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3E3130B" w14:textId="77777777" w:rsidR="009079B6" w:rsidRDefault="00000000">
      <w:pPr>
        <w:pStyle w:val="CoverBrand"/>
        <w:spacing w:before="1100"/>
      </w:pPr>
      <w:r>
        <w:rPr>
          <w:color w:val="1F5E8C"/>
        </w:rPr>
        <w:t>SPYDERWASH</w:t>
      </w:r>
    </w:p>
    <w:p w14:paraId="195E88A1" w14:textId="77777777" w:rsidR="009079B6" w:rsidRDefault="00000000">
      <w:pPr>
        <w:pStyle w:val="Title"/>
        <w:jc w:val="center"/>
      </w:pPr>
      <w:r>
        <w:t>AI Support Knowledge Base - LIVE Operator-Resolution Edition</w:t>
      </w:r>
    </w:p>
    <w:p w14:paraId="5AAC5716" w14:textId="77777777" w:rsidR="009079B6" w:rsidRDefault="00000000">
      <w:pPr>
        <w:pStyle w:val="Subtitle"/>
        <w:jc w:val="center"/>
      </w:pPr>
      <w:r>
        <w:t>Operator-actionable issue resolution, machine-readable procedures, manufacturer-specific installation guidance, policy controls, and complete reference content</w:t>
      </w:r>
    </w:p>
    <w:p w14:paraId="2095D597" w14:textId="77777777" w:rsidR="009079B6" w:rsidRDefault="00000000">
      <w:pPr>
        <w:pStyle w:val="CoverCompany"/>
        <w:spacing w:before="320"/>
      </w:pPr>
      <w:proofErr w:type="spellStart"/>
      <w:r>
        <w:t>Setomatic</w:t>
      </w:r>
      <w:proofErr w:type="spellEnd"/>
      <w:r>
        <w:t xml:space="preserve"> Systems - SpyderWash</w:t>
      </w:r>
    </w:p>
    <w:p w14:paraId="2F2FB93B" w14:textId="77777777" w:rsidR="009079B6" w:rsidRDefault="00000000">
      <w:pPr>
        <w:pStyle w:val="CoverMetadata"/>
      </w:pPr>
      <w:r>
        <w:t>Internal Use Only | Revision 1.8 | July 8, 2026</w:t>
      </w:r>
    </w:p>
    <w:tbl>
      <w:tblPr>
        <w:tblStyle w:val="TableGrid"/>
        <w:tblW w:w="9072" w:type="dxa"/>
        <w:jc w:val="center"/>
        <w:tblLayout w:type="fixed"/>
        <w:tblCellMar>
          <w:top w:w="140" w:type="dxa"/>
          <w:left w:w="160" w:type="dxa"/>
          <w:bottom w:w="140" w:type="dxa"/>
          <w:right w:w="160" w:type="dxa"/>
        </w:tblCellMar>
        <w:tblLook w:val="04A0" w:firstRow="1" w:lastRow="0" w:firstColumn="1" w:lastColumn="0" w:noHBand="0" w:noVBand="1"/>
      </w:tblPr>
      <w:tblGrid>
        <w:gridCol w:w="9072"/>
      </w:tblGrid>
      <w:tr w:rsidR="009079B6" w14:paraId="74E22FEC" w14:textId="77777777">
        <w:trPr>
          <w:cantSplit/>
          <w:tblHeader/>
          <w:jc w:val="center"/>
        </w:trPr>
        <w:tc>
          <w:tcPr>
            <w:tcW w:w="9072" w:type="dxa"/>
            <w:shd w:val="clear" w:color="auto" w:fill="EAF1F5"/>
          </w:tcPr>
          <w:p w14:paraId="54E1C8D3" w14:textId="77777777" w:rsidR="009079B6" w:rsidRDefault="00000000">
            <w:pPr>
              <w:spacing w:after="30" w:line="240" w:lineRule="auto"/>
            </w:pPr>
            <w:r>
              <w:rPr>
                <w:b/>
                <w:color w:val="173C5A"/>
                <w:sz w:val="17"/>
              </w:rPr>
              <w:t>Primary purpose</w:t>
            </w:r>
            <w:r>
              <w:rPr>
                <w:b/>
                <w:sz w:val="17"/>
              </w:rPr>
              <w:br/>
              <w:t>This edition is structured for retrieval-augmented generation and customer-support response drafting. Each issue is isolated into a standalone article with explicit metadata, a direct answer, prioritized steps, resolution criteria, escalation conditions, and required evidence.</w:t>
            </w:r>
          </w:p>
        </w:tc>
      </w:tr>
    </w:tbl>
    <w:p w14:paraId="245578CE" w14:textId="77777777" w:rsidR="009079B6" w:rsidRDefault="00000000">
      <w:pPr>
        <w:pStyle w:val="SmallNote"/>
        <w:spacing w:before="400"/>
        <w:jc w:val="center"/>
      </w:pPr>
      <w:r>
        <w:t>Signed agreements, current account records, approved price schedules, production behavior, and processor requirements supersede this consolidated knowledge base where they differ.</w:t>
      </w:r>
    </w:p>
    <w:p w14:paraId="7E084B47" w14:textId="77777777" w:rsidR="009079B6" w:rsidRDefault="00000000">
      <w:r>
        <w:br w:type="page"/>
      </w:r>
    </w:p>
    <w:p w14:paraId="1F3CD7D5" w14:textId="77777777" w:rsidR="009079B6" w:rsidRDefault="00000000">
      <w:pPr>
        <w:pStyle w:val="Heading1"/>
        <w:spacing w:before="0"/>
      </w:pPr>
      <w:r>
        <w:lastRenderedPageBreak/>
        <w:t>0. AI Retrieval and Response Rules</w:t>
      </w:r>
    </w:p>
    <w:p w14:paraId="7C30D593" w14:textId="77777777" w:rsidR="009079B6" w:rsidRDefault="00000000">
      <w:r>
        <w:rPr>
          <w:b/>
        </w:rPr>
        <w:t xml:space="preserve">Purpose. </w:t>
      </w:r>
      <w:r>
        <w:t>The language model should retrieve the narrowest matching canonical article, answer the customer directly, provide only the relevant steps, and request evidence only when needed. The model must not invent product behavior, fees, contractual terms, account status, or troubleshooting results.</w:t>
      </w:r>
    </w:p>
    <w:p w14:paraId="787E6860" w14:textId="77777777" w:rsidR="009079B6" w:rsidRDefault="00000000">
      <w:pPr>
        <w:pStyle w:val="Heading2"/>
      </w:pPr>
      <w:r>
        <w:t>Answer selection order</w:t>
      </w:r>
    </w:p>
    <w:p w14:paraId="2477345F" w14:textId="77777777" w:rsidR="009079B6" w:rsidRDefault="00000000">
      <w:pPr>
        <w:pStyle w:val="ListBullet"/>
      </w:pPr>
      <w:r>
        <w:t>Use a canonical issue-resolution article when the customer reports a symptom or error.</w:t>
      </w:r>
    </w:p>
    <w:p w14:paraId="0C20DFFB" w14:textId="77777777" w:rsidR="009079B6" w:rsidRDefault="00000000">
      <w:pPr>
        <w:pStyle w:val="ListBullet"/>
      </w:pPr>
      <w:r>
        <w:t>Use a quick-answer article for a direct informational question.</w:t>
      </w:r>
    </w:p>
    <w:p w14:paraId="643D4DE3" w14:textId="77777777" w:rsidR="009079B6" w:rsidRDefault="00000000">
      <w:pPr>
        <w:pStyle w:val="ListBullet"/>
      </w:pPr>
      <w:r>
        <w:t>Use a reference article for detailed procedures, background, portal navigation, or policy context.</w:t>
      </w:r>
    </w:p>
    <w:p w14:paraId="1EE1F607" w14:textId="77777777" w:rsidR="009079B6" w:rsidRDefault="00000000">
      <w:pPr>
        <w:pStyle w:val="ListBullet"/>
      </w:pPr>
      <w:r>
        <w:t>When sources conflict, current signed agreements, approved account records, current production behavior, and official processor requirements control.</w:t>
      </w:r>
    </w:p>
    <w:p w14:paraId="5DA827FC" w14:textId="77777777" w:rsidR="009079B6" w:rsidRDefault="00000000">
      <w:pPr>
        <w:pStyle w:val="Heading2"/>
      </w:pPr>
      <w:r>
        <w:t>Required customer-response structure</w:t>
      </w:r>
    </w:p>
    <w:p w14:paraId="1712C64A" w14:textId="77777777" w:rsidR="009079B6" w:rsidRDefault="00000000">
      <w:pPr>
        <w:pStyle w:val="ListBullet"/>
      </w:pPr>
      <w:r>
        <w:t>Direct answer: state the likely explanation or rule in the first one or two sentences.</w:t>
      </w:r>
    </w:p>
    <w:p w14:paraId="464DD342" w14:textId="77777777" w:rsidR="009079B6" w:rsidRDefault="00000000">
      <w:pPr>
        <w:pStyle w:val="ListBullet"/>
      </w:pPr>
      <w:r>
        <w:t>Recommended steps: provide Operator actions that can resolve the issue, ordered from the easiest and least disruptive action to the most complex. Do not begin with evidence collection.</w:t>
      </w:r>
    </w:p>
    <w:p w14:paraId="32AE64AB" w14:textId="77777777" w:rsidR="009079B6" w:rsidRDefault="00000000">
      <w:pPr>
        <w:pStyle w:val="ListBullet"/>
      </w:pPr>
      <w:r>
        <w:t>Confirmation: explain the exact observable result that proves the issue is resolved.</w:t>
      </w:r>
    </w:p>
    <w:p w14:paraId="6758B7DB" w14:textId="77777777" w:rsidR="009079B6" w:rsidRDefault="00000000">
      <w:pPr>
        <w:pStyle w:val="ListBullet"/>
      </w:pPr>
      <w:r>
        <w:t>Escalation: use only after every applicable Operator action has been completed. Request evidence only at that point.</w:t>
      </w:r>
    </w:p>
    <w:p w14:paraId="51922E30" w14:textId="77777777" w:rsidR="009079B6" w:rsidRDefault="00000000">
      <w:pPr>
        <w:pStyle w:val="Heading2"/>
      </w:pPr>
      <w:r>
        <w:t>Question discipline</w:t>
      </w:r>
    </w:p>
    <w:p w14:paraId="7002DB46" w14:textId="77777777" w:rsidR="009079B6" w:rsidRDefault="00000000">
      <w:pPr>
        <w:pStyle w:val="ListBullet"/>
      </w:pPr>
      <w:r>
        <w:t>Ask only a minimal question that changes the troubleshooting path. Prefer a safe Operator action over collecting device IDs, timestamps, screenshots, or logs before troubleshooting begins.</w:t>
      </w:r>
    </w:p>
    <w:p w14:paraId="38A30597" w14:textId="77777777" w:rsidR="009079B6" w:rsidRDefault="00000000">
      <w:pPr>
        <w:pStyle w:val="ListBullet"/>
      </w:pPr>
      <w:r>
        <w:t>Do not ask the customer to repeat information already present in the conversation.</w:t>
      </w:r>
    </w:p>
    <w:p w14:paraId="611A40C1" w14:textId="77777777" w:rsidR="009079B6" w:rsidRDefault="00000000">
      <w:pPr>
        <w:pStyle w:val="ListBullet"/>
      </w:pPr>
      <w:r>
        <w:t>For an ambiguous report, use KB-TRIAGE-001 to identify the scope, then immediately route the Operator to the simplest applicable action.</w:t>
      </w:r>
    </w:p>
    <w:p w14:paraId="47331038" w14:textId="77777777" w:rsidR="009079B6" w:rsidRDefault="00000000">
      <w:pPr>
        <w:pStyle w:val="ListBullet"/>
      </w:pPr>
      <w:r>
        <w:t>When the customer identifies the device, retrieve the corresponding device-specific article before the narrower symptom article. Do not apply washer/dryer reader, POS, Legacy Kiosk, and Platinum Kiosk procedures interchangeably.</w:t>
      </w:r>
    </w:p>
    <w:p w14:paraId="0D020199" w14:textId="77777777" w:rsidR="009079B6" w:rsidRDefault="00000000">
      <w:pPr>
        <w:pStyle w:val="Heading2"/>
      </w:pPr>
      <w:r>
        <w:t>Security and privacy</w:t>
      </w:r>
    </w:p>
    <w:p w14:paraId="2104087A" w14:textId="77777777" w:rsidR="009079B6" w:rsidRDefault="00000000">
      <w:pPr>
        <w:pStyle w:val="ListBullet"/>
      </w:pPr>
      <w:r>
        <w:t>Never request or repeat a full payment-card number, CVV, password, API token, banking credentials, or sensitive identity document in an unsecured channel.</w:t>
      </w:r>
    </w:p>
    <w:p w14:paraId="32C5E525" w14:textId="77777777" w:rsidR="009079B6" w:rsidRDefault="00000000">
      <w:pPr>
        <w:pStyle w:val="ListBullet"/>
      </w:pPr>
      <w:r>
        <w:t>Use only last four digits for payment cards. Loyalty card numbers, device IDs, and account identifiers should be handled through approved support channels.</w:t>
      </w:r>
    </w:p>
    <w:p w14:paraId="6CF49873" w14:textId="77777777" w:rsidR="009079B6" w:rsidRDefault="00000000">
      <w:pPr>
        <w:pStyle w:val="ListBullet"/>
      </w:pPr>
      <w:r>
        <w:t>Do not reveal internal credentials, internal-only notes, merchant data, or another customer’s records.</w:t>
      </w:r>
    </w:p>
    <w:p w14:paraId="7E897613" w14:textId="77777777" w:rsidR="009079B6" w:rsidRDefault="00000000">
      <w:pPr>
        <w:pStyle w:val="Heading2"/>
      </w:pPr>
      <w:r>
        <w:t>RMA and hardware-return control</w:t>
      </w:r>
    </w:p>
    <w:p w14:paraId="7A83B24E" w14:textId="77777777" w:rsidR="009079B6" w:rsidRDefault="00000000">
      <w:pPr>
        <w:pStyle w:val="ListBullet"/>
      </w:pPr>
      <w:r>
        <w:t>The chatbot must not create, issue, authorize, approve, submit, manage, close, or claim to have opened an RMA, warranty claim, hardware return, repair order, or replacement order.</w:t>
      </w:r>
    </w:p>
    <w:p w14:paraId="295C60D5" w14:textId="77777777" w:rsidR="009079B6" w:rsidRDefault="00000000">
      <w:pPr>
        <w:pStyle w:val="ListBullet"/>
      </w:pPr>
      <w:r>
        <w:t>A SpyderWash Support representative must directly review the case, confirm that applicable troubleshooting is complete, determine warranty or non-warranty eligibility, select the approved repair or replacement path, issue the RMA number, and provide written shipping or return instructions.</w:t>
      </w:r>
    </w:p>
    <w:p w14:paraId="57FBA704" w14:textId="77777777" w:rsidR="009079B6" w:rsidRDefault="00000000">
      <w:pPr>
        <w:pStyle w:val="ListBullet"/>
      </w:pPr>
      <w:r>
        <w:t>The chatbot may provide safe troubleshooting and explain what information the Operator should have ready. When a return, repair, replacement, warranty review, or RMA appears necessary, it must direct the Operator to a SpyderWash Support representative and stop before authorizing shipment, quoting an outcome, or advancing the process.</w:t>
      </w:r>
    </w:p>
    <w:p w14:paraId="6C4323E9" w14:textId="77777777" w:rsidR="009079B6" w:rsidRDefault="00000000">
      <w:pPr>
        <w:pStyle w:val="ListBullet"/>
      </w:pPr>
      <w:r>
        <w:t>The Operator must not ship hardware until a SpyderWash Support representative has provided a valid RMA number and current written instructions. A chatbot response, document excerpt, shipping address, or prior RMA does not constitute authorization.</w:t>
      </w:r>
    </w:p>
    <w:p w14:paraId="66C58B37" w14:textId="77777777" w:rsidR="009079B6" w:rsidRDefault="00000000">
      <w:pPr>
        <w:pStyle w:val="Heading2"/>
      </w:pPr>
      <w:r>
        <w:t>Financial and contractual accuracy</w:t>
      </w:r>
    </w:p>
    <w:p w14:paraId="437ABAA3" w14:textId="77777777" w:rsidR="009079B6" w:rsidRDefault="00000000">
      <w:pPr>
        <w:pStyle w:val="ListBullet"/>
      </w:pPr>
      <w:r>
        <w:t>Do not quote a fee, contract term, cancellation charge, deposit cause, processor obligation, or shipping commitment without current account-specific verification.</w:t>
      </w:r>
    </w:p>
    <w:p w14:paraId="5656CA24" w14:textId="77777777" w:rsidR="009079B6" w:rsidRDefault="00000000">
      <w:pPr>
        <w:pStyle w:val="ListBullet"/>
      </w:pPr>
      <w:r>
        <w:t>Separate pending authorization holds, posted charges, refunds, gross sales, net deposits, loyalty value, cash drawer totals, and accounts receivable.</w:t>
      </w:r>
    </w:p>
    <w:p w14:paraId="5A95B97E" w14:textId="77777777" w:rsidR="009079B6" w:rsidRDefault="00000000">
      <w:pPr>
        <w:pStyle w:val="Heading2"/>
      </w:pPr>
      <w:r>
        <w:lastRenderedPageBreak/>
        <w:t>Software and feature-currentness</w:t>
      </w:r>
    </w:p>
    <w:p w14:paraId="3CF9FEA0" w14:textId="77777777" w:rsidR="009079B6" w:rsidRDefault="00000000">
      <w:pPr>
        <w:pStyle w:val="ListBullet"/>
      </w:pPr>
      <w:r>
        <w:t>Runtime rule for STATUS: VERIFY BEFORE CUSTOMER RESPONSE: the model may provide only low-risk, reversible troubleshooting steps that are also supported by a CURRENT canonical article. It must not present the unverified feature, version, fee, timeline, setting, or observed behavior as confirmed fact.</w:t>
      </w:r>
    </w:p>
    <w:p w14:paraId="5DAA1086" w14:textId="77777777" w:rsidR="009079B6" w:rsidRDefault="00000000">
      <w:pPr>
        <w:pStyle w:val="ListBullet"/>
      </w:pPr>
      <w:r>
        <w:t>Do not present a feature request, workaround, or historical behavior as a current production feature.</w:t>
      </w:r>
    </w:p>
    <w:p w14:paraId="6048BAB2" w14:textId="77777777" w:rsidR="009079B6" w:rsidRDefault="00000000">
      <w:pPr>
        <w:pStyle w:val="ListBullet"/>
      </w:pPr>
      <w:r>
        <w:t>Before giving a configuration-specific or availability answer from a VERIFY article, co-retrieve a CURRENT authoritative article or obtain current account/device confirmation. If confirmation is unavailable, state exactly what requires verification, provide any independently supported safe steps, and do not speculate.</w:t>
      </w:r>
    </w:p>
    <w:p w14:paraId="612F2C95" w14:textId="77777777" w:rsidR="009079B6" w:rsidRDefault="00000000">
      <w:pPr>
        <w:pStyle w:val="ListBullet"/>
      </w:pPr>
      <w:r>
        <w:t>Use exact UI labels in quotation marks and assume the current LIVE production environment for all customer-facing guidance.</w:t>
      </w:r>
    </w:p>
    <w:p w14:paraId="69CE3BE0" w14:textId="77777777" w:rsidR="009079B6" w:rsidRDefault="00000000">
      <w:pPr>
        <w:pStyle w:val="ListBullet"/>
      </w:pPr>
      <w:r>
        <w:t xml:space="preserve">For site-wide, network, or widespread card-processing failures, check the </w:t>
      </w:r>
      <w:proofErr w:type="spellStart"/>
      <w:r>
        <w:t>Setomatic</w:t>
      </w:r>
      <w:proofErr w:type="spellEnd"/>
      <w:r>
        <w:t xml:space="preserve"> Systems status page first and the Cantaloupe status page second.</w:t>
      </w:r>
    </w:p>
    <w:p w14:paraId="27DBE1DC" w14:textId="77777777" w:rsidR="009079B6" w:rsidRDefault="00000000">
      <w:pPr>
        <w:pStyle w:val="ListBullet"/>
      </w:pPr>
      <w:r>
        <w:t>Use one controlled restart sequence only after status, power, and cable checks; do not substitute repeated resets for corrective action.</w:t>
      </w:r>
    </w:p>
    <w:p w14:paraId="39747476" w14:textId="77777777" w:rsidR="009079B6" w:rsidRDefault="00000000">
      <w:pPr>
        <w:pStyle w:val="Heading2"/>
      </w:pPr>
      <w:r>
        <w:t>Integrated technical content and source priority</w:t>
      </w:r>
    </w:p>
    <w:p w14:paraId="43A4ADE8" w14:textId="77777777" w:rsidR="009079B6" w:rsidRDefault="00000000">
      <w:pPr>
        <w:pStyle w:val="ListBullet"/>
      </w:pPr>
      <w:r>
        <w:t>Use the canonical technical articles for the intents listed in Part IV. Use the detailed technical articles for exact machine-model, wiring, firmware, kiosk, and policy context.</w:t>
      </w:r>
    </w:p>
    <w:p w14:paraId="1FB06B5C" w14:textId="77777777" w:rsidR="009079B6" w:rsidRDefault="00000000">
      <w:pPr>
        <w:pStyle w:val="ListBullet"/>
      </w:pPr>
      <w:r>
        <w:t>When an integrated technical article conflicts with a current canonical article, current production behavior, an approved current guide, a signed agreement, or an account-specific record, the current authoritative source controls.</w:t>
      </w:r>
    </w:p>
    <w:p w14:paraId="4E13663D" w14:textId="77777777" w:rsidR="009079B6" w:rsidRDefault="00000000">
      <w:pPr>
        <w:pStyle w:val="ListBullet"/>
      </w:pPr>
      <w:r>
        <w:t>Treat prices, warranty terms, firmware versions, IP addresses, ports, bandwidth figures, and refund timelines as verification-required unless the responsible owner has confirmed that they remain current.</w:t>
      </w:r>
    </w:p>
    <w:p w14:paraId="59460661" w14:textId="77777777" w:rsidR="009079B6" w:rsidRDefault="00000000">
      <w:pPr>
        <w:pStyle w:val="ListBullet"/>
      </w:pPr>
      <w:r>
        <w:t>Manufacturer-specific wiring and live-voltage procedures are technician/internal content. The customer-facing model should provide safe isolation steps and escalate to qualified personnel rather than directing an unqualified customer to work on energized equipment.</w:t>
      </w:r>
    </w:p>
    <w:p w14:paraId="6E6F975E" w14:textId="77777777" w:rsidR="009079B6" w:rsidRDefault="00000000">
      <w:pPr>
        <w:pStyle w:val="Heading2"/>
      </w:pPr>
      <w:r>
        <w:t>Article schema</w:t>
      </w:r>
    </w:p>
    <w:p w14:paraId="4A0EF313" w14:textId="77777777" w:rsidR="009079B6" w:rsidRDefault="00000000">
      <w:r>
        <w:rPr>
          <w:b/>
          <w:color w:val="173C5A"/>
        </w:rPr>
        <w:t xml:space="preserve">ARTICLE ID: </w:t>
      </w:r>
      <w:r>
        <w:t>Stable identifier for citation, analytics, maintenance, and related-article links.</w:t>
      </w:r>
    </w:p>
    <w:p w14:paraId="3A8FF865" w14:textId="77777777" w:rsidR="009079B6" w:rsidRDefault="00000000">
      <w:r>
        <w:t>STATUS: Whether the guidance is current, account-specific, or requires verification. Apply the runtime rule above before using any VERIFY article in a customer response.</w:t>
      </w:r>
    </w:p>
    <w:p w14:paraId="40390206" w14:textId="77777777" w:rsidR="009079B6" w:rsidRDefault="00000000">
      <w:r>
        <w:rPr>
          <w:b/>
          <w:color w:val="173C5A"/>
        </w:rPr>
        <w:t xml:space="preserve">METADATA: </w:t>
      </w:r>
      <w:r>
        <w:t>Category, product area, audience, intent, and search terms retained in the same chunk as the answer.</w:t>
      </w:r>
    </w:p>
    <w:p w14:paraId="660F7705" w14:textId="77777777" w:rsidR="009079B6" w:rsidRDefault="00000000">
      <w:r>
        <w:t>CO-RETRIEVAL RULE: Identifies a required companion article for model-specific, policy-specific, or multi-domain questions. Retrieve the companion before answering the affected detail.</w:t>
      </w:r>
    </w:p>
    <w:p w14:paraId="7A55E8A8" w14:textId="77777777" w:rsidR="009079B6" w:rsidRDefault="00000000">
      <w:r>
        <w:rPr>
          <w:b/>
          <w:color w:val="173C5A"/>
        </w:rPr>
        <w:t xml:space="preserve">DIRECT ANSWER: </w:t>
      </w:r>
      <w:r>
        <w:t>The preferred opening answer for the matching customer intent.</w:t>
      </w:r>
    </w:p>
    <w:p w14:paraId="4CCB802C" w14:textId="77777777" w:rsidR="009079B6" w:rsidRDefault="00000000">
      <w:r>
        <w:t>RECOMMENDED STEPS: Operator actions ordered by difficulty and disruption. Begin with status, basic user, power, connection, and restart actions; proceed to settings and component isolation only when needed.</w:t>
      </w:r>
    </w:p>
    <w:p w14:paraId="3600FDAA" w14:textId="77777777" w:rsidR="009079B6" w:rsidRDefault="00000000">
      <w:r>
        <w:rPr>
          <w:b/>
          <w:color w:val="173C5A"/>
        </w:rPr>
        <w:t xml:space="preserve">RESOLUTION CONFIRMED WHEN: </w:t>
      </w:r>
      <w:r>
        <w:t>Objective success criteria.</w:t>
      </w:r>
    </w:p>
    <w:p w14:paraId="5F1028E4" w14:textId="77777777" w:rsidR="009079B6" w:rsidRDefault="00000000">
      <w:r>
        <w:t>ESCALATE WHEN: Only after all applicable Operator steps above have been completed and the issue remains unresolved, or when the next action requires authorization or qualified technical work. Last-resort boundary after all applicable Operator actions have failed or when the action requires authorization or qualified technical work.</w:t>
      </w:r>
    </w:p>
    <w:p w14:paraId="09FD8D45" w14:textId="77777777" w:rsidR="009079B6" w:rsidRDefault="00000000">
      <w:r>
        <w:t>EVIDENCE TO COLLECT: Minimum data to collect only after the Operator actions have failed and escalation is necessary.</w:t>
      </w:r>
    </w:p>
    <w:p w14:paraId="5F214CC2" w14:textId="77777777" w:rsidR="009079B6" w:rsidRDefault="00000000">
      <w:pPr>
        <w:pStyle w:val="Heading2"/>
      </w:pPr>
      <w:r>
        <w:t>Recommended RAG ingestion settings</w:t>
      </w:r>
    </w:p>
    <w:p w14:paraId="1B8A8D43" w14:textId="77777777" w:rsidR="009079B6" w:rsidRDefault="00000000">
      <w:pPr>
        <w:pStyle w:val="ListBullet"/>
      </w:pPr>
      <w:r>
        <w:t>Preserve Heading 3 article boundaries and the ARTICLE START / ARTICLE END markers.</w:t>
      </w:r>
    </w:p>
    <w:p w14:paraId="2D5A1490" w14:textId="77777777" w:rsidR="009079B6" w:rsidRDefault="00000000">
      <w:pPr>
        <w:pStyle w:val="ListBullet"/>
      </w:pPr>
      <w:r>
        <w:t>Keep each metadata block with its direct answer. Do not chunk the article title separately from the body.</w:t>
      </w:r>
    </w:p>
    <w:p w14:paraId="73D3AE41" w14:textId="77777777" w:rsidR="009079B6" w:rsidRDefault="00000000">
      <w:pPr>
        <w:pStyle w:val="ListBullet"/>
      </w:pPr>
      <w:r>
        <w:t>Use approximately 500-900 tokens per chunk with modest overlap when the ingestion platform permits; do not merge unrelated articles solely to reach a target size.</w:t>
      </w:r>
    </w:p>
    <w:p w14:paraId="1AD0DA91" w14:textId="77777777" w:rsidR="009079B6" w:rsidRDefault="00000000">
      <w:pPr>
        <w:pStyle w:val="ListBullet"/>
      </w:pPr>
      <w:r>
        <w:t>Index ARTICLE ID, category, product, intent, status, and search terms as metadata fields when the platform supports structured metadata.</w:t>
      </w:r>
    </w:p>
    <w:p w14:paraId="595DB62E" w14:textId="77777777" w:rsidR="009079B6" w:rsidRDefault="00000000">
      <w:pPr>
        <w:pStyle w:val="ListBullet"/>
      </w:pPr>
      <w:r>
        <w:t>Prefer the canonical issue-resolution section over the quick-answer and reference sections when multiple chunks score similarly.</w:t>
      </w:r>
    </w:p>
    <w:p w14:paraId="7B22E3D1" w14:textId="77777777" w:rsidR="009079B6" w:rsidRDefault="00000000">
      <w:pPr>
        <w:pStyle w:val="ListBullet"/>
      </w:pPr>
      <w:r>
        <w:t>When the customer names a hardware model, retrieve both the canonical symptom article and the exact model-specific reference article. Do not answer model-specific settings from a generic article alone.</w:t>
      </w:r>
    </w:p>
    <w:p w14:paraId="048AB25B" w14:textId="77777777" w:rsidR="009079B6" w:rsidRDefault="00000000">
      <w:pPr>
        <w:pStyle w:val="ListBullet"/>
      </w:pPr>
      <w:r>
        <w:t>For scale queries naming “CAS PDN-30B,” “Type 4,” or “Type 5,” co-retrieve KB-POS-007 and KB-REF-041 before responding.</w:t>
      </w:r>
    </w:p>
    <w:p w14:paraId="57E8F00D" w14:textId="77777777" w:rsidR="009079B6" w:rsidRDefault="00000000">
      <w:r>
        <w:br w:type="page"/>
      </w:r>
    </w:p>
    <w:p w14:paraId="1E4DF5E5" w14:textId="77777777" w:rsidR="009079B6" w:rsidRDefault="00000000">
      <w:pPr>
        <w:pStyle w:val="Heading1"/>
        <w:spacing w:before="0"/>
      </w:pPr>
      <w:r>
        <w:lastRenderedPageBreak/>
        <w:t>1. Intent Taxonomy and Routing</w:t>
      </w:r>
    </w:p>
    <w:p w14:paraId="2FDF1D7F" w14:textId="77777777" w:rsidR="009079B6" w:rsidRDefault="00000000">
      <w:r>
        <w:t>Use the narrowest applicable category. A query may have secondary tags, but the response should follow one primary troubleshooting path.</w:t>
      </w:r>
    </w:p>
    <w:p w14:paraId="1D7B59AB" w14:textId="77777777" w:rsidR="009079B6" w:rsidRDefault="00000000">
      <w:r>
        <w:t>Device-Specific Troubleshooting: Identify whether the affected equipment is a washer/dryer Card Reader System, SpyderWash POS, Legacy Kiosk, or Platinum Kiosk before selecting device actions.</w:t>
      </w:r>
    </w:p>
    <w:p w14:paraId="202BC85E" w14:textId="77777777" w:rsidR="009079B6" w:rsidRDefault="00000000">
      <w:r>
        <w:rPr>
          <w:b/>
          <w:color w:val="1F5E8C"/>
        </w:rPr>
        <w:t xml:space="preserve">Account/Login Issue: </w:t>
      </w:r>
      <w:r>
        <w:t>Portal or POS credentials, passcodes, roles, assignments, or access.</w:t>
      </w:r>
    </w:p>
    <w:p w14:paraId="4AB2906B" w14:textId="77777777" w:rsidR="009079B6" w:rsidRDefault="00000000">
      <w:r>
        <w:rPr>
          <w:b/>
          <w:color w:val="1F5E8C"/>
        </w:rPr>
        <w:t xml:space="preserve">Loyalty Card Balance: </w:t>
      </w:r>
      <w:r>
        <w:t>Balance discrepancies and authorized balance research.</w:t>
      </w:r>
    </w:p>
    <w:p w14:paraId="3F5B43A5" w14:textId="77777777" w:rsidR="009079B6" w:rsidRDefault="00000000">
      <w:r>
        <w:rPr>
          <w:b/>
          <w:color w:val="1F5E8C"/>
        </w:rPr>
        <w:t xml:space="preserve">Transaction Lookup: </w:t>
      </w:r>
      <w:r>
        <w:t>Finding a payment, POS order, kiosk transaction, or loyalty transaction.</w:t>
      </w:r>
    </w:p>
    <w:p w14:paraId="2B3EE490" w14:textId="77777777" w:rsidR="009079B6" w:rsidRDefault="00000000">
      <w:r>
        <w:rPr>
          <w:b/>
          <w:color w:val="1F5E8C"/>
        </w:rPr>
        <w:t xml:space="preserve">Attendant Management: </w:t>
      </w:r>
      <w:r>
        <w:t>Attendants, unique passcodes, shifts, time clock, checklists, and accountability.</w:t>
      </w:r>
    </w:p>
    <w:p w14:paraId="26D33710" w14:textId="77777777" w:rsidR="009079B6" w:rsidRDefault="00000000">
      <w:r>
        <w:rPr>
          <w:b/>
          <w:color w:val="1F5E8C"/>
        </w:rPr>
        <w:t xml:space="preserve">Pricing Change Guidance: </w:t>
      </w:r>
      <w:r>
        <w:t>Machine prices, pulses, categories, items, tax, discounts, minimums, and surcharges.</w:t>
      </w:r>
    </w:p>
    <w:p w14:paraId="0FF436FC" w14:textId="77777777" w:rsidR="009079B6" w:rsidRDefault="00000000">
      <w:r>
        <w:rPr>
          <w:b/>
          <w:color w:val="1F5E8C"/>
        </w:rPr>
        <w:t xml:space="preserve">SpyderWatch Guidance: </w:t>
      </w:r>
      <w:r>
        <w:t>Availability estimates, cycle alerts, runtime configuration, and passwords.</w:t>
      </w:r>
    </w:p>
    <w:p w14:paraId="26EE10AE" w14:textId="77777777" w:rsidR="009079B6" w:rsidRDefault="00000000">
      <w:r>
        <w:rPr>
          <w:b/>
          <w:color w:val="1F5E8C"/>
        </w:rPr>
        <w:t xml:space="preserve">Software/Portal Guidance: </w:t>
      </w:r>
      <w:r>
        <w:t>Portal/app navigation, UI behavior, versions, and software defects.</w:t>
      </w:r>
    </w:p>
    <w:p w14:paraId="1602A05B" w14:textId="77777777" w:rsidR="009079B6" w:rsidRDefault="00000000">
      <w:r>
        <w:rPr>
          <w:b/>
          <w:color w:val="1F5E8C"/>
        </w:rPr>
        <w:t xml:space="preserve">Hub Reboot Guidance: </w:t>
      </w:r>
      <w:r>
        <w:t>Controlled restart and Discovery Mode after evidence capture.</w:t>
      </w:r>
    </w:p>
    <w:p w14:paraId="7DCE7EEC" w14:textId="77777777" w:rsidR="009079B6" w:rsidRDefault="00000000">
      <w:r>
        <w:rPr>
          <w:b/>
          <w:color w:val="1F5E8C"/>
        </w:rPr>
        <w:t xml:space="preserve">Loyalty Card Registration: </w:t>
      </w:r>
      <w:r>
        <w:t>Issue, register, assign, replace, transfer, and virtual cards.</w:t>
      </w:r>
    </w:p>
    <w:p w14:paraId="75E828F4" w14:textId="77777777" w:rsidR="009079B6" w:rsidRDefault="00000000">
      <w:r>
        <w:rPr>
          <w:b/>
          <w:color w:val="1F5E8C"/>
        </w:rPr>
        <w:t xml:space="preserve">General FAQ: </w:t>
      </w:r>
      <w:r>
        <w:t>Definitions and informational questions without a reported malfunction.</w:t>
      </w:r>
    </w:p>
    <w:p w14:paraId="66781731" w14:textId="77777777" w:rsidR="009079B6" w:rsidRDefault="00000000">
      <w:r>
        <w:rPr>
          <w:b/>
          <w:color w:val="1F5E8C"/>
        </w:rPr>
        <w:t xml:space="preserve">Refund Request: </w:t>
      </w:r>
      <w:r>
        <w:t>Refund eligibility, initiation, timing, duplicate charges, and disputes.</w:t>
      </w:r>
    </w:p>
    <w:p w14:paraId="281EAB10" w14:textId="77777777" w:rsidR="009079B6" w:rsidRDefault="00000000">
      <w:r>
        <w:rPr>
          <w:b/>
          <w:color w:val="1F5E8C"/>
        </w:rPr>
        <w:t xml:space="preserve">Human Agent Request: </w:t>
      </w:r>
      <w:r>
        <w:t>Explicit request for a representative or an issue requiring authorized internal action.</w:t>
      </w:r>
    </w:p>
    <w:p w14:paraId="3B954CBF" w14:textId="77777777" w:rsidR="009079B6" w:rsidRDefault="00000000">
      <w:r>
        <w:t xml:space="preserve">No Connection Error: Route “Offline” and “No Connection” to separate canonical articles; also covers </w:t>
      </w:r>
      <w:proofErr w:type="spellStart"/>
      <w:r>
        <w:t>HubData</w:t>
      </w:r>
      <w:proofErr w:type="spellEnd"/>
      <w:r>
        <w:t>/Profile acquisition failures.</w:t>
      </w:r>
    </w:p>
    <w:p w14:paraId="69ADFD3F" w14:textId="77777777" w:rsidR="009079B6" w:rsidRDefault="00000000">
      <w:r>
        <w:t>Kiosk Troubleshooting: Legacy Kiosk and Platinum Kiosk hardware, software, network, reload, and payment issues.</w:t>
      </w:r>
    </w:p>
    <w:p w14:paraId="52D94D20" w14:textId="77777777" w:rsidR="009079B6" w:rsidRDefault="00000000">
      <w:r>
        <w:rPr>
          <w:b/>
          <w:color w:val="1F5E8C"/>
        </w:rPr>
        <w:t xml:space="preserve">Network Error: </w:t>
      </w:r>
      <w:r>
        <w:t>DHCP, Ethernet, firewall, ISP, router, static IP, and shared connectivity.</w:t>
      </w:r>
    </w:p>
    <w:p w14:paraId="7570AC66" w14:textId="77777777" w:rsidR="009079B6" w:rsidRDefault="00000000">
      <w:r>
        <w:rPr>
          <w:b/>
          <w:color w:val="1F5E8C"/>
        </w:rPr>
        <w:t xml:space="preserve">Machines Not Working: </w:t>
      </w:r>
      <w:r>
        <w:t>No-start, wrong machine, free cycle, wrong price/pulses, or incorrect dryer time.</w:t>
      </w:r>
    </w:p>
    <w:p w14:paraId="7E92B4D8" w14:textId="77777777" w:rsidR="009079B6" w:rsidRDefault="00000000">
      <w:r>
        <w:rPr>
          <w:b/>
          <w:color w:val="1F5E8C"/>
        </w:rPr>
        <w:t xml:space="preserve">Entire Store Down: </w:t>
      </w:r>
      <w:r>
        <w:t>Site-wide or multi-device business interruption.</w:t>
      </w:r>
    </w:p>
    <w:p w14:paraId="5D30C2F8" w14:textId="77777777" w:rsidR="009079B6" w:rsidRDefault="00000000">
      <w:r>
        <w:rPr>
          <w:b/>
          <w:color w:val="1F5E8C"/>
        </w:rPr>
        <w:t xml:space="preserve">Receipt Printer Issues: </w:t>
      </w:r>
      <w:r>
        <w:t>Receipt/label printers, paper, cutter, role, queue, and cash-drawer kick.</w:t>
      </w:r>
    </w:p>
    <w:p w14:paraId="32B491B7" w14:textId="77777777" w:rsidR="009079B6" w:rsidRDefault="00000000">
      <w:r>
        <w:rPr>
          <w:b/>
          <w:color w:val="1F5E8C"/>
        </w:rPr>
        <w:t xml:space="preserve">Loyalty Card Recharge Issue: </w:t>
      </w:r>
      <w:r>
        <w:t>Missing/duplicate reload, bonus, employee-card auto-recharge.</w:t>
      </w:r>
    </w:p>
    <w:p w14:paraId="5446E95A" w14:textId="77777777" w:rsidR="009079B6" w:rsidRDefault="00000000">
      <w:r>
        <w:rPr>
          <w:b/>
          <w:color w:val="1F5E8C"/>
        </w:rPr>
        <w:t xml:space="preserve">Reload Center Issues: </w:t>
      </w:r>
      <w:r>
        <w:t>On-site reload workflow and recharge records.</w:t>
      </w:r>
    </w:p>
    <w:p w14:paraId="3F7313A9" w14:textId="77777777" w:rsidR="009079B6" w:rsidRDefault="00000000">
      <w:r>
        <w:rPr>
          <w:b/>
          <w:color w:val="1F5E8C"/>
        </w:rPr>
        <w:t xml:space="preserve">Card Transaction History: </w:t>
      </w:r>
      <w:r>
        <w:t>Authorized loyalty history and customer portal history.</w:t>
      </w:r>
    </w:p>
    <w:p w14:paraId="3CC61ECD" w14:textId="77777777" w:rsidR="009079B6" w:rsidRDefault="00000000">
      <w:r>
        <w:rPr>
          <w:b/>
          <w:color w:val="1F5E8C"/>
        </w:rPr>
        <w:t xml:space="preserve">Unknown / Ambiguous Issue: </w:t>
      </w:r>
      <w:r>
        <w:t>Insufficient information to identify a fault domain.</w:t>
      </w:r>
    </w:p>
    <w:p w14:paraId="1798613D" w14:textId="77777777" w:rsidR="009079B6" w:rsidRDefault="00000000">
      <w:r>
        <w:rPr>
          <w:b/>
          <w:color w:val="1F5E8C"/>
        </w:rPr>
        <w:t xml:space="preserve">View Reports: </w:t>
      </w:r>
      <w:r>
        <w:t>Report selection, filters, pop-ups, empty output, runtime, and reconciliation.</w:t>
      </w:r>
    </w:p>
    <w:p w14:paraId="4BD70E91" w14:textId="77777777" w:rsidR="009079B6" w:rsidRDefault="00000000">
      <w:r>
        <w:rPr>
          <w:b/>
          <w:color w:val="1F5E8C"/>
        </w:rPr>
        <w:t xml:space="preserve">Operator Portal Navigation: </w:t>
      </w:r>
      <w:r>
        <w:t>Dashboard, locations, machines, Manage, Issue Card, Clear Total, and settings.</w:t>
      </w:r>
    </w:p>
    <w:p w14:paraId="1456AD5D" w14:textId="77777777" w:rsidR="009079B6" w:rsidRDefault="00000000">
      <w:r>
        <w:rPr>
          <w:b/>
          <w:color w:val="1F5E8C"/>
        </w:rPr>
        <w:t xml:space="preserve">POS Order and Payment: </w:t>
      </w:r>
      <w:r>
        <w:t>POS orders, payments, cash, peripherals, Workflow, PUD, and synchronization.</w:t>
      </w:r>
    </w:p>
    <w:p w14:paraId="5C4596B6" w14:textId="77777777" w:rsidR="009079B6" w:rsidRDefault="00000000">
      <w:r>
        <w:rPr>
          <w:b/>
          <w:color w:val="1F5E8C"/>
        </w:rPr>
        <w:t xml:space="preserve">Fees and Billing: </w:t>
      </w:r>
      <w:r>
        <w:t>Fees, invoices, authorizations, funding, settlements, deposits, and financial variance.</w:t>
      </w:r>
    </w:p>
    <w:p w14:paraId="74B39A5B" w14:textId="77777777" w:rsidR="009079B6" w:rsidRDefault="00000000">
      <w:r>
        <w:rPr>
          <w:b/>
          <w:color w:val="1F5E8C"/>
        </w:rPr>
        <w:t xml:space="preserve">Account Lifecycle: </w:t>
      </w:r>
      <w:r>
        <w:t>Onboarding, transfer, cancellation, merchant termination, data deletion, and returns.</w:t>
      </w:r>
    </w:p>
    <w:p w14:paraId="293597E3" w14:textId="77777777" w:rsidR="009079B6" w:rsidRDefault="00000000">
      <w:r>
        <w:t>Hardware and Installation: Readers, control boards, Hubs, wiring, placement, commissioning, and preparation for a mandatory SpyderWash Support handoff when repair or replacement may be required.</w:t>
      </w:r>
    </w:p>
    <w:p w14:paraId="0810987D" w14:textId="77777777" w:rsidR="009079B6" w:rsidRDefault="00000000">
      <w:pPr>
        <w:pStyle w:val="Heading2"/>
      </w:pPr>
      <w:r>
        <w:t>Technical-reference routing extensions</w:t>
      </w:r>
    </w:p>
    <w:p w14:paraId="7FB6AFA6" w14:textId="77777777" w:rsidR="009079B6" w:rsidRDefault="00000000">
      <w:r>
        <w:t>EMV Reader Tamper: Permanent tamper lock, reader replacement evidence, installation prevention, and mandatory handoff to a SpyderWash Support representative for every warranty, replacement, return, or RMA decision.</w:t>
      </w:r>
    </w:p>
    <w:p w14:paraId="1E7D7502" w14:textId="77777777" w:rsidR="009079B6" w:rsidRDefault="00000000">
      <w:r>
        <w:t>Firmware Update Procedure: Approved EMV Update Device, JTAG/USB sequence, version verification, and failure recovery.</w:t>
      </w:r>
    </w:p>
    <w:p w14:paraId="4DFE9163" w14:textId="77777777" w:rsidR="009079B6" w:rsidRDefault="00000000">
      <w:r>
        <w:t>Machine Installation Procedure: Manufacturer, model, control, board, harness, coin/card mode, and instruction-code-specific installation.</w:t>
      </w:r>
    </w:p>
    <w:p w14:paraId="3A1C5DA1" w14:textId="77777777" w:rsidR="009079B6" w:rsidRDefault="00000000">
      <w:r>
        <w:t>Kiosk Component Diagnostics: UIC/Touch reader startup freezes, main board, MDB converter, Ethernet, bill validator, and network-offline conditions.</w:t>
      </w:r>
    </w:p>
    <w:p w14:paraId="6D40BB15" w14:textId="77777777" w:rsidR="009079B6" w:rsidRDefault="00000000">
      <w:r>
        <w:t>Legacy Kiosk Troubleshooting: UIC Bezel 8 or Touch Reader, Main Board, MDB Converter, text-based startup screens, bill validator, Ethernet, and network-offline conditions.</w:t>
      </w:r>
    </w:p>
    <w:p w14:paraId="67560D69" w14:textId="77777777" w:rsidR="009079B6" w:rsidRDefault="00000000">
      <w:r>
        <w:t>Platinum Kiosk Troubleshooting: Elo touchscreen, kiosk application, Ethernet, payment device, bill validator, card dispenser, receipt printer, timeout behavior, and remote commands.</w:t>
      </w:r>
    </w:p>
    <w:p w14:paraId="6B4D6DDA" w14:textId="77777777" w:rsidR="009079B6" w:rsidRDefault="00000000">
      <w:r>
        <w:t>Hardware Returns and RMA: Mandatory direct involvement of a SpyderWash Support representative for eligibility, authorization, RMA issuance, shipping instructions, inspection, refund, house credit, restocking, and exception approval.</w:t>
      </w:r>
    </w:p>
    <w:p w14:paraId="147C35F0" w14:textId="77777777" w:rsidR="009079B6" w:rsidRDefault="00000000">
      <w:r>
        <w:lastRenderedPageBreak/>
        <w:t>Time-of-Day Pricing: Serial-versus-relay pricing control and manufacturer/platform limitations.</w:t>
      </w:r>
    </w:p>
    <w:p w14:paraId="7C2E07AF" w14:textId="77777777" w:rsidR="009079B6" w:rsidRDefault="00000000">
      <w:r>
        <w:t>Payment Security / PCI: Approved handling of cardholder data, telephone payments, recording, storage, and escalation.</w:t>
      </w:r>
    </w:p>
    <w:p w14:paraId="0CE9BA11" w14:textId="77777777" w:rsidR="009079B6" w:rsidRDefault="00000000">
      <w:pPr>
        <w:pStyle w:val="Heading2"/>
      </w:pPr>
      <w:r>
        <w:t>Fallback questions for Unknown / Ambiguous Issue</w:t>
      </w:r>
    </w:p>
    <w:p w14:paraId="7D93CA74" w14:textId="77777777" w:rsidR="009079B6" w:rsidRDefault="00000000">
      <w:pPr>
        <w:pStyle w:val="ListBullet"/>
      </w:pPr>
      <w:r>
        <w:t>Which Operator Code, location, and position or device are affected?</w:t>
      </w:r>
    </w:p>
    <w:p w14:paraId="29CAD1C2" w14:textId="77777777" w:rsidR="009079B6" w:rsidRDefault="00000000">
      <w:pPr>
        <w:pStyle w:val="ListBullet"/>
      </w:pPr>
      <w:r>
        <w:t>What exact message appears, and when did it first occur?</w:t>
      </w:r>
    </w:p>
    <w:p w14:paraId="64DDBE7D" w14:textId="77777777" w:rsidR="009079B6" w:rsidRDefault="00000000">
      <w:pPr>
        <w:pStyle w:val="ListBullet"/>
      </w:pPr>
      <w:r>
        <w:t>Is the issue one card, one payment method, one machine, one Hub, one POS/kiosk, the entire location, or all locations?</w:t>
      </w:r>
    </w:p>
    <w:p w14:paraId="29E1B866" w14:textId="77777777" w:rsidR="009079B6" w:rsidRDefault="00000000">
      <w:pPr>
        <w:pStyle w:val="ListBullet"/>
      </w:pPr>
      <w:r>
        <w:t>Which device is affected: a washer/dryer Card Reader System, SpyderWash POS, Legacy Kiosk, or Platinum Kiosk?</w:t>
      </w:r>
    </w:p>
    <w:p w14:paraId="536BE59D" w14:textId="77777777" w:rsidR="009079B6" w:rsidRDefault="00000000">
      <w:pPr>
        <w:pStyle w:val="ListBullet"/>
      </w:pPr>
      <w:r>
        <w:t>What still works?</w:t>
      </w:r>
    </w:p>
    <w:p w14:paraId="6D549997" w14:textId="77777777" w:rsidR="009079B6" w:rsidRDefault="00000000">
      <w:pPr>
        <w:pStyle w:val="ListBullet"/>
      </w:pPr>
      <w:r>
        <w:t>What changed recently: power, ISP/router, machine service, pricing, portal settings, software version, account/banking, or hardware?</w:t>
      </w:r>
    </w:p>
    <w:p w14:paraId="619522B9" w14:textId="77777777" w:rsidR="009079B6" w:rsidRDefault="00000000">
      <w:r>
        <w:br w:type="page"/>
      </w:r>
    </w:p>
    <w:p w14:paraId="31621090" w14:textId="77777777" w:rsidR="009079B6" w:rsidRDefault="00000000">
      <w:pPr>
        <w:pStyle w:val="Heading1"/>
        <w:spacing w:before="0"/>
      </w:pPr>
      <w:r>
        <w:lastRenderedPageBreak/>
        <w:t>PART I - CANONICAL ISSUE-RESOLUTION ARTICLES</w:t>
      </w:r>
    </w:p>
    <w:p w14:paraId="1A2239BC" w14:textId="77777777" w:rsidR="009079B6" w:rsidRDefault="00000000">
      <w:r>
        <w:t>These are the preferred retrieval targets for reported symptoms, errors, and operational failures. Each article is intentionally standalone.</w:t>
      </w:r>
    </w:p>
    <w:p w14:paraId="2E0D9779" w14:textId="77777777" w:rsidR="009079B6" w:rsidRDefault="00000000">
      <w:pPr>
        <w:pStyle w:val="Heading2"/>
      </w:pPr>
      <w:r>
        <w:t>Account/Login Issue</w:t>
      </w:r>
    </w:p>
    <w:p w14:paraId="5A78BCF2" w14:textId="77777777" w:rsidR="009079B6" w:rsidRDefault="00000000">
      <w:pPr>
        <w:pStyle w:val="Metadata"/>
        <w:keepNext/>
      </w:pPr>
      <w:r>
        <w:rPr>
          <w:b/>
        </w:rPr>
        <w:t>ARTICLE START: KB-PORTAL-001</w:t>
      </w:r>
    </w:p>
    <w:p w14:paraId="64F56E66" w14:textId="77777777" w:rsidR="009079B6" w:rsidRDefault="00000000">
      <w:pPr>
        <w:pStyle w:val="Heading3"/>
        <w:pBdr>
          <w:bottom w:val="single" w:sz="4" w:space="1" w:color="C7D4DC"/>
        </w:pBdr>
      </w:pPr>
      <w:r>
        <w:t>KB-PORTAL-001 - Cannot log in</w:t>
      </w:r>
    </w:p>
    <w:p w14:paraId="36991AC5" w14:textId="77777777" w:rsidR="009079B6" w:rsidRDefault="00000000">
      <w:pPr>
        <w:pStyle w:val="Metadata"/>
      </w:pPr>
      <w:r>
        <w:rPr>
          <w:b/>
          <w:color w:val="173C5A"/>
        </w:rPr>
        <w:t xml:space="preserve">STATUS: </w:t>
      </w:r>
      <w:r>
        <w:t>CURRENT CONSOLIDATED GUIDANCE</w:t>
      </w:r>
    </w:p>
    <w:p w14:paraId="2AA4B7A2" w14:textId="77777777" w:rsidR="009079B6" w:rsidRDefault="00000000">
      <w:pPr>
        <w:pStyle w:val="Metadata"/>
      </w:pPr>
      <w:r>
        <w:rPr>
          <w:b/>
          <w:color w:val="173C5A"/>
        </w:rPr>
        <w:t xml:space="preserve">METADATA: </w:t>
      </w:r>
      <w:r>
        <w:t xml:space="preserve">category=Account/Login Issue; product=SpyderWash Operator Portal; audience=Customer-facing answer with internal escalation fields; intent=Cannot log in; </w:t>
      </w:r>
      <w:proofErr w:type="spellStart"/>
      <w:r>
        <w:t>search_terms</w:t>
      </w:r>
      <w:proofErr w:type="spellEnd"/>
      <w:r>
        <w:t>=cannot; log; operator; portal</w:t>
      </w:r>
    </w:p>
    <w:p w14:paraId="0C2580F2" w14:textId="77777777" w:rsidR="009079B6" w:rsidRDefault="00000000">
      <w:r>
        <w:rPr>
          <w:b/>
          <w:color w:val="173C5A"/>
        </w:rPr>
        <w:t xml:space="preserve">EXAMPLE CUSTOMER PHRASES: </w:t>
      </w:r>
      <w:r>
        <w:t>Cannot log in | Operator Portal cannot log in</w:t>
      </w:r>
    </w:p>
    <w:p w14:paraId="15D07525" w14:textId="77777777" w:rsidR="009079B6" w:rsidRDefault="00000000">
      <w:r>
        <w:rPr>
          <w:b/>
        </w:rPr>
        <w:t>DIRECT ANSWER:</w:t>
      </w:r>
      <w:r>
        <w:t xml:space="preserve"> Follow the portal procedure in priority order: Correct portal, credentials/reset, account active, browser/private window, assigned role/locations.</w:t>
      </w:r>
    </w:p>
    <w:p w14:paraId="792ACCE0" w14:textId="77777777" w:rsidR="009079B6" w:rsidRDefault="00000000">
      <w:pPr>
        <w:pStyle w:val="ArticleLabel"/>
      </w:pPr>
      <w:r>
        <w:t>RECOMMENDED STEPS</w:t>
      </w:r>
    </w:p>
    <w:p w14:paraId="7A02B5AB" w14:textId="77777777" w:rsidR="009079B6" w:rsidRDefault="00000000">
      <w:pPr>
        <w:tabs>
          <w:tab w:val="left" w:pos="432"/>
        </w:tabs>
        <w:ind w:left="432" w:hanging="432"/>
      </w:pPr>
      <w:r>
        <w:t>1.</w:t>
      </w:r>
      <w:r>
        <w:tab/>
        <w:t>Open the current SpyderWash Operator Portal and confirm that the browser is not using a saved link for a different portal or account.</w:t>
      </w:r>
    </w:p>
    <w:p w14:paraId="55004A8B" w14:textId="77777777" w:rsidR="009079B6" w:rsidRDefault="00000000">
      <w:pPr>
        <w:tabs>
          <w:tab w:val="left" w:pos="432"/>
        </w:tabs>
        <w:ind w:left="432" w:hanging="432"/>
      </w:pPr>
      <w:r>
        <w:t>2.</w:t>
      </w:r>
      <w:r>
        <w:tab/>
        <w:t>Re-enter the username or Operator Code and password manually. Confirm that Caps Lock is off and remove any extra spaces.</w:t>
      </w:r>
    </w:p>
    <w:p w14:paraId="0738A638" w14:textId="77777777" w:rsidR="009079B6" w:rsidRDefault="00000000">
      <w:pPr>
        <w:tabs>
          <w:tab w:val="left" w:pos="432"/>
        </w:tabs>
        <w:ind w:left="432" w:hanging="432"/>
      </w:pPr>
      <w:r>
        <w:t>3.</w:t>
      </w:r>
      <w:r>
        <w:tab/>
        <w:t>Use the password-reset option. Open the newest reset message, create a new password, and retry the login.</w:t>
      </w:r>
    </w:p>
    <w:p w14:paraId="234D5F27" w14:textId="77777777" w:rsidR="009079B6" w:rsidRDefault="00000000">
      <w:pPr>
        <w:tabs>
          <w:tab w:val="left" w:pos="432"/>
        </w:tabs>
        <w:ind w:left="432" w:hanging="432"/>
      </w:pPr>
      <w:r>
        <w:t>4.</w:t>
      </w:r>
      <w:r>
        <w:tab/>
        <w:t>Close the browser, open a supported browser in a private or incognito window, and try again. If this works, clear the original browser cache and saved credentials.</w:t>
      </w:r>
    </w:p>
    <w:p w14:paraId="6A482678" w14:textId="77777777" w:rsidR="009079B6" w:rsidRDefault="00000000">
      <w:pPr>
        <w:tabs>
          <w:tab w:val="left" w:pos="432"/>
        </w:tabs>
        <w:ind w:left="432" w:hanging="432"/>
      </w:pPr>
      <w:r>
        <w:t>5.</w:t>
      </w:r>
      <w:r>
        <w:tab/>
        <w:t>From an owner or administrator account, open the user or attendant record, confirm it is active, and assign the correct role and locations.</w:t>
      </w:r>
    </w:p>
    <w:p w14:paraId="6CF8B87C" w14:textId="77777777" w:rsidR="009079B6" w:rsidRDefault="00000000">
      <w:pPr>
        <w:tabs>
          <w:tab w:val="left" w:pos="432"/>
        </w:tabs>
        <w:ind w:left="432" w:hanging="432"/>
      </w:pPr>
      <w:r>
        <w:t>6.</w:t>
      </w:r>
      <w:r>
        <w:tab/>
        <w:t>Try the login from another supported device or network. If the account works elsewhere, correct the browser or local network issue on the original device.</w:t>
      </w:r>
    </w:p>
    <w:p w14:paraId="1CCA66A8" w14:textId="77777777" w:rsidR="009079B6" w:rsidRDefault="00000000">
      <w:r>
        <w:rPr>
          <w:b/>
          <w:color w:val="173C5A"/>
        </w:rPr>
        <w:t xml:space="preserve">RESOLUTION CONFIRMED WHEN: </w:t>
      </w:r>
      <w:r>
        <w:t>The user can access the correct account/location and complete the intended portal action or report with accurate results.</w:t>
      </w:r>
    </w:p>
    <w:p w14:paraId="1BD10D61" w14:textId="77777777" w:rsidR="009079B6" w:rsidRDefault="00000000">
      <w:r>
        <w:t>ESCALATE WHEN: Only after all applicable Operator steps above have been completed and the issue remains unresolved, or when the next action requires authorization or qualified technical work. The account is active, credentials/reset and role/location assignment are verified, and the error persists in a supported browser.</w:t>
      </w:r>
    </w:p>
    <w:p w14:paraId="3DFB0D9E" w14:textId="77777777" w:rsidR="009079B6" w:rsidRDefault="00000000">
      <w:r>
        <w:t>EVIDENCE TO COLLECT: Collect only after the Operator steps fail and escalation is necessary: Portal URL, username/operator, role, location assignment, exact error, browser, reset attempt, and account status.</w:t>
      </w:r>
    </w:p>
    <w:p w14:paraId="634635E5" w14:textId="77777777" w:rsidR="009079B6" w:rsidRDefault="00000000">
      <w:pPr>
        <w:pStyle w:val="Metadata"/>
        <w:spacing w:after="160"/>
      </w:pPr>
      <w:r>
        <w:rPr>
          <w:b/>
        </w:rPr>
        <w:t>ARTICLE END: KB-PORTAL-001</w:t>
      </w:r>
    </w:p>
    <w:p w14:paraId="178E87AF" w14:textId="77777777" w:rsidR="009079B6" w:rsidRDefault="00000000">
      <w:pPr>
        <w:pStyle w:val="Heading2"/>
      </w:pPr>
      <w:r>
        <w:t>Loyalty Card Balance</w:t>
      </w:r>
    </w:p>
    <w:p w14:paraId="51F7F0DB" w14:textId="77777777" w:rsidR="009079B6" w:rsidRDefault="00000000">
      <w:pPr>
        <w:pStyle w:val="Metadata"/>
        <w:keepNext/>
      </w:pPr>
      <w:r>
        <w:rPr>
          <w:b/>
        </w:rPr>
        <w:t>ARTICLE START: KB-LOY-001</w:t>
      </w:r>
    </w:p>
    <w:p w14:paraId="2FDFE8D0" w14:textId="77777777" w:rsidR="009079B6" w:rsidRDefault="00000000">
      <w:pPr>
        <w:pStyle w:val="Heading3"/>
        <w:pBdr>
          <w:bottom w:val="single" w:sz="4" w:space="1" w:color="C7D4DC"/>
        </w:pBdr>
      </w:pPr>
      <w:r>
        <w:t>KB-LOY-001 - Balance incorrect</w:t>
      </w:r>
    </w:p>
    <w:p w14:paraId="3BF33294" w14:textId="77777777" w:rsidR="009079B6" w:rsidRDefault="00000000">
      <w:pPr>
        <w:pStyle w:val="Metadata"/>
      </w:pPr>
      <w:r>
        <w:rPr>
          <w:b/>
          <w:color w:val="173C5A"/>
        </w:rPr>
        <w:t xml:space="preserve">STATUS: </w:t>
      </w:r>
      <w:r>
        <w:t>CURRENT CONSOLIDATED GUIDANCE</w:t>
      </w:r>
    </w:p>
    <w:p w14:paraId="7BE82863" w14:textId="77777777" w:rsidR="009079B6" w:rsidRDefault="00000000">
      <w:pPr>
        <w:pStyle w:val="Metadata"/>
      </w:pPr>
      <w:r>
        <w:rPr>
          <w:b/>
          <w:color w:val="173C5A"/>
        </w:rPr>
        <w:t xml:space="preserve">METADATA: </w:t>
      </w:r>
      <w:r>
        <w:t xml:space="preserve">category=Loyalty Card Balance; product=Loyalty Card / Customer Portal / Operator Portal; audience=Customer-facing answer with internal escalation fields; intent=Balance incorrect; </w:t>
      </w:r>
      <w:proofErr w:type="spellStart"/>
      <w:r>
        <w:t>search_terms</w:t>
      </w:r>
      <w:proofErr w:type="spellEnd"/>
      <w:r>
        <w:t>=balance; incorrect; loyalty; card</w:t>
      </w:r>
    </w:p>
    <w:p w14:paraId="146248E4" w14:textId="77777777" w:rsidR="009079B6" w:rsidRDefault="00000000">
      <w:r>
        <w:rPr>
          <w:b/>
          <w:color w:val="173C5A"/>
        </w:rPr>
        <w:t xml:space="preserve">EXAMPLE CUSTOMER PHRASES: </w:t>
      </w:r>
      <w:r>
        <w:t>Balance incorrect | Loyalty card balance incorrect</w:t>
      </w:r>
    </w:p>
    <w:p w14:paraId="19930E19" w14:textId="77777777" w:rsidR="009079B6" w:rsidRDefault="00000000">
      <w:r>
        <w:rPr>
          <w:b/>
        </w:rPr>
        <w:t>DIRECT ANSWER:</w:t>
      </w:r>
      <w:r>
        <w:t xml:space="preserve"> Explain history or correct through authorized balance adjustment.</w:t>
      </w:r>
    </w:p>
    <w:p w14:paraId="3990A28F" w14:textId="77777777" w:rsidR="009079B6" w:rsidRDefault="00000000">
      <w:pPr>
        <w:pStyle w:val="ArticleLabel"/>
      </w:pPr>
      <w:r>
        <w:t>RECOMMENDED STEPS</w:t>
      </w:r>
    </w:p>
    <w:p w14:paraId="7CB91ABE" w14:textId="77777777" w:rsidR="009079B6" w:rsidRDefault="00000000">
      <w:pPr>
        <w:tabs>
          <w:tab w:val="left" w:pos="432"/>
        </w:tabs>
        <w:ind w:left="432" w:hanging="432"/>
      </w:pPr>
      <w:r>
        <w:t>1.</w:t>
      </w:r>
      <w:r>
        <w:tab/>
        <w:t>Open "Manage Loyalty Card" and search the exact card number. Confirm that the displayed card belongs to the correct customer and location.</w:t>
      </w:r>
    </w:p>
    <w:p w14:paraId="6443E036" w14:textId="77777777" w:rsidR="009079B6" w:rsidRDefault="00000000">
      <w:pPr>
        <w:tabs>
          <w:tab w:val="left" w:pos="432"/>
        </w:tabs>
        <w:ind w:left="432" w:hanging="432"/>
      </w:pPr>
      <w:r>
        <w:t>2.</w:t>
      </w:r>
      <w:r>
        <w:tab/>
        <w:t>Refresh the card record and compare the current balance with the most recent reload and spend entries.</w:t>
      </w:r>
    </w:p>
    <w:p w14:paraId="1AFD54C1" w14:textId="77777777" w:rsidR="009079B6" w:rsidRDefault="00000000">
      <w:pPr>
        <w:tabs>
          <w:tab w:val="left" w:pos="432"/>
        </w:tabs>
        <w:ind w:left="432" w:hanging="432"/>
      </w:pPr>
      <w:r>
        <w:t>3.</w:t>
      </w:r>
      <w:r>
        <w:tab/>
        <w:t>Match the customer receipt or payment record to the reload history. If the payment did not complete, do not add value manually.</w:t>
      </w:r>
    </w:p>
    <w:p w14:paraId="03A9417D" w14:textId="77777777" w:rsidR="009079B6" w:rsidRDefault="00000000">
      <w:pPr>
        <w:tabs>
          <w:tab w:val="left" w:pos="432"/>
        </w:tabs>
        <w:ind w:left="432" w:hanging="432"/>
      </w:pPr>
      <w:r>
        <w:t>4.</w:t>
      </w:r>
      <w:r>
        <w:tab/>
        <w:t>Check the active bonus or promotional rule and determine whether part of the displayed value is bonus value rather than paid value.</w:t>
      </w:r>
    </w:p>
    <w:p w14:paraId="0F4215EE" w14:textId="77777777" w:rsidR="009079B6" w:rsidRDefault="00000000">
      <w:pPr>
        <w:tabs>
          <w:tab w:val="left" w:pos="432"/>
        </w:tabs>
        <w:ind w:left="432" w:hanging="432"/>
      </w:pPr>
      <w:r>
        <w:t>5.</w:t>
      </w:r>
      <w:r>
        <w:tab/>
        <w:t>Check for a replacement, duplicate, or transferred card. If value remains on an old card, complete the approved transfer to the active card.</w:t>
      </w:r>
    </w:p>
    <w:p w14:paraId="755003CE" w14:textId="77777777" w:rsidR="009079B6" w:rsidRDefault="00000000">
      <w:pPr>
        <w:tabs>
          <w:tab w:val="left" w:pos="432"/>
        </w:tabs>
        <w:ind w:left="432" w:hanging="432"/>
      </w:pPr>
      <w:r>
        <w:lastRenderedPageBreak/>
        <w:t>6.</w:t>
      </w:r>
      <w:r>
        <w:tab/>
        <w:t>When a confirmed paid reload or valid adjustment is missing, apply only the authorized correction and add a clear note describing the source transaction.</w:t>
      </w:r>
    </w:p>
    <w:p w14:paraId="19AEE675" w14:textId="77777777" w:rsidR="009079B6" w:rsidRDefault="00000000">
      <w:r>
        <w:rPr>
          <w:b/>
          <w:color w:val="173C5A"/>
        </w:rPr>
        <w:t xml:space="preserve">RESOLUTION CONFIRMED WHEN: </w:t>
      </w:r>
      <w:r>
        <w:t>The card is correctly issued/recognized, the documented balance and history reconcile, and any approved adjustment is visible in the final record.</w:t>
      </w:r>
    </w:p>
    <w:p w14:paraId="65CBCA47" w14:textId="77777777" w:rsidR="009079B6" w:rsidRDefault="00000000">
      <w:r>
        <w:t>ESCALATE WHEN: Only after all applicable Operator steps above have been completed and the issue remains unresolved, or when the next action requires authorization or qualified technical work.</w:t>
      </w:r>
    </w:p>
    <w:p w14:paraId="561BF356" w14:textId="77777777" w:rsidR="009079B6" w:rsidRDefault="00000000">
      <w:r>
        <w:t>EVIDENCE TO COLLECT: Collect only after the Operator steps fail and escalation is necessary: Full loyalty card number through an approved channel, authorized requestor, before/after balance, reload/spend history, timestamps, and receipts.</w:t>
      </w:r>
    </w:p>
    <w:p w14:paraId="09531984" w14:textId="77777777" w:rsidR="009079B6" w:rsidRDefault="00000000">
      <w:pPr>
        <w:pStyle w:val="Metadata"/>
        <w:spacing w:after="160"/>
      </w:pPr>
      <w:r>
        <w:rPr>
          <w:b/>
        </w:rPr>
        <w:t>ARTICLE END: KB-LOY-001</w:t>
      </w:r>
    </w:p>
    <w:p w14:paraId="54068650" w14:textId="77777777" w:rsidR="009079B6" w:rsidRDefault="00000000">
      <w:pPr>
        <w:pStyle w:val="Heading2"/>
      </w:pPr>
      <w:r>
        <w:t>Attendant Management</w:t>
      </w:r>
    </w:p>
    <w:p w14:paraId="195B8F18" w14:textId="77777777" w:rsidR="009079B6" w:rsidRDefault="00000000">
      <w:pPr>
        <w:pStyle w:val="Metadata"/>
        <w:keepNext/>
      </w:pPr>
      <w:r>
        <w:rPr>
          <w:b/>
        </w:rPr>
        <w:t>ARTICLE START: KB-POS-001</w:t>
      </w:r>
    </w:p>
    <w:p w14:paraId="688D5200" w14:textId="77777777" w:rsidR="009079B6" w:rsidRDefault="00000000">
      <w:pPr>
        <w:pStyle w:val="Heading3"/>
        <w:pBdr>
          <w:bottom w:val="single" w:sz="4" w:space="1" w:color="C7D4DC"/>
        </w:pBdr>
      </w:pPr>
      <w:r>
        <w:t>KB-POS-001 - Attendant cannot sign in</w:t>
      </w:r>
    </w:p>
    <w:p w14:paraId="108FB261" w14:textId="77777777" w:rsidR="009079B6" w:rsidRDefault="00000000">
      <w:pPr>
        <w:pStyle w:val="Metadata"/>
      </w:pPr>
      <w:r>
        <w:rPr>
          <w:b/>
          <w:color w:val="173C5A"/>
        </w:rPr>
        <w:t xml:space="preserve">STATUS: </w:t>
      </w:r>
      <w:r>
        <w:t>VERIFY BEFORE CUSTOMER RESPONSE</w:t>
      </w:r>
    </w:p>
    <w:p w14:paraId="73BAE7AF" w14:textId="77777777" w:rsidR="009079B6" w:rsidRDefault="00000000">
      <w:pPr>
        <w:pStyle w:val="Metadata"/>
      </w:pPr>
      <w:r>
        <w:rPr>
          <w:b/>
          <w:color w:val="173C5A"/>
        </w:rPr>
        <w:t xml:space="preserve">METADATA: </w:t>
      </w:r>
      <w:r>
        <w:t xml:space="preserve">category=Attendant Management; product=SpyderWash POS / Workflow Tablet; audience=Customer-facing answer with internal escalation fields; intent=Attendant cannot sign in; </w:t>
      </w:r>
      <w:proofErr w:type="spellStart"/>
      <w:r>
        <w:t>search_terms</w:t>
      </w:r>
      <w:proofErr w:type="spellEnd"/>
      <w:r>
        <w:t>=attendant; cannot; sign; pos</w:t>
      </w:r>
    </w:p>
    <w:p w14:paraId="64572A78" w14:textId="77777777" w:rsidR="009079B6" w:rsidRDefault="00000000">
      <w:r>
        <w:rPr>
          <w:b/>
          <w:color w:val="173C5A"/>
        </w:rPr>
        <w:t xml:space="preserve">EXAMPLE CUSTOMER PHRASES: </w:t>
      </w:r>
      <w:r>
        <w:t>Attendant cannot sign in | POS attendant cannot sign in</w:t>
      </w:r>
    </w:p>
    <w:p w14:paraId="7F052E35" w14:textId="77777777" w:rsidR="009079B6" w:rsidRDefault="00000000">
      <w:r>
        <w:rPr>
          <w:b/>
        </w:rPr>
        <w:t>DIRECT ANSWER:</w:t>
      </w:r>
      <w:r>
        <w:t xml:space="preserve"> Prioritized checks: active attendant, unique passcode, assigned location/POS machine, current LIVE app version, and permissions.</w:t>
      </w:r>
    </w:p>
    <w:p w14:paraId="04CAA7AF" w14:textId="77777777" w:rsidR="009079B6" w:rsidRDefault="00000000">
      <w:pPr>
        <w:pStyle w:val="ArticleLabel"/>
      </w:pPr>
      <w:r>
        <w:t>RECOMMENDED STEPS</w:t>
      </w:r>
    </w:p>
    <w:p w14:paraId="6D8FA4C9" w14:textId="77777777" w:rsidR="009079B6" w:rsidRDefault="00000000">
      <w:pPr>
        <w:tabs>
          <w:tab w:val="left" w:pos="432"/>
        </w:tabs>
        <w:ind w:left="432" w:hanging="432"/>
      </w:pPr>
      <w:r>
        <w:t>1.</w:t>
      </w:r>
      <w:r>
        <w:tab/>
        <w:t>Have the attendant enter the individual passcode carefully and confirm that Caps Lock or an external keyboard is not changing the entry.</w:t>
      </w:r>
    </w:p>
    <w:p w14:paraId="3AB1A669" w14:textId="77777777" w:rsidR="009079B6" w:rsidRDefault="00000000">
      <w:pPr>
        <w:tabs>
          <w:tab w:val="left" w:pos="432"/>
        </w:tabs>
        <w:ind w:left="432" w:hanging="432"/>
      </w:pPr>
      <w:r>
        <w:t>2.</w:t>
      </w:r>
      <w:r>
        <w:tab/>
        <w:t>From an owner or administrator account, open the attendant record and confirm it is active.</w:t>
      </w:r>
    </w:p>
    <w:p w14:paraId="4C49D97E" w14:textId="77777777" w:rsidR="009079B6" w:rsidRDefault="00000000">
      <w:pPr>
        <w:tabs>
          <w:tab w:val="left" w:pos="432"/>
        </w:tabs>
        <w:ind w:left="432" w:hanging="432"/>
      </w:pPr>
      <w:r>
        <w:t>3.</w:t>
      </w:r>
      <w:r>
        <w:tab/>
        <w:t>Assign the attendant to the correct location and POS machine and enable the required permissions.</w:t>
      </w:r>
    </w:p>
    <w:p w14:paraId="48299E53" w14:textId="77777777" w:rsidR="009079B6" w:rsidRDefault="00000000">
      <w:pPr>
        <w:tabs>
          <w:tab w:val="left" w:pos="432"/>
        </w:tabs>
        <w:ind w:left="432" w:hanging="432"/>
      </w:pPr>
      <w:r>
        <w:t>4.</w:t>
      </w:r>
      <w:r>
        <w:tab/>
        <w:t>Reset the attendant passcode, save the record, and have the attendant sign in with the new passcode.</w:t>
      </w:r>
    </w:p>
    <w:p w14:paraId="7FABB109" w14:textId="77777777" w:rsidR="009079B6" w:rsidRDefault="00000000">
      <w:pPr>
        <w:tabs>
          <w:tab w:val="left" w:pos="432"/>
        </w:tabs>
        <w:ind w:left="432" w:hanging="432"/>
      </w:pPr>
      <w:r>
        <w:t>5.</w:t>
      </w:r>
      <w:r>
        <w:tab/>
        <w:t>Sign out of the POS application and restart it once so the updated attendant record reloads.</w:t>
      </w:r>
    </w:p>
    <w:p w14:paraId="78B3B322" w14:textId="77777777" w:rsidR="009079B6" w:rsidRDefault="00000000">
      <w:pPr>
        <w:tabs>
          <w:tab w:val="left" w:pos="432"/>
        </w:tabs>
        <w:ind w:left="432" w:hanging="432"/>
      </w:pPr>
      <w:r>
        <w:t>6.</w:t>
      </w:r>
      <w:r>
        <w:tab/>
        <w:t>Test a second active attendant. If the second attendant can sign in, correct the first attendant record rather than reinstalling the POS.</w:t>
      </w:r>
    </w:p>
    <w:p w14:paraId="20EC0BC6" w14:textId="77777777" w:rsidR="009079B6" w:rsidRDefault="00000000">
      <w:r>
        <w:rPr>
          <w:b/>
          <w:color w:val="173C5A"/>
        </w:rPr>
        <w:t xml:space="preserve">RESOLUTION CONFIRMED WHEN: </w:t>
      </w:r>
      <w:r>
        <w:t>The user completes the intended POS workflow and the order, payment, report, or peripheral result is correct and synchronized.</w:t>
      </w:r>
    </w:p>
    <w:p w14:paraId="1A8C7E7A" w14:textId="77777777" w:rsidR="009079B6" w:rsidRDefault="00000000">
      <w:r>
        <w:t>ESCALATE WHEN: Only after all applicable Operator steps above have been completed and the issue remains unresolved, or when the next action requires authorization or qualified technical work.</w:t>
      </w:r>
    </w:p>
    <w:p w14:paraId="1ADCD61B" w14:textId="77777777" w:rsidR="009079B6" w:rsidRDefault="00000000">
      <w:r>
        <w:t>EVIDENCE TO COLLECT: Collect only after the Operator steps fail and escalation is necessary: POS ID, Operator Code, location, current LIVE app version/build, Order ID, attendant, timestamp, payment type, screenshots/video, and peripheral status.</w:t>
      </w:r>
    </w:p>
    <w:p w14:paraId="250E7DBC" w14:textId="77777777" w:rsidR="009079B6" w:rsidRDefault="00000000">
      <w:pPr>
        <w:pStyle w:val="Metadata"/>
        <w:spacing w:after="160"/>
      </w:pPr>
      <w:r>
        <w:rPr>
          <w:b/>
        </w:rPr>
        <w:t>ARTICLE END: KB-POS-001</w:t>
      </w:r>
    </w:p>
    <w:p w14:paraId="37FA6A6B" w14:textId="77777777" w:rsidR="009079B6" w:rsidRDefault="00000000">
      <w:pPr>
        <w:pStyle w:val="Metadata"/>
        <w:keepNext/>
      </w:pPr>
      <w:r>
        <w:rPr>
          <w:b/>
        </w:rPr>
        <w:t>ARTICLE START: KB-POS-002</w:t>
      </w:r>
    </w:p>
    <w:p w14:paraId="1CD14B89" w14:textId="77777777" w:rsidR="009079B6" w:rsidRDefault="00000000">
      <w:pPr>
        <w:pStyle w:val="Heading3"/>
        <w:pBdr>
          <w:bottom w:val="single" w:sz="4" w:space="1" w:color="C7D4DC"/>
        </w:pBdr>
      </w:pPr>
      <w:r>
        <w:t>KB-POS-002 - Time clock missing/wrong</w:t>
      </w:r>
    </w:p>
    <w:p w14:paraId="244B973F" w14:textId="77777777" w:rsidR="009079B6" w:rsidRDefault="00000000">
      <w:pPr>
        <w:pStyle w:val="Metadata"/>
      </w:pPr>
      <w:r>
        <w:rPr>
          <w:b/>
          <w:color w:val="173C5A"/>
        </w:rPr>
        <w:t xml:space="preserve">STATUS: </w:t>
      </w:r>
      <w:r>
        <w:t>VERIFY BEFORE CUSTOMER RESPONSE</w:t>
      </w:r>
    </w:p>
    <w:p w14:paraId="02F60283" w14:textId="77777777" w:rsidR="009079B6" w:rsidRDefault="00000000">
      <w:pPr>
        <w:pStyle w:val="Metadata"/>
      </w:pPr>
      <w:r>
        <w:rPr>
          <w:b/>
          <w:color w:val="173C5A"/>
        </w:rPr>
        <w:t xml:space="preserve">METADATA: </w:t>
      </w:r>
      <w:r>
        <w:t xml:space="preserve">category=Attendant Management; product=SpyderWash POS / Workflow Tablet; audience=Customer-facing answer with internal escalation fields; intent=Time clock missing/wrong; </w:t>
      </w:r>
      <w:proofErr w:type="spellStart"/>
      <w:r>
        <w:t>search_terms</w:t>
      </w:r>
      <w:proofErr w:type="spellEnd"/>
      <w:r>
        <w:t>=time; clock; missing; wrong; pos</w:t>
      </w:r>
    </w:p>
    <w:p w14:paraId="32CB1F07" w14:textId="77777777" w:rsidR="009079B6" w:rsidRDefault="00000000">
      <w:r>
        <w:rPr>
          <w:b/>
          <w:color w:val="173C5A"/>
        </w:rPr>
        <w:t xml:space="preserve">EXAMPLE CUSTOMER PHRASES: </w:t>
      </w:r>
      <w:r>
        <w:t>Time clock missing/wrong | POS time clock missing/wrong</w:t>
      </w:r>
    </w:p>
    <w:p w14:paraId="3572154E" w14:textId="77777777" w:rsidR="009079B6" w:rsidRDefault="00000000">
      <w:r>
        <w:rPr>
          <w:b/>
        </w:rPr>
        <w:t>DIRECT ANSWER:</w:t>
      </w:r>
      <w:r>
        <w:t xml:space="preserve"> Prioritized checks: Clock action versus sign-in, attendant, timestamps, report filter, edited/deleted record.</w:t>
      </w:r>
    </w:p>
    <w:p w14:paraId="74A81FEF" w14:textId="77777777" w:rsidR="009079B6" w:rsidRDefault="00000000">
      <w:pPr>
        <w:pStyle w:val="ArticleLabel"/>
      </w:pPr>
      <w:r>
        <w:t>RECOMMENDED STEPS</w:t>
      </w:r>
    </w:p>
    <w:p w14:paraId="70DE026A" w14:textId="77777777" w:rsidR="009079B6" w:rsidRDefault="00000000">
      <w:pPr>
        <w:tabs>
          <w:tab w:val="left" w:pos="432"/>
        </w:tabs>
        <w:ind w:left="432" w:hanging="432"/>
      </w:pPr>
      <w:r>
        <w:t>1.</w:t>
      </w:r>
      <w:r>
        <w:tab/>
        <w:t>Confirm the attendant used the separate "Clock In" or "Clock Out" action; signing into or out of the POS application does not replace the time-clock action.</w:t>
      </w:r>
    </w:p>
    <w:p w14:paraId="100FA09C" w14:textId="77777777" w:rsidR="009079B6" w:rsidRDefault="00000000">
      <w:pPr>
        <w:tabs>
          <w:tab w:val="left" w:pos="432"/>
        </w:tabs>
        <w:ind w:left="432" w:hanging="432"/>
      </w:pPr>
      <w:r>
        <w:t>2.</w:t>
      </w:r>
      <w:r>
        <w:tab/>
        <w:t>Complete the missing clock action on the POS if the shift is still open.</w:t>
      </w:r>
    </w:p>
    <w:p w14:paraId="42913D24" w14:textId="77777777" w:rsidR="009079B6" w:rsidRDefault="00000000">
      <w:pPr>
        <w:tabs>
          <w:tab w:val="left" w:pos="432"/>
        </w:tabs>
        <w:ind w:left="432" w:hanging="432"/>
      </w:pPr>
      <w:r>
        <w:t>3.</w:t>
      </w:r>
      <w:r>
        <w:tab/>
        <w:t>Check the POS date, time, and time zone and correct them if they are wrong.</w:t>
      </w:r>
    </w:p>
    <w:p w14:paraId="58E357F5" w14:textId="77777777" w:rsidR="009079B6" w:rsidRDefault="00000000">
      <w:pPr>
        <w:tabs>
          <w:tab w:val="left" w:pos="432"/>
        </w:tabs>
        <w:ind w:left="432" w:hanging="432"/>
      </w:pPr>
      <w:r>
        <w:t>4.</w:t>
      </w:r>
      <w:r>
        <w:tab/>
        <w:t>Run the Time Clock Report for the correct location, attendant, and full date range.</w:t>
      </w:r>
    </w:p>
    <w:p w14:paraId="24B22F97" w14:textId="77777777" w:rsidR="009079B6" w:rsidRDefault="00000000">
      <w:pPr>
        <w:tabs>
          <w:tab w:val="left" w:pos="432"/>
        </w:tabs>
        <w:ind w:left="432" w:hanging="432"/>
      </w:pPr>
      <w:r>
        <w:t>5.</w:t>
      </w:r>
      <w:r>
        <w:tab/>
        <w:t>If authorized, edit the incorrect time entry and add a note explaining the correction.</w:t>
      </w:r>
    </w:p>
    <w:p w14:paraId="62D888AC" w14:textId="77777777" w:rsidR="009079B6" w:rsidRDefault="00000000">
      <w:pPr>
        <w:tabs>
          <w:tab w:val="left" w:pos="432"/>
        </w:tabs>
        <w:ind w:left="432" w:hanging="432"/>
      </w:pPr>
      <w:r>
        <w:t>6.</w:t>
      </w:r>
      <w:r>
        <w:tab/>
        <w:t>Perform a new clock-in and clock-out test and confirm both entries appear in the report.</w:t>
      </w:r>
    </w:p>
    <w:p w14:paraId="28002001" w14:textId="77777777" w:rsidR="009079B6" w:rsidRDefault="00000000">
      <w:r>
        <w:rPr>
          <w:b/>
          <w:color w:val="173C5A"/>
        </w:rPr>
        <w:t xml:space="preserve">RESOLUTION CONFIRMED WHEN: </w:t>
      </w:r>
      <w:r>
        <w:t>The user completes the intended POS workflow and the order, payment, report, or peripheral result is correct and synchronized.</w:t>
      </w:r>
    </w:p>
    <w:p w14:paraId="27D880F6" w14:textId="77777777" w:rsidR="009079B6" w:rsidRDefault="00000000">
      <w:r>
        <w:lastRenderedPageBreak/>
        <w:t>ESCALATE WHEN: Only after all applicable Operator steps above have been completed and the issue remains unresolved, or when the next action requires authorization or qualified technical work.</w:t>
      </w:r>
    </w:p>
    <w:p w14:paraId="37D8127E" w14:textId="77777777" w:rsidR="009079B6" w:rsidRDefault="00000000">
      <w:r>
        <w:t>EVIDENCE TO COLLECT: Collect only after the Operator steps fail and escalation is necessary: POS ID, Operator Code, location, current LIVE app version/build, Order ID, attendant, timestamp, payment type, screenshots/video, and peripheral status.</w:t>
      </w:r>
    </w:p>
    <w:p w14:paraId="774A3D4B" w14:textId="77777777" w:rsidR="009079B6" w:rsidRDefault="00000000">
      <w:pPr>
        <w:pStyle w:val="Metadata"/>
        <w:spacing w:after="160"/>
      </w:pPr>
      <w:r>
        <w:rPr>
          <w:b/>
        </w:rPr>
        <w:t>ARTICLE END: KB-POS-002</w:t>
      </w:r>
    </w:p>
    <w:p w14:paraId="761E580F" w14:textId="77777777" w:rsidR="009079B6" w:rsidRDefault="00000000">
      <w:pPr>
        <w:pStyle w:val="Heading2"/>
      </w:pPr>
      <w:r>
        <w:t>SpyderWatch Guidance</w:t>
      </w:r>
    </w:p>
    <w:p w14:paraId="0525345C" w14:textId="77777777" w:rsidR="009079B6" w:rsidRDefault="00000000">
      <w:pPr>
        <w:pStyle w:val="Metadata"/>
        <w:keepNext/>
      </w:pPr>
      <w:r>
        <w:rPr>
          <w:b/>
        </w:rPr>
        <w:t>ARTICLE START: KB-PORTAL-009</w:t>
      </w:r>
    </w:p>
    <w:p w14:paraId="7F56591A" w14:textId="77777777" w:rsidR="009079B6" w:rsidRDefault="00000000">
      <w:pPr>
        <w:pStyle w:val="Heading3"/>
        <w:pBdr>
          <w:bottom w:val="single" w:sz="4" w:space="1" w:color="C7D4DC"/>
        </w:pBdr>
      </w:pPr>
      <w:r>
        <w:t>KB-PORTAL-009 - SpyderWatch empty</w:t>
      </w:r>
    </w:p>
    <w:p w14:paraId="2EA536AE" w14:textId="77777777" w:rsidR="009079B6" w:rsidRDefault="00000000">
      <w:pPr>
        <w:pStyle w:val="Metadata"/>
      </w:pPr>
      <w:r>
        <w:rPr>
          <w:b/>
          <w:color w:val="173C5A"/>
        </w:rPr>
        <w:t xml:space="preserve">STATUS: </w:t>
      </w:r>
      <w:r>
        <w:t>CURRENT CONSOLIDATED GUIDANCE</w:t>
      </w:r>
    </w:p>
    <w:p w14:paraId="132F6AD5" w14:textId="77777777" w:rsidR="009079B6" w:rsidRDefault="00000000">
      <w:pPr>
        <w:pStyle w:val="Metadata"/>
      </w:pPr>
      <w:r>
        <w:rPr>
          <w:b/>
          <w:color w:val="173C5A"/>
        </w:rPr>
        <w:t xml:space="preserve">METADATA: </w:t>
      </w:r>
      <w:r>
        <w:t xml:space="preserve">category=SpyderWatch Guidance; product=SpyderWash Operator Portal; audience=Customer-facing answer with internal escalation fields; intent=SpyderWatch empty; </w:t>
      </w:r>
      <w:proofErr w:type="spellStart"/>
      <w:r>
        <w:t>search_terms</w:t>
      </w:r>
      <w:proofErr w:type="spellEnd"/>
      <w:r>
        <w:t>=</w:t>
      </w:r>
      <w:proofErr w:type="spellStart"/>
      <w:r>
        <w:t>spyderwatch</w:t>
      </w:r>
      <w:proofErr w:type="spellEnd"/>
      <w:r>
        <w:t>; empty; operator; portal</w:t>
      </w:r>
    </w:p>
    <w:p w14:paraId="1D223B02" w14:textId="77777777" w:rsidR="009079B6" w:rsidRDefault="00000000">
      <w:r>
        <w:rPr>
          <w:b/>
          <w:color w:val="173C5A"/>
        </w:rPr>
        <w:t xml:space="preserve">EXAMPLE CUSTOMER PHRASES: </w:t>
      </w:r>
      <w:r>
        <w:t xml:space="preserve">SpyderWatch empty | Operator Portal </w:t>
      </w:r>
      <w:proofErr w:type="spellStart"/>
      <w:r>
        <w:t>spyderwatch</w:t>
      </w:r>
      <w:proofErr w:type="spellEnd"/>
      <w:r>
        <w:t xml:space="preserve"> empty</w:t>
      </w:r>
    </w:p>
    <w:p w14:paraId="453E7619" w14:textId="77777777" w:rsidR="009079B6" w:rsidRDefault="00000000">
      <w:r>
        <w:rPr>
          <w:b/>
        </w:rPr>
        <w:t>DIRECT ANSWER:</w:t>
      </w:r>
      <w:r>
        <w:t xml:space="preserve"> Follow the portal procedure in priority order: Location enablement, machine enablement/runtime, password, communication.</w:t>
      </w:r>
    </w:p>
    <w:p w14:paraId="084563AB" w14:textId="77777777" w:rsidR="009079B6" w:rsidRDefault="00000000">
      <w:pPr>
        <w:pStyle w:val="ArticleLabel"/>
      </w:pPr>
      <w:r>
        <w:t>RECOMMENDED STEPS</w:t>
      </w:r>
    </w:p>
    <w:p w14:paraId="690D4EA4" w14:textId="77777777" w:rsidR="009079B6" w:rsidRDefault="00000000">
      <w:pPr>
        <w:tabs>
          <w:tab w:val="left" w:pos="432"/>
        </w:tabs>
        <w:ind w:left="432" w:hanging="432"/>
      </w:pPr>
      <w:r>
        <w:t>1.</w:t>
      </w:r>
      <w:r>
        <w:tab/>
        <w:t>Select the correct location in the Operator Portal and refresh the SpyderWatch page.</w:t>
      </w:r>
    </w:p>
    <w:p w14:paraId="3E8EDA45" w14:textId="77777777" w:rsidR="009079B6" w:rsidRDefault="00000000">
      <w:pPr>
        <w:tabs>
          <w:tab w:val="left" w:pos="432"/>
        </w:tabs>
        <w:ind w:left="432" w:hanging="432"/>
      </w:pPr>
      <w:r>
        <w:t>2.</w:t>
      </w:r>
      <w:r>
        <w:tab/>
        <w:t>Open the SpyderWatch settings for the location and enable the affected machines. Enter a valid runtime for each machine, then save the changes.</w:t>
      </w:r>
    </w:p>
    <w:p w14:paraId="09586A1A" w14:textId="77777777" w:rsidR="009079B6" w:rsidRDefault="00000000">
      <w:pPr>
        <w:tabs>
          <w:tab w:val="left" w:pos="432"/>
        </w:tabs>
        <w:ind w:left="432" w:hanging="432"/>
      </w:pPr>
      <w:r>
        <w:t>3.</w:t>
      </w:r>
      <w:r>
        <w:tab/>
        <w:t>If a SpyderWatch password is required, open "Manage &gt; Manage SpyderWatch Password," confirm the current password, and retry.</w:t>
      </w:r>
    </w:p>
    <w:p w14:paraId="1FEB238A" w14:textId="77777777" w:rsidR="009079B6" w:rsidRDefault="00000000">
      <w:pPr>
        <w:tabs>
          <w:tab w:val="left" w:pos="432"/>
        </w:tabs>
        <w:ind w:left="432" w:hanging="432"/>
      </w:pPr>
      <w:r>
        <w:t>4.</w:t>
      </w:r>
      <w:r>
        <w:tab/>
        <w:t>Confirm the affected reader is online and reaches "Profile==Acquired." If it is offline, complete the reader or Hub connectivity procedure before returning to SpyderWatch.</w:t>
      </w:r>
    </w:p>
    <w:p w14:paraId="1ABF3289" w14:textId="77777777" w:rsidR="009079B6" w:rsidRDefault="00000000">
      <w:pPr>
        <w:tabs>
          <w:tab w:val="left" w:pos="432"/>
        </w:tabs>
        <w:ind w:left="432" w:hanging="432"/>
      </w:pPr>
      <w:r>
        <w:t>5.</w:t>
      </w:r>
      <w:r>
        <w:tab/>
        <w:t>Power-cycle the affected machine once so the updated profile is reacquired, then refresh SpyderWatch after the reader displays its price.</w:t>
      </w:r>
    </w:p>
    <w:p w14:paraId="34027D99" w14:textId="77777777" w:rsidR="009079B6" w:rsidRDefault="00000000">
      <w:pPr>
        <w:tabs>
          <w:tab w:val="left" w:pos="432"/>
        </w:tabs>
        <w:ind w:left="432" w:hanging="432"/>
      </w:pPr>
      <w:r>
        <w:t>6.</w:t>
      </w:r>
      <w:r>
        <w:tab/>
        <w:t>Run one controlled cycle and confirm the machine changes from assigned to running and then becomes available after the configured runtime.</w:t>
      </w:r>
    </w:p>
    <w:p w14:paraId="5E992987" w14:textId="77777777" w:rsidR="009079B6" w:rsidRDefault="00000000">
      <w:r>
        <w:rPr>
          <w:b/>
          <w:color w:val="173C5A"/>
        </w:rPr>
        <w:t xml:space="preserve">RESOLUTION CONFIRMED WHEN: </w:t>
      </w:r>
      <w:r>
        <w:t>The user can access the correct account/location and complete the intended portal action or report with accurate results.</w:t>
      </w:r>
    </w:p>
    <w:p w14:paraId="34DAFCCE" w14:textId="77777777" w:rsidR="009079B6" w:rsidRDefault="00000000">
      <w:r>
        <w:t>ESCALATE WHEN: Only after all applicable Operator steps above have been completed and the issue remains unresolved, or when the next action requires authorization or qualified technical work.</w:t>
      </w:r>
    </w:p>
    <w:p w14:paraId="50213FBB" w14:textId="77777777" w:rsidR="009079B6" w:rsidRDefault="00000000">
      <w: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2696BB0F" w14:textId="77777777" w:rsidR="009079B6" w:rsidRDefault="00000000">
      <w:pPr>
        <w:pStyle w:val="Metadata"/>
        <w:spacing w:after="160"/>
      </w:pPr>
      <w:r>
        <w:rPr>
          <w:b/>
        </w:rPr>
        <w:t>ARTICLE END: KB-PORTAL-009</w:t>
      </w:r>
    </w:p>
    <w:p w14:paraId="7F92E4EB" w14:textId="77777777" w:rsidR="009079B6" w:rsidRDefault="00000000">
      <w:pPr>
        <w:pStyle w:val="Heading2"/>
      </w:pPr>
      <w:r>
        <w:t>Loyalty Card Registration</w:t>
      </w:r>
    </w:p>
    <w:p w14:paraId="41650D99" w14:textId="77777777" w:rsidR="009079B6" w:rsidRDefault="00000000">
      <w:pPr>
        <w:pStyle w:val="Metadata"/>
        <w:keepNext/>
      </w:pPr>
      <w:r>
        <w:rPr>
          <w:b/>
        </w:rPr>
        <w:t>ARTICLE START: KB-LOY-002</w:t>
      </w:r>
    </w:p>
    <w:p w14:paraId="5CC77495" w14:textId="77777777" w:rsidR="009079B6" w:rsidRDefault="00000000">
      <w:pPr>
        <w:pStyle w:val="Heading3"/>
        <w:pBdr>
          <w:bottom w:val="single" w:sz="4" w:space="1" w:color="C7D4DC"/>
        </w:pBdr>
      </w:pPr>
      <w:r>
        <w:t>KB-LOY-002 - Card not recognized</w:t>
      </w:r>
    </w:p>
    <w:p w14:paraId="6AD05556" w14:textId="77777777" w:rsidR="009079B6" w:rsidRDefault="00000000">
      <w:pPr>
        <w:pStyle w:val="Metadata"/>
      </w:pPr>
      <w:r>
        <w:rPr>
          <w:b/>
          <w:color w:val="173C5A"/>
        </w:rPr>
        <w:t xml:space="preserve">STATUS: </w:t>
      </w:r>
      <w:r>
        <w:t>CURRENT CONSOLIDATED GUIDANCE</w:t>
      </w:r>
    </w:p>
    <w:p w14:paraId="5566C2F2" w14:textId="77777777" w:rsidR="009079B6" w:rsidRDefault="00000000">
      <w:pPr>
        <w:pStyle w:val="Metadata"/>
      </w:pPr>
      <w:r>
        <w:rPr>
          <w:b/>
          <w:color w:val="173C5A"/>
        </w:rPr>
        <w:t xml:space="preserve">METADATA: </w:t>
      </w:r>
      <w:r>
        <w:t xml:space="preserve">category=Loyalty Card Registration; product=Loyalty Card / Customer Portal / Operator Portal; audience=Customer-facing answer with internal escalation fields; intent=Card not recognized; </w:t>
      </w:r>
      <w:proofErr w:type="spellStart"/>
      <w:r>
        <w:t>search_terms</w:t>
      </w:r>
      <w:proofErr w:type="spellEnd"/>
      <w:r>
        <w:t>=card; not; recognized; loyalty</w:t>
      </w:r>
    </w:p>
    <w:p w14:paraId="62519DBF" w14:textId="77777777" w:rsidR="009079B6" w:rsidRDefault="00000000">
      <w:r>
        <w:rPr>
          <w:b/>
        </w:rPr>
        <w:t>EXAMPLE CUSTOMER PHRASES:</w:t>
      </w:r>
      <w:r>
        <w:t xml:space="preserve"> Card not recognized | Loyalty card not recognized</w:t>
      </w:r>
    </w:p>
    <w:p w14:paraId="701D8E70" w14:textId="77777777" w:rsidR="009079B6" w:rsidRDefault="00000000">
      <w:r>
        <w:rPr>
          <w:b/>
        </w:rPr>
        <w:t>DIRECT ANSWER:</w:t>
      </w:r>
      <w:r>
        <w:t xml:space="preserve"> Issue/assign correctly or replace after identity verification.</w:t>
      </w:r>
    </w:p>
    <w:p w14:paraId="38EE47AA" w14:textId="77777777" w:rsidR="009079B6" w:rsidRDefault="00000000">
      <w:pPr>
        <w:pStyle w:val="ArticleLabel"/>
      </w:pPr>
      <w:r>
        <w:t>RECOMMENDED STEPS</w:t>
      </w:r>
    </w:p>
    <w:p w14:paraId="28400AAB" w14:textId="77777777" w:rsidR="009079B6" w:rsidRDefault="00000000">
      <w:pPr>
        <w:tabs>
          <w:tab w:val="left" w:pos="432"/>
        </w:tabs>
        <w:ind w:left="432" w:hanging="432"/>
      </w:pPr>
      <w:r>
        <w:t>1.</w:t>
      </w:r>
      <w:r>
        <w:tab/>
        <w:t>Inspect the card for damage and try it once at another working reader.</w:t>
      </w:r>
    </w:p>
    <w:p w14:paraId="3BE607A8" w14:textId="77777777" w:rsidR="009079B6" w:rsidRDefault="00000000">
      <w:pPr>
        <w:tabs>
          <w:tab w:val="left" w:pos="432"/>
        </w:tabs>
        <w:ind w:left="432" w:hanging="432"/>
      </w:pPr>
      <w:r>
        <w:t>2.</w:t>
      </w:r>
      <w:r>
        <w:tab/>
        <w:t>Open "Manage Loyalty Card" and search the exact card number.</w:t>
      </w:r>
    </w:p>
    <w:p w14:paraId="02C08117" w14:textId="77777777" w:rsidR="009079B6" w:rsidRDefault="00000000">
      <w:pPr>
        <w:tabs>
          <w:tab w:val="left" w:pos="432"/>
        </w:tabs>
        <w:ind w:left="432" w:hanging="432"/>
      </w:pPr>
      <w:r>
        <w:t>3.</w:t>
      </w:r>
      <w:r>
        <w:tab/>
        <w:t>If the card is not issued or active, issue or activate it and assign the correct location or account.</w:t>
      </w:r>
    </w:p>
    <w:p w14:paraId="2E2506A7" w14:textId="77777777" w:rsidR="009079B6" w:rsidRDefault="00000000">
      <w:pPr>
        <w:tabs>
          <w:tab w:val="left" w:pos="432"/>
        </w:tabs>
        <w:ind w:left="432" w:hanging="432"/>
      </w:pPr>
      <w:r>
        <w:t>4.</w:t>
      </w:r>
      <w:r>
        <w:tab/>
        <w:t>Confirm the card has sufficient balance and is valid at the selected location.</w:t>
      </w:r>
    </w:p>
    <w:p w14:paraId="5D7D1075" w14:textId="77777777" w:rsidR="009079B6" w:rsidRDefault="00000000">
      <w:pPr>
        <w:tabs>
          <w:tab w:val="left" w:pos="432"/>
        </w:tabs>
        <w:ind w:left="432" w:hanging="432"/>
      </w:pPr>
      <w:r>
        <w:t>5.</w:t>
      </w:r>
      <w:r>
        <w:tab/>
        <w:t>If the physical card is damaged or still cannot be read, issue a replacement and transfer the approved balance and customer association.</w:t>
      </w:r>
    </w:p>
    <w:p w14:paraId="21ED368B" w14:textId="77777777" w:rsidR="009079B6" w:rsidRDefault="00000000">
      <w:pPr>
        <w:tabs>
          <w:tab w:val="left" w:pos="432"/>
        </w:tabs>
        <w:ind w:left="432" w:hanging="432"/>
      </w:pPr>
      <w:r>
        <w:t>6.</w:t>
      </w:r>
      <w:r>
        <w:tab/>
        <w:t>Test the replacement or corrected card on one working machine before returning it to the customer.</w:t>
      </w:r>
    </w:p>
    <w:p w14:paraId="24522466" w14:textId="77777777" w:rsidR="009079B6" w:rsidRDefault="00000000">
      <w:r>
        <w:rPr>
          <w:b/>
          <w:color w:val="173C5A"/>
        </w:rPr>
        <w:lastRenderedPageBreak/>
        <w:t xml:space="preserve">RESOLUTION CONFIRMED WHEN: </w:t>
      </w:r>
      <w:r>
        <w:t>The card is correctly issued/recognized, the documented balance and history reconcile, and any approved adjustment is visible in the final record.</w:t>
      </w:r>
    </w:p>
    <w:p w14:paraId="7E4B35D7" w14:textId="77777777" w:rsidR="009079B6" w:rsidRDefault="00000000">
      <w:r>
        <w:t>ESCALATE WHEN: Only after all applicable Operator steps above have been completed and the issue remains unresolved, or when the next action requires authorization or qualified technical work.</w:t>
      </w:r>
    </w:p>
    <w:p w14:paraId="265D82AD" w14:textId="77777777" w:rsidR="009079B6" w:rsidRDefault="00000000">
      <w: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6C6AED34" w14:textId="77777777" w:rsidR="009079B6" w:rsidRDefault="00000000">
      <w:pPr>
        <w:pStyle w:val="Metadata"/>
        <w:spacing w:after="160"/>
      </w:pPr>
      <w:r>
        <w:rPr>
          <w:b/>
        </w:rPr>
        <w:t>ARTICLE END: KB-LOY-002</w:t>
      </w:r>
    </w:p>
    <w:p w14:paraId="5D1AD33C" w14:textId="77777777" w:rsidR="009079B6" w:rsidRDefault="00000000">
      <w:pPr>
        <w:pStyle w:val="Metadata"/>
        <w:keepNext/>
      </w:pPr>
      <w:r>
        <w:rPr>
          <w:b/>
        </w:rPr>
        <w:t>ARTICLE START: KB-LOY-005</w:t>
      </w:r>
    </w:p>
    <w:p w14:paraId="69267B7D" w14:textId="77777777" w:rsidR="009079B6" w:rsidRDefault="00000000">
      <w:pPr>
        <w:pStyle w:val="Heading3"/>
        <w:pBdr>
          <w:bottom w:val="single" w:sz="4" w:space="1" w:color="C7D4DC"/>
        </w:pBdr>
      </w:pPr>
      <w:r>
        <w:t>KB-LOY-005 - Lost card</w:t>
      </w:r>
    </w:p>
    <w:p w14:paraId="045C4A53" w14:textId="77777777" w:rsidR="009079B6" w:rsidRDefault="00000000">
      <w:pPr>
        <w:pStyle w:val="Metadata"/>
      </w:pPr>
      <w:r>
        <w:rPr>
          <w:b/>
          <w:color w:val="173C5A"/>
        </w:rPr>
        <w:t xml:space="preserve">STATUS: </w:t>
      </w:r>
      <w:r>
        <w:t>CURRENT CONSOLIDATED GUIDANCE</w:t>
      </w:r>
    </w:p>
    <w:p w14:paraId="639BF272" w14:textId="77777777" w:rsidR="009079B6" w:rsidRDefault="00000000">
      <w:pPr>
        <w:pStyle w:val="Metadata"/>
      </w:pPr>
      <w:r>
        <w:rPr>
          <w:b/>
          <w:color w:val="173C5A"/>
        </w:rPr>
        <w:t xml:space="preserve">METADATA: </w:t>
      </w:r>
      <w:r>
        <w:t xml:space="preserve">category=Loyalty Card Registration; product=Loyalty Card / Customer Portal / Operator Portal; audience=Customer-facing answer with internal escalation fields; intent=Lost card; </w:t>
      </w:r>
      <w:proofErr w:type="spellStart"/>
      <w:r>
        <w:t>search_terms</w:t>
      </w:r>
      <w:proofErr w:type="spellEnd"/>
      <w:r>
        <w:t>=lost; card; loyalty</w:t>
      </w:r>
    </w:p>
    <w:p w14:paraId="70B0E444" w14:textId="77777777" w:rsidR="009079B6" w:rsidRDefault="00000000">
      <w:r>
        <w:rPr>
          <w:b/>
          <w:color w:val="173C5A"/>
        </w:rPr>
        <w:t xml:space="preserve">EXAMPLE CUSTOMER PHRASES: </w:t>
      </w:r>
      <w:r>
        <w:t>Lost card | Loyalty card lost card</w:t>
      </w:r>
    </w:p>
    <w:p w14:paraId="4D31F146" w14:textId="77777777" w:rsidR="009079B6" w:rsidRDefault="00000000">
      <w:r>
        <w:rPr>
          <w:b/>
        </w:rPr>
        <w:t>DIRECT ANSWER:</w:t>
      </w:r>
      <w:r>
        <w:t xml:space="preserve"> Deactivate lost card and transfer value according to policy.</w:t>
      </w:r>
    </w:p>
    <w:p w14:paraId="1001EBEA" w14:textId="77777777" w:rsidR="009079B6" w:rsidRDefault="00000000">
      <w:pPr>
        <w:pStyle w:val="ArticleLabel"/>
      </w:pPr>
      <w:r>
        <w:t>RECOMMENDED STEPS</w:t>
      </w:r>
    </w:p>
    <w:p w14:paraId="34C42F8C" w14:textId="77777777" w:rsidR="009079B6" w:rsidRDefault="00000000">
      <w:pPr>
        <w:tabs>
          <w:tab w:val="left" w:pos="432"/>
        </w:tabs>
        <w:ind w:left="432" w:hanging="432"/>
      </w:pPr>
      <w:r>
        <w:t>1.</w:t>
      </w:r>
      <w:r>
        <w:tab/>
        <w:t>Verify the customer through the approved process and locate the registered loyalty account.</w:t>
      </w:r>
    </w:p>
    <w:p w14:paraId="6560E8E5" w14:textId="77777777" w:rsidR="009079B6" w:rsidRDefault="00000000">
      <w:pPr>
        <w:tabs>
          <w:tab w:val="left" w:pos="432"/>
        </w:tabs>
        <w:ind w:left="432" w:hanging="432"/>
      </w:pPr>
      <w:r>
        <w:t>2.</w:t>
      </w:r>
      <w:r>
        <w:tab/>
        <w:t>Deactivate the lost card immediately so it cannot be used.</w:t>
      </w:r>
    </w:p>
    <w:p w14:paraId="51D38DA1" w14:textId="77777777" w:rsidR="009079B6" w:rsidRDefault="00000000">
      <w:pPr>
        <w:tabs>
          <w:tab w:val="left" w:pos="432"/>
        </w:tabs>
        <w:ind w:left="432" w:hanging="432"/>
      </w:pPr>
      <w:r>
        <w:t>3.</w:t>
      </w:r>
      <w:r>
        <w:tab/>
        <w:t>Issue or register a replacement card to the same customer account.</w:t>
      </w:r>
    </w:p>
    <w:p w14:paraId="3BED3DAB" w14:textId="77777777" w:rsidR="009079B6" w:rsidRDefault="00000000">
      <w:pPr>
        <w:tabs>
          <w:tab w:val="left" w:pos="432"/>
        </w:tabs>
        <w:ind w:left="432" w:hanging="432"/>
      </w:pPr>
      <w:r>
        <w:t>4.</w:t>
      </w:r>
      <w:r>
        <w:tab/>
        <w:t>Review the old card history and transfer the approved remaining balance to the replacement card.</w:t>
      </w:r>
    </w:p>
    <w:p w14:paraId="17639D58" w14:textId="77777777" w:rsidR="009079B6" w:rsidRDefault="00000000">
      <w:pPr>
        <w:tabs>
          <w:tab w:val="left" w:pos="432"/>
        </w:tabs>
        <w:ind w:left="432" w:hanging="432"/>
      </w:pPr>
      <w:r>
        <w:t>5.</w:t>
      </w:r>
      <w:r>
        <w:tab/>
        <w:t>Test the replacement card and confirm the old card remains inactive.</w:t>
      </w:r>
    </w:p>
    <w:p w14:paraId="6397F2BD" w14:textId="77777777" w:rsidR="009079B6" w:rsidRDefault="00000000">
      <w:r>
        <w:rPr>
          <w:b/>
          <w:color w:val="173C5A"/>
        </w:rPr>
        <w:t xml:space="preserve">RESOLUTION CONFIRMED WHEN: </w:t>
      </w:r>
      <w:r>
        <w:t>The card is correctly issued/recognized, the documented balance and history reconcile, and any approved adjustment is visible in the final record.</w:t>
      </w:r>
    </w:p>
    <w:p w14:paraId="57481839" w14:textId="77777777" w:rsidR="009079B6" w:rsidRDefault="00000000">
      <w:r>
        <w:t>ESCALATE WHEN: Only after all applicable Operator steps above have been completed and the issue remains unresolved, or when the next action requires authorization or qualified technical work.</w:t>
      </w:r>
    </w:p>
    <w:p w14:paraId="03D61B34" w14:textId="77777777" w:rsidR="009079B6" w:rsidRDefault="00000000">
      <w: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47DE3ADC" w14:textId="77777777" w:rsidR="009079B6" w:rsidRDefault="00000000">
      <w:pPr>
        <w:pStyle w:val="Metadata"/>
        <w:spacing w:after="160"/>
      </w:pPr>
      <w:r>
        <w:rPr>
          <w:b/>
        </w:rPr>
        <w:t>ARTICLE END: KB-LOY-005</w:t>
      </w:r>
    </w:p>
    <w:p w14:paraId="3384E0C4" w14:textId="77777777" w:rsidR="009079B6" w:rsidRDefault="00000000">
      <w:pPr>
        <w:pStyle w:val="Metadata"/>
        <w:keepNext/>
      </w:pPr>
      <w:r>
        <w:rPr>
          <w:b/>
        </w:rPr>
        <w:t>ARTICLE START: KB-LOY-008</w:t>
      </w:r>
    </w:p>
    <w:p w14:paraId="0BAF86B0" w14:textId="77777777" w:rsidR="009079B6" w:rsidRDefault="00000000">
      <w:pPr>
        <w:pStyle w:val="Heading3"/>
        <w:pBdr>
          <w:bottom w:val="single" w:sz="4" w:space="1" w:color="C7D4DC"/>
        </w:pBdr>
      </w:pPr>
      <w:r>
        <w:t>KB-LOY-008 - Virtual card issue</w:t>
      </w:r>
    </w:p>
    <w:p w14:paraId="67CECC5A" w14:textId="77777777" w:rsidR="009079B6" w:rsidRDefault="00000000">
      <w:pPr>
        <w:pStyle w:val="Metadata"/>
      </w:pPr>
      <w:r>
        <w:rPr>
          <w:b/>
          <w:color w:val="173C5A"/>
        </w:rPr>
        <w:t xml:space="preserve">STATUS: </w:t>
      </w:r>
      <w:r>
        <w:t>CURRENT CONSOLIDATED GUIDANCE</w:t>
      </w:r>
    </w:p>
    <w:p w14:paraId="03827E4D" w14:textId="77777777" w:rsidR="009079B6" w:rsidRDefault="00000000">
      <w:pPr>
        <w:pStyle w:val="Metadata"/>
      </w:pPr>
      <w:r>
        <w:rPr>
          <w:b/>
          <w:color w:val="173C5A"/>
        </w:rPr>
        <w:t xml:space="preserve">METADATA: </w:t>
      </w:r>
      <w:r>
        <w:t xml:space="preserve">category=Loyalty Card Registration; product=Loyalty Card / Customer Portal / Operator Portal; audience=Customer-facing answer with internal escalation fields; intent=Virtual card issue; </w:t>
      </w:r>
      <w:proofErr w:type="spellStart"/>
      <w:r>
        <w:t>search_terms</w:t>
      </w:r>
      <w:proofErr w:type="spellEnd"/>
      <w:r>
        <w:t>=virtual; card; issue; loyalty</w:t>
      </w:r>
    </w:p>
    <w:p w14:paraId="40340F23" w14:textId="77777777" w:rsidR="009079B6" w:rsidRDefault="00000000">
      <w:r>
        <w:rPr>
          <w:b/>
          <w:color w:val="173C5A"/>
        </w:rPr>
        <w:t xml:space="preserve">EXAMPLE CUSTOMER PHRASES: </w:t>
      </w:r>
      <w:r>
        <w:t>Virtual card issue | Loyalty card virtual card issue</w:t>
      </w:r>
    </w:p>
    <w:p w14:paraId="28359047" w14:textId="77777777" w:rsidR="009079B6" w:rsidRDefault="00000000">
      <w:r>
        <w:rPr>
          <w:b/>
        </w:rPr>
        <w:t>DIRECT ANSWER:</w:t>
      </w:r>
      <w:r>
        <w:t xml:space="preserve"> Locate via VCN and verify app/account status.</w:t>
      </w:r>
    </w:p>
    <w:p w14:paraId="29ECB01D" w14:textId="77777777" w:rsidR="009079B6" w:rsidRDefault="00000000">
      <w:pPr>
        <w:pStyle w:val="ArticleLabel"/>
      </w:pPr>
      <w:r>
        <w:t>RECOMMENDED STEPS</w:t>
      </w:r>
    </w:p>
    <w:p w14:paraId="782D047A" w14:textId="77777777" w:rsidR="009079B6" w:rsidRDefault="00000000">
      <w:pPr>
        <w:tabs>
          <w:tab w:val="left" w:pos="432"/>
        </w:tabs>
        <w:ind w:left="432" w:hanging="432"/>
      </w:pPr>
      <w:r>
        <w:t>1.</w:t>
      </w:r>
      <w:r>
        <w:tab/>
        <w:t>Have the customer sign out of the mobile application and sign back in with the registered account.</w:t>
      </w:r>
    </w:p>
    <w:p w14:paraId="7211A225" w14:textId="77777777" w:rsidR="009079B6" w:rsidRDefault="00000000">
      <w:pPr>
        <w:tabs>
          <w:tab w:val="left" w:pos="432"/>
        </w:tabs>
        <w:ind w:left="432" w:hanging="432"/>
      </w:pPr>
      <w:r>
        <w:t>2.</w:t>
      </w:r>
      <w:r>
        <w:tab/>
        <w:t>Confirm the customer is using the current production application and has an active internet connection.</w:t>
      </w:r>
    </w:p>
    <w:p w14:paraId="29865FF3" w14:textId="77777777" w:rsidR="009079B6" w:rsidRDefault="00000000">
      <w:pPr>
        <w:tabs>
          <w:tab w:val="left" w:pos="432"/>
        </w:tabs>
        <w:ind w:left="432" w:hanging="432"/>
      </w:pPr>
      <w:r>
        <w:t>3.</w:t>
      </w:r>
      <w:r>
        <w:tab/>
        <w:t>Search the Virtual Card Number in the Operator Portal and confirm it is active and associated with the correct customer and location.</w:t>
      </w:r>
    </w:p>
    <w:p w14:paraId="231BC685" w14:textId="77777777" w:rsidR="009079B6" w:rsidRDefault="00000000">
      <w:pPr>
        <w:tabs>
          <w:tab w:val="left" w:pos="432"/>
        </w:tabs>
        <w:ind w:left="432" w:hanging="432"/>
      </w:pPr>
      <w:r>
        <w:t>4.</w:t>
      </w:r>
      <w:r>
        <w:tab/>
        <w:t>Correct the customer-to-card association if it is missing or assigned to the wrong account.</w:t>
      </w:r>
    </w:p>
    <w:p w14:paraId="7B9B9C9A" w14:textId="77777777" w:rsidR="009079B6" w:rsidRDefault="00000000">
      <w:pPr>
        <w:tabs>
          <w:tab w:val="left" w:pos="432"/>
        </w:tabs>
        <w:ind w:left="432" w:hanging="432"/>
      </w:pPr>
      <w:r>
        <w:t>5.</w:t>
      </w:r>
      <w:r>
        <w:tab/>
        <w:t>Refresh the application and test the virtual card on one working machine.</w:t>
      </w:r>
    </w:p>
    <w:p w14:paraId="1BD3BA4E" w14:textId="77777777" w:rsidR="009079B6" w:rsidRDefault="00000000">
      <w:pPr>
        <w:tabs>
          <w:tab w:val="left" w:pos="432"/>
        </w:tabs>
        <w:ind w:left="432" w:hanging="432"/>
      </w:pPr>
      <w:r>
        <w:t>6.</w:t>
      </w:r>
      <w:r>
        <w:tab/>
        <w:t>If the virtual card cannot be restored, issue a replacement through the approved process and transfer the approved balance.</w:t>
      </w:r>
    </w:p>
    <w:p w14:paraId="249F0DA4" w14:textId="77777777" w:rsidR="009079B6" w:rsidRDefault="00000000">
      <w:r>
        <w:rPr>
          <w:b/>
          <w:color w:val="173C5A"/>
        </w:rPr>
        <w:t xml:space="preserve">RESOLUTION CONFIRMED WHEN: </w:t>
      </w:r>
      <w:r>
        <w:t>The card is correctly issued/recognized, the documented balance and history reconcile, and any approved adjustment is visible in the final record.</w:t>
      </w:r>
    </w:p>
    <w:p w14:paraId="04DB151D" w14:textId="77777777" w:rsidR="009079B6" w:rsidRDefault="00000000">
      <w:r>
        <w:t>ESCALATE WHEN: Only after all applicable Operator steps above have been completed and the issue remains unresolved, or when the next action requires authorization or qualified technical work.</w:t>
      </w:r>
    </w:p>
    <w:p w14:paraId="63C5A66A" w14:textId="77777777" w:rsidR="009079B6" w:rsidRDefault="00000000">
      <w: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308E2925" w14:textId="77777777" w:rsidR="009079B6" w:rsidRDefault="00000000">
      <w:pPr>
        <w:pStyle w:val="Metadata"/>
        <w:spacing w:after="160"/>
      </w:pPr>
      <w:r>
        <w:rPr>
          <w:b/>
        </w:rPr>
        <w:t>ARTICLE END: KB-LOY-008</w:t>
      </w:r>
    </w:p>
    <w:p w14:paraId="58CD34DA" w14:textId="77777777" w:rsidR="009079B6" w:rsidRDefault="00000000">
      <w:pPr>
        <w:pStyle w:val="Heading2"/>
      </w:pPr>
      <w:r>
        <w:lastRenderedPageBreak/>
        <w:t>General FAQ</w:t>
      </w:r>
    </w:p>
    <w:p w14:paraId="537162D0" w14:textId="77777777" w:rsidR="009079B6" w:rsidRDefault="00000000">
      <w:pPr>
        <w:pStyle w:val="Metadata"/>
        <w:keepNext/>
      </w:pPr>
      <w:r>
        <w:rPr>
          <w:b/>
        </w:rPr>
        <w:t>ARTICLE START: KB-PAY-001</w:t>
      </w:r>
    </w:p>
    <w:p w14:paraId="3FE8BAAD" w14:textId="77777777" w:rsidR="009079B6" w:rsidRDefault="00000000">
      <w:pPr>
        <w:pStyle w:val="Heading3"/>
        <w:pBdr>
          <w:bottom w:val="single" w:sz="4" w:space="1" w:color="C7D4DC"/>
        </w:pBdr>
      </w:pPr>
      <w:r>
        <w:t>KB-PAY-001 - One physical card fails</w:t>
      </w:r>
    </w:p>
    <w:p w14:paraId="5E4E5503" w14:textId="77777777" w:rsidR="009079B6" w:rsidRDefault="00000000">
      <w:pPr>
        <w:pStyle w:val="Metadata"/>
      </w:pPr>
      <w:r>
        <w:rPr>
          <w:b/>
          <w:color w:val="173C5A"/>
        </w:rPr>
        <w:t xml:space="preserve">STATUS: </w:t>
      </w:r>
      <w:r>
        <w:t>CURRENT CONSOLIDATED GUIDANCE</w:t>
      </w:r>
    </w:p>
    <w:p w14:paraId="7E204FF1" w14:textId="77777777" w:rsidR="009079B6" w:rsidRDefault="00000000">
      <w:pPr>
        <w:pStyle w:val="Metadata"/>
      </w:pPr>
      <w:r>
        <w:rPr>
          <w:b/>
          <w:color w:val="173C5A"/>
        </w:rPr>
        <w:t xml:space="preserve">METADATA: </w:t>
      </w:r>
      <w:r>
        <w:t xml:space="preserve">category=General FAQ; product=EMV Reader / Payment Processing; audience=Customer-facing answer with internal escalation fields; intent=One physical card fails; </w:t>
      </w:r>
      <w:proofErr w:type="spellStart"/>
      <w:r>
        <w:t>search_terms</w:t>
      </w:r>
      <w:proofErr w:type="spellEnd"/>
      <w:r>
        <w:t>=one; physical; card; fails; payment; problem; issue</w:t>
      </w:r>
    </w:p>
    <w:p w14:paraId="38A7DA6B" w14:textId="77777777" w:rsidR="009079B6" w:rsidRDefault="00000000">
      <w:r>
        <w:rPr>
          <w:b/>
          <w:color w:val="173C5A"/>
        </w:rPr>
        <w:t xml:space="preserve">EXAMPLE CUSTOMER PHRASES: </w:t>
      </w:r>
      <w:r>
        <w:t>One physical card fails | Payment problem: One physical card fails | Card issue: One physical card fails</w:t>
      </w:r>
    </w:p>
    <w:p w14:paraId="1A731D1B" w14:textId="77777777" w:rsidR="009079B6" w:rsidRDefault="00000000">
      <w:r>
        <w:rPr>
          <w:b/>
          <w:color w:val="173C5A"/>
        </w:rPr>
        <w:t xml:space="preserve">DIRECT ANSWER: </w:t>
      </w:r>
      <w:r>
        <w:t>The most likely fault domain is Card damage, issuer decline, contactless/chip issue.</w:t>
      </w:r>
    </w:p>
    <w:p w14:paraId="4D304D4E" w14:textId="77777777" w:rsidR="009079B6" w:rsidRDefault="00000000">
      <w:pPr>
        <w:pStyle w:val="ArticleLabel"/>
      </w:pPr>
      <w:r>
        <w:t>RECOMMENDED STEPS</w:t>
      </w:r>
    </w:p>
    <w:p w14:paraId="51128187" w14:textId="77777777" w:rsidR="009079B6" w:rsidRDefault="00000000">
      <w:pPr>
        <w:tabs>
          <w:tab w:val="left" w:pos="432"/>
        </w:tabs>
        <w:ind w:left="432" w:hanging="432"/>
      </w:pPr>
      <w:r>
        <w:t>1.</w:t>
      </w:r>
      <w:r>
        <w:tab/>
        <w:t>Have the customer retry once using the same card and the correct method. Insert the chip fully, hold a contactless card or phone steady, or swipe the magnetic stripe once.</w:t>
      </w:r>
    </w:p>
    <w:p w14:paraId="4DFFE9DD" w14:textId="77777777" w:rsidR="009079B6" w:rsidRDefault="00000000">
      <w:pPr>
        <w:tabs>
          <w:tab w:val="left" w:pos="432"/>
        </w:tabs>
        <w:ind w:left="432" w:hanging="432"/>
      </w:pPr>
      <w:r>
        <w:t>2.</w:t>
      </w:r>
      <w:r>
        <w:tab/>
        <w:t>Clean the card chip and remove any phone case or wallet that may interfere with contactless payment.</w:t>
      </w:r>
    </w:p>
    <w:p w14:paraId="6DBBAA9C" w14:textId="77777777" w:rsidR="009079B6" w:rsidRDefault="00000000">
      <w:pPr>
        <w:tabs>
          <w:tab w:val="left" w:pos="432"/>
        </w:tabs>
        <w:ind w:left="432" w:hanging="432"/>
      </w:pPr>
      <w:r>
        <w:t>3.</w:t>
      </w:r>
      <w:r>
        <w:tab/>
        <w:t>Try the same card on another working SpyderWash reader.</w:t>
      </w:r>
    </w:p>
    <w:p w14:paraId="538D0F04" w14:textId="77777777" w:rsidR="009079B6" w:rsidRDefault="00000000">
      <w:pPr>
        <w:tabs>
          <w:tab w:val="left" w:pos="432"/>
        </w:tabs>
        <w:ind w:left="432" w:hanging="432"/>
      </w:pPr>
      <w:r>
        <w:t>4.</w:t>
      </w:r>
      <w:r>
        <w:tab/>
        <w:t>Try a different valid card on the original reader.</w:t>
      </w:r>
    </w:p>
    <w:p w14:paraId="6585FF51" w14:textId="77777777" w:rsidR="009079B6" w:rsidRDefault="00000000">
      <w:pPr>
        <w:tabs>
          <w:tab w:val="left" w:pos="432"/>
        </w:tabs>
        <w:ind w:left="432" w:hanging="432"/>
      </w:pPr>
      <w:r>
        <w:t>5.</w:t>
      </w:r>
      <w:r>
        <w:tab/>
        <w:t>If only the original card fails, use another card and have the customer contact the card issuer. Do not reset or replace working SpyderWash hardware for one failing card.</w:t>
      </w:r>
    </w:p>
    <w:p w14:paraId="60A0B1B9" w14:textId="77777777" w:rsidR="009079B6" w:rsidRDefault="00000000">
      <w:r>
        <w:rPr>
          <w:b/>
          <w:color w:val="173C5A"/>
        </w:rPr>
        <w:t xml:space="preserve">RESOLUTION CONFIRMED WHEN: </w:t>
      </w:r>
      <w:r>
        <w:t>The intended payment method is approved once, the correct machine starts once, and the transaction record matches the customer outcome.</w:t>
      </w:r>
    </w:p>
    <w:p w14:paraId="0FCEE43F" w14:textId="77777777" w:rsidR="009079B6" w:rsidRDefault="00000000">
      <w:r>
        <w:t>ESCALATE WHEN: Only after all applicable Operator steps above have been completed and the issue remains unresolved, or when the next action requires authorization or qualified technical work.</w:t>
      </w:r>
    </w:p>
    <w:p w14:paraId="0F16F6CB" w14:textId="77777777" w:rsidR="009079B6" w:rsidRDefault="00000000">
      <w:r>
        <w:t>EVIDENCE TO COLLECT: Collect only after the Operator steps fail and escalation is necessary: Card method, reader model, response, timestamp/time zone, amount, position, card last four or loyalty number, machine-start result, and portal/</w:t>
      </w:r>
      <w:proofErr w:type="spellStart"/>
      <w:r>
        <w:t>SeedLive</w:t>
      </w:r>
      <w:proofErr w:type="spellEnd"/>
      <w:r>
        <w:t xml:space="preserve"> screenshots.</w:t>
      </w:r>
    </w:p>
    <w:p w14:paraId="7F067C2B" w14:textId="77777777" w:rsidR="009079B6" w:rsidRDefault="00000000">
      <w:pPr>
        <w:pStyle w:val="Metadata"/>
        <w:spacing w:after="160"/>
      </w:pPr>
      <w:r>
        <w:rPr>
          <w:b/>
        </w:rPr>
        <w:t>ARTICLE END: KB-PAY-001</w:t>
      </w:r>
    </w:p>
    <w:p w14:paraId="36D68731" w14:textId="77777777" w:rsidR="009079B6" w:rsidRDefault="00000000">
      <w:pPr>
        <w:pStyle w:val="Metadata"/>
        <w:keepNext/>
      </w:pPr>
      <w:r>
        <w:rPr>
          <w:b/>
        </w:rPr>
        <w:t>ARTICLE START: KB-PAY-002</w:t>
      </w:r>
    </w:p>
    <w:p w14:paraId="5F0D2928" w14:textId="77777777" w:rsidR="009079B6" w:rsidRDefault="00000000">
      <w:pPr>
        <w:pStyle w:val="Heading3"/>
        <w:pBdr>
          <w:bottom w:val="single" w:sz="4" w:space="1" w:color="C7D4DC"/>
        </w:pBdr>
      </w:pPr>
      <w:r>
        <w:t>KB-PAY-002 - One card brand fails</w:t>
      </w:r>
    </w:p>
    <w:p w14:paraId="16F0D2E1" w14:textId="77777777" w:rsidR="009079B6" w:rsidRDefault="00000000">
      <w:pPr>
        <w:pStyle w:val="Metadata"/>
      </w:pPr>
      <w:r>
        <w:rPr>
          <w:b/>
          <w:color w:val="173C5A"/>
        </w:rPr>
        <w:t xml:space="preserve">STATUS: </w:t>
      </w:r>
      <w:r>
        <w:t>CURRENT CONSOLIDATED GUIDANCE</w:t>
      </w:r>
    </w:p>
    <w:p w14:paraId="2FD6B211" w14:textId="77777777" w:rsidR="009079B6" w:rsidRDefault="00000000">
      <w:pPr>
        <w:pStyle w:val="Metadata"/>
      </w:pPr>
      <w:r>
        <w:rPr>
          <w:b/>
          <w:color w:val="173C5A"/>
        </w:rPr>
        <w:t xml:space="preserve">METADATA: </w:t>
      </w:r>
      <w:r>
        <w:t xml:space="preserve">category=General FAQ; product=EMV Reader / Payment Processing; audience=Customer-facing answer with internal escalation fields; intent=One card brand fails; </w:t>
      </w:r>
      <w:proofErr w:type="spellStart"/>
      <w:r>
        <w:t>search_terms</w:t>
      </w:r>
      <w:proofErr w:type="spellEnd"/>
      <w:r>
        <w:t>=one; card; brand; fails; payment; problem; issue</w:t>
      </w:r>
    </w:p>
    <w:p w14:paraId="5A7A1615" w14:textId="77777777" w:rsidR="009079B6" w:rsidRDefault="00000000">
      <w:r>
        <w:rPr>
          <w:b/>
          <w:color w:val="173C5A"/>
        </w:rPr>
        <w:t xml:space="preserve">EXAMPLE CUSTOMER PHRASES: </w:t>
      </w:r>
      <w:r>
        <w:t>One card brand fails | Payment problem: One card brand fails | Card issue: One card brand fails</w:t>
      </w:r>
    </w:p>
    <w:p w14:paraId="18AE10A7" w14:textId="77777777" w:rsidR="009079B6" w:rsidRDefault="00000000">
      <w:r>
        <w:rPr>
          <w:b/>
          <w:color w:val="173C5A"/>
        </w:rPr>
        <w:t xml:space="preserve">DIRECT ANSWER: </w:t>
      </w:r>
      <w:r>
        <w:t>The most likely fault domain is Processor/EMV configuration or issuer/network issue.</w:t>
      </w:r>
    </w:p>
    <w:p w14:paraId="68C19528" w14:textId="77777777" w:rsidR="009079B6" w:rsidRDefault="00000000">
      <w:pPr>
        <w:pStyle w:val="ArticleLabel"/>
      </w:pPr>
      <w:r>
        <w:t>RECOMMENDED STEPS</w:t>
      </w:r>
    </w:p>
    <w:p w14:paraId="65840C1A" w14:textId="77777777" w:rsidR="009079B6" w:rsidRDefault="00000000">
      <w:pPr>
        <w:tabs>
          <w:tab w:val="left" w:pos="432"/>
        </w:tabs>
        <w:ind w:left="432" w:hanging="432"/>
      </w:pPr>
      <w:r>
        <w:t>1.</w:t>
      </w:r>
      <w:r>
        <w:tab/>
        <w:t>Check the Cantaloupe status page for a card-network or processor incident.</w:t>
      </w:r>
    </w:p>
    <w:p w14:paraId="15D122DB" w14:textId="77777777" w:rsidR="009079B6" w:rsidRDefault="00000000">
      <w:pPr>
        <w:tabs>
          <w:tab w:val="left" w:pos="432"/>
        </w:tabs>
        <w:ind w:left="432" w:hanging="432"/>
      </w:pPr>
      <w:r>
        <w:t>2.</w:t>
      </w:r>
      <w:r>
        <w:tab/>
        <w:t>Try the affected card brand on two working readers and try a different brand on the same readers.</w:t>
      </w:r>
    </w:p>
    <w:p w14:paraId="1332E422" w14:textId="77777777" w:rsidR="009079B6" w:rsidRDefault="00000000">
      <w:pPr>
        <w:tabs>
          <w:tab w:val="left" w:pos="432"/>
        </w:tabs>
        <w:ind w:left="432" w:hanging="432"/>
      </w:pPr>
      <w:r>
        <w:t>3.</w:t>
      </w:r>
      <w:r>
        <w:tab/>
        <w:t>Ask the customer to use insert instead of tap, or tap instead of insert, when the card supports both methods.</w:t>
      </w:r>
    </w:p>
    <w:p w14:paraId="2266A526" w14:textId="77777777" w:rsidR="009079B6" w:rsidRDefault="00000000">
      <w:pPr>
        <w:tabs>
          <w:tab w:val="left" w:pos="432"/>
        </w:tabs>
        <w:ind w:left="432" w:hanging="432"/>
      </w:pPr>
      <w:r>
        <w:t>4.</w:t>
      </w:r>
      <w:r>
        <w:tab/>
        <w:t>Restart one affected reader or machine and retest the brand once.</w:t>
      </w:r>
    </w:p>
    <w:p w14:paraId="56DA7081" w14:textId="77777777" w:rsidR="009079B6" w:rsidRDefault="00000000">
      <w:pPr>
        <w:tabs>
          <w:tab w:val="left" w:pos="432"/>
        </w:tabs>
        <w:ind w:left="432" w:hanging="432"/>
      </w:pPr>
      <w:r>
        <w:t>5.</w:t>
      </w:r>
      <w:r>
        <w:tab/>
        <w:t>If the affected brand fails across multiple readers while other brands work, offer an alternate tender and wait for the processor or card-network issue to clear.</w:t>
      </w:r>
    </w:p>
    <w:p w14:paraId="151AEC91" w14:textId="77777777" w:rsidR="009079B6" w:rsidRDefault="00000000">
      <w:r>
        <w:rPr>
          <w:b/>
          <w:color w:val="173C5A"/>
        </w:rPr>
        <w:t xml:space="preserve">RESOLUTION CONFIRMED WHEN: </w:t>
      </w:r>
      <w:r>
        <w:t>The intended payment method is approved once, the correct machine starts once, and the transaction record matches the customer outcome.</w:t>
      </w:r>
    </w:p>
    <w:p w14:paraId="44F23923" w14:textId="77777777" w:rsidR="009079B6" w:rsidRDefault="00000000">
      <w:r>
        <w:t>ESCALATE WHEN: Only after all applicable Operator steps above have been completed and the issue remains unresolved, or when the next action requires authorization or qualified technical work.</w:t>
      </w:r>
    </w:p>
    <w:p w14:paraId="1B86D1FA" w14:textId="77777777" w:rsidR="009079B6" w:rsidRDefault="00000000">
      <w:r>
        <w:t>EVIDENCE TO COLLECT: Collect only after the Operator steps fail and escalation is necessary: Card method, reader model, response, timestamp/time zone, amount, position, card last four or loyalty number, machine-start result, and portal/</w:t>
      </w:r>
      <w:proofErr w:type="spellStart"/>
      <w:r>
        <w:t>SeedLive</w:t>
      </w:r>
      <w:proofErr w:type="spellEnd"/>
      <w:r>
        <w:t xml:space="preserve"> screenshots.</w:t>
      </w:r>
    </w:p>
    <w:p w14:paraId="1E322AA1" w14:textId="77777777" w:rsidR="009079B6" w:rsidRDefault="00000000">
      <w:pPr>
        <w:pStyle w:val="Metadata"/>
        <w:spacing w:after="160"/>
      </w:pPr>
      <w:r>
        <w:rPr>
          <w:b/>
        </w:rPr>
        <w:t>ARTICLE END: KB-PAY-002</w:t>
      </w:r>
    </w:p>
    <w:p w14:paraId="059A2EEB" w14:textId="77777777" w:rsidR="009079B6" w:rsidRDefault="00000000">
      <w:pPr>
        <w:pStyle w:val="Metadata"/>
        <w:keepNext/>
      </w:pPr>
      <w:r>
        <w:rPr>
          <w:b/>
        </w:rPr>
        <w:t>ARTICLE START: KB-PAY-003</w:t>
      </w:r>
    </w:p>
    <w:p w14:paraId="0706AB57" w14:textId="77777777" w:rsidR="009079B6" w:rsidRDefault="00000000">
      <w:pPr>
        <w:pStyle w:val="Heading3"/>
        <w:pBdr>
          <w:bottom w:val="single" w:sz="4" w:space="1" w:color="C7D4DC"/>
        </w:pBdr>
      </w:pPr>
      <w:r>
        <w:t>KB-PAY-003 - Tap fails; insert works</w:t>
      </w:r>
    </w:p>
    <w:p w14:paraId="25E7E466" w14:textId="77777777" w:rsidR="009079B6" w:rsidRDefault="00000000">
      <w:pPr>
        <w:pStyle w:val="Metadata"/>
      </w:pPr>
      <w:r>
        <w:rPr>
          <w:b/>
          <w:color w:val="173C5A"/>
        </w:rPr>
        <w:t xml:space="preserve">STATUS: </w:t>
      </w:r>
      <w:r>
        <w:t>CURRENT CONSOLIDATED GUIDANCE</w:t>
      </w:r>
    </w:p>
    <w:p w14:paraId="4C31F4F2" w14:textId="77777777" w:rsidR="009079B6" w:rsidRDefault="00000000">
      <w:pPr>
        <w:pStyle w:val="Metadata"/>
      </w:pPr>
      <w:r>
        <w:rPr>
          <w:b/>
          <w:color w:val="173C5A"/>
        </w:rPr>
        <w:lastRenderedPageBreak/>
        <w:t xml:space="preserve">METADATA: </w:t>
      </w:r>
      <w:r>
        <w:t xml:space="preserve">category=General FAQ; product=EMV Reader / Payment Processing; audience=Customer-facing answer with internal escalation fields; intent=Tap fails; insert works; </w:t>
      </w:r>
      <w:proofErr w:type="spellStart"/>
      <w:r>
        <w:t>search_terms</w:t>
      </w:r>
      <w:proofErr w:type="spellEnd"/>
      <w:r>
        <w:t>=tap; fails; insert; works; payment; problem; card; issue</w:t>
      </w:r>
    </w:p>
    <w:p w14:paraId="338EC43A" w14:textId="77777777" w:rsidR="009079B6" w:rsidRDefault="00000000">
      <w:r>
        <w:rPr>
          <w:b/>
          <w:color w:val="173C5A"/>
        </w:rPr>
        <w:t xml:space="preserve">EXAMPLE CUSTOMER PHRASES: </w:t>
      </w:r>
      <w:r>
        <w:t>Tap fails; insert works | Payment problem: Tap fails; insert works | Card issue: Tap fails; insert works</w:t>
      </w:r>
    </w:p>
    <w:p w14:paraId="070AB685" w14:textId="77777777" w:rsidR="009079B6" w:rsidRDefault="00000000">
      <w:r>
        <w:rPr>
          <w:b/>
          <w:color w:val="173C5A"/>
        </w:rPr>
        <w:t xml:space="preserve">DIRECT ANSWER: </w:t>
      </w:r>
      <w:r>
        <w:t>The most likely fault domain is Contactless hardware/kernel/card/mobile issue.</w:t>
      </w:r>
    </w:p>
    <w:p w14:paraId="4108D0CD" w14:textId="77777777" w:rsidR="009079B6" w:rsidRDefault="00000000">
      <w:pPr>
        <w:pStyle w:val="ArticleLabel"/>
      </w:pPr>
      <w:r>
        <w:t>RECOMMENDED STEPS</w:t>
      </w:r>
    </w:p>
    <w:p w14:paraId="0A3F2311" w14:textId="77777777" w:rsidR="009079B6" w:rsidRDefault="00000000">
      <w:pPr>
        <w:tabs>
          <w:tab w:val="left" w:pos="432"/>
        </w:tabs>
        <w:ind w:left="432" w:hanging="432"/>
      </w:pPr>
      <w:r>
        <w:t>1.</w:t>
      </w:r>
      <w:r>
        <w:tab/>
        <w:t>Ask the customer to insert the chip so the transaction can be completed immediately.</w:t>
      </w:r>
    </w:p>
    <w:p w14:paraId="3330E771" w14:textId="77777777" w:rsidR="009079B6" w:rsidRDefault="00000000">
      <w:pPr>
        <w:tabs>
          <w:tab w:val="left" w:pos="432"/>
        </w:tabs>
        <w:ind w:left="432" w:hanging="432"/>
      </w:pPr>
      <w:r>
        <w:t>2.</w:t>
      </w:r>
      <w:r>
        <w:tab/>
        <w:t>For a contactless retry, remove the card from a wallet, remove a thick phone case, enable NFC, and hold the card or phone still over the contactless symbol.</w:t>
      </w:r>
    </w:p>
    <w:p w14:paraId="762BB097" w14:textId="77777777" w:rsidR="009079B6" w:rsidRDefault="00000000">
      <w:pPr>
        <w:tabs>
          <w:tab w:val="left" w:pos="432"/>
        </w:tabs>
        <w:ind w:left="432" w:hanging="432"/>
      </w:pPr>
      <w:r>
        <w:t>3.</w:t>
      </w:r>
      <w:r>
        <w:tab/>
        <w:t>Try a different contactless card or mobile wallet on the same reader.</w:t>
      </w:r>
    </w:p>
    <w:p w14:paraId="05228932" w14:textId="77777777" w:rsidR="009079B6" w:rsidRDefault="00000000">
      <w:pPr>
        <w:tabs>
          <w:tab w:val="left" w:pos="432"/>
        </w:tabs>
        <w:ind w:left="432" w:hanging="432"/>
      </w:pPr>
      <w:r>
        <w:t>4.</w:t>
      </w:r>
      <w:r>
        <w:tab/>
        <w:t>Try the original contactless card on another working reader.</w:t>
      </w:r>
    </w:p>
    <w:p w14:paraId="18F5EBB4" w14:textId="77777777" w:rsidR="009079B6" w:rsidRDefault="00000000">
      <w:pPr>
        <w:tabs>
          <w:tab w:val="left" w:pos="432"/>
        </w:tabs>
        <w:ind w:left="432" w:hanging="432"/>
      </w:pPr>
      <w:r>
        <w:t>5.</w:t>
      </w:r>
      <w:r>
        <w:tab/>
        <w:t>Power-cycle the affected machine once and retest. If insert continues to work, keep the machine available and use insert until the contactless path is repaired.</w:t>
      </w:r>
    </w:p>
    <w:p w14:paraId="2D601622" w14:textId="77777777" w:rsidR="009079B6" w:rsidRDefault="00000000">
      <w:r>
        <w:rPr>
          <w:b/>
          <w:color w:val="173C5A"/>
        </w:rPr>
        <w:t xml:space="preserve">RESOLUTION CONFIRMED WHEN: </w:t>
      </w:r>
      <w:r>
        <w:t>The intended payment method is approved once, the correct machine starts once, and the transaction record matches the customer outcome.</w:t>
      </w:r>
    </w:p>
    <w:p w14:paraId="5A3DE39A" w14:textId="77777777" w:rsidR="009079B6" w:rsidRDefault="00000000">
      <w:r>
        <w:t>ESCALATE WHEN: Only after all applicable Operator steps above have been completed and the issue remains unresolved, or when the next action requires authorization or qualified technical work.</w:t>
      </w:r>
    </w:p>
    <w:p w14:paraId="13516F34" w14:textId="77777777" w:rsidR="009079B6" w:rsidRDefault="00000000">
      <w:r>
        <w:t>EVIDENCE TO COLLECT: Collect only after the Operator steps fail and escalation is necessary: Card method, reader model, response, timestamp/time zone, amount, position, card last four or loyalty number, machine-start result, and portal/</w:t>
      </w:r>
      <w:proofErr w:type="spellStart"/>
      <w:r>
        <w:t>SeedLive</w:t>
      </w:r>
      <w:proofErr w:type="spellEnd"/>
      <w:r>
        <w:t xml:space="preserve"> screenshots.</w:t>
      </w:r>
    </w:p>
    <w:p w14:paraId="3623D2B7" w14:textId="77777777" w:rsidR="009079B6" w:rsidRDefault="00000000">
      <w:pPr>
        <w:pStyle w:val="Metadata"/>
        <w:spacing w:after="160"/>
      </w:pPr>
      <w:r>
        <w:rPr>
          <w:b/>
        </w:rPr>
        <w:t>ARTICLE END: KB-PAY-003</w:t>
      </w:r>
    </w:p>
    <w:p w14:paraId="1757927F" w14:textId="77777777" w:rsidR="009079B6" w:rsidRDefault="00000000">
      <w:pPr>
        <w:pStyle w:val="Metadata"/>
        <w:keepNext/>
      </w:pPr>
      <w:r>
        <w:rPr>
          <w:b/>
        </w:rPr>
        <w:t>ARTICLE START: KB-PAY-004</w:t>
      </w:r>
    </w:p>
    <w:p w14:paraId="159BC7B7" w14:textId="77777777" w:rsidR="009079B6" w:rsidRDefault="00000000">
      <w:pPr>
        <w:pStyle w:val="Heading3"/>
        <w:pBdr>
          <w:bottom w:val="single" w:sz="4" w:space="1" w:color="C7D4DC"/>
        </w:pBdr>
      </w:pPr>
      <w:r>
        <w:t>KB-PAY-004 - Insert fails; tap works</w:t>
      </w:r>
    </w:p>
    <w:p w14:paraId="14496617" w14:textId="77777777" w:rsidR="009079B6" w:rsidRDefault="00000000">
      <w:pPr>
        <w:pStyle w:val="Metadata"/>
      </w:pPr>
      <w:r>
        <w:rPr>
          <w:b/>
          <w:color w:val="173C5A"/>
        </w:rPr>
        <w:t xml:space="preserve">STATUS: </w:t>
      </w:r>
      <w:r>
        <w:t>CURRENT CONSOLIDATED GUIDANCE</w:t>
      </w:r>
    </w:p>
    <w:p w14:paraId="5EDE3315" w14:textId="77777777" w:rsidR="009079B6" w:rsidRDefault="00000000">
      <w:pPr>
        <w:pStyle w:val="Metadata"/>
      </w:pPr>
      <w:r>
        <w:rPr>
          <w:b/>
          <w:color w:val="173C5A"/>
        </w:rPr>
        <w:t xml:space="preserve">METADATA: </w:t>
      </w:r>
      <w:r>
        <w:t xml:space="preserve">category=General FAQ; product=EMV Reader / Payment Processing; audience=Customer-facing answer with internal escalation fields; intent=Insert fails; tap works; </w:t>
      </w:r>
      <w:proofErr w:type="spellStart"/>
      <w:r>
        <w:t>search_terms</w:t>
      </w:r>
      <w:proofErr w:type="spellEnd"/>
      <w:r>
        <w:t>=insert; fails; tap; works; payment; problem; card; issue</w:t>
      </w:r>
    </w:p>
    <w:p w14:paraId="0D5A8559" w14:textId="77777777" w:rsidR="009079B6" w:rsidRDefault="00000000">
      <w:r>
        <w:rPr>
          <w:b/>
          <w:color w:val="173C5A"/>
        </w:rPr>
        <w:t xml:space="preserve">EXAMPLE CUSTOMER PHRASES: </w:t>
      </w:r>
      <w:r>
        <w:t>Insert fails; tap works | Payment problem: Insert fails; tap works | Card issue: Insert fails; tap works</w:t>
      </w:r>
    </w:p>
    <w:p w14:paraId="64BA5D34" w14:textId="77777777" w:rsidR="009079B6" w:rsidRDefault="00000000">
      <w:r>
        <w:rPr>
          <w:b/>
          <w:color w:val="173C5A"/>
        </w:rPr>
        <w:t xml:space="preserve">DIRECT ANSWER: </w:t>
      </w:r>
      <w:r>
        <w:t>The most likely fault domain is Chip slot/card chip/EMV path.</w:t>
      </w:r>
    </w:p>
    <w:p w14:paraId="5C9684BB" w14:textId="77777777" w:rsidR="009079B6" w:rsidRDefault="00000000">
      <w:pPr>
        <w:pStyle w:val="ArticleLabel"/>
      </w:pPr>
      <w:r>
        <w:t>RECOMMENDED STEPS</w:t>
      </w:r>
    </w:p>
    <w:p w14:paraId="156EE8E8" w14:textId="77777777" w:rsidR="009079B6" w:rsidRDefault="00000000">
      <w:pPr>
        <w:tabs>
          <w:tab w:val="left" w:pos="432"/>
        </w:tabs>
        <w:ind w:left="432" w:hanging="432"/>
      </w:pPr>
      <w:r>
        <w:t>1.</w:t>
      </w:r>
      <w:r>
        <w:tab/>
        <w:t>Ask the customer to use contactless payment so the transaction can be completed immediately.</w:t>
      </w:r>
    </w:p>
    <w:p w14:paraId="5AE9C021" w14:textId="77777777" w:rsidR="009079B6" w:rsidRDefault="00000000">
      <w:pPr>
        <w:tabs>
          <w:tab w:val="left" w:pos="432"/>
        </w:tabs>
        <w:ind w:left="432" w:hanging="432"/>
      </w:pPr>
      <w:r>
        <w:t>2.</w:t>
      </w:r>
      <w:r>
        <w:tab/>
        <w:t>Clean the chip and insert the card fully with the chip facing the correct direction.</w:t>
      </w:r>
    </w:p>
    <w:p w14:paraId="547CA680" w14:textId="77777777" w:rsidR="009079B6" w:rsidRDefault="00000000">
      <w:pPr>
        <w:tabs>
          <w:tab w:val="left" w:pos="432"/>
        </w:tabs>
        <w:ind w:left="432" w:hanging="432"/>
      </w:pPr>
      <w:r>
        <w:t>3.</w:t>
      </w:r>
      <w:r>
        <w:tab/>
        <w:t>Inspect the chip slot for a visible obstruction; do not insert tools into the reader.</w:t>
      </w:r>
    </w:p>
    <w:p w14:paraId="4D0C67A6" w14:textId="77777777" w:rsidR="009079B6" w:rsidRDefault="00000000">
      <w:pPr>
        <w:tabs>
          <w:tab w:val="left" w:pos="432"/>
        </w:tabs>
        <w:ind w:left="432" w:hanging="432"/>
      </w:pPr>
      <w:r>
        <w:t>4.</w:t>
      </w:r>
      <w:r>
        <w:tab/>
        <w:t>Try a different known-good chip card on the same reader.</w:t>
      </w:r>
    </w:p>
    <w:p w14:paraId="6FF11B67" w14:textId="77777777" w:rsidR="009079B6" w:rsidRDefault="00000000">
      <w:pPr>
        <w:tabs>
          <w:tab w:val="left" w:pos="432"/>
        </w:tabs>
        <w:ind w:left="432" w:hanging="432"/>
      </w:pPr>
      <w:r>
        <w:t>5.</w:t>
      </w:r>
      <w:r>
        <w:tab/>
        <w:t>Power-cycle the affected machine once and retest. If tap continues to work, keep the machine available and use tap until the chip path is repaired.</w:t>
      </w:r>
    </w:p>
    <w:p w14:paraId="0FB51EEE" w14:textId="77777777" w:rsidR="009079B6" w:rsidRDefault="00000000">
      <w:r>
        <w:rPr>
          <w:b/>
          <w:color w:val="173C5A"/>
        </w:rPr>
        <w:t xml:space="preserve">RESOLUTION CONFIRMED WHEN: </w:t>
      </w:r>
      <w:r>
        <w:t>The intended payment method is approved once, the correct machine starts once, and the transaction record matches the customer outcome.</w:t>
      </w:r>
    </w:p>
    <w:p w14:paraId="32704224" w14:textId="77777777" w:rsidR="009079B6" w:rsidRDefault="00000000">
      <w:r>
        <w:t>ESCALATE WHEN: Only after all applicable Operator steps above have been completed and the issue remains unresolved, or when the next action requires authorization or qualified technical work.</w:t>
      </w:r>
    </w:p>
    <w:p w14:paraId="17A622F7" w14:textId="77777777" w:rsidR="009079B6" w:rsidRDefault="00000000">
      <w:r>
        <w:t>EVIDENCE TO COLLECT: Collect only after the Operator steps fail and escalation is necessary: Card method, reader model, response, timestamp/time zone, amount, position, card last four or loyalty number, machine-start result, and portal/</w:t>
      </w:r>
      <w:proofErr w:type="spellStart"/>
      <w:r>
        <w:t>SeedLive</w:t>
      </w:r>
      <w:proofErr w:type="spellEnd"/>
      <w:r>
        <w:t xml:space="preserve"> screenshots.</w:t>
      </w:r>
    </w:p>
    <w:p w14:paraId="5B9826EF" w14:textId="77777777" w:rsidR="009079B6" w:rsidRDefault="00000000">
      <w:pPr>
        <w:pStyle w:val="Metadata"/>
        <w:spacing w:after="160"/>
      </w:pPr>
      <w:r>
        <w:rPr>
          <w:b/>
        </w:rPr>
        <w:t>ARTICLE END: KB-PAY-004</w:t>
      </w:r>
    </w:p>
    <w:p w14:paraId="771A8A6B" w14:textId="77777777" w:rsidR="009079B6" w:rsidRDefault="00000000">
      <w:pPr>
        <w:pStyle w:val="Metadata"/>
        <w:keepNext/>
      </w:pPr>
      <w:r>
        <w:rPr>
          <w:b/>
        </w:rPr>
        <w:t>ARTICLE START: KB-PAY-005</w:t>
      </w:r>
    </w:p>
    <w:p w14:paraId="503D24C7" w14:textId="77777777" w:rsidR="009079B6" w:rsidRDefault="00000000">
      <w:pPr>
        <w:pStyle w:val="Heading3"/>
        <w:pBdr>
          <w:bottom w:val="single" w:sz="4" w:space="1" w:color="C7D4DC"/>
        </w:pBdr>
      </w:pPr>
      <w:r>
        <w:t>KB-PAY-005 - Loyalty fails; credit works</w:t>
      </w:r>
    </w:p>
    <w:p w14:paraId="54B8D483" w14:textId="77777777" w:rsidR="009079B6" w:rsidRDefault="00000000">
      <w:pPr>
        <w:pStyle w:val="Metadata"/>
      </w:pPr>
      <w:r>
        <w:rPr>
          <w:b/>
          <w:color w:val="173C5A"/>
        </w:rPr>
        <w:t xml:space="preserve">STATUS: </w:t>
      </w:r>
      <w:r>
        <w:t>CURRENT CONSOLIDATED GUIDANCE</w:t>
      </w:r>
    </w:p>
    <w:p w14:paraId="51BD86D9" w14:textId="77777777" w:rsidR="009079B6" w:rsidRDefault="00000000">
      <w:pPr>
        <w:pStyle w:val="Metadata"/>
      </w:pPr>
      <w:r>
        <w:rPr>
          <w:b/>
          <w:color w:val="173C5A"/>
        </w:rPr>
        <w:t xml:space="preserve">METADATA: </w:t>
      </w:r>
      <w:r>
        <w:t xml:space="preserve">category=General FAQ; product=EMV Reader / Payment Processing; audience=Customer-facing answer with internal escalation fields; intent=Loyalty fails; credit works; </w:t>
      </w:r>
      <w:proofErr w:type="spellStart"/>
      <w:r>
        <w:t>search_terms</w:t>
      </w:r>
      <w:proofErr w:type="spellEnd"/>
      <w:r>
        <w:t>=loyalty; fails; credit; works; payment; problem; card; issue</w:t>
      </w:r>
    </w:p>
    <w:p w14:paraId="6EEB03D4" w14:textId="77777777" w:rsidR="009079B6" w:rsidRDefault="00000000">
      <w:r>
        <w:rPr>
          <w:b/>
          <w:color w:val="173C5A"/>
        </w:rPr>
        <w:t xml:space="preserve">EXAMPLE CUSTOMER PHRASES: </w:t>
      </w:r>
      <w:r>
        <w:t>Loyalty fails; credit works | Payment problem: Loyalty fails; credit works | Card issue: Loyalty fails; credit works</w:t>
      </w:r>
    </w:p>
    <w:p w14:paraId="48FEC36B" w14:textId="77777777" w:rsidR="009079B6" w:rsidRDefault="00000000">
      <w:r>
        <w:rPr>
          <w:b/>
          <w:color w:val="173C5A"/>
        </w:rPr>
        <w:t xml:space="preserve">DIRECT ANSWER: </w:t>
      </w:r>
      <w:r>
        <w:t>The most likely fault domain is Card assignment/balance/loyalty path.</w:t>
      </w:r>
    </w:p>
    <w:p w14:paraId="709BACD2" w14:textId="77777777" w:rsidR="009079B6" w:rsidRDefault="00000000">
      <w:pPr>
        <w:pStyle w:val="ArticleLabel"/>
      </w:pPr>
      <w:r>
        <w:t>RECOMMENDED STEPS</w:t>
      </w:r>
    </w:p>
    <w:p w14:paraId="1F41E309" w14:textId="77777777" w:rsidR="009079B6" w:rsidRDefault="00000000">
      <w:pPr>
        <w:tabs>
          <w:tab w:val="left" w:pos="432"/>
        </w:tabs>
        <w:ind w:left="432" w:hanging="432"/>
      </w:pPr>
      <w:r>
        <w:t>1.</w:t>
      </w:r>
      <w:r>
        <w:tab/>
        <w:t>Open "Manage Loyalty Card" and confirm the card is active, assigned to the correct location, and has sufficient balance.</w:t>
      </w:r>
    </w:p>
    <w:p w14:paraId="3DAF9594" w14:textId="77777777" w:rsidR="009079B6" w:rsidRDefault="00000000">
      <w:pPr>
        <w:tabs>
          <w:tab w:val="left" w:pos="432"/>
        </w:tabs>
        <w:ind w:left="432" w:hanging="432"/>
      </w:pPr>
      <w:r>
        <w:lastRenderedPageBreak/>
        <w:t>2.</w:t>
      </w:r>
      <w:r>
        <w:tab/>
        <w:t>Try the loyalty card on another working reader.</w:t>
      </w:r>
    </w:p>
    <w:p w14:paraId="140A2948" w14:textId="77777777" w:rsidR="009079B6" w:rsidRDefault="00000000">
      <w:pPr>
        <w:tabs>
          <w:tab w:val="left" w:pos="432"/>
        </w:tabs>
        <w:ind w:left="432" w:hanging="432"/>
      </w:pPr>
      <w:r>
        <w:t>3.</w:t>
      </w:r>
      <w:r>
        <w:tab/>
        <w:t>If the card is damaged or unreadable, issue a replacement and transfer the approved balance.</w:t>
      </w:r>
    </w:p>
    <w:p w14:paraId="64DE72D1" w14:textId="77777777" w:rsidR="009079B6" w:rsidRDefault="00000000">
      <w:pPr>
        <w:tabs>
          <w:tab w:val="left" w:pos="432"/>
        </w:tabs>
        <w:ind w:left="432" w:hanging="432"/>
      </w:pPr>
      <w:r>
        <w:t>4.</w:t>
      </w:r>
      <w:r>
        <w:tab/>
        <w:t>If all loyalty cards fail, restart the affected Hub and one representative machine, then retest.</w:t>
      </w:r>
    </w:p>
    <w:p w14:paraId="44E79697" w14:textId="77777777" w:rsidR="009079B6" w:rsidRDefault="00000000">
      <w:pPr>
        <w:tabs>
          <w:tab w:val="left" w:pos="432"/>
        </w:tabs>
        <w:ind w:left="432" w:hanging="432"/>
      </w:pPr>
      <w:r>
        <w:t>5.</w:t>
      </w:r>
      <w:r>
        <w:tab/>
        <w:t>Continue accepting credit cards while the loyalty-card configuration is corrected.</w:t>
      </w:r>
    </w:p>
    <w:p w14:paraId="0388F075" w14:textId="77777777" w:rsidR="009079B6" w:rsidRDefault="00000000">
      <w:r>
        <w:rPr>
          <w:b/>
          <w:color w:val="173C5A"/>
        </w:rPr>
        <w:t xml:space="preserve">RESOLUTION CONFIRMED WHEN: </w:t>
      </w:r>
      <w:r>
        <w:t>The intended payment method is approved once, the correct machine starts once, and the transaction record matches the customer outcome.</w:t>
      </w:r>
    </w:p>
    <w:p w14:paraId="377D6490" w14:textId="77777777" w:rsidR="009079B6" w:rsidRDefault="00000000">
      <w:r>
        <w:t>ESCALATE WHEN: Only after all applicable Operator steps above have been completed and the issue remains unresolved, or when the next action requires authorization or qualified technical work.</w:t>
      </w:r>
    </w:p>
    <w:p w14:paraId="6087BAA8" w14:textId="77777777" w:rsidR="009079B6" w:rsidRDefault="00000000">
      <w:r>
        <w:t>EVIDENCE TO COLLECT: Collect only after the Operator steps fail and escalation is necessary: Card method, reader model, response, timestamp/time zone, amount, position, card last four or loyalty number, machine-start result, and portal/</w:t>
      </w:r>
      <w:proofErr w:type="spellStart"/>
      <w:r>
        <w:t>SeedLive</w:t>
      </w:r>
      <w:proofErr w:type="spellEnd"/>
      <w:r>
        <w:t xml:space="preserve"> screenshots.</w:t>
      </w:r>
    </w:p>
    <w:p w14:paraId="5210B0C6" w14:textId="77777777" w:rsidR="009079B6" w:rsidRDefault="00000000">
      <w:pPr>
        <w:pStyle w:val="Metadata"/>
        <w:spacing w:after="160"/>
      </w:pPr>
      <w:r>
        <w:rPr>
          <w:b/>
        </w:rPr>
        <w:t>ARTICLE END: KB-PAY-005</w:t>
      </w:r>
    </w:p>
    <w:p w14:paraId="655A6B6D" w14:textId="77777777" w:rsidR="009079B6" w:rsidRDefault="00000000">
      <w:pPr>
        <w:pStyle w:val="Metadata"/>
        <w:keepNext/>
      </w:pPr>
      <w:r>
        <w:rPr>
          <w:b/>
        </w:rPr>
        <w:t>ARTICLE START: KB-PAY-006</w:t>
      </w:r>
    </w:p>
    <w:p w14:paraId="58D82A16" w14:textId="77777777" w:rsidR="009079B6" w:rsidRDefault="00000000">
      <w:pPr>
        <w:pStyle w:val="Heading3"/>
        <w:pBdr>
          <w:bottom w:val="single" w:sz="4" w:space="1" w:color="C7D4DC"/>
        </w:pBdr>
      </w:pPr>
      <w:r>
        <w:t>KB-PAY-006 - Credit fails; loyalty works</w:t>
      </w:r>
    </w:p>
    <w:p w14:paraId="77D360A3" w14:textId="77777777" w:rsidR="009079B6" w:rsidRDefault="00000000">
      <w:pPr>
        <w:pStyle w:val="Metadata"/>
      </w:pPr>
      <w:r>
        <w:rPr>
          <w:b/>
          <w:color w:val="173C5A"/>
        </w:rPr>
        <w:t xml:space="preserve">STATUS: </w:t>
      </w:r>
      <w:r>
        <w:t>CURRENT CONSOLIDATED GUIDANCE</w:t>
      </w:r>
    </w:p>
    <w:p w14:paraId="032F3478" w14:textId="77777777" w:rsidR="009079B6" w:rsidRDefault="00000000">
      <w:pPr>
        <w:pStyle w:val="Metadata"/>
      </w:pPr>
      <w:r>
        <w:rPr>
          <w:b/>
          <w:color w:val="173C5A"/>
        </w:rPr>
        <w:t xml:space="preserve">METADATA: </w:t>
      </w:r>
      <w:r>
        <w:t xml:space="preserve">category=General FAQ; product=EMV Reader / Payment Processing; audience=Customer-facing answer with internal escalation fields; intent=Credit fails; loyalty works; </w:t>
      </w:r>
      <w:proofErr w:type="spellStart"/>
      <w:r>
        <w:t>search_terms</w:t>
      </w:r>
      <w:proofErr w:type="spellEnd"/>
      <w:r>
        <w:t>=credit; fails; loyalty; works; payment; problem; card; issue</w:t>
      </w:r>
    </w:p>
    <w:p w14:paraId="44FC9E9C" w14:textId="77777777" w:rsidR="009079B6" w:rsidRDefault="00000000">
      <w:r>
        <w:rPr>
          <w:b/>
          <w:color w:val="173C5A"/>
        </w:rPr>
        <w:t xml:space="preserve">EXAMPLE CUSTOMER PHRASES: </w:t>
      </w:r>
      <w:r>
        <w:t>Credit fails; loyalty works | Payment problem: Credit fails; loyalty works | Card issue: Credit fails; loyalty works</w:t>
      </w:r>
    </w:p>
    <w:p w14:paraId="2A5D974C" w14:textId="77777777" w:rsidR="009079B6" w:rsidRDefault="00000000">
      <w:r>
        <w:rPr>
          <w:b/>
          <w:color w:val="173C5A"/>
        </w:rPr>
        <w:t xml:space="preserve">DIRECT ANSWER: </w:t>
      </w:r>
      <w:r>
        <w:t>The most likely fault domain is Merchant/processor/card network.</w:t>
      </w:r>
    </w:p>
    <w:p w14:paraId="63821A2B" w14:textId="77777777" w:rsidR="009079B6" w:rsidRDefault="00000000">
      <w:pPr>
        <w:pStyle w:val="ArticleLabel"/>
      </w:pPr>
      <w:r>
        <w:t>RECOMMENDED STEPS</w:t>
      </w:r>
    </w:p>
    <w:p w14:paraId="1132E27A" w14:textId="77777777" w:rsidR="009079B6" w:rsidRDefault="00000000">
      <w:pPr>
        <w:tabs>
          <w:tab w:val="left" w:pos="432"/>
        </w:tabs>
        <w:ind w:left="432" w:hanging="432"/>
      </w:pPr>
      <w:r>
        <w:t>1.</w:t>
      </w:r>
      <w:r>
        <w:tab/>
        <w:t>Check the Cantaloupe status page before changing hardware or network settings.</w:t>
      </w:r>
    </w:p>
    <w:p w14:paraId="682729A6" w14:textId="77777777" w:rsidR="009079B6" w:rsidRDefault="00000000">
      <w:pPr>
        <w:tabs>
          <w:tab w:val="left" w:pos="432"/>
        </w:tabs>
        <w:ind w:left="432" w:hanging="432"/>
      </w:pPr>
      <w:r>
        <w:t>2.</w:t>
      </w:r>
      <w:r>
        <w:tab/>
        <w:t>Confirm the reader is online and the site internet connection is working.</w:t>
      </w:r>
    </w:p>
    <w:p w14:paraId="4175C283" w14:textId="77777777" w:rsidR="009079B6" w:rsidRDefault="00000000">
      <w:pPr>
        <w:tabs>
          <w:tab w:val="left" w:pos="432"/>
        </w:tabs>
        <w:ind w:left="432" w:hanging="432"/>
      </w:pPr>
      <w:r>
        <w:t>3.</w:t>
      </w:r>
      <w:r>
        <w:tab/>
        <w:t>Try a different valid credit or debit card and use insert instead of tap when possible.</w:t>
      </w:r>
    </w:p>
    <w:p w14:paraId="5DB3E312" w14:textId="77777777" w:rsidR="009079B6" w:rsidRDefault="00000000">
      <w:pPr>
        <w:tabs>
          <w:tab w:val="left" w:pos="432"/>
        </w:tabs>
        <w:ind w:left="432" w:hanging="432"/>
      </w:pPr>
      <w:r>
        <w:t>4.</w:t>
      </w:r>
      <w:r>
        <w:tab/>
        <w:t>If all credit cards fail on one reader, power-cycle that machine once and retest.</w:t>
      </w:r>
    </w:p>
    <w:p w14:paraId="591B0E51" w14:textId="77777777" w:rsidR="009079B6" w:rsidRDefault="00000000">
      <w:pPr>
        <w:tabs>
          <w:tab w:val="left" w:pos="432"/>
        </w:tabs>
        <w:ind w:left="432" w:hanging="432"/>
      </w:pPr>
      <w:r>
        <w:t>5.</w:t>
      </w:r>
      <w:r>
        <w:tab/>
        <w:t>If credit cards fail on multiple readers, restart the modem/router, wait for internet to return, and then restart the SpyderWash Hub.</w:t>
      </w:r>
    </w:p>
    <w:p w14:paraId="7E011F06" w14:textId="77777777" w:rsidR="009079B6" w:rsidRDefault="00000000">
      <w:pPr>
        <w:tabs>
          <w:tab w:val="left" w:pos="432"/>
        </w:tabs>
        <w:ind w:left="432" w:hanging="432"/>
      </w:pPr>
      <w:r>
        <w:t>6.</w:t>
      </w:r>
      <w:r>
        <w:tab/>
        <w:t>Confirm the merchant account and affected readers are activated if the location or equipment is new.</w:t>
      </w:r>
    </w:p>
    <w:p w14:paraId="0C103513" w14:textId="77777777" w:rsidR="009079B6" w:rsidRDefault="00000000">
      <w:r>
        <w:rPr>
          <w:b/>
          <w:color w:val="173C5A"/>
        </w:rPr>
        <w:t xml:space="preserve">RESOLUTION CONFIRMED WHEN: </w:t>
      </w:r>
      <w:r>
        <w:t>The intended payment method is approved once, the correct machine starts once, and the transaction record matches the customer outcome.</w:t>
      </w:r>
    </w:p>
    <w:p w14:paraId="64D0D22C" w14:textId="77777777" w:rsidR="009079B6" w:rsidRDefault="00000000">
      <w:r>
        <w:t>ESCALATE WHEN: Only after all applicable Operator steps above have been completed and the issue remains unresolved, or when the next action requires authorization or qualified technical work.</w:t>
      </w:r>
    </w:p>
    <w:p w14:paraId="3A1BCBA2" w14:textId="77777777" w:rsidR="009079B6" w:rsidRDefault="00000000">
      <w:r>
        <w:t>EVIDENCE TO COLLECT: Collect only after the Operator steps fail and escalation is necessary: Card method, reader model, response, timestamp/time zone, amount, position, card last four or loyalty number, machine-start result, and portal/</w:t>
      </w:r>
      <w:proofErr w:type="spellStart"/>
      <w:r>
        <w:t>SeedLive</w:t>
      </w:r>
      <w:proofErr w:type="spellEnd"/>
      <w:r>
        <w:t xml:space="preserve"> screenshots.</w:t>
      </w:r>
    </w:p>
    <w:p w14:paraId="575FE409" w14:textId="77777777" w:rsidR="009079B6" w:rsidRDefault="00000000">
      <w:pPr>
        <w:pStyle w:val="Metadata"/>
        <w:spacing w:after="160"/>
      </w:pPr>
      <w:r>
        <w:rPr>
          <w:b/>
        </w:rPr>
        <w:t>ARTICLE END: KB-PAY-006</w:t>
      </w:r>
    </w:p>
    <w:p w14:paraId="14BC137A" w14:textId="77777777" w:rsidR="009079B6" w:rsidRDefault="00000000">
      <w:pPr>
        <w:pStyle w:val="Heading2"/>
      </w:pPr>
      <w:r>
        <w:t>Refund Request</w:t>
      </w:r>
    </w:p>
    <w:p w14:paraId="0E43D982" w14:textId="77777777" w:rsidR="009079B6" w:rsidRDefault="00000000">
      <w:pPr>
        <w:pStyle w:val="Metadata"/>
        <w:keepNext/>
      </w:pPr>
      <w:r>
        <w:rPr>
          <w:b/>
        </w:rPr>
        <w:t>ARTICLE START: KB-PAY-009</w:t>
      </w:r>
    </w:p>
    <w:p w14:paraId="5BFC0DD1" w14:textId="77777777" w:rsidR="009079B6" w:rsidRDefault="00000000">
      <w:pPr>
        <w:pStyle w:val="Heading3"/>
        <w:pBdr>
          <w:bottom w:val="single" w:sz="4" w:space="1" w:color="C7D4DC"/>
        </w:pBdr>
      </w:pPr>
      <w:r>
        <w:t>KB-PAY-009 - Multiple charges / retries</w:t>
      </w:r>
    </w:p>
    <w:p w14:paraId="6FAAF09A" w14:textId="77777777" w:rsidR="009079B6" w:rsidRDefault="00000000">
      <w:pPr>
        <w:pStyle w:val="Metadata"/>
      </w:pPr>
      <w:r>
        <w:rPr>
          <w:b/>
          <w:color w:val="173C5A"/>
        </w:rPr>
        <w:t xml:space="preserve">STATUS: </w:t>
      </w:r>
      <w:r>
        <w:t>CURRENT CONSOLIDATED GUIDANCE</w:t>
      </w:r>
    </w:p>
    <w:p w14:paraId="0BDD3072" w14:textId="77777777" w:rsidR="009079B6" w:rsidRDefault="00000000">
      <w:pPr>
        <w:pStyle w:val="Metadata"/>
      </w:pPr>
      <w:r>
        <w:rPr>
          <w:b/>
          <w:color w:val="173C5A"/>
        </w:rPr>
        <w:t xml:space="preserve">METADATA: </w:t>
      </w:r>
      <w:r>
        <w:t xml:space="preserve">category=Refund Request; product=EMV Reader / Payment Processing; audience=Customer-facing answer with internal escalation fields; intent=Multiple charges / retries; </w:t>
      </w:r>
      <w:proofErr w:type="spellStart"/>
      <w:r>
        <w:t>search_terms</w:t>
      </w:r>
      <w:proofErr w:type="spellEnd"/>
      <w:r>
        <w:t>=multiple; charges; retries; payment; problem; card; issue</w:t>
      </w:r>
    </w:p>
    <w:p w14:paraId="3F98397D" w14:textId="77777777" w:rsidR="009079B6" w:rsidRDefault="00000000">
      <w:r>
        <w:rPr>
          <w:b/>
          <w:color w:val="173C5A"/>
        </w:rPr>
        <w:t xml:space="preserve">EXAMPLE CUSTOMER PHRASES: </w:t>
      </w:r>
      <w:r>
        <w:t>Multiple charges / retries | Payment problem: Multiple charges / retries | Card issue: Multiple charges / retries</w:t>
      </w:r>
    </w:p>
    <w:p w14:paraId="4DE25377" w14:textId="77777777" w:rsidR="009079B6" w:rsidRDefault="00000000">
      <w:r>
        <w:rPr>
          <w:b/>
          <w:color w:val="173C5A"/>
        </w:rPr>
        <w:t xml:space="preserve">DIRECT ANSWER: </w:t>
      </w:r>
      <w:r>
        <w:t>The most likely fault domain is User retried during delayed response or separate authorizations.</w:t>
      </w:r>
    </w:p>
    <w:p w14:paraId="7EA8DB03" w14:textId="77777777" w:rsidR="009079B6" w:rsidRDefault="00000000">
      <w:pPr>
        <w:pStyle w:val="ArticleLabel"/>
      </w:pPr>
      <w:r>
        <w:t>RECOMMENDED STEPS</w:t>
      </w:r>
    </w:p>
    <w:p w14:paraId="2EE6F9AD" w14:textId="77777777" w:rsidR="009079B6" w:rsidRDefault="00000000">
      <w:pPr>
        <w:tabs>
          <w:tab w:val="left" w:pos="432"/>
        </w:tabs>
        <w:ind w:left="432" w:hanging="432"/>
      </w:pPr>
      <w:r>
        <w:t>1.</w:t>
      </w:r>
      <w:r>
        <w:tab/>
        <w:t>Stop retrying the payment until the original attempts are reviewed.</w:t>
      </w:r>
    </w:p>
    <w:p w14:paraId="6E0537CA" w14:textId="77777777" w:rsidR="009079B6" w:rsidRDefault="00000000">
      <w:pPr>
        <w:tabs>
          <w:tab w:val="left" w:pos="432"/>
        </w:tabs>
        <w:ind w:left="432" w:hanging="432"/>
      </w:pPr>
      <w:r>
        <w:t>2.</w:t>
      </w:r>
      <w:r>
        <w:tab/>
        <w:t>Open the transaction history and separate pending authorizations from posted charges.</w:t>
      </w:r>
    </w:p>
    <w:p w14:paraId="593A2755" w14:textId="77777777" w:rsidR="009079B6" w:rsidRDefault="00000000">
      <w:pPr>
        <w:tabs>
          <w:tab w:val="left" w:pos="432"/>
        </w:tabs>
        <w:ind w:left="432" w:hanging="432"/>
      </w:pPr>
      <w:r>
        <w:t>3.</w:t>
      </w:r>
      <w:r>
        <w:tab/>
        <w:t xml:space="preserve">Confirm how many </w:t>
      </w:r>
      <w:proofErr w:type="gramStart"/>
      <w:r>
        <w:t>machine</w:t>
      </w:r>
      <w:proofErr w:type="gramEnd"/>
      <w:r>
        <w:t xml:space="preserve"> starts occurred and match each start to a posted transaction.</w:t>
      </w:r>
    </w:p>
    <w:p w14:paraId="2703D7C0" w14:textId="77777777" w:rsidR="009079B6" w:rsidRDefault="00000000">
      <w:pPr>
        <w:tabs>
          <w:tab w:val="left" w:pos="432"/>
        </w:tabs>
        <w:ind w:left="432" w:hanging="432"/>
      </w:pPr>
      <w:r>
        <w:t>4.</w:t>
      </w:r>
      <w:r>
        <w:tab/>
        <w:t>If only one charge posted, explain that duplicate pending authorizations are released by the issuing bank.</w:t>
      </w:r>
    </w:p>
    <w:p w14:paraId="59789B7E" w14:textId="77777777" w:rsidR="009079B6" w:rsidRDefault="00000000">
      <w:pPr>
        <w:tabs>
          <w:tab w:val="left" w:pos="432"/>
        </w:tabs>
        <w:ind w:left="432" w:hanging="432"/>
      </w:pPr>
      <w:r>
        <w:t>5.</w:t>
      </w:r>
      <w:r>
        <w:tab/>
        <w:t>If more than one charge posted for one machine start, refund only the confirmed duplicate posted transaction.</w:t>
      </w:r>
    </w:p>
    <w:p w14:paraId="02F21A34" w14:textId="77777777" w:rsidR="009079B6" w:rsidRDefault="00000000">
      <w:pPr>
        <w:tabs>
          <w:tab w:val="left" w:pos="432"/>
        </w:tabs>
        <w:ind w:left="432" w:hanging="432"/>
      </w:pPr>
      <w:r>
        <w:lastRenderedPageBreak/>
        <w:t>6.</w:t>
      </w:r>
      <w:r>
        <w:tab/>
        <w:t>If multiple starts occurred, also complete the duplicate-start or retry troubleshooting procedure before returning the machine to service.</w:t>
      </w:r>
    </w:p>
    <w:p w14:paraId="1CE3DFCF" w14:textId="77777777" w:rsidR="009079B6" w:rsidRDefault="00000000">
      <w:r>
        <w:rPr>
          <w:b/>
          <w:color w:val="173C5A"/>
        </w:rPr>
        <w:t xml:space="preserve">RESOLUTION CONFIRMED WHEN: </w:t>
      </w:r>
      <w:r>
        <w:t>The intended payment method is approved once, the correct machine starts once, and the transaction record matches the customer outcome.</w:t>
      </w:r>
    </w:p>
    <w:p w14:paraId="6D0DD467" w14:textId="77777777" w:rsidR="009079B6" w:rsidRDefault="00000000">
      <w:r>
        <w:t>ESCALATE WHEN: Only after all applicable Operator steps above have been completed and the issue remains unresolved, or when the next action requires authorization or qualified technical work. Route the unresolved issue to Accounting/Cantaloupe when the refund cannot be initiated, exceeds the original amount, is disputed, or is not reflected after documented processor/issuer timing.</w:t>
      </w:r>
    </w:p>
    <w:p w14:paraId="469A59D8" w14:textId="77777777" w:rsidR="009079B6" w:rsidRDefault="00000000">
      <w:r>
        <w:t>EVIDENCE TO COLLECT: Collect only after the Operator steps fail and escalation is necessary: Card method, reader model, response, timestamp/time zone, amount, position, card last four or loyalty number, machine-start result, and portal/</w:t>
      </w:r>
      <w:proofErr w:type="spellStart"/>
      <w:r>
        <w:t>SeedLive</w:t>
      </w:r>
      <w:proofErr w:type="spellEnd"/>
      <w:r>
        <w:t xml:space="preserve"> screenshots.</w:t>
      </w:r>
    </w:p>
    <w:p w14:paraId="2A759900" w14:textId="77777777" w:rsidR="009079B6" w:rsidRDefault="00000000">
      <w:pPr>
        <w:pStyle w:val="Metadata"/>
        <w:spacing w:after="160"/>
      </w:pPr>
      <w:r>
        <w:rPr>
          <w:b/>
        </w:rPr>
        <w:t>ARTICLE END: KB-PAY-009</w:t>
      </w:r>
    </w:p>
    <w:p w14:paraId="7C7B4D31" w14:textId="77777777" w:rsidR="009079B6" w:rsidRDefault="00000000">
      <w:pPr>
        <w:pStyle w:val="Heading2"/>
      </w:pPr>
      <w:r>
        <w:t>No Connection Error</w:t>
      </w:r>
    </w:p>
    <w:p w14:paraId="214D59D9" w14:textId="77777777" w:rsidR="009079B6" w:rsidRDefault="00000000">
      <w:pPr>
        <w:pStyle w:val="Metadata"/>
        <w:keepNext/>
      </w:pPr>
      <w:r>
        <w:rPr>
          <w:b/>
        </w:rPr>
        <w:t>ARTICLE START: KB-READER-003</w:t>
      </w:r>
    </w:p>
    <w:p w14:paraId="2F7C95DA" w14:textId="77777777" w:rsidR="009079B6" w:rsidRDefault="00000000">
      <w:pPr>
        <w:pStyle w:val="Heading3"/>
        <w:pBdr>
          <w:bottom w:val="single" w:sz="4" w:space="1" w:color="C7D4DC"/>
        </w:pBdr>
      </w:pPr>
      <w:r>
        <w:t xml:space="preserve">KB-READER-003 - </w:t>
      </w:r>
      <w:proofErr w:type="spellStart"/>
      <w:r>
        <w:t>HubData</w:t>
      </w:r>
      <w:proofErr w:type="spellEnd"/>
      <w:r>
        <w:t>==Default</w:t>
      </w:r>
    </w:p>
    <w:p w14:paraId="598D92A0" w14:textId="77777777" w:rsidR="009079B6" w:rsidRDefault="00000000">
      <w:pPr>
        <w:pStyle w:val="Metadata"/>
      </w:pPr>
      <w:r>
        <w:rPr>
          <w:b/>
          <w:color w:val="173C5A"/>
        </w:rPr>
        <w:t xml:space="preserve">STATUS: </w:t>
      </w:r>
      <w:r>
        <w:t>CURRENT CONSOLIDATED GUIDANCE</w:t>
      </w:r>
    </w:p>
    <w:p w14:paraId="273EFA70" w14:textId="77777777" w:rsidR="009079B6" w:rsidRDefault="00000000">
      <w:pPr>
        <w:pStyle w:val="Metadata"/>
      </w:pPr>
      <w:r>
        <w:rPr>
          <w:b/>
          <w:color w:val="173C5A"/>
        </w:rPr>
        <w:t xml:space="preserve">METADATA: </w:t>
      </w:r>
      <w:r>
        <w:t>category=No Connection Error; product=EMV Reader / Control Board / Bluetooth Hub; audience=Customer-facing answer with internal escalation fields; intent=</w:t>
      </w:r>
      <w:proofErr w:type="spellStart"/>
      <w:r>
        <w:t>HubData</w:t>
      </w:r>
      <w:proofErr w:type="spellEnd"/>
      <w:r>
        <w:t xml:space="preserve">==Default; </w:t>
      </w:r>
      <w:proofErr w:type="spellStart"/>
      <w:r>
        <w:t>search_terms</w:t>
      </w:r>
      <w:proofErr w:type="spellEnd"/>
      <w:r>
        <w:t>=</w:t>
      </w:r>
      <w:proofErr w:type="spellStart"/>
      <w:r>
        <w:t>hubdata</w:t>
      </w:r>
      <w:proofErr w:type="spellEnd"/>
      <w:r>
        <w:t xml:space="preserve">==default; reader; shows; </w:t>
      </w:r>
      <w:proofErr w:type="spellStart"/>
      <w:r>
        <w:t>spyderwash</w:t>
      </w:r>
      <w:proofErr w:type="spellEnd"/>
      <w:r>
        <w:t>; message</w:t>
      </w:r>
    </w:p>
    <w:p w14:paraId="361A6D42" w14:textId="77777777" w:rsidR="009079B6" w:rsidRDefault="00000000">
      <w:r>
        <w:rPr>
          <w:b/>
          <w:color w:val="173C5A"/>
        </w:rPr>
        <w:t xml:space="preserve">EXAMPLE CUSTOMER PHRASES: </w:t>
      </w:r>
      <w:proofErr w:type="spellStart"/>
      <w:r>
        <w:t>HubData</w:t>
      </w:r>
      <w:proofErr w:type="spellEnd"/>
      <w:r>
        <w:t xml:space="preserve">==Default | Reader shows </w:t>
      </w:r>
      <w:proofErr w:type="spellStart"/>
      <w:r>
        <w:t>HubData</w:t>
      </w:r>
      <w:proofErr w:type="spellEnd"/>
      <w:r>
        <w:t xml:space="preserve">==Default | SpyderWash </w:t>
      </w:r>
      <w:proofErr w:type="spellStart"/>
      <w:r>
        <w:t>HubData</w:t>
      </w:r>
      <w:proofErr w:type="spellEnd"/>
      <w:r>
        <w:t>==Default message</w:t>
      </w:r>
    </w:p>
    <w:p w14:paraId="2EDE5D43" w14:textId="77777777" w:rsidR="009079B6" w:rsidRDefault="00000000">
      <w:r>
        <w:t>DIRECT ANSWER: “</w:t>
      </w:r>
      <w:proofErr w:type="spellStart"/>
      <w:r>
        <w:t>HubData</w:t>
      </w:r>
      <w:proofErr w:type="spellEnd"/>
      <w:r>
        <w:t>==Default” means the machine did not acquire Hub information. Place one Hub in Discovery Mode, restart the affected machine, and improve line of sight if pairing fails.</w:t>
      </w:r>
    </w:p>
    <w:p w14:paraId="23AC967A" w14:textId="77777777" w:rsidR="009079B6" w:rsidRDefault="00000000">
      <w:pPr>
        <w:pStyle w:val="ArticleLabel"/>
      </w:pPr>
      <w:r>
        <w:t>RECOMMENDED STEPS</w:t>
      </w:r>
    </w:p>
    <w:p w14:paraId="2F159692" w14:textId="77777777" w:rsidR="009079B6" w:rsidRDefault="00000000">
      <w:pPr>
        <w:tabs>
          <w:tab w:val="left" w:pos="432"/>
        </w:tabs>
        <w:ind w:left="432" w:hanging="432"/>
      </w:pPr>
      <w:r>
        <w:t>1.</w:t>
      </w:r>
      <w:r>
        <w:tab/>
        <w:t xml:space="preserve">Confirm the SpyderWash Hub is </w:t>
      </w:r>
      <w:proofErr w:type="gramStart"/>
      <w:r>
        <w:t>powered</w:t>
      </w:r>
      <w:proofErr w:type="gramEnd"/>
      <w:r>
        <w:t xml:space="preserve"> and its Ethernet cable is connected.</w:t>
      </w:r>
    </w:p>
    <w:p w14:paraId="6A3E271E" w14:textId="77777777" w:rsidR="009079B6" w:rsidRDefault="00000000">
      <w:pPr>
        <w:tabs>
          <w:tab w:val="left" w:pos="432"/>
        </w:tabs>
        <w:ind w:left="432" w:hanging="432"/>
      </w:pPr>
      <w:r>
        <w:t>2.</w:t>
      </w:r>
      <w:r>
        <w:tab/>
        <w:t>Restart the Hub. Wait approximately 90 seconds for a blue-light Smart Hub or 30 seconds for an older green-light Hub until Discovery Mode begins.</w:t>
      </w:r>
    </w:p>
    <w:p w14:paraId="6D6FA00F" w14:textId="77777777" w:rsidR="009079B6" w:rsidRDefault="00000000">
      <w:pPr>
        <w:tabs>
          <w:tab w:val="left" w:pos="432"/>
        </w:tabs>
        <w:ind w:left="432" w:hanging="432"/>
      </w:pPr>
      <w:r>
        <w:t>3.</w:t>
      </w:r>
      <w:r>
        <w:tab/>
        <w:t>While Discovery Mode is active, power off the affected machine for a few seconds and power it back on. Pair no more than two machines at a time.</w:t>
      </w:r>
    </w:p>
    <w:p w14:paraId="6E5C4A72" w14:textId="77777777" w:rsidR="009079B6" w:rsidRDefault="00000000">
      <w:pPr>
        <w:tabs>
          <w:tab w:val="left" w:pos="432"/>
        </w:tabs>
        <w:ind w:left="432" w:hanging="432"/>
      </w:pPr>
      <w:r>
        <w:t>4.</w:t>
      </w:r>
      <w:r>
        <w:tab/>
        <w:t>Watch the reader startup sequence. If "</w:t>
      </w:r>
      <w:proofErr w:type="spellStart"/>
      <w:r>
        <w:t>HubData</w:t>
      </w:r>
      <w:proofErr w:type="spellEnd"/>
      <w:r>
        <w:t>==Acquired" appears, allow startup to continue to the Profile message.</w:t>
      </w:r>
    </w:p>
    <w:p w14:paraId="65A0DFF0" w14:textId="77777777" w:rsidR="009079B6" w:rsidRDefault="00000000">
      <w:pPr>
        <w:tabs>
          <w:tab w:val="left" w:pos="432"/>
        </w:tabs>
        <w:ind w:left="432" w:hanging="432"/>
      </w:pPr>
      <w:r>
        <w:t>5.</w:t>
      </w:r>
      <w:r>
        <w:tab/>
        <w:t>If "</w:t>
      </w:r>
      <w:proofErr w:type="spellStart"/>
      <w:r>
        <w:t>HubData</w:t>
      </w:r>
      <w:proofErr w:type="spellEnd"/>
      <w:r>
        <w:t>==Default" remains, move the Hub or machine into a clearer line of sight, remove nearby metal or Wi-Fi obstruction, and repeat the pairing attempt.</w:t>
      </w:r>
    </w:p>
    <w:p w14:paraId="67BBE303" w14:textId="77777777" w:rsidR="009079B6" w:rsidRDefault="00000000">
      <w:pPr>
        <w:tabs>
          <w:tab w:val="left" w:pos="432"/>
        </w:tabs>
        <w:ind w:left="432" w:hanging="432"/>
      </w:pPr>
      <w:r>
        <w:t>6.</w:t>
      </w:r>
      <w:r>
        <w:tab/>
        <w:t>Compare the physical Control Board Bluetooth ID with the portal machine record and correct any mismatch, then pair again.</w:t>
      </w:r>
    </w:p>
    <w:p w14:paraId="2E00C85A" w14:textId="77777777" w:rsidR="009079B6" w:rsidRDefault="00000000">
      <w:pPr>
        <w:tabs>
          <w:tab w:val="left" w:pos="432"/>
        </w:tabs>
        <w:ind w:left="432" w:hanging="432"/>
      </w:pPr>
      <w:r>
        <w:t>7.</w:t>
      </w:r>
      <w:r>
        <w:tab/>
        <w:t>If many machines on one Hub remain intermittent, redistribute them to another Hub or reduce the number of machines assigned to that Hub.</w:t>
      </w:r>
    </w:p>
    <w:p w14:paraId="6F12EB80" w14:textId="77777777" w:rsidR="009079B6" w:rsidRDefault="00000000">
      <w:r>
        <w:rPr>
          <w:b/>
          <w:color w:val="173C5A"/>
        </w:rPr>
        <w:t xml:space="preserve">RESOLUTION CONFIRMED WHEN: </w:t>
      </w:r>
      <w:r>
        <w:t xml:space="preserve">The reader reaches the expected stable </w:t>
      </w:r>
      <w:proofErr w:type="spellStart"/>
      <w:r>
        <w:t>HubData</w:t>
      </w:r>
      <w:proofErr w:type="spellEnd"/>
      <w:r>
        <w:t>/Profile state and completes the appropriate payment and machine-start test.</w:t>
      </w:r>
    </w:p>
    <w:p w14:paraId="43E1804A" w14:textId="77777777" w:rsidR="009079B6" w:rsidRDefault="00000000">
      <w:r>
        <w:t xml:space="preserve">ESCALATE WHEN: Only after all applicable Operator steps above have been completed and the issue remains unresolved, or when the next action requires authorization or qualified technical work. Power and local network are verified but devices still fail to acquire </w:t>
      </w:r>
      <w:proofErr w:type="spellStart"/>
      <w:r>
        <w:t>HubData</w:t>
      </w:r>
      <w:proofErr w:type="spellEnd"/>
      <w:r>
        <w:t>/Profile or report online.</w:t>
      </w:r>
    </w:p>
    <w:p w14:paraId="3D037B36" w14:textId="77777777" w:rsidR="009079B6" w:rsidRDefault="00000000">
      <w:r>
        <w:t>EVIDENCE TO COLLECT: Collect only after the Operator steps fail and escalation is necessary: Position, reader model, Bluetooth ID, Hub ID/type, exact boot/message sequence, timestamps, indicator states, distance/placement, network state, and test result.</w:t>
      </w:r>
    </w:p>
    <w:p w14:paraId="499AA8C6" w14:textId="77777777" w:rsidR="009079B6" w:rsidRDefault="00000000">
      <w:pPr>
        <w:pStyle w:val="Metadata"/>
        <w:spacing w:after="160"/>
      </w:pPr>
      <w:r>
        <w:rPr>
          <w:b/>
        </w:rPr>
        <w:t>ARTICLE END: KB-READER-003</w:t>
      </w:r>
    </w:p>
    <w:p w14:paraId="4D498BD2" w14:textId="77777777" w:rsidR="009079B6" w:rsidRDefault="00000000">
      <w:pPr>
        <w:pStyle w:val="Metadata"/>
        <w:keepNext/>
      </w:pPr>
      <w:r>
        <w:rPr>
          <w:b/>
        </w:rPr>
        <w:t>ARTICLE START: KB-READER-005</w:t>
      </w:r>
    </w:p>
    <w:p w14:paraId="1985D39A" w14:textId="77777777" w:rsidR="009079B6" w:rsidRDefault="00000000">
      <w:pPr>
        <w:pStyle w:val="Heading3"/>
        <w:pBdr>
          <w:bottom w:val="single" w:sz="4" w:space="1" w:color="C7D4DC"/>
        </w:pBdr>
      </w:pPr>
      <w:r>
        <w:t>KB-READER-005 - Profile==Default</w:t>
      </w:r>
    </w:p>
    <w:p w14:paraId="3E138C65" w14:textId="77777777" w:rsidR="009079B6" w:rsidRDefault="00000000">
      <w:pPr>
        <w:pStyle w:val="Metadata"/>
      </w:pPr>
      <w:r>
        <w:rPr>
          <w:b/>
          <w:color w:val="173C5A"/>
        </w:rPr>
        <w:t xml:space="preserve">STATUS: </w:t>
      </w:r>
      <w:r>
        <w:t>CURRENT CONSOLIDATED GUIDANCE</w:t>
      </w:r>
    </w:p>
    <w:p w14:paraId="0EFDC32E" w14:textId="77777777" w:rsidR="009079B6" w:rsidRDefault="00000000">
      <w:pPr>
        <w:pStyle w:val="Metadata"/>
      </w:pPr>
      <w:r>
        <w:rPr>
          <w:b/>
          <w:color w:val="173C5A"/>
        </w:rPr>
        <w:t xml:space="preserve">METADATA: </w:t>
      </w:r>
      <w:r>
        <w:t xml:space="preserve">category=No Connection Error; product=EMV Reader / Control Board / Bluetooth Hub; audience=Customer-facing answer with internal escalation fields; intent=Profile==Default; </w:t>
      </w:r>
      <w:proofErr w:type="spellStart"/>
      <w:r>
        <w:t>search_terms</w:t>
      </w:r>
      <w:proofErr w:type="spellEnd"/>
      <w:r>
        <w:t xml:space="preserve">=profile==default; reader; shows; </w:t>
      </w:r>
      <w:proofErr w:type="spellStart"/>
      <w:r>
        <w:t>spyderwash</w:t>
      </w:r>
      <w:proofErr w:type="spellEnd"/>
      <w:r>
        <w:t>; message</w:t>
      </w:r>
    </w:p>
    <w:p w14:paraId="38356FF0" w14:textId="77777777" w:rsidR="009079B6" w:rsidRDefault="00000000">
      <w:r>
        <w:rPr>
          <w:b/>
          <w:color w:val="173C5A"/>
        </w:rPr>
        <w:t xml:space="preserve">EXAMPLE CUSTOMER PHRASES: </w:t>
      </w:r>
      <w:r>
        <w:t>Profile==Default | Reader shows Profile==Default | SpyderWash Profile==Default message</w:t>
      </w:r>
    </w:p>
    <w:p w14:paraId="751414D0" w14:textId="77777777" w:rsidR="009079B6" w:rsidRDefault="00000000">
      <w:r>
        <w:t>DIRECT ANSWER: “Profile==Default” means the board did not obtain its production profile. Restore the Hub internet path, correct the machine record, and restart the machine.</w:t>
      </w:r>
    </w:p>
    <w:p w14:paraId="1E6F6C78" w14:textId="77777777" w:rsidR="009079B6" w:rsidRDefault="00000000">
      <w:pPr>
        <w:pStyle w:val="ArticleLabel"/>
      </w:pPr>
      <w:r>
        <w:lastRenderedPageBreak/>
        <w:t>RECOMMENDED STEPS</w:t>
      </w:r>
    </w:p>
    <w:p w14:paraId="33A109A4" w14:textId="77777777" w:rsidR="009079B6" w:rsidRDefault="00000000">
      <w:pPr>
        <w:tabs>
          <w:tab w:val="left" w:pos="432"/>
        </w:tabs>
        <w:ind w:left="432" w:hanging="432"/>
      </w:pPr>
      <w:r>
        <w:t>1.</w:t>
      </w:r>
      <w:r>
        <w:tab/>
        <w:t xml:space="preserve">Check the </w:t>
      </w:r>
      <w:proofErr w:type="spellStart"/>
      <w:r>
        <w:t>Setomatic</w:t>
      </w:r>
      <w:proofErr w:type="spellEnd"/>
      <w:r>
        <w:t xml:space="preserve"> Systems status page and confirm the site internet connection is working.</w:t>
      </w:r>
    </w:p>
    <w:p w14:paraId="43FBAE72" w14:textId="77777777" w:rsidR="009079B6" w:rsidRDefault="00000000">
      <w:pPr>
        <w:tabs>
          <w:tab w:val="left" w:pos="432"/>
        </w:tabs>
        <w:ind w:left="432" w:hanging="432"/>
      </w:pPr>
      <w:r>
        <w:t>2.</w:t>
      </w:r>
      <w:r>
        <w:tab/>
        <w:t>Confirm the Hub Ethernet cable is seated and the Hub is powered.</w:t>
      </w:r>
    </w:p>
    <w:p w14:paraId="29602B66" w14:textId="77777777" w:rsidR="009079B6" w:rsidRDefault="00000000">
      <w:pPr>
        <w:tabs>
          <w:tab w:val="left" w:pos="432"/>
        </w:tabs>
        <w:ind w:left="432" w:hanging="432"/>
      </w:pPr>
      <w:r>
        <w:t>3.</w:t>
      </w:r>
      <w:r>
        <w:tab/>
        <w:t>Restart the modem/router, wait until internet service is fully restored, and then restart the SpyderWash Hub.</w:t>
      </w:r>
    </w:p>
    <w:p w14:paraId="696DB5AE" w14:textId="77777777" w:rsidR="009079B6" w:rsidRDefault="00000000">
      <w:pPr>
        <w:tabs>
          <w:tab w:val="left" w:pos="432"/>
        </w:tabs>
        <w:ind w:left="432" w:hanging="432"/>
      </w:pPr>
      <w:r>
        <w:t>4.</w:t>
      </w:r>
      <w:r>
        <w:tab/>
        <w:t>Confirm the router provides DHCP or dynamic addressing to the Hub. Remove an unintended static-IP assignment.</w:t>
      </w:r>
    </w:p>
    <w:p w14:paraId="30DFB4F2" w14:textId="77777777" w:rsidR="009079B6" w:rsidRDefault="00000000">
      <w:pPr>
        <w:tabs>
          <w:tab w:val="left" w:pos="432"/>
        </w:tabs>
        <w:ind w:left="432" w:hanging="432"/>
      </w:pPr>
      <w:r>
        <w:t>5.</w:t>
      </w:r>
      <w:r>
        <w:tab/>
        <w:t>Open the machine record and confirm the Bluetooth ID, position, model, and profile are correct; save any correction.</w:t>
      </w:r>
    </w:p>
    <w:p w14:paraId="112D6E80" w14:textId="77777777" w:rsidR="009079B6" w:rsidRDefault="00000000">
      <w:pPr>
        <w:tabs>
          <w:tab w:val="left" w:pos="432"/>
        </w:tabs>
        <w:ind w:left="432" w:hanging="432"/>
      </w:pPr>
      <w:r>
        <w:t>6.</w:t>
      </w:r>
      <w:r>
        <w:tab/>
        <w:t>Power-cycle the affected machine and confirm the reader progresses from "</w:t>
      </w:r>
      <w:proofErr w:type="spellStart"/>
      <w:r>
        <w:t>HubData</w:t>
      </w:r>
      <w:proofErr w:type="spellEnd"/>
      <w:r>
        <w:t>==Acquired" to "Profile==Acquired" and displays the price.</w:t>
      </w:r>
    </w:p>
    <w:p w14:paraId="16F4DC06" w14:textId="77777777" w:rsidR="009079B6" w:rsidRDefault="00000000">
      <w:r>
        <w:rPr>
          <w:b/>
          <w:color w:val="173C5A"/>
        </w:rPr>
        <w:t xml:space="preserve">RESOLUTION CONFIRMED WHEN: </w:t>
      </w:r>
      <w:r>
        <w:t xml:space="preserve">The reader reaches the expected stable </w:t>
      </w:r>
      <w:proofErr w:type="spellStart"/>
      <w:r>
        <w:t>HubData</w:t>
      </w:r>
      <w:proofErr w:type="spellEnd"/>
      <w:r>
        <w:t>/Profile state and completes the appropriate payment and machine-start test.</w:t>
      </w:r>
    </w:p>
    <w:p w14:paraId="4AA99C82" w14:textId="77777777" w:rsidR="009079B6" w:rsidRDefault="00000000">
      <w:r>
        <w:t xml:space="preserve">ESCALATE WHEN: Only after all applicable Operator steps above have been completed and the issue remains unresolved, or when the next action requires authorization or qualified technical work. Power and local network are verified but devices still fail to acquire </w:t>
      </w:r>
      <w:proofErr w:type="spellStart"/>
      <w:r>
        <w:t>HubData</w:t>
      </w:r>
      <w:proofErr w:type="spellEnd"/>
      <w:r>
        <w:t>/Profile or report online.</w:t>
      </w:r>
    </w:p>
    <w:p w14:paraId="67E60842" w14:textId="77777777" w:rsidR="009079B6" w:rsidRDefault="00000000">
      <w:r>
        <w:t>EVIDENCE TO COLLECT: Collect only after the Operator steps fail and escalation is necessary: Position, reader model, Bluetooth ID, Hub ID/type, exact boot/message sequence, timestamps, indicator states, distance/placement, network state, and test result.</w:t>
      </w:r>
    </w:p>
    <w:p w14:paraId="7ED7AE6E" w14:textId="77777777" w:rsidR="009079B6" w:rsidRDefault="00000000">
      <w:pPr>
        <w:pStyle w:val="Metadata"/>
        <w:spacing w:after="160"/>
      </w:pPr>
      <w:r>
        <w:rPr>
          <w:b/>
        </w:rPr>
        <w:t>ARTICLE END: KB-READER-005</w:t>
      </w:r>
    </w:p>
    <w:p w14:paraId="334BA5BA" w14:textId="77777777" w:rsidR="009079B6" w:rsidRDefault="00000000">
      <w:pPr>
        <w:pStyle w:val="Metadata"/>
        <w:keepNext/>
      </w:pPr>
      <w:r>
        <w:t>ARTICLE START: KB-READER-007</w:t>
      </w:r>
    </w:p>
    <w:p w14:paraId="78219C78" w14:textId="77777777" w:rsidR="009079B6" w:rsidRDefault="00000000">
      <w:pPr>
        <w:pStyle w:val="Heading3"/>
        <w:pBdr>
          <w:bottom w:val="single" w:sz="4" w:space="1" w:color="C7D4DC"/>
        </w:pBdr>
      </w:pPr>
      <w:r>
        <w:t>KB-READER-007 - Offline</w:t>
      </w:r>
    </w:p>
    <w:p w14:paraId="3C7CA7DF" w14:textId="77777777" w:rsidR="009079B6" w:rsidRDefault="00000000">
      <w:pPr>
        <w:pStyle w:val="Metadata"/>
      </w:pPr>
      <w:r>
        <w:t>STATUS: CURRENT CONSOLIDATED GUIDANCE</w:t>
      </w:r>
    </w:p>
    <w:p w14:paraId="1540EEA8" w14:textId="77777777" w:rsidR="009079B6" w:rsidRDefault="00000000">
      <w:pPr>
        <w:pStyle w:val="Metadata"/>
      </w:pPr>
      <w:r>
        <w:t xml:space="preserve">METADATA: category=No Connection Error; product=EMV Reader / Control Board / Bluetooth Hub; audience=Customer-facing answer with internal escalation fields; intent=Offline; </w:t>
      </w:r>
      <w:proofErr w:type="spellStart"/>
      <w:r>
        <w:t>search_terms</w:t>
      </w:r>
      <w:proofErr w:type="spellEnd"/>
      <w:r>
        <w:t xml:space="preserve">=offline; reader; control board; hub; not paired; not synchronized; </w:t>
      </w:r>
      <w:proofErr w:type="spellStart"/>
      <w:r>
        <w:t>hubdata</w:t>
      </w:r>
      <w:proofErr w:type="spellEnd"/>
      <w:r>
        <w:t>; profile</w:t>
      </w:r>
    </w:p>
    <w:p w14:paraId="771051EF" w14:textId="77777777" w:rsidR="009079B6" w:rsidRDefault="00000000">
      <w:r>
        <w:t>EXAMPLE CUSTOMER PHRASES: The reader says Offline | One machine is Offline | Several readers show Offline</w:t>
      </w:r>
    </w:p>
    <w:p w14:paraId="482432CA" w14:textId="77777777" w:rsidR="009079B6" w:rsidRDefault="00000000">
      <w:r>
        <w:t>DIRECT ANSWER: “Offline” indicates that the SpyderWash Control Board has not completed pairing with the Bluetooth Hub and synchronization with SpyderWash services. Restore the pairing path first, then verify the profile and complete a transaction test.</w:t>
      </w:r>
    </w:p>
    <w:p w14:paraId="2FBD37B1" w14:textId="77777777" w:rsidR="009079B6" w:rsidRDefault="00000000">
      <w:pPr>
        <w:pStyle w:val="ArticleLabel"/>
      </w:pPr>
      <w:r>
        <w:t>RECOMMENDED STEPS</w:t>
      </w:r>
    </w:p>
    <w:p w14:paraId="090E3FA5" w14:textId="77777777" w:rsidR="009079B6" w:rsidRDefault="00000000">
      <w:pPr>
        <w:tabs>
          <w:tab w:val="left" w:pos="432"/>
        </w:tabs>
        <w:ind w:left="432" w:hanging="432"/>
      </w:pPr>
      <w:r>
        <w:t>1.</w:t>
      </w:r>
      <w:r>
        <w:tab/>
        <w:t xml:space="preserve">If multiple readers or the entire store is affected, check the </w:t>
      </w:r>
      <w:proofErr w:type="spellStart"/>
      <w:r>
        <w:t>Setomatic</w:t>
      </w:r>
      <w:proofErr w:type="spellEnd"/>
      <w:r>
        <w:t xml:space="preserve"> Systems status page and the Cantaloupe status page, then follow KB-OUTAGE-001 before troubleshooting individual machines.</w:t>
      </w:r>
    </w:p>
    <w:p w14:paraId="02AC5537" w14:textId="77777777" w:rsidR="009079B6" w:rsidRDefault="00000000">
      <w:pPr>
        <w:tabs>
          <w:tab w:val="left" w:pos="432"/>
        </w:tabs>
        <w:ind w:left="432" w:hanging="432"/>
      </w:pPr>
      <w:r>
        <w:t>2.</w:t>
      </w:r>
      <w:r>
        <w:tab/>
        <w:t>Confirm that the affected machine and its assigned Bluetooth Hub have power and that the Hub status lights are illuminated.</w:t>
      </w:r>
    </w:p>
    <w:p w14:paraId="284DE245" w14:textId="77777777" w:rsidR="009079B6" w:rsidRDefault="00000000">
      <w:pPr>
        <w:tabs>
          <w:tab w:val="left" w:pos="432"/>
        </w:tabs>
        <w:ind w:left="432" w:hanging="432"/>
      </w:pPr>
      <w:r>
        <w:t>3.</w:t>
      </w:r>
      <w:r>
        <w:tab/>
        <w:t>Restart the Hub once and wait for Discovery Mode: approximately 90 seconds for a blue Smart Hub or 30 seconds for an older green Hub.</w:t>
      </w:r>
    </w:p>
    <w:p w14:paraId="4EEE28E4" w14:textId="77777777" w:rsidR="009079B6" w:rsidRDefault="00000000">
      <w:pPr>
        <w:tabs>
          <w:tab w:val="left" w:pos="432"/>
        </w:tabs>
        <w:ind w:left="432" w:hanging="432"/>
      </w:pPr>
      <w:r>
        <w:t>4.</w:t>
      </w:r>
      <w:r>
        <w:tab/>
        <w:t>While Discovery Mode is active, power off one affected machine for a few seconds, then power it back on. Pair no more than two machines at a time.</w:t>
      </w:r>
    </w:p>
    <w:p w14:paraId="21A389AC" w14:textId="77777777" w:rsidR="009079B6" w:rsidRDefault="00000000">
      <w:pPr>
        <w:tabs>
          <w:tab w:val="left" w:pos="432"/>
        </w:tabs>
        <w:ind w:left="432" w:hanging="432"/>
      </w:pPr>
      <w:r>
        <w:t>5.</w:t>
      </w:r>
      <w:r>
        <w:tab/>
        <w:t>Observe the reader startup sequence and confirm that it displays “</w:t>
      </w:r>
      <w:proofErr w:type="spellStart"/>
      <w:r>
        <w:t>HubData</w:t>
      </w:r>
      <w:proofErr w:type="spellEnd"/>
      <w:r>
        <w:t>==Acquired” followed by “Profile==Acquired.”</w:t>
      </w:r>
    </w:p>
    <w:p w14:paraId="19E552F8" w14:textId="77777777" w:rsidR="009079B6" w:rsidRDefault="00000000">
      <w:pPr>
        <w:tabs>
          <w:tab w:val="left" w:pos="432"/>
        </w:tabs>
        <w:ind w:left="432" w:hanging="432"/>
      </w:pPr>
      <w:r>
        <w:t>6.</w:t>
      </w:r>
      <w:r>
        <w:tab/>
        <w:t>If “</w:t>
      </w:r>
      <w:proofErr w:type="spellStart"/>
      <w:r>
        <w:t>HubData</w:t>
      </w:r>
      <w:proofErr w:type="spellEnd"/>
      <w:r>
        <w:t>==Default” appears, improve line of sight, reduce the distance to the Hub, remove metal or wall obstructions where practical, and retry the pairing process.</w:t>
      </w:r>
    </w:p>
    <w:p w14:paraId="0DACB283" w14:textId="77777777" w:rsidR="009079B6" w:rsidRDefault="00000000">
      <w:pPr>
        <w:tabs>
          <w:tab w:val="left" w:pos="432"/>
        </w:tabs>
        <w:ind w:left="432" w:hanging="432"/>
      </w:pPr>
      <w:r>
        <w:t>7.</w:t>
      </w:r>
      <w:r>
        <w:tab/>
        <w:t>If “</w:t>
      </w:r>
      <w:proofErr w:type="spellStart"/>
      <w:r>
        <w:t>HubData</w:t>
      </w:r>
      <w:proofErr w:type="spellEnd"/>
      <w:r>
        <w:t>==Acquired” appears but “Profile==Default” remains, confirm that the Hub has a secure Ethernet connection and active internet service, then restart the network equipment and Hub once in that order.</w:t>
      </w:r>
    </w:p>
    <w:p w14:paraId="35490AD5" w14:textId="77777777" w:rsidR="009079B6" w:rsidRDefault="00000000">
      <w:pPr>
        <w:tabs>
          <w:tab w:val="left" w:pos="432"/>
        </w:tabs>
        <w:ind w:left="432" w:hanging="432"/>
      </w:pPr>
      <w:r>
        <w:t>8.</w:t>
      </w:r>
      <w:r>
        <w:tab/>
        <w:t>When the price appears, complete a test transaction and confirm that the correct machine starts.</w:t>
      </w:r>
    </w:p>
    <w:p w14:paraId="4E314C8B" w14:textId="77777777" w:rsidR="009079B6" w:rsidRDefault="00000000">
      <w:r>
        <w:t>RESOLUTION CONFIRMED WHEN: The reader reaches “</w:t>
      </w:r>
      <w:proofErr w:type="spellStart"/>
      <w:r>
        <w:t>HubData</w:t>
      </w:r>
      <w:proofErr w:type="spellEnd"/>
      <w:r>
        <w:t>==Acquired” and “Profile==Acquired,” displays the correct price, and completes a successful payment and machine-start test.</w:t>
      </w:r>
    </w:p>
    <w:p w14:paraId="54524F0E" w14:textId="77777777" w:rsidR="009079B6" w:rsidRDefault="00000000">
      <w:r>
        <w:t>ESCALATE WHEN: Only after all applicable Operator steps above have been completed and the reader remains Offline, or when correcting Hub placement, capacity, provisioning, or hardware requires qualified assistance.</w:t>
      </w:r>
    </w:p>
    <w:p w14:paraId="74AFAEC3" w14:textId="77777777" w:rsidR="009079B6" w:rsidRDefault="00000000">
      <w:r>
        <w:t>EVIDENCE TO COLLECT: Collect only after the Operator steps fail and escalation is necessary: Position, reader model, Bluetooth ID, assigned Hub ID/type, exact startup sequence, Hub light state, approximate distance/obstructions, and transaction-test result.</w:t>
      </w:r>
    </w:p>
    <w:p w14:paraId="12D07783" w14:textId="77777777" w:rsidR="009079B6" w:rsidRDefault="00000000">
      <w:pPr>
        <w:pStyle w:val="Metadata"/>
        <w:spacing w:after="160"/>
      </w:pPr>
      <w:r>
        <w:t>ARTICLE END: KB-READER-007</w:t>
      </w:r>
    </w:p>
    <w:p w14:paraId="62859C0D" w14:textId="77777777" w:rsidR="009079B6" w:rsidRDefault="00000000">
      <w:pPr>
        <w:pStyle w:val="Metadata"/>
        <w:keepNext/>
      </w:pPr>
      <w:r>
        <w:t>ARTICLE START: KB-READER-011</w:t>
      </w:r>
    </w:p>
    <w:p w14:paraId="3AC09928" w14:textId="77777777" w:rsidR="009079B6" w:rsidRDefault="00000000">
      <w:pPr>
        <w:pStyle w:val="Heading3"/>
        <w:pBdr>
          <w:bottom w:val="single" w:sz="4" w:space="1" w:color="C7D4DC"/>
        </w:pBdr>
      </w:pPr>
      <w:r>
        <w:t>KB-READER-011 - No Connection</w:t>
      </w:r>
    </w:p>
    <w:p w14:paraId="09C065BB" w14:textId="77777777" w:rsidR="009079B6" w:rsidRDefault="00000000">
      <w:pPr>
        <w:pStyle w:val="Metadata"/>
      </w:pPr>
      <w:r>
        <w:t>STATUS: CURRENT CONSOLIDATED GUIDANCE</w:t>
      </w:r>
    </w:p>
    <w:p w14:paraId="350B7460" w14:textId="77777777" w:rsidR="009079B6" w:rsidRDefault="00000000">
      <w:pPr>
        <w:pStyle w:val="Metadata"/>
      </w:pPr>
      <w:r>
        <w:lastRenderedPageBreak/>
        <w:t xml:space="preserve">METADATA: category=No Connection Error; product=EMV Reader / Control Board / Bluetooth Hub; audience=Customer-facing answer with internal escalation fields; intent=No Connection; </w:t>
      </w:r>
      <w:proofErr w:type="spellStart"/>
      <w:r>
        <w:t>search_terms</w:t>
      </w:r>
      <w:proofErr w:type="spellEnd"/>
      <w:r>
        <w:t xml:space="preserve">=no connection; reader; control board; </w:t>
      </w:r>
      <w:proofErr w:type="spellStart"/>
      <w:r>
        <w:t>bluetooth</w:t>
      </w:r>
      <w:proofErr w:type="spellEnd"/>
      <w:r>
        <w:t xml:space="preserve"> hub; </w:t>
      </w:r>
      <w:proofErr w:type="spellStart"/>
      <w:r>
        <w:t>hubdata</w:t>
      </w:r>
      <w:proofErr w:type="spellEnd"/>
      <w:r>
        <w:t xml:space="preserve"> default; pairing; range; line of sight</w:t>
      </w:r>
    </w:p>
    <w:p w14:paraId="137C5E9E" w14:textId="77777777" w:rsidR="009079B6" w:rsidRDefault="00000000">
      <w:r>
        <w:t>EXAMPLE CUSTOMER PHRASES: The reader says No Connection | One machine shows No Connection | Several readers have No Connection</w:t>
      </w:r>
    </w:p>
    <w:p w14:paraId="2546A1C6" w14:textId="77777777" w:rsidR="009079B6" w:rsidRDefault="00000000">
      <w:r>
        <w:t>DIRECT ANSWER: “No Connection” indicates that the Control Board cannot communicate with its assigned Bluetooth Hub. Restore the local Bluetooth pairing, power, range, and line-of-sight path before troubleshooting the internet connection.</w:t>
      </w:r>
    </w:p>
    <w:p w14:paraId="21B9029F" w14:textId="77777777" w:rsidR="009079B6" w:rsidRDefault="00000000">
      <w:pPr>
        <w:pStyle w:val="ArticleLabel"/>
      </w:pPr>
      <w:r>
        <w:t>RECOMMENDED STEPS</w:t>
      </w:r>
    </w:p>
    <w:p w14:paraId="51A6517F" w14:textId="77777777" w:rsidR="009079B6" w:rsidRDefault="00000000">
      <w:pPr>
        <w:tabs>
          <w:tab w:val="left" w:pos="432"/>
        </w:tabs>
        <w:ind w:left="432" w:hanging="432"/>
      </w:pPr>
      <w:r>
        <w:t>1.</w:t>
      </w:r>
      <w:r>
        <w:tab/>
        <w:t xml:space="preserve">If multiple readers or the entire store is affected, check the </w:t>
      </w:r>
      <w:proofErr w:type="spellStart"/>
      <w:r>
        <w:t>Setomatic</w:t>
      </w:r>
      <w:proofErr w:type="spellEnd"/>
      <w:r>
        <w:t xml:space="preserve"> Systems status page and the Cantaloupe status page, then confirm that the assigned Hub has power.</w:t>
      </w:r>
    </w:p>
    <w:p w14:paraId="749156C4" w14:textId="77777777" w:rsidR="009079B6" w:rsidRDefault="00000000">
      <w:pPr>
        <w:tabs>
          <w:tab w:val="left" w:pos="432"/>
        </w:tabs>
        <w:ind w:left="432" w:hanging="432"/>
      </w:pPr>
      <w:r>
        <w:t>2.</w:t>
      </w:r>
      <w:r>
        <w:tab/>
        <w:t>Confirm that the affected machine has power and that the reader begins its normal startup sequence.</w:t>
      </w:r>
    </w:p>
    <w:p w14:paraId="06BA910C" w14:textId="77777777" w:rsidR="009079B6" w:rsidRDefault="00000000">
      <w:pPr>
        <w:tabs>
          <w:tab w:val="left" w:pos="432"/>
        </w:tabs>
        <w:ind w:left="432" w:hanging="432"/>
      </w:pPr>
      <w:r>
        <w:t>3.</w:t>
      </w:r>
      <w:r>
        <w:tab/>
        <w:t>Confirm that the Hub is visible to the affected machine, is not behind a wall or large metal obstruction, and is not mounted in a back room or above ceiling tiles.</w:t>
      </w:r>
    </w:p>
    <w:p w14:paraId="3E5B25CB" w14:textId="77777777" w:rsidR="009079B6" w:rsidRDefault="00000000">
      <w:pPr>
        <w:tabs>
          <w:tab w:val="left" w:pos="432"/>
        </w:tabs>
        <w:ind w:left="432" w:hanging="432"/>
      </w:pPr>
      <w:r>
        <w:t>4.</w:t>
      </w:r>
      <w:r>
        <w:tab/>
        <w:t>Restart the Hub once and wait for its Discovery Mode window to begin.</w:t>
      </w:r>
    </w:p>
    <w:p w14:paraId="49C5AB92" w14:textId="77777777" w:rsidR="009079B6" w:rsidRDefault="00000000">
      <w:pPr>
        <w:tabs>
          <w:tab w:val="left" w:pos="432"/>
        </w:tabs>
        <w:ind w:left="432" w:hanging="432"/>
      </w:pPr>
      <w:r>
        <w:t>5.</w:t>
      </w:r>
      <w:r>
        <w:tab/>
        <w:t>While Discovery Mode is active, power-cycle one affected machine. Pair no more than two machines at a time and ensure that only the intended Hub is in Discovery Mode.</w:t>
      </w:r>
    </w:p>
    <w:p w14:paraId="3F53DD2D" w14:textId="77777777" w:rsidR="009079B6" w:rsidRDefault="00000000">
      <w:pPr>
        <w:tabs>
          <w:tab w:val="left" w:pos="432"/>
        </w:tabs>
        <w:ind w:left="432" w:hanging="432"/>
      </w:pPr>
      <w:r>
        <w:t>6.</w:t>
      </w:r>
      <w:r>
        <w:tab/>
        <w:t>Observe startup and confirm that the reader reaches “</w:t>
      </w:r>
      <w:proofErr w:type="spellStart"/>
      <w:r>
        <w:t>HubData</w:t>
      </w:r>
      <w:proofErr w:type="spellEnd"/>
      <w:r>
        <w:t>==Acquired” and then “Profile==Acquired.”</w:t>
      </w:r>
    </w:p>
    <w:p w14:paraId="0F58D8B9" w14:textId="77777777" w:rsidR="009079B6" w:rsidRDefault="00000000">
      <w:pPr>
        <w:tabs>
          <w:tab w:val="left" w:pos="432"/>
        </w:tabs>
        <w:ind w:left="432" w:hanging="432"/>
      </w:pPr>
      <w:r>
        <w:t>7.</w:t>
      </w:r>
      <w:r>
        <w:tab/>
        <w:t>If “</w:t>
      </w:r>
      <w:proofErr w:type="spellStart"/>
      <w:r>
        <w:t>HubData</w:t>
      </w:r>
      <w:proofErr w:type="spellEnd"/>
      <w:r>
        <w:t>==Default” remains, temporarily move the Hub closer or to a clearer, elevated location, check the Control Board antenna position, and repeat the pairing test.</w:t>
      </w:r>
    </w:p>
    <w:p w14:paraId="5E7EEEB9" w14:textId="77777777" w:rsidR="009079B6" w:rsidRDefault="00000000">
      <w:pPr>
        <w:tabs>
          <w:tab w:val="left" w:pos="432"/>
        </w:tabs>
        <w:ind w:left="432" w:hanging="432"/>
      </w:pPr>
      <w:r>
        <w:t>8.</w:t>
      </w:r>
      <w:r>
        <w:tab/>
        <w:t xml:space="preserve">After the reader acquires both </w:t>
      </w:r>
      <w:proofErr w:type="spellStart"/>
      <w:r>
        <w:t>HubData</w:t>
      </w:r>
      <w:proofErr w:type="spellEnd"/>
      <w:r>
        <w:t xml:space="preserve"> and Profile, complete a test transaction and confirm that the correct machine starts.</w:t>
      </w:r>
    </w:p>
    <w:p w14:paraId="46990DEB" w14:textId="77777777" w:rsidR="009079B6" w:rsidRDefault="00000000">
      <w:r>
        <w:t>RESOLUTION CONFIRMED WHEN: The reader communicates with the assigned Hub, reaches “</w:t>
      </w:r>
      <w:proofErr w:type="spellStart"/>
      <w:r>
        <w:t>HubData</w:t>
      </w:r>
      <w:proofErr w:type="spellEnd"/>
      <w:r>
        <w:t>==Acquired” and “Profile==Acquired,” and completes a successful payment and machine-start test.</w:t>
      </w:r>
    </w:p>
    <w:p w14:paraId="78B7BA9F" w14:textId="77777777" w:rsidR="009079B6" w:rsidRDefault="00000000">
      <w:r>
        <w:t xml:space="preserve">ESCALATE WHEN: Only after power, pairing, line of sight, range, interference, and the controlled test above have been exhausted and the reader still cannot acquire </w:t>
      </w:r>
      <w:proofErr w:type="spellStart"/>
      <w:r>
        <w:t>HubData</w:t>
      </w:r>
      <w:proofErr w:type="spellEnd"/>
      <w:r>
        <w:t>, or when a Hub, antenna, Control Board, or coverage change requires qualified assistance.</w:t>
      </w:r>
    </w:p>
    <w:p w14:paraId="3B7F6630" w14:textId="77777777" w:rsidR="009079B6" w:rsidRDefault="00000000">
      <w:r>
        <w:t>EVIDENCE TO COLLECT: Collect only after the Operator steps fail and escalation is necessary: Position, Bluetooth ID, assigned Hub ID/type, exact startup sequence, Hub light state, distance/obstructions, antenna placement, nearby Hub count, and pairing-test result.</w:t>
      </w:r>
    </w:p>
    <w:p w14:paraId="21802604" w14:textId="77777777" w:rsidR="009079B6" w:rsidRDefault="00000000">
      <w:pPr>
        <w:pStyle w:val="Metadata"/>
        <w:spacing w:after="160"/>
      </w:pPr>
      <w:r>
        <w:t>ARTICLE END: KB-READER-011</w:t>
      </w:r>
    </w:p>
    <w:p w14:paraId="4C3F347B" w14:textId="77777777" w:rsidR="009079B6" w:rsidRDefault="00000000">
      <w:pPr>
        <w:pStyle w:val="Heading2"/>
      </w:pPr>
      <w:r>
        <w:t>Kiosk Troubleshooting</w:t>
      </w:r>
    </w:p>
    <w:p w14:paraId="2FCD2209" w14:textId="77777777" w:rsidR="009079B6" w:rsidRDefault="00000000">
      <w:pPr>
        <w:pStyle w:val="Metadata"/>
        <w:keepNext/>
      </w:pPr>
      <w:r>
        <w:rPr>
          <w:b/>
        </w:rPr>
        <w:t>ARTICLE START: KB-KIOSK-001</w:t>
      </w:r>
    </w:p>
    <w:p w14:paraId="6B9F7474" w14:textId="77777777" w:rsidR="009079B6" w:rsidRDefault="00000000">
      <w:pPr>
        <w:pStyle w:val="Heading3"/>
        <w:pBdr>
          <w:bottom w:val="single" w:sz="4" w:space="1" w:color="C7D4DC"/>
        </w:pBdr>
      </w:pPr>
      <w:r>
        <w:t>KB-KIOSK-001 - Kiosk power/display: Dark, frozen, blank modal</w:t>
      </w:r>
    </w:p>
    <w:p w14:paraId="5F438764" w14:textId="77777777" w:rsidR="009079B6" w:rsidRDefault="00000000">
      <w:pPr>
        <w:pStyle w:val="Metadata"/>
      </w:pPr>
      <w:r>
        <w:rPr>
          <w:b/>
          <w:color w:val="173C5A"/>
        </w:rPr>
        <w:t xml:space="preserve">STATUS: </w:t>
      </w:r>
      <w:r>
        <w:t>VERIFY BEFORE CUSTOMER RESPONSE</w:t>
      </w:r>
    </w:p>
    <w:p w14:paraId="3CADEDE8" w14:textId="77777777" w:rsidR="009079B6" w:rsidRDefault="00000000">
      <w:pPr>
        <w:pStyle w:val="Metadata"/>
      </w:pPr>
      <w:r>
        <w:rPr>
          <w:b/>
          <w:color w:val="173C5A"/>
        </w:rPr>
        <w:t xml:space="preserve">METADATA: </w:t>
      </w:r>
      <w:r>
        <w:t xml:space="preserve">category=Kiosk Troubleshooting; product=Platinum Kiosk / Reload Center; audience=Customer-facing answer with internal escalation fields; intent=Kiosk power/display: Dark, frozen, blank modal; </w:t>
      </w:r>
      <w:proofErr w:type="spellStart"/>
      <w:r>
        <w:t>search_terms</w:t>
      </w:r>
      <w:proofErr w:type="spellEnd"/>
      <w:r>
        <w:t>=dark; frozen; blank; modal; kiosk; power; display; not; working</w:t>
      </w:r>
    </w:p>
    <w:p w14:paraId="778CAA4E" w14:textId="77777777" w:rsidR="009079B6" w:rsidRDefault="00000000">
      <w:r>
        <w:rPr>
          <w:b/>
          <w:color w:val="173C5A"/>
        </w:rPr>
        <w:t xml:space="preserve">EXAMPLE CUSTOMER PHRASES: </w:t>
      </w:r>
      <w:r>
        <w:t>Dark, frozen, blank modal | Kiosk power/display: Dark, frozen, blank modal | Kiosk not working</w:t>
      </w:r>
    </w:p>
    <w:p w14:paraId="6A6E680C" w14:textId="77777777" w:rsidR="009079B6" w:rsidRDefault="00000000">
      <w:r>
        <w:rPr>
          <w:b/>
        </w:rPr>
        <w:t>DIRECT ANSWER:</w:t>
      </w:r>
      <w:r>
        <w:t xml:space="preserve"> Check the kiosk power/display path and isolate the specific peripheral or software state. Prioritized checks: Outlet/UPS, internal supplies, Elo state, app/version, controlled reboot, screenshots.</w:t>
      </w:r>
    </w:p>
    <w:p w14:paraId="289A7BFD" w14:textId="77777777" w:rsidR="009079B6" w:rsidRDefault="00000000">
      <w:pPr>
        <w:pStyle w:val="ArticleLabel"/>
      </w:pPr>
      <w:r>
        <w:t>RECOMMENDED STEPS</w:t>
      </w:r>
    </w:p>
    <w:p w14:paraId="49935467" w14:textId="77777777" w:rsidR="009079B6" w:rsidRDefault="00000000">
      <w:pPr>
        <w:tabs>
          <w:tab w:val="left" w:pos="432"/>
        </w:tabs>
        <w:ind w:left="432" w:hanging="432"/>
      </w:pPr>
      <w:r>
        <w:t>1.</w:t>
      </w:r>
      <w:r>
        <w:tab/>
        <w:t>Confirm the kiosk power switch is on and the power cord is firmly connected to a working outlet or UPS.</w:t>
      </w:r>
    </w:p>
    <w:p w14:paraId="3419D5CD" w14:textId="77777777" w:rsidR="009079B6" w:rsidRDefault="00000000">
      <w:pPr>
        <w:tabs>
          <w:tab w:val="left" w:pos="432"/>
        </w:tabs>
        <w:ind w:left="432" w:hanging="432"/>
      </w:pPr>
      <w:r>
        <w:t>2.</w:t>
      </w:r>
      <w:r>
        <w:tab/>
        <w:t>Test the outlet with another device and reset the UPS or surge protector if it has tripped.</w:t>
      </w:r>
    </w:p>
    <w:p w14:paraId="5E2BDFE7" w14:textId="77777777" w:rsidR="009079B6" w:rsidRDefault="00000000">
      <w:pPr>
        <w:tabs>
          <w:tab w:val="left" w:pos="432"/>
        </w:tabs>
        <w:ind w:left="432" w:hanging="432"/>
      </w:pPr>
      <w:r>
        <w:t>3.</w:t>
      </w:r>
      <w:r>
        <w:tab/>
        <w:t>If the screen is frozen or shows a blank modal, wait 90 seconds, then try the on-screen close, back, or home control once.</w:t>
      </w:r>
    </w:p>
    <w:p w14:paraId="5439973B" w14:textId="77777777" w:rsidR="009079B6" w:rsidRDefault="00000000">
      <w:pPr>
        <w:tabs>
          <w:tab w:val="left" w:pos="432"/>
        </w:tabs>
        <w:ind w:left="432" w:hanging="432"/>
      </w:pPr>
      <w:r>
        <w:t>4.</w:t>
      </w:r>
      <w:r>
        <w:tab/>
        <w:t>Perform one controlled kiosk restart and allow the device to complete startup without touching the screen.</w:t>
      </w:r>
    </w:p>
    <w:p w14:paraId="406B8501" w14:textId="77777777" w:rsidR="009079B6" w:rsidRDefault="00000000">
      <w:pPr>
        <w:tabs>
          <w:tab w:val="left" w:pos="432"/>
        </w:tabs>
        <w:ind w:left="432" w:hanging="432"/>
      </w:pPr>
      <w:r>
        <w:t>5.</w:t>
      </w:r>
      <w:r>
        <w:tab/>
        <w:t>Confirm the kiosk has a working Ethernet connection and reaches the normal customer screen.</w:t>
      </w:r>
    </w:p>
    <w:p w14:paraId="77DA57A5" w14:textId="77777777" w:rsidR="009079B6" w:rsidRDefault="00000000">
      <w:pPr>
        <w:tabs>
          <w:tab w:val="left" w:pos="432"/>
        </w:tabs>
        <w:ind w:left="432" w:hanging="432"/>
      </w:pPr>
      <w:r>
        <w:t>6.</w:t>
      </w:r>
      <w:r>
        <w:tab/>
        <w:t>If the display remains dark after verified power, leave the kiosk out of service and use an alternate reload method until the power or display hardware is repaired.</w:t>
      </w:r>
    </w:p>
    <w:p w14:paraId="0E613E72" w14:textId="77777777" w:rsidR="009079B6" w:rsidRDefault="00000000">
      <w:r>
        <w:rPr>
          <w:b/>
          <w:color w:val="173C5A"/>
        </w:rPr>
        <w:t xml:space="preserve">RESOLUTION CONFIRMED WHEN: </w:t>
      </w:r>
      <w:r>
        <w:t xml:space="preserve">The affected kiosk function completes </w:t>
      </w:r>
      <w:proofErr w:type="gramStart"/>
      <w:r>
        <w:t>successfully</w:t>
      </w:r>
      <w:proofErr w:type="gramEnd"/>
      <w:r>
        <w:t xml:space="preserve"> and the corresponding kiosk/card/payment record is correct.</w:t>
      </w:r>
    </w:p>
    <w:p w14:paraId="43A5454D" w14:textId="77777777" w:rsidR="009079B6" w:rsidRDefault="00000000">
      <w:r>
        <w:t>ESCALATE WHEN: Only after all applicable Operator steps above have been completed and the issue remains unresolved, or when the next action requires authorization or qualified technical work. Route the unresolved issue with kiosk ID, build, video, peripheral evidence, and reproduction steps when a controlled reboot and approved physical checks do not restore operation.</w:t>
      </w:r>
    </w:p>
    <w:p w14:paraId="3660630E" w14:textId="77777777" w:rsidR="009079B6" w:rsidRDefault="00000000">
      <w:r>
        <w:lastRenderedPageBreak/>
        <w:t>EVIDENCE TO COLLECT: Collect only after the Operator steps fail and escalation is necessary: Kiosk ID, app/build, screen, exact action, timestamp, photo/video, peripheral state, and comparison with another kiosk.</w:t>
      </w:r>
    </w:p>
    <w:p w14:paraId="2AC4DFE3" w14:textId="77777777" w:rsidR="009079B6" w:rsidRDefault="00000000">
      <w:pPr>
        <w:pStyle w:val="Metadata"/>
        <w:spacing w:after="160"/>
      </w:pPr>
      <w:r>
        <w:rPr>
          <w:b/>
        </w:rPr>
        <w:t>ARTICLE END: KB-KIOSK-001</w:t>
      </w:r>
    </w:p>
    <w:p w14:paraId="5DCDCC19" w14:textId="77777777" w:rsidR="009079B6" w:rsidRDefault="00000000">
      <w:pPr>
        <w:pStyle w:val="Metadata"/>
        <w:keepNext/>
      </w:pPr>
      <w:r>
        <w:rPr>
          <w:b/>
        </w:rPr>
        <w:t>ARTICLE START: KB-KIOSK-002</w:t>
      </w:r>
    </w:p>
    <w:p w14:paraId="3B1BC39C" w14:textId="77777777" w:rsidR="009079B6" w:rsidRDefault="00000000">
      <w:pPr>
        <w:pStyle w:val="Heading3"/>
        <w:pBdr>
          <w:bottom w:val="single" w:sz="4" w:space="1" w:color="C7D4DC"/>
        </w:pBdr>
      </w:pPr>
      <w:r>
        <w:t>KB-KIOSK-002 - Bill validator: Rejects bills or does not credit</w:t>
      </w:r>
    </w:p>
    <w:p w14:paraId="332BFA0F" w14:textId="77777777" w:rsidR="009079B6" w:rsidRDefault="00000000">
      <w:pPr>
        <w:pStyle w:val="Metadata"/>
      </w:pPr>
      <w:r>
        <w:rPr>
          <w:b/>
          <w:color w:val="173C5A"/>
        </w:rPr>
        <w:t xml:space="preserve">STATUS: </w:t>
      </w:r>
      <w:r>
        <w:t>CURRENT CONSOLIDATED GUIDANCE</w:t>
      </w:r>
    </w:p>
    <w:p w14:paraId="3924E8BE" w14:textId="77777777" w:rsidR="009079B6" w:rsidRDefault="00000000">
      <w:pPr>
        <w:pStyle w:val="Metadata"/>
      </w:pPr>
      <w:r>
        <w:rPr>
          <w:b/>
          <w:color w:val="173C5A"/>
        </w:rPr>
        <w:t xml:space="preserve">METADATA: </w:t>
      </w:r>
      <w:r>
        <w:t xml:space="preserve">category=Kiosk Troubleshooting; product=Platinum Kiosk / Reload Center; audience=Customer-facing answer with internal escalation fields; intent=Bill validator: Rejects bills or does not credit; </w:t>
      </w:r>
      <w:proofErr w:type="spellStart"/>
      <w:r>
        <w:t>search_terms</w:t>
      </w:r>
      <w:proofErr w:type="spellEnd"/>
      <w:r>
        <w:t>=rejects; bills; not; credit; bill; validator; kiosk; working</w:t>
      </w:r>
    </w:p>
    <w:p w14:paraId="58018BF3" w14:textId="77777777" w:rsidR="009079B6" w:rsidRDefault="00000000">
      <w:r>
        <w:rPr>
          <w:b/>
          <w:color w:val="173C5A"/>
        </w:rPr>
        <w:t xml:space="preserve">EXAMPLE CUSTOMER PHRASES: </w:t>
      </w:r>
      <w:r>
        <w:t>Rejects bills or does not credit | Bill validator: Rejects bills or does not credit | Kiosk not working</w:t>
      </w:r>
    </w:p>
    <w:p w14:paraId="4E62DBB1" w14:textId="77777777" w:rsidR="009079B6" w:rsidRDefault="00000000">
      <w:r>
        <w:rPr>
          <w:b/>
        </w:rPr>
        <w:t>DIRECT ANSWER:</w:t>
      </w:r>
      <w:r>
        <w:t xml:space="preserve"> Check the bill validator path and isolate the specific peripheral or software state. Prioritized checks: Bill condition/orientation, validator status, cashbox, MDB converter, cable, denomination config.</w:t>
      </w:r>
    </w:p>
    <w:p w14:paraId="4192FD27" w14:textId="77777777" w:rsidR="009079B6" w:rsidRDefault="00000000">
      <w:pPr>
        <w:pStyle w:val="ArticleLabel"/>
      </w:pPr>
      <w:r>
        <w:t>RECOMMENDED STEPS</w:t>
      </w:r>
    </w:p>
    <w:p w14:paraId="3F069191" w14:textId="77777777" w:rsidR="009079B6" w:rsidRDefault="00000000">
      <w:pPr>
        <w:tabs>
          <w:tab w:val="left" w:pos="432"/>
        </w:tabs>
        <w:ind w:left="432" w:hanging="432"/>
      </w:pPr>
      <w:r>
        <w:t>1.</w:t>
      </w:r>
      <w:r>
        <w:tab/>
        <w:t>Use a flat, undamaged bill in an accepted denomination and insert it in the indicated orientation.</w:t>
      </w:r>
    </w:p>
    <w:p w14:paraId="7A0B3DB1" w14:textId="77777777" w:rsidR="009079B6" w:rsidRDefault="00000000">
      <w:pPr>
        <w:tabs>
          <w:tab w:val="left" w:pos="432"/>
        </w:tabs>
        <w:ind w:left="432" w:hanging="432"/>
      </w:pPr>
      <w:r>
        <w:t>2.</w:t>
      </w:r>
      <w:r>
        <w:tab/>
        <w:t>Remove and firmly reseat the cashbox, then close and lock the validator compartment.</w:t>
      </w:r>
    </w:p>
    <w:p w14:paraId="1C4A9D39" w14:textId="77777777" w:rsidR="009079B6" w:rsidRDefault="00000000">
      <w:pPr>
        <w:tabs>
          <w:tab w:val="left" w:pos="432"/>
        </w:tabs>
        <w:ind w:left="432" w:hanging="432"/>
      </w:pPr>
      <w:r>
        <w:t>3.</w:t>
      </w:r>
      <w:r>
        <w:tab/>
        <w:t>Clear any visible bill or debris from the accessible bill path without using sharp tools.</w:t>
      </w:r>
    </w:p>
    <w:p w14:paraId="757E592A" w14:textId="77777777" w:rsidR="009079B6" w:rsidRDefault="00000000">
      <w:pPr>
        <w:tabs>
          <w:tab w:val="left" w:pos="432"/>
        </w:tabs>
        <w:ind w:left="432" w:hanging="432"/>
      </w:pPr>
      <w:r>
        <w:t>4.</w:t>
      </w:r>
      <w:r>
        <w:tab/>
        <w:t>Confirm the bill validator and MDB converter have power and their cables are seated.</w:t>
      </w:r>
    </w:p>
    <w:p w14:paraId="0B2F88B6" w14:textId="77777777" w:rsidR="009079B6" w:rsidRDefault="00000000">
      <w:pPr>
        <w:tabs>
          <w:tab w:val="left" w:pos="432"/>
        </w:tabs>
        <w:ind w:left="432" w:hanging="432"/>
      </w:pPr>
      <w:r>
        <w:t>5.</w:t>
      </w:r>
      <w:r>
        <w:tab/>
        <w:t>Restart the kiosk once and test one known-good bill.</w:t>
      </w:r>
    </w:p>
    <w:p w14:paraId="399C6989" w14:textId="77777777" w:rsidR="009079B6" w:rsidRDefault="00000000">
      <w:pPr>
        <w:tabs>
          <w:tab w:val="left" w:pos="432"/>
        </w:tabs>
        <w:ind w:left="432" w:hanging="432"/>
      </w:pPr>
      <w:r>
        <w:t>6.</w:t>
      </w:r>
      <w:r>
        <w:tab/>
        <w:t>If the bill is accepted but value is not added, stop additional attempts and check the kiosk transaction history before making any manual adjustment.</w:t>
      </w:r>
    </w:p>
    <w:p w14:paraId="4089882F" w14:textId="77777777" w:rsidR="009079B6" w:rsidRDefault="00000000">
      <w:r>
        <w:rPr>
          <w:b/>
          <w:color w:val="173C5A"/>
        </w:rPr>
        <w:t xml:space="preserve">RESOLUTION CONFIRMED WHEN: </w:t>
      </w:r>
      <w:r>
        <w:t xml:space="preserve">The affected kiosk function completes </w:t>
      </w:r>
      <w:proofErr w:type="gramStart"/>
      <w:r>
        <w:t>successfully</w:t>
      </w:r>
      <w:proofErr w:type="gramEnd"/>
      <w:r>
        <w:t xml:space="preserve"> and the corresponding kiosk/card/payment record is correct.</w:t>
      </w:r>
    </w:p>
    <w:p w14:paraId="773A3DA0" w14:textId="77777777" w:rsidR="009079B6" w:rsidRDefault="00000000">
      <w:r>
        <w:t>ESCALATE WHEN: Only after all applicable Operator steps above have been completed and the issue remains unresolved, or when the next action requires authorization or qualified technical work. Route the unresolved issue with kiosk ID, build, video, peripheral evidence, and reproduction steps when a controlled reboot and approved physical checks do not restore operation.</w:t>
      </w:r>
    </w:p>
    <w:p w14:paraId="105B1911" w14:textId="77777777" w:rsidR="009079B6" w:rsidRDefault="00000000">
      <w:r>
        <w:t>EVIDENCE TO COLLECT: Collect only after the Operator steps fail and escalation is necessary: Kiosk ID, app/build, screen, exact action, timestamp, photo/video, peripheral state, and comparison with another kiosk.</w:t>
      </w:r>
    </w:p>
    <w:p w14:paraId="11DD50E9" w14:textId="77777777" w:rsidR="009079B6" w:rsidRDefault="00000000">
      <w:pPr>
        <w:pStyle w:val="Metadata"/>
        <w:spacing w:after="160"/>
      </w:pPr>
      <w:r>
        <w:rPr>
          <w:b/>
        </w:rPr>
        <w:t>ARTICLE END: KB-KIOSK-002</w:t>
      </w:r>
    </w:p>
    <w:p w14:paraId="7275A2CE" w14:textId="77777777" w:rsidR="009079B6" w:rsidRDefault="00000000">
      <w:pPr>
        <w:pStyle w:val="Metadata"/>
        <w:keepNext/>
      </w:pPr>
      <w:r>
        <w:rPr>
          <w:b/>
        </w:rPr>
        <w:t>ARTICLE START: KB-KIOSK-003</w:t>
      </w:r>
    </w:p>
    <w:p w14:paraId="25F3A077" w14:textId="77777777" w:rsidR="009079B6" w:rsidRDefault="00000000">
      <w:pPr>
        <w:pStyle w:val="Heading3"/>
        <w:pBdr>
          <w:bottom w:val="single" w:sz="4" w:space="1" w:color="C7D4DC"/>
        </w:pBdr>
      </w:pPr>
      <w:r>
        <w:t>KB-KIOSK-003 - Card dispenser: No card / jam / wrong card</w:t>
      </w:r>
    </w:p>
    <w:p w14:paraId="0E5FB0CD" w14:textId="77777777" w:rsidR="009079B6" w:rsidRDefault="00000000">
      <w:pPr>
        <w:pStyle w:val="Metadata"/>
      </w:pPr>
      <w:r>
        <w:rPr>
          <w:b/>
          <w:color w:val="173C5A"/>
        </w:rPr>
        <w:t xml:space="preserve">STATUS: </w:t>
      </w:r>
      <w:r>
        <w:t>CURRENT CONSOLIDATED GUIDANCE</w:t>
      </w:r>
    </w:p>
    <w:p w14:paraId="080E6B76" w14:textId="77777777" w:rsidR="009079B6" w:rsidRDefault="00000000">
      <w:pPr>
        <w:pStyle w:val="Metadata"/>
      </w:pPr>
      <w:r>
        <w:rPr>
          <w:b/>
          <w:color w:val="173C5A"/>
        </w:rPr>
        <w:t xml:space="preserve">METADATA: </w:t>
      </w:r>
      <w:r>
        <w:t xml:space="preserve">category=Kiosk Troubleshooting; product=Platinum Kiosk / Reload Center; audience=Customer-facing answer with internal escalation fields; intent=Card dispenser: No card / jam / wrong card; </w:t>
      </w:r>
      <w:proofErr w:type="spellStart"/>
      <w:r>
        <w:t>search_terms</w:t>
      </w:r>
      <w:proofErr w:type="spellEnd"/>
      <w:r>
        <w:t>=no; card; jam; wrong; dispenser; kiosk; not; working</w:t>
      </w:r>
    </w:p>
    <w:p w14:paraId="2C3D502E" w14:textId="77777777" w:rsidR="009079B6" w:rsidRDefault="00000000">
      <w:r>
        <w:rPr>
          <w:b/>
          <w:color w:val="173C5A"/>
        </w:rPr>
        <w:t xml:space="preserve">EXAMPLE CUSTOMER PHRASES: </w:t>
      </w:r>
      <w:r>
        <w:t>No card / jam / wrong card | Card dispenser: No card / jam / wrong card | Kiosk not working</w:t>
      </w:r>
    </w:p>
    <w:p w14:paraId="4739C509" w14:textId="77777777" w:rsidR="009079B6" w:rsidRDefault="00000000">
      <w:r>
        <w:rPr>
          <w:b/>
        </w:rPr>
        <w:t>DIRECT ANSWER:</w:t>
      </w:r>
      <w:r>
        <w:t xml:space="preserve"> Check the card dispenser path and isolate the specific peripheral or software state. Prioritized checks: Card inventory/orientation, hopper, sensor, jam, assigned card range, dispenser power.</w:t>
      </w:r>
    </w:p>
    <w:p w14:paraId="0E48B952" w14:textId="77777777" w:rsidR="009079B6" w:rsidRDefault="00000000">
      <w:pPr>
        <w:pStyle w:val="ArticleLabel"/>
      </w:pPr>
      <w:r>
        <w:t>RECOMMENDED STEPS</w:t>
      </w:r>
    </w:p>
    <w:p w14:paraId="16FA4A78" w14:textId="77777777" w:rsidR="009079B6" w:rsidRDefault="00000000">
      <w:pPr>
        <w:tabs>
          <w:tab w:val="left" w:pos="432"/>
        </w:tabs>
        <w:ind w:left="432" w:hanging="432"/>
      </w:pPr>
      <w:r>
        <w:t>1.</w:t>
      </w:r>
      <w:r>
        <w:tab/>
        <w:t>Take the dispenser out of customer use and open the card hopper.</w:t>
      </w:r>
    </w:p>
    <w:p w14:paraId="1B07A29B" w14:textId="77777777" w:rsidR="009079B6" w:rsidRDefault="00000000">
      <w:pPr>
        <w:tabs>
          <w:tab w:val="left" w:pos="432"/>
        </w:tabs>
        <w:ind w:left="432" w:hanging="432"/>
      </w:pPr>
      <w:r>
        <w:t>2.</w:t>
      </w:r>
      <w:r>
        <w:tab/>
        <w:t>Load the approved cards in the correct orientation and remove bent, damaged, or stuck cards.</w:t>
      </w:r>
    </w:p>
    <w:p w14:paraId="0EF5D2F4" w14:textId="77777777" w:rsidR="009079B6" w:rsidRDefault="00000000">
      <w:pPr>
        <w:tabs>
          <w:tab w:val="left" w:pos="432"/>
        </w:tabs>
        <w:ind w:left="432" w:hanging="432"/>
      </w:pPr>
      <w:r>
        <w:t>3.</w:t>
      </w:r>
      <w:r>
        <w:tab/>
        <w:t>Clear any visible jam and reseat the hopper and accessible sensor components.</w:t>
      </w:r>
    </w:p>
    <w:p w14:paraId="07AA886D" w14:textId="77777777" w:rsidR="009079B6" w:rsidRDefault="00000000">
      <w:pPr>
        <w:tabs>
          <w:tab w:val="left" w:pos="432"/>
        </w:tabs>
        <w:ind w:left="432" w:hanging="432"/>
      </w:pPr>
      <w:r>
        <w:t>4.</w:t>
      </w:r>
      <w:r>
        <w:tab/>
        <w:t>Confirm the assigned card range matches the cards loaded in the dispenser.</w:t>
      </w:r>
    </w:p>
    <w:p w14:paraId="34407066" w14:textId="77777777" w:rsidR="009079B6" w:rsidRDefault="00000000">
      <w:pPr>
        <w:tabs>
          <w:tab w:val="left" w:pos="432"/>
        </w:tabs>
        <w:ind w:left="432" w:hanging="432"/>
      </w:pPr>
      <w:r>
        <w:t>5.</w:t>
      </w:r>
      <w:r>
        <w:tab/>
        <w:t>Restart the kiosk and use one authorized test dispense.</w:t>
      </w:r>
    </w:p>
    <w:p w14:paraId="2724D8BD" w14:textId="77777777" w:rsidR="009079B6" w:rsidRDefault="00000000">
      <w:pPr>
        <w:tabs>
          <w:tab w:val="left" w:pos="432"/>
        </w:tabs>
        <w:ind w:left="432" w:hanging="432"/>
      </w:pPr>
      <w:r>
        <w:t>6.</w:t>
      </w:r>
      <w:r>
        <w:tab/>
        <w:t>If no card dispenses, use an alternate card-issuing method until the dispenser is repaired.</w:t>
      </w:r>
    </w:p>
    <w:p w14:paraId="4B9BA2C7" w14:textId="77777777" w:rsidR="009079B6" w:rsidRDefault="00000000">
      <w:r>
        <w:rPr>
          <w:b/>
          <w:color w:val="173C5A"/>
        </w:rPr>
        <w:t xml:space="preserve">RESOLUTION CONFIRMED WHEN: </w:t>
      </w:r>
      <w:r>
        <w:t xml:space="preserve">The affected kiosk function completes </w:t>
      </w:r>
      <w:proofErr w:type="gramStart"/>
      <w:r>
        <w:t>successfully</w:t>
      </w:r>
      <w:proofErr w:type="gramEnd"/>
      <w:r>
        <w:t xml:space="preserve"> and the corresponding kiosk/card/payment record is correct.</w:t>
      </w:r>
    </w:p>
    <w:p w14:paraId="2CC07726" w14:textId="77777777" w:rsidR="009079B6" w:rsidRDefault="00000000">
      <w:r>
        <w:t>ESCALATE WHEN: Only after all applicable Operator steps above have been completed and the issue remains unresolved, or when the next action requires authorization or qualified technical work. Route the unresolved issue with kiosk ID, build, video, peripheral evidence, and reproduction steps when a controlled reboot and approved physical checks do not restore operation.</w:t>
      </w:r>
    </w:p>
    <w:p w14:paraId="6EA7B1E3" w14:textId="77777777" w:rsidR="009079B6" w:rsidRDefault="00000000">
      <w:r>
        <w:t>EVIDENCE TO COLLECT: Collect only after the Operator steps fail and escalation is necessary: Kiosk ID, app/build, screen, exact action, timestamp, photo/video, peripheral state, and comparison with another kiosk.</w:t>
      </w:r>
    </w:p>
    <w:p w14:paraId="32603D70" w14:textId="77777777" w:rsidR="009079B6" w:rsidRDefault="00000000">
      <w:pPr>
        <w:pStyle w:val="Metadata"/>
        <w:spacing w:after="160"/>
      </w:pPr>
      <w:r>
        <w:rPr>
          <w:b/>
        </w:rPr>
        <w:t>ARTICLE END: KB-KIOSK-003</w:t>
      </w:r>
    </w:p>
    <w:p w14:paraId="3121C1C9" w14:textId="77777777" w:rsidR="009079B6" w:rsidRDefault="00000000">
      <w:pPr>
        <w:pStyle w:val="Metadata"/>
        <w:keepNext/>
      </w:pPr>
      <w:r>
        <w:rPr>
          <w:b/>
        </w:rPr>
        <w:lastRenderedPageBreak/>
        <w:t>ARTICLE START: KB-KIOSK-004</w:t>
      </w:r>
    </w:p>
    <w:p w14:paraId="77141C86" w14:textId="77777777" w:rsidR="009079B6" w:rsidRDefault="00000000">
      <w:pPr>
        <w:pStyle w:val="Heading3"/>
        <w:pBdr>
          <w:bottom w:val="single" w:sz="4" w:space="1" w:color="C7D4DC"/>
        </w:pBdr>
      </w:pPr>
      <w:r>
        <w:t>KB-KIOSK-004 - Receipt printer: No/blank/cutoff receipt</w:t>
      </w:r>
    </w:p>
    <w:p w14:paraId="59973F15" w14:textId="77777777" w:rsidR="009079B6" w:rsidRDefault="00000000">
      <w:pPr>
        <w:pStyle w:val="Metadata"/>
      </w:pPr>
      <w:r>
        <w:rPr>
          <w:b/>
          <w:color w:val="173C5A"/>
        </w:rPr>
        <w:t xml:space="preserve">STATUS: </w:t>
      </w:r>
      <w:r>
        <w:t>CURRENT CONSOLIDATED GUIDANCE</w:t>
      </w:r>
    </w:p>
    <w:p w14:paraId="1A5BF2F4" w14:textId="77777777" w:rsidR="009079B6" w:rsidRDefault="00000000">
      <w:pPr>
        <w:pStyle w:val="Metadata"/>
      </w:pPr>
      <w:r>
        <w:rPr>
          <w:b/>
          <w:color w:val="173C5A"/>
        </w:rPr>
        <w:t xml:space="preserve">METADATA: </w:t>
      </w:r>
      <w:r>
        <w:t xml:space="preserve">category=Kiosk Troubleshooting; product=Platinum Kiosk / Reload Center; audience=Customer-facing answer with internal escalation fields; intent=Receipt printer: No/blank/cutoff receipt; </w:t>
      </w:r>
      <w:proofErr w:type="spellStart"/>
      <w:r>
        <w:t>search_terms</w:t>
      </w:r>
      <w:proofErr w:type="spellEnd"/>
      <w:r>
        <w:t>=no; blank; cutoff; receipt; printer; kiosk; not; working</w:t>
      </w:r>
    </w:p>
    <w:p w14:paraId="54844AD0" w14:textId="77777777" w:rsidR="009079B6" w:rsidRDefault="00000000">
      <w:r>
        <w:rPr>
          <w:b/>
          <w:color w:val="173C5A"/>
        </w:rPr>
        <w:t xml:space="preserve">EXAMPLE CUSTOMER PHRASES: </w:t>
      </w:r>
      <w:r>
        <w:t>No/blank/cutoff receipt | Receipt printer: No/blank/cutoff receipt | Kiosk not working</w:t>
      </w:r>
    </w:p>
    <w:p w14:paraId="7236F509" w14:textId="77777777" w:rsidR="009079B6" w:rsidRDefault="00000000">
      <w:r>
        <w:rPr>
          <w:b/>
        </w:rPr>
        <w:t>DIRECT ANSWER:</w:t>
      </w:r>
      <w:r>
        <w:t xml:space="preserve"> Check the receipt printer path and isolate the specific peripheral or software state. Prioritized checks: Paper orientation/size, cover, cutter, USB/power, test print.</w:t>
      </w:r>
    </w:p>
    <w:p w14:paraId="4163548E" w14:textId="77777777" w:rsidR="009079B6" w:rsidRDefault="00000000">
      <w:pPr>
        <w:pStyle w:val="ArticleLabel"/>
      </w:pPr>
      <w:r>
        <w:t>RECOMMENDED STEPS</w:t>
      </w:r>
    </w:p>
    <w:p w14:paraId="1AAF8FD9" w14:textId="77777777" w:rsidR="009079B6" w:rsidRDefault="00000000">
      <w:pPr>
        <w:tabs>
          <w:tab w:val="left" w:pos="432"/>
        </w:tabs>
        <w:ind w:left="432" w:hanging="432"/>
      </w:pPr>
      <w:r>
        <w:t>1.</w:t>
      </w:r>
      <w:r>
        <w:tab/>
        <w:t>Load the correct thermal paper in the proper orientation and close the printer cover firmly.</w:t>
      </w:r>
    </w:p>
    <w:p w14:paraId="5C2E3D84" w14:textId="77777777" w:rsidR="009079B6" w:rsidRDefault="00000000">
      <w:pPr>
        <w:tabs>
          <w:tab w:val="left" w:pos="432"/>
        </w:tabs>
        <w:ind w:left="432" w:hanging="432"/>
      </w:pPr>
      <w:r>
        <w:t>2.</w:t>
      </w:r>
      <w:r>
        <w:tab/>
        <w:t>Remove any visible paper jam and clear the cutter path.</w:t>
      </w:r>
    </w:p>
    <w:p w14:paraId="74FAC7F1" w14:textId="77777777" w:rsidR="009079B6" w:rsidRDefault="00000000">
      <w:pPr>
        <w:tabs>
          <w:tab w:val="left" w:pos="432"/>
        </w:tabs>
        <w:ind w:left="432" w:hanging="432"/>
      </w:pPr>
      <w:r>
        <w:t>3.</w:t>
      </w:r>
      <w:r>
        <w:tab/>
        <w:t>Press the feed button or run the printer self-test.</w:t>
      </w:r>
    </w:p>
    <w:p w14:paraId="53D56455" w14:textId="77777777" w:rsidR="009079B6" w:rsidRDefault="00000000">
      <w:pPr>
        <w:tabs>
          <w:tab w:val="left" w:pos="432"/>
        </w:tabs>
        <w:ind w:left="432" w:hanging="432"/>
      </w:pPr>
      <w:r>
        <w:t>4.</w:t>
      </w:r>
      <w:r>
        <w:tab/>
        <w:t>Power-cycle the printer and reseat its power and USB cables.</w:t>
      </w:r>
    </w:p>
    <w:p w14:paraId="3C76ED6A" w14:textId="77777777" w:rsidR="009079B6" w:rsidRDefault="00000000">
      <w:pPr>
        <w:tabs>
          <w:tab w:val="left" w:pos="432"/>
        </w:tabs>
        <w:ind w:left="432" w:hanging="432"/>
      </w:pPr>
      <w:r>
        <w:t>5.</w:t>
      </w:r>
      <w:r>
        <w:tab/>
        <w:t>Restart the kiosk once and print one test receipt.</w:t>
      </w:r>
    </w:p>
    <w:p w14:paraId="397EE1DC" w14:textId="77777777" w:rsidR="009079B6" w:rsidRDefault="00000000">
      <w:pPr>
        <w:tabs>
          <w:tab w:val="left" w:pos="432"/>
        </w:tabs>
        <w:ind w:left="432" w:hanging="432"/>
      </w:pPr>
      <w:r>
        <w:t>6.</w:t>
      </w:r>
      <w:r>
        <w:tab/>
        <w:t>If transactions continue without receipts, post temporary signage and provide the transaction reference through the approved customer-service process.</w:t>
      </w:r>
    </w:p>
    <w:p w14:paraId="53AB9368" w14:textId="77777777" w:rsidR="009079B6" w:rsidRDefault="00000000">
      <w:r>
        <w:rPr>
          <w:b/>
          <w:color w:val="173C5A"/>
        </w:rPr>
        <w:t xml:space="preserve">RESOLUTION CONFIRMED WHEN: </w:t>
      </w:r>
      <w:r>
        <w:t xml:space="preserve">The affected kiosk function completes </w:t>
      </w:r>
      <w:proofErr w:type="gramStart"/>
      <w:r>
        <w:t>successfully</w:t>
      </w:r>
      <w:proofErr w:type="gramEnd"/>
      <w:r>
        <w:t xml:space="preserve"> and the corresponding kiosk/card/payment record is correct.</w:t>
      </w:r>
    </w:p>
    <w:p w14:paraId="7842D87E" w14:textId="77777777" w:rsidR="009079B6" w:rsidRDefault="00000000">
      <w:r>
        <w:t>ESCALATE WHEN: Only after all applicable Operator steps above have been completed and the issue remains unresolved, or when the next action requires authorization or qualified technical work. Route the unresolved issue with kiosk ID, build, video, peripheral evidence, and reproduction steps when a controlled reboot and approved physical checks do not restore operation.</w:t>
      </w:r>
    </w:p>
    <w:p w14:paraId="37784034" w14:textId="77777777" w:rsidR="009079B6" w:rsidRDefault="00000000">
      <w:r>
        <w:t>EVIDENCE TO COLLECT: Collect only after the Operator steps fail and escalation is necessary: Kiosk ID, app/build, screen, exact action, timestamp, photo/video, peripheral state, and comparison with another kiosk.</w:t>
      </w:r>
    </w:p>
    <w:p w14:paraId="1B43CA0F" w14:textId="77777777" w:rsidR="009079B6" w:rsidRDefault="00000000">
      <w:pPr>
        <w:pStyle w:val="Metadata"/>
        <w:spacing w:after="160"/>
      </w:pPr>
      <w:r>
        <w:rPr>
          <w:b/>
        </w:rPr>
        <w:t>ARTICLE END: KB-KIOSK-004</w:t>
      </w:r>
    </w:p>
    <w:p w14:paraId="12AB59A6" w14:textId="77777777" w:rsidR="009079B6" w:rsidRDefault="00000000">
      <w:pPr>
        <w:pStyle w:val="Metadata"/>
        <w:keepNext/>
      </w:pPr>
      <w:r>
        <w:rPr>
          <w:b/>
        </w:rPr>
        <w:t>ARTICLE START: KB-KIOSK-005</w:t>
      </w:r>
    </w:p>
    <w:p w14:paraId="529AF19F" w14:textId="77777777" w:rsidR="009079B6" w:rsidRDefault="00000000">
      <w:pPr>
        <w:pStyle w:val="Heading3"/>
        <w:pBdr>
          <w:bottom w:val="single" w:sz="4" w:space="1" w:color="C7D4DC"/>
        </w:pBdr>
      </w:pPr>
      <w:r>
        <w:t>KB-KIOSK-005 - Payment device: Card reload fails</w:t>
      </w:r>
    </w:p>
    <w:p w14:paraId="1D344312" w14:textId="77777777" w:rsidR="009079B6" w:rsidRDefault="00000000">
      <w:pPr>
        <w:pStyle w:val="Metadata"/>
      </w:pPr>
      <w:r>
        <w:rPr>
          <w:b/>
          <w:color w:val="173C5A"/>
        </w:rPr>
        <w:t xml:space="preserve">STATUS: </w:t>
      </w:r>
      <w:r>
        <w:t>CURRENT CONSOLIDATED GUIDANCE</w:t>
      </w:r>
    </w:p>
    <w:p w14:paraId="78FDC900" w14:textId="77777777" w:rsidR="009079B6" w:rsidRDefault="00000000">
      <w:pPr>
        <w:pStyle w:val="Metadata"/>
      </w:pPr>
      <w:r>
        <w:rPr>
          <w:b/>
          <w:color w:val="173C5A"/>
        </w:rPr>
        <w:t xml:space="preserve">METADATA: </w:t>
      </w:r>
      <w:r>
        <w:t xml:space="preserve">category=Kiosk Troubleshooting; product=Platinum Kiosk / Reload Center; audience=Customer-facing answer with internal escalation fields; intent=Payment device: Card reload fails; </w:t>
      </w:r>
      <w:proofErr w:type="spellStart"/>
      <w:r>
        <w:t>search_terms</w:t>
      </w:r>
      <w:proofErr w:type="spellEnd"/>
      <w:r>
        <w:t>=card; reload; fails; payment; device; kiosk; not; working</w:t>
      </w:r>
    </w:p>
    <w:p w14:paraId="3B14FF6F" w14:textId="77777777" w:rsidR="009079B6" w:rsidRDefault="00000000">
      <w:r>
        <w:rPr>
          <w:b/>
          <w:color w:val="173C5A"/>
        </w:rPr>
        <w:t xml:space="preserve">EXAMPLE CUSTOMER PHRASES: </w:t>
      </w:r>
      <w:r>
        <w:t>Card reload fails | Payment device: Card reload fails | Kiosk not working</w:t>
      </w:r>
    </w:p>
    <w:p w14:paraId="2F981786" w14:textId="77777777" w:rsidR="009079B6" w:rsidRDefault="00000000">
      <w:r>
        <w:rPr>
          <w:b/>
        </w:rPr>
        <w:t>DIRECT ANSWER:</w:t>
      </w:r>
      <w:r>
        <w:t xml:space="preserve"> Check the payment device path and isolate the specific peripheral or software state. Prioritized checks: Reader network/activation, card method, processor response, kiosk transaction log.</w:t>
      </w:r>
    </w:p>
    <w:p w14:paraId="78CB2D1E" w14:textId="77777777" w:rsidR="009079B6" w:rsidRDefault="00000000">
      <w:pPr>
        <w:pStyle w:val="ArticleLabel"/>
      </w:pPr>
      <w:r>
        <w:t>RECOMMENDED STEPS</w:t>
      </w:r>
    </w:p>
    <w:p w14:paraId="258ED601" w14:textId="77777777" w:rsidR="009079B6" w:rsidRDefault="00000000">
      <w:pPr>
        <w:tabs>
          <w:tab w:val="left" w:pos="432"/>
        </w:tabs>
        <w:ind w:left="432" w:hanging="432"/>
      </w:pPr>
      <w:r>
        <w:t>1.</w:t>
      </w:r>
      <w:r>
        <w:tab/>
        <w:t xml:space="preserve">Check the </w:t>
      </w:r>
      <w:proofErr w:type="spellStart"/>
      <w:r>
        <w:t>Setomatic</w:t>
      </w:r>
      <w:proofErr w:type="spellEnd"/>
      <w:r>
        <w:t xml:space="preserve"> Systems and Cantaloupe status pages if more than one kiosk or reader is affected.</w:t>
      </w:r>
    </w:p>
    <w:p w14:paraId="73B4B2CF" w14:textId="77777777" w:rsidR="009079B6" w:rsidRDefault="00000000">
      <w:pPr>
        <w:tabs>
          <w:tab w:val="left" w:pos="432"/>
        </w:tabs>
        <w:ind w:left="432" w:hanging="432"/>
      </w:pPr>
      <w:r>
        <w:t>2.</w:t>
      </w:r>
      <w:r>
        <w:tab/>
        <w:t>Confirm the kiosk has working internet and the payment reader is powered and online.</w:t>
      </w:r>
    </w:p>
    <w:p w14:paraId="763CB638" w14:textId="77777777" w:rsidR="009079B6" w:rsidRDefault="00000000">
      <w:pPr>
        <w:tabs>
          <w:tab w:val="left" w:pos="432"/>
        </w:tabs>
        <w:ind w:left="432" w:hanging="432"/>
      </w:pPr>
      <w:r>
        <w:t>3.</w:t>
      </w:r>
      <w:r>
        <w:tab/>
        <w:t>Retry once using the correct card method, then try a different valid card.</w:t>
      </w:r>
    </w:p>
    <w:p w14:paraId="12276853" w14:textId="77777777" w:rsidR="009079B6" w:rsidRDefault="00000000">
      <w:pPr>
        <w:tabs>
          <w:tab w:val="left" w:pos="432"/>
        </w:tabs>
        <w:ind w:left="432" w:hanging="432"/>
      </w:pPr>
      <w:r>
        <w:t>4.</w:t>
      </w:r>
      <w:r>
        <w:tab/>
        <w:t>Restart the kiosk once and allow the payment device to reconnect.</w:t>
      </w:r>
    </w:p>
    <w:p w14:paraId="0CD9F3E0" w14:textId="77777777" w:rsidR="009079B6" w:rsidRDefault="00000000">
      <w:pPr>
        <w:tabs>
          <w:tab w:val="left" w:pos="432"/>
        </w:tabs>
        <w:ind w:left="432" w:hanging="432"/>
      </w:pPr>
      <w:r>
        <w:t>5.</w:t>
      </w:r>
      <w:r>
        <w:tab/>
        <w:t>Open the kiosk transaction log before retrying again so a delayed approval is not duplicated.</w:t>
      </w:r>
    </w:p>
    <w:p w14:paraId="206D82F0" w14:textId="77777777" w:rsidR="009079B6" w:rsidRDefault="00000000">
      <w:pPr>
        <w:tabs>
          <w:tab w:val="left" w:pos="432"/>
        </w:tabs>
        <w:ind w:left="432" w:hanging="432"/>
      </w:pPr>
      <w:r>
        <w:t>6.</w:t>
      </w:r>
      <w:r>
        <w:tab/>
        <w:t>If card payments remain unavailable, direct customers to another approved reload method until service is restored.</w:t>
      </w:r>
    </w:p>
    <w:p w14:paraId="2444EB42" w14:textId="77777777" w:rsidR="009079B6" w:rsidRDefault="00000000">
      <w:r>
        <w:rPr>
          <w:b/>
          <w:color w:val="173C5A"/>
        </w:rPr>
        <w:t xml:space="preserve">RESOLUTION CONFIRMED WHEN: </w:t>
      </w:r>
      <w:r>
        <w:t xml:space="preserve">The affected kiosk function completes </w:t>
      </w:r>
      <w:proofErr w:type="gramStart"/>
      <w:r>
        <w:t>successfully</w:t>
      </w:r>
      <w:proofErr w:type="gramEnd"/>
      <w:r>
        <w:t xml:space="preserve"> and the corresponding kiosk/card/payment record is correct.</w:t>
      </w:r>
    </w:p>
    <w:p w14:paraId="0302140E" w14:textId="77777777" w:rsidR="009079B6" w:rsidRDefault="00000000">
      <w:r>
        <w:t>ESCALATE WHEN: Only after all applicable Operator steps above have been completed and the issue remains unresolved, or when the next action requires authorization or qualified technical work. Route the unresolved issue with kiosk ID, build, video, peripheral evidence, and reproduction steps when a controlled reboot and approved physical checks do not restore operation.</w:t>
      </w:r>
    </w:p>
    <w:p w14:paraId="01C7FEBC" w14:textId="77777777" w:rsidR="009079B6" w:rsidRDefault="00000000">
      <w:r>
        <w:t>EVIDENCE TO COLLECT: Collect only after the Operator steps fail and escalation is necessary: Kiosk ID, app/build, screen, exact action, timestamp, photo/video, peripheral state, and comparison with another kiosk.</w:t>
      </w:r>
    </w:p>
    <w:p w14:paraId="708414C3" w14:textId="77777777" w:rsidR="009079B6" w:rsidRDefault="00000000">
      <w:pPr>
        <w:pStyle w:val="Metadata"/>
        <w:spacing w:after="160"/>
      </w:pPr>
      <w:r>
        <w:rPr>
          <w:b/>
        </w:rPr>
        <w:t>ARTICLE END: KB-KIOSK-005</w:t>
      </w:r>
    </w:p>
    <w:p w14:paraId="161D82F6" w14:textId="77777777" w:rsidR="009079B6" w:rsidRDefault="00000000">
      <w:pPr>
        <w:pStyle w:val="Metadata"/>
        <w:keepNext/>
      </w:pPr>
      <w:r>
        <w:rPr>
          <w:b/>
        </w:rPr>
        <w:t>ARTICLE START: KB-KIOSK-006</w:t>
      </w:r>
    </w:p>
    <w:p w14:paraId="0535C873" w14:textId="77777777" w:rsidR="009079B6" w:rsidRDefault="00000000">
      <w:pPr>
        <w:pStyle w:val="Heading3"/>
        <w:pBdr>
          <w:bottom w:val="single" w:sz="4" w:space="1" w:color="C7D4DC"/>
        </w:pBdr>
      </w:pPr>
      <w:r>
        <w:t>KB-KIOSK-006 - Reload Center: Recharge missing/duplicate</w:t>
      </w:r>
    </w:p>
    <w:p w14:paraId="7B579647" w14:textId="77777777" w:rsidR="009079B6" w:rsidRDefault="00000000">
      <w:pPr>
        <w:pStyle w:val="Metadata"/>
      </w:pPr>
      <w:r>
        <w:rPr>
          <w:b/>
          <w:color w:val="173C5A"/>
        </w:rPr>
        <w:t xml:space="preserve">STATUS: </w:t>
      </w:r>
      <w:r>
        <w:t>CURRENT CONSOLIDATED GUIDANCE</w:t>
      </w:r>
    </w:p>
    <w:p w14:paraId="6A2D0BF7" w14:textId="77777777" w:rsidR="009079B6" w:rsidRDefault="00000000">
      <w:pPr>
        <w:pStyle w:val="Metadata"/>
      </w:pPr>
      <w:r>
        <w:rPr>
          <w:b/>
          <w:color w:val="173C5A"/>
        </w:rPr>
        <w:t xml:space="preserve">METADATA: </w:t>
      </w:r>
      <w:r>
        <w:t xml:space="preserve">category=Kiosk Troubleshooting; product=Platinum Kiosk / Reload Center; audience=Customer-facing answer with internal escalation fields; intent=Reload Center: Recharge missing/duplicate; </w:t>
      </w:r>
      <w:proofErr w:type="spellStart"/>
      <w:r>
        <w:t>search_terms</w:t>
      </w:r>
      <w:proofErr w:type="spellEnd"/>
      <w:r>
        <w:t>=recharge; missing; duplicate; reload; center; kiosk; not; working</w:t>
      </w:r>
    </w:p>
    <w:p w14:paraId="5D30EB67" w14:textId="77777777" w:rsidR="009079B6" w:rsidRDefault="00000000">
      <w:r>
        <w:rPr>
          <w:b/>
          <w:color w:val="173C5A"/>
        </w:rPr>
        <w:lastRenderedPageBreak/>
        <w:t xml:space="preserve">EXAMPLE CUSTOMER PHRASES: </w:t>
      </w:r>
      <w:r>
        <w:t>Recharge missing/duplicate | Reload Center: Recharge missing/duplicate | Kiosk not working</w:t>
      </w:r>
    </w:p>
    <w:p w14:paraId="38C3C51B" w14:textId="77777777" w:rsidR="009079B6" w:rsidRDefault="00000000">
      <w:r>
        <w:rPr>
          <w:b/>
        </w:rPr>
        <w:t>DIRECT ANSWER:</w:t>
      </w:r>
      <w:r>
        <w:t xml:space="preserve"> Check the reload center path and isolate the specific peripheral or software state. Prioritized checks: Customer card, amount, payment path, transaction timestamp, receipt, card history.</w:t>
      </w:r>
    </w:p>
    <w:p w14:paraId="496D6BDC" w14:textId="77777777" w:rsidR="009079B6" w:rsidRDefault="00000000">
      <w:pPr>
        <w:pStyle w:val="ArticleLabel"/>
      </w:pPr>
      <w:r>
        <w:t>RECOMMENDED STEPS</w:t>
      </w:r>
    </w:p>
    <w:p w14:paraId="05CFA29A" w14:textId="77777777" w:rsidR="009079B6" w:rsidRDefault="00000000">
      <w:pPr>
        <w:tabs>
          <w:tab w:val="left" w:pos="432"/>
        </w:tabs>
        <w:ind w:left="432" w:hanging="432"/>
      </w:pPr>
      <w:r>
        <w:t>1.</w:t>
      </w:r>
      <w:r>
        <w:tab/>
        <w:t>Ask the customer not to repeat the recharge until the original attempt is checked.</w:t>
      </w:r>
    </w:p>
    <w:p w14:paraId="099DB2F5" w14:textId="77777777" w:rsidR="009079B6" w:rsidRDefault="00000000">
      <w:pPr>
        <w:tabs>
          <w:tab w:val="left" w:pos="432"/>
        </w:tabs>
        <w:ind w:left="432" w:hanging="432"/>
      </w:pPr>
      <w:r>
        <w:t>2.</w:t>
      </w:r>
      <w:r>
        <w:tab/>
        <w:t>Refresh the loyalty-card balance and history.</w:t>
      </w:r>
    </w:p>
    <w:p w14:paraId="01E71FA6" w14:textId="77777777" w:rsidR="009079B6" w:rsidRDefault="00000000">
      <w:pPr>
        <w:tabs>
          <w:tab w:val="left" w:pos="432"/>
        </w:tabs>
        <w:ind w:left="432" w:hanging="432"/>
      </w:pPr>
      <w:r>
        <w:t>3.</w:t>
      </w:r>
      <w:r>
        <w:tab/>
        <w:t>Match the amount and time to the kiosk receipt and kiosk transaction log.</w:t>
      </w:r>
    </w:p>
    <w:p w14:paraId="1AB5D117" w14:textId="77777777" w:rsidR="009079B6" w:rsidRDefault="00000000">
      <w:pPr>
        <w:tabs>
          <w:tab w:val="left" w:pos="432"/>
        </w:tabs>
        <w:ind w:left="432" w:hanging="432"/>
      </w:pPr>
      <w:r>
        <w:t>4.</w:t>
      </w:r>
      <w:r>
        <w:tab/>
        <w:t>If the payment failed, have the customer retry once using another valid payment method.</w:t>
      </w:r>
    </w:p>
    <w:p w14:paraId="4C231229" w14:textId="77777777" w:rsidR="009079B6" w:rsidRDefault="00000000">
      <w:pPr>
        <w:tabs>
          <w:tab w:val="left" w:pos="432"/>
        </w:tabs>
        <w:ind w:left="432" w:hanging="432"/>
      </w:pPr>
      <w:r>
        <w:t>5.</w:t>
      </w:r>
      <w:r>
        <w:tab/>
        <w:t>If payment posted but value is missing, apply only the approved correction tied to the processor transaction.</w:t>
      </w:r>
    </w:p>
    <w:p w14:paraId="787C7F37" w14:textId="77777777" w:rsidR="009079B6" w:rsidRDefault="00000000">
      <w:pPr>
        <w:tabs>
          <w:tab w:val="left" w:pos="432"/>
        </w:tabs>
        <w:ind w:left="432" w:hanging="432"/>
      </w:pPr>
      <w:r>
        <w:t>6.</w:t>
      </w:r>
      <w:r>
        <w:tab/>
        <w:t>If value was added twice, confirm both payment records before refunding or removing any duplicate value.</w:t>
      </w:r>
    </w:p>
    <w:p w14:paraId="5B295664" w14:textId="77777777" w:rsidR="009079B6" w:rsidRDefault="00000000">
      <w:r>
        <w:rPr>
          <w:b/>
          <w:color w:val="173C5A"/>
        </w:rPr>
        <w:t xml:space="preserve">RESOLUTION CONFIRMED WHEN: </w:t>
      </w:r>
      <w:r>
        <w:t xml:space="preserve">The affected kiosk function completes </w:t>
      </w:r>
      <w:proofErr w:type="gramStart"/>
      <w:r>
        <w:t>successfully</w:t>
      </w:r>
      <w:proofErr w:type="gramEnd"/>
      <w:r>
        <w:t xml:space="preserve"> and the corresponding kiosk/card/payment record is correct.</w:t>
      </w:r>
    </w:p>
    <w:p w14:paraId="5BE42C71" w14:textId="77777777" w:rsidR="009079B6" w:rsidRDefault="00000000">
      <w:r>
        <w:t>ESCALATE WHEN: Only after all applicable Operator steps above have been completed and the issue remains unresolved, or when the next action requires authorization or qualified technical work. Route the unresolved issue with kiosk ID, build, video, peripheral evidence, and reproduction steps when a controlled reboot and approved physical checks do not restore operation.</w:t>
      </w:r>
    </w:p>
    <w:p w14:paraId="5B89DD64" w14:textId="77777777" w:rsidR="009079B6" w:rsidRDefault="00000000">
      <w:r>
        <w:t>EVIDENCE TO COLLECT: Collect only after the Operator steps fail and escalation is necessary: Kiosk ID, app/build, screen, exact action, timestamp, photo/video, peripheral state, and comparison with another kiosk.</w:t>
      </w:r>
    </w:p>
    <w:p w14:paraId="52FF2636" w14:textId="77777777" w:rsidR="009079B6" w:rsidRDefault="00000000">
      <w:pPr>
        <w:pStyle w:val="Metadata"/>
        <w:spacing w:after="160"/>
      </w:pPr>
      <w:r>
        <w:rPr>
          <w:b/>
        </w:rPr>
        <w:t>ARTICLE END: KB-KIOSK-006</w:t>
      </w:r>
    </w:p>
    <w:p w14:paraId="2169BA23" w14:textId="77777777" w:rsidR="009079B6" w:rsidRDefault="00000000">
      <w:pPr>
        <w:pStyle w:val="Metadata"/>
        <w:keepNext/>
      </w:pPr>
      <w:r>
        <w:rPr>
          <w:b/>
        </w:rPr>
        <w:t>ARTICLE START: KB-KIOSK-007</w:t>
      </w:r>
    </w:p>
    <w:p w14:paraId="7016A65B" w14:textId="77777777" w:rsidR="009079B6" w:rsidRDefault="00000000">
      <w:pPr>
        <w:pStyle w:val="Heading3"/>
        <w:pBdr>
          <w:bottom w:val="single" w:sz="4" w:space="1" w:color="C7D4DC"/>
        </w:pBdr>
      </w:pPr>
      <w:r>
        <w:t>KB-KIOSK-007 - Cashbox total: Portal total differs from physical cash</w:t>
      </w:r>
    </w:p>
    <w:p w14:paraId="2FF8E280" w14:textId="77777777" w:rsidR="009079B6" w:rsidRDefault="00000000">
      <w:pPr>
        <w:pStyle w:val="Metadata"/>
      </w:pPr>
      <w:r>
        <w:rPr>
          <w:b/>
          <w:color w:val="173C5A"/>
        </w:rPr>
        <w:t xml:space="preserve">STATUS: </w:t>
      </w:r>
      <w:r>
        <w:t>CURRENT CONSOLIDATED GUIDANCE</w:t>
      </w:r>
    </w:p>
    <w:p w14:paraId="7A16227C" w14:textId="77777777" w:rsidR="009079B6" w:rsidRDefault="00000000">
      <w:pPr>
        <w:pStyle w:val="Metadata"/>
      </w:pPr>
      <w:r>
        <w:rPr>
          <w:b/>
          <w:color w:val="173C5A"/>
        </w:rPr>
        <w:t xml:space="preserve">METADATA: </w:t>
      </w:r>
      <w:r>
        <w:t xml:space="preserve">category=Kiosk Troubleshooting; product=Platinum Kiosk / Reload Center; audience=Customer-facing answer with internal escalation fields; intent=Cashbox total: Portal total differs from physical cash; </w:t>
      </w:r>
      <w:proofErr w:type="spellStart"/>
      <w:r>
        <w:t>search_terms</w:t>
      </w:r>
      <w:proofErr w:type="spellEnd"/>
      <w:r>
        <w:t>=portal; total; differs; physical; cash; cashbox; kiosk; not; working</w:t>
      </w:r>
    </w:p>
    <w:p w14:paraId="3E35F505" w14:textId="77777777" w:rsidR="009079B6" w:rsidRDefault="00000000">
      <w:r>
        <w:rPr>
          <w:b/>
          <w:color w:val="173C5A"/>
        </w:rPr>
        <w:t xml:space="preserve">EXAMPLE CUSTOMER PHRASES: </w:t>
      </w:r>
      <w:r>
        <w:t>Portal total differs from physical cash | Cashbox total: Portal total differs from physical cash | Kiosk not working</w:t>
      </w:r>
    </w:p>
    <w:p w14:paraId="370591F7" w14:textId="77777777" w:rsidR="009079B6" w:rsidRDefault="00000000">
      <w:r>
        <w:rPr>
          <w:b/>
        </w:rPr>
        <w:t>DIRECT ANSWER:</w:t>
      </w:r>
      <w:r>
        <w:t xml:space="preserve"> Check the cashbox total path and isolate the specific peripheral or software state. Prioritized checks: Collection date, Clear Cashbox, validator history, unrecorded opening, counterfeit/rejected bill.</w:t>
      </w:r>
    </w:p>
    <w:p w14:paraId="6BBD7FB4" w14:textId="77777777" w:rsidR="009079B6" w:rsidRDefault="00000000">
      <w:pPr>
        <w:pStyle w:val="ArticleLabel"/>
      </w:pPr>
      <w:r>
        <w:t>RECOMMENDED STEPS</w:t>
      </w:r>
    </w:p>
    <w:p w14:paraId="5FD90776" w14:textId="77777777" w:rsidR="009079B6" w:rsidRDefault="00000000">
      <w:pPr>
        <w:tabs>
          <w:tab w:val="left" w:pos="432"/>
        </w:tabs>
        <w:ind w:left="432" w:hanging="432"/>
      </w:pPr>
      <w:r>
        <w:t>1.</w:t>
      </w:r>
      <w:r>
        <w:tab/>
        <w:t>Count the physical cash by denomination before selecting "Clear Cashbox."</w:t>
      </w:r>
    </w:p>
    <w:p w14:paraId="24002970" w14:textId="77777777" w:rsidR="009079B6" w:rsidRDefault="00000000">
      <w:pPr>
        <w:tabs>
          <w:tab w:val="left" w:pos="432"/>
        </w:tabs>
        <w:ind w:left="432" w:hanging="432"/>
      </w:pPr>
      <w:r>
        <w:t>2.</w:t>
      </w:r>
      <w:r>
        <w:tab/>
        <w:t>Compare the count with the running cashbox total and validator transaction history.</w:t>
      </w:r>
    </w:p>
    <w:p w14:paraId="354272EC" w14:textId="77777777" w:rsidR="009079B6" w:rsidRDefault="00000000">
      <w:pPr>
        <w:tabs>
          <w:tab w:val="left" w:pos="432"/>
        </w:tabs>
        <w:ind w:left="432" w:hanging="432"/>
      </w:pPr>
      <w:r>
        <w:t>3.</w:t>
      </w:r>
      <w:r>
        <w:tab/>
        <w:t>Confirm the previous collection was cleared on the correct date and by the correct employee.</w:t>
      </w:r>
    </w:p>
    <w:p w14:paraId="513F9B47" w14:textId="77777777" w:rsidR="009079B6" w:rsidRDefault="00000000">
      <w:pPr>
        <w:tabs>
          <w:tab w:val="left" w:pos="432"/>
        </w:tabs>
        <w:ind w:left="432" w:hanging="432"/>
      </w:pPr>
      <w:r>
        <w:t>4.</w:t>
      </w:r>
      <w:r>
        <w:tab/>
        <w:t>Review rejected, counterfeit, or removed bills and any opening of the cashbox that was not recorded.</w:t>
      </w:r>
    </w:p>
    <w:p w14:paraId="1034E0F1" w14:textId="77777777" w:rsidR="009079B6" w:rsidRDefault="00000000">
      <w:pPr>
        <w:tabs>
          <w:tab w:val="left" w:pos="432"/>
        </w:tabs>
        <w:ind w:left="432" w:hanging="432"/>
      </w:pPr>
      <w:r>
        <w:t>5.</w:t>
      </w:r>
      <w:r>
        <w:tab/>
        <w:t>After the collection is documented, select "Clear Cashbox" once and verify the new running total begins at zero.</w:t>
      </w:r>
    </w:p>
    <w:p w14:paraId="57A6317A" w14:textId="77777777" w:rsidR="009079B6" w:rsidRDefault="00000000">
      <w:pPr>
        <w:tabs>
          <w:tab w:val="left" w:pos="432"/>
        </w:tabs>
        <w:ind w:left="432" w:hanging="432"/>
      </w:pPr>
      <w:r>
        <w:t>6.</w:t>
      </w:r>
      <w:r>
        <w:tab/>
        <w:t>Perform one test bill transaction and confirm the portal total increases by the correct amount.</w:t>
      </w:r>
    </w:p>
    <w:p w14:paraId="1DC4EA71" w14:textId="77777777" w:rsidR="009079B6" w:rsidRDefault="00000000">
      <w:r>
        <w:rPr>
          <w:b/>
          <w:color w:val="173C5A"/>
        </w:rPr>
        <w:t xml:space="preserve">RESOLUTION CONFIRMED WHEN: </w:t>
      </w:r>
      <w:r>
        <w:t xml:space="preserve">The affected kiosk function completes </w:t>
      </w:r>
      <w:proofErr w:type="gramStart"/>
      <w:r>
        <w:t>successfully</w:t>
      </w:r>
      <w:proofErr w:type="gramEnd"/>
      <w:r>
        <w:t xml:space="preserve"> and the corresponding kiosk/card/payment record is correct.</w:t>
      </w:r>
    </w:p>
    <w:p w14:paraId="2662B1B7" w14:textId="77777777" w:rsidR="009079B6" w:rsidRDefault="00000000">
      <w:r>
        <w:t>ESCALATE WHEN: Only after all applicable Operator steps above have been completed and the issue remains unresolved, or when the next action requires authorization or qualified technical work. Route the unresolved issue with kiosk ID, build, video, peripheral evidence, and reproduction steps when a controlled reboot and approved physical checks do not restore operation.</w:t>
      </w:r>
    </w:p>
    <w:p w14:paraId="334889F4" w14:textId="77777777" w:rsidR="009079B6" w:rsidRDefault="00000000">
      <w:r>
        <w:t>EVIDENCE TO COLLECT: Collect only after the Operator steps fail and escalation is necessary: Kiosk ID, app/build, screen, exact action, timestamp, photo/video, peripheral state, and comparison with another kiosk.</w:t>
      </w:r>
    </w:p>
    <w:p w14:paraId="00E132A1" w14:textId="77777777" w:rsidR="009079B6" w:rsidRDefault="00000000">
      <w:pPr>
        <w:pStyle w:val="Metadata"/>
        <w:spacing w:after="160"/>
      </w:pPr>
      <w:r>
        <w:rPr>
          <w:b/>
        </w:rPr>
        <w:t>ARTICLE END: KB-KIOSK-007</w:t>
      </w:r>
    </w:p>
    <w:p w14:paraId="5A600DEC" w14:textId="77777777" w:rsidR="009079B6" w:rsidRDefault="00000000">
      <w:pPr>
        <w:pStyle w:val="Metadata"/>
        <w:keepNext/>
      </w:pPr>
      <w:r>
        <w:rPr>
          <w:b/>
        </w:rPr>
        <w:t>ARTICLE START: KB-KIOSK-008</w:t>
      </w:r>
    </w:p>
    <w:p w14:paraId="320302DC" w14:textId="77777777" w:rsidR="009079B6" w:rsidRDefault="00000000">
      <w:pPr>
        <w:pStyle w:val="Heading3"/>
        <w:pBdr>
          <w:bottom w:val="single" w:sz="4" w:space="1" w:color="C7D4DC"/>
        </w:pBdr>
      </w:pPr>
      <w:r>
        <w:t>KB-KIOSK-008 - Timeout/navigation: Screen does not reset or modal remains</w:t>
      </w:r>
    </w:p>
    <w:p w14:paraId="389174FC" w14:textId="77777777" w:rsidR="009079B6" w:rsidRDefault="00000000">
      <w:pPr>
        <w:pStyle w:val="Metadata"/>
      </w:pPr>
      <w:r>
        <w:rPr>
          <w:b/>
          <w:color w:val="173C5A"/>
        </w:rPr>
        <w:t xml:space="preserve">STATUS: </w:t>
      </w:r>
      <w:r>
        <w:t>CURRENT CONSOLIDATED GUIDANCE</w:t>
      </w:r>
    </w:p>
    <w:p w14:paraId="3F41B0D4" w14:textId="77777777" w:rsidR="009079B6" w:rsidRDefault="00000000">
      <w:pPr>
        <w:pStyle w:val="Metadata"/>
      </w:pPr>
      <w:r>
        <w:rPr>
          <w:b/>
          <w:color w:val="173C5A"/>
        </w:rPr>
        <w:t xml:space="preserve">METADATA: </w:t>
      </w:r>
      <w:r>
        <w:t xml:space="preserve">category=Kiosk Troubleshooting; product=Platinum Kiosk / Reload Center; audience=Customer-facing answer with internal escalation fields; intent=Timeout/navigation: Screen does not reset or modal remains; </w:t>
      </w:r>
      <w:proofErr w:type="spellStart"/>
      <w:r>
        <w:t>search_terms</w:t>
      </w:r>
      <w:proofErr w:type="spellEnd"/>
      <w:r>
        <w:t>=screen; not; reset; modal; remains; timeout; navigation; kiosk; working</w:t>
      </w:r>
    </w:p>
    <w:p w14:paraId="56298137" w14:textId="77777777" w:rsidR="009079B6" w:rsidRDefault="00000000">
      <w:r>
        <w:rPr>
          <w:b/>
          <w:color w:val="173C5A"/>
        </w:rPr>
        <w:t xml:space="preserve">EXAMPLE CUSTOMER PHRASES: </w:t>
      </w:r>
      <w:r>
        <w:t>Screen does not reset or modal remains | Timeout/navigation: Screen does not reset or modal remains | Kiosk not working</w:t>
      </w:r>
    </w:p>
    <w:p w14:paraId="114F10C5" w14:textId="77777777" w:rsidR="009079B6" w:rsidRDefault="00000000">
      <w:r>
        <w:rPr>
          <w:b/>
        </w:rPr>
        <w:t>DIRECT ANSWER:</w:t>
      </w:r>
      <w:r>
        <w:t xml:space="preserve"> Check the timeout/navigation path and isolate the specific peripheral or software state. Prioritized checks: App build, screen, inactivity duration, reproduce, kiosk ID, video.</w:t>
      </w:r>
    </w:p>
    <w:p w14:paraId="21431DB9" w14:textId="77777777" w:rsidR="009079B6" w:rsidRDefault="00000000">
      <w:pPr>
        <w:pStyle w:val="ArticleLabel"/>
      </w:pPr>
      <w:r>
        <w:lastRenderedPageBreak/>
        <w:t>RECOMMENDED STEPS</w:t>
      </w:r>
    </w:p>
    <w:p w14:paraId="26D818FA" w14:textId="77777777" w:rsidR="009079B6" w:rsidRDefault="00000000">
      <w:pPr>
        <w:tabs>
          <w:tab w:val="left" w:pos="432"/>
        </w:tabs>
        <w:ind w:left="432" w:hanging="432"/>
      </w:pPr>
      <w:r>
        <w:t>1.</w:t>
      </w:r>
      <w:r>
        <w:tab/>
        <w:t>Wait through the configured inactivity period without touching the screen and confirm whether the kiosk returns to the home screen.</w:t>
      </w:r>
    </w:p>
    <w:p w14:paraId="4B42EF55" w14:textId="77777777" w:rsidR="009079B6" w:rsidRDefault="00000000">
      <w:pPr>
        <w:tabs>
          <w:tab w:val="left" w:pos="432"/>
        </w:tabs>
        <w:ind w:left="432" w:hanging="432"/>
      </w:pPr>
      <w:r>
        <w:t>2.</w:t>
      </w:r>
      <w:r>
        <w:tab/>
        <w:t>Use the on-screen back, cancel, close, or home control once if a modal remains.</w:t>
      </w:r>
    </w:p>
    <w:p w14:paraId="61E478C7" w14:textId="77777777" w:rsidR="009079B6" w:rsidRDefault="00000000">
      <w:pPr>
        <w:tabs>
          <w:tab w:val="left" w:pos="432"/>
        </w:tabs>
        <w:ind w:left="432" w:hanging="432"/>
      </w:pPr>
      <w:r>
        <w:t>3.</w:t>
      </w:r>
      <w:r>
        <w:tab/>
        <w:t>Complete or cancel any active cash-entry or card-reload screen before expecting the timeout.</w:t>
      </w:r>
    </w:p>
    <w:p w14:paraId="14FA4F86" w14:textId="77777777" w:rsidR="009079B6" w:rsidRDefault="00000000">
      <w:pPr>
        <w:tabs>
          <w:tab w:val="left" w:pos="432"/>
        </w:tabs>
        <w:ind w:left="432" w:hanging="432"/>
      </w:pPr>
      <w:r>
        <w:t>4.</w:t>
      </w:r>
      <w:r>
        <w:tab/>
        <w:t>Restart the kiosk once and repeat the same inactivity test.</w:t>
      </w:r>
    </w:p>
    <w:p w14:paraId="61C98A5D" w14:textId="77777777" w:rsidR="009079B6" w:rsidRDefault="00000000">
      <w:pPr>
        <w:tabs>
          <w:tab w:val="left" w:pos="432"/>
        </w:tabs>
        <w:ind w:left="432" w:hanging="432"/>
      </w:pPr>
      <w:r>
        <w:t>5.</w:t>
      </w:r>
      <w:r>
        <w:tab/>
        <w:t>Keep the kiosk in service if the customer can safely return to the home screen; use temporary instructions if one known screen requires a manual cancel.</w:t>
      </w:r>
    </w:p>
    <w:p w14:paraId="0BCE04F4" w14:textId="77777777" w:rsidR="009079B6" w:rsidRDefault="00000000">
      <w:r>
        <w:rPr>
          <w:b/>
          <w:color w:val="173C5A"/>
        </w:rPr>
        <w:t xml:space="preserve">RESOLUTION CONFIRMED WHEN: </w:t>
      </w:r>
      <w:r>
        <w:t xml:space="preserve">The affected kiosk function completes </w:t>
      </w:r>
      <w:proofErr w:type="gramStart"/>
      <w:r>
        <w:t>successfully</w:t>
      </w:r>
      <w:proofErr w:type="gramEnd"/>
      <w:r>
        <w:t xml:space="preserve"> and the corresponding kiosk/card/payment record is correct.</w:t>
      </w:r>
    </w:p>
    <w:p w14:paraId="79A0BF15" w14:textId="77777777" w:rsidR="009079B6" w:rsidRDefault="00000000">
      <w:r>
        <w:t>ESCALATE WHEN: Only after all applicable Operator steps above have been completed and the issue remains unresolved, or when the next action requires authorization or qualified technical work. Route the unresolved issue with kiosk ID, build, video, peripheral evidence, and reproduction steps when a controlled reboot and approved physical checks do not restore operation.</w:t>
      </w:r>
    </w:p>
    <w:p w14:paraId="26CF7C8B" w14:textId="77777777" w:rsidR="009079B6" w:rsidRDefault="00000000">
      <w:r>
        <w:t>EVIDENCE TO COLLECT: Collect only after the Operator steps fail and escalation is necessary: Kiosk ID, app/build, screen, exact action, timestamp, photo/video, peripheral state, and comparison with another kiosk.</w:t>
      </w:r>
    </w:p>
    <w:p w14:paraId="00E9BA57" w14:textId="77777777" w:rsidR="009079B6" w:rsidRDefault="00000000">
      <w:pPr>
        <w:pStyle w:val="Metadata"/>
        <w:spacing w:after="160"/>
      </w:pPr>
      <w:r>
        <w:rPr>
          <w:b/>
        </w:rPr>
        <w:t>ARTICLE END: KB-KIOSK-008</w:t>
      </w:r>
    </w:p>
    <w:p w14:paraId="219E46EB" w14:textId="77777777" w:rsidR="009079B6" w:rsidRDefault="00000000">
      <w:pPr>
        <w:pStyle w:val="Metadata"/>
        <w:keepNext/>
      </w:pPr>
      <w:r>
        <w:rPr>
          <w:b/>
        </w:rPr>
        <w:t>ARTICLE START: KB-KIOSK-009</w:t>
      </w:r>
    </w:p>
    <w:p w14:paraId="50135866" w14:textId="77777777" w:rsidR="009079B6" w:rsidRDefault="00000000">
      <w:pPr>
        <w:pStyle w:val="Heading3"/>
        <w:pBdr>
          <w:bottom w:val="single" w:sz="4" w:space="1" w:color="C7D4DC"/>
        </w:pBdr>
      </w:pPr>
      <w:r>
        <w:t>KB-KIOSK-009 - Remote control: Reboot/dispense command no action</w:t>
      </w:r>
    </w:p>
    <w:p w14:paraId="11331AC9" w14:textId="77777777" w:rsidR="009079B6" w:rsidRDefault="00000000">
      <w:pPr>
        <w:pStyle w:val="Metadata"/>
      </w:pPr>
      <w:r>
        <w:rPr>
          <w:b/>
          <w:color w:val="173C5A"/>
        </w:rPr>
        <w:t xml:space="preserve">STATUS: </w:t>
      </w:r>
      <w:r>
        <w:t>CURRENT CONSOLIDATED GUIDANCE</w:t>
      </w:r>
    </w:p>
    <w:p w14:paraId="70974518" w14:textId="77777777" w:rsidR="009079B6" w:rsidRDefault="00000000">
      <w:pPr>
        <w:pStyle w:val="Metadata"/>
      </w:pPr>
      <w:r>
        <w:rPr>
          <w:b/>
          <w:color w:val="173C5A"/>
        </w:rPr>
        <w:t xml:space="preserve">METADATA: </w:t>
      </w:r>
      <w:r>
        <w:t xml:space="preserve">category=Kiosk Troubleshooting; product=Platinum Kiosk / Reload Center; audience=Customer-facing answer with internal escalation fields; intent=Remote control: Reboot/dispense command no action; </w:t>
      </w:r>
      <w:proofErr w:type="spellStart"/>
      <w:r>
        <w:t>search_terms</w:t>
      </w:r>
      <w:proofErr w:type="spellEnd"/>
      <w:r>
        <w:t>=reboot; dispense; command; no; action; remote; control; kiosk; not; working</w:t>
      </w:r>
    </w:p>
    <w:p w14:paraId="76428CC5" w14:textId="77777777" w:rsidR="009079B6" w:rsidRDefault="00000000">
      <w:r>
        <w:rPr>
          <w:b/>
          <w:color w:val="173C5A"/>
        </w:rPr>
        <w:t xml:space="preserve">EXAMPLE CUSTOMER PHRASES: </w:t>
      </w:r>
      <w:r>
        <w:t>Reboot/dispense command no action | Remote control: Reboot/dispense command no action | Kiosk not working</w:t>
      </w:r>
    </w:p>
    <w:p w14:paraId="721F66B6" w14:textId="77777777" w:rsidR="009079B6" w:rsidRDefault="00000000">
      <w:r>
        <w:rPr>
          <w:b/>
        </w:rPr>
        <w:t>DIRECT ANSWER:</w:t>
      </w:r>
      <w:r>
        <w:t xml:space="preserve"> Check the </w:t>
      </w:r>
      <w:proofErr w:type="gramStart"/>
      <w:r>
        <w:t>remote control</w:t>
      </w:r>
      <w:proofErr w:type="gramEnd"/>
      <w:r>
        <w:t xml:space="preserve"> path and isolate the specific peripheral or software state. Prioritized checks: Kiosk online state, permissions, app/device management, command timestamp.</w:t>
      </w:r>
    </w:p>
    <w:p w14:paraId="39B44BC7" w14:textId="77777777" w:rsidR="009079B6" w:rsidRDefault="00000000">
      <w:pPr>
        <w:pStyle w:val="ArticleLabel"/>
      </w:pPr>
      <w:r>
        <w:t>RECOMMENDED STEPS</w:t>
      </w:r>
    </w:p>
    <w:p w14:paraId="54CBEE47" w14:textId="77777777" w:rsidR="009079B6" w:rsidRDefault="00000000">
      <w:pPr>
        <w:tabs>
          <w:tab w:val="left" w:pos="432"/>
        </w:tabs>
        <w:ind w:left="432" w:hanging="432"/>
      </w:pPr>
      <w:r>
        <w:t>1.</w:t>
      </w:r>
      <w:r>
        <w:tab/>
        <w:t>Refresh the kiosk-management page and confirm the kiosk shows online.</w:t>
      </w:r>
    </w:p>
    <w:p w14:paraId="2E810398" w14:textId="77777777" w:rsidR="009079B6" w:rsidRDefault="00000000">
      <w:pPr>
        <w:tabs>
          <w:tab w:val="left" w:pos="432"/>
        </w:tabs>
        <w:ind w:left="432" w:hanging="432"/>
      </w:pPr>
      <w:r>
        <w:t>2.</w:t>
      </w:r>
      <w:r>
        <w:tab/>
        <w:t>Confirm the signed-in user has permission to issue the remote reboot or dispense command.</w:t>
      </w:r>
    </w:p>
    <w:p w14:paraId="2673A3FB" w14:textId="77777777" w:rsidR="009079B6" w:rsidRDefault="00000000">
      <w:pPr>
        <w:tabs>
          <w:tab w:val="left" w:pos="432"/>
        </w:tabs>
        <w:ind w:left="432" w:hanging="432"/>
      </w:pPr>
      <w:r>
        <w:t>3.</w:t>
      </w:r>
      <w:r>
        <w:tab/>
        <w:t>Send the command once and wait for the kiosk to respond; do not repeatedly queue the same command.</w:t>
      </w:r>
    </w:p>
    <w:p w14:paraId="3D668BC8" w14:textId="77777777" w:rsidR="009079B6" w:rsidRDefault="00000000">
      <w:pPr>
        <w:tabs>
          <w:tab w:val="left" w:pos="432"/>
        </w:tabs>
        <w:ind w:left="432" w:hanging="432"/>
      </w:pPr>
      <w:r>
        <w:t>4.</w:t>
      </w:r>
      <w:r>
        <w:tab/>
        <w:t>If the kiosk is accessible, perform the equivalent action locally.</w:t>
      </w:r>
    </w:p>
    <w:p w14:paraId="220D48F5" w14:textId="77777777" w:rsidR="009079B6" w:rsidRDefault="00000000">
      <w:pPr>
        <w:tabs>
          <w:tab w:val="left" w:pos="432"/>
        </w:tabs>
        <w:ind w:left="432" w:hanging="432"/>
      </w:pPr>
      <w:r>
        <w:t>5.</w:t>
      </w:r>
      <w:r>
        <w:tab/>
        <w:t>Restart the kiosk locally and confirm it returns online before sending another remote command.</w:t>
      </w:r>
    </w:p>
    <w:p w14:paraId="72B4958D" w14:textId="77777777" w:rsidR="009079B6" w:rsidRDefault="00000000">
      <w:r>
        <w:rPr>
          <w:b/>
          <w:color w:val="173C5A"/>
        </w:rPr>
        <w:t xml:space="preserve">RESOLUTION CONFIRMED WHEN: </w:t>
      </w:r>
      <w:r>
        <w:t xml:space="preserve">The affected kiosk function completes </w:t>
      </w:r>
      <w:proofErr w:type="gramStart"/>
      <w:r>
        <w:t>successfully</w:t>
      </w:r>
      <w:proofErr w:type="gramEnd"/>
      <w:r>
        <w:t xml:space="preserve"> and the corresponding kiosk/card/payment record is correct.</w:t>
      </w:r>
    </w:p>
    <w:p w14:paraId="14DA250E" w14:textId="77777777" w:rsidR="009079B6" w:rsidRDefault="00000000">
      <w:r>
        <w:t>ESCALATE WHEN: Only after all applicable Operator steps above have been completed and the issue remains unresolved, or when the next action requires authorization or qualified technical work. Route the unresolved issue with kiosk ID, build, video, peripheral evidence, and reproduction steps when a controlled reboot and approved physical checks do not restore operation.</w:t>
      </w:r>
    </w:p>
    <w:p w14:paraId="0FCC540B" w14:textId="77777777" w:rsidR="009079B6" w:rsidRDefault="00000000">
      <w:r>
        <w:t>EVIDENCE TO COLLECT: Collect only after the Operator steps fail and escalation is necessary: Kiosk ID, app/build, screen, exact action, timestamp, photo/video, peripheral state, and comparison with another kiosk.</w:t>
      </w:r>
    </w:p>
    <w:p w14:paraId="2CC0E830" w14:textId="77777777" w:rsidR="009079B6" w:rsidRDefault="00000000">
      <w:pPr>
        <w:pStyle w:val="Metadata"/>
        <w:spacing w:after="160"/>
      </w:pPr>
      <w:r>
        <w:rPr>
          <w:b/>
        </w:rPr>
        <w:t>ARTICLE END: KB-KIOSK-009</w:t>
      </w:r>
    </w:p>
    <w:p w14:paraId="7F984A22" w14:textId="77777777" w:rsidR="009079B6" w:rsidRDefault="00000000">
      <w:pPr>
        <w:pStyle w:val="Heading2"/>
      </w:pPr>
      <w:r>
        <w:t>Network Error</w:t>
      </w:r>
    </w:p>
    <w:p w14:paraId="1060EC3F" w14:textId="77777777" w:rsidR="009079B6" w:rsidRDefault="00000000">
      <w:pPr>
        <w:pStyle w:val="Metadata"/>
        <w:keepNext/>
      </w:pPr>
      <w:r>
        <w:rPr>
          <w:b/>
        </w:rPr>
        <w:t>ARTICLE START: KB-READER-008</w:t>
      </w:r>
    </w:p>
    <w:p w14:paraId="7153E3F5" w14:textId="77777777" w:rsidR="009079B6" w:rsidRDefault="00000000">
      <w:pPr>
        <w:pStyle w:val="Heading3"/>
        <w:pBdr>
          <w:bottom w:val="single" w:sz="4" w:space="1" w:color="C7D4DC"/>
        </w:pBdr>
      </w:pPr>
      <w:r>
        <w:t>KB-READER-008 - Network Error</w:t>
      </w:r>
    </w:p>
    <w:p w14:paraId="3A5D1B40" w14:textId="77777777" w:rsidR="009079B6" w:rsidRDefault="00000000">
      <w:pPr>
        <w:pStyle w:val="Metadata"/>
      </w:pPr>
      <w:r>
        <w:rPr>
          <w:b/>
          <w:color w:val="173C5A"/>
        </w:rPr>
        <w:t xml:space="preserve">STATUS: </w:t>
      </w:r>
      <w:r>
        <w:t>CURRENT CONSOLIDATED GUIDANCE</w:t>
      </w:r>
    </w:p>
    <w:p w14:paraId="20EB39A6" w14:textId="77777777" w:rsidR="009079B6" w:rsidRDefault="00000000">
      <w:pPr>
        <w:pStyle w:val="Metadata"/>
      </w:pPr>
      <w:r>
        <w:rPr>
          <w:b/>
          <w:color w:val="173C5A"/>
        </w:rPr>
        <w:t xml:space="preserve">METADATA: </w:t>
      </w:r>
      <w:r>
        <w:t xml:space="preserve">category=Network Error; product=EMV Reader / Control Board / Bluetooth Hub; audience=Customer-facing answer with internal escalation fields; intent=Network Error; </w:t>
      </w:r>
      <w:proofErr w:type="spellStart"/>
      <w:r>
        <w:t>search_terms</w:t>
      </w:r>
      <w:proofErr w:type="spellEnd"/>
      <w:r>
        <w:t xml:space="preserve">=network; error; reader; shows; </w:t>
      </w:r>
      <w:proofErr w:type="spellStart"/>
      <w:r>
        <w:t>spyderwash</w:t>
      </w:r>
      <w:proofErr w:type="spellEnd"/>
      <w:r>
        <w:t>; message</w:t>
      </w:r>
    </w:p>
    <w:p w14:paraId="7B0F4F25" w14:textId="77777777" w:rsidR="009079B6" w:rsidRDefault="00000000">
      <w:r>
        <w:rPr>
          <w:b/>
          <w:color w:val="173C5A"/>
        </w:rPr>
        <w:t xml:space="preserve">EXAMPLE CUSTOMER PHRASES: </w:t>
      </w:r>
      <w:r>
        <w:t>Network Error | Reader shows Network Error | SpyderWash Network Error message</w:t>
      </w:r>
    </w:p>
    <w:p w14:paraId="155C4757" w14:textId="77777777" w:rsidR="009079B6" w:rsidRDefault="00000000">
      <w:r>
        <w:t>DIRECT ANSWER: “Network Error” means the reader can communicate locally but the Hub or site network cannot complete the internet path. Check public status and local internet before restarting equipment.</w:t>
      </w:r>
    </w:p>
    <w:p w14:paraId="102982B1" w14:textId="77777777" w:rsidR="009079B6" w:rsidRDefault="00000000">
      <w:pPr>
        <w:pStyle w:val="ArticleLabel"/>
      </w:pPr>
      <w:r>
        <w:t>RECOMMENDED STEPS</w:t>
      </w:r>
    </w:p>
    <w:p w14:paraId="2387689D" w14:textId="77777777" w:rsidR="009079B6" w:rsidRDefault="00000000">
      <w:pPr>
        <w:tabs>
          <w:tab w:val="left" w:pos="432"/>
        </w:tabs>
        <w:ind w:left="432" w:hanging="432"/>
      </w:pPr>
      <w:r>
        <w:t>1.</w:t>
      </w:r>
      <w:r>
        <w:tab/>
        <w:t xml:space="preserve">If the message appears on multiple readers, check the </w:t>
      </w:r>
      <w:proofErr w:type="spellStart"/>
      <w:r>
        <w:t>Setomatic</w:t>
      </w:r>
      <w:proofErr w:type="spellEnd"/>
      <w:r>
        <w:t xml:space="preserve"> Systems status page and the Cantaloupe status page before restarting equipment.</w:t>
      </w:r>
    </w:p>
    <w:p w14:paraId="1CC51E3D" w14:textId="77777777" w:rsidR="009079B6" w:rsidRDefault="00000000">
      <w:pPr>
        <w:tabs>
          <w:tab w:val="left" w:pos="432"/>
        </w:tabs>
        <w:ind w:left="432" w:hanging="432"/>
      </w:pPr>
      <w:r>
        <w:t>2.</w:t>
      </w:r>
      <w:r>
        <w:tab/>
        <w:t>If only one reader is affected, retry the transaction once. A brief communication interruption may clear automatically.</w:t>
      </w:r>
    </w:p>
    <w:p w14:paraId="5125BD69" w14:textId="77777777" w:rsidR="009079B6" w:rsidRDefault="00000000">
      <w:pPr>
        <w:tabs>
          <w:tab w:val="left" w:pos="432"/>
        </w:tabs>
        <w:ind w:left="432" w:hanging="432"/>
      </w:pPr>
      <w:r>
        <w:lastRenderedPageBreak/>
        <w:t>3.</w:t>
      </w:r>
      <w:r>
        <w:tab/>
        <w:t>Confirm the location has working internet and the Hub Ethernet cable and power are secure.</w:t>
      </w:r>
    </w:p>
    <w:p w14:paraId="2FE04847" w14:textId="77777777" w:rsidR="009079B6" w:rsidRDefault="00000000">
      <w:pPr>
        <w:tabs>
          <w:tab w:val="left" w:pos="432"/>
        </w:tabs>
        <w:ind w:left="432" w:hanging="432"/>
      </w:pPr>
      <w:r>
        <w:t>4.</w:t>
      </w:r>
      <w:r>
        <w:tab/>
        <w:t>Restart the Hub and test one representative reader.</w:t>
      </w:r>
    </w:p>
    <w:p w14:paraId="4A418B2F" w14:textId="77777777" w:rsidR="009079B6" w:rsidRDefault="00000000">
      <w:pPr>
        <w:tabs>
          <w:tab w:val="left" w:pos="432"/>
        </w:tabs>
        <w:ind w:left="432" w:hanging="432"/>
      </w:pPr>
      <w:r>
        <w:t>5.</w:t>
      </w:r>
      <w:r>
        <w:tab/>
        <w:t>If multiple readers still show "Network Error," restart the modem/router, wait for internet to return, and then restart the Hub.</w:t>
      </w:r>
    </w:p>
    <w:p w14:paraId="4F85572D" w14:textId="77777777" w:rsidR="009079B6" w:rsidRDefault="00000000">
      <w:pPr>
        <w:tabs>
          <w:tab w:val="left" w:pos="432"/>
        </w:tabs>
        <w:ind w:left="432" w:hanging="432"/>
      </w:pPr>
      <w:r>
        <w:t>6.</w:t>
      </w:r>
      <w:r>
        <w:tab/>
        <w:t>Move the Hub Ethernet cable to another LAN port and replace the cable with a known-good cable.</w:t>
      </w:r>
    </w:p>
    <w:p w14:paraId="496E2FAA" w14:textId="77777777" w:rsidR="009079B6" w:rsidRDefault="00000000">
      <w:pPr>
        <w:tabs>
          <w:tab w:val="left" w:pos="432"/>
        </w:tabs>
        <w:ind w:left="432" w:hanging="432"/>
      </w:pPr>
      <w:r>
        <w:t>7.</w:t>
      </w:r>
      <w:r>
        <w:tab/>
        <w:t>Ask the ISP or network administrator to confirm DHCP/dynamic addressing and current outbound connectivity, then retest.</w:t>
      </w:r>
    </w:p>
    <w:p w14:paraId="23277031" w14:textId="77777777" w:rsidR="009079B6" w:rsidRDefault="00000000">
      <w:r>
        <w:rPr>
          <w:b/>
          <w:color w:val="173C5A"/>
        </w:rPr>
        <w:t xml:space="preserve">RESOLUTION CONFIRMED WHEN: </w:t>
      </w:r>
      <w:r>
        <w:t xml:space="preserve">The reader reaches the expected stable </w:t>
      </w:r>
      <w:proofErr w:type="spellStart"/>
      <w:r>
        <w:t>HubData</w:t>
      </w:r>
      <w:proofErr w:type="spellEnd"/>
      <w:r>
        <w:t>/Profile state and completes the appropriate payment and machine-start test.</w:t>
      </w:r>
    </w:p>
    <w:p w14:paraId="3B07BCB3" w14:textId="77777777" w:rsidR="009079B6" w:rsidRDefault="00000000">
      <w:r>
        <w:t>ESCALATE WHEN: Only after all applicable Operator steps above have been completed and the issue remains unresolved, or when the next action requires authorization or qualified technical work. Route a verified local-network problem to the Operator’s ISP or network administrator; route a reproducible SpyderWash connectivity problem to SpyderWash Support.</w:t>
      </w:r>
    </w:p>
    <w:p w14:paraId="32DF0202" w14:textId="77777777" w:rsidR="009079B6" w:rsidRDefault="00000000">
      <w:r>
        <w:t>EVIDENCE TO COLLECT: Collect only after the Operator steps fail and escalation is necessary: Position, reader model, Bluetooth ID, Hub ID/type, exact boot/message sequence, timestamps, indicator states, distance/placement, network state, and test result.</w:t>
      </w:r>
    </w:p>
    <w:p w14:paraId="305CDE8B" w14:textId="77777777" w:rsidR="009079B6" w:rsidRDefault="00000000">
      <w:pPr>
        <w:pStyle w:val="Metadata"/>
        <w:spacing w:after="160"/>
      </w:pPr>
      <w:r>
        <w:rPr>
          <w:b/>
        </w:rPr>
        <w:t>ARTICLE END: KB-READER-008</w:t>
      </w:r>
    </w:p>
    <w:p w14:paraId="75D24FD6" w14:textId="77777777" w:rsidR="009079B6" w:rsidRDefault="00000000">
      <w:pPr>
        <w:pStyle w:val="Heading2"/>
      </w:pPr>
      <w:r>
        <w:t>Machines Not Working</w:t>
      </w:r>
    </w:p>
    <w:p w14:paraId="204DC0AD" w14:textId="77777777" w:rsidR="009079B6" w:rsidRDefault="00000000">
      <w:pPr>
        <w:pStyle w:val="Metadata"/>
        <w:keepNext/>
      </w:pPr>
      <w:r>
        <w:rPr>
          <w:b/>
        </w:rPr>
        <w:t>ARTICLE START: KB-PAY-007</w:t>
      </w:r>
    </w:p>
    <w:p w14:paraId="61E570F5" w14:textId="77777777" w:rsidR="009079B6" w:rsidRDefault="00000000">
      <w:pPr>
        <w:pStyle w:val="Heading3"/>
        <w:pBdr>
          <w:bottom w:val="single" w:sz="4" w:space="1" w:color="C7D4DC"/>
        </w:pBdr>
      </w:pPr>
      <w:r>
        <w:t>KB-PAY-007 - Approved but machine does not start</w:t>
      </w:r>
    </w:p>
    <w:p w14:paraId="3A2B451D" w14:textId="77777777" w:rsidR="009079B6" w:rsidRDefault="00000000">
      <w:pPr>
        <w:pStyle w:val="Metadata"/>
      </w:pPr>
      <w:r>
        <w:rPr>
          <w:b/>
          <w:color w:val="173C5A"/>
        </w:rPr>
        <w:t xml:space="preserve">STATUS: </w:t>
      </w:r>
      <w:r>
        <w:t>CURRENT CONSOLIDATED GUIDANCE</w:t>
      </w:r>
    </w:p>
    <w:p w14:paraId="290748C5" w14:textId="77777777" w:rsidR="009079B6" w:rsidRDefault="00000000">
      <w:pPr>
        <w:pStyle w:val="Metadata"/>
      </w:pPr>
      <w:r>
        <w:rPr>
          <w:b/>
          <w:color w:val="173C5A"/>
        </w:rPr>
        <w:t xml:space="preserve">METADATA: </w:t>
      </w:r>
      <w:r>
        <w:t xml:space="preserve">category=Machines Not Working; product=EMV Reader / Payment Processing; audience=Customer-facing answer with internal escalation fields; intent=Approved but machine does not start; </w:t>
      </w:r>
      <w:proofErr w:type="spellStart"/>
      <w:r>
        <w:t>search_terms</w:t>
      </w:r>
      <w:proofErr w:type="spellEnd"/>
      <w:r>
        <w:t>=approved; but; machine; not; start; payment; problem; card; issue</w:t>
      </w:r>
    </w:p>
    <w:p w14:paraId="177F823D" w14:textId="77777777" w:rsidR="009079B6" w:rsidRDefault="00000000">
      <w:r>
        <w:rPr>
          <w:b/>
          <w:color w:val="173C5A"/>
        </w:rPr>
        <w:t xml:space="preserve">EXAMPLE CUSTOMER PHRASES: </w:t>
      </w:r>
      <w:r>
        <w:t>Approved but machine does not start | Payment problem: Approved but machine does not start | Card issue: Approved but machine does not start</w:t>
      </w:r>
    </w:p>
    <w:p w14:paraId="11B41B61" w14:textId="77777777" w:rsidR="009079B6" w:rsidRDefault="00000000">
      <w:r>
        <w:t>DIRECT ANSWER: The payment succeeded but the machine-start path did not. Correct the machine mapping, price or pulse settings, and board-to-machine connection before testing again.</w:t>
      </w:r>
    </w:p>
    <w:p w14:paraId="458B1B13" w14:textId="77777777" w:rsidR="009079B6" w:rsidRDefault="00000000">
      <w:pPr>
        <w:pStyle w:val="ArticleLabel"/>
      </w:pPr>
      <w:r>
        <w:t>RECOMMENDED STEPS</w:t>
      </w:r>
    </w:p>
    <w:p w14:paraId="049A82A5" w14:textId="77777777" w:rsidR="009079B6" w:rsidRDefault="00000000">
      <w:pPr>
        <w:tabs>
          <w:tab w:val="left" w:pos="432"/>
        </w:tabs>
        <w:ind w:left="432" w:hanging="432"/>
      </w:pPr>
      <w:r>
        <w:t>1.</w:t>
      </w:r>
      <w:r>
        <w:tab/>
        <w:t>Confirm the approved transaction is associated with the intended position and do not charge the customer again.</w:t>
      </w:r>
    </w:p>
    <w:p w14:paraId="3692A625" w14:textId="77777777" w:rsidR="009079B6" w:rsidRDefault="00000000">
      <w:pPr>
        <w:tabs>
          <w:tab w:val="left" w:pos="432"/>
        </w:tabs>
        <w:ind w:left="432" w:hanging="432"/>
      </w:pPr>
      <w:r>
        <w:t>2.</w:t>
      </w:r>
      <w:r>
        <w:tab/>
        <w:t>Power-cycle the affected machine and try one controlled start using an authorized test payment or Workflow Card.</w:t>
      </w:r>
    </w:p>
    <w:p w14:paraId="32FCA7BE" w14:textId="77777777" w:rsidR="009079B6" w:rsidRDefault="00000000">
      <w:pPr>
        <w:tabs>
          <w:tab w:val="left" w:pos="432"/>
        </w:tabs>
        <w:ind w:left="432" w:hanging="432"/>
      </w:pPr>
      <w:r>
        <w:t>3.</w:t>
      </w:r>
      <w:r>
        <w:tab/>
        <w:t>Open the machine record and correct any mismatched Bluetooth ID, Position #, vend price, or pulse setting.</w:t>
      </w:r>
    </w:p>
    <w:p w14:paraId="21BBF6BF" w14:textId="77777777" w:rsidR="009079B6" w:rsidRDefault="00000000">
      <w:pPr>
        <w:tabs>
          <w:tab w:val="left" w:pos="432"/>
        </w:tabs>
        <w:ind w:left="432" w:hanging="432"/>
      </w:pPr>
      <w:r>
        <w:t>4.</w:t>
      </w:r>
      <w:r>
        <w:tab/>
        <w:t>Save the profile, power-cycle the machine again, and confirm the reader displays the correct price.</w:t>
      </w:r>
    </w:p>
    <w:p w14:paraId="42F5C53E" w14:textId="77777777" w:rsidR="009079B6" w:rsidRDefault="00000000">
      <w:pPr>
        <w:tabs>
          <w:tab w:val="left" w:pos="432"/>
        </w:tabs>
        <w:ind w:left="432" w:hanging="432"/>
      </w:pPr>
      <w:r>
        <w:t>5.</w:t>
      </w:r>
      <w:r>
        <w:tab/>
        <w:t>If the machine still does not start, power it off and have qualified personnel reseat the approved board-to-machine harness and confirm the machine is not in service or diagnostic mode.</w:t>
      </w:r>
    </w:p>
    <w:p w14:paraId="699CBCC7" w14:textId="77777777" w:rsidR="009079B6" w:rsidRDefault="00000000">
      <w:pPr>
        <w:tabs>
          <w:tab w:val="left" w:pos="432"/>
        </w:tabs>
        <w:ind w:left="432" w:hanging="432"/>
      </w:pPr>
      <w:r>
        <w:t>6.</w:t>
      </w:r>
      <w:r>
        <w:tab/>
        <w:t>Use a known-good board or harness only after the mapping and programming checks are complete, changing one component at a time.</w:t>
      </w:r>
    </w:p>
    <w:p w14:paraId="3D0315A7" w14:textId="77777777" w:rsidR="009079B6" w:rsidRDefault="00000000">
      <w:r>
        <w:rPr>
          <w:b/>
          <w:color w:val="173C5A"/>
        </w:rPr>
        <w:t xml:space="preserve">RESOLUTION CONFIRMED WHEN: </w:t>
      </w:r>
      <w:r>
        <w:t>The intended payment method is approved once, the correct machine starts once, and the transaction record matches the customer outcome.</w:t>
      </w:r>
    </w:p>
    <w:p w14:paraId="3A628F12" w14:textId="77777777" w:rsidR="009079B6" w:rsidRDefault="00000000">
      <w:r>
        <w:t>ESCALATE WHEN: Only after all applicable Operator steps above have been completed and the issue remains unresolved, or when the next action requires authorization or qualified technical work. Contact a SpyderWash Support representative or a qualified laundry-equipment technician after mapping, power, configuration, harness, and machine-side programming are verified. The chatbot must not open, authorize, or manage an RMA; the Support representative will determine whether repair, replacement, warranty review, or an RMA is appropriate.</w:t>
      </w:r>
    </w:p>
    <w:p w14:paraId="7217727D" w14:textId="77777777" w:rsidR="009079B6" w:rsidRDefault="00000000">
      <w:r>
        <w:t>EVIDENCE TO COLLECT: Collect only after the Operator steps fail and escalation is necessary: Card method, reader model, response, timestamp/time zone, amount, position, card last four or loyalty number, machine-start result, and portal/</w:t>
      </w:r>
      <w:proofErr w:type="spellStart"/>
      <w:r>
        <w:t>SeedLive</w:t>
      </w:r>
      <w:proofErr w:type="spellEnd"/>
      <w:r>
        <w:t xml:space="preserve"> screenshots.</w:t>
      </w:r>
    </w:p>
    <w:p w14:paraId="08901428" w14:textId="77777777" w:rsidR="009079B6" w:rsidRDefault="00000000">
      <w:pPr>
        <w:pStyle w:val="Metadata"/>
        <w:spacing w:after="160"/>
      </w:pPr>
      <w:r>
        <w:rPr>
          <w:b/>
        </w:rPr>
        <w:t>ARTICLE END: KB-PAY-007</w:t>
      </w:r>
    </w:p>
    <w:p w14:paraId="1A6207D8" w14:textId="77777777" w:rsidR="009079B6" w:rsidRDefault="00000000">
      <w:pPr>
        <w:pStyle w:val="Metadata"/>
        <w:keepNext/>
      </w:pPr>
      <w:r>
        <w:rPr>
          <w:b/>
        </w:rPr>
        <w:t>ARTICLE START: KB-PAY-008</w:t>
      </w:r>
    </w:p>
    <w:p w14:paraId="3DD39D9F" w14:textId="77777777" w:rsidR="009079B6" w:rsidRDefault="00000000">
      <w:pPr>
        <w:pStyle w:val="Heading3"/>
        <w:pBdr>
          <w:bottom w:val="single" w:sz="4" w:space="1" w:color="C7D4DC"/>
        </w:pBdr>
      </w:pPr>
      <w:r>
        <w:t>KB-PAY-008 - Charge but wrong machine starts</w:t>
      </w:r>
    </w:p>
    <w:p w14:paraId="7A52A06B" w14:textId="77777777" w:rsidR="009079B6" w:rsidRDefault="00000000">
      <w:pPr>
        <w:pStyle w:val="Metadata"/>
      </w:pPr>
      <w:r>
        <w:rPr>
          <w:b/>
          <w:color w:val="173C5A"/>
        </w:rPr>
        <w:t xml:space="preserve">STATUS: </w:t>
      </w:r>
      <w:r>
        <w:t>CURRENT CONSOLIDATED GUIDANCE</w:t>
      </w:r>
    </w:p>
    <w:p w14:paraId="4EE129E6" w14:textId="77777777" w:rsidR="009079B6" w:rsidRDefault="00000000">
      <w:pPr>
        <w:pStyle w:val="Metadata"/>
      </w:pPr>
      <w:r>
        <w:rPr>
          <w:b/>
          <w:color w:val="173C5A"/>
        </w:rPr>
        <w:t xml:space="preserve">METADATA: </w:t>
      </w:r>
      <w:r>
        <w:t xml:space="preserve">category=Machines Not Working; product=EMV Reader / Payment Processing; audience=Customer-facing answer with internal escalation fields; intent=Charge but wrong machine starts; </w:t>
      </w:r>
      <w:proofErr w:type="spellStart"/>
      <w:r>
        <w:t>search_terms</w:t>
      </w:r>
      <w:proofErr w:type="spellEnd"/>
      <w:r>
        <w:t>=charge; but; wrong; machine; starts; payment; problem; card; issue</w:t>
      </w:r>
    </w:p>
    <w:p w14:paraId="2F112E27" w14:textId="77777777" w:rsidR="009079B6" w:rsidRDefault="00000000">
      <w:r>
        <w:rPr>
          <w:b/>
          <w:color w:val="173C5A"/>
        </w:rPr>
        <w:t xml:space="preserve">EXAMPLE CUSTOMER PHRASES: </w:t>
      </w:r>
      <w:r>
        <w:t>Charge but wrong machine starts | Payment problem: Charge but wrong machine starts | Card issue: Charge but wrong machine starts</w:t>
      </w:r>
    </w:p>
    <w:p w14:paraId="41246097" w14:textId="77777777" w:rsidR="009079B6" w:rsidRDefault="00000000">
      <w:r>
        <w:lastRenderedPageBreak/>
        <w:t>DIRECT ANSWER: The wrong-machine start is a mapping or crossed-connection risk. Remove the affected machines from use, correct the IDs and positions, and test each machine separately.</w:t>
      </w:r>
    </w:p>
    <w:p w14:paraId="2B9A5334" w14:textId="77777777" w:rsidR="009079B6" w:rsidRDefault="00000000">
      <w:pPr>
        <w:pStyle w:val="ArticleLabel"/>
      </w:pPr>
      <w:r>
        <w:t>RECOMMENDED STEPS</w:t>
      </w:r>
    </w:p>
    <w:p w14:paraId="5A76BD44" w14:textId="77777777" w:rsidR="009079B6" w:rsidRDefault="00000000">
      <w:pPr>
        <w:tabs>
          <w:tab w:val="left" w:pos="432"/>
        </w:tabs>
        <w:ind w:left="432" w:hanging="432"/>
      </w:pPr>
      <w:r>
        <w:t>1.</w:t>
      </w:r>
      <w:r>
        <w:tab/>
        <w:t>Take the affected machines out of customer use immediately so another customer is not charged for the wrong machine.</w:t>
      </w:r>
    </w:p>
    <w:p w14:paraId="1847CF91" w14:textId="77777777" w:rsidR="009079B6" w:rsidRDefault="00000000">
      <w:pPr>
        <w:tabs>
          <w:tab w:val="left" w:pos="432"/>
        </w:tabs>
        <w:ind w:left="432" w:hanging="432"/>
      </w:pPr>
      <w:r>
        <w:t>2.</w:t>
      </w:r>
      <w:r>
        <w:tab/>
        <w:t>Compare each physical machine number, reader, Control Board Bluetooth ID, and Operator Portal Position #.</w:t>
      </w:r>
    </w:p>
    <w:p w14:paraId="15F2BCCE" w14:textId="77777777" w:rsidR="009079B6" w:rsidRDefault="00000000">
      <w:pPr>
        <w:tabs>
          <w:tab w:val="left" w:pos="432"/>
        </w:tabs>
        <w:ind w:left="432" w:hanging="432"/>
      </w:pPr>
      <w:r>
        <w:t>3.</w:t>
      </w:r>
      <w:r>
        <w:tab/>
        <w:t>Correct any duplicated position or swapped Bluetooth ID and save the machine records.</w:t>
      </w:r>
    </w:p>
    <w:p w14:paraId="1C41D71F" w14:textId="77777777" w:rsidR="009079B6" w:rsidRDefault="00000000">
      <w:pPr>
        <w:tabs>
          <w:tab w:val="left" w:pos="432"/>
        </w:tabs>
        <w:ind w:left="432" w:hanging="432"/>
      </w:pPr>
      <w:r>
        <w:t>4.</w:t>
      </w:r>
      <w:r>
        <w:tab/>
        <w:t>Power-cycle both affected machines so they reacquire the corrected profiles.</w:t>
      </w:r>
    </w:p>
    <w:p w14:paraId="24E68127" w14:textId="77777777" w:rsidR="009079B6" w:rsidRDefault="00000000">
      <w:pPr>
        <w:tabs>
          <w:tab w:val="left" w:pos="432"/>
        </w:tabs>
        <w:ind w:left="432" w:hanging="432"/>
      </w:pPr>
      <w:r>
        <w:t>5.</w:t>
      </w:r>
      <w:r>
        <w:tab/>
        <w:t>Run one controlled transaction on each machine and confirm only the selected machine starts.</w:t>
      </w:r>
    </w:p>
    <w:p w14:paraId="39F5742F" w14:textId="77777777" w:rsidR="009079B6" w:rsidRDefault="00000000">
      <w:pPr>
        <w:tabs>
          <w:tab w:val="left" w:pos="432"/>
        </w:tabs>
        <w:ind w:left="432" w:hanging="432"/>
      </w:pPr>
      <w:r>
        <w:t>6.</w:t>
      </w:r>
      <w:r>
        <w:tab/>
        <w:t>If the mapping is correct but the wrong machine still starts, power off the machines and have qualified personnel inspect for crossed harnesses or boards.</w:t>
      </w:r>
    </w:p>
    <w:p w14:paraId="1876FFB3" w14:textId="77777777" w:rsidR="009079B6" w:rsidRDefault="00000000">
      <w:r>
        <w:rPr>
          <w:b/>
          <w:color w:val="173C5A"/>
        </w:rPr>
        <w:t xml:space="preserve">RESOLUTION CONFIRMED WHEN: </w:t>
      </w:r>
      <w:r>
        <w:t>The intended payment method is approved once, the correct machine starts once, and the transaction record matches the customer outcome.</w:t>
      </w:r>
    </w:p>
    <w:p w14:paraId="283C3A97" w14:textId="77777777" w:rsidR="009079B6" w:rsidRDefault="00000000">
      <w:r>
        <w:t>ESCALATE WHEN: Only after all applicable Operator steps above have been completed and the issue remains unresolved, or when the next action requires authorization or qualified technical work. Contact a SpyderWash Support representative or a qualified laundry-equipment technician after mapping, power, configuration, harness, and machine-side programming are verified. The chatbot must not open, authorize, or manage an RMA; the Support representative will determine whether repair, replacement, warranty review, or an RMA is appropriate.</w:t>
      </w:r>
    </w:p>
    <w:p w14:paraId="29A06E0D" w14:textId="77777777" w:rsidR="009079B6" w:rsidRDefault="00000000">
      <w:r>
        <w:t>EVIDENCE TO COLLECT: Collect only after the Operator steps fail and escalation is necessary: Card method, reader model, response, timestamp/time zone, amount, position, card last four or loyalty number, machine-start result, and portal/</w:t>
      </w:r>
      <w:proofErr w:type="spellStart"/>
      <w:r>
        <w:t>SeedLive</w:t>
      </w:r>
      <w:proofErr w:type="spellEnd"/>
      <w:r>
        <w:t xml:space="preserve"> screenshots.</w:t>
      </w:r>
    </w:p>
    <w:p w14:paraId="0AAAAF3C" w14:textId="77777777" w:rsidR="009079B6" w:rsidRDefault="00000000">
      <w:pPr>
        <w:pStyle w:val="Metadata"/>
        <w:spacing w:after="160"/>
      </w:pPr>
      <w:r>
        <w:rPr>
          <w:b/>
        </w:rPr>
        <w:t>ARTICLE END: KB-PAY-008</w:t>
      </w:r>
    </w:p>
    <w:p w14:paraId="5111415A" w14:textId="77777777" w:rsidR="009079B6" w:rsidRDefault="00000000">
      <w:pPr>
        <w:pStyle w:val="Metadata"/>
        <w:keepNext/>
      </w:pPr>
      <w:r>
        <w:rPr>
          <w:b/>
        </w:rPr>
        <w:t>ARTICLE START: KB-MACH-001</w:t>
      </w:r>
    </w:p>
    <w:p w14:paraId="1E04E826" w14:textId="77777777" w:rsidR="009079B6" w:rsidRDefault="00000000">
      <w:pPr>
        <w:pStyle w:val="Heading3"/>
        <w:pBdr>
          <w:bottom w:val="single" w:sz="4" w:space="1" w:color="C7D4DC"/>
        </w:pBdr>
      </w:pPr>
      <w:r>
        <w:t>KB-MACH-001 - Approved transaction but machine does not start</w:t>
      </w:r>
    </w:p>
    <w:p w14:paraId="3D4AB419" w14:textId="77777777" w:rsidR="009079B6" w:rsidRDefault="00000000">
      <w:pPr>
        <w:pStyle w:val="Metadata"/>
      </w:pPr>
      <w:r>
        <w:rPr>
          <w:b/>
          <w:color w:val="173C5A"/>
        </w:rPr>
        <w:t xml:space="preserve">STATUS: </w:t>
      </w:r>
      <w:r>
        <w:t>CURRENT CONSOLIDATED GUIDANCE</w:t>
      </w:r>
    </w:p>
    <w:p w14:paraId="75EC090E" w14:textId="77777777" w:rsidR="009079B6" w:rsidRDefault="00000000">
      <w:pPr>
        <w:pStyle w:val="Metadata"/>
      </w:pPr>
      <w:r>
        <w:rPr>
          <w:b/>
          <w:color w:val="173C5A"/>
        </w:rPr>
        <w:t xml:space="preserve">METADATA: </w:t>
      </w:r>
      <w:r>
        <w:t xml:space="preserve">category=Machines Not Working; product=Reader / Control Board / Laundry Machine; audience=Customer-facing answer with internal escalation fields; intent=Approved transaction but machine does not start; </w:t>
      </w:r>
      <w:proofErr w:type="spellStart"/>
      <w:r>
        <w:t>search_terms</w:t>
      </w:r>
      <w:proofErr w:type="spellEnd"/>
      <w:r>
        <w:t>=approved; but; machine; did; not; start; charged; washer; run; payment; accepted; no; cycle; transaction</w:t>
      </w:r>
    </w:p>
    <w:p w14:paraId="7B246674" w14:textId="77777777" w:rsidR="009079B6" w:rsidRDefault="00000000">
      <w:r>
        <w:rPr>
          <w:b/>
          <w:color w:val="173C5A"/>
        </w:rPr>
        <w:t xml:space="preserve">EXAMPLE CUSTOMER PHRASES: </w:t>
      </w:r>
      <w:r>
        <w:t>Approved but machine did not start | Charged but washer did not run | Payment accepted no cycle</w:t>
      </w:r>
    </w:p>
    <w:p w14:paraId="3E7B6075" w14:textId="77777777" w:rsidR="009079B6" w:rsidRDefault="00000000">
      <w:r>
        <w:rPr>
          <w:b/>
          <w:color w:val="173C5A"/>
        </w:rPr>
        <w:t xml:space="preserve">DIRECT ANSWER: </w:t>
      </w:r>
      <w:r>
        <w:t>The payment path succeeded, but the machine-start path did not. Isolate mapping, price/pulses, harness/board output, and machine-side programming.</w:t>
      </w:r>
    </w:p>
    <w:p w14:paraId="1E304D23" w14:textId="77777777" w:rsidR="009079B6" w:rsidRDefault="00000000">
      <w:pPr>
        <w:pStyle w:val="ArticleLabel"/>
      </w:pPr>
      <w:r>
        <w:t>RECOMMENDED STEPS</w:t>
      </w:r>
    </w:p>
    <w:p w14:paraId="3E0BE905" w14:textId="77777777" w:rsidR="009079B6" w:rsidRDefault="00000000">
      <w:pPr>
        <w:tabs>
          <w:tab w:val="left" w:pos="432"/>
        </w:tabs>
        <w:ind w:left="432" w:hanging="432"/>
      </w:pPr>
      <w:r>
        <w:t>1.</w:t>
      </w:r>
      <w:r>
        <w:tab/>
        <w:t>Do not charge the customer again. Confirm the approved transaction is associated with the intended machine position.</w:t>
      </w:r>
    </w:p>
    <w:p w14:paraId="69F72C39" w14:textId="77777777" w:rsidR="009079B6" w:rsidRDefault="00000000">
      <w:pPr>
        <w:tabs>
          <w:tab w:val="left" w:pos="432"/>
        </w:tabs>
        <w:ind w:left="432" w:hanging="432"/>
      </w:pPr>
      <w:r>
        <w:t>2.</w:t>
      </w:r>
      <w:r>
        <w:tab/>
        <w:t>Power-cycle the affected machine and run one authorized test start.</w:t>
      </w:r>
    </w:p>
    <w:p w14:paraId="4A686484" w14:textId="77777777" w:rsidR="009079B6" w:rsidRDefault="00000000">
      <w:pPr>
        <w:tabs>
          <w:tab w:val="left" w:pos="432"/>
        </w:tabs>
        <w:ind w:left="432" w:hanging="432"/>
      </w:pPr>
      <w:r>
        <w:t>3.</w:t>
      </w:r>
      <w:r>
        <w:tab/>
        <w:t>Open the machine record and correct any mismatched Bluetooth ID, Position #, vend price, or pulse count.</w:t>
      </w:r>
    </w:p>
    <w:p w14:paraId="21E505AE" w14:textId="77777777" w:rsidR="009079B6" w:rsidRDefault="00000000">
      <w:pPr>
        <w:tabs>
          <w:tab w:val="left" w:pos="432"/>
        </w:tabs>
        <w:ind w:left="432" w:hanging="432"/>
      </w:pPr>
      <w:r>
        <w:t>4.</w:t>
      </w:r>
      <w:r>
        <w:tab/>
        <w:t>Save the profile, power-cycle the machine, and confirm the reader displays the correct price.</w:t>
      </w:r>
    </w:p>
    <w:p w14:paraId="6A17A300" w14:textId="77777777" w:rsidR="009079B6" w:rsidRDefault="00000000">
      <w:pPr>
        <w:tabs>
          <w:tab w:val="left" w:pos="432"/>
        </w:tabs>
        <w:ind w:left="432" w:hanging="432"/>
      </w:pPr>
      <w:r>
        <w:t>5.</w:t>
      </w:r>
      <w:r>
        <w:tab/>
        <w:t>Confirm the laundry machine is not in service, diagnostic, or out-of-order mode.</w:t>
      </w:r>
    </w:p>
    <w:p w14:paraId="27D51915" w14:textId="77777777" w:rsidR="009079B6" w:rsidRDefault="00000000">
      <w:pPr>
        <w:tabs>
          <w:tab w:val="left" w:pos="432"/>
        </w:tabs>
        <w:ind w:left="432" w:hanging="432"/>
      </w:pPr>
      <w:r>
        <w:t>6.</w:t>
      </w:r>
      <w:r>
        <w:tab/>
        <w:t>With power off, have qualified personnel reseat the approved Control Board-to-machine harness.</w:t>
      </w:r>
    </w:p>
    <w:p w14:paraId="35300B8D" w14:textId="77777777" w:rsidR="009079B6" w:rsidRDefault="00000000">
      <w:pPr>
        <w:tabs>
          <w:tab w:val="left" w:pos="432"/>
        </w:tabs>
        <w:ind w:left="432" w:hanging="432"/>
      </w:pPr>
      <w:r>
        <w:t>7.</w:t>
      </w:r>
      <w:r>
        <w:tab/>
        <w:t>Test a known-good board or harness one component at a time only after configuration and machine programming are verified.</w:t>
      </w:r>
    </w:p>
    <w:p w14:paraId="0F3800A9" w14:textId="77777777" w:rsidR="009079B6" w:rsidRDefault="00000000">
      <w:r>
        <w:rPr>
          <w:b/>
          <w:color w:val="173C5A"/>
        </w:rPr>
        <w:t xml:space="preserve">RESOLUTION CONFIRMED WHEN: </w:t>
      </w:r>
      <w:r>
        <w:t>A controlled transaction produces exactly one start on the intended machine at the correct price/time.</w:t>
      </w:r>
    </w:p>
    <w:p w14:paraId="727DFE1A" w14:textId="77777777" w:rsidR="009079B6" w:rsidRDefault="00000000">
      <w:r>
        <w:t>ESCALATE WHEN: Only after all applicable Operator steps above have been completed and the issue remains unresolved, or when the next action requires authorization or qualified technical work. Contact a SpyderWash Support representative or a qualified laundry-equipment technician after mapping, power, configuration, harness, and machine-side programming are verified. The chatbot must not open, authorize, or manage an RMA; the Support representative will determine whether repair, replacement, warranty review, or an RMA is appropriate.</w:t>
      </w:r>
    </w:p>
    <w:p w14:paraId="668A19D0" w14:textId="77777777" w:rsidR="009079B6" w:rsidRDefault="00000000">
      <w:r>
        <w:t>EVIDENCE TO COLLECT: Collect only after the Operator steps fail and escalation is necessary: Position, machine model, Bluetooth ID, transaction timestamp, approval record, price/pulses, wiring/harness photos, and controlled retest result.</w:t>
      </w:r>
    </w:p>
    <w:p w14:paraId="5B0D2FD4" w14:textId="77777777" w:rsidR="009079B6" w:rsidRDefault="00000000">
      <w:pPr>
        <w:pStyle w:val="Metadata"/>
        <w:spacing w:after="160"/>
      </w:pPr>
      <w:r>
        <w:rPr>
          <w:b/>
        </w:rPr>
        <w:t>ARTICLE END: KB-MACH-001</w:t>
      </w:r>
    </w:p>
    <w:p w14:paraId="23F0CE1B" w14:textId="77777777" w:rsidR="009079B6" w:rsidRDefault="00000000">
      <w:pPr>
        <w:pStyle w:val="Metadata"/>
        <w:keepNext/>
      </w:pPr>
      <w:r>
        <w:rPr>
          <w:b/>
        </w:rPr>
        <w:t>ARTICLE START: KB-MACH-002</w:t>
      </w:r>
    </w:p>
    <w:p w14:paraId="681F9F79" w14:textId="77777777" w:rsidR="009079B6" w:rsidRDefault="00000000">
      <w:pPr>
        <w:pStyle w:val="Heading3"/>
        <w:pBdr>
          <w:bottom w:val="single" w:sz="4" w:space="1" w:color="C7D4DC"/>
        </w:pBdr>
      </w:pPr>
      <w:r>
        <w:t>KB-MACH-002 - Wrong machine starts</w:t>
      </w:r>
    </w:p>
    <w:p w14:paraId="2035D19B" w14:textId="77777777" w:rsidR="009079B6" w:rsidRDefault="00000000">
      <w:pPr>
        <w:pStyle w:val="Metadata"/>
      </w:pPr>
      <w:r>
        <w:rPr>
          <w:b/>
          <w:color w:val="173C5A"/>
        </w:rPr>
        <w:t xml:space="preserve">STATUS: </w:t>
      </w:r>
      <w:r>
        <w:t>CURRENT CONSOLIDATED GUIDANCE</w:t>
      </w:r>
    </w:p>
    <w:p w14:paraId="4BB6E952" w14:textId="77777777" w:rsidR="009079B6" w:rsidRDefault="00000000">
      <w:pPr>
        <w:pStyle w:val="Metadata"/>
      </w:pPr>
      <w:r>
        <w:rPr>
          <w:b/>
          <w:color w:val="173C5A"/>
        </w:rPr>
        <w:lastRenderedPageBreak/>
        <w:t xml:space="preserve">METADATA: </w:t>
      </w:r>
      <w:r>
        <w:t xml:space="preserve">category=Machines Not Working; product=Control Board / Machine Configuration / Laundry Machine; audience=Customer-facing answer with internal escalation fields; intent=Wrong machine starts; </w:t>
      </w:r>
      <w:proofErr w:type="spellStart"/>
      <w:r>
        <w:t>search_terms</w:t>
      </w:r>
      <w:proofErr w:type="spellEnd"/>
      <w:r>
        <w:t xml:space="preserve">=wrong; machine; starts; </w:t>
      </w:r>
      <w:proofErr w:type="spellStart"/>
      <w:r>
        <w:t>spyderwash</w:t>
      </w:r>
      <w:proofErr w:type="spellEnd"/>
      <w:r>
        <w:t>; issue</w:t>
      </w:r>
    </w:p>
    <w:p w14:paraId="4321C99A" w14:textId="77777777" w:rsidR="009079B6" w:rsidRDefault="00000000">
      <w:r>
        <w:rPr>
          <w:b/>
          <w:color w:val="173C5A"/>
        </w:rPr>
        <w:t xml:space="preserve">EXAMPLE CUSTOMER PHRASES: </w:t>
      </w:r>
      <w:r>
        <w:t>Wrong machine starts | SpyderWash machine issue: Wrong machine starts</w:t>
      </w:r>
    </w:p>
    <w:p w14:paraId="023FF87C" w14:textId="77777777" w:rsidR="009079B6" w:rsidRDefault="00000000">
      <w:r>
        <w:rPr>
          <w:b/>
        </w:rPr>
        <w:t>DIRECT ANSWER:</w:t>
      </w:r>
      <w:r>
        <w:t xml:space="preserve"> Prioritize these checks: Portal Bluetooth ID, physical labels, crossed board/harness, duplicated position.</w:t>
      </w:r>
    </w:p>
    <w:p w14:paraId="6B2C50DC" w14:textId="77777777" w:rsidR="009079B6" w:rsidRDefault="00000000">
      <w:pPr>
        <w:pStyle w:val="ArticleLabel"/>
      </w:pPr>
      <w:r>
        <w:t>RECOMMENDED STEPS</w:t>
      </w:r>
    </w:p>
    <w:p w14:paraId="1E270163" w14:textId="77777777" w:rsidR="009079B6" w:rsidRDefault="00000000">
      <w:pPr>
        <w:tabs>
          <w:tab w:val="left" w:pos="432"/>
        </w:tabs>
        <w:ind w:left="432" w:hanging="432"/>
      </w:pPr>
      <w:r>
        <w:t>1.</w:t>
      </w:r>
      <w:r>
        <w:tab/>
        <w:t>Remove both affected machines from customer use immediately.</w:t>
      </w:r>
    </w:p>
    <w:p w14:paraId="596CE7F0" w14:textId="77777777" w:rsidR="009079B6" w:rsidRDefault="00000000">
      <w:pPr>
        <w:tabs>
          <w:tab w:val="left" w:pos="432"/>
        </w:tabs>
        <w:ind w:left="432" w:hanging="432"/>
      </w:pPr>
      <w:r>
        <w:t>2.</w:t>
      </w:r>
      <w:r>
        <w:tab/>
        <w:t>Match each physical machine number to its reader, Control Board Bluetooth ID, and Operator Portal Position #.</w:t>
      </w:r>
    </w:p>
    <w:p w14:paraId="420ACC23" w14:textId="77777777" w:rsidR="009079B6" w:rsidRDefault="00000000">
      <w:pPr>
        <w:tabs>
          <w:tab w:val="left" w:pos="432"/>
        </w:tabs>
        <w:ind w:left="432" w:hanging="432"/>
      </w:pPr>
      <w:r>
        <w:t>3.</w:t>
      </w:r>
      <w:r>
        <w:tab/>
        <w:t>Correct any duplicated position, swapped Bluetooth ID, or incorrect machine assignment.</w:t>
      </w:r>
    </w:p>
    <w:p w14:paraId="33462E69" w14:textId="77777777" w:rsidR="009079B6" w:rsidRDefault="00000000">
      <w:pPr>
        <w:tabs>
          <w:tab w:val="left" w:pos="432"/>
        </w:tabs>
        <w:ind w:left="432" w:hanging="432"/>
      </w:pPr>
      <w:r>
        <w:t>4.</w:t>
      </w:r>
      <w:r>
        <w:tab/>
        <w:t>Save the records and power-cycle both machines so they reacquire their profiles.</w:t>
      </w:r>
    </w:p>
    <w:p w14:paraId="266F47DD" w14:textId="77777777" w:rsidR="009079B6" w:rsidRDefault="00000000">
      <w:pPr>
        <w:tabs>
          <w:tab w:val="left" w:pos="432"/>
        </w:tabs>
        <w:ind w:left="432" w:hanging="432"/>
      </w:pPr>
      <w:r>
        <w:t>5.</w:t>
      </w:r>
      <w:r>
        <w:tab/>
        <w:t>Run one controlled transaction on each machine and confirm only the selected machine starts.</w:t>
      </w:r>
    </w:p>
    <w:p w14:paraId="1624BB56" w14:textId="77777777" w:rsidR="009079B6" w:rsidRDefault="00000000">
      <w:pPr>
        <w:tabs>
          <w:tab w:val="left" w:pos="432"/>
        </w:tabs>
        <w:ind w:left="432" w:hanging="432"/>
      </w:pPr>
      <w:r>
        <w:t>6.</w:t>
      </w:r>
      <w:r>
        <w:tab/>
        <w:t>If the portal mapping is correct, power off the machines and have qualified personnel inspect for crossed boards or harnesses.</w:t>
      </w:r>
    </w:p>
    <w:p w14:paraId="1A3381C0" w14:textId="77777777" w:rsidR="009079B6" w:rsidRDefault="00000000">
      <w:r>
        <w:rPr>
          <w:b/>
          <w:color w:val="173C5A"/>
        </w:rPr>
        <w:t xml:space="preserve">RESOLUTION CONFIRMED WHEN: </w:t>
      </w:r>
      <w:r>
        <w:t>The correct machine starts exactly once with the correct price, pulse count, and cycle time.</w:t>
      </w:r>
    </w:p>
    <w:p w14:paraId="45055C5F" w14:textId="77777777" w:rsidR="009079B6" w:rsidRDefault="00000000">
      <w:r>
        <w:t>ESCALATE WHEN: Only after all applicable Operator steps above have been completed and the issue remains unresolved, or when the next action requires authorization or qualified technical work. Contact a SpyderWash Support representative or a qualified laundry-equipment technician after mapping, power, configuration, harness, and machine-side programming are verified. The chatbot must not open, authorize, or manage an RMA; the Support representative will determine whether repair, replacement, warranty review, or an RMA is appropriate.</w:t>
      </w:r>
    </w:p>
    <w:p w14:paraId="79B57622" w14:textId="77777777" w:rsidR="009079B6" w:rsidRDefault="00000000">
      <w:r>
        <w:t>EVIDENCE TO COLLECT: Collect only after the Operator steps fail and escalation is necessary: Position, machine model, Bluetooth ID, transaction timestamp, approval record, price/pulses, wiring/harness photos, and controlled retest result.</w:t>
      </w:r>
    </w:p>
    <w:p w14:paraId="4181FD73" w14:textId="77777777" w:rsidR="009079B6" w:rsidRDefault="00000000">
      <w:pPr>
        <w:pStyle w:val="Metadata"/>
        <w:spacing w:after="160"/>
      </w:pPr>
      <w:r>
        <w:rPr>
          <w:b/>
        </w:rPr>
        <w:t>ARTICLE END: KB-MACH-002</w:t>
      </w:r>
    </w:p>
    <w:p w14:paraId="32E4EB70" w14:textId="77777777" w:rsidR="009079B6" w:rsidRDefault="00000000">
      <w:pPr>
        <w:pStyle w:val="Metadata"/>
        <w:keepNext/>
      </w:pPr>
      <w:r>
        <w:rPr>
          <w:b/>
        </w:rPr>
        <w:t>ARTICLE START: KB-MACH-003</w:t>
      </w:r>
    </w:p>
    <w:p w14:paraId="1328E62E" w14:textId="77777777" w:rsidR="009079B6" w:rsidRDefault="00000000">
      <w:pPr>
        <w:pStyle w:val="Heading3"/>
        <w:pBdr>
          <w:bottom w:val="single" w:sz="4" w:space="1" w:color="C7D4DC"/>
        </w:pBdr>
      </w:pPr>
      <w:r>
        <w:t>KB-MACH-003 - Price too low/high</w:t>
      </w:r>
    </w:p>
    <w:p w14:paraId="231338EC" w14:textId="77777777" w:rsidR="009079B6" w:rsidRDefault="00000000">
      <w:pPr>
        <w:pStyle w:val="Metadata"/>
      </w:pPr>
      <w:r>
        <w:rPr>
          <w:b/>
          <w:color w:val="173C5A"/>
        </w:rPr>
        <w:t xml:space="preserve">STATUS: </w:t>
      </w:r>
      <w:r>
        <w:t>CURRENT CONSOLIDATED GUIDANCE</w:t>
      </w:r>
    </w:p>
    <w:p w14:paraId="337B70C7" w14:textId="77777777" w:rsidR="009079B6" w:rsidRDefault="00000000">
      <w:pPr>
        <w:pStyle w:val="Metadata"/>
      </w:pPr>
      <w:r>
        <w:rPr>
          <w:b/>
          <w:color w:val="173C5A"/>
        </w:rPr>
        <w:t xml:space="preserve">METADATA: </w:t>
      </w:r>
      <w:r>
        <w:t xml:space="preserve">category=Machines Not Working; product=Control Board / Machine Configuration / Laundry Machine; audience=Customer-facing answer with internal escalation fields; intent=Price too low/high; </w:t>
      </w:r>
      <w:proofErr w:type="spellStart"/>
      <w:r>
        <w:t>search_terms</w:t>
      </w:r>
      <w:proofErr w:type="spellEnd"/>
      <w:r>
        <w:t xml:space="preserve">=price; too; low; high; </w:t>
      </w:r>
      <w:proofErr w:type="spellStart"/>
      <w:r>
        <w:t>spyderwash</w:t>
      </w:r>
      <w:proofErr w:type="spellEnd"/>
      <w:r>
        <w:t>; machine; issue</w:t>
      </w:r>
    </w:p>
    <w:p w14:paraId="21A2613B" w14:textId="77777777" w:rsidR="009079B6" w:rsidRDefault="00000000">
      <w:r>
        <w:rPr>
          <w:b/>
          <w:color w:val="173C5A"/>
        </w:rPr>
        <w:t xml:space="preserve">EXAMPLE CUSTOMER PHRASES: </w:t>
      </w:r>
      <w:r>
        <w:t>Price too low/high | SpyderWash machine issue: Price too low/high</w:t>
      </w:r>
    </w:p>
    <w:p w14:paraId="6D78CD3A" w14:textId="77777777" w:rsidR="009079B6" w:rsidRDefault="00000000">
      <w:r>
        <w:rPr>
          <w:b/>
        </w:rPr>
        <w:t>DIRECT ANSWER:</w:t>
      </w:r>
      <w:r>
        <w:t xml:space="preserve"> Prioritize these checks: Portal price, option price, machine denomination, profile refresh.</w:t>
      </w:r>
    </w:p>
    <w:p w14:paraId="4E661E22" w14:textId="77777777" w:rsidR="009079B6" w:rsidRDefault="00000000">
      <w:pPr>
        <w:pStyle w:val="ArticleLabel"/>
      </w:pPr>
      <w:r>
        <w:t>RECOMMENDED STEPS</w:t>
      </w:r>
    </w:p>
    <w:p w14:paraId="3E9EE621" w14:textId="77777777" w:rsidR="009079B6" w:rsidRDefault="00000000">
      <w:pPr>
        <w:tabs>
          <w:tab w:val="left" w:pos="432"/>
        </w:tabs>
        <w:ind w:left="432" w:hanging="432"/>
      </w:pPr>
      <w:r>
        <w:t>1.</w:t>
      </w:r>
      <w:r>
        <w:tab/>
        <w:t>Open the machine record and compare the base vend price and option prices with the price displayed on the laundry machine.</w:t>
      </w:r>
    </w:p>
    <w:p w14:paraId="70EF496A" w14:textId="77777777" w:rsidR="009079B6" w:rsidRDefault="00000000">
      <w:pPr>
        <w:tabs>
          <w:tab w:val="left" w:pos="432"/>
        </w:tabs>
        <w:ind w:left="432" w:hanging="432"/>
      </w:pPr>
      <w:r>
        <w:t>2.</w:t>
      </w:r>
      <w:r>
        <w:tab/>
        <w:t xml:space="preserve">Correct the portal price for relay or pulse </w:t>
      </w:r>
      <w:proofErr w:type="gramStart"/>
      <w:r>
        <w:t>installations, or</w:t>
      </w:r>
      <w:proofErr w:type="gramEnd"/>
      <w:r>
        <w:t xml:space="preserve"> correct the machine/manufacturer-platform price for serial installations.</w:t>
      </w:r>
    </w:p>
    <w:p w14:paraId="26E06803" w14:textId="77777777" w:rsidR="009079B6" w:rsidRDefault="00000000">
      <w:pPr>
        <w:tabs>
          <w:tab w:val="left" w:pos="432"/>
        </w:tabs>
        <w:ind w:left="432" w:hanging="432"/>
      </w:pPr>
      <w:r>
        <w:t>3.</w:t>
      </w:r>
      <w:r>
        <w:tab/>
        <w:t>Confirm the machine denomination and pulse value match the configured price.</w:t>
      </w:r>
    </w:p>
    <w:p w14:paraId="0A03025A" w14:textId="77777777" w:rsidR="009079B6" w:rsidRDefault="00000000">
      <w:pPr>
        <w:tabs>
          <w:tab w:val="left" w:pos="432"/>
        </w:tabs>
        <w:ind w:left="432" w:hanging="432"/>
      </w:pPr>
      <w:r>
        <w:t>4.</w:t>
      </w:r>
      <w:r>
        <w:tab/>
        <w:t>Save the change and power-cycle the machine so the reader reacquires the profile.</w:t>
      </w:r>
    </w:p>
    <w:p w14:paraId="307DE035" w14:textId="77777777" w:rsidR="009079B6" w:rsidRDefault="00000000">
      <w:pPr>
        <w:tabs>
          <w:tab w:val="left" w:pos="432"/>
        </w:tabs>
        <w:ind w:left="432" w:hanging="432"/>
      </w:pPr>
      <w:r>
        <w:t>5.</w:t>
      </w:r>
      <w:r>
        <w:tab/>
        <w:t>Run one controlled transaction for the base cycle and each affected option.</w:t>
      </w:r>
    </w:p>
    <w:p w14:paraId="680F1CDB" w14:textId="77777777" w:rsidR="009079B6" w:rsidRDefault="00000000">
      <w:r>
        <w:rPr>
          <w:b/>
          <w:color w:val="173C5A"/>
        </w:rPr>
        <w:t xml:space="preserve">RESOLUTION CONFIRMED WHEN: </w:t>
      </w:r>
      <w:r>
        <w:t>The correct machine starts exactly once with the correct price, pulse count, and cycle time.</w:t>
      </w:r>
    </w:p>
    <w:p w14:paraId="26D2E1F7" w14:textId="77777777" w:rsidR="009079B6" w:rsidRDefault="00000000">
      <w:r>
        <w:t>ESCALATE WHEN: Only after all applicable Operator steps above have been completed and the issue remains unresolved, or when the next action requires authorization or qualified technical work. Contact a SpyderWash Support representative or a qualified laundry-equipment technician after mapping, power, configuration, harness, and machine-side programming are verified. The chatbot must not open, authorize, or manage an RMA; the Support representative will determine whether repair, replacement, warranty review, or an RMA is appropriate.</w:t>
      </w:r>
    </w:p>
    <w:p w14:paraId="0333837F" w14:textId="77777777" w:rsidR="009079B6" w:rsidRDefault="00000000">
      <w:r>
        <w:t>EVIDENCE TO COLLECT: Collect only after the Operator steps fail and escalation is necessary: Position, machine model, Bluetooth ID, transaction timestamp, approval record, price/pulses, wiring/harness photos, and controlled retest result.</w:t>
      </w:r>
    </w:p>
    <w:p w14:paraId="6A484C8A" w14:textId="77777777" w:rsidR="009079B6" w:rsidRDefault="00000000">
      <w:pPr>
        <w:pStyle w:val="Metadata"/>
        <w:spacing w:after="160"/>
      </w:pPr>
      <w:r>
        <w:rPr>
          <w:b/>
        </w:rPr>
        <w:t>ARTICLE END: KB-MACH-003</w:t>
      </w:r>
    </w:p>
    <w:p w14:paraId="72AD4D2F" w14:textId="77777777" w:rsidR="009079B6" w:rsidRDefault="00000000">
      <w:pPr>
        <w:pStyle w:val="Metadata"/>
        <w:keepNext/>
      </w:pPr>
      <w:r>
        <w:rPr>
          <w:b/>
        </w:rPr>
        <w:t>ARTICLE START: KB-MACH-004</w:t>
      </w:r>
    </w:p>
    <w:p w14:paraId="7D76E900" w14:textId="77777777" w:rsidR="009079B6" w:rsidRDefault="00000000">
      <w:pPr>
        <w:pStyle w:val="Heading3"/>
        <w:pBdr>
          <w:bottom w:val="single" w:sz="4" w:space="1" w:color="C7D4DC"/>
        </w:pBdr>
      </w:pPr>
      <w:r>
        <w:t>KB-MACH-004 - Insufficient/excess pulses</w:t>
      </w:r>
    </w:p>
    <w:p w14:paraId="55D5989D" w14:textId="77777777" w:rsidR="009079B6" w:rsidRDefault="00000000">
      <w:pPr>
        <w:pStyle w:val="Metadata"/>
      </w:pPr>
      <w:r>
        <w:rPr>
          <w:b/>
          <w:color w:val="173C5A"/>
        </w:rPr>
        <w:t xml:space="preserve">STATUS: </w:t>
      </w:r>
      <w:r>
        <w:t>CURRENT CONSOLIDATED GUIDANCE</w:t>
      </w:r>
    </w:p>
    <w:p w14:paraId="7E4CA35C" w14:textId="77777777" w:rsidR="009079B6" w:rsidRDefault="00000000">
      <w:pPr>
        <w:pStyle w:val="Metadata"/>
      </w:pPr>
      <w:r>
        <w:rPr>
          <w:b/>
          <w:color w:val="173C5A"/>
        </w:rPr>
        <w:t xml:space="preserve">METADATA: </w:t>
      </w:r>
      <w:r>
        <w:t xml:space="preserve">category=Machines Not Working; product=Control Board / Machine Configuration / Laundry Machine; audience=Customer-facing answer with internal escalation fields; intent=Insufficient/excess pulses; </w:t>
      </w:r>
      <w:proofErr w:type="spellStart"/>
      <w:r>
        <w:t>search_terms</w:t>
      </w:r>
      <w:proofErr w:type="spellEnd"/>
      <w:r>
        <w:t xml:space="preserve">=insufficient; excess; pulses; </w:t>
      </w:r>
      <w:proofErr w:type="spellStart"/>
      <w:r>
        <w:t>spyderwash</w:t>
      </w:r>
      <w:proofErr w:type="spellEnd"/>
      <w:r>
        <w:t>; machine; issue</w:t>
      </w:r>
    </w:p>
    <w:p w14:paraId="5D2408F1" w14:textId="77777777" w:rsidR="009079B6" w:rsidRDefault="00000000">
      <w:r>
        <w:rPr>
          <w:b/>
          <w:color w:val="173C5A"/>
        </w:rPr>
        <w:t xml:space="preserve">EXAMPLE CUSTOMER PHRASES: </w:t>
      </w:r>
      <w:r>
        <w:t>Insufficient/excess pulses | SpyderWash machine issue: Insufficient/excess pulses</w:t>
      </w:r>
    </w:p>
    <w:p w14:paraId="4A77DD71" w14:textId="77777777" w:rsidR="009079B6" w:rsidRDefault="00000000">
      <w:r>
        <w:rPr>
          <w:b/>
        </w:rPr>
        <w:t>DIRECT ANSWER:</w:t>
      </w:r>
      <w:r>
        <w:t xml:space="preserve"> Prioritize these checks: Quarter pulse count, machine programming, relay duration, option selection.</w:t>
      </w:r>
    </w:p>
    <w:p w14:paraId="7377145C" w14:textId="77777777" w:rsidR="009079B6" w:rsidRDefault="00000000">
      <w:pPr>
        <w:pStyle w:val="ArticleLabel"/>
      </w:pPr>
      <w:r>
        <w:lastRenderedPageBreak/>
        <w:t>RECOMMENDED STEPS</w:t>
      </w:r>
    </w:p>
    <w:p w14:paraId="3A55053C" w14:textId="77777777" w:rsidR="009079B6" w:rsidRDefault="00000000">
      <w:pPr>
        <w:tabs>
          <w:tab w:val="left" w:pos="432"/>
        </w:tabs>
        <w:ind w:left="432" w:hanging="432"/>
      </w:pPr>
      <w:r>
        <w:t>1.</w:t>
      </w:r>
      <w:r>
        <w:tab/>
        <w:t>Calculate the required pulse count from the machine denomination and intended price or time.</w:t>
      </w:r>
    </w:p>
    <w:p w14:paraId="6AB6935B" w14:textId="77777777" w:rsidR="009079B6" w:rsidRDefault="00000000">
      <w:pPr>
        <w:tabs>
          <w:tab w:val="left" w:pos="432"/>
        </w:tabs>
        <w:ind w:left="432" w:hanging="432"/>
      </w:pPr>
      <w:r>
        <w:t>2.</w:t>
      </w:r>
      <w:r>
        <w:tab/>
        <w:t>Correct the pulse count, option selection, or relay duration in the applicable machine profile.</w:t>
      </w:r>
    </w:p>
    <w:p w14:paraId="793FEB9D" w14:textId="77777777" w:rsidR="009079B6" w:rsidRDefault="00000000">
      <w:pPr>
        <w:tabs>
          <w:tab w:val="left" w:pos="432"/>
        </w:tabs>
        <w:ind w:left="432" w:hanging="432"/>
      </w:pPr>
      <w:r>
        <w:t>3.</w:t>
      </w:r>
      <w:r>
        <w:tab/>
        <w:t>Confirm the laundry machine itself is programmed to interpret the same pulse value.</w:t>
      </w:r>
    </w:p>
    <w:p w14:paraId="243ED2E8" w14:textId="77777777" w:rsidR="009079B6" w:rsidRDefault="00000000">
      <w:pPr>
        <w:tabs>
          <w:tab w:val="left" w:pos="432"/>
        </w:tabs>
        <w:ind w:left="432" w:hanging="432"/>
      </w:pPr>
      <w:r>
        <w:t>4.</w:t>
      </w:r>
      <w:r>
        <w:tab/>
        <w:t>Save the profile and power-cycle the machine.</w:t>
      </w:r>
    </w:p>
    <w:p w14:paraId="192DE547" w14:textId="77777777" w:rsidR="009079B6" w:rsidRDefault="00000000">
      <w:pPr>
        <w:tabs>
          <w:tab w:val="left" w:pos="432"/>
        </w:tabs>
        <w:ind w:left="432" w:hanging="432"/>
      </w:pPr>
      <w:r>
        <w:t>5.</w:t>
      </w:r>
      <w:r>
        <w:tab/>
        <w:t>Run one controlled transaction and confirm the exact number of pulses, price, and cycle time.</w:t>
      </w:r>
    </w:p>
    <w:p w14:paraId="10C183DA" w14:textId="77777777" w:rsidR="009079B6" w:rsidRDefault="00000000">
      <w:r>
        <w:rPr>
          <w:b/>
          <w:color w:val="173C5A"/>
        </w:rPr>
        <w:t xml:space="preserve">RESOLUTION CONFIRMED WHEN: </w:t>
      </w:r>
      <w:r>
        <w:t>The correct machine starts exactly once with the correct price, pulse count, and cycle time.</w:t>
      </w:r>
    </w:p>
    <w:p w14:paraId="6AEBF85E" w14:textId="77777777" w:rsidR="009079B6" w:rsidRDefault="00000000">
      <w:r>
        <w:t>ESCALATE WHEN: Only after all applicable Operator steps above have been completed and the issue remains unresolved, or when the next action requires authorization or qualified technical work. Contact a SpyderWash Support representative or a qualified laundry-equipment technician after mapping, power, configuration, harness, and machine-side programming are verified. The chatbot must not open, authorize, or manage an RMA; the Support representative will determine whether repair, replacement, warranty review, or an RMA is appropriate.</w:t>
      </w:r>
    </w:p>
    <w:p w14:paraId="79A4147F" w14:textId="77777777" w:rsidR="009079B6" w:rsidRDefault="00000000">
      <w:r>
        <w:t>EVIDENCE TO COLLECT: Collect only after the Operator steps fail and escalation is necessary: Position, machine model, Bluetooth ID, transaction timestamp, approval record, price/pulses, wiring/harness photos, and controlled retest result.</w:t>
      </w:r>
    </w:p>
    <w:p w14:paraId="26B350FD" w14:textId="77777777" w:rsidR="009079B6" w:rsidRDefault="00000000">
      <w:pPr>
        <w:pStyle w:val="Metadata"/>
        <w:spacing w:after="160"/>
      </w:pPr>
      <w:r>
        <w:rPr>
          <w:b/>
        </w:rPr>
        <w:t>ARTICLE END: KB-MACH-004</w:t>
      </w:r>
    </w:p>
    <w:p w14:paraId="4836AF55" w14:textId="77777777" w:rsidR="009079B6" w:rsidRDefault="00000000">
      <w:pPr>
        <w:pStyle w:val="Metadata"/>
        <w:keepNext/>
      </w:pPr>
      <w:r>
        <w:rPr>
          <w:b/>
        </w:rPr>
        <w:t>ARTICLE START: KB-MACH-005</w:t>
      </w:r>
    </w:p>
    <w:p w14:paraId="74F13D45" w14:textId="77777777" w:rsidR="009079B6" w:rsidRDefault="00000000">
      <w:pPr>
        <w:pStyle w:val="Heading3"/>
        <w:pBdr>
          <w:bottom w:val="single" w:sz="4" w:space="1" w:color="C7D4DC"/>
        </w:pBdr>
      </w:pPr>
      <w:r>
        <w:t>KB-MACH-005 - Machine starts free</w:t>
      </w:r>
    </w:p>
    <w:p w14:paraId="65C887C2" w14:textId="77777777" w:rsidR="009079B6" w:rsidRDefault="00000000">
      <w:pPr>
        <w:pStyle w:val="Metadata"/>
      </w:pPr>
      <w:r>
        <w:rPr>
          <w:b/>
          <w:color w:val="173C5A"/>
        </w:rPr>
        <w:t xml:space="preserve">STATUS: </w:t>
      </w:r>
      <w:r>
        <w:t>CURRENT CONSOLIDATED GUIDANCE</w:t>
      </w:r>
    </w:p>
    <w:p w14:paraId="590D1BE1" w14:textId="77777777" w:rsidR="009079B6" w:rsidRDefault="00000000">
      <w:pPr>
        <w:pStyle w:val="Metadata"/>
      </w:pPr>
      <w:r>
        <w:rPr>
          <w:b/>
          <w:color w:val="173C5A"/>
        </w:rPr>
        <w:t xml:space="preserve">METADATA: </w:t>
      </w:r>
      <w:r>
        <w:t xml:space="preserve">category=Machines Not Working; product=Control Board / Machine Configuration / Laundry Machine; audience=Customer-facing answer with internal escalation fields; intent=Machine starts free; </w:t>
      </w:r>
      <w:proofErr w:type="spellStart"/>
      <w:r>
        <w:t>search_terms</w:t>
      </w:r>
      <w:proofErr w:type="spellEnd"/>
      <w:r>
        <w:t xml:space="preserve">=machine; starts; free; </w:t>
      </w:r>
      <w:proofErr w:type="spellStart"/>
      <w:r>
        <w:t>spyderwash</w:t>
      </w:r>
      <w:proofErr w:type="spellEnd"/>
      <w:r>
        <w:t>; issue</w:t>
      </w:r>
    </w:p>
    <w:p w14:paraId="66F370FC" w14:textId="77777777" w:rsidR="009079B6" w:rsidRDefault="00000000">
      <w:r>
        <w:rPr>
          <w:b/>
          <w:color w:val="173C5A"/>
        </w:rPr>
        <w:t xml:space="preserve">EXAMPLE CUSTOMER PHRASES: </w:t>
      </w:r>
      <w:r>
        <w:t>Machine starts free | SpyderWash machine issue: Machine starts free</w:t>
      </w:r>
    </w:p>
    <w:p w14:paraId="2442631E" w14:textId="77777777" w:rsidR="009079B6" w:rsidRDefault="00000000">
      <w:r>
        <w:rPr>
          <w:b/>
        </w:rPr>
        <w:t>DIRECT ANSWER:</w:t>
      </w:r>
      <w:r>
        <w:t xml:space="preserve"> Prioritize these checks: Zero/free-vend programming, service/diagnostic mode, stuck relay, unintended input.</w:t>
      </w:r>
    </w:p>
    <w:p w14:paraId="21E13B22" w14:textId="77777777" w:rsidR="009079B6" w:rsidRDefault="00000000">
      <w:pPr>
        <w:pStyle w:val="ArticleLabel"/>
      </w:pPr>
      <w:r>
        <w:t>RECOMMENDED STEPS</w:t>
      </w:r>
    </w:p>
    <w:p w14:paraId="58A65AE5" w14:textId="77777777" w:rsidR="009079B6" w:rsidRDefault="00000000">
      <w:pPr>
        <w:tabs>
          <w:tab w:val="left" w:pos="432"/>
        </w:tabs>
        <w:ind w:left="432" w:hanging="432"/>
      </w:pPr>
      <w:r>
        <w:t>1.</w:t>
      </w:r>
      <w:r>
        <w:tab/>
        <w:t>Remove the machine from customer use until free starts stop.</w:t>
      </w:r>
    </w:p>
    <w:p w14:paraId="00F9F157" w14:textId="77777777" w:rsidR="009079B6" w:rsidRDefault="00000000">
      <w:pPr>
        <w:tabs>
          <w:tab w:val="left" w:pos="432"/>
        </w:tabs>
        <w:ind w:left="432" w:hanging="432"/>
      </w:pPr>
      <w:r>
        <w:t>2.</w:t>
      </w:r>
      <w:r>
        <w:tab/>
        <w:t>Confirm the laundry machine is not set to free-vend, zero-price, service, or diagnostic mode.</w:t>
      </w:r>
    </w:p>
    <w:p w14:paraId="0FAC4A89" w14:textId="77777777" w:rsidR="009079B6" w:rsidRDefault="00000000">
      <w:pPr>
        <w:tabs>
          <w:tab w:val="left" w:pos="432"/>
        </w:tabs>
        <w:ind w:left="432" w:hanging="432"/>
      </w:pPr>
      <w:r>
        <w:t>3.</w:t>
      </w:r>
      <w:r>
        <w:tab/>
        <w:t>Open the SpyderWash machine record and confirm the vend price is not zero and no unintended promotion is active.</w:t>
      </w:r>
    </w:p>
    <w:p w14:paraId="5FB41886" w14:textId="77777777" w:rsidR="009079B6" w:rsidRDefault="00000000">
      <w:pPr>
        <w:tabs>
          <w:tab w:val="left" w:pos="432"/>
        </w:tabs>
        <w:ind w:left="432" w:hanging="432"/>
      </w:pPr>
      <w:r>
        <w:t>4.</w:t>
      </w:r>
      <w:r>
        <w:tab/>
        <w:t>Power-cycle the machine and observe whether it starts without a payment.</w:t>
      </w:r>
    </w:p>
    <w:p w14:paraId="1B1DBF36" w14:textId="77777777" w:rsidR="009079B6" w:rsidRDefault="00000000">
      <w:pPr>
        <w:tabs>
          <w:tab w:val="left" w:pos="432"/>
        </w:tabs>
        <w:ind w:left="432" w:hanging="432"/>
      </w:pPr>
      <w:r>
        <w:t>5.</w:t>
      </w:r>
      <w:r>
        <w:tab/>
        <w:t>If it still starts freely, power it off and have qualified personnel inspect for a stuck relay, shorted input, or incorrect harness.</w:t>
      </w:r>
    </w:p>
    <w:p w14:paraId="5F3D3369" w14:textId="77777777" w:rsidR="009079B6" w:rsidRDefault="00000000">
      <w:pPr>
        <w:tabs>
          <w:tab w:val="left" w:pos="432"/>
        </w:tabs>
        <w:ind w:left="432" w:hanging="432"/>
      </w:pPr>
      <w:r>
        <w:t>6.</w:t>
      </w:r>
      <w:r>
        <w:tab/>
        <w:t>Return the machine to service only after several minutes without a free start and one controlled paid transaction succeeds.</w:t>
      </w:r>
    </w:p>
    <w:p w14:paraId="49EA3735" w14:textId="77777777" w:rsidR="009079B6" w:rsidRDefault="00000000">
      <w:r>
        <w:rPr>
          <w:b/>
          <w:color w:val="173C5A"/>
        </w:rPr>
        <w:t xml:space="preserve">RESOLUTION CONFIRMED WHEN: </w:t>
      </w:r>
      <w:r>
        <w:t>The correct machine starts exactly once with the correct price, pulse count, and cycle time.</w:t>
      </w:r>
    </w:p>
    <w:p w14:paraId="3954D3F5" w14:textId="77777777" w:rsidR="009079B6" w:rsidRDefault="00000000">
      <w:r>
        <w:t>ESCALATE WHEN: Only after all applicable Operator steps above have been completed and the issue remains unresolved, or when the next action requires authorization or qualified technical work. Contact a SpyderWash Support representative or a qualified laundry-equipment technician after mapping, power, configuration, harness, and machine-side programming are verified. The chatbot must not open, authorize, or manage an RMA; the Support representative will determine whether repair, replacement, warranty review, or an RMA is appropriate.</w:t>
      </w:r>
    </w:p>
    <w:p w14:paraId="06542078" w14:textId="77777777" w:rsidR="009079B6" w:rsidRDefault="00000000">
      <w:r>
        <w:t>EVIDENCE TO COLLECT: Collect only after the Operator steps fail and escalation is necessary: Position, machine model, Bluetooth ID, transaction timestamp, approval record, price/pulses, wiring/harness photos, and controlled retest result.</w:t>
      </w:r>
    </w:p>
    <w:p w14:paraId="646E537D" w14:textId="77777777" w:rsidR="009079B6" w:rsidRDefault="00000000">
      <w:pPr>
        <w:pStyle w:val="Metadata"/>
        <w:spacing w:after="160"/>
      </w:pPr>
      <w:r>
        <w:rPr>
          <w:b/>
        </w:rPr>
        <w:t>ARTICLE END: KB-MACH-005</w:t>
      </w:r>
    </w:p>
    <w:p w14:paraId="7785CF94" w14:textId="77777777" w:rsidR="009079B6" w:rsidRDefault="00000000">
      <w:pPr>
        <w:pStyle w:val="Metadata"/>
        <w:keepNext/>
      </w:pPr>
      <w:r>
        <w:rPr>
          <w:b/>
        </w:rPr>
        <w:t>ARTICLE START: KB-MACH-006</w:t>
      </w:r>
    </w:p>
    <w:p w14:paraId="6379538E" w14:textId="77777777" w:rsidR="009079B6" w:rsidRDefault="00000000">
      <w:pPr>
        <w:pStyle w:val="Heading3"/>
        <w:pBdr>
          <w:bottom w:val="single" w:sz="4" w:space="1" w:color="C7D4DC"/>
        </w:pBdr>
      </w:pPr>
      <w:r>
        <w:t>KB-MACH-006 - Dryer time wrong</w:t>
      </w:r>
    </w:p>
    <w:p w14:paraId="408752EA" w14:textId="77777777" w:rsidR="009079B6" w:rsidRDefault="00000000">
      <w:pPr>
        <w:pStyle w:val="Metadata"/>
      </w:pPr>
      <w:r>
        <w:rPr>
          <w:b/>
          <w:color w:val="173C5A"/>
        </w:rPr>
        <w:t xml:space="preserve">STATUS: </w:t>
      </w:r>
      <w:r>
        <w:t>CURRENT CONSOLIDATED GUIDANCE</w:t>
      </w:r>
    </w:p>
    <w:p w14:paraId="2284BD2A" w14:textId="77777777" w:rsidR="009079B6" w:rsidRDefault="00000000">
      <w:pPr>
        <w:pStyle w:val="Metadata"/>
      </w:pPr>
      <w:r>
        <w:rPr>
          <w:b/>
          <w:color w:val="173C5A"/>
        </w:rPr>
        <w:t xml:space="preserve">METADATA: </w:t>
      </w:r>
      <w:r>
        <w:t xml:space="preserve">category=Machines Not Working; product=Control Board / Machine Configuration / Laundry Machine; audience=Customer-facing answer with internal escalation fields; intent=Dryer time wrong; </w:t>
      </w:r>
      <w:proofErr w:type="spellStart"/>
      <w:r>
        <w:t>search_terms</w:t>
      </w:r>
      <w:proofErr w:type="spellEnd"/>
      <w:r>
        <w:t xml:space="preserve">=dryer; time; wrong; </w:t>
      </w:r>
      <w:proofErr w:type="spellStart"/>
      <w:r>
        <w:t>spyderwash</w:t>
      </w:r>
      <w:proofErr w:type="spellEnd"/>
      <w:r>
        <w:t>; machine; issue</w:t>
      </w:r>
    </w:p>
    <w:p w14:paraId="5959CC26" w14:textId="77777777" w:rsidR="009079B6" w:rsidRDefault="00000000">
      <w:r>
        <w:rPr>
          <w:b/>
          <w:color w:val="173C5A"/>
        </w:rPr>
        <w:t xml:space="preserve">EXAMPLE CUSTOMER PHRASES: </w:t>
      </w:r>
      <w:r>
        <w:t>Dryer time wrong | SpyderWash machine issue: Dryer time wrong</w:t>
      </w:r>
    </w:p>
    <w:p w14:paraId="64F9AA1D" w14:textId="77777777" w:rsidR="009079B6" w:rsidRDefault="00000000">
      <w:r>
        <w:rPr>
          <w:b/>
        </w:rPr>
        <w:t>DIRECT ANSWER:</w:t>
      </w:r>
      <w:r>
        <w:t xml:space="preserve"> Prioritize these checks: Cycle-time/top-off settings, portal values, machine programming, pulse-to-time conversion.</w:t>
      </w:r>
    </w:p>
    <w:p w14:paraId="59001258" w14:textId="77777777" w:rsidR="009079B6" w:rsidRDefault="00000000">
      <w:pPr>
        <w:pStyle w:val="ArticleLabel"/>
      </w:pPr>
      <w:r>
        <w:t>RECOMMENDED STEPS</w:t>
      </w:r>
    </w:p>
    <w:p w14:paraId="72CCA4D0" w14:textId="77777777" w:rsidR="009079B6" w:rsidRDefault="00000000">
      <w:pPr>
        <w:tabs>
          <w:tab w:val="left" w:pos="432"/>
        </w:tabs>
        <w:ind w:left="432" w:hanging="432"/>
      </w:pPr>
      <w:r>
        <w:t>1.</w:t>
      </w:r>
      <w:r>
        <w:tab/>
        <w:t>Compare the intended dryer cycle or top-off time with the time programmed in the laundry machine.</w:t>
      </w:r>
    </w:p>
    <w:p w14:paraId="2FDBC084" w14:textId="77777777" w:rsidR="009079B6" w:rsidRDefault="00000000">
      <w:pPr>
        <w:tabs>
          <w:tab w:val="left" w:pos="432"/>
        </w:tabs>
        <w:ind w:left="432" w:hanging="432"/>
      </w:pPr>
      <w:r>
        <w:t>2.</w:t>
      </w:r>
      <w:r>
        <w:tab/>
        <w:t>Open the machine profile and correct the pulse-to-time value, vend price, and top-off settings.</w:t>
      </w:r>
    </w:p>
    <w:p w14:paraId="1C7552A9" w14:textId="77777777" w:rsidR="009079B6" w:rsidRDefault="00000000">
      <w:pPr>
        <w:tabs>
          <w:tab w:val="left" w:pos="432"/>
        </w:tabs>
        <w:ind w:left="432" w:hanging="432"/>
      </w:pPr>
      <w:r>
        <w:lastRenderedPageBreak/>
        <w:t>3.</w:t>
      </w:r>
      <w:r>
        <w:tab/>
        <w:t>Confirm each dryer pocket has the correct position and profile.</w:t>
      </w:r>
    </w:p>
    <w:p w14:paraId="5BF0D48A" w14:textId="77777777" w:rsidR="009079B6" w:rsidRDefault="00000000">
      <w:pPr>
        <w:tabs>
          <w:tab w:val="left" w:pos="432"/>
        </w:tabs>
        <w:ind w:left="432" w:hanging="432"/>
      </w:pPr>
      <w:r>
        <w:t>4.</w:t>
      </w:r>
      <w:r>
        <w:tab/>
        <w:t>Save the change and power-cycle the dryer.</w:t>
      </w:r>
    </w:p>
    <w:p w14:paraId="4116A659" w14:textId="77777777" w:rsidR="009079B6" w:rsidRDefault="00000000">
      <w:pPr>
        <w:tabs>
          <w:tab w:val="left" w:pos="432"/>
        </w:tabs>
        <w:ind w:left="432" w:hanging="432"/>
      </w:pPr>
      <w:r>
        <w:t>5.</w:t>
      </w:r>
      <w:r>
        <w:tab/>
        <w:t>Run one controlled base-vend and one top-off transaction and confirm the added time is correct.</w:t>
      </w:r>
    </w:p>
    <w:p w14:paraId="1CF8739C" w14:textId="77777777" w:rsidR="009079B6" w:rsidRDefault="00000000">
      <w:r>
        <w:rPr>
          <w:b/>
          <w:color w:val="173C5A"/>
        </w:rPr>
        <w:t xml:space="preserve">RESOLUTION CONFIRMED WHEN: </w:t>
      </w:r>
      <w:r>
        <w:t>The correct machine starts exactly once with the correct price, pulse count, and cycle time.</w:t>
      </w:r>
    </w:p>
    <w:p w14:paraId="0277E1E5" w14:textId="77777777" w:rsidR="009079B6" w:rsidRDefault="00000000">
      <w:r>
        <w:t>ESCALATE WHEN: Only after all applicable Operator steps above have been completed and the issue remains unresolved, or when the next action requires authorization or qualified technical work. Contact a SpyderWash Support representative or a qualified laundry-equipment technician after mapping, power, configuration, harness, and machine-side programming are verified. The chatbot must not open, authorize, or manage an RMA; the Support representative will determine whether repair, replacement, warranty review, or an RMA is appropriate.</w:t>
      </w:r>
    </w:p>
    <w:p w14:paraId="4C21C6D6" w14:textId="77777777" w:rsidR="009079B6" w:rsidRDefault="00000000">
      <w:r>
        <w:t>EVIDENCE TO COLLECT: Collect only after the Operator steps fail and escalation is necessary: Position, machine model, Bluetooth ID, transaction timestamp, approval record, price/pulses, wiring/harness photos, and controlled retest result.</w:t>
      </w:r>
    </w:p>
    <w:p w14:paraId="46D5E5DF" w14:textId="77777777" w:rsidR="009079B6" w:rsidRDefault="00000000">
      <w:pPr>
        <w:pStyle w:val="Metadata"/>
        <w:spacing w:after="160"/>
      </w:pPr>
      <w:r>
        <w:rPr>
          <w:b/>
        </w:rPr>
        <w:t>ARTICLE END: KB-MACH-006</w:t>
      </w:r>
    </w:p>
    <w:p w14:paraId="16E07C99" w14:textId="77777777" w:rsidR="009079B6" w:rsidRDefault="00000000">
      <w:pPr>
        <w:pStyle w:val="Metadata"/>
        <w:keepNext/>
      </w:pPr>
      <w:r>
        <w:rPr>
          <w:b/>
        </w:rPr>
        <w:t>ARTICLE START: KB-MACH-007</w:t>
      </w:r>
    </w:p>
    <w:p w14:paraId="3D18B23A" w14:textId="77777777" w:rsidR="009079B6" w:rsidRDefault="00000000">
      <w:pPr>
        <w:pStyle w:val="Heading3"/>
        <w:pBdr>
          <w:bottom w:val="single" w:sz="4" w:space="1" w:color="C7D4DC"/>
        </w:pBdr>
      </w:pPr>
      <w:r>
        <w:t>KB-MACH-007 - Whole row intermittent</w:t>
      </w:r>
    </w:p>
    <w:p w14:paraId="777A4132" w14:textId="77777777" w:rsidR="009079B6" w:rsidRDefault="00000000">
      <w:pPr>
        <w:pStyle w:val="Metadata"/>
      </w:pPr>
      <w:r>
        <w:rPr>
          <w:b/>
          <w:color w:val="173C5A"/>
        </w:rPr>
        <w:t xml:space="preserve">STATUS: </w:t>
      </w:r>
      <w:r>
        <w:t>CURRENT CONSOLIDATED GUIDANCE</w:t>
      </w:r>
    </w:p>
    <w:p w14:paraId="28240B1C" w14:textId="77777777" w:rsidR="009079B6" w:rsidRDefault="00000000">
      <w:pPr>
        <w:pStyle w:val="Metadata"/>
      </w:pPr>
      <w:r>
        <w:rPr>
          <w:b/>
          <w:color w:val="173C5A"/>
        </w:rPr>
        <w:t xml:space="preserve">METADATA: </w:t>
      </w:r>
      <w:r>
        <w:t xml:space="preserve">category=Machines Not Working; product=Control Board / Machine Configuration / Laundry Machine; audience=Customer-facing answer with internal escalation fields; intent=Whole row intermittent; </w:t>
      </w:r>
      <w:proofErr w:type="spellStart"/>
      <w:r>
        <w:t>search_terms</w:t>
      </w:r>
      <w:proofErr w:type="spellEnd"/>
      <w:r>
        <w:t xml:space="preserve">=whole; row; intermittent; </w:t>
      </w:r>
      <w:proofErr w:type="spellStart"/>
      <w:r>
        <w:t>spyderwash</w:t>
      </w:r>
      <w:proofErr w:type="spellEnd"/>
      <w:r>
        <w:t>; machine; issue</w:t>
      </w:r>
    </w:p>
    <w:p w14:paraId="09CAF2E3" w14:textId="77777777" w:rsidR="009079B6" w:rsidRDefault="00000000">
      <w:r>
        <w:rPr>
          <w:b/>
          <w:color w:val="173C5A"/>
        </w:rPr>
        <w:t xml:space="preserve">EXAMPLE CUSTOMER PHRASES: </w:t>
      </w:r>
      <w:r>
        <w:t>Whole row intermittent | SpyderWash machine issue: Whole row intermittent</w:t>
      </w:r>
    </w:p>
    <w:p w14:paraId="49D4AD68" w14:textId="77777777" w:rsidR="009079B6" w:rsidRDefault="00000000">
      <w:r>
        <w:rPr>
          <w:b/>
        </w:rPr>
        <w:t>DIRECT ANSWER:</w:t>
      </w:r>
      <w:r>
        <w:t xml:space="preserve"> Prioritize these checks: Shared Hub coverage, power circuit, wiring route, interference.</w:t>
      </w:r>
    </w:p>
    <w:p w14:paraId="7F0D386F" w14:textId="77777777" w:rsidR="009079B6" w:rsidRDefault="00000000">
      <w:pPr>
        <w:pStyle w:val="ArticleLabel"/>
      </w:pPr>
      <w:r>
        <w:t>RECOMMENDED STEPS</w:t>
      </w:r>
    </w:p>
    <w:p w14:paraId="393AE95E" w14:textId="77777777" w:rsidR="009079B6" w:rsidRDefault="00000000">
      <w:pPr>
        <w:tabs>
          <w:tab w:val="left" w:pos="432"/>
        </w:tabs>
        <w:ind w:left="432" w:hanging="432"/>
      </w:pPr>
      <w:r>
        <w:t>1.</w:t>
      </w:r>
      <w:r>
        <w:tab/>
        <w:t>Check whether every affected machine is assigned to the same Hub, electrical circuit, or network area.</w:t>
      </w:r>
    </w:p>
    <w:p w14:paraId="24179C55" w14:textId="77777777" w:rsidR="009079B6" w:rsidRDefault="00000000">
      <w:pPr>
        <w:tabs>
          <w:tab w:val="left" w:pos="432"/>
        </w:tabs>
        <w:ind w:left="432" w:hanging="432"/>
      </w:pPr>
      <w:r>
        <w:t>2.</w:t>
      </w:r>
      <w:r>
        <w:tab/>
        <w:t>Confirm the shared Hub has power and clear line of sight to the row.</w:t>
      </w:r>
    </w:p>
    <w:p w14:paraId="38D532E9" w14:textId="77777777" w:rsidR="009079B6" w:rsidRDefault="00000000">
      <w:pPr>
        <w:tabs>
          <w:tab w:val="left" w:pos="432"/>
        </w:tabs>
        <w:ind w:left="432" w:hanging="432"/>
      </w:pPr>
      <w:r>
        <w:t>3.</w:t>
      </w:r>
      <w:r>
        <w:tab/>
        <w:t>Restart the shared Hub and test one machine at each end of the row.</w:t>
      </w:r>
    </w:p>
    <w:p w14:paraId="660ED9CD" w14:textId="77777777" w:rsidR="009079B6" w:rsidRDefault="00000000">
      <w:pPr>
        <w:tabs>
          <w:tab w:val="left" w:pos="432"/>
        </w:tabs>
        <w:ind w:left="432" w:hanging="432"/>
      </w:pPr>
      <w:r>
        <w:t>4.</w:t>
      </w:r>
      <w:r>
        <w:tab/>
        <w:t>Move the Hub away from metal and Wi-Fi equipment or add a closer Hub if the row is near the range limit.</w:t>
      </w:r>
    </w:p>
    <w:p w14:paraId="62C68069" w14:textId="77777777" w:rsidR="009079B6" w:rsidRDefault="00000000">
      <w:pPr>
        <w:tabs>
          <w:tab w:val="left" w:pos="432"/>
        </w:tabs>
        <w:ind w:left="432" w:hanging="432"/>
      </w:pPr>
      <w:r>
        <w:t>5.</w:t>
      </w:r>
      <w:r>
        <w:tab/>
        <w:t>Check the shared electrical circuit and machine power for intermittent loss.</w:t>
      </w:r>
    </w:p>
    <w:p w14:paraId="74392E68" w14:textId="77777777" w:rsidR="009079B6" w:rsidRDefault="00000000">
      <w:pPr>
        <w:tabs>
          <w:tab w:val="left" w:pos="432"/>
        </w:tabs>
        <w:ind w:left="432" w:hanging="432"/>
      </w:pPr>
      <w:r>
        <w:t>6.</w:t>
      </w:r>
      <w:r>
        <w:tab/>
        <w:t>If the row shares a wiring route or installer-added component, have qualified personnel inspect that common path.</w:t>
      </w:r>
    </w:p>
    <w:p w14:paraId="50B64C0F" w14:textId="77777777" w:rsidR="009079B6" w:rsidRDefault="00000000">
      <w:r>
        <w:rPr>
          <w:b/>
          <w:color w:val="173C5A"/>
        </w:rPr>
        <w:t xml:space="preserve">RESOLUTION CONFIRMED WHEN: </w:t>
      </w:r>
      <w:r>
        <w:t>The correct machine starts exactly once with the correct price, pulse count, and cycle time.</w:t>
      </w:r>
    </w:p>
    <w:p w14:paraId="7C90B416" w14:textId="77777777" w:rsidR="009079B6" w:rsidRDefault="00000000">
      <w:r>
        <w:t>ESCALATE WHEN: Only after all applicable Operator steps above have been completed and the issue remains unresolved, or when the next action requires authorization or qualified technical work. Contact a SpyderWash Support representative or a qualified laundry-equipment technician after mapping, power, configuration, harness, and machine-side programming are verified. The chatbot must not open, authorize, or manage an RMA; the Support representative will determine whether repair, replacement, warranty review, or an RMA is appropriate.</w:t>
      </w:r>
    </w:p>
    <w:p w14:paraId="5659AB9F" w14:textId="77777777" w:rsidR="009079B6" w:rsidRDefault="00000000">
      <w:r>
        <w:t>EVIDENCE TO COLLECT: Collect only after the Operator steps fail and escalation is necessary: Position, machine model, Bluetooth ID, transaction timestamp, approval record, price/pulses, wiring/harness photos, and controlled retest result.</w:t>
      </w:r>
    </w:p>
    <w:p w14:paraId="4919E7B9" w14:textId="77777777" w:rsidR="009079B6" w:rsidRDefault="00000000">
      <w:pPr>
        <w:pStyle w:val="Metadata"/>
        <w:spacing w:after="160"/>
      </w:pPr>
      <w:r>
        <w:rPr>
          <w:b/>
        </w:rPr>
        <w:t>ARTICLE END: KB-MACH-007</w:t>
      </w:r>
    </w:p>
    <w:p w14:paraId="01DB92CE" w14:textId="77777777" w:rsidR="009079B6" w:rsidRDefault="00000000">
      <w:pPr>
        <w:pStyle w:val="Metadata"/>
        <w:keepNext/>
      </w:pPr>
      <w:r>
        <w:rPr>
          <w:b/>
        </w:rPr>
        <w:t>ARTICLE START: KB-MACH-008</w:t>
      </w:r>
    </w:p>
    <w:p w14:paraId="5F9BA035" w14:textId="77777777" w:rsidR="009079B6" w:rsidRDefault="00000000">
      <w:pPr>
        <w:pStyle w:val="Heading3"/>
        <w:pBdr>
          <w:bottom w:val="single" w:sz="4" w:space="1" w:color="C7D4DC"/>
        </w:pBdr>
      </w:pPr>
      <w:r>
        <w:t>KB-MACH-008 - Maytag diagnostic behavior</w:t>
      </w:r>
    </w:p>
    <w:p w14:paraId="705DF402" w14:textId="77777777" w:rsidR="009079B6" w:rsidRDefault="00000000">
      <w:pPr>
        <w:pStyle w:val="Metadata"/>
      </w:pPr>
      <w:r>
        <w:rPr>
          <w:b/>
          <w:color w:val="173C5A"/>
        </w:rPr>
        <w:t xml:space="preserve">STATUS: </w:t>
      </w:r>
      <w:r>
        <w:t>CURRENT CONSOLIDATED GUIDANCE</w:t>
      </w:r>
    </w:p>
    <w:p w14:paraId="5F66F101" w14:textId="77777777" w:rsidR="009079B6" w:rsidRDefault="00000000">
      <w:pPr>
        <w:pStyle w:val="Metadata"/>
      </w:pPr>
      <w:r>
        <w:rPr>
          <w:b/>
          <w:color w:val="173C5A"/>
        </w:rPr>
        <w:t xml:space="preserve">METADATA: </w:t>
      </w:r>
      <w:r>
        <w:t xml:space="preserve">category=Machines Not Working; product=Control Board / Machine Configuration / Laundry Machine; audience=Customer-facing answer with internal escalation fields; intent=Maytag diagnostic behavior; </w:t>
      </w:r>
      <w:proofErr w:type="spellStart"/>
      <w:r>
        <w:t>search_terms</w:t>
      </w:r>
      <w:proofErr w:type="spellEnd"/>
      <w:r>
        <w:t>=</w:t>
      </w:r>
      <w:proofErr w:type="spellStart"/>
      <w:r>
        <w:t>maytag</w:t>
      </w:r>
      <w:proofErr w:type="spellEnd"/>
      <w:r>
        <w:t xml:space="preserve">; diagnostic; behavior; </w:t>
      </w:r>
      <w:proofErr w:type="spellStart"/>
      <w:r>
        <w:t>spyderwash</w:t>
      </w:r>
      <w:proofErr w:type="spellEnd"/>
      <w:r>
        <w:t>; machine; issue</w:t>
      </w:r>
    </w:p>
    <w:p w14:paraId="0B388C02" w14:textId="77777777" w:rsidR="009079B6" w:rsidRDefault="00000000">
      <w:r>
        <w:rPr>
          <w:b/>
          <w:color w:val="173C5A"/>
        </w:rPr>
        <w:t xml:space="preserve">EXAMPLE CUSTOMER PHRASES: </w:t>
      </w:r>
      <w:r>
        <w:t>Maytag diagnostic behavior | SpyderWash machine issue: Maytag diagnostic behavior</w:t>
      </w:r>
    </w:p>
    <w:p w14:paraId="135FD7A2" w14:textId="77777777" w:rsidR="009079B6" w:rsidRDefault="00000000">
      <w:r>
        <w:rPr>
          <w:b/>
        </w:rPr>
        <w:t>DIRECT ANSWER:</w:t>
      </w:r>
      <w:r>
        <w:t xml:space="preserve"> Prioritize these checks: Exit machine-side service/diagnostic state and confirm normal vend programming.</w:t>
      </w:r>
    </w:p>
    <w:p w14:paraId="5EE03073" w14:textId="77777777" w:rsidR="009079B6" w:rsidRDefault="00000000">
      <w:pPr>
        <w:pStyle w:val="ArticleLabel"/>
      </w:pPr>
      <w:r>
        <w:t>RECOMMENDED STEPS</w:t>
      </w:r>
    </w:p>
    <w:p w14:paraId="59AF9A5F" w14:textId="77777777" w:rsidR="009079B6" w:rsidRDefault="00000000">
      <w:pPr>
        <w:tabs>
          <w:tab w:val="left" w:pos="432"/>
        </w:tabs>
        <w:ind w:left="432" w:hanging="432"/>
      </w:pPr>
      <w:r>
        <w:t>1.</w:t>
      </w:r>
      <w:r>
        <w:tab/>
        <w:t>Exit the Maytag service or diagnostic menu and return the machine to normal vend mode.</w:t>
      </w:r>
    </w:p>
    <w:p w14:paraId="40C20C3F" w14:textId="77777777" w:rsidR="009079B6" w:rsidRDefault="00000000">
      <w:pPr>
        <w:tabs>
          <w:tab w:val="left" w:pos="432"/>
        </w:tabs>
        <w:ind w:left="432" w:hanging="432"/>
      </w:pPr>
      <w:r>
        <w:t>2.</w:t>
      </w:r>
      <w:r>
        <w:tab/>
        <w:t>Confirm the machine has a normal vend price and is not set to free or test operation.</w:t>
      </w:r>
    </w:p>
    <w:p w14:paraId="6F5CAFA4" w14:textId="77777777" w:rsidR="009079B6" w:rsidRDefault="00000000">
      <w:pPr>
        <w:tabs>
          <w:tab w:val="left" w:pos="432"/>
        </w:tabs>
        <w:ind w:left="432" w:hanging="432"/>
      </w:pPr>
      <w:r>
        <w:t>3.</w:t>
      </w:r>
      <w:r>
        <w:tab/>
        <w:t>Power-cycle the machine and wait for the reader to display the price.</w:t>
      </w:r>
    </w:p>
    <w:p w14:paraId="51CB0FDA" w14:textId="77777777" w:rsidR="009079B6" w:rsidRDefault="00000000">
      <w:pPr>
        <w:tabs>
          <w:tab w:val="left" w:pos="432"/>
        </w:tabs>
        <w:ind w:left="432" w:hanging="432"/>
      </w:pPr>
      <w:r>
        <w:t>4.</w:t>
      </w:r>
      <w:r>
        <w:tab/>
        <w:t>Run one controlled transaction and confirm the machine starts a normal customer cycle.</w:t>
      </w:r>
    </w:p>
    <w:p w14:paraId="762BFFF9" w14:textId="77777777" w:rsidR="009079B6" w:rsidRDefault="00000000">
      <w:r>
        <w:rPr>
          <w:b/>
          <w:color w:val="173C5A"/>
        </w:rPr>
        <w:t xml:space="preserve">RESOLUTION CONFIRMED WHEN: </w:t>
      </w:r>
      <w:r>
        <w:t>The correct machine starts exactly once with the correct price, pulse count, and cycle time.</w:t>
      </w:r>
    </w:p>
    <w:p w14:paraId="1107F53C" w14:textId="77777777" w:rsidR="009079B6" w:rsidRDefault="00000000">
      <w:r>
        <w:t xml:space="preserve">ESCALATE WHEN: Only after all applicable Operator steps above have been completed and the issue remains unresolved, or when the next action requires authorization or qualified technical work. Contact a SpyderWash Support representative or a </w:t>
      </w:r>
      <w:r>
        <w:lastRenderedPageBreak/>
        <w:t>qualified laundry-equipment technician after mapping, power, configuration, harness, and machine-side programming are verified. The chatbot must not open, authorize, or manage an RMA; the Support representative will determine whether repair, replacement, warranty review, or an RMA is appropriate.</w:t>
      </w:r>
    </w:p>
    <w:p w14:paraId="7957C959" w14:textId="77777777" w:rsidR="009079B6" w:rsidRDefault="00000000">
      <w:r>
        <w:t>EVIDENCE TO COLLECT: Collect only after the Operator steps fail and escalation is necessary: Position, machine model, Bluetooth ID, transaction timestamp, approval record, price/pulses, wiring/harness photos, and controlled retest result.</w:t>
      </w:r>
    </w:p>
    <w:p w14:paraId="37D45145" w14:textId="77777777" w:rsidR="009079B6" w:rsidRDefault="00000000">
      <w:pPr>
        <w:pStyle w:val="Metadata"/>
        <w:spacing w:after="160"/>
      </w:pPr>
      <w:r>
        <w:rPr>
          <w:b/>
        </w:rPr>
        <w:t>ARTICLE END: KB-MACH-008</w:t>
      </w:r>
    </w:p>
    <w:p w14:paraId="673E9A28" w14:textId="77777777" w:rsidR="009079B6" w:rsidRDefault="00000000">
      <w:pPr>
        <w:pStyle w:val="Metadata"/>
        <w:keepNext/>
      </w:pPr>
      <w:r>
        <w:rPr>
          <w:b/>
        </w:rPr>
        <w:t>ARTICLE START: KB-MACH-009</w:t>
      </w:r>
    </w:p>
    <w:p w14:paraId="67ACE56B" w14:textId="77777777" w:rsidR="009079B6" w:rsidRDefault="00000000">
      <w:pPr>
        <w:pStyle w:val="Heading3"/>
        <w:pBdr>
          <w:bottom w:val="single" w:sz="4" w:space="1" w:color="C7D4DC"/>
        </w:pBdr>
      </w:pPr>
      <w:r>
        <w:t>KB-MACH-009 - Starts twice</w:t>
      </w:r>
    </w:p>
    <w:p w14:paraId="6EEA217F" w14:textId="77777777" w:rsidR="009079B6" w:rsidRDefault="00000000">
      <w:pPr>
        <w:pStyle w:val="Metadata"/>
      </w:pPr>
      <w:r>
        <w:rPr>
          <w:b/>
          <w:color w:val="173C5A"/>
        </w:rPr>
        <w:t xml:space="preserve">STATUS: </w:t>
      </w:r>
      <w:r>
        <w:t>CURRENT CONSOLIDATED GUIDANCE</w:t>
      </w:r>
    </w:p>
    <w:p w14:paraId="2713E6FF" w14:textId="77777777" w:rsidR="009079B6" w:rsidRDefault="00000000">
      <w:pPr>
        <w:pStyle w:val="Metadata"/>
      </w:pPr>
      <w:r>
        <w:rPr>
          <w:b/>
          <w:color w:val="173C5A"/>
        </w:rPr>
        <w:t xml:space="preserve">METADATA: </w:t>
      </w:r>
      <w:r>
        <w:t xml:space="preserve">category=Machines Not Working; product=Control Board / Machine Configuration / Laundry Machine; audience=Customer-facing answer with internal escalation fields; intent=Starts twice; </w:t>
      </w:r>
      <w:proofErr w:type="spellStart"/>
      <w:r>
        <w:t>search_terms</w:t>
      </w:r>
      <w:proofErr w:type="spellEnd"/>
      <w:r>
        <w:t xml:space="preserve">=starts; twice; </w:t>
      </w:r>
      <w:proofErr w:type="spellStart"/>
      <w:r>
        <w:t>spyderwash</w:t>
      </w:r>
      <w:proofErr w:type="spellEnd"/>
      <w:r>
        <w:t>; machine; issue</w:t>
      </w:r>
    </w:p>
    <w:p w14:paraId="419180A8" w14:textId="77777777" w:rsidR="009079B6" w:rsidRDefault="00000000">
      <w:r>
        <w:rPr>
          <w:b/>
          <w:color w:val="173C5A"/>
        </w:rPr>
        <w:t xml:space="preserve">EXAMPLE CUSTOMER PHRASES: </w:t>
      </w:r>
      <w:r>
        <w:t>Starts twice | SpyderWash machine issue: Starts twice</w:t>
      </w:r>
    </w:p>
    <w:p w14:paraId="06017378" w14:textId="77777777" w:rsidR="009079B6" w:rsidRDefault="00000000">
      <w:r>
        <w:rPr>
          <w:b/>
        </w:rPr>
        <w:t>DIRECT ANSWER:</w:t>
      </w:r>
      <w:r>
        <w:t xml:space="preserve"> Prioritize these checks: Duplicate command/retry, relay bounce, machine input, double user action; compare transaction count.</w:t>
      </w:r>
    </w:p>
    <w:p w14:paraId="00B76C2F" w14:textId="77777777" w:rsidR="009079B6" w:rsidRDefault="00000000">
      <w:pPr>
        <w:pStyle w:val="ArticleLabel"/>
      </w:pPr>
      <w:r>
        <w:t>RECOMMENDED STEPS</w:t>
      </w:r>
    </w:p>
    <w:p w14:paraId="17BDF349" w14:textId="77777777" w:rsidR="009079B6" w:rsidRDefault="00000000">
      <w:pPr>
        <w:tabs>
          <w:tab w:val="left" w:pos="432"/>
        </w:tabs>
        <w:ind w:left="432" w:hanging="432"/>
      </w:pPr>
      <w:r>
        <w:t>1.</w:t>
      </w:r>
      <w:r>
        <w:tab/>
        <w:t>Remove the machine from customer use until duplicate starts are eliminated.</w:t>
      </w:r>
    </w:p>
    <w:p w14:paraId="6D2AF170" w14:textId="77777777" w:rsidR="009079B6" w:rsidRDefault="00000000">
      <w:pPr>
        <w:tabs>
          <w:tab w:val="left" w:pos="432"/>
        </w:tabs>
        <w:ind w:left="432" w:hanging="432"/>
      </w:pPr>
      <w:r>
        <w:t>2.</w:t>
      </w:r>
      <w:r>
        <w:tab/>
        <w:t xml:space="preserve">Do not retry a delayed payment. Compare the transaction count with the number of </w:t>
      </w:r>
      <w:proofErr w:type="gramStart"/>
      <w:r>
        <w:t>machine</w:t>
      </w:r>
      <w:proofErr w:type="gramEnd"/>
      <w:r>
        <w:t xml:space="preserve"> starts.</w:t>
      </w:r>
    </w:p>
    <w:p w14:paraId="237D4AB1" w14:textId="77777777" w:rsidR="009079B6" w:rsidRDefault="00000000">
      <w:pPr>
        <w:tabs>
          <w:tab w:val="left" w:pos="432"/>
        </w:tabs>
        <w:ind w:left="432" w:hanging="432"/>
      </w:pPr>
      <w:r>
        <w:t>3.</w:t>
      </w:r>
      <w:r>
        <w:tab/>
        <w:t>Power-cycle the machine and run one controlled transaction with a single button press or card presentation.</w:t>
      </w:r>
    </w:p>
    <w:p w14:paraId="18A720E0" w14:textId="77777777" w:rsidR="009079B6" w:rsidRDefault="00000000">
      <w:pPr>
        <w:tabs>
          <w:tab w:val="left" w:pos="432"/>
        </w:tabs>
        <w:ind w:left="432" w:hanging="432"/>
      </w:pPr>
      <w:r>
        <w:t>4.</w:t>
      </w:r>
      <w:r>
        <w:tab/>
        <w:t>Confirm there is only one machine record and one Position # for the physical machine.</w:t>
      </w:r>
    </w:p>
    <w:p w14:paraId="5EA4EA2B" w14:textId="77777777" w:rsidR="009079B6" w:rsidRDefault="00000000">
      <w:pPr>
        <w:tabs>
          <w:tab w:val="left" w:pos="432"/>
        </w:tabs>
        <w:ind w:left="432" w:hanging="432"/>
      </w:pPr>
      <w:r>
        <w:t>5.</w:t>
      </w:r>
      <w:r>
        <w:tab/>
        <w:t>If one transaction still causes two starts, power off the machine and have qualified personnel inspect for relay bounce, a duplicated input, or incorrect machine programming.</w:t>
      </w:r>
    </w:p>
    <w:p w14:paraId="77B867AF" w14:textId="77777777" w:rsidR="009079B6" w:rsidRDefault="00000000">
      <w:pPr>
        <w:tabs>
          <w:tab w:val="left" w:pos="432"/>
        </w:tabs>
        <w:ind w:left="432" w:hanging="432"/>
      </w:pPr>
      <w:r>
        <w:t>6.</w:t>
      </w:r>
      <w:r>
        <w:tab/>
        <w:t>Return the machine to service only after three controlled tests each produce exactly one start.</w:t>
      </w:r>
    </w:p>
    <w:p w14:paraId="786E8C46" w14:textId="77777777" w:rsidR="009079B6" w:rsidRDefault="00000000">
      <w:r>
        <w:rPr>
          <w:b/>
          <w:color w:val="173C5A"/>
        </w:rPr>
        <w:t xml:space="preserve">RESOLUTION CONFIRMED WHEN: </w:t>
      </w:r>
      <w:r>
        <w:t>The correct machine starts exactly once with the correct price, pulse count, and cycle time.</w:t>
      </w:r>
    </w:p>
    <w:p w14:paraId="44084241" w14:textId="77777777" w:rsidR="009079B6" w:rsidRDefault="00000000">
      <w:r>
        <w:t>ESCALATE WHEN: Only after all applicable Operator steps above have been completed and the issue remains unresolved, or when the next action requires authorization or qualified technical work. Contact a SpyderWash Support representative or a qualified laundry-equipment technician after mapping, power, configuration, harness, and machine-side programming are verified. The chatbot must not open, authorize, or manage an RMA; the Support representative will determine whether repair, replacement, warranty review, or an RMA is appropriate.</w:t>
      </w:r>
    </w:p>
    <w:p w14:paraId="0BE295F4" w14:textId="77777777" w:rsidR="009079B6" w:rsidRDefault="00000000">
      <w:r>
        <w:t>EVIDENCE TO COLLECT: Collect only after the Operator steps fail and escalation is necessary: Position, machine model, Bluetooth ID, transaction timestamp, approval record, price/pulses, wiring/harness photos, and controlled retest result.</w:t>
      </w:r>
    </w:p>
    <w:p w14:paraId="0E9F590E" w14:textId="77777777" w:rsidR="009079B6" w:rsidRDefault="00000000">
      <w:pPr>
        <w:pStyle w:val="Metadata"/>
        <w:spacing w:after="160"/>
      </w:pPr>
      <w:r>
        <w:rPr>
          <w:b/>
        </w:rPr>
        <w:t>ARTICLE END: KB-MACH-009</w:t>
      </w:r>
    </w:p>
    <w:p w14:paraId="12283665" w14:textId="77777777" w:rsidR="009079B6" w:rsidRDefault="00000000">
      <w:pPr>
        <w:pStyle w:val="Heading2"/>
      </w:pPr>
      <w:r>
        <w:t>Entire Store Down</w:t>
      </w:r>
    </w:p>
    <w:p w14:paraId="2BBB7F09" w14:textId="77777777" w:rsidR="009079B6" w:rsidRDefault="00000000">
      <w:pPr>
        <w:pStyle w:val="Metadata"/>
        <w:keepNext/>
      </w:pPr>
      <w:r>
        <w:rPr>
          <w:b/>
        </w:rPr>
        <w:t>ARTICLE START: KB-OUTAGE-001</w:t>
      </w:r>
    </w:p>
    <w:p w14:paraId="5305348A" w14:textId="77777777" w:rsidR="009079B6" w:rsidRDefault="00000000">
      <w:pPr>
        <w:pStyle w:val="Heading3"/>
        <w:pBdr>
          <w:bottom w:val="single" w:sz="4" w:space="1" w:color="C7D4DC"/>
        </w:pBdr>
      </w:pPr>
      <w:r>
        <w:t>KB-OUTAGE-001 - Entire store is down or all SpyderWash devices are offline</w:t>
      </w:r>
    </w:p>
    <w:p w14:paraId="09BD7BC9" w14:textId="77777777" w:rsidR="009079B6" w:rsidRDefault="00000000">
      <w:pPr>
        <w:pStyle w:val="Metadata"/>
      </w:pPr>
      <w:r>
        <w:rPr>
          <w:b/>
          <w:color w:val="173C5A"/>
        </w:rPr>
        <w:t xml:space="preserve">STATUS: </w:t>
      </w:r>
      <w:r>
        <w:t>CURRENT CONSOLIDATED GUIDANCE</w:t>
      </w:r>
    </w:p>
    <w:p w14:paraId="454285D7" w14:textId="77777777" w:rsidR="009079B6" w:rsidRDefault="00000000">
      <w:pPr>
        <w:pStyle w:val="Metadata"/>
      </w:pPr>
      <w:r>
        <w:rPr>
          <w:b/>
          <w:color w:val="173C5A"/>
        </w:rPr>
        <w:t xml:space="preserve">METADATA: </w:t>
      </w:r>
      <w:r>
        <w:t xml:space="preserve">category=Entire Store Down; product=Site-wide SpyderWash system; audience=Customer-facing answer with internal escalation fields; intent=Entire store is down or all SpyderWash devices are offline; </w:t>
      </w:r>
      <w:proofErr w:type="spellStart"/>
      <w:r>
        <w:t>search_terms</w:t>
      </w:r>
      <w:proofErr w:type="spellEnd"/>
      <w:r>
        <w:t xml:space="preserve">=entire; store; down; all; machines; offline; no; payments; work; anywhere; every; reader; has; network; error; </w:t>
      </w:r>
      <w:proofErr w:type="spellStart"/>
      <w:r>
        <w:t>spyderwash</w:t>
      </w:r>
      <w:proofErr w:type="spellEnd"/>
      <w:r>
        <w:t>; devices</w:t>
      </w:r>
    </w:p>
    <w:p w14:paraId="24156F4F" w14:textId="77777777" w:rsidR="009079B6" w:rsidRDefault="00000000">
      <w:r>
        <w:rPr>
          <w:b/>
          <w:color w:val="173C5A"/>
        </w:rPr>
        <w:t xml:space="preserve">EXAMPLE CUSTOMER PHRASES: </w:t>
      </w:r>
      <w:r>
        <w:t>Entire store down | All machines offline | No payments work anywhere | Every reader has Network Error</w:t>
      </w:r>
    </w:p>
    <w:p w14:paraId="655BFA3F" w14:textId="77777777" w:rsidR="009079B6" w:rsidRDefault="00000000">
      <w:r>
        <w:t>DIRECT ANSWER: A site-wide outage should be handled from the broadest shared cause to the most specific: public service status, local internet, Hub power and Ethernet, network equipment, and finally ISP or hardware support.</w:t>
      </w:r>
    </w:p>
    <w:p w14:paraId="149C26D8" w14:textId="77777777" w:rsidR="009079B6" w:rsidRDefault="00000000">
      <w:pPr>
        <w:pStyle w:val="ArticleLabel"/>
      </w:pPr>
      <w:r>
        <w:t>RECOMMENDED STEPS</w:t>
      </w:r>
    </w:p>
    <w:p w14:paraId="458AEBC8" w14:textId="77777777" w:rsidR="009079B6" w:rsidRDefault="00000000">
      <w:pPr>
        <w:tabs>
          <w:tab w:val="left" w:pos="432"/>
        </w:tabs>
        <w:ind w:left="432" w:hanging="432"/>
      </w:pPr>
      <w:r>
        <w:t>1.</w:t>
      </w:r>
      <w:r>
        <w:tab/>
        <w:t xml:space="preserve">Check the </w:t>
      </w:r>
      <w:proofErr w:type="spellStart"/>
      <w:r>
        <w:t>Setomatic</w:t>
      </w:r>
      <w:proofErr w:type="spellEnd"/>
      <w:r>
        <w:t xml:space="preserve"> Systems status page for a reported SpyderWash outage.</w:t>
      </w:r>
    </w:p>
    <w:p w14:paraId="7D844426" w14:textId="77777777" w:rsidR="009079B6" w:rsidRDefault="00000000">
      <w:pPr>
        <w:tabs>
          <w:tab w:val="left" w:pos="432"/>
        </w:tabs>
        <w:ind w:left="432" w:hanging="432"/>
      </w:pPr>
      <w:r>
        <w:t>2.</w:t>
      </w:r>
      <w:r>
        <w:tab/>
        <w:t>Check the Cantaloupe status page for a payment-processing or device-service outage.</w:t>
      </w:r>
    </w:p>
    <w:p w14:paraId="5637669B" w14:textId="77777777" w:rsidR="009079B6" w:rsidRDefault="00000000">
      <w:pPr>
        <w:tabs>
          <w:tab w:val="left" w:pos="432"/>
        </w:tabs>
        <w:ind w:left="432" w:hanging="432"/>
      </w:pPr>
      <w:r>
        <w:t>3.</w:t>
      </w:r>
      <w:r>
        <w:tab/>
        <w:t>If no outage is reported, confirm the location has active internet by opening a website on another device connected to the same network.</w:t>
      </w:r>
    </w:p>
    <w:p w14:paraId="26682B71" w14:textId="77777777" w:rsidR="009079B6" w:rsidRDefault="00000000">
      <w:pPr>
        <w:tabs>
          <w:tab w:val="left" w:pos="432"/>
        </w:tabs>
        <w:ind w:left="432" w:hanging="432"/>
      </w:pPr>
      <w:r>
        <w:t>4.</w:t>
      </w:r>
      <w:r>
        <w:tab/>
        <w:t>Confirm the modem/router, network switch, SpyderWash Hub, POS, kiosk, and affected machines have power and that their cables are secure.</w:t>
      </w:r>
    </w:p>
    <w:p w14:paraId="05574D72" w14:textId="77777777" w:rsidR="009079B6" w:rsidRDefault="00000000">
      <w:pPr>
        <w:tabs>
          <w:tab w:val="left" w:pos="432"/>
        </w:tabs>
        <w:ind w:left="432" w:hanging="432"/>
      </w:pPr>
      <w:r>
        <w:t>5.</w:t>
      </w:r>
      <w:r>
        <w:tab/>
        <w:t>Restart the SpyderWash Hub and wait for it to finish booting, then test one representative reader.</w:t>
      </w:r>
    </w:p>
    <w:p w14:paraId="0142B528" w14:textId="77777777" w:rsidR="009079B6" w:rsidRDefault="00000000">
      <w:pPr>
        <w:tabs>
          <w:tab w:val="left" w:pos="432"/>
        </w:tabs>
        <w:ind w:left="432" w:hanging="432"/>
      </w:pPr>
      <w:r>
        <w:t>6.</w:t>
      </w:r>
      <w:r>
        <w:tab/>
        <w:t>If the store remains offline, restart the modem/router. Wait until internet service is fully restored, then restart the Hub and test again.</w:t>
      </w:r>
    </w:p>
    <w:p w14:paraId="772C6F7B" w14:textId="77777777" w:rsidR="009079B6" w:rsidRDefault="00000000">
      <w:pPr>
        <w:tabs>
          <w:tab w:val="left" w:pos="432"/>
        </w:tabs>
        <w:ind w:left="432" w:hanging="432"/>
      </w:pPr>
      <w:r>
        <w:lastRenderedPageBreak/>
        <w:t>7.</w:t>
      </w:r>
      <w:r>
        <w:tab/>
        <w:t>Move the Hub Ethernet cable to another working LAN port and replace it with a known-good Ethernet cable.</w:t>
      </w:r>
    </w:p>
    <w:p w14:paraId="7EBDCB79" w14:textId="77777777" w:rsidR="009079B6" w:rsidRDefault="00000000">
      <w:pPr>
        <w:tabs>
          <w:tab w:val="left" w:pos="432"/>
        </w:tabs>
        <w:ind w:left="432" w:hanging="432"/>
      </w:pPr>
      <w:r>
        <w:t>8.</w:t>
      </w:r>
      <w:r>
        <w:tab/>
        <w:t>Ask the ISP or network administrator to confirm DHCP/dynamic addressing, no local outage, and that the Hub is not blocked by the router or firewall.</w:t>
      </w:r>
    </w:p>
    <w:p w14:paraId="5233EE0C" w14:textId="77777777" w:rsidR="009079B6" w:rsidRDefault="00000000">
      <w:pPr>
        <w:tabs>
          <w:tab w:val="left" w:pos="432"/>
        </w:tabs>
        <w:ind w:left="432" w:hanging="432"/>
      </w:pPr>
      <w:r>
        <w:t>9.</w:t>
      </w:r>
      <w:r>
        <w:tab/>
        <w:t>Power-cycle one representative machine and confirm it reaches "</w:t>
      </w:r>
      <w:proofErr w:type="spellStart"/>
      <w:r>
        <w:t>HubData</w:t>
      </w:r>
      <w:proofErr w:type="spellEnd"/>
      <w:r>
        <w:t>==Acquired" and "Profile==Acquired," then complete one controlled transaction.</w:t>
      </w:r>
    </w:p>
    <w:p w14:paraId="2D401D66" w14:textId="77777777" w:rsidR="009079B6" w:rsidRDefault="00000000">
      <w:pPr>
        <w:tabs>
          <w:tab w:val="left" w:pos="432"/>
        </w:tabs>
        <w:ind w:left="432" w:hanging="432"/>
      </w:pPr>
      <w:r>
        <w:t>10.</w:t>
      </w:r>
      <w:r>
        <w:tab/>
        <w:t>While service is unavailable, use approved continuity options such as coin operation, alternate tender, customer signage, or manual order records.</w:t>
      </w:r>
    </w:p>
    <w:p w14:paraId="0FB4A022" w14:textId="77777777" w:rsidR="009079B6" w:rsidRDefault="00000000">
      <w:r>
        <w:rPr>
          <w:b/>
          <w:color w:val="173C5A"/>
        </w:rPr>
        <w:t xml:space="preserve">RESOLUTION CONFIRMED WHEN: </w:t>
      </w:r>
      <w:r>
        <w:t>At least one representative reader, the Hub, the POS/kiosk as applicable, and a controlled transaction are online and working, or the shared outage domain is conclusively identified.</w:t>
      </w:r>
    </w:p>
    <w:p w14:paraId="1F6FF62B" w14:textId="77777777" w:rsidR="009079B6" w:rsidRDefault="00000000">
      <w:r>
        <w:t>ESCALATE WHEN: Only after all applicable Operator steps above have been completed and the issue remains unresolved, or when the next action requires authorization or qualified technical work.</w:t>
      </w:r>
    </w:p>
    <w:p w14:paraId="2543A3D8" w14:textId="77777777" w:rsidR="009079B6" w:rsidRDefault="00000000">
      <w:r>
        <w:t>EVIDENCE TO COLLECT: Collect only after the Operator steps fail and escalation is necessary: Operator Code, location, start time, devices/payment methods affected, power/network status, Hub indicators, representative reader messages, status-page screenshots, ISP result, and restart timeline.</w:t>
      </w:r>
    </w:p>
    <w:p w14:paraId="2EF14F3D" w14:textId="77777777" w:rsidR="009079B6" w:rsidRDefault="00000000">
      <w:pPr>
        <w:pStyle w:val="Metadata"/>
        <w:spacing w:after="160"/>
      </w:pPr>
      <w:r>
        <w:rPr>
          <w:b/>
        </w:rPr>
        <w:t>ARTICLE END: KB-OUTAGE-001</w:t>
      </w:r>
    </w:p>
    <w:p w14:paraId="7A79B2B8" w14:textId="77777777" w:rsidR="009079B6" w:rsidRDefault="00000000">
      <w:pPr>
        <w:pStyle w:val="Heading2"/>
      </w:pPr>
      <w:r>
        <w:t>Receipt Printer Issues</w:t>
      </w:r>
    </w:p>
    <w:p w14:paraId="29CA3BB3" w14:textId="77777777" w:rsidR="009079B6" w:rsidRDefault="00000000">
      <w:pPr>
        <w:pStyle w:val="Metadata"/>
        <w:keepNext/>
      </w:pPr>
      <w:r>
        <w:rPr>
          <w:b/>
        </w:rPr>
        <w:t>ARTICLE START: KB-POS-008</w:t>
      </w:r>
    </w:p>
    <w:p w14:paraId="4E61096F" w14:textId="77777777" w:rsidR="009079B6" w:rsidRDefault="00000000">
      <w:pPr>
        <w:pStyle w:val="Heading3"/>
        <w:pBdr>
          <w:bottom w:val="single" w:sz="4" w:space="1" w:color="C7D4DC"/>
        </w:pBdr>
      </w:pPr>
      <w:r>
        <w:t>KB-POS-008 - Receipt/label fails</w:t>
      </w:r>
    </w:p>
    <w:p w14:paraId="7BB3C522" w14:textId="77777777" w:rsidR="009079B6" w:rsidRDefault="00000000">
      <w:pPr>
        <w:pStyle w:val="Metadata"/>
      </w:pPr>
      <w:r>
        <w:rPr>
          <w:b/>
          <w:color w:val="173C5A"/>
        </w:rPr>
        <w:t xml:space="preserve">STATUS: </w:t>
      </w:r>
      <w:r>
        <w:t>VERIFY BEFORE CUSTOMER RESPONSE</w:t>
      </w:r>
    </w:p>
    <w:p w14:paraId="3A9E9313" w14:textId="77777777" w:rsidR="009079B6" w:rsidRDefault="00000000">
      <w:pPr>
        <w:pStyle w:val="Metadata"/>
      </w:pPr>
      <w:r>
        <w:rPr>
          <w:b/>
          <w:color w:val="173C5A"/>
        </w:rPr>
        <w:t xml:space="preserve">METADATA: </w:t>
      </w:r>
      <w:r>
        <w:t xml:space="preserve">category=Receipt Printer Issues; product=SpyderWash POS / Workflow Tablet; audience=Customer-facing answer with internal escalation fields; intent=Receipt/label fails; </w:t>
      </w:r>
      <w:proofErr w:type="spellStart"/>
      <w:r>
        <w:t>search_terms</w:t>
      </w:r>
      <w:proofErr w:type="spellEnd"/>
      <w:r>
        <w:t>=receipt; label; fails; pos</w:t>
      </w:r>
    </w:p>
    <w:p w14:paraId="707D2521" w14:textId="77777777" w:rsidR="009079B6" w:rsidRDefault="00000000">
      <w:r>
        <w:rPr>
          <w:b/>
          <w:color w:val="173C5A"/>
        </w:rPr>
        <w:t xml:space="preserve">EXAMPLE CUSTOMER PHRASES: </w:t>
      </w:r>
      <w:r>
        <w:t>Receipt/label fails | POS receipt/label fails</w:t>
      </w:r>
    </w:p>
    <w:p w14:paraId="0C064C0B" w14:textId="77777777" w:rsidR="009079B6" w:rsidRDefault="00000000">
      <w:r>
        <w:rPr>
          <w:b/>
        </w:rPr>
        <w:t>DIRECT ANSWER:</w:t>
      </w:r>
      <w:r>
        <w:t xml:space="preserve"> Prioritized checks: Printer role, paper/labels, power/USB, cover, calibration, test print, queue.</w:t>
      </w:r>
    </w:p>
    <w:p w14:paraId="689FE86F" w14:textId="77777777" w:rsidR="009079B6" w:rsidRDefault="00000000">
      <w:pPr>
        <w:pStyle w:val="ArticleLabel"/>
      </w:pPr>
      <w:r>
        <w:t>RECOMMENDED STEPS</w:t>
      </w:r>
    </w:p>
    <w:p w14:paraId="59A4CB21" w14:textId="77777777" w:rsidR="009079B6" w:rsidRDefault="00000000">
      <w:pPr>
        <w:tabs>
          <w:tab w:val="left" w:pos="432"/>
        </w:tabs>
        <w:ind w:left="432" w:hanging="432"/>
      </w:pPr>
      <w:r>
        <w:t>1.</w:t>
      </w:r>
      <w:r>
        <w:tab/>
        <w:t>Confirm the correct printer is assigned to the receipt or label role in the POS settings.</w:t>
      </w:r>
    </w:p>
    <w:p w14:paraId="2211A4E8" w14:textId="77777777" w:rsidR="009079B6" w:rsidRDefault="00000000">
      <w:pPr>
        <w:tabs>
          <w:tab w:val="left" w:pos="432"/>
        </w:tabs>
        <w:ind w:left="432" w:hanging="432"/>
      </w:pPr>
      <w:r>
        <w:t>2.</w:t>
      </w:r>
      <w:r>
        <w:tab/>
        <w:t>Load the correct paper or label stock in the proper orientation and close the cover firmly.</w:t>
      </w:r>
    </w:p>
    <w:p w14:paraId="19F00BAF" w14:textId="77777777" w:rsidR="009079B6" w:rsidRDefault="00000000">
      <w:pPr>
        <w:tabs>
          <w:tab w:val="left" w:pos="432"/>
        </w:tabs>
        <w:ind w:left="432" w:hanging="432"/>
      </w:pPr>
      <w:r>
        <w:t>3.</w:t>
      </w:r>
      <w:r>
        <w:tab/>
        <w:t>Clear any visible jam and confirm the cutter and feed path move freely.</w:t>
      </w:r>
    </w:p>
    <w:p w14:paraId="28FD0348" w14:textId="77777777" w:rsidR="009079B6" w:rsidRDefault="00000000">
      <w:pPr>
        <w:tabs>
          <w:tab w:val="left" w:pos="432"/>
        </w:tabs>
        <w:ind w:left="432" w:hanging="432"/>
      </w:pPr>
      <w:r>
        <w:t>4.</w:t>
      </w:r>
      <w:r>
        <w:tab/>
        <w:t>Power-cycle the printer and reseat its USB and power cables.</w:t>
      </w:r>
    </w:p>
    <w:p w14:paraId="0D73984F" w14:textId="77777777" w:rsidR="009079B6" w:rsidRDefault="00000000">
      <w:pPr>
        <w:tabs>
          <w:tab w:val="left" w:pos="432"/>
        </w:tabs>
        <w:ind w:left="432" w:hanging="432"/>
      </w:pPr>
      <w:r>
        <w:t>5.</w:t>
      </w:r>
      <w:r>
        <w:tab/>
        <w:t>Use the printer feed or self-test function, then run a POS test print.</w:t>
      </w:r>
    </w:p>
    <w:p w14:paraId="26A6B630" w14:textId="77777777" w:rsidR="009079B6" w:rsidRDefault="00000000">
      <w:pPr>
        <w:tabs>
          <w:tab w:val="left" w:pos="432"/>
        </w:tabs>
        <w:ind w:left="432" w:hanging="432"/>
      </w:pPr>
      <w:r>
        <w:t>6.</w:t>
      </w:r>
      <w:r>
        <w:tab/>
        <w:t>If labels feed incorrectly, recalibrate the label sensor and test one label before resuming production.</w:t>
      </w:r>
    </w:p>
    <w:p w14:paraId="64A81EB6" w14:textId="77777777" w:rsidR="009079B6" w:rsidRDefault="00000000">
      <w:pPr>
        <w:tabs>
          <w:tab w:val="left" w:pos="432"/>
        </w:tabs>
        <w:ind w:left="432" w:hanging="432"/>
      </w:pPr>
      <w:r>
        <w:t>7.</w:t>
      </w:r>
      <w:r>
        <w:tab/>
        <w:t>Clear any stalled print job and restart the POS application once.</w:t>
      </w:r>
    </w:p>
    <w:p w14:paraId="20AF0CB4" w14:textId="77777777" w:rsidR="009079B6" w:rsidRDefault="00000000">
      <w:r>
        <w:rPr>
          <w:b/>
          <w:color w:val="173C5A"/>
        </w:rPr>
        <w:t xml:space="preserve">RESOLUTION CONFIRMED WHEN: </w:t>
      </w:r>
      <w:r>
        <w:t>The user completes the intended POS workflow and the order, payment, report, or peripheral result is correct and synchronized.</w:t>
      </w:r>
    </w:p>
    <w:p w14:paraId="76870E09" w14:textId="77777777" w:rsidR="009079B6" w:rsidRDefault="00000000">
      <w:r>
        <w:t>ESCALATE WHEN: Only after all applicable Operator steps above have been completed and the issue remains unresolved, or when the next action requires authorization or qualified technical work.</w:t>
      </w:r>
    </w:p>
    <w:p w14:paraId="36325566" w14:textId="77777777" w:rsidR="009079B6" w:rsidRDefault="00000000">
      <w:r>
        <w:t>EVIDENCE TO COLLECT: Collect only after the Operator steps fail and escalation is necessary: POS ID, Operator Code, location, current LIVE app version/build, Order ID, attendant, timestamp, payment type, screenshots/video, and peripheral status.</w:t>
      </w:r>
    </w:p>
    <w:p w14:paraId="4402F3B6" w14:textId="77777777" w:rsidR="009079B6" w:rsidRDefault="00000000">
      <w:pPr>
        <w:pStyle w:val="Metadata"/>
        <w:spacing w:after="160"/>
      </w:pPr>
      <w:r>
        <w:rPr>
          <w:b/>
        </w:rPr>
        <w:t>ARTICLE END: KB-POS-008</w:t>
      </w:r>
    </w:p>
    <w:p w14:paraId="404C55CC" w14:textId="77777777" w:rsidR="009079B6" w:rsidRDefault="00000000">
      <w:pPr>
        <w:pStyle w:val="Heading2"/>
      </w:pPr>
      <w:r>
        <w:t>Loyalty Card Recharge Issue</w:t>
      </w:r>
    </w:p>
    <w:p w14:paraId="4B84544A" w14:textId="77777777" w:rsidR="009079B6" w:rsidRDefault="00000000">
      <w:pPr>
        <w:pStyle w:val="Metadata"/>
        <w:keepNext/>
      </w:pPr>
      <w:r>
        <w:rPr>
          <w:b/>
        </w:rPr>
        <w:t>ARTICLE START: KB-LOY-003</w:t>
      </w:r>
    </w:p>
    <w:p w14:paraId="2EA28B47" w14:textId="77777777" w:rsidR="009079B6" w:rsidRDefault="00000000">
      <w:pPr>
        <w:pStyle w:val="Heading3"/>
        <w:pBdr>
          <w:bottom w:val="single" w:sz="4" w:space="1" w:color="C7D4DC"/>
        </w:pBdr>
      </w:pPr>
      <w:r>
        <w:t>KB-LOY-003 - Recharge missing</w:t>
      </w:r>
    </w:p>
    <w:p w14:paraId="2CC5E7F4" w14:textId="77777777" w:rsidR="009079B6" w:rsidRDefault="00000000">
      <w:pPr>
        <w:pStyle w:val="Metadata"/>
      </w:pPr>
      <w:r>
        <w:rPr>
          <w:b/>
          <w:color w:val="173C5A"/>
        </w:rPr>
        <w:t xml:space="preserve">STATUS: </w:t>
      </w:r>
      <w:r>
        <w:t>CURRENT CONSOLIDATED GUIDANCE</w:t>
      </w:r>
    </w:p>
    <w:p w14:paraId="3F604838" w14:textId="77777777" w:rsidR="009079B6" w:rsidRDefault="00000000">
      <w:pPr>
        <w:pStyle w:val="Metadata"/>
      </w:pPr>
      <w:r>
        <w:rPr>
          <w:b/>
          <w:color w:val="173C5A"/>
        </w:rPr>
        <w:t xml:space="preserve">METADATA: </w:t>
      </w:r>
      <w:r>
        <w:t xml:space="preserve">category=Loyalty Card Recharge Issue; product=Loyalty Card / Customer Portal / Operator Portal; audience=Customer-facing answer with internal escalation fields; intent=Recharge missing; </w:t>
      </w:r>
      <w:proofErr w:type="spellStart"/>
      <w:r>
        <w:t>search_terms</w:t>
      </w:r>
      <w:proofErr w:type="spellEnd"/>
      <w:r>
        <w:t>=recharge; missing; loyalty; card</w:t>
      </w:r>
    </w:p>
    <w:p w14:paraId="6BBF583E" w14:textId="77777777" w:rsidR="009079B6" w:rsidRDefault="00000000">
      <w:r>
        <w:rPr>
          <w:b/>
          <w:color w:val="173C5A"/>
        </w:rPr>
        <w:t xml:space="preserve">EXAMPLE CUSTOMER PHRASES: </w:t>
      </w:r>
      <w:r>
        <w:t>Recharge missing | Loyalty card recharge missing</w:t>
      </w:r>
    </w:p>
    <w:p w14:paraId="26A942CD" w14:textId="77777777" w:rsidR="009079B6" w:rsidRDefault="00000000">
      <w:r>
        <w:rPr>
          <w:b/>
        </w:rPr>
        <w:t>DIRECT ANSWER:</w:t>
      </w:r>
      <w:r>
        <w:t xml:space="preserve"> Locate recharge; avoid manual credit until payment is confirmed.</w:t>
      </w:r>
    </w:p>
    <w:p w14:paraId="46748B1D" w14:textId="77777777" w:rsidR="009079B6" w:rsidRDefault="00000000">
      <w:pPr>
        <w:pStyle w:val="ArticleLabel"/>
      </w:pPr>
      <w:r>
        <w:t>RECOMMENDED STEPS</w:t>
      </w:r>
    </w:p>
    <w:p w14:paraId="0009ACCF" w14:textId="77777777" w:rsidR="009079B6" w:rsidRDefault="00000000">
      <w:pPr>
        <w:tabs>
          <w:tab w:val="left" w:pos="432"/>
        </w:tabs>
        <w:ind w:left="432" w:hanging="432"/>
      </w:pPr>
      <w:r>
        <w:t>1.</w:t>
      </w:r>
      <w:r>
        <w:tab/>
        <w:t>Ask the customer not to retry the reload until the original transaction is checked.</w:t>
      </w:r>
    </w:p>
    <w:p w14:paraId="0E372970" w14:textId="77777777" w:rsidR="009079B6" w:rsidRDefault="00000000">
      <w:pPr>
        <w:tabs>
          <w:tab w:val="left" w:pos="432"/>
        </w:tabs>
        <w:ind w:left="432" w:hanging="432"/>
      </w:pPr>
      <w:r>
        <w:t>2.</w:t>
      </w:r>
      <w:r>
        <w:tab/>
        <w:t>Open the loyalty-card history and refresh the card balance.</w:t>
      </w:r>
    </w:p>
    <w:p w14:paraId="753D75EB" w14:textId="77777777" w:rsidR="009079B6" w:rsidRDefault="00000000">
      <w:pPr>
        <w:tabs>
          <w:tab w:val="left" w:pos="432"/>
        </w:tabs>
        <w:ind w:left="432" w:hanging="432"/>
      </w:pPr>
      <w:r>
        <w:t>3.</w:t>
      </w:r>
      <w:r>
        <w:tab/>
        <w:t>Match the reload amount and time to the kiosk, POS, portal, or processor transaction record.</w:t>
      </w:r>
    </w:p>
    <w:p w14:paraId="51E1A3C3" w14:textId="77777777" w:rsidR="009079B6" w:rsidRDefault="00000000">
      <w:pPr>
        <w:tabs>
          <w:tab w:val="left" w:pos="432"/>
        </w:tabs>
        <w:ind w:left="432" w:hanging="432"/>
      </w:pPr>
      <w:r>
        <w:lastRenderedPageBreak/>
        <w:t>4.</w:t>
      </w:r>
      <w:r>
        <w:tab/>
        <w:t>If the payment failed or was declined, have the customer retry once using a valid payment method.</w:t>
      </w:r>
    </w:p>
    <w:p w14:paraId="58544CF9" w14:textId="77777777" w:rsidR="009079B6" w:rsidRDefault="00000000">
      <w:pPr>
        <w:tabs>
          <w:tab w:val="left" w:pos="432"/>
        </w:tabs>
        <w:ind w:left="432" w:hanging="432"/>
      </w:pPr>
      <w:r>
        <w:t>5.</w:t>
      </w:r>
      <w:r>
        <w:tab/>
        <w:t>If the payment succeeded and the reload is missing, post only the approved correction tied to that transaction reference.</w:t>
      </w:r>
    </w:p>
    <w:p w14:paraId="3519E432" w14:textId="77777777" w:rsidR="009079B6" w:rsidRDefault="00000000">
      <w:pPr>
        <w:tabs>
          <w:tab w:val="left" w:pos="432"/>
        </w:tabs>
        <w:ind w:left="432" w:hanging="432"/>
      </w:pPr>
      <w:r>
        <w:t>6.</w:t>
      </w:r>
      <w:r>
        <w:tab/>
        <w:t>If the reload appears twice, do not remove value until both payment records are confirmed; refund or adjust only the duplicate posted transaction.</w:t>
      </w:r>
    </w:p>
    <w:p w14:paraId="3D540FAE" w14:textId="77777777" w:rsidR="009079B6" w:rsidRDefault="00000000">
      <w:r>
        <w:rPr>
          <w:b/>
          <w:color w:val="173C5A"/>
        </w:rPr>
        <w:t xml:space="preserve">RESOLUTION CONFIRMED WHEN: </w:t>
      </w:r>
      <w:r>
        <w:t>The card is correctly issued/recognized, the documented balance and history reconcile, and any approved adjustment is visible in the final record.</w:t>
      </w:r>
    </w:p>
    <w:p w14:paraId="5CEA64EB" w14:textId="77777777" w:rsidR="009079B6" w:rsidRDefault="00000000">
      <w:r>
        <w:t>ESCALATE WHEN: Only after all applicable Operator steps above have been completed and the issue remains unresolved, or when the next action requires authorization or qualified technical work.</w:t>
      </w:r>
    </w:p>
    <w:p w14:paraId="272E7BFD" w14:textId="77777777" w:rsidR="009079B6" w:rsidRDefault="00000000">
      <w:r>
        <w:t>EVIDENCE TO COLLECT: Collect only after the Operator steps fail and escalation is necessary: Card number, amount, method, date/time, receipt, kiosk/portal transaction, processor result, bonus rule, and current balance.</w:t>
      </w:r>
    </w:p>
    <w:p w14:paraId="3D5772F9" w14:textId="77777777" w:rsidR="009079B6" w:rsidRDefault="00000000">
      <w:pPr>
        <w:pStyle w:val="Metadata"/>
        <w:spacing w:after="160"/>
      </w:pPr>
      <w:r>
        <w:rPr>
          <w:b/>
        </w:rPr>
        <w:t>ARTICLE END: KB-LOY-003</w:t>
      </w:r>
    </w:p>
    <w:p w14:paraId="5EE2A108" w14:textId="77777777" w:rsidR="009079B6" w:rsidRDefault="00000000">
      <w:pPr>
        <w:pStyle w:val="Metadata"/>
        <w:keepNext/>
      </w:pPr>
      <w:r>
        <w:rPr>
          <w:b/>
        </w:rPr>
        <w:t>ARTICLE START: KB-LOY-004</w:t>
      </w:r>
    </w:p>
    <w:p w14:paraId="3748A34C" w14:textId="77777777" w:rsidR="009079B6" w:rsidRDefault="00000000">
      <w:pPr>
        <w:pStyle w:val="Heading3"/>
        <w:pBdr>
          <w:bottom w:val="single" w:sz="4" w:space="1" w:color="C7D4DC"/>
        </w:pBdr>
      </w:pPr>
      <w:r>
        <w:t>KB-LOY-004 - Bonus missing/wrong</w:t>
      </w:r>
    </w:p>
    <w:p w14:paraId="78AD69F5" w14:textId="77777777" w:rsidR="009079B6" w:rsidRDefault="00000000">
      <w:pPr>
        <w:pStyle w:val="Metadata"/>
      </w:pPr>
      <w:r>
        <w:rPr>
          <w:b/>
          <w:color w:val="173C5A"/>
        </w:rPr>
        <w:t xml:space="preserve">STATUS: </w:t>
      </w:r>
      <w:r>
        <w:t>CURRENT CONSOLIDATED GUIDANCE</w:t>
      </w:r>
    </w:p>
    <w:p w14:paraId="2FC6C38E" w14:textId="77777777" w:rsidR="009079B6" w:rsidRDefault="00000000">
      <w:pPr>
        <w:pStyle w:val="Metadata"/>
      </w:pPr>
      <w:r>
        <w:rPr>
          <w:b/>
          <w:color w:val="173C5A"/>
        </w:rPr>
        <w:t xml:space="preserve">METADATA: </w:t>
      </w:r>
      <w:r>
        <w:t xml:space="preserve">category=Loyalty Card Recharge Issue; product=Loyalty Card / Customer Portal / Operator Portal; audience=Customer-facing answer with internal escalation fields; intent=Bonus missing/wrong; </w:t>
      </w:r>
      <w:proofErr w:type="spellStart"/>
      <w:r>
        <w:t>search_terms</w:t>
      </w:r>
      <w:proofErr w:type="spellEnd"/>
      <w:r>
        <w:t>=bonus; missing; wrong; loyalty; card</w:t>
      </w:r>
    </w:p>
    <w:p w14:paraId="7748F979" w14:textId="77777777" w:rsidR="009079B6" w:rsidRDefault="00000000">
      <w:r>
        <w:rPr>
          <w:b/>
          <w:color w:val="173C5A"/>
        </w:rPr>
        <w:t xml:space="preserve">EXAMPLE CUSTOMER PHRASES: </w:t>
      </w:r>
      <w:r>
        <w:t>Bonus missing/wrong | Loyalty card bonus missing/wrong</w:t>
      </w:r>
    </w:p>
    <w:p w14:paraId="45977D75" w14:textId="77777777" w:rsidR="009079B6" w:rsidRDefault="00000000">
      <w:r>
        <w:rPr>
          <w:b/>
        </w:rPr>
        <w:t>DIRECT ANSWER:</w:t>
      </w:r>
      <w:r>
        <w:t xml:space="preserve"> Correct rule or approved balance adjustment.</w:t>
      </w:r>
    </w:p>
    <w:p w14:paraId="5FB4DDEC" w14:textId="77777777" w:rsidR="009079B6" w:rsidRDefault="00000000">
      <w:pPr>
        <w:pStyle w:val="ArticleLabel"/>
      </w:pPr>
      <w:r>
        <w:t>RECOMMENDED STEPS</w:t>
      </w:r>
    </w:p>
    <w:p w14:paraId="38B2A092" w14:textId="77777777" w:rsidR="009079B6" w:rsidRDefault="00000000">
      <w:pPr>
        <w:tabs>
          <w:tab w:val="left" w:pos="432"/>
        </w:tabs>
        <w:ind w:left="432" w:hanging="432"/>
      </w:pPr>
      <w:r>
        <w:t>1.</w:t>
      </w:r>
      <w:r>
        <w:tab/>
        <w:t>Open the active bonus rule and confirm the date, time, location, minimum and maximum reload amounts, and eligible payment method.</w:t>
      </w:r>
    </w:p>
    <w:p w14:paraId="37C6C1DA" w14:textId="77777777" w:rsidR="009079B6" w:rsidRDefault="00000000">
      <w:pPr>
        <w:tabs>
          <w:tab w:val="left" w:pos="432"/>
        </w:tabs>
        <w:ind w:left="432" w:hanging="432"/>
      </w:pPr>
      <w:r>
        <w:t>2.</w:t>
      </w:r>
      <w:r>
        <w:tab/>
        <w:t>Confirm the customer reload met every rule condition and was completed during the active period.</w:t>
      </w:r>
    </w:p>
    <w:p w14:paraId="5F07A69A" w14:textId="77777777" w:rsidR="009079B6" w:rsidRDefault="00000000">
      <w:pPr>
        <w:tabs>
          <w:tab w:val="left" w:pos="432"/>
        </w:tabs>
        <w:ind w:left="432" w:hanging="432"/>
      </w:pPr>
      <w:r>
        <w:t>3.</w:t>
      </w:r>
      <w:r>
        <w:tab/>
        <w:t>Correct the bonus rule if it was configured incorrectly, then save it before testing again.</w:t>
      </w:r>
    </w:p>
    <w:p w14:paraId="438F5D0D" w14:textId="77777777" w:rsidR="009079B6" w:rsidRDefault="00000000">
      <w:pPr>
        <w:tabs>
          <w:tab w:val="left" w:pos="432"/>
        </w:tabs>
        <w:ind w:left="432" w:hanging="432"/>
      </w:pPr>
      <w:r>
        <w:t>4.</w:t>
      </w:r>
      <w:r>
        <w:tab/>
        <w:t>Use a controlled test card and reload amount that qualifies for the bonus.</w:t>
      </w:r>
    </w:p>
    <w:p w14:paraId="6DF1A645" w14:textId="77777777" w:rsidR="009079B6" w:rsidRDefault="00000000">
      <w:pPr>
        <w:tabs>
          <w:tab w:val="left" w:pos="432"/>
        </w:tabs>
        <w:ind w:left="432" w:hanging="432"/>
      </w:pPr>
      <w:r>
        <w:t>5.</w:t>
      </w:r>
      <w:r>
        <w:tab/>
        <w:t>If a valid completed reload missed the bonus, apply only the approved bonus correction and document the qualifying transaction.</w:t>
      </w:r>
    </w:p>
    <w:p w14:paraId="6A848A24" w14:textId="77777777" w:rsidR="009079B6" w:rsidRDefault="00000000">
      <w:r>
        <w:rPr>
          <w:b/>
          <w:color w:val="173C5A"/>
        </w:rPr>
        <w:t xml:space="preserve">RESOLUTION CONFIRMED WHEN: </w:t>
      </w:r>
      <w:r>
        <w:t>The card is correctly issued/recognized, the documented balance and history reconcile, and any approved adjustment is visible in the final record.</w:t>
      </w:r>
    </w:p>
    <w:p w14:paraId="79B488A0" w14:textId="77777777" w:rsidR="009079B6" w:rsidRDefault="00000000">
      <w:r>
        <w:t>ESCALATE WHEN: Only after all applicable Operator steps above have been completed and the issue remains unresolved, or when the next action requires authorization or qualified technical work.</w:t>
      </w:r>
    </w:p>
    <w:p w14:paraId="1DEA6481" w14:textId="77777777" w:rsidR="009079B6" w:rsidRDefault="00000000">
      <w:r>
        <w:t>EVIDENCE TO COLLECT: Collect only after the Operator steps fail and escalation is necessary: Card number, amount, method, date/time, receipt, kiosk/portal transaction, processor result, bonus rule, and current balance.</w:t>
      </w:r>
    </w:p>
    <w:p w14:paraId="441E5E70" w14:textId="77777777" w:rsidR="009079B6" w:rsidRDefault="00000000">
      <w:pPr>
        <w:pStyle w:val="Metadata"/>
        <w:spacing w:after="160"/>
      </w:pPr>
      <w:r>
        <w:rPr>
          <w:b/>
        </w:rPr>
        <w:t>ARTICLE END: KB-LOY-004</w:t>
      </w:r>
    </w:p>
    <w:p w14:paraId="5C19C3A8" w14:textId="77777777" w:rsidR="009079B6" w:rsidRDefault="00000000">
      <w:pPr>
        <w:pStyle w:val="Metadata"/>
        <w:keepNext/>
      </w:pPr>
      <w:r>
        <w:rPr>
          <w:b/>
        </w:rPr>
        <w:t>ARTICLE START: KB-LOY-006</w:t>
      </w:r>
    </w:p>
    <w:p w14:paraId="6373DD1F" w14:textId="77777777" w:rsidR="009079B6" w:rsidRDefault="00000000">
      <w:pPr>
        <w:pStyle w:val="Heading3"/>
        <w:pBdr>
          <w:bottom w:val="single" w:sz="4" w:space="1" w:color="C7D4DC"/>
        </w:pBdr>
      </w:pPr>
      <w:r>
        <w:t>KB-LOY-006 - Employee card runs out</w:t>
      </w:r>
    </w:p>
    <w:p w14:paraId="6EF6C6F9" w14:textId="77777777" w:rsidR="009079B6" w:rsidRDefault="00000000">
      <w:pPr>
        <w:pStyle w:val="Metadata"/>
      </w:pPr>
      <w:r>
        <w:rPr>
          <w:b/>
          <w:color w:val="173C5A"/>
        </w:rPr>
        <w:t xml:space="preserve">STATUS: </w:t>
      </w:r>
      <w:r>
        <w:t>CURRENT CONSOLIDATED GUIDANCE</w:t>
      </w:r>
    </w:p>
    <w:p w14:paraId="0C3C410F" w14:textId="77777777" w:rsidR="009079B6" w:rsidRDefault="00000000">
      <w:pPr>
        <w:pStyle w:val="Metadata"/>
      </w:pPr>
      <w:r>
        <w:rPr>
          <w:b/>
          <w:color w:val="173C5A"/>
        </w:rPr>
        <w:t xml:space="preserve">METADATA: </w:t>
      </w:r>
      <w:r>
        <w:t xml:space="preserve">category=Loyalty Card Recharge Issue; product=Loyalty Card / Customer Portal / Operator Portal; audience=Customer-facing answer with internal escalation fields; intent=Employee card runs out; </w:t>
      </w:r>
      <w:proofErr w:type="spellStart"/>
      <w:r>
        <w:t>search_terms</w:t>
      </w:r>
      <w:proofErr w:type="spellEnd"/>
      <w:r>
        <w:t>=employee; card; runs; out; loyalty</w:t>
      </w:r>
    </w:p>
    <w:p w14:paraId="7E98A700" w14:textId="77777777" w:rsidR="009079B6" w:rsidRDefault="00000000">
      <w:r>
        <w:rPr>
          <w:b/>
          <w:color w:val="173C5A"/>
        </w:rPr>
        <w:t xml:space="preserve">EXAMPLE CUSTOMER PHRASES: </w:t>
      </w:r>
      <w:r>
        <w:t>Employee card runs out | Loyalty card employee card runs out</w:t>
      </w:r>
    </w:p>
    <w:p w14:paraId="414BA0F0" w14:textId="77777777" w:rsidR="009079B6" w:rsidRDefault="00000000">
      <w:r>
        <w:rPr>
          <w:b/>
        </w:rPr>
        <w:t>DIRECT ANSWER:</w:t>
      </w:r>
      <w:r>
        <w:t xml:space="preserve"> Correct operational card setup; audit unusual activity.</w:t>
      </w:r>
    </w:p>
    <w:p w14:paraId="0D69ED49" w14:textId="77777777" w:rsidR="009079B6" w:rsidRDefault="00000000">
      <w:pPr>
        <w:pStyle w:val="ArticleLabel"/>
      </w:pPr>
      <w:r>
        <w:t>RECOMMENDED STEPS</w:t>
      </w:r>
    </w:p>
    <w:p w14:paraId="33C0B1AF" w14:textId="77777777" w:rsidR="009079B6" w:rsidRDefault="00000000">
      <w:pPr>
        <w:tabs>
          <w:tab w:val="left" w:pos="432"/>
        </w:tabs>
        <w:ind w:left="432" w:hanging="432"/>
      </w:pPr>
      <w:r>
        <w:t>1.</w:t>
      </w:r>
      <w:r>
        <w:tab/>
        <w:t>Open the employee or Workflow Card record and confirm it is active and assigned to the correct employee and location.</w:t>
      </w:r>
    </w:p>
    <w:p w14:paraId="026D47D7" w14:textId="77777777" w:rsidR="009079B6" w:rsidRDefault="00000000">
      <w:pPr>
        <w:tabs>
          <w:tab w:val="left" w:pos="432"/>
        </w:tabs>
        <w:ind w:left="432" w:hanging="432"/>
      </w:pPr>
      <w:r>
        <w:t>2.</w:t>
      </w:r>
      <w:r>
        <w:tab/>
        <w:t>Confirm the auto-recharge amount, trigger balance, and funding source are configured.</w:t>
      </w:r>
    </w:p>
    <w:p w14:paraId="3569BE99" w14:textId="77777777" w:rsidR="009079B6" w:rsidRDefault="00000000">
      <w:pPr>
        <w:tabs>
          <w:tab w:val="left" w:pos="432"/>
        </w:tabs>
        <w:ind w:left="432" w:hanging="432"/>
      </w:pPr>
      <w:r>
        <w:t>3.</w:t>
      </w:r>
      <w:r>
        <w:tab/>
        <w:t>Save any corrected settings, then use the card once so the new configuration can take effect.</w:t>
      </w:r>
    </w:p>
    <w:p w14:paraId="34C1D5F7" w14:textId="77777777" w:rsidR="009079B6" w:rsidRDefault="00000000">
      <w:pPr>
        <w:tabs>
          <w:tab w:val="left" w:pos="432"/>
        </w:tabs>
        <w:ind w:left="432" w:hanging="432"/>
      </w:pPr>
      <w:r>
        <w:t>4.</w:t>
      </w:r>
      <w:r>
        <w:tab/>
        <w:t>If immediate use is required, add only the authorized amount and document the adjustment.</w:t>
      </w:r>
    </w:p>
    <w:p w14:paraId="0B3A422B" w14:textId="77777777" w:rsidR="009079B6" w:rsidRDefault="00000000">
      <w:pPr>
        <w:tabs>
          <w:tab w:val="left" w:pos="432"/>
        </w:tabs>
        <w:ind w:left="432" w:hanging="432"/>
      </w:pPr>
      <w:r>
        <w:t>5.</w:t>
      </w:r>
      <w:r>
        <w:tab/>
        <w:t>Test the card on one intended machine and confirm the new balance and transaction appear in history.</w:t>
      </w:r>
    </w:p>
    <w:p w14:paraId="55093281" w14:textId="77777777" w:rsidR="009079B6" w:rsidRDefault="00000000">
      <w:r>
        <w:rPr>
          <w:b/>
          <w:color w:val="173C5A"/>
        </w:rPr>
        <w:t xml:space="preserve">RESOLUTION CONFIRMED WHEN: </w:t>
      </w:r>
      <w:r>
        <w:t>The card is correctly issued/recognized, the documented balance and history reconcile, and any approved adjustment is visible in the final record.</w:t>
      </w:r>
    </w:p>
    <w:p w14:paraId="5CE35242" w14:textId="77777777" w:rsidR="009079B6" w:rsidRDefault="00000000">
      <w:r>
        <w:t>ESCALATE WHEN: Only after all applicable Operator steps above have been completed and the issue remains unresolved, or when the next action requires authorization or qualified technical work.</w:t>
      </w:r>
    </w:p>
    <w:p w14:paraId="17D78E30" w14:textId="77777777" w:rsidR="009079B6" w:rsidRDefault="00000000">
      <w:r>
        <w:t>EVIDENCE TO COLLECT: Collect only after the Operator steps fail and escalation is necessary: Card number, amount, method, date/time, receipt, kiosk/portal transaction, processor result, bonus rule, and current balance.</w:t>
      </w:r>
    </w:p>
    <w:p w14:paraId="4376839B" w14:textId="77777777" w:rsidR="009079B6" w:rsidRDefault="00000000">
      <w:pPr>
        <w:pStyle w:val="Metadata"/>
        <w:spacing w:after="160"/>
      </w:pPr>
      <w:r>
        <w:rPr>
          <w:b/>
        </w:rPr>
        <w:lastRenderedPageBreak/>
        <w:t>ARTICLE END: KB-LOY-006</w:t>
      </w:r>
    </w:p>
    <w:p w14:paraId="34A3A5AE" w14:textId="77777777" w:rsidR="009079B6" w:rsidRDefault="00000000">
      <w:pPr>
        <w:pStyle w:val="Heading2"/>
      </w:pPr>
      <w:r>
        <w:t>Card Transaction History</w:t>
      </w:r>
    </w:p>
    <w:p w14:paraId="0517CBEC" w14:textId="77777777" w:rsidR="009079B6" w:rsidRDefault="00000000">
      <w:pPr>
        <w:pStyle w:val="Metadata"/>
        <w:keepNext/>
      </w:pPr>
      <w:r>
        <w:rPr>
          <w:b/>
        </w:rPr>
        <w:t>ARTICLE START: KB-LOY-007</w:t>
      </w:r>
    </w:p>
    <w:p w14:paraId="7CF6C9B0" w14:textId="77777777" w:rsidR="009079B6" w:rsidRDefault="00000000">
      <w:pPr>
        <w:pStyle w:val="Heading3"/>
        <w:pBdr>
          <w:bottom w:val="single" w:sz="4" w:space="1" w:color="C7D4DC"/>
        </w:pBdr>
      </w:pPr>
      <w:r>
        <w:t>KB-LOY-007 - Need transaction history</w:t>
      </w:r>
    </w:p>
    <w:p w14:paraId="22A4648B" w14:textId="77777777" w:rsidR="009079B6" w:rsidRDefault="00000000">
      <w:pPr>
        <w:pStyle w:val="Metadata"/>
      </w:pPr>
      <w:r>
        <w:rPr>
          <w:b/>
          <w:color w:val="173C5A"/>
        </w:rPr>
        <w:t xml:space="preserve">STATUS: </w:t>
      </w:r>
      <w:r>
        <w:t>CURRENT CONSOLIDATED GUIDANCE</w:t>
      </w:r>
    </w:p>
    <w:p w14:paraId="17B1E8DD" w14:textId="77777777" w:rsidR="009079B6" w:rsidRDefault="00000000">
      <w:pPr>
        <w:pStyle w:val="Metadata"/>
      </w:pPr>
      <w:r>
        <w:rPr>
          <w:b/>
          <w:color w:val="173C5A"/>
        </w:rPr>
        <w:t xml:space="preserve">METADATA: </w:t>
      </w:r>
      <w:r>
        <w:t xml:space="preserve">category=Card Transaction History; product=Loyalty Card / Customer Portal / Operator Portal; audience=Customer-facing answer with internal escalation fields; intent=Need transaction history; </w:t>
      </w:r>
      <w:proofErr w:type="spellStart"/>
      <w:r>
        <w:t>search_terms</w:t>
      </w:r>
      <w:proofErr w:type="spellEnd"/>
      <w:r>
        <w:t>=need; transaction; history; loyalty; card</w:t>
      </w:r>
    </w:p>
    <w:p w14:paraId="1F3F1AE3" w14:textId="77777777" w:rsidR="009079B6" w:rsidRDefault="00000000">
      <w:r>
        <w:rPr>
          <w:b/>
          <w:color w:val="173C5A"/>
        </w:rPr>
        <w:t xml:space="preserve">EXAMPLE CUSTOMER PHRASES: </w:t>
      </w:r>
      <w:r>
        <w:t>Need transaction history | Loyalty card need transaction history</w:t>
      </w:r>
    </w:p>
    <w:p w14:paraId="52F73D92" w14:textId="77777777" w:rsidR="009079B6" w:rsidRDefault="00000000">
      <w:r>
        <w:rPr>
          <w:b/>
        </w:rPr>
        <w:t>DIRECT ANSWER:</w:t>
      </w:r>
      <w:r>
        <w:t xml:space="preserve"> Use Manage Loyalty Card/Card Transaction History or customer portal as appropriate.</w:t>
      </w:r>
    </w:p>
    <w:p w14:paraId="7201F256" w14:textId="77777777" w:rsidR="009079B6" w:rsidRDefault="00000000">
      <w:pPr>
        <w:pStyle w:val="ArticleLabel"/>
      </w:pPr>
      <w:r>
        <w:t>RECOMMENDED STEPS</w:t>
      </w:r>
    </w:p>
    <w:p w14:paraId="4FBAC773" w14:textId="77777777" w:rsidR="009079B6" w:rsidRDefault="00000000">
      <w:pPr>
        <w:tabs>
          <w:tab w:val="left" w:pos="432"/>
        </w:tabs>
        <w:ind w:left="432" w:hanging="432"/>
      </w:pPr>
      <w:r>
        <w:t>1.</w:t>
      </w:r>
      <w:r>
        <w:tab/>
        <w:t>Open "Manage Loyalty Card" and search the exact card number.</w:t>
      </w:r>
    </w:p>
    <w:p w14:paraId="4B826A82" w14:textId="77777777" w:rsidR="009079B6" w:rsidRDefault="00000000">
      <w:pPr>
        <w:tabs>
          <w:tab w:val="left" w:pos="432"/>
        </w:tabs>
        <w:ind w:left="432" w:hanging="432"/>
      </w:pPr>
      <w:r>
        <w:t>2.</w:t>
      </w:r>
      <w:r>
        <w:tab/>
        <w:t>Select the transaction-history or activity view and choose the required date range.</w:t>
      </w:r>
    </w:p>
    <w:p w14:paraId="653CCDFF" w14:textId="77777777" w:rsidR="009079B6" w:rsidRDefault="00000000">
      <w:pPr>
        <w:tabs>
          <w:tab w:val="left" w:pos="432"/>
        </w:tabs>
        <w:ind w:left="432" w:hanging="432"/>
      </w:pPr>
      <w:r>
        <w:t>3.</w:t>
      </w:r>
      <w:r>
        <w:tab/>
        <w:t>Remove optional filters if expected activity is missing.</w:t>
      </w:r>
    </w:p>
    <w:p w14:paraId="68B7A87E" w14:textId="77777777" w:rsidR="009079B6" w:rsidRDefault="00000000">
      <w:pPr>
        <w:tabs>
          <w:tab w:val="left" w:pos="432"/>
        </w:tabs>
        <w:ind w:left="432" w:hanging="432"/>
      </w:pPr>
      <w:r>
        <w:t>4.</w:t>
      </w:r>
      <w:r>
        <w:tab/>
        <w:t>Export or print the history when a customer copy is authorized.</w:t>
      </w:r>
    </w:p>
    <w:p w14:paraId="68C7E973" w14:textId="77777777" w:rsidR="009079B6" w:rsidRDefault="00000000">
      <w:pPr>
        <w:tabs>
          <w:tab w:val="left" w:pos="432"/>
        </w:tabs>
        <w:ind w:left="432" w:hanging="432"/>
      </w:pPr>
      <w:r>
        <w:t>5.</w:t>
      </w:r>
      <w:r>
        <w:tab/>
        <w:t>For a registered customer, use the Customer Portal history when available so the customer can review future activity directly.</w:t>
      </w:r>
    </w:p>
    <w:p w14:paraId="5853CE65" w14:textId="77777777" w:rsidR="009079B6" w:rsidRDefault="00000000">
      <w:r>
        <w:rPr>
          <w:b/>
          <w:color w:val="173C5A"/>
        </w:rPr>
        <w:t xml:space="preserve">RESOLUTION CONFIRMED WHEN: </w:t>
      </w:r>
      <w:r>
        <w:t>The card is correctly issued/recognized, the documented balance and history reconcile, and any approved adjustment is visible in the final record.</w:t>
      </w:r>
    </w:p>
    <w:p w14:paraId="2221EEEE" w14:textId="77777777" w:rsidR="009079B6" w:rsidRDefault="00000000">
      <w:r>
        <w:t>ESCALATE WHEN: Only after all applicable Operator steps above have been completed and the issue remains unresolved, or when the next action requires authorization or qualified technical work.</w:t>
      </w:r>
    </w:p>
    <w:p w14:paraId="0AD7EC11" w14:textId="77777777" w:rsidR="009079B6" w:rsidRDefault="00000000">
      <w: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18880638" w14:textId="77777777" w:rsidR="009079B6" w:rsidRDefault="00000000">
      <w:pPr>
        <w:pStyle w:val="Metadata"/>
        <w:spacing w:after="160"/>
      </w:pPr>
      <w:r>
        <w:rPr>
          <w:b/>
        </w:rPr>
        <w:t>ARTICLE END: KB-LOY-007</w:t>
      </w:r>
    </w:p>
    <w:p w14:paraId="3563551B" w14:textId="77777777" w:rsidR="009079B6" w:rsidRDefault="00000000">
      <w:pPr>
        <w:pStyle w:val="Heading2"/>
      </w:pPr>
      <w:r>
        <w:t>Unknown / Ambiguous Issue</w:t>
      </w:r>
    </w:p>
    <w:p w14:paraId="3EC4C094" w14:textId="77777777" w:rsidR="009079B6" w:rsidRDefault="00000000">
      <w:pPr>
        <w:pStyle w:val="Metadata"/>
        <w:keepNext/>
      </w:pPr>
      <w:r>
        <w:rPr>
          <w:b/>
        </w:rPr>
        <w:t>ARTICLE START: KB-TRIAGE-001</w:t>
      </w:r>
    </w:p>
    <w:p w14:paraId="1D1CCA74" w14:textId="77777777" w:rsidR="009079B6" w:rsidRDefault="00000000">
      <w:pPr>
        <w:pStyle w:val="Heading3"/>
        <w:pBdr>
          <w:bottom w:val="single" w:sz="4" w:space="1" w:color="C7D4DC"/>
        </w:pBdr>
      </w:pPr>
      <w:r>
        <w:t>KB-TRIAGE-001 - Unknown or ambiguous SpyderWash issue</w:t>
      </w:r>
    </w:p>
    <w:p w14:paraId="748F9210" w14:textId="77777777" w:rsidR="009079B6" w:rsidRDefault="00000000">
      <w:pPr>
        <w:pStyle w:val="Metadata"/>
      </w:pPr>
      <w:r>
        <w:rPr>
          <w:b/>
          <w:color w:val="173C5A"/>
        </w:rPr>
        <w:t xml:space="preserve">STATUS: </w:t>
      </w:r>
      <w:r>
        <w:t>VERIFY BEFORE CUSTOMER RESPONSE</w:t>
      </w:r>
    </w:p>
    <w:p w14:paraId="42E36C6B" w14:textId="77777777" w:rsidR="009079B6" w:rsidRDefault="00000000">
      <w:pPr>
        <w:pStyle w:val="Metadata"/>
      </w:pPr>
      <w:r>
        <w:rPr>
          <w:b/>
          <w:color w:val="173C5A"/>
        </w:rPr>
        <w:t xml:space="preserve">METADATA: </w:t>
      </w:r>
      <w:r>
        <w:t xml:space="preserve">category=Unknown / Ambiguous Issue; product=All SpyderWash components; audience=Customer-facing answer with internal escalation fields; intent=Unknown or ambiguous SpyderWash issue; </w:t>
      </w:r>
      <w:proofErr w:type="spellStart"/>
      <w:r>
        <w:t>search_terms</w:t>
      </w:r>
      <w:proofErr w:type="spellEnd"/>
      <w:r>
        <w:t xml:space="preserve">=it; not; working; something; wrong; unknown; error; general; </w:t>
      </w:r>
      <w:proofErr w:type="spellStart"/>
      <w:r>
        <w:t>spyderwash</w:t>
      </w:r>
      <w:proofErr w:type="spellEnd"/>
      <w:r>
        <w:t>; problem; ambiguous; issue</w:t>
      </w:r>
    </w:p>
    <w:p w14:paraId="29C32169" w14:textId="77777777" w:rsidR="009079B6" w:rsidRDefault="00000000">
      <w:r>
        <w:rPr>
          <w:b/>
          <w:color w:val="173C5A"/>
        </w:rPr>
        <w:t xml:space="preserve">EXAMPLE CUSTOMER PHRASES: </w:t>
      </w:r>
      <w:r>
        <w:t>It is not working | Something is wrong | Unknown error | General SpyderWash problem</w:t>
      </w:r>
    </w:p>
    <w:p w14:paraId="3DE57922" w14:textId="77777777" w:rsidR="009079B6" w:rsidRDefault="00000000">
      <w:r>
        <w:t>DIRECT ANSWER: Start by determining the scope, then complete the simplest matching power, status, network, payment, portal, POS, kiosk, or machine action. Collect evidence only if the applicable actions fail.</w:t>
      </w:r>
    </w:p>
    <w:p w14:paraId="2764EBD7" w14:textId="77777777" w:rsidR="009079B6" w:rsidRDefault="00000000">
      <w:pPr>
        <w:pStyle w:val="ArticleLabel"/>
      </w:pPr>
      <w:r>
        <w:t>RECOMMENDED STEPS</w:t>
      </w:r>
    </w:p>
    <w:p w14:paraId="65B84C74" w14:textId="77777777" w:rsidR="009079B6" w:rsidRDefault="00000000">
      <w:pPr>
        <w:tabs>
          <w:tab w:val="left" w:pos="432"/>
        </w:tabs>
        <w:ind w:left="432" w:hanging="432"/>
      </w:pPr>
      <w:r>
        <w:t>1.</w:t>
      </w:r>
      <w:r>
        <w:tab/>
        <w:t>Determine whether the issue affects one machine, one payment method, several devices, or the entire store.</w:t>
      </w:r>
    </w:p>
    <w:p w14:paraId="6A59E491" w14:textId="77777777" w:rsidR="009079B6" w:rsidRDefault="00000000">
      <w:pPr>
        <w:tabs>
          <w:tab w:val="left" w:pos="432"/>
        </w:tabs>
        <w:ind w:left="432" w:hanging="432"/>
      </w:pPr>
      <w:r>
        <w:t>2.</w:t>
      </w:r>
      <w:r>
        <w:tab/>
        <w:t xml:space="preserve">If several devices or the entire store </w:t>
      </w:r>
      <w:proofErr w:type="gramStart"/>
      <w:r>
        <w:t>are</w:t>
      </w:r>
      <w:proofErr w:type="gramEnd"/>
      <w:r>
        <w:t xml:space="preserve"> affected, check the </w:t>
      </w:r>
      <w:proofErr w:type="spellStart"/>
      <w:r>
        <w:t>Setomatic</w:t>
      </w:r>
      <w:proofErr w:type="spellEnd"/>
      <w:r>
        <w:t xml:space="preserve"> Systems and Cantaloupe status pages before restarting anything.</w:t>
      </w:r>
    </w:p>
    <w:p w14:paraId="15A27422" w14:textId="77777777" w:rsidR="009079B6" w:rsidRDefault="00000000">
      <w:pPr>
        <w:tabs>
          <w:tab w:val="left" w:pos="432"/>
        </w:tabs>
        <w:ind w:left="432" w:hanging="432"/>
      </w:pPr>
      <w:r>
        <w:t>3.</w:t>
      </w:r>
      <w:r>
        <w:tab/>
        <w:t>Confirm the affected device has power and that the location has working internet.</w:t>
      </w:r>
    </w:p>
    <w:p w14:paraId="144DED95" w14:textId="77777777" w:rsidR="009079B6" w:rsidRDefault="00000000">
      <w:pPr>
        <w:tabs>
          <w:tab w:val="left" w:pos="432"/>
        </w:tabs>
        <w:ind w:left="432" w:hanging="432"/>
      </w:pPr>
      <w:r>
        <w:t>4.</w:t>
      </w:r>
      <w:r>
        <w:tab/>
        <w:t>Read the exact on-screen message and follow the matching article for "Network Error," "No Connection," "</w:t>
      </w:r>
      <w:proofErr w:type="spellStart"/>
      <w:r>
        <w:t>HubData</w:t>
      </w:r>
      <w:proofErr w:type="spellEnd"/>
      <w:r>
        <w:t>==Default," "Profile==Default," payment failure, POS, kiosk, or machine-start behavior.</w:t>
      </w:r>
    </w:p>
    <w:p w14:paraId="0CA02D92" w14:textId="77777777" w:rsidR="009079B6" w:rsidRDefault="00000000">
      <w:pPr>
        <w:tabs>
          <w:tab w:val="left" w:pos="432"/>
        </w:tabs>
        <w:ind w:left="432" w:hanging="432"/>
      </w:pPr>
      <w:r>
        <w:t>5.</w:t>
      </w:r>
      <w:r>
        <w:tab/>
        <w:t>Retry the original action once after the simplest applicable correction; do not repeat payments or resets continuously.</w:t>
      </w:r>
    </w:p>
    <w:p w14:paraId="7800F59B" w14:textId="77777777" w:rsidR="009079B6" w:rsidRDefault="00000000">
      <w:pPr>
        <w:tabs>
          <w:tab w:val="left" w:pos="432"/>
        </w:tabs>
        <w:ind w:left="432" w:hanging="432"/>
      </w:pPr>
      <w:r>
        <w:t>6.</w:t>
      </w:r>
      <w:r>
        <w:tab/>
        <w:t>Use a known-good card, reader, machine, browser, cable, or peripheral to isolate one variable at a time only if the issue remains.</w:t>
      </w:r>
    </w:p>
    <w:p w14:paraId="57DB24A8" w14:textId="77777777" w:rsidR="009079B6" w:rsidRDefault="00000000">
      <w:r>
        <w:rPr>
          <w:b/>
          <w:color w:val="173C5A"/>
        </w:rPr>
        <w:t xml:space="preserve">RESOLUTION CONFIRMED WHEN: </w:t>
      </w:r>
      <w:r>
        <w:t>The issue is routed to a specific fault domain with enough evidence to apply a dedicated article or escalate without repeating intake.</w:t>
      </w:r>
    </w:p>
    <w:p w14:paraId="0D1A29B6" w14:textId="77777777" w:rsidR="009079B6" w:rsidRDefault="00000000">
      <w:r>
        <w:t>ESCALATE WHEN: Only after all applicable Operator steps above have been completed and the issue remains unresolved, or when the next action requires authorization or qualified technical work. Route the unresolved issue only after the minimum intake package is complete, unless there is an urgent safety, privacy, financial, or site-wide business impact.</w:t>
      </w:r>
    </w:p>
    <w:p w14:paraId="3FBED514" w14:textId="77777777" w:rsidR="009079B6" w:rsidRDefault="00000000">
      <w: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17012F51" w14:textId="77777777" w:rsidR="009079B6" w:rsidRDefault="00000000">
      <w:pPr>
        <w:pStyle w:val="Metadata"/>
        <w:spacing w:after="160"/>
      </w:pPr>
      <w:r>
        <w:rPr>
          <w:b/>
        </w:rPr>
        <w:lastRenderedPageBreak/>
        <w:t>ARTICLE END: KB-TRIAGE-001</w:t>
      </w:r>
    </w:p>
    <w:p w14:paraId="2381021B" w14:textId="77777777" w:rsidR="009079B6" w:rsidRDefault="00000000">
      <w:pPr>
        <w:pStyle w:val="Heading2"/>
      </w:pPr>
      <w:r>
        <w:t>View Reports</w:t>
      </w:r>
    </w:p>
    <w:p w14:paraId="273A8AD2" w14:textId="77777777" w:rsidR="009079B6" w:rsidRDefault="00000000">
      <w:pPr>
        <w:pStyle w:val="Metadata"/>
        <w:keepNext/>
      </w:pPr>
      <w:r>
        <w:rPr>
          <w:b/>
        </w:rPr>
        <w:t>ARTICLE START: KB-PORTAL-005</w:t>
      </w:r>
    </w:p>
    <w:p w14:paraId="0BEC58EF" w14:textId="77777777" w:rsidR="009079B6" w:rsidRDefault="00000000">
      <w:pPr>
        <w:pStyle w:val="Heading3"/>
        <w:pBdr>
          <w:bottom w:val="single" w:sz="4" w:space="1" w:color="C7D4DC"/>
        </w:pBdr>
      </w:pPr>
      <w:r>
        <w:t>KB-PORTAL-005 - Report does not open</w:t>
      </w:r>
    </w:p>
    <w:p w14:paraId="051C769C" w14:textId="77777777" w:rsidR="009079B6" w:rsidRDefault="00000000">
      <w:pPr>
        <w:pStyle w:val="Metadata"/>
      </w:pPr>
      <w:r>
        <w:rPr>
          <w:b/>
          <w:color w:val="173C5A"/>
        </w:rPr>
        <w:t xml:space="preserve">STATUS: </w:t>
      </w:r>
      <w:r>
        <w:t>CURRENT CONSOLIDATED GUIDANCE</w:t>
      </w:r>
    </w:p>
    <w:p w14:paraId="2FFEF179" w14:textId="77777777" w:rsidR="009079B6" w:rsidRDefault="00000000">
      <w:pPr>
        <w:pStyle w:val="Metadata"/>
      </w:pPr>
      <w:r>
        <w:rPr>
          <w:b/>
          <w:color w:val="173C5A"/>
        </w:rPr>
        <w:t xml:space="preserve">METADATA: </w:t>
      </w:r>
      <w:r>
        <w:t xml:space="preserve">category=View Reports; product=SpyderWash Operator Portal; audience=Customer-facing answer with internal escalation fields; intent=Report does not open; </w:t>
      </w:r>
      <w:proofErr w:type="spellStart"/>
      <w:r>
        <w:t>search_terms</w:t>
      </w:r>
      <w:proofErr w:type="spellEnd"/>
      <w:r>
        <w:t>=report; not; open; operator; portal</w:t>
      </w:r>
    </w:p>
    <w:p w14:paraId="62828EA4" w14:textId="77777777" w:rsidR="009079B6" w:rsidRDefault="00000000">
      <w:r>
        <w:rPr>
          <w:b/>
          <w:color w:val="173C5A"/>
        </w:rPr>
        <w:t xml:space="preserve">EXAMPLE CUSTOMER PHRASES: </w:t>
      </w:r>
      <w:r>
        <w:t>Report does not open | Operator Portal report does not open</w:t>
      </w:r>
    </w:p>
    <w:p w14:paraId="45A701B2" w14:textId="77777777" w:rsidR="009079B6" w:rsidRDefault="00000000">
      <w:r>
        <w:rPr>
          <w:b/>
        </w:rPr>
        <w:t>DIRECT ANSWER:</w:t>
      </w:r>
      <w:r>
        <w:t xml:space="preserve"> Follow the portal procedure in priority order: Allow pop-ups, Generate Report, browser, date/location, report runtime.</w:t>
      </w:r>
    </w:p>
    <w:p w14:paraId="32F8D485" w14:textId="77777777" w:rsidR="009079B6" w:rsidRDefault="00000000">
      <w:pPr>
        <w:pStyle w:val="ArticleLabel"/>
      </w:pPr>
      <w:r>
        <w:t>RECOMMENDED STEPS</w:t>
      </w:r>
    </w:p>
    <w:p w14:paraId="0EFDB767" w14:textId="77777777" w:rsidR="009079B6" w:rsidRDefault="00000000">
      <w:pPr>
        <w:tabs>
          <w:tab w:val="left" w:pos="432"/>
        </w:tabs>
        <w:ind w:left="432" w:hanging="432"/>
      </w:pPr>
      <w:r>
        <w:t>1.</w:t>
      </w:r>
      <w:r>
        <w:tab/>
        <w:t>Allow pop-ups and downloads for the Operator Portal, then select the report again.</w:t>
      </w:r>
    </w:p>
    <w:p w14:paraId="3671B007" w14:textId="77777777" w:rsidR="009079B6" w:rsidRDefault="00000000">
      <w:pPr>
        <w:tabs>
          <w:tab w:val="left" w:pos="432"/>
        </w:tabs>
        <w:ind w:left="432" w:hanging="432"/>
      </w:pPr>
      <w:r>
        <w:t>2.</w:t>
      </w:r>
      <w:r>
        <w:tab/>
        <w:t>Choose one location, a short date range, and the minimum required filters. Generate the report before adding broader filters.</w:t>
      </w:r>
    </w:p>
    <w:p w14:paraId="427ACC91" w14:textId="77777777" w:rsidR="009079B6" w:rsidRDefault="00000000">
      <w:pPr>
        <w:tabs>
          <w:tab w:val="left" w:pos="432"/>
        </w:tabs>
        <w:ind w:left="432" w:hanging="432"/>
      </w:pPr>
      <w:r>
        <w:t>3.</w:t>
      </w:r>
      <w:r>
        <w:tab/>
        <w:t>If the report opens in a new tab, check the browser tab bar and download folder rather than repeatedly selecting "Generate."</w:t>
      </w:r>
    </w:p>
    <w:p w14:paraId="7C06B036" w14:textId="77777777" w:rsidR="009079B6" w:rsidRDefault="00000000">
      <w:pPr>
        <w:tabs>
          <w:tab w:val="left" w:pos="432"/>
        </w:tabs>
        <w:ind w:left="432" w:hanging="432"/>
      </w:pPr>
      <w:r>
        <w:t>4.</w:t>
      </w:r>
      <w:r>
        <w:tab/>
        <w:t>Open the portal in a supported private or incognito window and generate the same report.</w:t>
      </w:r>
    </w:p>
    <w:p w14:paraId="27A30A25" w14:textId="77777777" w:rsidR="009079B6" w:rsidRDefault="00000000">
      <w:pPr>
        <w:tabs>
          <w:tab w:val="left" w:pos="432"/>
        </w:tabs>
        <w:ind w:left="432" w:hanging="432"/>
      </w:pPr>
      <w:r>
        <w:t>5.</w:t>
      </w:r>
      <w:r>
        <w:tab/>
        <w:t>If a large date range fails, run the report by day, week, or location and combine the exports.</w:t>
      </w:r>
    </w:p>
    <w:p w14:paraId="34C8F0F4" w14:textId="77777777" w:rsidR="009079B6" w:rsidRDefault="00000000">
      <w:r>
        <w:rPr>
          <w:b/>
          <w:color w:val="173C5A"/>
        </w:rPr>
        <w:t xml:space="preserve">RESOLUTION CONFIRMED WHEN: </w:t>
      </w:r>
      <w:r>
        <w:t>The user can access the correct account/location and complete the intended portal action or report with accurate results.</w:t>
      </w:r>
    </w:p>
    <w:p w14:paraId="1BD08D5F" w14:textId="77777777" w:rsidR="009079B6" w:rsidRDefault="00000000">
      <w:r>
        <w:t>ESCALATE WHEN: Only after all applicable Operator steps above have been completed and the issue remains unresolved. Treat the issue as a portal or report defect only when the filters and browser settings are correct and a known transaction is still absent or the report fails reproducibly.</w:t>
      </w:r>
    </w:p>
    <w:p w14:paraId="2ACC28FD" w14:textId="77777777" w:rsidR="009079B6" w:rsidRDefault="00000000">
      <w:r>
        <w:t>EVIDENCE TO COLLECT: Collect only after the Operator steps fail and escalation is necessary: Report name, operator/location, filters, date range, browser, known transaction example, screenshot, and runtime/error timestamp.</w:t>
      </w:r>
    </w:p>
    <w:p w14:paraId="754D4394" w14:textId="77777777" w:rsidR="009079B6" w:rsidRDefault="00000000">
      <w:pPr>
        <w:pStyle w:val="Metadata"/>
        <w:spacing w:after="160"/>
      </w:pPr>
      <w:r>
        <w:rPr>
          <w:b/>
        </w:rPr>
        <w:t>ARTICLE END: KB-PORTAL-005</w:t>
      </w:r>
    </w:p>
    <w:p w14:paraId="30268485" w14:textId="77777777" w:rsidR="009079B6" w:rsidRDefault="00000000">
      <w:pPr>
        <w:pStyle w:val="Metadata"/>
        <w:keepNext/>
      </w:pPr>
      <w:r>
        <w:rPr>
          <w:b/>
        </w:rPr>
        <w:t>ARTICLE START: KB-PORTAL-006</w:t>
      </w:r>
    </w:p>
    <w:p w14:paraId="50B6B09E" w14:textId="77777777" w:rsidR="009079B6" w:rsidRDefault="00000000">
      <w:pPr>
        <w:pStyle w:val="Heading3"/>
        <w:pBdr>
          <w:bottom w:val="single" w:sz="4" w:space="1" w:color="C7D4DC"/>
        </w:pBdr>
      </w:pPr>
      <w:r>
        <w:t>KB-PORTAL-006 - Report empty</w:t>
      </w:r>
    </w:p>
    <w:p w14:paraId="0BA2701F" w14:textId="77777777" w:rsidR="009079B6" w:rsidRDefault="00000000">
      <w:pPr>
        <w:pStyle w:val="Metadata"/>
      </w:pPr>
      <w:r>
        <w:rPr>
          <w:b/>
          <w:color w:val="173C5A"/>
        </w:rPr>
        <w:t xml:space="preserve">STATUS: </w:t>
      </w:r>
      <w:r>
        <w:t>CURRENT CONSOLIDATED GUIDANCE</w:t>
      </w:r>
    </w:p>
    <w:p w14:paraId="71B41D1E" w14:textId="77777777" w:rsidR="009079B6" w:rsidRDefault="00000000">
      <w:pPr>
        <w:pStyle w:val="Metadata"/>
      </w:pPr>
      <w:r>
        <w:rPr>
          <w:b/>
          <w:color w:val="173C5A"/>
        </w:rPr>
        <w:t xml:space="preserve">METADATA: </w:t>
      </w:r>
      <w:r>
        <w:t xml:space="preserve">category=View Reports; product=SpyderWash Operator Portal; audience=Customer-facing answer with internal escalation fields; intent=Report empty; </w:t>
      </w:r>
      <w:proofErr w:type="spellStart"/>
      <w:r>
        <w:t>search_terms</w:t>
      </w:r>
      <w:proofErr w:type="spellEnd"/>
      <w:r>
        <w:t>=report; empty; operator; portal</w:t>
      </w:r>
    </w:p>
    <w:p w14:paraId="25CDE928" w14:textId="77777777" w:rsidR="009079B6" w:rsidRDefault="00000000">
      <w:r>
        <w:rPr>
          <w:b/>
          <w:color w:val="173C5A"/>
        </w:rPr>
        <w:t xml:space="preserve">EXAMPLE CUSTOMER PHRASES: </w:t>
      </w:r>
      <w:r>
        <w:t>Report empty | Operator Portal report empty</w:t>
      </w:r>
    </w:p>
    <w:p w14:paraId="67767487" w14:textId="77777777" w:rsidR="009079B6" w:rsidRDefault="00000000">
      <w:r>
        <w:t>DIRECT ANSWER: An empty report is usually caused by location, date, filter, browser, or report-size settings. Start with one known transaction and expand the report only after it appears.</w:t>
      </w:r>
    </w:p>
    <w:p w14:paraId="46614672" w14:textId="77777777" w:rsidR="009079B6" w:rsidRDefault="00000000">
      <w:pPr>
        <w:pStyle w:val="ArticleLabel"/>
      </w:pPr>
      <w:r>
        <w:t>RECOMMENDED STEPS</w:t>
      </w:r>
    </w:p>
    <w:p w14:paraId="1CD8505E" w14:textId="77777777" w:rsidR="009079B6" w:rsidRDefault="00000000">
      <w:pPr>
        <w:tabs>
          <w:tab w:val="left" w:pos="432"/>
        </w:tabs>
        <w:ind w:left="432" w:hanging="432"/>
      </w:pPr>
      <w:r>
        <w:t>1.</w:t>
      </w:r>
      <w:r>
        <w:tab/>
        <w:t>Confirm the correct Operator, location, report type, and date range. Include the full day and correct time zone.</w:t>
      </w:r>
    </w:p>
    <w:p w14:paraId="318FEE88" w14:textId="77777777" w:rsidR="009079B6" w:rsidRDefault="00000000">
      <w:pPr>
        <w:tabs>
          <w:tab w:val="left" w:pos="432"/>
        </w:tabs>
        <w:ind w:left="432" w:hanging="432"/>
      </w:pPr>
      <w:r>
        <w:t>2.</w:t>
      </w:r>
      <w:r>
        <w:tab/>
        <w:t>Remove optional filters and regenerate the report for one known transaction date.</w:t>
      </w:r>
    </w:p>
    <w:p w14:paraId="79BE9CB6" w14:textId="77777777" w:rsidR="009079B6" w:rsidRDefault="00000000">
      <w:pPr>
        <w:tabs>
          <w:tab w:val="left" w:pos="432"/>
        </w:tabs>
        <w:ind w:left="432" w:hanging="432"/>
      </w:pPr>
      <w:r>
        <w:t>3.</w:t>
      </w:r>
      <w:r>
        <w:tab/>
        <w:t>Use the POS Transaction Report or transaction lookup to confirm that at least one matching transaction exists.</w:t>
      </w:r>
    </w:p>
    <w:p w14:paraId="208EF2FF" w14:textId="77777777" w:rsidR="009079B6" w:rsidRDefault="00000000">
      <w:pPr>
        <w:tabs>
          <w:tab w:val="left" w:pos="432"/>
        </w:tabs>
        <w:ind w:left="432" w:hanging="432"/>
      </w:pPr>
      <w:r>
        <w:t>4.</w:t>
      </w:r>
      <w:r>
        <w:tab/>
        <w:t>If the known transaction appears in lookup but not the report, open a supported private or incognito window and run the same report again.</w:t>
      </w:r>
    </w:p>
    <w:p w14:paraId="270CE44C" w14:textId="77777777" w:rsidR="009079B6" w:rsidRDefault="00000000">
      <w:pPr>
        <w:tabs>
          <w:tab w:val="left" w:pos="432"/>
        </w:tabs>
        <w:ind w:left="432" w:hanging="432"/>
      </w:pPr>
      <w:r>
        <w:t>5.</w:t>
      </w:r>
      <w:r>
        <w:tab/>
        <w:t>Reduce a large request to one location and a shorter date range, then export each segment separately.</w:t>
      </w:r>
    </w:p>
    <w:p w14:paraId="349F1246" w14:textId="77777777" w:rsidR="009079B6" w:rsidRDefault="00000000">
      <w:r>
        <w:rPr>
          <w:b/>
          <w:color w:val="173C5A"/>
        </w:rPr>
        <w:t xml:space="preserve">RESOLUTION CONFIRMED WHEN: </w:t>
      </w:r>
      <w:r>
        <w:t>The user can access the correct account/location and complete the intended portal action or report with accurate results.</w:t>
      </w:r>
    </w:p>
    <w:p w14:paraId="558CD907" w14:textId="77777777" w:rsidR="009079B6" w:rsidRDefault="00000000">
      <w:r>
        <w:t>ESCALATE WHEN: Only after all applicable Operator steps above have been completed and the issue remains unresolved. Treat the issue as a portal or report defect only when the filters and browser settings are correct and a known transaction is still absent or the report fails reproducibly.</w:t>
      </w:r>
    </w:p>
    <w:p w14:paraId="176EB3F8" w14:textId="77777777" w:rsidR="009079B6" w:rsidRDefault="00000000">
      <w:r>
        <w:t>EVIDENCE TO COLLECT: Collect only after the Operator steps fail and escalation is necessary: Report name, operator/location, filters, date range, browser, known transaction example, screenshot, and runtime/error timestamp.</w:t>
      </w:r>
    </w:p>
    <w:p w14:paraId="0CFADD15" w14:textId="77777777" w:rsidR="009079B6" w:rsidRDefault="00000000">
      <w:pPr>
        <w:pStyle w:val="Metadata"/>
        <w:spacing w:after="160"/>
      </w:pPr>
      <w:r>
        <w:rPr>
          <w:b/>
        </w:rPr>
        <w:t>ARTICLE END: KB-PORTAL-006</w:t>
      </w:r>
    </w:p>
    <w:p w14:paraId="0F0013A6" w14:textId="77777777" w:rsidR="009079B6" w:rsidRDefault="00000000">
      <w:pPr>
        <w:pStyle w:val="Metadata"/>
        <w:keepNext/>
      </w:pPr>
      <w:r>
        <w:rPr>
          <w:b/>
        </w:rPr>
        <w:lastRenderedPageBreak/>
        <w:t>ARTICLE START: KB-PORTAL-007</w:t>
      </w:r>
    </w:p>
    <w:p w14:paraId="10FE7072" w14:textId="77777777" w:rsidR="009079B6" w:rsidRDefault="00000000">
      <w:pPr>
        <w:pStyle w:val="Heading3"/>
        <w:pBdr>
          <w:bottom w:val="single" w:sz="4" w:space="1" w:color="C7D4DC"/>
        </w:pBdr>
      </w:pPr>
      <w:r>
        <w:t>KB-PORTAL-007 - Transaction missing</w:t>
      </w:r>
    </w:p>
    <w:p w14:paraId="0C2C6E2E" w14:textId="77777777" w:rsidR="009079B6" w:rsidRDefault="00000000">
      <w:pPr>
        <w:pStyle w:val="Metadata"/>
      </w:pPr>
      <w:r>
        <w:rPr>
          <w:b/>
          <w:color w:val="173C5A"/>
        </w:rPr>
        <w:t xml:space="preserve">STATUS: </w:t>
      </w:r>
      <w:r>
        <w:t>CURRENT CONSOLIDATED GUIDANCE</w:t>
      </w:r>
    </w:p>
    <w:p w14:paraId="1F8B86FF" w14:textId="77777777" w:rsidR="009079B6" w:rsidRDefault="00000000">
      <w:pPr>
        <w:pStyle w:val="Metadata"/>
      </w:pPr>
      <w:r>
        <w:rPr>
          <w:b/>
          <w:color w:val="173C5A"/>
        </w:rPr>
        <w:t xml:space="preserve">METADATA: </w:t>
      </w:r>
      <w:r>
        <w:t xml:space="preserve">category=View Reports; product=SpyderWash Operator Portal; audience=Customer-facing answer with internal escalation fields; intent=Transaction missing; </w:t>
      </w:r>
      <w:proofErr w:type="spellStart"/>
      <w:r>
        <w:t>search_terms</w:t>
      </w:r>
      <w:proofErr w:type="spellEnd"/>
      <w:r>
        <w:t>=transaction; missing; operator; portal</w:t>
      </w:r>
    </w:p>
    <w:p w14:paraId="46C6A586" w14:textId="77777777" w:rsidR="009079B6" w:rsidRDefault="00000000">
      <w:r>
        <w:rPr>
          <w:b/>
          <w:color w:val="173C5A"/>
        </w:rPr>
        <w:t xml:space="preserve">EXAMPLE CUSTOMER PHRASES: </w:t>
      </w:r>
      <w:r>
        <w:t>Transaction missing | Operator Portal transaction missing</w:t>
      </w:r>
    </w:p>
    <w:p w14:paraId="4DC8EB0F" w14:textId="77777777" w:rsidR="009079B6" w:rsidRDefault="00000000">
      <w:r>
        <w:rPr>
          <w:b/>
        </w:rPr>
        <w:t>DIRECT ANSWER:</w:t>
      </w:r>
      <w:r>
        <w:t xml:space="preserve"> Follow the portal procedure in priority order: Broaden date, search amount/position/card type/card number; use kiosk/POS-specific report.</w:t>
      </w:r>
    </w:p>
    <w:p w14:paraId="2FEE6F13" w14:textId="77777777" w:rsidR="009079B6" w:rsidRDefault="00000000">
      <w:pPr>
        <w:pStyle w:val="ArticleLabel"/>
      </w:pPr>
      <w:r>
        <w:t>RECOMMENDED STEPS</w:t>
      </w:r>
    </w:p>
    <w:p w14:paraId="6927F076" w14:textId="77777777" w:rsidR="009079B6" w:rsidRDefault="00000000">
      <w:pPr>
        <w:tabs>
          <w:tab w:val="left" w:pos="432"/>
        </w:tabs>
        <w:ind w:left="432" w:hanging="432"/>
      </w:pPr>
      <w:r>
        <w:t>1.</w:t>
      </w:r>
      <w:r>
        <w:tab/>
        <w:t>Search by the exact card number, last four digits, Order ID, position, or transaction reference available for the payment type.</w:t>
      </w:r>
    </w:p>
    <w:p w14:paraId="3C40C06D" w14:textId="77777777" w:rsidR="009079B6" w:rsidRDefault="00000000">
      <w:pPr>
        <w:tabs>
          <w:tab w:val="left" w:pos="432"/>
        </w:tabs>
        <w:ind w:left="432" w:hanging="432"/>
      </w:pPr>
      <w:r>
        <w:t>2.</w:t>
      </w:r>
      <w:r>
        <w:tab/>
        <w:t>Expand the date range by one day before and after the expected date to account for time-zone and settlement cutoffs.</w:t>
      </w:r>
    </w:p>
    <w:p w14:paraId="1B22DC1C" w14:textId="77777777" w:rsidR="009079B6" w:rsidRDefault="00000000">
      <w:pPr>
        <w:tabs>
          <w:tab w:val="left" w:pos="432"/>
        </w:tabs>
        <w:ind w:left="432" w:hanging="432"/>
      </w:pPr>
      <w:r>
        <w:t>3.</w:t>
      </w:r>
      <w:r>
        <w:tab/>
        <w:t>Remove card-type, transaction-type, and location filters one at a time until the transaction appears.</w:t>
      </w:r>
    </w:p>
    <w:p w14:paraId="2362CEBA" w14:textId="77777777" w:rsidR="009079B6" w:rsidRDefault="00000000">
      <w:pPr>
        <w:tabs>
          <w:tab w:val="left" w:pos="432"/>
        </w:tabs>
        <w:ind w:left="432" w:hanging="432"/>
      </w:pPr>
      <w:r>
        <w:t>4.</w:t>
      </w:r>
      <w:r>
        <w:tab/>
        <w:t xml:space="preserve">Check the corresponding system: use </w:t>
      </w:r>
      <w:proofErr w:type="spellStart"/>
      <w:r>
        <w:t>SeedLive</w:t>
      </w:r>
      <w:proofErr w:type="spellEnd"/>
      <w:r>
        <w:t xml:space="preserve"> for processor records, the POS Transaction Report for POS orders, and loyalty-card history for loyalty activity.</w:t>
      </w:r>
    </w:p>
    <w:p w14:paraId="20A18406" w14:textId="77777777" w:rsidR="009079B6" w:rsidRDefault="00000000">
      <w:pPr>
        <w:tabs>
          <w:tab w:val="left" w:pos="432"/>
        </w:tabs>
        <w:ind w:left="432" w:hanging="432"/>
      </w:pPr>
      <w:r>
        <w:t>5.</w:t>
      </w:r>
      <w:r>
        <w:tab/>
        <w:t>If the transaction is pending rather than posted, do not issue a duplicate refund or adjustment; wait for the final status or follow the pending-authorization procedure.</w:t>
      </w:r>
    </w:p>
    <w:p w14:paraId="6F529479" w14:textId="77777777" w:rsidR="009079B6" w:rsidRDefault="00000000">
      <w:r>
        <w:rPr>
          <w:b/>
          <w:color w:val="173C5A"/>
        </w:rPr>
        <w:t xml:space="preserve">RESOLUTION CONFIRMED WHEN: </w:t>
      </w:r>
      <w:r>
        <w:t>The user can access the correct account/location and complete the intended portal action or report with accurate results.</w:t>
      </w:r>
    </w:p>
    <w:p w14:paraId="4E16CBEF" w14:textId="77777777" w:rsidR="009079B6" w:rsidRDefault="00000000">
      <w:r>
        <w:t>ESCALATE WHEN: Only after all applicable Operator steps above have been completed and the issue remains unresolved. Treat the issue as a portal or report defect only when the filters and browser settings are correct and a known transaction is still absent or the report fails reproducibly.</w:t>
      </w:r>
    </w:p>
    <w:p w14:paraId="5B9A71E7" w14:textId="77777777" w:rsidR="009079B6" w:rsidRDefault="00000000">
      <w:r>
        <w:t>EVIDENCE TO COLLECT: Collect only after the Operator steps fail and escalation is necessary: Report name, operator/location, filters, date range, browser, known transaction example, screenshot, and runtime/error timestamp.</w:t>
      </w:r>
    </w:p>
    <w:p w14:paraId="4F10A234" w14:textId="77777777" w:rsidR="009079B6" w:rsidRDefault="00000000">
      <w:pPr>
        <w:pStyle w:val="Metadata"/>
        <w:spacing w:after="160"/>
      </w:pPr>
      <w:r>
        <w:rPr>
          <w:b/>
        </w:rPr>
        <w:t>ARTICLE END: KB-PORTAL-007</w:t>
      </w:r>
    </w:p>
    <w:p w14:paraId="4C2B8553" w14:textId="77777777" w:rsidR="009079B6" w:rsidRDefault="00000000">
      <w:pPr>
        <w:pStyle w:val="Metadata"/>
        <w:keepNext/>
      </w:pPr>
      <w:r>
        <w:rPr>
          <w:b/>
        </w:rPr>
        <w:t>ARTICLE START: KB-POS-014</w:t>
      </w:r>
    </w:p>
    <w:p w14:paraId="3CA6923A" w14:textId="77777777" w:rsidR="009079B6" w:rsidRDefault="00000000">
      <w:pPr>
        <w:pStyle w:val="Heading3"/>
        <w:pBdr>
          <w:bottom w:val="single" w:sz="4" w:space="1" w:color="C7D4DC"/>
        </w:pBdr>
      </w:pPr>
      <w:r>
        <w:t>KB-POS-014 - Report empty</w:t>
      </w:r>
    </w:p>
    <w:p w14:paraId="5D448313" w14:textId="77777777" w:rsidR="009079B6" w:rsidRDefault="00000000">
      <w:pPr>
        <w:pStyle w:val="Metadata"/>
      </w:pPr>
      <w:r>
        <w:rPr>
          <w:b/>
          <w:color w:val="173C5A"/>
        </w:rPr>
        <w:t xml:space="preserve">STATUS: </w:t>
      </w:r>
      <w:r>
        <w:t>VERIFY BEFORE CUSTOMER RESPONSE</w:t>
      </w:r>
    </w:p>
    <w:p w14:paraId="28655F19" w14:textId="77777777" w:rsidR="009079B6" w:rsidRDefault="00000000">
      <w:pPr>
        <w:pStyle w:val="Metadata"/>
      </w:pPr>
      <w:r>
        <w:rPr>
          <w:b/>
          <w:color w:val="173C5A"/>
        </w:rPr>
        <w:t xml:space="preserve">METADATA: </w:t>
      </w:r>
      <w:r>
        <w:t xml:space="preserve">category=View Reports; product=SpyderWash POS / Workflow Tablet; audience=Customer-facing answer with internal escalation fields; intent=Report empty; </w:t>
      </w:r>
      <w:proofErr w:type="spellStart"/>
      <w:r>
        <w:t>search_terms</w:t>
      </w:r>
      <w:proofErr w:type="spellEnd"/>
      <w:r>
        <w:t>=report; empty; pos</w:t>
      </w:r>
    </w:p>
    <w:p w14:paraId="53FE0AD6" w14:textId="77777777" w:rsidR="009079B6" w:rsidRDefault="00000000">
      <w:r>
        <w:rPr>
          <w:b/>
          <w:color w:val="173C5A"/>
        </w:rPr>
        <w:t xml:space="preserve">EXAMPLE CUSTOMER PHRASES: </w:t>
      </w:r>
      <w:r>
        <w:t>Report empty | POS report empty</w:t>
      </w:r>
    </w:p>
    <w:p w14:paraId="53F29BE4" w14:textId="77777777" w:rsidR="009079B6" w:rsidRDefault="00000000">
      <w:r>
        <w:t>DIRECT ANSWER: An empty POS report should be tested with one location, a short date range, and a known Order ID before treating it as a software defect.</w:t>
      </w:r>
    </w:p>
    <w:p w14:paraId="1D53661A" w14:textId="77777777" w:rsidR="009079B6" w:rsidRDefault="00000000">
      <w:pPr>
        <w:pStyle w:val="ArticleLabel"/>
      </w:pPr>
      <w:r>
        <w:t>RECOMMENDED STEPS</w:t>
      </w:r>
    </w:p>
    <w:p w14:paraId="2380B8FB" w14:textId="77777777" w:rsidR="009079B6" w:rsidRDefault="00000000">
      <w:pPr>
        <w:tabs>
          <w:tab w:val="left" w:pos="432"/>
        </w:tabs>
        <w:ind w:left="432" w:hanging="432"/>
      </w:pPr>
      <w:r>
        <w:t>1.</w:t>
      </w:r>
      <w:r>
        <w:tab/>
        <w:t>Select the correct location and a short date range that contains a known POS transaction.</w:t>
      </w:r>
    </w:p>
    <w:p w14:paraId="1C453E3E" w14:textId="77777777" w:rsidR="009079B6" w:rsidRDefault="00000000">
      <w:pPr>
        <w:tabs>
          <w:tab w:val="left" w:pos="432"/>
        </w:tabs>
        <w:ind w:left="432" w:hanging="432"/>
      </w:pPr>
      <w:r>
        <w:t>2.</w:t>
      </w:r>
      <w:r>
        <w:tab/>
        <w:t>Remove optional filters and generate the POS Transaction Report first.</w:t>
      </w:r>
    </w:p>
    <w:p w14:paraId="277187D3" w14:textId="77777777" w:rsidR="009079B6" w:rsidRDefault="00000000">
      <w:pPr>
        <w:tabs>
          <w:tab w:val="left" w:pos="432"/>
        </w:tabs>
        <w:ind w:left="432" w:hanging="432"/>
      </w:pPr>
      <w:r>
        <w:t>3.</w:t>
      </w:r>
      <w:r>
        <w:tab/>
        <w:t>Confirm the known transaction exists in the order or transaction lookup.</w:t>
      </w:r>
    </w:p>
    <w:p w14:paraId="49745F13" w14:textId="77777777" w:rsidR="009079B6" w:rsidRDefault="00000000">
      <w:pPr>
        <w:tabs>
          <w:tab w:val="left" w:pos="432"/>
        </w:tabs>
        <w:ind w:left="432" w:hanging="432"/>
      </w:pPr>
      <w:r>
        <w:t>4.</w:t>
      </w:r>
      <w:r>
        <w:tab/>
        <w:t>Allow pop-ups and downloads, then rerun the report in a supported private or incognito window.</w:t>
      </w:r>
    </w:p>
    <w:p w14:paraId="1070494D" w14:textId="77777777" w:rsidR="009079B6" w:rsidRDefault="00000000">
      <w:pPr>
        <w:tabs>
          <w:tab w:val="left" w:pos="432"/>
        </w:tabs>
        <w:ind w:left="432" w:hanging="432"/>
      </w:pPr>
      <w:r>
        <w:t>5.</w:t>
      </w:r>
      <w:r>
        <w:tab/>
        <w:t>If the full report remains empty, export smaller date ranges or one location at a time.</w:t>
      </w:r>
    </w:p>
    <w:p w14:paraId="3EB8C9F1" w14:textId="77777777" w:rsidR="009079B6" w:rsidRDefault="00000000">
      <w:r>
        <w:rPr>
          <w:b/>
          <w:color w:val="173C5A"/>
        </w:rPr>
        <w:t xml:space="preserve">RESOLUTION CONFIRMED WHEN: </w:t>
      </w:r>
      <w:r>
        <w:t>The user completes the intended POS workflow and the order, payment, report, or peripheral result is correct and synchronized.</w:t>
      </w:r>
    </w:p>
    <w:p w14:paraId="5227FA84" w14:textId="77777777" w:rsidR="009079B6" w:rsidRDefault="00000000">
      <w:r>
        <w:t>ESCALATE WHEN: Only after all applicable Operator steps above have been completed and the issue remains unresolved. Treat the issue as a portal or report defect only when the filters and browser settings are correct and a known transaction is still absent or the report fails reproducibly.</w:t>
      </w:r>
    </w:p>
    <w:p w14:paraId="62C27D3B" w14:textId="77777777" w:rsidR="009079B6" w:rsidRDefault="00000000">
      <w:r>
        <w:t>EVIDENCE TO COLLECT: Collect only after the Operator steps fail and escalation is necessary: POS ID, Operator Code, location, current LIVE app version/build, Order ID, attendant, timestamp, payment type, screenshots/video, and peripheral status.</w:t>
      </w:r>
    </w:p>
    <w:p w14:paraId="5A4B341F" w14:textId="77777777" w:rsidR="009079B6" w:rsidRDefault="00000000">
      <w:pPr>
        <w:pStyle w:val="Metadata"/>
        <w:spacing w:after="160"/>
      </w:pPr>
      <w:r>
        <w:rPr>
          <w:b/>
        </w:rPr>
        <w:t>ARTICLE END: KB-POS-014</w:t>
      </w:r>
    </w:p>
    <w:p w14:paraId="121B747D" w14:textId="77777777" w:rsidR="009079B6" w:rsidRDefault="00000000">
      <w:pPr>
        <w:pStyle w:val="Heading2"/>
      </w:pPr>
      <w:r>
        <w:t>Operator Portal Navigation</w:t>
      </w:r>
    </w:p>
    <w:p w14:paraId="4250901D" w14:textId="77777777" w:rsidR="009079B6" w:rsidRDefault="00000000">
      <w:pPr>
        <w:pStyle w:val="Metadata"/>
        <w:keepNext/>
      </w:pPr>
      <w:r>
        <w:rPr>
          <w:b/>
        </w:rPr>
        <w:t>ARTICLE START: KB-PORTAL-002</w:t>
      </w:r>
    </w:p>
    <w:p w14:paraId="27B584EC" w14:textId="77777777" w:rsidR="009079B6" w:rsidRDefault="00000000">
      <w:pPr>
        <w:pStyle w:val="Heading3"/>
        <w:pBdr>
          <w:bottom w:val="single" w:sz="4" w:space="1" w:color="C7D4DC"/>
        </w:pBdr>
      </w:pPr>
      <w:r>
        <w:t>KB-PORTAL-002 - Location missing</w:t>
      </w:r>
    </w:p>
    <w:p w14:paraId="79B92A26" w14:textId="77777777" w:rsidR="009079B6" w:rsidRDefault="00000000">
      <w:pPr>
        <w:pStyle w:val="Metadata"/>
      </w:pPr>
      <w:r>
        <w:rPr>
          <w:b/>
          <w:color w:val="173C5A"/>
        </w:rPr>
        <w:t xml:space="preserve">STATUS: </w:t>
      </w:r>
      <w:r>
        <w:t>CURRENT CONSOLIDATED GUIDANCE</w:t>
      </w:r>
    </w:p>
    <w:p w14:paraId="4F92DA88" w14:textId="77777777" w:rsidR="009079B6" w:rsidRDefault="00000000">
      <w:pPr>
        <w:pStyle w:val="Metadata"/>
      </w:pPr>
      <w:r>
        <w:rPr>
          <w:b/>
          <w:color w:val="173C5A"/>
        </w:rPr>
        <w:lastRenderedPageBreak/>
        <w:t xml:space="preserve">METADATA: </w:t>
      </w:r>
      <w:r>
        <w:t xml:space="preserve">category=Operator Portal Navigation; product=SpyderWash Operator Portal; audience=Customer-facing answer with internal escalation fields; intent=Location missing; </w:t>
      </w:r>
      <w:proofErr w:type="spellStart"/>
      <w:r>
        <w:t>search_terms</w:t>
      </w:r>
      <w:proofErr w:type="spellEnd"/>
      <w:r>
        <w:t>=location; missing; operator; portal</w:t>
      </w:r>
    </w:p>
    <w:p w14:paraId="4FD66E72" w14:textId="77777777" w:rsidR="009079B6" w:rsidRDefault="00000000">
      <w:r>
        <w:rPr>
          <w:b/>
          <w:color w:val="173C5A"/>
        </w:rPr>
        <w:t xml:space="preserve">EXAMPLE CUSTOMER PHRASES: </w:t>
      </w:r>
      <w:r>
        <w:t>Location missing | Operator Portal location missing</w:t>
      </w:r>
    </w:p>
    <w:p w14:paraId="7057D97D" w14:textId="77777777" w:rsidR="009079B6" w:rsidRDefault="00000000">
      <w:r>
        <w:rPr>
          <w:b/>
        </w:rPr>
        <w:t>DIRECT ANSWER:</w:t>
      </w:r>
      <w:r>
        <w:t xml:space="preserve"> Follow the portal procedure in priority order: Signed-in operator, permissions, transfer/account status, location assignment.</w:t>
      </w:r>
    </w:p>
    <w:p w14:paraId="753F7496" w14:textId="77777777" w:rsidR="009079B6" w:rsidRDefault="00000000">
      <w:pPr>
        <w:pStyle w:val="ArticleLabel"/>
      </w:pPr>
      <w:r>
        <w:t>RECOMMENDED STEPS</w:t>
      </w:r>
    </w:p>
    <w:p w14:paraId="1E689927" w14:textId="77777777" w:rsidR="009079B6" w:rsidRDefault="00000000">
      <w:pPr>
        <w:tabs>
          <w:tab w:val="left" w:pos="432"/>
        </w:tabs>
        <w:ind w:left="432" w:hanging="432"/>
      </w:pPr>
      <w:r>
        <w:t>1.</w:t>
      </w:r>
      <w:r>
        <w:tab/>
        <w:t>Select "All" locations or the parent Operator account, then refresh the page.</w:t>
      </w:r>
    </w:p>
    <w:p w14:paraId="2DC82DFB" w14:textId="77777777" w:rsidR="009079B6" w:rsidRDefault="00000000">
      <w:pPr>
        <w:tabs>
          <w:tab w:val="left" w:pos="432"/>
        </w:tabs>
        <w:ind w:left="432" w:hanging="432"/>
      </w:pPr>
      <w:r>
        <w:t>2.</w:t>
      </w:r>
      <w:r>
        <w:tab/>
        <w:t>Open the user record and assign the missing location to that user, then sign out and back in.</w:t>
      </w:r>
    </w:p>
    <w:p w14:paraId="7398D497" w14:textId="77777777" w:rsidR="009079B6" w:rsidRDefault="00000000">
      <w:pPr>
        <w:tabs>
          <w:tab w:val="left" w:pos="432"/>
        </w:tabs>
        <w:ind w:left="432" w:hanging="432"/>
      </w:pPr>
      <w:r>
        <w:t>3.</w:t>
      </w:r>
      <w:r>
        <w:tab/>
        <w:t>Confirm the location is active and has not been renamed. Search by address, location number, and prior display name.</w:t>
      </w:r>
    </w:p>
    <w:p w14:paraId="49209FF6" w14:textId="77777777" w:rsidR="009079B6" w:rsidRDefault="00000000">
      <w:pPr>
        <w:tabs>
          <w:tab w:val="left" w:pos="432"/>
        </w:tabs>
        <w:ind w:left="432" w:hanging="432"/>
      </w:pPr>
      <w:r>
        <w:t>4.</w:t>
      </w:r>
      <w:r>
        <w:tab/>
        <w:t>If the location was recently added or transferred, complete the location assignment and activation workflow, then reopen the portal.</w:t>
      </w:r>
    </w:p>
    <w:p w14:paraId="03A58AFF" w14:textId="77777777" w:rsidR="009079B6" w:rsidRDefault="00000000">
      <w:r>
        <w:rPr>
          <w:b/>
          <w:color w:val="173C5A"/>
        </w:rPr>
        <w:t xml:space="preserve">RESOLUTION CONFIRMED WHEN: </w:t>
      </w:r>
      <w:r>
        <w:t>The user can access the correct account/location and complete the intended portal action or report with accurate results.</w:t>
      </w:r>
    </w:p>
    <w:p w14:paraId="00D1F7F6" w14:textId="77777777" w:rsidR="009079B6" w:rsidRDefault="00000000">
      <w:r>
        <w:t>ESCALATE WHEN: Only after all applicable Operator steps above have been completed and the issue remains unresolved, or when the next action requires authorization or qualified technical work.</w:t>
      </w:r>
    </w:p>
    <w:p w14:paraId="12224900" w14:textId="77777777" w:rsidR="009079B6" w:rsidRDefault="00000000">
      <w: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4857340E" w14:textId="77777777" w:rsidR="009079B6" w:rsidRDefault="00000000">
      <w:pPr>
        <w:pStyle w:val="Metadata"/>
        <w:spacing w:after="160"/>
      </w:pPr>
      <w:r>
        <w:rPr>
          <w:b/>
        </w:rPr>
        <w:t>ARTICLE END: KB-PORTAL-002</w:t>
      </w:r>
    </w:p>
    <w:p w14:paraId="5474E51F" w14:textId="77777777" w:rsidR="009079B6" w:rsidRDefault="00000000">
      <w:pPr>
        <w:pStyle w:val="Metadata"/>
        <w:keepNext/>
      </w:pPr>
      <w:r>
        <w:rPr>
          <w:b/>
        </w:rPr>
        <w:t>ARTICLE START: KB-PORTAL-003</w:t>
      </w:r>
    </w:p>
    <w:p w14:paraId="2386CB4D" w14:textId="77777777" w:rsidR="009079B6" w:rsidRDefault="00000000">
      <w:pPr>
        <w:pStyle w:val="Heading3"/>
        <w:pBdr>
          <w:bottom w:val="single" w:sz="4" w:space="1" w:color="C7D4DC"/>
        </w:pBdr>
      </w:pPr>
      <w:r>
        <w:t>KB-PORTAL-003 - Machine missing</w:t>
      </w:r>
    </w:p>
    <w:p w14:paraId="0532182D" w14:textId="77777777" w:rsidR="009079B6" w:rsidRDefault="00000000">
      <w:pPr>
        <w:pStyle w:val="Metadata"/>
      </w:pPr>
      <w:r>
        <w:rPr>
          <w:b/>
          <w:color w:val="173C5A"/>
        </w:rPr>
        <w:t xml:space="preserve">STATUS: </w:t>
      </w:r>
      <w:r>
        <w:t>CURRENT CONSOLIDATED GUIDANCE</w:t>
      </w:r>
    </w:p>
    <w:p w14:paraId="6DD62999" w14:textId="77777777" w:rsidR="009079B6" w:rsidRDefault="00000000">
      <w:pPr>
        <w:pStyle w:val="Metadata"/>
      </w:pPr>
      <w:r>
        <w:rPr>
          <w:b/>
          <w:color w:val="173C5A"/>
        </w:rPr>
        <w:t xml:space="preserve">METADATA: </w:t>
      </w:r>
      <w:r>
        <w:t xml:space="preserve">category=Operator Portal Navigation; product=SpyderWash Operator Portal; audience=Customer-facing answer with internal escalation fields; intent=Machine missing; </w:t>
      </w:r>
      <w:proofErr w:type="spellStart"/>
      <w:r>
        <w:t>search_terms</w:t>
      </w:r>
      <w:proofErr w:type="spellEnd"/>
      <w:r>
        <w:t>=machine; missing; operator; portal</w:t>
      </w:r>
    </w:p>
    <w:p w14:paraId="4C06B5B6" w14:textId="77777777" w:rsidR="009079B6" w:rsidRDefault="00000000">
      <w:r>
        <w:rPr>
          <w:b/>
          <w:color w:val="173C5A"/>
        </w:rPr>
        <w:t xml:space="preserve">EXAMPLE CUSTOMER PHRASES: </w:t>
      </w:r>
      <w:r>
        <w:t>Machine missing | Operator Portal machine missing</w:t>
      </w:r>
    </w:p>
    <w:p w14:paraId="3875ECF2" w14:textId="77777777" w:rsidR="009079B6" w:rsidRDefault="00000000">
      <w:r>
        <w:rPr>
          <w:b/>
        </w:rPr>
        <w:t>DIRECT ANSWER:</w:t>
      </w:r>
      <w:r>
        <w:t xml:space="preserve"> Follow the portal procedure in priority order: Correct location, machine record, accidental deletion, onboarding/configuration.</w:t>
      </w:r>
    </w:p>
    <w:p w14:paraId="1F0FD3FC" w14:textId="77777777" w:rsidR="009079B6" w:rsidRDefault="00000000">
      <w:pPr>
        <w:pStyle w:val="ArticleLabel"/>
      </w:pPr>
      <w:r>
        <w:t>RECOMMENDED STEPS</w:t>
      </w:r>
    </w:p>
    <w:p w14:paraId="3D443CBE" w14:textId="77777777" w:rsidR="009079B6" w:rsidRDefault="00000000">
      <w:pPr>
        <w:tabs>
          <w:tab w:val="left" w:pos="432"/>
        </w:tabs>
        <w:ind w:left="432" w:hanging="432"/>
      </w:pPr>
      <w:r>
        <w:t>1.</w:t>
      </w:r>
      <w:r>
        <w:tab/>
        <w:t>Select the correct location and clear any machine-type, status, or search filters.</w:t>
      </w:r>
    </w:p>
    <w:p w14:paraId="7DDB28D3" w14:textId="77777777" w:rsidR="009079B6" w:rsidRDefault="00000000">
      <w:pPr>
        <w:tabs>
          <w:tab w:val="left" w:pos="432"/>
        </w:tabs>
        <w:ind w:left="432" w:hanging="432"/>
      </w:pPr>
      <w:r>
        <w:t>2.</w:t>
      </w:r>
      <w:r>
        <w:tab/>
        <w:t>Open the machine-management page and confirm the machine is active and assigned to the correct location and position.</w:t>
      </w:r>
    </w:p>
    <w:p w14:paraId="5BBA24C1" w14:textId="77777777" w:rsidR="009079B6" w:rsidRDefault="00000000">
      <w:pPr>
        <w:tabs>
          <w:tab w:val="left" w:pos="432"/>
        </w:tabs>
        <w:ind w:left="432" w:hanging="432"/>
      </w:pPr>
      <w:r>
        <w:t>3.</w:t>
      </w:r>
      <w:r>
        <w:tab/>
        <w:t>Compare the physical Control Board Bluetooth ID with the machine record. Correct the record if the IDs or position are mismatched.</w:t>
      </w:r>
    </w:p>
    <w:p w14:paraId="0F20F4EE" w14:textId="77777777" w:rsidR="009079B6" w:rsidRDefault="00000000">
      <w:pPr>
        <w:tabs>
          <w:tab w:val="left" w:pos="432"/>
        </w:tabs>
        <w:ind w:left="432" w:hanging="432"/>
      </w:pPr>
      <w:r>
        <w:t>4.</w:t>
      </w:r>
      <w:r>
        <w:tab/>
        <w:t>Save the machine record, power-cycle the machine once, and confirm the reader reacquires its profile and displays the correct price.</w:t>
      </w:r>
    </w:p>
    <w:p w14:paraId="7E6108C0" w14:textId="77777777" w:rsidR="009079B6" w:rsidRDefault="00000000">
      <w:pPr>
        <w:tabs>
          <w:tab w:val="left" w:pos="432"/>
        </w:tabs>
        <w:ind w:left="432" w:hanging="432"/>
      </w:pPr>
      <w:r>
        <w:t>5.</w:t>
      </w:r>
      <w:r>
        <w:tab/>
        <w:t>If the machine is intentionally hidden or unassigned, assign it to the required location or restore it to active status.</w:t>
      </w:r>
    </w:p>
    <w:p w14:paraId="6B99BA17" w14:textId="77777777" w:rsidR="009079B6" w:rsidRDefault="00000000">
      <w:r>
        <w:rPr>
          <w:b/>
          <w:color w:val="173C5A"/>
        </w:rPr>
        <w:t xml:space="preserve">RESOLUTION CONFIRMED WHEN: </w:t>
      </w:r>
      <w:r>
        <w:t>The user can access the correct account/location and complete the intended portal action or report with accurate results.</w:t>
      </w:r>
    </w:p>
    <w:p w14:paraId="0384E671" w14:textId="77777777" w:rsidR="009079B6" w:rsidRDefault="00000000">
      <w:r>
        <w:t>ESCALATE WHEN: Only after all applicable Operator steps above have been completed and the issue remains unresolved, or when the next action requires authorization or qualified technical work.</w:t>
      </w:r>
    </w:p>
    <w:p w14:paraId="1C8927B0" w14:textId="77777777" w:rsidR="009079B6" w:rsidRDefault="00000000">
      <w: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54C44BF9" w14:textId="77777777" w:rsidR="009079B6" w:rsidRDefault="00000000">
      <w:pPr>
        <w:pStyle w:val="Metadata"/>
        <w:spacing w:after="160"/>
      </w:pPr>
      <w:r>
        <w:rPr>
          <w:b/>
        </w:rPr>
        <w:t>ARTICLE END: KB-PORTAL-003</w:t>
      </w:r>
    </w:p>
    <w:p w14:paraId="09A382C6" w14:textId="77777777" w:rsidR="009079B6" w:rsidRDefault="00000000">
      <w:pPr>
        <w:pStyle w:val="Metadata"/>
        <w:keepNext/>
      </w:pPr>
      <w:r>
        <w:rPr>
          <w:b/>
        </w:rPr>
        <w:t>ARTICLE START: KB-PORTAL-004</w:t>
      </w:r>
    </w:p>
    <w:p w14:paraId="60DCAE4F" w14:textId="77777777" w:rsidR="009079B6" w:rsidRDefault="00000000">
      <w:pPr>
        <w:pStyle w:val="Heading3"/>
        <w:pBdr>
          <w:bottom w:val="single" w:sz="4" w:space="1" w:color="C7D4DC"/>
        </w:pBdr>
      </w:pPr>
      <w:r>
        <w:t>KB-PORTAL-004 - Cannot edit</w:t>
      </w:r>
    </w:p>
    <w:p w14:paraId="0D17F860" w14:textId="77777777" w:rsidR="009079B6" w:rsidRDefault="00000000">
      <w:pPr>
        <w:pStyle w:val="Metadata"/>
      </w:pPr>
      <w:r>
        <w:rPr>
          <w:b/>
          <w:color w:val="173C5A"/>
        </w:rPr>
        <w:t xml:space="preserve">STATUS: </w:t>
      </w:r>
      <w:r>
        <w:t>CURRENT CONSOLIDATED GUIDANCE</w:t>
      </w:r>
    </w:p>
    <w:p w14:paraId="6BA02F06" w14:textId="77777777" w:rsidR="009079B6" w:rsidRDefault="00000000">
      <w:pPr>
        <w:pStyle w:val="Metadata"/>
      </w:pPr>
      <w:r>
        <w:rPr>
          <w:b/>
          <w:color w:val="173C5A"/>
        </w:rPr>
        <w:t xml:space="preserve">METADATA: </w:t>
      </w:r>
      <w:r>
        <w:t xml:space="preserve">category=Operator Portal Navigation; product=SpyderWash Operator Portal; audience=Customer-facing answer with internal escalation fields; intent=Cannot edit; </w:t>
      </w:r>
      <w:proofErr w:type="spellStart"/>
      <w:r>
        <w:t>search_terms</w:t>
      </w:r>
      <w:proofErr w:type="spellEnd"/>
      <w:r>
        <w:t>=cannot; edit; operator; portal</w:t>
      </w:r>
    </w:p>
    <w:p w14:paraId="7B38E333" w14:textId="77777777" w:rsidR="009079B6" w:rsidRDefault="00000000">
      <w:r>
        <w:rPr>
          <w:b/>
          <w:color w:val="173C5A"/>
        </w:rPr>
        <w:t xml:space="preserve">EXAMPLE CUSTOMER PHRASES: </w:t>
      </w:r>
      <w:r>
        <w:t>Cannot edit | Operator Portal cannot edit</w:t>
      </w:r>
    </w:p>
    <w:p w14:paraId="50711CA1" w14:textId="77777777" w:rsidR="009079B6" w:rsidRDefault="00000000">
      <w:r>
        <w:rPr>
          <w:b/>
        </w:rPr>
        <w:t>DIRECT ANSWER:</w:t>
      </w:r>
      <w:r>
        <w:t xml:space="preserve"> Follow the portal procedure in priority order: Role/permission, record state, browser, validation message, production defect.</w:t>
      </w:r>
    </w:p>
    <w:p w14:paraId="1E642521" w14:textId="77777777" w:rsidR="009079B6" w:rsidRDefault="00000000">
      <w:pPr>
        <w:pStyle w:val="ArticleLabel"/>
      </w:pPr>
      <w:r>
        <w:t>RECOMMENDED STEPS</w:t>
      </w:r>
    </w:p>
    <w:p w14:paraId="02F13843" w14:textId="77777777" w:rsidR="009079B6" w:rsidRDefault="00000000">
      <w:pPr>
        <w:tabs>
          <w:tab w:val="left" w:pos="432"/>
        </w:tabs>
        <w:ind w:left="432" w:hanging="432"/>
      </w:pPr>
      <w:r>
        <w:t>1.</w:t>
      </w:r>
      <w:r>
        <w:tab/>
        <w:t>Sign in with an owner or administrator account that has permission to edit the affected location or record.</w:t>
      </w:r>
    </w:p>
    <w:p w14:paraId="7B080A93" w14:textId="77777777" w:rsidR="009079B6" w:rsidRDefault="00000000">
      <w:pPr>
        <w:tabs>
          <w:tab w:val="left" w:pos="432"/>
        </w:tabs>
        <w:ind w:left="432" w:hanging="432"/>
      </w:pPr>
      <w:r>
        <w:lastRenderedPageBreak/>
        <w:t>2.</w:t>
      </w:r>
      <w:r>
        <w:tab/>
        <w:t>Select the correct location and open the record from its management page rather than from a report or read-only view.</w:t>
      </w:r>
    </w:p>
    <w:p w14:paraId="7E8A97FF" w14:textId="77777777" w:rsidR="009079B6" w:rsidRDefault="00000000">
      <w:pPr>
        <w:tabs>
          <w:tab w:val="left" w:pos="432"/>
        </w:tabs>
        <w:ind w:left="432" w:hanging="432"/>
      </w:pPr>
      <w:r>
        <w:t>3.</w:t>
      </w:r>
      <w:r>
        <w:tab/>
        <w:t>Complete all required fields, remove invalid characters, and save again.</w:t>
      </w:r>
    </w:p>
    <w:p w14:paraId="25F6064D" w14:textId="77777777" w:rsidR="009079B6" w:rsidRDefault="00000000">
      <w:pPr>
        <w:tabs>
          <w:tab w:val="left" w:pos="432"/>
        </w:tabs>
        <w:ind w:left="432" w:hanging="432"/>
      </w:pPr>
      <w:r>
        <w:t>4.</w:t>
      </w:r>
      <w:r>
        <w:tab/>
        <w:t>Open the portal in a supported private or incognito window and repeat the edit.</w:t>
      </w:r>
    </w:p>
    <w:p w14:paraId="6A5C8AC4" w14:textId="77777777" w:rsidR="009079B6" w:rsidRDefault="00000000">
      <w:pPr>
        <w:tabs>
          <w:tab w:val="left" w:pos="432"/>
        </w:tabs>
        <w:ind w:left="432" w:hanging="432"/>
      </w:pPr>
      <w:r>
        <w:t>5.</w:t>
      </w:r>
      <w:r>
        <w:tab/>
        <w:t>If the record is locked by account status, processing requirements, or another team, complete the required account action before retrying.</w:t>
      </w:r>
    </w:p>
    <w:p w14:paraId="7B447663" w14:textId="77777777" w:rsidR="009079B6" w:rsidRDefault="00000000">
      <w:r>
        <w:rPr>
          <w:b/>
          <w:color w:val="173C5A"/>
        </w:rPr>
        <w:t xml:space="preserve">RESOLUTION CONFIRMED WHEN: </w:t>
      </w:r>
      <w:r>
        <w:t>The user can access the correct account/location and complete the intended portal action or report with accurate results.</w:t>
      </w:r>
    </w:p>
    <w:p w14:paraId="0C7EB778" w14:textId="77777777" w:rsidR="009079B6" w:rsidRDefault="00000000">
      <w:r>
        <w:t>ESCALATE WHEN: Only after all applicable Operator steps above have been completed and the issue remains unresolved, or when the next action requires authorization or qualified technical work.</w:t>
      </w:r>
    </w:p>
    <w:p w14:paraId="745121AD" w14:textId="77777777" w:rsidR="009079B6" w:rsidRDefault="00000000">
      <w: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6785D4B1" w14:textId="77777777" w:rsidR="009079B6" w:rsidRDefault="00000000">
      <w:pPr>
        <w:pStyle w:val="Metadata"/>
        <w:spacing w:after="160"/>
      </w:pPr>
      <w:r>
        <w:rPr>
          <w:b/>
        </w:rPr>
        <w:t>ARTICLE END: KB-PORTAL-004</w:t>
      </w:r>
    </w:p>
    <w:p w14:paraId="143D8B41" w14:textId="77777777" w:rsidR="009079B6" w:rsidRDefault="00000000">
      <w:pPr>
        <w:pStyle w:val="Metadata"/>
        <w:keepNext/>
      </w:pPr>
      <w:r>
        <w:rPr>
          <w:b/>
        </w:rPr>
        <w:t>ARTICLE START: KB-PORTAL-008</w:t>
      </w:r>
    </w:p>
    <w:p w14:paraId="1814073F" w14:textId="77777777" w:rsidR="009079B6" w:rsidRDefault="00000000">
      <w:pPr>
        <w:pStyle w:val="Heading3"/>
        <w:pBdr>
          <w:bottom w:val="single" w:sz="4" w:space="1" w:color="C7D4DC"/>
        </w:pBdr>
      </w:pPr>
      <w:r>
        <w:t>KB-PORTAL-008 - Refund option missing</w:t>
      </w:r>
    </w:p>
    <w:p w14:paraId="5366AC11" w14:textId="77777777" w:rsidR="009079B6" w:rsidRDefault="00000000">
      <w:pPr>
        <w:pStyle w:val="Metadata"/>
      </w:pPr>
      <w:r>
        <w:rPr>
          <w:b/>
          <w:color w:val="173C5A"/>
        </w:rPr>
        <w:t xml:space="preserve">STATUS: </w:t>
      </w:r>
      <w:r>
        <w:t>CURRENT CONSOLIDATED GUIDANCE</w:t>
      </w:r>
    </w:p>
    <w:p w14:paraId="24E3DA26" w14:textId="77777777" w:rsidR="009079B6" w:rsidRDefault="00000000">
      <w:pPr>
        <w:pStyle w:val="Metadata"/>
      </w:pPr>
      <w:r>
        <w:rPr>
          <w:b/>
          <w:color w:val="173C5A"/>
        </w:rPr>
        <w:t xml:space="preserve">METADATA: </w:t>
      </w:r>
      <w:r>
        <w:t xml:space="preserve">category=Operator Portal Navigation; product=SpyderWash Operator Portal; audience=Customer-facing answer with internal escalation fields; intent=Refund option missing; </w:t>
      </w:r>
      <w:proofErr w:type="spellStart"/>
      <w:r>
        <w:t>search_terms</w:t>
      </w:r>
      <w:proofErr w:type="spellEnd"/>
      <w:r>
        <w:t>=refund; option; missing; operator; portal</w:t>
      </w:r>
    </w:p>
    <w:p w14:paraId="5434B2B4" w14:textId="77777777" w:rsidR="009079B6" w:rsidRDefault="00000000">
      <w:r>
        <w:rPr>
          <w:b/>
          <w:color w:val="173C5A"/>
        </w:rPr>
        <w:t xml:space="preserve">EXAMPLE CUSTOMER PHRASES: </w:t>
      </w:r>
      <w:r>
        <w:t>Refund option missing | Operator Portal refund option missing</w:t>
      </w:r>
    </w:p>
    <w:p w14:paraId="04B88780" w14:textId="77777777" w:rsidR="009079B6" w:rsidRDefault="00000000">
      <w:r>
        <w:rPr>
          <w:b/>
        </w:rPr>
        <w:t>DIRECT ANSWER:</w:t>
      </w:r>
      <w:r>
        <w:t xml:space="preserve"> Follow the portal procedure in priority order: Transaction type/status, 24-hour waiting period, permission, original amount, portal version.</w:t>
      </w:r>
    </w:p>
    <w:p w14:paraId="3632E064" w14:textId="77777777" w:rsidR="009079B6" w:rsidRDefault="00000000">
      <w:pPr>
        <w:pStyle w:val="ArticleLabel"/>
      </w:pPr>
      <w:r>
        <w:t>RECOMMENDED STEPS</w:t>
      </w:r>
    </w:p>
    <w:p w14:paraId="58D71A38" w14:textId="77777777" w:rsidR="009079B6" w:rsidRDefault="00000000">
      <w:pPr>
        <w:tabs>
          <w:tab w:val="left" w:pos="432"/>
        </w:tabs>
        <w:ind w:left="432" w:hanging="432"/>
      </w:pPr>
      <w:r>
        <w:t>1.</w:t>
      </w:r>
      <w:r>
        <w:tab/>
        <w:t>Open the original transaction and confirm it is a refundable transaction type with a posted status.</w:t>
      </w:r>
    </w:p>
    <w:p w14:paraId="4F15B188" w14:textId="77777777" w:rsidR="009079B6" w:rsidRDefault="00000000">
      <w:pPr>
        <w:tabs>
          <w:tab w:val="left" w:pos="432"/>
        </w:tabs>
        <w:ind w:left="432" w:hanging="432"/>
      </w:pPr>
      <w:r>
        <w:t>2.</w:t>
      </w:r>
      <w:r>
        <w:tab/>
        <w:t>If the transaction is still pending, wait for it to post or fall off; do not create a refund for an unposted authorization.</w:t>
      </w:r>
    </w:p>
    <w:p w14:paraId="0E488A6C" w14:textId="77777777" w:rsidR="009079B6" w:rsidRDefault="00000000">
      <w:pPr>
        <w:tabs>
          <w:tab w:val="left" w:pos="432"/>
        </w:tabs>
        <w:ind w:left="432" w:hanging="432"/>
      </w:pPr>
      <w:r>
        <w:t>3.</w:t>
      </w:r>
      <w:r>
        <w:tab/>
        <w:t>Confirm the permitted refund window has passed or opened as required by the portal and that the refund amount does not exceed the original transaction.</w:t>
      </w:r>
    </w:p>
    <w:p w14:paraId="0FF306D0" w14:textId="77777777" w:rsidR="009079B6" w:rsidRDefault="00000000">
      <w:pPr>
        <w:tabs>
          <w:tab w:val="left" w:pos="432"/>
        </w:tabs>
        <w:ind w:left="432" w:hanging="432"/>
      </w:pPr>
      <w:r>
        <w:t>4.</w:t>
      </w:r>
      <w:r>
        <w:tab/>
        <w:t>Sign in with an account that has refund permission, then reopen the transaction.</w:t>
      </w:r>
    </w:p>
    <w:p w14:paraId="7959082A" w14:textId="77777777" w:rsidR="009079B6" w:rsidRDefault="00000000">
      <w:pPr>
        <w:tabs>
          <w:tab w:val="left" w:pos="432"/>
        </w:tabs>
        <w:ind w:left="432" w:hanging="432"/>
      </w:pPr>
      <w:r>
        <w:t>5.</w:t>
      </w:r>
      <w:r>
        <w:tab/>
        <w:t>Use a supported private or incognito browser window if the refund control still does not appear.</w:t>
      </w:r>
    </w:p>
    <w:p w14:paraId="679B32B5" w14:textId="77777777" w:rsidR="009079B6" w:rsidRDefault="00000000">
      <w:r>
        <w:rPr>
          <w:b/>
          <w:color w:val="173C5A"/>
        </w:rPr>
        <w:t xml:space="preserve">RESOLUTION CONFIRMED WHEN: </w:t>
      </w:r>
      <w:r>
        <w:t>The user can access the correct account/location and complete the intended portal action or report with accurate results.</w:t>
      </w:r>
    </w:p>
    <w:p w14:paraId="47F548E8" w14:textId="77777777" w:rsidR="009079B6" w:rsidRDefault="00000000">
      <w:r>
        <w:t>ESCALATE WHEN: Only after all applicable Operator steps above have been completed and the issue remains unresolved, or when the next action requires authorization or qualified technical work.</w:t>
      </w:r>
    </w:p>
    <w:p w14:paraId="27FACF7D" w14:textId="77777777" w:rsidR="009079B6" w:rsidRDefault="00000000">
      <w: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5BF6B4C4" w14:textId="77777777" w:rsidR="009079B6" w:rsidRDefault="00000000">
      <w:pPr>
        <w:pStyle w:val="Metadata"/>
        <w:spacing w:after="160"/>
      </w:pPr>
      <w:r>
        <w:rPr>
          <w:b/>
        </w:rPr>
        <w:t>ARTICLE END: KB-PORTAL-008</w:t>
      </w:r>
    </w:p>
    <w:p w14:paraId="2281B28C" w14:textId="77777777" w:rsidR="009079B6" w:rsidRDefault="00000000">
      <w:pPr>
        <w:pStyle w:val="Metadata"/>
        <w:keepNext/>
      </w:pPr>
      <w:r>
        <w:rPr>
          <w:b/>
        </w:rPr>
        <w:t>ARTICLE START: KB-PORTAL-010</w:t>
      </w:r>
    </w:p>
    <w:p w14:paraId="64AB7B8D" w14:textId="77777777" w:rsidR="009079B6" w:rsidRDefault="00000000">
      <w:pPr>
        <w:pStyle w:val="Heading3"/>
        <w:pBdr>
          <w:bottom w:val="single" w:sz="4" w:space="1" w:color="C7D4DC"/>
        </w:pBdr>
      </w:pPr>
      <w:r>
        <w:t>KB-PORTAL-010 - Wrong location data</w:t>
      </w:r>
    </w:p>
    <w:p w14:paraId="21AFB022" w14:textId="77777777" w:rsidR="009079B6" w:rsidRDefault="00000000">
      <w:pPr>
        <w:pStyle w:val="Metadata"/>
      </w:pPr>
      <w:r>
        <w:rPr>
          <w:b/>
          <w:color w:val="173C5A"/>
        </w:rPr>
        <w:t xml:space="preserve">STATUS: </w:t>
      </w:r>
      <w:r>
        <w:t>CURRENT CONSOLIDATED GUIDANCE</w:t>
      </w:r>
    </w:p>
    <w:p w14:paraId="6C04CF02" w14:textId="77777777" w:rsidR="009079B6" w:rsidRDefault="00000000">
      <w:pPr>
        <w:pStyle w:val="Metadata"/>
      </w:pPr>
      <w:r>
        <w:rPr>
          <w:b/>
          <w:color w:val="173C5A"/>
        </w:rPr>
        <w:t xml:space="preserve">METADATA: </w:t>
      </w:r>
      <w:r>
        <w:t xml:space="preserve">category=Operator Portal Navigation; product=SpyderWash Operator Portal; audience=Customer-facing answer with internal escalation fields; intent=Wrong location data; </w:t>
      </w:r>
      <w:proofErr w:type="spellStart"/>
      <w:r>
        <w:t>search_terms</w:t>
      </w:r>
      <w:proofErr w:type="spellEnd"/>
      <w:r>
        <w:t>=wrong; location; data; operator; portal</w:t>
      </w:r>
    </w:p>
    <w:p w14:paraId="0F866495" w14:textId="77777777" w:rsidR="009079B6" w:rsidRDefault="00000000">
      <w:r>
        <w:rPr>
          <w:b/>
          <w:color w:val="173C5A"/>
        </w:rPr>
        <w:t xml:space="preserve">EXAMPLE CUSTOMER PHRASES: </w:t>
      </w:r>
      <w:r>
        <w:t>Wrong location data | Operator Portal wrong location data</w:t>
      </w:r>
    </w:p>
    <w:p w14:paraId="31CD6E57" w14:textId="77777777" w:rsidR="009079B6" w:rsidRDefault="00000000">
      <w:r>
        <w:rPr>
          <w:b/>
        </w:rPr>
        <w:t>DIRECT ANSWER:</w:t>
      </w:r>
      <w:r>
        <w:t xml:space="preserve"> Follow the portal procedure in priority order: Account and location filters; display names may have been edited.</w:t>
      </w:r>
    </w:p>
    <w:p w14:paraId="310EBAA6" w14:textId="77777777" w:rsidR="009079B6" w:rsidRDefault="00000000">
      <w:pPr>
        <w:pStyle w:val="ArticleLabel"/>
      </w:pPr>
      <w:r>
        <w:t>RECOMMENDED STEPS</w:t>
      </w:r>
    </w:p>
    <w:p w14:paraId="1D1B513E" w14:textId="77777777" w:rsidR="009079B6" w:rsidRDefault="00000000">
      <w:pPr>
        <w:tabs>
          <w:tab w:val="left" w:pos="432"/>
        </w:tabs>
        <w:ind w:left="432" w:hanging="432"/>
      </w:pPr>
      <w:r>
        <w:t>1.</w:t>
      </w:r>
      <w:r>
        <w:tab/>
        <w:t>Select the correct Operator and location filters, then refresh the page.</w:t>
      </w:r>
    </w:p>
    <w:p w14:paraId="3C087052" w14:textId="77777777" w:rsidR="009079B6" w:rsidRDefault="00000000">
      <w:pPr>
        <w:tabs>
          <w:tab w:val="left" w:pos="432"/>
        </w:tabs>
        <w:ind w:left="432" w:hanging="432"/>
      </w:pPr>
      <w:r>
        <w:t>2.</w:t>
      </w:r>
      <w:r>
        <w:tab/>
        <w:t>Search by location number, address, device ID, and previous display name because location names may have been edited.</w:t>
      </w:r>
    </w:p>
    <w:p w14:paraId="2AC9C77E" w14:textId="77777777" w:rsidR="009079B6" w:rsidRDefault="00000000">
      <w:pPr>
        <w:tabs>
          <w:tab w:val="left" w:pos="432"/>
        </w:tabs>
        <w:ind w:left="432" w:hanging="432"/>
      </w:pPr>
      <w:r>
        <w:t>3.</w:t>
      </w:r>
      <w:r>
        <w:tab/>
        <w:t>Open the location record and correct the display name only after confirming the device and machine assignments.</w:t>
      </w:r>
    </w:p>
    <w:p w14:paraId="19F6EE1D" w14:textId="77777777" w:rsidR="009079B6" w:rsidRDefault="00000000">
      <w:pPr>
        <w:tabs>
          <w:tab w:val="left" w:pos="432"/>
        </w:tabs>
        <w:ind w:left="432" w:hanging="432"/>
      </w:pPr>
      <w:r>
        <w:t>4.</w:t>
      </w:r>
      <w:r>
        <w:tab/>
        <w:t>Sign out and back in so the updated location assignments and names reload.</w:t>
      </w:r>
    </w:p>
    <w:p w14:paraId="311990FF" w14:textId="77777777" w:rsidR="009079B6" w:rsidRDefault="00000000">
      <w:r>
        <w:rPr>
          <w:b/>
          <w:color w:val="173C5A"/>
        </w:rPr>
        <w:t xml:space="preserve">RESOLUTION CONFIRMED WHEN: </w:t>
      </w:r>
      <w:r>
        <w:t>The user can access the correct account/location and complete the intended portal action or report with accurate results.</w:t>
      </w:r>
    </w:p>
    <w:p w14:paraId="3CDC64E6" w14:textId="77777777" w:rsidR="009079B6" w:rsidRDefault="00000000">
      <w:r>
        <w:lastRenderedPageBreak/>
        <w:t>ESCALATE WHEN: Only after all applicable Operator steps above have been completed and the issue remains unresolved, or when the next action requires authorization or qualified technical work.</w:t>
      </w:r>
    </w:p>
    <w:p w14:paraId="6E17925C" w14:textId="77777777" w:rsidR="009079B6" w:rsidRDefault="00000000">
      <w: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1956C637" w14:textId="77777777" w:rsidR="009079B6" w:rsidRDefault="00000000">
      <w:pPr>
        <w:pStyle w:val="Metadata"/>
        <w:spacing w:after="160"/>
      </w:pPr>
      <w:r>
        <w:rPr>
          <w:b/>
        </w:rPr>
        <w:t>ARTICLE END: KB-PORTAL-010</w:t>
      </w:r>
    </w:p>
    <w:p w14:paraId="30FEE9F3" w14:textId="77777777" w:rsidR="009079B6" w:rsidRDefault="00000000">
      <w:pPr>
        <w:pStyle w:val="Metadata"/>
        <w:keepNext/>
      </w:pPr>
      <w:r>
        <w:rPr>
          <w:b/>
        </w:rPr>
        <w:t>ARTICLE START: KB-PORTAL-011</w:t>
      </w:r>
    </w:p>
    <w:p w14:paraId="3E61CB12" w14:textId="77777777" w:rsidR="009079B6" w:rsidRDefault="00000000">
      <w:pPr>
        <w:pStyle w:val="Heading3"/>
        <w:pBdr>
          <w:bottom w:val="single" w:sz="4" w:space="1" w:color="C7D4DC"/>
        </w:pBdr>
      </w:pPr>
      <w:r>
        <w:t>KB-PORTAL-011 - Portal runtime error</w:t>
      </w:r>
    </w:p>
    <w:p w14:paraId="48B8496E" w14:textId="77777777" w:rsidR="009079B6" w:rsidRDefault="00000000">
      <w:pPr>
        <w:pStyle w:val="Metadata"/>
      </w:pPr>
      <w:r>
        <w:rPr>
          <w:b/>
          <w:color w:val="173C5A"/>
        </w:rPr>
        <w:t xml:space="preserve">STATUS: </w:t>
      </w:r>
      <w:r>
        <w:t>CURRENT CONSOLIDATED GUIDANCE</w:t>
      </w:r>
    </w:p>
    <w:p w14:paraId="60E5DD45" w14:textId="77777777" w:rsidR="009079B6" w:rsidRDefault="00000000">
      <w:pPr>
        <w:pStyle w:val="Metadata"/>
      </w:pPr>
      <w:r>
        <w:rPr>
          <w:b/>
          <w:color w:val="173C5A"/>
        </w:rPr>
        <w:t xml:space="preserve">METADATA: </w:t>
      </w:r>
      <w:r>
        <w:t xml:space="preserve">category=Operator Portal Navigation; product=SpyderWash Operator Portal; audience=Customer-facing answer with internal escalation fields; intent=Portal runtime error; </w:t>
      </w:r>
      <w:proofErr w:type="spellStart"/>
      <w:r>
        <w:t>search_terms</w:t>
      </w:r>
      <w:proofErr w:type="spellEnd"/>
      <w:r>
        <w:t>=portal; runtime; error; operator</w:t>
      </w:r>
    </w:p>
    <w:p w14:paraId="6D6697E0" w14:textId="77777777" w:rsidR="009079B6" w:rsidRDefault="00000000">
      <w:r>
        <w:rPr>
          <w:b/>
        </w:rPr>
        <w:t>EXAMPLE CUSTOMER PHRASES:</w:t>
      </w:r>
      <w:r>
        <w:t xml:space="preserve"> Portal runtime error | Operator Portal runtime error</w:t>
      </w:r>
    </w:p>
    <w:p w14:paraId="13DD573A" w14:textId="77777777" w:rsidR="009079B6" w:rsidRDefault="00000000">
      <w:r>
        <w:rPr>
          <w:b/>
        </w:rPr>
        <w:t>DIRECT ANSWER:</w:t>
      </w:r>
      <w:r>
        <w:t xml:space="preserve"> Follow the portal procedure in priority order: Capture page, filters, timestamp, browser, operator/location, screenshot/console; escalate with reproducibility.</w:t>
      </w:r>
    </w:p>
    <w:p w14:paraId="2D68004C" w14:textId="77777777" w:rsidR="009079B6" w:rsidRDefault="00000000">
      <w:pPr>
        <w:pStyle w:val="ArticleLabel"/>
      </w:pPr>
      <w:r>
        <w:t>RECOMMENDED STEPS</w:t>
      </w:r>
    </w:p>
    <w:p w14:paraId="09E02E3E" w14:textId="77777777" w:rsidR="009079B6" w:rsidRDefault="00000000">
      <w:pPr>
        <w:tabs>
          <w:tab w:val="left" w:pos="432"/>
        </w:tabs>
        <w:ind w:left="432" w:hanging="432"/>
      </w:pPr>
      <w:r>
        <w:t>1.</w:t>
      </w:r>
      <w:r>
        <w:tab/>
        <w:t>Refresh the page and repeat the action once with a shorter date range or fewer filters.</w:t>
      </w:r>
    </w:p>
    <w:p w14:paraId="785AB0B3" w14:textId="77777777" w:rsidR="009079B6" w:rsidRDefault="00000000">
      <w:pPr>
        <w:tabs>
          <w:tab w:val="left" w:pos="432"/>
        </w:tabs>
        <w:ind w:left="432" w:hanging="432"/>
      </w:pPr>
      <w:r>
        <w:t>2.</w:t>
      </w:r>
      <w:r>
        <w:tab/>
        <w:t>Open the portal in a supported private or incognito window and repeat the same action.</w:t>
      </w:r>
    </w:p>
    <w:p w14:paraId="4A39BB5D" w14:textId="77777777" w:rsidR="009079B6" w:rsidRDefault="00000000">
      <w:pPr>
        <w:tabs>
          <w:tab w:val="left" w:pos="432"/>
        </w:tabs>
        <w:ind w:left="432" w:hanging="432"/>
      </w:pPr>
      <w:r>
        <w:t>3.</w:t>
      </w:r>
      <w:r>
        <w:tab/>
        <w:t>Clear the browser cache and disable browser extensions that block scripts, pop-ups, or downloads.</w:t>
      </w:r>
    </w:p>
    <w:p w14:paraId="23D5ADB0" w14:textId="77777777" w:rsidR="009079B6" w:rsidRDefault="00000000">
      <w:pPr>
        <w:tabs>
          <w:tab w:val="left" w:pos="432"/>
        </w:tabs>
        <w:ind w:left="432" w:hanging="432"/>
      </w:pPr>
      <w:r>
        <w:t>4.</w:t>
      </w:r>
      <w:r>
        <w:tab/>
        <w:t>Try the same page from another supported device or network.</w:t>
      </w:r>
    </w:p>
    <w:p w14:paraId="5774F6AD" w14:textId="77777777" w:rsidR="009079B6" w:rsidRDefault="00000000">
      <w:pPr>
        <w:tabs>
          <w:tab w:val="left" w:pos="432"/>
        </w:tabs>
        <w:ind w:left="432" w:hanging="432"/>
      </w:pPr>
      <w:r>
        <w:t>5.</w:t>
      </w:r>
      <w:r>
        <w:tab/>
        <w:t>If only one report or record fails, use an alternate report or transaction lookup to complete the immediate task while the defect is reviewed.</w:t>
      </w:r>
    </w:p>
    <w:p w14:paraId="3D283E76" w14:textId="77777777" w:rsidR="009079B6" w:rsidRDefault="00000000">
      <w:r>
        <w:rPr>
          <w:b/>
          <w:color w:val="173C5A"/>
        </w:rPr>
        <w:t xml:space="preserve">RESOLUTION CONFIRMED WHEN: </w:t>
      </w:r>
      <w:r>
        <w:t>The user can access the correct account/location and complete the intended portal action or report with accurate results.</w:t>
      </w:r>
    </w:p>
    <w:p w14:paraId="4BF1191F" w14:textId="77777777" w:rsidR="009079B6" w:rsidRDefault="00000000">
      <w:r>
        <w:t>ESCALATE WHEN: Only after all applicable Operator steps above have been completed and the issue remains unresolved, or when the next action requires authorization or qualified technical work.</w:t>
      </w:r>
    </w:p>
    <w:p w14:paraId="7B5D9572" w14:textId="77777777" w:rsidR="009079B6" w:rsidRDefault="00000000">
      <w: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503B38CA" w14:textId="77777777" w:rsidR="009079B6" w:rsidRDefault="00000000">
      <w:pPr>
        <w:pStyle w:val="Metadata"/>
        <w:spacing w:after="160"/>
      </w:pPr>
      <w:r>
        <w:rPr>
          <w:b/>
        </w:rPr>
        <w:t>ARTICLE END: KB-PORTAL-011</w:t>
      </w:r>
    </w:p>
    <w:p w14:paraId="0AFE7953" w14:textId="77777777" w:rsidR="009079B6" w:rsidRDefault="00000000">
      <w:pPr>
        <w:pStyle w:val="Heading2"/>
      </w:pPr>
      <w:r>
        <w:t>POS Order and Payment</w:t>
      </w:r>
    </w:p>
    <w:p w14:paraId="5F8113C2" w14:textId="77777777" w:rsidR="009079B6" w:rsidRDefault="00000000">
      <w:pPr>
        <w:pStyle w:val="Metadata"/>
        <w:keepNext/>
      </w:pPr>
      <w:r>
        <w:rPr>
          <w:b/>
        </w:rPr>
        <w:t>ARTICLE START: KB-POS-003</w:t>
      </w:r>
    </w:p>
    <w:p w14:paraId="75DFD290" w14:textId="77777777" w:rsidR="009079B6" w:rsidRDefault="00000000">
      <w:pPr>
        <w:pStyle w:val="Heading3"/>
        <w:pBdr>
          <w:bottom w:val="single" w:sz="4" w:space="1" w:color="C7D4DC"/>
        </w:pBdr>
      </w:pPr>
      <w:r>
        <w:t>KB-POS-003 - Cash reconciliation mismatch</w:t>
      </w:r>
    </w:p>
    <w:p w14:paraId="269DDD65" w14:textId="77777777" w:rsidR="009079B6" w:rsidRDefault="00000000">
      <w:pPr>
        <w:pStyle w:val="Metadata"/>
      </w:pPr>
      <w:r>
        <w:rPr>
          <w:b/>
          <w:color w:val="173C5A"/>
        </w:rPr>
        <w:t xml:space="preserve">STATUS: </w:t>
      </w:r>
      <w:r>
        <w:t>VERIFY BEFORE CUSTOMER RESPONSE</w:t>
      </w:r>
    </w:p>
    <w:p w14:paraId="11432191" w14:textId="77777777" w:rsidR="009079B6" w:rsidRDefault="00000000">
      <w:pPr>
        <w:pStyle w:val="Metadata"/>
      </w:pPr>
      <w:r>
        <w:rPr>
          <w:b/>
          <w:color w:val="173C5A"/>
        </w:rPr>
        <w:t xml:space="preserve">METADATA: </w:t>
      </w:r>
      <w:r>
        <w:t xml:space="preserve">category=POS Order and Payment; product=SpyderWash POS / Workflow Tablet; audience=Customer-facing answer with internal escalation fields; intent=Cash reconciliation mismatch; </w:t>
      </w:r>
      <w:proofErr w:type="spellStart"/>
      <w:r>
        <w:t>search_terms</w:t>
      </w:r>
      <w:proofErr w:type="spellEnd"/>
      <w:r>
        <w:t>=cash; reconciliation; mismatch; pos</w:t>
      </w:r>
    </w:p>
    <w:p w14:paraId="576B8227" w14:textId="77777777" w:rsidR="009079B6" w:rsidRDefault="00000000">
      <w:r>
        <w:rPr>
          <w:b/>
          <w:color w:val="173C5A"/>
        </w:rPr>
        <w:t xml:space="preserve">EXAMPLE CUSTOMER PHRASES: </w:t>
      </w:r>
      <w:r>
        <w:t>Cash reconciliation mismatch | POS cash reconciliation mismatch</w:t>
      </w:r>
    </w:p>
    <w:p w14:paraId="526D0123" w14:textId="77777777" w:rsidR="009079B6" w:rsidRDefault="00000000">
      <w:r>
        <w:rPr>
          <w:b/>
        </w:rPr>
        <w:t>DIRECT ANSWER:</w:t>
      </w:r>
      <w:r>
        <w:t xml:space="preserve"> Prioritized checks: Starting cash, denomination count, cash sales, cash in/out, refund/void, drawer opening.</w:t>
      </w:r>
    </w:p>
    <w:p w14:paraId="3AD175EE" w14:textId="77777777" w:rsidR="009079B6" w:rsidRDefault="00000000">
      <w:pPr>
        <w:pStyle w:val="ArticleLabel"/>
      </w:pPr>
      <w:r>
        <w:t>RECOMMENDED STEPS</w:t>
      </w:r>
    </w:p>
    <w:p w14:paraId="10A5F99D" w14:textId="77777777" w:rsidR="009079B6" w:rsidRDefault="00000000">
      <w:pPr>
        <w:tabs>
          <w:tab w:val="left" w:pos="432"/>
        </w:tabs>
        <w:ind w:left="432" w:hanging="432"/>
      </w:pPr>
      <w:r>
        <w:t>1.</w:t>
      </w:r>
      <w:r>
        <w:tab/>
        <w:t>Count the drawer by denomination and confirm the starting cash amount entered at the beginning of the shift.</w:t>
      </w:r>
    </w:p>
    <w:p w14:paraId="4A65C0D2" w14:textId="77777777" w:rsidR="009079B6" w:rsidRDefault="00000000">
      <w:pPr>
        <w:tabs>
          <w:tab w:val="left" w:pos="432"/>
        </w:tabs>
        <w:ind w:left="432" w:hanging="432"/>
      </w:pPr>
      <w:r>
        <w:t>2.</w:t>
      </w:r>
      <w:r>
        <w:tab/>
        <w:t>Run the Cash Drawer Report for the exact attendant and shift.</w:t>
      </w:r>
    </w:p>
    <w:p w14:paraId="3CA30863" w14:textId="77777777" w:rsidR="009079B6" w:rsidRDefault="00000000">
      <w:pPr>
        <w:tabs>
          <w:tab w:val="left" w:pos="432"/>
        </w:tabs>
        <w:ind w:left="432" w:hanging="432"/>
      </w:pPr>
      <w:r>
        <w:t>3.</w:t>
      </w:r>
      <w:r>
        <w:tab/>
        <w:t>Enter any missing "Add Cash" or cash-removal activity that is still permitted and document the reason.</w:t>
      </w:r>
    </w:p>
    <w:p w14:paraId="55859E79" w14:textId="77777777" w:rsidR="009079B6" w:rsidRDefault="00000000">
      <w:pPr>
        <w:tabs>
          <w:tab w:val="left" w:pos="432"/>
        </w:tabs>
        <w:ind w:left="432" w:hanging="432"/>
      </w:pPr>
      <w:r>
        <w:t>4.</w:t>
      </w:r>
      <w:r>
        <w:tab/>
        <w:t>Review cash sales, refunds, voids, pay-later payments, and manual drawer openings for the shift.</w:t>
      </w:r>
    </w:p>
    <w:p w14:paraId="021D6000" w14:textId="77777777" w:rsidR="009079B6" w:rsidRDefault="00000000">
      <w:pPr>
        <w:tabs>
          <w:tab w:val="left" w:pos="432"/>
        </w:tabs>
        <w:ind w:left="432" w:hanging="432"/>
      </w:pPr>
      <w:r>
        <w:t>5.</w:t>
      </w:r>
      <w:r>
        <w:tab/>
        <w:t>Recount the drawer with a second person and correct any denomination-entry mistake.</w:t>
      </w:r>
    </w:p>
    <w:p w14:paraId="3BF8A3E3" w14:textId="77777777" w:rsidR="009079B6" w:rsidRDefault="00000000">
      <w:pPr>
        <w:tabs>
          <w:tab w:val="left" w:pos="432"/>
        </w:tabs>
        <w:ind w:left="432" w:hanging="432"/>
      </w:pPr>
      <w:r>
        <w:t>6.</w:t>
      </w:r>
      <w:r>
        <w:tab/>
        <w:t>Complete reconciliation only after the report total and physical count have been compared and the remaining discrepancy is documented.</w:t>
      </w:r>
    </w:p>
    <w:p w14:paraId="4CB404AC" w14:textId="77777777" w:rsidR="009079B6" w:rsidRDefault="00000000">
      <w:r>
        <w:rPr>
          <w:b/>
          <w:color w:val="173C5A"/>
        </w:rPr>
        <w:t xml:space="preserve">RESOLUTION CONFIRMED WHEN: </w:t>
      </w:r>
      <w:r>
        <w:t>The user completes the intended POS workflow and the order, payment, report, or peripheral result is correct and synchronized.</w:t>
      </w:r>
    </w:p>
    <w:p w14:paraId="312416B9" w14:textId="77777777" w:rsidR="009079B6" w:rsidRDefault="00000000">
      <w:r>
        <w:t>ESCALATE WHEN: Only after all applicable Operator steps above have been completed and the issue remains unresolved, or when the next action requires authorization or qualified technical work. Route the unresolved issue to Product Development/Engineering with the POS evidence package when the issue is reproducible and not caused by configuration, network, or peripherals.</w:t>
      </w:r>
    </w:p>
    <w:p w14:paraId="508881AF" w14:textId="77777777" w:rsidR="009079B6" w:rsidRDefault="00000000">
      <w:r>
        <w:lastRenderedPageBreak/>
        <w:t>EVIDENCE TO COLLECT: Collect only after the Operator steps fail and escalation is necessary: POS ID, Operator Code, location, current LIVE app version/build, Order ID, attendant, timestamp, payment type, screenshots/video, and peripheral status.</w:t>
      </w:r>
    </w:p>
    <w:p w14:paraId="1FE4058C" w14:textId="77777777" w:rsidR="009079B6" w:rsidRDefault="00000000">
      <w:pPr>
        <w:pStyle w:val="Metadata"/>
        <w:spacing w:after="160"/>
      </w:pPr>
      <w:r>
        <w:rPr>
          <w:b/>
        </w:rPr>
        <w:t>ARTICLE END: KB-POS-003</w:t>
      </w:r>
    </w:p>
    <w:p w14:paraId="09B57FB7" w14:textId="77777777" w:rsidR="009079B6" w:rsidRDefault="00000000">
      <w:pPr>
        <w:pStyle w:val="Metadata"/>
        <w:keepNext/>
      </w:pPr>
      <w:r>
        <w:rPr>
          <w:b/>
        </w:rPr>
        <w:t>ARTICLE START: KB-POS-004</w:t>
      </w:r>
    </w:p>
    <w:p w14:paraId="12F13745" w14:textId="77777777" w:rsidR="009079B6" w:rsidRDefault="00000000">
      <w:pPr>
        <w:pStyle w:val="Heading3"/>
        <w:pBdr>
          <w:bottom w:val="single" w:sz="4" w:space="1" w:color="C7D4DC"/>
        </w:pBdr>
      </w:pPr>
      <w:r>
        <w:t>KB-POS-004 - Order stuck</w:t>
      </w:r>
    </w:p>
    <w:p w14:paraId="4AE216DA" w14:textId="77777777" w:rsidR="009079B6" w:rsidRDefault="00000000">
      <w:pPr>
        <w:pStyle w:val="Metadata"/>
      </w:pPr>
      <w:r>
        <w:rPr>
          <w:b/>
          <w:color w:val="173C5A"/>
        </w:rPr>
        <w:t xml:space="preserve">STATUS: </w:t>
      </w:r>
      <w:r>
        <w:t>VERIFY BEFORE CUSTOMER RESPONSE</w:t>
      </w:r>
    </w:p>
    <w:p w14:paraId="5E93794B" w14:textId="77777777" w:rsidR="009079B6" w:rsidRDefault="00000000">
      <w:pPr>
        <w:pStyle w:val="Metadata"/>
      </w:pPr>
      <w:r>
        <w:rPr>
          <w:b/>
          <w:color w:val="173C5A"/>
        </w:rPr>
        <w:t xml:space="preserve">METADATA: </w:t>
      </w:r>
      <w:r>
        <w:t xml:space="preserve">category=POS Order and Payment; product=SpyderWash POS / Workflow Tablet; audience=Customer-facing answer with internal escalation fields; intent=Order stuck; </w:t>
      </w:r>
      <w:proofErr w:type="spellStart"/>
      <w:r>
        <w:t>search_terms</w:t>
      </w:r>
      <w:proofErr w:type="spellEnd"/>
      <w:r>
        <w:t>=order; stuck; pos</w:t>
      </w:r>
    </w:p>
    <w:p w14:paraId="5AA112C1" w14:textId="77777777" w:rsidR="009079B6" w:rsidRDefault="00000000">
      <w:r>
        <w:rPr>
          <w:b/>
          <w:color w:val="173C5A"/>
        </w:rPr>
        <w:t xml:space="preserve">EXAMPLE CUSTOMER PHRASES: </w:t>
      </w:r>
      <w:r>
        <w:t>Order stuck | POS order stuck</w:t>
      </w:r>
    </w:p>
    <w:p w14:paraId="70594E27" w14:textId="77777777" w:rsidR="009079B6" w:rsidRDefault="00000000">
      <w:r>
        <w:rPr>
          <w:b/>
        </w:rPr>
        <w:t>DIRECT ANSWER:</w:t>
      </w:r>
      <w:r>
        <w:t xml:space="preserve"> Prioritized checks: Order ID, payment state, status, machine assignment, customer confirmation, app version, screenshots.</w:t>
      </w:r>
    </w:p>
    <w:p w14:paraId="2D18186B" w14:textId="77777777" w:rsidR="009079B6" w:rsidRDefault="00000000">
      <w:pPr>
        <w:pStyle w:val="ArticleLabel"/>
      </w:pPr>
      <w:r>
        <w:t>RECOMMENDED STEPS</w:t>
      </w:r>
    </w:p>
    <w:p w14:paraId="106D8A14" w14:textId="77777777" w:rsidR="009079B6" w:rsidRDefault="00000000">
      <w:pPr>
        <w:tabs>
          <w:tab w:val="left" w:pos="432"/>
        </w:tabs>
        <w:ind w:left="432" w:hanging="432"/>
      </w:pPr>
      <w:r>
        <w:t>1.</w:t>
      </w:r>
      <w:r>
        <w:tab/>
        <w:t xml:space="preserve">Open the </w:t>
      </w:r>
      <w:proofErr w:type="gramStart"/>
      <w:r>
        <w:t>order by Order</w:t>
      </w:r>
      <w:proofErr w:type="gramEnd"/>
      <w:r>
        <w:t xml:space="preserve"> ID and confirm whether it is unpaid, paid, processing, completed, or pending pickup.</w:t>
      </w:r>
    </w:p>
    <w:p w14:paraId="5556E680" w14:textId="77777777" w:rsidR="009079B6" w:rsidRDefault="00000000">
      <w:pPr>
        <w:tabs>
          <w:tab w:val="left" w:pos="432"/>
        </w:tabs>
        <w:ind w:left="432" w:hanging="432"/>
      </w:pPr>
      <w:r>
        <w:t>2.</w:t>
      </w:r>
      <w:r>
        <w:tab/>
        <w:t>Complete any unfinished required field, payment, signature, pickup date, or machine assignment shown on the order.</w:t>
      </w:r>
    </w:p>
    <w:p w14:paraId="01D5900D" w14:textId="77777777" w:rsidR="009079B6" w:rsidRDefault="00000000">
      <w:pPr>
        <w:tabs>
          <w:tab w:val="left" w:pos="432"/>
        </w:tabs>
        <w:ind w:left="432" w:hanging="432"/>
      </w:pPr>
      <w:r>
        <w:t>3.</w:t>
      </w:r>
      <w:r>
        <w:tab/>
        <w:t>If payment completed but the order status did not change, return to the Dashboard, refresh the order list, and reopen the order.</w:t>
      </w:r>
    </w:p>
    <w:p w14:paraId="7903E423" w14:textId="77777777" w:rsidR="009079B6" w:rsidRDefault="00000000">
      <w:pPr>
        <w:tabs>
          <w:tab w:val="left" w:pos="432"/>
        </w:tabs>
        <w:ind w:left="432" w:hanging="432"/>
      </w:pPr>
      <w:r>
        <w:t>4.</w:t>
      </w:r>
      <w:r>
        <w:tab/>
        <w:t>Remove an incorrect machine assignment and assign an available machine or Workflow Card as required.</w:t>
      </w:r>
    </w:p>
    <w:p w14:paraId="2554135F" w14:textId="77777777" w:rsidR="009079B6" w:rsidRDefault="00000000">
      <w:pPr>
        <w:tabs>
          <w:tab w:val="left" w:pos="432"/>
        </w:tabs>
        <w:ind w:left="432" w:hanging="432"/>
      </w:pPr>
      <w:r>
        <w:t>5.</w:t>
      </w:r>
      <w:r>
        <w:tab/>
        <w:t>Restart the POS application once and reopen the same Order ID.</w:t>
      </w:r>
    </w:p>
    <w:p w14:paraId="2577E946" w14:textId="77777777" w:rsidR="009079B6" w:rsidRDefault="00000000">
      <w:pPr>
        <w:tabs>
          <w:tab w:val="left" w:pos="432"/>
        </w:tabs>
        <w:ind w:left="432" w:hanging="432"/>
      </w:pPr>
      <w:r>
        <w:t>6.</w:t>
      </w:r>
      <w:r>
        <w:tab/>
        <w:t>Create one small test order to determine whether the problem affects only the original order or all new orders.</w:t>
      </w:r>
    </w:p>
    <w:p w14:paraId="043CDA08" w14:textId="77777777" w:rsidR="009079B6" w:rsidRDefault="00000000">
      <w:r>
        <w:rPr>
          <w:b/>
          <w:color w:val="173C5A"/>
        </w:rPr>
        <w:t xml:space="preserve">RESOLUTION CONFIRMED WHEN: </w:t>
      </w:r>
      <w:r>
        <w:t>The user completes the intended POS workflow and the order, payment, report, or peripheral result is correct and synchronized.</w:t>
      </w:r>
    </w:p>
    <w:p w14:paraId="2D850FD7" w14:textId="77777777" w:rsidR="009079B6" w:rsidRDefault="00000000">
      <w:r>
        <w:t>ESCALATE WHEN: Only after all applicable Operator steps above have been completed and the issue remains unresolved, or when the next action requires authorization or qualified technical work. Route the unresolved issue to Product Development/Engineering with the POS evidence package when the issue is reproducible and not caused by configuration, network, or peripherals.</w:t>
      </w:r>
    </w:p>
    <w:p w14:paraId="64BD8804" w14:textId="77777777" w:rsidR="009079B6" w:rsidRDefault="00000000">
      <w:r>
        <w:t>EVIDENCE TO COLLECT: Collect only after the Operator steps fail and escalation is necessary: POS ID, Operator Code, location, current LIVE app version/build, Order ID, attendant, timestamp, payment type, screenshots/video, and peripheral status.</w:t>
      </w:r>
    </w:p>
    <w:p w14:paraId="5617E448" w14:textId="77777777" w:rsidR="009079B6" w:rsidRDefault="00000000">
      <w:pPr>
        <w:pStyle w:val="Metadata"/>
        <w:spacing w:after="160"/>
      </w:pPr>
      <w:r>
        <w:rPr>
          <w:b/>
        </w:rPr>
        <w:t>ARTICLE END: KB-POS-004</w:t>
      </w:r>
    </w:p>
    <w:p w14:paraId="6D9D8E65" w14:textId="77777777" w:rsidR="009079B6" w:rsidRDefault="00000000">
      <w:pPr>
        <w:pStyle w:val="Metadata"/>
        <w:keepNext/>
      </w:pPr>
      <w:r>
        <w:rPr>
          <w:b/>
        </w:rPr>
        <w:t>ARTICLE START: KB-POS-005</w:t>
      </w:r>
    </w:p>
    <w:p w14:paraId="506CBCA4" w14:textId="77777777" w:rsidR="009079B6" w:rsidRDefault="00000000">
      <w:pPr>
        <w:pStyle w:val="Heading3"/>
        <w:pBdr>
          <w:bottom w:val="single" w:sz="4" w:space="1" w:color="C7D4DC"/>
        </w:pBdr>
      </w:pPr>
      <w:r>
        <w:t>KB-POS-005 - Transaction screen does not close</w:t>
      </w:r>
    </w:p>
    <w:p w14:paraId="768DB478" w14:textId="77777777" w:rsidR="009079B6" w:rsidRDefault="00000000">
      <w:pPr>
        <w:pStyle w:val="Metadata"/>
      </w:pPr>
      <w:r>
        <w:rPr>
          <w:b/>
          <w:color w:val="173C5A"/>
        </w:rPr>
        <w:t xml:space="preserve">STATUS: </w:t>
      </w:r>
      <w:r>
        <w:t>VERIFY BEFORE CUSTOMER RESPONSE</w:t>
      </w:r>
    </w:p>
    <w:p w14:paraId="35515814" w14:textId="77777777" w:rsidR="009079B6" w:rsidRDefault="00000000">
      <w:pPr>
        <w:pStyle w:val="Metadata"/>
      </w:pPr>
      <w:r>
        <w:rPr>
          <w:b/>
          <w:color w:val="173C5A"/>
        </w:rPr>
        <w:t xml:space="preserve">METADATA: </w:t>
      </w:r>
      <w:r>
        <w:t xml:space="preserve">category=POS Order and Payment; product=SpyderWash POS / Workflow Tablet; audience=Customer-facing answer with internal escalation fields; intent=Transaction screen does not close; </w:t>
      </w:r>
      <w:proofErr w:type="spellStart"/>
      <w:r>
        <w:t>search_terms</w:t>
      </w:r>
      <w:proofErr w:type="spellEnd"/>
      <w:r>
        <w:t>=transaction; screen; not; close; pos</w:t>
      </w:r>
    </w:p>
    <w:p w14:paraId="0CACD41B" w14:textId="77777777" w:rsidR="009079B6" w:rsidRDefault="00000000">
      <w:r>
        <w:rPr>
          <w:b/>
          <w:color w:val="173C5A"/>
        </w:rPr>
        <w:t xml:space="preserve">EXAMPLE CUSTOMER PHRASES: </w:t>
      </w:r>
      <w:r>
        <w:t>Transaction screen does not close | POS transaction screen does not close</w:t>
      </w:r>
    </w:p>
    <w:p w14:paraId="5D51C54E" w14:textId="77777777" w:rsidR="009079B6" w:rsidRDefault="00000000">
      <w:r>
        <w:rPr>
          <w:b/>
        </w:rPr>
        <w:t>DIRECT ANSWER:</w:t>
      </w:r>
      <w:r>
        <w:t xml:space="preserve"> Prioritized checks: Known flow; use Dashboard/Back/Exit; document if navigation fails.</w:t>
      </w:r>
    </w:p>
    <w:p w14:paraId="250B35B4" w14:textId="77777777" w:rsidR="009079B6" w:rsidRDefault="00000000">
      <w:pPr>
        <w:pStyle w:val="ArticleLabel"/>
      </w:pPr>
      <w:r>
        <w:t>RECOMMENDED STEPS</w:t>
      </w:r>
    </w:p>
    <w:p w14:paraId="3A17F13D" w14:textId="77777777" w:rsidR="009079B6" w:rsidRDefault="00000000">
      <w:pPr>
        <w:tabs>
          <w:tab w:val="left" w:pos="432"/>
        </w:tabs>
        <w:ind w:left="432" w:hanging="432"/>
      </w:pPr>
      <w:r>
        <w:t>1.</w:t>
      </w:r>
      <w:r>
        <w:tab/>
        <w:t>Select "Dashboard," "Back," or "Exit" once after the transaction completes.</w:t>
      </w:r>
    </w:p>
    <w:p w14:paraId="438E8980" w14:textId="77777777" w:rsidR="009079B6" w:rsidRDefault="00000000">
      <w:pPr>
        <w:tabs>
          <w:tab w:val="left" w:pos="432"/>
        </w:tabs>
        <w:ind w:left="432" w:hanging="432"/>
      </w:pPr>
      <w:r>
        <w:t>2.</w:t>
      </w:r>
      <w:r>
        <w:tab/>
        <w:t>If the customer remains selected, open "Customer" and clear or change the customer before starting the next order.</w:t>
      </w:r>
    </w:p>
    <w:p w14:paraId="4E3DD342" w14:textId="77777777" w:rsidR="009079B6" w:rsidRDefault="00000000">
      <w:pPr>
        <w:tabs>
          <w:tab w:val="left" w:pos="432"/>
        </w:tabs>
        <w:ind w:left="432" w:hanging="432"/>
      </w:pPr>
      <w:r>
        <w:t>3.</w:t>
      </w:r>
      <w:r>
        <w:tab/>
        <w:t>Close the order screen and reopen the Dashboard rather than submitting the payment again.</w:t>
      </w:r>
    </w:p>
    <w:p w14:paraId="34DE6A10" w14:textId="77777777" w:rsidR="009079B6" w:rsidRDefault="00000000">
      <w:pPr>
        <w:tabs>
          <w:tab w:val="left" w:pos="432"/>
        </w:tabs>
        <w:ind w:left="432" w:hanging="432"/>
      </w:pPr>
      <w:r>
        <w:t>4.</w:t>
      </w:r>
      <w:r>
        <w:tab/>
        <w:t>Restart the POS application once if the navigation controls do not respond.</w:t>
      </w:r>
    </w:p>
    <w:p w14:paraId="5397AE8B" w14:textId="77777777" w:rsidR="009079B6" w:rsidRDefault="00000000">
      <w:pPr>
        <w:tabs>
          <w:tab w:val="left" w:pos="432"/>
        </w:tabs>
        <w:ind w:left="432" w:hanging="432"/>
      </w:pPr>
      <w:r>
        <w:t>5.</w:t>
      </w:r>
      <w:r>
        <w:tab/>
        <w:t>Complete one test transaction and confirm the POS returns to the expected Dashboard or new-order screen.</w:t>
      </w:r>
    </w:p>
    <w:p w14:paraId="7D0FF651" w14:textId="77777777" w:rsidR="009079B6" w:rsidRDefault="00000000">
      <w:r>
        <w:rPr>
          <w:b/>
          <w:color w:val="173C5A"/>
        </w:rPr>
        <w:t xml:space="preserve">RESOLUTION CONFIRMED WHEN: </w:t>
      </w:r>
      <w:r>
        <w:t>The user completes the intended POS workflow and the order, payment, report, or peripheral result is correct and synchronized.</w:t>
      </w:r>
    </w:p>
    <w:p w14:paraId="686969E0" w14:textId="77777777" w:rsidR="009079B6" w:rsidRDefault="00000000">
      <w:r>
        <w:t>ESCALATE WHEN: Only after all applicable Operator steps above have been completed and the issue remains unresolved, or when the next action requires authorization or qualified technical work. Route the unresolved issue to Product Development/Engineering with the POS evidence package when the issue is reproducible and not caused by configuration, network, or peripherals.</w:t>
      </w:r>
    </w:p>
    <w:p w14:paraId="2F0F9828" w14:textId="77777777" w:rsidR="009079B6" w:rsidRDefault="00000000">
      <w:r>
        <w:t>EVIDENCE TO COLLECT: Collect only after the Operator steps fail and escalation is necessary: POS ID, Operator Code, location, current LIVE app version/build, Order ID, attendant, timestamp, payment type, screenshots/video, and peripheral status.</w:t>
      </w:r>
    </w:p>
    <w:p w14:paraId="044D11F3" w14:textId="77777777" w:rsidR="009079B6" w:rsidRDefault="00000000">
      <w:pPr>
        <w:pStyle w:val="Metadata"/>
        <w:spacing w:after="160"/>
      </w:pPr>
      <w:r>
        <w:rPr>
          <w:b/>
        </w:rPr>
        <w:t>ARTICLE END: KB-POS-005</w:t>
      </w:r>
    </w:p>
    <w:p w14:paraId="1BB63B78" w14:textId="77777777" w:rsidR="009079B6" w:rsidRDefault="00000000">
      <w:pPr>
        <w:pStyle w:val="Metadata"/>
        <w:keepNext/>
      </w:pPr>
      <w:r>
        <w:rPr>
          <w:b/>
        </w:rPr>
        <w:lastRenderedPageBreak/>
        <w:t>ARTICLE START: KB-POS-006</w:t>
      </w:r>
    </w:p>
    <w:p w14:paraId="39143A2B" w14:textId="77777777" w:rsidR="009079B6" w:rsidRDefault="00000000">
      <w:pPr>
        <w:pStyle w:val="Heading3"/>
        <w:pBdr>
          <w:bottom w:val="single" w:sz="4" w:space="1" w:color="C7D4DC"/>
        </w:pBdr>
      </w:pPr>
      <w:r>
        <w:t>KB-POS-006 - Drawer does not open</w:t>
      </w:r>
    </w:p>
    <w:p w14:paraId="580859B6" w14:textId="77777777" w:rsidR="009079B6" w:rsidRDefault="00000000">
      <w:pPr>
        <w:pStyle w:val="Metadata"/>
      </w:pPr>
      <w:r>
        <w:rPr>
          <w:b/>
          <w:color w:val="173C5A"/>
        </w:rPr>
        <w:t xml:space="preserve">STATUS: </w:t>
      </w:r>
      <w:r>
        <w:t>VERIFY BEFORE CUSTOMER RESPONSE</w:t>
      </w:r>
    </w:p>
    <w:p w14:paraId="53669001" w14:textId="77777777" w:rsidR="009079B6" w:rsidRDefault="00000000">
      <w:pPr>
        <w:pStyle w:val="Metadata"/>
      </w:pPr>
      <w:r>
        <w:rPr>
          <w:b/>
          <w:color w:val="173C5A"/>
        </w:rPr>
        <w:t xml:space="preserve">METADATA: </w:t>
      </w:r>
      <w:r>
        <w:t xml:space="preserve">category=POS Order and Payment; product=SpyderWash POS / Workflow Tablet; audience=Customer-facing answer with internal escalation fields; intent=Drawer does not open; </w:t>
      </w:r>
      <w:proofErr w:type="spellStart"/>
      <w:r>
        <w:t>search_terms</w:t>
      </w:r>
      <w:proofErr w:type="spellEnd"/>
      <w:r>
        <w:t>=drawer; not; open; pos</w:t>
      </w:r>
    </w:p>
    <w:p w14:paraId="20AF5DFE" w14:textId="77777777" w:rsidR="009079B6" w:rsidRDefault="00000000">
      <w:r>
        <w:rPr>
          <w:b/>
          <w:color w:val="173C5A"/>
        </w:rPr>
        <w:t xml:space="preserve">EXAMPLE CUSTOMER PHRASES: </w:t>
      </w:r>
      <w:r>
        <w:t>Drawer does not open | POS drawer does not open</w:t>
      </w:r>
    </w:p>
    <w:p w14:paraId="02B594C5" w14:textId="77777777" w:rsidR="009079B6" w:rsidRDefault="00000000">
      <w:r>
        <w:t>DIRECT ANSWER: A POS cash drawer normally opens through the receipt printer after a completed cash transaction. Restore the printer, kick cable, lock, or drawer mechanism in that order.</w:t>
      </w:r>
    </w:p>
    <w:p w14:paraId="0B190596" w14:textId="77777777" w:rsidR="009079B6" w:rsidRDefault="00000000">
      <w:pPr>
        <w:pStyle w:val="ArticleLabel"/>
      </w:pPr>
      <w:r>
        <w:t>RECOMMENDED STEPS</w:t>
      </w:r>
    </w:p>
    <w:p w14:paraId="59F811ED" w14:textId="77777777" w:rsidR="009079B6" w:rsidRDefault="00000000">
      <w:pPr>
        <w:tabs>
          <w:tab w:val="left" w:pos="432"/>
        </w:tabs>
        <w:ind w:left="432" w:hanging="432"/>
      </w:pPr>
      <w:r>
        <w:t>1.</w:t>
      </w:r>
      <w:r>
        <w:tab/>
        <w:t>Confirm the cash transaction has been fully completed. The drawer normally opens through the receipt printer after the cash tender is finalized.</w:t>
      </w:r>
    </w:p>
    <w:p w14:paraId="1CD4980B" w14:textId="77777777" w:rsidR="009079B6" w:rsidRDefault="00000000">
      <w:pPr>
        <w:tabs>
          <w:tab w:val="left" w:pos="432"/>
        </w:tabs>
        <w:ind w:left="432" w:hanging="432"/>
      </w:pPr>
      <w:r>
        <w:t>2.</w:t>
      </w:r>
      <w:r>
        <w:tab/>
        <w:t>Make sure the receipt printer is powered on, online, loaded with paper, and free of errors.</w:t>
      </w:r>
    </w:p>
    <w:p w14:paraId="22D99838" w14:textId="77777777" w:rsidR="009079B6" w:rsidRDefault="00000000">
      <w:pPr>
        <w:tabs>
          <w:tab w:val="left" w:pos="432"/>
        </w:tabs>
        <w:ind w:left="432" w:hanging="432"/>
      </w:pPr>
      <w:r>
        <w:t>3.</w:t>
      </w:r>
      <w:r>
        <w:tab/>
        <w:t>Confirm the drawer key is in the normal operating position and the drawer is not physically jammed.</w:t>
      </w:r>
    </w:p>
    <w:p w14:paraId="10B154FE" w14:textId="77777777" w:rsidR="009079B6" w:rsidRDefault="00000000">
      <w:pPr>
        <w:tabs>
          <w:tab w:val="left" w:pos="432"/>
        </w:tabs>
        <w:ind w:left="432" w:hanging="432"/>
      </w:pPr>
      <w:r>
        <w:t>4.</w:t>
      </w:r>
      <w:r>
        <w:tab/>
        <w:t>Power off the printer, reseat the cash-drawer kick cable at the printer and drawer, then power the printer back on.</w:t>
      </w:r>
    </w:p>
    <w:p w14:paraId="7E165409" w14:textId="77777777" w:rsidR="009079B6" w:rsidRDefault="00000000">
      <w:pPr>
        <w:tabs>
          <w:tab w:val="left" w:pos="432"/>
        </w:tabs>
        <w:ind w:left="432" w:hanging="432"/>
      </w:pPr>
      <w:r>
        <w:t>5.</w:t>
      </w:r>
      <w:r>
        <w:tab/>
        <w:t>Run a printer or drawer test and complete one small cash transaction.</w:t>
      </w:r>
    </w:p>
    <w:p w14:paraId="39A2CD37" w14:textId="77777777" w:rsidR="009079B6" w:rsidRDefault="00000000">
      <w:pPr>
        <w:tabs>
          <w:tab w:val="left" w:pos="432"/>
        </w:tabs>
        <w:ind w:left="432" w:hanging="432"/>
      </w:pPr>
      <w:r>
        <w:t>6.</w:t>
      </w:r>
      <w:r>
        <w:tab/>
        <w:t>If the printer works but the drawer does not, try a known-good kick cable or drawer when available.</w:t>
      </w:r>
    </w:p>
    <w:p w14:paraId="35A778B2" w14:textId="77777777" w:rsidR="009079B6" w:rsidRDefault="00000000">
      <w:r>
        <w:rPr>
          <w:b/>
          <w:color w:val="173C5A"/>
        </w:rPr>
        <w:t xml:space="preserve">RESOLUTION CONFIRMED WHEN: </w:t>
      </w:r>
      <w:r>
        <w:t>The user completes the intended POS workflow and the order, payment, report, or peripheral result is correct and synchronized.</w:t>
      </w:r>
    </w:p>
    <w:p w14:paraId="74CE039A" w14:textId="77777777" w:rsidR="009079B6" w:rsidRDefault="00000000">
      <w:r>
        <w:t>ESCALATE WHEN: Only after all applicable Operator steps above have been completed and the issue remains unresolved, or when the next action requires authorization or qualified technical work. Route the unresolved issue to Product Development/Engineering with the POS evidence package when the issue is reproducible and not caused by configuration, network, or peripherals.</w:t>
      </w:r>
    </w:p>
    <w:p w14:paraId="1E6D1AF7" w14:textId="77777777" w:rsidR="009079B6" w:rsidRDefault="00000000">
      <w:r>
        <w:t>EVIDENCE TO COLLECT: Collect only after the Operator steps fail and escalation is necessary: POS ID, Operator Code, location, current LIVE app version/build, Order ID, attendant, timestamp, payment type, screenshots/video, and peripheral status.</w:t>
      </w:r>
    </w:p>
    <w:p w14:paraId="5AB03E7C" w14:textId="77777777" w:rsidR="009079B6" w:rsidRDefault="00000000">
      <w:pPr>
        <w:pStyle w:val="Metadata"/>
        <w:spacing w:after="160"/>
      </w:pPr>
      <w:r>
        <w:rPr>
          <w:b/>
        </w:rPr>
        <w:t>ARTICLE END: KB-POS-006</w:t>
      </w:r>
    </w:p>
    <w:p w14:paraId="365A0333" w14:textId="77777777" w:rsidR="009079B6" w:rsidRDefault="00000000">
      <w:pPr>
        <w:pStyle w:val="Metadata"/>
        <w:keepNext/>
      </w:pPr>
      <w:r>
        <w:rPr>
          <w:b/>
        </w:rPr>
        <w:t>ARTICLE START: KB-POS-007</w:t>
      </w:r>
    </w:p>
    <w:p w14:paraId="36398170" w14:textId="77777777" w:rsidR="009079B6" w:rsidRDefault="00000000">
      <w:pPr>
        <w:pStyle w:val="Heading3"/>
        <w:pBdr>
          <w:bottom w:val="single" w:sz="4" w:space="1" w:color="C7D4DC"/>
        </w:pBdr>
      </w:pPr>
      <w:r>
        <w:t>KB-POS-007 - Scale does not transfer</w:t>
      </w:r>
    </w:p>
    <w:p w14:paraId="57276B38" w14:textId="77777777" w:rsidR="009079B6" w:rsidRDefault="00000000">
      <w:pPr>
        <w:pStyle w:val="Metadata"/>
      </w:pPr>
      <w:r>
        <w:t>STATUS: CURRENT CONSOLIDATED GUIDANCE; MODEL-SPECIFIC SETTINGS REQUIRE VERIFICATION</w:t>
      </w:r>
    </w:p>
    <w:p w14:paraId="1E4932C4" w14:textId="77777777" w:rsidR="009079B6" w:rsidRDefault="00000000">
      <w:pPr>
        <w:pStyle w:val="Metadata"/>
      </w:pPr>
      <w:r>
        <w:t xml:space="preserve">METADATA: category=POS Order and Payment; product=SpyderWash POS / Approved POS Scale; audience=Customer-facing answer with internal escalation fields; intent=Scale does not transfer; </w:t>
      </w:r>
      <w:proofErr w:type="spellStart"/>
      <w:r>
        <w:t>search_terms</w:t>
      </w:r>
      <w:proofErr w:type="spellEnd"/>
      <w:r>
        <w:t>=scale; not transfer; POS; CAS PDN-30B; Type 4; Type 5; zero; cable; protocol</w:t>
      </w:r>
    </w:p>
    <w:p w14:paraId="792D407F" w14:textId="77777777" w:rsidR="009079B6" w:rsidRDefault="00000000">
      <w:r>
        <w:rPr>
          <w:b/>
          <w:color w:val="173C5A"/>
        </w:rPr>
        <w:t xml:space="preserve">EXAMPLE CUSTOMER PHRASES: </w:t>
      </w:r>
      <w:r>
        <w:t>Scale does not transfer | POS scale does not transfer</w:t>
      </w:r>
    </w:p>
    <w:p w14:paraId="58104A49" w14:textId="77777777" w:rsidR="009079B6" w:rsidRDefault="00000000">
      <w:r>
        <w:t>DIRECT ANSWER: Restore weight transfer by zeroing the scale, confirming the exact model, reseating the approved cable, restarting the scale and POS, and applying only the model-specific communication setting documented for that scale.</w:t>
      </w:r>
    </w:p>
    <w:p w14:paraId="03FEBFFE" w14:textId="77777777" w:rsidR="009079B6" w:rsidRDefault="00000000">
      <w:pPr>
        <w:pStyle w:val="SmallNote"/>
        <w:spacing w:before="400"/>
        <w:jc w:val="center"/>
      </w:pPr>
      <w:r>
        <w:t>CO-RETRIEVAL RULE: If the query names “CAS PDN-30B,” “Type 4,” or “Type 5,” retrieve KB-REF-041 with this article before providing a setting change.</w:t>
      </w:r>
    </w:p>
    <w:p w14:paraId="5F183535" w14:textId="77777777" w:rsidR="009079B6" w:rsidRDefault="00000000">
      <w:pPr>
        <w:pStyle w:val="ArticleLabel"/>
      </w:pPr>
      <w:r>
        <w:t>RECOMMENDED STEPS</w:t>
      </w:r>
    </w:p>
    <w:p w14:paraId="3EBE2C76" w14:textId="77777777" w:rsidR="009079B6" w:rsidRDefault="00000000">
      <w:pPr>
        <w:tabs>
          <w:tab w:val="left" w:pos="432"/>
        </w:tabs>
        <w:ind w:left="432" w:hanging="432"/>
      </w:pPr>
      <w:r>
        <w:t>1.</w:t>
      </w:r>
      <w:r>
        <w:tab/>
        <w:t>Remove all items from the scale and press “ZERO” so the display is stable at 0.00.</w:t>
      </w:r>
    </w:p>
    <w:p w14:paraId="20BC8E86" w14:textId="77777777" w:rsidR="009079B6" w:rsidRDefault="00000000">
      <w:pPr>
        <w:tabs>
          <w:tab w:val="left" w:pos="432"/>
        </w:tabs>
        <w:ind w:left="432" w:hanging="432"/>
      </w:pPr>
      <w:r>
        <w:t>2.</w:t>
      </w:r>
      <w:r>
        <w:tab/>
        <w:t>Read the model label and confirm that the installed scale and communication cable are approved for the SpyderWash POS.</w:t>
      </w:r>
    </w:p>
    <w:p w14:paraId="7CB4747B" w14:textId="77777777" w:rsidR="009079B6" w:rsidRDefault="00000000">
      <w:pPr>
        <w:tabs>
          <w:tab w:val="left" w:pos="432"/>
        </w:tabs>
        <w:ind w:left="432" w:hanging="432"/>
      </w:pPr>
      <w:r>
        <w:t>3.</w:t>
      </w:r>
      <w:r>
        <w:tab/>
        <w:t>Power off the scale, reseat the communication cable at both the scale and POS, then power on the scale before restarting the POS application.</w:t>
      </w:r>
    </w:p>
    <w:p w14:paraId="31E58FAA" w14:textId="77777777" w:rsidR="009079B6" w:rsidRDefault="00000000">
      <w:pPr>
        <w:tabs>
          <w:tab w:val="left" w:pos="432"/>
        </w:tabs>
        <w:ind w:left="432" w:hanging="432"/>
      </w:pPr>
      <w:r>
        <w:t>4.</w:t>
      </w:r>
      <w:r>
        <w:tab/>
        <w:t>Retrieve the exact model-specific procedure before changing any communication type or protocol; do not guess based on another scale model.</w:t>
      </w:r>
    </w:p>
    <w:p w14:paraId="4EC545B2" w14:textId="77777777" w:rsidR="009079B6" w:rsidRDefault="00000000">
      <w:pPr>
        <w:tabs>
          <w:tab w:val="left" w:pos="432"/>
        </w:tabs>
        <w:ind w:left="432" w:hanging="432"/>
      </w:pPr>
      <w:r>
        <w:t>5.</w:t>
      </w:r>
      <w:r>
        <w:tab/>
        <w:t>For a CAS PDN-30B or a Type 4/Type 5 question, follow the verified procedure in KB-REF-041 and change the setting only when the model and revision match.</w:t>
      </w:r>
    </w:p>
    <w:p w14:paraId="010FAECF" w14:textId="77777777" w:rsidR="009079B6" w:rsidRDefault="00000000">
      <w:pPr>
        <w:tabs>
          <w:tab w:val="left" w:pos="432"/>
        </w:tabs>
        <w:ind w:left="432" w:hanging="432"/>
      </w:pPr>
      <w:r>
        <w:t>6.</w:t>
      </w:r>
      <w:r>
        <w:tab/>
        <w:t>Place a known test weight on the scale, wait for a stable reading, and complete a test POS transaction. If weight still does not transfer, test one known-</w:t>
      </w:r>
      <w:proofErr w:type="gramStart"/>
      <w:r>
        <w:t>good approved</w:t>
      </w:r>
      <w:proofErr w:type="gramEnd"/>
      <w:r>
        <w:t xml:space="preserve"> cable or scale at a time.</w:t>
      </w:r>
    </w:p>
    <w:p w14:paraId="51B1F950" w14:textId="77777777" w:rsidR="009079B6" w:rsidRDefault="00000000">
      <w:r>
        <w:t>RESOLUTION CONFIRMED WHEN: The POS receives the stable scale reading automatically and the test order records the correct weight.</w:t>
      </w:r>
    </w:p>
    <w:p w14:paraId="33B66228" w14:textId="77777777" w:rsidR="009079B6" w:rsidRDefault="00000000">
      <w:r>
        <w:t>ESCALATE WHEN: Only after the exact model procedure, approved cable, restart sequence, and known-good component test have failed, or when the required setting is not documented for the installed scale revision.</w:t>
      </w:r>
    </w:p>
    <w:p w14:paraId="76E073A4" w14:textId="77777777" w:rsidR="009079B6" w:rsidRDefault="00000000">
      <w:r>
        <w:lastRenderedPageBreak/>
        <w:t>EVIDENCE TO COLLECT: Collect only after the Operator steps fail and escalation is necessary: Scale manufacturer/model/serial, displayed type or protocol, cable type, POS ID, current LIVE app version, test weight, screenshots/video, and known-good cable/scale result.</w:t>
      </w:r>
    </w:p>
    <w:p w14:paraId="1BC155FD" w14:textId="77777777" w:rsidR="009079B6" w:rsidRDefault="00000000">
      <w:pPr>
        <w:pStyle w:val="Metadata"/>
        <w:spacing w:after="160"/>
      </w:pPr>
      <w:r>
        <w:rPr>
          <w:b/>
        </w:rPr>
        <w:t>ARTICLE END: KB-POS-007</w:t>
      </w:r>
    </w:p>
    <w:p w14:paraId="630C84AE" w14:textId="77777777" w:rsidR="009079B6" w:rsidRDefault="00000000">
      <w:pPr>
        <w:pStyle w:val="Metadata"/>
        <w:keepNext/>
      </w:pPr>
      <w:r>
        <w:rPr>
          <w:b/>
        </w:rPr>
        <w:t>ARTICLE START: KB-POS-009</w:t>
      </w:r>
    </w:p>
    <w:p w14:paraId="724AE2C5" w14:textId="77777777" w:rsidR="009079B6" w:rsidRDefault="00000000">
      <w:pPr>
        <w:pStyle w:val="Heading3"/>
        <w:pBdr>
          <w:bottom w:val="single" w:sz="4" w:space="1" w:color="C7D4DC"/>
        </w:pBdr>
      </w:pPr>
      <w:r>
        <w:t>KB-POS-009 - Item missing</w:t>
      </w:r>
    </w:p>
    <w:p w14:paraId="3DEA9E6C" w14:textId="77777777" w:rsidR="009079B6" w:rsidRDefault="00000000">
      <w:pPr>
        <w:pStyle w:val="Metadata"/>
      </w:pPr>
      <w:r>
        <w:rPr>
          <w:b/>
          <w:color w:val="173C5A"/>
        </w:rPr>
        <w:t xml:space="preserve">STATUS: </w:t>
      </w:r>
      <w:r>
        <w:t>VERIFY BEFORE CUSTOMER RESPONSE</w:t>
      </w:r>
    </w:p>
    <w:p w14:paraId="6CCC5CA3" w14:textId="77777777" w:rsidR="009079B6" w:rsidRDefault="00000000">
      <w:pPr>
        <w:pStyle w:val="Metadata"/>
      </w:pPr>
      <w:r>
        <w:rPr>
          <w:b/>
          <w:color w:val="173C5A"/>
        </w:rPr>
        <w:t xml:space="preserve">METADATA: </w:t>
      </w:r>
      <w:r>
        <w:t xml:space="preserve">category=POS Order and Payment; product=SpyderWash POS / Workflow Tablet; audience=Customer-facing answer with internal escalation fields; intent=Item missing; </w:t>
      </w:r>
      <w:proofErr w:type="spellStart"/>
      <w:r>
        <w:t>search_terms</w:t>
      </w:r>
      <w:proofErr w:type="spellEnd"/>
      <w:r>
        <w:t>=item; missing; pos</w:t>
      </w:r>
    </w:p>
    <w:p w14:paraId="770ADD63" w14:textId="77777777" w:rsidR="009079B6" w:rsidRDefault="00000000">
      <w:r>
        <w:rPr>
          <w:b/>
          <w:color w:val="173C5A"/>
        </w:rPr>
        <w:t xml:space="preserve">EXAMPLE CUSTOMER PHRASES: </w:t>
      </w:r>
      <w:r>
        <w:t>Item missing | POS item missing</w:t>
      </w:r>
    </w:p>
    <w:p w14:paraId="76DC08B0" w14:textId="77777777" w:rsidR="009079B6" w:rsidRDefault="00000000">
      <w:r>
        <w:rPr>
          <w:b/>
        </w:rPr>
        <w:t>DIRECT ANSWER:</w:t>
      </w:r>
      <w:r>
        <w:t xml:space="preserve"> Prioritized checks: Active/location/category, Inventory Not Required, sync/restart, permission.</w:t>
      </w:r>
    </w:p>
    <w:p w14:paraId="72462D2A" w14:textId="77777777" w:rsidR="009079B6" w:rsidRDefault="00000000">
      <w:pPr>
        <w:pStyle w:val="ArticleLabel"/>
      </w:pPr>
      <w:r>
        <w:t>RECOMMENDED STEPS</w:t>
      </w:r>
    </w:p>
    <w:p w14:paraId="093F8D63" w14:textId="77777777" w:rsidR="009079B6" w:rsidRDefault="00000000">
      <w:pPr>
        <w:tabs>
          <w:tab w:val="left" w:pos="432"/>
        </w:tabs>
        <w:ind w:left="432" w:hanging="432"/>
      </w:pPr>
      <w:r>
        <w:t>1.</w:t>
      </w:r>
      <w:r>
        <w:tab/>
        <w:t>Open the item in the Operator Portal and confirm it is active, assigned to the correct location, and placed in the intended category.</w:t>
      </w:r>
    </w:p>
    <w:p w14:paraId="661FBC72" w14:textId="77777777" w:rsidR="009079B6" w:rsidRDefault="00000000">
      <w:pPr>
        <w:tabs>
          <w:tab w:val="left" w:pos="432"/>
        </w:tabs>
        <w:ind w:left="432" w:hanging="432"/>
      </w:pPr>
      <w:r>
        <w:t>2.</w:t>
      </w:r>
      <w:r>
        <w:tab/>
        <w:t>For service items that do not require stock tracking, enable "Inventory Not Required."</w:t>
      </w:r>
    </w:p>
    <w:p w14:paraId="6A8D4511" w14:textId="77777777" w:rsidR="009079B6" w:rsidRDefault="00000000">
      <w:pPr>
        <w:tabs>
          <w:tab w:val="left" w:pos="432"/>
        </w:tabs>
        <w:ind w:left="432" w:hanging="432"/>
      </w:pPr>
      <w:r>
        <w:t>3.</w:t>
      </w:r>
      <w:r>
        <w:tab/>
        <w:t>Confirm the attendant role has permission to use the item or category.</w:t>
      </w:r>
    </w:p>
    <w:p w14:paraId="489F8D58" w14:textId="77777777" w:rsidR="009079B6" w:rsidRDefault="00000000">
      <w:pPr>
        <w:tabs>
          <w:tab w:val="left" w:pos="432"/>
        </w:tabs>
        <w:ind w:left="432" w:hanging="432"/>
      </w:pPr>
      <w:r>
        <w:t>4.</w:t>
      </w:r>
      <w:r>
        <w:tab/>
        <w:t>Save the item, sign out of the POS, and restart the POS application so the catalog synchronizes.</w:t>
      </w:r>
    </w:p>
    <w:p w14:paraId="2BFE3F96" w14:textId="77777777" w:rsidR="009079B6" w:rsidRDefault="00000000">
      <w:pPr>
        <w:tabs>
          <w:tab w:val="left" w:pos="432"/>
        </w:tabs>
        <w:ind w:left="432" w:hanging="432"/>
      </w:pPr>
      <w:r>
        <w:t>5.</w:t>
      </w:r>
      <w:r>
        <w:tab/>
        <w:t>Open a new order and search by the item name and category.</w:t>
      </w:r>
    </w:p>
    <w:p w14:paraId="53DA366E" w14:textId="77777777" w:rsidR="009079B6" w:rsidRDefault="00000000">
      <w:pPr>
        <w:tabs>
          <w:tab w:val="left" w:pos="432"/>
        </w:tabs>
        <w:ind w:left="432" w:hanging="432"/>
      </w:pPr>
      <w:r>
        <w:t>6.</w:t>
      </w:r>
      <w:r>
        <w:tab/>
        <w:t>If the item is inventory-controlled, add available quantity before testing it at the POS.</w:t>
      </w:r>
    </w:p>
    <w:p w14:paraId="75670B1A" w14:textId="77777777" w:rsidR="009079B6" w:rsidRDefault="00000000">
      <w:r>
        <w:rPr>
          <w:b/>
          <w:color w:val="173C5A"/>
        </w:rPr>
        <w:t xml:space="preserve">RESOLUTION CONFIRMED WHEN: </w:t>
      </w:r>
      <w:r>
        <w:t>The user completes the intended POS workflow and the order, payment, report, or peripheral result is correct and synchronized.</w:t>
      </w:r>
    </w:p>
    <w:p w14:paraId="0D21C8ED" w14:textId="77777777" w:rsidR="009079B6" w:rsidRDefault="00000000">
      <w:r>
        <w:t>ESCALATE WHEN: Only after all applicable Operator steps above have been completed and the issue remains unresolved, or when the next action requires authorization or qualified technical work. Route the unresolved issue to Product Development/Engineering with the POS evidence package when the issue is reproducible and not caused by configuration, network, or peripherals.</w:t>
      </w:r>
    </w:p>
    <w:p w14:paraId="6425F5E6" w14:textId="77777777" w:rsidR="009079B6" w:rsidRDefault="00000000">
      <w:r>
        <w:t>EVIDENCE TO COLLECT: Collect only after the Operator steps fail and escalation is necessary: POS ID, Operator Code, location, current LIVE app version/build, Order ID, attendant, timestamp, payment type, screenshots/video, and peripheral status.</w:t>
      </w:r>
    </w:p>
    <w:p w14:paraId="1F57758A" w14:textId="77777777" w:rsidR="009079B6" w:rsidRDefault="00000000">
      <w:pPr>
        <w:pStyle w:val="Metadata"/>
        <w:spacing w:after="160"/>
      </w:pPr>
      <w:r>
        <w:rPr>
          <w:b/>
        </w:rPr>
        <w:t>ARTICLE END: KB-POS-009</w:t>
      </w:r>
    </w:p>
    <w:p w14:paraId="7944E1B5" w14:textId="77777777" w:rsidR="009079B6" w:rsidRDefault="00000000">
      <w:pPr>
        <w:pStyle w:val="Metadata"/>
        <w:keepNext/>
      </w:pPr>
      <w:r>
        <w:rPr>
          <w:b/>
        </w:rPr>
        <w:t>ARTICLE START: KB-POS-010</w:t>
      </w:r>
    </w:p>
    <w:p w14:paraId="6293CDE5" w14:textId="77777777" w:rsidR="009079B6" w:rsidRDefault="00000000">
      <w:pPr>
        <w:pStyle w:val="Heading3"/>
        <w:pBdr>
          <w:bottom w:val="single" w:sz="4" w:space="1" w:color="C7D4DC"/>
        </w:pBdr>
      </w:pPr>
      <w:r>
        <w:t>KB-POS-010 - Payment fails</w:t>
      </w:r>
    </w:p>
    <w:p w14:paraId="5B4EAEAB" w14:textId="77777777" w:rsidR="009079B6" w:rsidRDefault="00000000">
      <w:pPr>
        <w:pStyle w:val="Metadata"/>
      </w:pPr>
      <w:r>
        <w:rPr>
          <w:b/>
          <w:color w:val="173C5A"/>
        </w:rPr>
        <w:t xml:space="preserve">STATUS: </w:t>
      </w:r>
      <w:r>
        <w:t>VERIFY BEFORE CUSTOMER RESPONSE</w:t>
      </w:r>
    </w:p>
    <w:p w14:paraId="748FC636" w14:textId="77777777" w:rsidR="009079B6" w:rsidRDefault="00000000">
      <w:pPr>
        <w:pStyle w:val="Metadata"/>
      </w:pPr>
      <w:r>
        <w:rPr>
          <w:b/>
          <w:color w:val="173C5A"/>
        </w:rPr>
        <w:t xml:space="preserve">METADATA: </w:t>
      </w:r>
      <w:r>
        <w:t xml:space="preserve">category=POS Order and Payment; product=SpyderWash POS / Workflow Tablet; audience=Customer-facing answer with internal escalation fields; intent=Payment fails; </w:t>
      </w:r>
      <w:proofErr w:type="spellStart"/>
      <w:r>
        <w:t>search_terms</w:t>
      </w:r>
      <w:proofErr w:type="spellEnd"/>
      <w:r>
        <w:t>=payment; fails; pos</w:t>
      </w:r>
    </w:p>
    <w:p w14:paraId="4AB3FBA1" w14:textId="77777777" w:rsidR="009079B6" w:rsidRDefault="00000000">
      <w:r>
        <w:rPr>
          <w:b/>
          <w:color w:val="173C5A"/>
        </w:rPr>
        <w:t xml:space="preserve">EXAMPLE CUSTOMER PHRASES: </w:t>
      </w:r>
      <w:r>
        <w:t>Payment fails | POS payment fails</w:t>
      </w:r>
    </w:p>
    <w:p w14:paraId="75C92C9F" w14:textId="77777777" w:rsidR="009079B6" w:rsidRDefault="00000000">
      <w:r>
        <w:rPr>
          <w:b/>
        </w:rPr>
        <w:t>DIRECT ANSWER:</w:t>
      </w:r>
      <w:r>
        <w:t xml:space="preserve"> Prioritized checks: Network, payment peripheral, activation, card method, processor response, CC fee.</w:t>
      </w:r>
    </w:p>
    <w:p w14:paraId="41C1C77F" w14:textId="77777777" w:rsidR="009079B6" w:rsidRDefault="00000000">
      <w:pPr>
        <w:pStyle w:val="ArticleLabel"/>
      </w:pPr>
      <w:r>
        <w:t>RECOMMENDED STEPS</w:t>
      </w:r>
    </w:p>
    <w:p w14:paraId="420F3704" w14:textId="77777777" w:rsidR="009079B6" w:rsidRDefault="00000000">
      <w:pPr>
        <w:tabs>
          <w:tab w:val="left" w:pos="432"/>
        </w:tabs>
        <w:ind w:left="432" w:hanging="432"/>
      </w:pPr>
      <w:r>
        <w:t>1.</w:t>
      </w:r>
      <w:r>
        <w:tab/>
        <w:t xml:space="preserve">Check the </w:t>
      </w:r>
      <w:proofErr w:type="spellStart"/>
      <w:r>
        <w:t>Setomatic</w:t>
      </w:r>
      <w:proofErr w:type="spellEnd"/>
      <w:r>
        <w:t xml:space="preserve"> Systems status page and the Cantaloupe status page if more than one POS payment is failing.</w:t>
      </w:r>
    </w:p>
    <w:p w14:paraId="5CBE7329" w14:textId="77777777" w:rsidR="009079B6" w:rsidRDefault="00000000">
      <w:pPr>
        <w:tabs>
          <w:tab w:val="left" w:pos="432"/>
        </w:tabs>
        <w:ind w:left="432" w:hanging="432"/>
      </w:pPr>
      <w:r>
        <w:t>2.</w:t>
      </w:r>
      <w:r>
        <w:tab/>
        <w:t>Confirm the POS has an active internet connection and the payment reader is powered and online.</w:t>
      </w:r>
    </w:p>
    <w:p w14:paraId="1154DC84" w14:textId="77777777" w:rsidR="009079B6" w:rsidRDefault="00000000">
      <w:pPr>
        <w:tabs>
          <w:tab w:val="left" w:pos="432"/>
        </w:tabs>
        <w:ind w:left="432" w:hanging="432"/>
      </w:pPr>
      <w:r>
        <w:t>3.</w:t>
      </w:r>
      <w:r>
        <w:tab/>
        <w:t>Retry the payment once using the correct method: insert, tap, swipe, loyalty, or cash.</w:t>
      </w:r>
    </w:p>
    <w:p w14:paraId="7F9C67A6" w14:textId="77777777" w:rsidR="009079B6" w:rsidRDefault="00000000">
      <w:pPr>
        <w:tabs>
          <w:tab w:val="left" w:pos="432"/>
        </w:tabs>
        <w:ind w:left="432" w:hanging="432"/>
      </w:pPr>
      <w:r>
        <w:t>4.</w:t>
      </w:r>
      <w:r>
        <w:tab/>
        <w:t>Try a different valid card or payment method. If only one card fails, have the customer use another card or contact the issuer.</w:t>
      </w:r>
    </w:p>
    <w:p w14:paraId="2E41583F" w14:textId="77777777" w:rsidR="009079B6" w:rsidRDefault="00000000">
      <w:pPr>
        <w:tabs>
          <w:tab w:val="left" w:pos="432"/>
        </w:tabs>
        <w:ind w:left="432" w:hanging="432"/>
      </w:pPr>
      <w:r>
        <w:t>5.</w:t>
      </w:r>
      <w:r>
        <w:tab/>
        <w:t>Restart the payment reader or POS once. If all card payments fail, restart the site network and then the payment device after internet service is restored.</w:t>
      </w:r>
    </w:p>
    <w:p w14:paraId="1BE335FE" w14:textId="77777777" w:rsidR="009079B6" w:rsidRDefault="00000000">
      <w:pPr>
        <w:tabs>
          <w:tab w:val="left" w:pos="432"/>
        </w:tabs>
        <w:ind w:left="432" w:hanging="432"/>
      </w:pPr>
      <w:r>
        <w:t>6.</w:t>
      </w:r>
      <w:r>
        <w:tab/>
        <w:t>Confirm the merchant account and payment device are activated if the location or device is newly installed.</w:t>
      </w:r>
    </w:p>
    <w:p w14:paraId="769B0139" w14:textId="77777777" w:rsidR="009079B6" w:rsidRDefault="00000000">
      <w:r>
        <w:rPr>
          <w:b/>
          <w:color w:val="173C5A"/>
        </w:rPr>
        <w:t xml:space="preserve">RESOLUTION CONFIRMED WHEN: </w:t>
      </w:r>
      <w:r>
        <w:t>The user completes the intended POS workflow and the order, payment, report, or peripheral result is correct and synchronized.</w:t>
      </w:r>
    </w:p>
    <w:p w14:paraId="338AF180" w14:textId="77777777" w:rsidR="009079B6" w:rsidRDefault="00000000">
      <w:r>
        <w:t>ESCALATE WHEN: Only after all applicable Operator steps above have been completed and the issue remains unresolved, or when the next action requires authorization or qualified technical work. Route the unresolved issue to Product Development/Engineering with the POS evidence package when the issue is reproducible and not caused by configuration, network, or peripherals.</w:t>
      </w:r>
    </w:p>
    <w:p w14:paraId="745F96D6" w14:textId="77777777" w:rsidR="009079B6" w:rsidRDefault="00000000">
      <w:r>
        <w:lastRenderedPageBreak/>
        <w:t>EVIDENCE TO COLLECT: Collect only after the Operator steps fail and escalation is necessary: POS ID, Operator Code, location, current LIVE app version/build, Order ID, attendant, timestamp, payment type, screenshots/video, and peripheral status.</w:t>
      </w:r>
    </w:p>
    <w:p w14:paraId="122A79B2" w14:textId="77777777" w:rsidR="009079B6" w:rsidRDefault="00000000">
      <w:pPr>
        <w:pStyle w:val="Metadata"/>
        <w:spacing w:after="160"/>
      </w:pPr>
      <w:r>
        <w:rPr>
          <w:b/>
        </w:rPr>
        <w:t>ARTICLE END: KB-POS-010</w:t>
      </w:r>
    </w:p>
    <w:p w14:paraId="028B4F00" w14:textId="77777777" w:rsidR="009079B6" w:rsidRDefault="00000000">
      <w:pPr>
        <w:pStyle w:val="Metadata"/>
        <w:keepNext/>
      </w:pPr>
      <w:r>
        <w:rPr>
          <w:b/>
        </w:rPr>
        <w:t>ARTICLE START: KB-POS-011</w:t>
      </w:r>
    </w:p>
    <w:p w14:paraId="3562625B" w14:textId="77777777" w:rsidR="009079B6" w:rsidRDefault="00000000">
      <w:pPr>
        <w:pStyle w:val="Heading3"/>
        <w:pBdr>
          <w:bottom w:val="single" w:sz="4" w:space="1" w:color="C7D4DC"/>
        </w:pBdr>
      </w:pPr>
      <w:r>
        <w:t>KB-POS-011 - Workflow card missing</w:t>
      </w:r>
    </w:p>
    <w:p w14:paraId="1A640F1C" w14:textId="77777777" w:rsidR="009079B6" w:rsidRDefault="00000000">
      <w:pPr>
        <w:pStyle w:val="Metadata"/>
      </w:pPr>
      <w:r>
        <w:rPr>
          <w:b/>
          <w:color w:val="173C5A"/>
        </w:rPr>
        <w:t xml:space="preserve">STATUS: </w:t>
      </w:r>
      <w:r>
        <w:t>VERIFY BEFORE CUSTOMER RESPONSE</w:t>
      </w:r>
    </w:p>
    <w:p w14:paraId="0BA46BAF" w14:textId="77777777" w:rsidR="009079B6" w:rsidRDefault="00000000">
      <w:pPr>
        <w:pStyle w:val="Metadata"/>
      </w:pPr>
      <w:r>
        <w:rPr>
          <w:b/>
          <w:color w:val="173C5A"/>
        </w:rPr>
        <w:t xml:space="preserve">METADATA: </w:t>
      </w:r>
      <w:r>
        <w:t xml:space="preserve">category=POS Order and Payment; product=SpyderWash POS / Workflow Tablet; audience=Customer-facing answer with internal escalation fields; intent=Workflow card missing; </w:t>
      </w:r>
      <w:proofErr w:type="spellStart"/>
      <w:r>
        <w:t>search_terms</w:t>
      </w:r>
      <w:proofErr w:type="spellEnd"/>
      <w:r>
        <w:t>=workflow; card; missing; pos</w:t>
      </w:r>
    </w:p>
    <w:p w14:paraId="3DC3C921" w14:textId="77777777" w:rsidR="009079B6" w:rsidRDefault="00000000">
      <w:r>
        <w:rPr>
          <w:b/>
          <w:color w:val="173C5A"/>
        </w:rPr>
        <w:t xml:space="preserve">EXAMPLE CUSTOMER PHRASES: </w:t>
      </w:r>
      <w:r>
        <w:t>Workflow card missing | POS workflow card missing</w:t>
      </w:r>
    </w:p>
    <w:p w14:paraId="1B07C571" w14:textId="77777777" w:rsidR="009079B6" w:rsidRDefault="00000000">
      <w:r>
        <w:rPr>
          <w:b/>
        </w:rPr>
        <w:t>DIRECT ANSWER:</w:t>
      </w:r>
      <w:r>
        <w:t xml:space="preserve"> Prioritized checks: Issued/active/location/assignment, Workflow Verification, POS sync.</w:t>
      </w:r>
    </w:p>
    <w:p w14:paraId="142E3A59" w14:textId="77777777" w:rsidR="009079B6" w:rsidRDefault="00000000">
      <w:pPr>
        <w:pStyle w:val="ArticleLabel"/>
      </w:pPr>
      <w:r>
        <w:t>RECOMMENDED STEPS</w:t>
      </w:r>
    </w:p>
    <w:p w14:paraId="4C8127F2" w14:textId="77777777" w:rsidR="009079B6" w:rsidRDefault="00000000">
      <w:pPr>
        <w:tabs>
          <w:tab w:val="left" w:pos="432"/>
        </w:tabs>
        <w:ind w:left="432" w:hanging="432"/>
      </w:pPr>
      <w:r>
        <w:t>1.</w:t>
      </w:r>
      <w:r>
        <w:tab/>
        <w:t>Open the Workflow Card record and confirm the card is issued, active, and assigned to the correct location and employee.</w:t>
      </w:r>
    </w:p>
    <w:p w14:paraId="11E650EC" w14:textId="77777777" w:rsidR="009079B6" w:rsidRDefault="00000000">
      <w:pPr>
        <w:tabs>
          <w:tab w:val="left" w:pos="432"/>
        </w:tabs>
        <w:ind w:left="432" w:hanging="432"/>
      </w:pPr>
      <w:r>
        <w:t>2.</w:t>
      </w:r>
      <w:r>
        <w:tab/>
        <w:t>Confirm the card has available balance or auto-recharge configured.</w:t>
      </w:r>
    </w:p>
    <w:p w14:paraId="4BBB37B0" w14:textId="77777777" w:rsidR="009079B6" w:rsidRDefault="00000000">
      <w:pPr>
        <w:tabs>
          <w:tab w:val="left" w:pos="432"/>
        </w:tabs>
        <w:ind w:left="432" w:hanging="432"/>
      </w:pPr>
      <w:r>
        <w:t>3.</w:t>
      </w:r>
      <w:r>
        <w:tab/>
        <w:t>If "Workflow Verification" is enabled, select the Workflow Card when assigning the order to a machine.</w:t>
      </w:r>
    </w:p>
    <w:p w14:paraId="68543F7D" w14:textId="77777777" w:rsidR="009079B6" w:rsidRDefault="00000000">
      <w:pPr>
        <w:tabs>
          <w:tab w:val="left" w:pos="432"/>
        </w:tabs>
        <w:ind w:left="432" w:hanging="432"/>
      </w:pPr>
      <w:r>
        <w:t>4.</w:t>
      </w:r>
      <w:r>
        <w:tab/>
        <w:t>Save any corrected assignment, restart the POS application, and rescan or reselect the card.</w:t>
      </w:r>
    </w:p>
    <w:p w14:paraId="0314957A" w14:textId="77777777" w:rsidR="009079B6" w:rsidRDefault="00000000">
      <w:pPr>
        <w:tabs>
          <w:tab w:val="left" w:pos="432"/>
        </w:tabs>
        <w:ind w:left="432" w:hanging="432"/>
      </w:pPr>
      <w:r>
        <w:t>5.</w:t>
      </w:r>
      <w:r>
        <w:tab/>
        <w:t>Test the card on one intended machine and confirm the machine start appears in the card and order history.</w:t>
      </w:r>
    </w:p>
    <w:p w14:paraId="47B70E7C" w14:textId="77777777" w:rsidR="009079B6" w:rsidRDefault="00000000">
      <w:r>
        <w:rPr>
          <w:b/>
          <w:color w:val="173C5A"/>
        </w:rPr>
        <w:t xml:space="preserve">RESOLUTION CONFIRMED WHEN: </w:t>
      </w:r>
      <w:r>
        <w:t>The user completes the intended POS workflow and the order, payment, report, or peripheral result is correct and synchronized.</w:t>
      </w:r>
    </w:p>
    <w:p w14:paraId="54B3887C" w14:textId="77777777" w:rsidR="009079B6" w:rsidRDefault="00000000">
      <w:r>
        <w:t>ESCALATE WHEN: Only after all applicable Operator steps above have been completed and the issue remains unresolved, or when the next action requires authorization or qualified technical work. Route the unresolved issue to Product Development/Engineering with the POS evidence package when the issue is reproducible and not caused by configuration, network, or peripherals.</w:t>
      </w:r>
    </w:p>
    <w:p w14:paraId="0687DAF0" w14:textId="77777777" w:rsidR="009079B6" w:rsidRDefault="00000000">
      <w:r>
        <w:t>EVIDENCE TO COLLECT: Collect only after the Operator steps fail and escalation is necessary: POS ID, Operator Code, location, current LIVE app version/build, Order ID, attendant, timestamp, payment type, screenshots/video, and peripheral status.</w:t>
      </w:r>
    </w:p>
    <w:p w14:paraId="24E6CD28" w14:textId="77777777" w:rsidR="009079B6" w:rsidRDefault="00000000">
      <w:pPr>
        <w:pStyle w:val="Metadata"/>
        <w:spacing w:after="160"/>
      </w:pPr>
      <w:r>
        <w:rPr>
          <w:b/>
        </w:rPr>
        <w:t>ARTICLE END: KB-POS-011</w:t>
      </w:r>
    </w:p>
    <w:p w14:paraId="45593233" w14:textId="77777777" w:rsidR="009079B6" w:rsidRDefault="00000000">
      <w:pPr>
        <w:pStyle w:val="Metadata"/>
        <w:keepNext/>
      </w:pPr>
      <w:r>
        <w:rPr>
          <w:b/>
        </w:rPr>
        <w:t>ARTICLE START: KB-POS-012</w:t>
      </w:r>
    </w:p>
    <w:p w14:paraId="09E7B0FD" w14:textId="77777777" w:rsidR="009079B6" w:rsidRDefault="00000000">
      <w:pPr>
        <w:pStyle w:val="Heading3"/>
        <w:pBdr>
          <w:bottom w:val="single" w:sz="4" w:space="1" w:color="C7D4DC"/>
        </w:pBdr>
      </w:pPr>
      <w:r>
        <w:t>KB-POS-012 - Workflow tablet mismatch</w:t>
      </w:r>
    </w:p>
    <w:p w14:paraId="187D80F3" w14:textId="77777777" w:rsidR="009079B6" w:rsidRDefault="00000000">
      <w:pPr>
        <w:pStyle w:val="Metadata"/>
      </w:pPr>
      <w:r>
        <w:rPr>
          <w:b/>
          <w:color w:val="173C5A"/>
        </w:rPr>
        <w:t xml:space="preserve">STATUS: </w:t>
      </w:r>
      <w:r>
        <w:t>VERIFY BEFORE CUSTOMER RESPONSE</w:t>
      </w:r>
    </w:p>
    <w:p w14:paraId="21C8B61B" w14:textId="77777777" w:rsidR="009079B6" w:rsidRDefault="00000000">
      <w:pPr>
        <w:pStyle w:val="Metadata"/>
      </w:pPr>
      <w:r>
        <w:rPr>
          <w:b/>
          <w:color w:val="173C5A"/>
        </w:rPr>
        <w:t xml:space="preserve">METADATA: </w:t>
      </w:r>
      <w:r>
        <w:t xml:space="preserve">category=POS Order and Payment; product=SpyderWash POS / Workflow Tablet; audience=Customer-facing answer with internal escalation fields; intent=Workflow tablet mismatch; </w:t>
      </w:r>
      <w:proofErr w:type="spellStart"/>
      <w:r>
        <w:t>search_terms</w:t>
      </w:r>
      <w:proofErr w:type="spellEnd"/>
      <w:r>
        <w:t>=workflow; tablet; mismatch; pos</w:t>
      </w:r>
    </w:p>
    <w:p w14:paraId="2BFEFCC1" w14:textId="77777777" w:rsidR="009079B6" w:rsidRDefault="00000000">
      <w:r>
        <w:rPr>
          <w:b/>
          <w:color w:val="173C5A"/>
        </w:rPr>
        <w:t xml:space="preserve">EXAMPLE CUSTOMER PHRASES: </w:t>
      </w:r>
      <w:r>
        <w:t>Workflow tablet mismatch | POS workflow tablet mismatch</w:t>
      </w:r>
    </w:p>
    <w:p w14:paraId="703354DF" w14:textId="77777777" w:rsidR="009079B6" w:rsidRDefault="00000000">
      <w:r>
        <w:rPr>
          <w:b/>
        </w:rPr>
        <w:t>DIRECT ANSWER:</w:t>
      </w:r>
      <w:r>
        <w:t xml:space="preserve"> Prioritized checks: current LIVE app version/build, location, data source, synchronization, and Order ID.</w:t>
      </w:r>
    </w:p>
    <w:p w14:paraId="7C4BEA44" w14:textId="77777777" w:rsidR="009079B6" w:rsidRDefault="00000000">
      <w:pPr>
        <w:pStyle w:val="ArticleLabel"/>
      </w:pPr>
      <w:r>
        <w:t>RECOMMENDED STEPS</w:t>
      </w:r>
    </w:p>
    <w:p w14:paraId="07672B44" w14:textId="77777777" w:rsidR="009079B6" w:rsidRDefault="00000000">
      <w:pPr>
        <w:tabs>
          <w:tab w:val="left" w:pos="432"/>
        </w:tabs>
        <w:ind w:left="432" w:hanging="432"/>
      </w:pPr>
      <w:r>
        <w:t>1.</w:t>
      </w:r>
      <w:r>
        <w:tab/>
        <w:t>Confirm the POS and Workflow Tablet are signed into the same Operator and location.</w:t>
      </w:r>
    </w:p>
    <w:p w14:paraId="1BF38D39" w14:textId="77777777" w:rsidR="009079B6" w:rsidRDefault="00000000">
      <w:pPr>
        <w:tabs>
          <w:tab w:val="left" w:pos="432"/>
        </w:tabs>
        <w:ind w:left="432" w:hanging="432"/>
      </w:pPr>
      <w:r>
        <w:t>2.</w:t>
      </w:r>
      <w:r>
        <w:tab/>
        <w:t>Connect both devices to a stable internet connection and refresh the order lists.</w:t>
      </w:r>
    </w:p>
    <w:p w14:paraId="697D7C0D" w14:textId="77777777" w:rsidR="009079B6" w:rsidRDefault="00000000">
      <w:pPr>
        <w:tabs>
          <w:tab w:val="left" w:pos="432"/>
        </w:tabs>
        <w:ind w:left="432" w:hanging="432"/>
      </w:pPr>
      <w:r>
        <w:t>3.</w:t>
      </w:r>
      <w:r>
        <w:tab/>
        <w:t xml:space="preserve">Open the same Order ID on both devices and compare its </w:t>
      </w:r>
      <w:proofErr w:type="gramStart"/>
      <w:r>
        <w:t>current status</w:t>
      </w:r>
      <w:proofErr w:type="gramEnd"/>
      <w:r>
        <w:t xml:space="preserve"> rather than using customer name alone.</w:t>
      </w:r>
    </w:p>
    <w:p w14:paraId="0E0CEF58" w14:textId="77777777" w:rsidR="009079B6" w:rsidRDefault="00000000">
      <w:pPr>
        <w:tabs>
          <w:tab w:val="left" w:pos="432"/>
        </w:tabs>
        <w:ind w:left="432" w:hanging="432"/>
      </w:pPr>
      <w:r>
        <w:t>4.</w:t>
      </w:r>
      <w:r>
        <w:tab/>
        <w:t>Complete any pending save, payment, or status change on the device where the order was last edited.</w:t>
      </w:r>
    </w:p>
    <w:p w14:paraId="2146B6AC" w14:textId="77777777" w:rsidR="009079B6" w:rsidRDefault="00000000">
      <w:pPr>
        <w:tabs>
          <w:tab w:val="left" w:pos="432"/>
        </w:tabs>
        <w:ind w:left="432" w:hanging="432"/>
      </w:pPr>
      <w:r>
        <w:t>5.</w:t>
      </w:r>
      <w:r>
        <w:tab/>
        <w:t>Restart both applications once, then reopen the Order ID.</w:t>
      </w:r>
    </w:p>
    <w:p w14:paraId="30DAA4B3" w14:textId="77777777" w:rsidR="009079B6" w:rsidRDefault="00000000">
      <w:pPr>
        <w:tabs>
          <w:tab w:val="left" w:pos="432"/>
        </w:tabs>
        <w:ind w:left="432" w:hanging="432"/>
      </w:pPr>
      <w:r>
        <w:t>6.</w:t>
      </w:r>
      <w:r>
        <w:tab/>
        <w:t>Create one test order and move it through one status change to confirm synchronization is working.</w:t>
      </w:r>
    </w:p>
    <w:p w14:paraId="4EED340E" w14:textId="77777777" w:rsidR="009079B6" w:rsidRDefault="00000000">
      <w:r>
        <w:rPr>
          <w:b/>
          <w:color w:val="173C5A"/>
        </w:rPr>
        <w:t xml:space="preserve">RESOLUTION CONFIRMED WHEN: </w:t>
      </w:r>
      <w:r>
        <w:t>The user completes the intended POS workflow and the order, payment, report, or peripheral result is correct and synchronized.</w:t>
      </w:r>
    </w:p>
    <w:p w14:paraId="7CF2CC6E" w14:textId="77777777" w:rsidR="009079B6" w:rsidRDefault="00000000">
      <w:r>
        <w:t>ESCALATE WHEN: Only after all applicable Operator steps above have been completed and the issue remains unresolved, or when the next action requires authorization or qualified technical work. Route the unresolved issue to Product Development/Engineering with the POS evidence package when the issue is reproducible and not caused by configuration, network, or peripherals.</w:t>
      </w:r>
    </w:p>
    <w:p w14:paraId="0999A5E1" w14:textId="77777777" w:rsidR="009079B6" w:rsidRDefault="00000000">
      <w:r>
        <w:t>EVIDENCE TO COLLECT: Collect only after the Operator steps fail and escalation is necessary: POS ID, Operator Code, location, current LIVE app version/build, Order ID, attendant, timestamp, payment type, screenshots/video, and peripheral status.</w:t>
      </w:r>
    </w:p>
    <w:p w14:paraId="667D5D43" w14:textId="77777777" w:rsidR="009079B6" w:rsidRDefault="00000000">
      <w:pPr>
        <w:pStyle w:val="Metadata"/>
        <w:spacing w:after="160"/>
      </w:pPr>
      <w:r>
        <w:rPr>
          <w:b/>
        </w:rPr>
        <w:t>ARTICLE END: KB-POS-012</w:t>
      </w:r>
    </w:p>
    <w:p w14:paraId="726FB9D7" w14:textId="77777777" w:rsidR="009079B6" w:rsidRDefault="00000000">
      <w:pPr>
        <w:pStyle w:val="Metadata"/>
        <w:keepNext/>
      </w:pPr>
      <w:r>
        <w:rPr>
          <w:b/>
        </w:rPr>
        <w:lastRenderedPageBreak/>
        <w:t>ARTICLE START: KB-POS-013</w:t>
      </w:r>
    </w:p>
    <w:p w14:paraId="43395987" w14:textId="77777777" w:rsidR="009079B6" w:rsidRDefault="00000000">
      <w:pPr>
        <w:pStyle w:val="Heading3"/>
        <w:pBdr>
          <w:bottom w:val="single" w:sz="4" w:space="1" w:color="C7D4DC"/>
        </w:pBdr>
      </w:pPr>
      <w:r>
        <w:t>KB-POS-013 - PUD order mismatch</w:t>
      </w:r>
    </w:p>
    <w:p w14:paraId="0A2C6397" w14:textId="77777777" w:rsidR="009079B6" w:rsidRDefault="00000000">
      <w:pPr>
        <w:pStyle w:val="Metadata"/>
      </w:pPr>
      <w:r>
        <w:rPr>
          <w:b/>
          <w:color w:val="173C5A"/>
        </w:rPr>
        <w:t xml:space="preserve">STATUS: </w:t>
      </w:r>
      <w:r>
        <w:t>VERIFY BEFORE CUSTOMER RESPONSE</w:t>
      </w:r>
    </w:p>
    <w:p w14:paraId="63F55FA3" w14:textId="77777777" w:rsidR="009079B6" w:rsidRDefault="00000000">
      <w:pPr>
        <w:pStyle w:val="Metadata"/>
      </w:pPr>
      <w:r>
        <w:rPr>
          <w:b/>
          <w:color w:val="173C5A"/>
        </w:rPr>
        <w:t xml:space="preserve">METADATA: </w:t>
      </w:r>
      <w:r>
        <w:t xml:space="preserve">category=POS Order and Payment; product=SpyderWash POS / Workflow Tablet; audience=Customer-facing answer with internal escalation fields; intent=PUD order mismatch; </w:t>
      </w:r>
      <w:proofErr w:type="spellStart"/>
      <w:r>
        <w:t>search_terms</w:t>
      </w:r>
      <w:proofErr w:type="spellEnd"/>
      <w:r>
        <w:t>=</w:t>
      </w:r>
      <w:proofErr w:type="spellStart"/>
      <w:r>
        <w:t>pud</w:t>
      </w:r>
      <w:proofErr w:type="spellEnd"/>
      <w:r>
        <w:t>; order; mismatch; pos</w:t>
      </w:r>
    </w:p>
    <w:p w14:paraId="5762CA81" w14:textId="77777777" w:rsidR="009079B6" w:rsidRDefault="00000000">
      <w:r>
        <w:rPr>
          <w:b/>
          <w:color w:val="173C5A"/>
        </w:rPr>
        <w:t xml:space="preserve">EXAMPLE CUSTOMER PHRASES: </w:t>
      </w:r>
      <w:r>
        <w:t xml:space="preserve">PUD order mismatch | POS </w:t>
      </w:r>
      <w:proofErr w:type="spellStart"/>
      <w:r>
        <w:t>pud</w:t>
      </w:r>
      <w:proofErr w:type="spellEnd"/>
      <w:r>
        <w:t xml:space="preserve"> order mismatch</w:t>
      </w:r>
    </w:p>
    <w:p w14:paraId="03FF8BFC" w14:textId="77777777" w:rsidR="009079B6" w:rsidRDefault="00000000">
      <w:r>
        <w:rPr>
          <w:b/>
        </w:rPr>
        <w:t>DIRECT ANSWER:</w:t>
      </w:r>
      <w:r>
        <w:t xml:space="preserve"> Prioritized checks: Mobile ID, POS ID, wallet, schedule, pricing, notification, driver status.</w:t>
      </w:r>
    </w:p>
    <w:p w14:paraId="7DAA0335" w14:textId="77777777" w:rsidR="009079B6" w:rsidRDefault="00000000">
      <w:pPr>
        <w:pStyle w:val="ArticleLabel"/>
      </w:pPr>
      <w:r>
        <w:t>RECOMMENDED STEPS</w:t>
      </w:r>
    </w:p>
    <w:p w14:paraId="7E49FF16" w14:textId="77777777" w:rsidR="009079B6" w:rsidRDefault="00000000">
      <w:pPr>
        <w:tabs>
          <w:tab w:val="left" w:pos="432"/>
        </w:tabs>
        <w:ind w:left="432" w:hanging="432"/>
      </w:pPr>
      <w:r>
        <w:t>1.</w:t>
      </w:r>
      <w:r>
        <w:tab/>
        <w:t>Confirm the mobile order and POS are assigned to the same Operator, location, and PUD account.</w:t>
      </w:r>
    </w:p>
    <w:p w14:paraId="77CBF257" w14:textId="77777777" w:rsidR="009079B6" w:rsidRDefault="00000000">
      <w:pPr>
        <w:tabs>
          <w:tab w:val="left" w:pos="432"/>
        </w:tabs>
        <w:ind w:left="432" w:hanging="432"/>
      </w:pPr>
      <w:r>
        <w:t>2.</w:t>
      </w:r>
      <w:r>
        <w:tab/>
        <w:t>Confirm the PUD Wallet has sufficient funds and the customer selected a valid service area and schedule.</w:t>
      </w:r>
    </w:p>
    <w:p w14:paraId="661CDD7A" w14:textId="77777777" w:rsidR="009079B6" w:rsidRDefault="00000000">
      <w:pPr>
        <w:tabs>
          <w:tab w:val="left" w:pos="432"/>
        </w:tabs>
        <w:ind w:left="432" w:hanging="432"/>
      </w:pPr>
      <w:r>
        <w:t>3.</w:t>
      </w:r>
      <w:r>
        <w:tab/>
        <w:t>Correct any location pricing, pickup schedule, or delivery-zone setting that does not match the order.</w:t>
      </w:r>
    </w:p>
    <w:p w14:paraId="7C69847B" w14:textId="77777777" w:rsidR="009079B6" w:rsidRDefault="00000000">
      <w:pPr>
        <w:tabs>
          <w:tab w:val="left" w:pos="432"/>
        </w:tabs>
        <w:ind w:left="432" w:hanging="432"/>
      </w:pPr>
      <w:r>
        <w:t>4.</w:t>
      </w:r>
      <w:r>
        <w:tab/>
        <w:t>Refresh the POS and mobile order list, then reopen the same Order ID.</w:t>
      </w:r>
    </w:p>
    <w:p w14:paraId="770C69DA" w14:textId="77777777" w:rsidR="009079B6" w:rsidRDefault="00000000">
      <w:pPr>
        <w:tabs>
          <w:tab w:val="left" w:pos="432"/>
        </w:tabs>
        <w:ind w:left="432" w:hanging="432"/>
      </w:pPr>
      <w:r>
        <w:t>5.</w:t>
      </w:r>
      <w:r>
        <w:tab/>
        <w:t>Update the driver or order status in the required sequence and save each change.</w:t>
      </w:r>
    </w:p>
    <w:p w14:paraId="3245C41C" w14:textId="77777777" w:rsidR="009079B6" w:rsidRDefault="00000000">
      <w:pPr>
        <w:tabs>
          <w:tab w:val="left" w:pos="432"/>
        </w:tabs>
        <w:ind w:left="432" w:hanging="432"/>
      </w:pPr>
      <w:r>
        <w:t>6.</w:t>
      </w:r>
      <w:r>
        <w:tab/>
        <w:t>Create one controlled PUD test order to confirm pricing, wallet deduction, notification, and status synchronization.</w:t>
      </w:r>
    </w:p>
    <w:p w14:paraId="39814003" w14:textId="77777777" w:rsidR="009079B6" w:rsidRDefault="00000000">
      <w:r>
        <w:rPr>
          <w:b/>
          <w:color w:val="173C5A"/>
        </w:rPr>
        <w:t xml:space="preserve">RESOLUTION CONFIRMED WHEN: </w:t>
      </w:r>
      <w:r>
        <w:t>The user completes the intended POS workflow and the order, payment, report, or peripheral result is correct and synchronized.</w:t>
      </w:r>
    </w:p>
    <w:p w14:paraId="2E8184C3" w14:textId="77777777" w:rsidR="009079B6" w:rsidRDefault="00000000">
      <w:r>
        <w:t>ESCALATE WHEN: Only after all applicable Operator steps above have been completed and the issue remains unresolved, or when the next action requires authorization or qualified technical work. Route the unresolved issue to Product Development/Engineering with the POS evidence package when the issue is reproducible and not caused by configuration, network, or peripherals.</w:t>
      </w:r>
    </w:p>
    <w:p w14:paraId="39CF063B" w14:textId="77777777" w:rsidR="009079B6" w:rsidRDefault="00000000">
      <w:r>
        <w:t>EVIDENCE TO COLLECT: Collect only after the Operator steps fail and escalation is necessary: POS ID, Operator Code, location, current LIVE app version/build, Order ID, attendant, timestamp, payment type, screenshots/video, and peripheral status.</w:t>
      </w:r>
    </w:p>
    <w:p w14:paraId="562ED3A8" w14:textId="77777777" w:rsidR="009079B6" w:rsidRDefault="00000000">
      <w:pPr>
        <w:pStyle w:val="Metadata"/>
        <w:spacing w:after="160"/>
      </w:pPr>
      <w:r>
        <w:rPr>
          <w:b/>
        </w:rPr>
        <w:t>ARTICLE END: KB-POS-013</w:t>
      </w:r>
    </w:p>
    <w:p w14:paraId="5D7AC625" w14:textId="77777777" w:rsidR="009079B6" w:rsidRDefault="00000000">
      <w:pPr>
        <w:pStyle w:val="Metadata"/>
        <w:keepNext/>
      </w:pPr>
      <w:r>
        <w:rPr>
          <w:b/>
        </w:rPr>
        <w:t>ARTICLE START: KB-POS-015</w:t>
      </w:r>
    </w:p>
    <w:p w14:paraId="4A106BC8" w14:textId="77777777" w:rsidR="009079B6" w:rsidRDefault="00000000">
      <w:pPr>
        <w:pStyle w:val="Heading3"/>
        <w:pBdr>
          <w:bottom w:val="single" w:sz="4" w:space="1" w:color="C7D4DC"/>
        </w:pBdr>
      </w:pPr>
      <w:r>
        <w:t>KB-POS-015 - App crash/blank screen</w:t>
      </w:r>
    </w:p>
    <w:p w14:paraId="7303B889" w14:textId="77777777" w:rsidR="009079B6" w:rsidRDefault="00000000">
      <w:pPr>
        <w:pStyle w:val="Metadata"/>
      </w:pPr>
      <w:r>
        <w:rPr>
          <w:b/>
          <w:color w:val="173C5A"/>
        </w:rPr>
        <w:t xml:space="preserve">STATUS: </w:t>
      </w:r>
      <w:r>
        <w:t>VERIFY BEFORE CUSTOMER RESPONSE</w:t>
      </w:r>
    </w:p>
    <w:p w14:paraId="70CB5AA6" w14:textId="77777777" w:rsidR="009079B6" w:rsidRDefault="00000000">
      <w:pPr>
        <w:pStyle w:val="Metadata"/>
      </w:pPr>
      <w:r>
        <w:rPr>
          <w:b/>
          <w:color w:val="173C5A"/>
        </w:rPr>
        <w:t xml:space="preserve">METADATA: </w:t>
      </w:r>
      <w:r>
        <w:t xml:space="preserve">category=POS Order and Payment; product=SpyderWash POS / Workflow Tablet; audience=Customer-facing answer with internal escalation fields; intent=App crash/blank screen; </w:t>
      </w:r>
      <w:proofErr w:type="spellStart"/>
      <w:r>
        <w:t>search_terms</w:t>
      </w:r>
      <w:proofErr w:type="spellEnd"/>
      <w:r>
        <w:t>=app; crash; blank; screen; pos</w:t>
      </w:r>
    </w:p>
    <w:p w14:paraId="44618E50" w14:textId="77777777" w:rsidR="009079B6" w:rsidRDefault="00000000">
      <w:r>
        <w:rPr>
          <w:b/>
          <w:color w:val="173C5A"/>
        </w:rPr>
        <w:t xml:space="preserve">EXAMPLE CUSTOMER PHRASES: </w:t>
      </w:r>
      <w:r>
        <w:t>App crash/blank screen | POS app crash/blank screen</w:t>
      </w:r>
    </w:p>
    <w:p w14:paraId="6D9D5E37" w14:textId="77777777" w:rsidR="009079B6" w:rsidRDefault="00000000">
      <w:r>
        <w:rPr>
          <w:b/>
        </w:rPr>
        <w:t>DIRECT ANSWER:</w:t>
      </w:r>
      <w:r>
        <w:t xml:space="preserve"> Prioritized checks: Exact screen/action, build, language, data/order, device ID, video, reinstall result.</w:t>
      </w:r>
    </w:p>
    <w:p w14:paraId="493444F0" w14:textId="77777777" w:rsidR="009079B6" w:rsidRDefault="00000000">
      <w:pPr>
        <w:pStyle w:val="ArticleLabel"/>
      </w:pPr>
      <w:r>
        <w:t>RECOMMENDED STEPS</w:t>
      </w:r>
    </w:p>
    <w:p w14:paraId="754586AC" w14:textId="77777777" w:rsidR="009079B6" w:rsidRDefault="00000000">
      <w:pPr>
        <w:tabs>
          <w:tab w:val="left" w:pos="432"/>
        </w:tabs>
        <w:ind w:left="432" w:hanging="432"/>
      </w:pPr>
      <w:r>
        <w:t>1.</w:t>
      </w:r>
      <w:r>
        <w:tab/>
        <w:t>Return to the Dashboard and repeat the action once. Do not continue submitting payments if the screen is blank or unresponsive.</w:t>
      </w:r>
    </w:p>
    <w:p w14:paraId="074C6C60" w14:textId="77777777" w:rsidR="009079B6" w:rsidRDefault="00000000">
      <w:pPr>
        <w:tabs>
          <w:tab w:val="left" w:pos="432"/>
        </w:tabs>
        <w:ind w:left="432" w:hanging="432"/>
      </w:pPr>
      <w:r>
        <w:t>2.</w:t>
      </w:r>
      <w:r>
        <w:tab/>
        <w:t>Close and reopen the POS application.</w:t>
      </w:r>
    </w:p>
    <w:p w14:paraId="19E643F8" w14:textId="77777777" w:rsidR="009079B6" w:rsidRDefault="00000000">
      <w:pPr>
        <w:tabs>
          <w:tab w:val="left" w:pos="432"/>
        </w:tabs>
        <w:ind w:left="432" w:hanging="432"/>
      </w:pPr>
      <w:r>
        <w:t>3.</w:t>
      </w:r>
      <w:r>
        <w:tab/>
        <w:t>Restart the POS device if the application does not reopen normally.</w:t>
      </w:r>
    </w:p>
    <w:p w14:paraId="31CA3133" w14:textId="77777777" w:rsidR="009079B6" w:rsidRDefault="00000000">
      <w:pPr>
        <w:tabs>
          <w:tab w:val="left" w:pos="432"/>
        </w:tabs>
        <w:ind w:left="432" w:hanging="432"/>
      </w:pPr>
      <w:r>
        <w:t>4.</w:t>
      </w:r>
      <w:r>
        <w:tab/>
        <w:t>Confirm the device has a stable internet connection and sufficient free storage.</w:t>
      </w:r>
    </w:p>
    <w:p w14:paraId="34CE3C88" w14:textId="77777777" w:rsidR="009079B6" w:rsidRDefault="00000000">
      <w:pPr>
        <w:tabs>
          <w:tab w:val="left" w:pos="432"/>
        </w:tabs>
        <w:ind w:left="432" w:hanging="432"/>
      </w:pPr>
      <w:r>
        <w:t>5.</w:t>
      </w:r>
      <w:r>
        <w:tab/>
        <w:t xml:space="preserve">Reopen the original Order ID or create one test order to determine whether the issue is </w:t>
      </w:r>
      <w:proofErr w:type="gramStart"/>
      <w:r>
        <w:t>order-specific</w:t>
      </w:r>
      <w:proofErr w:type="gramEnd"/>
      <w:r>
        <w:t>.</w:t>
      </w:r>
    </w:p>
    <w:p w14:paraId="66F5006D" w14:textId="77777777" w:rsidR="009079B6" w:rsidRDefault="00000000">
      <w:pPr>
        <w:tabs>
          <w:tab w:val="left" w:pos="432"/>
        </w:tabs>
        <w:ind w:left="432" w:hanging="432"/>
      </w:pPr>
      <w:r>
        <w:t>6.</w:t>
      </w:r>
      <w:r>
        <w:tab/>
        <w:t>Reinstall the current approved LIVE application only after the restart and network checks fail, then test again.</w:t>
      </w:r>
    </w:p>
    <w:p w14:paraId="601E3953" w14:textId="77777777" w:rsidR="009079B6" w:rsidRDefault="00000000">
      <w:r>
        <w:rPr>
          <w:b/>
          <w:color w:val="173C5A"/>
        </w:rPr>
        <w:t xml:space="preserve">RESOLUTION CONFIRMED WHEN: </w:t>
      </w:r>
      <w:r>
        <w:t>The user completes the intended POS workflow and the order, payment, report, or peripheral result is correct and synchronized.</w:t>
      </w:r>
    </w:p>
    <w:p w14:paraId="028A1C4B" w14:textId="77777777" w:rsidR="009079B6" w:rsidRDefault="00000000">
      <w:r>
        <w:t>ESCALATE WHEN: Only after all applicable Operator steps above have been completed and the issue remains unresolved, or when the next action requires authorization or qualified technical work. Route the unresolved issue to Product Development/Engineering with the POS evidence package when the issue is reproducible and not caused by configuration, network, or peripherals.</w:t>
      </w:r>
    </w:p>
    <w:p w14:paraId="076C1562" w14:textId="77777777" w:rsidR="009079B6" w:rsidRDefault="00000000">
      <w:r>
        <w:t>EVIDENCE TO COLLECT: Collect only after the Operator steps fail and escalation is necessary: POS ID, Operator Code, location, current LIVE app version/build, Order ID, attendant, timestamp, payment type, screenshots/video, and peripheral status.</w:t>
      </w:r>
    </w:p>
    <w:p w14:paraId="587D038E" w14:textId="77777777" w:rsidR="009079B6" w:rsidRDefault="00000000">
      <w:pPr>
        <w:pStyle w:val="Metadata"/>
        <w:spacing w:after="160"/>
      </w:pPr>
      <w:r>
        <w:rPr>
          <w:b/>
        </w:rPr>
        <w:t>ARTICLE END: KB-POS-015</w:t>
      </w:r>
    </w:p>
    <w:p w14:paraId="4EFE3CD6" w14:textId="77777777" w:rsidR="009079B6" w:rsidRDefault="00000000">
      <w:pPr>
        <w:pStyle w:val="Heading2"/>
      </w:pPr>
      <w:r>
        <w:lastRenderedPageBreak/>
        <w:t>Fees and Billing</w:t>
      </w:r>
    </w:p>
    <w:p w14:paraId="0A70BBA2" w14:textId="77777777" w:rsidR="009079B6" w:rsidRDefault="00000000">
      <w:pPr>
        <w:pStyle w:val="Metadata"/>
        <w:keepNext/>
      </w:pPr>
      <w:r>
        <w:rPr>
          <w:b/>
        </w:rPr>
        <w:t>ARTICLE START: KB-FIN-001</w:t>
      </w:r>
    </w:p>
    <w:p w14:paraId="21DAD9D2" w14:textId="77777777" w:rsidR="009079B6" w:rsidRDefault="00000000">
      <w:pPr>
        <w:pStyle w:val="Heading3"/>
        <w:pBdr>
          <w:bottom w:val="single" w:sz="4" w:space="1" w:color="C7D4DC"/>
        </w:pBdr>
      </w:pPr>
      <w:r>
        <w:t>KB-FIN-001 - Sale report versus bank deposit</w:t>
      </w:r>
    </w:p>
    <w:p w14:paraId="63E307F5" w14:textId="77777777" w:rsidR="009079B6" w:rsidRDefault="00000000">
      <w:pPr>
        <w:pStyle w:val="Metadata"/>
      </w:pPr>
      <w:r>
        <w:rPr>
          <w:b/>
          <w:color w:val="173C5A"/>
        </w:rPr>
        <w:t xml:space="preserve">STATUS: </w:t>
      </w:r>
      <w:r>
        <w:t>CURRENT CONSOLIDATED GUIDANCE</w:t>
      </w:r>
    </w:p>
    <w:p w14:paraId="17B52476" w14:textId="77777777" w:rsidR="009079B6" w:rsidRDefault="00000000">
      <w:pPr>
        <w:pStyle w:val="Metadata"/>
      </w:pPr>
      <w:r>
        <w:rPr>
          <w:b/>
          <w:color w:val="173C5A"/>
        </w:rPr>
        <w:t xml:space="preserve">METADATA: </w:t>
      </w:r>
      <w:r>
        <w:t xml:space="preserve">category=Fees and Billing; product=Transactions / Reports / </w:t>
      </w:r>
      <w:proofErr w:type="spellStart"/>
      <w:r>
        <w:t>SeedLive</w:t>
      </w:r>
      <w:proofErr w:type="spellEnd"/>
      <w:r>
        <w:t xml:space="preserve"> / Banking; audience=Customer-facing answer with internal escalation fields; intent=Sale report versus bank deposit; </w:t>
      </w:r>
      <w:proofErr w:type="spellStart"/>
      <w:r>
        <w:t>search_terms</w:t>
      </w:r>
      <w:proofErr w:type="spellEnd"/>
      <w:r>
        <w:t>=sale; report; versus; bank; deposit; financial; question</w:t>
      </w:r>
    </w:p>
    <w:p w14:paraId="1B449045" w14:textId="77777777" w:rsidR="009079B6" w:rsidRDefault="00000000">
      <w:r>
        <w:rPr>
          <w:b/>
          <w:color w:val="173C5A"/>
        </w:rPr>
        <w:t xml:space="preserve">EXAMPLE CUSTOMER PHRASES: </w:t>
      </w:r>
      <w:r>
        <w:t>Sale report versus bank deposit | Financial question: Sale report versus bank deposit</w:t>
      </w:r>
    </w:p>
    <w:p w14:paraId="305F72E5" w14:textId="77777777" w:rsidR="009079B6" w:rsidRDefault="00000000">
      <w:r>
        <w:rPr>
          <w:b/>
        </w:rPr>
        <w:t>DIRECT ANSWER:</w:t>
      </w:r>
      <w:r>
        <w:t xml:space="preserve"> Keep these concepts separate: Gross sales, settlement date, fees, refunds, chargebacks, reserves, processor timing.</w:t>
      </w:r>
    </w:p>
    <w:p w14:paraId="58C78E23" w14:textId="77777777" w:rsidR="009079B6" w:rsidRDefault="00000000">
      <w:pPr>
        <w:pStyle w:val="ArticleLabel"/>
      </w:pPr>
      <w:r>
        <w:t>RECOMMENDED STEPS</w:t>
      </w:r>
    </w:p>
    <w:p w14:paraId="7AA4B179" w14:textId="77777777" w:rsidR="009079B6" w:rsidRDefault="00000000">
      <w:pPr>
        <w:tabs>
          <w:tab w:val="left" w:pos="432"/>
        </w:tabs>
        <w:ind w:left="432" w:hanging="432"/>
      </w:pPr>
      <w:r>
        <w:t>1.</w:t>
      </w:r>
      <w:r>
        <w:tab/>
        <w:t>Run the SpyderWash sales report for the exact transaction date range and location.</w:t>
      </w:r>
    </w:p>
    <w:p w14:paraId="1B396A37" w14:textId="77777777" w:rsidR="009079B6" w:rsidRDefault="00000000">
      <w:pPr>
        <w:tabs>
          <w:tab w:val="left" w:pos="432"/>
        </w:tabs>
        <w:ind w:left="432" w:hanging="432"/>
      </w:pPr>
      <w:r>
        <w:t>2.</w:t>
      </w:r>
      <w:r>
        <w:tab/>
        <w:t xml:space="preserve">Run the </w:t>
      </w:r>
      <w:proofErr w:type="spellStart"/>
      <w:r>
        <w:t>SeedLive</w:t>
      </w:r>
      <w:proofErr w:type="spellEnd"/>
      <w:r>
        <w:t xml:space="preserve"> settlement or funding report for the corresponding batch dates rather than assuming the same calendar date.</w:t>
      </w:r>
    </w:p>
    <w:p w14:paraId="04AC922E" w14:textId="77777777" w:rsidR="009079B6" w:rsidRDefault="00000000">
      <w:pPr>
        <w:tabs>
          <w:tab w:val="left" w:pos="432"/>
        </w:tabs>
        <w:ind w:left="432" w:hanging="432"/>
      </w:pPr>
      <w:r>
        <w:t>3.</w:t>
      </w:r>
      <w:r>
        <w:tab/>
        <w:t>Subtract documented processor fees, refunds, chargebacks, reserves, and other adjustments from gross card sales.</w:t>
      </w:r>
    </w:p>
    <w:p w14:paraId="6B70AC26" w14:textId="77777777" w:rsidR="009079B6" w:rsidRDefault="00000000">
      <w:pPr>
        <w:tabs>
          <w:tab w:val="left" w:pos="432"/>
        </w:tabs>
        <w:ind w:left="432" w:hanging="432"/>
      </w:pPr>
      <w:r>
        <w:t>4.</w:t>
      </w:r>
      <w:r>
        <w:tab/>
        <w:t>Add or remove transactions that settled on the prior or following banking day because of batch cutoffs, weekends, or holidays.</w:t>
      </w:r>
    </w:p>
    <w:p w14:paraId="5C892BE8" w14:textId="77777777" w:rsidR="009079B6" w:rsidRDefault="00000000">
      <w:pPr>
        <w:tabs>
          <w:tab w:val="left" w:pos="432"/>
        </w:tabs>
        <w:ind w:left="432" w:hanging="432"/>
      </w:pPr>
      <w:r>
        <w:t>5.</w:t>
      </w:r>
      <w:r>
        <w:tab/>
        <w:t>Compare the resulting net settlement amount with the bank deposit.</w:t>
      </w:r>
    </w:p>
    <w:p w14:paraId="15665819" w14:textId="77777777" w:rsidR="009079B6" w:rsidRDefault="00000000">
      <w:pPr>
        <w:tabs>
          <w:tab w:val="left" w:pos="432"/>
        </w:tabs>
        <w:ind w:left="432" w:hanging="432"/>
      </w:pPr>
      <w:r>
        <w:t>6.</w:t>
      </w:r>
      <w:r>
        <w:tab/>
        <w:t>Create a variance list for any remaining unmatched amount before contacting Accounting or the processor.</w:t>
      </w:r>
    </w:p>
    <w:p w14:paraId="124E7161" w14:textId="77777777" w:rsidR="009079B6" w:rsidRDefault="00000000">
      <w:r>
        <w:rPr>
          <w:b/>
          <w:color w:val="173C5A"/>
        </w:rPr>
        <w:t xml:space="preserve">RESOLUTION CONFIRMED WHEN: </w:t>
      </w:r>
      <w:r>
        <w:t>The amounts reconcile or the unexplained variance is documented and assigned to the correct financial owner.</w:t>
      </w:r>
    </w:p>
    <w:p w14:paraId="666055DA" w14:textId="77777777" w:rsidR="009079B6" w:rsidRDefault="00000000">
      <w:r>
        <w:t>ESCALATE WHEN: Only after all applicable Operator steps above have been completed and the issue remains unresolved, or when the next action requires authorization or qualified technical work. Route the unresolved issue to Accounting, Sales, Activations, or Cantaloupe; do not guess fees, settlement causes, or contractual obligations.</w:t>
      </w:r>
    </w:p>
    <w:p w14:paraId="18CA6E34" w14:textId="77777777" w:rsidR="009079B6" w:rsidRDefault="00000000">
      <w:r>
        <w:t>EVIDENCE TO COLLECT: Collect only after the Operator steps fail and escalation is necessary: Signed agreement/quote, invoice or fee line, operator/location, merchant ID, transaction/settlement reports, date range, and bank last four digits when applicable.</w:t>
      </w:r>
    </w:p>
    <w:p w14:paraId="28F28AD9" w14:textId="77777777" w:rsidR="009079B6" w:rsidRDefault="00000000">
      <w:pPr>
        <w:pStyle w:val="Metadata"/>
        <w:spacing w:after="160"/>
      </w:pPr>
      <w:r>
        <w:rPr>
          <w:b/>
        </w:rPr>
        <w:t>ARTICLE END: KB-FIN-001</w:t>
      </w:r>
    </w:p>
    <w:p w14:paraId="7BC56505" w14:textId="77777777" w:rsidR="009079B6" w:rsidRDefault="00000000">
      <w:pPr>
        <w:pStyle w:val="Metadata"/>
        <w:keepNext/>
      </w:pPr>
      <w:r>
        <w:rPr>
          <w:b/>
        </w:rPr>
        <w:t>ARTICLE START: KB-FIN-002</w:t>
      </w:r>
    </w:p>
    <w:p w14:paraId="5EC167E0" w14:textId="77777777" w:rsidR="009079B6" w:rsidRDefault="00000000">
      <w:pPr>
        <w:pStyle w:val="Heading3"/>
        <w:pBdr>
          <w:bottom w:val="single" w:sz="4" w:space="1" w:color="C7D4DC"/>
        </w:pBdr>
      </w:pPr>
      <w:r>
        <w:t>KB-FIN-002 - Pending hold versus posted charge</w:t>
      </w:r>
    </w:p>
    <w:p w14:paraId="3CBAEE57" w14:textId="77777777" w:rsidR="009079B6" w:rsidRDefault="00000000">
      <w:pPr>
        <w:pStyle w:val="Metadata"/>
      </w:pPr>
      <w:r>
        <w:rPr>
          <w:b/>
          <w:color w:val="173C5A"/>
        </w:rPr>
        <w:t xml:space="preserve">STATUS: </w:t>
      </w:r>
      <w:r>
        <w:t>CURRENT CONSOLIDATED GUIDANCE</w:t>
      </w:r>
    </w:p>
    <w:p w14:paraId="6A566402" w14:textId="77777777" w:rsidR="009079B6" w:rsidRDefault="00000000">
      <w:pPr>
        <w:pStyle w:val="Metadata"/>
      </w:pPr>
      <w:r>
        <w:rPr>
          <w:b/>
          <w:color w:val="173C5A"/>
        </w:rPr>
        <w:t xml:space="preserve">METADATA: </w:t>
      </w:r>
      <w:r>
        <w:t xml:space="preserve">category=Fees and Billing; product=Transactions / Reports / </w:t>
      </w:r>
      <w:proofErr w:type="spellStart"/>
      <w:r>
        <w:t>SeedLive</w:t>
      </w:r>
      <w:proofErr w:type="spellEnd"/>
      <w:r>
        <w:t xml:space="preserve"> / Banking; audience=Customer-facing answer with internal escalation fields; intent=Pending hold versus posted charge; </w:t>
      </w:r>
      <w:proofErr w:type="spellStart"/>
      <w:r>
        <w:t>search_terms</w:t>
      </w:r>
      <w:proofErr w:type="spellEnd"/>
      <w:r>
        <w:t>=pending; hold; versus; posted; charge; financial; question</w:t>
      </w:r>
    </w:p>
    <w:p w14:paraId="0F4789DB" w14:textId="77777777" w:rsidR="009079B6" w:rsidRDefault="00000000">
      <w:r>
        <w:rPr>
          <w:b/>
          <w:color w:val="173C5A"/>
        </w:rPr>
        <w:t xml:space="preserve">EXAMPLE CUSTOMER PHRASES: </w:t>
      </w:r>
      <w:r>
        <w:t>Pending hold versus posted charge | Financial question: Pending hold versus posted charge</w:t>
      </w:r>
    </w:p>
    <w:p w14:paraId="468043F7" w14:textId="77777777" w:rsidR="009079B6" w:rsidRDefault="00000000">
      <w:r>
        <w:rPr>
          <w:b/>
        </w:rPr>
        <w:t>DIRECT ANSWER:</w:t>
      </w:r>
      <w:r>
        <w:t xml:space="preserve"> Keep these concepts separate: Authorization state, final transaction, issuer release.</w:t>
      </w:r>
    </w:p>
    <w:p w14:paraId="41BC376B" w14:textId="77777777" w:rsidR="009079B6" w:rsidRDefault="00000000">
      <w:pPr>
        <w:pStyle w:val="ArticleLabel"/>
      </w:pPr>
      <w:r>
        <w:t>RECOMMENDED STEPS</w:t>
      </w:r>
    </w:p>
    <w:p w14:paraId="6CA6D1CB" w14:textId="77777777" w:rsidR="009079B6" w:rsidRDefault="00000000">
      <w:pPr>
        <w:tabs>
          <w:tab w:val="left" w:pos="432"/>
        </w:tabs>
        <w:ind w:left="432" w:hanging="432"/>
      </w:pPr>
      <w:r>
        <w:t>1.</w:t>
      </w:r>
      <w:r>
        <w:tab/>
        <w:t>Open the transaction record and determine whether it is pending, approved and posted, declined, voided, or refunded.</w:t>
      </w:r>
    </w:p>
    <w:p w14:paraId="56CB555A" w14:textId="77777777" w:rsidR="009079B6" w:rsidRDefault="00000000">
      <w:pPr>
        <w:tabs>
          <w:tab w:val="left" w:pos="432"/>
        </w:tabs>
        <w:ind w:left="432" w:hanging="432"/>
      </w:pPr>
      <w:r>
        <w:t>2.</w:t>
      </w:r>
      <w:r>
        <w:tab/>
        <w:t>If the transaction is only pending and no final sale exists, do not issue a refund; the issuing bank controls release of the hold.</w:t>
      </w:r>
    </w:p>
    <w:p w14:paraId="51963A3B" w14:textId="77777777" w:rsidR="009079B6" w:rsidRDefault="00000000">
      <w:pPr>
        <w:tabs>
          <w:tab w:val="left" w:pos="432"/>
        </w:tabs>
        <w:ind w:left="432" w:hanging="432"/>
      </w:pPr>
      <w:r>
        <w:t>3.</w:t>
      </w:r>
      <w:r>
        <w:tab/>
        <w:t>Confirm whether the machine started or value was added.</w:t>
      </w:r>
    </w:p>
    <w:p w14:paraId="0B44CFCA" w14:textId="77777777" w:rsidR="009079B6" w:rsidRDefault="00000000">
      <w:pPr>
        <w:tabs>
          <w:tab w:val="left" w:pos="432"/>
        </w:tabs>
        <w:ind w:left="432" w:hanging="432"/>
      </w:pPr>
      <w:r>
        <w:t>4.</w:t>
      </w:r>
      <w:r>
        <w:tab/>
        <w:t>If a final posted charge exists without the purchased service, use the approved refund procedure.</w:t>
      </w:r>
    </w:p>
    <w:p w14:paraId="69E43080" w14:textId="77777777" w:rsidR="009079B6" w:rsidRDefault="00000000">
      <w:pPr>
        <w:tabs>
          <w:tab w:val="left" w:pos="432"/>
        </w:tabs>
        <w:ind w:left="432" w:hanging="432"/>
      </w:pPr>
      <w:r>
        <w:t>5.</w:t>
      </w:r>
      <w:r>
        <w:tab/>
        <w:t>Advise the customer to contact the issuing bank only when the pending hold remains after the processor shows no posted charge.</w:t>
      </w:r>
    </w:p>
    <w:p w14:paraId="7225A093" w14:textId="77777777" w:rsidR="009079B6" w:rsidRDefault="00000000">
      <w:r>
        <w:rPr>
          <w:b/>
          <w:color w:val="173C5A"/>
        </w:rPr>
        <w:t xml:space="preserve">RESOLUTION CONFIRMED WHEN: </w:t>
      </w:r>
      <w:r>
        <w:t>The amounts reconcile or the unexplained variance is documented and assigned to the correct financial owner.</w:t>
      </w:r>
    </w:p>
    <w:p w14:paraId="288E0DD5" w14:textId="77777777" w:rsidR="009079B6" w:rsidRDefault="00000000">
      <w:r>
        <w:t>ESCALATE WHEN: Only after all applicable Operator steps above have been completed and the issue remains unresolved, or when the next action requires authorization or qualified technical work. Route the unresolved issue to Accounting, Sales, Activations, or Cantaloupe; do not guess fees, settlement causes, or contractual obligations.</w:t>
      </w:r>
    </w:p>
    <w:p w14:paraId="6CB5638B" w14:textId="77777777" w:rsidR="009079B6" w:rsidRDefault="00000000">
      <w:r>
        <w:t>EVIDENCE TO COLLECT: Collect only after the Operator steps fail and escalation is necessary: Signed agreement/quote, invoice or fee line, operator/location, merchant ID, transaction/settlement reports, date range, and bank last four digits when applicable.</w:t>
      </w:r>
    </w:p>
    <w:p w14:paraId="05B8AA0F" w14:textId="77777777" w:rsidR="009079B6" w:rsidRDefault="00000000">
      <w:pPr>
        <w:pStyle w:val="Metadata"/>
        <w:spacing w:after="160"/>
      </w:pPr>
      <w:r>
        <w:rPr>
          <w:b/>
        </w:rPr>
        <w:t>ARTICLE END: KB-FIN-002</w:t>
      </w:r>
    </w:p>
    <w:p w14:paraId="1860BDC5" w14:textId="77777777" w:rsidR="009079B6" w:rsidRDefault="00000000">
      <w:pPr>
        <w:pStyle w:val="Metadata"/>
        <w:keepNext/>
      </w:pPr>
      <w:r>
        <w:rPr>
          <w:b/>
        </w:rPr>
        <w:lastRenderedPageBreak/>
        <w:t>ARTICLE START: KB-FIN-003</w:t>
      </w:r>
    </w:p>
    <w:p w14:paraId="525CEA82" w14:textId="77777777" w:rsidR="009079B6" w:rsidRDefault="00000000">
      <w:pPr>
        <w:pStyle w:val="Heading3"/>
        <w:pBdr>
          <w:bottom w:val="single" w:sz="4" w:space="1" w:color="C7D4DC"/>
        </w:pBdr>
      </w:pPr>
      <w:r>
        <w:t>KB-FIN-003 - Refund submitted versus customer sees credit</w:t>
      </w:r>
    </w:p>
    <w:p w14:paraId="519D630E" w14:textId="77777777" w:rsidR="009079B6" w:rsidRDefault="00000000">
      <w:pPr>
        <w:pStyle w:val="Metadata"/>
      </w:pPr>
      <w:r>
        <w:rPr>
          <w:b/>
          <w:color w:val="173C5A"/>
        </w:rPr>
        <w:t xml:space="preserve">STATUS: </w:t>
      </w:r>
      <w:r>
        <w:t>CURRENT CONSOLIDATED GUIDANCE</w:t>
      </w:r>
    </w:p>
    <w:p w14:paraId="1DEDE428" w14:textId="77777777" w:rsidR="009079B6" w:rsidRDefault="00000000">
      <w:pPr>
        <w:pStyle w:val="Metadata"/>
      </w:pPr>
      <w:r>
        <w:rPr>
          <w:b/>
          <w:color w:val="173C5A"/>
        </w:rPr>
        <w:t xml:space="preserve">METADATA: </w:t>
      </w:r>
      <w:r>
        <w:t xml:space="preserve">category=Fees and Billing; product=Transactions / Reports / </w:t>
      </w:r>
      <w:proofErr w:type="spellStart"/>
      <w:r>
        <w:t>SeedLive</w:t>
      </w:r>
      <w:proofErr w:type="spellEnd"/>
      <w:r>
        <w:t xml:space="preserve"> / Banking; audience=Customer-facing answer with internal escalation fields; intent=Refund submitted versus customer sees credit; </w:t>
      </w:r>
      <w:proofErr w:type="spellStart"/>
      <w:r>
        <w:t>search_terms</w:t>
      </w:r>
      <w:proofErr w:type="spellEnd"/>
      <w:r>
        <w:t>=refund; submitted; versus; customer; sees; credit; financial; question</w:t>
      </w:r>
    </w:p>
    <w:p w14:paraId="4A56A4BA" w14:textId="77777777" w:rsidR="009079B6" w:rsidRDefault="00000000">
      <w:r>
        <w:rPr>
          <w:b/>
          <w:color w:val="173C5A"/>
        </w:rPr>
        <w:t xml:space="preserve">EXAMPLE CUSTOMER PHRASES: </w:t>
      </w:r>
      <w:r>
        <w:t>Refund submitted versus customer sees credit | Financial question: Refund submitted versus customer sees credit</w:t>
      </w:r>
    </w:p>
    <w:p w14:paraId="78FA575F" w14:textId="77777777" w:rsidR="009079B6" w:rsidRDefault="00000000">
      <w:r>
        <w:rPr>
          <w:b/>
        </w:rPr>
        <w:t>DIRECT ANSWER:</w:t>
      </w:r>
      <w:r>
        <w:t xml:space="preserve"> Keep these concepts separate: Portal confirmation, processor acceptance, issuer posting.</w:t>
      </w:r>
    </w:p>
    <w:p w14:paraId="36F6D59E" w14:textId="77777777" w:rsidR="009079B6" w:rsidRDefault="00000000">
      <w:pPr>
        <w:pStyle w:val="ArticleLabel"/>
      </w:pPr>
      <w:r>
        <w:t>RECOMMENDED STEPS</w:t>
      </w:r>
    </w:p>
    <w:p w14:paraId="366DDCD9" w14:textId="77777777" w:rsidR="009079B6" w:rsidRDefault="00000000">
      <w:pPr>
        <w:tabs>
          <w:tab w:val="left" w:pos="432"/>
        </w:tabs>
        <w:ind w:left="432" w:hanging="432"/>
      </w:pPr>
      <w:r>
        <w:t>1.</w:t>
      </w:r>
      <w:r>
        <w:tab/>
        <w:t>Open the original transaction and confirm the refund shows as submitted or completed in the portal.</w:t>
      </w:r>
    </w:p>
    <w:p w14:paraId="2FBE517E" w14:textId="77777777" w:rsidR="009079B6" w:rsidRDefault="00000000">
      <w:pPr>
        <w:tabs>
          <w:tab w:val="left" w:pos="432"/>
        </w:tabs>
        <w:ind w:left="432" w:hanging="432"/>
      </w:pPr>
      <w:r>
        <w:t>2.</w:t>
      </w:r>
      <w:r>
        <w:tab/>
        <w:t>Confirm the refund amount and card reference match the original posted transaction.</w:t>
      </w:r>
    </w:p>
    <w:p w14:paraId="33490E63" w14:textId="77777777" w:rsidR="009079B6" w:rsidRDefault="00000000">
      <w:pPr>
        <w:tabs>
          <w:tab w:val="left" w:pos="432"/>
        </w:tabs>
        <w:ind w:left="432" w:hanging="432"/>
      </w:pPr>
      <w:r>
        <w:t>3.</w:t>
      </w:r>
      <w:r>
        <w:tab/>
        <w:t>Check the processor record to confirm the refund was accepted.</w:t>
      </w:r>
    </w:p>
    <w:p w14:paraId="14B9CDF9" w14:textId="77777777" w:rsidR="009079B6" w:rsidRDefault="00000000">
      <w:pPr>
        <w:tabs>
          <w:tab w:val="left" w:pos="432"/>
        </w:tabs>
        <w:ind w:left="432" w:hanging="432"/>
      </w:pPr>
      <w:r>
        <w:t>4.</w:t>
      </w:r>
      <w:r>
        <w:tab/>
        <w:t>Provide the customer the refund date and reference and explain that the issuing bank controls the final posting time.</w:t>
      </w:r>
    </w:p>
    <w:p w14:paraId="371F936A" w14:textId="77777777" w:rsidR="009079B6" w:rsidRDefault="00000000">
      <w:pPr>
        <w:tabs>
          <w:tab w:val="left" w:pos="432"/>
        </w:tabs>
        <w:ind w:left="432" w:hanging="432"/>
      </w:pPr>
      <w:r>
        <w:t>5.</w:t>
      </w:r>
      <w:r>
        <w:tab/>
        <w:t>Do not submit a second refund while the first refund is accepted and pending at the issuer.</w:t>
      </w:r>
    </w:p>
    <w:p w14:paraId="516707B3" w14:textId="77777777" w:rsidR="009079B6" w:rsidRDefault="00000000">
      <w:r>
        <w:rPr>
          <w:b/>
          <w:color w:val="173C5A"/>
        </w:rPr>
        <w:t xml:space="preserve">RESOLUTION CONFIRMED WHEN: </w:t>
      </w:r>
      <w:r>
        <w:t>The amounts reconcile or the unexplained variance is documented and assigned to the correct financial owner.</w:t>
      </w:r>
    </w:p>
    <w:p w14:paraId="789F2EB9" w14:textId="77777777" w:rsidR="009079B6" w:rsidRDefault="00000000">
      <w:r>
        <w:t>ESCALATE WHEN: Only after all applicable Operator steps above have been completed and the issue remains unresolved, or when the next action requires authorization or qualified technical work. Route the unresolved issue to Accounting, Sales, Activations, or Cantaloupe; do not guess fees, settlement causes, or contractual obligations.</w:t>
      </w:r>
    </w:p>
    <w:p w14:paraId="0DD0611A" w14:textId="77777777" w:rsidR="009079B6" w:rsidRDefault="00000000">
      <w:r>
        <w:t>EVIDENCE TO COLLECT: Collect only after the Operator steps fail and escalation is necessary: Signed agreement/quote, invoice or fee line, operator/location, merchant ID, transaction/settlement reports, date range, and bank last four digits when applicable.</w:t>
      </w:r>
    </w:p>
    <w:p w14:paraId="0E29D985" w14:textId="77777777" w:rsidR="009079B6" w:rsidRDefault="00000000">
      <w:pPr>
        <w:pStyle w:val="Metadata"/>
        <w:spacing w:after="160"/>
      </w:pPr>
      <w:r>
        <w:rPr>
          <w:b/>
        </w:rPr>
        <w:t>ARTICLE END: KB-FIN-003</w:t>
      </w:r>
    </w:p>
    <w:p w14:paraId="768A8A32" w14:textId="77777777" w:rsidR="009079B6" w:rsidRDefault="00000000">
      <w:pPr>
        <w:pStyle w:val="Metadata"/>
        <w:keepNext/>
      </w:pPr>
      <w:r>
        <w:rPr>
          <w:b/>
        </w:rPr>
        <w:t>ARTICLE START: KB-FIN-004</w:t>
      </w:r>
    </w:p>
    <w:p w14:paraId="3BE499EC" w14:textId="77777777" w:rsidR="009079B6" w:rsidRDefault="00000000">
      <w:pPr>
        <w:pStyle w:val="Heading3"/>
        <w:pBdr>
          <w:bottom w:val="single" w:sz="4" w:space="1" w:color="C7D4DC"/>
        </w:pBdr>
      </w:pPr>
      <w:r>
        <w:t>KB-FIN-004 - POS cash report versus physical drawer</w:t>
      </w:r>
    </w:p>
    <w:p w14:paraId="4BF1D304" w14:textId="77777777" w:rsidR="009079B6" w:rsidRDefault="00000000">
      <w:pPr>
        <w:pStyle w:val="Metadata"/>
      </w:pPr>
      <w:r>
        <w:rPr>
          <w:b/>
          <w:color w:val="173C5A"/>
        </w:rPr>
        <w:t xml:space="preserve">STATUS: </w:t>
      </w:r>
      <w:r>
        <w:t>CURRENT CONSOLIDATED GUIDANCE</w:t>
      </w:r>
    </w:p>
    <w:p w14:paraId="173929F4" w14:textId="77777777" w:rsidR="009079B6" w:rsidRDefault="00000000">
      <w:pPr>
        <w:pStyle w:val="Metadata"/>
      </w:pPr>
      <w:r>
        <w:rPr>
          <w:b/>
          <w:color w:val="173C5A"/>
        </w:rPr>
        <w:t xml:space="preserve">METADATA: </w:t>
      </w:r>
      <w:r>
        <w:t xml:space="preserve">category=Fees and Billing; product=Transactions / Reports / </w:t>
      </w:r>
      <w:proofErr w:type="spellStart"/>
      <w:r>
        <w:t>SeedLive</w:t>
      </w:r>
      <w:proofErr w:type="spellEnd"/>
      <w:r>
        <w:t xml:space="preserve"> / Banking; audience=Customer-facing answer with internal escalation fields; intent=POS cash report versus physical drawer; </w:t>
      </w:r>
      <w:proofErr w:type="spellStart"/>
      <w:r>
        <w:t>search_terms</w:t>
      </w:r>
      <w:proofErr w:type="spellEnd"/>
      <w:r>
        <w:t>=pos; cash; report; versus; physical; drawer; financial; question</w:t>
      </w:r>
    </w:p>
    <w:p w14:paraId="070B45E5" w14:textId="77777777" w:rsidR="009079B6" w:rsidRDefault="00000000">
      <w:r>
        <w:rPr>
          <w:b/>
          <w:color w:val="173C5A"/>
        </w:rPr>
        <w:t xml:space="preserve">EXAMPLE CUSTOMER PHRASES: </w:t>
      </w:r>
      <w:r>
        <w:t>POS cash report versus physical drawer | Financial question: POS cash report versus physical drawer</w:t>
      </w:r>
    </w:p>
    <w:p w14:paraId="568503E8" w14:textId="77777777" w:rsidR="009079B6" w:rsidRDefault="00000000">
      <w:r>
        <w:rPr>
          <w:b/>
        </w:rPr>
        <w:t>DIRECT ANSWER:</w:t>
      </w:r>
      <w:r>
        <w:t xml:space="preserve"> Keep these concepts separate: Starting cash, sales, cash movements, voids/refunds, count.</w:t>
      </w:r>
    </w:p>
    <w:p w14:paraId="47F3D171" w14:textId="77777777" w:rsidR="009079B6" w:rsidRDefault="00000000">
      <w:pPr>
        <w:pStyle w:val="ArticleLabel"/>
      </w:pPr>
      <w:r>
        <w:t>RECOMMENDED STEPS</w:t>
      </w:r>
    </w:p>
    <w:p w14:paraId="6FB6C70C" w14:textId="77777777" w:rsidR="009079B6" w:rsidRDefault="00000000">
      <w:pPr>
        <w:tabs>
          <w:tab w:val="left" w:pos="432"/>
        </w:tabs>
        <w:ind w:left="432" w:hanging="432"/>
      </w:pPr>
      <w:r>
        <w:t>1.</w:t>
      </w:r>
      <w:r>
        <w:tab/>
        <w:t>Count the physical drawer by denomination and confirm the starting cash entered for the shift.</w:t>
      </w:r>
    </w:p>
    <w:p w14:paraId="51FEFFE2" w14:textId="77777777" w:rsidR="009079B6" w:rsidRDefault="00000000">
      <w:pPr>
        <w:tabs>
          <w:tab w:val="left" w:pos="432"/>
        </w:tabs>
        <w:ind w:left="432" w:hanging="432"/>
      </w:pPr>
      <w:r>
        <w:t>2.</w:t>
      </w:r>
      <w:r>
        <w:tab/>
        <w:t>Run the Cash Drawer Report for the exact attendant and shift.</w:t>
      </w:r>
    </w:p>
    <w:p w14:paraId="3EAB69ED" w14:textId="77777777" w:rsidR="009079B6" w:rsidRDefault="00000000">
      <w:pPr>
        <w:tabs>
          <w:tab w:val="left" w:pos="432"/>
        </w:tabs>
        <w:ind w:left="432" w:hanging="432"/>
      </w:pPr>
      <w:r>
        <w:t>3.</w:t>
      </w:r>
      <w:r>
        <w:tab/>
        <w:t>Add documented cash sales and cash-in activity, then subtract refunds, voids, payouts, and cash-out activity.</w:t>
      </w:r>
    </w:p>
    <w:p w14:paraId="510B875B" w14:textId="77777777" w:rsidR="009079B6" w:rsidRDefault="00000000">
      <w:pPr>
        <w:tabs>
          <w:tab w:val="left" w:pos="432"/>
        </w:tabs>
        <w:ind w:left="432" w:hanging="432"/>
      </w:pPr>
      <w:r>
        <w:t>4.</w:t>
      </w:r>
      <w:r>
        <w:tab/>
        <w:t>Review manual drawer openings and any sale assigned to the wrong attendant.</w:t>
      </w:r>
    </w:p>
    <w:p w14:paraId="42549B3B" w14:textId="77777777" w:rsidR="009079B6" w:rsidRDefault="00000000">
      <w:pPr>
        <w:tabs>
          <w:tab w:val="left" w:pos="432"/>
        </w:tabs>
        <w:ind w:left="432" w:hanging="432"/>
      </w:pPr>
      <w:r>
        <w:t>5.</w:t>
      </w:r>
      <w:r>
        <w:tab/>
        <w:t>Recount the drawer with a second person and correct any denomination-entry error.</w:t>
      </w:r>
    </w:p>
    <w:p w14:paraId="42D3F2DC" w14:textId="77777777" w:rsidR="009079B6" w:rsidRDefault="00000000">
      <w:pPr>
        <w:tabs>
          <w:tab w:val="left" w:pos="432"/>
        </w:tabs>
        <w:ind w:left="432" w:hanging="432"/>
      </w:pPr>
      <w:r>
        <w:t>6.</w:t>
      </w:r>
      <w:r>
        <w:tab/>
        <w:t>Document the remaining discrepancy before closing the shift.</w:t>
      </w:r>
    </w:p>
    <w:p w14:paraId="5818C640" w14:textId="77777777" w:rsidR="009079B6" w:rsidRDefault="00000000">
      <w:r>
        <w:rPr>
          <w:b/>
          <w:color w:val="173C5A"/>
        </w:rPr>
        <w:t xml:space="preserve">RESOLUTION CONFIRMED WHEN: </w:t>
      </w:r>
      <w:r>
        <w:t>The amounts reconcile or the unexplained variance is documented and assigned to the correct financial owner.</w:t>
      </w:r>
    </w:p>
    <w:p w14:paraId="497A6768" w14:textId="77777777" w:rsidR="009079B6" w:rsidRDefault="00000000">
      <w:r>
        <w:t>ESCALATE WHEN: Only after all applicable Operator steps above have been completed and the issue remains unresolved, or when the next action requires authorization or qualified technical work. Route the unresolved issue to Accounting, Sales, Activations, or Cantaloupe; do not guess fees, settlement causes, or contractual obligations.</w:t>
      </w:r>
    </w:p>
    <w:p w14:paraId="77DDD8AB" w14:textId="77777777" w:rsidR="009079B6" w:rsidRDefault="00000000">
      <w:r>
        <w:t>EVIDENCE TO COLLECT: Collect only after the Operator steps fail and escalation is necessary: Signed agreement/quote, invoice or fee line, operator/location, merchant ID, transaction/settlement reports, date range, and bank last four digits when applicable.</w:t>
      </w:r>
    </w:p>
    <w:p w14:paraId="14CE1ACD" w14:textId="77777777" w:rsidR="009079B6" w:rsidRDefault="00000000">
      <w:pPr>
        <w:pStyle w:val="Metadata"/>
        <w:spacing w:after="160"/>
      </w:pPr>
      <w:r>
        <w:rPr>
          <w:b/>
        </w:rPr>
        <w:t>ARTICLE END: KB-FIN-004</w:t>
      </w:r>
    </w:p>
    <w:p w14:paraId="41E6D58E" w14:textId="77777777" w:rsidR="009079B6" w:rsidRDefault="00000000">
      <w:pPr>
        <w:pStyle w:val="Metadata"/>
        <w:keepNext/>
      </w:pPr>
      <w:r>
        <w:rPr>
          <w:b/>
        </w:rPr>
        <w:t>ARTICLE START: KB-FIN-005</w:t>
      </w:r>
    </w:p>
    <w:p w14:paraId="4F9B936F" w14:textId="77777777" w:rsidR="009079B6" w:rsidRDefault="00000000">
      <w:pPr>
        <w:pStyle w:val="Heading3"/>
        <w:pBdr>
          <w:bottom w:val="single" w:sz="4" w:space="1" w:color="C7D4DC"/>
        </w:pBdr>
      </w:pPr>
      <w:r>
        <w:t>KB-FIN-005 - Loyalty value versus cash revenue</w:t>
      </w:r>
    </w:p>
    <w:p w14:paraId="1E73E3EA" w14:textId="77777777" w:rsidR="009079B6" w:rsidRDefault="00000000">
      <w:pPr>
        <w:pStyle w:val="Metadata"/>
      </w:pPr>
      <w:r>
        <w:rPr>
          <w:b/>
          <w:color w:val="173C5A"/>
        </w:rPr>
        <w:t xml:space="preserve">STATUS: </w:t>
      </w:r>
      <w:r>
        <w:t>CURRENT CONSOLIDATED GUIDANCE</w:t>
      </w:r>
    </w:p>
    <w:p w14:paraId="5EFB52A3" w14:textId="77777777" w:rsidR="009079B6" w:rsidRDefault="00000000">
      <w:pPr>
        <w:pStyle w:val="Metadata"/>
      </w:pPr>
      <w:r>
        <w:rPr>
          <w:b/>
          <w:color w:val="173C5A"/>
        </w:rPr>
        <w:t xml:space="preserve">METADATA: </w:t>
      </w:r>
      <w:r>
        <w:t xml:space="preserve">category=Fees and Billing; product=Transactions / Reports / </w:t>
      </w:r>
      <w:proofErr w:type="spellStart"/>
      <w:r>
        <w:t>SeedLive</w:t>
      </w:r>
      <w:proofErr w:type="spellEnd"/>
      <w:r>
        <w:t xml:space="preserve"> / Banking; audience=Customer-facing answer with internal escalation fields; intent=Loyalty value versus cash revenue; </w:t>
      </w:r>
      <w:proofErr w:type="spellStart"/>
      <w:r>
        <w:t>search_terms</w:t>
      </w:r>
      <w:proofErr w:type="spellEnd"/>
      <w:r>
        <w:t>=loyalty; value; versus; cash; revenue; financial; question</w:t>
      </w:r>
    </w:p>
    <w:p w14:paraId="6A9E0DC1" w14:textId="77777777" w:rsidR="009079B6" w:rsidRDefault="00000000">
      <w:r>
        <w:rPr>
          <w:b/>
          <w:color w:val="173C5A"/>
        </w:rPr>
        <w:lastRenderedPageBreak/>
        <w:t xml:space="preserve">EXAMPLE CUSTOMER PHRASES: </w:t>
      </w:r>
      <w:r>
        <w:t>Loyalty value versus cash revenue | Financial question: Loyalty value versus cash revenue</w:t>
      </w:r>
    </w:p>
    <w:p w14:paraId="4C829D73" w14:textId="77777777" w:rsidR="009079B6" w:rsidRDefault="00000000">
      <w:r>
        <w:rPr>
          <w:b/>
        </w:rPr>
        <w:t>DIRECT ANSWER:</w:t>
      </w:r>
      <w:r>
        <w:t xml:space="preserve"> Keep these concepts separate: Stored/promotional value, reload payment, spend, employee cards, bonuses.</w:t>
      </w:r>
    </w:p>
    <w:p w14:paraId="49DF13AD" w14:textId="77777777" w:rsidR="009079B6" w:rsidRDefault="00000000">
      <w:pPr>
        <w:pStyle w:val="ArticleLabel"/>
      </w:pPr>
      <w:r>
        <w:t>RECOMMENDED STEPS</w:t>
      </w:r>
    </w:p>
    <w:p w14:paraId="0E02B7F5" w14:textId="77777777" w:rsidR="009079B6" w:rsidRDefault="00000000">
      <w:pPr>
        <w:tabs>
          <w:tab w:val="left" w:pos="432"/>
        </w:tabs>
        <w:ind w:left="432" w:hanging="432"/>
      </w:pPr>
      <w:r>
        <w:t>1.</w:t>
      </w:r>
      <w:r>
        <w:tab/>
        <w:t>Separate paid reloads from promotional bonus value and employee or Workflow Card value.</w:t>
      </w:r>
    </w:p>
    <w:p w14:paraId="1957D8E5" w14:textId="77777777" w:rsidR="009079B6" w:rsidRDefault="00000000">
      <w:pPr>
        <w:tabs>
          <w:tab w:val="left" w:pos="432"/>
        </w:tabs>
        <w:ind w:left="432" w:hanging="432"/>
      </w:pPr>
      <w:r>
        <w:t>2.</w:t>
      </w:r>
      <w:r>
        <w:tab/>
        <w:t>Use the reload payment report to identify cash or card revenue received.</w:t>
      </w:r>
    </w:p>
    <w:p w14:paraId="5A288715" w14:textId="77777777" w:rsidR="009079B6" w:rsidRDefault="00000000">
      <w:pPr>
        <w:tabs>
          <w:tab w:val="left" w:pos="432"/>
        </w:tabs>
        <w:ind w:left="432" w:hanging="432"/>
      </w:pPr>
      <w:r>
        <w:t>3.</w:t>
      </w:r>
      <w:r>
        <w:tab/>
        <w:t>Use the loyalty transaction history to identify value spent, transferred, adjusted, or granted as a bonus.</w:t>
      </w:r>
    </w:p>
    <w:p w14:paraId="5FD30BD1" w14:textId="77777777" w:rsidR="009079B6" w:rsidRDefault="00000000">
      <w:pPr>
        <w:tabs>
          <w:tab w:val="left" w:pos="432"/>
        </w:tabs>
        <w:ind w:left="432" w:hanging="432"/>
      </w:pPr>
      <w:r>
        <w:t>4.</w:t>
      </w:r>
      <w:r>
        <w:tab/>
        <w:t>Exclude promotional and employee-card value from cash-revenue comparisons unless an actual paid reload funded it.</w:t>
      </w:r>
    </w:p>
    <w:p w14:paraId="3E792CF0" w14:textId="77777777" w:rsidR="009079B6" w:rsidRDefault="00000000">
      <w:pPr>
        <w:tabs>
          <w:tab w:val="left" w:pos="432"/>
        </w:tabs>
        <w:ind w:left="432" w:hanging="432"/>
      </w:pPr>
      <w:r>
        <w:t>5.</w:t>
      </w:r>
      <w:r>
        <w:tab/>
        <w:t>Reconcile each unexplained value adjustment to an authorized note or source transaction.</w:t>
      </w:r>
    </w:p>
    <w:p w14:paraId="49BDCF20" w14:textId="77777777" w:rsidR="009079B6" w:rsidRDefault="00000000">
      <w:r>
        <w:rPr>
          <w:b/>
          <w:color w:val="173C5A"/>
        </w:rPr>
        <w:t xml:space="preserve">RESOLUTION CONFIRMED WHEN: </w:t>
      </w:r>
      <w:r>
        <w:t>The amounts reconcile or the unexplained variance is documented and assigned to the correct financial owner.</w:t>
      </w:r>
    </w:p>
    <w:p w14:paraId="11BFD399" w14:textId="77777777" w:rsidR="009079B6" w:rsidRDefault="00000000">
      <w:r>
        <w:t>ESCALATE WHEN: Only after all applicable Operator steps above have been completed and the issue remains unresolved, or when the next action requires authorization or qualified technical work. Route the unresolved issue to Accounting, Sales, Activations, or Cantaloupe; do not guess fees, settlement causes, or contractual obligations.</w:t>
      </w:r>
    </w:p>
    <w:p w14:paraId="07254750" w14:textId="77777777" w:rsidR="009079B6" w:rsidRDefault="00000000">
      <w:r>
        <w:t>EVIDENCE TO COLLECT: Collect only after the Operator steps fail and escalation is necessary: Signed agreement/quote, invoice or fee line, operator/location, merchant ID, transaction/settlement reports, date range, and bank last four digits when applicable.</w:t>
      </w:r>
    </w:p>
    <w:p w14:paraId="3C2D7A6A" w14:textId="77777777" w:rsidR="009079B6" w:rsidRDefault="00000000">
      <w:pPr>
        <w:pStyle w:val="Metadata"/>
        <w:spacing w:after="160"/>
      </w:pPr>
      <w:r>
        <w:rPr>
          <w:b/>
        </w:rPr>
        <w:t>ARTICLE END: KB-FIN-005</w:t>
      </w:r>
    </w:p>
    <w:p w14:paraId="37BE10BF" w14:textId="77777777" w:rsidR="009079B6" w:rsidRDefault="00000000">
      <w:pPr>
        <w:pStyle w:val="Metadata"/>
        <w:keepNext/>
      </w:pPr>
      <w:r>
        <w:rPr>
          <w:b/>
        </w:rPr>
        <w:t>ARTICLE START: KB-FIN-006</w:t>
      </w:r>
    </w:p>
    <w:p w14:paraId="119539DE" w14:textId="77777777" w:rsidR="009079B6" w:rsidRDefault="00000000">
      <w:pPr>
        <w:pStyle w:val="Heading3"/>
        <w:pBdr>
          <w:bottom w:val="single" w:sz="4" w:space="1" w:color="C7D4DC"/>
        </w:pBdr>
      </w:pPr>
      <w:r>
        <w:t>KB-FIN-006 - Clear Total versus transaction deletion</w:t>
      </w:r>
    </w:p>
    <w:p w14:paraId="24D9C242" w14:textId="77777777" w:rsidR="009079B6" w:rsidRDefault="00000000">
      <w:pPr>
        <w:pStyle w:val="Metadata"/>
      </w:pPr>
      <w:r>
        <w:rPr>
          <w:b/>
          <w:color w:val="173C5A"/>
        </w:rPr>
        <w:t xml:space="preserve">STATUS: </w:t>
      </w:r>
      <w:r>
        <w:t>CURRENT CONSOLIDATED GUIDANCE</w:t>
      </w:r>
    </w:p>
    <w:p w14:paraId="50FE11D4" w14:textId="77777777" w:rsidR="009079B6" w:rsidRDefault="00000000">
      <w:pPr>
        <w:pStyle w:val="Metadata"/>
      </w:pPr>
      <w:r>
        <w:rPr>
          <w:b/>
          <w:color w:val="173C5A"/>
        </w:rPr>
        <w:t xml:space="preserve">METADATA: </w:t>
      </w:r>
      <w:r>
        <w:t xml:space="preserve">category=Fees and Billing; product=Transactions / Reports / </w:t>
      </w:r>
      <w:proofErr w:type="spellStart"/>
      <w:r>
        <w:t>SeedLive</w:t>
      </w:r>
      <w:proofErr w:type="spellEnd"/>
      <w:r>
        <w:t xml:space="preserve"> / Banking; audience=Customer-facing answer with internal escalation fields; intent=Clear Total versus transaction deletion; </w:t>
      </w:r>
      <w:proofErr w:type="spellStart"/>
      <w:r>
        <w:t>search_terms</w:t>
      </w:r>
      <w:proofErr w:type="spellEnd"/>
      <w:r>
        <w:t>=clear; total; versus; transaction; deletion; financial; question</w:t>
      </w:r>
    </w:p>
    <w:p w14:paraId="3DFEC02B" w14:textId="77777777" w:rsidR="009079B6" w:rsidRDefault="00000000">
      <w:r>
        <w:rPr>
          <w:b/>
          <w:color w:val="173C5A"/>
        </w:rPr>
        <w:t xml:space="preserve">EXAMPLE CUSTOMER PHRASES: </w:t>
      </w:r>
      <w:r>
        <w:t>Clear Total versus transaction deletion | Financial question: Clear Total versus transaction deletion</w:t>
      </w:r>
    </w:p>
    <w:p w14:paraId="711EF667" w14:textId="77777777" w:rsidR="009079B6" w:rsidRDefault="00000000">
      <w:r>
        <w:rPr>
          <w:b/>
        </w:rPr>
        <w:t>DIRECT ANSWER:</w:t>
      </w:r>
      <w:r>
        <w:t xml:space="preserve"> Keep these concepts separate: Running collection total reset; transaction history remains.</w:t>
      </w:r>
    </w:p>
    <w:p w14:paraId="4BDFC3E1" w14:textId="77777777" w:rsidR="009079B6" w:rsidRDefault="00000000">
      <w:pPr>
        <w:pStyle w:val="ArticleLabel"/>
      </w:pPr>
      <w:r>
        <w:t>RECOMMENDED STEPS</w:t>
      </w:r>
    </w:p>
    <w:p w14:paraId="626A6F52" w14:textId="77777777" w:rsidR="009079B6" w:rsidRDefault="00000000">
      <w:pPr>
        <w:tabs>
          <w:tab w:val="left" w:pos="432"/>
        </w:tabs>
        <w:ind w:left="432" w:hanging="432"/>
      </w:pPr>
      <w:r>
        <w:t>1.</w:t>
      </w:r>
      <w:r>
        <w:tab/>
        <w:t>Record the current running collection total and physically collect the cash.</w:t>
      </w:r>
    </w:p>
    <w:p w14:paraId="283D7BCD" w14:textId="77777777" w:rsidR="009079B6" w:rsidRDefault="00000000">
      <w:pPr>
        <w:tabs>
          <w:tab w:val="left" w:pos="432"/>
        </w:tabs>
        <w:ind w:left="432" w:hanging="432"/>
      </w:pPr>
      <w:r>
        <w:t>2.</w:t>
      </w:r>
      <w:r>
        <w:tab/>
        <w:t>Select "Clear Total" or "Clear Cashbox" only after the collection is complete and documented.</w:t>
      </w:r>
    </w:p>
    <w:p w14:paraId="59C3273C" w14:textId="77777777" w:rsidR="009079B6" w:rsidRDefault="00000000">
      <w:pPr>
        <w:tabs>
          <w:tab w:val="left" w:pos="432"/>
        </w:tabs>
        <w:ind w:left="432" w:hanging="432"/>
      </w:pPr>
      <w:r>
        <w:t>3.</w:t>
      </w:r>
      <w:r>
        <w:tab/>
        <w:t>Confirm the running total resets to zero.</w:t>
      </w:r>
    </w:p>
    <w:p w14:paraId="2EC518BE" w14:textId="77777777" w:rsidR="009079B6" w:rsidRDefault="00000000">
      <w:pPr>
        <w:tabs>
          <w:tab w:val="left" w:pos="432"/>
        </w:tabs>
        <w:ind w:left="432" w:hanging="432"/>
      </w:pPr>
      <w:r>
        <w:t>4.</w:t>
      </w:r>
      <w:r>
        <w:tab/>
        <w:t>Open transaction history and confirm the underlying transactions remain available.</w:t>
      </w:r>
    </w:p>
    <w:p w14:paraId="5A52F2BC" w14:textId="77777777" w:rsidR="009079B6" w:rsidRDefault="00000000">
      <w:pPr>
        <w:tabs>
          <w:tab w:val="left" w:pos="432"/>
        </w:tabs>
        <w:ind w:left="432" w:hanging="432"/>
      </w:pPr>
      <w:r>
        <w:t>5.</w:t>
      </w:r>
      <w:r>
        <w:tab/>
        <w:t>Run one test transaction and confirm the new running total begins with that amount.</w:t>
      </w:r>
    </w:p>
    <w:p w14:paraId="3B36FB9A" w14:textId="77777777" w:rsidR="009079B6" w:rsidRDefault="00000000">
      <w:r>
        <w:rPr>
          <w:b/>
          <w:color w:val="173C5A"/>
        </w:rPr>
        <w:t xml:space="preserve">RESOLUTION CONFIRMED WHEN: </w:t>
      </w:r>
      <w:r>
        <w:t>The amounts reconcile or the unexplained variance is documented and assigned to the correct financial owner.</w:t>
      </w:r>
    </w:p>
    <w:p w14:paraId="475F0C9A" w14:textId="77777777" w:rsidR="009079B6" w:rsidRDefault="00000000">
      <w:r>
        <w:t>ESCALATE WHEN: Only after all applicable Operator steps above have been completed and the issue remains unresolved, or when the next action requires authorization or qualified technical work. Route the unresolved issue to Accounting, Sales, Activations, or Cantaloupe; do not guess fees, settlement causes, or contractual obligations.</w:t>
      </w:r>
    </w:p>
    <w:p w14:paraId="247338A1" w14:textId="77777777" w:rsidR="009079B6" w:rsidRDefault="00000000">
      <w:r>
        <w:t>EVIDENCE TO COLLECT: Collect only after the Operator steps fail and escalation is necessary: Signed agreement/quote, invoice or fee line, operator/location, merchant ID, transaction/settlement reports, date range, and bank last four digits when applicable.</w:t>
      </w:r>
    </w:p>
    <w:p w14:paraId="7350334E" w14:textId="77777777" w:rsidR="009079B6" w:rsidRDefault="00000000">
      <w:pPr>
        <w:pStyle w:val="Metadata"/>
        <w:spacing w:after="160"/>
      </w:pPr>
      <w:r>
        <w:rPr>
          <w:b/>
        </w:rPr>
        <w:t>ARTICLE END: KB-FIN-006</w:t>
      </w:r>
    </w:p>
    <w:p w14:paraId="66CD27BA" w14:textId="77777777" w:rsidR="009079B6" w:rsidRDefault="00000000">
      <w:pPr>
        <w:pStyle w:val="Metadata"/>
        <w:keepNext/>
      </w:pPr>
      <w:r>
        <w:rPr>
          <w:b/>
        </w:rPr>
        <w:t>ARTICLE START: KB-FIN-007</w:t>
      </w:r>
    </w:p>
    <w:p w14:paraId="6779F617" w14:textId="77777777" w:rsidR="009079B6" w:rsidRDefault="00000000">
      <w:pPr>
        <w:pStyle w:val="Heading3"/>
        <w:pBdr>
          <w:bottom w:val="single" w:sz="4" w:space="1" w:color="C7D4DC"/>
        </w:pBdr>
      </w:pPr>
      <w:r>
        <w:t xml:space="preserve">KB-FIN-007 - SpyderWash date versus </w:t>
      </w:r>
      <w:proofErr w:type="spellStart"/>
      <w:r>
        <w:t>SeedLive</w:t>
      </w:r>
      <w:proofErr w:type="spellEnd"/>
      <w:r>
        <w:t xml:space="preserve"> settlement date</w:t>
      </w:r>
    </w:p>
    <w:p w14:paraId="4CE2C34C" w14:textId="77777777" w:rsidR="009079B6" w:rsidRDefault="00000000">
      <w:pPr>
        <w:pStyle w:val="Metadata"/>
      </w:pPr>
      <w:r>
        <w:rPr>
          <w:b/>
          <w:color w:val="173C5A"/>
        </w:rPr>
        <w:t xml:space="preserve">STATUS: </w:t>
      </w:r>
      <w:r>
        <w:t>CURRENT CONSOLIDATED GUIDANCE</w:t>
      </w:r>
    </w:p>
    <w:p w14:paraId="326B0683" w14:textId="77777777" w:rsidR="009079B6" w:rsidRDefault="00000000">
      <w:pPr>
        <w:pStyle w:val="Metadata"/>
      </w:pPr>
      <w:r>
        <w:rPr>
          <w:b/>
          <w:color w:val="173C5A"/>
        </w:rPr>
        <w:t xml:space="preserve">METADATA: </w:t>
      </w:r>
      <w:r>
        <w:t xml:space="preserve">category=Fees and Billing; product=Transactions / Reports / </w:t>
      </w:r>
      <w:proofErr w:type="spellStart"/>
      <w:r>
        <w:t>SeedLive</w:t>
      </w:r>
      <w:proofErr w:type="spellEnd"/>
      <w:r>
        <w:t xml:space="preserve"> / Banking; audience=Customer-facing answer with internal escalation fields; intent=SpyderWash date versus </w:t>
      </w:r>
      <w:proofErr w:type="spellStart"/>
      <w:r>
        <w:t>SeedLive</w:t>
      </w:r>
      <w:proofErr w:type="spellEnd"/>
      <w:r>
        <w:t xml:space="preserve"> settlement date; </w:t>
      </w:r>
      <w:proofErr w:type="spellStart"/>
      <w:r>
        <w:t>search_terms</w:t>
      </w:r>
      <w:proofErr w:type="spellEnd"/>
      <w:r>
        <w:t>=</w:t>
      </w:r>
      <w:proofErr w:type="spellStart"/>
      <w:r>
        <w:t>spyderwash</w:t>
      </w:r>
      <w:proofErr w:type="spellEnd"/>
      <w:r>
        <w:t xml:space="preserve">; date; versus; </w:t>
      </w:r>
      <w:proofErr w:type="spellStart"/>
      <w:r>
        <w:t>seedlive</w:t>
      </w:r>
      <w:proofErr w:type="spellEnd"/>
      <w:r>
        <w:t>; settlement; financial; question</w:t>
      </w:r>
    </w:p>
    <w:p w14:paraId="4EE5A981" w14:textId="77777777" w:rsidR="009079B6" w:rsidRDefault="00000000">
      <w:r>
        <w:rPr>
          <w:b/>
          <w:color w:val="173C5A"/>
        </w:rPr>
        <w:t xml:space="preserve">EXAMPLE CUSTOMER PHRASES: </w:t>
      </w:r>
      <w:r>
        <w:t xml:space="preserve">SpyderWash date versus </w:t>
      </w:r>
      <w:proofErr w:type="spellStart"/>
      <w:r>
        <w:t>SeedLive</w:t>
      </w:r>
      <w:proofErr w:type="spellEnd"/>
      <w:r>
        <w:t xml:space="preserve"> settlement date | Financial question: SpyderWash date versus </w:t>
      </w:r>
      <w:proofErr w:type="spellStart"/>
      <w:r>
        <w:t>SeedLive</w:t>
      </w:r>
      <w:proofErr w:type="spellEnd"/>
      <w:r>
        <w:t xml:space="preserve"> settlement date</w:t>
      </w:r>
    </w:p>
    <w:p w14:paraId="5BA49281" w14:textId="77777777" w:rsidR="009079B6" w:rsidRDefault="00000000">
      <w:r>
        <w:rPr>
          <w:b/>
        </w:rPr>
        <w:t>DIRECT ANSWER:</w:t>
      </w:r>
      <w:r>
        <w:t xml:space="preserve"> Keep these concepts separate: Transaction time, time zone, batch/settlement cutoff.</w:t>
      </w:r>
    </w:p>
    <w:p w14:paraId="53953421" w14:textId="77777777" w:rsidR="009079B6" w:rsidRDefault="00000000">
      <w:pPr>
        <w:pStyle w:val="ArticleLabel"/>
      </w:pPr>
      <w:r>
        <w:t>RECOMMENDED STEPS</w:t>
      </w:r>
    </w:p>
    <w:p w14:paraId="1DFDCAF4" w14:textId="77777777" w:rsidR="009079B6" w:rsidRDefault="00000000">
      <w:pPr>
        <w:tabs>
          <w:tab w:val="left" w:pos="432"/>
        </w:tabs>
        <w:ind w:left="432" w:hanging="432"/>
      </w:pPr>
      <w:r>
        <w:t>1.</w:t>
      </w:r>
      <w:r>
        <w:tab/>
        <w:t>Identify the local transaction timestamp and time zone in SpyderWash.</w:t>
      </w:r>
    </w:p>
    <w:p w14:paraId="2C5FBADF" w14:textId="77777777" w:rsidR="009079B6" w:rsidRDefault="00000000">
      <w:pPr>
        <w:tabs>
          <w:tab w:val="left" w:pos="432"/>
        </w:tabs>
        <w:ind w:left="432" w:hanging="432"/>
      </w:pPr>
      <w:r>
        <w:lastRenderedPageBreak/>
        <w:t>2.</w:t>
      </w:r>
      <w:r>
        <w:tab/>
        <w:t>Identify the processor batch or settlement cutoff that accepted the transaction.</w:t>
      </w:r>
    </w:p>
    <w:p w14:paraId="6F90DABF" w14:textId="77777777" w:rsidR="009079B6" w:rsidRDefault="00000000">
      <w:pPr>
        <w:tabs>
          <w:tab w:val="left" w:pos="432"/>
        </w:tabs>
        <w:ind w:left="432" w:hanging="432"/>
      </w:pPr>
      <w:r>
        <w:t>3.</w:t>
      </w:r>
      <w:r>
        <w:tab/>
        <w:t xml:space="preserve">Search </w:t>
      </w:r>
      <w:proofErr w:type="spellStart"/>
      <w:r>
        <w:t>SeedLive</w:t>
      </w:r>
      <w:proofErr w:type="spellEnd"/>
      <w:r>
        <w:t xml:space="preserve"> on the transaction day and the following settlement day.</w:t>
      </w:r>
    </w:p>
    <w:p w14:paraId="2324B425" w14:textId="77777777" w:rsidR="009079B6" w:rsidRDefault="00000000">
      <w:pPr>
        <w:tabs>
          <w:tab w:val="left" w:pos="432"/>
        </w:tabs>
        <w:ind w:left="432" w:hanging="432"/>
      </w:pPr>
      <w:r>
        <w:t>4.</w:t>
      </w:r>
      <w:r>
        <w:tab/>
        <w:t>Account for weekends, holidays, and late-night transactions that settle in a later batch.</w:t>
      </w:r>
    </w:p>
    <w:p w14:paraId="521FB25A" w14:textId="77777777" w:rsidR="009079B6" w:rsidRDefault="00000000">
      <w:pPr>
        <w:tabs>
          <w:tab w:val="left" w:pos="432"/>
        </w:tabs>
        <w:ind w:left="432" w:hanging="432"/>
      </w:pPr>
      <w:r>
        <w:t>5.</w:t>
      </w:r>
      <w:r>
        <w:tab/>
        <w:t>Compare by transaction reference and amount rather than date alone.</w:t>
      </w:r>
    </w:p>
    <w:p w14:paraId="250A0867" w14:textId="77777777" w:rsidR="009079B6" w:rsidRDefault="00000000">
      <w:r>
        <w:rPr>
          <w:b/>
          <w:color w:val="173C5A"/>
        </w:rPr>
        <w:t xml:space="preserve">RESOLUTION CONFIRMED WHEN: </w:t>
      </w:r>
      <w:r>
        <w:t>The amounts reconcile or the unexplained variance is documented and assigned to the correct financial owner.</w:t>
      </w:r>
    </w:p>
    <w:p w14:paraId="0CF12BDE" w14:textId="77777777" w:rsidR="009079B6" w:rsidRDefault="00000000">
      <w:r>
        <w:t>ESCALATE WHEN: Only after all applicable Operator steps above have been completed and the issue remains unresolved, or when the next action requires authorization or qualified technical work. Route the unresolved issue to Accounting, Sales, Activations, or Cantaloupe; do not guess fees, settlement causes, or contractual obligations.</w:t>
      </w:r>
    </w:p>
    <w:p w14:paraId="1B2C8BF6" w14:textId="77777777" w:rsidR="009079B6" w:rsidRDefault="00000000">
      <w:r>
        <w:t>EVIDENCE TO COLLECT: Collect only after the Operator steps fail and escalation is necessary: Signed agreement/quote, invoice or fee line, operator/location, merchant ID, transaction/settlement reports, date range, and bank last four digits when applicable.</w:t>
      </w:r>
    </w:p>
    <w:p w14:paraId="17022B92" w14:textId="77777777" w:rsidR="009079B6" w:rsidRDefault="00000000">
      <w:pPr>
        <w:pStyle w:val="Metadata"/>
        <w:spacing w:after="160"/>
      </w:pPr>
      <w:r>
        <w:rPr>
          <w:b/>
        </w:rPr>
        <w:t>ARTICLE END: KB-FIN-007</w:t>
      </w:r>
    </w:p>
    <w:p w14:paraId="494E334A" w14:textId="77777777" w:rsidR="009079B6" w:rsidRDefault="00000000">
      <w:pPr>
        <w:pStyle w:val="Metadata"/>
        <w:keepNext/>
      </w:pPr>
      <w:r>
        <w:rPr>
          <w:b/>
        </w:rPr>
        <w:t>ARTICLE START: KB-FIN-008</w:t>
      </w:r>
    </w:p>
    <w:p w14:paraId="58128103" w14:textId="77777777" w:rsidR="009079B6" w:rsidRDefault="00000000">
      <w:pPr>
        <w:pStyle w:val="Heading3"/>
        <w:pBdr>
          <w:bottom w:val="single" w:sz="4" w:space="1" w:color="C7D4DC"/>
        </w:pBdr>
      </w:pPr>
      <w:r>
        <w:t>KB-FIN-008 - A/R customer balance versus POS paid/unpaid order</w:t>
      </w:r>
    </w:p>
    <w:p w14:paraId="58EC35D7" w14:textId="77777777" w:rsidR="009079B6" w:rsidRDefault="00000000">
      <w:pPr>
        <w:pStyle w:val="Metadata"/>
      </w:pPr>
      <w:r>
        <w:rPr>
          <w:b/>
          <w:color w:val="173C5A"/>
        </w:rPr>
        <w:t xml:space="preserve">STATUS: </w:t>
      </w:r>
      <w:r>
        <w:t>CURRENT CONSOLIDATED GUIDANCE</w:t>
      </w:r>
    </w:p>
    <w:p w14:paraId="78DA6C91" w14:textId="77777777" w:rsidR="009079B6" w:rsidRDefault="00000000">
      <w:pPr>
        <w:pStyle w:val="Metadata"/>
      </w:pPr>
      <w:r>
        <w:rPr>
          <w:b/>
          <w:color w:val="173C5A"/>
        </w:rPr>
        <w:t xml:space="preserve">METADATA: </w:t>
      </w:r>
      <w:r>
        <w:t xml:space="preserve">category=Fees and Billing; product=Transactions / Reports / </w:t>
      </w:r>
      <w:proofErr w:type="spellStart"/>
      <w:r>
        <w:t>SeedLive</w:t>
      </w:r>
      <w:proofErr w:type="spellEnd"/>
      <w:r>
        <w:t xml:space="preserve"> / Banking; audience=Customer-facing answer with internal escalation fields; intent=A/R customer balance versus POS paid/unpaid order; </w:t>
      </w:r>
      <w:proofErr w:type="spellStart"/>
      <w:r>
        <w:t>search_terms</w:t>
      </w:r>
      <w:proofErr w:type="spellEnd"/>
      <w:r>
        <w:t>=r; customer; balance; versus; pos; paid; unpaid; order; financial; question</w:t>
      </w:r>
    </w:p>
    <w:p w14:paraId="6E83F35B" w14:textId="77777777" w:rsidR="009079B6" w:rsidRDefault="00000000">
      <w:r>
        <w:rPr>
          <w:b/>
          <w:color w:val="173C5A"/>
        </w:rPr>
        <w:t xml:space="preserve">EXAMPLE CUSTOMER PHRASES: </w:t>
      </w:r>
      <w:r>
        <w:t>A/R customer balance versus POS paid/unpaid order | Financial question: A/R customer balance versus POS paid/unpaid order</w:t>
      </w:r>
    </w:p>
    <w:p w14:paraId="571BCD7D" w14:textId="77777777" w:rsidR="009079B6" w:rsidRDefault="00000000">
      <w:r>
        <w:rPr>
          <w:b/>
        </w:rPr>
        <w:t>DIRECT ANSWER:</w:t>
      </w:r>
      <w:r>
        <w:t xml:space="preserve"> Keep these concepts separate: Order history does not equal full accounting ledger/aging.</w:t>
      </w:r>
    </w:p>
    <w:p w14:paraId="60A70FBF" w14:textId="77777777" w:rsidR="009079B6" w:rsidRDefault="00000000">
      <w:pPr>
        <w:pStyle w:val="ArticleLabel"/>
      </w:pPr>
      <w:r>
        <w:t>RECOMMENDED STEPS</w:t>
      </w:r>
    </w:p>
    <w:p w14:paraId="0413FC57" w14:textId="77777777" w:rsidR="009079B6" w:rsidRDefault="00000000">
      <w:pPr>
        <w:tabs>
          <w:tab w:val="left" w:pos="432"/>
        </w:tabs>
        <w:ind w:left="432" w:hanging="432"/>
      </w:pPr>
      <w:r>
        <w:t>1.</w:t>
      </w:r>
      <w:r>
        <w:tab/>
        <w:t>Open the customer’s POS order history and identify each paid, unpaid, pay-later, voided, and refunded order.</w:t>
      </w:r>
    </w:p>
    <w:p w14:paraId="0DC442F1" w14:textId="77777777" w:rsidR="009079B6" w:rsidRDefault="00000000">
      <w:pPr>
        <w:tabs>
          <w:tab w:val="left" w:pos="432"/>
        </w:tabs>
        <w:ind w:left="432" w:hanging="432"/>
      </w:pPr>
      <w:r>
        <w:t>2.</w:t>
      </w:r>
      <w:r>
        <w:tab/>
        <w:t>Apply any recorded payments to the correct open order.</w:t>
      </w:r>
    </w:p>
    <w:p w14:paraId="3D48C6E8" w14:textId="77777777" w:rsidR="009079B6" w:rsidRDefault="00000000">
      <w:pPr>
        <w:tabs>
          <w:tab w:val="left" w:pos="432"/>
        </w:tabs>
        <w:ind w:left="432" w:hanging="432"/>
      </w:pPr>
      <w:r>
        <w:t>3.</w:t>
      </w:r>
      <w:r>
        <w:tab/>
        <w:t>Correct an order status only when the payment or adjustment is documented.</w:t>
      </w:r>
    </w:p>
    <w:p w14:paraId="2C038454" w14:textId="77777777" w:rsidR="009079B6" w:rsidRDefault="00000000">
      <w:pPr>
        <w:tabs>
          <w:tab w:val="left" w:pos="432"/>
        </w:tabs>
        <w:ind w:left="432" w:hanging="432"/>
      </w:pPr>
      <w:r>
        <w:t>4.</w:t>
      </w:r>
      <w:r>
        <w:tab/>
        <w:t>Use an external accounting or approved A/R process for aging, statements, credits, and balances that the POS order history does not calculate.</w:t>
      </w:r>
    </w:p>
    <w:p w14:paraId="1DF86063" w14:textId="77777777" w:rsidR="009079B6" w:rsidRDefault="00000000">
      <w:pPr>
        <w:tabs>
          <w:tab w:val="left" w:pos="432"/>
        </w:tabs>
        <w:ind w:left="432" w:hanging="432"/>
      </w:pPr>
      <w:r>
        <w:t>5.</w:t>
      </w:r>
      <w:r>
        <w:tab/>
        <w:t>Reconcile the customer statement to the POS orders before sending it.</w:t>
      </w:r>
    </w:p>
    <w:p w14:paraId="5C966F95" w14:textId="77777777" w:rsidR="009079B6" w:rsidRDefault="00000000">
      <w:r>
        <w:rPr>
          <w:b/>
          <w:color w:val="173C5A"/>
        </w:rPr>
        <w:t xml:space="preserve">RESOLUTION CONFIRMED WHEN: </w:t>
      </w:r>
      <w:r>
        <w:t>The amounts reconcile or the unexplained variance is documented and assigned to the correct financial owner.</w:t>
      </w:r>
    </w:p>
    <w:p w14:paraId="12439B1F" w14:textId="77777777" w:rsidR="009079B6" w:rsidRDefault="00000000">
      <w:r>
        <w:t>ESCALATE WHEN: Only after all applicable Operator steps above have been completed and the issue remains unresolved, or when the next action requires authorization or qualified technical work. Route the unresolved issue to Accounting, Sales, Activations, or Cantaloupe; do not guess fees, settlement causes, or contractual obligations.</w:t>
      </w:r>
    </w:p>
    <w:p w14:paraId="46A2AEA1" w14:textId="77777777" w:rsidR="009079B6" w:rsidRDefault="00000000">
      <w:r>
        <w:t>EVIDENCE TO COLLECT: Collect only after the Operator steps fail and escalation is necessary: Signed agreement/quote, invoice or fee line, operator/location, merchant ID, transaction/settlement reports, date range, and bank last four digits when applicable.</w:t>
      </w:r>
    </w:p>
    <w:p w14:paraId="6A12436F" w14:textId="77777777" w:rsidR="009079B6" w:rsidRDefault="00000000">
      <w:pPr>
        <w:pStyle w:val="Metadata"/>
        <w:spacing w:after="160"/>
      </w:pPr>
      <w:r>
        <w:rPr>
          <w:b/>
        </w:rPr>
        <w:t>ARTICLE END: KB-FIN-008</w:t>
      </w:r>
    </w:p>
    <w:p w14:paraId="59B1D735" w14:textId="77777777" w:rsidR="009079B6" w:rsidRDefault="00000000">
      <w:pPr>
        <w:pStyle w:val="Metadata"/>
        <w:keepNext/>
      </w:pPr>
      <w:r>
        <w:rPr>
          <w:b/>
        </w:rPr>
        <w:t>ARTICLE START: KB-FIN-009</w:t>
      </w:r>
    </w:p>
    <w:p w14:paraId="1699FCF3" w14:textId="77777777" w:rsidR="009079B6" w:rsidRDefault="00000000">
      <w:pPr>
        <w:pStyle w:val="Heading3"/>
        <w:pBdr>
          <w:bottom w:val="single" w:sz="4" w:space="1" w:color="C7D4DC"/>
        </w:pBdr>
      </w:pPr>
      <w:r>
        <w:t>KB-FIN-009 - Missing or incorrect bank deposit</w:t>
      </w:r>
    </w:p>
    <w:p w14:paraId="2C89B0F3" w14:textId="77777777" w:rsidR="009079B6" w:rsidRDefault="00000000">
      <w:pPr>
        <w:pStyle w:val="Metadata"/>
      </w:pPr>
      <w:r>
        <w:rPr>
          <w:b/>
          <w:color w:val="173C5A"/>
        </w:rPr>
        <w:t xml:space="preserve">STATUS: </w:t>
      </w:r>
      <w:r>
        <w:t>CURRENT CONSOLIDATED GUIDANCE</w:t>
      </w:r>
    </w:p>
    <w:p w14:paraId="3956165F" w14:textId="77777777" w:rsidR="009079B6" w:rsidRDefault="00000000">
      <w:pPr>
        <w:pStyle w:val="Metadata"/>
      </w:pPr>
      <w:r>
        <w:rPr>
          <w:b/>
          <w:color w:val="173C5A"/>
        </w:rPr>
        <w:t xml:space="preserve">METADATA: </w:t>
      </w:r>
      <w:r>
        <w:t xml:space="preserve">category=Fees and Billing; product=Cantaloupe Processing / </w:t>
      </w:r>
      <w:proofErr w:type="spellStart"/>
      <w:r>
        <w:t>SeedLive</w:t>
      </w:r>
      <w:proofErr w:type="spellEnd"/>
      <w:r>
        <w:t xml:space="preserve"> / Bank Funding; audience=Customer-facing answer with internal escalation fields; intent=Missing or incorrect bank deposit; </w:t>
      </w:r>
      <w:proofErr w:type="spellStart"/>
      <w:r>
        <w:t>search_terms</w:t>
      </w:r>
      <w:proofErr w:type="spellEnd"/>
      <w:r>
        <w:t>=missing; deposit; amount; wrong; sales; not; match; bank; incorrect</w:t>
      </w:r>
    </w:p>
    <w:p w14:paraId="36A507EA" w14:textId="77777777" w:rsidR="009079B6" w:rsidRDefault="00000000">
      <w:r>
        <w:rPr>
          <w:b/>
          <w:color w:val="173C5A"/>
        </w:rPr>
        <w:t xml:space="preserve">EXAMPLE CUSTOMER PHRASES: </w:t>
      </w:r>
      <w:r>
        <w:t>Missing deposit | Deposit amount is wrong | Sales do not match bank deposit</w:t>
      </w:r>
    </w:p>
    <w:p w14:paraId="742D67D5" w14:textId="77777777" w:rsidR="009079B6" w:rsidRDefault="00000000">
      <w:r>
        <w:rPr>
          <w:b/>
          <w:color w:val="173C5A"/>
        </w:rPr>
        <w:t xml:space="preserve">DIRECT ANSWER: </w:t>
      </w:r>
      <w:r>
        <w:t>Do not compare a sale report directly to a single bank deposit without accounting for settlement timing, fees, refunds, chargebacks, reserves, and batch cutoffs.</w:t>
      </w:r>
    </w:p>
    <w:p w14:paraId="0CF54FB1" w14:textId="77777777" w:rsidR="009079B6" w:rsidRDefault="00000000">
      <w:pPr>
        <w:pStyle w:val="ArticleLabel"/>
      </w:pPr>
      <w:r>
        <w:t>RECOMMENDED STEPS</w:t>
      </w:r>
    </w:p>
    <w:p w14:paraId="39FEEFC6" w14:textId="77777777" w:rsidR="009079B6" w:rsidRDefault="00000000">
      <w:pPr>
        <w:tabs>
          <w:tab w:val="left" w:pos="432"/>
        </w:tabs>
        <w:ind w:left="432" w:hanging="432"/>
      </w:pPr>
      <w:r>
        <w:t>1.</w:t>
      </w:r>
      <w:r>
        <w:tab/>
        <w:t>Confirm the expected bank account by last four digits and the exact merchant account and location.</w:t>
      </w:r>
    </w:p>
    <w:p w14:paraId="04415ACC" w14:textId="77777777" w:rsidR="009079B6" w:rsidRDefault="00000000">
      <w:pPr>
        <w:tabs>
          <w:tab w:val="left" w:pos="432"/>
        </w:tabs>
        <w:ind w:left="432" w:hanging="432"/>
      </w:pPr>
      <w:r>
        <w:t>2.</w:t>
      </w:r>
      <w:r>
        <w:tab/>
        <w:t xml:space="preserve">Run </w:t>
      </w:r>
      <w:proofErr w:type="spellStart"/>
      <w:r>
        <w:t>SeedLive</w:t>
      </w:r>
      <w:proofErr w:type="spellEnd"/>
      <w:r>
        <w:t xml:space="preserve"> settlement and funding reports for the expected deposit date plus the prior and following banking days.</w:t>
      </w:r>
    </w:p>
    <w:p w14:paraId="5A44EBBF" w14:textId="77777777" w:rsidR="009079B6" w:rsidRDefault="00000000">
      <w:pPr>
        <w:tabs>
          <w:tab w:val="left" w:pos="432"/>
        </w:tabs>
        <w:ind w:left="432" w:hanging="432"/>
      </w:pPr>
      <w:r>
        <w:t>3.</w:t>
      </w:r>
      <w:r>
        <w:tab/>
        <w:t>Match the settlement batches to SpyderWash gross transactions.</w:t>
      </w:r>
    </w:p>
    <w:p w14:paraId="2114DB9A" w14:textId="77777777" w:rsidR="009079B6" w:rsidRDefault="00000000">
      <w:pPr>
        <w:tabs>
          <w:tab w:val="left" w:pos="432"/>
        </w:tabs>
        <w:ind w:left="432" w:hanging="432"/>
      </w:pPr>
      <w:r>
        <w:t>4.</w:t>
      </w:r>
      <w:r>
        <w:tab/>
        <w:t>Subtract documented fees, refunds, chargebacks, reserves, and other processor adjustments.</w:t>
      </w:r>
    </w:p>
    <w:p w14:paraId="383954EC" w14:textId="77777777" w:rsidR="009079B6" w:rsidRDefault="00000000">
      <w:pPr>
        <w:tabs>
          <w:tab w:val="left" w:pos="432"/>
        </w:tabs>
        <w:ind w:left="432" w:hanging="432"/>
      </w:pPr>
      <w:r>
        <w:t>5.</w:t>
      </w:r>
      <w:r>
        <w:tab/>
        <w:t>Confirm there were no recent bank-account, KYC, ownership, or merchant-account changes that could hold funding.</w:t>
      </w:r>
    </w:p>
    <w:p w14:paraId="0A7BC17F" w14:textId="77777777" w:rsidR="009079B6" w:rsidRDefault="00000000">
      <w:pPr>
        <w:tabs>
          <w:tab w:val="left" w:pos="432"/>
        </w:tabs>
        <w:ind w:left="432" w:hanging="432"/>
      </w:pPr>
      <w:r>
        <w:t>6.</w:t>
      </w:r>
      <w:r>
        <w:tab/>
        <w:t>Create a variance table listing only the amounts that remain unexplained after reconciliation.</w:t>
      </w:r>
    </w:p>
    <w:p w14:paraId="48BADDDB" w14:textId="77777777" w:rsidR="009079B6" w:rsidRDefault="00000000">
      <w:r>
        <w:rPr>
          <w:b/>
          <w:color w:val="173C5A"/>
        </w:rPr>
        <w:lastRenderedPageBreak/>
        <w:t xml:space="preserve">RESOLUTION CONFIRMED WHEN: </w:t>
      </w:r>
      <w:r>
        <w:t>A variance table explains the difference or the complete evidence package is accepted by Accounting/Cantaloupe for investigation.</w:t>
      </w:r>
    </w:p>
    <w:p w14:paraId="43DE07A7" w14:textId="77777777" w:rsidR="009079B6" w:rsidRDefault="00000000">
      <w:r>
        <w:t>ESCALATE WHEN: Only after all applicable Operator steps above have been completed and the issue remains unresolved, or when the next action requires authorization or qualified technical work. Route the unresolved issue to Accounting, Sales, Activations, or Cantaloupe; do not guess fees, settlement causes, or contractual obligations.</w:t>
      </w:r>
    </w:p>
    <w:p w14:paraId="37D87D7E" w14:textId="77777777" w:rsidR="009079B6" w:rsidRDefault="00000000">
      <w:r>
        <w:t>EVIDENCE TO COLLECT: Collect only after the Operator steps fail and escalation is necessary: Signed agreement/quote, invoice or fee line, operator/location, merchant ID, transaction/settlement reports, date range, and bank last four digits when applicable.</w:t>
      </w:r>
    </w:p>
    <w:p w14:paraId="07530CDD" w14:textId="77777777" w:rsidR="009079B6" w:rsidRDefault="00000000">
      <w:pPr>
        <w:pStyle w:val="Metadata"/>
        <w:spacing w:after="160"/>
      </w:pPr>
      <w:r>
        <w:rPr>
          <w:b/>
        </w:rPr>
        <w:t>ARTICLE END: KB-FIN-009</w:t>
      </w:r>
    </w:p>
    <w:p w14:paraId="182135B5" w14:textId="77777777" w:rsidR="009079B6" w:rsidRDefault="00000000">
      <w:pPr>
        <w:pStyle w:val="Heading2"/>
      </w:pPr>
      <w:r>
        <w:t>Hardware and Installation</w:t>
      </w:r>
    </w:p>
    <w:p w14:paraId="4D1615CD" w14:textId="77777777" w:rsidR="009079B6" w:rsidRDefault="00000000">
      <w:pPr>
        <w:pStyle w:val="Metadata"/>
        <w:keepNext/>
      </w:pPr>
      <w:r>
        <w:rPr>
          <w:b/>
        </w:rPr>
        <w:t>ARTICLE START: KB-READER-001</w:t>
      </w:r>
    </w:p>
    <w:p w14:paraId="634F4A63" w14:textId="77777777" w:rsidR="009079B6" w:rsidRDefault="00000000">
      <w:pPr>
        <w:pStyle w:val="Heading3"/>
        <w:pBdr>
          <w:bottom w:val="single" w:sz="4" w:space="1" w:color="C7D4DC"/>
        </w:pBdr>
      </w:pPr>
      <w:r>
        <w:t>KB-READER-001 - Reader dark</w:t>
      </w:r>
    </w:p>
    <w:p w14:paraId="73E5ADE6" w14:textId="77777777" w:rsidR="009079B6" w:rsidRDefault="00000000">
      <w:pPr>
        <w:pStyle w:val="Metadata"/>
      </w:pPr>
      <w:r>
        <w:rPr>
          <w:b/>
          <w:color w:val="173C5A"/>
        </w:rPr>
        <w:t xml:space="preserve">STATUS: </w:t>
      </w:r>
      <w:r>
        <w:t>CURRENT CONSOLIDATED GUIDANCE</w:t>
      </w:r>
    </w:p>
    <w:p w14:paraId="4D4D4D03" w14:textId="77777777" w:rsidR="009079B6" w:rsidRDefault="00000000">
      <w:pPr>
        <w:pStyle w:val="Metadata"/>
      </w:pPr>
      <w:r>
        <w:rPr>
          <w:b/>
          <w:color w:val="173C5A"/>
        </w:rPr>
        <w:t xml:space="preserve">METADATA: </w:t>
      </w:r>
      <w:r>
        <w:t xml:space="preserve">category=Hardware and Installation; product=EMV Reader / Control Board / Bluetooth Hub; audience=Customer-facing answer with internal escalation fields; intent=Reader dark; </w:t>
      </w:r>
      <w:proofErr w:type="spellStart"/>
      <w:r>
        <w:t>search_terms</w:t>
      </w:r>
      <w:proofErr w:type="spellEnd"/>
      <w:r>
        <w:t xml:space="preserve">=reader; dark; shows; </w:t>
      </w:r>
      <w:proofErr w:type="spellStart"/>
      <w:r>
        <w:t>spyderwash</w:t>
      </w:r>
      <w:proofErr w:type="spellEnd"/>
      <w:r>
        <w:t>; message</w:t>
      </w:r>
    </w:p>
    <w:p w14:paraId="29903AB1" w14:textId="77777777" w:rsidR="009079B6" w:rsidRDefault="00000000">
      <w:r>
        <w:rPr>
          <w:b/>
          <w:color w:val="173C5A"/>
        </w:rPr>
        <w:t xml:space="preserve">EXAMPLE CUSTOMER PHRASES: </w:t>
      </w:r>
      <w:r>
        <w:t>Reader dark | Reader shows Reader dark | SpyderWash Reader dark message</w:t>
      </w:r>
    </w:p>
    <w:p w14:paraId="1D286089" w14:textId="77777777" w:rsidR="009079B6" w:rsidRDefault="00000000">
      <w:r>
        <w:rPr>
          <w:b/>
        </w:rPr>
        <w:t>DIRECT ANSWER:</w:t>
      </w:r>
      <w:r>
        <w:t xml:space="preserve"> No visible power/display Prioritized response: Machine power to outlet/circuit to power supply to barrel connector to board to reader cable to reader.</w:t>
      </w:r>
    </w:p>
    <w:p w14:paraId="310C1F25" w14:textId="77777777" w:rsidR="009079B6" w:rsidRDefault="00000000">
      <w:pPr>
        <w:pStyle w:val="ArticleLabel"/>
      </w:pPr>
      <w:r>
        <w:t>RECOMMENDED STEPS</w:t>
      </w:r>
    </w:p>
    <w:p w14:paraId="39138AD6" w14:textId="77777777" w:rsidR="009079B6" w:rsidRDefault="00000000">
      <w:pPr>
        <w:tabs>
          <w:tab w:val="left" w:pos="432"/>
        </w:tabs>
        <w:ind w:left="432" w:hanging="432"/>
      </w:pPr>
      <w:r>
        <w:t>1.</w:t>
      </w:r>
      <w:r>
        <w:tab/>
        <w:t>Confirm the laundry machine is powered on and its breaker or service switch has not tripped.</w:t>
      </w:r>
    </w:p>
    <w:p w14:paraId="3DC1F6A7" w14:textId="77777777" w:rsidR="009079B6" w:rsidRDefault="00000000">
      <w:pPr>
        <w:tabs>
          <w:tab w:val="left" w:pos="432"/>
        </w:tabs>
        <w:ind w:left="432" w:hanging="432"/>
      </w:pPr>
      <w:r>
        <w:t>2.</w:t>
      </w:r>
      <w:r>
        <w:tab/>
        <w:t>Power off the machine. Reseat the reader cable at the reader and SpyderWash Control Board.</w:t>
      </w:r>
    </w:p>
    <w:p w14:paraId="55204660" w14:textId="77777777" w:rsidR="009079B6" w:rsidRDefault="00000000">
      <w:pPr>
        <w:tabs>
          <w:tab w:val="left" w:pos="432"/>
        </w:tabs>
        <w:ind w:left="432" w:hanging="432"/>
      </w:pPr>
      <w:r>
        <w:t>3.</w:t>
      </w:r>
      <w:r>
        <w:tab/>
        <w:t>Reseat the power-supply barrel connector at the Control Board.</w:t>
      </w:r>
    </w:p>
    <w:p w14:paraId="5238A552" w14:textId="77777777" w:rsidR="009079B6" w:rsidRDefault="00000000">
      <w:pPr>
        <w:tabs>
          <w:tab w:val="left" w:pos="432"/>
        </w:tabs>
        <w:ind w:left="432" w:hanging="432"/>
      </w:pPr>
      <w:r>
        <w:t>4.</w:t>
      </w:r>
      <w:r>
        <w:tab/>
        <w:t>Power the machine back on and wait for "System Initializing…"</w:t>
      </w:r>
    </w:p>
    <w:p w14:paraId="622B0976" w14:textId="77777777" w:rsidR="009079B6" w:rsidRDefault="00000000">
      <w:pPr>
        <w:tabs>
          <w:tab w:val="left" w:pos="432"/>
        </w:tabs>
        <w:ind w:left="432" w:hanging="432"/>
      </w:pPr>
      <w:r>
        <w:t>5.</w:t>
      </w:r>
      <w:r>
        <w:tab/>
        <w:t>If the reader remains dark and a known-good spare is available, qualified personnel may test the reader cable or reader one component at a time.</w:t>
      </w:r>
    </w:p>
    <w:p w14:paraId="2816E96E" w14:textId="77777777" w:rsidR="009079B6" w:rsidRDefault="00000000">
      <w:pPr>
        <w:tabs>
          <w:tab w:val="left" w:pos="432"/>
        </w:tabs>
        <w:ind w:left="432" w:hanging="432"/>
      </w:pPr>
      <w:r>
        <w:t>6.</w:t>
      </w:r>
      <w:r>
        <w:tab/>
        <w:t>Have a qualified technician measure the approved power-supply output only after the external connection checks fail.</w:t>
      </w:r>
    </w:p>
    <w:p w14:paraId="1205FA94" w14:textId="77777777" w:rsidR="009079B6" w:rsidRDefault="00000000">
      <w:r>
        <w:rPr>
          <w:b/>
          <w:color w:val="173C5A"/>
        </w:rPr>
        <w:t xml:space="preserve">RESOLUTION CONFIRMED WHEN: </w:t>
      </w:r>
      <w:r>
        <w:t xml:space="preserve">The reader reaches the expected stable </w:t>
      </w:r>
      <w:proofErr w:type="spellStart"/>
      <w:r>
        <w:t>HubData</w:t>
      </w:r>
      <w:proofErr w:type="spellEnd"/>
      <w:r>
        <w:t>/Profile state and completes the appropriate payment and machine-start test.</w:t>
      </w:r>
    </w:p>
    <w:p w14:paraId="0A6ABC89" w14:textId="77777777" w:rsidR="009079B6" w:rsidRDefault="00000000">
      <w:r>
        <w:t>ESCALATE WHEN: Only after all applicable Operator steps above have been completed and the issue remains unresolved, or when the next action requires authorization or qualified technical work.</w:t>
      </w:r>
    </w:p>
    <w:p w14:paraId="3BCF9329" w14:textId="77777777" w:rsidR="009079B6" w:rsidRDefault="00000000">
      <w:r>
        <w:t>EVIDENCE TO COLLECT: Collect only after the Operator steps fail and escalation is necessary: Position, reader model, Bluetooth ID, Hub ID/type, exact boot/message sequence, timestamps, indicator states, distance/placement, network state, and test result.</w:t>
      </w:r>
    </w:p>
    <w:p w14:paraId="254D58FF" w14:textId="77777777" w:rsidR="009079B6" w:rsidRDefault="00000000">
      <w:pPr>
        <w:pStyle w:val="Metadata"/>
        <w:spacing w:after="160"/>
      </w:pPr>
      <w:r>
        <w:rPr>
          <w:b/>
        </w:rPr>
        <w:t>ARTICLE END: KB-READER-001</w:t>
      </w:r>
    </w:p>
    <w:p w14:paraId="235C04F5" w14:textId="77777777" w:rsidR="009079B6" w:rsidRDefault="00000000">
      <w:pPr>
        <w:pStyle w:val="Metadata"/>
        <w:keepNext/>
      </w:pPr>
      <w:r>
        <w:rPr>
          <w:b/>
        </w:rPr>
        <w:t>ARTICLE START: KB-READER-002</w:t>
      </w:r>
    </w:p>
    <w:p w14:paraId="1C36E813" w14:textId="77777777" w:rsidR="009079B6" w:rsidRDefault="00000000">
      <w:pPr>
        <w:pStyle w:val="Heading3"/>
        <w:pBdr>
          <w:bottom w:val="single" w:sz="4" w:space="1" w:color="C7D4DC"/>
        </w:pBdr>
      </w:pPr>
      <w:r>
        <w:t>KB-READER-002 - System Initializing…</w:t>
      </w:r>
    </w:p>
    <w:p w14:paraId="0171D5CE" w14:textId="77777777" w:rsidR="009079B6" w:rsidRDefault="00000000">
      <w:pPr>
        <w:pStyle w:val="Metadata"/>
      </w:pPr>
      <w:r>
        <w:rPr>
          <w:b/>
          <w:color w:val="173C5A"/>
        </w:rPr>
        <w:t xml:space="preserve">STATUS: </w:t>
      </w:r>
      <w:r>
        <w:t>CURRENT CONSOLIDATED GUIDANCE</w:t>
      </w:r>
    </w:p>
    <w:p w14:paraId="0723FC75" w14:textId="77777777" w:rsidR="009079B6" w:rsidRDefault="00000000">
      <w:pPr>
        <w:pStyle w:val="Metadata"/>
      </w:pPr>
      <w:r>
        <w:rPr>
          <w:b/>
          <w:color w:val="173C5A"/>
        </w:rPr>
        <w:t xml:space="preserve">METADATA: </w:t>
      </w:r>
      <w:r>
        <w:t xml:space="preserve">category=Hardware and Installation; product=EMV Reader / Control Board / Bluetooth Hub; audience=Customer-facing answer with internal escalation fields; intent=System Initializing…; </w:t>
      </w:r>
      <w:proofErr w:type="spellStart"/>
      <w:r>
        <w:t>search_terms</w:t>
      </w:r>
      <w:proofErr w:type="spellEnd"/>
      <w:r>
        <w:t xml:space="preserve">=system; initializing; reader; shows; </w:t>
      </w:r>
      <w:proofErr w:type="spellStart"/>
      <w:r>
        <w:t>spyderwash</w:t>
      </w:r>
      <w:proofErr w:type="spellEnd"/>
      <w:r>
        <w:t>; message</w:t>
      </w:r>
    </w:p>
    <w:p w14:paraId="0A98C5F6" w14:textId="77777777" w:rsidR="009079B6" w:rsidRDefault="00000000">
      <w:r>
        <w:rPr>
          <w:b/>
          <w:color w:val="173C5A"/>
        </w:rPr>
        <w:t xml:space="preserve">EXAMPLE CUSTOMER PHRASES: </w:t>
      </w:r>
      <w:r>
        <w:t>System Initializing… | Reader shows System Initializing… | SpyderWash System Initializing… message</w:t>
      </w:r>
    </w:p>
    <w:p w14:paraId="21EF28DA" w14:textId="77777777" w:rsidR="009079B6" w:rsidRDefault="00000000">
      <w:r>
        <w:rPr>
          <w:b/>
        </w:rPr>
        <w:t>DIRECT ANSWER:</w:t>
      </w:r>
      <w:r>
        <w:t xml:space="preserve"> Reader is booting Prioritized response: Wait normal boot. If stuck, inspect power/cable/reader/board and reboot once with timing.</w:t>
      </w:r>
    </w:p>
    <w:p w14:paraId="6EFEF10C" w14:textId="77777777" w:rsidR="009079B6" w:rsidRDefault="00000000">
      <w:pPr>
        <w:pStyle w:val="ArticleLabel"/>
      </w:pPr>
      <w:r>
        <w:t>RECOMMENDED STEPS</w:t>
      </w:r>
    </w:p>
    <w:p w14:paraId="4572443F" w14:textId="77777777" w:rsidR="009079B6" w:rsidRDefault="00000000">
      <w:pPr>
        <w:tabs>
          <w:tab w:val="left" w:pos="432"/>
        </w:tabs>
        <w:ind w:left="432" w:hanging="432"/>
      </w:pPr>
      <w:r>
        <w:t>1.</w:t>
      </w:r>
      <w:r>
        <w:tab/>
        <w:t>Wait for the normal startup sequence to finish and for the vend price to appear.</w:t>
      </w:r>
    </w:p>
    <w:p w14:paraId="4BB0EFBD" w14:textId="77777777" w:rsidR="009079B6" w:rsidRDefault="00000000">
      <w:pPr>
        <w:tabs>
          <w:tab w:val="left" w:pos="432"/>
        </w:tabs>
        <w:ind w:left="432" w:hanging="432"/>
      </w:pPr>
      <w:r>
        <w:t>2.</w:t>
      </w:r>
      <w:r>
        <w:tab/>
        <w:t>If the reader remains on "System Initializing…," power-cycle the machine once and time the restart.</w:t>
      </w:r>
    </w:p>
    <w:p w14:paraId="5DEA111B" w14:textId="77777777" w:rsidR="009079B6" w:rsidRDefault="00000000">
      <w:pPr>
        <w:tabs>
          <w:tab w:val="left" w:pos="432"/>
        </w:tabs>
        <w:ind w:left="432" w:hanging="432"/>
      </w:pPr>
      <w:r>
        <w:t>3.</w:t>
      </w:r>
      <w:r>
        <w:tab/>
        <w:t>Power off the machine and reseat the reader cable and power-supply barrel connector.</w:t>
      </w:r>
    </w:p>
    <w:p w14:paraId="779F24C7" w14:textId="77777777" w:rsidR="009079B6" w:rsidRDefault="00000000">
      <w:pPr>
        <w:tabs>
          <w:tab w:val="left" w:pos="432"/>
        </w:tabs>
        <w:ind w:left="432" w:hanging="432"/>
      </w:pPr>
      <w:r>
        <w:t>4.</w:t>
      </w:r>
      <w:r>
        <w:tab/>
        <w:t xml:space="preserve">Power on the machine and watch for the </w:t>
      </w:r>
      <w:proofErr w:type="spellStart"/>
      <w:r>
        <w:t>HubData</w:t>
      </w:r>
      <w:proofErr w:type="spellEnd"/>
      <w:r>
        <w:t xml:space="preserve"> and Profile messages.</w:t>
      </w:r>
    </w:p>
    <w:p w14:paraId="2F52DCAE" w14:textId="77777777" w:rsidR="009079B6" w:rsidRDefault="00000000">
      <w:pPr>
        <w:tabs>
          <w:tab w:val="left" w:pos="432"/>
        </w:tabs>
        <w:ind w:left="432" w:hanging="432"/>
      </w:pPr>
      <w:r>
        <w:t>5.</w:t>
      </w:r>
      <w:r>
        <w:tab/>
        <w:t>If the reader still does not complete startup, test a known-good reader or Control Board one component at a time when qualified to do so.</w:t>
      </w:r>
    </w:p>
    <w:p w14:paraId="18E8D8C1" w14:textId="77777777" w:rsidR="009079B6" w:rsidRDefault="00000000">
      <w:r>
        <w:rPr>
          <w:b/>
          <w:color w:val="173C5A"/>
        </w:rPr>
        <w:t xml:space="preserve">RESOLUTION CONFIRMED WHEN: </w:t>
      </w:r>
      <w:r>
        <w:t xml:space="preserve">The reader reaches the expected stable </w:t>
      </w:r>
      <w:proofErr w:type="spellStart"/>
      <w:r>
        <w:t>HubData</w:t>
      </w:r>
      <w:proofErr w:type="spellEnd"/>
      <w:r>
        <w:t>/Profile state and completes the appropriate payment and machine-start test.</w:t>
      </w:r>
    </w:p>
    <w:p w14:paraId="37D019EA" w14:textId="77777777" w:rsidR="009079B6" w:rsidRDefault="00000000">
      <w:r>
        <w:lastRenderedPageBreak/>
        <w:t>ESCALATE WHEN: Only after all applicable Operator steps above have been completed and the issue remains unresolved, or when the next action requires authorization or qualified technical work.</w:t>
      </w:r>
    </w:p>
    <w:p w14:paraId="457EE985" w14:textId="77777777" w:rsidR="009079B6" w:rsidRDefault="00000000">
      <w:r>
        <w:t>EVIDENCE TO COLLECT: Collect only after the Operator steps fail and escalation is necessary: Position, reader model, Bluetooth ID, Hub ID/type, exact boot/message sequence, timestamps, indicator states, distance/placement, network state, and test result.</w:t>
      </w:r>
    </w:p>
    <w:p w14:paraId="30D1600B" w14:textId="77777777" w:rsidR="009079B6" w:rsidRDefault="00000000">
      <w:pPr>
        <w:pStyle w:val="Metadata"/>
        <w:spacing w:after="160"/>
      </w:pPr>
      <w:r>
        <w:rPr>
          <w:b/>
        </w:rPr>
        <w:t>ARTICLE END: KB-READER-002</w:t>
      </w:r>
    </w:p>
    <w:p w14:paraId="6B5E5FD5" w14:textId="77777777" w:rsidR="009079B6" w:rsidRDefault="00000000">
      <w:pPr>
        <w:pStyle w:val="Metadata"/>
        <w:keepNext/>
      </w:pPr>
      <w:r>
        <w:rPr>
          <w:b/>
        </w:rPr>
        <w:t>ARTICLE START: KB-READER-004</w:t>
      </w:r>
    </w:p>
    <w:p w14:paraId="1E8F666B" w14:textId="77777777" w:rsidR="009079B6" w:rsidRDefault="00000000">
      <w:pPr>
        <w:pStyle w:val="Heading3"/>
        <w:pBdr>
          <w:bottom w:val="single" w:sz="4" w:space="1" w:color="C7D4DC"/>
        </w:pBdr>
      </w:pPr>
      <w:r>
        <w:t xml:space="preserve">KB-READER-004 - </w:t>
      </w:r>
      <w:proofErr w:type="spellStart"/>
      <w:r>
        <w:t>HubData</w:t>
      </w:r>
      <w:proofErr w:type="spellEnd"/>
      <w:r>
        <w:t>==Acquired</w:t>
      </w:r>
    </w:p>
    <w:p w14:paraId="7E58C9E5" w14:textId="77777777" w:rsidR="009079B6" w:rsidRDefault="00000000">
      <w:pPr>
        <w:pStyle w:val="Metadata"/>
      </w:pPr>
      <w:r>
        <w:rPr>
          <w:b/>
          <w:color w:val="173C5A"/>
        </w:rPr>
        <w:t xml:space="preserve">STATUS: </w:t>
      </w:r>
      <w:r>
        <w:t>CURRENT CONSOLIDATED GUIDANCE</w:t>
      </w:r>
    </w:p>
    <w:p w14:paraId="2F464AC8" w14:textId="77777777" w:rsidR="009079B6" w:rsidRDefault="00000000">
      <w:pPr>
        <w:pStyle w:val="Metadata"/>
      </w:pPr>
      <w:r>
        <w:rPr>
          <w:b/>
          <w:color w:val="173C5A"/>
        </w:rPr>
        <w:t xml:space="preserve">METADATA: </w:t>
      </w:r>
      <w:r>
        <w:t>category=Hardware and Installation; product=EMV Reader / Control Board / Bluetooth Hub; audience=Customer-facing answer with internal escalation fields; intent=</w:t>
      </w:r>
      <w:proofErr w:type="spellStart"/>
      <w:r>
        <w:t>HubData</w:t>
      </w:r>
      <w:proofErr w:type="spellEnd"/>
      <w:r>
        <w:t xml:space="preserve">==Acquired; </w:t>
      </w:r>
      <w:proofErr w:type="spellStart"/>
      <w:r>
        <w:t>search_terms</w:t>
      </w:r>
      <w:proofErr w:type="spellEnd"/>
      <w:r>
        <w:t>=</w:t>
      </w:r>
      <w:proofErr w:type="spellStart"/>
      <w:r>
        <w:t>hubdata</w:t>
      </w:r>
      <w:proofErr w:type="spellEnd"/>
      <w:r>
        <w:t xml:space="preserve">==acquired; reader; shows; </w:t>
      </w:r>
      <w:proofErr w:type="spellStart"/>
      <w:r>
        <w:t>spyderwash</w:t>
      </w:r>
      <w:proofErr w:type="spellEnd"/>
      <w:r>
        <w:t>; message</w:t>
      </w:r>
    </w:p>
    <w:p w14:paraId="36AFA669" w14:textId="77777777" w:rsidR="009079B6" w:rsidRDefault="00000000">
      <w:r>
        <w:rPr>
          <w:b/>
          <w:color w:val="173C5A"/>
        </w:rPr>
        <w:t xml:space="preserve">EXAMPLE CUSTOMER PHRASES: </w:t>
      </w:r>
      <w:proofErr w:type="spellStart"/>
      <w:r>
        <w:t>HubData</w:t>
      </w:r>
      <w:proofErr w:type="spellEnd"/>
      <w:r>
        <w:t xml:space="preserve">==Acquired | Reader shows </w:t>
      </w:r>
      <w:proofErr w:type="spellStart"/>
      <w:r>
        <w:t>HubData</w:t>
      </w:r>
      <w:proofErr w:type="spellEnd"/>
      <w:r>
        <w:t xml:space="preserve">==Acquired | SpyderWash </w:t>
      </w:r>
      <w:proofErr w:type="spellStart"/>
      <w:r>
        <w:t>HubData</w:t>
      </w:r>
      <w:proofErr w:type="spellEnd"/>
      <w:r>
        <w:t>==Acquired message</w:t>
      </w:r>
    </w:p>
    <w:p w14:paraId="0B8FD620" w14:textId="77777777" w:rsidR="009079B6" w:rsidRDefault="00000000">
      <w:r>
        <w:rPr>
          <w:b/>
        </w:rPr>
        <w:t>DIRECT ANSWER:</w:t>
      </w:r>
      <w:r>
        <w:t xml:space="preserve"> Local Hub data acquired Prioritized response: Proceed to Profile and transaction test; local Bluetooth path is at least partially working.</w:t>
      </w:r>
    </w:p>
    <w:p w14:paraId="28164425" w14:textId="77777777" w:rsidR="009079B6" w:rsidRDefault="00000000">
      <w:pPr>
        <w:pStyle w:val="ArticleLabel"/>
      </w:pPr>
      <w:r>
        <w:t>RECOMMENDED STEPS</w:t>
      </w:r>
    </w:p>
    <w:p w14:paraId="794113F5" w14:textId="77777777" w:rsidR="009079B6" w:rsidRDefault="00000000">
      <w:pPr>
        <w:tabs>
          <w:tab w:val="left" w:pos="432"/>
        </w:tabs>
        <w:ind w:left="432" w:hanging="432"/>
      </w:pPr>
      <w:r>
        <w:t>1.</w:t>
      </w:r>
      <w:r>
        <w:tab/>
        <w:t>Allow the startup sequence to continue to the Profile message.</w:t>
      </w:r>
    </w:p>
    <w:p w14:paraId="50A79A02" w14:textId="77777777" w:rsidR="009079B6" w:rsidRDefault="00000000">
      <w:pPr>
        <w:tabs>
          <w:tab w:val="left" w:pos="432"/>
        </w:tabs>
        <w:ind w:left="432" w:hanging="432"/>
      </w:pPr>
      <w:r>
        <w:t>2.</w:t>
      </w:r>
      <w:r>
        <w:tab/>
        <w:t>If "Profile==Acquired" appears, wait for the price and complete one controlled transaction.</w:t>
      </w:r>
    </w:p>
    <w:p w14:paraId="48CC303E" w14:textId="77777777" w:rsidR="009079B6" w:rsidRDefault="00000000">
      <w:pPr>
        <w:tabs>
          <w:tab w:val="left" w:pos="432"/>
        </w:tabs>
        <w:ind w:left="432" w:hanging="432"/>
      </w:pPr>
      <w:r>
        <w:t>3.</w:t>
      </w:r>
      <w:r>
        <w:tab/>
        <w:t>If "Profile==Default" appears, follow the Profile Default internet and configuration procedure; do not repeat pairing unnecessarily.</w:t>
      </w:r>
    </w:p>
    <w:p w14:paraId="5C639B7B" w14:textId="77777777" w:rsidR="009079B6" w:rsidRDefault="00000000">
      <w:r>
        <w:rPr>
          <w:b/>
          <w:color w:val="173C5A"/>
        </w:rPr>
        <w:t xml:space="preserve">RESOLUTION CONFIRMED WHEN: </w:t>
      </w:r>
      <w:r>
        <w:t xml:space="preserve">The reader reaches the expected stable </w:t>
      </w:r>
      <w:proofErr w:type="spellStart"/>
      <w:r>
        <w:t>HubData</w:t>
      </w:r>
      <w:proofErr w:type="spellEnd"/>
      <w:r>
        <w:t>/Profile state and completes the appropriate payment and machine-start test.</w:t>
      </w:r>
    </w:p>
    <w:p w14:paraId="7450992B" w14:textId="77777777" w:rsidR="009079B6" w:rsidRDefault="00000000">
      <w:r>
        <w:t>ESCALATE WHEN: Only after all applicable Operator steps above have been completed and the issue remains unresolved, or when the next action requires authorization or qualified technical work.</w:t>
      </w:r>
    </w:p>
    <w:p w14:paraId="5310FE81" w14:textId="77777777" w:rsidR="009079B6" w:rsidRDefault="00000000">
      <w:r>
        <w:t>EVIDENCE TO COLLECT: Collect only after the Operator steps fail and escalation is necessary: Position, reader model, Bluetooth ID, Hub ID/type, exact boot/message sequence, timestamps, indicator states, distance/placement, network state, and test result.</w:t>
      </w:r>
    </w:p>
    <w:p w14:paraId="4E008CAE" w14:textId="77777777" w:rsidR="009079B6" w:rsidRDefault="00000000">
      <w:pPr>
        <w:pStyle w:val="Metadata"/>
        <w:spacing w:after="160"/>
      </w:pPr>
      <w:r>
        <w:rPr>
          <w:b/>
        </w:rPr>
        <w:t>ARTICLE END: KB-READER-004</w:t>
      </w:r>
    </w:p>
    <w:p w14:paraId="0621C5AF" w14:textId="77777777" w:rsidR="009079B6" w:rsidRDefault="00000000">
      <w:pPr>
        <w:pStyle w:val="Metadata"/>
        <w:keepNext/>
      </w:pPr>
      <w:r>
        <w:rPr>
          <w:b/>
        </w:rPr>
        <w:t>ARTICLE START: KB-READER-006</w:t>
      </w:r>
    </w:p>
    <w:p w14:paraId="58A96F37" w14:textId="77777777" w:rsidR="009079B6" w:rsidRDefault="00000000">
      <w:pPr>
        <w:pStyle w:val="Heading3"/>
        <w:pBdr>
          <w:bottom w:val="single" w:sz="4" w:space="1" w:color="C7D4DC"/>
        </w:pBdr>
      </w:pPr>
      <w:r>
        <w:t>KB-READER-006 - Profile==Acquired</w:t>
      </w:r>
    </w:p>
    <w:p w14:paraId="771C63FF" w14:textId="77777777" w:rsidR="009079B6" w:rsidRDefault="00000000">
      <w:pPr>
        <w:pStyle w:val="Metadata"/>
      </w:pPr>
      <w:r>
        <w:rPr>
          <w:b/>
          <w:color w:val="173C5A"/>
        </w:rPr>
        <w:t xml:space="preserve">STATUS: </w:t>
      </w:r>
      <w:r>
        <w:t>CURRENT CONSOLIDATED GUIDANCE</w:t>
      </w:r>
    </w:p>
    <w:p w14:paraId="173537BB" w14:textId="77777777" w:rsidR="009079B6" w:rsidRDefault="00000000">
      <w:pPr>
        <w:pStyle w:val="Metadata"/>
      </w:pPr>
      <w:r>
        <w:rPr>
          <w:b/>
          <w:color w:val="173C5A"/>
        </w:rPr>
        <w:t xml:space="preserve">METADATA: </w:t>
      </w:r>
      <w:r>
        <w:t xml:space="preserve">category=Hardware and Installation; product=EMV Reader / Control Board / Bluetooth Hub; audience=Customer-facing answer with internal escalation fields; intent=Profile==Acquired; </w:t>
      </w:r>
      <w:proofErr w:type="spellStart"/>
      <w:r>
        <w:t>search_terms</w:t>
      </w:r>
      <w:proofErr w:type="spellEnd"/>
      <w:r>
        <w:t xml:space="preserve">=profile==acquired; reader; shows; </w:t>
      </w:r>
      <w:proofErr w:type="spellStart"/>
      <w:r>
        <w:t>spyderwash</w:t>
      </w:r>
      <w:proofErr w:type="spellEnd"/>
      <w:r>
        <w:t>; message</w:t>
      </w:r>
    </w:p>
    <w:p w14:paraId="6FA7D1C7" w14:textId="77777777" w:rsidR="009079B6" w:rsidRDefault="00000000">
      <w:r>
        <w:rPr>
          <w:b/>
          <w:color w:val="173C5A"/>
        </w:rPr>
        <w:t xml:space="preserve">EXAMPLE CUSTOMER PHRASES: </w:t>
      </w:r>
      <w:r>
        <w:t>Profile==Acquired | Reader shows Profile==Acquired | SpyderWash Profile==Acquired message</w:t>
      </w:r>
    </w:p>
    <w:p w14:paraId="1427BF20" w14:textId="77777777" w:rsidR="009079B6" w:rsidRDefault="00000000">
      <w:r>
        <w:rPr>
          <w:b/>
        </w:rPr>
        <w:t>DIRECT ANSWER:</w:t>
      </w:r>
      <w:r>
        <w:t xml:space="preserve"> Profile acquired Prioritized response: Test payment and correct machine activation.</w:t>
      </w:r>
    </w:p>
    <w:p w14:paraId="53DBDD74" w14:textId="77777777" w:rsidR="009079B6" w:rsidRDefault="00000000">
      <w:pPr>
        <w:pStyle w:val="ArticleLabel"/>
      </w:pPr>
      <w:r>
        <w:t>RECOMMENDED STEPS</w:t>
      </w:r>
    </w:p>
    <w:p w14:paraId="34CB9923" w14:textId="77777777" w:rsidR="009079B6" w:rsidRDefault="00000000">
      <w:pPr>
        <w:tabs>
          <w:tab w:val="left" w:pos="432"/>
        </w:tabs>
        <w:ind w:left="432" w:hanging="432"/>
      </w:pPr>
      <w:r>
        <w:t>1.</w:t>
      </w:r>
      <w:r>
        <w:tab/>
        <w:t>Wait for the vend price to appear.</w:t>
      </w:r>
    </w:p>
    <w:p w14:paraId="01BEA012" w14:textId="77777777" w:rsidR="009079B6" w:rsidRDefault="00000000">
      <w:pPr>
        <w:tabs>
          <w:tab w:val="left" w:pos="432"/>
        </w:tabs>
        <w:ind w:left="432" w:hanging="432"/>
      </w:pPr>
      <w:r>
        <w:t>2.</w:t>
      </w:r>
      <w:r>
        <w:tab/>
        <w:t>Complete one controlled loyalty or credit-card transaction.</w:t>
      </w:r>
    </w:p>
    <w:p w14:paraId="090F898A" w14:textId="77777777" w:rsidR="009079B6" w:rsidRDefault="00000000">
      <w:pPr>
        <w:tabs>
          <w:tab w:val="left" w:pos="432"/>
        </w:tabs>
        <w:ind w:left="432" w:hanging="432"/>
      </w:pPr>
      <w:r>
        <w:t>3.</w:t>
      </w:r>
      <w:r>
        <w:tab/>
        <w:t>Confirm the correct machine starts once at the correct price or cycle time.</w:t>
      </w:r>
    </w:p>
    <w:p w14:paraId="341C330D" w14:textId="77777777" w:rsidR="009079B6" w:rsidRDefault="00000000">
      <w:pPr>
        <w:tabs>
          <w:tab w:val="left" w:pos="432"/>
        </w:tabs>
        <w:ind w:left="432" w:hanging="432"/>
      </w:pPr>
      <w:r>
        <w:t>4.</w:t>
      </w:r>
      <w:r>
        <w:tab/>
        <w:t>If the transaction approves but the machine does not start, follow the machine-start troubleshooting procedure rather than re-pairing the reader.</w:t>
      </w:r>
    </w:p>
    <w:p w14:paraId="38DF41DF" w14:textId="77777777" w:rsidR="009079B6" w:rsidRDefault="00000000">
      <w:r>
        <w:rPr>
          <w:b/>
          <w:color w:val="173C5A"/>
        </w:rPr>
        <w:t xml:space="preserve">RESOLUTION CONFIRMED WHEN: </w:t>
      </w:r>
      <w:r>
        <w:t xml:space="preserve">The reader reaches the expected stable </w:t>
      </w:r>
      <w:proofErr w:type="spellStart"/>
      <w:r>
        <w:t>HubData</w:t>
      </w:r>
      <w:proofErr w:type="spellEnd"/>
      <w:r>
        <w:t>/Profile state and completes the appropriate payment and machine-start test.</w:t>
      </w:r>
    </w:p>
    <w:p w14:paraId="67EECF87" w14:textId="77777777" w:rsidR="009079B6" w:rsidRDefault="00000000">
      <w:r>
        <w:t>ESCALATE WHEN: Only after all applicable Operator steps above have been completed and the issue remains unresolved, or when the next action requires authorization or qualified technical work.</w:t>
      </w:r>
    </w:p>
    <w:p w14:paraId="4F9C6986" w14:textId="77777777" w:rsidR="009079B6" w:rsidRDefault="00000000">
      <w:r>
        <w:t>EVIDENCE TO COLLECT: Collect only after the Operator steps fail and escalation is necessary: Position, reader model, Bluetooth ID, Hub ID/type, exact boot/message sequence, timestamps, indicator states, distance/placement, network state, and test result.</w:t>
      </w:r>
    </w:p>
    <w:p w14:paraId="3E8920B5" w14:textId="77777777" w:rsidR="009079B6" w:rsidRDefault="00000000">
      <w:pPr>
        <w:pStyle w:val="Metadata"/>
        <w:spacing w:after="160"/>
      </w:pPr>
      <w:r>
        <w:rPr>
          <w:b/>
        </w:rPr>
        <w:t>ARTICLE END: KB-READER-006</w:t>
      </w:r>
    </w:p>
    <w:p w14:paraId="2DB8903A" w14:textId="77777777" w:rsidR="009079B6" w:rsidRDefault="00000000">
      <w:pPr>
        <w:pStyle w:val="Metadata"/>
        <w:keepNext/>
      </w:pPr>
      <w:r>
        <w:rPr>
          <w:b/>
        </w:rPr>
        <w:t>ARTICLE START: KB-READER-009</w:t>
      </w:r>
    </w:p>
    <w:p w14:paraId="1C81DE0F" w14:textId="77777777" w:rsidR="009079B6" w:rsidRDefault="00000000">
      <w:pPr>
        <w:pStyle w:val="Heading3"/>
        <w:pBdr>
          <w:bottom w:val="single" w:sz="4" w:space="1" w:color="C7D4DC"/>
        </w:pBdr>
      </w:pPr>
      <w:r>
        <w:t>KB-READER-009 - Error then Profile==Acquired on earlier reader</w:t>
      </w:r>
    </w:p>
    <w:p w14:paraId="3D30A8E3" w14:textId="77777777" w:rsidR="009079B6" w:rsidRDefault="00000000">
      <w:pPr>
        <w:pStyle w:val="Metadata"/>
      </w:pPr>
      <w:r>
        <w:rPr>
          <w:b/>
          <w:color w:val="173C5A"/>
        </w:rPr>
        <w:t xml:space="preserve">STATUS: </w:t>
      </w:r>
      <w:r>
        <w:t>CURRENT CONSOLIDATED GUIDANCE</w:t>
      </w:r>
    </w:p>
    <w:p w14:paraId="0ECBD23A" w14:textId="77777777" w:rsidR="009079B6" w:rsidRDefault="00000000">
      <w:pPr>
        <w:pStyle w:val="Metadata"/>
      </w:pPr>
      <w:r>
        <w:rPr>
          <w:b/>
          <w:color w:val="173C5A"/>
        </w:rPr>
        <w:lastRenderedPageBreak/>
        <w:t xml:space="preserve">METADATA: </w:t>
      </w:r>
      <w:r>
        <w:t xml:space="preserve">category=Hardware and Installation; product=EMV Reader / Control Board / Bluetooth Hub; audience=Customer-facing answer with internal escalation fields; intent=Error then Profile==Acquired on earlier reader; </w:t>
      </w:r>
      <w:proofErr w:type="spellStart"/>
      <w:r>
        <w:t>search_terms</w:t>
      </w:r>
      <w:proofErr w:type="spellEnd"/>
      <w:r>
        <w:t xml:space="preserve">=error; then; profile==acquired; earlier; reader; shows; </w:t>
      </w:r>
      <w:proofErr w:type="spellStart"/>
      <w:r>
        <w:t>spyderwash</w:t>
      </w:r>
      <w:proofErr w:type="spellEnd"/>
      <w:r>
        <w:t>; message</w:t>
      </w:r>
    </w:p>
    <w:p w14:paraId="3C4CB2AB" w14:textId="77777777" w:rsidR="009079B6" w:rsidRDefault="00000000">
      <w:r>
        <w:rPr>
          <w:b/>
          <w:color w:val="173C5A"/>
        </w:rPr>
        <w:t xml:space="preserve">EXAMPLE CUSTOMER PHRASES: </w:t>
      </w:r>
      <w:r>
        <w:t>Error then Profile==Acquired on earlier reader | Reader shows Error then Profile==Acquired on earlier reader | SpyderWash Error then Profile==Acquired on earlier reader message</w:t>
      </w:r>
    </w:p>
    <w:p w14:paraId="656F1B6B" w14:textId="77777777" w:rsidR="009079B6" w:rsidRDefault="00000000">
      <w:r>
        <w:rPr>
          <w:b/>
        </w:rPr>
        <w:t>DIRECT ANSWER:</w:t>
      </w:r>
      <w:r>
        <w:t xml:space="preserve"> Possible false-positive boot message Prioritized response: If final stable state is Profile==Acquired and tests pass, document but do not replace solely for transient boot text.</w:t>
      </w:r>
    </w:p>
    <w:p w14:paraId="727BB4C8" w14:textId="77777777" w:rsidR="009079B6" w:rsidRDefault="00000000">
      <w:pPr>
        <w:pStyle w:val="ArticleLabel"/>
      </w:pPr>
      <w:r>
        <w:t>RECOMMENDED STEPS</w:t>
      </w:r>
    </w:p>
    <w:p w14:paraId="0ED33F7D" w14:textId="77777777" w:rsidR="009079B6" w:rsidRDefault="00000000">
      <w:pPr>
        <w:tabs>
          <w:tab w:val="left" w:pos="432"/>
        </w:tabs>
        <w:ind w:left="432" w:hanging="432"/>
      </w:pPr>
      <w:r>
        <w:t>1.</w:t>
      </w:r>
      <w:r>
        <w:tab/>
        <w:t>Allow the reader to finish booting instead of stopping at the earlier error message.</w:t>
      </w:r>
    </w:p>
    <w:p w14:paraId="5937685D" w14:textId="77777777" w:rsidR="009079B6" w:rsidRDefault="00000000">
      <w:pPr>
        <w:tabs>
          <w:tab w:val="left" w:pos="432"/>
        </w:tabs>
        <w:ind w:left="432" w:hanging="432"/>
      </w:pPr>
      <w:r>
        <w:t>2.</w:t>
      </w:r>
      <w:r>
        <w:tab/>
        <w:t>If the final state is "Profile==Acquired," wait for the price and complete one controlled transaction.</w:t>
      </w:r>
    </w:p>
    <w:p w14:paraId="3DAB9C57" w14:textId="77777777" w:rsidR="009079B6" w:rsidRDefault="00000000">
      <w:pPr>
        <w:tabs>
          <w:tab w:val="left" w:pos="432"/>
        </w:tabs>
        <w:ind w:left="432" w:hanging="432"/>
      </w:pPr>
      <w:r>
        <w:t>3.</w:t>
      </w:r>
      <w:r>
        <w:tab/>
        <w:t>If the transaction and machine start are correct, leave the reader in service; do not replace it solely for the transient startup text.</w:t>
      </w:r>
    </w:p>
    <w:p w14:paraId="7B99864D" w14:textId="77777777" w:rsidR="009079B6" w:rsidRDefault="00000000">
      <w:pPr>
        <w:tabs>
          <w:tab w:val="left" w:pos="432"/>
        </w:tabs>
        <w:ind w:left="432" w:hanging="432"/>
      </w:pPr>
      <w:r>
        <w:t>4.</w:t>
      </w:r>
      <w:r>
        <w:tab/>
        <w:t>If the final state is "Profile==Default" or the transaction fails, follow the applicable Profile or network procedure.</w:t>
      </w:r>
    </w:p>
    <w:p w14:paraId="4BC229DD" w14:textId="77777777" w:rsidR="009079B6" w:rsidRDefault="00000000">
      <w:r>
        <w:rPr>
          <w:b/>
          <w:color w:val="173C5A"/>
        </w:rPr>
        <w:t xml:space="preserve">RESOLUTION CONFIRMED WHEN: </w:t>
      </w:r>
      <w:r>
        <w:t xml:space="preserve">The reader reaches the expected stable </w:t>
      </w:r>
      <w:proofErr w:type="spellStart"/>
      <w:r>
        <w:t>HubData</w:t>
      </w:r>
      <w:proofErr w:type="spellEnd"/>
      <w:r>
        <w:t>/Profile state and completes the appropriate payment and machine-start test.</w:t>
      </w:r>
    </w:p>
    <w:p w14:paraId="72CCE0B8" w14:textId="77777777" w:rsidR="009079B6" w:rsidRDefault="00000000">
      <w:r>
        <w:t>ESCALATE WHEN: Only after all applicable Operator steps above have been completed and the issue remains unresolved, or when the next action requires authorization or qualified technical work.</w:t>
      </w:r>
    </w:p>
    <w:p w14:paraId="38D5E017" w14:textId="77777777" w:rsidR="009079B6" w:rsidRDefault="00000000">
      <w:r>
        <w:t>EVIDENCE TO COLLECT: Collect only after the Operator steps fail and escalation is necessary: Position, reader model, Bluetooth ID, Hub ID/type, exact boot/message sequence, timestamps, indicator states, distance/placement, network state, and test result.</w:t>
      </w:r>
    </w:p>
    <w:p w14:paraId="0002A5C1" w14:textId="77777777" w:rsidR="009079B6" w:rsidRDefault="00000000">
      <w:pPr>
        <w:pStyle w:val="Metadata"/>
        <w:spacing w:after="160"/>
      </w:pPr>
      <w:r>
        <w:rPr>
          <w:b/>
        </w:rPr>
        <w:t>ARTICLE END: KB-READER-009</w:t>
      </w:r>
    </w:p>
    <w:p w14:paraId="009D96F6" w14:textId="77777777" w:rsidR="009079B6" w:rsidRDefault="00000000">
      <w:r>
        <w:br w:type="page"/>
      </w:r>
    </w:p>
    <w:p w14:paraId="38B51789" w14:textId="77777777" w:rsidR="009079B6" w:rsidRDefault="00000000">
      <w:pPr>
        <w:pStyle w:val="Heading2"/>
      </w:pPr>
      <w:r>
        <w:lastRenderedPageBreak/>
        <w:t>Device-Specific Troubleshooting</w:t>
      </w:r>
    </w:p>
    <w:p w14:paraId="1654C4FA" w14:textId="77777777" w:rsidR="009079B6" w:rsidRDefault="00000000">
      <w:pPr>
        <w:pStyle w:val="Metadata"/>
      </w:pPr>
      <w:r>
        <w:t>ARTICLE START: KB-DEVICE-001</w:t>
      </w:r>
    </w:p>
    <w:p w14:paraId="4D156770" w14:textId="77777777" w:rsidR="009079B6" w:rsidRDefault="00000000">
      <w:pPr>
        <w:pStyle w:val="Heading3"/>
      </w:pPr>
      <w:r>
        <w:t>KB-DEVICE-001 - SpyderWash Card Reader System troubleshooting for washers and dryers</w:t>
      </w:r>
    </w:p>
    <w:p w14:paraId="492E0B81" w14:textId="77777777" w:rsidR="009079B6" w:rsidRDefault="00000000">
      <w:pPr>
        <w:pStyle w:val="Metadata"/>
      </w:pPr>
      <w:r>
        <w:t>STATUS: CURRENT CONSOLIDATED GUIDANCE</w:t>
      </w:r>
    </w:p>
    <w:p w14:paraId="067C2936" w14:textId="77777777" w:rsidR="009079B6" w:rsidRDefault="00000000">
      <w:pPr>
        <w:pStyle w:val="Metadata"/>
      </w:pPr>
      <w:r>
        <w:t xml:space="preserve">METADATA: category=Device-Specific Troubleshooting; product=SpyderWash Card Reader / Control Board / Bluetooth Hub / Washer / Dryer; audience=Customer-facing answer with internal escalation fields; intent=Troubleshoot washer or dryer Card Reader System; </w:t>
      </w:r>
      <w:proofErr w:type="spellStart"/>
      <w:r>
        <w:t>search_terms</w:t>
      </w:r>
      <w:proofErr w:type="spellEnd"/>
      <w:r>
        <w:t xml:space="preserve">=washer dryer card reader system reader dark system initializing offline no connection network error </w:t>
      </w:r>
      <w:proofErr w:type="spellStart"/>
      <w:r>
        <w:t>hubdata</w:t>
      </w:r>
      <w:proofErr w:type="spellEnd"/>
      <w:r>
        <w:t xml:space="preserve"> profile price approved payment machine does not start</w:t>
      </w:r>
    </w:p>
    <w:p w14:paraId="6445ABD2" w14:textId="77777777" w:rsidR="009079B6" w:rsidRDefault="00000000">
      <w:r>
        <w:t>EXAMPLE CUSTOMER PHRASES: The reader on my washer is offline | A dryer reader says No Connection | Payment approved but the machine did not start | The reader is dark</w:t>
      </w:r>
    </w:p>
    <w:p w14:paraId="5FDD81C3" w14:textId="77777777" w:rsidR="009079B6" w:rsidRDefault="00000000">
      <w:pPr>
        <w:pStyle w:val="SmallNote"/>
      </w:pPr>
      <w:r>
        <w:t>CO-RETRIEVAL RULE: When the exact reader message or machine symptom is known, also retrieve the matching KB-READER, KB-MACH, or KB-PAY article. Retrieve the exact manufacturer/model installation article before giving wiring, jumper, DIP-switch, pulse, or serial-interface instructions.</w:t>
      </w:r>
    </w:p>
    <w:p w14:paraId="4FC7F3F3" w14:textId="77777777" w:rsidR="009079B6" w:rsidRDefault="00000000">
      <w:r>
        <w:t>DIRECT ANSWER: Use this procedure only for SpyderWash readers mounted on washers or dryers. Determine whether the failure affects one machine, a group of machines, or the entire location, then follow the reader startup sequence and machine-mapping checks without using POS or kiosk procedures.</w:t>
      </w:r>
    </w:p>
    <w:p w14:paraId="44E69083" w14:textId="77777777" w:rsidR="009079B6" w:rsidRDefault="00000000">
      <w:r>
        <w:t xml:space="preserve">SAFETY / AUTHORIZATION: Do not open an energized machine cabinet or direct an unqualified Operator to perform live-voltage, wiring, jumper, or board-level work. Power off the machine before reseating an accessible </w:t>
      </w:r>
      <w:proofErr w:type="gramStart"/>
      <w:r>
        <w:t>harness, and</w:t>
      </w:r>
      <w:proofErr w:type="gramEnd"/>
      <w:r>
        <w:t xml:space="preserve"> use a qualified technician whenever the next action requires access to energized components.</w:t>
      </w:r>
    </w:p>
    <w:p w14:paraId="5C42C642" w14:textId="77777777" w:rsidR="009079B6" w:rsidRDefault="00000000">
      <w:pPr>
        <w:pStyle w:val="ArticleLabel"/>
      </w:pPr>
      <w:r>
        <w:t>RECOMMENDED STEPS</w:t>
      </w:r>
    </w:p>
    <w:p w14:paraId="08BCB58F" w14:textId="77777777" w:rsidR="009079B6" w:rsidRDefault="00000000">
      <w:pPr>
        <w:tabs>
          <w:tab w:val="left" w:pos="432"/>
        </w:tabs>
        <w:ind w:left="432" w:hanging="432"/>
      </w:pPr>
      <w:r>
        <w:t>1.</w:t>
      </w:r>
      <w:r>
        <w:tab/>
        <w:t>Identify the scope and exact display message. Determine whether the issue affects one washer or dryer, a row of machines, one Hub area, or the entire location.</w:t>
      </w:r>
    </w:p>
    <w:p w14:paraId="4A8DF1C9" w14:textId="77777777" w:rsidR="009079B6" w:rsidRDefault="00000000">
      <w:pPr>
        <w:tabs>
          <w:tab w:val="left" w:pos="432"/>
        </w:tabs>
        <w:ind w:left="432" w:hanging="432"/>
      </w:pPr>
      <w:r>
        <w:t>2.</w:t>
      </w:r>
      <w:r>
        <w:tab/>
        <w:t xml:space="preserve">If multiple machines or the entire location </w:t>
      </w:r>
      <w:proofErr w:type="gramStart"/>
      <w:r>
        <w:t>are</w:t>
      </w:r>
      <w:proofErr w:type="gramEnd"/>
      <w:r>
        <w:t xml:space="preserve"> affected, check the </w:t>
      </w:r>
      <w:proofErr w:type="spellStart"/>
      <w:r>
        <w:t>Setomatic</w:t>
      </w:r>
      <w:proofErr w:type="spellEnd"/>
      <w:r>
        <w:t xml:space="preserve"> Systems status page first and the Cantaloupe status page second. If neither reports an outage, confirm that another device on the same network has internet access.</w:t>
      </w:r>
    </w:p>
    <w:p w14:paraId="428186C2" w14:textId="77777777" w:rsidR="009079B6" w:rsidRDefault="00000000">
      <w:pPr>
        <w:tabs>
          <w:tab w:val="left" w:pos="432"/>
        </w:tabs>
        <w:ind w:left="432" w:hanging="432"/>
      </w:pPr>
      <w:r>
        <w:t>3.</w:t>
      </w:r>
      <w:r>
        <w:tab/>
        <w:t>Confirm that the affected washer or dryer has power and that its native controls respond. Reset the machine power once, using the normal breaker or disconnect procedure, and allow the reader to restart fully.</w:t>
      </w:r>
    </w:p>
    <w:p w14:paraId="7E1B990A" w14:textId="77777777" w:rsidR="009079B6" w:rsidRDefault="00000000">
      <w:pPr>
        <w:tabs>
          <w:tab w:val="left" w:pos="432"/>
        </w:tabs>
        <w:ind w:left="432" w:hanging="432"/>
      </w:pPr>
      <w:r>
        <w:t>4.</w:t>
      </w:r>
      <w:r>
        <w:tab/>
        <w:t>If multiple machines are affected, confirm that the Bluetooth Hub has power and that its Ethernet cable is secure. Restart the Hub once. If service remains unavailable, restart the modem or router, wait for internet service to return, and then restart the Hub.</w:t>
      </w:r>
    </w:p>
    <w:p w14:paraId="03CB094D" w14:textId="77777777" w:rsidR="009079B6" w:rsidRDefault="00000000">
      <w:pPr>
        <w:tabs>
          <w:tab w:val="left" w:pos="432"/>
        </w:tabs>
        <w:ind w:left="432" w:hanging="432"/>
      </w:pPr>
      <w:r>
        <w:t>5.</w:t>
      </w:r>
      <w:r>
        <w:tab/>
        <w:t>Watch the reader startup sequence. A normal sequence progresses through “System Initializing,” “</w:t>
      </w:r>
      <w:proofErr w:type="spellStart"/>
      <w:r>
        <w:t>HubData</w:t>
      </w:r>
      <w:proofErr w:type="spellEnd"/>
      <w:r>
        <w:t>==Acquired,” “Profile==Acquired,” and the configured vend price.</w:t>
      </w:r>
    </w:p>
    <w:p w14:paraId="1F307B68" w14:textId="77777777" w:rsidR="009079B6" w:rsidRDefault="00000000">
      <w:pPr>
        <w:tabs>
          <w:tab w:val="left" w:pos="432"/>
        </w:tabs>
        <w:ind w:left="432" w:hanging="432"/>
      </w:pPr>
      <w:r>
        <w:t>6.</w:t>
      </w:r>
      <w:r>
        <w:tab/>
        <w:t>If the reader remains dark or stays on “System Initializing,” confirm machine power and, with power removed, reseat the accessible reader-to-control-board harness. Restore power and observe the startup sequence again.</w:t>
      </w:r>
    </w:p>
    <w:p w14:paraId="21FB139C" w14:textId="77777777" w:rsidR="009079B6" w:rsidRDefault="00000000">
      <w:pPr>
        <w:tabs>
          <w:tab w:val="left" w:pos="432"/>
        </w:tabs>
        <w:ind w:left="432" w:hanging="432"/>
      </w:pPr>
      <w:r>
        <w:t>7.</w:t>
      </w:r>
      <w:r>
        <w:tab/>
        <w:t>If the reader shows “Offline,” “No Connection,” “Network Error,” or “</w:t>
      </w:r>
      <w:proofErr w:type="spellStart"/>
      <w:r>
        <w:t>HubData</w:t>
      </w:r>
      <w:proofErr w:type="spellEnd"/>
      <w:r>
        <w:t>==Default,” follow the Hub, Ethernet, DHCP, range, line-of-sight, and pairing path rather than changing the machine price or pulses.</w:t>
      </w:r>
    </w:p>
    <w:p w14:paraId="382BFE72" w14:textId="77777777" w:rsidR="009079B6" w:rsidRDefault="00000000">
      <w:pPr>
        <w:tabs>
          <w:tab w:val="left" w:pos="432"/>
        </w:tabs>
        <w:ind w:left="432" w:hanging="432"/>
      </w:pPr>
      <w:r>
        <w:t>8.</w:t>
      </w:r>
      <w:r>
        <w:tab/>
        <w:t>If the reader shows “Profile==Default,” displays the wrong price, or omits the price, open the correct machine record in the Operator Portal. Confirm the location, active status, Bluetooth ID, Position #, vend price, pulse count, and payment type, then save the record.</w:t>
      </w:r>
    </w:p>
    <w:p w14:paraId="0ACD2CCA" w14:textId="77777777" w:rsidR="009079B6" w:rsidRDefault="00000000">
      <w:pPr>
        <w:tabs>
          <w:tab w:val="left" w:pos="432"/>
        </w:tabs>
        <w:ind w:left="432" w:hanging="432"/>
      </w:pPr>
      <w:r>
        <w:t>9.</w:t>
      </w:r>
      <w:r>
        <w:tab/>
        <w:t>Power-cycle the machine after a portal change and wait until the reader shows “Profile==Acquired” and the intended price.</w:t>
      </w:r>
    </w:p>
    <w:p w14:paraId="7C3BFEE5" w14:textId="77777777" w:rsidR="009079B6" w:rsidRDefault="00000000">
      <w:pPr>
        <w:tabs>
          <w:tab w:val="left" w:pos="432"/>
        </w:tabs>
        <w:ind w:left="432" w:hanging="432"/>
      </w:pPr>
      <w:r>
        <w:t>10.</w:t>
      </w:r>
      <w:r>
        <w:tab/>
        <w:t>Complete one controlled transaction with a known-good payment method. Confirm that the intended machine starts exactly once and that the correct amount and position appear in the transaction record.</w:t>
      </w:r>
    </w:p>
    <w:p w14:paraId="24AE9C44" w14:textId="77777777" w:rsidR="009079B6" w:rsidRDefault="00000000">
      <w:pPr>
        <w:tabs>
          <w:tab w:val="left" w:pos="432"/>
        </w:tabs>
        <w:ind w:left="432" w:hanging="432"/>
      </w:pPr>
      <w:r>
        <w:t>11.</w:t>
      </w:r>
      <w:r>
        <w:tab/>
        <w:t>If payment is approved but the machine does not start, confirm that the door is closed, a cycle has been selected when required, and the machine operates from its native coin or service input. Then compare the configured pulse or serial mode and the physical machine mapping.</w:t>
      </w:r>
    </w:p>
    <w:p w14:paraId="59ADA6F5" w14:textId="77777777" w:rsidR="009079B6" w:rsidRDefault="00000000">
      <w:pPr>
        <w:tabs>
          <w:tab w:val="left" w:pos="432"/>
        </w:tabs>
        <w:ind w:left="432" w:hanging="432"/>
      </w:pPr>
      <w:r>
        <w:t>12.</w:t>
      </w:r>
      <w:r>
        <w:tab/>
        <w:t>If a row or area remains intermittent, verify Hub placement, range, line of sight, Ethernet stability, and whether the affected machines are concentrated around one Hub. Do not repeatedly restart equipment as a substitute for correcting the connection path.</w:t>
      </w:r>
    </w:p>
    <w:p w14:paraId="75EADF11" w14:textId="77777777" w:rsidR="009079B6" w:rsidRDefault="00000000">
      <w:r>
        <w:t>RESOLUTION CONFIRMED WHEN: The reader completes startup, displays the correct price, accepts a controlled payment, and starts the intended washer or dryer exactly once with the correct time or pulse result.</w:t>
      </w:r>
    </w:p>
    <w:p w14:paraId="4E7C75C1" w14:textId="77777777" w:rsidR="009079B6" w:rsidRDefault="00000000">
      <w:r>
        <w:t>ESCALATE WHEN: Only after all applicable Operator steps above have been completed and the issue remains unresolved, or when the next action requires energized testing, wiring changes, board replacement, firmware work, or manufacturer-specific programming.</w:t>
      </w:r>
    </w:p>
    <w:p w14:paraId="17BE3A38" w14:textId="77777777" w:rsidR="009079B6" w:rsidRDefault="00000000">
      <w:r>
        <w:t>EVIDENCE TO COLLECT: Collect only after the Operator steps fail and escalation is necessary: Operator Code, location, machine position, washer/dryer brand and model, reader message, Bluetooth ID, Hub association, reader/control-board firmware when available, portal profile values, transaction timestamp, and photos or video of the startup and test result.</w:t>
      </w:r>
    </w:p>
    <w:p w14:paraId="77CC264B" w14:textId="77777777" w:rsidR="009079B6" w:rsidRDefault="00000000">
      <w:pPr>
        <w:pStyle w:val="Metadata"/>
      </w:pPr>
      <w:r>
        <w:t>ARTICLE END: KB-DEVICE-001</w:t>
      </w:r>
    </w:p>
    <w:p w14:paraId="6DE61509" w14:textId="77777777" w:rsidR="009079B6" w:rsidRDefault="00000000">
      <w:pPr>
        <w:pStyle w:val="Metadata"/>
      </w:pPr>
      <w:r>
        <w:lastRenderedPageBreak/>
        <w:t>ARTICLE START: KB-DEVICE-002</w:t>
      </w:r>
    </w:p>
    <w:p w14:paraId="2EC1FBF9" w14:textId="77777777" w:rsidR="009079B6" w:rsidRDefault="00000000">
      <w:pPr>
        <w:pStyle w:val="Heading3"/>
      </w:pPr>
      <w:r>
        <w:t>KB-DEVICE-002 - SpyderWash POS troubleshooting</w:t>
      </w:r>
    </w:p>
    <w:p w14:paraId="62EC431E" w14:textId="77777777" w:rsidR="009079B6" w:rsidRDefault="00000000">
      <w:pPr>
        <w:pStyle w:val="Metadata"/>
      </w:pPr>
      <w:r>
        <w:t>STATUS: CURRENT CONSOLIDATED GUIDANCE</w:t>
      </w:r>
    </w:p>
    <w:p w14:paraId="1CD7B090" w14:textId="77777777" w:rsidR="009079B6" w:rsidRDefault="00000000">
      <w:pPr>
        <w:pStyle w:val="Metadata"/>
      </w:pPr>
      <w:r>
        <w:t xml:space="preserve">METADATA: category=Device-Specific Troubleshooting; product=SpyderWash POS / Customer-Facing Display / Payment Device / Printers / Cash Drawer / Scale / Scanner / Workflow Tablet; audience=Customer-facing answer with internal escalation fields; intent=Troubleshoot SpyderWash POS; </w:t>
      </w:r>
      <w:proofErr w:type="spellStart"/>
      <w:r>
        <w:t>search_terms</w:t>
      </w:r>
      <w:proofErr w:type="spellEnd"/>
      <w:r>
        <w:t xml:space="preserve">=pos not working sign in order stuck payment fails receipt label cash drawer scale scanner workflow tablet </w:t>
      </w:r>
      <w:proofErr w:type="spellStart"/>
      <w:r>
        <w:t>pud</w:t>
      </w:r>
      <w:proofErr w:type="spellEnd"/>
      <w:r>
        <w:t xml:space="preserve"> sync app blank crash</w:t>
      </w:r>
    </w:p>
    <w:p w14:paraId="199D55E9" w14:textId="77777777" w:rsidR="009079B6" w:rsidRDefault="00000000">
      <w:r>
        <w:t>EXAMPLE CUSTOMER PHRASES: The POS is not working | An attendant cannot sign in | The order is stuck | The payment failed | The printer, drawer, scale, or scanner is not responding</w:t>
      </w:r>
    </w:p>
    <w:p w14:paraId="43F59E11" w14:textId="77777777" w:rsidR="009079B6" w:rsidRDefault="00000000">
      <w:pPr>
        <w:pStyle w:val="SmallNote"/>
      </w:pPr>
      <w:r>
        <w:t>CO-RETRIEVAL RULE: Retrieve the matching KB-POS article for the exact symptom. For CAS PDN-30B scale questions, also retrieve KB-REF-041. For payment-service failures affecting more than the POS, retrieve KB-OUTAGE-001 or the applicable Cantaloupe article.</w:t>
      </w:r>
    </w:p>
    <w:p w14:paraId="40BDC486" w14:textId="77777777" w:rsidR="009079B6" w:rsidRDefault="00000000">
      <w:r>
        <w:t>DIRECT ANSWER: Use this procedure only for the SpyderWash POS and its connected peripherals. First isolate whether the issue is the POS application, attendant access, an order, a payment, a peripheral, or Workflow/PUD synchronization.</w:t>
      </w:r>
    </w:p>
    <w:p w14:paraId="4B29140F" w14:textId="77777777" w:rsidR="009079B6" w:rsidRDefault="00000000">
      <w:r>
        <w:t>SAFETY / AUTHORIZATION: Do not disconnect powered peripherals repeatedly, open the POS enclosure, or alter payment-device activation or network settings without authorization. Verify the transaction state before retrying a payment to prevent duplicate charges.</w:t>
      </w:r>
    </w:p>
    <w:p w14:paraId="01F352F4" w14:textId="77777777" w:rsidR="009079B6" w:rsidRDefault="00000000">
      <w:pPr>
        <w:pStyle w:val="ArticleLabel"/>
      </w:pPr>
      <w:r>
        <w:t>RECOMMENDED STEPS</w:t>
      </w:r>
    </w:p>
    <w:p w14:paraId="6EC20366" w14:textId="77777777" w:rsidR="009079B6" w:rsidRDefault="00000000">
      <w:pPr>
        <w:tabs>
          <w:tab w:val="left" w:pos="432"/>
        </w:tabs>
        <w:ind w:left="432" w:hanging="432"/>
      </w:pPr>
      <w:r>
        <w:t>1.</w:t>
      </w:r>
      <w:r>
        <w:tab/>
        <w:t>Identify the affected function: POS power or display, application navigation, attendant sign-in, order status, customer payment, receipt or label printer, cash drawer, scale, scanner, Workflow Tablet, or PUD synchronization.</w:t>
      </w:r>
    </w:p>
    <w:p w14:paraId="24095911" w14:textId="77777777" w:rsidR="009079B6" w:rsidRDefault="00000000">
      <w:pPr>
        <w:tabs>
          <w:tab w:val="left" w:pos="432"/>
        </w:tabs>
        <w:ind w:left="432" w:hanging="432"/>
      </w:pPr>
      <w:r>
        <w:t>2.</w:t>
      </w:r>
      <w:r>
        <w:tab/>
        <w:t>Confirm that the POS, payment device, customer-facing display, and required peripherals have power. Confirm that the POS has an active Ethernet or Wi-Fi connection and that its date, time, and time zone are correct.</w:t>
      </w:r>
    </w:p>
    <w:p w14:paraId="15AAB912" w14:textId="77777777" w:rsidR="009079B6" w:rsidRDefault="00000000">
      <w:pPr>
        <w:tabs>
          <w:tab w:val="left" w:pos="432"/>
        </w:tabs>
        <w:ind w:left="432" w:hanging="432"/>
      </w:pPr>
      <w:r>
        <w:t>3.</w:t>
      </w:r>
      <w:r>
        <w:tab/>
        <w:t xml:space="preserve">If card payments fail on multiple devices or throughout the location, check the </w:t>
      </w:r>
      <w:proofErr w:type="spellStart"/>
      <w:r>
        <w:t>Setomatic</w:t>
      </w:r>
      <w:proofErr w:type="spellEnd"/>
      <w:r>
        <w:t xml:space="preserve"> Systems and Cantaloupe status pages before restarting equipment. If the issue is limited to the POS, continue with the local checks below.</w:t>
      </w:r>
    </w:p>
    <w:p w14:paraId="518A9D7D" w14:textId="77777777" w:rsidR="009079B6" w:rsidRDefault="00000000">
      <w:pPr>
        <w:tabs>
          <w:tab w:val="left" w:pos="432"/>
        </w:tabs>
        <w:ind w:left="432" w:hanging="432"/>
      </w:pPr>
      <w:r>
        <w:t>4.</w:t>
      </w:r>
      <w:r>
        <w:tab/>
        <w:t xml:space="preserve">Exit to the POS </w:t>
      </w:r>
      <w:proofErr w:type="gramStart"/>
      <w:r>
        <w:t>Dashboard</w:t>
      </w:r>
      <w:proofErr w:type="gramEnd"/>
      <w:r>
        <w:t xml:space="preserve"> when possible, close and reopen the application, and perform one controlled POS restart. Allow the LIVE application to load completely before testing.</w:t>
      </w:r>
    </w:p>
    <w:p w14:paraId="4DC895DB" w14:textId="77777777" w:rsidR="009079B6" w:rsidRDefault="00000000">
      <w:pPr>
        <w:tabs>
          <w:tab w:val="left" w:pos="432"/>
        </w:tabs>
        <w:ind w:left="432" w:hanging="432"/>
      </w:pPr>
      <w:r>
        <w:t>5.</w:t>
      </w:r>
      <w:r>
        <w:tab/>
        <w:t>For an attendant sign-in issue, confirm that the attendant is active, has a unique passcode, is assigned to the correct location and POS, and has the required permissions. Sign out and reload the POS after saving changes.</w:t>
      </w:r>
    </w:p>
    <w:p w14:paraId="2329DD69" w14:textId="77777777" w:rsidR="009079B6" w:rsidRDefault="00000000">
      <w:pPr>
        <w:tabs>
          <w:tab w:val="left" w:pos="432"/>
        </w:tabs>
        <w:ind w:left="432" w:hanging="432"/>
      </w:pPr>
      <w:r>
        <w:t>6.</w:t>
      </w:r>
      <w:r>
        <w:tab/>
        <w:t xml:space="preserve">For a stuck or incomplete order, record the Order ID and </w:t>
      </w:r>
      <w:proofErr w:type="gramStart"/>
      <w:r>
        <w:t>current status</w:t>
      </w:r>
      <w:proofErr w:type="gramEnd"/>
      <w:r>
        <w:t xml:space="preserve"> before retrying anything. Use “Dashboard,” “Back,” or “Exit” to leave the screen, then reopen the order and confirm whether payment was completed, pending, or not submitted.</w:t>
      </w:r>
    </w:p>
    <w:p w14:paraId="181FB95F" w14:textId="77777777" w:rsidR="009079B6" w:rsidRDefault="00000000">
      <w:pPr>
        <w:tabs>
          <w:tab w:val="left" w:pos="432"/>
        </w:tabs>
        <w:ind w:left="432" w:hanging="432"/>
      </w:pPr>
      <w:r>
        <w:t>7.</w:t>
      </w:r>
      <w:r>
        <w:tab/>
        <w:t>For a payment failure, confirm payment-device power and connectivity, then test one known-good card and one alternate supported payment method. Do not resubmit a payment that already shows an approval or posted transaction.</w:t>
      </w:r>
    </w:p>
    <w:p w14:paraId="14173C25" w14:textId="77777777" w:rsidR="009079B6" w:rsidRDefault="00000000">
      <w:pPr>
        <w:tabs>
          <w:tab w:val="left" w:pos="432"/>
        </w:tabs>
        <w:ind w:left="432" w:hanging="432"/>
      </w:pPr>
      <w:r>
        <w:t>8.</w:t>
      </w:r>
      <w:r>
        <w:tab/>
        <w:t>For a receipt or label problem, confirm printer power, paper or label orientation, cover closure, USB connection, printer role, and print queue. Perform one test print. For a cash drawer issue, also confirm the drawer lock and the kick cable connected through the receipt printer.</w:t>
      </w:r>
    </w:p>
    <w:p w14:paraId="5A6B079E" w14:textId="77777777" w:rsidR="009079B6" w:rsidRDefault="00000000">
      <w:pPr>
        <w:tabs>
          <w:tab w:val="left" w:pos="432"/>
        </w:tabs>
        <w:ind w:left="432" w:hanging="432"/>
      </w:pPr>
      <w:r>
        <w:t>9.</w:t>
      </w:r>
      <w:r>
        <w:tab/>
        <w:t>For a scale problem, confirm that the scale is powered, stable, zeroed, and connected with the approved cable. For a confirmed CAS PDN-30B, use the verified ECR “</w:t>
      </w:r>
      <w:proofErr w:type="spellStart"/>
      <w:r>
        <w:t>typ</w:t>
      </w:r>
      <w:proofErr w:type="spellEnd"/>
      <w:r>
        <w:t xml:space="preserve"> 5” procedure in KB-REF-041 before replacing hardware.</w:t>
      </w:r>
    </w:p>
    <w:p w14:paraId="571030BB" w14:textId="77777777" w:rsidR="009079B6" w:rsidRDefault="00000000">
      <w:pPr>
        <w:tabs>
          <w:tab w:val="left" w:pos="432"/>
        </w:tabs>
        <w:ind w:left="432" w:hanging="432"/>
      </w:pPr>
      <w:r>
        <w:t>10.</w:t>
      </w:r>
      <w:r>
        <w:tab/>
        <w:t>For a scanner problem, reseat the USB connection, clean the scanner window, test a known-good barcode, and confirm that the barcode is mapped to an active item.</w:t>
      </w:r>
    </w:p>
    <w:p w14:paraId="232A6B33" w14:textId="77777777" w:rsidR="009079B6" w:rsidRDefault="00000000">
      <w:pPr>
        <w:tabs>
          <w:tab w:val="left" w:pos="432"/>
        </w:tabs>
        <w:ind w:left="432" w:hanging="432"/>
      </w:pPr>
      <w:r>
        <w:t>11.</w:t>
      </w:r>
      <w:r>
        <w:tab/>
        <w:t>For Workflow Tablet or PUD discrepancies, confirm that both devices use the same Operator and location, refresh the order list, restart each application once, and compare the same Order ID and status on both devices.</w:t>
      </w:r>
    </w:p>
    <w:p w14:paraId="2D5F4145" w14:textId="77777777" w:rsidR="009079B6" w:rsidRDefault="00000000">
      <w:pPr>
        <w:tabs>
          <w:tab w:val="left" w:pos="432"/>
        </w:tabs>
        <w:ind w:left="432" w:hanging="432"/>
      </w:pPr>
      <w:r>
        <w:t>12.</w:t>
      </w:r>
      <w:r>
        <w:tab/>
        <w:t>Complete one controlled end-to-end test: sign in, create or reopen an order, complete the intended payment, print the required output, confirm any drawer or scale action, and verify that the order and report records synchronize correctly.</w:t>
      </w:r>
    </w:p>
    <w:p w14:paraId="3A57C151" w14:textId="77777777" w:rsidR="009079B6" w:rsidRDefault="00000000">
      <w:r>
        <w:t>RESOLUTION CONFIRMED WHEN: The Operator can complete the intended POS workflow and the order, payment, peripheral action, Workflow/PUD status, and report record are correct.</w:t>
      </w:r>
    </w:p>
    <w:p w14:paraId="53A024AE" w14:textId="77777777" w:rsidR="009079B6" w:rsidRDefault="00000000">
      <w:r>
        <w:t>ESCALATE WHEN: Only after all applicable Operator steps above have been completed and the issue remains unresolved, or when the next action requires application deployment, payment-device activation, database correction, hardware replacement, or authorized configuration changes.</w:t>
      </w:r>
    </w:p>
    <w:p w14:paraId="41AC0266" w14:textId="77777777" w:rsidR="009079B6" w:rsidRDefault="00000000">
      <w:r>
        <w:t>EVIDENCE TO COLLECT: Collect only after the Operator steps fail and escalation is necessary: POS ID, Operator Code, location, current LIVE application version, Order ID, attendant, exact screen or error, timestamp with time zone, payment type, peripheral model, screenshots or video, and the results of each completed test.</w:t>
      </w:r>
    </w:p>
    <w:p w14:paraId="7EE4DF10" w14:textId="77777777" w:rsidR="009079B6" w:rsidRDefault="00000000">
      <w:pPr>
        <w:pStyle w:val="Metadata"/>
      </w:pPr>
      <w:r>
        <w:t>ARTICLE END: KB-DEVICE-002</w:t>
      </w:r>
    </w:p>
    <w:p w14:paraId="2D4E6B1D" w14:textId="77777777" w:rsidR="009079B6" w:rsidRDefault="00000000">
      <w:pPr>
        <w:pStyle w:val="Metadata"/>
      </w:pPr>
      <w:r>
        <w:t>ARTICLE START: KB-DEVICE-003</w:t>
      </w:r>
    </w:p>
    <w:p w14:paraId="34700C94" w14:textId="77777777" w:rsidR="009079B6" w:rsidRDefault="00000000">
      <w:pPr>
        <w:pStyle w:val="Heading3"/>
      </w:pPr>
      <w:r>
        <w:t>KB-DEVICE-003 - Legacy Kiosk troubleshooting</w:t>
      </w:r>
    </w:p>
    <w:p w14:paraId="499F69D3" w14:textId="77777777" w:rsidR="009079B6" w:rsidRDefault="00000000">
      <w:pPr>
        <w:pStyle w:val="Metadata"/>
      </w:pPr>
      <w:r>
        <w:t>STATUS: CURRENT CONSOLIDATED GUIDANCE; VERIFY HARDWARE REVISION BEFORE INTERNAL RESEATING</w:t>
      </w:r>
    </w:p>
    <w:p w14:paraId="03AB9840" w14:textId="77777777" w:rsidR="009079B6" w:rsidRDefault="00000000">
      <w:pPr>
        <w:pStyle w:val="Metadata"/>
      </w:pPr>
      <w:r>
        <w:lastRenderedPageBreak/>
        <w:t xml:space="preserve">METADATA: category=Device-Specific Troubleshooting; product=Legacy Kiosk / UIC Bezel 8 / Touch Reader / Main Board / MDB Converter / Bill Validator; audience=Customer-safe checks with hardware escalation; intent=Troubleshoot Legacy Kiosk; </w:t>
      </w:r>
      <w:proofErr w:type="spellStart"/>
      <w:r>
        <w:t>search_terms</w:t>
      </w:r>
      <w:proofErr w:type="spellEnd"/>
      <w:r>
        <w:t xml:space="preserve">=legacy kiosk </w:t>
      </w:r>
      <w:proofErr w:type="spellStart"/>
      <w:r>
        <w:t>uic</w:t>
      </w:r>
      <w:proofErr w:type="spellEnd"/>
      <w:r>
        <w:t xml:space="preserve"> bezel 8 touch reader main board </w:t>
      </w:r>
      <w:proofErr w:type="spellStart"/>
      <w:r>
        <w:t>mdb</w:t>
      </w:r>
      <w:proofErr w:type="spellEnd"/>
      <w:r>
        <w:t xml:space="preserve"> converter language selection memory not </w:t>
      </w:r>
      <w:proofErr w:type="spellStart"/>
      <w:r>
        <w:t>init</w:t>
      </w:r>
      <w:proofErr w:type="spellEnd"/>
      <w:r>
        <w:t xml:space="preserve"> authorizing firmware version </w:t>
      </w:r>
      <w:proofErr w:type="spellStart"/>
      <w:r>
        <w:t>ip</w:t>
      </w:r>
      <w:proofErr w:type="spellEnd"/>
      <w:r>
        <w:t xml:space="preserve"> address network offline purple board bill validator</w:t>
      </w:r>
    </w:p>
    <w:p w14:paraId="68FC857F" w14:textId="77777777" w:rsidR="009079B6" w:rsidRDefault="00000000">
      <w:r>
        <w:t xml:space="preserve">EXAMPLE CUSTOMER PHRASES: The old kiosk is frozen | The kiosk says Memory Not Init | The kiosk stops at Authorizing | The kiosk says Not </w:t>
      </w:r>
      <w:proofErr w:type="gramStart"/>
      <w:r>
        <w:t>In</w:t>
      </w:r>
      <w:proofErr w:type="gramEnd"/>
      <w:r>
        <w:t xml:space="preserve"> Service, Network Offline</w:t>
      </w:r>
    </w:p>
    <w:p w14:paraId="3A9A4675" w14:textId="77777777" w:rsidR="009079B6" w:rsidRDefault="00000000">
      <w:pPr>
        <w:pStyle w:val="SmallNote"/>
      </w:pPr>
      <w:r>
        <w:t>CO-RETRIEVAL RULE: Retrieve KB-KIOSK-010 and KB-SRC-KIOSK for a confirmed Legacy Kiosk startup-screen issue. Do not use Platinum Kiosk application, Elo, or remote-command procedures unless the device is confirmed to be a Platinum Kiosk.</w:t>
      </w:r>
    </w:p>
    <w:p w14:paraId="4B8DD0DE" w14:textId="77777777" w:rsidR="009079B6" w:rsidRDefault="00000000">
      <w:r>
        <w:t xml:space="preserve">DIRECT ANSWER: Use this procedure only for the Legacy Kiosk platform identified by a UIC Bezel 8 or Touch Reader, Main Board, MDB Converter, or text-based startup screens such as “Language Selection,” “Memory Not Init,” “Authorizing,” “Firmware Version,” “IP Address,” or “Not </w:t>
      </w:r>
      <w:proofErr w:type="gramStart"/>
      <w:r>
        <w:t>In</w:t>
      </w:r>
      <w:proofErr w:type="gramEnd"/>
      <w:r>
        <w:t xml:space="preserve"> Service, Network Offline.”</w:t>
      </w:r>
    </w:p>
    <w:p w14:paraId="1A92B0BD" w14:textId="77777777" w:rsidR="009079B6" w:rsidRDefault="00000000">
      <w:r>
        <w:t>SAFETY / AUTHORIZATION: Power off the Legacy Kiosk before reseating any internal cable or harness. Internal J1, COM1, Main Board, MDB Converter, and bill-validator work should be performed only by trained and authorized personnel.</w:t>
      </w:r>
    </w:p>
    <w:p w14:paraId="0892FF35" w14:textId="77777777" w:rsidR="009079B6" w:rsidRDefault="00000000">
      <w:pPr>
        <w:pStyle w:val="ArticleLabel"/>
      </w:pPr>
      <w:r>
        <w:t>RECOMMENDED STEPS</w:t>
      </w:r>
    </w:p>
    <w:p w14:paraId="0A553EBE" w14:textId="77777777" w:rsidR="009079B6" w:rsidRDefault="00000000">
      <w:pPr>
        <w:tabs>
          <w:tab w:val="left" w:pos="432"/>
        </w:tabs>
        <w:ind w:left="432" w:hanging="432"/>
      </w:pPr>
      <w:r>
        <w:t>1.</w:t>
      </w:r>
      <w:r>
        <w:tab/>
        <w:t>Confirm that the device is a Legacy Kiosk. Record the exact startup screen and identify whether it uses a UIC Bezel 8 or Touch Reader, Main Board, MDB Converter, and text-based startup sequence.</w:t>
      </w:r>
    </w:p>
    <w:p w14:paraId="0354B221" w14:textId="77777777" w:rsidR="009079B6" w:rsidRDefault="00000000">
      <w:pPr>
        <w:tabs>
          <w:tab w:val="left" w:pos="432"/>
        </w:tabs>
        <w:ind w:left="432" w:hanging="432"/>
      </w:pPr>
      <w:r>
        <w:t>2.</w:t>
      </w:r>
      <w:r>
        <w:tab/>
        <w:t xml:space="preserve">If the issue involves authorization or network service, check the </w:t>
      </w:r>
      <w:proofErr w:type="spellStart"/>
      <w:r>
        <w:t>Setomatic</w:t>
      </w:r>
      <w:proofErr w:type="spellEnd"/>
      <w:r>
        <w:t xml:space="preserve"> Systems status page and the Cantaloupe status page, then confirm that the location has active internet service.</w:t>
      </w:r>
    </w:p>
    <w:p w14:paraId="63424AD1" w14:textId="77777777" w:rsidR="009079B6" w:rsidRDefault="00000000">
      <w:pPr>
        <w:tabs>
          <w:tab w:val="left" w:pos="432"/>
        </w:tabs>
        <w:ind w:left="432" w:hanging="432"/>
      </w:pPr>
      <w:r>
        <w:t>3.</w:t>
      </w:r>
      <w:r>
        <w:tab/>
        <w:t>Confirm that the kiosk power switch is on, the power cord is secure, and the outlet or UPS works. Perform one controlled restart and watch the exact screen where startup stops.</w:t>
      </w:r>
    </w:p>
    <w:p w14:paraId="013D21ED" w14:textId="77777777" w:rsidR="009079B6" w:rsidRDefault="00000000">
      <w:pPr>
        <w:tabs>
          <w:tab w:val="left" w:pos="432"/>
        </w:tabs>
        <w:ind w:left="432" w:hanging="432"/>
      </w:pPr>
      <w:r>
        <w:t>4.</w:t>
      </w:r>
      <w:r>
        <w:tab/>
        <w:t xml:space="preserve">If the kiosk stops at “Authorizing” or shows “Not </w:t>
      </w:r>
      <w:proofErr w:type="gramStart"/>
      <w:r>
        <w:t>In</w:t>
      </w:r>
      <w:proofErr w:type="gramEnd"/>
      <w:r>
        <w:t xml:space="preserve"> Service, Network Offline,” reseat the external Ethernet cable at the kiosk and router or switch, try a known-working cable and LAN port, and confirm that the network provides DHCP or dynamic addressing.</w:t>
      </w:r>
    </w:p>
    <w:p w14:paraId="214B3E17" w14:textId="77777777" w:rsidR="009079B6" w:rsidRDefault="00000000">
      <w:pPr>
        <w:tabs>
          <w:tab w:val="left" w:pos="432"/>
        </w:tabs>
        <w:ind w:left="432" w:hanging="432"/>
      </w:pPr>
      <w:r>
        <w:t>5.</w:t>
      </w:r>
      <w:r>
        <w:tab/>
        <w:t>If the kiosk stops at “Firmware Version,” power it off. A trained and authorized person should confirm that the Ethernet-style cable from J1 is fully seated in COM1 on the Card Reader before power is restored.</w:t>
      </w:r>
    </w:p>
    <w:p w14:paraId="5E99CCA6" w14:textId="77777777" w:rsidR="009079B6" w:rsidRDefault="00000000">
      <w:pPr>
        <w:tabs>
          <w:tab w:val="left" w:pos="432"/>
        </w:tabs>
        <w:ind w:left="432" w:hanging="432"/>
      </w:pPr>
      <w:r>
        <w:t>6.</w:t>
      </w:r>
      <w:r>
        <w:tab/>
        <w:t>If the kiosk stops at “IP Address,” power it off. Confirm the MDB Converter and bill-validator connections and indicator lights. A trained and authorized person may reseat the bill-validator harnesses before restarting the kiosk.</w:t>
      </w:r>
    </w:p>
    <w:p w14:paraId="4D4CEEE8" w14:textId="77777777" w:rsidR="009079B6" w:rsidRDefault="00000000">
      <w:pPr>
        <w:tabs>
          <w:tab w:val="left" w:pos="432"/>
        </w:tabs>
        <w:ind w:left="432" w:hanging="432"/>
      </w:pPr>
      <w:r>
        <w:t>7.</w:t>
      </w:r>
      <w:r>
        <w:tab/>
        <w:t>If the kiosk stops at “Language Selection” or “Memory Not Init,” complete the power and cable checks above, keep the kiosk out of service, and provide an alternate reload method. These screens may require Card Reader or Main Board replacement.</w:t>
      </w:r>
    </w:p>
    <w:p w14:paraId="1B762069" w14:textId="77777777" w:rsidR="009079B6" w:rsidRDefault="00000000">
      <w:pPr>
        <w:tabs>
          <w:tab w:val="left" w:pos="432"/>
        </w:tabs>
        <w:ind w:left="432" w:hanging="432"/>
      </w:pPr>
      <w:r>
        <w:t>8.</w:t>
      </w:r>
      <w:r>
        <w:tab/>
        <w:t>If startup completes but bills are rejected, test a clean bill in the correct orientation, empty and reseat the cashbox, confirm the validator and MDB indicators, and restart the kiosk once.</w:t>
      </w:r>
    </w:p>
    <w:p w14:paraId="1DC625BA" w14:textId="77777777" w:rsidR="009079B6" w:rsidRDefault="00000000">
      <w:pPr>
        <w:tabs>
          <w:tab w:val="left" w:pos="432"/>
        </w:tabs>
        <w:ind w:left="432" w:hanging="432"/>
      </w:pPr>
      <w:r>
        <w:t>9.</w:t>
      </w:r>
      <w:r>
        <w:tab/>
        <w:t>If the card dispenser or receipt printer fails, check card or paper inventory, correct orientation, covers, accessible jams, power, and cables. Test each peripheral separately before repeating a customer transaction.</w:t>
      </w:r>
    </w:p>
    <w:p w14:paraId="55A21248" w14:textId="77777777" w:rsidR="009079B6" w:rsidRDefault="00000000">
      <w:pPr>
        <w:tabs>
          <w:tab w:val="left" w:pos="432"/>
        </w:tabs>
        <w:ind w:left="432" w:hanging="432"/>
      </w:pPr>
      <w:r>
        <w:t>10.</w:t>
      </w:r>
      <w:r>
        <w:tab/>
        <w:t>After correction, complete one controlled reload and, when equipped, one card-dispense and receipt test. Confirm the corresponding kiosk transaction and loyalty-card balance.</w:t>
      </w:r>
    </w:p>
    <w:p w14:paraId="45A43976" w14:textId="77777777" w:rsidR="009079B6" w:rsidRDefault="00000000">
      <w:pPr>
        <w:tabs>
          <w:tab w:val="left" w:pos="432"/>
        </w:tabs>
        <w:ind w:left="432" w:hanging="432"/>
      </w:pPr>
      <w:r>
        <w:t>11.</w:t>
      </w:r>
      <w:r>
        <w:tab/>
        <w:t>Do not reinstall a Platinum Kiosk application, use Platinum remote-control commands, or substitute Platinum Kiosk component instructions on a Legacy Kiosk.</w:t>
      </w:r>
    </w:p>
    <w:p w14:paraId="483D2D86" w14:textId="77777777" w:rsidR="009079B6" w:rsidRDefault="00000000">
      <w:r>
        <w:t>RESOLUTION CONFIRMED WHEN: The Legacy Kiosk completes its startup sequence, reaches the normal customer screen, and successfully completes the applicable reload, bill acceptance, card dispense, and receipt tests.</w:t>
      </w:r>
    </w:p>
    <w:p w14:paraId="6E08365C" w14:textId="77777777" w:rsidR="009079B6" w:rsidRDefault="00000000">
      <w:r>
        <w:t>ESCALATE WHEN: Only after all applicable Operator steps above have been completed and the issue remains unresolved, or when the next action requires Card Reader, Main Board, MDB Converter, bill-validator, port, or harness replacement.</w:t>
      </w:r>
    </w:p>
    <w:p w14:paraId="4C1A489A" w14:textId="77777777" w:rsidR="009079B6" w:rsidRDefault="00000000">
      <w:r>
        <w:t>EVIDENCE TO COLLECT: Collect only after the Operator steps fail and escalation is necessary: Kiosk ID, confirmation that it is a Legacy Kiosk, reader type, exact startup screen, firmware when shown, indicator lights, network and DHCP results, cable and port tests, power or surge history, photos or video, and any approved component-swap result.</w:t>
      </w:r>
    </w:p>
    <w:p w14:paraId="27602C6A" w14:textId="77777777" w:rsidR="009079B6" w:rsidRDefault="00000000">
      <w:pPr>
        <w:pStyle w:val="Metadata"/>
      </w:pPr>
      <w:r>
        <w:t>ARTICLE END: KB-DEVICE-003</w:t>
      </w:r>
    </w:p>
    <w:p w14:paraId="2F94AAA3" w14:textId="77777777" w:rsidR="009079B6" w:rsidRDefault="00000000">
      <w:pPr>
        <w:pStyle w:val="Metadata"/>
      </w:pPr>
      <w:r>
        <w:t>ARTICLE START: KB-DEVICE-004</w:t>
      </w:r>
    </w:p>
    <w:p w14:paraId="7562F7AB" w14:textId="77777777" w:rsidR="009079B6" w:rsidRDefault="00000000">
      <w:pPr>
        <w:pStyle w:val="Heading3"/>
      </w:pPr>
      <w:r>
        <w:t>KB-DEVICE-004 - Platinum Kiosk troubleshooting</w:t>
      </w:r>
    </w:p>
    <w:p w14:paraId="70C44DC2" w14:textId="77777777" w:rsidR="009079B6" w:rsidRDefault="00000000">
      <w:pPr>
        <w:pStyle w:val="Metadata"/>
      </w:pPr>
      <w:r>
        <w:t>STATUS: CURRENT CONSOLIDATED GUIDANCE</w:t>
      </w:r>
    </w:p>
    <w:p w14:paraId="35E8083C" w14:textId="77777777" w:rsidR="009079B6" w:rsidRDefault="00000000">
      <w:pPr>
        <w:pStyle w:val="Metadata"/>
      </w:pPr>
      <w:r>
        <w:t xml:space="preserve">METADATA: category=Device-Specific Troubleshooting; product=Platinum Kiosk / Elo Touchscreen / Kiosk Application / Payment Device / Bill Validator / Card Dispenser / Receipt Printer; audience=Customer-facing answer with internal escalation fields; intent=Troubleshoot Platinum Kiosk; </w:t>
      </w:r>
      <w:proofErr w:type="spellStart"/>
      <w:r>
        <w:t>search_terms</w:t>
      </w:r>
      <w:proofErr w:type="spellEnd"/>
      <w:r>
        <w:t xml:space="preserve">=platinum kiosk </w:t>
      </w:r>
      <w:proofErr w:type="spellStart"/>
      <w:r>
        <w:t>elo</w:t>
      </w:r>
      <w:proofErr w:type="spellEnd"/>
      <w:r>
        <w:t xml:space="preserve"> touchscreen app blank frozen modal network payment reload bill validator card dispenser receipt printer timeout remote reboot dispense</w:t>
      </w:r>
    </w:p>
    <w:p w14:paraId="2190A9E9" w14:textId="77777777" w:rsidR="009079B6" w:rsidRDefault="00000000">
      <w:r>
        <w:t>EXAMPLE CUSTOMER PHRASES: The Platinum Kiosk is frozen | The screen is blank | The kiosk will not accept bills | A reload failed | The card dispenser or printer is not working</w:t>
      </w:r>
    </w:p>
    <w:p w14:paraId="45D30764" w14:textId="77777777" w:rsidR="009079B6" w:rsidRDefault="00000000">
      <w:pPr>
        <w:pStyle w:val="SmallNote"/>
      </w:pPr>
      <w:r>
        <w:t>CO-RETRIEVAL RULE: Retrieve the matching KB-KIOSK-001 through KB-KIOSK-009 article for the exact Platinum Kiosk subsystem. Do not use Legacy Kiosk J1/COM1, UIC Bezel 8, Main Board, MDB startup-screen, or purple-board procedures unless the device is confirmed to be a Legacy Kiosk.</w:t>
      </w:r>
    </w:p>
    <w:p w14:paraId="4BCF6690" w14:textId="77777777" w:rsidR="009079B6" w:rsidRDefault="00000000">
      <w:r>
        <w:lastRenderedPageBreak/>
        <w:t>DIRECT ANSWER: Use this procedure only for the Platinum Kiosk platform with an Elo touchscreen and kiosk application. Isolate the failure to the display or application, Ethernet connection, payment device, bill validator, card dispenser, receipt printer, reload record, or remote command.</w:t>
      </w:r>
    </w:p>
    <w:p w14:paraId="6E9E76FB" w14:textId="77777777" w:rsidR="009079B6" w:rsidRDefault="00000000">
      <w:r>
        <w:t>SAFETY / AUTHORIZATION: Use only the approved kiosk restart and accessible peripheral checks. Do not open powered internal assemblies or replace power supplies, payment hardware, dispenser components, or internal boards unless trained and authorized.</w:t>
      </w:r>
    </w:p>
    <w:p w14:paraId="50475EC3" w14:textId="77777777" w:rsidR="009079B6" w:rsidRDefault="00000000">
      <w:pPr>
        <w:pStyle w:val="ArticleLabel"/>
      </w:pPr>
      <w:r>
        <w:t>RECOMMENDED STEPS</w:t>
      </w:r>
    </w:p>
    <w:p w14:paraId="5D0B481D" w14:textId="77777777" w:rsidR="009079B6" w:rsidRDefault="00000000">
      <w:pPr>
        <w:tabs>
          <w:tab w:val="left" w:pos="432"/>
        </w:tabs>
        <w:ind w:left="432" w:hanging="432"/>
      </w:pPr>
      <w:r>
        <w:t>1.</w:t>
      </w:r>
      <w:r>
        <w:tab/>
        <w:t>Confirm that the device is a Platinum Kiosk by its Elo touchscreen and application-based customer interface. Record the Kiosk ID, current screen, and affected function.</w:t>
      </w:r>
    </w:p>
    <w:p w14:paraId="14DA623F" w14:textId="77777777" w:rsidR="009079B6" w:rsidRDefault="00000000">
      <w:pPr>
        <w:tabs>
          <w:tab w:val="left" w:pos="432"/>
        </w:tabs>
        <w:ind w:left="432" w:hanging="432"/>
      </w:pPr>
      <w:r>
        <w:t>2.</w:t>
      </w:r>
      <w:r>
        <w:tab/>
        <w:t xml:space="preserve">If the issue affects payments, reloads, or multiple devices, check the </w:t>
      </w:r>
      <w:proofErr w:type="spellStart"/>
      <w:r>
        <w:t>Setomatic</w:t>
      </w:r>
      <w:proofErr w:type="spellEnd"/>
      <w:r>
        <w:t xml:space="preserve"> Systems status page first and the Cantaloupe status page second. If no outage is reported, confirm that the location has active internet service.</w:t>
      </w:r>
    </w:p>
    <w:p w14:paraId="18F7B8F8" w14:textId="77777777" w:rsidR="009079B6" w:rsidRDefault="00000000">
      <w:pPr>
        <w:tabs>
          <w:tab w:val="left" w:pos="432"/>
        </w:tabs>
        <w:ind w:left="432" w:hanging="432"/>
      </w:pPr>
      <w:r>
        <w:t>3.</w:t>
      </w:r>
      <w:r>
        <w:tab/>
        <w:t>Confirm that the kiosk power switch is on, the power cord is secure, and the outlet or UPS works. Confirm that the Elo display has power and that no accessible cable is loose.</w:t>
      </w:r>
    </w:p>
    <w:p w14:paraId="727FD0C4" w14:textId="77777777" w:rsidR="009079B6" w:rsidRDefault="00000000">
      <w:pPr>
        <w:tabs>
          <w:tab w:val="left" w:pos="432"/>
        </w:tabs>
        <w:ind w:left="432" w:hanging="432"/>
      </w:pPr>
      <w:r>
        <w:t>4.</w:t>
      </w:r>
      <w:r>
        <w:tab/>
        <w:t>Confirm that the Ethernet cable is secure at the kiosk and router or switch. Try a known-working LAN port and Ethernet cable when available.</w:t>
      </w:r>
    </w:p>
    <w:p w14:paraId="2C78E4C4" w14:textId="77777777" w:rsidR="009079B6" w:rsidRDefault="00000000">
      <w:pPr>
        <w:tabs>
          <w:tab w:val="left" w:pos="432"/>
        </w:tabs>
        <w:ind w:left="432" w:hanging="432"/>
      </w:pPr>
      <w:r>
        <w:t>5.</w:t>
      </w:r>
      <w:r>
        <w:tab/>
        <w:t>Perform one approved local or remote restart and allow the kiosk to complete startup without touching the screen. Wait until the normal customer screen is fully displayed before testing.</w:t>
      </w:r>
    </w:p>
    <w:p w14:paraId="34ED0CE5" w14:textId="77777777" w:rsidR="009079B6" w:rsidRDefault="00000000">
      <w:pPr>
        <w:tabs>
          <w:tab w:val="left" w:pos="432"/>
        </w:tabs>
        <w:ind w:left="432" w:hanging="432"/>
      </w:pPr>
      <w:r>
        <w:t>6.</w:t>
      </w:r>
      <w:r>
        <w:tab/>
        <w:t>For a frozen screen or blank modal, allow the normal inactivity timeout to complete. If the screen does not return to the customer home screen, perform one controlled restart and test the same workflow once.</w:t>
      </w:r>
    </w:p>
    <w:p w14:paraId="051470EE" w14:textId="77777777" w:rsidR="009079B6" w:rsidRDefault="00000000">
      <w:pPr>
        <w:tabs>
          <w:tab w:val="left" w:pos="432"/>
        </w:tabs>
        <w:ind w:left="432" w:hanging="432"/>
      </w:pPr>
      <w:r>
        <w:t>7.</w:t>
      </w:r>
      <w:r>
        <w:tab/>
        <w:t>For a bill-validator problem, test a clean bill in the correct orientation, confirm that the cashbox is fully seated and not overfilled, and check the validator status before restarting the kiosk once.</w:t>
      </w:r>
    </w:p>
    <w:p w14:paraId="7C3D15BA" w14:textId="77777777" w:rsidR="009079B6" w:rsidRDefault="00000000">
      <w:pPr>
        <w:tabs>
          <w:tab w:val="left" w:pos="432"/>
        </w:tabs>
        <w:ind w:left="432" w:hanging="432"/>
      </w:pPr>
      <w:r>
        <w:t>8.</w:t>
      </w:r>
      <w:r>
        <w:tab/>
        <w:t>For a card-dispenser problem, confirm that cards are loaded in the correct orientation, the hopper is not empty, no accessible jam is present, and the assigned card range matches the physical inventory.</w:t>
      </w:r>
    </w:p>
    <w:p w14:paraId="4E777469" w14:textId="77777777" w:rsidR="009079B6" w:rsidRDefault="00000000">
      <w:pPr>
        <w:tabs>
          <w:tab w:val="left" w:pos="432"/>
        </w:tabs>
        <w:ind w:left="432" w:hanging="432"/>
      </w:pPr>
      <w:r>
        <w:t>9.</w:t>
      </w:r>
      <w:r>
        <w:tab/>
        <w:t>For a receipt-printer problem, confirm paper type and orientation, close the cover fully, clear an accessible paper or cutter obstruction, confirm power and USB connections, and perform one test print.</w:t>
      </w:r>
    </w:p>
    <w:p w14:paraId="57B9B2F0" w14:textId="77777777" w:rsidR="009079B6" w:rsidRDefault="00000000">
      <w:pPr>
        <w:tabs>
          <w:tab w:val="left" w:pos="432"/>
        </w:tabs>
        <w:ind w:left="432" w:hanging="432"/>
      </w:pPr>
      <w:r>
        <w:t>10.</w:t>
      </w:r>
      <w:r>
        <w:tab/>
        <w:t>For a card-payment or reload failure, confirm payment-device power and network state, test one known-</w:t>
      </w:r>
      <w:proofErr w:type="gramStart"/>
      <w:r>
        <w:t>good supported</w:t>
      </w:r>
      <w:proofErr w:type="gramEnd"/>
      <w:r>
        <w:t xml:space="preserve"> card, and review Kiosk Transactions and the loyalty-card history before attempting another reload. Do not duplicate a transaction that already posted.</w:t>
      </w:r>
    </w:p>
    <w:p w14:paraId="0A129661" w14:textId="77777777" w:rsidR="009079B6" w:rsidRDefault="00000000">
      <w:pPr>
        <w:tabs>
          <w:tab w:val="left" w:pos="432"/>
        </w:tabs>
        <w:ind w:left="432" w:hanging="432"/>
      </w:pPr>
      <w:r>
        <w:t>11.</w:t>
      </w:r>
      <w:r>
        <w:tab/>
        <w:t>If a remote reboot or dispense command has no effect, confirm that the kiosk is online and that the signed-in account has permission, then send the command once more and record the timestamp.</w:t>
      </w:r>
    </w:p>
    <w:p w14:paraId="061FBE04" w14:textId="77777777" w:rsidR="009079B6" w:rsidRDefault="00000000">
      <w:pPr>
        <w:tabs>
          <w:tab w:val="left" w:pos="432"/>
        </w:tabs>
        <w:ind w:left="432" w:hanging="432"/>
      </w:pPr>
      <w:r>
        <w:t>12.</w:t>
      </w:r>
      <w:r>
        <w:tab/>
        <w:t>Complete one controlled end-to-end test for the affected workflow and confirm the kiosk transaction, loyalty-card balance, card dispense, receipt, and cashbox record as applicable.</w:t>
      </w:r>
    </w:p>
    <w:p w14:paraId="0AC94A77" w14:textId="77777777" w:rsidR="009079B6" w:rsidRDefault="00000000">
      <w:r>
        <w:t>RESOLUTION CONFIRMED WHEN: The Platinum Kiosk reaches the normal customer screen and completes the affected payment, reload, bill acceptance, card dispense, receipt, timeout, or remote-command workflow with the correct portal record.</w:t>
      </w:r>
    </w:p>
    <w:p w14:paraId="673A74BF" w14:textId="77777777" w:rsidR="009079B6" w:rsidRDefault="00000000">
      <w:r>
        <w:t>ESCALATE WHEN: Only after all applicable Operator steps above have been completed and the issue remains unresolved, or when the next action requires application deployment, device-management access, payment activation, internal power or board work, or replacement of a kiosk peripheral.</w:t>
      </w:r>
    </w:p>
    <w:p w14:paraId="489DA219" w14:textId="77777777" w:rsidR="009079B6" w:rsidRDefault="00000000">
      <w:r>
        <w:t>EVIDENCE TO COLLECT: Collect only after the Operator steps fail and escalation is necessary: Kiosk ID, confirmation that it is a Platinum Kiosk, current LIVE application version, exact screen and workflow, timestamp with time zone, network and status-page results, peripheral indicators, transaction or card reference, photos or video, and comparison with another working Platinum Kiosk when available.</w:t>
      </w:r>
    </w:p>
    <w:p w14:paraId="62606356" w14:textId="77777777" w:rsidR="009079B6" w:rsidRDefault="00000000">
      <w:pPr>
        <w:pStyle w:val="Metadata"/>
      </w:pPr>
      <w:r>
        <w:t>ARTICLE END: KB-DEVICE-004</w:t>
      </w:r>
    </w:p>
    <w:p w14:paraId="26CFB44F" w14:textId="77777777" w:rsidR="009079B6" w:rsidRDefault="00000000">
      <w:pPr>
        <w:pStyle w:val="Heading1"/>
        <w:spacing w:before="0"/>
      </w:pPr>
      <w:r>
        <w:t>PART II - QUICK CUSTOMER QUESTIONS AND DIRECT ANSWERS</w:t>
      </w:r>
    </w:p>
    <w:p w14:paraId="0944FAEB" w14:textId="77777777" w:rsidR="009079B6" w:rsidRDefault="00000000">
      <w:r>
        <w:t>Each FAQ is a separate retrieval article rather than a table row. Use these articles for direct questions; use Part I when the customer reports a malfunction or needs deeper troubleshooting.</w:t>
      </w:r>
    </w:p>
    <w:p w14:paraId="365AB009" w14:textId="77777777" w:rsidR="009079B6" w:rsidRDefault="00000000">
      <w:pPr>
        <w:pStyle w:val="Heading2"/>
      </w:pPr>
      <w:r>
        <w:t>Account/Login Issue</w:t>
      </w:r>
    </w:p>
    <w:p w14:paraId="5020189E" w14:textId="77777777" w:rsidR="009079B6" w:rsidRDefault="00000000">
      <w:pPr>
        <w:pStyle w:val="Metadata"/>
        <w:keepNext/>
      </w:pPr>
      <w:r>
        <w:rPr>
          <w:b/>
        </w:rPr>
        <w:t>ARTICLE START: KB-FAQ-033</w:t>
      </w:r>
    </w:p>
    <w:p w14:paraId="7A5D4CF2" w14:textId="77777777" w:rsidR="009079B6" w:rsidRDefault="00000000">
      <w:pPr>
        <w:pStyle w:val="Heading3"/>
        <w:pBdr>
          <w:bottom w:val="single" w:sz="4" w:space="1" w:color="C7D4DC"/>
        </w:pBdr>
      </w:pPr>
      <w:r>
        <w:t>KB-FAQ-033 - How do I add an attendant</w:t>
      </w:r>
    </w:p>
    <w:p w14:paraId="685DE12A" w14:textId="77777777" w:rsidR="009079B6" w:rsidRDefault="00000000">
      <w:pPr>
        <w:pStyle w:val="Metadata"/>
      </w:pPr>
      <w:r>
        <w:rPr>
          <w:b/>
          <w:color w:val="173C5A"/>
        </w:rPr>
        <w:t xml:space="preserve">STATUS: </w:t>
      </w:r>
      <w:r>
        <w:t>CURRENT CONSOLIDATED GUIDANCE</w:t>
      </w:r>
    </w:p>
    <w:p w14:paraId="7493EED5" w14:textId="77777777" w:rsidR="009079B6" w:rsidRDefault="00000000">
      <w:pPr>
        <w:pStyle w:val="Metadata"/>
      </w:pPr>
      <w:r>
        <w:rPr>
          <w:b/>
          <w:color w:val="173C5A"/>
        </w:rPr>
        <w:t xml:space="preserve">METADATA: </w:t>
      </w:r>
      <w:r>
        <w:t xml:space="preserve">category=Account/Login Issue; product=SpyderWash ecosystem; audience=Customer-facing answer with internal escalation fields; intent=How do I add an attendant; </w:t>
      </w:r>
      <w:proofErr w:type="spellStart"/>
      <w:r>
        <w:t>search_terms</w:t>
      </w:r>
      <w:proofErr w:type="spellEnd"/>
      <w:r>
        <w:t>=add; attendant</w:t>
      </w:r>
    </w:p>
    <w:p w14:paraId="6A3E54C4" w14:textId="77777777" w:rsidR="009079B6" w:rsidRDefault="00000000">
      <w:r>
        <w:rPr>
          <w:b/>
          <w:color w:val="173C5A"/>
        </w:rPr>
        <w:t xml:space="preserve">EXAMPLE CUSTOMER PHRASES: </w:t>
      </w:r>
      <w:r>
        <w:t>How do I add an attendant?</w:t>
      </w:r>
    </w:p>
    <w:p w14:paraId="7446D8EA" w14:textId="77777777" w:rsidR="009079B6" w:rsidRDefault="00000000">
      <w:r>
        <w:rPr>
          <w:b/>
          <w:color w:val="173C5A"/>
        </w:rPr>
        <w:t xml:space="preserve">DIRECT ANSWER: </w:t>
      </w:r>
      <w:r>
        <w:t>Use Manage Attendants, assign locations/permissions, create a unique POS passcode, and test access.</w:t>
      </w:r>
    </w:p>
    <w:p w14:paraId="5CFC708F" w14:textId="77777777" w:rsidR="009079B6" w:rsidRDefault="00000000">
      <w:pPr>
        <w:pStyle w:val="ArticleLabel"/>
      </w:pPr>
      <w:r>
        <w:lastRenderedPageBreak/>
        <w:t>RECOMMENDED STEPS</w:t>
      </w:r>
    </w:p>
    <w:p w14:paraId="5B76F8D6" w14:textId="77777777" w:rsidR="009079B6" w:rsidRDefault="00000000">
      <w:pPr>
        <w:tabs>
          <w:tab w:val="left" w:pos="432"/>
        </w:tabs>
        <w:ind w:left="432" w:hanging="432"/>
      </w:pPr>
      <w:r>
        <w:t>1.</w:t>
      </w:r>
      <w:r>
        <w:tab/>
        <w:t>Open "Manage Attendants" in the Operator Portal.</w:t>
      </w:r>
    </w:p>
    <w:p w14:paraId="7E35103E" w14:textId="77777777" w:rsidR="009079B6" w:rsidRDefault="00000000">
      <w:pPr>
        <w:tabs>
          <w:tab w:val="left" w:pos="432"/>
        </w:tabs>
        <w:ind w:left="432" w:hanging="432"/>
      </w:pPr>
      <w:r>
        <w:t>2.</w:t>
      </w:r>
      <w:r>
        <w:tab/>
        <w:t>Create the attendant, assign the correct location and permissions, and enter a unique POS passcode.</w:t>
      </w:r>
    </w:p>
    <w:p w14:paraId="54BD06F2" w14:textId="77777777" w:rsidR="009079B6" w:rsidRDefault="00000000">
      <w:pPr>
        <w:tabs>
          <w:tab w:val="left" w:pos="432"/>
        </w:tabs>
        <w:ind w:left="432" w:hanging="432"/>
      </w:pPr>
      <w:r>
        <w:t>3.</w:t>
      </w:r>
      <w:r>
        <w:tab/>
        <w:t>Save the record, restart the POS application, and test the attendant sign-in.</w:t>
      </w:r>
    </w:p>
    <w:p w14:paraId="72C04575" w14:textId="77777777" w:rsidR="009079B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553587A6" w14:textId="77777777" w:rsidR="009079B6" w:rsidRDefault="00000000">
      <w:r>
        <w:t>ESCALATE WHEN: Only after all applicable Operator steps above have been completed and the issue remains unresolved, or when the next action requires authorization or qualified technical work. The account is active, credentials/reset and role/location assignment are verified, and the error persists in a supported browser.</w:t>
      </w:r>
    </w:p>
    <w:p w14:paraId="01A1C599" w14:textId="77777777" w:rsidR="009079B6" w:rsidRDefault="00000000">
      <w:r>
        <w:t>EVIDENCE TO COLLECT: Collect only after the Operator steps fail and escalation is necessary: Portal URL, username/operator, role, location assignment, exact error, browser, reset attempt, and account status.</w:t>
      </w:r>
    </w:p>
    <w:p w14:paraId="36262D57" w14:textId="77777777" w:rsidR="009079B6" w:rsidRDefault="00000000">
      <w:pPr>
        <w:pStyle w:val="Metadata"/>
        <w:spacing w:after="160"/>
      </w:pPr>
      <w:r>
        <w:rPr>
          <w:b/>
        </w:rPr>
        <w:t>ARTICLE END: KB-FAQ-033</w:t>
      </w:r>
    </w:p>
    <w:p w14:paraId="71A62344" w14:textId="77777777" w:rsidR="009079B6" w:rsidRDefault="00000000">
      <w:pPr>
        <w:pStyle w:val="Metadata"/>
        <w:keepNext/>
      </w:pPr>
      <w:r>
        <w:rPr>
          <w:b/>
        </w:rPr>
        <w:t>ARTICLE START: KB-FAQ-034</w:t>
      </w:r>
    </w:p>
    <w:p w14:paraId="0DA3EA02" w14:textId="77777777" w:rsidR="009079B6" w:rsidRDefault="00000000">
      <w:pPr>
        <w:pStyle w:val="Heading3"/>
        <w:pBdr>
          <w:bottom w:val="single" w:sz="4" w:space="1" w:color="C7D4DC"/>
        </w:pBdr>
      </w:pPr>
      <w:r>
        <w:t>KB-FAQ-034 - Should attendants share a passcode</w:t>
      </w:r>
    </w:p>
    <w:p w14:paraId="6454FD68" w14:textId="77777777" w:rsidR="009079B6" w:rsidRDefault="00000000">
      <w:pPr>
        <w:pStyle w:val="Metadata"/>
      </w:pPr>
      <w:r>
        <w:rPr>
          <w:b/>
          <w:color w:val="173C5A"/>
        </w:rPr>
        <w:t xml:space="preserve">STATUS: </w:t>
      </w:r>
      <w:r>
        <w:t>CURRENT CONSOLIDATED GUIDANCE</w:t>
      </w:r>
    </w:p>
    <w:p w14:paraId="2B8A5ED7" w14:textId="77777777" w:rsidR="009079B6" w:rsidRDefault="00000000">
      <w:pPr>
        <w:pStyle w:val="Metadata"/>
      </w:pPr>
      <w:r>
        <w:rPr>
          <w:b/>
          <w:color w:val="173C5A"/>
        </w:rPr>
        <w:t xml:space="preserve">METADATA: </w:t>
      </w:r>
      <w:r>
        <w:t xml:space="preserve">category=Account/Login Issue; product=SpyderWash ecosystem; audience=Customer-facing answer with internal escalation fields; intent=Should attendants share a passcode; </w:t>
      </w:r>
      <w:proofErr w:type="spellStart"/>
      <w:r>
        <w:t>search_terms</w:t>
      </w:r>
      <w:proofErr w:type="spellEnd"/>
      <w:r>
        <w:t>=should; attendants; share; passcode</w:t>
      </w:r>
    </w:p>
    <w:p w14:paraId="766532B2" w14:textId="77777777" w:rsidR="009079B6" w:rsidRDefault="00000000">
      <w:r>
        <w:rPr>
          <w:b/>
          <w:color w:val="173C5A"/>
        </w:rPr>
        <w:t xml:space="preserve">EXAMPLE CUSTOMER PHRASES: </w:t>
      </w:r>
      <w:r>
        <w:t>Should attendants share a passcode?</w:t>
      </w:r>
    </w:p>
    <w:p w14:paraId="2356D9A4" w14:textId="77777777" w:rsidR="009079B6" w:rsidRDefault="00000000">
      <w:r>
        <w:rPr>
          <w:b/>
          <w:color w:val="173C5A"/>
        </w:rPr>
        <w:t xml:space="preserve">DIRECT ANSWER: </w:t>
      </w:r>
      <w:r>
        <w:t>No. Individual passcodes are required for accountability.</w:t>
      </w:r>
    </w:p>
    <w:p w14:paraId="55E82F89" w14:textId="77777777" w:rsidR="009079B6" w:rsidRDefault="00000000">
      <w:pPr>
        <w:pStyle w:val="ArticleLabel"/>
      </w:pPr>
      <w:r>
        <w:t>RECOMMENDED STEPS</w:t>
      </w:r>
    </w:p>
    <w:p w14:paraId="47747522" w14:textId="77777777" w:rsidR="009079B6" w:rsidRDefault="00000000">
      <w:pPr>
        <w:tabs>
          <w:tab w:val="left" w:pos="432"/>
        </w:tabs>
        <w:ind w:left="432" w:hanging="432"/>
      </w:pPr>
      <w:r>
        <w:t>1.</w:t>
      </w:r>
      <w:r>
        <w:tab/>
        <w:t>Create a separate attendant record and passcode for each employee.</w:t>
      </w:r>
    </w:p>
    <w:p w14:paraId="59BE7570" w14:textId="77777777" w:rsidR="009079B6" w:rsidRDefault="00000000">
      <w:pPr>
        <w:tabs>
          <w:tab w:val="left" w:pos="432"/>
        </w:tabs>
        <w:ind w:left="432" w:hanging="432"/>
      </w:pPr>
      <w:r>
        <w:t>2.</w:t>
      </w:r>
      <w:r>
        <w:tab/>
        <w:t>Remove shared passcodes and test each employee sign-in.</w:t>
      </w:r>
    </w:p>
    <w:p w14:paraId="7AAC2C97" w14:textId="77777777" w:rsidR="009079B6" w:rsidRDefault="00000000">
      <w:pPr>
        <w:tabs>
          <w:tab w:val="left" w:pos="432"/>
        </w:tabs>
        <w:ind w:left="432" w:hanging="432"/>
      </w:pPr>
      <w:r>
        <w:t>3.</w:t>
      </w:r>
      <w:r>
        <w:tab/>
        <w:t>Use the individual records for time clock, transactions, and cash reconciliation.</w:t>
      </w:r>
    </w:p>
    <w:p w14:paraId="3A379411" w14:textId="77777777" w:rsidR="009079B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013829B8" w14:textId="77777777" w:rsidR="009079B6" w:rsidRDefault="00000000">
      <w:r>
        <w:t>ESCALATE WHEN: Only after all applicable Operator steps above have been completed and the issue remains unresolved, or when the next action requires authorization or qualified technical work. The account is active, credentials/reset and role/location assignment are verified, and the error persists in a supported browser.</w:t>
      </w:r>
    </w:p>
    <w:p w14:paraId="62A52DA4" w14:textId="77777777" w:rsidR="009079B6" w:rsidRDefault="00000000">
      <w:r>
        <w:t>EVIDENCE TO COLLECT: Collect only after the Operator steps fail and escalation is necessary: Portal URL, username/operator, role, location assignment, exact error, browser, reset attempt, and account status.</w:t>
      </w:r>
    </w:p>
    <w:p w14:paraId="75D4D673" w14:textId="77777777" w:rsidR="009079B6" w:rsidRDefault="00000000">
      <w:pPr>
        <w:pStyle w:val="Metadata"/>
        <w:spacing w:after="160"/>
      </w:pPr>
      <w:r>
        <w:rPr>
          <w:b/>
        </w:rPr>
        <w:t>ARTICLE END: KB-FAQ-034</w:t>
      </w:r>
    </w:p>
    <w:p w14:paraId="0133F856" w14:textId="77777777" w:rsidR="009079B6" w:rsidRDefault="00000000">
      <w:pPr>
        <w:pStyle w:val="Metadata"/>
        <w:keepNext/>
      </w:pPr>
      <w:r>
        <w:rPr>
          <w:b/>
        </w:rPr>
        <w:t>ARTICLE START: KB-FAQ-037</w:t>
      </w:r>
    </w:p>
    <w:p w14:paraId="41CAA6C7" w14:textId="77777777" w:rsidR="009079B6" w:rsidRDefault="00000000">
      <w:pPr>
        <w:pStyle w:val="Heading3"/>
        <w:pBdr>
          <w:bottom w:val="single" w:sz="4" w:space="1" w:color="C7D4DC"/>
        </w:pBdr>
      </w:pPr>
      <w:r>
        <w:t>KB-FAQ-037 - What is the default POS passcode</w:t>
      </w:r>
    </w:p>
    <w:p w14:paraId="166CE83A" w14:textId="77777777" w:rsidR="009079B6" w:rsidRDefault="00000000">
      <w:pPr>
        <w:pStyle w:val="Metadata"/>
      </w:pPr>
      <w:r>
        <w:rPr>
          <w:b/>
          <w:color w:val="173C5A"/>
        </w:rPr>
        <w:t xml:space="preserve">STATUS: </w:t>
      </w:r>
      <w:r>
        <w:t>CURRENT CONSOLIDATED GUIDANCE</w:t>
      </w:r>
    </w:p>
    <w:p w14:paraId="6B15C665" w14:textId="77777777" w:rsidR="009079B6" w:rsidRDefault="00000000">
      <w:pPr>
        <w:pStyle w:val="Metadata"/>
      </w:pPr>
      <w:r>
        <w:rPr>
          <w:b/>
          <w:color w:val="173C5A"/>
        </w:rPr>
        <w:t xml:space="preserve">METADATA: </w:t>
      </w:r>
      <w:r>
        <w:t xml:space="preserve">category=Account/Login Issue; product=SpyderWash ecosystem; audience=Customer-facing answer with internal escalation fields; intent=What is the default POS passcode; </w:t>
      </w:r>
      <w:proofErr w:type="spellStart"/>
      <w:r>
        <w:t>search_terms</w:t>
      </w:r>
      <w:proofErr w:type="spellEnd"/>
      <w:r>
        <w:t>=default; pos; passcode</w:t>
      </w:r>
    </w:p>
    <w:p w14:paraId="3D68FBEA" w14:textId="77777777" w:rsidR="009079B6" w:rsidRDefault="00000000">
      <w:r>
        <w:rPr>
          <w:b/>
          <w:color w:val="173C5A"/>
        </w:rPr>
        <w:t xml:space="preserve">EXAMPLE CUSTOMER PHRASES: </w:t>
      </w:r>
      <w:r>
        <w:t>What is the default POS passcode?</w:t>
      </w:r>
    </w:p>
    <w:p w14:paraId="7F951725" w14:textId="77777777" w:rsidR="009079B6" w:rsidRDefault="00000000">
      <w:r>
        <w:rPr>
          <w:b/>
          <w:color w:val="173C5A"/>
        </w:rPr>
        <w:t xml:space="preserve">DIRECT ANSWER: </w:t>
      </w:r>
      <w:r>
        <w:t>A provisioning convention is the Operator Code; the actual configured My Passcode controls and should be changed/secured.</w:t>
      </w:r>
    </w:p>
    <w:p w14:paraId="15A5F02A" w14:textId="77777777" w:rsidR="009079B6" w:rsidRDefault="00000000">
      <w:pPr>
        <w:pStyle w:val="ArticleLabel"/>
      </w:pPr>
      <w:r>
        <w:t>RECOMMENDED STEPS</w:t>
      </w:r>
    </w:p>
    <w:p w14:paraId="19FB2931" w14:textId="77777777" w:rsidR="009079B6" w:rsidRDefault="00000000">
      <w:pPr>
        <w:tabs>
          <w:tab w:val="left" w:pos="432"/>
        </w:tabs>
        <w:ind w:left="432" w:hanging="432"/>
      </w:pPr>
      <w:r>
        <w:t>1.</w:t>
      </w:r>
      <w:r>
        <w:tab/>
        <w:t>Use the configured "My Passcode" to access the POS settings.</w:t>
      </w:r>
    </w:p>
    <w:p w14:paraId="5367FD8A" w14:textId="77777777" w:rsidR="009079B6" w:rsidRDefault="00000000">
      <w:pPr>
        <w:tabs>
          <w:tab w:val="left" w:pos="432"/>
        </w:tabs>
        <w:ind w:left="432" w:hanging="432"/>
      </w:pPr>
      <w:r>
        <w:t>2.</w:t>
      </w:r>
      <w:r>
        <w:tab/>
        <w:t>Change any provisioning or default passcode to a unique secure passcode.</w:t>
      </w:r>
    </w:p>
    <w:p w14:paraId="57766E93" w14:textId="77777777" w:rsidR="009079B6" w:rsidRDefault="00000000">
      <w:pPr>
        <w:tabs>
          <w:tab w:val="left" w:pos="432"/>
        </w:tabs>
        <w:ind w:left="432" w:hanging="432"/>
      </w:pPr>
      <w:r>
        <w:t>3.</w:t>
      </w:r>
      <w:r>
        <w:tab/>
        <w:t>Store the passcode securely and do not share attendant passcodes.</w:t>
      </w:r>
    </w:p>
    <w:p w14:paraId="757CD644" w14:textId="77777777" w:rsidR="009079B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5134D8E0" w14:textId="77777777" w:rsidR="009079B6" w:rsidRDefault="00000000">
      <w:r>
        <w:t>ESCALATE WHEN: Only after all applicable Operator steps above have been completed and the issue remains unresolved, or when the next action requires authorization or qualified technical work. The account is active, credentials/reset and role/location assignment are verified, and the error persists in a supported browser.</w:t>
      </w:r>
    </w:p>
    <w:p w14:paraId="7370F20C" w14:textId="77777777" w:rsidR="009079B6" w:rsidRDefault="00000000">
      <w:r>
        <w:t>EVIDENCE TO COLLECT: Collect only after the Operator steps fail and escalation is necessary: Portal URL, username/operator, role, location assignment, exact error, browser, reset attempt, and account status.</w:t>
      </w:r>
    </w:p>
    <w:p w14:paraId="4F02AD0C" w14:textId="77777777" w:rsidR="009079B6" w:rsidRDefault="00000000">
      <w:pPr>
        <w:pStyle w:val="Metadata"/>
        <w:spacing w:after="160"/>
      </w:pPr>
      <w:r>
        <w:rPr>
          <w:b/>
        </w:rPr>
        <w:t>ARTICLE END: KB-FAQ-037</w:t>
      </w:r>
    </w:p>
    <w:p w14:paraId="34B57469" w14:textId="77777777" w:rsidR="009079B6" w:rsidRDefault="00000000">
      <w:pPr>
        <w:pStyle w:val="Heading2"/>
      </w:pPr>
      <w:r>
        <w:lastRenderedPageBreak/>
        <w:t>Loyalty Card Balance</w:t>
      </w:r>
    </w:p>
    <w:p w14:paraId="303FABD3" w14:textId="77777777" w:rsidR="009079B6" w:rsidRDefault="00000000">
      <w:pPr>
        <w:pStyle w:val="Metadata"/>
        <w:keepNext/>
      </w:pPr>
      <w:r>
        <w:rPr>
          <w:b/>
        </w:rPr>
        <w:t>ARTICLE START: KB-FAQ-028</w:t>
      </w:r>
    </w:p>
    <w:p w14:paraId="15AF82AA" w14:textId="77777777" w:rsidR="009079B6" w:rsidRDefault="00000000">
      <w:pPr>
        <w:pStyle w:val="Heading3"/>
        <w:pBdr>
          <w:bottom w:val="single" w:sz="4" w:space="1" w:color="C7D4DC"/>
        </w:pBdr>
      </w:pPr>
      <w:r>
        <w:t>KB-FAQ-028 - How do I check a loyalty balance</w:t>
      </w:r>
    </w:p>
    <w:p w14:paraId="09347267" w14:textId="77777777" w:rsidR="009079B6" w:rsidRDefault="00000000">
      <w:pPr>
        <w:pStyle w:val="Metadata"/>
      </w:pPr>
      <w:r>
        <w:rPr>
          <w:b/>
          <w:color w:val="173C5A"/>
        </w:rPr>
        <w:t xml:space="preserve">STATUS: </w:t>
      </w:r>
      <w:r>
        <w:t>CURRENT CONSOLIDATED GUIDANCE</w:t>
      </w:r>
    </w:p>
    <w:p w14:paraId="3C158733" w14:textId="77777777" w:rsidR="009079B6" w:rsidRDefault="00000000">
      <w:pPr>
        <w:pStyle w:val="Metadata"/>
      </w:pPr>
      <w:r>
        <w:rPr>
          <w:b/>
          <w:color w:val="173C5A"/>
        </w:rPr>
        <w:t xml:space="preserve">METADATA: </w:t>
      </w:r>
      <w:r>
        <w:t xml:space="preserve">category=Loyalty Card Balance; product=SpyderWash ecosystem; audience=Customer-facing answer with internal escalation fields; intent=How do I check a loyalty balance; </w:t>
      </w:r>
      <w:proofErr w:type="spellStart"/>
      <w:r>
        <w:t>search_terms</w:t>
      </w:r>
      <w:proofErr w:type="spellEnd"/>
      <w:r>
        <w:t>=check; loyalty; balance</w:t>
      </w:r>
    </w:p>
    <w:p w14:paraId="20F088B2" w14:textId="77777777" w:rsidR="009079B6" w:rsidRDefault="00000000">
      <w:r>
        <w:rPr>
          <w:b/>
          <w:color w:val="173C5A"/>
        </w:rPr>
        <w:t xml:space="preserve">EXAMPLE CUSTOMER PHRASES: </w:t>
      </w:r>
      <w:r>
        <w:t>How do I check a loyalty balance?</w:t>
      </w:r>
    </w:p>
    <w:p w14:paraId="46B8CDFC" w14:textId="77777777" w:rsidR="009079B6" w:rsidRDefault="00000000">
      <w:r>
        <w:rPr>
          <w:b/>
          <w:color w:val="173C5A"/>
        </w:rPr>
        <w:t xml:space="preserve">DIRECT ANSWER: </w:t>
      </w:r>
      <w:r>
        <w:t>Search the exact card under Manage Loyalty Card or use the authorized customer account workflow.</w:t>
      </w:r>
    </w:p>
    <w:p w14:paraId="3AC314AA" w14:textId="77777777" w:rsidR="009079B6" w:rsidRDefault="00000000">
      <w:pPr>
        <w:pStyle w:val="ArticleLabel"/>
      </w:pPr>
      <w:r>
        <w:t>RECOMMENDED STEPS</w:t>
      </w:r>
    </w:p>
    <w:p w14:paraId="68FC889C" w14:textId="77777777" w:rsidR="009079B6" w:rsidRDefault="00000000">
      <w:pPr>
        <w:tabs>
          <w:tab w:val="left" w:pos="432"/>
        </w:tabs>
        <w:ind w:left="432" w:hanging="432"/>
      </w:pPr>
      <w:r>
        <w:t>1.</w:t>
      </w:r>
      <w:r>
        <w:tab/>
        <w:t>Open "Manage Loyalty Card" and search the exact card number.</w:t>
      </w:r>
    </w:p>
    <w:p w14:paraId="3B11B41F" w14:textId="77777777" w:rsidR="009079B6" w:rsidRDefault="00000000">
      <w:pPr>
        <w:tabs>
          <w:tab w:val="left" w:pos="432"/>
        </w:tabs>
        <w:ind w:left="432" w:hanging="432"/>
      </w:pPr>
      <w:r>
        <w:t>2.</w:t>
      </w:r>
      <w:r>
        <w:tab/>
        <w:t>Refresh the record and review the current balance and recent activity.</w:t>
      </w:r>
    </w:p>
    <w:p w14:paraId="3137CEDF" w14:textId="77777777" w:rsidR="009079B6" w:rsidRDefault="00000000">
      <w:pPr>
        <w:tabs>
          <w:tab w:val="left" w:pos="432"/>
        </w:tabs>
        <w:ind w:left="432" w:hanging="432"/>
      </w:pPr>
      <w:r>
        <w:t>3.</w:t>
      </w:r>
      <w:r>
        <w:tab/>
        <w:t>Use the registered Customer Portal balance when the customer is authorized to view the account.</w:t>
      </w:r>
    </w:p>
    <w:p w14:paraId="45081109" w14:textId="77777777" w:rsidR="009079B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61825FCF" w14:textId="77777777" w:rsidR="009079B6" w:rsidRDefault="00000000">
      <w:r>
        <w:t>ESCALATE WHEN: Only after all applicable Operator steps above have been completed and the issue remains unresolved, or when the next action requires authorization or qualified technical work.</w:t>
      </w:r>
    </w:p>
    <w:p w14:paraId="61A2645C" w14:textId="77777777" w:rsidR="009079B6" w:rsidRDefault="00000000">
      <w:r>
        <w:t>EVIDENCE TO COLLECT: Collect only after the Operator steps fail and escalation is necessary: Full loyalty card number through an approved channel, authorized requestor, before/after balance, reload/spend history, timestamps, and receipts.</w:t>
      </w:r>
    </w:p>
    <w:p w14:paraId="2DF1074C" w14:textId="77777777" w:rsidR="009079B6" w:rsidRDefault="00000000">
      <w:pPr>
        <w:pStyle w:val="Metadata"/>
        <w:spacing w:after="160"/>
      </w:pPr>
      <w:r>
        <w:rPr>
          <w:b/>
        </w:rPr>
        <w:t>ARTICLE END: KB-FAQ-028</w:t>
      </w:r>
    </w:p>
    <w:p w14:paraId="12B1BB57" w14:textId="77777777" w:rsidR="009079B6" w:rsidRDefault="00000000">
      <w:pPr>
        <w:pStyle w:val="Metadata"/>
        <w:keepNext/>
      </w:pPr>
      <w:r>
        <w:rPr>
          <w:b/>
        </w:rPr>
        <w:t>ARTICLE START: KB-FAQ-029</w:t>
      </w:r>
    </w:p>
    <w:p w14:paraId="476CAC15" w14:textId="77777777" w:rsidR="009079B6" w:rsidRDefault="00000000">
      <w:pPr>
        <w:pStyle w:val="Heading3"/>
        <w:pBdr>
          <w:bottom w:val="single" w:sz="4" w:space="1" w:color="C7D4DC"/>
        </w:pBdr>
      </w:pPr>
      <w:r>
        <w:t>KB-FAQ-029 - What is the maximum loyalty balance</w:t>
      </w:r>
    </w:p>
    <w:p w14:paraId="2F12734D" w14:textId="77777777" w:rsidR="009079B6" w:rsidRDefault="00000000">
      <w:pPr>
        <w:pStyle w:val="Metadata"/>
      </w:pPr>
      <w:r>
        <w:rPr>
          <w:b/>
          <w:color w:val="173C5A"/>
        </w:rPr>
        <w:t xml:space="preserve">STATUS: </w:t>
      </w:r>
      <w:r>
        <w:t>CURRENT GUIDANCE; ACCOUNT-SPECIFIC VERIFICATION REQUIRED</w:t>
      </w:r>
    </w:p>
    <w:p w14:paraId="71DE2A5C" w14:textId="77777777" w:rsidR="009079B6" w:rsidRDefault="00000000">
      <w:pPr>
        <w:pStyle w:val="Metadata"/>
      </w:pPr>
      <w:r>
        <w:rPr>
          <w:b/>
          <w:color w:val="173C5A"/>
        </w:rPr>
        <w:t xml:space="preserve">METADATA: </w:t>
      </w:r>
      <w:r>
        <w:t xml:space="preserve">category=Loyalty Card Balance; product=SpyderWash ecosystem; audience=Customer-facing answer with internal escalation fields; intent=What is the maximum loyalty balance; </w:t>
      </w:r>
      <w:proofErr w:type="spellStart"/>
      <w:r>
        <w:t>search_terms</w:t>
      </w:r>
      <w:proofErr w:type="spellEnd"/>
      <w:r>
        <w:t>=maximum; loyalty; balance</w:t>
      </w:r>
    </w:p>
    <w:p w14:paraId="730C0002" w14:textId="77777777" w:rsidR="009079B6" w:rsidRDefault="00000000">
      <w:r>
        <w:rPr>
          <w:b/>
          <w:color w:val="173C5A"/>
        </w:rPr>
        <w:t xml:space="preserve">EXAMPLE CUSTOMER PHRASES: </w:t>
      </w:r>
      <w:r>
        <w:t>What is the maximum loyalty balance?</w:t>
      </w:r>
    </w:p>
    <w:p w14:paraId="2E693ED8" w14:textId="77777777" w:rsidR="009079B6" w:rsidRDefault="00000000">
      <w:r>
        <w:rPr>
          <w:b/>
          <w:color w:val="173C5A"/>
        </w:rPr>
        <w:t xml:space="preserve">DIRECT ANSWER: </w:t>
      </w:r>
      <w:r>
        <w:t>Current public guidance references $200; verify the current production/account limit.</w:t>
      </w:r>
    </w:p>
    <w:p w14:paraId="169CB086" w14:textId="77777777" w:rsidR="009079B6" w:rsidRDefault="00000000">
      <w:pPr>
        <w:pStyle w:val="ArticleLabel"/>
      </w:pPr>
      <w:r>
        <w:t>RECOMMENDED STEPS</w:t>
      </w:r>
    </w:p>
    <w:p w14:paraId="142CC62C" w14:textId="77777777" w:rsidR="009079B6" w:rsidRDefault="00000000">
      <w:pPr>
        <w:tabs>
          <w:tab w:val="left" w:pos="432"/>
        </w:tabs>
        <w:ind w:left="432" w:hanging="432"/>
      </w:pPr>
      <w:r>
        <w:t>1.</w:t>
      </w:r>
      <w:r>
        <w:tab/>
        <w:t>Verify the current production behavior, account record, signed agreement, or approved price schedule before making a commitment.</w:t>
      </w:r>
    </w:p>
    <w:p w14:paraId="14BB3006" w14:textId="77777777" w:rsidR="009079B6" w:rsidRDefault="00000000">
      <w:pPr>
        <w:tabs>
          <w:tab w:val="left" w:pos="432"/>
        </w:tabs>
        <w:ind w:left="432" w:hanging="432"/>
      </w:pPr>
      <w:r>
        <w:t>2.</w:t>
      </w:r>
      <w:r>
        <w:tab/>
        <w:t>Current public guidance references $200; verify the current production/account limit.</w:t>
      </w:r>
    </w:p>
    <w:p w14:paraId="6C2E05D5" w14:textId="77777777" w:rsidR="009079B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3CA2AA4D" w14:textId="77777777" w:rsidR="009079B6" w:rsidRDefault="00000000">
      <w:r>
        <w:t>ESCALATE WHEN: Only after all applicable Operator steps above have been completed and the issue remains unresolved, or when the next action requires authorization or qualified technical work.</w:t>
      </w:r>
    </w:p>
    <w:p w14:paraId="476C116E" w14:textId="77777777" w:rsidR="009079B6" w:rsidRDefault="00000000">
      <w:r>
        <w:t>EVIDENCE TO COLLECT: Collect only after the Operator steps fail and escalation is necessary: Full loyalty card number through an approved channel, authorized requestor, before/after balance, reload/spend history, timestamps, and receipts.</w:t>
      </w:r>
    </w:p>
    <w:p w14:paraId="17E5916A" w14:textId="77777777" w:rsidR="009079B6" w:rsidRDefault="00000000">
      <w:pPr>
        <w:pStyle w:val="Metadata"/>
        <w:spacing w:after="160"/>
      </w:pPr>
      <w:r>
        <w:rPr>
          <w:b/>
        </w:rPr>
        <w:t>ARTICLE END: KB-FAQ-029</w:t>
      </w:r>
    </w:p>
    <w:p w14:paraId="5D084AED" w14:textId="77777777" w:rsidR="009079B6" w:rsidRDefault="00000000">
      <w:pPr>
        <w:pStyle w:val="Heading2"/>
      </w:pPr>
      <w:r>
        <w:t>Transaction Lookup</w:t>
      </w:r>
    </w:p>
    <w:p w14:paraId="222F4183" w14:textId="77777777" w:rsidR="009079B6" w:rsidRDefault="00000000">
      <w:pPr>
        <w:pStyle w:val="Metadata"/>
        <w:keepNext/>
      </w:pPr>
      <w:r>
        <w:rPr>
          <w:b/>
        </w:rPr>
        <w:t>ARTICLE START: KB-FAQ-023</w:t>
      </w:r>
    </w:p>
    <w:p w14:paraId="09F10926" w14:textId="77777777" w:rsidR="009079B6" w:rsidRDefault="00000000">
      <w:pPr>
        <w:pStyle w:val="Heading3"/>
        <w:pBdr>
          <w:bottom w:val="single" w:sz="4" w:space="1" w:color="C7D4DC"/>
        </w:pBdr>
      </w:pPr>
      <w:r>
        <w:t>KB-FAQ-023 - Where do I find a transaction</w:t>
      </w:r>
    </w:p>
    <w:p w14:paraId="7EF8A003" w14:textId="77777777" w:rsidR="009079B6" w:rsidRDefault="00000000">
      <w:pPr>
        <w:pStyle w:val="Metadata"/>
      </w:pPr>
      <w:r>
        <w:rPr>
          <w:b/>
          <w:color w:val="173C5A"/>
        </w:rPr>
        <w:t xml:space="preserve">STATUS: </w:t>
      </w:r>
      <w:r>
        <w:t>CURRENT CONSOLIDATED GUIDANCE</w:t>
      </w:r>
    </w:p>
    <w:p w14:paraId="231F8F8C" w14:textId="77777777" w:rsidR="009079B6" w:rsidRDefault="00000000">
      <w:pPr>
        <w:pStyle w:val="Metadata"/>
      </w:pPr>
      <w:r>
        <w:rPr>
          <w:b/>
          <w:color w:val="173C5A"/>
        </w:rPr>
        <w:t xml:space="preserve">METADATA: </w:t>
      </w:r>
      <w:r>
        <w:t xml:space="preserve">category=Transaction Lookup; product=SpyderWash ecosystem; audience=Customer-facing answer with internal escalation fields; intent=Where do I find a transaction; </w:t>
      </w:r>
      <w:proofErr w:type="spellStart"/>
      <w:r>
        <w:t>search_terms</w:t>
      </w:r>
      <w:proofErr w:type="spellEnd"/>
      <w:r>
        <w:t>=where; find; transaction</w:t>
      </w:r>
    </w:p>
    <w:p w14:paraId="0CD2BC76" w14:textId="77777777" w:rsidR="009079B6" w:rsidRDefault="00000000">
      <w:r>
        <w:rPr>
          <w:b/>
          <w:color w:val="173C5A"/>
        </w:rPr>
        <w:t xml:space="preserve">EXAMPLE CUSTOMER PHRASES: </w:t>
      </w:r>
      <w:r>
        <w:t>Where do I find a transaction?</w:t>
      </w:r>
    </w:p>
    <w:p w14:paraId="0B94C31A" w14:textId="77777777" w:rsidR="009079B6" w:rsidRDefault="00000000">
      <w:r>
        <w:rPr>
          <w:b/>
          <w:color w:val="173C5A"/>
        </w:rPr>
        <w:t xml:space="preserve">DIRECT ANSWER: </w:t>
      </w:r>
      <w:r>
        <w:t>Use View All Transactions with location/date/position/amount/card filters, or the relevant POS/Kiosk report.</w:t>
      </w:r>
    </w:p>
    <w:p w14:paraId="650D73D1" w14:textId="77777777" w:rsidR="009079B6" w:rsidRDefault="00000000">
      <w:pPr>
        <w:pStyle w:val="ArticleLabel"/>
      </w:pPr>
      <w:r>
        <w:t>RECOMMENDED STEPS</w:t>
      </w:r>
    </w:p>
    <w:p w14:paraId="5020FBAE" w14:textId="77777777" w:rsidR="009079B6" w:rsidRDefault="00000000">
      <w:pPr>
        <w:tabs>
          <w:tab w:val="left" w:pos="432"/>
        </w:tabs>
        <w:ind w:left="432" w:hanging="432"/>
      </w:pPr>
      <w:r>
        <w:t>1.</w:t>
      </w:r>
      <w:r>
        <w:tab/>
        <w:t>Search by the available transaction identifier in the appropriate portal or report.</w:t>
      </w:r>
    </w:p>
    <w:p w14:paraId="1C642B7D" w14:textId="77777777" w:rsidR="009079B6" w:rsidRDefault="00000000">
      <w:pPr>
        <w:tabs>
          <w:tab w:val="left" w:pos="432"/>
        </w:tabs>
        <w:ind w:left="432" w:hanging="432"/>
      </w:pPr>
      <w:r>
        <w:t>2.</w:t>
      </w:r>
      <w:r>
        <w:tab/>
        <w:t xml:space="preserve">Use </w:t>
      </w:r>
      <w:proofErr w:type="spellStart"/>
      <w:r>
        <w:t>SeedLive</w:t>
      </w:r>
      <w:proofErr w:type="spellEnd"/>
      <w:r>
        <w:t xml:space="preserve"> for processor card transactions, POS Transaction Report for POS orders, and loyalty history for loyalty-card activity.</w:t>
      </w:r>
    </w:p>
    <w:p w14:paraId="49E515C1" w14:textId="77777777" w:rsidR="009079B6" w:rsidRDefault="00000000">
      <w:pPr>
        <w:tabs>
          <w:tab w:val="left" w:pos="432"/>
        </w:tabs>
        <w:ind w:left="432" w:hanging="432"/>
      </w:pPr>
      <w:r>
        <w:t>3.</w:t>
      </w:r>
      <w:r>
        <w:tab/>
        <w:t>Expand the date range by one day and remove optional filters if the transaction does not appear.</w:t>
      </w:r>
    </w:p>
    <w:p w14:paraId="7480618E" w14:textId="77777777" w:rsidR="009079B6" w:rsidRDefault="00000000">
      <w:r>
        <w:rPr>
          <w:b/>
          <w:color w:val="173C5A"/>
        </w:rPr>
        <w:lastRenderedPageBreak/>
        <w:t xml:space="preserve">RESOLUTION CONFIRMED WHEN: </w:t>
      </w:r>
      <w:r>
        <w:t>The customer understands the applicable rule or completes the referenced procedure. For version-, fee-, or account-specific questions, verification is documented before commitment.</w:t>
      </w:r>
    </w:p>
    <w:p w14:paraId="7C2B799F" w14:textId="77777777" w:rsidR="009079B6" w:rsidRDefault="00000000">
      <w:r>
        <w:t>ESCALATE WHEN: Only after all applicable Operator steps above have been completed and the issue remains unresolved, or when the next action requires authorization or qualified technical work.</w:t>
      </w:r>
    </w:p>
    <w:p w14:paraId="2AE5BE53" w14:textId="77777777" w:rsidR="009079B6" w:rsidRDefault="00000000">
      <w: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4AC34FD7" w14:textId="77777777" w:rsidR="009079B6" w:rsidRDefault="00000000">
      <w:pPr>
        <w:pStyle w:val="Metadata"/>
        <w:spacing w:after="160"/>
      </w:pPr>
      <w:r>
        <w:rPr>
          <w:b/>
        </w:rPr>
        <w:t>ARTICLE END: KB-FAQ-023</w:t>
      </w:r>
    </w:p>
    <w:p w14:paraId="41DAD534" w14:textId="77777777" w:rsidR="009079B6" w:rsidRDefault="00000000">
      <w:pPr>
        <w:pStyle w:val="Heading2"/>
      </w:pPr>
      <w:r>
        <w:t>Attendant Management</w:t>
      </w:r>
    </w:p>
    <w:p w14:paraId="03320D87" w14:textId="77777777" w:rsidR="009079B6" w:rsidRDefault="00000000">
      <w:pPr>
        <w:pStyle w:val="Metadata"/>
        <w:keepNext/>
      </w:pPr>
      <w:r>
        <w:rPr>
          <w:b/>
        </w:rPr>
        <w:t>ARTICLE START: KB-FAQ-035</w:t>
      </w:r>
    </w:p>
    <w:p w14:paraId="323D9B28" w14:textId="77777777" w:rsidR="009079B6" w:rsidRDefault="00000000">
      <w:pPr>
        <w:pStyle w:val="Heading3"/>
        <w:pBdr>
          <w:bottom w:val="single" w:sz="4" w:space="1" w:color="C7D4DC"/>
        </w:pBdr>
      </w:pPr>
      <w:r>
        <w:t>KB-FAQ-035 - Does the POS have a time clock</w:t>
      </w:r>
    </w:p>
    <w:p w14:paraId="00762055" w14:textId="77777777" w:rsidR="009079B6" w:rsidRDefault="00000000">
      <w:pPr>
        <w:pStyle w:val="Metadata"/>
      </w:pPr>
      <w:r>
        <w:rPr>
          <w:b/>
          <w:color w:val="173C5A"/>
        </w:rPr>
        <w:t xml:space="preserve">STATUS: </w:t>
      </w:r>
      <w:r>
        <w:t>CURRENT CONSOLIDATED GUIDANCE</w:t>
      </w:r>
    </w:p>
    <w:p w14:paraId="4EC31C58" w14:textId="77777777" w:rsidR="009079B6" w:rsidRDefault="00000000">
      <w:pPr>
        <w:pStyle w:val="Metadata"/>
      </w:pPr>
      <w:r>
        <w:rPr>
          <w:b/>
          <w:color w:val="173C5A"/>
        </w:rPr>
        <w:t xml:space="preserve">METADATA: </w:t>
      </w:r>
      <w:r>
        <w:t xml:space="preserve">category=Attendant Management; product=SpyderWash ecosystem; audience=Customer-facing answer with internal escalation fields; intent=Does the POS have a time clock; </w:t>
      </w:r>
      <w:proofErr w:type="spellStart"/>
      <w:r>
        <w:t>search_terms</w:t>
      </w:r>
      <w:proofErr w:type="spellEnd"/>
      <w:r>
        <w:t>=pos; have; time; clock</w:t>
      </w:r>
    </w:p>
    <w:p w14:paraId="2E23300A" w14:textId="77777777" w:rsidR="009079B6" w:rsidRDefault="00000000">
      <w:r>
        <w:rPr>
          <w:b/>
          <w:color w:val="173C5A"/>
        </w:rPr>
        <w:t xml:space="preserve">EXAMPLE CUSTOMER PHRASES: </w:t>
      </w:r>
      <w:r>
        <w:t>Does the POS have a time clock?</w:t>
      </w:r>
    </w:p>
    <w:p w14:paraId="16F6CD4C" w14:textId="77777777" w:rsidR="009079B6" w:rsidRDefault="00000000">
      <w:r>
        <w:rPr>
          <w:b/>
          <w:color w:val="173C5A"/>
        </w:rPr>
        <w:t xml:space="preserve">DIRECT ANSWER: </w:t>
      </w:r>
      <w:r>
        <w:t>Yes. Attendants clock on/off and activity is reported.</w:t>
      </w:r>
    </w:p>
    <w:p w14:paraId="152E9209" w14:textId="77777777" w:rsidR="009079B6" w:rsidRDefault="00000000">
      <w:pPr>
        <w:pStyle w:val="ArticleLabel"/>
      </w:pPr>
      <w:r>
        <w:t>RECOMMENDED STEPS</w:t>
      </w:r>
    </w:p>
    <w:p w14:paraId="36A52A4D" w14:textId="77777777" w:rsidR="009079B6" w:rsidRDefault="00000000">
      <w:pPr>
        <w:tabs>
          <w:tab w:val="left" w:pos="432"/>
        </w:tabs>
        <w:ind w:left="432" w:hanging="432"/>
      </w:pPr>
      <w:r>
        <w:t>1.</w:t>
      </w:r>
      <w:r>
        <w:tab/>
        <w:t>Create active attendant records with individual passcodes.</w:t>
      </w:r>
    </w:p>
    <w:p w14:paraId="7954AD4D" w14:textId="77777777" w:rsidR="009079B6" w:rsidRDefault="00000000">
      <w:pPr>
        <w:tabs>
          <w:tab w:val="left" w:pos="432"/>
        </w:tabs>
        <w:ind w:left="432" w:hanging="432"/>
      </w:pPr>
      <w:r>
        <w:t>2.</w:t>
      </w:r>
      <w:r>
        <w:tab/>
        <w:t>Have each attendant use the separate "Clock In" and "Clock Out" actions at the POS.</w:t>
      </w:r>
    </w:p>
    <w:p w14:paraId="4089614D" w14:textId="77777777" w:rsidR="009079B6" w:rsidRDefault="00000000">
      <w:pPr>
        <w:tabs>
          <w:tab w:val="left" w:pos="432"/>
        </w:tabs>
        <w:ind w:left="432" w:hanging="432"/>
      </w:pPr>
      <w:r>
        <w:t>3.</w:t>
      </w:r>
      <w:r>
        <w:tab/>
        <w:t>Review the Time Clock Report for the correct location and date range.</w:t>
      </w:r>
    </w:p>
    <w:p w14:paraId="7166AA40" w14:textId="77777777" w:rsidR="009079B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0A9E4CF1" w14:textId="77777777" w:rsidR="009079B6" w:rsidRDefault="00000000">
      <w:r>
        <w:t>ESCALATE WHEN: Only after all applicable Operator steps above have been completed and the issue remains unresolved, or when the next action requires authorization or qualified technical work.</w:t>
      </w:r>
    </w:p>
    <w:p w14:paraId="75FA7E68" w14:textId="77777777" w:rsidR="009079B6" w:rsidRDefault="00000000">
      <w: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25D05937" w14:textId="77777777" w:rsidR="009079B6" w:rsidRDefault="00000000">
      <w:pPr>
        <w:pStyle w:val="Metadata"/>
        <w:spacing w:after="160"/>
      </w:pPr>
      <w:r>
        <w:rPr>
          <w:b/>
        </w:rPr>
        <w:t>ARTICLE END: KB-FAQ-035</w:t>
      </w:r>
    </w:p>
    <w:p w14:paraId="44FB4901" w14:textId="77777777" w:rsidR="009079B6" w:rsidRDefault="00000000">
      <w:pPr>
        <w:pStyle w:val="Metadata"/>
        <w:keepNext/>
      </w:pPr>
      <w:r>
        <w:rPr>
          <w:b/>
        </w:rPr>
        <w:t>ARTICLE START: KB-FAQ-036</w:t>
      </w:r>
    </w:p>
    <w:p w14:paraId="772C83C7" w14:textId="77777777" w:rsidR="009079B6" w:rsidRDefault="00000000">
      <w:pPr>
        <w:pStyle w:val="Heading3"/>
        <w:pBdr>
          <w:bottom w:val="single" w:sz="4" w:space="1" w:color="C7D4DC"/>
        </w:pBdr>
      </w:pPr>
      <w:r>
        <w:t>KB-FAQ-036 - Does each attendant reconcile the drawer</w:t>
      </w:r>
    </w:p>
    <w:p w14:paraId="01C85006" w14:textId="77777777" w:rsidR="009079B6" w:rsidRDefault="00000000">
      <w:pPr>
        <w:pStyle w:val="Metadata"/>
      </w:pPr>
      <w:r>
        <w:rPr>
          <w:b/>
          <w:color w:val="173C5A"/>
        </w:rPr>
        <w:t xml:space="preserve">STATUS: </w:t>
      </w:r>
      <w:r>
        <w:t>CURRENT CONSOLIDATED GUIDANCE</w:t>
      </w:r>
    </w:p>
    <w:p w14:paraId="7CB2AADA" w14:textId="77777777" w:rsidR="009079B6" w:rsidRDefault="00000000">
      <w:pPr>
        <w:pStyle w:val="Metadata"/>
      </w:pPr>
      <w:r>
        <w:rPr>
          <w:b/>
          <w:color w:val="173C5A"/>
        </w:rPr>
        <w:t xml:space="preserve">METADATA: </w:t>
      </w:r>
      <w:r>
        <w:t xml:space="preserve">category=Attendant Management; product=SpyderWash ecosystem; audience=Customer-facing answer with internal escalation fields; intent=Does each attendant reconcile the drawer; </w:t>
      </w:r>
      <w:proofErr w:type="spellStart"/>
      <w:r>
        <w:t>search_terms</w:t>
      </w:r>
      <w:proofErr w:type="spellEnd"/>
      <w:r>
        <w:t>=each; attendant; reconcile; drawer</w:t>
      </w:r>
    </w:p>
    <w:p w14:paraId="6D5161A2" w14:textId="77777777" w:rsidR="009079B6" w:rsidRDefault="00000000">
      <w:r>
        <w:rPr>
          <w:b/>
          <w:color w:val="173C5A"/>
        </w:rPr>
        <w:t xml:space="preserve">EXAMPLE CUSTOMER PHRASES: </w:t>
      </w:r>
      <w:r>
        <w:t>Does each attendant reconcile the drawer?</w:t>
      </w:r>
    </w:p>
    <w:p w14:paraId="661B7EF5" w14:textId="77777777" w:rsidR="009079B6" w:rsidRDefault="00000000">
      <w:r>
        <w:rPr>
          <w:b/>
          <w:color w:val="173C5A"/>
        </w:rPr>
        <w:t xml:space="preserve">DIRECT ANSWER: </w:t>
      </w:r>
      <w:proofErr w:type="gramStart"/>
      <w:r>
        <w:t>Yes</w:t>
      </w:r>
      <w:proofErr w:type="gramEnd"/>
      <w:r>
        <w:t xml:space="preserve"> for their responsible shift, including shared physical drawers.</w:t>
      </w:r>
    </w:p>
    <w:p w14:paraId="47E267A0" w14:textId="77777777" w:rsidR="009079B6" w:rsidRDefault="00000000">
      <w:pPr>
        <w:pStyle w:val="ArticleLabel"/>
      </w:pPr>
      <w:r>
        <w:t>RECOMMENDED STEPS</w:t>
      </w:r>
    </w:p>
    <w:p w14:paraId="53AE512C" w14:textId="77777777" w:rsidR="009079B6" w:rsidRDefault="00000000">
      <w:pPr>
        <w:tabs>
          <w:tab w:val="left" w:pos="432"/>
        </w:tabs>
        <w:ind w:left="432" w:hanging="432"/>
      </w:pPr>
      <w:r>
        <w:t>1.</w:t>
      </w:r>
      <w:r>
        <w:tab/>
        <w:t>Assign each attendant an individual passcode.</w:t>
      </w:r>
    </w:p>
    <w:p w14:paraId="616CDBF9" w14:textId="77777777" w:rsidR="009079B6" w:rsidRDefault="00000000">
      <w:pPr>
        <w:tabs>
          <w:tab w:val="left" w:pos="432"/>
        </w:tabs>
        <w:ind w:left="432" w:hanging="432"/>
      </w:pPr>
      <w:r>
        <w:t>2.</w:t>
      </w:r>
      <w:r>
        <w:tab/>
        <w:t>Have the attendant enter the denomination count and reconcile the assigned shift.</w:t>
      </w:r>
    </w:p>
    <w:p w14:paraId="283FDB3E" w14:textId="77777777" w:rsidR="009079B6" w:rsidRDefault="00000000">
      <w:pPr>
        <w:tabs>
          <w:tab w:val="left" w:pos="432"/>
        </w:tabs>
        <w:ind w:left="432" w:hanging="432"/>
      </w:pPr>
      <w:r>
        <w:t>3.</w:t>
      </w:r>
      <w:r>
        <w:tab/>
        <w:t>Review and document any discrepancy before closing the drawer.</w:t>
      </w:r>
    </w:p>
    <w:p w14:paraId="34CA8FB3" w14:textId="77777777" w:rsidR="009079B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59F78604" w14:textId="77777777" w:rsidR="009079B6" w:rsidRDefault="00000000">
      <w:r>
        <w:t>ESCALATE WHEN: Only after all applicable Operator steps above have been completed and the issue remains unresolved, or when the next action requires authorization or qualified technical work.</w:t>
      </w:r>
    </w:p>
    <w:p w14:paraId="07DD25F1" w14:textId="77777777" w:rsidR="009079B6" w:rsidRDefault="00000000">
      <w: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4A0543E6" w14:textId="77777777" w:rsidR="009079B6" w:rsidRDefault="00000000">
      <w:pPr>
        <w:pStyle w:val="Metadata"/>
        <w:spacing w:after="160"/>
      </w:pPr>
      <w:r>
        <w:rPr>
          <w:b/>
        </w:rPr>
        <w:t>ARTICLE END: KB-FAQ-036</w:t>
      </w:r>
    </w:p>
    <w:p w14:paraId="470AB4FB" w14:textId="77777777" w:rsidR="009079B6" w:rsidRDefault="00000000">
      <w:pPr>
        <w:pStyle w:val="Metadata"/>
        <w:keepNext/>
      </w:pPr>
      <w:r>
        <w:rPr>
          <w:b/>
        </w:rPr>
        <w:t>ARTICLE START: KB-FAQ-061</w:t>
      </w:r>
    </w:p>
    <w:p w14:paraId="00CDE6A4" w14:textId="77777777" w:rsidR="009079B6" w:rsidRDefault="00000000">
      <w:pPr>
        <w:pStyle w:val="Heading3"/>
        <w:pBdr>
          <w:bottom w:val="single" w:sz="4" w:space="1" w:color="C7D4DC"/>
        </w:pBdr>
      </w:pPr>
      <w:r>
        <w:t>KB-FAQ-061 - What does Attendant Checklist do</w:t>
      </w:r>
    </w:p>
    <w:p w14:paraId="7615D2CE" w14:textId="77777777" w:rsidR="009079B6" w:rsidRDefault="00000000">
      <w:pPr>
        <w:pStyle w:val="Metadata"/>
      </w:pPr>
      <w:r>
        <w:rPr>
          <w:b/>
          <w:color w:val="173C5A"/>
        </w:rPr>
        <w:t xml:space="preserve">STATUS: </w:t>
      </w:r>
      <w:r>
        <w:t>CURRENT CONSOLIDATED GUIDANCE</w:t>
      </w:r>
    </w:p>
    <w:p w14:paraId="3E450FA4" w14:textId="77777777" w:rsidR="009079B6" w:rsidRDefault="00000000">
      <w:pPr>
        <w:pStyle w:val="Metadata"/>
      </w:pPr>
      <w:r>
        <w:rPr>
          <w:b/>
          <w:color w:val="173C5A"/>
        </w:rPr>
        <w:t xml:space="preserve">METADATA: </w:t>
      </w:r>
      <w:r>
        <w:t xml:space="preserve">category=Attendant Management; product=SpyderWash ecosystem; audience=Customer-facing answer with internal escalation fields; intent=What does Attendant Checklist do; </w:t>
      </w:r>
      <w:proofErr w:type="spellStart"/>
      <w:r>
        <w:t>search_terms</w:t>
      </w:r>
      <w:proofErr w:type="spellEnd"/>
      <w:r>
        <w:t>=attendant; checklist</w:t>
      </w:r>
    </w:p>
    <w:p w14:paraId="7A75CDAF" w14:textId="77777777" w:rsidR="009079B6" w:rsidRDefault="00000000">
      <w:r>
        <w:rPr>
          <w:b/>
          <w:color w:val="173C5A"/>
        </w:rPr>
        <w:lastRenderedPageBreak/>
        <w:t xml:space="preserve">EXAMPLE CUSTOMER PHRASES: </w:t>
      </w:r>
      <w:r>
        <w:t>What does Attendant Checklist do?</w:t>
      </w:r>
    </w:p>
    <w:p w14:paraId="14609AE1" w14:textId="77777777" w:rsidR="009079B6" w:rsidRDefault="00000000">
      <w:r>
        <w:rPr>
          <w:b/>
          <w:color w:val="173C5A"/>
        </w:rPr>
        <w:t xml:space="preserve">DIRECT ANSWER: </w:t>
      </w:r>
      <w:r>
        <w:t>Enforces operator-created shift tasks and comments before clock-out where configured.</w:t>
      </w:r>
    </w:p>
    <w:p w14:paraId="59225738" w14:textId="77777777" w:rsidR="009079B6" w:rsidRDefault="00000000">
      <w:pPr>
        <w:pStyle w:val="ArticleLabel"/>
      </w:pPr>
      <w:r>
        <w:t>RECOMMENDED STEPS</w:t>
      </w:r>
    </w:p>
    <w:p w14:paraId="1578E300" w14:textId="77777777" w:rsidR="009079B6" w:rsidRDefault="00000000">
      <w:pPr>
        <w:tabs>
          <w:tab w:val="left" w:pos="432"/>
        </w:tabs>
        <w:ind w:left="432" w:hanging="432"/>
      </w:pPr>
      <w:r>
        <w:t>1.</w:t>
      </w:r>
      <w:r>
        <w:tab/>
        <w:t>Assign the required checklist to the attendant or shift.</w:t>
      </w:r>
    </w:p>
    <w:p w14:paraId="59A940CE" w14:textId="77777777" w:rsidR="009079B6" w:rsidRDefault="00000000">
      <w:pPr>
        <w:tabs>
          <w:tab w:val="left" w:pos="432"/>
        </w:tabs>
        <w:ind w:left="432" w:hanging="432"/>
      </w:pPr>
      <w:r>
        <w:t>2.</w:t>
      </w:r>
      <w:r>
        <w:tab/>
        <w:t>Require each task to be completed or commented before clock-out.</w:t>
      </w:r>
    </w:p>
    <w:p w14:paraId="4D27F574" w14:textId="77777777" w:rsidR="009079B6" w:rsidRDefault="00000000">
      <w:pPr>
        <w:tabs>
          <w:tab w:val="left" w:pos="432"/>
        </w:tabs>
        <w:ind w:left="432" w:hanging="432"/>
      </w:pPr>
      <w:r>
        <w:t>3.</w:t>
      </w:r>
      <w:r>
        <w:tab/>
        <w:t>Review the Attendant Checklist Report for completion and exceptions.</w:t>
      </w:r>
    </w:p>
    <w:p w14:paraId="11003C15" w14:textId="77777777" w:rsidR="009079B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510DBC68" w14:textId="77777777" w:rsidR="009079B6" w:rsidRDefault="00000000">
      <w:r>
        <w:t>ESCALATE WHEN: Only after all applicable Operator steps above have been completed and the issue remains unresolved, or when the next action requires authorization or qualified technical work.</w:t>
      </w:r>
    </w:p>
    <w:p w14:paraId="1701C643" w14:textId="77777777" w:rsidR="009079B6" w:rsidRDefault="00000000">
      <w: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3A1FC212" w14:textId="77777777" w:rsidR="009079B6" w:rsidRDefault="00000000">
      <w:pPr>
        <w:pStyle w:val="Metadata"/>
        <w:spacing w:after="160"/>
      </w:pPr>
      <w:r>
        <w:rPr>
          <w:b/>
        </w:rPr>
        <w:t>ARTICLE END: KB-FAQ-061</w:t>
      </w:r>
    </w:p>
    <w:p w14:paraId="6F64FC2F" w14:textId="77777777" w:rsidR="009079B6" w:rsidRDefault="00000000">
      <w:pPr>
        <w:pStyle w:val="Heading2"/>
      </w:pPr>
      <w:r>
        <w:t>Pricing Change Guidance</w:t>
      </w:r>
    </w:p>
    <w:p w14:paraId="102B9A80" w14:textId="77777777" w:rsidR="009079B6" w:rsidRDefault="00000000">
      <w:pPr>
        <w:pStyle w:val="Metadata"/>
        <w:keepNext/>
      </w:pPr>
      <w:r>
        <w:rPr>
          <w:b/>
        </w:rPr>
        <w:t>ARTICLE START: KB-FAQ-011</w:t>
      </w:r>
    </w:p>
    <w:p w14:paraId="73D2EAE7" w14:textId="77777777" w:rsidR="009079B6" w:rsidRDefault="00000000">
      <w:pPr>
        <w:pStyle w:val="Heading3"/>
        <w:pBdr>
          <w:bottom w:val="single" w:sz="4" w:space="1" w:color="C7D4DC"/>
        </w:pBdr>
      </w:pPr>
      <w:r>
        <w:t xml:space="preserve">KB-FAQ-011 - Why did payment approve but the machine </w:t>
      </w:r>
      <w:proofErr w:type="gramStart"/>
      <w:r>
        <w:t>not start</w:t>
      </w:r>
      <w:proofErr w:type="gramEnd"/>
    </w:p>
    <w:p w14:paraId="7D8A87EA" w14:textId="77777777" w:rsidR="009079B6" w:rsidRDefault="00000000">
      <w:pPr>
        <w:pStyle w:val="Metadata"/>
      </w:pPr>
      <w:r>
        <w:rPr>
          <w:b/>
          <w:color w:val="173C5A"/>
        </w:rPr>
        <w:t xml:space="preserve">STATUS: </w:t>
      </w:r>
      <w:r>
        <w:t>CURRENT CONSOLIDATED GUIDANCE</w:t>
      </w:r>
    </w:p>
    <w:p w14:paraId="468D20B5" w14:textId="77777777" w:rsidR="009079B6" w:rsidRDefault="00000000">
      <w:pPr>
        <w:pStyle w:val="Metadata"/>
      </w:pPr>
      <w:r>
        <w:rPr>
          <w:b/>
          <w:color w:val="173C5A"/>
        </w:rPr>
        <w:t xml:space="preserve">METADATA: </w:t>
      </w:r>
      <w:r>
        <w:t xml:space="preserve">category=Pricing Change Guidance; product=SpyderWash ecosystem; audience=Customer-facing answer with internal escalation fields; intent=Why did payment approve but the machine </w:t>
      </w:r>
      <w:proofErr w:type="gramStart"/>
      <w:r>
        <w:t>not start</w:t>
      </w:r>
      <w:proofErr w:type="gramEnd"/>
      <w:r>
        <w:t xml:space="preserve">; </w:t>
      </w:r>
      <w:proofErr w:type="spellStart"/>
      <w:r>
        <w:t>search_terms</w:t>
      </w:r>
      <w:proofErr w:type="spellEnd"/>
      <w:r>
        <w:t>=did; payment; approve; but; machine; not; start</w:t>
      </w:r>
    </w:p>
    <w:p w14:paraId="2F2C8D9B" w14:textId="77777777" w:rsidR="009079B6" w:rsidRDefault="00000000">
      <w:r>
        <w:rPr>
          <w:b/>
          <w:color w:val="173C5A"/>
        </w:rPr>
        <w:t xml:space="preserve">EXAMPLE CUSTOMER PHRASES: </w:t>
      </w:r>
      <w:r>
        <w:t>Why did payment approve but the machine not start?</w:t>
      </w:r>
    </w:p>
    <w:p w14:paraId="5B414295" w14:textId="77777777" w:rsidR="009079B6" w:rsidRDefault="00000000">
      <w:r>
        <w:rPr>
          <w:b/>
          <w:color w:val="173C5A"/>
        </w:rPr>
        <w:t xml:space="preserve">DIRECT ANSWER: </w:t>
      </w:r>
      <w:r>
        <w:t>The payment path worked, but the board-to-machine path, pulses, mapping, harness, or machine programming may be wrong.</w:t>
      </w:r>
    </w:p>
    <w:p w14:paraId="71A42EB5" w14:textId="77777777" w:rsidR="009079B6" w:rsidRDefault="00000000">
      <w:pPr>
        <w:pStyle w:val="ArticleLabel"/>
      </w:pPr>
      <w:r>
        <w:t>RECOMMENDED STEPS</w:t>
      </w:r>
    </w:p>
    <w:p w14:paraId="42A0DB20" w14:textId="77777777" w:rsidR="009079B6" w:rsidRDefault="00000000">
      <w:pPr>
        <w:tabs>
          <w:tab w:val="left" w:pos="432"/>
        </w:tabs>
        <w:ind w:left="432" w:hanging="432"/>
      </w:pPr>
      <w:r>
        <w:t>1.</w:t>
      </w:r>
      <w:r>
        <w:tab/>
        <w:t>Do not charge the customer again. Confirm the approved transaction is associated with the intended machine position.</w:t>
      </w:r>
    </w:p>
    <w:p w14:paraId="300340C1" w14:textId="77777777" w:rsidR="009079B6" w:rsidRDefault="00000000">
      <w:pPr>
        <w:tabs>
          <w:tab w:val="left" w:pos="432"/>
        </w:tabs>
        <w:ind w:left="432" w:hanging="432"/>
      </w:pPr>
      <w:r>
        <w:t>2.</w:t>
      </w:r>
      <w:r>
        <w:tab/>
        <w:t>Power-cycle the affected machine and run one authorized test start.</w:t>
      </w:r>
    </w:p>
    <w:p w14:paraId="07D7F5B2" w14:textId="77777777" w:rsidR="009079B6" w:rsidRDefault="00000000">
      <w:pPr>
        <w:tabs>
          <w:tab w:val="left" w:pos="432"/>
        </w:tabs>
        <w:ind w:left="432" w:hanging="432"/>
      </w:pPr>
      <w:r>
        <w:t>3.</w:t>
      </w:r>
      <w:r>
        <w:tab/>
        <w:t>Open the machine record and correct any mismatched Bluetooth ID, Position #, vend price, or pulse count.</w:t>
      </w:r>
    </w:p>
    <w:p w14:paraId="02F96F61" w14:textId="77777777" w:rsidR="009079B6" w:rsidRDefault="00000000">
      <w:pPr>
        <w:tabs>
          <w:tab w:val="left" w:pos="432"/>
        </w:tabs>
        <w:ind w:left="432" w:hanging="432"/>
      </w:pPr>
      <w:r>
        <w:t>4.</w:t>
      </w:r>
      <w:r>
        <w:tab/>
        <w:t>Save the profile, power-cycle the machine, and confirm the reader displays the correct price.</w:t>
      </w:r>
    </w:p>
    <w:p w14:paraId="36329B2E" w14:textId="77777777" w:rsidR="009079B6" w:rsidRDefault="00000000">
      <w:pPr>
        <w:tabs>
          <w:tab w:val="left" w:pos="432"/>
        </w:tabs>
        <w:ind w:left="432" w:hanging="432"/>
      </w:pPr>
      <w:r>
        <w:t>5.</w:t>
      </w:r>
      <w:r>
        <w:tab/>
        <w:t>Confirm the laundry machine is not in service, diagnostic, or out-of-order mode.</w:t>
      </w:r>
    </w:p>
    <w:p w14:paraId="4E77FD5E" w14:textId="77777777" w:rsidR="009079B6" w:rsidRDefault="00000000">
      <w:pPr>
        <w:tabs>
          <w:tab w:val="left" w:pos="432"/>
        </w:tabs>
        <w:ind w:left="432" w:hanging="432"/>
      </w:pPr>
      <w:r>
        <w:t>6.</w:t>
      </w:r>
      <w:r>
        <w:tab/>
        <w:t>With power off, have qualified personnel reseat the approved Control Board-to-machine harness.</w:t>
      </w:r>
    </w:p>
    <w:p w14:paraId="6C3FDED4" w14:textId="77777777" w:rsidR="009079B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6954697E" w14:textId="77777777" w:rsidR="009079B6" w:rsidRDefault="00000000">
      <w:r>
        <w:t>ESCALATE WHEN: Only after all applicable Operator steps above have been completed and the issue remains unresolved, or when the next action requires authorization or qualified technical work.</w:t>
      </w:r>
    </w:p>
    <w:p w14:paraId="665FF7FD" w14:textId="77777777" w:rsidR="009079B6" w:rsidRDefault="00000000">
      <w: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0AB9905C" w14:textId="77777777" w:rsidR="009079B6" w:rsidRDefault="00000000">
      <w:pPr>
        <w:pStyle w:val="Metadata"/>
        <w:spacing w:after="160"/>
      </w:pPr>
      <w:r>
        <w:rPr>
          <w:b/>
        </w:rPr>
        <w:t>ARTICLE END: KB-FAQ-011</w:t>
      </w:r>
    </w:p>
    <w:p w14:paraId="0BE3DF09" w14:textId="77777777" w:rsidR="009079B6" w:rsidRDefault="00000000">
      <w:pPr>
        <w:pStyle w:val="Metadata"/>
        <w:keepNext/>
      </w:pPr>
      <w:r>
        <w:rPr>
          <w:b/>
        </w:rPr>
        <w:t>ARTICLE START: KB-FAQ-014</w:t>
      </w:r>
    </w:p>
    <w:p w14:paraId="3FF005EE" w14:textId="77777777" w:rsidR="009079B6" w:rsidRDefault="00000000">
      <w:pPr>
        <w:pStyle w:val="Heading3"/>
        <w:pBdr>
          <w:bottom w:val="single" w:sz="4" w:space="1" w:color="C7D4DC"/>
        </w:pBdr>
      </w:pPr>
      <w:r>
        <w:t>KB-FAQ-014 - How do I change machine price</w:t>
      </w:r>
    </w:p>
    <w:p w14:paraId="762054FF" w14:textId="77777777" w:rsidR="009079B6" w:rsidRDefault="00000000">
      <w:pPr>
        <w:pStyle w:val="Metadata"/>
      </w:pPr>
      <w:r>
        <w:rPr>
          <w:b/>
          <w:color w:val="173C5A"/>
        </w:rPr>
        <w:t xml:space="preserve">STATUS: </w:t>
      </w:r>
      <w:r>
        <w:t>CURRENT CONSOLIDATED GUIDANCE</w:t>
      </w:r>
    </w:p>
    <w:p w14:paraId="5169BD29" w14:textId="77777777" w:rsidR="009079B6" w:rsidRDefault="00000000">
      <w:pPr>
        <w:pStyle w:val="Metadata"/>
      </w:pPr>
      <w:r>
        <w:rPr>
          <w:b/>
          <w:color w:val="173C5A"/>
        </w:rPr>
        <w:t xml:space="preserve">METADATA: </w:t>
      </w:r>
      <w:r>
        <w:t xml:space="preserve">category=Pricing Change Guidance; product=SpyderWash ecosystem; audience=Customer-facing answer with internal escalation fields; intent=How do I change machine price; </w:t>
      </w:r>
      <w:proofErr w:type="spellStart"/>
      <w:r>
        <w:t>search_terms</w:t>
      </w:r>
      <w:proofErr w:type="spellEnd"/>
      <w:r>
        <w:t>=change; machine; price</w:t>
      </w:r>
    </w:p>
    <w:p w14:paraId="608AB7C4" w14:textId="77777777" w:rsidR="009079B6" w:rsidRDefault="00000000">
      <w:r>
        <w:rPr>
          <w:b/>
          <w:color w:val="173C5A"/>
        </w:rPr>
        <w:t xml:space="preserve">EXAMPLE CUSTOMER PHRASES: </w:t>
      </w:r>
      <w:r>
        <w:t>How do I change machine price?</w:t>
      </w:r>
    </w:p>
    <w:p w14:paraId="44B8CD4B" w14:textId="77777777" w:rsidR="009079B6" w:rsidRDefault="00000000">
      <w:r>
        <w:rPr>
          <w:b/>
          <w:color w:val="173C5A"/>
        </w:rPr>
        <w:t xml:space="preserve">DIRECT ANSWER: </w:t>
      </w:r>
      <w:r>
        <w:t>Edit the machine in the correct location, update price and pulses, save, wait for Profile==Acquired, then test.</w:t>
      </w:r>
    </w:p>
    <w:p w14:paraId="00A89017" w14:textId="77777777" w:rsidR="009079B6" w:rsidRDefault="00000000">
      <w:pPr>
        <w:pStyle w:val="ArticleLabel"/>
      </w:pPr>
      <w:r>
        <w:t>RECOMMENDED STEPS</w:t>
      </w:r>
    </w:p>
    <w:p w14:paraId="5DAC6DAA" w14:textId="77777777" w:rsidR="009079B6" w:rsidRDefault="00000000">
      <w:pPr>
        <w:tabs>
          <w:tab w:val="left" w:pos="432"/>
        </w:tabs>
        <w:ind w:left="432" w:hanging="432"/>
      </w:pPr>
      <w:r>
        <w:t>1.</w:t>
      </w:r>
      <w:r>
        <w:tab/>
        <w:t>Open the machine record and compare the base vend price and option prices with the price displayed on the laundry machine.</w:t>
      </w:r>
    </w:p>
    <w:p w14:paraId="3AF7EC26" w14:textId="77777777" w:rsidR="009079B6" w:rsidRDefault="00000000">
      <w:pPr>
        <w:tabs>
          <w:tab w:val="left" w:pos="432"/>
        </w:tabs>
        <w:ind w:left="432" w:hanging="432"/>
      </w:pPr>
      <w:r>
        <w:t>2.</w:t>
      </w:r>
      <w:r>
        <w:tab/>
        <w:t xml:space="preserve">Correct the portal price for relay or pulse </w:t>
      </w:r>
      <w:proofErr w:type="gramStart"/>
      <w:r>
        <w:t>installations, or</w:t>
      </w:r>
      <w:proofErr w:type="gramEnd"/>
      <w:r>
        <w:t xml:space="preserve"> correct the machine/manufacturer-platform price for serial installations.</w:t>
      </w:r>
    </w:p>
    <w:p w14:paraId="542B477E" w14:textId="77777777" w:rsidR="009079B6" w:rsidRDefault="00000000">
      <w:pPr>
        <w:tabs>
          <w:tab w:val="left" w:pos="432"/>
        </w:tabs>
        <w:ind w:left="432" w:hanging="432"/>
      </w:pPr>
      <w:r>
        <w:t>3.</w:t>
      </w:r>
      <w:r>
        <w:tab/>
        <w:t>Confirm the machine denomination and pulse value match the configured price.</w:t>
      </w:r>
    </w:p>
    <w:p w14:paraId="1B6296E0" w14:textId="77777777" w:rsidR="009079B6" w:rsidRDefault="00000000">
      <w:pPr>
        <w:tabs>
          <w:tab w:val="left" w:pos="432"/>
        </w:tabs>
        <w:ind w:left="432" w:hanging="432"/>
      </w:pPr>
      <w:r>
        <w:lastRenderedPageBreak/>
        <w:t>4.</w:t>
      </w:r>
      <w:r>
        <w:tab/>
        <w:t>Save the change and power-cycle the machine so the reader reacquires the profile.</w:t>
      </w:r>
    </w:p>
    <w:p w14:paraId="3042CAA5" w14:textId="77777777" w:rsidR="009079B6" w:rsidRDefault="00000000">
      <w:pPr>
        <w:tabs>
          <w:tab w:val="left" w:pos="432"/>
        </w:tabs>
        <w:ind w:left="432" w:hanging="432"/>
      </w:pPr>
      <w:r>
        <w:t>5.</w:t>
      </w:r>
      <w:r>
        <w:tab/>
        <w:t>Run one controlled transaction for the base cycle and each affected option.</w:t>
      </w:r>
    </w:p>
    <w:p w14:paraId="0D64E96C" w14:textId="77777777" w:rsidR="009079B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735B80AA" w14:textId="77777777" w:rsidR="009079B6" w:rsidRDefault="00000000">
      <w:r>
        <w:t>ESCALATE WHEN: Only after all applicable Operator steps above have been completed and the issue remains unresolved, or when the next action requires authorization or qualified technical work.</w:t>
      </w:r>
    </w:p>
    <w:p w14:paraId="1863EEF3" w14:textId="77777777" w:rsidR="009079B6" w:rsidRDefault="00000000">
      <w: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4CD2970D" w14:textId="77777777" w:rsidR="009079B6" w:rsidRDefault="00000000">
      <w:pPr>
        <w:pStyle w:val="Metadata"/>
        <w:spacing w:after="160"/>
      </w:pPr>
      <w:r>
        <w:rPr>
          <w:b/>
        </w:rPr>
        <w:t>ARTICLE END: KB-FAQ-014</w:t>
      </w:r>
    </w:p>
    <w:p w14:paraId="45F99F18" w14:textId="77777777" w:rsidR="009079B6" w:rsidRDefault="00000000">
      <w:pPr>
        <w:pStyle w:val="Metadata"/>
        <w:keepNext/>
      </w:pPr>
      <w:r>
        <w:rPr>
          <w:b/>
        </w:rPr>
        <w:t>ARTICLE START: KB-FAQ-015</w:t>
      </w:r>
    </w:p>
    <w:p w14:paraId="14593F9A" w14:textId="77777777" w:rsidR="009079B6" w:rsidRDefault="00000000">
      <w:pPr>
        <w:pStyle w:val="Heading3"/>
        <w:pBdr>
          <w:bottom w:val="single" w:sz="4" w:space="1" w:color="C7D4DC"/>
        </w:pBdr>
      </w:pPr>
      <w:r>
        <w:t>KB-FAQ-015 - How are quarter pulses calculated</w:t>
      </w:r>
    </w:p>
    <w:p w14:paraId="3EE9AF4B" w14:textId="77777777" w:rsidR="009079B6" w:rsidRDefault="00000000">
      <w:pPr>
        <w:pStyle w:val="Metadata"/>
      </w:pPr>
      <w:r>
        <w:rPr>
          <w:b/>
          <w:color w:val="173C5A"/>
        </w:rPr>
        <w:t xml:space="preserve">STATUS: </w:t>
      </w:r>
      <w:r>
        <w:t>CURRENT CONSOLIDATED GUIDANCE</w:t>
      </w:r>
    </w:p>
    <w:p w14:paraId="25F69A80" w14:textId="77777777" w:rsidR="009079B6" w:rsidRDefault="00000000">
      <w:pPr>
        <w:pStyle w:val="Metadata"/>
      </w:pPr>
      <w:r>
        <w:rPr>
          <w:b/>
          <w:color w:val="173C5A"/>
        </w:rPr>
        <w:t xml:space="preserve">METADATA: </w:t>
      </w:r>
      <w:r>
        <w:t xml:space="preserve">category=Pricing Change Guidance; product=SpyderWash ecosystem; audience=Customer-facing answer with internal escalation fields; intent=How are quarter pulses calculated; </w:t>
      </w:r>
      <w:proofErr w:type="spellStart"/>
      <w:r>
        <w:t>search_terms</w:t>
      </w:r>
      <w:proofErr w:type="spellEnd"/>
      <w:r>
        <w:t>=quarter; pulses; calculated</w:t>
      </w:r>
    </w:p>
    <w:p w14:paraId="0091FA91" w14:textId="77777777" w:rsidR="009079B6" w:rsidRDefault="00000000">
      <w:r>
        <w:rPr>
          <w:b/>
          <w:color w:val="173C5A"/>
        </w:rPr>
        <w:t xml:space="preserve">EXAMPLE CUSTOMER PHRASES: </w:t>
      </w:r>
      <w:r>
        <w:t>How are quarter pulses calculated?</w:t>
      </w:r>
    </w:p>
    <w:p w14:paraId="7B464CE3" w14:textId="77777777" w:rsidR="009079B6" w:rsidRDefault="00000000">
      <w:r>
        <w:rPr>
          <w:b/>
          <w:color w:val="173C5A"/>
        </w:rPr>
        <w:t xml:space="preserve">DIRECT ANSWER: </w:t>
      </w:r>
      <w:r>
        <w:t>A common quarter-based rule is price multiplied by four, but the physical machine denomination and programming control.</w:t>
      </w:r>
    </w:p>
    <w:p w14:paraId="530093DB" w14:textId="77777777" w:rsidR="009079B6" w:rsidRDefault="00000000">
      <w:pPr>
        <w:pStyle w:val="ArticleLabel"/>
      </w:pPr>
      <w:r>
        <w:t>RECOMMENDED STEPS</w:t>
      </w:r>
    </w:p>
    <w:p w14:paraId="58351372" w14:textId="77777777" w:rsidR="009079B6" w:rsidRDefault="00000000">
      <w:pPr>
        <w:tabs>
          <w:tab w:val="left" w:pos="432"/>
        </w:tabs>
        <w:ind w:left="432" w:hanging="432"/>
      </w:pPr>
      <w:r>
        <w:t>1.</w:t>
      </w:r>
      <w:r>
        <w:tab/>
        <w:t>Calculate the required pulse count from the machine denomination and intended price or time.</w:t>
      </w:r>
    </w:p>
    <w:p w14:paraId="0737E2EB" w14:textId="77777777" w:rsidR="009079B6" w:rsidRDefault="00000000">
      <w:pPr>
        <w:tabs>
          <w:tab w:val="left" w:pos="432"/>
        </w:tabs>
        <w:ind w:left="432" w:hanging="432"/>
      </w:pPr>
      <w:r>
        <w:t>2.</w:t>
      </w:r>
      <w:r>
        <w:tab/>
        <w:t>Correct the pulse count, option selection, or relay duration in the applicable machine profile.</w:t>
      </w:r>
    </w:p>
    <w:p w14:paraId="0609176F" w14:textId="77777777" w:rsidR="009079B6" w:rsidRDefault="00000000">
      <w:pPr>
        <w:tabs>
          <w:tab w:val="left" w:pos="432"/>
        </w:tabs>
        <w:ind w:left="432" w:hanging="432"/>
      </w:pPr>
      <w:r>
        <w:t>3.</w:t>
      </w:r>
      <w:r>
        <w:tab/>
        <w:t>Confirm the laundry machine itself is programmed to interpret the same pulse value.</w:t>
      </w:r>
    </w:p>
    <w:p w14:paraId="25D4AA6F" w14:textId="77777777" w:rsidR="009079B6" w:rsidRDefault="00000000">
      <w:pPr>
        <w:tabs>
          <w:tab w:val="left" w:pos="432"/>
        </w:tabs>
        <w:ind w:left="432" w:hanging="432"/>
      </w:pPr>
      <w:r>
        <w:t>4.</w:t>
      </w:r>
      <w:r>
        <w:tab/>
        <w:t>Save the profile and power-cycle the machine.</w:t>
      </w:r>
    </w:p>
    <w:p w14:paraId="6A9B2523" w14:textId="77777777" w:rsidR="009079B6" w:rsidRDefault="00000000">
      <w:pPr>
        <w:tabs>
          <w:tab w:val="left" w:pos="432"/>
        </w:tabs>
        <w:ind w:left="432" w:hanging="432"/>
      </w:pPr>
      <w:r>
        <w:t>5.</w:t>
      </w:r>
      <w:r>
        <w:tab/>
        <w:t>Run one controlled transaction and confirm the exact number of pulses, price, and cycle time.</w:t>
      </w:r>
    </w:p>
    <w:p w14:paraId="5CEC8E20" w14:textId="77777777" w:rsidR="009079B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7A15365E" w14:textId="77777777" w:rsidR="009079B6" w:rsidRDefault="00000000">
      <w:r>
        <w:t>ESCALATE WHEN: Only after all applicable Operator steps above have been completed and the issue remains unresolved, or when the next action requires authorization or qualified technical work.</w:t>
      </w:r>
    </w:p>
    <w:p w14:paraId="1AD39EB3" w14:textId="77777777" w:rsidR="009079B6" w:rsidRDefault="00000000">
      <w: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437BF7BE" w14:textId="77777777" w:rsidR="009079B6" w:rsidRDefault="00000000">
      <w:pPr>
        <w:pStyle w:val="Metadata"/>
        <w:spacing w:after="160"/>
      </w:pPr>
      <w:r>
        <w:rPr>
          <w:b/>
        </w:rPr>
        <w:t>ARTICLE END: KB-FAQ-015</w:t>
      </w:r>
    </w:p>
    <w:p w14:paraId="05DC0F24" w14:textId="77777777" w:rsidR="009079B6" w:rsidRDefault="00000000">
      <w:pPr>
        <w:pStyle w:val="Metadata"/>
        <w:keepNext/>
      </w:pPr>
      <w:r>
        <w:rPr>
          <w:b/>
        </w:rPr>
        <w:t>ARTICLE START: KB-FAQ-041</w:t>
      </w:r>
    </w:p>
    <w:p w14:paraId="663D86C2" w14:textId="77777777" w:rsidR="009079B6" w:rsidRDefault="00000000">
      <w:pPr>
        <w:pStyle w:val="Heading3"/>
        <w:pBdr>
          <w:bottom w:val="single" w:sz="4" w:space="1" w:color="C7D4DC"/>
        </w:pBdr>
      </w:pPr>
      <w:r>
        <w:t>KB-FAQ-041 - How does Minimum Amount work</w:t>
      </w:r>
    </w:p>
    <w:p w14:paraId="6167A088" w14:textId="77777777" w:rsidR="009079B6" w:rsidRDefault="00000000">
      <w:pPr>
        <w:pStyle w:val="Metadata"/>
      </w:pPr>
      <w:r>
        <w:rPr>
          <w:b/>
          <w:color w:val="173C5A"/>
        </w:rPr>
        <w:t xml:space="preserve">STATUS: </w:t>
      </w:r>
      <w:r>
        <w:t>CURRENT CONSOLIDATED GUIDANCE</w:t>
      </w:r>
    </w:p>
    <w:p w14:paraId="5F867C5D" w14:textId="77777777" w:rsidR="009079B6" w:rsidRDefault="00000000">
      <w:pPr>
        <w:pStyle w:val="Metadata"/>
      </w:pPr>
      <w:r>
        <w:rPr>
          <w:b/>
          <w:color w:val="173C5A"/>
        </w:rPr>
        <w:t xml:space="preserve">METADATA: </w:t>
      </w:r>
      <w:r>
        <w:t xml:space="preserve">category=Pricing Change Guidance; product=SpyderWash ecosystem; audience=Customer-facing answer with internal escalation fields; intent=How does Minimum Amount work; </w:t>
      </w:r>
      <w:proofErr w:type="spellStart"/>
      <w:r>
        <w:t>search_terms</w:t>
      </w:r>
      <w:proofErr w:type="spellEnd"/>
      <w:r>
        <w:t>=minimum; amount; work</w:t>
      </w:r>
    </w:p>
    <w:p w14:paraId="455DD866" w14:textId="77777777" w:rsidR="009079B6" w:rsidRDefault="00000000">
      <w:r>
        <w:rPr>
          <w:b/>
          <w:color w:val="173C5A"/>
        </w:rPr>
        <w:t xml:space="preserve">EXAMPLE CUSTOMER PHRASES: </w:t>
      </w:r>
      <w:r>
        <w:t>How does Minimum Amount work?</w:t>
      </w:r>
    </w:p>
    <w:p w14:paraId="3C438803" w14:textId="77777777" w:rsidR="009079B6" w:rsidRDefault="00000000">
      <w:r>
        <w:rPr>
          <w:b/>
          <w:color w:val="173C5A"/>
        </w:rPr>
        <w:t xml:space="preserve">DIRECT ANSWER: </w:t>
      </w:r>
      <w:r>
        <w:t>It sets a floor for an eligible service item until the calculated amount exceeds the minimum.</w:t>
      </w:r>
    </w:p>
    <w:p w14:paraId="05C5B575" w14:textId="77777777" w:rsidR="009079B6" w:rsidRDefault="00000000">
      <w:pPr>
        <w:pStyle w:val="ArticleLabel"/>
      </w:pPr>
      <w:r>
        <w:t>RECOMMENDED STEPS</w:t>
      </w:r>
    </w:p>
    <w:p w14:paraId="0CCEFF3B" w14:textId="77777777" w:rsidR="009079B6" w:rsidRDefault="00000000">
      <w:pPr>
        <w:tabs>
          <w:tab w:val="left" w:pos="432"/>
        </w:tabs>
        <w:ind w:left="432" w:hanging="432"/>
      </w:pPr>
      <w:r>
        <w:t>1.</w:t>
      </w:r>
      <w:r>
        <w:tab/>
        <w:t>Open the eligible service item and enter the minimum amount.</w:t>
      </w:r>
    </w:p>
    <w:p w14:paraId="7C2236F9" w14:textId="77777777" w:rsidR="009079B6" w:rsidRDefault="00000000">
      <w:pPr>
        <w:tabs>
          <w:tab w:val="left" w:pos="432"/>
        </w:tabs>
        <w:ind w:left="432" w:hanging="432"/>
      </w:pPr>
      <w:r>
        <w:t>2.</w:t>
      </w:r>
      <w:r>
        <w:tab/>
        <w:t>Save the item and restart the POS application.</w:t>
      </w:r>
    </w:p>
    <w:p w14:paraId="47A3E5AB" w14:textId="77777777" w:rsidR="009079B6" w:rsidRDefault="00000000">
      <w:pPr>
        <w:tabs>
          <w:tab w:val="left" w:pos="432"/>
        </w:tabs>
        <w:ind w:left="432" w:hanging="432"/>
      </w:pPr>
      <w:r>
        <w:t>3.</w:t>
      </w:r>
      <w:r>
        <w:tab/>
        <w:t>Test an order below and above the minimum to confirm the minimum applies only until the calculated total exceeds it.</w:t>
      </w:r>
    </w:p>
    <w:p w14:paraId="75AEAAA8" w14:textId="77777777" w:rsidR="009079B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48D5F18E" w14:textId="77777777" w:rsidR="009079B6" w:rsidRDefault="00000000">
      <w:r>
        <w:t>ESCALATE WHEN: Only after all applicable Operator steps above have been completed and the issue remains unresolved, or when the next action requires authorization or qualified technical work.</w:t>
      </w:r>
    </w:p>
    <w:p w14:paraId="52A0BE75" w14:textId="77777777" w:rsidR="009079B6" w:rsidRDefault="00000000">
      <w: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7BB78197" w14:textId="77777777" w:rsidR="009079B6" w:rsidRDefault="00000000">
      <w:pPr>
        <w:pStyle w:val="Metadata"/>
        <w:spacing w:after="160"/>
      </w:pPr>
      <w:r>
        <w:rPr>
          <w:b/>
        </w:rPr>
        <w:t>ARTICLE END: KB-FAQ-041</w:t>
      </w:r>
    </w:p>
    <w:p w14:paraId="49F37E0F" w14:textId="77777777" w:rsidR="009079B6" w:rsidRDefault="00000000">
      <w:pPr>
        <w:pStyle w:val="Metadata"/>
        <w:keepNext/>
      </w:pPr>
      <w:r>
        <w:rPr>
          <w:b/>
        </w:rPr>
        <w:lastRenderedPageBreak/>
        <w:t>ARTICLE START: KB-FAQ-042</w:t>
      </w:r>
    </w:p>
    <w:p w14:paraId="1D37D733" w14:textId="77777777" w:rsidR="009079B6" w:rsidRDefault="00000000">
      <w:pPr>
        <w:pStyle w:val="Heading3"/>
        <w:pBdr>
          <w:bottom w:val="single" w:sz="4" w:space="1" w:color="C7D4DC"/>
        </w:pBdr>
      </w:pPr>
      <w:r>
        <w:t>KB-FAQ-042 - Can services and retail have different tax</w:t>
      </w:r>
    </w:p>
    <w:p w14:paraId="02477987" w14:textId="77777777" w:rsidR="009079B6" w:rsidRDefault="00000000">
      <w:pPr>
        <w:pStyle w:val="Metadata"/>
      </w:pPr>
      <w:r>
        <w:rPr>
          <w:b/>
          <w:color w:val="173C5A"/>
        </w:rPr>
        <w:t xml:space="preserve">STATUS: </w:t>
      </w:r>
      <w:r>
        <w:t>CURRENT CONSOLIDATED GUIDANCE</w:t>
      </w:r>
    </w:p>
    <w:p w14:paraId="0B0DD3CA" w14:textId="77777777" w:rsidR="009079B6" w:rsidRDefault="00000000">
      <w:pPr>
        <w:pStyle w:val="Metadata"/>
      </w:pPr>
      <w:r>
        <w:rPr>
          <w:b/>
          <w:color w:val="173C5A"/>
        </w:rPr>
        <w:t xml:space="preserve">METADATA: </w:t>
      </w:r>
      <w:r>
        <w:t xml:space="preserve">category=Pricing Change Guidance; product=SpyderWash ecosystem; audience=Customer-facing answer with internal escalation fields; intent=Can services and retail have different tax; </w:t>
      </w:r>
      <w:proofErr w:type="spellStart"/>
      <w:r>
        <w:t>search_terms</w:t>
      </w:r>
      <w:proofErr w:type="spellEnd"/>
      <w:r>
        <w:t>=services; retail; have; different; tax</w:t>
      </w:r>
    </w:p>
    <w:p w14:paraId="2C829227" w14:textId="77777777" w:rsidR="009079B6" w:rsidRDefault="00000000">
      <w:r>
        <w:rPr>
          <w:b/>
          <w:color w:val="173C5A"/>
        </w:rPr>
        <w:t xml:space="preserve">EXAMPLE CUSTOMER PHRASES: </w:t>
      </w:r>
      <w:r>
        <w:t>Can services and retail have different tax?</w:t>
      </w:r>
    </w:p>
    <w:p w14:paraId="282D9B41" w14:textId="77777777" w:rsidR="009079B6" w:rsidRDefault="00000000">
      <w:r>
        <w:rPr>
          <w:b/>
          <w:color w:val="173C5A"/>
        </w:rPr>
        <w:t xml:space="preserve">DIRECT ANSWER: </w:t>
      </w:r>
      <w:r>
        <w:t>Tax is configured by item/category according to current POS capabilities and local tax requirements.</w:t>
      </w:r>
    </w:p>
    <w:p w14:paraId="78A9E6F0" w14:textId="77777777" w:rsidR="009079B6" w:rsidRDefault="00000000">
      <w:pPr>
        <w:pStyle w:val="ArticleLabel"/>
      </w:pPr>
      <w:r>
        <w:t>RECOMMENDED STEPS</w:t>
      </w:r>
    </w:p>
    <w:p w14:paraId="290D70F9" w14:textId="77777777" w:rsidR="009079B6" w:rsidRDefault="00000000">
      <w:pPr>
        <w:tabs>
          <w:tab w:val="left" w:pos="432"/>
        </w:tabs>
        <w:ind w:left="432" w:hanging="432"/>
      </w:pPr>
      <w:r>
        <w:t>1.</w:t>
      </w:r>
      <w:r>
        <w:tab/>
        <w:t>Set the tax rule on each applicable category or item according to local requirements.</w:t>
      </w:r>
    </w:p>
    <w:p w14:paraId="03B3D235" w14:textId="77777777" w:rsidR="009079B6" w:rsidRDefault="00000000">
      <w:pPr>
        <w:tabs>
          <w:tab w:val="left" w:pos="432"/>
        </w:tabs>
        <w:ind w:left="432" w:hanging="432"/>
      </w:pPr>
      <w:r>
        <w:t>2.</w:t>
      </w:r>
      <w:r>
        <w:tab/>
        <w:t>Keep nontaxable services and taxable retail items in separate categories when needed.</w:t>
      </w:r>
    </w:p>
    <w:p w14:paraId="2493F540" w14:textId="77777777" w:rsidR="009079B6" w:rsidRDefault="00000000">
      <w:pPr>
        <w:tabs>
          <w:tab w:val="left" w:pos="432"/>
        </w:tabs>
        <w:ind w:left="432" w:hanging="432"/>
      </w:pPr>
      <w:r>
        <w:t>3.</w:t>
      </w:r>
      <w:r>
        <w:tab/>
        <w:t>Run one test order containing both types and confirm the tax calculation.</w:t>
      </w:r>
    </w:p>
    <w:p w14:paraId="5B34625A" w14:textId="77777777" w:rsidR="009079B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03AE0931" w14:textId="77777777" w:rsidR="009079B6" w:rsidRDefault="00000000">
      <w:r>
        <w:t>ESCALATE WHEN: Only after all applicable Operator steps above have been completed and the issue remains unresolved, or when the next action requires authorization or qualified technical work.</w:t>
      </w:r>
    </w:p>
    <w:p w14:paraId="46A33EE5" w14:textId="77777777" w:rsidR="009079B6" w:rsidRDefault="00000000">
      <w: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7FB0A377" w14:textId="77777777" w:rsidR="009079B6" w:rsidRDefault="00000000">
      <w:pPr>
        <w:pStyle w:val="Metadata"/>
        <w:spacing w:after="160"/>
      </w:pPr>
      <w:r>
        <w:rPr>
          <w:b/>
        </w:rPr>
        <w:t>ARTICLE END: KB-FAQ-042</w:t>
      </w:r>
    </w:p>
    <w:p w14:paraId="367C08FD" w14:textId="77777777" w:rsidR="009079B6" w:rsidRDefault="00000000">
      <w:pPr>
        <w:pStyle w:val="Metadata"/>
        <w:keepNext/>
      </w:pPr>
      <w:r>
        <w:rPr>
          <w:b/>
        </w:rPr>
        <w:t>ARTICLE START: KB-FAQ-043</w:t>
      </w:r>
    </w:p>
    <w:p w14:paraId="4F719605" w14:textId="77777777" w:rsidR="009079B6" w:rsidRDefault="00000000">
      <w:pPr>
        <w:pStyle w:val="Heading3"/>
        <w:pBdr>
          <w:bottom w:val="single" w:sz="4" w:space="1" w:color="C7D4DC"/>
        </w:pBdr>
      </w:pPr>
      <w:r>
        <w:t>KB-FAQ-043 - Can I add a credit-card surcharge</w:t>
      </w:r>
    </w:p>
    <w:p w14:paraId="53951BED" w14:textId="77777777" w:rsidR="009079B6" w:rsidRDefault="00000000">
      <w:pPr>
        <w:pStyle w:val="Metadata"/>
      </w:pPr>
      <w:r>
        <w:rPr>
          <w:b/>
          <w:color w:val="173C5A"/>
        </w:rPr>
        <w:t xml:space="preserve">STATUS: </w:t>
      </w:r>
      <w:r>
        <w:t>CURRENT CONSOLIDATED GUIDANCE</w:t>
      </w:r>
    </w:p>
    <w:p w14:paraId="1A5D3256" w14:textId="77777777" w:rsidR="009079B6" w:rsidRDefault="00000000">
      <w:pPr>
        <w:pStyle w:val="Metadata"/>
      </w:pPr>
      <w:r>
        <w:rPr>
          <w:b/>
          <w:color w:val="173C5A"/>
        </w:rPr>
        <w:t xml:space="preserve">METADATA: </w:t>
      </w:r>
      <w:r>
        <w:t xml:space="preserve">category=Pricing Change Guidance; product=SpyderWash ecosystem; audience=Customer-facing answer with internal escalation fields; intent=Can I add a credit-card surcharge; </w:t>
      </w:r>
      <w:proofErr w:type="spellStart"/>
      <w:r>
        <w:t>search_terms</w:t>
      </w:r>
      <w:proofErr w:type="spellEnd"/>
      <w:r>
        <w:t>=add; credit-card; surcharge</w:t>
      </w:r>
    </w:p>
    <w:p w14:paraId="0460BB8D" w14:textId="77777777" w:rsidR="009079B6" w:rsidRDefault="00000000">
      <w:r>
        <w:rPr>
          <w:b/>
          <w:color w:val="173C5A"/>
        </w:rPr>
        <w:t xml:space="preserve">EXAMPLE CUSTOMER PHRASES: </w:t>
      </w:r>
      <w:r>
        <w:t>Can I add a credit-card surcharge?</w:t>
      </w:r>
    </w:p>
    <w:p w14:paraId="0E07CD71" w14:textId="77777777" w:rsidR="009079B6" w:rsidRDefault="00000000">
      <w:r>
        <w:rPr>
          <w:b/>
          <w:color w:val="173C5A"/>
        </w:rPr>
        <w:t xml:space="preserve">DIRECT ANSWER: </w:t>
      </w:r>
      <w:r>
        <w:t>A POS CC fee field exists, but legality, card rules, disclosure, and processor requirements must be verified.</w:t>
      </w:r>
    </w:p>
    <w:p w14:paraId="5C612AE3" w14:textId="77777777" w:rsidR="009079B6" w:rsidRDefault="00000000">
      <w:pPr>
        <w:pStyle w:val="ArticleLabel"/>
      </w:pPr>
      <w:r>
        <w:t>RECOMMENDED STEPS</w:t>
      </w:r>
    </w:p>
    <w:p w14:paraId="16B72135" w14:textId="77777777" w:rsidR="009079B6" w:rsidRDefault="00000000">
      <w:pPr>
        <w:tabs>
          <w:tab w:val="left" w:pos="432"/>
        </w:tabs>
        <w:ind w:left="432" w:hanging="432"/>
      </w:pPr>
      <w:r>
        <w:t>1.</w:t>
      </w:r>
      <w:r>
        <w:tab/>
        <w:t>A POS CC fee field exists, but legality, card rules, disclosure, and processor requirements must be verified.</w:t>
      </w:r>
    </w:p>
    <w:p w14:paraId="0A81A076" w14:textId="77777777" w:rsidR="009079B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29F576CE" w14:textId="77777777" w:rsidR="009079B6" w:rsidRDefault="00000000">
      <w:r>
        <w:t>ESCALATE WHEN: Only after all applicable Operator steps above have been completed and the issue remains unresolved, or when the next action requires authorization or qualified technical work.</w:t>
      </w:r>
    </w:p>
    <w:p w14:paraId="48DB8F8E" w14:textId="77777777" w:rsidR="009079B6" w:rsidRDefault="00000000">
      <w: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2A1F28CF" w14:textId="77777777" w:rsidR="009079B6" w:rsidRDefault="00000000">
      <w:pPr>
        <w:pStyle w:val="Metadata"/>
        <w:spacing w:after="160"/>
      </w:pPr>
      <w:r>
        <w:rPr>
          <w:b/>
        </w:rPr>
        <w:t>ARTICLE END: KB-FAQ-043</w:t>
      </w:r>
    </w:p>
    <w:p w14:paraId="086D4819" w14:textId="77777777" w:rsidR="009079B6" w:rsidRDefault="00000000">
      <w:pPr>
        <w:pStyle w:val="Metadata"/>
        <w:keepNext/>
      </w:pPr>
      <w:r>
        <w:rPr>
          <w:b/>
        </w:rPr>
        <w:t>ARTICLE START: KB-FAQ-044</w:t>
      </w:r>
    </w:p>
    <w:p w14:paraId="637391B7" w14:textId="77777777" w:rsidR="009079B6" w:rsidRDefault="00000000">
      <w:pPr>
        <w:pStyle w:val="Heading3"/>
        <w:pBdr>
          <w:bottom w:val="single" w:sz="4" w:space="1" w:color="C7D4DC"/>
        </w:pBdr>
      </w:pPr>
      <w:r>
        <w:t>KB-FAQ-044 - Can pickup options have no surcharge</w:t>
      </w:r>
    </w:p>
    <w:p w14:paraId="63AA00E1" w14:textId="77777777" w:rsidR="009079B6" w:rsidRDefault="00000000">
      <w:pPr>
        <w:pStyle w:val="Metadata"/>
      </w:pPr>
      <w:r>
        <w:rPr>
          <w:b/>
          <w:color w:val="173C5A"/>
        </w:rPr>
        <w:t xml:space="preserve">STATUS: </w:t>
      </w:r>
      <w:r>
        <w:t>CURRENT CONSOLIDATED GUIDANCE</w:t>
      </w:r>
    </w:p>
    <w:p w14:paraId="0BF0AB0E" w14:textId="77777777" w:rsidR="009079B6" w:rsidRDefault="00000000">
      <w:pPr>
        <w:pStyle w:val="Metadata"/>
      </w:pPr>
      <w:r>
        <w:rPr>
          <w:b/>
          <w:color w:val="173C5A"/>
        </w:rPr>
        <w:t xml:space="preserve">METADATA: </w:t>
      </w:r>
      <w:r>
        <w:t xml:space="preserve">category=Pricing Change Guidance; product=SpyderWash ecosystem; audience=Customer-facing answer with internal escalation fields; intent=Can pickup options have no surcharge; </w:t>
      </w:r>
      <w:proofErr w:type="spellStart"/>
      <w:r>
        <w:t>search_terms</w:t>
      </w:r>
      <w:proofErr w:type="spellEnd"/>
      <w:r>
        <w:t>=pickup; options; have; no; surcharge</w:t>
      </w:r>
    </w:p>
    <w:p w14:paraId="2ADF0078" w14:textId="77777777" w:rsidR="009079B6" w:rsidRDefault="00000000">
      <w:r>
        <w:rPr>
          <w:b/>
          <w:color w:val="173C5A"/>
        </w:rPr>
        <w:t xml:space="preserve">EXAMPLE CUSTOMER PHRASES: </w:t>
      </w:r>
      <w:r>
        <w:t>Can pickup options have no surcharge?</w:t>
      </w:r>
    </w:p>
    <w:p w14:paraId="4821C0E7" w14:textId="77777777" w:rsidR="009079B6" w:rsidRDefault="00000000">
      <w:r>
        <w:rPr>
          <w:b/>
          <w:color w:val="173C5A"/>
        </w:rPr>
        <w:t xml:space="preserve">DIRECT ANSWER: </w:t>
      </w:r>
      <w:r>
        <w:t>Yes. The schedule option can be used with a zero surcharge when price already includes the cost.</w:t>
      </w:r>
    </w:p>
    <w:p w14:paraId="51F2386E" w14:textId="77777777" w:rsidR="009079B6" w:rsidRDefault="00000000">
      <w:pPr>
        <w:pStyle w:val="ArticleLabel"/>
      </w:pPr>
      <w:r>
        <w:t>RECOMMENDED STEPS</w:t>
      </w:r>
    </w:p>
    <w:p w14:paraId="546BBDFC" w14:textId="77777777" w:rsidR="009079B6" w:rsidRDefault="00000000">
      <w:pPr>
        <w:tabs>
          <w:tab w:val="left" w:pos="432"/>
        </w:tabs>
        <w:ind w:left="432" w:hanging="432"/>
      </w:pPr>
      <w:r>
        <w:t>1.</w:t>
      </w:r>
      <w:r>
        <w:tab/>
        <w:t>Leave the surcharge amount or rule at zero when the turnaround cost is already included in the item price.</w:t>
      </w:r>
    </w:p>
    <w:p w14:paraId="44644736" w14:textId="77777777" w:rsidR="009079B6" w:rsidRDefault="00000000">
      <w:pPr>
        <w:tabs>
          <w:tab w:val="left" w:pos="432"/>
        </w:tabs>
        <w:ind w:left="432" w:hanging="432"/>
      </w:pPr>
      <w:r>
        <w:t>2.</w:t>
      </w:r>
      <w:r>
        <w:tab/>
        <w:t>Keep the pickup option available for scheduling.</w:t>
      </w:r>
    </w:p>
    <w:p w14:paraId="560CB437" w14:textId="77777777" w:rsidR="009079B6" w:rsidRDefault="00000000">
      <w:pPr>
        <w:tabs>
          <w:tab w:val="left" w:pos="432"/>
        </w:tabs>
        <w:ind w:left="432" w:hanging="432"/>
      </w:pPr>
      <w:r>
        <w:t>3.</w:t>
      </w:r>
      <w:r>
        <w:tab/>
        <w:t>Test each turnaround option and confirm no additional amount is added.</w:t>
      </w:r>
    </w:p>
    <w:p w14:paraId="406A7467" w14:textId="77777777" w:rsidR="009079B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4F0065C3" w14:textId="77777777" w:rsidR="009079B6" w:rsidRDefault="00000000">
      <w:r>
        <w:t>ESCALATE WHEN: Only after all applicable Operator steps above have been completed and the issue remains unresolved, or when the next action requires authorization or qualified technical work.</w:t>
      </w:r>
    </w:p>
    <w:p w14:paraId="5D4CDB94" w14:textId="77777777" w:rsidR="009079B6" w:rsidRDefault="00000000">
      <w:r>
        <w:lastRenderedPageBreak/>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6890B2A0" w14:textId="77777777" w:rsidR="009079B6" w:rsidRDefault="00000000">
      <w:pPr>
        <w:pStyle w:val="Metadata"/>
        <w:spacing w:after="160"/>
      </w:pPr>
      <w:r>
        <w:rPr>
          <w:b/>
        </w:rPr>
        <w:t>ARTICLE END: KB-FAQ-044</w:t>
      </w:r>
    </w:p>
    <w:p w14:paraId="1221999E" w14:textId="77777777" w:rsidR="009079B6" w:rsidRDefault="00000000">
      <w:pPr>
        <w:pStyle w:val="Heading2"/>
      </w:pPr>
      <w:r>
        <w:t>SpyderWatch Guidance</w:t>
      </w:r>
    </w:p>
    <w:p w14:paraId="2E0EEEAF" w14:textId="77777777" w:rsidR="009079B6" w:rsidRDefault="00000000">
      <w:pPr>
        <w:pStyle w:val="Metadata"/>
        <w:keepNext/>
      </w:pPr>
      <w:r>
        <w:rPr>
          <w:b/>
        </w:rPr>
        <w:t>ARTICLE START: KB-FAQ-031</w:t>
      </w:r>
    </w:p>
    <w:p w14:paraId="0DE77077" w14:textId="77777777" w:rsidR="009079B6" w:rsidRDefault="00000000">
      <w:pPr>
        <w:pStyle w:val="Heading3"/>
        <w:pBdr>
          <w:bottom w:val="single" w:sz="4" w:space="1" w:color="C7D4DC"/>
        </w:pBdr>
      </w:pPr>
      <w:r>
        <w:t>KB-FAQ-031 - What is SpyderWatch</w:t>
      </w:r>
    </w:p>
    <w:p w14:paraId="02D24440" w14:textId="77777777" w:rsidR="009079B6" w:rsidRDefault="00000000">
      <w:pPr>
        <w:pStyle w:val="Metadata"/>
      </w:pPr>
      <w:r>
        <w:rPr>
          <w:b/>
          <w:color w:val="173C5A"/>
        </w:rPr>
        <w:t xml:space="preserve">STATUS: </w:t>
      </w:r>
      <w:r>
        <w:t>CURRENT CONSOLIDATED GUIDANCE</w:t>
      </w:r>
    </w:p>
    <w:p w14:paraId="5790F582" w14:textId="77777777" w:rsidR="009079B6" w:rsidRDefault="00000000">
      <w:pPr>
        <w:pStyle w:val="Metadata"/>
      </w:pPr>
      <w:r>
        <w:rPr>
          <w:b/>
          <w:color w:val="173C5A"/>
        </w:rPr>
        <w:t xml:space="preserve">METADATA: </w:t>
      </w:r>
      <w:r>
        <w:t xml:space="preserve">category=SpyderWatch Guidance; product=SpyderWash ecosystem; audience=Customer-facing answer with internal escalation fields; intent=What is SpyderWatch; </w:t>
      </w:r>
      <w:proofErr w:type="spellStart"/>
      <w:r>
        <w:t>search_terms</w:t>
      </w:r>
      <w:proofErr w:type="spellEnd"/>
      <w:r>
        <w:t>=</w:t>
      </w:r>
      <w:proofErr w:type="spellStart"/>
      <w:r>
        <w:t>spyderwatch</w:t>
      </w:r>
      <w:proofErr w:type="spellEnd"/>
    </w:p>
    <w:p w14:paraId="6F276726" w14:textId="77777777" w:rsidR="009079B6" w:rsidRDefault="00000000">
      <w:r>
        <w:rPr>
          <w:b/>
          <w:color w:val="173C5A"/>
        </w:rPr>
        <w:t xml:space="preserve">EXAMPLE CUSTOMER PHRASES: </w:t>
      </w:r>
      <w:r>
        <w:t>What is SpyderWatch?</w:t>
      </w:r>
    </w:p>
    <w:p w14:paraId="55AD155D" w14:textId="77777777" w:rsidR="009079B6" w:rsidRDefault="00000000">
      <w:r>
        <w:rPr>
          <w:b/>
          <w:color w:val="173C5A"/>
        </w:rPr>
        <w:t xml:space="preserve">DIRECT ANSWER: </w:t>
      </w:r>
      <w:r>
        <w:t>Optional estimated machine availability and alert functionality.</w:t>
      </w:r>
    </w:p>
    <w:p w14:paraId="6C1974AA" w14:textId="77777777" w:rsidR="009079B6" w:rsidRDefault="00000000">
      <w:pPr>
        <w:pStyle w:val="ArticleLabel"/>
      </w:pPr>
      <w:r>
        <w:t>RECOMMENDED STEPS</w:t>
      </w:r>
    </w:p>
    <w:p w14:paraId="279D7C78" w14:textId="77777777" w:rsidR="009079B6" w:rsidRDefault="00000000">
      <w:pPr>
        <w:tabs>
          <w:tab w:val="left" w:pos="432"/>
        </w:tabs>
        <w:ind w:left="432" w:hanging="432"/>
      </w:pPr>
      <w:r>
        <w:t>1.</w:t>
      </w:r>
      <w:r>
        <w:tab/>
        <w:t>Enable SpyderWatch for the location and affected machines.</w:t>
      </w:r>
    </w:p>
    <w:p w14:paraId="5FBCD1D9" w14:textId="77777777" w:rsidR="009079B6" w:rsidRDefault="00000000">
      <w:pPr>
        <w:tabs>
          <w:tab w:val="left" w:pos="432"/>
        </w:tabs>
        <w:ind w:left="432" w:hanging="432"/>
      </w:pPr>
      <w:r>
        <w:t>2.</w:t>
      </w:r>
      <w:r>
        <w:tab/>
        <w:t>Enter accurate runtimes and save the settings.</w:t>
      </w:r>
    </w:p>
    <w:p w14:paraId="69CB4BE5" w14:textId="77777777" w:rsidR="009079B6" w:rsidRDefault="00000000">
      <w:pPr>
        <w:tabs>
          <w:tab w:val="left" w:pos="432"/>
        </w:tabs>
        <w:ind w:left="432" w:hanging="432"/>
      </w:pPr>
      <w:r>
        <w:t>3.</w:t>
      </w:r>
      <w:r>
        <w:tab/>
        <w:t>Confirm the readers are online and run one controlled cycle to verify the status changes.</w:t>
      </w:r>
    </w:p>
    <w:p w14:paraId="372B76C5" w14:textId="77777777" w:rsidR="009079B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19783098" w14:textId="77777777" w:rsidR="009079B6" w:rsidRDefault="00000000">
      <w:r>
        <w:t>ESCALATE WHEN: Only after all applicable Operator steps above have been completed and the issue remains unresolved, or when the next action requires authorization or qualified technical work.</w:t>
      </w:r>
    </w:p>
    <w:p w14:paraId="32ED0692" w14:textId="77777777" w:rsidR="009079B6" w:rsidRDefault="00000000">
      <w: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4A21D03A" w14:textId="77777777" w:rsidR="009079B6" w:rsidRDefault="00000000">
      <w:pPr>
        <w:pStyle w:val="Metadata"/>
        <w:spacing w:after="160"/>
      </w:pPr>
      <w:r>
        <w:rPr>
          <w:b/>
        </w:rPr>
        <w:t>ARTICLE END: KB-FAQ-031</w:t>
      </w:r>
    </w:p>
    <w:p w14:paraId="0E3E1BF6" w14:textId="77777777" w:rsidR="009079B6" w:rsidRDefault="00000000">
      <w:pPr>
        <w:pStyle w:val="Metadata"/>
        <w:keepNext/>
      </w:pPr>
      <w:r>
        <w:rPr>
          <w:b/>
        </w:rPr>
        <w:t>ARTICLE START: KB-FAQ-032</w:t>
      </w:r>
    </w:p>
    <w:p w14:paraId="7FC36C81" w14:textId="77777777" w:rsidR="009079B6" w:rsidRDefault="00000000">
      <w:pPr>
        <w:pStyle w:val="Heading3"/>
        <w:pBdr>
          <w:bottom w:val="single" w:sz="4" w:space="1" w:color="C7D4DC"/>
        </w:pBdr>
      </w:pPr>
      <w:r>
        <w:t>KB-FAQ-032 - Is SpyderWatch 100% accurate</w:t>
      </w:r>
    </w:p>
    <w:p w14:paraId="07267D4A" w14:textId="77777777" w:rsidR="009079B6" w:rsidRDefault="00000000">
      <w:pPr>
        <w:pStyle w:val="Metadata"/>
      </w:pPr>
      <w:r>
        <w:rPr>
          <w:b/>
          <w:color w:val="173C5A"/>
        </w:rPr>
        <w:t xml:space="preserve">STATUS: </w:t>
      </w:r>
      <w:r>
        <w:t>CURRENT CONSOLIDATED GUIDANCE</w:t>
      </w:r>
    </w:p>
    <w:p w14:paraId="6AA12D10" w14:textId="77777777" w:rsidR="009079B6" w:rsidRDefault="00000000">
      <w:pPr>
        <w:pStyle w:val="Metadata"/>
      </w:pPr>
      <w:r>
        <w:rPr>
          <w:b/>
          <w:color w:val="173C5A"/>
        </w:rPr>
        <w:t xml:space="preserve">METADATA: </w:t>
      </w:r>
      <w:r>
        <w:t xml:space="preserve">category=SpyderWatch Guidance; product=SpyderWash ecosystem; audience=Customer-facing answer with internal escalation fields; intent=Is SpyderWatch 100% accurate; </w:t>
      </w:r>
      <w:proofErr w:type="spellStart"/>
      <w:r>
        <w:t>search_terms</w:t>
      </w:r>
      <w:proofErr w:type="spellEnd"/>
      <w:r>
        <w:t>=</w:t>
      </w:r>
      <w:proofErr w:type="spellStart"/>
      <w:r>
        <w:t>spyderwatch</w:t>
      </w:r>
      <w:proofErr w:type="spellEnd"/>
      <w:r>
        <w:t>; 100; accurate</w:t>
      </w:r>
    </w:p>
    <w:p w14:paraId="444AACF5" w14:textId="77777777" w:rsidR="009079B6" w:rsidRDefault="00000000">
      <w:r>
        <w:rPr>
          <w:b/>
          <w:color w:val="173C5A"/>
        </w:rPr>
        <w:t xml:space="preserve">EXAMPLE CUSTOMER PHRASES: </w:t>
      </w:r>
      <w:r>
        <w:t>Is SpyderWatch 100% accurate?</w:t>
      </w:r>
    </w:p>
    <w:p w14:paraId="7FDA0D4A" w14:textId="77777777" w:rsidR="009079B6" w:rsidRDefault="00000000">
      <w:r>
        <w:rPr>
          <w:b/>
          <w:color w:val="173C5A"/>
        </w:rPr>
        <w:t xml:space="preserve">DIRECT ANSWER: </w:t>
      </w:r>
      <w:r>
        <w:t>No. It depends on configured runtime and communication and should be described as an estimate.</w:t>
      </w:r>
    </w:p>
    <w:p w14:paraId="6B3CCB5D" w14:textId="77777777" w:rsidR="009079B6" w:rsidRDefault="00000000">
      <w:pPr>
        <w:pStyle w:val="ArticleLabel"/>
      </w:pPr>
      <w:r>
        <w:t>RECOMMENDED STEPS</w:t>
      </w:r>
    </w:p>
    <w:p w14:paraId="165295D0" w14:textId="77777777" w:rsidR="009079B6" w:rsidRDefault="00000000">
      <w:pPr>
        <w:tabs>
          <w:tab w:val="left" w:pos="432"/>
        </w:tabs>
        <w:ind w:left="432" w:hanging="432"/>
      </w:pPr>
      <w:r>
        <w:t>1.</w:t>
      </w:r>
      <w:r>
        <w:tab/>
        <w:t>Explain that availability is an estimate based on configured runtime and communication.</w:t>
      </w:r>
    </w:p>
    <w:p w14:paraId="794A1D1B" w14:textId="77777777" w:rsidR="009079B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2B4B9F21" w14:textId="77777777" w:rsidR="009079B6" w:rsidRDefault="00000000">
      <w:r>
        <w:t>ESCALATE WHEN: Only after all applicable Operator steps above have been completed and the issue remains unresolved, or when the next action requires authorization or qualified technical work.</w:t>
      </w:r>
    </w:p>
    <w:p w14:paraId="0F24744E" w14:textId="77777777" w:rsidR="009079B6" w:rsidRDefault="00000000">
      <w: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048E9A79" w14:textId="77777777" w:rsidR="009079B6" w:rsidRDefault="00000000">
      <w:pPr>
        <w:pStyle w:val="Metadata"/>
        <w:spacing w:after="160"/>
      </w:pPr>
      <w:r>
        <w:rPr>
          <w:b/>
        </w:rPr>
        <w:t>ARTICLE END: KB-FAQ-032</w:t>
      </w:r>
    </w:p>
    <w:p w14:paraId="6DC8C808" w14:textId="77777777" w:rsidR="009079B6" w:rsidRDefault="00000000">
      <w:pPr>
        <w:pStyle w:val="Heading2"/>
      </w:pPr>
      <w:r>
        <w:t>Software/Portal Guidance</w:t>
      </w:r>
    </w:p>
    <w:p w14:paraId="4AAEBDF6" w14:textId="77777777" w:rsidR="009079B6" w:rsidRDefault="00000000">
      <w:pPr>
        <w:pStyle w:val="Metadata"/>
        <w:keepNext/>
      </w:pPr>
      <w:r>
        <w:rPr>
          <w:b/>
        </w:rPr>
        <w:t>ARTICLE START: KB-FAQ-002</w:t>
      </w:r>
    </w:p>
    <w:p w14:paraId="2CBA6527" w14:textId="77777777" w:rsidR="009079B6" w:rsidRDefault="00000000">
      <w:pPr>
        <w:pStyle w:val="Heading3"/>
        <w:pBdr>
          <w:bottom w:val="single" w:sz="4" w:space="1" w:color="C7D4DC"/>
        </w:pBdr>
      </w:pPr>
      <w:r>
        <w:t>KB-FAQ-002 - Does SpyderWash require a static IP</w:t>
      </w:r>
    </w:p>
    <w:p w14:paraId="05C75A65" w14:textId="77777777" w:rsidR="009079B6" w:rsidRDefault="00000000">
      <w:pPr>
        <w:pStyle w:val="Metadata"/>
      </w:pPr>
      <w:r>
        <w:rPr>
          <w:b/>
          <w:color w:val="173C5A"/>
        </w:rPr>
        <w:t xml:space="preserve">STATUS: </w:t>
      </w:r>
      <w:r>
        <w:t>CURRENT CONSOLIDATED GUIDANCE</w:t>
      </w:r>
    </w:p>
    <w:p w14:paraId="4BE38445" w14:textId="77777777" w:rsidR="009079B6" w:rsidRDefault="00000000">
      <w:pPr>
        <w:pStyle w:val="Metadata"/>
      </w:pPr>
      <w:r>
        <w:rPr>
          <w:b/>
          <w:color w:val="173C5A"/>
        </w:rPr>
        <w:t xml:space="preserve">METADATA: </w:t>
      </w:r>
      <w:r>
        <w:t xml:space="preserve">category=Software/Portal Guidance; product=SpyderWash ecosystem; audience=Customer-facing answer with internal escalation fields; intent=Does SpyderWash require a static IP; </w:t>
      </w:r>
      <w:proofErr w:type="spellStart"/>
      <w:r>
        <w:t>search_terms</w:t>
      </w:r>
      <w:proofErr w:type="spellEnd"/>
      <w:r>
        <w:t>=</w:t>
      </w:r>
      <w:proofErr w:type="spellStart"/>
      <w:r>
        <w:t>spyderwash</w:t>
      </w:r>
      <w:proofErr w:type="spellEnd"/>
      <w:r>
        <w:t xml:space="preserve">; require; static; </w:t>
      </w:r>
      <w:proofErr w:type="spellStart"/>
      <w:r>
        <w:t>ip</w:t>
      </w:r>
      <w:proofErr w:type="spellEnd"/>
    </w:p>
    <w:p w14:paraId="72563204" w14:textId="77777777" w:rsidR="009079B6" w:rsidRDefault="00000000">
      <w:r>
        <w:rPr>
          <w:b/>
          <w:color w:val="173C5A"/>
        </w:rPr>
        <w:t xml:space="preserve">EXAMPLE CUSTOMER PHRASES: </w:t>
      </w:r>
      <w:r>
        <w:t>Does SpyderWash require a static IP?</w:t>
      </w:r>
    </w:p>
    <w:p w14:paraId="6FC9B352" w14:textId="77777777" w:rsidR="009079B6" w:rsidRDefault="00000000">
      <w:r>
        <w:rPr>
          <w:b/>
          <w:color w:val="173C5A"/>
        </w:rPr>
        <w:t xml:space="preserve">DIRECT ANSWER: </w:t>
      </w:r>
      <w:r>
        <w:t>No for normal operation. Use DHCP/dynamic addressing unless another approved site service requires static addressing.</w:t>
      </w:r>
    </w:p>
    <w:p w14:paraId="27F131F9" w14:textId="77777777" w:rsidR="009079B6" w:rsidRDefault="00000000">
      <w:pPr>
        <w:pStyle w:val="ArticleLabel"/>
      </w:pPr>
      <w:r>
        <w:lastRenderedPageBreak/>
        <w:t>RECOMMENDED STEPS</w:t>
      </w:r>
    </w:p>
    <w:p w14:paraId="6B16E78F" w14:textId="77777777" w:rsidR="009079B6" w:rsidRDefault="00000000">
      <w:pPr>
        <w:tabs>
          <w:tab w:val="left" w:pos="432"/>
        </w:tabs>
        <w:ind w:left="432" w:hanging="432"/>
      </w:pPr>
      <w:r>
        <w:t>1.</w:t>
      </w:r>
      <w:r>
        <w:tab/>
        <w:t>Configure the Hub connection for DHCP or dynamic addressing.</w:t>
      </w:r>
    </w:p>
    <w:p w14:paraId="68BE4B70" w14:textId="77777777" w:rsidR="009079B6" w:rsidRDefault="00000000">
      <w:pPr>
        <w:tabs>
          <w:tab w:val="left" w:pos="432"/>
        </w:tabs>
        <w:ind w:left="432" w:hanging="432"/>
      </w:pPr>
      <w:r>
        <w:t>2.</w:t>
      </w:r>
      <w:r>
        <w:tab/>
        <w:t>Remove an unintended static WAN or LAN assignment that prevents the Hub from obtaining a valid address.</w:t>
      </w:r>
    </w:p>
    <w:p w14:paraId="6760F681" w14:textId="77777777" w:rsidR="009079B6" w:rsidRDefault="00000000">
      <w:pPr>
        <w:tabs>
          <w:tab w:val="left" w:pos="432"/>
        </w:tabs>
        <w:ind w:left="432" w:hanging="432"/>
      </w:pPr>
      <w:r>
        <w:t>3.</w:t>
      </w:r>
      <w:r>
        <w:tab/>
        <w:t>Restart the network equipment and then the Hub after the change.</w:t>
      </w:r>
    </w:p>
    <w:p w14:paraId="0DDDA582" w14:textId="77777777" w:rsidR="009079B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0B231C42" w14:textId="77777777" w:rsidR="009079B6" w:rsidRDefault="00000000">
      <w:r>
        <w:t>ESCALATE WHEN: Only after all applicable Operator steps above have been completed and the issue remains unresolved, or when the next action requires authorization or qualified technical work.</w:t>
      </w:r>
    </w:p>
    <w:p w14:paraId="5CFFD403" w14:textId="77777777" w:rsidR="009079B6" w:rsidRDefault="00000000">
      <w: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5D754E3B" w14:textId="77777777" w:rsidR="009079B6" w:rsidRDefault="00000000">
      <w:pPr>
        <w:pStyle w:val="Metadata"/>
        <w:spacing w:after="160"/>
      </w:pPr>
      <w:r>
        <w:rPr>
          <w:b/>
        </w:rPr>
        <w:t>ARTICLE END: KB-FAQ-002</w:t>
      </w:r>
    </w:p>
    <w:p w14:paraId="784710C9" w14:textId="77777777" w:rsidR="009079B6" w:rsidRDefault="00000000">
      <w:pPr>
        <w:pStyle w:val="Metadata"/>
        <w:keepNext/>
      </w:pPr>
      <w:r>
        <w:rPr>
          <w:b/>
        </w:rPr>
        <w:t>ARTICLE START: KB-FAQ-007</w:t>
      </w:r>
    </w:p>
    <w:p w14:paraId="595BE9AD" w14:textId="77777777" w:rsidR="009079B6" w:rsidRDefault="00000000">
      <w:pPr>
        <w:pStyle w:val="Heading3"/>
        <w:pBdr>
          <w:bottom w:val="single" w:sz="4" w:space="1" w:color="C7D4DC"/>
        </w:pBdr>
      </w:pPr>
      <w:r>
        <w:t xml:space="preserve">KB-FAQ-007 - What does </w:t>
      </w:r>
      <w:proofErr w:type="spellStart"/>
      <w:r>
        <w:t>HubData</w:t>
      </w:r>
      <w:proofErr w:type="spellEnd"/>
      <w:r>
        <w:t>==Default mean</w:t>
      </w:r>
    </w:p>
    <w:p w14:paraId="36207906" w14:textId="77777777" w:rsidR="009079B6" w:rsidRDefault="00000000">
      <w:pPr>
        <w:pStyle w:val="Metadata"/>
      </w:pPr>
      <w:r>
        <w:rPr>
          <w:b/>
          <w:color w:val="173C5A"/>
        </w:rPr>
        <w:t xml:space="preserve">STATUS: </w:t>
      </w:r>
      <w:r>
        <w:t>CURRENT CONSOLIDATED GUIDANCE</w:t>
      </w:r>
    </w:p>
    <w:p w14:paraId="16CFB998" w14:textId="77777777" w:rsidR="009079B6" w:rsidRDefault="00000000">
      <w:pPr>
        <w:pStyle w:val="Metadata"/>
      </w:pPr>
      <w:r>
        <w:rPr>
          <w:b/>
          <w:color w:val="173C5A"/>
        </w:rPr>
        <w:t xml:space="preserve">METADATA: </w:t>
      </w:r>
      <w:r>
        <w:t xml:space="preserve">category=Software/Portal Guidance; product=SpyderWash ecosystem; audience=Customer-facing answer with internal escalation fields; intent=What does </w:t>
      </w:r>
      <w:proofErr w:type="spellStart"/>
      <w:r>
        <w:t>HubData</w:t>
      </w:r>
      <w:proofErr w:type="spellEnd"/>
      <w:r>
        <w:t xml:space="preserve">==Default mean; </w:t>
      </w:r>
      <w:proofErr w:type="spellStart"/>
      <w:r>
        <w:t>search_terms</w:t>
      </w:r>
      <w:proofErr w:type="spellEnd"/>
      <w:r>
        <w:t>=</w:t>
      </w:r>
      <w:proofErr w:type="spellStart"/>
      <w:r>
        <w:t>hubdata</w:t>
      </w:r>
      <w:proofErr w:type="spellEnd"/>
      <w:r>
        <w:t>==default; mean</w:t>
      </w:r>
    </w:p>
    <w:p w14:paraId="3A0FAA9A" w14:textId="77777777" w:rsidR="009079B6" w:rsidRDefault="00000000">
      <w:r>
        <w:rPr>
          <w:b/>
          <w:color w:val="173C5A"/>
        </w:rPr>
        <w:t xml:space="preserve">EXAMPLE CUSTOMER PHRASES: </w:t>
      </w:r>
      <w:r>
        <w:t xml:space="preserve">What does </w:t>
      </w:r>
      <w:proofErr w:type="spellStart"/>
      <w:r>
        <w:t>HubData</w:t>
      </w:r>
      <w:proofErr w:type="spellEnd"/>
      <w:r>
        <w:t>==Default mean?</w:t>
      </w:r>
    </w:p>
    <w:p w14:paraId="06109A22" w14:textId="77777777" w:rsidR="009079B6" w:rsidRDefault="00000000">
      <w:r>
        <w:rPr>
          <w:b/>
          <w:color w:val="173C5A"/>
        </w:rPr>
        <w:t xml:space="preserve">DIRECT ANSWER: </w:t>
      </w:r>
      <w:r>
        <w:t>The reader has not acquired Hub information. Use Discovery Mode and investigate ID mapping, range, interference, Hub state, and device power.</w:t>
      </w:r>
    </w:p>
    <w:p w14:paraId="45F5C911" w14:textId="77777777" w:rsidR="009079B6" w:rsidRDefault="00000000">
      <w:pPr>
        <w:pStyle w:val="ArticleLabel"/>
      </w:pPr>
      <w:r>
        <w:t>RECOMMENDED STEPS</w:t>
      </w:r>
    </w:p>
    <w:p w14:paraId="012F6C4B" w14:textId="77777777" w:rsidR="009079B6" w:rsidRDefault="00000000">
      <w:pPr>
        <w:tabs>
          <w:tab w:val="left" w:pos="432"/>
        </w:tabs>
        <w:ind w:left="432" w:hanging="432"/>
      </w:pPr>
      <w:r>
        <w:t>1.</w:t>
      </w:r>
      <w:r>
        <w:tab/>
        <w:t xml:space="preserve">Confirm the SpyderWash Hub is </w:t>
      </w:r>
      <w:proofErr w:type="gramStart"/>
      <w:r>
        <w:t>powered</w:t>
      </w:r>
      <w:proofErr w:type="gramEnd"/>
      <w:r>
        <w:t xml:space="preserve"> and its Ethernet cable is connected.</w:t>
      </w:r>
    </w:p>
    <w:p w14:paraId="135A27EE" w14:textId="77777777" w:rsidR="009079B6" w:rsidRDefault="00000000">
      <w:pPr>
        <w:tabs>
          <w:tab w:val="left" w:pos="432"/>
        </w:tabs>
        <w:ind w:left="432" w:hanging="432"/>
      </w:pPr>
      <w:r>
        <w:t>2.</w:t>
      </w:r>
      <w:r>
        <w:tab/>
        <w:t>Restart the Hub. Wait approximately 90 seconds for a blue-light Smart Hub or 30 seconds for an older green-light Hub until Discovery Mode begins.</w:t>
      </w:r>
    </w:p>
    <w:p w14:paraId="04BA8F29" w14:textId="77777777" w:rsidR="009079B6" w:rsidRDefault="00000000">
      <w:pPr>
        <w:tabs>
          <w:tab w:val="left" w:pos="432"/>
        </w:tabs>
        <w:ind w:left="432" w:hanging="432"/>
      </w:pPr>
      <w:r>
        <w:t>3.</w:t>
      </w:r>
      <w:r>
        <w:tab/>
        <w:t>While Discovery Mode is active, power off the affected machine for a few seconds and power it back on. Pair no more than two machines at a time.</w:t>
      </w:r>
    </w:p>
    <w:p w14:paraId="0412D1A1" w14:textId="77777777" w:rsidR="009079B6" w:rsidRDefault="00000000">
      <w:pPr>
        <w:tabs>
          <w:tab w:val="left" w:pos="432"/>
        </w:tabs>
        <w:ind w:left="432" w:hanging="432"/>
      </w:pPr>
      <w:r>
        <w:t>4.</w:t>
      </w:r>
      <w:r>
        <w:tab/>
        <w:t>Watch the reader startup sequence. If "</w:t>
      </w:r>
      <w:proofErr w:type="spellStart"/>
      <w:r>
        <w:t>HubData</w:t>
      </w:r>
      <w:proofErr w:type="spellEnd"/>
      <w:r>
        <w:t>==Acquired" appears, allow startup to continue to the Profile message.</w:t>
      </w:r>
    </w:p>
    <w:p w14:paraId="6100D262" w14:textId="77777777" w:rsidR="009079B6" w:rsidRDefault="00000000">
      <w:pPr>
        <w:tabs>
          <w:tab w:val="left" w:pos="432"/>
        </w:tabs>
        <w:ind w:left="432" w:hanging="432"/>
      </w:pPr>
      <w:r>
        <w:t>5.</w:t>
      </w:r>
      <w:r>
        <w:tab/>
        <w:t>If "</w:t>
      </w:r>
      <w:proofErr w:type="spellStart"/>
      <w:r>
        <w:t>HubData</w:t>
      </w:r>
      <w:proofErr w:type="spellEnd"/>
      <w:r>
        <w:t>==Default" remains, move the Hub or machine into a clearer line of sight, remove nearby metal or Wi-Fi obstruction, and repeat the pairing attempt.</w:t>
      </w:r>
    </w:p>
    <w:p w14:paraId="7793E755" w14:textId="77777777" w:rsidR="009079B6" w:rsidRDefault="00000000">
      <w:pPr>
        <w:tabs>
          <w:tab w:val="left" w:pos="432"/>
        </w:tabs>
        <w:ind w:left="432" w:hanging="432"/>
      </w:pPr>
      <w:r>
        <w:t>6.</w:t>
      </w:r>
      <w:r>
        <w:tab/>
        <w:t>Compare the physical Control Board Bluetooth ID with the portal machine record and correct any mismatch, then pair again.</w:t>
      </w:r>
    </w:p>
    <w:p w14:paraId="001E956E" w14:textId="77777777" w:rsidR="009079B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30573F81" w14:textId="77777777" w:rsidR="009079B6" w:rsidRDefault="00000000">
      <w:r>
        <w:t>ESCALATE WHEN: Only after all applicable Operator steps above have been completed and the issue remains unresolved, or when the next action requires authorization or qualified technical work.</w:t>
      </w:r>
    </w:p>
    <w:p w14:paraId="1E2C0797" w14:textId="77777777" w:rsidR="009079B6" w:rsidRDefault="00000000">
      <w: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1A2BF7E9" w14:textId="77777777" w:rsidR="009079B6" w:rsidRDefault="00000000">
      <w:pPr>
        <w:pStyle w:val="Metadata"/>
        <w:spacing w:after="160"/>
      </w:pPr>
      <w:r>
        <w:rPr>
          <w:b/>
        </w:rPr>
        <w:t>ARTICLE END: KB-FAQ-007</w:t>
      </w:r>
    </w:p>
    <w:p w14:paraId="23D26722" w14:textId="77777777" w:rsidR="009079B6" w:rsidRDefault="00000000">
      <w:pPr>
        <w:pStyle w:val="Metadata"/>
        <w:keepNext/>
      </w:pPr>
      <w:r>
        <w:rPr>
          <w:b/>
        </w:rPr>
        <w:t>ARTICLE START: KB-FAQ-012</w:t>
      </w:r>
    </w:p>
    <w:p w14:paraId="59CB53C0" w14:textId="77777777" w:rsidR="009079B6" w:rsidRDefault="00000000">
      <w:pPr>
        <w:pStyle w:val="Heading3"/>
        <w:pBdr>
          <w:bottom w:val="single" w:sz="4" w:space="1" w:color="C7D4DC"/>
        </w:pBdr>
      </w:pPr>
      <w:r>
        <w:t>KB-FAQ-012 - Why did the wrong machine start</w:t>
      </w:r>
    </w:p>
    <w:p w14:paraId="6858C2C4" w14:textId="77777777" w:rsidR="009079B6" w:rsidRDefault="00000000">
      <w:pPr>
        <w:pStyle w:val="Metadata"/>
      </w:pPr>
      <w:r>
        <w:rPr>
          <w:b/>
          <w:color w:val="173C5A"/>
        </w:rPr>
        <w:t xml:space="preserve">STATUS: </w:t>
      </w:r>
      <w:r>
        <w:t>CURRENT CONSOLIDATED GUIDANCE</w:t>
      </w:r>
    </w:p>
    <w:p w14:paraId="3034C720" w14:textId="77777777" w:rsidR="009079B6" w:rsidRDefault="00000000">
      <w:pPr>
        <w:pStyle w:val="Metadata"/>
      </w:pPr>
      <w:r>
        <w:rPr>
          <w:b/>
          <w:color w:val="173C5A"/>
        </w:rPr>
        <w:t xml:space="preserve">METADATA: </w:t>
      </w:r>
      <w:r>
        <w:t xml:space="preserve">category=Software/Portal Guidance; product=SpyderWash ecosystem; audience=Customer-facing answer with internal escalation fields; intent=Why did the wrong machine start; </w:t>
      </w:r>
      <w:proofErr w:type="spellStart"/>
      <w:r>
        <w:t>search_terms</w:t>
      </w:r>
      <w:proofErr w:type="spellEnd"/>
      <w:r>
        <w:t>=did; wrong; machine; start</w:t>
      </w:r>
    </w:p>
    <w:p w14:paraId="73C7DC01" w14:textId="77777777" w:rsidR="009079B6" w:rsidRDefault="00000000">
      <w:r>
        <w:rPr>
          <w:b/>
          <w:color w:val="173C5A"/>
        </w:rPr>
        <w:t xml:space="preserve">EXAMPLE CUSTOMER PHRASES: </w:t>
      </w:r>
      <w:r>
        <w:t>Why did the wrong machine start?</w:t>
      </w:r>
    </w:p>
    <w:p w14:paraId="55501A35" w14:textId="77777777" w:rsidR="009079B6" w:rsidRDefault="00000000">
      <w:r>
        <w:rPr>
          <w:b/>
          <w:color w:val="173C5A"/>
        </w:rPr>
        <w:t xml:space="preserve">DIRECT ANSWER: </w:t>
      </w:r>
      <w:r>
        <w:t>Treat as an urgent mapping/wiring issue. Verify Bluetooth ID, position, physical labels, and harnesses before customer use.</w:t>
      </w:r>
    </w:p>
    <w:p w14:paraId="7D0A493A" w14:textId="77777777" w:rsidR="009079B6" w:rsidRDefault="00000000">
      <w:pPr>
        <w:pStyle w:val="ArticleLabel"/>
      </w:pPr>
      <w:r>
        <w:t>RECOMMENDED STEPS</w:t>
      </w:r>
    </w:p>
    <w:p w14:paraId="0EA83E71" w14:textId="77777777" w:rsidR="009079B6" w:rsidRDefault="00000000">
      <w:pPr>
        <w:tabs>
          <w:tab w:val="left" w:pos="432"/>
        </w:tabs>
        <w:ind w:left="432" w:hanging="432"/>
      </w:pPr>
      <w:r>
        <w:t>1.</w:t>
      </w:r>
      <w:r>
        <w:tab/>
        <w:t>Remove both affected machines from customer use immediately.</w:t>
      </w:r>
    </w:p>
    <w:p w14:paraId="67703F01" w14:textId="77777777" w:rsidR="009079B6" w:rsidRDefault="00000000">
      <w:pPr>
        <w:tabs>
          <w:tab w:val="left" w:pos="432"/>
        </w:tabs>
        <w:ind w:left="432" w:hanging="432"/>
      </w:pPr>
      <w:r>
        <w:t>2.</w:t>
      </w:r>
      <w:r>
        <w:tab/>
        <w:t>Match each physical machine number to its reader, Control Board Bluetooth ID, and Operator Portal Position #.</w:t>
      </w:r>
    </w:p>
    <w:p w14:paraId="582DEDEA" w14:textId="77777777" w:rsidR="009079B6" w:rsidRDefault="00000000">
      <w:pPr>
        <w:tabs>
          <w:tab w:val="left" w:pos="432"/>
        </w:tabs>
        <w:ind w:left="432" w:hanging="432"/>
      </w:pPr>
      <w:r>
        <w:t>3.</w:t>
      </w:r>
      <w:r>
        <w:tab/>
        <w:t>Correct any duplicated position, swapped Bluetooth ID, or incorrect machine assignment.</w:t>
      </w:r>
    </w:p>
    <w:p w14:paraId="750D2111" w14:textId="77777777" w:rsidR="009079B6" w:rsidRDefault="00000000">
      <w:pPr>
        <w:tabs>
          <w:tab w:val="left" w:pos="432"/>
        </w:tabs>
        <w:ind w:left="432" w:hanging="432"/>
      </w:pPr>
      <w:r>
        <w:t>4.</w:t>
      </w:r>
      <w:r>
        <w:tab/>
        <w:t>Save the records and power-cycle both machines so they reacquire their profiles.</w:t>
      </w:r>
    </w:p>
    <w:p w14:paraId="13BA7B12" w14:textId="77777777" w:rsidR="009079B6" w:rsidRDefault="00000000">
      <w:pPr>
        <w:tabs>
          <w:tab w:val="left" w:pos="432"/>
        </w:tabs>
        <w:ind w:left="432" w:hanging="432"/>
      </w:pPr>
      <w:r>
        <w:t>5.</w:t>
      </w:r>
      <w:r>
        <w:tab/>
        <w:t>Run one controlled transaction on each machine and confirm only the selected machine starts.</w:t>
      </w:r>
    </w:p>
    <w:p w14:paraId="7410189C" w14:textId="77777777" w:rsidR="009079B6" w:rsidRDefault="00000000">
      <w:pPr>
        <w:tabs>
          <w:tab w:val="left" w:pos="432"/>
        </w:tabs>
        <w:ind w:left="432" w:hanging="432"/>
      </w:pPr>
      <w:r>
        <w:lastRenderedPageBreak/>
        <w:t>6.</w:t>
      </w:r>
      <w:r>
        <w:tab/>
        <w:t>If the portal mapping is correct, power off the machines and have qualified personnel inspect for crossed boards or harnesses.</w:t>
      </w:r>
    </w:p>
    <w:p w14:paraId="288D05EB" w14:textId="77777777" w:rsidR="009079B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4528DBC4" w14:textId="77777777" w:rsidR="009079B6" w:rsidRDefault="00000000">
      <w:r>
        <w:t>ESCALATE WHEN: Only after all applicable Operator steps above have been completed and the issue remains unresolved, or when the next action requires authorization or qualified technical work.</w:t>
      </w:r>
    </w:p>
    <w:p w14:paraId="4B83CE69" w14:textId="77777777" w:rsidR="009079B6" w:rsidRDefault="00000000">
      <w: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1A9274AE" w14:textId="77777777" w:rsidR="009079B6" w:rsidRDefault="00000000">
      <w:pPr>
        <w:pStyle w:val="Metadata"/>
        <w:spacing w:after="160"/>
      </w:pPr>
      <w:r>
        <w:rPr>
          <w:b/>
        </w:rPr>
        <w:t>ARTICLE END: KB-FAQ-012</w:t>
      </w:r>
    </w:p>
    <w:p w14:paraId="7F92E537" w14:textId="77777777" w:rsidR="009079B6" w:rsidRDefault="00000000">
      <w:pPr>
        <w:pStyle w:val="Metadata"/>
        <w:keepNext/>
      </w:pPr>
      <w:r>
        <w:rPr>
          <w:b/>
        </w:rPr>
        <w:t>ARTICLE START: KB-FAQ-013</w:t>
      </w:r>
    </w:p>
    <w:p w14:paraId="41705D0D" w14:textId="77777777" w:rsidR="009079B6" w:rsidRDefault="00000000">
      <w:pPr>
        <w:pStyle w:val="Heading3"/>
        <w:pBdr>
          <w:bottom w:val="single" w:sz="4" w:space="1" w:color="C7D4DC"/>
        </w:pBdr>
      </w:pPr>
      <w:r>
        <w:t>KB-FAQ-013 - Why did a machine start for free</w:t>
      </w:r>
    </w:p>
    <w:p w14:paraId="0EAE8F1F" w14:textId="77777777" w:rsidR="009079B6" w:rsidRDefault="00000000">
      <w:pPr>
        <w:pStyle w:val="Metadata"/>
      </w:pPr>
      <w:r>
        <w:rPr>
          <w:b/>
          <w:color w:val="173C5A"/>
        </w:rPr>
        <w:t xml:space="preserve">STATUS: </w:t>
      </w:r>
      <w:r>
        <w:t>CURRENT CONSOLIDATED GUIDANCE</w:t>
      </w:r>
    </w:p>
    <w:p w14:paraId="59B5521B" w14:textId="77777777" w:rsidR="009079B6" w:rsidRDefault="00000000">
      <w:pPr>
        <w:pStyle w:val="Metadata"/>
      </w:pPr>
      <w:r>
        <w:rPr>
          <w:b/>
          <w:color w:val="173C5A"/>
        </w:rPr>
        <w:t xml:space="preserve">METADATA: </w:t>
      </w:r>
      <w:r>
        <w:t xml:space="preserve">category=Software/Portal Guidance; product=SpyderWash ecosystem; audience=Customer-facing answer with internal escalation fields; intent=Why did a machine start for free; </w:t>
      </w:r>
      <w:proofErr w:type="spellStart"/>
      <w:r>
        <w:t>search_terms</w:t>
      </w:r>
      <w:proofErr w:type="spellEnd"/>
      <w:r>
        <w:t>=did; machine; start; free</w:t>
      </w:r>
    </w:p>
    <w:p w14:paraId="1C1BB858" w14:textId="77777777" w:rsidR="009079B6" w:rsidRDefault="00000000">
      <w:r>
        <w:rPr>
          <w:b/>
          <w:color w:val="173C5A"/>
        </w:rPr>
        <w:t xml:space="preserve">EXAMPLE CUSTOMER PHRASES: </w:t>
      </w:r>
      <w:r>
        <w:t>Why did a machine start for free?</w:t>
      </w:r>
    </w:p>
    <w:p w14:paraId="6E7BB5F9" w14:textId="77777777" w:rsidR="009079B6" w:rsidRDefault="00000000">
      <w:r>
        <w:rPr>
          <w:b/>
          <w:color w:val="173C5A"/>
        </w:rPr>
        <w:t xml:space="preserve">DIRECT ANSWER: </w:t>
      </w:r>
      <w:r>
        <w:t>Check machine programming/free-vend/service mode and relay/input behavior before assuming a portal defect.</w:t>
      </w:r>
    </w:p>
    <w:p w14:paraId="1B00FF87" w14:textId="77777777" w:rsidR="009079B6" w:rsidRDefault="00000000">
      <w:pPr>
        <w:pStyle w:val="ArticleLabel"/>
      </w:pPr>
      <w:r>
        <w:t>RECOMMENDED STEPS</w:t>
      </w:r>
    </w:p>
    <w:p w14:paraId="1057B171" w14:textId="77777777" w:rsidR="009079B6" w:rsidRDefault="00000000">
      <w:pPr>
        <w:tabs>
          <w:tab w:val="left" w:pos="432"/>
        </w:tabs>
        <w:ind w:left="432" w:hanging="432"/>
      </w:pPr>
      <w:r>
        <w:t>1.</w:t>
      </w:r>
      <w:r>
        <w:tab/>
        <w:t>Remove the machine from customer use until free starts stop.</w:t>
      </w:r>
    </w:p>
    <w:p w14:paraId="0F3EF5E6" w14:textId="77777777" w:rsidR="009079B6" w:rsidRDefault="00000000">
      <w:pPr>
        <w:tabs>
          <w:tab w:val="left" w:pos="432"/>
        </w:tabs>
        <w:ind w:left="432" w:hanging="432"/>
      </w:pPr>
      <w:r>
        <w:t>2.</w:t>
      </w:r>
      <w:r>
        <w:tab/>
        <w:t>Confirm the laundry machine is not set to free-vend, zero-price, service, or diagnostic mode.</w:t>
      </w:r>
    </w:p>
    <w:p w14:paraId="7D6C34B8" w14:textId="77777777" w:rsidR="009079B6" w:rsidRDefault="00000000">
      <w:pPr>
        <w:tabs>
          <w:tab w:val="left" w:pos="432"/>
        </w:tabs>
        <w:ind w:left="432" w:hanging="432"/>
      </w:pPr>
      <w:r>
        <w:t>3.</w:t>
      </w:r>
      <w:r>
        <w:tab/>
        <w:t>Open the SpyderWash machine record and confirm the vend price is not zero and no unintended promotion is active.</w:t>
      </w:r>
    </w:p>
    <w:p w14:paraId="3B2F7194" w14:textId="77777777" w:rsidR="009079B6" w:rsidRDefault="00000000">
      <w:pPr>
        <w:tabs>
          <w:tab w:val="left" w:pos="432"/>
        </w:tabs>
        <w:ind w:left="432" w:hanging="432"/>
      </w:pPr>
      <w:r>
        <w:t>4.</w:t>
      </w:r>
      <w:r>
        <w:tab/>
        <w:t>Power-cycle the machine and observe whether it starts without a payment.</w:t>
      </w:r>
    </w:p>
    <w:p w14:paraId="26250279" w14:textId="77777777" w:rsidR="009079B6" w:rsidRDefault="00000000">
      <w:pPr>
        <w:tabs>
          <w:tab w:val="left" w:pos="432"/>
        </w:tabs>
        <w:ind w:left="432" w:hanging="432"/>
      </w:pPr>
      <w:r>
        <w:t>5.</w:t>
      </w:r>
      <w:r>
        <w:tab/>
        <w:t>If it still starts freely, power it off and have qualified personnel inspect for a stuck relay, shorted input, or incorrect harness.</w:t>
      </w:r>
    </w:p>
    <w:p w14:paraId="74DCAF46" w14:textId="77777777" w:rsidR="009079B6" w:rsidRDefault="00000000">
      <w:pPr>
        <w:tabs>
          <w:tab w:val="left" w:pos="432"/>
        </w:tabs>
        <w:ind w:left="432" w:hanging="432"/>
      </w:pPr>
      <w:r>
        <w:t>6.</w:t>
      </w:r>
      <w:r>
        <w:tab/>
        <w:t>Return the machine to service only after several minutes without a free start and one controlled paid transaction succeeds.</w:t>
      </w:r>
    </w:p>
    <w:p w14:paraId="513D1008" w14:textId="77777777" w:rsidR="009079B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2E9CE9A2" w14:textId="77777777" w:rsidR="009079B6" w:rsidRDefault="00000000">
      <w:r>
        <w:t>ESCALATE WHEN: Only after all applicable Operator steps above have been completed and the issue remains unresolved, or when the next action requires authorization or qualified technical work.</w:t>
      </w:r>
    </w:p>
    <w:p w14:paraId="54BBC6D0" w14:textId="77777777" w:rsidR="009079B6" w:rsidRDefault="00000000">
      <w: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42C70708" w14:textId="77777777" w:rsidR="009079B6" w:rsidRDefault="00000000">
      <w:pPr>
        <w:pStyle w:val="Metadata"/>
        <w:spacing w:after="160"/>
      </w:pPr>
      <w:r>
        <w:rPr>
          <w:b/>
        </w:rPr>
        <w:t>ARTICLE END: KB-FAQ-013</w:t>
      </w:r>
    </w:p>
    <w:p w14:paraId="6865A634" w14:textId="77777777" w:rsidR="009079B6" w:rsidRDefault="00000000">
      <w:pPr>
        <w:pStyle w:val="Metadata"/>
        <w:keepNext/>
      </w:pPr>
      <w:r>
        <w:rPr>
          <w:b/>
        </w:rPr>
        <w:t>ARTICLE START: KB-FAQ-021</w:t>
      </w:r>
    </w:p>
    <w:p w14:paraId="1EA6131A" w14:textId="77777777" w:rsidR="009079B6" w:rsidRDefault="00000000">
      <w:pPr>
        <w:pStyle w:val="Heading3"/>
        <w:pBdr>
          <w:bottom w:val="single" w:sz="4" w:space="1" w:color="C7D4DC"/>
        </w:pBdr>
      </w:pPr>
      <w:r>
        <w:t>KB-FAQ-021 - How long do refunds take</w:t>
      </w:r>
    </w:p>
    <w:p w14:paraId="643789BC" w14:textId="77777777" w:rsidR="009079B6" w:rsidRDefault="00000000">
      <w:pPr>
        <w:pStyle w:val="Metadata"/>
      </w:pPr>
      <w:r>
        <w:rPr>
          <w:b/>
          <w:color w:val="173C5A"/>
        </w:rPr>
        <w:t xml:space="preserve">STATUS: </w:t>
      </w:r>
      <w:r>
        <w:t>CURRENT CONSOLIDATED GUIDANCE</w:t>
      </w:r>
    </w:p>
    <w:p w14:paraId="41ABE177" w14:textId="77777777" w:rsidR="009079B6" w:rsidRDefault="00000000">
      <w:pPr>
        <w:pStyle w:val="Metadata"/>
      </w:pPr>
      <w:r>
        <w:rPr>
          <w:b/>
          <w:color w:val="173C5A"/>
        </w:rPr>
        <w:t xml:space="preserve">METADATA: </w:t>
      </w:r>
      <w:r>
        <w:t xml:space="preserve">category=Software/Portal Guidance; product=SpyderWash ecosystem; audience=Customer-facing answer with internal escalation fields; intent=How long do refunds take; </w:t>
      </w:r>
      <w:proofErr w:type="spellStart"/>
      <w:r>
        <w:t>search_terms</w:t>
      </w:r>
      <w:proofErr w:type="spellEnd"/>
      <w:r>
        <w:t>=long; refunds; take</w:t>
      </w:r>
    </w:p>
    <w:p w14:paraId="79F568D8" w14:textId="77777777" w:rsidR="009079B6" w:rsidRDefault="00000000">
      <w:r>
        <w:rPr>
          <w:b/>
          <w:color w:val="173C5A"/>
        </w:rPr>
        <w:t xml:space="preserve">EXAMPLE CUSTOMER PHRASES: </w:t>
      </w:r>
      <w:r>
        <w:t>How long do refunds take?</w:t>
      </w:r>
    </w:p>
    <w:p w14:paraId="56C425C5" w14:textId="77777777" w:rsidR="009079B6" w:rsidRDefault="00000000">
      <w:r>
        <w:rPr>
          <w:b/>
          <w:color w:val="173C5A"/>
        </w:rPr>
        <w:t xml:space="preserve">DIRECT ANSWER: </w:t>
      </w:r>
      <w:r>
        <w:t>The portal may require a waiting period; after submission, the card issuer may take several business days to post the credit.</w:t>
      </w:r>
    </w:p>
    <w:p w14:paraId="3DE9E7C9" w14:textId="77777777" w:rsidR="009079B6" w:rsidRDefault="00000000">
      <w:pPr>
        <w:pStyle w:val="ArticleLabel"/>
      </w:pPr>
      <w:r>
        <w:t>RECOMMENDED STEPS</w:t>
      </w:r>
    </w:p>
    <w:p w14:paraId="516DCF1A" w14:textId="77777777" w:rsidR="009079B6" w:rsidRDefault="00000000">
      <w:pPr>
        <w:tabs>
          <w:tab w:val="left" w:pos="432"/>
        </w:tabs>
        <w:ind w:left="432" w:hanging="432"/>
      </w:pPr>
      <w:r>
        <w:t>1.</w:t>
      </w:r>
      <w:r>
        <w:tab/>
        <w:t>Confirm the original transaction is posted and the refund was submitted once.</w:t>
      </w:r>
    </w:p>
    <w:p w14:paraId="7CAF046A" w14:textId="77777777" w:rsidR="009079B6" w:rsidRDefault="00000000">
      <w:pPr>
        <w:tabs>
          <w:tab w:val="left" w:pos="432"/>
        </w:tabs>
        <w:ind w:left="432" w:hanging="432"/>
      </w:pPr>
      <w:r>
        <w:t>2.</w:t>
      </w:r>
      <w:r>
        <w:tab/>
        <w:t>Confirm the refund amount and processor reference.</w:t>
      </w:r>
    </w:p>
    <w:p w14:paraId="61494CE5" w14:textId="77777777" w:rsidR="009079B6" w:rsidRDefault="00000000">
      <w:pPr>
        <w:tabs>
          <w:tab w:val="left" w:pos="432"/>
        </w:tabs>
        <w:ind w:left="432" w:hanging="432"/>
      </w:pPr>
      <w:r>
        <w:t>3.</w:t>
      </w:r>
      <w:r>
        <w:tab/>
        <w:t>Provide the customer the submission date and advise that the issuing bank controls final posting.</w:t>
      </w:r>
    </w:p>
    <w:p w14:paraId="5417C6BB" w14:textId="77777777" w:rsidR="009079B6" w:rsidRDefault="00000000">
      <w:pPr>
        <w:tabs>
          <w:tab w:val="left" w:pos="432"/>
        </w:tabs>
        <w:ind w:left="432" w:hanging="432"/>
      </w:pPr>
      <w:r>
        <w:t>4.</w:t>
      </w:r>
      <w:r>
        <w:tab/>
        <w:t>Do not submit a duplicate refund while the first refund is accepted and pending.</w:t>
      </w:r>
    </w:p>
    <w:p w14:paraId="2F2FD019" w14:textId="77777777" w:rsidR="009079B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584F1297" w14:textId="77777777" w:rsidR="009079B6" w:rsidRDefault="00000000">
      <w:r>
        <w:t>ESCALATE WHEN: Only after all applicable Operator steps above have been completed and the issue remains unresolved, or when the next action requires authorization or qualified technical work.</w:t>
      </w:r>
    </w:p>
    <w:p w14:paraId="6C891DF1" w14:textId="77777777" w:rsidR="009079B6" w:rsidRDefault="00000000">
      <w:r>
        <w:lastRenderedPageBreak/>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634EA6C0" w14:textId="77777777" w:rsidR="009079B6" w:rsidRDefault="00000000">
      <w:pPr>
        <w:pStyle w:val="Metadata"/>
        <w:spacing w:after="160"/>
      </w:pPr>
      <w:r>
        <w:rPr>
          <w:b/>
        </w:rPr>
        <w:t>ARTICLE END: KB-FAQ-021</w:t>
      </w:r>
    </w:p>
    <w:p w14:paraId="5B600BDC" w14:textId="77777777" w:rsidR="009079B6" w:rsidRDefault="00000000">
      <w:pPr>
        <w:pStyle w:val="Metadata"/>
        <w:keepNext/>
      </w:pPr>
      <w:r>
        <w:rPr>
          <w:b/>
        </w:rPr>
        <w:t>ARTICLE START: KB-FAQ-039</w:t>
      </w:r>
    </w:p>
    <w:p w14:paraId="0EB3D748" w14:textId="77777777" w:rsidR="009079B6" w:rsidRDefault="00000000">
      <w:pPr>
        <w:pStyle w:val="Heading3"/>
        <w:pBdr>
          <w:bottom w:val="single" w:sz="4" w:space="1" w:color="C7D4DC"/>
        </w:pBdr>
      </w:pPr>
      <w:r>
        <w:t>KB-FAQ-039 - Can I create categories/items from the POS</w:t>
      </w:r>
    </w:p>
    <w:p w14:paraId="2456AF43" w14:textId="77777777" w:rsidR="009079B6" w:rsidRDefault="00000000">
      <w:pPr>
        <w:pStyle w:val="Metadata"/>
      </w:pPr>
      <w:r>
        <w:rPr>
          <w:b/>
          <w:color w:val="173C5A"/>
        </w:rPr>
        <w:t xml:space="preserve">STATUS: </w:t>
      </w:r>
      <w:r>
        <w:t>CURRENT CONSOLIDATED GUIDANCE</w:t>
      </w:r>
    </w:p>
    <w:p w14:paraId="2C8E6978" w14:textId="77777777" w:rsidR="009079B6" w:rsidRDefault="00000000">
      <w:pPr>
        <w:pStyle w:val="Metadata"/>
      </w:pPr>
      <w:r>
        <w:rPr>
          <w:b/>
          <w:color w:val="173C5A"/>
        </w:rPr>
        <w:t xml:space="preserve">METADATA: </w:t>
      </w:r>
      <w:r>
        <w:t xml:space="preserve">category=Software/Portal Guidance; product=SpyderWash ecosystem; audience=Customer-facing answer with internal escalation fields; intent=Can I create categories/items from the POS; </w:t>
      </w:r>
      <w:proofErr w:type="spellStart"/>
      <w:r>
        <w:t>search_terms</w:t>
      </w:r>
      <w:proofErr w:type="spellEnd"/>
      <w:r>
        <w:t>=create; categories; items; pos</w:t>
      </w:r>
    </w:p>
    <w:p w14:paraId="6E70E90C" w14:textId="77777777" w:rsidR="009079B6" w:rsidRDefault="00000000">
      <w:r>
        <w:rPr>
          <w:b/>
          <w:color w:val="173C5A"/>
        </w:rPr>
        <w:t xml:space="preserve">EXAMPLE CUSTOMER PHRASES: </w:t>
      </w:r>
      <w:r>
        <w:t>Can I create categories/items from the POS?</w:t>
      </w:r>
    </w:p>
    <w:p w14:paraId="7CA963FF" w14:textId="77777777" w:rsidR="009079B6" w:rsidRDefault="00000000">
      <w:r>
        <w:rPr>
          <w:b/>
          <w:color w:val="173C5A"/>
        </w:rPr>
        <w:t xml:space="preserve">DIRECT ANSWER: </w:t>
      </w:r>
      <w:proofErr w:type="gramStart"/>
      <w:r>
        <w:t>Yes</w:t>
      </w:r>
      <w:proofErr w:type="gramEnd"/>
      <w:r>
        <w:t xml:space="preserve"> where permissions allow; they can also be managed in the Operator Portal.</w:t>
      </w:r>
    </w:p>
    <w:p w14:paraId="096E2A65" w14:textId="77777777" w:rsidR="009079B6" w:rsidRDefault="00000000">
      <w:pPr>
        <w:pStyle w:val="ArticleLabel"/>
      </w:pPr>
      <w:r>
        <w:t>RECOMMENDED STEPS</w:t>
      </w:r>
    </w:p>
    <w:p w14:paraId="625D28CD" w14:textId="77777777" w:rsidR="009079B6" w:rsidRDefault="00000000">
      <w:pPr>
        <w:tabs>
          <w:tab w:val="left" w:pos="432"/>
        </w:tabs>
        <w:ind w:left="432" w:hanging="432"/>
      </w:pPr>
      <w:r>
        <w:t>1.</w:t>
      </w:r>
      <w:r>
        <w:tab/>
        <w:t>Create and manage categories and items in the Operator Portal.</w:t>
      </w:r>
    </w:p>
    <w:p w14:paraId="2AF31E96" w14:textId="77777777" w:rsidR="009079B6" w:rsidRDefault="00000000">
      <w:pPr>
        <w:tabs>
          <w:tab w:val="left" w:pos="432"/>
        </w:tabs>
        <w:ind w:left="432" w:hanging="432"/>
      </w:pPr>
      <w:r>
        <w:t>2.</w:t>
      </w:r>
      <w:r>
        <w:tab/>
        <w:t>Assign the correct location, tax, inventory, minimum, price, and category settings.</w:t>
      </w:r>
    </w:p>
    <w:p w14:paraId="4BE9195D" w14:textId="77777777" w:rsidR="009079B6" w:rsidRDefault="00000000">
      <w:pPr>
        <w:tabs>
          <w:tab w:val="left" w:pos="432"/>
        </w:tabs>
        <w:ind w:left="432" w:hanging="432"/>
      </w:pPr>
      <w:r>
        <w:t>3.</w:t>
      </w:r>
      <w:r>
        <w:tab/>
        <w:t>Restart the POS application so the new item catalog synchronizes.</w:t>
      </w:r>
    </w:p>
    <w:p w14:paraId="487ED974" w14:textId="77777777" w:rsidR="009079B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45691AB8" w14:textId="77777777" w:rsidR="009079B6" w:rsidRDefault="00000000">
      <w:r>
        <w:t>ESCALATE WHEN: Only after all applicable Operator steps above have been completed and the issue remains unresolved, or when the next action requires authorization or qualified technical work.</w:t>
      </w:r>
    </w:p>
    <w:p w14:paraId="6C32EE0A" w14:textId="77777777" w:rsidR="009079B6" w:rsidRDefault="00000000">
      <w: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78E2F6BB" w14:textId="77777777" w:rsidR="009079B6" w:rsidRDefault="00000000">
      <w:pPr>
        <w:pStyle w:val="Metadata"/>
        <w:spacing w:after="160"/>
      </w:pPr>
      <w:r>
        <w:rPr>
          <w:b/>
        </w:rPr>
        <w:t>ARTICLE END: KB-FAQ-039</w:t>
      </w:r>
    </w:p>
    <w:p w14:paraId="362062F0" w14:textId="77777777" w:rsidR="009079B6" w:rsidRDefault="00000000">
      <w:pPr>
        <w:pStyle w:val="Metadata"/>
        <w:keepNext/>
      </w:pPr>
      <w:r>
        <w:rPr>
          <w:b/>
        </w:rPr>
        <w:t>ARTICLE START: KB-FAQ-049</w:t>
      </w:r>
    </w:p>
    <w:p w14:paraId="13806689" w14:textId="77777777" w:rsidR="009079B6" w:rsidRDefault="00000000">
      <w:pPr>
        <w:pStyle w:val="Heading3"/>
        <w:pBdr>
          <w:bottom w:val="single" w:sz="4" w:space="1" w:color="C7D4DC"/>
        </w:pBdr>
      </w:pPr>
      <w:r>
        <w:t>KB-FAQ-049 - Does the receipt show cash received/change</w:t>
      </w:r>
    </w:p>
    <w:p w14:paraId="3FEA44FA" w14:textId="77777777" w:rsidR="009079B6" w:rsidRDefault="00000000">
      <w:pPr>
        <w:pStyle w:val="Metadata"/>
      </w:pPr>
      <w:r>
        <w:rPr>
          <w:b/>
          <w:color w:val="173C5A"/>
        </w:rPr>
        <w:t xml:space="preserve">STATUS: </w:t>
      </w:r>
      <w:r>
        <w:t>VERIFY BEFORE CUSTOMER RESPONSE</w:t>
      </w:r>
    </w:p>
    <w:p w14:paraId="1964EEEF" w14:textId="77777777" w:rsidR="009079B6" w:rsidRDefault="00000000">
      <w:pPr>
        <w:pStyle w:val="Metadata"/>
      </w:pPr>
      <w:r>
        <w:rPr>
          <w:b/>
          <w:color w:val="173C5A"/>
        </w:rPr>
        <w:t xml:space="preserve">METADATA: </w:t>
      </w:r>
      <w:r>
        <w:t xml:space="preserve">category=Software/Portal Guidance; product=SpyderWash ecosystem; audience=Customer-facing answer with internal escalation fields; intent=Does the receipt show cash received/change; </w:t>
      </w:r>
      <w:proofErr w:type="spellStart"/>
      <w:r>
        <w:t>search_terms</w:t>
      </w:r>
      <w:proofErr w:type="spellEnd"/>
      <w:r>
        <w:t>=receipt; show; cash; received; change</w:t>
      </w:r>
    </w:p>
    <w:p w14:paraId="502EFE92" w14:textId="77777777" w:rsidR="009079B6" w:rsidRDefault="00000000">
      <w:r>
        <w:rPr>
          <w:b/>
          <w:color w:val="173C5A"/>
        </w:rPr>
        <w:t xml:space="preserve">EXAMPLE CUSTOMER PHRASES: </w:t>
      </w:r>
      <w:r>
        <w:t>Does the receipt show cash received/change?</w:t>
      </w:r>
    </w:p>
    <w:p w14:paraId="35E90646" w14:textId="77777777" w:rsidR="009079B6" w:rsidRDefault="00000000">
      <w:r>
        <w:rPr>
          <w:b/>
        </w:rPr>
        <w:t>DIRECT ANSWER:</w:t>
      </w:r>
      <w:r>
        <w:t xml:space="preserve"> Some observed POS versions did not print the cash received and change due on the receipt. Verify the current build and use the on-screen calculation and cash reconciliation if those values are absent.</w:t>
      </w:r>
    </w:p>
    <w:p w14:paraId="47A28019" w14:textId="77777777" w:rsidR="009079B6" w:rsidRDefault="00000000">
      <w:pPr>
        <w:pStyle w:val="ArticleLabel"/>
      </w:pPr>
      <w:r>
        <w:t>RECOMMENDED STEPS</w:t>
      </w:r>
    </w:p>
    <w:p w14:paraId="401922A9" w14:textId="77777777" w:rsidR="009079B6" w:rsidRDefault="00000000">
      <w:pPr>
        <w:tabs>
          <w:tab w:val="left" w:pos="432"/>
        </w:tabs>
        <w:ind w:left="432" w:hanging="432"/>
      </w:pPr>
      <w:r>
        <w:t>1.</w:t>
      </w:r>
      <w:r>
        <w:tab/>
        <w:t>Verify the current production behavior, account record, signed agreement, or approved price schedule before making a commitment.</w:t>
      </w:r>
    </w:p>
    <w:p w14:paraId="1F539699" w14:textId="77777777" w:rsidR="009079B6" w:rsidRDefault="00000000">
      <w:pPr>
        <w:tabs>
          <w:tab w:val="left" w:pos="432"/>
        </w:tabs>
        <w:ind w:left="432" w:hanging="432"/>
      </w:pPr>
      <w:r>
        <w:t>2.</w:t>
      </w:r>
      <w:r>
        <w:tab/>
        <w:t>Verify the current POS build. If the receipt does not show cash received and change due, rely on the on-screen calculation and cash reconciliation.</w:t>
      </w:r>
    </w:p>
    <w:p w14:paraId="64C51FF4" w14:textId="77777777" w:rsidR="009079B6" w:rsidRDefault="00000000">
      <w:pPr>
        <w:tabs>
          <w:tab w:val="left" w:pos="432"/>
        </w:tabs>
        <w:ind w:left="432" w:hanging="432"/>
      </w:pPr>
      <w:r>
        <w:t>3.</w:t>
      </w:r>
      <w:r>
        <w:tab/>
        <w:t>Confirm the current account configuration and software version before changing settings or promising availability.</w:t>
      </w:r>
    </w:p>
    <w:p w14:paraId="7967D291" w14:textId="77777777" w:rsidR="009079B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1F05F957" w14:textId="77777777" w:rsidR="009079B6" w:rsidRDefault="00000000">
      <w:r>
        <w:t>ESCALATE WHEN: Only after all applicable Operator steps above have been completed and the issue remains unresolved, or when the next action requires authorization or qualified technical work.</w:t>
      </w:r>
    </w:p>
    <w:p w14:paraId="433B5167" w14:textId="77777777" w:rsidR="009079B6" w:rsidRDefault="00000000">
      <w: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55AEAB3E" w14:textId="77777777" w:rsidR="009079B6" w:rsidRDefault="00000000">
      <w:pPr>
        <w:pStyle w:val="Metadata"/>
        <w:spacing w:after="160"/>
      </w:pPr>
      <w:r>
        <w:rPr>
          <w:b/>
        </w:rPr>
        <w:t>ARTICLE END: KB-FAQ-049</w:t>
      </w:r>
    </w:p>
    <w:p w14:paraId="28EC46A9" w14:textId="77777777" w:rsidR="009079B6" w:rsidRDefault="00000000">
      <w:pPr>
        <w:pStyle w:val="Metadata"/>
        <w:keepNext/>
      </w:pPr>
      <w:r>
        <w:rPr>
          <w:b/>
        </w:rPr>
        <w:t>ARTICLE START: KB-FAQ-057</w:t>
      </w:r>
    </w:p>
    <w:p w14:paraId="0B5F92C5" w14:textId="77777777" w:rsidR="009079B6" w:rsidRDefault="00000000">
      <w:pPr>
        <w:pStyle w:val="Heading3"/>
        <w:pBdr>
          <w:bottom w:val="single" w:sz="4" w:space="1" w:color="C7D4DC"/>
        </w:pBdr>
      </w:pPr>
      <w:r>
        <w:t>KB-FAQ-057 - What is the Workflow Tablet</w:t>
      </w:r>
    </w:p>
    <w:p w14:paraId="6C8E4D15" w14:textId="77777777" w:rsidR="009079B6" w:rsidRDefault="00000000">
      <w:pPr>
        <w:pStyle w:val="Metadata"/>
      </w:pPr>
      <w:r>
        <w:rPr>
          <w:b/>
          <w:color w:val="173C5A"/>
        </w:rPr>
        <w:t xml:space="preserve">STATUS: </w:t>
      </w:r>
      <w:r>
        <w:t>CURRENT CONSOLIDATED GUIDANCE</w:t>
      </w:r>
    </w:p>
    <w:p w14:paraId="2A2FFD57" w14:textId="77777777" w:rsidR="009079B6" w:rsidRDefault="00000000">
      <w:pPr>
        <w:pStyle w:val="Metadata"/>
      </w:pPr>
      <w:r>
        <w:rPr>
          <w:b/>
          <w:color w:val="173C5A"/>
        </w:rPr>
        <w:t xml:space="preserve">METADATA: </w:t>
      </w:r>
      <w:r>
        <w:t xml:space="preserve">category=Software/Portal Guidance; product=SpyderWash ecosystem; audience=Customer-facing answer with internal escalation fields; intent=What is the Workflow Tablet; </w:t>
      </w:r>
      <w:proofErr w:type="spellStart"/>
      <w:r>
        <w:t>search_terms</w:t>
      </w:r>
      <w:proofErr w:type="spellEnd"/>
      <w:r>
        <w:t>=workflow; tablet</w:t>
      </w:r>
    </w:p>
    <w:p w14:paraId="0E16BCDD" w14:textId="77777777" w:rsidR="009079B6" w:rsidRDefault="00000000">
      <w:r>
        <w:rPr>
          <w:b/>
          <w:color w:val="173C5A"/>
        </w:rPr>
        <w:t xml:space="preserve">EXAMPLE CUSTOMER PHRASES: </w:t>
      </w:r>
      <w:r>
        <w:t>What is the Workflow Tablet?</w:t>
      </w:r>
    </w:p>
    <w:p w14:paraId="19581DFD" w14:textId="77777777" w:rsidR="009079B6" w:rsidRDefault="00000000">
      <w:r>
        <w:rPr>
          <w:b/>
          <w:color w:val="173C5A"/>
        </w:rPr>
        <w:t xml:space="preserve">DIRECT ANSWER: </w:t>
      </w:r>
      <w:r>
        <w:t>Restricted Order Tracker access on an Android tablet.</w:t>
      </w:r>
    </w:p>
    <w:p w14:paraId="6483331F" w14:textId="77777777" w:rsidR="009079B6" w:rsidRDefault="00000000">
      <w:pPr>
        <w:pStyle w:val="ArticleLabel"/>
      </w:pPr>
      <w:r>
        <w:lastRenderedPageBreak/>
        <w:t>RECOMMENDED STEPS</w:t>
      </w:r>
    </w:p>
    <w:p w14:paraId="184D1FA7" w14:textId="77777777" w:rsidR="009079B6" w:rsidRDefault="00000000">
      <w:pPr>
        <w:tabs>
          <w:tab w:val="left" w:pos="432"/>
        </w:tabs>
        <w:ind w:left="432" w:hanging="432"/>
      </w:pPr>
      <w:r>
        <w:t>1.</w:t>
      </w:r>
      <w:r>
        <w:tab/>
        <w:t>Restricted Order Tracker access on an Android tablet.</w:t>
      </w:r>
    </w:p>
    <w:p w14:paraId="61C41904" w14:textId="77777777" w:rsidR="009079B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3B009601" w14:textId="77777777" w:rsidR="009079B6" w:rsidRDefault="00000000">
      <w:r>
        <w:t>ESCALATE WHEN: Only after all applicable Operator steps above have been completed and the issue remains unresolved, or when the next action requires authorization or qualified technical work.</w:t>
      </w:r>
    </w:p>
    <w:p w14:paraId="20877F41" w14:textId="77777777" w:rsidR="009079B6" w:rsidRDefault="00000000">
      <w: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0929A0C1" w14:textId="77777777" w:rsidR="009079B6" w:rsidRDefault="00000000">
      <w:pPr>
        <w:pStyle w:val="Metadata"/>
        <w:spacing w:after="160"/>
      </w:pPr>
      <w:r>
        <w:rPr>
          <w:b/>
        </w:rPr>
        <w:t>ARTICLE END: KB-FAQ-057</w:t>
      </w:r>
    </w:p>
    <w:p w14:paraId="1D08D22C" w14:textId="77777777" w:rsidR="009079B6" w:rsidRDefault="00000000">
      <w:pPr>
        <w:pStyle w:val="Metadata"/>
        <w:keepNext/>
      </w:pPr>
      <w:r>
        <w:rPr>
          <w:b/>
        </w:rPr>
        <w:t>ARTICLE START: KB-FAQ-058</w:t>
      </w:r>
    </w:p>
    <w:p w14:paraId="7673B574" w14:textId="77777777" w:rsidR="009079B6" w:rsidRDefault="00000000">
      <w:pPr>
        <w:pStyle w:val="Heading3"/>
        <w:pBdr>
          <w:bottom w:val="single" w:sz="4" w:space="1" w:color="C7D4DC"/>
        </w:pBdr>
      </w:pPr>
      <w:r>
        <w:t>KB-FAQ-058 - Why is an order #null or missing</w:t>
      </w:r>
    </w:p>
    <w:p w14:paraId="50050A51" w14:textId="77777777" w:rsidR="009079B6" w:rsidRDefault="00000000">
      <w:pPr>
        <w:pStyle w:val="Metadata"/>
      </w:pPr>
      <w:r>
        <w:rPr>
          <w:b/>
          <w:color w:val="173C5A"/>
        </w:rPr>
        <w:t xml:space="preserve">STATUS: </w:t>
      </w:r>
      <w:r>
        <w:t>VERIFY BEFORE CUSTOMER RESPONSE</w:t>
      </w:r>
    </w:p>
    <w:p w14:paraId="6C69A3E8" w14:textId="77777777" w:rsidR="009079B6" w:rsidRDefault="00000000">
      <w:pPr>
        <w:pStyle w:val="Metadata"/>
      </w:pPr>
      <w:r>
        <w:rPr>
          <w:b/>
          <w:color w:val="173C5A"/>
        </w:rPr>
        <w:t xml:space="preserve">METADATA: </w:t>
      </w:r>
      <w:r>
        <w:t xml:space="preserve">category=Software/Portal Guidance; product=SpyderWash ecosystem; audience=Customer-facing answer with internal escalation fields; intent=Why is an order #null or missing; </w:t>
      </w:r>
      <w:proofErr w:type="spellStart"/>
      <w:r>
        <w:t>search_terms</w:t>
      </w:r>
      <w:proofErr w:type="spellEnd"/>
      <w:r>
        <w:t>=order; #null; missing</w:t>
      </w:r>
    </w:p>
    <w:p w14:paraId="2BC1FD5C" w14:textId="77777777" w:rsidR="009079B6" w:rsidRDefault="00000000">
      <w:r>
        <w:rPr>
          <w:b/>
          <w:color w:val="173C5A"/>
        </w:rPr>
        <w:t xml:space="preserve">EXAMPLE CUSTOMER PHRASES: </w:t>
      </w:r>
      <w:r>
        <w:t>Why is an order #null or missing?</w:t>
      </w:r>
    </w:p>
    <w:p w14:paraId="4C21727C" w14:textId="77777777" w:rsidR="009079B6" w:rsidRDefault="00000000">
      <w:r>
        <w:rPr>
          <w:b/>
          <w:color w:val="173C5A"/>
        </w:rPr>
        <w:t xml:space="preserve">DIRECT ANSWER: </w:t>
      </w:r>
      <w:r>
        <w:t>Check the current LIVE app version/build, data source, location mapping, and synchronization.</w:t>
      </w:r>
    </w:p>
    <w:p w14:paraId="3A31E480" w14:textId="77777777" w:rsidR="009079B6" w:rsidRDefault="00000000">
      <w:pPr>
        <w:pStyle w:val="ArticleLabel"/>
      </w:pPr>
      <w:r>
        <w:t>RECOMMENDED STEPS</w:t>
      </w:r>
    </w:p>
    <w:p w14:paraId="2717DA18" w14:textId="77777777" w:rsidR="009079B6" w:rsidRDefault="00000000">
      <w:pPr>
        <w:tabs>
          <w:tab w:val="left" w:pos="432"/>
        </w:tabs>
        <w:ind w:left="432" w:hanging="432"/>
      </w:pPr>
      <w:r>
        <w:t>1.</w:t>
      </w:r>
      <w:r>
        <w:tab/>
        <w:t>Confirm the POS and Workflow Tablet are signed into the same Operator and location.</w:t>
      </w:r>
    </w:p>
    <w:p w14:paraId="59168B28" w14:textId="77777777" w:rsidR="009079B6" w:rsidRDefault="00000000">
      <w:pPr>
        <w:tabs>
          <w:tab w:val="left" w:pos="432"/>
        </w:tabs>
        <w:ind w:left="432" w:hanging="432"/>
      </w:pPr>
      <w:r>
        <w:t>2.</w:t>
      </w:r>
      <w:r>
        <w:tab/>
        <w:t>Connect both devices to a stable internet connection and refresh the order lists.</w:t>
      </w:r>
    </w:p>
    <w:p w14:paraId="50E55F76" w14:textId="77777777" w:rsidR="009079B6" w:rsidRDefault="00000000">
      <w:pPr>
        <w:tabs>
          <w:tab w:val="left" w:pos="432"/>
        </w:tabs>
        <w:ind w:left="432" w:hanging="432"/>
      </w:pPr>
      <w:r>
        <w:t>3.</w:t>
      </w:r>
      <w:r>
        <w:tab/>
        <w:t xml:space="preserve">Open the same Order ID on both devices and compare its </w:t>
      </w:r>
      <w:proofErr w:type="gramStart"/>
      <w:r>
        <w:t>current status</w:t>
      </w:r>
      <w:proofErr w:type="gramEnd"/>
      <w:r>
        <w:t xml:space="preserve"> rather than using customer name alone.</w:t>
      </w:r>
    </w:p>
    <w:p w14:paraId="0A8C1B38" w14:textId="77777777" w:rsidR="009079B6" w:rsidRDefault="00000000">
      <w:pPr>
        <w:tabs>
          <w:tab w:val="left" w:pos="432"/>
        </w:tabs>
        <w:ind w:left="432" w:hanging="432"/>
      </w:pPr>
      <w:r>
        <w:t>4.</w:t>
      </w:r>
      <w:r>
        <w:tab/>
        <w:t>Complete any pending save, payment, or status change on the device where the order was last edited.</w:t>
      </w:r>
    </w:p>
    <w:p w14:paraId="3BFCF5A8" w14:textId="77777777" w:rsidR="009079B6" w:rsidRDefault="00000000">
      <w:pPr>
        <w:tabs>
          <w:tab w:val="left" w:pos="432"/>
        </w:tabs>
        <w:ind w:left="432" w:hanging="432"/>
      </w:pPr>
      <w:r>
        <w:t>5.</w:t>
      </w:r>
      <w:r>
        <w:tab/>
        <w:t>Restart both applications once, then reopen the Order ID.</w:t>
      </w:r>
    </w:p>
    <w:p w14:paraId="7268FE5A" w14:textId="77777777" w:rsidR="009079B6" w:rsidRDefault="00000000">
      <w:pPr>
        <w:tabs>
          <w:tab w:val="left" w:pos="432"/>
        </w:tabs>
        <w:ind w:left="432" w:hanging="432"/>
      </w:pPr>
      <w:r>
        <w:t>6.</w:t>
      </w:r>
      <w:r>
        <w:tab/>
        <w:t>Create one test order and move it through one status change to confirm synchronization is working.</w:t>
      </w:r>
    </w:p>
    <w:p w14:paraId="40F2B81C" w14:textId="77777777" w:rsidR="009079B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3A8DD5ED" w14:textId="77777777" w:rsidR="009079B6" w:rsidRDefault="00000000">
      <w:r>
        <w:t>ESCALATE WHEN: Only after all applicable Operator steps above have been completed and the issue remains unresolved, or when the next action requires authorization or qualified technical work.</w:t>
      </w:r>
    </w:p>
    <w:p w14:paraId="6E54B113" w14:textId="77777777" w:rsidR="009079B6" w:rsidRDefault="00000000">
      <w: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421A06C9" w14:textId="77777777" w:rsidR="009079B6" w:rsidRDefault="00000000">
      <w:pPr>
        <w:pStyle w:val="Metadata"/>
        <w:spacing w:after="160"/>
      </w:pPr>
      <w:r>
        <w:rPr>
          <w:b/>
        </w:rPr>
        <w:t>ARTICLE END: KB-FAQ-058</w:t>
      </w:r>
    </w:p>
    <w:p w14:paraId="7B83219C" w14:textId="77777777" w:rsidR="009079B6" w:rsidRDefault="00000000">
      <w:pPr>
        <w:pStyle w:val="Metadata"/>
        <w:keepNext/>
      </w:pPr>
      <w:r>
        <w:rPr>
          <w:b/>
        </w:rPr>
        <w:t>ARTICLE START: KB-FAQ-067</w:t>
      </w:r>
    </w:p>
    <w:p w14:paraId="70AD60A5" w14:textId="77777777" w:rsidR="009079B6" w:rsidRDefault="00000000">
      <w:pPr>
        <w:pStyle w:val="Heading3"/>
        <w:pBdr>
          <w:bottom w:val="single" w:sz="4" w:space="1" w:color="C7D4DC"/>
        </w:pBdr>
      </w:pPr>
      <w:r>
        <w:t>KB-FAQ-067 - How do I troubleshoot a scale</w:t>
      </w:r>
    </w:p>
    <w:p w14:paraId="46618743" w14:textId="77777777" w:rsidR="009079B6" w:rsidRDefault="00000000">
      <w:pPr>
        <w:pStyle w:val="Metadata"/>
      </w:pPr>
      <w:r>
        <w:rPr>
          <w:b/>
          <w:color w:val="173C5A"/>
        </w:rPr>
        <w:t xml:space="preserve">STATUS: </w:t>
      </w:r>
      <w:r>
        <w:t>CURRENT CONSOLIDATED GUIDANCE</w:t>
      </w:r>
    </w:p>
    <w:p w14:paraId="268EEFC8" w14:textId="77777777" w:rsidR="009079B6" w:rsidRDefault="00000000">
      <w:pPr>
        <w:pStyle w:val="Metadata"/>
      </w:pPr>
      <w:r>
        <w:rPr>
          <w:b/>
          <w:color w:val="173C5A"/>
        </w:rPr>
        <w:t xml:space="preserve">METADATA: </w:t>
      </w:r>
      <w:r>
        <w:t xml:space="preserve">category=Software/Portal Guidance; product=SpyderWash ecosystem; audience=Customer-facing answer with internal escalation fields; intent=How do I troubleshoot a scale; </w:t>
      </w:r>
      <w:proofErr w:type="spellStart"/>
      <w:r>
        <w:t>search_terms</w:t>
      </w:r>
      <w:proofErr w:type="spellEnd"/>
      <w:r>
        <w:t>=troubleshoot; scale</w:t>
      </w:r>
    </w:p>
    <w:p w14:paraId="54918859" w14:textId="77777777" w:rsidR="009079B6" w:rsidRDefault="00000000">
      <w:r>
        <w:rPr>
          <w:b/>
          <w:color w:val="173C5A"/>
        </w:rPr>
        <w:t xml:space="preserve">EXAMPLE CUSTOMER PHRASES: </w:t>
      </w:r>
      <w:r>
        <w:t>How do I troubleshoot a scale?</w:t>
      </w:r>
    </w:p>
    <w:p w14:paraId="6E289D1D" w14:textId="77777777" w:rsidR="009079B6" w:rsidRDefault="00000000">
      <w:r>
        <w:rPr>
          <w:b/>
          <w:color w:val="173C5A"/>
        </w:rPr>
        <w:t xml:space="preserve">DIRECT ANSWER: </w:t>
      </w:r>
      <w:r>
        <w:t>Check peripheral status, cable, power, zero, protocol/type, approved model, and a test transaction.</w:t>
      </w:r>
    </w:p>
    <w:p w14:paraId="2720591F" w14:textId="77777777" w:rsidR="009079B6" w:rsidRDefault="00000000">
      <w:pPr>
        <w:pStyle w:val="ArticleLabel"/>
      </w:pPr>
      <w:r>
        <w:t>RECOMMENDED STEPS</w:t>
      </w:r>
    </w:p>
    <w:p w14:paraId="1F07D035" w14:textId="77777777" w:rsidR="009079B6" w:rsidRDefault="00000000">
      <w:pPr>
        <w:tabs>
          <w:tab w:val="left" w:pos="432"/>
        </w:tabs>
        <w:ind w:left="432" w:hanging="432"/>
      </w:pPr>
      <w:r>
        <w:t>1.</w:t>
      </w:r>
      <w:r>
        <w:tab/>
        <w:t>Remove all weight from the scale and press "ZERO" so the display is stable at 0.00.</w:t>
      </w:r>
    </w:p>
    <w:p w14:paraId="09CB41D9" w14:textId="77777777" w:rsidR="009079B6" w:rsidRDefault="00000000">
      <w:pPr>
        <w:tabs>
          <w:tab w:val="left" w:pos="432"/>
        </w:tabs>
        <w:ind w:left="432" w:hanging="432"/>
      </w:pPr>
      <w:r>
        <w:t>2.</w:t>
      </w:r>
      <w:r>
        <w:tab/>
        <w:t>Confirm the scale and POS are powered on, then reseat the approved communication cable at both ends.</w:t>
      </w:r>
    </w:p>
    <w:p w14:paraId="55A9C4F9" w14:textId="77777777" w:rsidR="009079B6" w:rsidRDefault="00000000">
      <w:pPr>
        <w:tabs>
          <w:tab w:val="left" w:pos="432"/>
        </w:tabs>
        <w:ind w:left="432" w:hanging="432"/>
      </w:pPr>
      <w:r>
        <w:t>3.</w:t>
      </w:r>
      <w:r>
        <w:tab/>
        <w:t>Restart the scale first and then restart the POS application.</w:t>
      </w:r>
    </w:p>
    <w:p w14:paraId="6CF66590" w14:textId="77777777" w:rsidR="009079B6" w:rsidRDefault="00000000">
      <w:pPr>
        <w:tabs>
          <w:tab w:val="left" w:pos="432"/>
        </w:tabs>
        <w:ind w:left="432" w:hanging="432"/>
      </w:pPr>
      <w:r>
        <w:t>4.</w:t>
      </w:r>
      <w:r>
        <w:tab/>
        <w:t>Confirm the scale is set to the approved communication type or protocol for the installed model.</w:t>
      </w:r>
    </w:p>
    <w:p w14:paraId="43A32EBD" w14:textId="77777777" w:rsidR="009079B6" w:rsidRDefault="00000000">
      <w:pPr>
        <w:tabs>
          <w:tab w:val="left" w:pos="432"/>
        </w:tabs>
        <w:ind w:left="432" w:hanging="432"/>
      </w:pPr>
      <w:r>
        <w:t>5.</w:t>
      </w:r>
      <w:r>
        <w:tab/>
        <w:t>Place a known test weight on the scale and wait for a stable reading before selecting the weight field in the POS.</w:t>
      </w:r>
    </w:p>
    <w:p w14:paraId="6644D203" w14:textId="77777777" w:rsidR="009079B6" w:rsidRDefault="00000000">
      <w:pPr>
        <w:tabs>
          <w:tab w:val="left" w:pos="432"/>
        </w:tabs>
        <w:ind w:left="432" w:hanging="432"/>
      </w:pPr>
      <w:r>
        <w:t>6.</w:t>
      </w:r>
      <w:r>
        <w:tab/>
        <w:t>Try a known-</w:t>
      </w:r>
      <w:proofErr w:type="gramStart"/>
      <w:r>
        <w:t>good approved</w:t>
      </w:r>
      <w:proofErr w:type="gramEnd"/>
      <w:r>
        <w:t xml:space="preserve"> cable or scale if available, changing only one component at a time.</w:t>
      </w:r>
    </w:p>
    <w:p w14:paraId="7939B69F" w14:textId="77777777" w:rsidR="009079B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361FE36E" w14:textId="77777777" w:rsidR="009079B6" w:rsidRDefault="00000000">
      <w:r>
        <w:t>ESCALATE WHEN: Only after all applicable Operator steps above have been completed and the issue remains unresolved, or when the next action requires authorization or qualified technical work.</w:t>
      </w:r>
    </w:p>
    <w:p w14:paraId="0064BB92" w14:textId="77777777" w:rsidR="009079B6" w:rsidRDefault="00000000">
      <w:r>
        <w:lastRenderedPageBreak/>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337C83E4" w14:textId="77777777" w:rsidR="009079B6" w:rsidRDefault="00000000">
      <w:pPr>
        <w:pStyle w:val="Metadata"/>
        <w:spacing w:after="160"/>
      </w:pPr>
      <w:r>
        <w:rPr>
          <w:b/>
        </w:rPr>
        <w:t>ARTICLE END: KB-FAQ-067</w:t>
      </w:r>
    </w:p>
    <w:p w14:paraId="4ADC8FFB" w14:textId="77777777" w:rsidR="009079B6" w:rsidRDefault="00000000">
      <w:pPr>
        <w:pStyle w:val="Metadata"/>
        <w:keepNext/>
      </w:pPr>
      <w:r>
        <w:rPr>
          <w:b/>
        </w:rPr>
        <w:t>ARTICLE START: KB-FAQ-072</w:t>
      </w:r>
    </w:p>
    <w:p w14:paraId="0A8C635C" w14:textId="77777777" w:rsidR="009079B6" w:rsidRDefault="00000000">
      <w:pPr>
        <w:pStyle w:val="Heading3"/>
        <w:pBdr>
          <w:bottom w:val="single" w:sz="4" w:space="1" w:color="C7D4DC"/>
        </w:pBdr>
      </w:pPr>
      <w:r>
        <w:t>KB-FAQ-072 - Can I transfer the system to a buyer</w:t>
      </w:r>
    </w:p>
    <w:p w14:paraId="46CC655D" w14:textId="77777777" w:rsidR="009079B6" w:rsidRDefault="00000000">
      <w:pPr>
        <w:pStyle w:val="Metadata"/>
      </w:pPr>
      <w:r>
        <w:rPr>
          <w:b/>
          <w:color w:val="173C5A"/>
        </w:rPr>
        <w:t xml:space="preserve">STATUS: </w:t>
      </w:r>
      <w:r>
        <w:t>CURRENT CONSOLIDATED GUIDANCE</w:t>
      </w:r>
    </w:p>
    <w:p w14:paraId="2A596951" w14:textId="77777777" w:rsidR="009079B6" w:rsidRDefault="00000000">
      <w:pPr>
        <w:pStyle w:val="Metadata"/>
      </w:pPr>
      <w:r>
        <w:rPr>
          <w:b/>
          <w:color w:val="173C5A"/>
        </w:rPr>
        <w:t xml:space="preserve">METADATA: </w:t>
      </w:r>
      <w:r>
        <w:t xml:space="preserve">category=Software/Portal Guidance; product=SpyderWash ecosystem; audience=Customer-facing answer with internal escalation fields; intent=Can I transfer the system to a buyer; </w:t>
      </w:r>
      <w:proofErr w:type="spellStart"/>
      <w:r>
        <w:t>search_terms</w:t>
      </w:r>
      <w:proofErr w:type="spellEnd"/>
      <w:r>
        <w:t>=transfer; system; buyer</w:t>
      </w:r>
    </w:p>
    <w:p w14:paraId="432A1BAC" w14:textId="77777777" w:rsidR="009079B6" w:rsidRDefault="00000000">
      <w:r>
        <w:rPr>
          <w:b/>
          <w:color w:val="173C5A"/>
        </w:rPr>
        <w:t xml:space="preserve">EXAMPLE CUSTOMER PHRASES: </w:t>
      </w:r>
      <w:r>
        <w:t>Can I transfer the system to a buyer?</w:t>
      </w:r>
    </w:p>
    <w:p w14:paraId="417467C2" w14:textId="77777777" w:rsidR="009079B6" w:rsidRDefault="00000000">
      <w:r>
        <w:rPr>
          <w:b/>
          <w:color w:val="173C5A"/>
        </w:rPr>
        <w:t xml:space="preserve">DIRECT ANSWER: </w:t>
      </w:r>
      <w:proofErr w:type="gramStart"/>
      <w:r>
        <w:t>Yes</w:t>
      </w:r>
      <w:proofErr w:type="gramEnd"/>
      <w:r>
        <w:t xml:space="preserve"> through the current approved transfer process involving </w:t>
      </w:r>
      <w:proofErr w:type="spellStart"/>
      <w:r>
        <w:t>Setomatic</w:t>
      </w:r>
      <w:proofErr w:type="spellEnd"/>
      <w:r>
        <w:t xml:space="preserve"> account, processor, banking, devices, data, and effective dates.</w:t>
      </w:r>
    </w:p>
    <w:p w14:paraId="29BD41E3" w14:textId="77777777" w:rsidR="009079B6" w:rsidRDefault="00000000">
      <w:pPr>
        <w:pStyle w:val="ArticleLabel"/>
      </w:pPr>
      <w:r>
        <w:t>RECOMMENDED STEPS</w:t>
      </w:r>
    </w:p>
    <w:p w14:paraId="5C957515" w14:textId="77777777" w:rsidR="009079B6" w:rsidRDefault="00000000">
      <w:pPr>
        <w:tabs>
          <w:tab w:val="left" w:pos="432"/>
        </w:tabs>
        <w:ind w:left="432" w:hanging="432"/>
      </w:pPr>
      <w:r>
        <w:t>1.</w:t>
      </w:r>
      <w:r>
        <w:tab/>
      </w:r>
      <w:proofErr w:type="gramStart"/>
      <w:r>
        <w:t>Yes</w:t>
      </w:r>
      <w:proofErr w:type="gramEnd"/>
      <w:r>
        <w:t xml:space="preserve"> through the current approved transfer process involving </w:t>
      </w:r>
      <w:proofErr w:type="spellStart"/>
      <w:r>
        <w:t>Setomatic</w:t>
      </w:r>
      <w:proofErr w:type="spellEnd"/>
      <w:r>
        <w:t xml:space="preserve"> account, processor, banking, devices, data, and effective dates.</w:t>
      </w:r>
    </w:p>
    <w:p w14:paraId="6CB99BBD" w14:textId="77777777" w:rsidR="009079B6" w:rsidRDefault="00000000">
      <w:pPr>
        <w:tabs>
          <w:tab w:val="left" w:pos="432"/>
        </w:tabs>
        <w:ind w:left="432" w:hanging="432"/>
      </w:pPr>
      <w:r>
        <w:t>2.</w:t>
      </w:r>
      <w:r>
        <w:tab/>
        <w:t>Confirm the current account configuration and software version before changing settings or promising availability.</w:t>
      </w:r>
    </w:p>
    <w:p w14:paraId="27989E31" w14:textId="77777777" w:rsidR="009079B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24F9934C" w14:textId="77777777" w:rsidR="009079B6" w:rsidRDefault="00000000">
      <w:r>
        <w:t>ESCALATE WHEN: Only after all applicable Operator steps above have been completed and the issue remains unresolved, or when the next action requires authorization or qualified technical work.</w:t>
      </w:r>
    </w:p>
    <w:p w14:paraId="159487C1" w14:textId="77777777" w:rsidR="009079B6" w:rsidRDefault="00000000">
      <w: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7E28B2FA" w14:textId="77777777" w:rsidR="009079B6" w:rsidRDefault="00000000">
      <w:pPr>
        <w:pStyle w:val="Metadata"/>
        <w:spacing w:after="160"/>
      </w:pPr>
      <w:r>
        <w:rPr>
          <w:b/>
        </w:rPr>
        <w:t>ARTICLE END: KB-FAQ-072</w:t>
      </w:r>
    </w:p>
    <w:p w14:paraId="7A67260A" w14:textId="77777777" w:rsidR="009079B6" w:rsidRDefault="00000000">
      <w:pPr>
        <w:pStyle w:val="Heading2"/>
      </w:pPr>
      <w:r>
        <w:t>Loyalty Card Registration</w:t>
      </w:r>
    </w:p>
    <w:p w14:paraId="622B4C2F" w14:textId="77777777" w:rsidR="009079B6" w:rsidRDefault="00000000">
      <w:pPr>
        <w:pStyle w:val="Metadata"/>
        <w:keepNext/>
      </w:pPr>
      <w:r>
        <w:rPr>
          <w:b/>
        </w:rPr>
        <w:t>ARTICLE START: KB-FAQ-027</w:t>
      </w:r>
    </w:p>
    <w:p w14:paraId="32169F56" w14:textId="77777777" w:rsidR="009079B6" w:rsidRDefault="00000000">
      <w:pPr>
        <w:pStyle w:val="Heading3"/>
        <w:pBdr>
          <w:bottom w:val="single" w:sz="4" w:space="1" w:color="C7D4DC"/>
        </w:pBdr>
      </w:pPr>
      <w:r>
        <w:t>KB-FAQ-027 - How do I issue loyalty cards</w:t>
      </w:r>
    </w:p>
    <w:p w14:paraId="28EB6E2D" w14:textId="77777777" w:rsidR="009079B6" w:rsidRDefault="00000000">
      <w:pPr>
        <w:pStyle w:val="Metadata"/>
      </w:pPr>
      <w:r>
        <w:rPr>
          <w:b/>
          <w:color w:val="173C5A"/>
        </w:rPr>
        <w:t xml:space="preserve">STATUS: </w:t>
      </w:r>
      <w:r>
        <w:t>CURRENT CONSOLIDATED GUIDANCE</w:t>
      </w:r>
    </w:p>
    <w:p w14:paraId="6AEE7635" w14:textId="77777777" w:rsidR="009079B6" w:rsidRDefault="00000000">
      <w:pPr>
        <w:pStyle w:val="Metadata"/>
      </w:pPr>
      <w:r>
        <w:rPr>
          <w:b/>
          <w:color w:val="173C5A"/>
        </w:rPr>
        <w:t xml:space="preserve">METADATA: </w:t>
      </w:r>
      <w:r>
        <w:t xml:space="preserve">category=Loyalty Card Registration; product=SpyderWash ecosystem; audience=Customer-facing answer with internal escalation fields; intent=How do I issue loyalty cards; </w:t>
      </w:r>
      <w:proofErr w:type="spellStart"/>
      <w:r>
        <w:t>search_terms</w:t>
      </w:r>
      <w:proofErr w:type="spellEnd"/>
      <w:r>
        <w:t>=issue; loyalty; cards</w:t>
      </w:r>
    </w:p>
    <w:p w14:paraId="5939C27E" w14:textId="77777777" w:rsidR="009079B6" w:rsidRDefault="00000000">
      <w:r>
        <w:rPr>
          <w:b/>
          <w:color w:val="173C5A"/>
        </w:rPr>
        <w:t xml:space="preserve">EXAMPLE CUSTOMER PHRASES: </w:t>
      </w:r>
      <w:r>
        <w:t>How do I issue loyalty cards?</w:t>
      </w:r>
    </w:p>
    <w:p w14:paraId="17E7438D" w14:textId="77777777" w:rsidR="009079B6" w:rsidRDefault="00000000">
      <w:r>
        <w:rPr>
          <w:b/>
          <w:color w:val="173C5A"/>
        </w:rPr>
        <w:t xml:space="preserve">DIRECT ANSWER: </w:t>
      </w:r>
      <w:r>
        <w:t>Issue the card/range to the correct location, then register/assign individual cards as needed.</w:t>
      </w:r>
    </w:p>
    <w:p w14:paraId="1E1741A8" w14:textId="77777777" w:rsidR="009079B6" w:rsidRDefault="00000000">
      <w:pPr>
        <w:pStyle w:val="ArticleLabel"/>
      </w:pPr>
      <w:r>
        <w:t>RECOMMENDED STEPS</w:t>
      </w:r>
    </w:p>
    <w:p w14:paraId="7D3E7DCE" w14:textId="77777777" w:rsidR="009079B6" w:rsidRDefault="00000000">
      <w:pPr>
        <w:tabs>
          <w:tab w:val="left" w:pos="432"/>
        </w:tabs>
        <w:ind w:left="432" w:hanging="432"/>
      </w:pPr>
      <w:r>
        <w:t>1.</w:t>
      </w:r>
      <w:r>
        <w:tab/>
        <w:t>Issue the card/range to the correct location.</w:t>
      </w:r>
    </w:p>
    <w:p w14:paraId="616D3561" w14:textId="77777777" w:rsidR="009079B6" w:rsidRDefault="00000000">
      <w:pPr>
        <w:tabs>
          <w:tab w:val="left" w:pos="432"/>
        </w:tabs>
        <w:ind w:left="432" w:hanging="432"/>
      </w:pPr>
      <w:r>
        <w:t>2.</w:t>
      </w:r>
      <w:r>
        <w:tab/>
        <w:t>Register and assign individual cards as needed.</w:t>
      </w:r>
    </w:p>
    <w:p w14:paraId="35A5B982" w14:textId="77777777" w:rsidR="009079B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31CA7FF4" w14:textId="77777777" w:rsidR="009079B6" w:rsidRDefault="00000000">
      <w:r>
        <w:t>ESCALATE WHEN: Only after all applicable Operator steps above have been completed and the issue remains unresolved, or when the next action requires authorization or qualified technical work.</w:t>
      </w:r>
    </w:p>
    <w:p w14:paraId="409B714F" w14:textId="77777777" w:rsidR="009079B6" w:rsidRDefault="00000000">
      <w: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2656A9FC" w14:textId="77777777" w:rsidR="009079B6" w:rsidRDefault="00000000">
      <w:pPr>
        <w:pStyle w:val="Metadata"/>
        <w:spacing w:after="160"/>
      </w:pPr>
      <w:r>
        <w:rPr>
          <w:b/>
        </w:rPr>
        <w:t>ARTICLE END: KB-FAQ-027</w:t>
      </w:r>
    </w:p>
    <w:p w14:paraId="65C3EA8F" w14:textId="77777777" w:rsidR="009079B6" w:rsidRDefault="00000000">
      <w:pPr>
        <w:pStyle w:val="Heading2"/>
      </w:pPr>
      <w:r>
        <w:t>General FAQ</w:t>
      </w:r>
    </w:p>
    <w:p w14:paraId="280A4AC4" w14:textId="77777777" w:rsidR="009079B6" w:rsidRDefault="00000000">
      <w:pPr>
        <w:pStyle w:val="Metadata"/>
        <w:keepNext/>
      </w:pPr>
      <w:r>
        <w:rPr>
          <w:b/>
        </w:rPr>
        <w:t>ARTICLE START: KB-FAQ-018</w:t>
      </w:r>
    </w:p>
    <w:p w14:paraId="2DE2FA60" w14:textId="77777777" w:rsidR="009079B6" w:rsidRDefault="00000000">
      <w:pPr>
        <w:pStyle w:val="Heading3"/>
        <w:pBdr>
          <w:bottom w:val="single" w:sz="4" w:space="1" w:color="C7D4DC"/>
        </w:pBdr>
      </w:pPr>
      <w:r>
        <w:t>KB-FAQ-018 - How long does activation take</w:t>
      </w:r>
    </w:p>
    <w:p w14:paraId="77ABFF0D" w14:textId="77777777" w:rsidR="009079B6" w:rsidRDefault="00000000">
      <w:pPr>
        <w:pStyle w:val="Metadata"/>
      </w:pPr>
      <w:r>
        <w:rPr>
          <w:b/>
          <w:color w:val="173C5A"/>
        </w:rPr>
        <w:t xml:space="preserve">STATUS: </w:t>
      </w:r>
      <w:r>
        <w:t>VERIFY BEFORE CUSTOMER RESPONSE</w:t>
      </w:r>
    </w:p>
    <w:p w14:paraId="1C648F2F" w14:textId="77777777" w:rsidR="009079B6" w:rsidRDefault="00000000">
      <w:pPr>
        <w:pStyle w:val="Metadata"/>
      </w:pPr>
      <w:r>
        <w:rPr>
          <w:b/>
          <w:color w:val="173C5A"/>
        </w:rPr>
        <w:t xml:space="preserve">METADATA: </w:t>
      </w:r>
      <w:r>
        <w:t xml:space="preserve">category=General FAQ; product=SpyderWash ecosystem; audience=Customer-facing answer with internal escalation fields; intent=How long does activation take; </w:t>
      </w:r>
      <w:proofErr w:type="spellStart"/>
      <w:r>
        <w:t>search_terms</w:t>
      </w:r>
      <w:proofErr w:type="spellEnd"/>
      <w:r>
        <w:t>=long; activation; take</w:t>
      </w:r>
    </w:p>
    <w:p w14:paraId="58D5C27C" w14:textId="77777777" w:rsidR="009079B6" w:rsidRDefault="00000000">
      <w:r>
        <w:rPr>
          <w:b/>
          <w:color w:val="173C5A"/>
        </w:rPr>
        <w:t xml:space="preserve">EXAMPLE CUSTOMER PHRASES: </w:t>
      </w:r>
      <w:r>
        <w:t>How long does activation take?</w:t>
      </w:r>
    </w:p>
    <w:p w14:paraId="1B92E2AB" w14:textId="77777777" w:rsidR="009079B6" w:rsidRDefault="00000000">
      <w:r>
        <w:rPr>
          <w:b/>
          <w:color w:val="173C5A"/>
        </w:rPr>
        <w:t xml:space="preserve">DIRECT ANSWER: </w:t>
      </w:r>
      <w:r>
        <w:t>Historical guidance is about 3–5 business days after complete forms, subject to KYC and processor review.</w:t>
      </w:r>
    </w:p>
    <w:p w14:paraId="6D0E88DE" w14:textId="77777777" w:rsidR="009079B6" w:rsidRDefault="00000000">
      <w:pPr>
        <w:pStyle w:val="ArticleLabel"/>
      </w:pPr>
      <w:r>
        <w:lastRenderedPageBreak/>
        <w:t>RECOMMENDED STEPS</w:t>
      </w:r>
    </w:p>
    <w:p w14:paraId="61A5A92D" w14:textId="77777777" w:rsidR="009079B6" w:rsidRDefault="00000000">
      <w:pPr>
        <w:tabs>
          <w:tab w:val="left" w:pos="432"/>
        </w:tabs>
        <w:ind w:left="432" w:hanging="432"/>
      </w:pPr>
      <w:r>
        <w:t>1.</w:t>
      </w:r>
      <w:r>
        <w:tab/>
        <w:t>Verify the current production behavior, account record, signed agreement, or approved price schedule before making a commitment.</w:t>
      </w:r>
    </w:p>
    <w:p w14:paraId="2B581F35" w14:textId="77777777" w:rsidR="009079B6" w:rsidRDefault="00000000">
      <w:pPr>
        <w:tabs>
          <w:tab w:val="left" w:pos="432"/>
        </w:tabs>
        <w:ind w:left="432" w:hanging="432"/>
      </w:pPr>
      <w:r>
        <w:t>2.</w:t>
      </w:r>
      <w:r>
        <w:tab/>
        <w:t>Treat three to five business days after receipt of complete forms as historical guidance only.</w:t>
      </w:r>
    </w:p>
    <w:p w14:paraId="6EB1F165" w14:textId="77777777" w:rsidR="009079B6" w:rsidRDefault="00000000">
      <w:pPr>
        <w:tabs>
          <w:tab w:val="left" w:pos="432"/>
        </w:tabs>
        <w:ind w:left="432" w:hanging="432"/>
      </w:pPr>
      <w:r>
        <w:t>3.</w:t>
      </w:r>
      <w:r>
        <w:tab/>
        <w:t>Confirm that activation remains subject to KYC and processor review.</w:t>
      </w:r>
    </w:p>
    <w:p w14:paraId="3B8691EC" w14:textId="77777777" w:rsidR="009079B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3498E9AB" w14:textId="77777777" w:rsidR="009079B6" w:rsidRDefault="00000000">
      <w:r>
        <w:t>ESCALATE WHEN: Only after all applicable Operator steps above have been completed and the issue remains unresolved, or when the next action requires authorization or qualified technical work.</w:t>
      </w:r>
    </w:p>
    <w:p w14:paraId="69492447" w14:textId="77777777" w:rsidR="009079B6" w:rsidRDefault="00000000">
      <w: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3601ABDC" w14:textId="77777777" w:rsidR="009079B6" w:rsidRDefault="00000000">
      <w:pPr>
        <w:pStyle w:val="Metadata"/>
        <w:spacing w:after="160"/>
      </w:pPr>
      <w:r>
        <w:rPr>
          <w:b/>
        </w:rPr>
        <w:t>ARTICLE END: KB-FAQ-018</w:t>
      </w:r>
    </w:p>
    <w:p w14:paraId="792AD842" w14:textId="77777777" w:rsidR="009079B6" w:rsidRDefault="00000000">
      <w:pPr>
        <w:pStyle w:val="Metadata"/>
        <w:keepNext/>
      </w:pPr>
      <w:r>
        <w:rPr>
          <w:b/>
        </w:rPr>
        <w:t>ARTICLE START: KB-FAQ-019</w:t>
      </w:r>
    </w:p>
    <w:p w14:paraId="7BB744CC" w14:textId="77777777" w:rsidR="009079B6" w:rsidRDefault="00000000">
      <w:pPr>
        <w:pStyle w:val="Heading3"/>
        <w:pBdr>
          <w:bottom w:val="single" w:sz="4" w:space="1" w:color="C7D4DC"/>
        </w:pBdr>
      </w:pPr>
      <w:r>
        <w:t>KB-FAQ-019 - What is KYC</w:t>
      </w:r>
    </w:p>
    <w:p w14:paraId="40D74ACF" w14:textId="77777777" w:rsidR="009079B6" w:rsidRDefault="00000000">
      <w:pPr>
        <w:pStyle w:val="Metadata"/>
      </w:pPr>
      <w:r>
        <w:rPr>
          <w:b/>
          <w:color w:val="173C5A"/>
        </w:rPr>
        <w:t xml:space="preserve">STATUS: </w:t>
      </w:r>
      <w:r>
        <w:t>CURRENT CONSOLIDATED GUIDANCE</w:t>
      </w:r>
    </w:p>
    <w:p w14:paraId="1E5DB50D" w14:textId="77777777" w:rsidR="009079B6" w:rsidRDefault="00000000">
      <w:pPr>
        <w:pStyle w:val="Metadata"/>
      </w:pPr>
      <w:r>
        <w:rPr>
          <w:b/>
          <w:color w:val="173C5A"/>
        </w:rPr>
        <w:t xml:space="preserve">METADATA: </w:t>
      </w:r>
      <w:r>
        <w:t xml:space="preserve">category=General FAQ; product=SpyderWash ecosystem; audience=Customer-facing answer with internal escalation fields; intent=What is KYC; </w:t>
      </w:r>
      <w:proofErr w:type="spellStart"/>
      <w:r>
        <w:t>search_terms</w:t>
      </w:r>
      <w:proofErr w:type="spellEnd"/>
      <w:r>
        <w:t>=</w:t>
      </w:r>
      <w:proofErr w:type="spellStart"/>
      <w:r>
        <w:t>kyc</w:t>
      </w:r>
      <w:proofErr w:type="spellEnd"/>
    </w:p>
    <w:p w14:paraId="0BF78300" w14:textId="77777777" w:rsidR="009079B6" w:rsidRDefault="00000000">
      <w:r>
        <w:rPr>
          <w:b/>
          <w:color w:val="173C5A"/>
        </w:rPr>
        <w:t xml:space="preserve">EXAMPLE CUSTOMER PHRASES: </w:t>
      </w:r>
      <w:r>
        <w:t>What is KYC?</w:t>
      </w:r>
    </w:p>
    <w:p w14:paraId="31695138" w14:textId="77777777" w:rsidR="009079B6" w:rsidRDefault="00000000">
      <w:r>
        <w:rPr>
          <w:b/>
          <w:color w:val="173C5A"/>
        </w:rPr>
        <w:t xml:space="preserve">DIRECT ANSWER: </w:t>
      </w:r>
      <w:r>
        <w:t>Know Your Customer merchant identity/business verification.</w:t>
      </w:r>
    </w:p>
    <w:p w14:paraId="305DB05B" w14:textId="77777777" w:rsidR="009079B6" w:rsidRDefault="00000000">
      <w:pPr>
        <w:pStyle w:val="ArticleLabel"/>
      </w:pPr>
      <w:r>
        <w:t>RECOMMENDED STEPS</w:t>
      </w:r>
    </w:p>
    <w:p w14:paraId="154352D3" w14:textId="77777777" w:rsidR="009079B6" w:rsidRDefault="00000000">
      <w:pPr>
        <w:tabs>
          <w:tab w:val="left" w:pos="432"/>
        </w:tabs>
        <w:ind w:left="432" w:hanging="432"/>
      </w:pPr>
      <w:r>
        <w:t>1.</w:t>
      </w:r>
      <w:r>
        <w:tab/>
        <w:t>Explain that KYC means Know Your Customer merchant identity and business verification.</w:t>
      </w:r>
    </w:p>
    <w:p w14:paraId="52CD323B" w14:textId="77777777" w:rsidR="009079B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250CE983" w14:textId="77777777" w:rsidR="009079B6" w:rsidRDefault="00000000">
      <w:r>
        <w:t>ESCALATE WHEN: Only after all applicable Operator steps above have been completed and the issue remains unresolved, or when the next action requires authorization or qualified technical work.</w:t>
      </w:r>
    </w:p>
    <w:p w14:paraId="7B670587" w14:textId="77777777" w:rsidR="009079B6" w:rsidRDefault="00000000">
      <w: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3A4BFC10" w14:textId="77777777" w:rsidR="009079B6" w:rsidRDefault="00000000">
      <w:pPr>
        <w:pStyle w:val="Metadata"/>
        <w:spacing w:after="160"/>
      </w:pPr>
      <w:r>
        <w:rPr>
          <w:b/>
        </w:rPr>
        <w:t>ARTICLE END: KB-FAQ-019</w:t>
      </w:r>
    </w:p>
    <w:p w14:paraId="1011BA92" w14:textId="77777777" w:rsidR="009079B6" w:rsidRDefault="00000000">
      <w:pPr>
        <w:pStyle w:val="Metadata"/>
        <w:keepNext/>
      </w:pPr>
      <w:r>
        <w:rPr>
          <w:b/>
        </w:rPr>
        <w:t>ARTICLE START: KB-FAQ-040</w:t>
      </w:r>
    </w:p>
    <w:p w14:paraId="132F34D4" w14:textId="77777777" w:rsidR="009079B6" w:rsidRDefault="00000000">
      <w:pPr>
        <w:pStyle w:val="Heading3"/>
        <w:pBdr>
          <w:bottom w:val="single" w:sz="4" w:space="1" w:color="C7D4DC"/>
        </w:pBdr>
      </w:pPr>
      <w:r>
        <w:t>KB-FAQ-040 - What does Inventory Not Required mean</w:t>
      </w:r>
    </w:p>
    <w:p w14:paraId="150A6EED" w14:textId="77777777" w:rsidR="009079B6" w:rsidRDefault="00000000">
      <w:pPr>
        <w:pStyle w:val="Metadata"/>
      </w:pPr>
      <w:r>
        <w:rPr>
          <w:b/>
          <w:color w:val="173C5A"/>
        </w:rPr>
        <w:t xml:space="preserve">STATUS: </w:t>
      </w:r>
      <w:r>
        <w:t>CURRENT CONSOLIDATED GUIDANCE</w:t>
      </w:r>
    </w:p>
    <w:p w14:paraId="4C4E3FA1" w14:textId="77777777" w:rsidR="009079B6" w:rsidRDefault="00000000">
      <w:pPr>
        <w:pStyle w:val="Metadata"/>
      </w:pPr>
      <w:r>
        <w:rPr>
          <w:b/>
          <w:color w:val="173C5A"/>
        </w:rPr>
        <w:t xml:space="preserve">METADATA: </w:t>
      </w:r>
      <w:r>
        <w:t xml:space="preserve">category=General FAQ; product=SpyderWash ecosystem; audience=Customer-facing answer with internal escalation fields; intent=What does Inventory Not Required mean; </w:t>
      </w:r>
      <w:proofErr w:type="spellStart"/>
      <w:r>
        <w:t>search_terms</w:t>
      </w:r>
      <w:proofErr w:type="spellEnd"/>
      <w:r>
        <w:t>=inventory; not; required; mean</w:t>
      </w:r>
    </w:p>
    <w:p w14:paraId="70EBF2E7" w14:textId="77777777" w:rsidR="009079B6" w:rsidRDefault="00000000">
      <w:r>
        <w:rPr>
          <w:b/>
          <w:color w:val="173C5A"/>
        </w:rPr>
        <w:t xml:space="preserve">EXAMPLE CUSTOMER PHRASES: </w:t>
      </w:r>
      <w:r>
        <w:t>What does Inventory Not Required mean?</w:t>
      </w:r>
    </w:p>
    <w:p w14:paraId="26D28BF2" w14:textId="77777777" w:rsidR="009079B6" w:rsidRDefault="00000000">
      <w:r>
        <w:rPr>
          <w:b/>
          <w:color w:val="173C5A"/>
        </w:rPr>
        <w:t xml:space="preserve">DIRECT ANSWER: </w:t>
      </w:r>
      <w:r>
        <w:t>The item is a service/non-stock item and should not decrement physical inventory.</w:t>
      </w:r>
    </w:p>
    <w:p w14:paraId="764F7856" w14:textId="77777777" w:rsidR="009079B6" w:rsidRDefault="00000000">
      <w:pPr>
        <w:pStyle w:val="ArticleLabel"/>
      </w:pPr>
      <w:r>
        <w:t>RECOMMENDED STEPS</w:t>
      </w:r>
    </w:p>
    <w:p w14:paraId="61C868A3" w14:textId="77777777" w:rsidR="009079B6" w:rsidRDefault="00000000">
      <w:pPr>
        <w:tabs>
          <w:tab w:val="left" w:pos="432"/>
        </w:tabs>
        <w:ind w:left="432" w:hanging="432"/>
      </w:pPr>
      <w:r>
        <w:t>1.</w:t>
      </w:r>
      <w:r>
        <w:tab/>
        <w:t>Configure the item as a service or non-stock item so that it does not reduce physical inventory.</w:t>
      </w:r>
    </w:p>
    <w:p w14:paraId="6063168C" w14:textId="77777777" w:rsidR="009079B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5464D0D3" w14:textId="77777777" w:rsidR="009079B6" w:rsidRDefault="00000000">
      <w:r>
        <w:t>ESCALATE WHEN: Only after all applicable Operator steps above have been completed and the issue remains unresolved, or when the next action requires authorization or qualified technical work.</w:t>
      </w:r>
    </w:p>
    <w:p w14:paraId="3AAC11EF" w14:textId="77777777" w:rsidR="009079B6" w:rsidRDefault="00000000">
      <w: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7638CB26" w14:textId="77777777" w:rsidR="009079B6" w:rsidRDefault="00000000">
      <w:pPr>
        <w:pStyle w:val="Metadata"/>
        <w:spacing w:after="160"/>
      </w:pPr>
      <w:r>
        <w:rPr>
          <w:b/>
        </w:rPr>
        <w:t>ARTICLE END: KB-FAQ-040</w:t>
      </w:r>
    </w:p>
    <w:p w14:paraId="7BD65C06" w14:textId="77777777" w:rsidR="009079B6" w:rsidRDefault="00000000">
      <w:pPr>
        <w:pStyle w:val="Metadata"/>
        <w:keepNext/>
      </w:pPr>
      <w:r>
        <w:rPr>
          <w:b/>
        </w:rPr>
        <w:t>ARTICLE START: KB-FAQ-045</w:t>
      </w:r>
    </w:p>
    <w:p w14:paraId="69954FAF" w14:textId="77777777" w:rsidR="009079B6" w:rsidRDefault="00000000">
      <w:pPr>
        <w:pStyle w:val="Heading3"/>
        <w:pBdr>
          <w:bottom w:val="single" w:sz="4" w:space="1" w:color="C7D4DC"/>
        </w:pBdr>
      </w:pPr>
      <w:r>
        <w:t>KB-FAQ-045 - Can I skip pickup date</w:t>
      </w:r>
    </w:p>
    <w:p w14:paraId="201ED002" w14:textId="77777777" w:rsidR="009079B6" w:rsidRDefault="00000000">
      <w:pPr>
        <w:pStyle w:val="Metadata"/>
      </w:pPr>
      <w:r>
        <w:rPr>
          <w:b/>
          <w:color w:val="173C5A"/>
        </w:rPr>
        <w:t xml:space="preserve">STATUS: </w:t>
      </w:r>
      <w:r>
        <w:t>CURRENT CONSOLIDATED GUIDANCE</w:t>
      </w:r>
    </w:p>
    <w:p w14:paraId="591E91A0" w14:textId="77777777" w:rsidR="009079B6" w:rsidRDefault="00000000">
      <w:pPr>
        <w:pStyle w:val="Metadata"/>
      </w:pPr>
      <w:r>
        <w:rPr>
          <w:b/>
          <w:color w:val="173C5A"/>
        </w:rPr>
        <w:t xml:space="preserve">METADATA: </w:t>
      </w:r>
      <w:r>
        <w:t xml:space="preserve">category=General FAQ; product=SpyderWash ecosystem; audience=Customer-facing answer with internal escalation fields; intent=Can I skip pickup date; </w:t>
      </w:r>
      <w:proofErr w:type="spellStart"/>
      <w:r>
        <w:t>search_terms</w:t>
      </w:r>
      <w:proofErr w:type="spellEnd"/>
      <w:r>
        <w:t>=skip; pickup; date</w:t>
      </w:r>
    </w:p>
    <w:p w14:paraId="04C58A1C" w14:textId="77777777" w:rsidR="009079B6" w:rsidRDefault="00000000">
      <w:r>
        <w:rPr>
          <w:b/>
          <w:color w:val="173C5A"/>
        </w:rPr>
        <w:t xml:space="preserve">EXAMPLE CUSTOMER PHRASES: </w:t>
      </w:r>
      <w:r>
        <w:t>Can I skip pickup date?</w:t>
      </w:r>
    </w:p>
    <w:p w14:paraId="295005A0" w14:textId="77777777" w:rsidR="009079B6" w:rsidRDefault="00000000">
      <w:r>
        <w:rPr>
          <w:b/>
          <w:color w:val="173C5A"/>
        </w:rPr>
        <w:lastRenderedPageBreak/>
        <w:t xml:space="preserve">DIRECT ANSWER: </w:t>
      </w:r>
      <w:r>
        <w:t>No confirmed global bypass is documented.</w:t>
      </w:r>
    </w:p>
    <w:p w14:paraId="7DF4A077" w14:textId="77777777" w:rsidR="009079B6" w:rsidRDefault="00000000">
      <w:pPr>
        <w:pStyle w:val="ArticleLabel"/>
      </w:pPr>
      <w:r>
        <w:t>RECOMMENDED STEPS</w:t>
      </w:r>
    </w:p>
    <w:p w14:paraId="2CBCF12A" w14:textId="77777777" w:rsidR="009079B6" w:rsidRDefault="00000000">
      <w:pPr>
        <w:tabs>
          <w:tab w:val="left" w:pos="432"/>
        </w:tabs>
        <w:ind w:left="432" w:hanging="432"/>
      </w:pPr>
      <w:r>
        <w:t>1.</w:t>
      </w:r>
      <w:r>
        <w:tab/>
        <w:t>No confirmed global bypass is documented.</w:t>
      </w:r>
    </w:p>
    <w:p w14:paraId="677C9C5E" w14:textId="77777777" w:rsidR="009079B6" w:rsidRDefault="00000000">
      <w:pPr>
        <w:tabs>
          <w:tab w:val="left" w:pos="432"/>
        </w:tabs>
        <w:ind w:left="432" w:hanging="432"/>
      </w:pPr>
      <w:r>
        <w:t>2.</w:t>
      </w:r>
      <w:r>
        <w:tab/>
        <w:t>Confirm the current account configuration and software version before changing settings or promising availability.</w:t>
      </w:r>
    </w:p>
    <w:p w14:paraId="3287A042" w14:textId="77777777" w:rsidR="009079B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181BE337" w14:textId="77777777" w:rsidR="009079B6" w:rsidRDefault="00000000">
      <w:r>
        <w:t>ESCALATE WHEN: Only after all applicable Operator steps above have been completed and the issue remains unresolved, or when the next action requires authorization or qualified technical work.</w:t>
      </w:r>
    </w:p>
    <w:p w14:paraId="00E8634A" w14:textId="77777777" w:rsidR="009079B6" w:rsidRDefault="00000000">
      <w: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6E35CB19" w14:textId="77777777" w:rsidR="009079B6" w:rsidRDefault="00000000">
      <w:pPr>
        <w:pStyle w:val="Metadata"/>
        <w:spacing w:after="160"/>
      </w:pPr>
      <w:r>
        <w:rPr>
          <w:b/>
        </w:rPr>
        <w:t>ARTICLE END: KB-FAQ-045</w:t>
      </w:r>
    </w:p>
    <w:p w14:paraId="20BD6749" w14:textId="77777777" w:rsidR="009079B6" w:rsidRDefault="00000000">
      <w:pPr>
        <w:pStyle w:val="Metadata"/>
        <w:keepNext/>
      </w:pPr>
      <w:r>
        <w:rPr>
          <w:b/>
        </w:rPr>
        <w:t>ARTICLE START: KB-FAQ-046</w:t>
      </w:r>
    </w:p>
    <w:p w14:paraId="1D301B70" w14:textId="77777777" w:rsidR="009079B6" w:rsidRDefault="00000000">
      <w:pPr>
        <w:pStyle w:val="Heading3"/>
        <w:pBdr>
          <w:bottom w:val="single" w:sz="4" w:space="1" w:color="C7D4DC"/>
        </w:pBdr>
      </w:pPr>
      <w:r>
        <w:t>KB-FAQ-046 - Can I disable signature</w:t>
      </w:r>
    </w:p>
    <w:p w14:paraId="599948D7" w14:textId="77777777" w:rsidR="009079B6" w:rsidRDefault="00000000">
      <w:pPr>
        <w:pStyle w:val="Metadata"/>
      </w:pPr>
      <w:r>
        <w:rPr>
          <w:b/>
          <w:color w:val="173C5A"/>
        </w:rPr>
        <w:t xml:space="preserve">STATUS: </w:t>
      </w:r>
      <w:r>
        <w:t>CURRENT CONSOLIDATED GUIDANCE</w:t>
      </w:r>
    </w:p>
    <w:p w14:paraId="688C3FF0" w14:textId="77777777" w:rsidR="009079B6" w:rsidRDefault="00000000">
      <w:pPr>
        <w:pStyle w:val="Metadata"/>
      </w:pPr>
      <w:r>
        <w:rPr>
          <w:b/>
          <w:color w:val="173C5A"/>
        </w:rPr>
        <w:t xml:space="preserve">METADATA: </w:t>
      </w:r>
      <w:r>
        <w:t xml:space="preserve">category=General FAQ; product=SpyderWash ecosystem; audience=Customer-facing answer with internal escalation fields; intent=Can I disable signature; </w:t>
      </w:r>
      <w:proofErr w:type="spellStart"/>
      <w:r>
        <w:t>search_terms</w:t>
      </w:r>
      <w:proofErr w:type="spellEnd"/>
      <w:r>
        <w:t>=disable; signature</w:t>
      </w:r>
    </w:p>
    <w:p w14:paraId="677DC03D" w14:textId="77777777" w:rsidR="009079B6" w:rsidRDefault="00000000">
      <w:r>
        <w:rPr>
          <w:b/>
          <w:color w:val="173C5A"/>
        </w:rPr>
        <w:t xml:space="preserve">EXAMPLE CUSTOMER PHRASES: </w:t>
      </w:r>
      <w:r>
        <w:t>Can I disable signature?</w:t>
      </w:r>
    </w:p>
    <w:p w14:paraId="5E44CD22" w14:textId="77777777" w:rsidR="009079B6" w:rsidRDefault="00000000">
      <w:r>
        <w:rPr>
          <w:b/>
          <w:color w:val="173C5A"/>
        </w:rPr>
        <w:t xml:space="preserve">DIRECT ANSWER: </w:t>
      </w:r>
      <w:proofErr w:type="gramStart"/>
      <w:r>
        <w:t>Yes</w:t>
      </w:r>
      <w:proofErr w:type="gramEnd"/>
      <w:r>
        <w:t xml:space="preserve"> where Enable Signature is optional; confirm the workflow and current settings.</w:t>
      </w:r>
    </w:p>
    <w:p w14:paraId="107E7D8D" w14:textId="77777777" w:rsidR="009079B6" w:rsidRDefault="00000000">
      <w:pPr>
        <w:pStyle w:val="ArticleLabel"/>
      </w:pPr>
      <w:r>
        <w:t>RECOMMENDED STEPS</w:t>
      </w:r>
    </w:p>
    <w:p w14:paraId="5FA348C9" w14:textId="77777777" w:rsidR="009079B6" w:rsidRDefault="00000000">
      <w:pPr>
        <w:tabs>
          <w:tab w:val="left" w:pos="432"/>
        </w:tabs>
        <w:ind w:left="432" w:hanging="432"/>
      </w:pPr>
      <w:r>
        <w:t>1.</w:t>
      </w:r>
      <w:r>
        <w:tab/>
      </w:r>
      <w:proofErr w:type="gramStart"/>
      <w:r>
        <w:t>Yes</w:t>
      </w:r>
      <w:proofErr w:type="gramEnd"/>
      <w:r>
        <w:t xml:space="preserve"> where Enable Signature is optional; confirm the workflow and current settings.</w:t>
      </w:r>
    </w:p>
    <w:p w14:paraId="162C3A90" w14:textId="77777777" w:rsidR="009079B6" w:rsidRDefault="00000000">
      <w:pPr>
        <w:tabs>
          <w:tab w:val="left" w:pos="432"/>
        </w:tabs>
        <w:ind w:left="432" w:hanging="432"/>
      </w:pPr>
      <w:r>
        <w:t>2.</w:t>
      </w:r>
      <w:r>
        <w:tab/>
        <w:t>Confirm the current account configuration and software version before changing settings or promising availability.</w:t>
      </w:r>
    </w:p>
    <w:p w14:paraId="39CF5D3C" w14:textId="77777777" w:rsidR="009079B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6338A61B" w14:textId="77777777" w:rsidR="009079B6" w:rsidRDefault="00000000">
      <w:r>
        <w:t>ESCALATE WHEN: Only after all applicable Operator steps above have been completed and the issue remains unresolved, or when the next action requires authorization or qualified technical work.</w:t>
      </w:r>
    </w:p>
    <w:p w14:paraId="0F493573" w14:textId="77777777" w:rsidR="009079B6" w:rsidRDefault="00000000">
      <w: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069435E0" w14:textId="77777777" w:rsidR="009079B6" w:rsidRDefault="00000000">
      <w:pPr>
        <w:pStyle w:val="Metadata"/>
        <w:spacing w:after="160"/>
      </w:pPr>
      <w:r>
        <w:rPr>
          <w:b/>
        </w:rPr>
        <w:t>ARTICLE END: KB-FAQ-046</w:t>
      </w:r>
    </w:p>
    <w:p w14:paraId="7EE39595" w14:textId="77777777" w:rsidR="009079B6" w:rsidRDefault="00000000">
      <w:pPr>
        <w:pStyle w:val="Metadata"/>
        <w:keepNext/>
      </w:pPr>
      <w:r>
        <w:rPr>
          <w:b/>
        </w:rPr>
        <w:t>ARTICLE START: KB-FAQ-073</w:t>
      </w:r>
    </w:p>
    <w:p w14:paraId="7BEE72B5" w14:textId="77777777" w:rsidR="009079B6" w:rsidRDefault="00000000">
      <w:pPr>
        <w:pStyle w:val="Heading3"/>
        <w:pBdr>
          <w:bottom w:val="single" w:sz="4" w:space="1" w:color="C7D4DC"/>
        </w:pBdr>
      </w:pPr>
      <w:r>
        <w:t>KB-FAQ-073 - Where can I check system status</w:t>
      </w:r>
    </w:p>
    <w:p w14:paraId="05B37415" w14:textId="77777777" w:rsidR="009079B6" w:rsidRDefault="00000000">
      <w:pPr>
        <w:pStyle w:val="Metadata"/>
      </w:pPr>
      <w:r>
        <w:rPr>
          <w:b/>
          <w:color w:val="173C5A"/>
        </w:rPr>
        <w:t xml:space="preserve">STATUS: </w:t>
      </w:r>
      <w:r>
        <w:t>CURRENT CONSOLIDATED GUIDANCE</w:t>
      </w:r>
    </w:p>
    <w:p w14:paraId="5078F383" w14:textId="77777777" w:rsidR="009079B6" w:rsidRDefault="00000000">
      <w:pPr>
        <w:pStyle w:val="Metadata"/>
      </w:pPr>
      <w:r>
        <w:rPr>
          <w:b/>
          <w:color w:val="173C5A"/>
        </w:rPr>
        <w:t xml:space="preserve">METADATA: </w:t>
      </w:r>
      <w:r>
        <w:t xml:space="preserve">category=General FAQ; product=SpyderWash ecosystem; audience=Customer-facing answer with internal escalation fields; intent=Where can I check system status; </w:t>
      </w:r>
      <w:proofErr w:type="spellStart"/>
      <w:r>
        <w:t>search_terms</w:t>
      </w:r>
      <w:proofErr w:type="spellEnd"/>
      <w:r>
        <w:t>=where; check; system; status</w:t>
      </w:r>
    </w:p>
    <w:p w14:paraId="4B22D709" w14:textId="77777777" w:rsidR="009079B6" w:rsidRDefault="00000000">
      <w:r>
        <w:rPr>
          <w:b/>
          <w:color w:val="173C5A"/>
        </w:rPr>
        <w:t xml:space="preserve">EXAMPLE CUSTOMER PHRASES: </w:t>
      </w:r>
      <w:r>
        <w:t>Where can I check system status?</w:t>
      </w:r>
    </w:p>
    <w:p w14:paraId="12A04412" w14:textId="77777777" w:rsidR="009079B6" w:rsidRDefault="00000000">
      <w:r>
        <w:rPr>
          <w:b/>
          <w:color w:val="173C5A"/>
        </w:rPr>
        <w:t xml:space="preserve">DIRECT ANSWER: </w:t>
      </w:r>
      <w:r>
        <w:t xml:space="preserve">Use the </w:t>
      </w:r>
      <w:proofErr w:type="spellStart"/>
      <w:r>
        <w:t>Setomatic</w:t>
      </w:r>
      <w:proofErr w:type="spellEnd"/>
      <w:r>
        <w:t xml:space="preserve"> status page and Cantaloupe status page, then continue local troubleshooting.</w:t>
      </w:r>
    </w:p>
    <w:p w14:paraId="29602B2D" w14:textId="77777777" w:rsidR="009079B6" w:rsidRDefault="00000000">
      <w:pPr>
        <w:pStyle w:val="ArticleLabel"/>
      </w:pPr>
      <w:r>
        <w:t>RECOMMENDED STEPS</w:t>
      </w:r>
    </w:p>
    <w:p w14:paraId="69651F82" w14:textId="77777777" w:rsidR="009079B6" w:rsidRDefault="00000000">
      <w:pPr>
        <w:tabs>
          <w:tab w:val="left" w:pos="432"/>
        </w:tabs>
        <w:ind w:left="432" w:hanging="432"/>
      </w:pPr>
      <w:r>
        <w:t>1.</w:t>
      </w:r>
      <w:r>
        <w:tab/>
        <w:t xml:space="preserve">Check the </w:t>
      </w:r>
      <w:proofErr w:type="spellStart"/>
      <w:r>
        <w:t>Setomatic</w:t>
      </w:r>
      <w:proofErr w:type="spellEnd"/>
      <w:r>
        <w:t xml:space="preserve"> Systems status page for a reported SpyderWash outage.</w:t>
      </w:r>
    </w:p>
    <w:p w14:paraId="6776A6F9" w14:textId="77777777" w:rsidR="009079B6" w:rsidRDefault="00000000">
      <w:pPr>
        <w:tabs>
          <w:tab w:val="left" w:pos="432"/>
        </w:tabs>
        <w:ind w:left="432" w:hanging="432"/>
      </w:pPr>
      <w:r>
        <w:t>2.</w:t>
      </w:r>
      <w:r>
        <w:tab/>
        <w:t>Check the Cantaloupe status page for a payment-processing or device-service outage.</w:t>
      </w:r>
    </w:p>
    <w:p w14:paraId="4DF09C1C" w14:textId="77777777" w:rsidR="009079B6" w:rsidRDefault="00000000">
      <w:pPr>
        <w:tabs>
          <w:tab w:val="left" w:pos="432"/>
        </w:tabs>
        <w:ind w:left="432" w:hanging="432"/>
      </w:pPr>
      <w:r>
        <w:t>3.</w:t>
      </w:r>
      <w:r>
        <w:tab/>
        <w:t>If no outage is reported, confirm the location has active internet by opening a website on another device connected to the same network.</w:t>
      </w:r>
    </w:p>
    <w:p w14:paraId="22A1CF77" w14:textId="77777777" w:rsidR="009079B6" w:rsidRDefault="00000000">
      <w:pPr>
        <w:tabs>
          <w:tab w:val="left" w:pos="432"/>
        </w:tabs>
        <w:ind w:left="432" w:hanging="432"/>
      </w:pPr>
      <w:r>
        <w:t>4.</w:t>
      </w:r>
      <w:r>
        <w:tab/>
        <w:t>Confirm the modem/router, network switch, SpyderWash Hub, POS, kiosk, and affected machines have power and that their cables are secure.</w:t>
      </w:r>
    </w:p>
    <w:p w14:paraId="34A0D449" w14:textId="77777777" w:rsidR="009079B6" w:rsidRDefault="00000000">
      <w:pPr>
        <w:tabs>
          <w:tab w:val="left" w:pos="432"/>
        </w:tabs>
        <w:ind w:left="432" w:hanging="432"/>
      </w:pPr>
      <w:r>
        <w:t>5.</w:t>
      </w:r>
      <w:r>
        <w:tab/>
        <w:t>Restart the SpyderWash Hub and wait for it to finish booting, then test one representative reader.</w:t>
      </w:r>
    </w:p>
    <w:p w14:paraId="18FCB602" w14:textId="77777777" w:rsidR="009079B6" w:rsidRDefault="00000000">
      <w:pPr>
        <w:tabs>
          <w:tab w:val="left" w:pos="432"/>
        </w:tabs>
        <w:ind w:left="432" w:hanging="432"/>
      </w:pPr>
      <w:r>
        <w:t>6.</w:t>
      </w:r>
      <w:r>
        <w:tab/>
        <w:t>If the store remains offline, restart the modem/router. Wait until internet service is fully restored, then restart the Hub and test again.</w:t>
      </w:r>
    </w:p>
    <w:p w14:paraId="31DF3B20" w14:textId="77777777" w:rsidR="009079B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5BEC10A4" w14:textId="77777777" w:rsidR="009079B6" w:rsidRDefault="00000000">
      <w:r>
        <w:t>ESCALATE WHEN: Only after all applicable Operator steps above have been completed and the issue remains unresolved, or when the next action requires authorization or qualified technical work.</w:t>
      </w:r>
    </w:p>
    <w:p w14:paraId="0A475180" w14:textId="77777777" w:rsidR="009079B6" w:rsidRDefault="00000000">
      <w:r>
        <w:lastRenderedPageBreak/>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6D0E60E2" w14:textId="77777777" w:rsidR="009079B6" w:rsidRDefault="00000000">
      <w:pPr>
        <w:pStyle w:val="Metadata"/>
        <w:spacing w:after="160"/>
      </w:pPr>
      <w:r>
        <w:rPr>
          <w:b/>
        </w:rPr>
        <w:t>ARTICLE END: KB-FAQ-073</w:t>
      </w:r>
    </w:p>
    <w:p w14:paraId="5BA79F95" w14:textId="77777777" w:rsidR="009079B6" w:rsidRDefault="00000000">
      <w:pPr>
        <w:pStyle w:val="Metadata"/>
        <w:keepNext/>
      </w:pPr>
      <w:r>
        <w:rPr>
          <w:b/>
        </w:rPr>
        <w:t>ARTICLE START: KB-FAQ-074</w:t>
      </w:r>
    </w:p>
    <w:p w14:paraId="48A1FD1B" w14:textId="77777777" w:rsidR="009079B6" w:rsidRDefault="00000000">
      <w:pPr>
        <w:pStyle w:val="Heading3"/>
        <w:pBdr>
          <w:bottom w:val="single" w:sz="4" w:space="1" w:color="C7D4DC"/>
        </w:pBdr>
      </w:pPr>
      <w:r>
        <w:t>KB-FAQ-074 - Who do I contact</w:t>
      </w:r>
    </w:p>
    <w:p w14:paraId="0977D6D2" w14:textId="77777777" w:rsidR="009079B6" w:rsidRDefault="00000000">
      <w:pPr>
        <w:pStyle w:val="Metadata"/>
      </w:pPr>
      <w:r>
        <w:rPr>
          <w:b/>
          <w:color w:val="173C5A"/>
        </w:rPr>
        <w:t xml:space="preserve">STATUS: </w:t>
      </w:r>
      <w:r>
        <w:t>CURRENT GUIDANCE; ACCOUNT-SPECIFIC VERIFICATION REQUIRED</w:t>
      </w:r>
    </w:p>
    <w:p w14:paraId="5578D9E1" w14:textId="77777777" w:rsidR="009079B6" w:rsidRDefault="00000000">
      <w:pPr>
        <w:pStyle w:val="Metadata"/>
      </w:pPr>
      <w:r>
        <w:rPr>
          <w:b/>
          <w:color w:val="173C5A"/>
        </w:rPr>
        <w:t xml:space="preserve">METADATA: </w:t>
      </w:r>
      <w:r>
        <w:t xml:space="preserve">category=General FAQ; product=SpyderWash ecosystem; audience=Customer-facing answer with internal escalation fields; intent=Who do I contact; </w:t>
      </w:r>
      <w:proofErr w:type="spellStart"/>
      <w:r>
        <w:t>search_terms</w:t>
      </w:r>
      <w:proofErr w:type="spellEnd"/>
      <w:r>
        <w:t>=who; contact</w:t>
      </w:r>
    </w:p>
    <w:p w14:paraId="184B714B" w14:textId="77777777" w:rsidR="009079B6" w:rsidRDefault="00000000">
      <w:r>
        <w:rPr>
          <w:b/>
          <w:color w:val="173C5A"/>
        </w:rPr>
        <w:t xml:space="preserve">EXAMPLE CUSTOMER PHRASES: </w:t>
      </w:r>
      <w:r>
        <w:t>Who do I contact?</w:t>
      </w:r>
    </w:p>
    <w:p w14:paraId="21461AF2" w14:textId="77777777" w:rsidR="009079B6" w:rsidRDefault="00000000">
      <w:r>
        <w:rPr>
          <w:b/>
          <w:color w:val="173C5A"/>
        </w:rPr>
        <w:t xml:space="preserve">DIRECT ANSWER: </w:t>
      </w:r>
      <w:proofErr w:type="spellStart"/>
      <w:r>
        <w:t>Setomatic</w:t>
      </w:r>
      <w:proofErr w:type="spellEnd"/>
      <w:r>
        <w:t xml:space="preserve"> Systems, 6353 W Rogers Cir STE 3, Boca Raton, FL 33487; support@setomaticsystems.com; (516) 752-8008. Verify current contact details.</w:t>
      </w:r>
    </w:p>
    <w:p w14:paraId="19848172" w14:textId="77777777" w:rsidR="009079B6" w:rsidRDefault="00000000">
      <w:pPr>
        <w:pStyle w:val="ArticleLabel"/>
      </w:pPr>
      <w:r>
        <w:t>RECOMMENDED STEPS</w:t>
      </w:r>
    </w:p>
    <w:p w14:paraId="0B66A97D" w14:textId="77777777" w:rsidR="009079B6" w:rsidRDefault="00000000">
      <w:pPr>
        <w:tabs>
          <w:tab w:val="left" w:pos="432"/>
        </w:tabs>
        <w:ind w:left="432" w:hanging="432"/>
      </w:pPr>
      <w:r>
        <w:t>1.</w:t>
      </w:r>
      <w:r>
        <w:tab/>
        <w:t>Use the applicable article and complete all Operator steps first.</w:t>
      </w:r>
    </w:p>
    <w:p w14:paraId="7C80E74A" w14:textId="77777777" w:rsidR="009079B6" w:rsidRDefault="00000000">
      <w:pPr>
        <w:tabs>
          <w:tab w:val="left" w:pos="432"/>
        </w:tabs>
        <w:ind w:left="432" w:hanging="432"/>
      </w:pPr>
      <w:r>
        <w:t>2.</w:t>
      </w:r>
      <w:r>
        <w:tab/>
        <w:t xml:space="preserve">For unresolved SpyderWash hardware, portal, POS, or configuration issues, contact </w:t>
      </w:r>
      <w:proofErr w:type="spellStart"/>
      <w:r>
        <w:t>Setomatic</w:t>
      </w:r>
      <w:proofErr w:type="spellEnd"/>
      <w:r>
        <w:t>-SpyderWash Technical Support during business hours.</w:t>
      </w:r>
    </w:p>
    <w:p w14:paraId="7835FBA3" w14:textId="77777777" w:rsidR="009079B6" w:rsidRDefault="00000000">
      <w:pPr>
        <w:tabs>
          <w:tab w:val="left" w:pos="432"/>
        </w:tabs>
        <w:ind w:left="432" w:hanging="432"/>
      </w:pPr>
      <w:r>
        <w:t>3.</w:t>
      </w:r>
      <w:r>
        <w:tab/>
        <w:t>For local internet or router ownership, contact the ISP or network administrator; for processor funding or card-network issues, use the Cantaloupe support path.</w:t>
      </w:r>
    </w:p>
    <w:p w14:paraId="4A03A2DC" w14:textId="77777777" w:rsidR="009079B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088BBB80" w14:textId="77777777" w:rsidR="009079B6" w:rsidRDefault="00000000">
      <w:r>
        <w:t>ESCALATE WHEN: Only after all applicable Operator steps above have been completed and the issue remains unresolved, or when the next action requires authorization or qualified technical work.</w:t>
      </w:r>
    </w:p>
    <w:p w14:paraId="73A4CE5A" w14:textId="77777777" w:rsidR="009079B6" w:rsidRDefault="00000000">
      <w: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148D3D06" w14:textId="77777777" w:rsidR="009079B6" w:rsidRDefault="00000000">
      <w:pPr>
        <w:pStyle w:val="Metadata"/>
        <w:spacing w:after="160"/>
      </w:pPr>
      <w:r>
        <w:rPr>
          <w:b/>
        </w:rPr>
        <w:t>ARTICLE END: KB-FAQ-074</w:t>
      </w:r>
    </w:p>
    <w:p w14:paraId="096AB911" w14:textId="77777777" w:rsidR="009079B6" w:rsidRDefault="00000000">
      <w:pPr>
        <w:pStyle w:val="Heading2"/>
      </w:pPr>
      <w:r>
        <w:t>Refund Request</w:t>
      </w:r>
    </w:p>
    <w:p w14:paraId="5E4A8941" w14:textId="77777777" w:rsidR="009079B6" w:rsidRDefault="00000000">
      <w:pPr>
        <w:pStyle w:val="Metadata"/>
        <w:keepNext/>
      </w:pPr>
      <w:r>
        <w:rPr>
          <w:b/>
        </w:rPr>
        <w:t>ARTICLE START: KB-FAQ-022</w:t>
      </w:r>
    </w:p>
    <w:p w14:paraId="6C8078C6" w14:textId="77777777" w:rsidR="009079B6" w:rsidRDefault="00000000">
      <w:pPr>
        <w:pStyle w:val="Heading3"/>
        <w:pBdr>
          <w:bottom w:val="single" w:sz="4" w:space="1" w:color="C7D4DC"/>
        </w:pBdr>
      </w:pPr>
      <w:r>
        <w:t>KB-FAQ-022 - Can I partially refund a transaction</w:t>
      </w:r>
    </w:p>
    <w:p w14:paraId="17A62EEE" w14:textId="77777777" w:rsidR="009079B6" w:rsidRDefault="00000000">
      <w:pPr>
        <w:pStyle w:val="Metadata"/>
      </w:pPr>
      <w:r>
        <w:t>STATUS: CURRENT GUIDANCE; ACCOUNT-SPECIFIC REFUND ELIGIBILITY APPLIES</w:t>
      </w:r>
    </w:p>
    <w:p w14:paraId="5D63229F" w14:textId="77777777" w:rsidR="009079B6" w:rsidRDefault="00000000">
      <w:pPr>
        <w:pStyle w:val="Metadata"/>
      </w:pPr>
      <w:r>
        <w:t xml:space="preserve">METADATA: category=Refund Request; product=SpyderWash Operator Portal / Credit-Card Transactions; audience=Customer-facing answer with internal escalation fields; intent=Partial credit-card refund; </w:t>
      </w:r>
      <w:proofErr w:type="spellStart"/>
      <w:r>
        <w:t>search_terms</w:t>
      </w:r>
      <w:proofErr w:type="spellEnd"/>
      <w:r>
        <w:t>=partial refund; View All Transactions; refund amount; posted transaction; Operator Portal; Refund Report</w:t>
      </w:r>
    </w:p>
    <w:p w14:paraId="3F341683" w14:textId="77777777" w:rsidR="009079B6" w:rsidRDefault="00000000">
      <w:r>
        <w:t>EXAMPLE CUSTOMER PHRASES: Can I partially refund a transaction? | How do I refund only part of a credit-card charge? | Where do I enter the partial refund amount?</w:t>
      </w:r>
    </w:p>
    <w:p w14:paraId="4C5076E2" w14:textId="77777777" w:rsidR="009079B6" w:rsidRDefault="00000000">
      <w:r>
        <w:t>DIRECT ANSWER: Yes, when the original posted credit-card transaction is eligible. Locate the transaction in “View All Transactions,” select “Refund,” enter an amount that does not exceed the remaining refundable amount, and submit it once.</w:t>
      </w:r>
    </w:p>
    <w:p w14:paraId="45ED8708" w14:textId="77777777" w:rsidR="009079B6" w:rsidRDefault="00000000">
      <w:pPr>
        <w:pStyle w:val="SmallNote"/>
        <w:spacing w:before="400"/>
        <w:jc w:val="center"/>
      </w:pPr>
      <w:r>
        <w:t>CO-RETRIEVAL RULE: Retrieve KB-REF-022 for the transaction/refund procedure and KB-PORTAL-008 when the Refund option is unavailable.</w:t>
      </w:r>
    </w:p>
    <w:p w14:paraId="446209F5" w14:textId="77777777" w:rsidR="009079B6" w:rsidRDefault="00000000">
      <w:pPr>
        <w:pStyle w:val="ArticleLabel"/>
      </w:pPr>
      <w:r>
        <w:t>RECOMMENDED STEPS</w:t>
      </w:r>
    </w:p>
    <w:p w14:paraId="0024E3DC" w14:textId="77777777" w:rsidR="009079B6" w:rsidRDefault="00000000">
      <w:pPr>
        <w:tabs>
          <w:tab w:val="left" w:pos="432"/>
        </w:tabs>
        <w:ind w:left="432" w:hanging="432"/>
      </w:pPr>
      <w:r>
        <w:t>1.</w:t>
      </w:r>
      <w:r>
        <w:tab/>
        <w:t>Sign in to the SpyderWash Operator Portal with an account that has refund permission and select the correct location.</w:t>
      </w:r>
    </w:p>
    <w:p w14:paraId="224618F5" w14:textId="77777777" w:rsidR="009079B6" w:rsidRDefault="00000000">
      <w:pPr>
        <w:tabs>
          <w:tab w:val="left" w:pos="432"/>
        </w:tabs>
        <w:ind w:left="432" w:hanging="432"/>
      </w:pPr>
      <w:r>
        <w:t>2.</w:t>
      </w:r>
      <w:r>
        <w:tab/>
        <w:t>Open “View” &gt; “View All Transactions.”</w:t>
      </w:r>
    </w:p>
    <w:p w14:paraId="76384505" w14:textId="77777777" w:rsidR="009079B6" w:rsidRDefault="00000000">
      <w:pPr>
        <w:tabs>
          <w:tab w:val="left" w:pos="432"/>
        </w:tabs>
        <w:ind w:left="432" w:hanging="432"/>
      </w:pPr>
      <w:r>
        <w:t>3.</w:t>
      </w:r>
      <w:r>
        <w:tab/>
        <w:t>Set a date range that includes the sale and use the position, amount, payment type, timestamp, or last four digits to locate the original transaction.</w:t>
      </w:r>
    </w:p>
    <w:p w14:paraId="67BCCD1F" w14:textId="77777777" w:rsidR="009079B6" w:rsidRDefault="00000000">
      <w:pPr>
        <w:tabs>
          <w:tab w:val="left" w:pos="432"/>
        </w:tabs>
        <w:ind w:left="432" w:hanging="432"/>
      </w:pPr>
      <w:r>
        <w:t>4.</w:t>
      </w:r>
      <w:r>
        <w:tab/>
        <w:t>Open the transaction and verify the customer, date, amount, position, last four digits, and a completed or posted status. Do not refund a pending, declined, or voided authorization.</w:t>
      </w:r>
    </w:p>
    <w:p w14:paraId="5116054A" w14:textId="77777777" w:rsidR="009079B6" w:rsidRDefault="00000000">
      <w:pPr>
        <w:tabs>
          <w:tab w:val="left" w:pos="432"/>
        </w:tabs>
        <w:ind w:left="432" w:hanging="432"/>
      </w:pPr>
      <w:r>
        <w:t>5.</w:t>
      </w:r>
      <w:r>
        <w:tab/>
        <w:t>Select “Refund.” If the option is missing, complete KB-PORTAL-008 before escalating.</w:t>
      </w:r>
    </w:p>
    <w:p w14:paraId="54D5B85B" w14:textId="77777777" w:rsidR="009079B6" w:rsidRDefault="00000000">
      <w:pPr>
        <w:tabs>
          <w:tab w:val="left" w:pos="432"/>
        </w:tabs>
        <w:ind w:left="432" w:hanging="432"/>
      </w:pPr>
      <w:r>
        <w:t>6.</w:t>
      </w:r>
      <w:r>
        <w:tab/>
        <w:t>Enter the partial amount without exceeding the original transaction’s remaining refundable amount. Do not use the credit-card refund workflow to reduce loyalty-card stored value.</w:t>
      </w:r>
    </w:p>
    <w:p w14:paraId="260E580C" w14:textId="77777777" w:rsidR="009079B6" w:rsidRDefault="00000000">
      <w:pPr>
        <w:tabs>
          <w:tab w:val="left" w:pos="432"/>
        </w:tabs>
        <w:ind w:left="432" w:hanging="432"/>
      </w:pPr>
      <w:r>
        <w:t>7.</w:t>
      </w:r>
      <w:r>
        <w:tab/>
        <w:t>Review the amount and card reference, then submit the refund once.</w:t>
      </w:r>
    </w:p>
    <w:p w14:paraId="0F5487CC" w14:textId="77777777" w:rsidR="009079B6" w:rsidRDefault="00000000">
      <w:pPr>
        <w:tabs>
          <w:tab w:val="left" w:pos="432"/>
        </w:tabs>
        <w:ind w:left="432" w:hanging="432"/>
      </w:pPr>
      <w:r>
        <w:t>8.</w:t>
      </w:r>
      <w:r>
        <w:tab/>
        <w:t>Capture the confirmation and verify the refund amount in the transaction record or Refund Report.</w:t>
      </w:r>
    </w:p>
    <w:p w14:paraId="38EA62DE" w14:textId="77777777" w:rsidR="009079B6" w:rsidRDefault="00000000">
      <w:pPr>
        <w:tabs>
          <w:tab w:val="left" w:pos="432"/>
        </w:tabs>
        <w:ind w:left="432" w:hanging="432"/>
      </w:pPr>
      <w:r>
        <w:t>9.</w:t>
      </w:r>
      <w:r>
        <w:tab/>
        <w:t>Provide the current processor or issuer posting guidance shown in approved resources, and do not submit a duplicate refund while the first refund is accepted or pending.</w:t>
      </w:r>
    </w:p>
    <w:p w14:paraId="12DFBC9D" w14:textId="77777777" w:rsidR="009079B6" w:rsidRDefault="00000000">
      <w:r>
        <w:lastRenderedPageBreak/>
        <w:t>RESOLUTION CONFIRMED WHEN: The portal shows a single refund record for the exact partial amount, with a confirmation or reference associated with the original posted transaction.</w:t>
      </w:r>
    </w:p>
    <w:p w14:paraId="2C537DF8" w14:textId="77777777" w:rsidR="009079B6" w:rsidRDefault="00000000">
      <w:r>
        <w:t>ESCALATE WHEN: Only after the original transaction is verified as posted and eligible, the Operator has the required permission, KB-PORTAL-008 has been completed if necessary, and the portal still will not accept the valid partial amount.</w:t>
      </w:r>
    </w:p>
    <w:p w14:paraId="1A147002" w14:textId="77777777" w:rsidR="009079B6" w:rsidRDefault="00000000">
      <w:r>
        <w:t>EVIDENCE TO COLLECT: Collect only after the Operator steps fail and escalation is necessary: Original transaction timestamp, amount, location/position, payment method and last four digits, requested partial amount, portal status, refund-control availability, error message, and screenshots of the transaction and attempted refund.</w:t>
      </w:r>
    </w:p>
    <w:p w14:paraId="1D19B932" w14:textId="77777777" w:rsidR="009079B6" w:rsidRDefault="00000000">
      <w:pPr>
        <w:pStyle w:val="Metadata"/>
        <w:spacing w:after="160"/>
      </w:pPr>
      <w:r>
        <w:rPr>
          <w:b/>
        </w:rPr>
        <w:t>ARTICLE END: KB-FAQ-022</w:t>
      </w:r>
    </w:p>
    <w:p w14:paraId="7EE27D0A" w14:textId="77777777" w:rsidR="009079B6" w:rsidRDefault="00000000">
      <w:pPr>
        <w:pStyle w:val="Metadata"/>
        <w:keepNext/>
      </w:pPr>
      <w:r>
        <w:rPr>
          <w:b/>
        </w:rPr>
        <w:t>ARTICLE START: KB-FAQ-025</w:t>
      </w:r>
    </w:p>
    <w:p w14:paraId="51E3EC95" w14:textId="77777777" w:rsidR="009079B6" w:rsidRDefault="00000000">
      <w:pPr>
        <w:pStyle w:val="Heading3"/>
        <w:pBdr>
          <w:bottom w:val="single" w:sz="4" w:space="1" w:color="C7D4DC"/>
        </w:pBdr>
      </w:pPr>
      <w:r>
        <w:t>KB-FAQ-025 - Are revenue reports net deposits</w:t>
      </w:r>
    </w:p>
    <w:p w14:paraId="2FF7E506" w14:textId="77777777" w:rsidR="009079B6" w:rsidRDefault="00000000">
      <w:pPr>
        <w:pStyle w:val="Metadata"/>
      </w:pPr>
      <w:r>
        <w:rPr>
          <w:b/>
          <w:color w:val="173C5A"/>
        </w:rPr>
        <w:t xml:space="preserve">STATUS: </w:t>
      </w:r>
      <w:r>
        <w:t>CURRENT CONSOLIDATED GUIDANCE</w:t>
      </w:r>
    </w:p>
    <w:p w14:paraId="5419E94D" w14:textId="77777777" w:rsidR="009079B6" w:rsidRDefault="00000000">
      <w:pPr>
        <w:pStyle w:val="Metadata"/>
      </w:pPr>
      <w:r>
        <w:rPr>
          <w:b/>
          <w:color w:val="173C5A"/>
        </w:rPr>
        <w:t xml:space="preserve">METADATA: </w:t>
      </w:r>
      <w:r>
        <w:t xml:space="preserve">category=Refund Request; product=SpyderWash ecosystem; audience=Customer-facing answer with internal escalation fields; intent=Are revenue reports net deposits; </w:t>
      </w:r>
      <w:proofErr w:type="spellStart"/>
      <w:r>
        <w:t>search_terms</w:t>
      </w:r>
      <w:proofErr w:type="spellEnd"/>
      <w:r>
        <w:t>=revenue; reports; net; deposits</w:t>
      </w:r>
    </w:p>
    <w:p w14:paraId="01180BD0" w14:textId="77777777" w:rsidR="009079B6" w:rsidRDefault="00000000">
      <w:r>
        <w:rPr>
          <w:b/>
          <w:color w:val="173C5A"/>
        </w:rPr>
        <w:t xml:space="preserve">EXAMPLE CUSTOMER PHRASES: </w:t>
      </w:r>
      <w:r>
        <w:t>Are revenue reports net deposits?</w:t>
      </w:r>
    </w:p>
    <w:p w14:paraId="1289E010" w14:textId="77777777" w:rsidR="009079B6" w:rsidRDefault="00000000">
      <w:r>
        <w:rPr>
          <w:b/>
          <w:color w:val="173C5A"/>
        </w:rPr>
        <w:t xml:space="preserve">DIRECT ANSWER: </w:t>
      </w:r>
      <w:r>
        <w:t>No. Reports generally show gross activity; deposits reflect settlement timing, fees, refunds, chargebacks, and other adjustments.</w:t>
      </w:r>
    </w:p>
    <w:p w14:paraId="4E6593D0" w14:textId="77777777" w:rsidR="009079B6" w:rsidRDefault="00000000">
      <w:pPr>
        <w:pStyle w:val="ArticleLabel"/>
      </w:pPr>
      <w:r>
        <w:t>RECOMMENDED STEPS</w:t>
      </w:r>
    </w:p>
    <w:p w14:paraId="29E47B47" w14:textId="77777777" w:rsidR="009079B6" w:rsidRDefault="00000000">
      <w:pPr>
        <w:tabs>
          <w:tab w:val="left" w:pos="432"/>
        </w:tabs>
        <w:ind w:left="432" w:hanging="432"/>
      </w:pPr>
      <w:r>
        <w:t>1.</w:t>
      </w:r>
      <w:r>
        <w:tab/>
        <w:t>No. Reports generally show gross activity; deposits reflect settlement timing, fees, refunds, chargebacks, and other adjustments.</w:t>
      </w:r>
    </w:p>
    <w:p w14:paraId="3D5A1375" w14:textId="77777777" w:rsidR="009079B6" w:rsidRDefault="00000000">
      <w:pPr>
        <w:tabs>
          <w:tab w:val="left" w:pos="432"/>
        </w:tabs>
        <w:ind w:left="432" w:hanging="432"/>
      </w:pPr>
      <w:r>
        <w:t>2.</w:t>
      </w:r>
      <w:r>
        <w:tab/>
        <w:t>Confirm the current account configuration and software version before changing settings or promising availability.</w:t>
      </w:r>
    </w:p>
    <w:p w14:paraId="43A93FFA" w14:textId="77777777" w:rsidR="009079B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4F0836CE" w14:textId="77777777" w:rsidR="009079B6" w:rsidRDefault="00000000">
      <w:r>
        <w:t>ESCALATE WHEN: Only after all applicable Operator steps above have been completed and the issue remains unresolved, or when the next action requires authorization or qualified technical work. Route the unresolved issue to Accounting/Cantaloupe when the refund cannot be initiated, exceeds the original amount, is disputed, or is not reflected after documented processor/issuer timing.</w:t>
      </w:r>
    </w:p>
    <w:p w14:paraId="092B66A3" w14:textId="77777777" w:rsidR="009079B6" w:rsidRDefault="00000000">
      <w:r>
        <w:t>EVIDENCE TO COLLECT: Collect only after the Operator steps fail and escalation is necessary: Original transaction timestamp, amount, position, payment method, last four digits, portal record, refund amount, and customer contact.</w:t>
      </w:r>
    </w:p>
    <w:p w14:paraId="610D40F9" w14:textId="77777777" w:rsidR="009079B6" w:rsidRDefault="00000000">
      <w:pPr>
        <w:pStyle w:val="Metadata"/>
        <w:spacing w:after="160"/>
      </w:pPr>
      <w:r>
        <w:rPr>
          <w:b/>
        </w:rPr>
        <w:t>ARTICLE END: KB-FAQ-025</w:t>
      </w:r>
    </w:p>
    <w:p w14:paraId="54826E6B" w14:textId="77777777" w:rsidR="009079B6" w:rsidRDefault="00000000">
      <w:pPr>
        <w:pStyle w:val="Heading2"/>
      </w:pPr>
      <w:r>
        <w:t>Network Error</w:t>
      </w:r>
    </w:p>
    <w:p w14:paraId="2AD2D02B" w14:textId="77777777" w:rsidR="009079B6" w:rsidRDefault="00000000">
      <w:pPr>
        <w:pStyle w:val="Metadata"/>
        <w:keepNext/>
      </w:pPr>
      <w:r>
        <w:rPr>
          <w:b/>
        </w:rPr>
        <w:t>ARTICLE START: KB-FAQ-001</w:t>
      </w:r>
    </w:p>
    <w:p w14:paraId="7488DE87" w14:textId="77777777" w:rsidR="009079B6" w:rsidRDefault="00000000">
      <w:pPr>
        <w:pStyle w:val="Heading3"/>
        <w:pBdr>
          <w:bottom w:val="single" w:sz="4" w:space="1" w:color="C7D4DC"/>
        </w:pBdr>
      </w:pPr>
      <w:r>
        <w:t>KB-FAQ-001 - Does the Hub need Wi-Fi</w:t>
      </w:r>
    </w:p>
    <w:p w14:paraId="41CDEA3D" w14:textId="77777777" w:rsidR="009079B6" w:rsidRDefault="00000000">
      <w:pPr>
        <w:pStyle w:val="Metadata"/>
      </w:pPr>
      <w:r>
        <w:rPr>
          <w:b/>
          <w:color w:val="173C5A"/>
        </w:rPr>
        <w:t xml:space="preserve">STATUS: </w:t>
      </w:r>
      <w:r>
        <w:t>CURRENT CONSOLIDATED GUIDANCE</w:t>
      </w:r>
    </w:p>
    <w:p w14:paraId="139FF01E" w14:textId="77777777" w:rsidR="009079B6" w:rsidRDefault="00000000">
      <w:pPr>
        <w:pStyle w:val="Metadata"/>
      </w:pPr>
      <w:r>
        <w:rPr>
          <w:b/>
          <w:color w:val="173C5A"/>
        </w:rPr>
        <w:t xml:space="preserve">METADATA: </w:t>
      </w:r>
      <w:r>
        <w:t xml:space="preserve">category=Network Error; product=SpyderWash ecosystem; audience=Customer-facing answer with internal escalation fields; intent=Does the Hub need Wi-Fi; </w:t>
      </w:r>
      <w:proofErr w:type="spellStart"/>
      <w:r>
        <w:t>search_terms</w:t>
      </w:r>
      <w:proofErr w:type="spellEnd"/>
      <w:r>
        <w:t>=hub; need; wi-fi</w:t>
      </w:r>
    </w:p>
    <w:p w14:paraId="79CB6D16" w14:textId="77777777" w:rsidR="009079B6" w:rsidRDefault="00000000">
      <w:r>
        <w:rPr>
          <w:b/>
          <w:color w:val="173C5A"/>
        </w:rPr>
        <w:t xml:space="preserve">EXAMPLE CUSTOMER PHRASES: </w:t>
      </w:r>
      <w:r>
        <w:t>Does the Hub need Wi-Fi?</w:t>
      </w:r>
    </w:p>
    <w:p w14:paraId="0C24DC0F" w14:textId="77777777" w:rsidR="009079B6" w:rsidRDefault="00000000">
      <w:r>
        <w:rPr>
          <w:b/>
          <w:color w:val="173C5A"/>
        </w:rPr>
        <w:t xml:space="preserve">DIRECT ANSWER: </w:t>
      </w:r>
      <w:r>
        <w:t>No. The Hub should use wired Ethernet. Local machine communication is Bluetooth.</w:t>
      </w:r>
    </w:p>
    <w:p w14:paraId="7D1AD0AF" w14:textId="77777777" w:rsidR="009079B6" w:rsidRDefault="00000000">
      <w:pPr>
        <w:pStyle w:val="ArticleLabel"/>
      </w:pPr>
      <w:r>
        <w:t>RECOMMENDED STEPS</w:t>
      </w:r>
    </w:p>
    <w:p w14:paraId="08C4D458" w14:textId="77777777" w:rsidR="009079B6" w:rsidRDefault="00000000">
      <w:pPr>
        <w:tabs>
          <w:tab w:val="left" w:pos="432"/>
        </w:tabs>
        <w:ind w:left="432" w:hanging="432"/>
      </w:pPr>
      <w:r>
        <w:t>1.</w:t>
      </w:r>
      <w:r>
        <w:tab/>
        <w:t>Connect the SpyderWash Hub directly to the modem/router with Ethernet.</w:t>
      </w:r>
    </w:p>
    <w:p w14:paraId="0212F6BC" w14:textId="77777777" w:rsidR="009079B6" w:rsidRDefault="00000000">
      <w:pPr>
        <w:tabs>
          <w:tab w:val="left" w:pos="432"/>
        </w:tabs>
        <w:ind w:left="432" w:hanging="432"/>
      </w:pPr>
      <w:r>
        <w:t>2.</w:t>
      </w:r>
      <w:r>
        <w:tab/>
        <w:t>Confirm the Ethernet link is active and the Hub receives DHCP or dynamic addressing.</w:t>
      </w:r>
    </w:p>
    <w:p w14:paraId="2C9037B4" w14:textId="77777777" w:rsidR="009079B6" w:rsidRDefault="00000000">
      <w:pPr>
        <w:tabs>
          <w:tab w:val="left" w:pos="432"/>
        </w:tabs>
        <w:ind w:left="432" w:hanging="432"/>
      </w:pPr>
      <w:r>
        <w:t>3.</w:t>
      </w:r>
      <w:r>
        <w:tab/>
        <w:t>Use Wi-Fi only for other customer devices; do not rely on Wi-Fi as the Hub connection.</w:t>
      </w:r>
    </w:p>
    <w:p w14:paraId="33B5D115" w14:textId="77777777" w:rsidR="009079B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6122D131" w14:textId="77777777" w:rsidR="009079B6" w:rsidRDefault="00000000">
      <w:r>
        <w:t>ESCALATE WHEN: Only after all applicable Operator steps above have been completed and the issue remains unresolved, or when the next action requires authorization or qualified technical work. Route a verified local-network problem to the Operator’s ISP or network administrator; route a reproducible SpyderWash connectivity problem to SpyderWash Support.</w:t>
      </w:r>
    </w:p>
    <w:p w14:paraId="0FC03858" w14:textId="77777777" w:rsidR="009079B6" w:rsidRDefault="00000000">
      <w:r>
        <w:t xml:space="preserve">EVIDENCE TO COLLECT: Collect only after the Operator steps fail and escalation is necessary: Operator Code, location, Hub ID/type, indicator state, reader </w:t>
      </w:r>
      <w:proofErr w:type="spellStart"/>
      <w:r>
        <w:t>HubData</w:t>
      </w:r>
      <w:proofErr w:type="spellEnd"/>
      <w:r>
        <w:t>/Profile messages, network topology, recent ISP/router changes, timestamp, and status-page results.</w:t>
      </w:r>
    </w:p>
    <w:p w14:paraId="5C3E3EE4" w14:textId="77777777" w:rsidR="009079B6" w:rsidRDefault="00000000">
      <w:pPr>
        <w:pStyle w:val="Metadata"/>
        <w:spacing w:after="160"/>
      </w:pPr>
      <w:r>
        <w:rPr>
          <w:b/>
        </w:rPr>
        <w:t>ARTICLE END: KB-FAQ-001</w:t>
      </w:r>
    </w:p>
    <w:p w14:paraId="5AFF9023" w14:textId="77777777" w:rsidR="009079B6" w:rsidRDefault="00000000">
      <w:pPr>
        <w:pStyle w:val="Metadata"/>
        <w:keepNext/>
      </w:pPr>
      <w:r>
        <w:rPr>
          <w:b/>
        </w:rPr>
        <w:lastRenderedPageBreak/>
        <w:t>ARTICLE START: KB-FAQ-003</w:t>
      </w:r>
    </w:p>
    <w:p w14:paraId="19496A5B" w14:textId="77777777" w:rsidR="009079B6" w:rsidRDefault="00000000">
      <w:pPr>
        <w:pStyle w:val="Heading3"/>
        <w:pBdr>
          <w:bottom w:val="single" w:sz="4" w:space="1" w:color="C7D4DC"/>
        </w:pBdr>
      </w:pPr>
      <w:r>
        <w:t>KB-FAQ-003 - Can the Hub use a static IP</w:t>
      </w:r>
    </w:p>
    <w:p w14:paraId="3081DE28" w14:textId="77777777" w:rsidR="009079B6" w:rsidRDefault="00000000">
      <w:pPr>
        <w:pStyle w:val="Metadata"/>
      </w:pPr>
      <w:r>
        <w:rPr>
          <w:b/>
          <w:color w:val="173C5A"/>
        </w:rPr>
        <w:t xml:space="preserve">STATUS: </w:t>
      </w:r>
      <w:r>
        <w:t>CURRENT CONSOLIDATED GUIDANCE</w:t>
      </w:r>
    </w:p>
    <w:p w14:paraId="013467BF" w14:textId="77777777" w:rsidR="009079B6" w:rsidRDefault="00000000">
      <w:pPr>
        <w:pStyle w:val="Metadata"/>
      </w:pPr>
      <w:r>
        <w:rPr>
          <w:b/>
          <w:color w:val="173C5A"/>
        </w:rPr>
        <w:t xml:space="preserve">METADATA: </w:t>
      </w:r>
      <w:r>
        <w:t xml:space="preserve">category=Network Error; product=SpyderWash ecosystem; audience=Customer-facing answer with internal escalation fields; intent=Can the Hub use a static IP; </w:t>
      </w:r>
      <w:proofErr w:type="spellStart"/>
      <w:r>
        <w:t>search_terms</w:t>
      </w:r>
      <w:proofErr w:type="spellEnd"/>
      <w:r>
        <w:t xml:space="preserve">=hub; use; static; </w:t>
      </w:r>
      <w:proofErr w:type="spellStart"/>
      <w:r>
        <w:t>ip</w:t>
      </w:r>
      <w:proofErr w:type="spellEnd"/>
    </w:p>
    <w:p w14:paraId="527CBB3D" w14:textId="77777777" w:rsidR="009079B6" w:rsidRDefault="00000000">
      <w:r>
        <w:rPr>
          <w:b/>
          <w:color w:val="173C5A"/>
        </w:rPr>
        <w:t xml:space="preserve">EXAMPLE CUSTOMER PHRASES: </w:t>
      </w:r>
      <w:r>
        <w:t>Can the Hub use a static IP?</w:t>
      </w:r>
    </w:p>
    <w:p w14:paraId="1627FD7D" w14:textId="77777777" w:rsidR="009079B6" w:rsidRDefault="00000000">
      <w:r>
        <w:rPr>
          <w:b/>
          <w:color w:val="173C5A"/>
        </w:rPr>
        <w:t xml:space="preserve">DIRECT ANSWER: </w:t>
      </w:r>
      <w:r>
        <w:t>A local static configuration may technically be possible in some networks, but it is not the standard support design and can create reconnection problems. Use DHCP unless specifically engineered.</w:t>
      </w:r>
    </w:p>
    <w:p w14:paraId="173459B0" w14:textId="77777777" w:rsidR="009079B6" w:rsidRDefault="00000000">
      <w:pPr>
        <w:pStyle w:val="ArticleLabel"/>
      </w:pPr>
      <w:r>
        <w:t>RECOMMENDED STEPS</w:t>
      </w:r>
    </w:p>
    <w:p w14:paraId="4E616E08" w14:textId="77777777" w:rsidR="009079B6" w:rsidRDefault="00000000">
      <w:pPr>
        <w:tabs>
          <w:tab w:val="left" w:pos="432"/>
        </w:tabs>
        <w:ind w:left="432" w:hanging="432"/>
      </w:pPr>
      <w:r>
        <w:t>1.</w:t>
      </w:r>
      <w:r>
        <w:tab/>
        <w:t>Use DHCP or dynamic addressing for the Hub.</w:t>
      </w:r>
    </w:p>
    <w:p w14:paraId="0AC7127C" w14:textId="77777777" w:rsidR="009079B6" w:rsidRDefault="00000000">
      <w:pPr>
        <w:tabs>
          <w:tab w:val="left" w:pos="432"/>
        </w:tabs>
        <w:ind w:left="432" w:hanging="432"/>
      </w:pPr>
      <w:r>
        <w:t>2.</w:t>
      </w:r>
      <w:r>
        <w:tab/>
        <w:t>Ask the ISP or network administrator to remove a static assignment if the Hub repeatedly loses connection.</w:t>
      </w:r>
    </w:p>
    <w:p w14:paraId="121CCFE7" w14:textId="77777777" w:rsidR="009079B6" w:rsidRDefault="00000000">
      <w:pPr>
        <w:tabs>
          <w:tab w:val="left" w:pos="432"/>
        </w:tabs>
        <w:ind w:left="432" w:hanging="432"/>
      </w:pPr>
      <w:r>
        <w:t>3.</w:t>
      </w:r>
      <w:r>
        <w:tab/>
        <w:t>Restart the modem/router and then the Hub after the network change.</w:t>
      </w:r>
    </w:p>
    <w:p w14:paraId="766094E0" w14:textId="77777777" w:rsidR="009079B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723C4BE9" w14:textId="77777777" w:rsidR="009079B6" w:rsidRDefault="00000000">
      <w:r>
        <w:t>ESCALATE WHEN: Only after all applicable Operator steps above have been completed and the issue remains unresolved, or when the next action requires authorization or qualified technical work. Route a verified local-network problem to the Operator’s ISP or network administrator; route a reproducible SpyderWash connectivity problem to SpyderWash Support.</w:t>
      </w:r>
    </w:p>
    <w:p w14:paraId="0E391120" w14:textId="77777777" w:rsidR="009079B6" w:rsidRDefault="00000000">
      <w:r>
        <w:t xml:space="preserve">EVIDENCE TO COLLECT: Collect only after the Operator steps fail and escalation is necessary: Operator Code, location, Hub ID/type, indicator state, reader </w:t>
      </w:r>
      <w:proofErr w:type="spellStart"/>
      <w:r>
        <w:t>HubData</w:t>
      </w:r>
      <w:proofErr w:type="spellEnd"/>
      <w:r>
        <w:t>/Profile messages, network topology, recent ISP/router changes, timestamp, and status-page results.</w:t>
      </w:r>
    </w:p>
    <w:p w14:paraId="3E52A642" w14:textId="77777777" w:rsidR="009079B6" w:rsidRDefault="00000000">
      <w:pPr>
        <w:pStyle w:val="Metadata"/>
        <w:spacing w:after="160"/>
      </w:pPr>
      <w:r>
        <w:rPr>
          <w:b/>
        </w:rPr>
        <w:t>ARTICLE END: KB-FAQ-003</w:t>
      </w:r>
    </w:p>
    <w:p w14:paraId="03C0FD35" w14:textId="77777777" w:rsidR="009079B6" w:rsidRDefault="00000000">
      <w:pPr>
        <w:pStyle w:val="Metadata"/>
        <w:keepNext/>
      </w:pPr>
      <w:r>
        <w:rPr>
          <w:b/>
        </w:rPr>
        <w:t>ARTICLE START: KB-FAQ-006</w:t>
      </w:r>
    </w:p>
    <w:p w14:paraId="1DBE9BD2" w14:textId="77777777" w:rsidR="009079B6" w:rsidRDefault="00000000">
      <w:pPr>
        <w:pStyle w:val="Heading3"/>
        <w:pBdr>
          <w:bottom w:val="single" w:sz="4" w:space="1" w:color="C7D4DC"/>
        </w:pBdr>
      </w:pPr>
      <w:r>
        <w:t>KB-FAQ-006 - Where should the Hub be mounted</w:t>
      </w:r>
    </w:p>
    <w:p w14:paraId="346C784B" w14:textId="77777777" w:rsidR="009079B6" w:rsidRDefault="00000000">
      <w:pPr>
        <w:pStyle w:val="Metadata"/>
      </w:pPr>
      <w:r>
        <w:rPr>
          <w:b/>
          <w:color w:val="173C5A"/>
        </w:rPr>
        <w:t xml:space="preserve">STATUS: </w:t>
      </w:r>
      <w:r>
        <w:t>CURRENT CONSOLIDATED GUIDANCE</w:t>
      </w:r>
    </w:p>
    <w:p w14:paraId="404FA725" w14:textId="77777777" w:rsidR="009079B6" w:rsidRDefault="00000000">
      <w:pPr>
        <w:pStyle w:val="Metadata"/>
      </w:pPr>
      <w:r>
        <w:rPr>
          <w:b/>
          <w:color w:val="173C5A"/>
        </w:rPr>
        <w:t xml:space="preserve">METADATA: </w:t>
      </w:r>
      <w:r>
        <w:t xml:space="preserve">category=Network Error; product=SpyderWash ecosystem; audience=Customer-facing answer with internal escalation fields; intent=Where should the Hub be mounted; </w:t>
      </w:r>
      <w:proofErr w:type="spellStart"/>
      <w:r>
        <w:t>search_terms</w:t>
      </w:r>
      <w:proofErr w:type="spellEnd"/>
      <w:r>
        <w:t>=where; should; hub; be; mounted</w:t>
      </w:r>
    </w:p>
    <w:p w14:paraId="4ACBFE5F" w14:textId="77777777" w:rsidR="009079B6" w:rsidRDefault="00000000">
      <w:r>
        <w:rPr>
          <w:b/>
          <w:color w:val="173C5A"/>
        </w:rPr>
        <w:t xml:space="preserve">EXAMPLE CUSTOMER PHRASES: </w:t>
      </w:r>
      <w:r>
        <w:t>Where should the Hub be mounted?</w:t>
      </w:r>
    </w:p>
    <w:p w14:paraId="0EEA6ABE" w14:textId="77777777" w:rsidR="009079B6" w:rsidRDefault="00000000">
      <w:r>
        <w:rPr>
          <w:b/>
          <w:color w:val="173C5A"/>
        </w:rPr>
        <w:t xml:space="preserve">DIRECT ANSWER: </w:t>
      </w:r>
      <w:r>
        <w:t>On a wall facing the machines with clear line of sight, away from immediate Wi-Fi interference and metal obstruction.</w:t>
      </w:r>
    </w:p>
    <w:p w14:paraId="520DA189" w14:textId="77777777" w:rsidR="009079B6" w:rsidRDefault="00000000">
      <w:pPr>
        <w:pStyle w:val="ArticleLabel"/>
      </w:pPr>
      <w:r>
        <w:t>RECOMMENDED STEPS</w:t>
      </w:r>
    </w:p>
    <w:p w14:paraId="6FFAEC8B" w14:textId="77777777" w:rsidR="009079B6" w:rsidRDefault="00000000">
      <w:pPr>
        <w:tabs>
          <w:tab w:val="left" w:pos="432"/>
        </w:tabs>
        <w:ind w:left="432" w:hanging="432"/>
      </w:pPr>
      <w:r>
        <w:t>1.</w:t>
      </w:r>
      <w:r>
        <w:tab/>
        <w:t>Mount the Hub centrally on a wall or column facing the machines, outside back rooms and ceiling spaces, with clear line of sight.</w:t>
      </w:r>
    </w:p>
    <w:p w14:paraId="0851804B" w14:textId="77777777" w:rsidR="009079B6" w:rsidRDefault="00000000">
      <w:pPr>
        <w:tabs>
          <w:tab w:val="left" w:pos="432"/>
        </w:tabs>
        <w:ind w:left="432" w:hanging="432"/>
      </w:pPr>
      <w:r>
        <w:t>2.</w:t>
      </w:r>
      <w:r>
        <w:tab/>
        <w:t>Move the Hub away from metal obstructions and Wi-Fi access points; keep machines within approximately 30 to 40 feet when practical.</w:t>
      </w:r>
    </w:p>
    <w:p w14:paraId="39B37106" w14:textId="77777777" w:rsidR="009079B6" w:rsidRDefault="00000000">
      <w:pPr>
        <w:tabs>
          <w:tab w:val="left" w:pos="432"/>
        </w:tabs>
        <w:ind w:left="432" w:hanging="432"/>
      </w:pPr>
      <w:r>
        <w:t>3.</w:t>
      </w:r>
      <w:r>
        <w:tab/>
        <w:t>Distribute machines across additional Hubs when one Hub serves too many machines or a high-traffic area.</w:t>
      </w:r>
    </w:p>
    <w:p w14:paraId="3403BA5D" w14:textId="77777777" w:rsidR="009079B6" w:rsidRDefault="00000000">
      <w:pPr>
        <w:tabs>
          <w:tab w:val="left" w:pos="432"/>
        </w:tabs>
        <w:ind w:left="432" w:hanging="432"/>
      </w:pPr>
      <w:r>
        <w:t>4.</w:t>
      </w:r>
      <w:r>
        <w:tab/>
        <w:t>Use only one Hub in Discovery Mode at a time and pair no more than two machines during each discovery attempt.</w:t>
      </w:r>
    </w:p>
    <w:p w14:paraId="0E114AB2" w14:textId="77777777" w:rsidR="009079B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486B3806" w14:textId="77777777" w:rsidR="009079B6" w:rsidRDefault="00000000">
      <w:r>
        <w:t>ESCALATE WHEN: Only after all applicable Operator steps above have been completed and the issue remains unresolved, or when the next action requires authorization or qualified technical work. Route a verified local-network problem to the Operator’s ISP or network administrator; route a reproducible SpyderWash connectivity problem to SpyderWash Support.</w:t>
      </w:r>
    </w:p>
    <w:p w14:paraId="54512235" w14:textId="77777777" w:rsidR="009079B6" w:rsidRDefault="00000000">
      <w:r>
        <w:t xml:space="preserve">EVIDENCE TO COLLECT: Collect only after the Operator steps fail and escalation is necessary: Operator Code, location, Hub ID/type, indicator state, reader </w:t>
      </w:r>
      <w:proofErr w:type="spellStart"/>
      <w:r>
        <w:t>HubData</w:t>
      </w:r>
      <w:proofErr w:type="spellEnd"/>
      <w:r>
        <w:t>/Profile messages, network topology, recent ISP/router changes, timestamp, and status-page results.</w:t>
      </w:r>
    </w:p>
    <w:p w14:paraId="479A37E6" w14:textId="77777777" w:rsidR="009079B6" w:rsidRDefault="00000000">
      <w:pPr>
        <w:pStyle w:val="Metadata"/>
        <w:spacing w:after="160"/>
      </w:pPr>
      <w:r>
        <w:rPr>
          <w:b/>
        </w:rPr>
        <w:t>ARTICLE END: KB-FAQ-006</w:t>
      </w:r>
    </w:p>
    <w:p w14:paraId="025F5AEF" w14:textId="77777777" w:rsidR="009079B6" w:rsidRDefault="00000000">
      <w:pPr>
        <w:pStyle w:val="Metadata"/>
        <w:keepNext/>
      </w:pPr>
      <w:r>
        <w:rPr>
          <w:b/>
        </w:rPr>
        <w:t>ARTICLE START: KB-FAQ-008</w:t>
      </w:r>
    </w:p>
    <w:p w14:paraId="1F303747" w14:textId="77777777" w:rsidR="009079B6" w:rsidRDefault="00000000">
      <w:pPr>
        <w:pStyle w:val="Heading3"/>
        <w:pBdr>
          <w:bottom w:val="single" w:sz="4" w:space="1" w:color="C7D4DC"/>
        </w:pBdr>
      </w:pPr>
      <w:r>
        <w:t>KB-FAQ-008 - What does Profile==Default mean</w:t>
      </w:r>
    </w:p>
    <w:p w14:paraId="17C557F8" w14:textId="77777777" w:rsidR="009079B6" w:rsidRDefault="00000000">
      <w:pPr>
        <w:pStyle w:val="Metadata"/>
      </w:pPr>
      <w:r>
        <w:rPr>
          <w:b/>
          <w:color w:val="173C5A"/>
        </w:rPr>
        <w:t xml:space="preserve">STATUS: </w:t>
      </w:r>
      <w:r>
        <w:t>CURRENT CONSOLIDATED GUIDANCE</w:t>
      </w:r>
    </w:p>
    <w:p w14:paraId="08CC7FEB" w14:textId="77777777" w:rsidR="009079B6" w:rsidRDefault="00000000">
      <w:pPr>
        <w:pStyle w:val="Metadata"/>
      </w:pPr>
      <w:r>
        <w:rPr>
          <w:b/>
          <w:color w:val="173C5A"/>
        </w:rPr>
        <w:t xml:space="preserve">METADATA: </w:t>
      </w:r>
      <w:r>
        <w:t xml:space="preserve">category=Network Error; product=SpyderWash ecosystem; audience=Customer-facing answer with internal escalation fields; intent=What does Profile==Default mean; </w:t>
      </w:r>
      <w:proofErr w:type="spellStart"/>
      <w:r>
        <w:t>search_terms</w:t>
      </w:r>
      <w:proofErr w:type="spellEnd"/>
      <w:r>
        <w:t>=profile==default; mean</w:t>
      </w:r>
    </w:p>
    <w:p w14:paraId="2853FE0A" w14:textId="77777777" w:rsidR="009079B6" w:rsidRDefault="00000000">
      <w:r>
        <w:rPr>
          <w:b/>
          <w:color w:val="173C5A"/>
        </w:rPr>
        <w:t xml:space="preserve">EXAMPLE CUSTOMER PHRASES: </w:t>
      </w:r>
      <w:r>
        <w:t>What does Profile==Default mean?</w:t>
      </w:r>
    </w:p>
    <w:p w14:paraId="39458ACB" w14:textId="77777777" w:rsidR="009079B6" w:rsidRDefault="00000000">
      <w:r>
        <w:rPr>
          <w:b/>
          <w:color w:val="173C5A"/>
        </w:rPr>
        <w:t xml:space="preserve">DIRECT ANSWER: </w:t>
      </w:r>
      <w:r>
        <w:t>The reader has not acquired its configuration/profile. Investigate Hub internet, DHCP/firewall, provisioning, and machine setup.</w:t>
      </w:r>
    </w:p>
    <w:p w14:paraId="3BEA5A53" w14:textId="77777777" w:rsidR="009079B6" w:rsidRDefault="00000000">
      <w:pPr>
        <w:pStyle w:val="ArticleLabel"/>
      </w:pPr>
      <w:r>
        <w:lastRenderedPageBreak/>
        <w:t>RECOMMENDED STEPS</w:t>
      </w:r>
    </w:p>
    <w:p w14:paraId="2897EE0E" w14:textId="77777777" w:rsidR="009079B6" w:rsidRDefault="00000000">
      <w:pPr>
        <w:tabs>
          <w:tab w:val="left" w:pos="432"/>
        </w:tabs>
        <w:ind w:left="432" w:hanging="432"/>
      </w:pPr>
      <w:r>
        <w:t>1.</w:t>
      </w:r>
      <w:r>
        <w:tab/>
        <w:t xml:space="preserve">Check the </w:t>
      </w:r>
      <w:proofErr w:type="spellStart"/>
      <w:r>
        <w:t>Setomatic</w:t>
      </w:r>
      <w:proofErr w:type="spellEnd"/>
      <w:r>
        <w:t xml:space="preserve"> Systems status page and confirm the site internet connection is working.</w:t>
      </w:r>
    </w:p>
    <w:p w14:paraId="679468FF" w14:textId="77777777" w:rsidR="009079B6" w:rsidRDefault="00000000">
      <w:pPr>
        <w:tabs>
          <w:tab w:val="left" w:pos="432"/>
        </w:tabs>
        <w:ind w:left="432" w:hanging="432"/>
      </w:pPr>
      <w:r>
        <w:t>2.</w:t>
      </w:r>
      <w:r>
        <w:tab/>
        <w:t>Confirm the Hub Ethernet cable is seated and the Hub is powered.</w:t>
      </w:r>
    </w:p>
    <w:p w14:paraId="438CFDA4" w14:textId="77777777" w:rsidR="009079B6" w:rsidRDefault="00000000">
      <w:pPr>
        <w:tabs>
          <w:tab w:val="left" w:pos="432"/>
        </w:tabs>
        <w:ind w:left="432" w:hanging="432"/>
      </w:pPr>
      <w:r>
        <w:t>3.</w:t>
      </w:r>
      <w:r>
        <w:tab/>
        <w:t>Restart the modem/router, wait until internet service is fully restored, and then restart the SpyderWash Hub.</w:t>
      </w:r>
    </w:p>
    <w:p w14:paraId="12EB51D9" w14:textId="77777777" w:rsidR="009079B6" w:rsidRDefault="00000000">
      <w:pPr>
        <w:tabs>
          <w:tab w:val="left" w:pos="432"/>
        </w:tabs>
        <w:ind w:left="432" w:hanging="432"/>
      </w:pPr>
      <w:r>
        <w:t>4.</w:t>
      </w:r>
      <w:r>
        <w:tab/>
        <w:t>Confirm the router provides DHCP or dynamic addressing to the Hub. Remove an unintended static-IP assignment.</w:t>
      </w:r>
    </w:p>
    <w:p w14:paraId="68AFC06E" w14:textId="77777777" w:rsidR="009079B6" w:rsidRDefault="00000000">
      <w:pPr>
        <w:tabs>
          <w:tab w:val="left" w:pos="432"/>
        </w:tabs>
        <w:ind w:left="432" w:hanging="432"/>
      </w:pPr>
      <w:r>
        <w:t>5.</w:t>
      </w:r>
      <w:r>
        <w:tab/>
        <w:t>Open the machine record and confirm the Bluetooth ID, position, model, and profile are correct; save any correction.</w:t>
      </w:r>
    </w:p>
    <w:p w14:paraId="39762A8E" w14:textId="77777777" w:rsidR="009079B6" w:rsidRDefault="00000000">
      <w:pPr>
        <w:tabs>
          <w:tab w:val="left" w:pos="432"/>
        </w:tabs>
        <w:ind w:left="432" w:hanging="432"/>
      </w:pPr>
      <w:r>
        <w:t>6.</w:t>
      </w:r>
      <w:r>
        <w:tab/>
        <w:t>Power-cycle the affected machine and confirm the reader progresses from "</w:t>
      </w:r>
      <w:proofErr w:type="spellStart"/>
      <w:r>
        <w:t>HubData</w:t>
      </w:r>
      <w:proofErr w:type="spellEnd"/>
      <w:r>
        <w:t>==Acquired" to "Profile==Acquired" and displays the price.</w:t>
      </w:r>
    </w:p>
    <w:p w14:paraId="054B6753" w14:textId="77777777" w:rsidR="009079B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38C7978C" w14:textId="77777777" w:rsidR="009079B6" w:rsidRDefault="00000000">
      <w:r>
        <w:t>ESCALATE WHEN: Only after all applicable Operator steps above have been completed and the issue remains unresolved, or when the next action requires authorization or qualified technical work. Route a verified local-network problem to the Operator’s ISP or network administrator; route a reproducible SpyderWash connectivity problem to SpyderWash Support.</w:t>
      </w:r>
    </w:p>
    <w:p w14:paraId="5C0D98C5" w14:textId="77777777" w:rsidR="009079B6" w:rsidRDefault="00000000">
      <w:r>
        <w:t xml:space="preserve">EVIDENCE TO COLLECT: Collect only after the Operator steps fail and escalation is necessary: Operator Code, location, Hub ID/type, indicator state, reader </w:t>
      </w:r>
      <w:proofErr w:type="spellStart"/>
      <w:r>
        <w:t>HubData</w:t>
      </w:r>
      <w:proofErr w:type="spellEnd"/>
      <w:r>
        <w:t>/Profile messages, network topology, recent ISP/router changes, timestamp, and status-page results.</w:t>
      </w:r>
    </w:p>
    <w:p w14:paraId="10AA9F47" w14:textId="77777777" w:rsidR="009079B6" w:rsidRDefault="00000000">
      <w:pPr>
        <w:pStyle w:val="Metadata"/>
        <w:spacing w:after="160"/>
      </w:pPr>
      <w:r>
        <w:rPr>
          <w:b/>
        </w:rPr>
        <w:t>ARTICLE END: KB-FAQ-008</w:t>
      </w:r>
    </w:p>
    <w:p w14:paraId="7CAD14DF" w14:textId="77777777" w:rsidR="009079B6" w:rsidRDefault="00000000">
      <w:pPr>
        <w:pStyle w:val="Metadata"/>
        <w:keepNext/>
      </w:pPr>
      <w:r>
        <w:rPr>
          <w:b/>
        </w:rPr>
        <w:t>ARTICLE START: KB-FAQ-009</w:t>
      </w:r>
    </w:p>
    <w:p w14:paraId="1706A40D" w14:textId="77777777" w:rsidR="009079B6" w:rsidRDefault="00000000">
      <w:pPr>
        <w:pStyle w:val="Heading3"/>
        <w:pBdr>
          <w:bottom w:val="single" w:sz="4" w:space="1" w:color="C7D4DC"/>
        </w:pBdr>
      </w:pPr>
      <w:r>
        <w:t>KB-FAQ-009 - What does Network Error mean</w:t>
      </w:r>
    </w:p>
    <w:p w14:paraId="74D055EB" w14:textId="77777777" w:rsidR="009079B6" w:rsidRDefault="00000000">
      <w:pPr>
        <w:pStyle w:val="Metadata"/>
      </w:pPr>
      <w:r>
        <w:rPr>
          <w:b/>
          <w:color w:val="173C5A"/>
        </w:rPr>
        <w:t xml:space="preserve">STATUS: </w:t>
      </w:r>
      <w:r>
        <w:t>CURRENT CONSOLIDATED GUIDANCE</w:t>
      </w:r>
    </w:p>
    <w:p w14:paraId="777D1858" w14:textId="77777777" w:rsidR="009079B6" w:rsidRDefault="00000000">
      <w:pPr>
        <w:pStyle w:val="Metadata"/>
      </w:pPr>
      <w:r>
        <w:rPr>
          <w:b/>
          <w:color w:val="173C5A"/>
        </w:rPr>
        <w:t xml:space="preserve">METADATA: </w:t>
      </w:r>
      <w:r>
        <w:t xml:space="preserve">category=Network Error; product=SpyderWash ecosystem; audience=Customer-facing answer with internal escalation fields; intent=What does Network Error mean; </w:t>
      </w:r>
      <w:proofErr w:type="spellStart"/>
      <w:r>
        <w:t>search_terms</w:t>
      </w:r>
      <w:proofErr w:type="spellEnd"/>
      <w:r>
        <w:t>=network; error; mean</w:t>
      </w:r>
    </w:p>
    <w:p w14:paraId="151BF177" w14:textId="77777777" w:rsidR="009079B6" w:rsidRDefault="00000000">
      <w:r>
        <w:rPr>
          <w:b/>
          <w:color w:val="173C5A"/>
        </w:rPr>
        <w:t xml:space="preserve">EXAMPLE CUSTOMER PHRASES: </w:t>
      </w:r>
      <w:r>
        <w:t>What does Network Error mean?</w:t>
      </w:r>
    </w:p>
    <w:p w14:paraId="6C0B21B1" w14:textId="77777777" w:rsidR="009079B6" w:rsidRDefault="00000000">
      <w:r>
        <w:rPr>
          <w:b/>
          <w:color w:val="173C5A"/>
        </w:rPr>
        <w:t xml:space="preserve">DIRECT ANSWER: </w:t>
      </w:r>
      <w:r>
        <w:t>The communication path failed. Determine whether the cause is power, local network, ISP, Hub, cloud, or processor.</w:t>
      </w:r>
    </w:p>
    <w:p w14:paraId="02187DBD" w14:textId="77777777" w:rsidR="009079B6" w:rsidRDefault="00000000">
      <w:pPr>
        <w:pStyle w:val="ArticleLabel"/>
      </w:pPr>
      <w:r>
        <w:t>RECOMMENDED STEPS</w:t>
      </w:r>
    </w:p>
    <w:p w14:paraId="009C677F" w14:textId="77777777" w:rsidR="009079B6" w:rsidRDefault="00000000">
      <w:pPr>
        <w:tabs>
          <w:tab w:val="left" w:pos="432"/>
        </w:tabs>
        <w:ind w:left="432" w:hanging="432"/>
      </w:pPr>
      <w:r>
        <w:t>1.</w:t>
      </w:r>
      <w:r>
        <w:tab/>
        <w:t xml:space="preserve">If the message appears on multiple readers, check the </w:t>
      </w:r>
      <w:proofErr w:type="spellStart"/>
      <w:r>
        <w:t>Setomatic</w:t>
      </w:r>
      <w:proofErr w:type="spellEnd"/>
      <w:r>
        <w:t xml:space="preserve"> Systems status page and the Cantaloupe status page before restarting equipment.</w:t>
      </w:r>
    </w:p>
    <w:p w14:paraId="0B3B3095" w14:textId="77777777" w:rsidR="009079B6" w:rsidRDefault="00000000">
      <w:pPr>
        <w:tabs>
          <w:tab w:val="left" w:pos="432"/>
        </w:tabs>
        <w:ind w:left="432" w:hanging="432"/>
      </w:pPr>
      <w:r>
        <w:t>2.</w:t>
      </w:r>
      <w:r>
        <w:tab/>
        <w:t>If only one reader is affected, retry the transaction once. A brief communication interruption may clear automatically.</w:t>
      </w:r>
    </w:p>
    <w:p w14:paraId="78C38C80" w14:textId="77777777" w:rsidR="009079B6" w:rsidRDefault="00000000">
      <w:pPr>
        <w:tabs>
          <w:tab w:val="left" w:pos="432"/>
        </w:tabs>
        <w:ind w:left="432" w:hanging="432"/>
      </w:pPr>
      <w:r>
        <w:t>3.</w:t>
      </w:r>
      <w:r>
        <w:tab/>
        <w:t>Confirm the location has working internet and the Hub Ethernet cable and power are secure.</w:t>
      </w:r>
    </w:p>
    <w:p w14:paraId="00F2096A" w14:textId="77777777" w:rsidR="009079B6" w:rsidRDefault="00000000">
      <w:pPr>
        <w:tabs>
          <w:tab w:val="left" w:pos="432"/>
        </w:tabs>
        <w:ind w:left="432" w:hanging="432"/>
      </w:pPr>
      <w:r>
        <w:t>4.</w:t>
      </w:r>
      <w:r>
        <w:tab/>
        <w:t>Restart the Hub and test one representative reader.</w:t>
      </w:r>
    </w:p>
    <w:p w14:paraId="605FD73C" w14:textId="77777777" w:rsidR="009079B6" w:rsidRDefault="00000000">
      <w:pPr>
        <w:tabs>
          <w:tab w:val="left" w:pos="432"/>
        </w:tabs>
        <w:ind w:left="432" w:hanging="432"/>
      </w:pPr>
      <w:r>
        <w:t>5.</w:t>
      </w:r>
      <w:r>
        <w:tab/>
        <w:t>If multiple readers still show "Network Error," restart the modem/router, wait for internet to return, and then restart the Hub.</w:t>
      </w:r>
    </w:p>
    <w:p w14:paraId="57D10DAF" w14:textId="77777777" w:rsidR="009079B6" w:rsidRDefault="00000000">
      <w:pPr>
        <w:tabs>
          <w:tab w:val="left" w:pos="432"/>
        </w:tabs>
        <w:ind w:left="432" w:hanging="432"/>
      </w:pPr>
      <w:r>
        <w:t>6.</w:t>
      </w:r>
      <w:r>
        <w:tab/>
        <w:t>Move the Hub Ethernet cable to another LAN port and replace the cable with a known-good cable.</w:t>
      </w:r>
    </w:p>
    <w:p w14:paraId="0A06E5AB" w14:textId="77777777" w:rsidR="009079B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45A58499" w14:textId="77777777" w:rsidR="009079B6" w:rsidRDefault="00000000">
      <w:r>
        <w:t>ESCALATE WHEN: Only after all applicable Operator steps above have been completed and the issue remains unresolved, or when the next action requires authorization or qualified technical work. Route a verified local-network problem to the Operator’s ISP or network administrator; route a reproducible SpyderWash connectivity problem to SpyderWash Support.</w:t>
      </w:r>
    </w:p>
    <w:p w14:paraId="79DCB340" w14:textId="77777777" w:rsidR="009079B6" w:rsidRDefault="00000000">
      <w:r>
        <w:t xml:space="preserve">EVIDENCE TO COLLECT: Collect only after the Operator steps fail and escalation is necessary: Operator Code, location, Hub ID/type, indicator state, reader </w:t>
      </w:r>
      <w:proofErr w:type="spellStart"/>
      <w:r>
        <w:t>HubData</w:t>
      </w:r>
      <w:proofErr w:type="spellEnd"/>
      <w:r>
        <w:t>/Profile messages, network topology, recent ISP/router changes, timestamp, and status-page results.</w:t>
      </w:r>
    </w:p>
    <w:p w14:paraId="22D59E01" w14:textId="77777777" w:rsidR="009079B6" w:rsidRDefault="00000000">
      <w:pPr>
        <w:pStyle w:val="Metadata"/>
        <w:spacing w:after="160"/>
      </w:pPr>
      <w:r>
        <w:rPr>
          <w:b/>
        </w:rPr>
        <w:t>ARTICLE END: KB-FAQ-009</w:t>
      </w:r>
    </w:p>
    <w:p w14:paraId="781B5AA9" w14:textId="77777777" w:rsidR="009079B6" w:rsidRDefault="00000000">
      <w:pPr>
        <w:pStyle w:val="Metadata"/>
        <w:keepNext/>
      </w:pPr>
      <w:r>
        <w:rPr>
          <w:b/>
        </w:rPr>
        <w:t>ARTICLE START: KB-FAQ-038</w:t>
      </w:r>
    </w:p>
    <w:p w14:paraId="4C71FE7A" w14:textId="77777777" w:rsidR="009079B6" w:rsidRDefault="00000000">
      <w:pPr>
        <w:pStyle w:val="Heading3"/>
        <w:pBdr>
          <w:bottom w:val="single" w:sz="4" w:space="1" w:color="C7D4DC"/>
        </w:pBdr>
      </w:pPr>
      <w:r>
        <w:t>KB-FAQ-038 - How do I connect the POS to the internet</w:t>
      </w:r>
    </w:p>
    <w:p w14:paraId="4C3C7C8A" w14:textId="77777777" w:rsidR="009079B6" w:rsidRDefault="00000000">
      <w:pPr>
        <w:pStyle w:val="Metadata"/>
      </w:pPr>
      <w:r>
        <w:rPr>
          <w:b/>
          <w:color w:val="173C5A"/>
        </w:rPr>
        <w:t xml:space="preserve">STATUS: </w:t>
      </w:r>
      <w:r>
        <w:t>CURRENT CONSOLIDATED GUIDANCE</w:t>
      </w:r>
    </w:p>
    <w:p w14:paraId="47829B64" w14:textId="77777777" w:rsidR="009079B6" w:rsidRDefault="00000000">
      <w:pPr>
        <w:pStyle w:val="Metadata"/>
      </w:pPr>
      <w:r>
        <w:rPr>
          <w:b/>
          <w:color w:val="173C5A"/>
        </w:rPr>
        <w:t xml:space="preserve">METADATA: </w:t>
      </w:r>
      <w:r>
        <w:t xml:space="preserve">category=Network Error; product=SpyderWash ecosystem; audience=Customer-facing answer with internal escalation fields; intent=How do I connect the POS to the internet; </w:t>
      </w:r>
      <w:proofErr w:type="spellStart"/>
      <w:r>
        <w:t>search_terms</w:t>
      </w:r>
      <w:proofErr w:type="spellEnd"/>
      <w:r>
        <w:t>=connect; pos; internet</w:t>
      </w:r>
    </w:p>
    <w:p w14:paraId="78901C53" w14:textId="77777777" w:rsidR="009079B6" w:rsidRDefault="00000000">
      <w:r>
        <w:rPr>
          <w:b/>
          <w:color w:val="173C5A"/>
        </w:rPr>
        <w:t xml:space="preserve">EXAMPLE CUSTOMER PHRASES: </w:t>
      </w:r>
      <w:r>
        <w:t>How do I connect the POS to the internet?</w:t>
      </w:r>
    </w:p>
    <w:p w14:paraId="4B9B838E" w14:textId="77777777" w:rsidR="009079B6" w:rsidRDefault="00000000">
      <w:r>
        <w:rPr>
          <w:b/>
          <w:color w:val="173C5A"/>
        </w:rPr>
        <w:t xml:space="preserve">DIRECT ANSWER: </w:t>
      </w:r>
      <w:r>
        <w:t>Use Ethernet or Wi-Fi, not both simultaneously. Access the Elo network controls through the documented buttons.</w:t>
      </w:r>
    </w:p>
    <w:p w14:paraId="2812AB8A" w14:textId="77777777" w:rsidR="009079B6" w:rsidRDefault="00000000">
      <w:pPr>
        <w:pStyle w:val="ArticleLabel"/>
      </w:pPr>
      <w:r>
        <w:t>RECOMMENDED STEPS</w:t>
      </w:r>
    </w:p>
    <w:p w14:paraId="6F4B9583" w14:textId="77777777" w:rsidR="009079B6" w:rsidRDefault="00000000">
      <w:pPr>
        <w:tabs>
          <w:tab w:val="left" w:pos="432"/>
        </w:tabs>
        <w:ind w:left="432" w:hanging="432"/>
      </w:pPr>
      <w:r>
        <w:t>1.</w:t>
      </w:r>
      <w:r>
        <w:tab/>
        <w:t xml:space="preserve">Check the </w:t>
      </w:r>
      <w:proofErr w:type="spellStart"/>
      <w:r>
        <w:t>Setomatic</w:t>
      </w:r>
      <w:proofErr w:type="spellEnd"/>
      <w:r>
        <w:t xml:space="preserve"> Systems status page and the Cantaloupe status page if more than one POS payment is failing.</w:t>
      </w:r>
    </w:p>
    <w:p w14:paraId="41B3AE43" w14:textId="77777777" w:rsidR="009079B6" w:rsidRDefault="00000000">
      <w:pPr>
        <w:tabs>
          <w:tab w:val="left" w:pos="432"/>
        </w:tabs>
        <w:ind w:left="432" w:hanging="432"/>
      </w:pPr>
      <w:r>
        <w:lastRenderedPageBreak/>
        <w:t>2.</w:t>
      </w:r>
      <w:r>
        <w:tab/>
        <w:t>Confirm the POS has an active internet connection and the payment reader is powered and online.</w:t>
      </w:r>
    </w:p>
    <w:p w14:paraId="25311AEE" w14:textId="77777777" w:rsidR="009079B6" w:rsidRDefault="00000000">
      <w:pPr>
        <w:tabs>
          <w:tab w:val="left" w:pos="432"/>
        </w:tabs>
        <w:ind w:left="432" w:hanging="432"/>
      </w:pPr>
      <w:r>
        <w:t>3.</w:t>
      </w:r>
      <w:r>
        <w:tab/>
        <w:t>Retry the payment once using the correct method: insert, tap, swipe, loyalty, or cash.</w:t>
      </w:r>
    </w:p>
    <w:p w14:paraId="67E2E716" w14:textId="77777777" w:rsidR="009079B6" w:rsidRDefault="00000000">
      <w:pPr>
        <w:tabs>
          <w:tab w:val="left" w:pos="432"/>
        </w:tabs>
        <w:ind w:left="432" w:hanging="432"/>
      </w:pPr>
      <w:r>
        <w:t>4.</w:t>
      </w:r>
      <w:r>
        <w:tab/>
        <w:t>Try a different valid card or payment method. If only one card fails, have the customer use another card or contact the issuer.</w:t>
      </w:r>
    </w:p>
    <w:p w14:paraId="06C833E7" w14:textId="77777777" w:rsidR="009079B6" w:rsidRDefault="00000000">
      <w:pPr>
        <w:tabs>
          <w:tab w:val="left" w:pos="432"/>
        </w:tabs>
        <w:ind w:left="432" w:hanging="432"/>
      </w:pPr>
      <w:r>
        <w:t>5.</w:t>
      </w:r>
      <w:r>
        <w:tab/>
        <w:t>Restart the payment reader or POS once. If all card payments fail, restart the site network and then the payment device after internet service is restored.</w:t>
      </w:r>
    </w:p>
    <w:p w14:paraId="497BD087" w14:textId="77777777" w:rsidR="009079B6" w:rsidRDefault="00000000">
      <w:pPr>
        <w:tabs>
          <w:tab w:val="left" w:pos="432"/>
        </w:tabs>
        <w:ind w:left="432" w:hanging="432"/>
      </w:pPr>
      <w:r>
        <w:t>6.</w:t>
      </w:r>
      <w:r>
        <w:tab/>
        <w:t>Confirm the merchant account and payment device are activated if the location or device is newly installed.</w:t>
      </w:r>
    </w:p>
    <w:p w14:paraId="2DFB99F2" w14:textId="77777777" w:rsidR="009079B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284D96A8" w14:textId="77777777" w:rsidR="009079B6" w:rsidRDefault="00000000">
      <w:r>
        <w:t>ESCALATE WHEN: Only after all applicable Operator steps above have been completed and the issue remains unresolved, or when the next action requires authorization or qualified technical work. Route a verified local-network problem to the Operator’s ISP or network administrator; route a reproducible SpyderWash connectivity problem to SpyderWash Support.</w:t>
      </w:r>
    </w:p>
    <w:p w14:paraId="43997848" w14:textId="77777777" w:rsidR="009079B6" w:rsidRDefault="00000000">
      <w:r>
        <w:t xml:space="preserve">EVIDENCE TO COLLECT: Collect only after the Operator steps fail and escalation is necessary: Operator Code, location, Hub ID/type, indicator state, reader </w:t>
      </w:r>
      <w:proofErr w:type="spellStart"/>
      <w:r>
        <w:t>HubData</w:t>
      </w:r>
      <w:proofErr w:type="spellEnd"/>
      <w:r>
        <w:t>/Profile messages, network topology, recent ISP/router changes, timestamp, and status-page results.</w:t>
      </w:r>
    </w:p>
    <w:p w14:paraId="71A84668" w14:textId="77777777" w:rsidR="009079B6" w:rsidRDefault="00000000">
      <w:pPr>
        <w:pStyle w:val="Metadata"/>
        <w:spacing w:after="160"/>
      </w:pPr>
      <w:r>
        <w:rPr>
          <w:b/>
        </w:rPr>
        <w:t>ARTICLE END: KB-FAQ-038</w:t>
      </w:r>
    </w:p>
    <w:p w14:paraId="5FA20555" w14:textId="77777777" w:rsidR="009079B6" w:rsidRDefault="00000000">
      <w:pPr>
        <w:pStyle w:val="Heading2"/>
      </w:pPr>
      <w:r>
        <w:t>Receipt Printer Issues</w:t>
      </w:r>
    </w:p>
    <w:p w14:paraId="65B369F7" w14:textId="77777777" w:rsidR="009079B6" w:rsidRDefault="00000000">
      <w:pPr>
        <w:pStyle w:val="Metadata"/>
        <w:keepNext/>
      </w:pPr>
      <w:r>
        <w:rPr>
          <w:b/>
        </w:rPr>
        <w:t>ARTICLE START: KB-FAQ-048</w:t>
      </w:r>
    </w:p>
    <w:p w14:paraId="2EF50BA3" w14:textId="77777777" w:rsidR="009079B6" w:rsidRDefault="00000000">
      <w:pPr>
        <w:pStyle w:val="Heading3"/>
        <w:pBdr>
          <w:bottom w:val="single" w:sz="4" w:space="1" w:color="C7D4DC"/>
        </w:pBdr>
      </w:pPr>
      <w:r>
        <w:t>KB-FAQ-048 - Why did the drawer not open</w:t>
      </w:r>
    </w:p>
    <w:p w14:paraId="09CC3D11" w14:textId="77777777" w:rsidR="009079B6" w:rsidRDefault="00000000">
      <w:pPr>
        <w:pStyle w:val="Metadata"/>
      </w:pPr>
      <w:r>
        <w:rPr>
          <w:b/>
          <w:color w:val="173C5A"/>
        </w:rPr>
        <w:t xml:space="preserve">STATUS: </w:t>
      </w:r>
      <w:r>
        <w:t>CURRENT CONSOLIDATED GUIDANCE</w:t>
      </w:r>
    </w:p>
    <w:p w14:paraId="7B4F6846" w14:textId="77777777" w:rsidR="009079B6" w:rsidRDefault="00000000">
      <w:pPr>
        <w:pStyle w:val="Metadata"/>
      </w:pPr>
      <w:r>
        <w:rPr>
          <w:b/>
          <w:color w:val="173C5A"/>
        </w:rPr>
        <w:t xml:space="preserve">METADATA: </w:t>
      </w:r>
      <w:r>
        <w:t xml:space="preserve">category=Receipt Printer Issues; product=SpyderWash ecosystem; audience=Customer-facing answer with internal escalation fields; intent=Why did the drawer not open; </w:t>
      </w:r>
      <w:proofErr w:type="spellStart"/>
      <w:r>
        <w:t>search_terms</w:t>
      </w:r>
      <w:proofErr w:type="spellEnd"/>
      <w:r>
        <w:t>=did; drawer; not; open</w:t>
      </w:r>
    </w:p>
    <w:p w14:paraId="306040FD" w14:textId="77777777" w:rsidR="009079B6" w:rsidRDefault="00000000">
      <w:r>
        <w:rPr>
          <w:b/>
          <w:color w:val="173C5A"/>
        </w:rPr>
        <w:t xml:space="preserve">EXAMPLE CUSTOMER PHRASES: </w:t>
      </w:r>
      <w:r>
        <w:t>Why did the drawer not open?</w:t>
      </w:r>
    </w:p>
    <w:p w14:paraId="77A9F19D" w14:textId="77777777" w:rsidR="009079B6" w:rsidRDefault="00000000">
      <w:r>
        <w:rPr>
          <w:b/>
          <w:color w:val="173C5A"/>
        </w:rPr>
        <w:t xml:space="preserve">DIRECT ANSWER: </w:t>
      </w:r>
      <w:r>
        <w:t>Confirm cash completion, receipt-printer status, kick cable, drawer connection/lock, and peripheral state.</w:t>
      </w:r>
    </w:p>
    <w:p w14:paraId="4DA70DB8" w14:textId="77777777" w:rsidR="009079B6" w:rsidRDefault="00000000">
      <w:pPr>
        <w:pStyle w:val="ArticleLabel"/>
      </w:pPr>
      <w:r>
        <w:t>RECOMMENDED STEPS</w:t>
      </w:r>
    </w:p>
    <w:p w14:paraId="1CC62516" w14:textId="77777777" w:rsidR="009079B6" w:rsidRDefault="00000000">
      <w:pPr>
        <w:tabs>
          <w:tab w:val="left" w:pos="432"/>
        </w:tabs>
        <w:ind w:left="432" w:hanging="432"/>
      </w:pPr>
      <w:r>
        <w:t>1.</w:t>
      </w:r>
      <w:r>
        <w:tab/>
        <w:t>Confirm the cash transaction has been fully completed. The drawer normally opens through the receipt printer after the cash tender is finalized.</w:t>
      </w:r>
    </w:p>
    <w:p w14:paraId="78897D47" w14:textId="77777777" w:rsidR="009079B6" w:rsidRDefault="00000000">
      <w:pPr>
        <w:tabs>
          <w:tab w:val="left" w:pos="432"/>
        </w:tabs>
        <w:ind w:left="432" w:hanging="432"/>
      </w:pPr>
      <w:r>
        <w:t>2.</w:t>
      </w:r>
      <w:r>
        <w:tab/>
        <w:t>Make sure the receipt printer is powered on, online, loaded with paper, and free of errors.</w:t>
      </w:r>
    </w:p>
    <w:p w14:paraId="4D980726" w14:textId="77777777" w:rsidR="009079B6" w:rsidRDefault="00000000">
      <w:pPr>
        <w:tabs>
          <w:tab w:val="left" w:pos="432"/>
        </w:tabs>
        <w:ind w:left="432" w:hanging="432"/>
      </w:pPr>
      <w:r>
        <w:t>3.</w:t>
      </w:r>
      <w:r>
        <w:tab/>
        <w:t>Confirm the drawer key is in the normal operating position and the drawer is not physically jammed.</w:t>
      </w:r>
    </w:p>
    <w:p w14:paraId="5C572E78" w14:textId="77777777" w:rsidR="009079B6" w:rsidRDefault="00000000">
      <w:pPr>
        <w:tabs>
          <w:tab w:val="left" w:pos="432"/>
        </w:tabs>
        <w:ind w:left="432" w:hanging="432"/>
      </w:pPr>
      <w:r>
        <w:t>4.</w:t>
      </w:r>
      <w:r>
        <w:tab/>
        <w:t>Power off the printer, reseat the cash-drawer kick cable at the printer and drawer, then power the printer back on.</w:t>
      </w:r>
    </w:p>
    <w:p w14:paraId="179EA07E" w14:textId="77777777" w:rsidR="009079B6" w:rsidRDefault="00000000">
      <w:pPr>
        <w:tabs>
          <w:tab w:val="left" w:pos="432"/>
        </w:tabs>
        <w:ind w:left="432" w:hanging="432"/>
      </w:pPr>
      <w:r>
        <w:t>5.</w:t>
      </w:r>
      <w:r>
        <w:tab/>
        <w:t>Run a printer or drawer test and complete one small cash transaction.</w:t>
      </w:r>
    </w:p>
    <w:p w14:paraId="3B7FAEA8" w14:textId="77777777" w:rsidR="009079B6" w:rsidRDefault="00000000">
      <w:pPr>
        <w:tabs>
          <w:tab w:val="left" w:pos="432"/>
        </w:tabs>
        <w:ind w:left="432" w:hanging="432"/>
      </w:pPr>
      <w:r>
        <w:t>6.</w:t>
      </w:r>
      <w:r>
        <w:tab/>
        <w:t>If the printer works but the drawer does not, try a known-good kick cable or drawer when available.</w:t>
      </w:r>
    </w:p>
    <w:p w14:paraId="2C5C354E" w14:textId="77777777" w:rsidR="009079B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6875B5BE" w14:textId="77777777" w:rsidR="009079B6" w:rsidRDefault="00000000">
      <w:r>
        <w:t>ESCALATE WHEN: Only after all applicable Operator steps above have been completed and the issue remains unresolved, or when the next action requires authorization or qualified technical work.</w:t>
      </w:r>
    </w:p>
    <w:p w14:paraId="06CA3403" w14:textId="77777777" w:rsidR="009079B6" w:rsidRDefault="00000000">
      <w: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1639FF7B" w14:textId="77777777" w:rsidR="009079B6" w:rsidRDefault="00000000">
      <w:pPr>
        <w:pStyle w:val="Metadata"/>
        <w:spacing w:after="160"/>
      </w:pPr>
      <w:r>
        <w:rPr>
          <w:b/>
        </w:rPr>
        <w:t>ARTICLE END: KB-FAQ-048</w:t>
      </w:r>
    </w:p>
    <w:p w14:paraId="4A0AC17D" w14:textId="77777777" w:rsidR="009079B6" w:rsidRDefault="00000000">
      <w:pPr>
        <w:pStyle w:val="Metadata"/>
        <w:keepNext/>
      </w:pPr>
      <w:r>
        <w:rPr>
          <w:b/>
        </w:rPr>
        <w:t>ARTICLE START: KB-FAQ-066</w:t>
      </w:r>
    </w:p>
    <w:p w14:paraId="19ADADE8" w14:textId="77777777" w:rsidR="009079B6" w:rsidRDefault="00000000">
      <w:pPr>
        <w:pStyle w:val="Heading3"/>
        <w:pBdr>
          <w:bottom w:val="single" w:sz="4" w:space="1" w:color="C7D4DC"/>
        </w:pBdr>
      </w:pPr>
      <w:r>
        <w:t>KB-FAQ-066 - Can the POS use two printers</w:t>
      </w:r>
    </w:p>
    <w:p w14:paraId="36F55A6C" w14:textId="77777777" w:rsidR="009079B6" w:rsidRDefault="00000000">
      <w:pPr>
        <w:pStyle w:val="Metadata"/>
      </w:pPr>
      <w:r>
        <w:rPr>
          <w:b/>
          <w:color w:val="173C5A"/>
        </w:rPr>
        <w:t xml:space="preserve">STATUS: </w:t>
      </w:r>
      <w:r>
        <w:t>CURRENT CONSOLIDATED GUIDANCE</w:t>
      </w:r>
    </w:p>
    <w:p w14:paraId="7D9AC376" w14:textId="77777777" w:rsidR="009079B6" w:rsidRDefault="00000000">
      <w:pPr>
        <w:pStyle w:val="Metadata"/>
      </w:pPr>
      <w:r>
        <w:rPr>
          <w:b/>
          <w:color w:val="173C5A"/>
        </w:rPr>
        <w:t xml:space="preserve">METADATA: </w:t>
      </w:r>
      <w:r>
        <w:t xml:space="preserve">category=Receipt Printer Issues; product=SpyderWash ecosystem; audience=Customer-facing answer with internal escalation fields; intent=Can the POS use two printers; </w:t>
      </w:r>
      <w:proofErr w:type="spellStart"/>
      <w:r>
        <w:t>search_terms</w:t>
      </w:r>
      <w:proofErr w:type="spellEnd"/>
      <w:r>
        <w:t>=pos; use; two; printers</w:t>
      </w:r>
    </w:p>
    <w:p w14:paraId="35498B17" w14:textId="77777777" w:rsidR="009079B6" w:rsidRDefault="00000000">
      <w:r>
        <w:rPr>
          <w:b/>
          <w:color w:val="173C5A"/>
        </w:rPr>
        <w:t xml:space="preserve">EXAMPLE CUSTOMER PHRASES: </w:t>
      </w:r>
      <w:r>
        <w:t>Can the POS use two printers?</w:t>
      </w:r>
    </w:p>
    <w:p w14:paraId="6169C98B" w14:textId="77777777" w:rsidR="009079B6" w:rsidRDefault="00000000">
      <w:r>
        <w:rPr>
          <w:b/>
          <w:color w:val="173C5A"/>
        </w:rPr>
        <w:t xml:space="preserve">DIRECT ANSWER: </w:t>
      </w:r>
      <w:r>
        <w:t>Yes, one for receipt and one for labels where configured.</w:t>
      </w:r>
    </w:p>
    <w:p w14:paraId="3265D1AF" w14:textId="77777777" w:rsidR="009079B6" w:rsidRDefault="00000000">
      <w:pPr>
        <w:pStyle w:val="ArticleLabel"/>
      </w:pPr>
      <w:r>
        <w:t>RECOMMENDED STEPS</w:t>
      </w:r>
    </w:p>
    <w:p w14:paraId="0729E78A" w14:textId="77777777" w:rsidR="009079B6" w:rsidRDefault="00000000">
      <w:pPr>
        <w:tabs>
          <w:tab w:val="left" w:pos="432"/>
        </w:tabs>
        <w:ind w:left="432" w:hanging="432"/>
      </w:pPr>
      <w:r>
        <w:t>1.</w:t>
      </w:r>
      <w:r>
        <w:tab/>
        <w:t>Assign one printer to the receipt role and the other to the label role.</w:t>
      </w:r>
    </w:p>
    <w:p w14:paraId="6DA45F1D" w14:textId="77777777" w:rsidR="009079B6" w:rsidRDefault="00000000">
      <w:pPr>
        <w:tabs>
          <w:tab w:val="left" w:pos="432"/>
        </w:tabs>
        <w:ind w:left="432" w:hanging="432"/>
      </w:pPr>
      <w:r>
        <w:t>2.</w:t>
      </w:r>
      <w:r>
        <w:tab/>
        <w:t>Load the correct stock and connect both printers to the POS.</w:t>
      </w:r>
    </w:p>
    <w:p w14:paraId="55E1CE66" w14:textId="77777777" w:rsidR="009079B6" w:rsidRDefault="00000000">
      <w:pPr>
        <w:tabs>
          <w:tab w:val="left" w:pos="432"/>
        </w:tabs>
        <w:ind w:left="432" w:hanging="432"/>
      </w:pPr>
      <w:r>
        <w:t>3.</w:t>
      </w:r>
      <w:r>
        <w:tab/>
        <w:t>Run one receipt test and one label test before processing customer orders.</w:t>
      </w:r>
    </w:p>
    <w:p w14:paraId="52B80A6D" w14:textId="77777777" w:rsidR="009079B6" w:rsidRDefault="00000000">
      <w:r>
        <w:rPr>
          <w:b/>
          <w:color w:val="173C5A"/>
        </w:rPr>
        <w:lastRenderedPageBreak/>
        <w:t xml:space="preserve">RESOLUTION CONFIRMED WHEN: </w:t>
      </w:r>
      <w:r>
        <w:t>The customer understands the applicable rule or completes the referenced procedure. For version-, fee-, or account-specific questions, verification is documented before commitment.</w:t>
      </w:r>
    </w:p>
    <w:p w14:paraId="7974DC99" w14:textId="77777777" w:rsidR="009079B6" w:rsidRDefault="00000000">
      <w:r>
        <w:t>ESCALATE WHEN: Only after all applicable Operator steps above have been completed and the issue remains unresolved, or when the next action requires authorization or qualified technical work.</w:t>
      </w:r>
    </w:p>
    <w:p w14:paraId="133FD418" w14:textId="77777777" w:rsidR="009079B6" w:rsidRDefault="00000000">
      <w: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12B84F99" w14:textId="77777777" w:rsidR="009079B6" w:rsidRDefault="00000000">
      <w:pPr>
        <w:pStyle w:val="Metadata"/>
        <w:spacing w:after="160"/>
      </w:pPr>
      <w:r>
        <w:rPr>
          <w:b/>
        </w:rPr>
        <w:t>ARTICLE END: KB-FAQ-066</w:t>
      </w:r>
    </w:p>
    <w:p w14:paraId="43D260DF" w14:textId="77777777" w:rsidR="009079B6" w:rsidRDefault="00000000">
      <w:pPr>
        <w:pStyle w:val="Heading2"/>
      </w:pPr>
      <w:r>
        <w:t>Loyalty Card Recharge Issue</w:t>
      </w:r>
    </w:p>
    <w:p w14:paraId="78DB1F01" w14:textId="77777777" w:rsidR="009079B6" w:rsidRDefault="00000000">
      <w:pPr>
        <w:pStyle w:val="Metadata"/>
        <w:keepNext/>
      </w:pPr>
      <w:r>
        <w:rPr>
          <w:b/>
        </w:rPr>
        <w:t>ARTICLE START: KB-FAQ-030</w:t>
      </w:r>
    </w:p>
    <w:p w14:paraId="09415AF5" w14:textId="77777777" w:rsidR="009079B6" w:rsidRDefault="00000000">
      <w:pPr>
        <w:pStyle w:val="Heading3"/>
        <w:pBdr>
          <w:bottom w:val="single" w:sz="4" w:space="1" w:color="C7D4DC"/>
        </w:pBdr>
      </w:pPr>
      <w:r>
        <w:t>KB-FAQ-030 - How do bonuses work</w:t>
      </w:r>
    </w:p>
    <w:p w14:paraId="2B4B2A91" w14:textId="77777777" w:rsidR="009079B6" w:rsidRDefault="00000000">
      <w:pPr>
        <w:pStyle w:val="Metadata"/>
      </w:pPr>
      <w:r>
        <w:rPr>
          <w:b/>
          <w:color w:val="173C5A"/>
        </w:rPr>
        <w:t xml:space="preserve">STATUS: </w:t>
      </w:r>
      <w:r>
        <w:t>CURRENT CONSOLIDATED GUIDANCE</w:t>
      </w:r>
    </w:p>
    <w:p w14:paraId="7DACD40A" w14:textId="77777777" w:rsidR="009079B6" w:rsidRDefault="00000000">
      <w:pPr>
        <w:pStyle w:val="Metadata"/>
      </w:pPr>
      <w:r>
        <w:rPr>
          <w:b/>
          <w:color w:val="173C5A"/>
        </w:rPr>
        <w:t xml:space="preserve">METADATA: </w:t>
      </w:r>
      <w:r>
        <w:t xml:space="preserve">category=Loyalty Card Recharge Issue; product=SpyderWash ecosystem; audience=Customer-facing answer with internal escalation fields; intent=How do bonuses work; </w:t>
      </w:r>
      <w:proofErr w:type="spellStart"/>
      <w:r>
        <w:t>search_terms</w:t>
      </w:r>
      <w:proofErr w:type="spellEnd"/>
      <w:r>
        <w:t>=bonuses; work</w:t>
      </w:r>
    </w:p>
    <w:p w14:paraId="6A4F7BE4" w14:textId="77777777" w:rsidR="009079B6" w:rsidRDefault="00000000">
      <w:r>
        <w:rPr>
          <w:b/>
          <w:color w:val="173C5A"/>
        </w:rPr>
        <w:t xml:space="preserve">EXAMPLE CUSTOMER PHRASES: </w:t>
      </w:r>
      <w:r>
        <w:t>How do bonuses work?</w:t>
      </w:r>
    </w:p>
    <w:p w14:paraId="0650C834" w14:textId="77777777" w:rsidR="009079B6" w:rsidRDefault="00000000">
      <w:r>
        <w:rPr>
          <w:b/>
          <w:color w:val="173C5A"/>
        </w:rPr>
        <w:t xml:space="preserve">DIRECT ANSWER: </w:t>
      </w:r>
      <w:r>
        <w:t>A configured rule adds promotional value for qualifying reload amounts/categories/locations/schedules.</w:t>
      </w:r>
    </w:p>
    <w:p w14:paraId="641D155B" w14:textId="77777777" w:rsidR="009079B6" w:rsidRDefault="00000000">
      <w:pPr>
        <w:pStyle w:val="ArticleLabel"/>
      </w:pPr>
      <w:r>
        <w:t>RECOMMENDED STEPS</w:t>
      </w:r>
    </w:p>
    <w:p w14:paraId="4AC9332D" w14:textId="77777777" w:rsidR="009079B6" w:rsidRDefault="00000000">
      <w:pPr>
        <w:tabs>
          <w:tab w:val="left" w:pos="432"/>
        </w:tabs>
        <w:ind w:left="432" w:hanging="432"/>
      </w:pPr>
      <w:r>
        <w:t>1.</w:t>
      </w:r>
      <w:r>
        <w:tab/>
        <w:t>Open the bonus rule and set the eligible location, dates, amounts, and percentage or fixed value.</w:t>
      </w:r>
    </w:p>
    <w:p w14:paraId="23BD2D80" w14:textId="77777777" w:rsidR="009079B6" w:rsidRDefault="00000000">
      <w:pPr>
        <w:tabs>
          <w:tab w:val="left" w:pos="432"/>
        </w:tabs>
        <w:ind w:left="432" w:hanging="432"/>
      </w:pPr>
      <w:r>
        <w:t>2.</w:t>
      </w:r>
      <w:r>
        <w:tab/>
        <w:t>Save the rule and test it with a qualifying reload on a controlled card.</w:t>
      </w:r>
    </w:p>
    <w:p w14:paraId="2B874D69" w14:textId="77777777" w:rsidR="009079B6" w:rsidRDefault="00000000">
      <w:pPr>
        <w:tabs>
          <w:tab w:val="left" w:pos="432"/>
        </w:tabs>
        <w:ind w:left="432" w:hanging="432"/>
      </w:pPr>
      <w:r>
        <w:t>3.</w:t>
      </w:r>
      <w:r>
        <w:tab/>
        <w:t>Confirm the paid value and bonus value appear separately and correctly in history.</w:t>
      </w:r>
    </w:p>
    <w:p w14:paraId="00B17AAF" w14:textId="77777777" w:rsidR="009079B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33BC2E44" w14:textId="77777777" w:rsidR="009079B6" w:rsidRDefault="00000000">
      <w:r>
        <w:t>ESCALATE WHEN: Only after all applicable Operator steps above have been completed and the issue remains unresolved, or when the next action requires authorization or qualified technical work.</w:t>
      </w:r>
    </w:p>
    <w:p w14:paraId="5547C45D" w14:textId="77777777" w:rsidR="009079B6" w:rsidRDefault="00000000">
      <w:r>
        <w:t>EVIDENCE TO COLLECT: Collect only after the Operator steps fail and escalation is necessary: Card number, amount, method, date/time, receipt, kiosk/portal transaction, processor result, bonus rule, and current balance.</w:t>
      </w:r>
    </w:p>
    <w:p w14:paraId="3D450B13" w14:textId="77777777" w:rsidR="009079B6" w:rsidRDefault="00000000">
      <w:pPr>
        <w:pStyle w:val="Metadata"/>
        <w:spacing w:after="160"/>
      </w:pPr>
      <w:r>
        <w:rPr>
          <w:b/>
        </w:rPr>
        <w:t>ARTICLE END: KB-FAQ-030</w:t>
      </w:r>
    </w:p>
    <w:p w14:paraId="1CC6AD9F" w14:textId="77777777" w:rsidR="009079B6" w:rsidRDefault="00000000">
      <w:pPr>
        <w:pStyle w:val="Metadata"/>
        <w:keepNext/>
      </w:pPr>
      <w:r>
        <w:rPr>
          <w:b/>
        </w:rPr>
        <w:t>ARTICLE START: KB-FAQ-062</w:t>
      </w:r>
    </w:p>
    <w:p w14:paraId="0CFF7ED0" w14:textId="77777777" w:rsidR="009079B6" w:rsidRDefault="00000000">
      <w:pPr>
        <w:pStyle w:val="Heading3"/>
        <w:pBdr>
          <w:bottom w:val="single" w:sz="4" w:space="1" w:color="C7D4DC"/>
        </w:pBdr>
      </w:pPr>
      <w:r>
        <w:t>KB-FAQ-062 - Are checklist tasks preloaded</w:t>
      </w:r>
    </w:p>
    <w:p w14:paraId="40B0A111" w14:textId="77777777" w:rsidR="009079B6" w:rsidRDefault="00000000">
      <w:pPr>
        <w:pStyle w:val="Metadata"/>
      </w:pPr>
      <w:r>
        <w:rPr>
          <w:b/>
          <w:color w:val="173C5A"/>
        </w:rPr>
        <w:t xml:space="preserve">STATUS: </w:t>
      </w:r>
      <w:r>
        <w:t>CURRENT CONSOLIDATED GUIDANCE</w:t>
      </w:r>
    </w:p>
    <w:p w14:paraId="531FE928" w14:textId="77777777" w:rsidR="009079B6" w:rsidRDefault="00000000">
      <w:pPr>
        <w:pStyle w:val="Metadata"/>
      </w:pPr>
      <w:r>
        <w:rPr>
          <w:b/>
          <w:color w:val="173C5A"/>
        </w:rPr>
        <w:t xml:space="preserve">METADATA: </w:t>
      </w:r>
      <w:r>
        <w:t xml:space="preserve">category=Loyalty Card Recharge Issue; product=SpyderWash ecosystem; audience=Customer-facing answer with internal escalation fields; intent=Are checklist tasks preloaded; </w:t>
      </w:r>
      <w:proofErr w:type="spellStart"/>
      <w:r>
        <w:t>search_terms</w:t>
      </w:r>
      <w:proofErr w:type="spellEnd"/>
      <w:r>
        <w:t>=checklist; tasks; preloaded</w:t>
      </w:r>
    </w:p>
    <w:p w14:paraId="0A409786" w14:textId="77777777" w:rsidR="009079B6" w:rsidRDefault="00000000">
      <w:r>
        <w:rPr>
          <w:b/>
          <w:color w:val="173C5A"/>
        </w:rPr>
        <w:t xml:space="preserve">EXAMPLE CUSTOMER PHRASES: </w:t>
      </w:r>
      <w:r>
        <w:t>Are checklist tasks preloaded?</w:t>
      </w:r>
    </w:p>
    <w:p w14:paraId="6B01AA0C" w14:textId="77777777" w:rsidR="009079B6" w:rsidRDefault="00000000">
      <w:r>
        <w:rPr>
          <w:b/>
          <w:color w:val="173C5A"/>
        </w:rPr>
        <w:t xml:space="preserve">DIRECT ANSWER: </w:t>
      </w:r>
      <w:r>
        <w:t>No. Operators create and assign the tasks.</w:t>
      </w:r>
    </w:p>
    <w:p w14:paraId="39E57B4E" w14:textId="77777777" w:rsidR="009079B6" w:rsidRDefault="00000000">
      <w:pPr>
        <w:pStyle w:val="ArticleLabel"/>
      </w:pPr>
      <w:r>
        <w:t>RECOMMENDED STEPS</w:t>
      </w:r>
    </w:p>
    <w:p w14:paraId="33B83D39" w14:textId="77777777" w:rsidR="009079B6" w:rsidRDefault="00000000">
      <w:pPr>
        <w:tabs>
          <w:tab w:val="left" w:pos="432"/>
        </w:tabs>
        <w:ind w:left="432" w:hanging="432"/>
      </w:pPr>
      <w:r>
        <w:t>1.</w:t>
      </w:r>
      <w:r>
        <w:tab/>
        <w:t>Create or review the location-specific checklist tasks before assigning them.</w:t>
      </w:r>
    </w:p>
    <w:p w14:paraId="3E117E09" w14:textId="77777777" w:rsidR="009079B6" w:rsidRDefault="00000000">
      <w:pPr>
        <w:tabs>
          <w:tab w:val="left" w:pos="432"/>
        </w:tabs>
        <w:ind w:left="432" w:hanging="432"/>
      </w:pPr>
      <w:r>
        <w:t>2.</w:t>
      </w:r>
      <w:r>
        <w:tab/>
        <w:t>Assign the checklist to the correct shift or attendant.</w:t>
      </w:r>
    </w:p>
    <w:p w14:paraId="401D004D" w14:textId="77777777" w:rsidR="009079B6" w:rsidRDefault="00000000">
      <w:pPr>
        <w:tabs>
          <w:tab w:val="left" w:pos="432"/>
        </w:tabs>
        <w:ind w:left="432" w:hanging="432"/>
      </w:pPr>
      <w:r>
        <w:t>3.</w:t>
      </w:r>
      <w:r>
        <w:tab/>
        <w:t>Test one sign-in and clock-out workflow to confirm the tasks appear.</w:t>
      </w:r>
    </w:p>
    <w:p w14:paraId="33A16C6E" w14:textId="77777777" w:rsidR="009079B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52C9855C" w14:textId="77777777" w:rsidR="009079B6" w:rsidRDefault="00000000">
      <w:r>
        <w:t>ESCALATE WHEN: Only after all applicable Operator steps above have been completed and the issue remains unresolved, or when the next action requires authorization or qualified technical work.</w:t>
      </w:r>
    </w:p>
    <w:p w14:paraId="180E0C9E" w14:textId="77777777" w:rsidR="009079B6" w:rsidRDefault="00000000">
      <w:r>
        <w:t>EVIDENCE TO COLLECT: Collect only after the Operator steps fail and escalation is necessary: Card number, amount, method, date/time, receipt, kiosk/portal transaction, processor result, bonus rule, and current balance.</w:t>
      </w:r>
    </w:p>
    <w:p w14:paraId="6E06B5FA" w14:textId="77777777" w:rsidR="009079B6" w:rsidRDefault="00000000">
      <w:pPr>
        <w:pStyle w:val="Metadata"/>
        <w:spacing w:after="160"/>
      </w:pPr>
      <w:r>
        <w:rPr>
          <w:b/>
        </w:rPr>
        <w:t>ARTICLE END: KB-FAQ-062</w:t>
      </w:r>
    </w:p>
    <w:p w14:paraId="12803AF3" w14:textId="77777777" w:rsidR="009079B6" w:rsidRDefault="00000000">
      <w:pPr>
        <w:pStyle w:val="Heading2"/>
      </w:pPr>
      <w:r>
        <w:t>Card Transaction History</w:t>
      </w:r>
    </w:p>
    <w:p w14:paraId="5C622ACE" w14:textId="77777777" w:rsidR="009079B6" w:rsidRDefault="00000000">
      <w:pPr>
        <w:pStyle w:val="Metadata"/>
        <w:keepNext/>
      </w:pPr>
      <w:r>
        <w:rPr>
          <w:b/>
        </w:rPr>
        <w:t>ARTICLE START: KB-FAQ-026</w:t>
      </w:r>
    </w:p>
    <w:p w14:paraId="3D111952" w14:textId="77777777" w:rsidR="009079B6" w:rsidRDefault="00000000">
      <w:pPr>
        <w:pStyle w:val="Heading3"/>
        <w:pBdr>
          <w:bottom w:val="single" w:sz="4" w:space="1" w:color="C7D4DC"/>
        </w:pBdr>
      </w:pPr>
      <w:r>
        <w:t>KB-FAQ-026 - What does Clear Total do</w:t>
      </w:r>
    </w:p>
    <w:p w14:paraId="54053BA0" w14:textId="77777777" w:rsidR="009079B6" w:rsidRDefault="00000000">
      <w:pPr>
        <w:pStyle w:val="Metadata"/>
      </w:pPr>
      <w:r>
        <w:rPr>
          <w:b/>
          <w:color w:val="173C5A"/>
        </w:rPr>
        <w:t xml:space="preserve">STATUS: </w:t>
      </w:r>
      <w:r>
        <w:t>CURRENT CONSOLIDATED GUIDANCE</w:t>
      </w:r>
    </w:p>
    <w:p w14:paraId="67CD44FC" w14:textId="77777777" w:rsidR="009079B6" w:rsidRDefault="00000000">
      <w:pPr>
        <w:pStyle w:val="Metadata"/>
      </w:pPr>
      <w:r>
        <w:rPr>
          <w:b/>
          <w:color w:val="173C5A"/>
        </w:rPr>
        <w:t xml:space="preserve">METADATA: </w:t>
      </w:r>
      <w:r>
        <w:t xml:space="preserve">category=Card Transaction History; product=SpyderWash ecosystem; audience=Customer-facing answer with internal escalation fields; intent=What does Clear Total do; </w:t>
      </w:r>
      <w:proofErr w:type="spellStart"/>
      <w:r>
        <w:t>search_terms</w:t>
      </w:r>
      <w:proofErr w:type="spellEnd"/>
      <w:r>
        <w:t>=clear; total</w:t>
      </w:r>
    </w:p>
    <w:p w14:paraId="48DC6BE9" w14:textId="77777777" w:rsidR="009079B6" w:rsidRDefault="00000000">
      <w:r>
        <w:rPr>
          <w:b/>
          <w:color w:val="173C5A"/>
        </w:rPr>
        <w:lastRenderedPageBreak/>
        <w:t xml:space="preserve">EXAMPLE CUSTOMER PHRASES: </w:t>
      </w:r>
      <w:r>
        <w:t>What does Clear Total do?</w:t>
      </w:r>
    </w:p>
    <w:p w14:paraId="4B24A6DB" w14:textId="77777777" w:rsidR="009079B6" w:rsidRDefault="00000000">
      <w:r>
        <w:rPr>
          <w:b/>
          <w:color w:val="173C5A"/>
        </w:rPr>
        <w:t xml:space="preserve">DIRECT ANSWER: </w:t>
      </w:r>
      <w:r>
        <w:t>It resets a running collection total without deleting underlying transaction history.</w:t>
      </w:r>
    </w:p>
    <w:p w14:paraId="5821F7E6" w14:textId="77777777" w:rsidR="009079B6" w:rsidRDefault="00000000">
      <w:pPr>
        <w:pStyle w:val="ArticleLabel"/>
      </w:pPr>
      <w:r>
        <w:t>RECOMMENDED STEPS</w:t>
      </w:r>
    </w:p>
    <w:p w14:paraId="2A301251" w14:textId="77777777" w:rsidR="009079B6" w:rsidRDefault="00000000">
      <w:pPr>
        <w:tabs>
          <w:tab w:val="left" w:pos="432"/>
        </w:tabs>
        <w:ind w:left="432" w:hanging="432"/>
      </w:pPr>
      <w:r>
        <w:t>1.</w:t>
      </w:r>
      <w:r>
        <w:tab/>
        <w:t>It resets a running collection total without deleting underlying transaction history.</w:t>
      </w:r>
    </w:p>
    <w:p w14:paraId="113B6626" w14:textId="77777777" w:rsidR="009079B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2ECA868A" w14:textId="77777777" w:rsidR="009079B6" w:rsidRDefault="00000000">
      <w:r>
        <w:t>ESCALATE WHEN: Only after all applicable Operator steps above have been completed and the issue remains unresolved, or when the next action requires authorization or qualified technical work.</w:t>
      </w:r>
    </w:p>
    <w:p w14:paraId="2A982198" w14:textId="77777777" w:rsidR="009079B6" w:rsidRDefault="00000000">
      <w: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294D864F" w14:textId="77777777" w:rsidR="009079B6" w:rsidRDefault="00000000">
      <w:pPr>
        <w:pStyle w:val="Metadata"/>
        <w:spacing w:after="160"/>
      </w:pPr>
      <w:r>
        <w:rPr>
          <w:b/>
        </w:rPr>
        <w:t>ARTICLE END: KB-FAQ-026</w:t>
      </w:r>
    </w:p>
    <w:p w14:paraId="1E26401F" w14:textId="77777777" w:rsidR="009079B6" w:rsidRDefault="00000000">
      <w:pPr>
        <w:pStyle w:val="Heading2"/>
      </w:pPr>
      <w:r>
        <w:t>View Reports</w:t>
      </w:r>
    </w:p>
    <w:p w14:paraId="3C769A50" w14:textId="77777777" w:rsidR="009079B6" w:rsidRDefault="00000000">
      <w:pPr>
        <w:pStyle w:val="Metadata"/>
        <w:keepNext/>
      </w:pPr>
      <w:r>
        <w:rPr>
          <w:b/>
        </w:rPr>
        <w:t>ARTICLE START: KB-FAQ-024</w:t>
      </w:r>
    </w:p>
    <w:p w14:paraId="2D0AB99E" w14:textId="77777777" w:rsidR="009079B6" w:rsidRDefault="00000000">
      <w:pPr>
        <w:pStyle w:val="Heading3"/>
        <w:pBdr>
          <w:bottom w:val="single" w:sz="4" w:space="1" w:color="C7D4DC"/>
        </w:pBdr>
      </w:pPr>
      <w:r>
        <w:t>KB-FAQ-024 - Why is the report blank</w:t>
      </w:r>
    </w:p>
    <w:p w14:paraId="0F7FB1FA" w14:textId="77777777" w:rsidR="009079B6" w:rsidRDefault="00000000">
      <w:pPr>
        <w:pStyle w:val="Metadata"/>
      </w:pPr>
      <w:r>
        <w:rPr>
          <w:b/>
          <w:color w:val="173C5A"/>
        </w:rPr>
        <w:t xml:space="preserve">STATUS: </w:t>
      </w:r>
      <w:r>
        <w:t>VERIFY BEFORE CUSTOMER RESPONSE</w:t>
      </w:r>
    </w:p>
    <w:p w14:paraId="30DB738D" w14:textId="77777777" w:rsidR="009079B6" w:rsidRDefault="00000000">
      <w:pPr>
        <w:pStyle w:val="Metadata"/>
      </w:pPr>
      <w:r>
        <w:rPr>
          <w:b/>
          <w:color w:val="173C5A"/>
        </w:rPr>
        <w:t xml:space="preserve">METADATA: </w:t>
      </w:r>
      <w:r>
        <w:t xml:space="preserve">category=View Reports; product=SpyderWash ecosystem; audience=Customer-facing answer with internal escalation fields; intent=Why is the report blank; </w:t>
      </w:r>
      <w:proofErr w:type="spellStart"/>
      <w:r>
        <w:t>search_terms</w:t>
      </w:r>
      <w:proofErr w:type="spellEnd"/>
      <w:r>
        <w:t>=report; blank</w:t>
      </w:r>
    </w:p>
    <w:p w14:paraId="6DECB6BF" w14:textId="77777777" w:rsidR="009079B6" w:rsidRDefault="00000000">
      <w:r>
        <w:rPr>
          <w:b/>
          <w:color w:val="173C5A"/>
        </w:rPr>
        <w:t xml:space="preserve">EXAMPLE CUSTOMER PHRASES: </w:t>
      </w:r>
      <w:r>
        <w:t>Why is the report blank?</w:t>
      </w:r>
    </w:p>
    <w:p w14:paraId="2D2BA504" w14:textId="77777777" w:rsidR="009079B6" w:rsidRDefault="00000000">
      <w:r>
        <w:rPr>
          <w:b/>
          <w:color w:val="173C5A"/>
        </w:rPr>
        <w:t xml:space="preserve">DIRECT ANSWER: </w:t>
      </w:r>
      <w:r>
        <w:t>Check pop-ups, report type, location, date, and filters. The requested transaction may not belong to that report.</w:t>
      </w:r>
    </w:p>
    <w:p w14:paraId="7E664605" w14:textId="77777777" w:rsidR="009079B6" w:rsidRDefault="00000000">
      <w:pPr>
        <w:pStyle w:val="ArticleLabel"/>
      </w:pPr>
      <w:r>
        <w:t>RECOMMENDED STEPS</w:t>
      </w:r>
    </w:p>
    <w:p w14:paraId="3499172B" w14:textId="77777777" w:rsidR="009079B6" w:rsidRDefault="00000000">
      <w:pPr>
        <w:tabs>
          <w:tab w:val="left" w:pos="432"/>
        </w:tabs>
        <w:ind w:left="432" w:hanging="432"/>
      </w:pPr>
      <w:r>
        <w:t>1.</w:t>
      </w:r>
      <w:r>
        <w:tab/>
        <w:t>Confirm the correct Operator, location, report type, and date range. Include the full day and correct time zone.</w:t>
      </w:r>
    </w:p>
    <w:p w14:paraId="701A8EEE" w14:textId="77777777" w:rsidR="009079B6" w:rsidRDefault="00000000">
      <w:pPr>
        <w:tabs>
          <w:tab w:val="left" w:pos="432"/>
        </w:tabs>
        <w:ind w:left="432" w:hanging="432"/>
      </w:pPr>
      <w:r>
        <w:t>2.</w:t>
      </w:r>
      <w:r>
        <w:tab/>
        <w:t>Remove optional filters and regenerate the report for one known transaction date.</w:t>
      </w:r>
    </w:p>
    <w:p w14:paraId="45EA3726" w14:textId="77777777" w:rsidR="009079B6" w:rsidRDefault="00000000">
      <w:pPr>
        <w:tabs>
          <w:tab w:val="left" w:pos="432"/>
        </w:tabs>
        <w:ind w:left="432" w:hanging="432"/>
      </w:pPr>
      <w:r>
        <w:t>3.</w:t>
      </w:r>
      <w:r>
        <w:tab/>
        <w:t>Use the POS Transaction Report or transaction lookup to confirm that at least one matching transaction exists.</w:t>
      </w:r>
    </w:p>
    <w:p w14:paraId="45527BDB" w14:textId="77777777" w:rsidR="009079B6" w:rsidRDefault="00000000">
      <w:pPr>
        <w:tabs>
          <w:tab w:val="left" w:pos="432"/>
        </w:tabs>
        <w:ind w:left="432" w:hanging="432"/>
      </w:pPr>
      <w:r>
        <w:t>4.</w:t>
      </w:r>
      <w:r>
        <w:tab/>
        <w:t>If the known transaction appears in lookup but not the report, open a supported private or incognito window and run the same report again.</w:t>
      </w:r>
    </w:p>
    <w:p w14:paraId="08664C3D" w14:textId="77777777" w:rsidR="009079B6" w:rsidRDefault="00000000">
      <w:pPr>
        <w:tabs>
          <w:tab w:val="left" w:pos="432"/>
        </w:tabs>
        <w:ind w:left="432" w:hanging="432"/>
      </w:pPr>
      <w:r>
        <w:t>5.</w:t>
      </w:r>
      <w:r>
        <w:tab/>
        <w:t>Reduce a large request to one location and a shorter date range, then export each segment separately.</w:t>
      </w:r>
    </w:p>
    <w:p w14:paraId="5787852B" w14:textId="77777777" w:rsidR="009079B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050CA7A1" w14:textId="77777777" w:rsidR="009079B6" w:rsidRDefault="00000000">
      <w:r>
        <w:t>ESCALATE WHEN: Only after all applicable Operator steps above have been completed and the issue remains unresolved. Treat the issue as a portal or report defect only when the filters and browser settings are correct and a known transaction is still absent or the report fails reproducibly.</w:t>
      </w:r>
    </w:p>
    <w:p w14:paraId="51877945" w14:textId="77777777" w:rsidR="009079B6" w:rsidRDefault="00000000">
      <w:r>
        <w:t>EVIDENCE TO COLLECT: Collect only after the Operator steps fail and escalation is necessary: Report name, operator/location, filters, date range, browser, known transaction example, screenshot, and runtime/error timestamp.</w:t>
      </w:r>
    </w:p>
    <w:p w14:paraId="5544253B" w14:textId="77777777" w:rsidR="009079B6" w:rsidRDefault="00000000">
      <w:pPr>
        <w:pStyle w:val="Metadata"/>
        <w:spacing w:after="160"/>
      </w:pPr>
      <w:r>
        <w:rPr>
          <w:b/>
        </w:rPr>
        <w:t>ARTICLE END: KB-FAQ-024</w:t>
      </w:r>
    </w:p>
    <w:p w14:paraId="3255281E" w14:textId="77777777" w:rsidR="009079B6" w:rsidRDefault="00000000">
      <w:pPr>
        <w:pStyle w:val="Metadata"/>
        <w:keepNext/>
      </w:pPr>
      <w:r>
        <w:rPr>
          <w:b/>
        </w:rPr>
        <w:t>ARTICLE START: KB-FAQ-052</w:t>
      </w:r>
    </w:p>
    <w:p w14:paraId="07F0DF05" w14:textId="77777777" w:rsidR="009079B6" w:rsidRDefault="00000000">
      <w:pPr>
        <w:pStyle w:val="Heading3"/>
        <w:pBdr>
          <w:bottom w:val="single" w:sz="4" w:space="1" w:color="C7D4DC"/>
        </w:pBdr>
      </w:pPr>
      <w:r>
        <w:t>KB-FAQ-052 - How do I see customer statements</w:t>
      </w:r>
    </w:p>
    <w:p w14:paraId="3EA8674F" w14:textId="77777777" w:rsidR="009079B6" w:rsidRDefault="00000000">
      <w:pPr>
        <w:pStyle w:val="Metadata"/>
      </w:pPr>
      <w:r>
        <w:rPr>
          <w:b/>
          <w:color w:val="173C5A"/>
        </w:rPr>
        <w:t xml:space="preserve">STATUS: </w:t>
      </w:r>
      <w:r>
        <w:t>CURRENT CONSOLIDATED GUIDANCE</w:t>
      </w:r>
    </w:p>
    <w:p w14:paraId="5D9006C8" w14:textId="77777777" w:rsidR="009079B6" w:rsidRDefault="00000000">
      <w:pPr>
        <w:pStyle w:val="Metadata"/>
      </w:pPr>
      <w:r>
        <w:rPr>
          <w:b/>
          <w:color w:val="173C5A"/>
        </w:rPr>
        <w:t xml:space="preserve">METADATA: </w:t>
      </w:r>
      <w:r>
        <w:t xml:space="preserve">category=View Reports; product=SpyderWash ecosystem; audience=Customer-facing answer with internal escalation fields; intent=How do I see customer statements; </w:t>
      </w:r>
      <w:proofErr w:type="spellStart"/>
      <w:r>
        <w:t>search_terms</w:t>
      </w:r>
      <w:proofErr w:type="spellEnd"/>
      <w:r>
        <w:t>=see; customer; statements</w:t>
      </w:r>
    </w:p>
    <w:p w14:paraId="796112A0" w14:textId="77777777" w:rsidR="009079B6" w:rsidRDefault="00000000">
      <w:r>
        <w:rPr>
          <w:b/>
          <w:color w:val="173C5A"/>
        </w:rPr>
        <w:t xml:space="preserve">EXAMPLE CUSTOMER PHRASES: </w:t>
      </w:r>
      <w:r>
        <w:t>How do I see customer statements?</w:t>
      </w:r>
    </w:p>
    <w:p w14:paraId="1C147A84" w14:textId="77777777" w:rsidR="009079B6" w:rsidRDefault="00000000">
      <w:r>
        <w:rPr>
          <w:b/>
          <w:color w:val="173C5A"/>
        </w:rPr>
        <w:t xml:space="preserve">DIRECT ANSWER: </w:t>
      </w:r>
      <w:r>
        <w:t>Use customer history/paid-unpaid filters and compile as needed; no dedicated full monthly statement report is confirmed.</w:t>
      </w:r>
    </w:p>
    <w:p w14:paraId="58ACCD21" w14:textId="77777777" w:rsidR="009079B6" w:rsidRDefault="00000000">
      <w:pPr>
        <w:pStyle w:val="ArticleLabel"/>
      </w:pPr>
      <w:r>
        <w:t>RECOMMENDED STEPS</w:t>
      </w:r>
    </w:p>
    <w:p w14:paraId="78464726" w14:textId="77777777" w:rsidR="009079B6" w:rsidRDefault="00000000">
      <w:pPr>
        <w:tabs>
          <w:tab w:val="left" w:pos="432"/>
        </w:tabs>
        <w:ind w:left="432" w:hanging="432"/>
      </w:pPr>
      <w:r>
        <w:t>1.</w:t>
      </w:r>
      <w:r>
        <w:tab/>
        <w:t>Use customer history and paid/unpaid filters, then compile the information as needed.</w:t>
      </w:r>
    </w:p>
    <w:p w14:paraId="3B2466AE" w14:textId="77777777" w:rsidR="009079B6" w:rsidRDefault="00000000">
      <w:pPr>
        <w:tabs>
          <w:tab w:val="left" w:pos="432"/>
        </w:tabs>
        <w:ind w:left="432" w:hanging="432"/>
      </w:pPr>
      <w:r>
        <w:t>2.</w:t>
      </w:r>
      <w:r>
        <w:tab/>
        <w:t>Explain that no dedicated full monthly statement report is currently confirmed.</w:t>
      </w:r>
    </w:p>
    <w:p w14:paraId="7E83EE02" w14:textId="77777777" w:rsidR="009079B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264EC9E6" w14:textId="77777777" w:rsidR="009079B6" w:rsidRDefault="00000000">
      <w:r>
        <w:t>ESCALATE WHEN: Only after all applicable Operator steps above have been completed and the issue remains unresolved. Treat the issue as a portal or report defect only when the filters and browser settings are correct and a known transaction is still absent or the report fails reproducibly.</w:t>
      </w:r>
    </w:p>
    <w:p w14:paraId="37A44A1B" w14:textId="77777777" w:rsidR="009079B6" w:rsidRDefault="00000000">
      <w:r>
        <w:lastRenderedPageBreak/>
        <w:t>EVIDENCE TO COLLECT: Collect only after the Operator steps fail and escalation is necessary: Report name, operator/location, filters, date range, browser, known transaction example, screenshot, and runtime/error timestamp.</w:t>
      </w:r>
    </w:p>
    <w:p w14:paraId="34BBC793" w14:textId="77777777" w:rsidR="009079B6" w:rsidRDefault="00000000">
      <w:pPr>
        <w:pStyle w:val="Metadata"/>
        <w:spacing w:after="160"/>
      </w:pPr>
      <w:r>
        <w:rPr>
          <w:b/>
        </w:rPr>
        <w:t>ARTICLE END: KB-FAQ-052</w:t>
      </w:r>
    </w:p>
    <w:p w14:paraId="22E41D1C" w14:textId="77777777" w:rsidR="009079B6" w:rsidRDefault="00000000">
      <w:pPr>
        <w:pStyle w:val="Metadata"/>
        <w:keepNext/>
      </w:pPr>
      <w:r>
        <w:rPr>
          <w:b/>
        </w:rPr>
        <w:t>ARTICLE START: KB-FAQ-053</w:t>
      </w:r>
    </w:p>
    <w:p w14:paraId="243D7252" w14:textId="77777777" w:rsidR="009079B6" w:rsidRDefault="00000000">
      <w:pPr>
        <w:pStyle w:val="Heading3"/>
        <w:pBdr>
          <w:bottom w:val="single" w:sz="4" w:space="1" w:color="C7D4DC"/>
        </w:pBdr>
      </w:pPr>
      <w:r>
        <w:t>KB-FAQ-053 - Is there an A/R aging report</w:t>
      </w:r>
    </w:p>
    <w:p w14:paraId="645781A3" w14:textId="77777777" w:rsidR="009079B6" w:rsidRDefault="00000000">
      <w:pPr>
        <w:pStyle w:val="Metadata"/>
      </w:pPr>
      <w:r>
        <w:rPr>
          <w:b/>
          <w:color w:val="173C5A"/>
        </w:rPr>
        <w:t xml:space="preserve">STATUS: </w:t>
      </w:r>
      <w:r>
        <w:t>CURRENT CONSOLIDATED GUIDANCE</w:t>
      </w:r>
    </w:p>
    <w:p w14:paraId="0C153FDB" w14:textId="77777777" w:rsidR="009079B6" w:rsidRDefault="00000000">
      <w:pPr>
        <w:pStyle w:val="Metadata"/>
      </w:pPr>
      <w:r>
        <w:rPr>
          <w:b/>
          <w:color w:val="173C5A"/>
        </w:rPr>
        <w:t xml:space="preserve">METADATA: </w:t>
      </w:r>
      <w:r>
        <w:t xml:space="preserve">category=View Reports; product=SpyderWash ecosystem; audience=Customer-facing answer with internal escalation fields; intent=Is there an A/R aging report; </w:t>
      </w:r>
      <w:proofErr w:type="spellStart"/>
      <w:r>
        <w:t>search_terms</w:t>
      </w:r>
      <w:proofErr w:type="spellEnd"/>
      <w:r>
        <w:t>=there; r; aging; report</w:t>
      </w:r>
    </w:p>
    <w:p w14:paraId="263F6EC8" w14:textId="77777777" w:rsidR="009079B6" w:rsidRDefault="00000000">
      <w:r>
        <w:rPr>
          <w:b/>
          <w:color w:val="173C5A"/>
        </w:rPr>
        <w:t xml:space="preserve">EXAMPLE CUSTOMER PHRASES: </w:t>
      </w:r>
      <w:r>
        <w:t>Is there an A/R aging report?</w:t>
      </w:r>
    </w:p>
    <w:p w14:paraId="6A89A74D" w14:textId="77777777" w:rsidR="009079B6" w:rsidRDefault="00000000">
      <w:r>
        <w:rPr>
          <w:b/>
          <w:color w:val="173C5A"/>
        </w:rPr>
        <w:t xml:space="preserve">DIRECT ANSWER: </w:t>
      </w:r>
      <w:r>
        <w:t>No dedicated A/R aging/payment report is confirmed; use POS/customer history plus external accounting.</w:t>
      </w:r>
    </w:p>
    <w:p w14:paraId="3DE41B1A" w14:textId="77777777" w:rsidR="009079B6" w:rsidRDefault="00000000">
      <w:pPr>
        <w:pStyle w:val="ArticleLabel"/>
      </w:pPr>
      <w:r>
        <w:t>RECOMMENDED STEPS</w:t>
      </w:r>
    </w:p>
    <w:p w14:paraId="72F07E06" w14:textId="77777777" w:rsidR="009079B6" w:rsidRDefault="00000000">
      <w:pPr>
        <w:tabs>
          <w:tab w:val="left" w:pos="432"/>
        </w:tabs>
        <w:ind w:left="432" w:hanging="432"/>
      </w:pPr>
      <w:r>
        <w:t>1.</w:t>
      </w:r>
      <w:r>
        <w:tab/>
        <w:t>Explain that no dedicated accounts-receivable aging or payment report is confirmed; use POS customer history together with the external accounting system.</w:t>
      </w:r>
    </w:p>
    <w:p w14:paraId="0F1F9442" w14:textId="77777777" w:rsidR="009079B6" w:rsidRDefault="00000000">
      <w:pPr>
        <w:tabs>
          <w:tab w:val="left" w:pos="432"/>
        </w:tabs>
        <w:ind w:left="432" w:hanging="432"/>
      </w:pPr>
      <w:r>
        <w:t>2.</w:t>
      </w:r>
      <w:r>
        <w:tab/>
        <w:t>Confirm the current account configuration and software version before changing settings or promising availability.</w:t>
      </w:r>
    </w:p>
    <w:p w14:paraId="498766FE" w14:textId="77777777" w:rsidR="009079B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6A86EEE5" w14:textId="77777777" w:rsidR="009079B6" w:rsidRDefault="00000000">
      <w:r>
        <w:t>ESCALATE WHEN: Only after all applicable Operator steps above have been completed and the issue remains unresolved. Treat the issue as a portal or report defect only when the filters and browser settings are correct and a known transaction is still absent or the report fails reproducibly.</w:t>
      </w:r>
    </w:p>
    <w:p w14:paraId="5587B21D" w14:textId="77777777" w:rsidR="009079B6" w:rsidRDefault="00000000">
      <w:r>
        <w:t>EVIDENCE TO COLLECT: Collect only after the Operator steps fail and escalation is necessary: Report name, operator/location, filters, date range, browser, known transaction example, screenshot, and runtime/error timestamp.</w:t>
      </w:r>
    </w:p>
    <w:p w14:paraId="51C8E417" w14:textId="77777777" w:rsidR="009079B6" w:rsidRDefault="00000000">
      <w:pPr>
        <w:pStyle w:val="Metadata"/>
        <w:spacing w:after="160"/>
      </w:pPr>
      <w:r>
        <w:rPr>
          <w:b/>
        </w:rPr>
        <w:t>ARTICLE END: KB-FAQ-053</w:t>
      </w:r>
    </w:p>
    <w:p w14:paraId="22E3333A" w14:textId="77777777" w:rsidR="009079B6" w:rsidRDefault="00000000">
      <w:pPr>
        <w:pStyle w:val="Metadata"/>
        <w:keepNext/>
      </w:pPr>
      <w:r>
        <w:rPr>
          <w:b/>
        </w:rPr>
        <w:t>ARTICLE START: KB-FAQ-054</w:t>
      </w:r>
    </w:p>
    <w:p w14:paraId="01310EFE" w14:textId="77777777" w:rsidR="009079B6" w:rsidRDefault="00000000">
      <w:pPr>
        <w:pStyle w:val="Heading3"/>
        <w:pBdr>
          <w:bottom w:val="single" w:sz="4" w:space="1" w:color="C7D4DC"/>
        </w:pBdr>
      </w:pPr>
      <w:r>
        <w:t>KB-FAQ-054 - Is there a production report</w:t>
      </w:r>
    </w:p>
    <w:p w14:paraId="5218CE5C" w14:textId="77777777" w:rsidR="009079B6" w:rsidRDefault="00000000">
      <w:pPr>
        <w:pStyle w:val="Metadata"/>
      </w:pPr>
      <w:r>
        <w:rPr>
          <w:b/>
          <w:color w:val="173C5A"/>
        </w:rPr>
        <w:t xml:space="preserve">STATUS: </w:t>
      </w:r>
      <w:r>
        <w:t>CURRENT CONSOLIDATED GUIDANCE</w:t>
      </w:r>
    </w:p>
    <w:p w14:paraId="1CB18015" w14:textId="77777777" w:rsidR="009079B6" w:rsidRDefault="00000000">
      <w:pPr>
        <w:pStyle w:val="Metadata"/>
      </w:pPr>
      <w:r>
        <w:rPr>
          <w:b/>
          <w:color w:val="173C5A"/>
        </w:rPr>
        <w:t xml:space="preserve">METADATA: </w:t>
      </w:r>
      <w:r>
        <w:t xml:space="preserve">category=View Reports; product=SpyderWash ecosystem; audience=Customer-facing answer with internal escalation fields; intent=Is there a production report; </w:t>
      </w:r>
      <w:proofErr w:type="spellStart"/>
      <w:r>
        <w:t>search_terms</w:t>
      </w:r>
      <w:proofErr w:type="spellEnd"/>
      <w:r>
        <w:t>=there; production; report</w:t>
      </w:r>
    </w:p>
    <w:p w14:paraId="608B70B5" w14:textId="77777777" w:rsidR="009079B6" w:rsidRDefault="00000000">
      <w:r>
        <w:rPr>
          <w:b/>
          <w:color w:val="173C5A"/>
        </w:rPr>
        <w:t xml:space="preserve">EXAMPLE CUSTOMER PHRASES: </w:t>
      </w:r>
      <w:r>
        <w:t>Is there a production report?</w:t>
      </w:r>
    </w:p>
    <w:p w14:paraId="606FA9BE" w14:textId="77777777" w:rsidR="009079B6" w:rsidRDefault="00000000">
      <w:r>
        <w:rPr>
          <w:b/>
          <w:color w:val="173C5A"/>
        </w:rPr>
        <w:t xml:space="preserve">DIRECT ANSWER: </w:t>
      </w:r>
      <w:r>
        <w:t>No separate report is confirmed; use Order Tracker for live production.</w:t>
      </w:r>
    </w:p>
    <w:p w14:paraId="36CFBDA2" w14:textId="77777777" w:rsidR="009079B6" w:rsidRDefault="00000000">
      <w:pPr>
        <w:pStyle w:val="ArticleLabel"/>
      </w:pPr>
      <w:r>
        <w:t>RECOMMENDED STEPS</w:t>
      </w:r>
    </w:p>
    <w:p w14:paraId="5AAAC0FF" w14:textId="77777777" w:rsidR="009079B6" w:rsidRDefault="00000000">
      <w:pPr>
        <w:tabs>
          <w:tab w:val="left" w:pos="432"/>
        </w:tabs>
        <w:ind w:left="432" w:hanging="432"/>
      </w:pPr>
      <w:r>
        <w:t>1.</w:t>
      </w:r>
      <w:r>
        <w:tab/>
        <w:t>No separate report is confirmed; use Order Tracker for live production.</w:t>
      </w:r>
    </w:p>
    <w:p w14:paraId="63BAEBF9" w14:textId="77777777" w:rsidR="009079B6" w:rsidRDefault="00000000">
      <w:pPr>
        <w:tabs>
          <w:tab w:val="left" w:pos="432"/>
        </w:tabs>
        <w:ind w:left="432" w:hanging="432"/>
      </w:pPr>
      <w:r>
        <w:t>2.</w:t>
      </w:r>
      <w:r>
        <w:tab/>
        <w:t>Confirm the current account configuration and software version before changing settings or promising availability.</w:t>
      </w:r>
    </w:p>
    <w:p w14:paraId="14FB9A88" w14:textId="77777777" w:rsidR="009079B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13641C8A" w14:textId="77777777" w:rsidR="009079B6" w:rsidRDefault="00000000">
      <w:r>
        <w:t>ESCALATE WHEN: Only after all applicable Operator steps above have been completed and the issue remains unresolved. Treat the issue as a portal or report defect only when the filters and browser settings are correct and a known transaction is still absent or the report fails reproducibly.</w:t>
      </w:r>
    </w:p>
    <w:p w14:paraId="02A79867" w14:textId="77777777" w:rsidR="009079B6" w:rsidRDefault="00000000">
      <w:r>
        <w:t>EVIDENCE TO COLLECT: Collect only after the Operator steps fail and escalation is necessary: Report name, operator/location, filters, date range, browser, known transaction example, screenshot, and runtime/error timestamp.</w:t>
      </w:r>
    </w:p>
    <w:p w14:paraId="728E58B8" w14:textId="77777777" w:rsidR="009079B6" w:rsidRDefault="00000000">
      <w:pPr>
        <w:pStyle w:val="Metadata"/>
        <w:spacing w:after="160"/>
      </w:pPr>
      <w:r>
        <w:rPr>
          <w:b/>
        </w:rPr>
        <w:t>ARTICLE END: KB-FAQ-054</w:t>
      </w:r>
    </w:p>
    <w:p w14:paraId="59EE789D" w14:textId="77777777" w:rsidR="009079B6" w:rsidRDefault="00000000">
      <w:pPr>
        <w:pStyle w:val="Metadata"/>
        <w:keepNext/>
      </w:pPr>
      <w:r>
        <w:rPr>
          <w:b/>
        </w:rPr>
        <w:t>ARTICLE START: KB-FAQ-063</w:t>
      </w:r>
    </w:p>
    <w:p w14:paraId="2C9613DA" w14:textId="77777777" w:rsidR="009079B6" w:rsidRDefault="00000000">
      <w:pPr>
        <w:pStyle w:val="Heading3"/>
        <w:pBdr>
          <w:bottom w:val="single" w:sz="4" w:space="1" w:color="C7D4DC"/>
        </w:pBdr>
      </w:pPr>
      <w:r>
        <w:t>KB-FAQ-063 - What is the Sale Only Report</w:t>
      </w:r>
    </w:p>
    <w:p w14:paraId="14844C7E" w14:textId="77777777" w:rsidR="009079B6" w:rsidRDefault="00000000">
      <w:pPr>
        <w:pStyle w:val="Metadata"/>
      </w:pPr>
      <w:r>
        <w:rPr>
          <w:b/>
          <w:color w:val="173C5A"/>
        </w:rPr>
        <w:t xml:space="preserve">STATUS: </w:t>
      </w:r>
      <w:r>
        <w:t>CURRENT CONSOLIDATED GUIDANCE</w:t>
      </w:r>
    </w:p>
    <w:p w14:paraId="32773D64" w14:textId="77777777" w:rsidR="009079B6" w:rsidRDefault="00000000">
      <w:pPr>
        <w:pStyle w:val="Metadata"/>
      </w:pPr>
      <w:r>
        <w:rPr>
          <w:b/>
          <w:color w:val="173C5A"/>
        </w:rPr>
        <w:t xml:space="preserve">METADATA: </w:t>
      </w:r>
      <w:r>
        <w:t xml:space="preserve">category=View Reports; product=SpyderWash ecosystem; audience=Customer-facing answer with internal escalation fields; intent=What is the Sale Only Report; </w:t>
      </w:r>
      <w:proofErr w:type="spellStart"/>
      <w:r>
        <w:t>search_terms</w:t>
      </w:r>
      <w:proofErr w:type="spellEnd"/>
      <w:r>
        <w:t>=sale; only; report</w:t>
      </w:r>
    </w:p>
    <w:p w14:paraId="237AE0F9" w14:textId="77777777" w:rsidR="009079B6" w:rsidRDefault="00000000">
      <w:r>
        <w:rPr>
          <w:b/>
          <w:color w:val="173C5A"/>
        </w:rPr>
        <w:t xml:space="preserve">EXAMPLE CUSTOMER PHRASES: </w:t>
      </w:r>
      <w:r>
        <w:t>What is the Sale Only Report?</w:t>
      </w:r>
    </w:p>
    <w:p w14:paraId="3C157A69" w14:textId="77777777" w:rsidR="009079B6" w:rsidRDefault="00000000">
      <w:r>
        <w:rPr>
          <w:b/>
          <w:color w:val="173C5A"/>
        </w:rPr>
        <w:t xml:space="preserve">DIRECT ANSWER: </w:t>
      </w:r>
      <w:r>
        <w:t>Retail/non-WDF sales only.</w:t>
      </w:r>
    </w:p>
    <w:p w14:paraId="1F05F2B3" w14:textId="77777777" w:rsidR="009079B6" w:rsidRDefault="00000000">
      <w:pPr>
        <w:pStyle w:val="ArticleLabel"/>
      </w:pPr>
      <w:r>
        <w:t>RECOMMENDED STEPS</w:t>
      </w:r>
    </w:p>
    <w:p w14:paraId="423C8DBA" w14:textId="77777777" w:rsidR="009079B6" w:rsidRDefault="00000000">
      <w:pPr>
        <w:tabs>
          <w:tab w:val="left" w:pos="432"/>
        </w:tabs>
        <w:ind w:left="432" w:hanging="432"/>
      </w:pPr>
      <w:r>
        <w:t>1.</w:t>
      </w:r>
      <w:r>
        <w:tab/>
        <w:t>Select the Sale Only Report, choose the location and date range, and generate it.</w:t>
      </w:r>
    </w:p>
    <w:p w14:paraId="2815E41A" w14:textId="77777777" w:rsidR="009079B6" w:rsidRDefault="00000000">
      <w:pPr>
        <w:tabs>
          <w:tab w:val="left" w:pos="432"/>
        </w:tabs>
        <w:ind w:left="432" w:hanging="432"/>
      </w:pPr>
      <w:r>
        <w:t>2.</w:t>
      </w:r>
      <w:r>
        <w:tab/>
        <w:t>Use the report for sales activity rather than cash reconciliation or net bank deposits.</w:t>
      </w:r>
    </w:p>
    <w:p w14:paraId="6ADC7084" w14:textId="77777777" w:rsidR="009079B6" w:rsidRDefault="00000000">
      <w:pPr>
        <w:tabs>
          <w:tab w:val="left" w:pos="432"/>
        </w:tabs>
        <w:ind w:left="432" w:hanging="432"/>
      </w:pPr>
      <w:r>
        <w:t>3.</w:t>
      </w:r>
      <w:r>
        <w:tab/>
        <w:t>Export smaller ranges if a large report does not open.</w:t>
      </w:r>
    </w:p>
    <w:p w14:paraId="25D56533" w14:textId="77777777" w:rsidR="009079B6" w:rsidRDefault="00000000">
      <w:r>
        <w:rPr>
          <w:b/>
          <w:color w:val="173C5A"/>
        </w:rPr>
        <w:lastRenderedPageBreak/>
        <w:t xml:space="preserve">RESOLUTION CONFIRMED WHEN: </w:t>
      </w:r>
      <w:r>
        <w:t>The customer understands the applicable rule or completes the referenced procedure. For version-, fee-, or account-specific questions, verification is documented before commitment.</w:t>
      </w:r>
    </w:p>
    <w:p w14:paraId="069828ED" w14:textId="77777777" w:rsidR="009079B6" w:rsidRDefault="00000000">
      <w:r>
        <w:t>ESCALATE WHEN: Only after all applicable Operator steps above have been completed and the issue remains unresolved. Treat the issue as a portal or report defect only when the filters and browser settings are correct and a known transaction is still absent or the report fails reproducibly.</w:t>
      </w:r>
    </w:p>
    <w:p w14:paraId="1666C5F2" w14:textId="77777777" w:rsidR="009079B6" w:rsidRDefault="00000000">
      <w:r>
        <w:t>EVIDENCE TO COLLECT: Collect only after the Operator steps fail and escalation is necessary: Report name, operator/location, filters, date range, browser, known transaction example, screenshot, and runtime/error timestamp.</w:t>
      </w:r>
    </w:p>
    <w:p w14:paraId="7FC49114" w14:textId="77777777" w:rsidR="009079B6" w:rsidRDefault="00000000">
      <w:pPr>
        <w:pStyle w:val="Metadata"/>
        <w:spacing w:after="160"/>
      </w:pPr>
      <w:r>
        <w:rPr>
          <w:b/>
        </w:rPr>
        <w:t>ARTICLE END: KB-FAQ-063</w:t>
      </w:r>
    </w:p>
    <w:p w14:paraId="32FEA700" w14:textId="77777777" w:rsidR="009079B6" w:rsidRDefault="00000000">
      <w:pPr>
        <w:pStyle w:val="Metadata"/>
        <w:keepNext/>
      </w:pPr>
      <w:r>
        <w:rPr>
          <w:b/>
        </w:rPr>
        <w:t>ARTICLE START: KB-FAQ-064</w:t>
      </w:r>
    </w:p>
    <w:p w14:paraId="6E5972B4" w14:textId="77777777" w:rsidR="009079B6" w:rsidRDefault="00000000">
      <w:pPr>
        <w:pStyle w:val="Heading3"/>
        <w:pBdr>
          <w:bottom w:val="single" w:sz="4" w:space="1" w:color="C7D4DC"/>
        </w:pBdr>
      </w:pPr>
      <w:r>
        <w:t>KB-FAQ-064 - What is the POS Transaction Report</w:t>
      </w:r>
    </w:p>
    <w:p w14:paraId="78925D12" w14:textId="77777777" w:rsidR="009079B6" w:rsidRDefault="00000000">
      <w:pPr>
        <w:pStyle w:val="Metadata"/>
      </w:pPr>
      <w:r>
        <w:rPr>
          <w:b/>
          <w:color w:val="173C5A"/>
        </w:rPr>
        <w:t xml:space="preserve">STATUS: </w:t>
      </w:r>
      <w:r>
        <w:t>CURRENT CONSOLIDATED GUIDANCE</w:t>
      </w:r>
    </w:p>
    <w:p w14:paraId="22097B25" w14:textId="77777777" w:rsidR="009079B6" w:rsidRDefault="00000000">
      <w:pPr>
        <w:pStyle w:val="Metadata"/>
      </w:pPr>
      <w:r>
        <w:rPr>
          <w:b/>
          <w:color w:val="173C5A"/>
        </w:rPr>
        <w:t xml:space="preserve">METADATA: </w:t>
      </w:r>
      <w:r>
        <w:t xml:space="preserve">category=View Reports; product=SpyderWash ecosystem; audience=Customer-facing answer with internal escalation fields; intent=What is the POS Transaction Report; </w:t>
      </w:r>
      <w:proofErr w:type="spellStart"/>
      <w:r>
        <w:t>search_terms</w:t>
      </w:r>
      <w:proofErr w:type="spellEnd"/>
      <w:r>
        <w:t>=pos; transaction; report</w:t>
      </w:r>
    </w:p>
    <w:p w14:paraId="60C5FACE" w14:textId="77777777" w:rsidR="009079B6" w:rsidRDefault="00000000">
      <w:r>
        <w:rPr>
          <w:b/>
          <w:color w:val="173C5A"/>
        </w:rPr>
        <w:t xml:space="preserve">EXAMPLE CUSTOMER PHRASES: </w:t>
      </w:r>
      <w:r>
        <w:t>What is the POS Transaction Report?</w:t>
      </w:r>
    </w:p>
    <w:p w14:paraId="26338BCD" w14:textId="77777777" w:rsidR="009079B6" w:rsidRDefault="00000000">
      <w:r>
        <w:rPr>
          <w:b/>
          <w:color w:val="173C5A"/>
        </w:rPr>
        <w:t xml:space="preserve">DIRECT ANSWER: </w:t>
      </w:r>
      <w:r>
        <w:t>The broad report for all POS transactions including WDF and sale items.</w:t>
      </w:r>
    </w:p>
    <w:p w14:paraId="2286FE95" w14:textId="77777777" w:rsidR="009079B6" w:rsidRDefault="00000000">
      <w:pPr>
        <w:pStyle w:val="ArticleLabel"/>
      </w:pPr>
      <w:r>
        <w:t>RECOMMENDED STEPS</w:t>
      </w:r>
    </w:p>
    <w:p w14:paraId="2FE15C11" w14:textId="77777777" w:rsidR="009079B6" w:rsidRDefault="00000000">
      <w:pPr>
        <w:tabs>
          <w:tab w:val="left" w:pos="432"/>
        </w:tabs>
        <w:ind w:left="432" w:hanging="432"/>
      </w:pPr>
      <w:r>
        <w:t>1.</w:t>
      </w:r>
      <w:r>
        <w:tab/>
        <w:t>Select the POS Transaction Report and choose the location and date range.</w:t>
      </w:r>
    </w:p>
    <w:p w14:paraId="7395CC05" w14:textId="77777777" w:rsidR="009079B6" w:rsidRDefault="00000000">
      <w:pPr>
        <w:tabs>
          <w:tab w:val="left" w:pos="432"/>
        </w:tabs>
        <w:ind w:left="432" w:hanging="432"/>
      </w:pPr>
      <w:r>
        <w:t>2.</w:t>
      </w:r>
      <w:r>
        <w:tab/>
        <w:t>Use Order ID, customer, payment type, or status filters only after confirming unfiltered results.</w:t>
      </w:r>
    </w:p>
    <w:p w14:paraId="54C0BF78" w14:textId="77777777" w:rsidR="009079B6" w:rsidRDefault="00000000">
      <w:pPr>
        <w:tabs>
          <w:tab w:val="left" w:pos="432"/>
        </w:tabs>
        <w:ind w:left="432" w:hanging="432"/>
      </w:pPr>
      <w:r>
        <w:t>3.</w:t>
      </w:r>
      <w:r>
        <w:tab/>
        <w:t>Export the report for order-level reconciliation.</w:t>
      </w:r>
    </w:p>
    <w:p w14:paraId="017E4EC4" w14:textId="77777777" w:rsidR="009079B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65A06574" w14:textId="77777777" w:rsidR="009079B6" w:rsidRDefault="00000000">
      <w:r>
        <w:t>ESCALATE WHEN: Only after all applicable Operator steps above have been completed and the issue remains unresolved. Treat the issue as a portal or report defect only when the filters and browser settings are correct and a known transaction is still absent or the report fails reproducibly.</w:t>
      </w:r>
    </w:p>
    <w:p w14:paraId="55611272" w14:textId="77777777" w:rsidR="009079B6" w:rsidRDefault="00000000">
      <w:r>
        <w:t>EVIDENCE TO COLLECT: Collect only after the Operator steps fail and escalation is necessary: Report name, operator/location, filters, date range, browser, known transaction example, screenshot, and runtime/error timestamp.</w:t>
      </w:r>
    </w:p>
    <w:p w14:paraId="080D75A9" w14:textId="77777777" w:rsidR="009079B6" w:rsidRDefault="00000000">
      <w:pPr>
        <w:pStyle w:val="Metadata"/>
        <w:spacing w:after="160"/>
      </w:pPr>
      <w:r>
        <w:rPr>
          <w:b/>
        </w:rPr>
        <w:t>ARTICLE END: KB-FAQ-064</w:t>
      </w:r>
    </w:p>
    <w:p w14:paraId="07678A7F" w14:textId="77777777" w:rsidR="009079B6" w:rsidRDefault="00000000">
      <w:pPr>
        <w:pStyle w:val="Metadata"/>
        <w:keepNext/>
      </w:pPr>
      <w:r>
        <w:rPr>
          <w:b/>
        </w:rPr>
        <w:t>ARTICLE START: KB-FAQ-065</w:t>
      </w:r>
    </w:p>
    <w:p w14:paraId="2A38E329" w14:textId="77777777" w:rsidR="009079B6" w:rsidRDefault="00000000">
      <w:pPr>
        <w:pStyle w:val="Heading3"/>
        <w:pBdr>
          <w:bottom w:val="single" w:sz="4" w:space="1" w:color="C7D4DC"/>
        </w:pBdr>
      </w:pPr>
      <w:r>
        <w:t>KB-FAQ-065 - How do I troubleshoot an empty Financial Summary</w:t>
      </w:r>
    </w:p>
    <w:p w14:paraId="636F5823" w14:textId="77777777" w:rsidR="009079B6" w:rsidRDefault="00000000">
      <w:pPr>
        <w:pStyle w:val="Metadata"/>
      </w:pPr>
      <w:r>
        <w:rPr>
          <w:b/>
          <w:color w:val="173C5A"/>
        </w:rPr>
        <w:t xml:space="preserve">STATUS: </w:t>
      </w:r>
      <w:r>
        <w:t>CURRENT CONSOLIDATED GUIDANCE</w:t>
      </w:r>
    </w:p>
    <w:p w14:paraId="4195120D" w14:textId="77777777" w:rsidR="009079B6" w:rsidRDefault="00000000">
      <w:pPr>
        <w:pStyle w:val="Metadata"/>
      </w:pPr>
      <w:r>
        <w:rPr>
          <w:b/>
          <w:color w:val="173C5A"/>
        </w:rPr>
        <w:t xml:space="preserve">METADATA: </w:t>
      </w:r>
      <w:r>
        <w:t xml:space="preserve">category=View Reports; product=SpyderWash ecosystem; audience=Customer-facing answer with internal escalation fields; intent=How do I troubleshoot an empty Financial Summary; </w:t>
      </w:r>
      <w:proofErr w:type="spellStart"/>
      <w:r>
        <w:t>search_terms</w:t>
      </w:r>
      <w:proofErr w:type="spellEnd"/>
      <w:r>
        <w:t>=troubleshoot; empty; financial; summary</w:t>
      </w:r>
    </w:p>
    <w:p w14:paraId="0EE266AD" w14:textId="77777777" w:rsidR="009079B6" w:rsidRDefault="00000000">
      <w:r>
        <w:rPr>
          <w:b/>
          <w:color w:val="173C5A"/>
        </w:rPr>
        <w:t xml:space="preserve">EXAMPLE CUSTOMER PHRASES: </w:t>
      </w:r>
      <w:r>
        <w:t>How do I troubleshoot an empty Financial Summary?</w:t>
      </w:r>
    </w:p>
    <w:p w14:paraId="1E89A82F" w14:textId="77777777" w:rsidR="009079B6" w:rsidRDefault="00000000">
      <w:r>
        <w:rPr>
          <w:b/>
          <w:color w:val="173C5A"/>
        </w:rPr>
        <w:t xml:space="preserve">DIRECT ANSWER: </w:t>
      </w:r>
      <w:r>
        <w:t>Confirm location/date and use POS Transaction Report; capture the empty view for escalation if known transactions exist.</w:t>
      </w:r>
    </w:p>
    <w:p w14:paraId="2205C26E" w14:textId="77777777" w:rsidR="009079B6" w:rsidRDefault="00000000">
      <w:pPr>
        <w:pStyle w:val="ArticleLabel"/>
      </w:pPr>
      <w:r>
        <w:t>RECOMMENDED STEPS</w:t>
      </w:r>
    </w:p>
    <w:p w14:paraId="5200C802" w14:textId="77777777" w:rsidR="009079B6" w:rsidRDefault="00000000">
      <w:pPr>
        <w:tabs>
          <w:tab w:val="left" w:pos="432"/>
        </w:tabs>
        <w:ind w:left="432" w:hanging="432"/>
      </w:pPr>
      <w:r>
        <w:t>1.</w:t>
      </w:r>
      <w:r>
        <w:tab/>
        <w:t>Confirm the correct Operator, location, report type, and date range. Include the full day and correct time zone.</w:t>
      </w:r>
    </w:p>
    <w:p w14:paraId="0305CA99" w14:textId="77777777" w:rsidR="009079B6" w:rsidRDefault="00000000">
      <w:pPr>
        <w:tabs>
          <w:tab w:val="left" w:pos="432"/>
        </w:tabs>
        <w:ind w:left="432" w:hanging="432"/>
      </w:pPr>
      <w:r>
        <w:t>2.</w:t>
      </w:r>
      <w:r>
        <w:tab/>
        <w:t>Remove optional filters and regenerate the report for one known transaction date.</w:t>
      </w:r>
    </w:p>
    <w:p w14:paraId="103A0935" w14:textId="77777777" w:rsidR="009079B6" w:rsidRDefault="00000000">
      <w:pPr>
        <w:tabs>
          <w:tab w:val="left" w:pos="432"/>
        </w:tabs>
        <w:ind w:left="432" w:hanging="432"/>
      </w:pPr>
      <w:r>
        <w:t>3.</w:t>
      </w:r>
      <w:r>
        <w:tab/>
        <w:t>Use the POS Transaction Report or transaction lookup to confirm that at least one matching transaction exists.</w:t>
      </w:r>
    </w:p>
    <w:p w14:paraId="1D7FDD85" w14:textId="77777777" w:rsidR="009079B6" w:rsidRDefault="00000000">
      <w:pPr>
        <w:tabs>
          <w:tab w:val="left" w:pos="432"/>
        </w:tabs>
        <w:ind w:left="432" w:hanging="432"/>
      </w:pPr>
      <w:r>
        <w:t>4.</w:t>
      </w:r>
      <w:r>
        <w:tab/>
        <w:t>If the known transaction appears in lookup but not the report, open a supported private or incognito window and run the same report again.</w:t>
      </w:r>
    </w:p>
    <w:p w14:paraId="4D6208B0" w14:textId="77777777" w:rsidR="009079B6" w:rsidRDefault="00000000">
      <w:pPr>
        <w:tabs>
          <w:tab w:val="left" w:pos="432"/>
        </w:tabs>
        <w:ind w:left="432" w:hanging="432"/>
      </w:pPr>
      <w:r>
        <w:t>5.</w:t>
      </w:r>
      <w:r>
        <w:tab/>
        <w:t>Reduce a large request to one location and a shorter date range, then export each segment separately.</w:t>
      </w:r>
    </w:p>
    <w:p w14:paraId="44F42BD1" w14:textId="77777777" w:rsidR="009079B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6641CFA2" w14:textId="77777777" w:rsidR="009079B6" w:rsidRDefault="00000000">
      <w:r>
        <w:t>ESCALATE WHEN: Only after all applicable Operator steps above have been completed and the issue remains unresolved. Treat the issue as a portal or report defect only when the filters and browser settings are correct and a known transaction is still absent or the report fails reproducibly.</w:t>
      </w:r>
    </w:p>
    <w:p w14:paraId="05C76A79" w14:textId="77777777" w:rsidR="009079B6" w:rsidRDefault="00000000">
      <w:r>
        <w:t>EVIDENCE TO COLLECT: Collect only after the Operator steps fail and escalation is necessary: Report name, operator/location, filters, date range, browser, known transaction example, screenshot, and runtime/error timestamp.</w:t>
      </w:r>
    </w:p>
    <w:p w14:paraId="4E4C57A8" w14:textId="77777777" w:rsidR="009079B6" w:rsidRDefault="00000000">
      <w:pPr>
        <w:pStyle w:val="Metadata"/>
        <w:spacing w:after="160"/>
      </w:pPr>
      <w:r>
        <w:rPr>
          <w:b/>
        </w:rPr>
        <w:t>ARTICLE END: KB-FAQ-065</w:t>
      </w:r>
    </w:p>
    <w:p w14:paraId="61CBAE9B" w14:textId="77777777" w:rsidR="009079B6" w:rsidRDefault="00000000">
      <w:pPr>
        <w:pStyle w:val="Heading2"/>
      </w:pPr>
      <w:r>
        <w:lastRenderedPageBreak/>
        <w:t>POS Order and Payment</w:t>
      </w:r>
    </w:p>
    <w:p w14:paraId="5DF663B2" w14:textId="77777777" w:rsidR="009079B6" w:rsidRDefault="00000000">
      <w:pPr>
        <w:pStyle w:val="Metadata"/>
        <w:keepNext/>
      </w:pPr>
      <w:r>
        <w:rPr>
          <w:b/>
        </w:rPr>
        <w:t>ARTICLE START: KB-FAQ-010</w:t>
      </w:r>
    </w:p>
    <w:p w14:paraId="505B9960" w14:textId="77777777" w:rsidR="009079B6" w:rsidRDefault="00000000">
      <w:pPr>
        <w:pStyle w:val="Heading3"/>
        <w:pBdr>
          <w:bottom w:val="single" w:sz="4" w:space="1" w:color="C7D4DC"/>
        </w:pBdr>
      </w:pPr>
      <w:r>
        <w:t>KB-FAQ-010 - Why is one reader dark</w:t>
      </w:r>
    </w:p>
    <w:p w14:paraId="6517DF6D" w14:textId="77777777" w:rsidR="009079B6" w:rsidRDefault="00000000">
      <w:pPr>
        <w:pStyle w:val="Metadata"/>
      </w:pPr>
      <w:r>
        <w:rPr>
          <w:b/>
          <w:color w:val="173C5A"/>
        </w:rPr>
        <w:t xml:space="preserve">STATUS: </w:t>
      </w:r>
      <w:r>
        <w:t>CURRENT CONSOLIDATED GUIDANCE</w:t>
      </w:r>
    </w:p>
    <w:p w14:paraId="5FE3337C" w14:textId="77777777" w:rsidR="009079B6" w:rsidRDefault="00000000">
      <w:pPr>
        <w:pStyle w:val="Metadata"/>
      </w:pPr>
      <w:r>
        <w:rPr>
          <w:b/>
          <w:color w:val="173C5A"/>
        </w:rPr>
        <w:t xml:space="preserve">METADATA: </w:t>
      </w:r>
      <w:r>
        <w:t xml:space="preserve">category=POS Order and Payment; product=SpyderWash ecosystem; audience=Customer-facing answer with internal escalation fields; intent=Why is one reader dark; </w:t>
      </w:r>
      <w:proofErr w:type="spellStart"/>
      <w:r>
        <w:t>search_terms</w:t>
      </w:r>
      <w:proofErr w:type="spellEnd"/>
      <w:r>
        <w:t>=one; reader; dark</w:t>
      </w:r>
    </w:p>
    <w:p w14:paraId="2A3B028D" w14:textId="77777777" w:rsidR="009079B6" w:rsidRDefault="00000000">
      <w:r>
        <w:rPr>
          <w:b/>
          <w:color w:val="173C5A"/>
        </w:rPr>
        <w:t xml:space="preserve">EXAMPLE CUSTOMER PHRASES: </w:t>
      </w:r>
      <w:r>
        <w:t>Why is one reader dark?</w:t>
      </w:r>
    </w:p>
    <w:p w14:paraId="34DDA148" w14:textId="77777777" w:rsidR="009079B6" w:rsidRDefault="00000000">
      <w:r>
        <w:rPr>
          <w:b/>
          <w:color w:val="173C5A"/>
        </w:rPr>
        <w:t xml:space="preserve">DIRECT ANSWER: </w:t>
      </w:r>
      <w:r>
        <w:t>Check machine power, power supply, barrel connector, board, reader cable, and reader in that order.</w:t>
      </w:r>
    </w:p>
    <w:p w14:paraId="35811AA1" w14:textId="77777777" w:rsidR="009079B6" w:rsidRDefault="00000000">
      <w:pPr>
        <w:pStyle w:val="ArticleLabel"/>
      </w:pPr>
      <w:r>
        <w:t>RECOMMENDED STEPS</w:t>
      </w:r>
    </w:p>
    <w:p w14:paraId="34E7534D" w14:textId="77777777" w:rsidR="009079B6" w:rsidRDefault="00000000">
      <w:pPr>
        <w:tabs>
          <w:tab w:val="left" w:pos="432"/>
        </w:tabs>
        <w:ind w:left="432" w:hanging="432"/>
      </w:pPr>
      <w:r>
        <w:t>1.</w:t>
      </w:r>
      <w:r>
        <w:tab/>
        <w:t>Confirm the laundry machine is powered on and its breaker or service switch has not tripped.</w:t>
      </w:r>
    </w:p>
    <w:p w14:paraId="29738F62" w14:textId="77777777" w:rsidR="009079B6" w:rsidRDefault="00000000">
      <w:pPr>
        <w:tabs>
          <w:tab w:val="left" w:pos="432"/>
        </w:tabs>
        <w:ind w:left="432" w:hanging="432"/>
      </w:pPr>
      <w:r>
        <w:t>2.</w:t>
      </w:r>
      <w:r>
        <w:tab/>
        <w:t>Power off the machine. Reseat the reader cable at the reader and SpyderWash Control Board.</w:t>
      </w:r>
    </w:p>
    <w:p w14:paraId="51507758" w14:textId="77777777" w:rsidR="009079B6" w:rsidRDefault="00000000">
      <w:pPr>
        <w:tabs>
          <w:tab w:val="left" w:pos="432"/>
        </w:tabs>
        <w:ind w:left="432" w:hanging="432"/>
      </w:pPr>
      <w:r>
        <w:t>3.</w:t>
      </w:r>
      <w:r>
        <w:tab/>
        <w:t>Reseat the power-supply barrel connector at the Control Board.</w:t>
      </w:r>
    </w:p>
    <w:p w14:paraId="16FF5585" w14:textId="77777777" w:rsidR="009079B6" w:rsidRDefault="00000000">
      <w:pPr>
        <w:tabs>
          <w:tab w:val="left" w:pos="432"/>
        </w:tabs>
        <w:ind w:left="432" w:hanging="432"/>
      </w:pPr>
      <w:r>
        <w:t>4.</w:t>
      </w:r>
      <w:r>
        <w:tab/>
        <w:t>Power the machine back on and wait for "System Initializing…"</w:t>
      </w:r>
    </w:p>
    <w:p w14:paraId="5C808E08" w14:textId="77777777" w:rsidR="009079B6" w:rsidRDefault="00000000">
      <w:pPr>
        <w:tabs>
          <w:tab w:val="left" w:pos="432"/>
        </w:tabs>
        <w:ind w:left="432" w:hanging="432"/>
      </w:pPr>
      <w:r>
        <w:t>5.</w:t>
      </w:r>
      <w:r>
        <w:tab/>
        <w:t>If the reader remains dark and a known-good spare is available, qualified personnel may test the reader cable or reader one component at a time.</w:t>
      </w:r>
    </w:p>
    <w:p w14:paraId="4AD5A405" w14:textId="77777777" w:rsidR="009079B6" w:rsidRDefault="00000000">
      <w:pPr>
        <w:tabs>
          <w:tab w:val="left" w:pos="432"/>
        </w:tabs>
        <w:ind w:left="432" w:hanging="432"/>
      </w:pPr>
      <w:r>
        <w:t>6.</w:t>
      </w:r>
      <w:r>
        <w:tab/>
        <w:t>Have a qualified technician measure the approved power-supply output only after the external connection checks fail.</w:t>
      </w:r>
    </w:p>
    <w:p w14:paraId="010228DD" w14:textId="77777777" w:rsidR="009079B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4AE65FFB" w14:textId="77777777" w:rsidR="009079B6" w:rsidRDefault="00000000">
      <w:r>
        <w:t>ESCALATE WHEN: Only after all applicable Operator steps above have been completed and the issue remains unresolved, or when the next action requires authorization or qualified technical work. Route the unresolved issue to Product Development/Engineering with the POS evidence package when the issue is reproducible and not caused by configuration, network, or peripherals.</w:t>
      </w:r>
    </w:p>
    <w:p w14:paraId="02FCF4C8" w14:textId="77777777" w:rsidR="009079B6" w:rsidRDefault="00000000">
      <w:r>
        <w:t>EVIDENCE TO COLLECT: Collect only after the Operator steps fail and escalation is necessary: POS ID, Operator Code, location, current LIVE app version/build, Order ID, attendant, timestamp, payment type, screenshots/video, and peripheral status.</w:t>
      </w:r>
    </w:p>
    <w:p w14:paraId="3D475E5E" w14:textId="77777777" w:rsidR="009079B6" w:rsidRDefault="00000000">
      <w:pPr>
        <w:pStyle w:val="Metadata"/>
        <w:spacing w:after="160"/>
      </w:pPr>
      <w:r>
        <w:rPr>
          <w:b/>
        </w:rPr>
        <w:t>ARTICLE END: KB-FAQ-010</w:t>
      </w:r>
    </w:p>
    <w:p w14:paraId="75FC2173" w14:textId="77777777" w:rsidR="009079B6" w:rsidRDefault="00000000">
      <w:pPr>
        <w:pStyle w:val="Metadata"/>
        <w:keepNext/>
      </w:pPr>
      <w:r>
        <w:rPr>
          <w:b/>
        </w:rPr>
        <w:t>ARTICLE START: KB-FAQ-047</w:t>
      </w:r>
    </w:p>
    <w:p w14:paraId="649C3FCC" w14:textId="77777777" w:rsidR="009079B6" w:rsidRDefault="00000000">
      <w:pPr>
        <w:pStyle w:val="Heading3"/>
        <w:pBdr>
          <w:bottom w:val="single" w:sz="4" w:space="1" w:color="C7D4DC"/>
        </w:pBdr>
      </w:pPr>
      <w:r>
        <w:t>KB-FAQ-047 - Why does cash show the exact amount</w:t>
      </w:r>
    </w:p>
    <w:p w14:paraId="59485B16" w14:textId="77777777" w:rsidR="009079B6" w:rsidRDefault="00000000">
      <w:pPr>
        <w:pStyle w:val="Metadata"/>
      </w:pPr>
      <w:r>
        <w:rPr>
          <w:b/>
          <w:color w:val="173C5A"/>
        </w:rPr>
        <w:t xml:space="preserve">STATUS: </w:t>
      </w:r>
      <w:r>
        <w:t>CURRENT CONSOLIDATED GUIDANCE</w:t>
      </w:r>
    </w:p>
    <w:p w14:paraId="47DB3D00" w14:textId="77777777" w:rsidR="009079B6" w:rsidRDefault="00000000">
      <w:pPr>
        <w:pStyle w:val="Metadata"/>
      </w:pPr>
      <w:r>
        <w:rPr>
          <w:b/>
          <w:color w:val="173C5A"/>
        </w:rPr>
        <w:t xml:space="preserve">METADATA: </w:t>
      </w:r>
      <w:r>
        <w:t xml:space="preserve">category=POS Order and Payment; product=SpyderWash ecosystem; audience=Customer-facing answer with internal escalation fields; intent=Why does cash show the exact amount; </w:t>
      </w:r>
      <w:proofErr w:type="spellStart"/>
      <w:r>
        <w:t>search_terms</w:t>
      </w:r>
      <w:proofErr w:type="spellEnd"/>
      <w:r>
        <w:t>=cash; show; exact; amount</w:t>
      </w:r>
    </w:p>
    <w:p w14:paraId="40BFF2F4" w14:textId="77777777" w:rsidR="009079B6" w:rsidRDefault="00000000">
      <w:r>
        <w:rPr>
          <w:b/>
          <w:color w:val="173C5A"/>
        </w:rPr>
        <w:t xml:space="preserve">EXAMPLE CUSTOMER PHRASES: </w:t>
      </w:r>
      <w:r>
        <w:t>Why does cash show the exact amount?</w:t>
      </w:r>
    </w:p>
    <w:p w14:paraId="1ED85F32" w14:textId="77777777" w:rsidR="009079B6" w:rsidRDefault="00000000">
      <w:r>
        <w:rPr>
          <w:b/>
          <w:color w:val="173C5A"/>
        </w:rPr>
        <w:t xml:space="preserve">DIRECT ANSWER: </w:t>
      </w:r>
      <w:r>
        <w:t>The POS prepopulates exact tender; edit the amount received when change is required.</w:t>
      </w:r>
    </w:p>
    <w:p w14:paraId="6DC8D1DC" w14:textId="77777777" w:rsidR="009079B6" w:rsidRDefault="00000000">
      <w:pPr>
        <w:pStyle w:val="ArticleLabel"/>
      </w:pPr>
      <w:r>
        <w:t>RECOMMENDED STEPS</w:t>
      </w:r>
    </w:p>
    <w:p w14:paraId="4C27D6D0" w14:textId="77777777" w:rsidR="009079B6" w:rsidRDefault="00000000">
      <w:pPr>
        <w:tabs>
          <w:tab w:val="left" w:pos="432"/>
        </w:tabs>
        <w:ind w:left="432" w:hanging="432"/>
      </w:pPr>
      <w:r>
        <w:t>1.</w:t>
      </w:r>
      <w:r>
        <w:tab/>
        <w:t>Confirm that the POS prepopulates the exact tender amount.</w:t>
      </w:r>
    </w:p>
    <w:p w14:paraId="2F68C700" w14:textId="77777777" w:rsidR="009079B6" w:rsidRDefault="00000000">
      <w:pPr>
        <w:tabs>
          <w:tab w:val="left" w:pos="432"/>
        </w:tabs>
        <w:ind w:left="432" w:hanging="432"/>
      </w:pPr>
      <w:r>
        <w:t>2.</w:t>
      </w:r>
      <w:r>
        <w:tab/>
        <w:t>Enter the actual cash amount received when change is required.</w:t>
      </w:r>
    </w:p>
    <w:p w14:paraId="61A711E1" w14:textId="77777777" w:rsidR="009079B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6165DE7F" w14:textId="77777777" w:rsidR="009079B6" w:rsidRDefault="00000000">
      <w:r>
        <w:t>ESCALATE WHEN: Only after all applicable Operator steps above have been completed and the issue remains unresolved, or when the next action requires authorization or qualified technical work. Route the unresolved issue to Product Development/Engineering with the POS evidence package when the issue is reproducible and not caused by configuration, network, or peripherals.</w:t>
      </w:r>
    </w:p>
    <w:p w14:paraId="1C158E59" w14:textId="77777777" w:rsidR="009079B6" w:rsidRDefault="00000000">
      <w:r>
        <w:t>EVIDENCE TO COLLECT: Collect only after the Operator steps fail and escalation is necessary: POS ID, Operator Code, location, current LIVE app version/build, Order ID, attendant, timestamp, payment type, screenshots/video, and peripheral status.</w:t>
      </w:r>
    </w:p>
    <w:p w14:paraId="0202A881" w14:textId="77777777" w:rsidR="009079B6" w:rsidRDefault="00000000">
      <w:pPr>
        <w:pStyle w:val="Metadata"/>
        <w:spacing w:after="160"/>
      </w:pPr>
      <w:r>
        <w:rPr>
          <w:b/>
        </w:rPr>
        <w:t>ARTICLE END: KB-FAQ-047</w:t>
      </w:r>
    </w:p>
    <w:p w14:paraId="3B070ADF" w14:textId="77777777" w:rsidR="009079B6" w:rsidRDefault="00000000">
      <w:pPr>
        <w:pStyle w:val="Metadata"/>
        <w:keepNext/>
      </w:pPr>
      <w:r>
        <w:rPr>
          <w:b/>
        </w:rPr>
        <w:t>ARTICLE START: KB-FAQ-050</w:t>
      </w:r>
    </w:p>
    <w:p w14:paraId="1838D4B9" w14:textId="77777777" w:rsidR="009079B6" w:rsidRDefault="00000000">
      <w:pPr>
        <w:pStyle w:val="Heading3"/>
        <w:pBdr>
          <w:bottom w:val="single" w:sz="4" w:space="1" w:color="C7D4DC"/>
        </w:pBdr>
      </w:pPr>
      <w:r>
        <w:t>KB-FAQ-050 - What is Pay Later</w:t>
      </w:r>
    </w:p>
    <w:p w14:paraId="5745812A" w14:textId="77777777" w:rsidR="009079B6" w:rsidRDefault="00000000">
      <w:pPr>
        <w:pStyle w:val="Metadata"/>
      </w:pPr>
      <w:r>
        <w:rPr>
          <w:b/>
          <w:color w:val="173C5A"/>
        </w:rPr>
        <w:t xml:space="preserve">STATUS: </w:t>
      </w:r>
      <w:r>
        <w:t>CURRENT CONSOLIDATED GUIDANCE</w:t>
      </w:r>
    </w:p>
    <w:p w14:paraId="20791ECC" w14:textId="77777777" w:rsidR="009079B6" w:rsidRDefault="00000000">
      <w:pPr>
        <w:pStyle w:val="Metadata"/>
      </w:pPr>
      <w:r>
        <w:rPr>
          <w:b/>
          <w:color w:val="173C5A"/>
        </w:rPr>
        <w:t xml:space="preserve">METADATA: </w:t>
      </w:r>
      <w:r>
        <w:t xml:space="preserve">category=POS Order and Payment; product=SpyderWash ecosystem; audience=Customer-facing answer with internal escalation fields; intent=What is Pay Later; </w:t>
      </w:r>
      <w:proofErr w:type="spellStart"/>
      <w:r>
        <w:t>search_terms</w:t>
      </w:r>
      <w:proofErr w:type="spellEnd"/>
      <w:r>
        <w:t>=pay; later</w:t>
      </w:r>
    </w:p>
    <w:p w14:paraId="619F3938" w14:textId="77777777" w:rsidR="009079B6" w:rsidRDefault="00000000">
      <w:r>
        <w:rPr>
          <w:b/>
          <w:color w:val="173C5A"/>
        </w:rPr>
        <w:t xml:space="preserve">EXAMPLE CUSTOMER PHRASES: </w:t>
      </w:r>
      <w:r>
        <w:t>What is Pay Later?</w:t>
      </w:r>
    </w:p>
    <w:p w14:paraId="346313A1" w14:textId="77777777" w:rsidR="009079B6" w:rsidRDefault="00000000">
      <w:r>
        <w:rPr>
          <w:b/>
          <w:color w:val="173C5A"/>
        </w:rPr>
        <w:lastRenderedPageBreak/>
        <w:t xml:space="preserve">DIRECT ANSWER: </w:t>
      </w:r>
      <w:r>
        <w:t xml:space="preserve">An unpaid order is </w:t>
      </w:r>
      <w:proofErr w:type="gramStart"/>
      <w:r>
        <w:t>created</w:t>
      </w:r>
      <w:proofErr w:type="gramEnd"/>
      <w:r>
        <w:t xml:space="preserve"> and payment can be collected later from Order Tracker.</w:t>
      </w:r>
    </w:p>
    <w:p w14:paraId="57F4CBBF" w14:textId="77777777" w:rsidR="009079B6" w:rsidRDefault="00000000">
      <w:pPr>
        <w:pStyle w:val="ArticleLabel"/>
      </w:pPr>
      <w:r>
        <w:t>RECOMMENDED STEPS</w:t>
      </w:r>
    </w:p>
    <w:p w14:paraId="65394A6E" w14:textId="77777777" w:rsidR="009079B6" w:rsidRDefault="00000000">
      <w:pPr>
        <w:tabs>
          <w:tab w:val="left" w:pos="432"/>
        </w:tabs>
        <w:ind w:left="432" w:hanging="432"/>
      </w:pPr>
      <w:r>
        <w:t>1.</w:t>
      </w:r>
      <w:r>
        <w:tab/>
        <w:t xml:space="preserve">An unpaid order is </w:t>
      </w:r>
      <w:proofErr w:type="gramStart"/>
      <w:r>
        <w:t>created</w:t>
      </w:r>
      <w:proofErr w:type="gramEnd"/>
      <w:r>
        <w:t xml:space="preserve"> and payment can be collected later from Order Tracker.</w:t>
      </w:r>
    </w:p>
    <w:p w14:paraId="61E95B50" w14:textId="77777777" w:rsidR="009079B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506107D8" w14:textId="77777777" w:rsidR="009079B6" w:rsidRDefault="00000000">
      <w:r>
        <w:t>ESCALATE WHEN: Only after all applicable Operator steps above have been completed and the issue remains unresolved, or when the next action requires authorization or qualified technical work. Route the unresolved issue to Product Development/Engineering with the POS evidence package when the issue is reproducible and not caused by configuration, network, or peripherals.</w:t>
      </w:r>
    </w:p>
    <w:p w14:paraId="3576C602" w14:textId="77777777" w:rsidR="009079B6" w:rsidRDefault="00000000">
      <w:r>
        <w:t>EVIDENCE TO COLLECT: Collect only after the Operator steps fail and escalation is necessary: POS ID, Operator Code, location, current LIVE app version/build, Order ID, attendant, timestamp, payment type, screenshots/video, and peripheral status.</w:t>
      </w:r>
    </w:p>
    <w:p w14:paraId="2896FAB8" w14:textId="77777777" w:rsidR="009079B6" w:rsidRDefault="00000000">
      <w:pPr>
        <w:pStyle w:val="Metadata"/>
        <w:spacing w:after="160"/>
      </w:pPr>
      <w:r>
        <w:rPr>
          <w:b/>
        </w:rPr>
        <w:t>ARTICLE END: KB-FAQ-050</w:t>
      </w:r>
    </w:p>
    <w:p w14:paraId="431D1CF7" w14:textId="77777777" w:rsidR="009079B6" w:rsidRDefault="00000000">
      <w:pPr>
        <w:pStyle w:val="Metadata"/>
        <w:keepNext/>
      </w:pPr>
      <w:r>
        <w:rPr>
          <w:b/>
        </w:rPr>
        <w:t>ARTICLE START: KB-FAQ-051</w:t>
      </w:r>
    </w:p>
    <w:p w14:paraId="4EED0B71" w14:textId="77777777" w:rsidR="009079B6" w:rsidRDefault="00000000">
      <w:pPr>
        <w:pStyle w:val="Heading3"/>
        <w:pBdr>
          <w:bottom w:val="single" w:sz="4" w:space="1" w:color="C7D4DC"/>
        </w:pBdr>
      </w:pPr>
      <w:r>
        <w:t>KB-FAQ-051 - Is there an On Account tender</w:t>
      </w:r>
    </w:p>
    <w:p w14:paraId="76DCD47A" w14:textId="77777777" w:rsidR="009079B6" w:rsidRDefault="00000000">
      <w:pPr>
        <w:pStyle w:val="Metadata"/>
      </w:pPr>
      <w:r>
        <w:rPr>
          <w:b/>
          <w:color w:val="173C5A"/>
        </w:rPr>
        <w:t xml:space="preserve">STATUS: </w:t>
      </w:r>
      <w:r>
        <w:t>VERIFY BEFORE CUSTOMER RESPONSE</w:t>
      </w:r>
    </w:p>
    <w:p w14:paraId="10D031C7" w14:textId="77777777" w:rsidR="009079B6" w:rsidRDefault="00000000">
      <w:pPr>
        <w:pStyle w:val="Metadata"/>
      </w:pPr>
      <w:r>
        <w:rPr>
          <w:b/>
          <w:color w:val="173C5A"/>
        </w:rPr>
        <w:t xml:space="preserve">METADATA: </w:t>
      </w:r>
      <w:r>
        <w:t xml:space="preserve">category=POS Order and Payment; product=SpyderWash ecosystem; audience=Customer-facing answer with internal escalation fields; intent=Is there an On Account tender; </w:t>
      </w:r>
      <w:proofErr w:type="spellStart"/>
      <w:r>
        <w:t>search_terms</w:t>
      </w:r>
      <w:proofErr w:type="spellEnd"/>
      <w:r>
        <w:t>=there; account; tender</w:t>
      </w:r>
    </w:p>
    <w:p w14:paraId="1E125086" w14:textId="77777777" w:rsidR="009079B6" w:rsidRDefault="00000000">
      <w:r>
        <w:rPr>
          <w:b/>
          <w:color w:val="173C5A"/>
        </w:rPr>
        <w:t xml:space="preserve">EXAMPLE CUSTOMER PHRASES: </w:t>
      </w:r>
      <w:r>
        <w:t>Is there an On Account tender?</w:t>
      </w:r>
    </w:p>
    <w:p w14:paraId="3FA7E51E" w14:textId="77777777" w:rsidR="009079B6" w:rsidRDefault="00000000">
      <w:r>
        <w:rPr>
          <w:b/>
          <w:color w:val="173C5A"/>
        </w:rPr>
        <w:t xml:space="preserve">DIRECT ANSWER: </w:t>
      </w:r>
      <w:r>
        <w:t>A separate tender is not confirmed. Use Commercial customer payment terms and Pay Later.</w:t>
      </w:r>
    </w:p>
    <w:p w14:paraId="270D91D5" w14:textId="77777777" w:rsidR="009079B6" w:rsidRDefault="00000000">
      <w:pPr>
        <w:pStyle w:val="ArticleLabel"/>
      </w:pPr>
      <w:r>
        <w:t>RECOMMENDED STEPS</w:t>
      </w:r>
    </w:p>
    <w:p w14:paraId="4EA05B5D" w14:textId="77777777" w:rsidR="009079B6" w:rsidRDefault="00000000">
      <w:pPr>
        <w:tabs>
          <w:tab w:val="left" w:pos="432"/>
        </w:tabs>
        <w:ind w:left="432" w:hanging="432"/>
      </w:pPr>
      <w:r>
        <w:t>1.</w:t>
      </w:r>
      <w:r>
        <w:tab/>
        <w:t>Verify the current production behavior, account record, signed agreement, or approved price schedule before making a commitment.</w:t>
      </w:r>
    </w:p>
    <w:p w14:paraId="78DDE775" w14:textId="77777777" w:rsidR="009079B6" w:rsidRDefault="00000000">
      <w:pPr>
        <w:tabs>
          <w:tab w:val="left" w:pos="432"/>
        </w:tabs>
        <w:ind w:left="432" w:hanging="432"/>
      </w:pPr>
      <w:r>
        <w:t>2.</w:t>
      </w:r>
      <w:r>
        <w:tab/>
        <w:t>A separate tender is not confirmed. Use Commercial customer payment terms and Pay Later.</w:t>
      </w:r>
    </w:p>
    <w:p w14:paraId="74056A30" w14:textId="77777777" w:rsidR="009079B6" w:rsidRDefault="00000000">
      <w:pPr>
        <w:tabs>
          <w:tab w:val="left" w:pos="432"/>
        </w:tabs>
        <w:ind w:left="432" w:hanging="432"/>
      </w:pPr>
      <w:r>
        <w:t>3.</w:t>
      </w:r>
      <w:r>
        <w:tab/>
        <w:t>Confirm the current account configuration and software version before changing settings or promising availability.</w:t>
      </w:r>
    </w:p>
    <w:p w14:paraId="0EC7A8DA" w14:textId="77777777" w:rsidR="009079B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1CA57EF3" w14:textId="77777777" w:rsidR="009079B6" w:rsidRDefault="00000000">
      <w:r>
        <w:t>ESCALATE WHEN: Only after all applicable Operator steps above have been completed and the issue remains unresolved, or when the next action requires authorization or qualified technical work. Route the unresolved issue to Product Development/Engineering with the POS evidence package when the issue is reproducible and not caused by configuration, network, or peripherals.</w:t>
      </w:r>
    </w:p>
    <w:p w14:paraId="1403FC42" w14:textId="77777777" w:rsidR="009079B6" w:rsidRDefault="00000000">
      <w:r>
        <w:t>EVIDENCE TO COLLECT: Collect only after the Operator steps fail and escalation is necessary: POS ID, Operator Code, location, current LIVE app version/build, Order ID, attendant, timestamp, payment type, screenshots/video, and peripheral status.</w:t>
      </w:r>
    </w:p>
    <w:p w14:paraId="77F12A7E" w14:textId="77777777" w:rsidR="009079B6" w:rsidRDefault="00000000">
      <w:pPr>
        <w:pStyle w:val="Metadata"/>
        <w:spacing w:after="160"/>
      </w:pPr>
      <w:r>
        <w:rPr>
          <w:b/>
        </w:rPr>
        <w:t>ARTICLE END: KB-FAQ-051</w:t>
      </w:r>
    </w:p>
    <w:p w14:paraId="79F81EA7" w14:textId="77777777" w:rsidR="009079B6" w:rsidRDefault="00000000">
      <w:pPr>
        <w:pStyle w:val="Metadata"/>
        <w:keepNext/>
      </w:pPr>
      <w:r>
        <w:rPr>
          <w:b/>
        </w:rPr>
        <w:t>ARTICLE START: KB-FAQ-055</w:t>
      </w:r>
    </w:p>
    <w:p w14:paraId="3EBCE8AD" w14:textId="77777777" w:rsidR="009079B6" w:rsidRDefault="00000000">
      <w:pPr>
        <w:pStyle w:val="Heading3"/>
        <w:pBdr>
          <w:bottom w:val="single" w:sz="4" w:space="1" w:color="C7D4DC"/>
        </w:pBdr>
      </w:pPr>
      <w:r>
        <w:t>KB-FAQ-055 - What is a Workflow Card</w:t>
      </w:r>
    </w:p>
    <w:p w14:paraId="70370000" w14:textId="77777777" w:rsidR="009079B6" w:rsidRDefault="00000000">
      <w:pPr>
        <w:pStyle w:val="Metadata"/>
      </w:pPr>
      <w:r>
        <w:rPr>
          <w:b/>
          <w:color w:val="173C5A"/>
        </w:rPr>
        <w:t xml:space="preserve">STATUS: </w:t>
      </w:r>
      <w:r>
        <w:t>CURRENT CONSOLIDATED GUIDANCE</w:t>
      </w:r>
    </w:p>
    <w:p w14:paraId="0907E0F6" w14:textId="77777777" w:rsidR="009079B6" w:rsidRDefault="00000000">
      <w:pPr>
        <w:pStyle w:val="Metadata"/>
      </w:pPr>
      <w:r>
        <w:rPr>
          <w:b/>
          <w:color w:val="173C5A"/>
        </w:rPr>
        <w:t xml:space="preserve">METADATA: </w:t>
      </w:r>
      <w:r>
        <w:t xml:space="preserve">category=POS Order and Payment; product=SpyderWash ecosystem; audience=Customer-facing answer with internal escalation fields; intent=What is a Workflow Card; </w:t>
      </w:r>
      <w:proofErr w:type="spellStart"/>
      <w:r>
        <w:t>search_terms</w:t>
      </w:r>
      <w:proofErr w:type="spellEnd"/>
      <w:r>
        <w:t>=workflow; card</w:t>
      </w:r>
    </w:p>
    <w:p w14:paraId="0E4DF27F" w14:textId="77777777" w:rsidR="009079B6" w:rsidRDefault="00000000">
      <w:r>
        <w:rPr>
          <w:b/>
          <w:color w:val="173C5A"/>
        </w:rPr>
        <w:t xml:space="preserve">EXAMPLE CUSTOMER PHRASES: </w:t>
      </w:r>
      <w:r>
        <w:t>What is a Workflow Card?</w:t>
      </w:r>
    </w:p>
    <w:p w14:paraId="5F5C9D4B" w14:textId="77777777" w:rsidR="009079B6" w:rsidRDefault="00000000">
      <w:r>
        <w:rPr>
          <w:b/>
          <w:color w:val="173C5A"/>
        </w:rPr>
        <w:t xml:space="preserve">DIRECT ANSWER: </w:t>
      </w:r>
      <w:r>
        <w:t>An operational card used to account for machine starts associated with POS orders.</w:t>
      </w:r>
    </w:p>
    <w:p w14:paraId="7F0B380F" w14:textId="77777777" w:rsidR="009079B6" w:rsidRDefault="00000000">
      <w:pPr>
        <w:pStyle w:val="ArticleLabel"/>
      </w:pPr>
      <w:r>
        <w:t>RECOMMENDED STEPS</w:t>
      </w:r>
    </w:p>
    <w:p w14:paraId="6C729447" w14:textId="77777777" w:rsidR="009079B6" w:rsidRDefault="00000000">
      <w:pPr>
        <w:tabs>
          <w:tab w:val="left" w:pos="432"/>
        </w:tabs>
        <w:ind w:left="432" w:hanging="432"/>
      </w:pPr>
      <w:r>
        <w:t>1.</w:t>
      </w:r>
      <w:r>
        <w:tab/>
        <w:t>Issue and assign the Workflow Card to the correct employee and location.</w:t>
      </w:r>
    </w:p>
    <w:p w14:paraId="02AF592A" w14:textId="77777777" w:rsidR="009079B6" w:rsidRDefault="00000000">
      <w:pPr>
        <w:tabs>
          <w:tab w:val="left" w:pos="432"/>
        </w:tabs>
        <w:ind w:left="432" w:hanging="432"/>
      </w:pPr>
      <w:r>
        <w:t>2.</w:t>
      </w:r>
      <w:r>
        <w:tab/>
        <w:t>Configure the approved balance or auto-recharge settings.</w:t>
      </w:r>
    </w:p>
    <w:p w14:paraId="1BFC4CFE" w14:textId="77777777" w:rsidR="009079B6" w:rsidRDefault="00000000">
      <w:pPr>
        <w:tabs>
          <w:tab w:val="left" w:pos="432"/>
        </w:tabs>
        <w:ind w:left="432" w:hanging="432"/>
      </w:pPr>
      <w:r>
        <w:t>3.</w:t>
      </w:r>
      <w:r>
        <w:tab/>
        <w:t>Use the card when starting machines for assigned service orders and review its activity history.</w:t>
      </w:r>
    </w:p>
    <w:p w14:paraId="3922709C" w14:textId="77777777" w:rsidR="009079B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7946F453" w14:textId="77777777" w:rsidR="009079B6" w:rsidRDefault="00000000">
      <w:r>
        <w:t>ESCALATE WHEN: Only after all applicable Operator steps above have been completed and the issue remains unresolved, or when the next action requires authorization or qualified technical work. Route the unresolved issue to Product Development/Engineering with the POS evidence package when the issue is reproducible and not caused by configuration, network, or peripherals.</w:t>
      </w:r>
    </w:p>
    <w:p w14:paraId="32180452" w14:textId="77777777" w:rsidR="009079B6" w:rsidRDefault="00000000">
      <w:r>
        <w:lastRenderedPageBreak/>
        <w:t>EVIDENCE TO COLLECT: Collect only after the Operator steps fail and escalation is necessary: POS ID, Operator Code, location, current LIVE app version/build, Order ID, attendant, timestamp, payment type, screenshots/video, and peripheral status.</w:t>
      </w:r>
    </w:p>
    <w:p w14:paraId="5E6A947B" w14:textId="77777777" w:rsidR="009079B6" w:rsidRDefault="00000000">
      <w:pPr>
        <w:pStyle w:val="Metadata"/>
        <w:spacing w:after="160"/>
      </w:pPr>
      <w:r>
        <w:rPr>
          <w:b/>
        </w:rPr>
        <w:t>ARTICLE END: KB-FAQ-055</w:t>
      </w:r>
    </w:p>
    <w:p w14:paraId="39CF1298" w14:textId="77777777" w:rsidR="009079B6" w:rsidRDefault="00000000">
      <w:pPr>
        <w:pStyle w:val="Metadata"/>
        <w:keepNext/>
      </w:pPr>
      <w:r>
        <w:rPr>
          <w:b/>
        </w:rPr>
        <w:t>ARTICLE START: KB-FAQ-056</w:t>
      </w:r>
    </w:p>
    <w:p w14:paraId="580917E0" w14:textId="77777777" w:rsidR="009079B6" w:rsidRDefault="00000000">
      <w:pPr>
        <w:pStyle w:val="Heading3"/>
        <w:pBdr>
          <w:bottom w:val="single" w:sz="4" w:space="1" w:color="C7D4DC"/>
        </w:pBdr>
      </w:pPr>
      <w:r>
        <w:t>KB-FAQ-056 - What is Workflow Verification</w:t>
      </w:r>
    </w:p>
    <w:p w14:paraId="6FE5D13A" w14:textId="77777777" w:rsidR="009079B6" w:rsidRDefault="00000000">
      <w:pPr>
        <w:pStyle w:val="Metadata"/>
      </w:pPr>
      <w:r>
        <w:rPr>
          <w:b/>
          <w:color w:val="173C5A"/>
        </w:rPr>
        <w:t xml:space="preserve">STATUS: </w:t>
      </w:r>
      <w:r>
        <w:t>CURRENT CONSOLIDATED GUIDANCE</w:t>
      </w:r>
    </w:p>
    <w:p w14:paraId="5E988AA4" w14:textId="77777777" w:rsidR="009079B6" w:rsidRDefault="00000000">
      <w:pPr>
        <w:pStyle w:val="Metadata"/>
      </w:pPr>
      <w:r>
        <w:rPr>
          <w:b/>
          <w:color w:val="173C5A"/>
        </w:rPr>
        <w:t xml:space="preserve">METADATA: </w:t>
      </w:r>
      <w:r>
        <w:t xml:space="preserve">category=POS Order and Payment; product=SpyderWash ecosystem; audience=Customer-facing answer with internal escalation fields; intent=What is Workflow Verification; </w:t>
      </w:r>
      <w:proofErr w:type="spellStart"/>
      <w:r>
        <w:t>search_terms</w:t>
      </w:r>
      <w:proofErr w:type="spellEnd"/>
      <w:r>
        <w:t>=workflow; verification</w:t>
      </w:r>
    </w:p>
    <w:p w14:paraId="1D0B9710" w14:textId="77777777" w:rsidR="009079B6" w:rsidRDefault="00000000">
      <w:r>
        <w:rPr>
          <w:b/>
          <w:color w:val="173C5A"/>
        </w:rPr>
        <w:t xml:space="preserve">EXAMPLE CUSTOMER PHRASES: </w:t>
      </w:r>
      <w:r>
        <w:t>What is Workflow Verification?</w:t>
      </w:r>
    </w:p>
    <w:p w14:paraId="60AF005A" w14:textId="77777777" w:rsidR="009079B6" w:rsidRDefault="00000000">
      <w:r>
        <w:rPr>
          <w:b/>
          <w:color w:val="173C5A"/>
        </w:rPr>
        <w:t xml:space="preserve">DIRECT ANSWER: </w:t>
      </w:r>
      <w:r>
        <w:t>An optional setting requiring a Workflow Card when assigning an order to a machine.</w:t>
      </w:r>
    </w:p>
    <w:p w14:paraId="34AD57BC" w14:textId="77777777" w:rsidR="009079B6" w:rsidRDefault="00000000">
      <w:pPr>
        <w:pStyle w:val="ArticleLabel"/>
      </w:pPr>
      <w:r>
        <w:t>RECOMMENDED STEPS</w:t>
      </w:r>
    </w:p>
    <w:p w14:paraId="790B955E" w14:textId="77777777" w:rsidR="009079B6" w:rsidRDefault="00000000">
      <w:pPr>
        <w:tabs>
          <w:tab w:val="left" w:pos="432"/>
        </w:tabs>
        <w:ind w:left="432" w:hanging="432"/>
      </w:pPr>
      <w:r>
        <w:t>1.</w:t>
      </w:r>
      <w:r>
        <w:tab/>
        <w:t>Enable "Workflow Verification" only when the location requires the card to be selected during machine assignment.</w:t>
      </w:r>
    </w:p>
    <w:p w14:paraId="4C6E41B1" w14:textId="77777777" w:rsidR="009079B6" w:rsidRDefault="00000000">
      <w:pPr>
        <w:tabs>
          <w:tab w:val="left" w:pos="432"/>
        </w:tabs>
        <w:ind w:left="432" w:hanging="432"/>
      </w:pPr>
      <w:r>
        <w:t>2.</w:t>
      </w:r>
      <w:r>
        <w:tab/>
        <w:t>Assign Workflow Cards to attendants.</w:t>
      </w:r>
    </w:p>
    <w:p w14:paraId="3CDAF798" w14:textId="77777777" w:rsidR="009079B6" w:rsidRDefault="00000000">
      <w:pPr>
        <w:tabs>
          <w:tab w:val="left" w:pos="432"/>
        </w:tabs>
        <w:ind w:left="432" w:hanging="432"/>
      </w:pPr>
      <w:r>
        <w:t>3.</w:t>
      </w:r>
      <w:r>
        <w:tab/>
        <w:t>Test one order and confirm the selected card and machine start are recorded together.</w:t>
      </w:r>
    </w:p>
    <w:p w14:paraId="37596952" w14:textId="77777777" w:rsidR="009079B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7C2A463A" w14:textId="77777777" w:rsidR="009079B6" w:rsidRDefault="00000000">
      <w:r>
        <w:t>ESCALATE WHEN: Only after all applicable Operator steps above have been completed and the issue remains unresolved, or when the next action requires authorization or qualified technical work. Route the unresolved issue to Product Development/Engineering with the POS evidence package when the issue is reproducible and not caused by configuration, network, or peripherals.</w:t>
      </w:r>
    </w:p>
    <w:p w14:paraId="7CD51E4C" w14:textId="77777777" w:rsidR="009079B6" w:rsidRDefault="00000000">
      <w:r>
        <w:t>EVIDENCE TO COLLECT: Collect only after the Operator steps fail and escalation is necessary: POS ID, Operator Code, location, current LIVE app version/build, Order ID, attendant, timestamp, payment type, screenshots/video, and peripheral status.</w:t>
      </w:r>
    </w:p>
    <w:p w14:paraId="16F833C9" w14:textId="77777777" w:rsidR="009079B6" w:rsidRDefault="00000000">
      <w:pPr>
        <w:pStyle w:val="Metadata"/>
        <w:spacing w:after="160"/>
      </w:pPr>
      <w:r>
        <w:rPr>
          <w:b/>
        </w:rPr>
        <w:t>ARTICLE END: KB-FAQ-056</w:t>
      </w:r>
    </w:p>
    <w:p w14:paraId="4AE76855" w14:textId="77777777" w:rsidR="009079B6" w:rsidRDefault="00000000">
      <w:pPr>
        <w:pStyle w:val="Metadata"/>
        <w:keepNext/>
      </w:pPr>
      <w:r>
        <w:rPr>
          <w:b/>
        </w:rPr>
        <w:t>ARTICLE START: KB-FAQ-059</w:t>
      </w:r>
    </w:p>
    <w:p w14:paraId="2A9A5534" w14:textId="77777777" w:rsidR="009079B6" w:rsidRDefault="00000000">
      <w:pPr>
        <w:pStyle w:val="Heading3"/>
        <w:pBdr>
          <w:bottom w:val="single" w:sz="4" w:space="1" w:color="C7D4DC"/>
        </w:pBdr>
      </w:pPr>
      <w:r>
        <w:t>KB-FAQ-059 - What is a WDF Position</w:t>
      </w:r>
    </w:p>
    <w:p w14:paraId="7DC37AF0" w14:textId="77777777" w:rsidR="009079B6" w:rsidRDefault="00000000">
      <w:pPr>
        <w:pStyle w:val="Metadata"/>
      </w:pPr>
      <w:r>
        <w:rPr>
          <w:b/>
          <w:color w:val="173C5A"/>
        </w:rPr>
        <w:t xml:space="preserve">STATUS: </w:t>
      </w:r>
      <w:r>
        <w:t>CURRENT CONSOLIDATED GUIDANCE</w:t>
      </w:r>
    </w:p>
    <w:p w14:paraId="4F503B3A" w14:textId="77777777" w:rsidR="009079B6" w:rsidRDefault="00000000">
      <w:pPr>
        <w:pStyle w:val="Metadata"/>
      </w:pPr>
      <w:r>
        <w:rPr>
          <w:b/>
          <w:color w:val="173C5A"/>
        </w:rPr>
        <w:t xml:space="preserve">METADATA: </w:t>
      </w:r>
      <w:r>
        <w:t xml:space="preserve">category=POS Order and Payment; product=SpyderWash ecosystem; audience=Customer-facing answer with internal escalation fields; intent=What is a WDF Position; </w:t>
      </w:r>
      <w:proofErr w:type="spellStart"/>
      <w:r>
        <w:t>search_terms</w:t>
      </w:r>
      <w:proofErr w:type="spellEnd"/>
      <w:r>
        <w:t>=</w:t>
      </w:r>
      <w:proofErr w:type="spellStart"/>
      <w:r>
        <w:t>wdf</w:t>
      </w:r>
      <w:proofErr w:type="spellEnd"/>
      <w:r>
        <w:t>; position</w:t>
      </w:r>
    </w:p>
    <w:p w14:paraId="53FD0B71" w14:textId="77777777" w:rsidR="009079B6" w:rsidRDefault="00000000">
      <w:r>
        <w:rPr>
          <w:b/>
          <w:color w:val="173C5A"/>
        </w:rPr>
        <w:t xml:space="preserve">EXAMPLE CUSTOMER PHRASES: </w:t>
      </w:r>
      <w:r>
        <w:t>What is a WDF Position?</w:t>
      </w:r>
    </w:p>
    <w:p w14:paraId="2DACD30E" w14:textId="77777777" w:rsidR="009079B6" w:rsidRDefault="00000000">
      <w:r>
        <w:rPr>
          <w:b/>
          <w:color w:val="173C5A"/>
        </w:rPr>
        <w:t xml:space="preserve">DIRECT ANSWER: </w:t>
      </w:r>
      <w:r>
        <w:t>A unique POS machine position required for order assignment.</w:t>
      </w:r>
    </w:p>
    <w:p w14:paraId="5A29943B" w14:textId="77777777" w:rsidR="009079B6" w:rsidRDefault="00000000">
      <w:pPr>
        <w:pStyle w:val="ArticleLabel"/>
      </w:pPr>
      <w:r>
        <w:t>RECOMMENDED STEPS</w:t>
      </w:r>
    </w:p>
    <w:p w14:paraId="0828749A" w14:textId="77777777" w:rsidR="009079B6" w:rsidRDefault="00000000">
      <w:pPr>
        <w:tabs>
          <w:tab w:val="left" w:pos="432"/>
        </w:tabs>
        <w:ind w:left="432" w:hanging="432"/>
      </w:pPr>
      <w:r>
        <w:t>1.</w:t>
      </w:r>
      <w:r>
        <w:tab/>
        <w:t>Create a unique WDF Position number for each machine or dummy machine used by the workflow.</w:t>
      </w:r>
    </w:p>
    <w:p w14:paraId="130DF145" w14:textId="77777777" w:rsidR="009079B6" w:rsidRDefault="00000000">
      <w:pPr>
        <w:tabs>
          <w:tab w:val="left" w:pos="432"/>
        </w:tabs>
        <w:ind w:left="432" w:hanging="432"/>
      </w:pPr>
      <w:r>
        <w:t>2.</w:t>
      </w:r>
      <w:r>
        <w:tab/>
        <w:t>Assign the position before assigning an order to that machine.</w:t>
      </w:r>
    </w:p>
    <w:p w14:paraId="18ED95D2" w14:textId="77777777" w:rsidR="009079B6" w:rsidRDefault="00000000">
      <w:pPr>
        <w:tabs>
          <w:tab w:val="left" w:pos="432"/>
        </w:tabs>
        <w:ind w:left="432" w:hanging="432"/>
      </w:pPr>
      <w:r>
        <w:t>3.</w:t>
      </w:r>
      <w:r>
        <w:tab/>
        <w:t>Test one order and confirm the position appears on the Dashboard and Workflow Tablet.</w:t>
      </w:r>
    </w:p>
    <w:p w14:paraId="6D996424" w14:textId="77777777" w:rsidR="009079B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30A3A487" w14:textId="77777777" w:rsidR="009079B6" w:rsidRDefault="00000000">
      <w:r>
        <w:t>ESCALATE WHEN: Only after all applicable Operator steps above have been completed and the issue remains unresolved, or when the next action requires authorization or qualified technical work. Route the unresolved issue to Product Development/Engineering with the POS evidence package when the issue is reproducible and not caused by configuration, network, or peripherals.</w:t>
      </w:r>
    </w:p>
    <w:p w14:paraId="10EB94A8" w14:textId="77777777" w:rsidR="009079B6" w:rsidRDefault="00000000">
      <w:r>
        <w:t>EVIDENCE TO COLLECT: Collect only after the Operator steps fail and escalation is necessary: POS ID, Operator Code, location, current LIVE app version/build, Order ID, attendant, timestamp, payment type, screenshots/video, and peripheral status.</w:t>
      </w:r>
    </w:p>
    <w:p w14:paraId="38B29AB1" w14:textId="77777777" w:rsidR="009079B6" w:rsidRDefault="00000000">
      <w:pPr>
        <w:pStyle w:val="Metadata"/>
        <w:spacing w:after="160"/>
      </w:pPr>
      <w:r>
        <w:rPr>
          <w:b/>
        </w:rPr>
        <w:t>ARTICLE END: KB-FAQ-059</w:t>
      </w:r>
    </w:p>
    <w:p w14:paraId="36E551D7" w14:textId="77777777" w:rsidR="009079B6" w:rsidRDefault="00000000">
      <w:pPr>
        <w:pStyle w:val="Metadata"/>
        <w:keepNext/>
      </w:pPr>
      <w:r>
        <w:rPr>
          <w:b/>
        </w:rPr>
        <w:t>ARTICLE START: KB-FAQ-060</w:t>
      </w:r>
    </w:p>
    <w:p w14:paraId="16818145" w14:textId="77777777" w:rsidR="009079B6" w:rsidRDefault="00000000">
      <w:pPr>
        <w:pStyle w:val="Heading3"/>
        <w:pBdr>
          <w:bottom w:val="single" w:sz="4" w:space="1" w:color="C7D4DC"/>
        </w:pBdr>
      </w:pPr>
      <w:r>
        <w:t>KB-FAQ-060 - What is PUD</w:t>
      </w:r>
    </w:p>
    <w:p w14:paraId="0148F795" w14:textId="77777777" w:rsidR="009079B6" w:rsidRDefault="00000000">
      <w:pPr>
        <w:pStyle w:val="Metadata"/>
      </w:pPr>
      <w:r>
        <w:rPr>
          <w:b/>
          <w:color w:val="173C5A"/>
        </w:rPr>
        <w:t xml:space="preserve">STATUS: </w:t>
      </w:r>
      <w:r>
        <w:t>CURRENT CONSOLIDATED GUIDANCE</w:t>
      </w:r>
    </w:p>
    <w:p w14:paraId="674EB57D" w14:textId="77777777" w:rsidR="009079B6" w:rsidRDefault="00000000">
      <w:pPr>
        <w:pStyle w:val="Metadata"/>
      </w:pPr>
      <w:r>
        <w:rPr>
          <w:b/>
          <w:color w:val="173C5A"/>
        </w:rPr>
        <w:t xml:space="preserve">METADATA: </w:t>
      </w:r>
      <w:r>
        <w:t xml:space="preserve">category=POS Order and Payment; product=SpyderWash ecosystem; audience=Customer-facing answer with internal escalation fields; intent=What is PUD; </w:t>
      </w:r>
      <w:proofErr w:type="spellStart"/>
      <w:r>
        <w:t>search_terms</w:t>
      </w:r>
      <w:proofErr w:type="spellEnd"/>
      <w:r>
        <w:t>=</w:t>
      </w:r>
      <w:proofErr w:type="spellStart"/>
      <w:r>
        <w:t>pud</w:t>
      </w:r>
      <w:proofErr w:type="spellEnd"/>
    </w:p>
    <w:p w14:paraId="51957C9D" w14:textId="77777777" w:rsidR="009079B6" w:rsidRDefault="00000000">
      <w:r>
        <w:rPr>
          <w:b/>
          <w:color w:val="173C5A"/>
        </w:rPr>
        <w:t xml:space="preserve">EXAMPLE CUSTOMER PHRASES: </w:t>
      </w:r>
      <w:r>
        <w:t>What is PUD?</w:t>
      </w:r>
    </w:p>
    <w:p w14:paraId="6EDA702B" w14:textId="77777777" w:rsidR="009079B6" w:rsidRDefault="00000000">
      <w:r>
        <w:rPr>
          <w:b/>
          <w:color w:val="173C5A"/>
        </w:rPr>
        <w:t xml:space="preserve">DIRECT ANSWER: </w:t>
      </w:r>
      <w:r>
        <w:t>Pickup &amp; Delivery workflow through the mobile/POS ecosystem when provisioned.</w:t>
      </w:r>
    </w:p>
    <w:p w14:paraId="4D0E195B" w14:textId="77777777" w:rsidR="009079B6" w:rsidRDefault="00000000">
      <w:pPr>
        <w:pStyle w:val="ArticleLabel"/>
      </w:pPr>
      <w:r>
        <w:lastRenderedPageBreak/>
        <w:t>RECOMMENDED STEPS</w:t>
      </w:r>
    </w:p>
    <w:p w14:paraId="30EF9BF0" w14:textId="77777777" w:rsidR="009079B6" w:rsidRDefault="00000000">
      <w:pPr>
        <w:tabs>
          <w:tab w:val="left" w:pos="432"/>
        </w:tabs>
        <w:ind w:left="432" w:hanging="432"/>
      </w:pPr>
      <w:r>
        <w:t>1.</w:t>
      </w:r>
      <w:r>
        <w:tab/>
        <w:t>Confirm PUD was provisioned for the account.</w:t>
      </w:r>
    </w:p>
    <w:p w14:paraId="733E24E5" w14:textId="77777777" w:rsidR="009079B6" w:rsidRDefault="00000000">
      <w:pPr>
        <w:tabs>
          <w:tab w:val="left" w:pos="432"/>
        </w:tabs>
        <w:ind w:left="432" w:hanging="432"/>
      </w:pPr>
      <w:r>
        <w:t>2.</w:t>
      </w:r>
      <w:r>
        <w:tab/>
        <w:t>Configure the service area, schedule, pricing, wallet, and driver workflow.</w:t>
      </w:r>
    </w:p>
    <w:p w14:paraId="321A55CF" w14:textId="77777777" w:rsidR="009079B6" w:rsidRDefault="00000000">
      <w:pPr>
        <w:tabs>
          <w:tab w:val="left" w:pos="432"/>
        </w:tabs>
        <w:ind w:left="432" w:hanging="432"/>
      </w:pPr>
      <w:r>
        <w:t>3.</w:t>
      </w:r>
      <w:r>
        <w:tab/>
        <w:t>Create one controlled pickup-and-delivery order and confirm the POS and mobile statuses synchronize.</w:t>
      </w:r>
    </w:p>
    <w:p w14:paraId="375AC057" w14:textId="77777777" w:rsidR="009079B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2F9190CA" w14:textId="77777777" w:rsidR="009079B6" w:rsidRDefault="00000000">
      <w:r>
        <w:t>ESCALATE WHEN: Only after all applicable Operator steps above have been completed and the issue remains unresolved, or when the next action requires authorization or qualified technical work. Route the unresolved issue to Product Development/Engineering with the POS evidence package when the issue is reproducible and not caused by configuration, network, or peripherals.</w:t>
      </w:r>
    </w:p>
    <w:p w14:paraId="7E6C5E49" w14:textId="77777777" w:rsidR="009079B6" w:rsidRDefault="00000000">
      <w:r>
        <w:t>EVIDENCE TO COLLECT: Collect only after the Operator steps fail and escalation is necessary: POS ID, Operator Code, location, current LIVE app version/build, Order ID, attendant, timestamp, payment type, screenshots/video, and peripheral status.</w:t>
      </w:r>
    </w:p>
    <w:p w14:paraId="1E6A0C9C" w14:textId="77777777" w:rsidR="009079B6" w:rsidRDefault="00000000">
      <w:pPr>
        <w:pStyle w:val="Metadata"/>
        <w:spacing w:after="160"/>
      </w:pPr>
      <w:r>
        <w:rPr>
          <w:b/>
        </w:rPr>
        <w:t>ARTICLE END: KB-FAQ-060</w:t>
      </w:r>
    </w:p>
    <w:p w14:paraId="65727A56" w14:textId="77777777" w:rsidR="009079B6" w:rsidRDefault="00000000">
      <w:pPr>
        <w:pStyle w:val="Heading2"/>
      </w:pPr>
      <w:r>
        <w:t>Fees and Billing</w:t>
      </w:r>
    </w:p>
    <w:p w14:paraId="73CC21E3" w14:textId="77777777" w:rsidR="009079B6" w:rsidRDefault="00000000">
      <w:pPr>
        <w:pStyle w:val="Metadata"/>
        <w:keepNext/>
      </w:pPr>
      <w:r>
        <w:rPr>
          <w:b/>
        </w:rPr>
        <w:t>ARTICLE START: KB-FAQ-005</w:t>
      </w:r>
    </w:p>
    <w:p w14:paraId="793CE9D6" w14:textId="77777777" w:rsidR="009079B6" w:rsidRDefault="00000000">
      <w:pPr>
        <w:pStyle w:val="Heading3"/>
        <w:pBdr>
          <w:bottom w:val="single" w:sz="4" w:space="1" w:color="C7D4DC"/>
        </w:pBdr>
      </w:pPr>
      <w:r>
        <w:t>KB-FAQ-005 - How far can a Hub reach</w:t>
      </w:r>
    </w:p>
    <w:p w14:paraId="30E3B7FF" w14:textId="77777777" w:rsidR="009079B6" w:rsidRDefault="00000000">
      <w:pPr>
        <w:pStyle w:val="Metadata"/>
      </w:pPr>
      <w:r>
        <w:rPr>
          <w:b/>
          <w:color w:val="173C5A"/>
        </w:rPr>
        <w:t xml:space="preserve">STATUS: </w:t>
      </w:r>
      <w:r>
        <w:t>VERIFY BEFORE CUSTOMER RESPONSE</w:t>
      </w:r>
    </w:p>
    <w:p w14:paraId="2B1671DA" w14:textId="77777777" w:rsidR="009079B6" w:rsidRDefault="00000000">
      <w:pPr>
        <w:pStyle w:val="Metadata"/>
      </w:pPr>
      <w:r>
        <w:rPr>
          <w:b/>
          <w:color w:val="173C5A"/>
        </w:rPr>
        <w:t xml:space="preserve">METADATA: </w:t>
      </w:r>
      <w:r>
        <w:t xml:space="preserve">category=Fees and Billing; product=SpyderWash ecosystem; audience=Customer-facing answer with internal escalation fields; intent=How far can a Hub reach; </w:t>
      </w:r>
      <w:proofErr w:type="spellStart"/>
      <w:r>
        <w:t>search_terms</w:t>
      </w:r>
      <w:proofErr w:type="spellEnd"/>
      <w:r>
        <w:t>=far; hub; reach</w:t>
      </w:r>
    </w:p>
    <w:p w14:paraId="171A8539" w14:textId="77777777" w:rsidR="009079B6" w:rsidRDefault="00000000">
      <w:r>
        <w:rPr>
          <w:b/>
          <w:color w:val="173C5A"/>
        </w:rPr>
        <w:t xml:space="preserve">EXAMPLE CUSTOMER PHRASES: </w:t>
      </w:r>
      <w:r>
        <w:t>How far can a Hub reach?</w:t>
      </w:r>
    </w:p>
    <w:p w14:paraId="6F75AB0E" w14:textId="77777777" w:rsidR="009079B6" w:rsidRDefault="00000000">
      <w:r>
        <w:rPr>
          <w:b/>
          <w:color w:val="173C5A"/>
        </w:rPr>
        <w:t xml:space="preserve">DIRECT ANSWER: </w:t>
      </w:r>
      <w:r>
        <w:t>About 40 feet line of sight is a planning reference, not a guarantee. Site conditions can reduce it.</w:t>
      </w:r>
    </w:p>
    <w:p w14:paraId="10301FA4" w14:textId="77777777" w:rsidR="009079B6" w:rsidRDefault="00000000">
      <w:pPr>
        <w:pStyle w:val="ArticleLabel"/>
      </w:pPr>
      <w:r>
        <w:t>RECOMMENDED STEPS</w:t>
      </w:r>
    </w:p>
    <w:p w14:paraId="213A8B1B" w14:textId="77777777" w:rsidR="009079B6" w:rsidRDefault="00000000">
      <w:pPr>
        <w:tabs>
          <w:tab w:val="left" w:pos="432"/>
        </w:tabs>
        <w:ind w:left="432" w:hanging="432"/>
      </w:pPr>
      <w:r>
        <w:t>1.</w:t>
      </w:r>
      <w:r>
        <w:tab/>
        <w:t>Keep the Hub and machines in clear line of sight and within approximately 30 to 40 feet when practical.</w:t>
      </w:r>
    </w:p>
    <w:p w14:paraId="5DF74AF2" w14:textId="77777777" w:rsidR="009079B6" w:rsidRDefault="00000000">
      <w:pPr>
        <w:tabs>
          <w:tab w:val="left" w:pos="432"/>
        </w:tabs>
        <w:ind w:left="432" w:hanging="432"/>
      </w:pPr>
      <w:r>
        <w:t>2.</w:t>
      </w:r>
      <w:r>
        <w:tab/>
        <w:t>Move the Hub away from metal surfaces, back rooms, ceilings, and nearby Wi-Fi access points.</w:t>
      </w:r>
    </w:p>
    <w:p w14:paraId="73031255" w14:textId="77777777" w:rsidR="009079B6" w:rsidRDefault="00000000">
      <w:pPr>
        <w:tabs>
          <w:tab w:val="left" w:pos="432"/>
        </w:tabs>
        <w:ind w:left="432" w:hanging="432"/>
      </w:pPr>
      <w:r>
        <w:t>3.</w:t>
      </w:r>
      <w:r>
        <w:tab/>
        <w:t>If the farthest machines remain intermittent, add or reposition a Hub and pair those machines again.</w:t>
      </w:r>
    </w:p>
    <w:p w14:paraId="57E340B6" w14:textId="77777777" w:rsidR="009079B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44366D4B" w14:textId="77777777" w:rsidR="009079B6" w:rsidRDefault="00000000">
      <w:r>
        <w:t>ESCALATE WHEN: Only after all applicable Operator steps above have been completed and the issue remains unresolved, or when the next action requires authorization or qualified technical work. Route the unresolved issue to Accounting, Sales, Activations, or Cantaloupe; do not guess fees, settlement causes, or contractual obligations.</w:t>
      </w:r>
    </w:p>
    <w:p w14:paraId="770BB4A7" w14:textId="77777777" w:rsidR="009079B6" w:rsidRDefault="00000000">
      <w:r>
        <w:t>EVIDENCE TO COLLECT: Collect only after the Operator steps fail and escalation is necessary: Signed agreement/quote, invoice or fee line, operator/location, merchant ID, transaction/settlement reports, date range, and bank last four digits when applicable.</w:t>
      </w:r>
    </w:p>
    <w:p w14:paraId="171E65C7" w14:textId="77777777" w:rsidR="009079B6" w:rsidRDefault="00000000">
      <w:pPr>
        <w:pStyle w:val="Metadata"/>
        <w:spacing w:after="160"/>
      </w:pPr>
      <w:r>
        <w:rPr>
          <w:b/>
        </w:rPr>
        <w:t>ARTICLE END: KB-FAQ-005</w:t>
      </w:r>
    </w:p>
    <w:p w14:paraId="0433478E" w14:textId="77777777" w:rsidR="009079B6" w:rsidRDefault="00000000">
      <w:pPr>
        <w:pStyle w:val="Metadata"/>
        <w:keepNext/>
      </w:pPr>
      <w:r>
        <w:rPr>
          <w:b/>
        </w:rPr>
        <w:t>ARTICLE START: KB-FAQ-020</w:t>
      </w:r>
    </w:p>
    <w:p w14:paraId="3E4CD845" w14:textId="77777777" w:rsidR="009079B6" w:rsidRDefault="00000000">
      <w:pPr>
        <w:pStyle w:val="Heading3"/>
        <w:pBdr>
          <w:bottom w:val="single" w:sz="4" w:space="1" w:color="C7D4DC"/>
        </w:pBdr>
      </w:pPr>
      <w:r>
        <w:t>KB-FAQ-020 - Why is there a pending $5 charge</w:t>
      </w:r>
    </w:p>
    <w:p w14:paraId="2511A60F" w14:textId="77777777" w:rsidR="009079B6" w:rsidRDefault="00000000">
      <w:pPr>
        <w:pStyle w:val="Metadata"/>
      </w:pPr>
      <w:r>
        <w:rPr>
          <w:b/>
          <w:color w:val="173C5A"/>
        </w:rPr>
        <w:t xml:space="preserve">STATUS: </w:t>
      </w:r>
      <w:r>
        <w:t>CURRENT CONSOLIDATED GUIDANCE</w:t>
      </w:r>
    </w:p>
    <w:p w14:paraId="311C62DE" w14:textId="77777777" w:rsidR="009079B6" w:rsidRDefault="00000000">
      <w:pPr>
        <w:pStyle w:val="Metadata"/>
      </w:pPr>
      <w:r>
        <w:rPr>
          <w:b/>
          <w:color w:val="173C5A"/>
        </w:rPr>
        <w:t xml:space="preserve">METADATA: </w:t>
      </w:r>
      <w:r>
        <w:t xml:space="preserve">category=Fees and Billing; product=SpyderWash ecosystem; audience=Customer-facing answer with internal escalation fields; intent=Why is there a pending $5 charge; </w:t>
      </w:r>
      <w:proofErr w:type="spellStart"/>
      <w:r>
        <w:t>search_terms</w:t>
      </w:r>
      <w:proofErr w:type="spellEnd"/>
      <w:r>
        <w:t>=there; pending; 5; charge</w:t>
      </w:r>
    </w:p>
    <w:p w14:paraId="2909BB30" w14:textId="77777777" w:rsidR="009079B6" w:rsidRDefault="00000000">
      <w:r>
        <w:rPr>
          <w:b/>
          <w:color w:val="173C5A"/>
        </w:rPr>
        <w:t xml:space="preserve">EXAMPLE CUSTOMER PHRASES: </w:t>
      </w:r>
      <w:r>
        <w:t>Why is there a pending $5 charge?</w:t>
      </w:r>
    </w:p>
    <w:p w14:paraId="755EE06C" w14:textId="77777777" w:rsidR="009079B6" w:rsidRDefault="00000000">
      <w:r>
        <w:rPr>
          <w:b/>
          <w:color w:val="173C5A"/>
        </w:rPr>
        <w:t xml:space="preserve">DIRECT ANSWER: </w:t>
      </w:r>
      <w:r>
        <w:t>It is typically a temporary authorization hold, not necessarily the final charge.</w:t>
      </w:r>
    </w:p>
    <w:p w14:paraId="53D49415" w14:textId="77777777" w:rsidR="009079B6" w:rsidRDefault="00000000">
      <w:pPr>
        <w:pStyle w:val="ArticleLabel"/>
      </w:pPr>
      <w:r>
        <w:t>RECOMMENDED STEPS</w:t>
      </w:r>
    </w:p>
    <w:p w14:paraId="1D41C56B" w14:textId="77777777" w:rsidR="009079B6" w:rsidRDefault="00000000">
      <w:pPr>
        <w:tabs>
          <w:tab w:val="left" w:pos="432"/>
        </w:tabs>
        <w:ind w:left="432" w:hanging="432"/>
      </w:pPr>
      <w:r>
        <w:t>1.</w:t>
      </w:r>
      <w:r>
        <w:tab/>
        <w:t>Explain that the amount is typically a temporary authorization hold.</w:t>
      </w:r>
    </w:p>
    <w:p w14:paraId="7F3F60E6" w14:textId="77777777" w:rsidR="009079B6" w:rsidRDefault="00000000">
      <w:pPr>
        <w:tabs>
          <w:tab w:val="left" w:pos="432"/>
        </w:tabs>
        <w:ind w:left="432" w:hanging="432"/>
      </w:pPr>
      <w:r>
        <w:t>2.</w:t>
      </w:r>
      <w:r>
        <w:tab/>
        <w:t>Verify the not necessarily the final charge.</w:t>
      </w:r>
    </w:p>
    <w:p w14:paraId="3D755F40" w14:textId="77777777" w:rsidR="009079B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5AD3F24A" w14:textId="77777777" w:rsidR="009079B6" w:rsidRDefault="00000000">
      <w:r>
        <w:t>ESCALATE WHEN: Only after all applicable Operator steps above have been completed and the issue remains unresolved, or when the next action requires authorization or qualified technical work. Route the unresolved issue to Accounting, Sales, Activations, or Cantaloupe; do not guess fees, settlement causes, or contractual obligations.</w:t>
      </w:r>
    </w:p>
    <w:p w14:paraId="1002EB22" w14:textId="77777777" w:rsidR="009079B6" w:rsidRDefault="00000000">
      <w:r>
        <w:t>EVIDENCE TO COLLECT: Collect only after the Operator steps fail and escalation is necessary: Signed agreement/quote, invoice or fee line, operator/location, merchant ID, transaction/settlement reports, date range, and bank last four digits when applicable.</w:t>
      </w:r>
    </w:p>
    <w:p w14:paraId="5B03408E" w14:textId="77777777" w:rsidR="009079B6" w:rsidRDefault="00000000">
      <w:pPr>
        <w:pStyle w:val="Metadata"/>
        <w:spacing w:after="160"/>
      </w:pPr>
      <w:r>
        <w:rPr>
          <w:b/>
        </w:rPr>
        <w:lastRenderedPageBreak/>
        <w:t>ARTICLE END: KB-FAQ-020</w:t>
      </w:r>
    </w:p>
    <w:p w14:paraId="26D0732F" w14:textId="77777777" w:rsidR="009079B6" w:rsidRDefault="00000000">
      <w:pPr>
        <w:pStyle w:val="Metadata"/>
        <w:keepNext/>
      </w:pPr>
      <w:r>
        <w:rPr>
          <w:b/>
        </w:rPr>
        <w:t>ARTICLE START: KB-FAQ-069</w:t>
      </w:r>
    </w:p>
    <w:p w14:paraId="25DFA59F" w14:textId="77777777" w:rsidR="009079B6" w:rsidRDefault="00000000">
      <w:pPr>
        <w:pStyle w:val="Heading3"/>
        <w:pBdr>
          <w:bottom w:val="single" w:sz="4" w:space="1" w:color="C7D4DC"/>
        </w:pBdr>
      </w:pPr>
      <w:r>
        <w:t>KB-FAQ-069 - How do I cancel SpyderWash service</w:t>
      </w:r>
    </w:p>
    <w:p w14:paraId="0FE18C8C" w14:textId="77777777" w:rsidR="009079B6" w:rsidRDefault="00000000">
      <w:pPr>
        <w:pStyle w:val="Metadata"/>
      </w:pPr>
      <w:r>
        <w:rPr>
          <w:b/>
          <w:color w:val="173C5A"/>
        </w:rPr>
        <w:t xml:space="preserve">STATUS: </w:t>
      </w:r>
      <w:r>
        <w:t>CURRENT CONSOLIDATED GUIDANCE</w:t>
      </w:r>
    </w:p>
    <w:p w14:paraId="5AD98AC9" w14:textId="77777777" w:rsidR="009079B6" w:rsidRDefault="00000000">
      <w:pPr>
        <w:pStyle w:val="Metadata"/>
      </w:pPr>
      <w:r>
        <w:rPr>
          <w:b/>
          <w:color w:val="173C5A"/>
        </w:rPr>
        <w:t xml:space="preserve">METADATA: </w:t>
      </w:r>
      <w:r>
        <w:t xml:space="preserve">category=Fees and Billing; product=SpyderWash ecosystem; audience=Customer-facing answer with internal escalation fields; intent=How do I cancel SpyderWash service; </w:t>
      </w:r>
      <w:proofErr w:type="spellStart"/>
      <w:r>
        <w:t>search_terms</w:t>
      </w:r>
      <w:proofErr w:type="spellEnd"/>
      <w:r>
        <w:t xml:space="preserve">=cancel; </w:t>
      </w:r>
      <w:proofErr w:type="spellStart"/>
      <w:r>
        <w:t>spyderwash</w:t>
      </w:r>
      <w:proofErr w:type="spellEnd"/>
      <w:r>
        <w:t>; service</w:t>
      </w:r>
    </w:p>
    <w:p w14:paraId="66AE1623" w14:textId="77777777" w:rsidR="009079B6" w:rsidRDefault="00000000">
      <w:r>
        <w:rPr>
          <w:b/>
          <w:color w:val="173C5A"/>
        </w:rPr>
        <w:t xml:space="preserve">EXAMPLE CUSTOMER PHRASES: </w:t>
      </w:r>
      <w:r>
        <w:t>How do I cancel SpyderWash service?</w:t>
      </w:r>
    </w:p>
    <w:p w14:paraId="3F9423BE" w14:textId="77777777" w:rsidR="009079B6" w:rsidRDefault="00000000">
      <w:r>
        <w:rPr>
          <w:b/>
          <w:color w:val="173C5A"/>
        </w:rPr>
        <w:t xml:space="preserve">DIRECT ANSWER: </w:t>
      </w:r>
      <w:r>
        <w:t xml:space="preserve">Authorized owner submits written notice under the signed </w:t>
      </w:r>
      <w:proofErr w:type="spellStart"/>
      <w:r>
        <w:t>Setomatic</w:t>
      </w:r>
      <w:proofErr w:type="spellEnd"/>
      <w:r>
        <w:t xml:space="preserve"> agreement and coordinates billing, equipment, data, and access.</w:t>
      </w:r>
    </w:p>
    <w:p w14:paraId="312C007F" w14:textId="77777777" w:rsidR="009079B6" w:rsidRDefault="00000000">
      <w:pPr>
        <w:pStyle w:val="ArticleLabel"/>
      </w:pPr>
      <w:r>
        <w:t>RECOMMENDED STEPS</w:t>
      </w:r>
    </w:p>
    <w:p w14:paraId="001BE521" w14:textId="77777777" w:rsidR="009079B6" w:rsidRDefault="00000000">
      <w:pPr>
        <w:tabs>
          <w:tab w:val="left" w:pos="432"/>
        </w:tabs>
        <w:ind w:left="432" w:hanging="432"/>
      </w:pPr>
      <w:r>
        <w:t>1.</w:t>
      </w:r>
      <w:r>
        <w:tab/>
        <w:t xml:space="preserve">Have the authorized owner review the signed </w:t>
      </w:r>
      <w:proofErr w:type="spellStart"/>
      <w:r>
        <w:t>Setomatic</w:t>
      </w:r>
      <w:proofErr w:type="spellEnd"/>
      <w:r>
        <w:t xml:space="preserve"> agreement and submit the required written cancellation notice.</w:t>
      </w:r>
    </w:p>
    <w:p w14:paraId="4931C00F" w14:textId="77777777" w:rsidR="009079B6" w:rsidRDefault="00000000">
      <w:pPr>
        <w:tabs>
          <w:tab w:val="left" w:pos="432"/>
        </w:tabs>
        <w:ind w:left="432" w:hanging="432"/>
      </w:pPr>
      <w:r>
        <w:t>2.</w:t>
      </w:r>
      <w:r>
        <w:tab/>
        <w:t xml:space="preserve">Coordinate the effective date, final billing, equipment disposition, data, and portal access with the responsible </w:t>
      </w:r>
      <w:proofErr w:type="spellStart"/>
      <w:r>
        <w:t>Setomatic</w:t>
      </w:r>
      <w:proofErr w:type="spellEnd"/>
      <w:r>
        <w:t xml:space="preserve"> teams.</w:t>
      </w:r>
    </w:p>
    <w:p w14:paraId="14A1EB93" w14:textId="77777777" w:rsidR="009079B6" w:rsidRDefault="00000000">
      <w:pPr>
        <w:tabs>
          <w:tab w:val="left" w:pos="432"/>
        </w:tabs>
        <w:ind w:left="432" w:hanging="432"/>
      </w:pPr>
      <w:r>
        <w:t>3.</w:t>
      </w:r>
      <w:r>
        <w:tab/>
        <w:t>Separately complete any Cantaloupe merchant-account termination required by the processor.</w:t>
      </w:r>
    </w:p>
    <w:p w14:paraId="22D72C63" w14:textId="77777777" w:rsidR="009079B6" w:rsidRDefault="00000000">
      <w:pPr>
        <w:tabs>
          <w:tab w:val="left" w:pos="432"/>
        </w:tabs>
        <w:ind w:left="432" w:hanging="432"/>
      </w:pPr>
      <w:r>
        <w:t>4.</w:t>
      </w:r>
      <w:r>
        <w:tab/>
        <w:t>Retain written confirmation that each account and service has been closed.</w:t>
      </w:r>
    </w:p>
    <w:p w14:paraId="33CE9E78" w14:textId="77777777" w:rsidR="009079B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18A22688" w14:textId="77777777" w:rsidR="009079B6" w:rsidRDefault="00000000">
      <w:r>
        <w:t>ESCALATE WHEN: Only after all applicable Operator steps above have been completed and the issue remains unresolved, or when the next action requires authorization or qualified technical work. Route the unresolved issue to Accounting, Sales, Activations, or Cantaloupe; do not guess fees, settlement causes, or contractual obligations.</w:t>
      </w:r>
    </w:p>
    <w:p w14:paraId="1FACE715" w14:textId="77777777" w:rsidR="009079B6" w:rsidRDefault="00000000">
      <w:r>
        <w:t>EVIDENCE TO COLLECT: Collect only after the Operator steps fail and escalation is necessary: Signed agreement/quote, invoice or fee line, operator/location, merchant ID, transaction/settlement reports, date range, and bank last four digits when applicable.</w:t>
      </w:r>
    </w:p>
    <w:p w14:paraId="4729C288" w14:textId="77777777" w:rsidR="009079B6" w:rsidRDefault="00000000">
      <w:pPr>
        <w:pStyle w:val="Metadata"/>
        <w:spacing w:after="160"/>
      </w:pPr>
      <w:r>
        <w:rPr>
          <w:b/>
        </w:rPr>
        <w:t>ARTICLE END: KB-FAQ-069</w:t>
      </w:r>
    </w:p>
    <w:p w14:paraId="2818B433" w14:textId="77777777" w:rsidR="009079B6" w:rsidRDefault="00000000">
      <w:pPr>
        <w:pStyle w:val="Heading2"/>
      </w:pPr>
      <w:r>
        <w:t>Account Lifecycle</w:t>
      </w:r>
    </w:p>
    <w:p w14:paraId="56C5C55E" w14:textId="77777777" w:rsidR="009079B6" w:rsidRDefault="00000000">
      <w:pPr>
        <w:pStyle w:val="Metadata"/>
        <w:keepNext/>
      </w:pPr>
      <w:r>
        <w:rPr>
          <w:b/>
        </w:rPr>
        <w:t>ARTICLE START: KB-FAQ-068</w:t>
      </w:r>
    </w:p>
    <w:p w14:paraId="7C3193DE" w14:textId="77777777" w:rsidR="009079B6" w:rsidRDefault="00000000">
      <w:pPr>
        <w:pStyle w:val="Heading3"/>
        <w:pBdr>
          <w:bottom w:val="single" w:sz="4" w:space="1" w:color="C7D4DC"/>
        </w:pBdr>
      </w:pPr>
      <w:r>
        <w:t>KB-FAQ-068 - How do I cancel my customer profile</w:t>
      </w:r>
    </w:p>
    <w:p w14:paraId="15029AFF" w14:textId="77777777" w:rsidR="009079B6" w:rsidRDefault="00000000">
      <w:pPr>
        <w:pStyle w:val="Metadata"/>
      </w:pPr>
      <w:r>
        <w:rPr>
          <w:b/>
          <w:color w:val="173C5A"/>
        </w:rPr>
        <w:t xml:space="preserve">STATUS: </w:t>
      </w:r>
      <w:r>
        <w:t>CURRENT CONSOLIDATED GUIDANCE</w:t>
      </w:r>
    </w:p>
    <w:p w14:paraId="2000D8F8" w14:textId="77777777" w:rsidR="009079B6" w:rsidRDefault="00000000">
      <w:pPr>
        <w:pStyle w:val="Metadata"/>
      </w:pPr>
      <w:r>
        <w:rPr>
          <w:b/>
          <w:color w:val="173C5A"/>
        </w:rPr>
        <w:t xml:space="preserve">METADATA: </w:t>
      </w:r>
      <w:r>
        <w:t xml:space="preserve">category=Account Lifecycle; product=SpyderWash ecosystem; audience=Customer-facing answer with internal escalation fields; intent=How do I cancel my customer profile; </w:t>
      </w:r>
      <w:proofErr w:type="spellStart"/>
      <w:r>
        <w:t>search_terms</w:t>
      </w:r>
      <w:proofErr w:type="spellEnd"/>
      <w:r>
        <w:t>=cancel; customer; profile</w:t>
      </w:r>
    </w:p>
    <w:p w14:paraId="5B905BA3" w14:textId="77777777" w:rsidR="009079B6" w:rsidRDefault="00000000">
      <w:r>
        <w:rPr>
          <w:b/>
          <w:color w:val="173C5A"/>
        </w:rPr>
        <w:t xml:space="preserve">EXAMPLE CUSTOMER PHRASES: </w:t>
      </w:r>
      <w:r>
        <w:t>How do I cancel my customer profile?</w:t>
      </w:r>
    </w:p>
    <w:p w14:paraId="4C18693C" w14:textId="77777777" w:rsidR="009079B6" w:rsidRDefault="00000000">
      <w:r>
        <w:rPr>
          <w:b/>
          <w:color w:val="173C5A"/>
        </w:rPr>
        <w:t xml:space="preserve">DIRECT ANSWER: </w:t>
      </w:r>
      <w:r>
        <w:t>Use the published Request Deletion workflow; deletion is irreversible.</w:t>
      </w:r>
    </w:p>
    <w:p w14:paraId="5F8A07A6" w14:textId="77777777" w:rsidR="009079B6" w:rsidRDefault="00000000">
      <w:pPr>
        <w:pStyle w:val="ArticleLabel"/>
      </w:pPr>
      <w:r>
        <w:t>RECOMMENDED STEPS</w:t>
      </w:r>
    </w:p>
    <w:p w14:paraId="4D5457E0" w14:textId="77777777" w:rsidR="009079B6" w:rsidRDefault="00000000">
      <w:pPr>
        <w:tabs>
          <w:tab w:val="left" w:pos="432"/>
        </w:tabs>
        <w:ind w:left="432" w:hanging="432"/>
      </w:pPr>
      <w:r>
        <w:t>1.</w:t>
      </w:r>
      <w:r>
        <w:tab/>
        <w:t>Use the published Request Deletion workflow.</w:t>
      </w:r>
    </w:p>
    <w:p w14:paraId="37BC0DC8" w14:textId="77777777" w:rsidR="009079B6" w:rsidRDefault="00000000">
      <w:pPr>
        <w:tabs>
          <w:tab w:val="left" w:pos="432"/>
        </w:tabs>
        <w:ind w:left="432" w:hanging="432"/>
      </w:pPr>
      <w:r>
        <w:t>2.</w:t>
      </w:r>
      <w:r>
        <w:tab/>
        <w:t>Confirm that account deletion is irreversible before proceeding.</w:t>
      </w:r>
    </w:p>
    <w:p w14:paraId="44699097" w14:textId="77777777" w:rsidR="009079B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20DCD004" w14:textId="77777777" w:rsidR="009079B6" w:rsidRDefault="00000000">
      <w:r>
        <w:t>ESCALATE WHEN: Only after all applicable Operator steps above have been completed and the issue remains unresolved, or when the next action requires authorization or qualified technical work. Route the unresolved issue to authorized management, Accounting/Sales, Activations, and Cantaloupe as applicable. Written notice and signed agreements control.</w:t>
      </w:r>
    </w:p>
    <w:p w14:paraId="5224F727" w14:textId="77777777" w:rsidR="009079B6" w:rsidRDefault="00000000">
      <w:r>
        <w:t>EVIDENCE TO COLLECT: Collect only after the Operator steps fail and escalation is necessary: Authorized owner identity, account/location, signed agreement, requested effective date, written notice, merchant account, devices, data, and billing status.</w:t>
      </w:r>
    </w:p>
    <w:p w14:paraId="6F2A7ADE" w14:textId="77777777" w:rsidR="009079B6" w:rsidRDefault="00000000">
      <w:pPr>
        <w:pStyle w:val="Metadata"/>
        <w:spacing w:after="160"/>
      </w:pPr>
      <w:r>
        <w:rPr>
          <w:b/>
        </w:rPr>
        <w:t>ARTICLE END: KB-FAQ-068</w:t>
      </w:r>
    </w:p>
    <w:p w14:paraId="4BB87F79" w14:textId="77777777" w:rsidR="009079B6" w:rsidRDefault="00000000">
      <w:pPr>
        <w:pStyle w:val="Metadata"/>
        <w:keepNext/>
      </w:pPr>
      <w:r>
        <w:rPr>
          <w:b/>
        </w:rPr>
        <w:t>ARTICLE START: KB-FAQ-070</w:t>
      </w:r>
    </w:p>
    <w:p w14:paraId="7FFF234A" w14:textId="77777777" w:rsidR="009079B6" w:rsidRDefault="00000000">
      <w:pPr>
        <w:pStyle w:val="Heading3"/>
        <w:pBdr>
          <w:bottom w:val="single" w:sz="4" w:space="1" w:color="C7D4DC"/>
        </w:pBdr>
      </w:pPr>
      <w:r>
        <w:t>KB-FAQ-070 - Does canceling SpyderWash also cancel Cantaloupe</w:t>
      </w:r>
    </w:p>
    <w:p w14:paraId="79F9C205" w14:textId="77777777" w:rsidR="009079B6" w:rsidRDefault="00000000">
      <w:pPr>
        <w:pStyle w:val="Metadata"/>
      </w:pPr>
      <w:r>
        <w:rPr>
          <w:b/>
          <w:color w:val="173C5A"/>
        </w:rPr>
        <w:t xml:space="preserve">STATUS: </w:t>
      </w:r>
      <w:r>
        <w:t>CURRENT CONSOLIDATED GUIDANCE</w:t>
      </w:r>
    </w:p>
    <w:p w14:paraId="7D95287B" w14:textId="77777777" w:rsidR="009079B6" w:rsidRDefault="00000000">
      <w:pPr>
        <w:pStyle w:val="Metadata"/>
      </w:pPr>
      <w:r>
        <w:rPr>
          <w:b/>
          <w:color w:val="173C5A"/>
        </w:rPr>
        <w:t xml:space="preserve">METADATA: </w:t>
      </w:r>
      <w:r>
        <w:t xml:space="preserve">category=Account Lifecycle; product=SpyderWash ecosystem; audience=Customer-facing answer with internal escalation fields; intent=Does canceling SpyderWash also cancel Cantaloupe; </w:t>
      </w:r>
      <w:proofErr w:type="spellStart"/>
      <w:r>
        <w:t>search_terms</w:t>
      </w:r>
      <w:proofErr w:type="spellEnd"/>
      <w:r>
        <w:t xml:space="preserve">=canceling; </w:t>
      </w:r>
      <w:proofErr w:type="spellStart"/>
      <w:r>
        <w:t>spyderwash</w:t>
      </w:r>
      <w:proofErr w:type="spellEnd"/>
      <w:r>
        <w:t>; also; cancel; cantaloupe</w:t>
      </w:r>
    </w:p>
    <w:p w14:paraId="5E3F01D3" w14:textId="77777777" w:rsidR="009079B6" w:rsidRDefault="00000000">
      <w:r>
        <w:rPr>
          <w:b/>
          <w:color w:val="173C5A"/>
        </w:rPr>
        <w:t xml:space="preserve">EXAMPLE CUSTOMER PHRASES: </w:t>
      </w:r>
      <w:r>
        <w:t>Does canceling SpyderWash also cancel Cantaloupe?</w:t>
      </w:r>
    </w:p>
    <w:p w14:paraId="3235E155" w14:textId="77777777" w:rsidR="009079B6" w:rsidRDefault="00000000">
      <w:r>
        <w:rPr>
          <w:b/>
          <w:color w:val="173C5A"/>
        </w:rPr>
        <w:t xml:space="preserve">DIRECT ANSWER: </w:t>
      </w:r>
      <w:r>
        <w:t>Not necessarily. Merchant termination is a separate contractual process.</w:t>
      </w:r>
    </w:p>
    <w:p w14:paraId="58124003" w14:textId="77777777" w:rsidR="009079B6" w:rsidRDefault="00000000">
      <w:pPr>
        <w:pStyle w:val="ArticleLabel"/>
      </w:pPr>
      <w:r>
        <w:lastRenderedPageBreak/>
        <w:t>RECOMMENDED STEPS</w:t>
      </w:r>
    </w:p>
    <w:p w14:paraId="4F2E8D87" w14:textId="77777777" w:rsidR="009079B6" w:rsidRDefault="00000000">
      <w:pPr>
        <w:tabs>
          <w:tab w:val="left" w:pos="432"/>
        </w:tabs>
        <w:ind w:left="432" w:hanging="432"/>
      </w:pPr>
      <w:r>
        <w:t>1.</w:t>
      </w:r>
      <w:r>
        <w:tab/>
        <w:t xml:space="preserve">Treat </w:t>
      </w:r>
      <w:proofErr w:type="spellStart"/>
      <w:r>
        <w:t>Setomatic</w:t>
      </w:r>
      <w:proofErr w:type="spellEnd"/>
      <w:r>
        <w:t xml:space="preserve"> and Cantaloupe as separate agreements unless written account documents state otherwise.</w:t>
      </w:r>
    </w:p>
    <w:p w14:paraId="47F85719" w14:textId="77777777" w:rsidR="009079B6" w:rsidRDefault="00000000">
      <w:pPr>
        <w:tabs>
          <w:tab w:val="left" w:pos="432"/>
        </w:tabs>
        <w:ind w:left="432" w:hanging="432"/>
      </w:pPr>
      <w:r>
        <w:t>2.</w:t>
      </w:r>
      <w:r>
        <w:tab/>
        <w:t>Submit the required notice to each organization.</w:t>
      </w:r>
    </w:p>
    <w:p w14:paraId="1D3238DE" w14:textId="77777777" w:rsidR="009079B6" w:rsidRDefault="00000000">
      <w:pPr>
        <w:tabs>
          <w:tab w:val="left" w:pos="432"/>
        </w:tabs>
        <w:ind w:left="432" w:hanging="432"/>
      </w:pPr>
      <w:r>
        <w:t>3.</w:t>
      </w:r>
      <w:r>
        <w:tab/>
        <w:t>Confirm final billing, equipment, funding, and access separately for both accounts.</w:t>
      </w:r>
    </w:p>
    <w:p w14:paraId="2ABC6DDF" w14:textId="77777777" w:rsidR="009079B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19CFD9F5" w14:textId="77777777" w:rsidR="009079B6" w:rsidRDefault="00000000">
      <w:r>
        <w:t>ESCALATE WHEN: Only after all applicable Operator steps above have been completed and the issue remains unresolved, or when the next action requires authorization or qualified technical work. Route the unresolved issue to authorized management, Accounting/Sales, Activations, and Cantaloupe as applicable. Written notice and signed agreements control.</w:t>
      </w:r>
    </w:p>
    <w:p w14:paraId="55E94C97" w14:textId="77777777" w:rsidR="009079B6" w:rsidRDefault="00000000">
      <w:r>
        <w:t>EVIDENCE TO COLLECT: Collect only after the Operator steps fail and escalation is necessary: Authorized owner identity, account/location, signed agreement, requested effective date, written notice, merchant account, devices, data, and billing status.</w:t>
      </w:r>
    </w:p>
    <w:p w14:paraId="722C2CB8" w14:textId="77777777" w:rsidR="009079B6" w:rsidRDefault="00000000">
      <w:pPr>
        <w:pStyle w:val="Metadata"/>
        <w:spacing w:after="160"/>
      </w:pPr>
      <w:r>
        <w:rPr>
          <w:b/>
        </w:rPr>
        <w:t>ARTICLE END: KB-FAQ-070</w:t>
      </w:r>
    </w:p>
    <w:p w14:paraId="23BC9651" w14:textId="77777777" w:rsidR="009079B6" w:rsidRDefault="00000000">
      <w:pPr>
        <w:pStyle w:val="Metadata"/>
        <w:keepNext/>
      </w:pPr>
      <w:r>
        <w:rPr>
          <w:b/>
        </w:rPr>
        <w:t>ARTICLE START: KB-FAQ-071</w:t>
      </w:r>
    </w:p>
    <w:p w14:paraId="14DF647D" w14:textId="77777777" w:rsidR="009079B6" w:rsidRDefault="00000000">
      <w:pPr>
        <w:pStyle w:val="Heading3"/>
        <w:pBdr>
          <w:bottom w:val="single" w:sz="4" w:space="1" w:color="C7D4DC"/>
        </w:pBdr>
      </w:pPr>
      <w:r>
        <w:t>KB-FAQ-071 - What are the Cantaloupe termination terms</w:t>
      </w:r>
    </w:p>
    <w:p w14:paraId="591ED8B0" w14:textId="77777777" w:rsidR="009079B6" w:rsidRDefault="00000000">
      <w:pPr>
        <w:pStyle w:val="Metadata"/>
      </w:pPr>
      <w:r>
        <w:rPr>
          <w:b/>
          <w:color w:val="173C5A"/>
        </w:rPr>
        <w:t xml:space="preserve">STATUS: </w:t>
      </w:r>
      <w:r>
        <w:t>VERIFY BEFORE CUSTOMER RESPONSE</w:t>
      </w:r>
    </w:p>
    <w:p w14:paraId="0F6BCA82" w14:textId="77777777" w:rsidR="009079B6" w:rsidRDefault="00000000">
      <w:pPr>
        <w:pStyle w:val="Metadata"/>
      </w:pPr>
      <w:r>
        <w:rPr>
          <w:b/>
          <w:color w:val="173C5A"/>
        </w:rPr>
        <w:t xml:space="preserve">METADATA: </w:t>
      </w:r>
      <w:r>
        <w:t xml:space="preserve">category=Account Lifecycle; product=SpyderWash ecosystem; audience=Customer-facing answer with internal escalation fields; intent=What are the Cantaloupe termination terms; </w:t>
      </w:r>
      <w:proofErr w:type="spellStart"/>
      <w:r>
        <w:t>search_terms</w:t>
      </w:r>
      <w:proofErr w:type="spellEnd"/>
      <w:r>
        <w:t>=cantaloupe; termination; terms</w:t>
      </w:r>
    </w:p>
    <w:p w14:paraId="3544864A" w14:textId="77777777" w:rsidR="009079B6" w:rsidRDefault="00000000">
      <w:r>
        <w:rPr>
          <w:b/>
          <w:color w:val="173C5A"/>
        </w:rPr>
        <w:t xml:space="preserve">EXAMPLE CUSTOMER PHRASES: </w:t>
      </w:r>
      <w:r>
        <w:t>What are the Cantaloupe termination terms?</w:t>
      </w:r>
    </w:p>
    <w:p w14:paraId="20E08D0A" w14:textId="77777777" w:rsidR="009079B6" w:rsidRDefault="00000000">
      <w:r>
        <w:rPr>
          <w:b/>
          <w:color w:val="173C5A"/>
        </w:rPr>
        <w:t xml:space="preserve">DIRECT ANSWER: </w:t>
      </w:r>
      <w:r>
        <w:t>The retrieved 2024 agreement references a 36-month term, one-year renewals, and written-notice requirements; the signed merchant agreement controls.</w:t>
      </w:r>
    </w:p>
    <w:p w14:paraId="618F8F66" w14:textId="77777777" w:rsidR="009079B6" w:rsidRDefault="00000000">
      <w:pPr>
        <w:pStyle w:val="ArticleLabel"/>
      </w:pPr>
      <w:r>
        <w:t>RECOMMENDED STEPS</w:t>
      </w:r>
    </w:p>
    <w:p w14:paraId="5B7D22EE" w14:textId="77777777" w:rsidR="009079B6" w:rsidRDefault="00000000">
      <w:pPr>
        <w:tabs>
          <w:tab w:val="left" w:pos="432"/>
        </w:tabs>
        <w:ind w:left="432" w:hanging="432"/>
      </w:pPr>
      <w:r>
        <w:t>1.</w:t>
      </w:r>
      <w:r>
        <w:tab/>
        <w:t>Verify the current production behavior, account record, signed agreement, or approved price schedule before making a commitment.</w:t>
      </w:r>
    </w:p>
    <w:p w14:paraId="6AB1ED5C" w14:textId="77777777" w:rsidR="009079B6" w:rsidRDefault="00000000">
      <w:pPr>
        <w:tabs>
          <w:tab w:val="left" w:pos="432"/>
        </w:tabs>
        <w:ind w:left="432" w:hanging="432"/>
      </w:pPr>
      <w:r>
        <w:t>2.</w:t>
      </w:r>
      <w:r>
        <w:tab/>
        <w:t>Verify whether the customer’s signed agreement contains the historical 36-month term.</w:t>
      </w:r>
    </w:p>
    <w:p w14:paraId="46EBC7A6" w14:textId="77777777" w:rsidR="009079B6" w:rsidRDefault="00000000">
      <w:pPr>
        <w:tabs>
          <w:tab w:val="left" w:pos="432"/>
        </w:tabs>
        <w:ind w:left="432" w:hanging="432"/>
      </w:pPr>
      <w:r>
        <w:t>3.</w:t>
      </w:r>
      <w:r>
        <w:tab/>
        <w:t>Verify any automatic one-year renewal terms in the signed agreement.</w:t>
      </w:r>
    </w:p>
    <w:p w14:paraId="5E57145A" w14:textId="77777777" w:rsidR="009079B6" w:rsidRDefault="00000000">
      <w:pPr>
        <w:tabs>
          <w:tab w:val="left" w:pos="432"/>
        </w:tabs>
        <w:ind w:left="432" w:hanging="432"/>
      </w:pPr>
      <w:r>
        <w:t>4.</w:t>
      </w:r>
      <w:r>
        <w:tab/>
        <w:t>Verify all written-notice requirements.</w:t>
      </w:r>
    </w:p>
    <w:p w14:paraId="4DB4B3DC" w14:textId="77777777" w:rsidR="009079B6" w:rsidRDefault="00000000">
      <w:pPr>
        <w:tabs>
          <w:tab w:val="left" w:pos="432"/>
        </w:tabs>
        <w:ind w:left="432" w:hanging="432"/>
      </w:pPr>
      <w:r>
        <w:t>5.</w:t>
      </w:r>
      <w:r>
        <w:tab/>
        <w:t>Use the signed merchant agreement as the controlling source.</w:t>
      </w:r>
    </w:p>
    <w:p w14:paraId="2864DFBB" w14:textId="77777777" w:rsidR="009079B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40E7D67C" w14:textId="77777777" w:rsidR="009079B6" w:rsidRDefault="00000000">
      <w:r>
        <w:t>ESCALATE WHEN: Only after all applicable Operator steps above have been completed and the issue remains unresolved, or when the next action requires authorization or qualified technical work. Route the unresolved issue to authorized management, Accounting/Sales, Activations, and Cantaloupe as applicable. Written notice and signed agreements control.</w:t>
      </w:r>
    </w:p>
    <w:p w14:paraId="191C2CD0" w14:textId="77777777" w:rsidR="009079B6" w:rsidRDefault="00000000">
      <w:r>
        <w:t>EVIDENCE TO COLLECT: Collect only after the Operator steps fail and escalation is necessary: Authorized owner identity, account/location, signed agreement, requested effective date, written notice, merchant account, devices, data, and billing status.</w:t>
      </w:r>
    </w:p>
    <w:p w14:paraId="68EFF244" w14:textId="77777777" w:rsidR="009079B6" w:rsidRDefault="00000000">
      <w:pPr>
        <w:pStyle w:val="Metadata"/>
        <w:spacing w:after="160"/>
      </w:pPr>
      <w:r>
        <w:rPr>
          <w:b/>
        </w:rPr>
        <w:t>ARTICLE END: KB-FAQ-071</w:t>
      </w:r>
    </w:p>
    <w:p w14:paraId="582DF836" w14:textId="77777777" w:rsidR="009079B6" w:rsidRDefault="00000000">
      <w:pPr>
        <w:pStyle w:val="Heading2"/>
      </w:pPr>
      <w:r>
        <w:t>Hardware and Installation</w:t>
      </w:r>
    </w:p>
    <w:p w14:paraId="769823D4" w14:textId="77777777" w:rsidR="009079B6" w:rsidRDefault="00000000">
      <w:pPr>
        <w:pStyle w:val="Metadata"/>
        <w:keepNext/>
      </w:pPr>
      <w:r>
        <w:rPr>
          <w:b/>
        </w:rPr>
        <w:t>ARTICLE START: KB-FAQ-004</w:t>
      </w:r>
    </w:p>
    <w:p w14:paraId="45A371A7" w14:textId="77777777" w:rsidR="009079B6" w:rsidRDefault="00000000">
      <w:pPr>
        <w:pStyle w:val="Heading3"/>
        <w:pBdr>
          <w:bottom w:val="single" w:sz="4" w:space="1" w:color="C7D4DC"/>
        </w:pBdr>
      </w:pPr>
      <w:r>
        <w:t>KB-FAQ-004 - How many Hubs do I need</w:t>
      </w:r>
    </w:p>
    <w:p w14:paraId="2A4BF441" w14:textId="77777777" w:rsidR="009079B6" w:rsidRDefault="00000000">
      <w:pPr>
        <w:pStyle w:val="Metadata"/>
      </w:pPr>
      <w:r>
        <w:rPr>
          <w:b/>
          <w:color w:val="173C5A"/>
        </w:rPr>
        <w:t xml:space="preserve">STATUS: </w:t>
      </w:r>
      <w:r>
        <w:t>CURRENT CONSOLIDATED GUIDANCE</w:t>
      </w:r>
    </w:p>
    <w:p w14:paraId="3EE61A42" w14:textId="77777777" w:rsidR="009079B6" w:rsidRDefault="00000000">
      <w:pPr>
        <w:pStyle w:val="Metadata"/>
      </w:pPr>
      <w:r>
        <w:rPr>
          <w:b/>
          <w:color w:val="173C5A"/>
        </w:rPr>
        <w:t xml:space="preserve">METADATA: </w:t>
      </w:r>
      <w:r>
        <w:t xml:space="preserve">category=Hardware and Installation; product=SpyderWash ecosystem; audience=Customer-facing answer with internal escalation fields; intent=How many Hubs do I need; </w:t>
      </w:r>
      <w:proofErr w:type="spellStart"/>
      <w:r>
        <w:t>search_terms</w:t>
      </w:r>
      <w:proofErr w:type="spellEnd"/>
      <w:r>
        <w:t>=many; hubs; need</w:t>
      </w:r>
    </w:p>
    <w:p w14:paraId="1C8A3C1B" w14:textId="77777777" w:rsidR="009079B6" w:rsidRDefault="00000000">
      <w:r>
        <w:rPr>
          <w:b/>
          <w:color w:val="173C5A"/>
        </w:rPr>
        <w:t xml:space="preserve">EXAMPLE CUSTOMER PHRASES: </w:t>
      </w:r>
      <w:r>
        <w:t>How many Hubs do I need?</w:t>
      </w:r>
    </w:p>
    <w:p w14:paraId="7E30A162" w14:textId="77777777" w:rsidR="009079B6" w:rsidRDefault="00000000">
      <w:r>
        <w:rPr>
          <w:b/>
          <w:color w:val="173C5A"/>
        </w:rPr>
        <w:t xml:space="preserve">DIRECT ANSWER: </w:t>
      </w:r>
      <w:r>
        <w:t>It depends on floor plan, machine density, metal/obstructions, range, and device count. Validate coverage rather than relying on a universal number.</w:t>
      </w:r>
    </w:p>
    <w:p w14:paraId="2AAC3B0B" w14:textId="77777777" w:rsidR="009079B6" w:rsidRDefault="00000000">
      <w:pPr>
        <w:pStyle w:val="ArticleLabel"/>
      </w:pPr>
      <w:r>
        <w:t>RECOMMENDED STEPS</w:t>
      </w:r>
    </w:p>
    <w:p w14:paraId="2C61D403" w14:textId="77777777" w:rsidR="009079B6" w:rsidRDefault="00000000">
      <w:pPr>
        <w:tabs>
          <w:tab w:val="left" w:pos="432"/>
        </w:tabs>
        <w:ind w:left="432" w:hanging="432"/>
      </w:pPr>
      <w:r>
        <w:t>1.</w:t>
      </w:r>
      <w:r>
        <w:tab/>
        <w:t>Count the machines assigned to each Hub and identify long distances, walls, metal, or high-use areas.</w:t>
      </w:r>
    </w:p>
    <w:p w14:paraId="400F47B7" w14:textId="77777777" w:rsidR="009079B6" w:rsidRDefault="00000000">
      <w:pPr>
        <w:tabs>
          <w:tab w:val="left" w:pos="432"/>
        </w:tabs>
        <w:ind w:left="432" w:hanging="432"/>
      </w:pPr>
      <w:r>
        <w:t>2.</w:t>
      </w:r>
      <w:r>
        <w:tab/>
        <w:t>Place Hubs centrally with clear line of sight and keep machines within approximately 30 to 40 feet when practical.</w:t>
      </w:r>
    </w:p>
    <w:p w14:paraId="253EFC0B" w14:textId="77777777" w:rsidR="009079B6" w:rsidRDefault="00000000">
      <w:pPr>
        <w:tabs>
          <w:tab w:val="left" w:pos="432"/>
        </w:tabs>
        <w:ind w:left="432" w:hanging="432"/>
      </w:pPr>
      <w:r>
        <w:t>3.</w:t>
      </w:r>
      <w:r>
        <w:tab/>
        <w:t>Add or redistribute Hubs when one Hub serves too many machines or coverage is unreliable.</w:t>
      </w:r>
    </w:p>
    <w:p w14:paraId="7C57ED30" w14:textId="77777777" w:rsidR="009079B6" w:rsidRDefault="00000000">
      <w:pPr>
        <w:tabs>
          <w:tab w:val="left" w:pos="432"/>
        </w:tabs>
        <w:ind w:left="432" w:hanging="432"/>
      </w:pPr>
      <w:r>
        <w:t>4.</w:t>
      </w:r>
      <w:r>
        <w:tab/>
        <w:t>After redistribution, pair the affected machines and confirm acquired status and controlled transactions.</w:t>
      </w:r>
    </w:p>
    <w:p w14:paraId="5433374F" w14:textId="77777777" w:rsidR="009079B6" w:rsidRDefault="00000000">
      <w:r>
        <w:rPr>
          <w:b/>
          <w:color w:val="173C5A"/>
        </w:rPr>
        <w:lastRenderedPageBreak/>
        <w:t xml:space="preserve">RESOLUTION CONFIRMED WHEN: </w:t>
      </w:r>
      <w:r>
        <w:t>The customer understands the applicable rule or completes the referenced procedure. For version-, fee-, or account-specific questions, verification is documented before commitment.</w:t>
      </w:r>
    </w:p>
    <w:p w14:paraId="4BDDA8B1" w14:textId="77777777" w:rsidR="009079B6" w:rsidRDefault="00000000">
      <w:r>
        <w:t>ESCALATE WHEN: Only after all applicable Operator steps above have been completed and the issue remains unresolved, or when the next action requires authorization or qualified technical work.</w:t>
      </w:r>
    </w:p>
    <w:p w14:paraId="119D63B9" w14:textId="77777777" w:rsidR="009079B6" w:rsidRDefault="00000000">
      <w: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5E076661" w14:textId="77777777" w:rsidR="009079B6" w:rsidRDefault="00000000">
      <w:pPr>
        <w:pStyle w:val="Metadata"/>
        <w:spacing w:after="160"/>
      </w:pPr>
      <w:r>
        <w:rPr>
          <w:b/>
        </w:rPr>
        <w:t>ARTICLE END: KB-FAQ-004</w:t>
      </w:r>
    </w:p>
    <w:p w14:paraId="5CEF7D97" w14:textId="77777777" w:rsidR="009079B6" w:rsidRDefault="00000000">
      <w:pPr>
        <w:pStyle w:val="Metadata"/>
        <w:keepNext/>
      </w:pPr>
      <w:r>
        <w:rPr>
          <w:b/>
        </w:rPr>
        <w:t>ARTICLE START: KB-FAQ-016</w:t>
      </w:r>
    </w:p>
    <w:p w14:paraId="6AB1E856" w14:textId="77777777" w:rsidR="009079B6" w:rsidRDefault="00000000">
      <w:pPr>
        <w:pStyle w:val="Heading3"/>
        <w:pBdr>
          <w:bottom w:val="single" w:sz="4" w:space="1" w:color="C7D4DC"/>
        </w:pBdr>
      </w:pPr>
      <w:r>
        <w:t>KB-FAQ-016 - Can customers pay by chip and tap</w:t>
      </w:r>
    </w:p>
    <w:p w14:paraId="462B2D51" w14:textId="77777777" w:rsidR="009079B6" w:rsidRDefault="00000000">
      <w:pPr>
        <w:pStyle w:val="Metadata"/>
      </w:pPr>
      <w:r>
        <w:rPr>
          <w:b/>
          <w:color w:val="173C5A"/>
        </w:rPr>
        <w:t xml:space="preserve">STATUS: </w:t>
      </w:r>
      <w:r>
        <w:t>VERIFY BEFORE CUSTOMER RESPONSE</w:t>
      </w:r>
    </w:p>
    <w:p w14:paraId="017662DB" w14:textId="77777777" w:rsidR="009079B6" w:rsidRDefault="00000000">
      <w:pPr>
        <w:pStyle w:val="Metadata"/>
      </w:pPr>
      <w:r>
        <w:rPr>
          <w:b/>
          <w:color w:val="173C5A"/>
        </w:rPr>
        <w:t xml:space="preserve">METADATA: </w:t>
      </w:r>
      <w:r>
        <w:t xml:space="preserve">category=Hardware and Installation; product=SpyderWash ecosystem; audience=Customer-facing answer with internal escalation fields; intent=Can customers pay by chip and tap; </w:t>
      </w:r>
      <w:proofErr w:type="spellStart"/>
      <w:r>
        <w:t>search_terms</w:t>
      </w:r>
      <w:proofErr w:type="spellEnd"/>
      <w:r>
        <w:t>=customers; pay; by; chip; tap</w:t>
      </w:r>
    </w:p>
    <w:p w14:paraId="35BB2AA6" w14:textId="77777777" w:rsidR="009079B6" w:rsidRDefault="00000000">
      <w:r>
        <w:rPr>
          <w:b/>
          <w:color w:val="173C5A"/>
        </w:rPr>
        <w:t xml:space="preserve">EXAMPLE CUSTOMER PHRASES: </w:t>
      </w:r>
      <w:r>
        <w:t>Can customers pay by chip and tap?</w:t>
      </w:r>
    </w:p>
    <w:p w14:paraId="685FF9E5" w14:textId="77777777" w:rsidR="009079B6" w:rsidRDefault="00000000">
      <w:r>
        <w:rPr>
          <w:b/>
          <w:color w:val="173C5A"/>
        </w:rPr>
        <w:t xml:space="preserve">DIRECT ANSWER: </w:t>
      </w:r>
      <w:r>
        <w:t>Newer EMV readers support configured EMV/contactless methods. Older reader models may not support tap.</w:t>
      </w:r>
    </w:p>
    <w:p w14:paraId="4502B875" w14:textId="77777777" w:rsidR="009079B6" w:rsidRDefault="00000000">
      <w:pPr>
        <w:pStyle w:val="ArticleLabel"/>
      </w:pPr>
      <w:r>
        <w:t>RECOMMENDED STEPS</w:t>
      </w:r>
    </w:p>
    <w:p w14:paraId="146B3A6C" w14:textId="77777777" w:rsidR="009079B6" w:rsidRDefault="00000000">
      <w:pPr>
        <w:tabs>
          <w:tab w:val="left" w:pos="432"/>
        </w:tabs>
        <w:ind w:left="432" w:hanging="432"/>
      </w:pPr>
      <w:r>
        <w:t>1.</w:t>
      </w:r>
      <w:r>
        <w:tab/>
        <w:t>Explain that newer EMV readers support configured chip and contactless methods, while older reader models may not support tap.</w:t>
      </w:r>
    </w:p>
    <w:p w14:paraId="70ACF382" w14:textId="77777777" w:rsidR="009079B6" w:rsidRDefault="00000000">
      <w:pPr>
        <w:tabs>
          <w:tab w:val="left" w:pos="432"/>
        </w:tabs>
        <w:ind w:left="432" w:hanging="432"/>
      </w:pPr>
      <w:r>
        <w:t>2.</w:t>
      </w:r>
      <w:r>
        <w:tab/>
        <w:t>Confirm the current account configuration and software version before changing settings or promising availability.</w:t>
      </w:r>
    </w:p>
    <w:p w14:paraId="3606BDDC" w14:textId="77777777" w:rsidR="009079B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3BAE6F86" w14:textId="77777777" w:rsidR="009079B6" w:rsidRDefault="00000000">
      <w:r>
        <w:t>ESCALATE WHEN: Only after all applicable Operator steps above have been completed and the issue remains unresolved, or when the next action requires authorization or qualified technical work.</w:t>
      </w:r>
    </w:p>
    <w:p w14:paraId="2DF92FE9" w14:textId="77777777" w:rsidR="009079B6" w:rsidRDefault="00000000">
      <w: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4BAFDB61" w14:textId="77777777" w:rsidR="009079B6" w:rsidRDefault="00000000">
      <w:pPr>
        <w:pStyle w:val="Metadata"/>
        <w:spacing w:after="160"/>
      </w:pPr>
      <w:r>
        <w:rPr>
          <w:b/>
        </w:rPr>
        <w:t>ARTICLE END: KB-FAQ-016</w:t>
      </w:r>
    </w:p>
    <w:p w14:paraId="347FFAFF" w14:textId="77777777" w:rsidR="009079B6" w:rsidRDefault="00000000">
      <w:pPr>
        <w:pStyle w:val="Metadata"/>
        <w:keepNext/>
      </w:pPr>
      <w:r>
        <w:rPr>
          <w:b/>
        </w:rPr>
        <w:t>ARTICLE START: KB-FAQ-017</w:t>
      </w:r>
    </w:p>
    <w:p w14:paraId="2CCCCB8D" w14:textId="77777777" w:rsidR="009079B6" w:rsidRDefault="00000000">
      <w:pPr>
        <w:pStyle w:val="Heading3"/>
        <w:pBdr>
          <w:bottom w:val="single" w:sz="4" w:space="1" w:color="C7D4DC"/>
        </w:pBdr>
      </w:pPr>
      <w:r>
        <w:t>KB-FAQ-017 - Why does one card work and another fail</w:t>
      </w:r>
    </w:p>
    <w:p w14:paraId="47A99B91" w14:textId="77777777" w:rsidR="009079B6" w:rsidRDefault="00000000">
      <w:pPr>
        <w:pStyle w:val="Metadata"/>
      </w:pPr>
      <w:r>
        <w:rPr>
          <w:b/>
          <w:color w:val="173C5A"/>
        </w:rPr>
        <w:t xml:space="preserve">STATUS: </w:t>
      </w:r>
      <w:r>
        <w:t>CURRENT CONSOLIDATED GUIDANCE</w:t>
      </w:r>
    </w:p>
    <w:p w14:paraId="50C1DE1F" w14:textId="77777777" w:rsidR="009079B6" w:rsidRDefault="00000000">
      <w:pPr>
        <w:pStyle w:val="Metadata"/>
      </w:pPr>
      <w:r>
        <w:rPr>
          <w:b/>
          <w:color w:val="173C5A"/>
        </w:rPr>
        <w:t xml:space="preserve">METADATA: </w:t>
      </w:r>
      <w:r>
        <w:t xml:space="preserve">category=Hardware and Installation; product=SpyderWash ecosystem; audience=Customer-facing answer with internal escalation fields; intent=Why does one card work and another fail; </w:t>
      </w:r>
      <w:proofErr w:type="spellStart"/>
      <w:r>
        <w:t>search_terms</w:t>
      </w:r>
      <w:proofErr w:type="spellEnd"/>
      <w:r>
        <w:t>=one; card; work; another; fail</w:t>
      </w:r>
    </w:p>
    <w:p w14:paraId="387319F0" w14:textId="77777777" w:rsidR="009079B6" w:rsidRDefault="00000000">
      <w:r>
        <w:rPr>
          <w:b/>
          <w:color w:val="173C5A"/>
        </w:rPr>
        <w:t xml:space="preserve">EXAMPLE CUSTOMER PHRASES: </w:t>
      </w:r>
      <w:r>
        <w:t>Why does one card work and another fail?</w:t>
      </w:r>
    </w:p>
    <w:p w14:paraId="32B6DB63" w14:textId="77777777" w:rsidR="009079B6" w:rsidRDefault="00000000">
      <w:r>
        <w:rPr>
          <w:b/>
          <w:color w:val="173C5A"/>
        </w:rPr>
        <w:t xml:space="preserve">DIRECT ANSWER: </w:t>
      </w:r>
      <w:r>
        <w:t>The physical card or issuer may be the cause. Compare another card, method, reader, and response.</w:t>
      </w:r>
    </w:p>
    <w:p w14:paraId="2C0B3E95" w14:textId="77777777" w:rsidR="009079B6" w:rsidRDefault="00000000">
      <w:pPr>
        <w:pStyle w:val="ArticleLabel"/>
      </w:pPr>
      <w:r>
        <w:t>RECOMMENDED STEPS</w:t>
      </w:r>
    </w:p>
    <w:p w14:paraId="466C96E5" w14:textId="77777777" w:rsidR="009079B6" w:rsidRDefault="00000000">
      <w:pPr>
        <w:tabs>
          <w:tab w:val="left" w:pos="432"/>
        </w:tabs>
        <w:ind w:left="432" w:hanging="432"/>
      </w:pPr>
      <w:r>
        <w:t>1.</w:t>
      </w:r>
      <w:r>
        <w:tab/>
        <w:t>Have the customer retry once using the same card and the correct method. Insert the chip fully, hold a contactless card or phone steady, or swipe the magnetic stripe once.</w:t>
      </w:r>
    </w:p>
    <w:p w14:paraId="4EE5B4F2" w14:textId="77777777" w:rsidR="009079B6" w:rsidRDefault="00000000">
      <w:pPr>
        <w:tabs>
          <w:tab w:val="left" w:pos="432"/>
        </w:tabs>
        <w:ind w:left="432" w:hanging="432"/>
      </w:pPr>
      <w:r>
        <w:t>2.</w:t>
      </w:r>
      <w:r>
        <w:tab/>
        <w:t>Clean the card chip and remove any phone case or wallet that may interfere with contactless payment.</w:t>
      </w:r>
    </w:p>
    <w:p w14:paraId="5D5B7504" w14:textId="77777777" w:rsidR="009079B6" w:rsidRDefault="00000000">
      <w:pPr>
        <w:tabs>
          <w:tab w:val="left" w:pos="432"/>
        </w:tabs>
        <w:ind w:left="432" w:hanging="432"/>
      </w:pPr>
      <w:r>
        <w:t>3.</w:t>
      </w:r>
      <w:r>
        <w:tab/>
        <w:t>Try the same card on another working SpyderWash reader.</w:t>
      </w:r>
    </w:p>
    <w:p w14:paraId="18A4F0C6" w14:textId="77777777" w:rsidR="009079B6" w:rsidRDefault="00000000">
      <w:pPr>
        <w:tabs>
          <w:tab w:val="left" w:pos="432"/>
        </w:tabs>
        <w:ind w:left="432" w:hanging="432"/>
      </w:pPr>
      <w:r>
        <w:t>4.</w:t>
      </w:r>
      <w:r>
        <w:tab/>
        <w:t>Try a different valid card on the original reader.</w:t>
      </w:r>
    </w:p>
    <w:p w14:paraId="0AB59900" w14:textId="77777777" w:rsidR="009079B6" w:rsidRDefault="00000000">
      <w:pPr>
        <w:tabs>
          <w:tab w:val="left" w:pos="432"/>
        </w:tabs>
        <w:ind w:left="432" w:hanging="432"/>
      </w:pPr>
      <w:r>
        <w:t>5.</w:t>
      </w:r>
      <w:r>
        <w:tab/>
        <w:t>If only the original card fails, use another card and have the customer contact the card issuer. Do not reset or replace working SpyderWash hardware for one failing card.</w:t>
      </w:r>
    </w:p>
    <w:p w14:paraId="73BB49E6" w14:textId="77777777" w:rsidR="009079B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730EDF88" w14:textId="77777777" w:rsidR="009079B6" w:rsidRDefault="00000000">
      <w:r>
        <w:t>ESCALATE WHEN: Only after all applicable Operator steps above have been completed and the issue remains unresolved, or when the next action requires authorization or qualified technical work.</w:t>
      </w:r>
    </w:p>
    <w:p w14:paraId="1CA262AA" w14:textId="77777777" w:rsidR="009079B6" w:rsidRDefault="00000000">
      <w: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1CAFC9C9" w14:textId="77777777" w:rsidR="009079B6" w:rsidRDefault="00000000">
      <w:pPr>
        <w:pStyle w:val="Metadata"/>
        <w:spacing w:after="160"/>
      </w:pPr>
      <w:r>
        <w:rPr>
          <w:b/>
        </w:rPr>
        <w:t>ARTICLE END: KB-FAQ-017</w:t>
      </w:r>
    </w:p>
    <w:p w14:paraId="1EDCD613" w14:textId="77777777" w:rsidR="009079B6" w:rsidRDefault="00000000">
      <w:r>
        <w:br w:type="page"/>
      </w:r>
    </w:p>
    <w:p w14:paraId="190D5745" w14:textId="77777777" w:rsidR="009079B6" w:rsidRDefault="00000000">
      <w:pPr>
        <w:pStyle w:val="Heading1"/>
        <w:spacing w:before="0"/>
      </w:pPr>
      <w:r>
        <w:lastRenderedPageBreak/>
        <w:t>PART III - COMPLETE PROCEDURE, POLICY, AND SYSTEM REFERENCE</w:t>
      </w:r>
    </w:p>
    <w:p w14:paraId="2FD9A6AB" w14:textId="77777777" w:rsidR="009079B6" w:rsidRDefault="00000000">
      <w:r>
        <w:t>This section preserves the detailed content of the master support manual in retrieval-friendly chapter articles. It is supporting context; Part I remains the preferred source for symptom-based questions.</w:t>
      </w:r>
    </w:p>
    <w:p w14:paraId="4BDBB53A" w14:textId="77777777" w:rsidR="009079B6" w:rsidRDefault="00000000">
      <w:pPr>
        <w:pStyle w:val="Heading2"/>
      </w:pPr>
      <w:r>
        <w:t>System, Hardware, Network, and Installation</w:t>
      </w:r>
    </w:p>
    <w:p w14:paraId="46C45A5F" w14:textId="77777777" w:rsidR="009079B6" w:rsidRDefault="00000000">
      <w:pPr>
        <w:pStyle w:val="Metadata"/>
        <w:keepNext/>
      </w:pPr>
      <w:r>
        <w:rPr>
          <w:b/>
        </w:rPr>
        <w:t>ARTICLE START: KB-REF-000</w:t>
      </w:r>
    </w:p>
    <w:p w14:paraId="75CBC25B" w14:textId="77777777" w:rsidR="009079B6" w:rsidRDefault="00000000">
      <w:pPr>
        <w:pStyle w:val="Heading3"/>
        <w:pBdr>
          <w:bottom w:val="single" w:sz="4" w:space="1" w:color="C7D4DC"/>
        </w:pBdr>
      </w:pPr>
      <w:r>
        <w:t>KB-REF-000 - Document Control, Scope, and How to Use This Manual</w:t>
      </w:r>
    </w:p>
    <w:p w14:paraId="24EC00B7" w14:textId="77777777" w:rsidR="009079B6" w:rsidRDefault="00000000">
      <w:pPr>
        <w:pStyle w:val="Metadata"/>
      </w:pPr>
      <w:r>
        <w:rPr>
          <w:b/>
          <w:color w:val="173C5A"/>
        </w:rPr>
        <w:t xml:space="preserve">STATUS: </w:t>
      </w:r>
      <w:r>
        <w:t>CURRENT CONSOLIDATED GUIDANCE</w:t>
      </w:r>
    </w:p>
    <w:p w14:paraId="0CE4364A" w14:textId="77777777" w:rsidR="009079B6" w:rsidRDefault="00000000">
      <w:pPr>
        <w:pStyle w:val="Metadata"/>
      </w:pPr>
      <w:r>
        <w:rPr>
          <w:b/>
          <w:color w:val="173C5A"/>
        </w:rPr>
        <w:t xml:space="preserve">METADATA: </w:t>
      </w:r>
      <w:r>
        <w:t xml:space="preserve">category=Attendant Management; product=SpyderWash ecosystem; audience=Internal support reference; intent=Document Control, Scope, and How to Use This Manual; </w:t>
      </w:r>
      <w:proofErr w:type="spellStart"/>
      <w:r>
        <w:t>search_terms</w:t>
      </w:r>
      <w:proofErr w:type="spellEnd"/>
      <w:r>
        <w:t>=document; control; scope; use; this; manual</w:t>
      </w:r>
    </w:p>
    <w:p w14:paraId="2A036523" w14:textId="77777777" w:rsidR="009079B6" w:rsidRDefault="00000000">
      <w:pPr>
        <w:pStyle w:val="Heading4"/>
      </w:pPr>
      <w:r>
        <w:t>Purpose</w:t>
      </w:r>
    </w:p>
    <w:p w14:paraId="5F4BC8A7" w14:textId="77777777" w:rsidR="009079B6" w:rsidRDefault="00000000">
      <w:pPr>
        <w:pStyle w:val="SourceBlock"/>
      </w:pPr>
      <w:r>
        <w:t xml:space="preserve">This is the master operational reference for </w:t>
      </w:r>
      <w:proofErr w:type="spellStart"/>
      <w:r>
        <w:t>Setomatic</w:t>
      </w:r>
      <w:proofErr w:type="spellEnd"/>
      <w:r>
        <w:t xml:space="preserve"> Systems–SpyderWash support. It is designed to answer customer, operator, attendant, technician, implementation, billing, and internal escalation questions from initial onboarding through daily operation, troubleshooting, reporting, refunds, equipment service, transfer, and account closure.</w:t>
      </w:r>
    </w:p>
    <w:p w14:paraId="795D9FCE" w14:textId="77777777" w:rsidR="009079B6" w:rsidRDefault="00000000">
      <w:pPr>
        <w:pStyle w:val="SourceBlock"/>
      </w:pPr>
      <w:r>
        <w:t>The manual intentionally repeats critical facts in context. A support representative should be able to open the relevant chapter and act without having to reconstruct a procedure from several disconnected documents.</w:t>
      </w:r>
    </w:p>
    <w:p w14:paraId="17C8ACAE" w14:textId="77777777" w:rsidR="009079B6" w:rsidRDefault="00000000">
      <w:pPr>
        <w:pStyle w:val="Heading4"/>
      </w:pPr>
      <w:r>
        <w:t>Audience and confidentiality</w:t>
      </w:r>
    </w:p>
    <w:p w14:paraId="08955905" w14:textId="77777777" w:rsidR="009079B6" w:rsidRDefault="00000000">
      <w:pPr>
        <w:pStyle w:val="Heading4"/>
      </w:pPr>
      <w:r>
        <w:t>Technical Support</w:t>
      </w:r>
    </w:p>
    <w:p w14:paraId="6484C511" w14:textId="77777777" w:rsidR="009079B6" w:rsidRDefault="00000000">
      <w:pPr>
        <w:pStyle w:val="SourceBlock"/>
      </w:pPr>
      <w:r>
        <w:t>Audience: Technical Support.</w:t>
      </w:r>
    </w:p>
    <w:p w14:paraId="54891C7A" w14:textId="77777777" w:rsidR="009079B6" w:rsidRDefault="00000000">
      <w:pPr>
        <w:pStyle w:val="SourceBlock"/>
      </w:pPr>
      <w:r>
        <w:t>Primary use: Diagnosis, customer guidance, escalation, and preparation for a SpyderWash Support handoff. The chatbot must not initiate or manage an RMA.</w:t>
      </w:r>
    </w:p>
    <w:p w14:paraId="2B166577" w14:textId="77777777" w:rsidR="009079B6" w:rsidRDefault="00000000">
      <w:pPr>
        <w:pStyle w:val="SourceBlock"/>
      </w:pPr>
      <w:r>
        <w:t>Distribution rule: Internal; sanitize account-specific and internal-only material before sharing.</w:t>
      </w:r>
    </w:p>
    <w:p w14:paraId="153F4459" w14:textId="77777777" w:rsidR="009079B6" w:rsidRDefault="00000000">
      <w:pPr>
        <w:pStyle w:val="Heading4"/>
      </w:pPr>
      <w:r>
        <w:t>Product Development / QA</w:t>
      </w:r>
    </w:p>
    <w:p w14:paraId="372DD410" w14:textId="77777777" w:rsidR="009079B6" w:rsidRDefault="00000000">
      <w:pPr>
        <w:pStyle w:val="SourceBlock"/>
      </w:pPr>
      <w:r>
        <w:t>Audience: Product Development / QA.</w:t>
      </w:r>
    </w:p>
    <w:p w14:paraId="742D3975" w14:textId="77777777" w:rsidR="009079B6" w:rsidRDefault="00000000">
      <w:pPr>
        <w:pStyle w:val="SourceBlock"/>
      </w:pPr>
      <w:r>
        <w:t>Primary use: Expected behavior, known limitations, regression scenarios.</w:t>
      </w:r>
    </w:p>
    <w:p w14:paraId="060240EF" w14:textId="77777777" w:rsidR="009079B6" w:rsidRDefault="00000000">
      <w:pPr>
        <w:pStyle w:val="SourceBlock"/>
      </w:pPr>
      <w:r>
        <w:t>Distribution rule: Internal.</w:t>
      </w:r>
    </w:p>
    <w:p w14:paraId="1F81B4DE" w14:textId="77777777" w:rsidR="009079B6" w:rsidRDefault="00000000">
      <w:pPr>
        <w:pStyle w:val="Heading4"/>
      </w:pPr>
      <w:r>
        <w:t>Operators / Managers</w:t>
      </w:r>
    </w:p>
    <w:p w14:paraId="4E046A49" w14:textId="77777777" w:rsidR="009079B6" w:rsidRDefault="00000000">
      <w:pPr>
        <w:pStyle w:val="SourceBlock"/>
      </w:pPr>
      <w:r>
        <w:t>Audience: Operators / Managers.</w:t>
      </w:r>
    </w:p>
    <w:p w14:paraId="1A6E50DB" w14:textId="77777777" w:rsidR="009079B6" w:rsidRDefault="00000000">
      <w:pPr>
        <w:pStyle w:val="SourceBlock"/>
      </w:pPr>
      <w:r>
        <w:t>Primary use: Portal, POS, reporting, loyalty, reconciliation.</w:t>
      </w:r>
    </w:p>
    <w:p w14:paraId="1520AF56" w14:textId="77777777" w:rsidR="009079B6" w:rsidRDefault="00000000">
      <w:pPr>
        <w:pStyle w:val="SourceBlock"/>
      </w:pPr>
      <w:r>
        <w:t>Distribution rule: Provide only reviewed excerpts or customer-facing guides.</w:t>
      </w:r>
    </w:p>
    <w:p w14:paraId="21F33E8D" w14:textId="77777777" w:rsidR="009079B6" w:rsidRDefault="00000000">
      <w:pPr>
        <w:pStyle w:val="Heading4"/>
      </w:pPr>
      <w:r>
        <w:t>Installers / Technicians</w:t>
      </w:r>
    </w:p>
    <w:p w14:paraId="0BB36591" w14:textId="77777777" w:rsidR="009079B6" w:rsidRDefault="00000000">
      <w:pPr>
        <w:pStyle w:val="SourceBlock"/>
      </w:pPr>
      <w:r>
        <w:t>Audience: Installers / Technicians.</w:t>
      </w:r>
    </w:p>
    <w:p w14:paraId="7C4C23F2" w14:textId="77777777" w:rsidR="009079B6" w:rsidRDefault="00000000">
      <w:pPr>
        <w:pStyle w:val="SourceBlock"/>
      </w:pPr>
      <w:r>
        <w:t>Primary use: Hardware, wiring, hub, network, field tests.</w:t>
      </w:r>
    </w:p>
    <w:p w14:paraId="100BE491" w14:textId="77777777" w:rsidR="009079B6" w:rsidRDefault="00000000">
      <w:pPr>
        <w:pStyle w:val="SourceBlock"/>
      </w:pPr>
      <w:r>
        <w:t>Distribution rule: Internal or approved technician excerpt.</w:t>
      </w:r>
    </w:p>
    <w:p w14:paraId="334C4680" w14:textId="77777777" w:rsidR="009079B6" w:rsidRDefault="00000000">
      <w:pPr>
        <w:pStyle w:val="Heading4"/>
      </w:pPr>
      <w:r>
        <w:t>Sales / Accounting / Activations</w:t>
      </w:r>
    </w:p>
    <w:p w14:paraId="10395C58" w14:textId="77777777" w:rsidR="009079B6" w:rsidRDefault="00000000">
      <w:pPr>
        <w:pStyle w:val="SourceBlock"/>
      </w:pPr>
      <w:r>
        <w:t>Audience: Sales / Accounting / Activations.</w:t>
      </w:r>
    </w:p>
    <w:p w14:paraId="03984628" w14:textId="77777777" w:rsidR="009079B6" w:rsidRDefault="00000000">
      <w:pPr>
        <w:pStyle w:val="SourceBlock"/>
      </w:pPr>
      <w:r>
        <w:t>Primary use: Fees, forms, transfer, merchant dependencies, closure handoffs.</w:t>
      </w:r>
    </w:p>
    <w:p w14:paraId="03C82A20" w14:textId="77777777" w:rsidR="009079B6" w:rsidRDefault="00000000">
      <w:pPr>
        <w:pStyle w:val="SourceBlock"/>
      </w:pPr>
      <w:r>
        <w:t>Distribution rule: Verify current quote, agreement, and account status.</w:t>
      </w:r>
    </w:p>
    <w:p w14:paraId="3104CCF1" w14:textId="77777777" w:rsidR="009079B6" w:rsidRDefault="00000000">
      <w:pPr>
        <w:pStyle w:val="Heading4"/>
      </w:pPr>
      <w:r>
        <w:t>Source hierarchy</w:t>
      </w:r>
    </w:p>
    <w:p w14:paraId="2036FFB0" w14:textId="77777777" w:rsidR="009079B6" w:rsidRDefault="00000000">
      <w:pPr>
        <w:pStyle w:val="Heading4"/>
      </w:pPr>
      <w:r>
        <w:t>1</w:t>
      </w:r>
    </w:p>
    <w:p w14:paraId="78FBB702" w14:textId="77777777" w:rsidR="009079B6" w:rsidRDefault="00000000">
      <w:pPr>
        <w:pStyle w:val="SourceBlock"/>
      </w:pPr>
      <w:r>
        <w:rPr>
          <w:b/>
          <w:color w:val="526979"/>
        </w:rPr>
        <w:t xml:space="preserve">Priority: </w:t>
      </w:r>
      <w:r>
        <w:t>1</w:t>
      </w:r>
    </w:p>
    <w:p w14:paraId="6BA8D125" w14:textId="77777777" w:rsidR="009079B6" w:rsidRDefault="00000000">
      <w:pPr>
        <w:pStyle w:val="SourceBlock"/>
      </w:pPr>
      <w:r>
        <w:t>Source: Current signed customer agreement, processor agreement, approved quote, and account record.</w:t>
      </w:r>
    </w:p>
    <w:p w14:paraId="466C573A" w14:textId="77777777" w:rsidR="009079B6" w:rsidRDefault="00000000">
      <w:pPr>
        <w:pStyle w:val="SourceBlock"/>
      </w:pPr>
      <w:r>
        <w:t>Use: Controls account-specific fees, term, billing, obligations, and cancellation.</w:t>
      </w:r>
    </w:p>
    <w:p w14:paraId="455B1D5E" w14:textId="77777777" w:rsidR="009079B6" w:rsidRDefault="00000000">
      <w:pPr>
        <w:pStyle w:val="Heading4"/>
      </w:pPr>
      <w:r>
        <w:t>2</w:t>
      </w:r>
    </w:p>
    <w:p w14:paraId="53827C0F" w14:textId="77777777" w:rsidR="009079B6" w:rsidRDefault="00000000">
      <w:pPr>
        <w:pStyle w:val="SourceBlock"/>
      </w:pPr>
      <w:r>
        <w:rPr>
          <w:b/>
          <w:color w:val="526979"/>
        </w:rPr>
        <w:t xml:space="preserve">Priority: </w:t>
      </w:r>
      <w:r>
        <w:t>2</w:t>
      </w:r>
    </w:p>
    <w:p w14:paraId="4FDE2E47" w14:textId="77777777" w:rsidR="009079B6" w:rsidRDefault="00000000">
      <w:pPr>
        <w:pStyle w:val="SourceBlock"/>
      </w:pPr>
      <w:r>
        <w:lastRenderedPageBreak/>
        <w:t>Source: Current production application behavior and official internal release documentation.</w:t>
      </w:r>
    </w:p>
    <w:p w14:paraId="19A24A0A" w14:textId="77777777" w:rsidR="009079B6" w:rsidRDefault="00000000">
      <w:pPr>
        <w:pStyle w:val="SourceBlock"/>
      </w:pPr>
      <w:r>
        <w:t>Use: Controls current software and workflow behavior.</w:t>
      </w:r>
    </w:p>
    <w:p w14:paraId="01FF18DC" w14:textId="77777777" w:rsidR="009079B6" w:rsidRDefault="00000000">
      <w:pPr>
        <w:pStyle w:val="Heading4"/>
      </w:pPr>
      <w:r>
        <w:t>3</w:t>
      </w:r>
    </w:p>
    <w:p w14:paraId="32695E61" w14:textId="77777777" w:rsidR="009079B6" w:rsidRDefault="00000000">
      <w:pPr>
        <w:pStyle w:val="SourceBlock"/>
      </w:pPr>
      <w:r>
        <w:rPr>
          <w:b/>
          <w:color w:val="526979"/>
        </w:rPr>
        <w:t xml:space="preserve">Priority: </w:t>
      </w:r>
      <w:r>
        <w:t>3</w:t>
      </w:r>
    </w:p>
    <w:p w14:paraId="0F567A66" w14:textId="77777777" w:rsidR="009079B6" w:rsidRDefault="00000000">
      <w:pPr>
        <w:pStyle w:val="SourceBlock"/>
      </w:pPr>
      <w:r>
        <w:t xml:space="preserve">Source: Current SpyderWash / </w:t>
      </w:r>
      <w:proofErr w:type="spellStart"/>
      <w:r>
        <w:t>Setomatic</w:t>
      </w:r>
      <w:proofErr w:type="spellEnd"/>
      <w:r>
        <w:t xml:space="preserve"> public support pages and status pages.</w:t>
      </w:r>
    </w:p>
    <w:p w14:paraId="03A2464B" w14:textId="77777777" w:rsidR="009079B6" w:rsidRDefault="00000000">
      <w:pPr>
        <w:pStyle w:val="SourceBlock"/>
      </w:pPr>
      <w:r>
        <w:t>Use: Controls public instructions and current general guidance.</w:t>
      </w:r>
    </w:p>
    <w:p w14:paraId="036F574F" w14:textId="77777777" w:rsidR="009079B6" w:rsidRDefault="00000000">
      <w:pPr>
        <w:pStyle w:val="Heading4"/>
      </w:pPr>
      <w:r>
        <w:t>4</w:t>
      </w:r>
    </w:p>
    <w:p w14:paraId="61751DAE" w14:textId="77777777" w:rsidR="009079B6" w:rsidRDefault="00000000">
      <w:pPr>
        <w:pStyle w:val="SourceBlock"/>
      </w:pPr>
      <w:r>
        <w:rPr>
          <w:b/>
          <w:color w:val="526979"/>
        </w:rPr>
        <w:t xml:space="preserve">Priority: </w:t>
      </w:r>
      <w:r>
        <w:t>4</w:t>
      </w:r>
    </w:p>
    <w:p w14:paraId="65008DF3" w14:textId="77777777" w:rsidR="009079B6" w:rsidRDefault="00000000">
      <w:pPr>
        <w:pStyle w:val="SourceBlock"/>
      </w:pPr>
      <w:r>
        <w:t>Source: Current approved Operator Portal and POS guides.</w:t>
      </w:r>
    </w:p>
    <w:p w14:paraId="61529923" w14:textId="77777777" w:rsidR="009079B6" w:rsidRDefault="00000000">
      <w:pPr>
        <w:pStyle w:val="SourceBlock"/>
      </w:pPr>
      <w:r>
        <w:t>Use: Controls standard procedures; screenshots may lag UI changes.</w:t>
      </w:r>
    </w:p>
    <w:p w14:paraId="38C9C934" w14:textId="77777777" w:rsidR="009079B6" w:rsidRDefault="00000000">
      <w:pPr>
        <w:pStyle w:val="Heading4"/>
      </w:pPr>
      <w:r>
        <w:t>5</w:t>
      </w:r>
    </w:p>
    <w:p w14:paraId="3038A28A" w14:textId="77777777" w:rsidR="009079B6" w:rsidRDefault="00000000">
      <w:pPr>
        <w:pStyle w:val="SourceBlock"/>
      </w:pPr>
      <w:r>
        <w:rPr>
          <w:b/>
          <w:color w:val="526979"/>
        </w:rPr>
        <w:t xml:space="preserve">Priority: </w:t>
      </w:r>
      <w:r>
        <w:t>5</w:t>
      </w:r>
    </w:p>
    <w:p w14:paraId="07C04906" w14:textId="77777777" w:rsidR="009079B6" w:rsidRDefault="00000000">
      <w:pPr>
        <w:pStyle w:val="SourceBlock"/>
      </w:pPr>
      <w:r>
        <w:t>Source: This master manual and prior support knowledge.</w:t>
      </w:r>
    </w:p>
    <w:p w14:paraId="76BE2A31" w14:textId="77777777" w:rsidR="009079B6" w:rsidRDefault="00000000">
      <w:pPr>
        <w:pStyle w:val="SourceBlock"/>
      </w:pPr>
      <w:r>
        <w:t>Use: Use as consolidated operating reference; verify unstable facts.</w:t>
      </w:r>
    </w:p>
    <w:p w14:paraId="786590C9" w14:textId="77777777" w:rsidR="009079B6" w:rsidRDefault="00000000">
      <w:pPr>
        <w:pStyle w:val="Heading4"/>
      </w:pPr>
      <w:r>
        <w:t>6</w:t>
      </w:r>
    </w:p>
    <w:p w14:paraId="6B7059F1" w14:textId="77777777" w:rsidR="009079B6" w:rsidRDefault="00000000">
      <w:pPr>
        <w:pStyle w:val="SourceBlock"/>
      </w:pPr>
      <w:r>
        <w:rPr>
          <w:b/>
          <w:color w:val="526979"/>
        </w:rPr>
        <w:t xml:space="preserve">Priority: </w:t>
      </w:r>
      <w:r>
        <w:t>6</w:t>
      </w:r>
    </w:p>
    <w:p w14:paraId="5037542F" w14:textId="77777777" w:rsidR="009079B6" w:rsidRDefault="00000000">
      <w:pPr>
        <w:pStyle w:val="SourceBlock"/>
      </w:pPr>
      <w:r>
        <w:t>Source: Legacy manuals, old screenshots, historical prices, and unconfirmed field anecdotes.</w:t>
      </w:r>
    </w:p>
    <w:p w14:paraId="75A55C9F" w14:textId="77777777" w:rsidR="009079B6" w:rsidRDefault="00000000">
      <w:pPr>
        <w:pStyle w:val="SourceBlock"/>
      </w:pPr>
      <w:r>
        <w:t>Use: Context only; do not quote as current fact.</w:t>
      </w:r>
    </w:p>
    <w:p w14:paraId="63DF3FE3" w14:textId="77777777" w:rsidR="009079B6" w:rsidRDefault="00000000">
      <w:pPr>
        <w:pStyle w:val="Heading4"/>
      </w:pPr>
      <w:r>
        <w:t>How to search and navigate</w:t>
      </w:r>
    </w:p>
    <w:p w14:paraId="06A2D889" w14:textId="77777777" w:rsidR="009079B6" w:rsidRDefault="00000000">
      <w:pPr>
        <w:pStyle w:val="ListBullet"/>
      </w:pPr>
      <w:r>
        <w:t xml:space="preserve">Use Word Navigation Pane headings or press </w:t>
      </w:r>
      <w:proofErr w:type="spellStart"/>
      <w:r>
        <w:t>Ctrl+F</w:t>
      </w:r>
      <w:proofErr w:type="spellEnd"/>
      <w:r>
        <w:t xml:space="preserve"> and search the exact error, reader message, report name, menu label, hardware part number, or customer question.</w:t>
      </w:r>
    </w:p>
    <w:p w14:paraId="3059B6EB" w14:textId="77777777" w:rsidR="009079B6" w:rsidRDefault="00000000">
      <w:pPr>
        <w:pStyle w:val="ListBullet"/>
      </w:pPr>
      <w:r>
        <w:t>Start troubleshooting in Part VI rather than jumping directly to replacement. The decision trees prioritize scope, power, wiring, local communication, network, cloud/processor, configuration, and workflow.</w:t>
      </w:r>
    </w:p>
    <w:p w14:paraId="7CCB2338" w14:textId="77777777" w:rsidR="009079B6" w:rsidRDefault="00000000">
      <w:pPr>
        <w:pStyle w:val="ListBullet"/>
      </w:pPr>
      <w:r>
        <w:t>Use the appendices for quick lookup of messages, reports, links, versions, escalation evidence, and fee references.</w:t>
      </w:r>
    </w:p>
    <w:p w14:paraId="181310FC" w14:textId="77777777" w:rsidR="009079B6" w:rsidRDefault="00000000">
      <w:pPr>
        <w:pStyle w:val="ListBullet"/>
      </w:pPr>
      <w:r>
        <w:t>Update this document when a production behavior, fee, term, portal label, report, or support boundary changes. Record the source and effective date.</w:t>
      </w:r>
    </w:p>
    <w:p w14:paraId="2E7F4DC4" w14:textId="77777777" w:rsidR="009079B6" w:rsidRDefault="00000000">
      <w:pPr>
        <w:pStyle w:val="Heading4"/>
      </w:pPr>
      <w:r>
        <w:t>Automated table of contents</w:t>
      </w:r>
    </w:p>
    <w:p w14:paraId="64D73736" w14:textId="77777777" w:rsidR="009079B6" w:rsidRDefault="00000000">
      <w:pPr>
        <w:pStyle w:val="SourceBlock"/>
      </w:pPr>
      <w:r>
        <w:t>Right-click and select Update Field in Microsoft Word if the table of contents does not populate automatically.</w:t>
      </w:r>
    </w:p>
    <w:p w14:paraId="2F6DF8BF" w14:textId="77777777" w:rsidR="009079B6" w:rsidRDefault="00000000">
      <w:pPr>
        <w:pStyle w:val="Heading4"/>
      </w:pPr>
      <w:r>
        <w:t>Static chapter index</w:t>
      </w:r>
    </w:p>
    <w:p w14:paraId="28EC80F8" w14:textId="77777777" w:rsidR="009079B6" w:rsidRDefault="00000000">
      <w:pPr>
        <w:pStyle w:val="Heading4"/>
      </w:pPr>
      <w:r>
        <w:t>1. SpyderWash System Overview</w:t>
      </w:r>
    </w:p>
    <w:p w14:paraId="141C6BCF" w14:textId="77777777" w:rsidR="009079B6" w:rsidRDefault="00000000">
      <w:pPr>
        <w:pStyle w:val="SourceBlock"/>
      </w:pPr>
      <w:r>
        <w:t>Chapter index: 1. SpyderWash System Overview.</w:t>
      </w:r>
    </w:p>
    <w:p w14:paraId="2160A324" w14:textId="77777777" w:rsidR="009079B6" w:rsidRDefault="00000000">
      <w:pPr>
        <w:pStyle w:val="SourceBlock"/>
      </w:pPr>
      <w:r>
        <w:t>Chapter index (continued): 2. Terminology and Support Language.</w:t>
      </w:r>
    </w:p>
    <w:p w14:paraId="135F65BC" w14:textId="77777777" w:rsidR="009079B6" w:rsidRDefault="00000000">
      <w:pPr>
        <w:pStyle w:val="Heading4"/>
      </w:pPr>
      <w:r>
        <w:t>3. Roles, Permissions, Security, and Ownership</w:t>
      </w:r>
    </w:p>
    <w:p w14:paraId="4DCEA5FA" w14:textId="77777777" w:rsidR="009079B6" w:rsidRDefault="00000000">
      <w:pPr>
        <w:pStyle w:val="SourceBlock"/>
      </w:pPr>
      <w:r>
        <w:t>Chapter index: 3. Roles, Permissions, Security, and Ownership.</w:t>
      </w:r>
    </w:p>
    <w:p w14:paraId="0BC24901" w14:textId="77777777" w:rsidR="009079B6" w:rsidRDefault="00000000">
      <w:pPr>
        <w:pStyle w:val="SourceBlock"/>
      </w:pPr>
      <w:r>
        <w:t>Chapter index (continued): 4. Safety, Service Discipline, and Escalation Boundaries.</w:t>
      </w:r>
    </w:p>
    <w:p w14:paraId="37777565" w14:textId="77777777" w:rsidR="009079B6" w:rsidRDefault="00000000">
      <w:pPr>
        <w:pStyle w:val="Heading4"/>
      </w:pPr>
      <w:r>
        <w:t>5. EMV Card Reader Systems</w:t>
      </w:r>
    </w:p>
    <w:p w14:paraId="7CDF68D9" w14:textId="77777777" w:rsidR="009079B6" w:rsidRDefault="00000000">
      <w:pPr>
        <w:pStyle w:val="SourceBlock"/>
      </w:pPr>
      <w:r>
        <w:t>Chapter index: 5. EMV Card Reader Systems.</w:t>
      </w:r>
    </w:p>
    <w:p w14:paraId="21C63FC6" w14:textId="77777777" w:rsidR="009079B6" w:rsidRDefault="00000000">
      <w:pPr>
        <w:pStyle w:val="SourceBlock"/>
      </w:pPr>
      <w:r>
        <w:t>Chapter index (continued): 6. SpyderWash Control Boards and Machine Interfaces.</w:t>
      </w:r>
    </w:p>
    <w:p w14:paraId="4D895AD5" w14:textId="77777777" w:rsidR="009079B6" w:rsidRDefault="00000000">
      <w:pPr>
        <w:pStyle w:val="Heading4"/>
      </w:pPr>
      <w:r>
        <w:t>7. Bluetooth Hubs, Smart Hubs, Discovery Mode, and Placement</w:t>
      </w:r>
    </w:p>
    <w:p w14:paraId="296E774B" w14:textId="77777777" w:rsidR="009079B6" w:rsidRDefault="00000000">
      <w:pPr>
        <w:pStyle w:val="SourceBlock"/>
      </w:pPr>
      <w:r>
        <w:t>Chapter index: 7. Bluetooth Hubs, Smart Hubs, Discovery Mode, and Placement.</w:t>
      </w:r>
    </w:p>
    <w:p w14:paraId="0DE350E4" w14:textId="77777777" w:rsidR="009079B6" w:rsidRDefault="00000000">
      <w:pPr>
        <w:pStyle w:val="SourceBlock"/>
      </w:pPr>
      <w:r>
        <w:t>Chapter index (continued): 8. Network Requirements, DHCP, Firewall, and Internet Resilience.</w:t>
      </w:r>
    </w:p>
    <w:p w14:paraId="64A2E9BB" w14:textId="77777777" w:rsidR="009079B6" w:rsidRDefault="00000000">
      <w:pPr>
        <w:pStyle w:val="Heading4"/>
      </w:pPr>
      <w:r>
        <w:t>9. Installation Standards, Validation, and Preventive Maintenance</w:t>
      </w:r>
    </w:p>
    <w:p w14:paraId="58ED9FE5" w14:textId="77777777" w:rsidR="009079B6" w:rsidRDefault="00000000">
      <w:pPr>
        <w:pStyle w:val="SourceBlock"/>
      </w:pPr>
      <w:r>
        <w:t>Chapter index: 9. Installation Standards, Validation, and Preventive Maintenance.</w:t>
      </w:r>
    </w:p>
    <w:p w14:paraId="2F1C02C9" w14:textId="77777777" w:rsidR="009079B6" w:rsidRDefault="00000000">
      <w:pPr>
        <w:pStyle w:val="SourceBlock"/>
      </w:pPr>
      <w:r>
        <w:t>Chapter index (continued): 10. Getting Started: Registration, Location Setup, and Activation.</w:t>
      </w:r>
    </w:p>
    <w:p w14:paraId="60A3B6C1" w14:textId="77777777" w:rsidR="009079B6" w:rsidRDefault="00000000">
      <w:pPr>
        <w:pStyle w:val="Heading4"/>
      </w:pPr>
      <w:r>
        <w:t>11. Fees, Pricing References, and Quoting Controls</w:t>
      </w:r>
    </w:p>
    <w:p w14:paraId="03A6ECDF" w14:textId="77777777" w:rsidR="009079B6" w:rsidRDefault="00000000">
      <w:pPr>
        <w:pStyle w:val="SourceBlock"/>
      </w:pPr>
      <w:r>
        <w:t>Chapter index: 11. Fees, Pricing References, and Quoting Controls.</w:t>
      </w:r>
    </w:p>
    <w:p w14:paraId="35D9E9EC" w14:textId="77777777" w:rsidR="009079B6" w:rsidRDefault="00000000">
      <w:pPr>
        <w:pStyle w:val="SourceBlock"/>
      </w:pPr>
      <w:r>
        <w:t xml:space="preserve">Chapter index (continued): 12. Cantaloupe Merchant Processing, KYC, </w:t>
      </w:r>
      <w:proofErr w:type="spellStart"/>
      <w:r>
        <w:t>SeedLive</w:t>
      </w:r>
      <w:proofErr w:type="spellEnd"/>
      <w:r>
        <w:t>, and Funding.</w:t>
      </w:r>
    </w:p>
    <w:p w14:paraId="03EFE472" w14:textId="77777777" w:rsidR="009079B6" w:rsidRDefault="00000000">
      <w:pPr>
        <w:pStyle w:val="ProcedureStep"/>
      </w:pPr>
      <w:r>
        <w:lastRenderedPageBreak/>
        <w:t>13. Customer Temporary Authorizations, Refund Timing, and Payment Disputes.</w:t>
      </w:r>
    </w:p>
    <w:p w14:paraId="251B977F" w14:textId="77777777" w:rsidR="009079B6" w:rsidRDefault="00000000">
      <w:pPr>
        <w:pStyle w:val="SourceBlock"/>
      </w:pPr>
      <w:r>
        <w:t>Chapter index: 13. Customer Temporary Authorizations, Refund Timing, and Payment Disputes.</w:t>
      </w:r>
    </w:p>
    <w:p w14:paraId="2E8FB1D0" w14:textId="77777777" w:rsidR="009079B6" w:rsidRDefault="00000000">
      <w:pPr>
        <w:pStyle w:val="SourceBlock"/>
      </w:pPr>
      <w:r>
        <w:t>Chapter index (continued): 14. Location Sale, Ownership Transfer, and Account Changes.</w:t>
      </w:r>
    </w:p>
    <w:p w14:paraId="59A547C3" w14:textId="77777777" w:rsidR="009079B6" w:rsidRDefault="00000000">
      <w:pPr>
        <w:pStyle w:val="Heading4"/>
      </w:pPr>
      <w:r>
        <w:t>15. Account Cancellation, Service Closure, Merchant Termination, and Data Deletion</w:t>
      </w:r>
    </w:p>
    <w:p w14:paraId="34BEDD75" w14:textId="77777777" w:rsidR="009079B6" w:rsidRDefault="00000000">
      <w:pPr>
        <w:pStyle w:val="SourceBlock"/>
      </w:pPr>
      <w:r>
        <w:t>Chapter index: 15. Account Cancellation, Service Closure, Merchant Termination, and Data Deletion.</w:t>
      </w:r>
    </w:p>
    <w:p w14:paraId="19428E46" w14:textId="77777777" w:rsidR="009079B6" w:rsidRDefault="00000000">
      <w:pPr>
        <w:pStyle w:val="SourceBlock"/>
      </w:pPr>
      <w:r>
        <w:t>Chapter index (continued): 16. Warranty, Support-Authorized RMA, Replacement, Shipping, and Returns.</w:t>
      </w:r>
    </w:p>
    <w:p w14:paraId="2958D2D2" w14:textId="77777777" w:rsidR="009079B6" w:rsidRDefault="00000000">
      <w:pPr>
        <w:pStyle w:val="Heading4"/>
      </w:pPr>
      <w:r>
        <w:t>17. Portal URLs, Login, Navigation, and Browser Requirements</w:t>
      </w:r>
    </w:p>
    <w:p w14:paraId="4F9C8F64" w14:textId="77777777" w:rsidR="009079B6" w:rsidRDefault="00000000">
      <w:pPr>
        <w:pStyle w:val="SourceBlock"/>
      </w:pPr>
      <w:r>
        <w:t>Chapter index: 17. Portal URLs, Login, Navigation, and Browser Requirements.</w:t>
      </w:r>
    </w:p>
    <w:p w14:paraId="4435C5A5" w14:textId="77777777" w:rsidR="009079B6" w:rsidRDefault="00000000">
      <w:pPr>
        <w:pStyle w:val="SourceBlock"/>
      </w:pPr>
      <w:r>
        <w:t>Chapter index (continued): 18. Dashboard, Locations, and Machine Lists.</w:t>
      </w:r>
    </w:p>
    <w:p w14:paraId="5DEC2E5F" w14:textId="77777777" w:rsidR="009079B6" w:rsidRDefault="00000000">
      <w:pPr>
        <w:pStyle w:val="Heading4"/>
      </w:pPr>
      <w:r>
        <w:t>19. Machine Configuration, Pricing, Pulses, and Mapping</w:t>
      </w:r>
    </w:p>
    <w:p w14:paraId="48BBCDC6" w14:textId="77777777" w:rsidR="009079B6" w:rsidRDefault="00000000">
      <w:pPr>
        <w:pStyle w:val="SourceBlock"/>
      </w:pPr>
      <w:r>
        <w:t>Chapter index: 19. Machine Configuration, Pricing, Pulses, and Mapping.</w:t>
      </w:r>
    </w:p>
    <w:p w14:paraId="67D207E8" w14:textId="77777777" w:rsidR="009079B6" w:rsidRDefault="00000000">
      <w:pPr>
        <w:pStyle w:val="SourceBlock"/>
      </w:pPr>
      <w:r>
        <w:t>Chapter index (continued): 20. SpyderWatch: Availability, Cycle Alerts, and Passwords.</w:t>
      </w:r>
    </w:p>
    <w:p w14:paraId="7F864D75" w14:textId="77777777" w:rsidR="009079B6" w:rsidRDefault="00000000">
      <w:pPr>
        <w:pStyle w:val="Heading4"/>
      </w:pPr>
      <w:r>
        <w:t>21. Bonuses, Promotional Funds, Free Wash, and Free Dry</w:t>
      </w:r>
    </w:p>
    <w:p w14:paraId="5E567D36" w14:textId="77777777" w:rsidR="009079B6" w:rsidRDefault="00000000">
      <w:pPr>
        <w:pStyle w:val="SourceBlock"/>
      </w:pPr>
      <w:r>
        <w:t>Chapter index: 21. Bonuses, Promotional Funds, Free Wash, and Free Dry.</w:t>
      </w:r>
    </w:p>
    <w:p w14:paraId="370E5643" w14:textId="77777777" w:rsidR="009079B6" w:rsidRDefault="00000000">
      <w:pPr>
        <w:pStyle w:val="SourceBlock"/>
      </w:pPr>
      <w:r>
        <w:t>Chapter index (continued): 22. View All Transactions, Revenue, Device Information, and Refunds.</w:t>
      </w:r>
    </w:p>
    <w:p w14:paraId="3C10136B" w14:textId="77777777" w:rsidR="009079B6" w:rsidRDefault="00000000">
      <w:pPr>
        <w:pStyle w:val="Heading4"/>
      </w:pPr>
      <w:r>
        <w:t>23. Reports: Revenue, Activity, Attendants, Gateway, Free Cycles, and POS</w:t>
      </w:r>
    </w:p>
    <w:p w14:paraId="4FC5C9DC" w14:textId="77777777" w:rsidR="009079B6" w:rsidRDefault="00000000">
      <w:pPr>
        <w:pStyle w:val="SourceBlock"/>
      </w:pPr>
      <w:r>
        <w:t>Chapter index: 23. Reports: Revenue, Activity, Attendants, Gateway, Free Cycles, and POS.</w:t>
      </w:r>
    </w:p>
    <w:p w14:paraId="71DDDC87" w14:textId="77777777" w:rsidR="009079B6" w:rsidRDefault="00000000">
      <w:pPr>
        <w:pStyle w:val="SourceBlock"/>
      </w:pPr>
      <w:r>
        <w:t>Chapter index (continued): 24. Issue Card: Location, Customer, and Card-Range Assignment.</w:t>
      </w:r>
    </w:p>
    <w:p w14:paraId="67621E8D" w14:textId="77777777" w:rsidR="009079B6" w:rsidRDefault="00000000">
      <w:pPr>
        <w:pStyle w:val="Heading4"/>
      </w:pPr>
      <w:r>
        <w:t>25. Manage Loyalty Card, Employee Cards, Attendants, and Categories</w:t>
      </w:r>
    </w:p>
    <w:p w14:paraId="3A3AFCA3" w14:textId="77777777" w:rsidR="009079B6" w:rsidRDefault="00000000">
      <w:pPr>
        <w:pStyle w:val="SourceBlock"/>
      </w:pPr>
      <w:r>
        <w:t>Chapter index: 25. Manage Loyalty Card, Employee Cards, Attendants, and Categories.</w:t>
      </w:r>
    </w:p>
    <w:p w14:paraId="03FAC4E5" w14:textId="77777777" w:rsidR="009079B6" w:rsidRDefault="00000000">
      <w:pPr>
        <w:pStyle w:val="SourceBlock"/>
      </w:pPr>
      <w:r>
        <w:t>Chapter index (continued): 26. Clear Total, Coin Box Alerts, kiosk Transactions, and Registered Cards.</w:t>
      </w:r>
    </w:p>
    <w:p w14:paraId="46604A33" w14:textId="77777777" w:rsidR="009079B6" w:rsidRDefault="00000000">
      <w:pPr>
        <w:pStyle w:val="ProcedureStep"/>
      </w:pPr>
      <w:r>
        <w:t>27. Customer Portal, Mobile Pay, Virtual Cards, Privacy, and Account Deletion.</w:t>
      </w:r>
    </w:p>
    <w:p w14:paraId="770B6B87" w14:textId="77777777" w:rsidR="009079B6" w:rsidRDefault="00000000">
      <w:pPr>
        <w:pStyle w:val="SourceBlock"/>
      </w:pPr>
      <w:r>
        <w:t>Chapter index: 27. Customer Portal, Mobile Pay, Virtual Cards, Privacy, and Account Deletion.</w:t>
      </w:r>
    </w:p>
    <w:p w14:paraId="0C29148E" w14:textId="77777777" w:rsidR="009079B6" w:rsidRDefault="00000000">
      <w:pPr>
        <w:pStyle w:val="SourceBlock"/>
      </w:pPr>
      <w:r>
        <w:t>Chapter index (continued): 28. POS System Overview and Provisioning.</w:t>
      </w:r>
    </w:p>
    <w:p w14:paraId="1F063E77" w14:textId="77777777" w:rsidR="009079B6" w:rsidRDefault="00000000">
      <w:pPr>
        <w:pStyle w:val="Heading4"/>
      </w:pPr>
      <w:r>
        <w:t>29. POS Internet Connection and Device Control Panel</w:t>
      </w:r>
    </w:p>
    <w:p w14:paraId="4D971B85" w14:textId="77777777" w:rsidR="009079B6" w:rsidRDefault="00000000">
      <w:pPr>
        <w:pStyle w:val="SourceBlock"/>
      </w:pPr>
      <w:r>
        <w:t>Chapter index: 29. POS Internet Connection and Device Control Panel.</w:t>
      </w:r>
    </w:p>
    <w:p w14:paraId="39079150" w14:textId="77777777" w:rsidR="009079B6" w:rsidRDefault="00000000">
      <w:pPr>
        <w:pStyle w:val="SourceBlock"/>
      </w:pPr>
      <w:r>
        <w:t>Chapter index (continued): 30. POS Passcodes, Attendants, Time Clock, and Shift Change.</w:t>
      </w:r>
    </w:p>
    <w:p w14:paraId="725E754A" w14:textId="77777777" w:rsidR="009079B6" w:rsidRDefault="00000000">
      <w:pPr>
        <w:pStyle w:val="Heading4"/>
      </w:pPr>
      <w:r>
        <w:t>31. POS Categories, Items, Inventory, Minimum Amount, Discounts, and Surcharges</w:t>
      </w:r>
    </w:p>
    <w:p w14:paraId="2CC67FCF" w14:textId="77777777" w:rsidR="009079B6" w:rsidRDefault="00000000">
      <w:pPr>
        <w:pStyle w:val="SourceBlock"/>
      </w:pPr>
      <w:r>
        <w:t>Chapter index: 31. POS Categories, Items, Inventory, Minimum Amount, Discounts, and Surcharges.</w:t>
      </w:r>
    </w:p>
    <w:p w14:paraId="5621FFA4" w14:textId="77777777" w:rsidR="009079B6" w:rsidRDefault="00000000">
      <w:pPr>
        <w:pStyle w:val="SourceBlock"/>
      </w:pPr>
      <w:r>
        <w:t>Chapter index (continued): 32. Inventory Management and Barcode Workflows.</w:t>
      </w:r>
    </w:p>
    <w:p w14:paraId="71590F71" w14:textId="77777777" w:rsidR="009079B6" w:rsidRDefault="00000000">
      <w:pPr>
        <w:pStyle w:val="ProcedureStep"/>
      </w:pPr>
      <w:r>
        <w:t>33. Customer and Company Accounts, Guests, History, Discounts, and Statements.</w:t>
      </w:r>
    </w:p>
    <w:p w14:paraId="00B24C3A" w14:textId="77777777" w:rsidR="009079B6" w:rsidRDefault="00000000">
      <w:pPr>
        <w:pStyle w:val="SourceBlock"/>
      </w:pPr>
      <w:r>
        <w:t>Chapter index: 33. Customer and Company Accounts, Guests, History, Discounts, and Statements.</w:t>
      </w:r>
    </w:p>
    <w:p w14:paraId="53230F62" w14:textId="77777777" w:rsidR="009079B6" w:rsidRDefault="00000000">
      <w:pPr>
        <w:pStyle w:val="SourceBlock"/>
      </w:pPr>
      <w:r>
        <w:t>Chapter index (continued): 34. Order Creation, Pickup Date, Customer Confirmation, Receipts, and Labels.</w:t>
      </w:r>
    </w:p>
    <w:p w14:paraId="0311F2EE" w14:textId="77777777" w:rsidR="009079B6" w:rsidRDefault="00000000">
      <w:pPr>
        <w:pStyle w:val="Heading4"/>
      </w:pPr>
      <w:r>
        <w:t>35. Payments: Pay Now, Pay Later, Cash, Card, Loyalty, Tips, and Commercial Accounts</w:t>
      </w:r>
    </w:p>
    <w:p w14:paraId="62A1489C" w14:textId="77777777" w:rsidR="009079B6" w:rsidRDefault="00000000">
      <w:pPr>
        <w:pStyle w:val="SourceBlock"/>
      </w:pPr>
      <w:r>
        <w:t>Chapter index: 35. Payments: Pay Now, Pay Later, Cash, Card, Loyalty, Tips, and Commercial Accounts.</w:t>
      </w:r>
    </w:p>
    <w:p w14:paraId="606B72B2" w14:textId="77777777" w:rsidR="009079B6" w:rsidRDefault="00000000">
      <w:pPr>
        <w:pStyle w:val="SourceBlock"/>
      </w:pPr>
      <w:r>
        <w:t>Chapter index (continued): 36. Order Tracker, Statuses, Payment Completion, and Production View.</w:t>
      </w:r>
    </w:p>
    <w:p w14:paraId="151C0855" w14:textId="77777777" w:rsidR="009079B6" w:rsidRDefault="00000000">
      <w:pPr>
        <w:pStyle w:val="Heading4"/>
      </w:pPr>
      <w:r>
        <w:t>37. Workflow Cards, Workflow Verification, WDF Positions, and Workflow Tablet</w:t>
      </w:r>
    </w:p>
    <w:p w14:paraId="6F786D68" w14:textId="77777777" w:rsidR="009079B6" w:rsidRDefault="00000000">
      <w:pPr>
        <w:pStyle w:val="SourceBlock"/>
      </w:pPr>
      <w:r>
        <w:t>Chapter index: 37. Workflow Cards, Workflow Verification, WDF Positions, and Workflow Tablet.</w:t>
      </w:r>
    </w:p>
    <w:p w14:paraId="7A0A2863" w14:textId="77777777" w:rsidR="009079B6" w:rsidRDefault="00000000">
      <w:pPr>
        <w:pStyle w:val="SourceBlock"/>
      </w:pPr>
      <w:r>
        <w:t>Chapter index (continued): 38. Pickup &amp; Delivery (PUD), Wallet, Schedule, Pricing, and Alerts.</w:t>
      </w:r>
    </w:p>
    <w:p w14:paraId="72BC56AC" w14:textId="77777777" w:rsidR="009079B6" w:rsidRDefault="00000000">
      <w:pPr>
        <w:pStyle w:val="Heading4"/>
      </w:pPr>
      <w:r>
        <w:t>39. Attendant Checklist Configuration and Enforcement</w:t>
      </w:r>
    </w:p>
    <w:p w14:paraId="3E55F64D" w14:textId="77777777" w:rsidR="009079B6" w:rsidRDefault="00000000">
      <w:pPr>
        <w:pStyle w:val="SourceBlock"/>
      </w:pPr>
      <w:r>
        <w:t>Chapter index: 39. Attendant Checklist Configuration and Enforcement.</w:t>
      </w:r>
    </w:p>
    <w:p w14:paraId="02D6BE85" w14:textId="77777777" w:rsidR="009079B6" w:rsidRDefault="00000000">
      <w:pPr>
        <w:pStyle w:val="SourceBlock"/>
      </w:pPr>
      <w:r>
        <w:t>Chapter index (continued): 40. POS Reports, Cash Reconciliation, and Financial Controls.</w:t>
      </w:r>
    </w:p>
    <w:p w14:paraId="03579FEE" w14:textId="77777777" w:rsidR="009079B6" w:rsidRDefault="00000000">
      <w:pPr>
        <w:pStyle w:val="Heading4"/>
      </w:pPr>
      <w:r>
        <w:t>41. POS Peripherals: Cash Drawer, Scale, Receipt Printer, Label Printer, and Scanner</w:t>
      </w:r>
    </w:p>
    <w:p w14:paraId="539F1600" w14:textId="77777777" w:rsidR="009079B6" w:rsidRDefault="00000000">
      <w:pPr>
        <w:pStyle w:val="SourceBlock"/>
      </w:pPr>
      <w:r>
        <w:t>Chapter index: 41. POS Peripherals: Cash Drawer, Scale, Receipt Printer, Label Printer, and Scanner.</w:t>
      </w:r>
    </w:p>
    <w:p w14:paraId="191BD2BE" w14:textId="77777777" w:rsidR="009079B6" w:rsidRDefault="00000000">
      <w:pPr>
        <w:pStyle w:val="Heading4"/>
      </w:pPr>
      <w:r>
        <w:t>43. Universal Troubleshooting Framework</w:t>
      </w:r>
    </w:p>
    <w:p w14:paraId="5B707F90" w14:textId="77777777" w:rsidR="009079B6" w:rsidRDefault="00000000">
      <w:pPr>
        <w:pStyle w:val="SourceBlock"/>
      </w:pPr>
      <w:r>
        <w:t>Chapter index: 43. Universal Troubleshooting Framework.</w:t>
      </w:r>
    </w:p>
    <w:p w14:paraId="05DAAE87" w14:textId="77777777" w:rsidR="009079B6" w:rsidRDefault="00000000">
      <w:pPr>
        <w:pStyle w:val="SourceBlock"/>
      </w:pPr>
      <w:r>
        <w:lastRenderedPageBreak/>
        <w:t>Chapter index (continued): 44. Outage, Entire Store Down, and Business-Continuity Triage.</w:t>
      </w:r>
    </w:p>
    <w:p w14:paraId="31662425" w14:textId="77777777" w:rsidR="009079B6" w:rsidRDefault="00000000">
      <w:pPr>
        <w:pStyle w:val="Heading4"/>
      </w:pPr>
      <w:r>
        <w:t xml:space="preserve">45. Reader Dark, Initializing, </w:t>
      </w:r>
      <w:proofErr w:type="spellStart"/>
      <w:r>
        <w:t>HubData</w:t>
      </w:r>
      <w:proofErr w:type="spellEnd"/>
      <w:r>
        <w:t xml:space="preserve"> Default, Profile Default, Offline, and Network Error</w:t>
      </w:r>
    </w:p>
    <w:p w14:paraId="368574A3" w14:textId="77777777" w:rsidR="009079B6" w:rsidRDefault="00000000">
      <w:pPr>
        <w:pStyle w:val="SourceBlock"/>
      </w:pPr>
      <w:r>
        <w:t xml:space="preserve">Chapter index: 45. Reader Dark, Initializing, </w:t>
      </w:r>
      <w:proofErr w:type="spellStart"/>
      <w:r>
        <w:t>HubData</w:t>
      </w:r>
      <w:proofErr w:type="spellEnd"/>
      <w:r>
        <w:t xml:space="preserve"> Default, Profile Default, Offline, and Network Error.</w:t>
      </w:r>
    </w:p>
    <w:p w14:paraId="38D858D9" w14:textId="77777777" w:rsidR="009079B6" w:rsidRDefault="00000000">
      <w:pPr>
        <w:pStyle w:val="SourceBlock"/>
      </w:pPr>
      <w:r>
        <w:t>Chapter index (continued): 46. Transaction Declines, Card Method Failures, and Approved-but-No-Start.</w:t>
      </w:r>
    </w:p>
    <w:p w14:paraId="5ED5492F" w14:textId="77777777" w:rsidR="009079B6" w:rsidRDefault="00000000">
      <w:pPr>
        <w:pStyle w:val="Heading4"/>
      </w:pPr>
      <w:r>
        <w:t>47. Machine No-Start, Wrong Machine, Price, Pulse, Free Cycle, and Dryer Time</w:t>
      </w:r>
    </w:p>
    <w:p w14:paraId="37656D70" w14:textId="77777777" w:rsidR="009079B6" w:rsidRDefault="00000000">
      <w:pPr>
        <w:pStyle w:val="SourceBlock"/>
      </w:pPr>
      <w:r>
        <w:t>Chapter index: 47. Machine No-Start, Wrong Machine, Price, Pulse, Free Cycle, and Dryer Time.</w:t>
      </w:r>
    </w:p>
    <w:p w14:paraId="4924219A" w14:textId="77777777" w:rsidR="009079B6" w:rsidRDefault="00000000">
      <w:pPr>
        <w:pStyle w:val="SourceBlock"/>
      </w:pPr>
      <w:r>
        <w:t>Chapter index (continued): 48. Loyalty Card Balance, Registration, Recharge, Bonus, and History Issues.</w:t>
      </w:r>
    </w:p>
    <w:p w14:paraId="0A29E877" w14:textId="77777777" w:rsidR="009079B6" w:rsidRDefault="00000000">
      <w:pPr>
        <w:pStyle w:val="Heading4"/>
      </w:pPr>
      <w:r>
        <w:t>49. Platinum Kiosk and Reload Center Troubleshooting</w:t>
      </w:r>
    </w:p>
    <w:p w14:paraId="04C7D6B4" w14:textId="77777777" w:rsidR="009079B6" w:rsidRDefault="00000000">
      <w:pPr>
        <w:pStyle w:val="SourceBlock"/>
      </w:pPr>
      <w:r>
        <w:t>Chapter index: 49. Platinum kiosk and Reload Center Troubleshooting.</w:t>
      </w:r>
    </w:p>
    <w:p w14:paraId="01847715" w14:textId="77777777" w:rsidR="009079B6" w:rsidRDefault="00000000">
      <w:pPr>
        <w:pStyle w:val="SourceBlock"/>
      </w:pPr>
      <w:r>
        <w:t>Chapter index (continued): 50. Operator Portal, Login, Machine Visibility, and Report Troubleshooting.</w:t>
      </w:r>
    </w:p>
    <w:p w14:paraId="51D9233D" w14:textId="77777777" w:rsidR="009079B6" w:rsidRDefault="00000000">
      <w:pPr>
        <w:pStyle w:val="Heading4"/>
      </w:pPr>
      <w:r>
        <w:t>51. POS Sign-In, Order, Payment, Report, Peripheral, and Sync Troubleshooting</w:t>
      </w:r>
    </w:p>
    <w:p w14:paraId="1229C75C" w14:textId="77777777" w:rsidR="009079B6" w:rsidRDefault="00000000">
      <w:pPr>
        <w:pStyle w:val="SourceBlock"/>
      </w:pPr>
      <w:r>
        <w:t>Chapter index: 51. POS Sign-In, Order, Payment, Report, Peripheral, and Sync Troubleshooting.</w:t>
      </w:r>
    </w:p>
    <w:p w14:paraId="67D1DE73" w14:textId="77777777" w:rsidR="009079B6" w:rsidRDefault="00000000">
      <w:pPr>
        <w:pStyle w:val="SourceBlock"/>
      </w:pPr>
      <w:r>
        <w:t>Chapter index (continued): 52. Refund, Deposit, Settlement, and Financial Escalation Troubleshooting.</w:t>
      </w:r>
    </w:p>
    <w:p w14:paraId="794FCD4C" w14:textId="77777777" w:rsidR="009079B6" w:rsidRDefault="00000000">
      <w:pPr>
        <w:pStyle w:val="Heading4"/>
      </w:pPr>
      <w:r>
        <w:t>53. Escalation Matrix and Evidence Standards</w:t>
      </w:r>
    </w:p>
    <w:p w14:paraId="0583CF8E" w14:textId="77777777" w:rsidR="009079B6" w:rsidRDefault="00000000">
      <w:pPr>
        <w:pStyle w:val="SourceBlock"/>
      </w:pPr>
      <w:r>
        <w:t>Chapter index: 53. Escalation Matrix and Evidence Standards.</w:t>
      </w:r>
    </w:p>
    <w:p w14:paraId="2CBE2020" w14:textId="77777777" w:rsidR="009079B6" w:rsidRDefault="00000000">
      <w:pPr>
        <w:pStyle w:val="SourceBlock"/>
      </w:pPr>
      <w:r>
        <w:t>Chapter index (continued): 54. Case Intake, Prioritization, Ownership, and Closure.</w:t>
      </w:r>
    </w:p>
    <w:p w14:paraId="14E3458B" w14:textId="77777777" w:rsidR="009079B6" w:rsidRDefault="00000000">
      <w:pPr>
        <w:pStyle w:val="Heading4"/>
      </w:pPr>
      <w:r>
        <w:t>55. Approved Support Explanations and Customer-Facing Scripts</w:t>
      </w:r>
    </w:p>
    <w:p w14:paraId="6DEF97C5" w14:textId="77777777" w:rsidR="009079B6" w:rsidRDefault="00000000">
      <w:pPr>
        <w:pStyle w:val="SourceBlock"/>
      </w:pPr>
      <w:r>
        <w:t>Chapter index: 55. Approved Support Explanations and Customer-Facing Scripts.</w:t>
      </w:r>
    </w:p>
    <w:p w14:paraId="1B9E5C33" w14:textId="77777777" w:rsidR="009079B6" w:rsidRDefault="00000000">
      <w:pPr>
        <w:pStyle w:val="SourceBlock"/>
      </w:pPr>
      <w:r>
        <w:t>Chapter index (continued): 56. Comprehensive Frequently Asked Questions.</w:t>
      </w:r>
    </w:p>
    <w:p w14:paraId="2543DF21" w14:textId="77777777" w:rsidR="009079B6" w:rsidRDefault="00000000">
      <w:pPr>
        <w:pStyle w:val="Heading4"/>
      </w:pPr>
      <w:r>
        <w:t>57. Quick Report and Research Matrix</w:t>
      </w:r>
    </w:p>
    <w:p w14:paraId="37D3BD38" w14:textId="77777777" w:rsidR="009079B6" w:rsidRDefault="00000000">
      <w:pPr>
        <w:pStyle w:val="SourceBlock"/>
      </w:pPr>
      <w:r>
        <w:t>Chapter index: 57. Quick Report and Research Matrix.</w:t>
      </w:r>
    </w:p>
    <w:p w14:paraId="510EEB14" w14:textId="77777777" w:rsidR="009079B6" w:rsidRDefault="00000000">
      <w:pPr>
        <w:pStyle w:val="SourceBlock"/>
      </w:pPr>
      <w:r>
        <w:t>Chapter index (continued): 58. Reader, Hub, POS, and Portal Message Matrix.</w:t>
      </w:r>
    </w:p>
    <w:p w14:paraId="445D4105" w14:textId="77777777" w:rsidR="009079B6" w:rsidRDefault="00000000">
      <w:pPr>
        <w:pStyle w:val="Heading4"/>
      </w:pPr>
      <w:r>
        <w:t>59. Video, Image, Literature, Status, and Help Directory</w:t>
      </w:r>
    </w:p>
    <w:p w14:paraId="48944617" w14:textId="77777777" w:rsidR="009079B6" w:rsidRDefault="00000000">
      <w:pPr>
        <w:pStyle w:val="SourceBlock"/>
      </w:pPr>
      <w:r>
        <w:t>Chapter index: 59. Video, Image, Literature, Status, and Help Directory.</w:t>
      </w:r>
    </w:p>
    <w:p w14:paraId="7B51C20F" w14:textId="77777777" w:rsidR="009079B6" w:rsidRDefault="00000000">
      <w:pPr>
        <w:pStyle w:val="Heading4"/>
      </w:pPr>
      <w:r>
        <w:t>61. Software Version and LIVE Production Reference</w:t>
      </w:r>
    </w:p>
    <w:p w14:paraId="0A8EB443" w14:textId="77777777" w:rsidR="009079B6" w:rsidRDefault="00000000">
      <w:pPr>
        <w:pStyle w:val="SourceBlock"/>
      </w:pPr>
      <w:r>
        <w:t>Chapter index: 61. Software Version and LIVE Production Reference.</w:t>
      </w:r>
    </w:p>
    <w:p w14:paraId="1FA616BA" w14:textId="77777777" w:rsidR="009079B6" w:rsidRDefault="00000000">
      <w:pPr>
        <w:pStyle w:val="SourceBlock"/>
      </w:pPr>
      <w:r>
        <w:t>Chapter index (continued): 62. Glossary and Acronyms.</w:t>
      </w:r>
    </w:p>
    <w:p w14:paraId="41C2B3BD" w14:textId="77777777" w:rsidR="009079B6" w:rsidRDefault="00000000">
      <w:pPr>
        <w:pStyle w:val="SourceBlock"/>
      </w:pPr>
      <w:r>
        <w:t>Chapter index (continued): 64. Coverage Statement and Known Limits.</w:t>
      </w:r>
    </w:p>
    <w:p w14:paraId="65762F27" w14:textId="77777777" w:rsidR="009079B6" w:rsidRDefault="00000000">
      <w:pPr>
        <w:pStyle w:val="SourceSubheading"/>
      </w:pPr>
      <w:r>
        <w:t>PART I</w:t>
      </w:r>
    </w:p>
    <w:p w14:paraId="01FBCEAD" w14:textId="77777777" w:rsidR="009079B6" w:rsidRDefault="00000000">
      <w:pPr>
        <w:pStyle w:val="SourceSubheading"/>
      </w:pPr>
      <w:r>
        <w:t>SYSTEM AND HARDWARE FOUNDATION</w:t>
      </w:r>
    </w:p>
    <w:p w14:paraId="34347EB7" w14:textId="77777777" w:rsidR="009079B6" w:rsidRDefault="00000000">
      <w:pPr>
        <w:pStyle w:val="SourceBlock"/>
      </w:pPr>
      <w:r>
        <w:t>Architecture, terminology, field components, networking, safety, and preventive maintenance.</w:t>
      </w:r>
    </w:p>
    <w:p w14:paraId="5CEE1157" w14:textId="77777777" w:rsidR="009079B6" w:rsidRDefault="00000000">
      <w:pPr>
        <w:pStyle w:val="Metadata"/>
        <w:spacing w:after="160"/>
      </w:pPr>
      <w:r>
        <w:rPr>
          <w:b/>
        </w:rPr>
        <w:t>ARTICLE END: KB-REF-000</w:t>
      </w:r>
    </w:p>
    <w:p w14:paraId="341C25CD" w14:textId="77777777" w:rsidR="009079B6" w:rsidRDefault="00000000">
      <w:pPr>
        <w:pStyle w:val="Metadata"/>
        <w:keepNext/>
      </w:pPr>
      <w:r>
        <w:rPr>
          <w:b/>
        </w:rPr>
        <w:t>ARTICLE START: KB-REF-001</w:t>
      </w:r>
    </w:p>
    <w:p w14:paraId="36E2F23B" w14:textId="77777777" w:rsidR="009079B6" w:rsidRDefault="00000000">
      <w:pPr>
        <w:pStyle w:val="Heading3"/>
        <w:pBdr>
          <w:bottom w:val="single" w:sz="4" w:space="1" w:color="C7D4DC"/>
        </w:pBdr>
      </w:pPr>
      <w:r>
        <w:t>KB-REF-001 - SpyderWash System Overview</w:t>
      </w:r>
    </w:p>
    <w:p w14:paraId="3B738339" w14:textId="77777777" w:rsidR="009079B6" w:rsidRDefault="00000000">
      <w:pPr>
        <w:pStyle w:val="Metadata"/>
      </w:pPr>
      <w:r>
        <w:rPr>
          <w:b/>
          <w:color w:val="173C5A"/>
        </w:rPr>
        <w:t xml:space="preserve">STATUS: </w:t>
      </w:r>
      <w:r>
        <w:t>CURRENT CONSOLIDATED GUIDANCE</w:t>
      </w:r>
    </w:p>
    <w:p w14:paraId="597DE79D" w14:textId="77777777" w:rsidR="009079B6" w:rsidRDefault="00000000">
      <w:pPr>
        <w:pStyle w:val="Metadata"/>
      </w:pPr>
      <w:r>
        <w:rPr>
          <w:b/>
          <w:color w:val="173C5A"/>
        </w:rPr>
        <w:t xml:space="preserve">METADATA: </w:t>
      </w:r>
      <w:r>
        <w:t xml:space="preserve">category=Software/Portal Guidance; product=SpyderWash ecosystem; audience=Internal support reference; intent=SpyderWash System Overview; </w:t>
      </w:r>
      <w:proofErr w:type="spellStart"/>
      <w:r>
        <w:t>search_terms</w:t>
      </w:r>
      <w:proofErr w:type="spellEnd"/>
      <w:r>
        <w:t>=</w:t>
      </w:r>
      <w:proofErr w:type="spellStart"/>
      <w:r>
        <w:t>spyderwash</w:t>
      </w:r>
      <w:proofErr w:type="spellEnd"/>
      <w:r>
        <w:t>; system; overview</w:t>
      </w:r>
    </w:p>
    <w:p w14:paraId="4E2B5DEE" w14:textId="77777777" w:rsidR="009079B6" w:rsidRDefault="00000000">
      <w:pPr>
        <w:pStyle w:val="SourceBlock"/>
      </w:pPr>
      <w:r>
        <w:t>SpyderWash is a connected payment, loyalty, machine-management, reporting, and attended-laundry ecosystem. A complete installation may include machine readers and control boards, one or more Bluetooth Hubs or Smart Hubs, cloud services, web portals, loyalty cards, a Platinum kiosk, a POS terminal, a Workflow Tablet, the customer mobile experience, and Cantaloupe merchant processing.</w:t>
      </w:r>
    </w:p>
    <w:p w14:paraId="70BF62E0" w14:textId="77777777" w:rsidR="009079B6" w:rsidRDefault="00000000">
      <w:pPr>
        <w:pStyle w:val="SmallNote"/>
      </w:pPr>
      <w:r>
        <w:rPr>
          <w:b/>
          <w:color w:val="173C5A"/>
        </w:rPr>
        <w:t xml:space="preserve">VISUAL REFERENCE: </w:t>
      </w:r>
      <w:r>
        <w:t>Figure 1-1. SpyderWash communication and administration architecture See Part IV - Visual and Media Reference.</w:t>
      </w:r>
    </w:p>
    <w:p w14:paraId="79412F65" w14:textId="77777777" w:rsidR="009079B6" w:rsidRDefault="00000000">
      <w:pPr>
        <w:pStyle w:val="Heading4"/>
      </w:pPr>
      <w:r>
        <w:t>EMV Card Reader</w:t>
      </w:r>
    </w:p>
    <w:p w14:paraId="54C437D7" w14:textId="77777777" w:rsidR="009079B6" w:rsidRDefault="00000000">
      <w:pPr>
        <w:pStyle w:val="SourceBlock"/>
      </w:pPr>
      <w:r>
        <w:t>Subsystem: EMV Card Reader.</w:t>
      </w:r>
    </w:p>
    <w:p w14:paraId="069F2094" w14:textId="77777777" w:rsidR="009079B6" w:rsidRDefault="00000000">
      <w:pPr>
        <w:pStyle w:val="SourceBlock"/>
      </w:pPr>
      <w:r>
        <w:t>Primary purpose: Customer-facing credit/debit/contactless and loyalty interface.</w:t>
      </w:r>
    </w:p>
    <w:p w14:paraId="21B18FB4" w14:textId="77777777" w:rsidR="009079B6" w:rsidRDefault="00000000">
      <w:pPr>
        <w:pStyle w:val="SourceBlock"/>
      </w:pPr>
      <w:r>
        <w:t>Common support focus: Power, display messages, insert/tap/swipe behavior, reader model, profile and transaction response.</w:t>
      </w:r>
    </w:p>
    <w:p w14:paraId="33E2C03D" w14:textId="77777777" w:rsidR="009079B6" w:rsidRDefault="00000000">
      <w:pPr>
        <w:pStyle w:val="Heading4"/>
      </w:pPr>
      <w:r>
        <w:lastRenderedPageBreak/>
        <w:t>SpyderWash Control Board</w:t>
      </w:r>
    </w:p>
    <w:p w14:paraId="1CF5A174" w14:textId="77777777" w:rsidR="009079B6" w:rsidRDefault="00000000">
      <w:pPr>
        <w:pStyle w:val="SourceBlock"/>
      </w:pPr>
      <w:r>
        <w:t>Subsystem: SpyderWash Control Board.</w:t>
      </w:r>
    </w:p>
    <w:p w14:paraId="163FA8F3" w14:textId="77777777" w:rsidR="009079B6" w:rsidRDefault="00000000">
      <w:pPr>
        <w:pStyle w:val="SourceBlock"/>
      </w:pPr>
      <w:r>
        <w:t>Primary purpose: Interface between reader and laundry equipment.</w:t>
      </w:r>
    </w:p>
    <w:p w14:paraId="23412289" w14:textId="77777777" w:rsidR="009079B6" w:rsidRDefault="00000000">
      <w:pPr>
        <w:pStyle w:val="SourceBlock"/>
      </w:pPr>
      <w:r>
        <w:t>Common support focus: Power connector, reader cable, relay or serial harness, price/pulse alignment, machine-start command.</w:t>
      </w:r>
    </w:p>
    <w:p w14:paraId="14D69459" w14:textId="77777777" w:rsidR="009079B6" w:rsidRDefault="00000000">
      <w:pPr>
        <w:pStyle w:val="Heading4"/>
      </w:pPr>
      <w:r>
        <w:t>Bluetooth Hub / Smart Hub</w:t>
      </w:r>
    </w:p>
    <w:p w14:paraId="0705E51D" w14:textId="77777777" w:rsidR="009079B6" w:rsidRDefault="00000000">
      <w:pPr>
        <w:pStyle w:val="SourceBlock"/>
      </w:pPr>
      <w:r>
        <w:t>Subsystem: Bluetooth Hub / Smart Hub.</w:t>
      </w:r>
    </w:p>
    <w:p w14:paraId="083347A8" w14:textId="77777777" w:rsidR="009079B6" w:rsidRDefault="00000000">
      <w:pPr>
        <w:pStyle w:val="SourceBlock"/>
      </w:pPr>
      <w:r>
        <w:t>Primary purpose: Local Bluetooth-to-cloud communication bridge.</w:t>
      </w:r>
    </w:p>
    <w:p w14:paraId="32509B66" w14:textId="77777777" w:rsidR="009079B6" w:rsidRDefault="00000000">
      <w:pPr>
        <w:pStyle w:val="SourceBlock"/>
      </w:pPr>
      <w:r>
        <w:t>Common support focus: Indicator color, Discovery Mode, placement, range, Ethernet, DHCP, firewall, hub load.</w:t>
      </w:r>
    </w:p>
    <w:p w14:paraId="596667B4" w14:textId="77777777" w:rsidR="009079B6" w:rsidRDefault="00000000">
      <w:pPr>
        <w:pStyle w:val="Heading4"/>
      </w:pPr>
      <w:r>
        <w:t>Operator Portal</w:t>
      </w:r>
    </w:p>
    <w:p w14:paraId="48A54174" w14:textId="77777777" w:rsidR="009079B6" w:rsidRDefault="00000000">
      <w:pPr>
        <w:pStyle w:val="SourceBlock"/>
      </w:pPr>
      <w:r>
        <w:t>Subsystem: Operator Portal.</w:t>
      </w:r>
    </w:p>
    <w:p w14:paraId="06CCC98C" w14:textId="77777777" w:rsidR="009079B6" w:rsidRDefault="00000000">
      <w:pPr>
        <w:pStyle w:val="SourceBlock"/>
      </w:pPr>
      <w:r>
        <w:t>Primary purpose: Administrative control for locations, machines, loyalty, transactions, reports, attendants, POS configuration.</w:t>
      </w:r>
    </w:p>
    <w:p w14:paraId="795CC17E" w14:textId="77777777" w:rsidR="009079B6" w:rsidRDefault="00000000">
      <w:pPr>
        <w:pStyle w:val="SourceBlock"/>
      </w:pPr>
      <w:r>
        <w:t>Common support focus: Access, filters, machine setup, card management, refunds, report generation.</w:t>
      </w:r>
    </w:p>
    <w:p w14:paraId="76780378" w14:textId="77777777" w:rsidR="009079B6" w:rsidRDefault="00000000">
      <w:pPr>
        <w:pStyle w:val="Heading4"/>
      </w:pPr>
      <w:r>
        <w:t>Attendant Portal</w:t>
      </w:r>
    </w:p>
    <w:p w14:paraId="752A06CE" w14:textId="77777777" w:rsidR="009079B6" w:rsidRDefault="00000000">
      <w:pPr>
        <w:pStyle w:val="SourceBlock"/>
      </w:pPr>
      <w:r>
        <w:t>Subsystem: Attendant Portal.</w:t>
      </w:r>
    </w:p>
    <w:p w14:paraId="6854028C" w14:textId="77777777" w:rsidR="009079B6" w:rsidRDefault="00000000">
      <w:pPr>
        <w:pStyle w:val="SourceBlock"/>
      </w:pPr>
      <w:r>
        <w:t>Primary purpose: Restricted operational portal for employees.</w:t>
      </w:r>
    </w:p>
    <w:p w14:paraId="79F29C7B" w14:textId="77777777" w:rsidR="009079B6" w:rsidRDefault="00000000">
      <w:pPr>
        <w:pStyle w:val="SourceBlock"/>
      </w:pPr>
      <w:r>
        <w:t>Common support focus: Permissions, attendant access, assigned functions, accountability.</w:t>
      </w:r>
    </w:p>
    <w:p w14:paraId="6B6A22E7" w14:textId="77777777" w:rsidR="009079B6" w:rsidRDefault="00000000">
      <w:pPr>
        <w:pStyle w:val="Heading4"/>
      </w:pPr>
      <w:r>
        <w:t>Customer Portal / App</w:t>
      </w:r>
    </w:p>
    <w:p w14:paraId="61C9DA4C" w14:textId="77777777" w:rsidR="009079B6" w:rsidRDefault="00000000">
      <w:pPr>
        <w:pStyle w:val="SourceBlock"/>
      </w:pPr>
      <w:r>
        <w:t>Subsystem: Customer Portal / App.</w:t>
      </w:r>
    </w:p>
    <w:p w14:paraId="17C8827C" w14:textId="77777777" w:rsidR="009079B6" w:rsidRDefault="00000000">
      <w:pPr>
        <w:pStyle w:val="SourceBlock"/>
      </w:pPr>
      <w:r>
        <w:t>Primary purpose: Registration, balance, recharge, history, virtual card, alerts, SpyderWatch.</w:t>
      </w:r>
    </w:p>
    <w:p w14:paraId="02427F9B" w14:textId="77777777" w:rsidR="009079B6" w:rsidRDefault="00000000">
      <w:pPr>
        <w:pStyle w:val="SourceBlock"/>
      </w:pPr>
      <w:r>
        <w:t>Common support focus: Account access, card association, availability, payment history, deletion.</w:t>
      </w:r>
    </w:p>
    <w:p w14:paraId="4C260565" w14:textId="77777777" w:rsidR="009079B6" w:rsidRDefault="00000000">
      <w:pPr>
        <w:pStyle w:val="Heading4"/>
      </w:pPr>
      <w:r>
        <w:t>Platinum Kiosk / Reload Center</w:t>
      </w:r>
    </w:p>
    <w:p w14:paraId="69A9D459" w14:textId="77777777" w:rsidR="009079B6" w:rsidRDefault="00000000">
      <w:pPr>
        <w:pStyle w:val="SourceBlock"/>
      </w:pPr>
      <w:r>
        <w:t>Subsystem: Platinum kiosk / Reload Center.</w:t>
      </w:r>
    </w:p>
    <w:p w14:paraId="33445750" w14:textId="77777777" w:rsidR="009079B6" w:rsidRDefault="00000000">
      <w:pPr>
        <w:pStyle w:val="SourceBlock"/>
      </w:pPr>
      <w:r>
        <w:t>Primary purpose: On-site loyalty card issue/reload, cash and card acceptance, receipts.</w:t>
      </w:r>
    </w:p>
    <w:p w14:paraId="5FD67100" w14:textId="77777777" w:rsidR="009079B6" w:rsidRDefault="00000000">
      <w:pPr>
        <w:pStyle w:val="SourceBlock"/>
      </w:pPr>
      <w:r>
        <w:t>Common support focus: Power, dispenser, bill validator, printer, reload transactions, cashbox reconciliation.</w:t>
      </w:r>
    </w:p>
    <w:p w14:paraId="40B9FE24" w14:textId="77777777" w:rsidR="009079B6" w:rsidRDefault="00000000">
      <w:pPr>
        <w:pStyle w:val="Heading4"/>
      </w:pPr>
      <w:r>
        <w:t>POS System</w:t>
      </w:r>
    </w:p>
    <w:p w14:paraId="3A578F8F" w14:textId="77777777" w:rsidR="009079B6" w:rsidRDefault="00000000">
      <w:pPr>
        <w:pStyle w:val="SourceBlock"/>
      </w:pPr>
      <w:r>
        <w:t>Subsystem: POS System.</w:t>
      </w:r>
    </w:p>
    <w:p w14:paraId="4C2B2AAE" w14:textId="77777777" w:rsidR="009079B6" w:rsidRDefault="00000000">
      <w:pPr>
        <w:pStyle w:val="SourceBlock"/>
      </w:pPr>
      <w:r>
        <w:t>Primary purpose: Wash-Dry-Fold and retail intake, payments, inventory, order tracking, reconciliation.</w:t>
      </w:r>
    </w:p>
    <w:p w14:paraId="2F1124DC" w14:textId="77777777" w:rsidR="009079B6" w:rsidRDefault="00000000">
      <w:pPr>
        <w:pStyle w:val="SourceBlock"/>
      </w:pPr>
      <w:r>
        <w:t>Common support focus: Passcodes, cash drawer, scale, printers, order status, reports, workflow cards, PUD.</w:t>
      </w:r>
    </w:p>
    <w:p w14:paraId="3FBFE8FC" w14:textId="77777777" w:rsidR="009079B6" w:rsidRDefault="00000000">
      <w:pPr>
        <w:pStyle w:val="Heading4"/>
      </w:pPr>
      <w:r>
        <w:t xml:space="preserve">Cantaloupe / </w:t>
      </w:r>
      <w:proofErr w:type="spellStart"/>
      <w:r>
        <w:t>SeedLive</w:t>
      </w:r>
      <w:proofErr w:type="spellEnd"/>
    </w:p>
    <w:p w14:paraId="4059D5F3" w14:textId="77777777" w:rsidR="009079B6" w:rsidRDefault="00000000">
      <w:pPr>
        <w:pStyle w:val="SourceBlock"/>
      </w:pPr>
      <w:r>
        <w:t xml:space="preserve">Subsystem: Cantaloupe / </w:t>
      </w:r>
      <w:proofErr w:type="spellStart"/>
      <w:r>
        <w:t>SeedLive</w:t>
      </w:r>
      <w:proofErr w:type="spellEnd"/>
      <w:r>
        <w:t>.</w:t>
      </w:r>
    </w:p>
    <w:p w14:paraId="5171B347" w14:textId="77777777" w:rsidR="009079B6" w:rsidRDefault="00000000">
      <w:pPr>
        <w:pStyle w:val="SourceBlock"/>
      </w:pPr>
      <w:r>
        <w:t>Primary purpose: Merchant processing, settlement, funding, processor reporting.</w:t>
      </w:r>
    </w:p>
    <w:p w14:paraId="11F78921" w14:textId="77777777" w:rsidR="009079B6" w:rsidRDefault="00000000">
      <w:pPr>
        <w:pStyle w:val="SourceBlock"/>
      </w:pPr>
      <w:r>
        <w:t>Common support focus: KYC, EFT, fees, temporary authorizations, deposits, refunds, chargebacks, termination.</w:t>
      </w:r>
    </w:p>
    <w:p w14:paraId="605484C3" w14:textId="77777777" w:rsidR="009079B6" w:rsidRDefault="00000000">
      <w:pPr>
        <w:pStyle w:val="SourceBlock"/>
      </w:pPr>
      <w:r>
        <w:rPr>
          <w:b/>
          <w:color w:val="173C5A"/>
        </w:rPr>
        <w:t xml:space="preserve">IMPORTANT: </w:t>
      </w:r>
      <w:r>
        <w:t xml:space="preserve">Support </w:t>
      </w:r>
      <w:proofErr w:type="gramStart"/>
      <w:r>
        <w:t>principle</w:t>
      </w:r>
      <w:proofErr w:type="gramEnd"/>
      <w:r>
        <w:t xml:space="preserve"> A reader can be powered and paired correctly while a transaction or deposit still fails because the issue is in portal configuration, merchant activation, processing, settlement, or user workflow. Diagnose the full chain rather than treating every symptom as hardware.</w:t>
      </w:r>
    </w:p>
    <w:p w14:paraId="25761B83" w14:textId="77777777" w:rsidR="009079B6" w:rsidRDefault="00000000">
      <w:pPr>
        <w:pStyle w:val="Metadata"/>
        <w:spacing w:after="160"/>
      </w:pPr>
      <w:r>
        <w:rPr>
          <w:b/>
        </w:rPr>
        <w:t>ARTICLE END: KB-REF-001</w:t>
      </w:r>
    </w:p>
    <w:p w14:paraId="3F0A2EEE" w14:textId="77777777" w:rsidR="009079B6" w:rsidRDefault="00000000">
      <w:pPr>
        <w:pStyle w:val="Metadata"/>
        <w:keepNext/>
      </w:pPr>
      <w:r>
        <w:rPr>
          <w:b/>
        </w:rPr>
        <w:t>ARTICLE START: KB-REF-002</w:t>
      </w:r>
    </w:p>
    <w:p w14:paraId="04B73F19" w14:textId="77777777" w:rsidR="009079B6" w:rsidRDefault="00000000">
      <w:pPr>
        <w:pStyle w:val="Heading3"/>
        <w:pBdr>
          <w:bottom w:val="single" w:sz="4" w:space="1" w:color="C7D4DC"/>
        </w:pBdr>
      </w:pPr>
      <w:r>
        <w:t>KB-REF-002 - Terminology and Support Language</w:t>
      </w:r>
    </w:p>
    <w:p w14:paraId="04FC655F" w14:textId="77777777" w:rsidR="009079B6" w:rsidRDefault="00000000">
      <w:pPr>
        <w:pStyle w:val="Metadata"/>
      </w:pPr>
      <w:r>
        <w:rPr>
          <w:b/>
          <w:color w:val="173C5A"/>
        </w:rPr>
        <w:t xml:space="preserve">STATUS: </w:t>
      </w:r>
      <w:r>
        <w:t>CURRENT CONSOLIDATED GUIDANCE</w:t>
      </w:r>
    </w:p>
    <w:p w14:paraId="61C9A555" w14:textId="77777777" w:rsidR="009079B6" w:rsidRDefault="00000000">
      <w:pPr>
        <w:pStyle w:val="Metadata"/>
      </w:pPr>
      <w:r>
        <w:rPr>
          <w:b/>
          <w:color w:val="173C5A"/>
        </w:rPr>
        <w:t xml:space="preserve">METADATA: </w:t>
      </w:r>
      <w:r>
        <w:t xml:space="preserve">category=General FAQ; product=SpyderWash ecosystem; audience=Internal support reference; intent=Terminology and Support Language; </w:t>
      </w:r>
      <w:proofErr w:type="spellStart"/>
      <w:r>
        <w:t>search_terms</w:t>
      </w:r>
      <w:proofErr w:type="spellEnd"/>
      <w:r>
        <w:t>=terminology; support; language</w:t>
      </w:r>
    </w:p>
    <w:p w14:paraId="0FD89416" w14:textId="77777777" w:rsidR="009079B6" w:rsidRDefault="00000000">
      <w:pPr>
        <w:pStyle w:val="Heading4"/>
      </w:pPr>
      <w:r>
        <w:t>Operator Code</w:t>
      </w:r>
    </w:p>
    <w:p w14:paraId="02B5BA2E" w14:textId="77777777" w:rsidR="009079B6" w:rsidRDefault="00000000">
      <w:pPr>
        <w:pStyle w:val="SourceBlock"/>
      </w:pPr>
      <w:r>
        <w:t>Term: Operator Code.</w:t>
      </w:r>
    </w:p>
    <w:p w14:paraId="10B4344E" w14:textId="77777777" w:rsidR="009079B6" w:rsidRDefault="00000000">
      <w:pPr>
        <w:pStyle w:val="SourceBlock"/>
      </w:pPr>
      <w:r>
        <w:rPr>
          <w:b/>
          <w:color w:val="526979"/>
        </w:rPr>
        <w:t xml:space="preserve">Operational definition: </w:t>
      </w:r>
      <w:r>
        <w:t>Unique identifier assigned to an operator account. It is used in support, reporting, registration, and frequently in POS naming conventions.</w:t>
      </w:r>
    </w:p>
    <w:p w14:paraId="6C4753A6" w14:textId="77777777" w:rsidR="009079B6" w:rsidRDefault="00000000">
      <w:pPr>
        <w:pStyle w:val="Heading4"/>
      </w:pPr>
      <w:r>
        <w:lastRenderedPageBreak/>
        <w:t>Location Number / Code</w:t>
      </w:r>
    </w:p>
    <w:p w14:paraId="07610ACF" w14:textId="77777777" w:rsidR="009079B6" w:rsidRDefault="00000000">
      <w:pPr>
        <w:pStyle w:val="SourceBlock"/>
      </w:pPr>
      <w:r>
        <w:t>Term: Location Number / Code.</w:t>
      </w:r>
    </w:p>
    <w:p w14:paraId="30E85249" w14:textId="77777777" w:rsidR="009079B6" w:rsidRDefault="00000000">
      <w:pPr>
        <w:pStyle w:val="SourceBlock"/>
      </w:pPr>
      <w:r>
        <w:rPr>
          <w:b/>
          <w:color w:val="526979"/>
        </w:rPr>
        <w:t xml:space="preserve">Operational definition: </w:t>
      </w:r>
      <w:r>
        <w:t>Identifier for a specific laundromat or laundry room under an operator.</w:t>
      </w:r>
    </w:p>
    <w:p w14:paraId="5BA97F01" w14:textId="77777777" w:rsidR="009079B6" w:rsidRDefault="00000000">
      <w:pPr>
        <w:pStyle w:val="Heading4"/>
      </w:pPr>
      <w:r>
        <w:t>Position Number</w:t>
      </w:r>
    </w:p>
    <w:p w14:paraId="107A23F4" w14:textId="77777777" w:rsidR="009079B6" w:rsidRDefault="00000000">
      <w:pPr>
        <w:pStyle w:val="SourceBlock"/>
      </w:pPr>
      <w:r>
        <w:t>Term: Position Number.</w:t>
      </w:r>
    </w:p>
    <w:p w14:paraId="38C21245" w14:textId="77777777" w:rsidR="009079B6" w:rsidRDefault="00000000">
      <w:pPr>
        <w:pStyle w:val="SourceBlock"/>
      </w:pPr>
      <w:r>
        <w:rPr>
          <w:b/>
          <w:color w:val="526979"/>
        </w:rPr>
        <w:t xml:space="preserve">Operational definition: </w:t>
      </w:r>
      <w:r>
        <w:t>Machine-facing identifier used for portal setup, reports, and customer references. It must match the intended physical machine.</w:t>
      </w:r>
    </w:p>
    <w:p w14:paraId="0843B79D" w14:textId="77777777" w:rsidR="009079B6" w:rsidRDefault="00000000">
      <w:pPr>
        <w:pStyle w:val="Heading4"/>
      </w:pPr>
      <w:r>
        <w:t>Bluetooth ID / MAC ID</w:t>
      </w:r>
    </w:p>
    <w:p w14:paraId="28E7ADA5" w14:textId="77777777" w:rsidR="009079B6" w:rsidRDefault="00000000">
      <w:pPr>
        <w:pStyle w:val="SourceBlock"/>
      </w:pPr>
      <w:r>
        <w:t>Term: Bluetooth ID / MAC ID.</w:t>
      </w:r>
    </w:p>
    <w:p w14:paraId="5AFD61D7" w14:textId="77777777" w:rsidR="009079B6" w:rsidRDefault="00000000">
      <w:pPr>
        <w:pStyle w:val="SourceBlock"/>
      </w:pPr>
      <w:r>
        <w:rPr>
          <w:b/>
          <w:color w:val="526979"/>
        </w:rPr>
        <w:t xml:space="preserve">Operational definition: </w:t>
      </w:r>
      <w:r>
        <w:t>Twelve-character identifier used to associate a SpyderWash control board or device with the correct machine record.</w:t>
      </w:r>
    </w:p>
    <w:p w14:paraId="459F5936" w14:textId="77777777" w:rsidR="009079B6" w:rsidRDefault="00000000">
      <w:pPr>
        <w:pStyle w:val="Heading4"/>
      </w:pPr>
      <w:r>
        <w:t>Vend Price</w:t>
      </w:r>
    </w:p>
    <w:p w14:paraId="0D2E39DF" w14:textId="77777777" w:rsidR="009079B6" w:rsidRDefault="00000000">
      <w:pPr>
        <w:pStyle w:val="SourceBlock"/>
      </w:pPr>
      <w:r>
        <w:t>Term: Vend Price.</w:t>
      </w:r>
    </w:p>
    <w:p w14:paraId="416EDDE7" w14:textId="77777777" w:rsidR="009079B6" w:rsidRDefault="00000000">
      <w:pPr>
        <w:pStyle w:val="SourceBlock"/>
      </w:pPr>
      <w:r>
        <w:rPr>
          <w:b/>
          <w:color w:val="526979"/>
        </w:rPr>
        <w:t xml:space="preserve">Operational definition: </w:t>
      </w:r>
      <w:r>
        <w:t>Customer price for a machine cycle or POS item.</w:t>
      </w:r>
    </w:p>
    <w:p w14:paraId="5543C21B" w14:textId="77777777" w:rsidR="009079B6" w:rsidRDefault="00000000">
      <w:pPr>
        <w:pStyle w:val="Heading4"/>
      </w:pPr>
      <w:r>
        <w:t>Pulses</w:t>
      </w:r>
    </w:p>
    <w:p w14:paraId="237A61D3" w14:textId="77777777" w:rsidR="009079B6" w:rsidRDefault="00000000">
      <w:pPr>
        <w:pStyle w:val="SourceBlock"/>
      </w:pPr>
      <w:r>
        <w:rPr>
          <w:b/>
          <w:color w:val="526979"/>
        </w:rPr>
        <w:t xml:space="preserve">Term: </w:t>
      </w:r>
      <w:r>
        <w:t>Pulses</w:t>
      </w:r>
    </w:p>
    <w:p w14:paraId="2907913A" w14:textId="77777777" w:rsidR="009079B6" w:rsidRDefault="00000000">
      <w:pPr>
        <w:pStyle w:val="SourceBlock"/>
      </w:pPr>
      <w:r>
        <w:rPr>
          <w:b/>
          <w:color w:val="526979"/>
        </w:rPr>
        <w:t xml:space="preserve">Operational definition: </w:t>
      </w:r>
      <w:r>
        <w:t xml:space="preserve">Machine-start pulses. On quarter-based equipment, the portal pulse count is normally </w:t>
      </w:r>
      <w:proofErr w:type="gramStart"/>
      <w:r>
        <w:t>vend</w:t>
      </w:r>
      <w:proofErr w:type="gramEnd"/>
      <w:r>
        <w:t xml:space="preserve"> price multiplied by four.</w:t>
      </w:r>
    </w:p>
    <w:p w14:paraId="225B330B" w14:textId="77777777" w:rsidR="009079B6" w:rsidRDefault="00000000">
      <w:pPr>
        <w:pStyle w:val="Heading4"/>
      </w:pPr>
      <w:proofErr w:type="spellStart"/>
      <w:r>
        <w:t>HubData</w:t>
      </w:r>
      <w:proofErr w:type="spellEnd"/>
    </w:p>
    <w:p w14:paraId="1FC1DFBA" w14:textId="77777777" w:rsidR="009079B6" w:rsidRDefault="00000000">
      <w:pPr>
        <w:pStyle w:val="SourceBlock"/>
      </w:pPr>
      <w:r>
        <w:rPr>
          <w:b/>
          <w:color w:val="526979"/>
        </w:rPr>
        <w:t xml:space="preserve">Term: </w:t>
      </w:r>
      <w:proofErr w:type="spellStart"/>
      <w:r>
        <w:t>HubData</w:t>
      </w:r>
      <w:proofErr w:type="spellEnd"/>
    </w:p>
    <w:p w14:paraId="6BB094EB" w14:textId="77777777" w:rsidR="009079B6" w:rsidRDefault="00000000">
      <w:pPr>
        <w:pStyle w:val="SourceBlock"/>
      </w:pPr>
      <w:r>
        <w:rPr>
          <w:b/>
          <w:color w:val="526979"/>
        </w:rPr>
        <w:t xml:space="preserve">Operational definition: </w:t>
      </w:r>
      <w:r>
        <w:t>Reader status indicating whether local hub information was acquired.</w:t>
      </w:r>
    </w:p>
    <w:p w14:paraId="704DFDF8" w14:textId="77777777" w:rsidR="009079B6" w:rsidRDefault="00000000">
      <w:pPr>
        <w:pStyle w:val="Heading4"/>
      </w:pPr>
      <w:r>
        <w:t>Profile</w:t>
      </w:r>
    </w:p>
    <w:p w14:paraId="7B150402" w14:textId="77777777" w:rsidR="009079B6" w:rsidRDefault="00000000">
      <w:pPr>
        <w:pStyle w:val="SourceBlock"/>
      </w:pPr>
      <w:r>
        <w:rPr>
          <w:b/>
          <w:color w:val="526979"/>
        </w:rPr>
        <w:t xml:space="preserve">Term: </w:t>
      </w:r>
      <w:r>
        <w:t>Profile</w:t>
      </w:r>
    </w:p>
    <w:p w14:paraId="7047B6BC" w14:textId="77777777" w:rsidR="009079B6" w:rsidRDefault="00000000">
      <w:pPr>
        <w:pStyle w:val="SourceBlock"/>
      </w:pPr>
      <w:r>
        <w:rPr>
          <w:b/>
          <w:color w:val="526979"/>
        </w:rPr>
        <w:t xml:space="preserve">Operational definition: </w:t>
      </w:r>
      <w:r>
        <w:t>Reader status indicating whether configuration/profile data was acquired from the system.</w:t>
      </w:r>
    </w:p>
    <w:p w14:paraId="0A3A4DCD" w14:textId="77777777" w:rsidR="009079B6" w:rsidRDefault="00000000">
      <w:pPr>
        <w:pStyle w:val="Heading4"/>
      </w:pPr>
      <w:r>
        <w:t>Loyalty Card</w:t>
      </w:r>
    </w:p>
    <w:p w14:paraId="79C75C8E" w14:textId="77777777" w:rsidR="009079B6" w:rsidRDefault="00000000">
      <w:pPr>
        <w:pStyle w:val="SourceBlock"/>
      </w:pPr>
      <w:r>
        <w:t>Term: Loyalty Card.</w:t>
      </w:r>
    </w:p>
    <w:p w14:paraId="70369E6E" w14:textId="77777777" w:rsidR="009079B6" w:rsidRDefault="00000000">
      <w:pPr>
        <w:pStyle w:val="SourceBlock"/>
      </w:pPr>
      <w:r>
        <w:rPr>
          <w:b/>
          <w:color w:val="526979"/>
        </w:rPr>
        <w:t xml:space="preserve">Operational definition: </w:t>
      </w:r>
      <w:r>
        <w:t>SpyderWash stored-value card used by customers, employees, attendants, technicians, or workflow functions depending on assignment.</w:t>
      </w:r>
    </w:p>
    <w:p w14:paraId="7A68E2E9" w14:textId="77777777" w:rsidR="009079B6" w:rsidRDefault="00000000">
      <w:pPr>
        <w:pStyle w:val="Heading4"/>
      </w:pPr>
      <w:r>
        <w:t>Free Wash / Free Dry</w:t>
      </w:r>
    </w:p>
    <w:p w14:paraId="24D5F5B7" w14:textId="77777777" w:rsidR="009079B6" w:rsidRDefault="00000000">
      <w:pPr>
        <w:pStyle w:val="SourceBlock"/>
      </w:pPr>
      <w:r>
        <w:t>Term: Free Wash / Free Dry.</w:t>
      </w:r>
    </w:p>
    <w:p w14:paraId="3F4024B4" w14:textId="77777777" w:rsidR="009079B6" w:rsidRDefault="00000000">
      <w:pPr>
        <w:pStyle w:val="SourceBlock"/>
      </w:pPr>
      <w:r>
        <w:rPr>
          <w:b/>
          <w:color w:val="526979"/>
        </w:rPr>
        <w:t xml:space="preserve">Operational definition: </w:t>
      </w:r>
      <w:r>
        <w:t>SpyderWash promotional cycle. Use this terminology instead of “Free Play” for SpyderWash.</w:t>
      </w:r>
    </w:p>
    <w:p w14:paraId="1ACCE236" w14:textId="77777777" w:rsidR="009079B6" w:rsidRDefault="00000000">
      <w:pPr>
        <w:pStyle w:val="Heading4"/>
      </w:pPr>
      <w:r>
        <w:t>SpyderWatch</w:t>
      </w:r>
    </w:p>
    <w:p w14:paraId="410EFCC5" w14:textId="77777777" w:rsidR="009079B6" w:rsidRDefault="00000000">
      <w:pPr>
        <w:pStyle w:val="SourceBlock"/>
      </w:pPr>
      <w:r>
        <w:t>Term: SpyderWatch.</w:t>
      </w:r>
    </w:p>
    <w:p w14:paraId="7703F285" w14:textId="77777777" w:rsidR="009079B6" w:rsidRDefault="00000000">
      <w:pPr>
        <w:pStyle w:val="SourceBlock"/>
      </w:pPr>
      <w:r>
        <w:rPr>
          <w:b/>
          <w:color w:val="526979"/>
        </w:rPr>
        <w:t xml:space="preserve">Operational definition: </w:t>
      </w:r>
      <w:r>
        <w:t>Optional machine-availability and cycle-alert feature. Availability is time-estimate based, not a direct guarantee.</w:t>
      </w:r>
    </w:p>
    <w:p w14:paraId="6D7BDA2A" w14:textId="77777777" w:rsidR="009079B6" w:rsidRDefault="00000000">
      <w:pPr>
        <w:pStyle w:val="Heading4"/>
      </w:pPr>
      <w:r>
        <w:t>Clear Total</w:t>
      </w:r>
    </w:p>
    <w:p w14:paraId="436D7538" w14:textId="77777777" w:rsidR="009079B6" w:rsidRDefault="00000000">
      <w:pPr>
        <w:pStyle w:val="SourceBlock"/>
      </w:pPr>
      <w:r>
        <w:t>Term: Clear Total.</w:t>
      </w:r>
    </w:p>
    <w:p w14:paraId="5936B7D7" w14:textId="77777777" w:rsidR="009079B6" w:rsidRDefault="00000000">
      <w:pPr>
        <w:pStyle w:val="SourceBlock"/>
      </w:pPr>
      <w:r>
        <w:rPr>
          <w:b/>
          <w:color w:val="526979"/>
        </w:rPr>
        <w:t xml:space="preserve">Operational definition: </w:t>
      </w:r>
      <w:r>
        <w:t>Reset of a portal running total. It does not erase the underlying transaction history.</w:t>
      </w:r>
    </w:p>
    <w:p w14:paraId="23378C6C" w14:textId="77777777" w:rsidR="009079B6" w:rsidRDefault="00000000">
      <w:pPr>
        <w:pStyle w:val="Heading4"/>
      </w:pPr>
      <w:r>
        <w:t>POS</w:t>
      </w:r>
    </w:p>
    <w:p w14:paraId="2512D27E" w14:textId="77777777" w:rsidR="009079B6" w:rsidRDefault="00000000">
      <w:pPr>
        <w:pStyle w:val="SourceBlock"/>
      </w:pPr>
      <w:r>
        <w:rPr>
          <w:b/>
          <w:color w:val="526979"/>
        </w:rPr>
        <w:t xml:space="preserve">Term: </w:t>
      </w:r>
      <w:r>
        <w:t>POS</w:t>
      </w:r>
    </w:p>
    <w:p w14:paraId="5E21FBA5" w14:textId="77777777" w:rsidR="009079B6" w:rsidRDefault="00000000">
      <w:pPr>
        <w:pStyle w:val="SourceBlock"/>
      </w:pPr>
      <w:r>
        <w:rPr>
          <w:b/>
          <w:color w:val="526979"/>
        </w:rPr>
        <w:t xml:space="preserve">Operational definition: </w:t>
      </w:r>
      <w:r>
        <w:t>SpyderWash Point of Sale system for attended services, retail, inventory, orders, payments, time clock, and reconciliation.</w:t>
      </w:r>
    </w:p>
    <w:p w14:paraId="58BFDAE8" w14:textId="77777777" w:rsidR="009079B6" w:rsidRDefault="00000000">
      <w:pPr>
        <w:pStyle w:val="Heading4"/>
      </w:pPr>
      <w:r>
        <w:t>WDF</w:t>
      </w:r>
    </w:p>
    <w:p w14:paraId="533DDAAF" w14:textId="77777777" w:rsidR="009079B6" w:rsidRDefault="00000000">
      <w:pPr>
        <w:pStyle w:val="SourceBlock"/>
      </w:pPr>
      <w:r>
        <w:rPr>
          <w:b/>
          <w:color w:val="526979"/>
        </w:rPr>
        <w:t xml:space="preserve">Term: </w:t>
      </w:r>
      <w:r>
        <w:t>WDF</w:t>
      </w:r>
    </w:p>
    <w:p w14:paraId="06FB54B4" w14:textId="77777777" w:rsidR="009079B6" w:rsidRDefault="00000000">
      <w:pPr>
        <w:pStyle w:val="SourceBlock"/>
      </w:pPr>
      <w:r>
        <w:rPr>
          <w:b/>
          <w:color w:val="526979"/>
        </w:rPr>
        <w:t xml:space="preserve">Operational definition: </w:t>
      </w:r>
      <w:r>
        <w:t>Wash-Dry-Fold attended-laundry service.</w:t>
      </w:r>
    </w:p>
    <w:p w14:paraId="72ED2ACB" w14:textId="77777777" w:rsidR="009079B6" w:rsidRDefault="00000000">
      <w:pPr>
        <w:pStyle w:val="Heading4"/>
      </w:pPr>
      <w:r>
        <w:t>WDF Position</w:t>
      </w:r>
    </w:p>
    <w:p w14:paraId="0F8FB0CD" w14:textId="77777777" w:rsidR="009079B6" w:rsidRDefault="00000000">
      <w:pPr>
        <w:pStyle w:val="SourceBlock"/>
      </w:pPr>
      <w:r>
        <w:t>Term: WDF Position.</w:t>
      </w:r>
    </w:p>
    <w:p w14:paraId="167E501D" w14:textId="77777777" w:rsidR="009079B6" w:rsidRDefault="00000000">
      <w:pPr>
        <w:pStyle w:val="SourceBlock"/>
      </w:pPr>
      <w:r>
        <w:rPr>
          <w:b/>
          <w:color w:val="526979"/>
        </w:rPr>
        <w:lastRenderedPageBreak/>
        <w:t xml:space="preserve">Operational definition: </w:t>
      </w:r>
      <w:r>
        <w:t>POS-specific position used to assign an order to a machine. It must be unique and configured before assignment.</w:t>
      </w:r>
    </w:p>
    <w:p w14:paraId="06D41F63" w14:textId="77777777" w:rsidR="009079B6" w:rsidRDefault="00000000">
      <w:pPr>
        <w:pStyle w:val="Heading4"/>
      </w:pPr>
      <w:r>
        <w:t>Workflow Card</w:t>
      </w:r>
    </w:p>
    <w:p w14:paraId="12C4CAF2" w14:textId="77777777" w:rsidR="009079B6" w:rsidRDefault="00000000">
      <w:pPr>
        <w:pStyle w:val="SourceBlock"/>
      </w:pPr>
      <w:r>
        <w:t>Term: Workflow Card.</w:t>
      </w:r>
    </w:p>
    <w:p w14:paraId="22AA5F50" w14:textId="77777777" w:rsidR="009079B6" w:rsidRDefault="00000000">
      <w:pPr>
        <w:pStyle w:val="SourceBlock"/>
      </w:pPr>
      <w:r>
        <w:rPr>
          <w:b/>
          <w:color w:val="526979"/>
        </w:rPr>
        <w:t xml:space="preserve">Operational definition: </w:t>
      </w:r>
      <w:r>
        <w:t>Card assigned for accountable machine starts associated with POS orders.</w:t>
      </w:r>
    </w:p>
    <w:p w14:paraId="7D1738C8" w14:textId="77777777" w:rsidR="009079B6" w:rsidRDefault="00000000">
      <w:pPr>
        <w:pStyle w:val="Heading4"/>
      </w:pPr>
      <w:r>
        <w:t>Workflow Verification</w:t>
      </w:r>
    </w:p>
    <w:p w14:paraId="7EEA3DC0" w14:textId="77777777" w:rsidR="009079B6" w:rsidRDefault="00000000">
      <w:pPr>
        <w:pStyle w:val="SourceBlock"/>
      </w:pPr>
      <w:r>
        <w:t>Term: Workflow Verification.</w:t>
      </w:r>
    </w:p>
    <w:p w14:paraId="7B4FDA92" w14:textId="77777777" w:rsidR="009079B6" w:rsidRDefault="00000000">
      <w:pPr>
        <w:pStyle w:val="SourceBlock"/>
      </w:pPr>
      <w:r>
        <w:rPr>
          <w:b/>
          <w:color w:val="526979"/>
        </w:rPr>
        <w:t xml:space="preserve">Operational definition: </w:t>
      </w:r>
      <w:r>
        <w:t>Optional POS control requiring selection of a Workflow Card when an order is assigned to a machine.</w:t>
      </w:r>
    </w:p>
    <w:p w14:paraId="4180FB90" w14:textId="77777777" w:rsidR="009079B6" w:rsidRDefault="00000000">
      <w:pPr>
        <w:pStyle w:val="Heading4"/>
      </w:pPr>
      <w:r>
        <w:t>PUD</w:t>
      </w:r>
    </w:p>
    <w:p w14:paraId="0C3FAC24" w14:textId="77777777" w:rsidR="009079B6" w:rsidRDefault="00000000">
      <w:pPr>
        <w:pStyle w:val="SourceBlock"/>
      </w:pPr>
      <w:r>
        <w:rPr>
          <w:b/>
          <w:color w:val="526979"/>
        </w:rPr>
        <w:t xml:space="preserve">Term: </w:t>
      </w:r>
      <w:r>
        <w:t>PUD</w:t>
      </w:r>
    </w:p>
    <w:p w14:paraId="01BB98FB" w14:textId="77777777" w:rsidR="009079B6" w:rsidRDefault="00000000">
      <w:pPr>
        <w:pStyle w:val="SourceBlock"/>
      </w:pPr>
      <w:r>
        <w:rPr>
          <w:b/>
          <w:color w:val="526979"/>
        </w:rPr>
        <w:t xml:space="preserve">Operational definition: </w:t>
      </w:r>
      <w:r>
        <w:t>Pickup &amp; Delivery functionality associated with the SpyderWash mobile/POS workflow.</w:t>
      </w:r>
    </w:p>
    <w:p w14:paraId="14E875A1" w14:textId="77777777" w:rsidR="009079B6" w:rsidRDefault="00000000">
      <w:pPr>
        <w:pStyle w:val="Heading4"/>
      </w:pPr>
      <w:r>
        <w:t>KYC</w:t>
      </w:r>
    </w:p>
    <w:p w14:paraId="34F56DEB" w14:textId="77777777" w:rsidR="009079B6" w:rsidRDefault="00000000">
      <w:pPr>
        <w:pStyle w:val="SourceBlock"/>
      </w:pPr>
      <w:r>
        <w:rPr>
          <w:b/>
          <w:color w:val="526979"/>
        </w:rPr>
        <w:t xml:space="preserve">Term: </w:t>
      </w:r>
      <w:r>
        <w:t>KYC</w:t>
      </w:r>
    </w:p>
    <w:p w14:paraId="4686A557" w14:textId="77777777" w:rsidR="009079B6" w:rsidRDefault="00000000">
      <w:pPr>
        <w:pStyle w:val="SourceBlock"/>
      </w:pPr>
      <w:r>
        <w:rPr>
          <w:b/>
          <w:color w:val="526979"/>
        </w:rPr>
        <w:t xml:space="preserve">Operational definition: </w:t>
      </w:r>
      <w:r>
        <w:t>Know Your Customer verification required by the payment processor.</w:t>
      </w:r>
    </w:p>
    <w:p w14:paraId="3681D3B2" w14:textId="77777777" w:rsidR="009079B6" w:rsidRDefault="00000000">
      <w:pPr>
        <w:pStyle w:val="Heading4"/>
      </w:pPr>
      <w:r>
        <w:t>VCN</w:t>
      </w:r>
    </w:p>
    <w:p w14:paraId="2DA32C61" w14:textId="77777777" w:rsidR="009079B6" w:rsidRDefault="00000000">
      <w:pPr>
        <w:pStyle w:val="SourceBlock"/>
      </w:pPr>
      <w:r>
        <w:rPr>
          <w:b/>
          <w:color w:val="526979"/>
        </w:rPr>
        <w:t xml:space="preserve">Term: </w:t>
      </w:r>
      <w:r>
        <w:t>VCN</w:t>
      </w:r>
    </w:p>
    <w:p w14:paraId="67EA6179" w14:textId="77777777" w:rsidR="009079B6" w:rsidRDefault="00000000">
      <w:pPr>
        <w:pStyle w:val="SourceBlock"/>
      </w:pPr>
      <w:r>
        <w:rPr>
          <w:b/>
          <w:color w:val="526979"/>
        </w:rPr>
        <w:t xml:space="preserve">Operational definition: </w:t>
      </w:r>
      <w:r>
        <w:t>Virtual Card Number used by the mobile experience to represent a customer card.</w:t>
      </w:r>
    </w:p>
    <w:p w14:paraId="25AA4FCD" w14:textId="77777777" w:rsidR="009079B6" w:rsidRDefault="00000000">
      <w:pPr>
        <w:pStyle w:val="Heading4"/>
      </w:pPr>
      <w:r>
        <w:t>Gross revenue</w:t>
      </w:r>
    </w:p>
    <w:p w14:paraId="11C43415" w14:textId="77777777" w:rsidR="009079B6" w:rsidRDefault="00000000">
      <w:pPr>
        <w:pStyle w:val="SourceBlock"/>
      </w:pPr>
      <w:r>
        <w:t>Term: Gross revenue.</w:t>
      </w:r>
    </w:p>
    <w:p w14:paraId="2F0EBD7B" w14:textId="77777777" w:rsidR="009079B6" w:rsidRDefault="00000000">
      <w:pPr>
        <w:pStyle w:val="SourceBlock"/>
      </w:pPr>
      <w:r>
        <w:rPr>
          <w:b/>
          <w:color w:val="526979"/>
        </w:rPr>
        <w:t xml:space="preserve">Operational definition: </w:t>
      </w:r>
      <w:r>
        <w:t>Report value before processor fees, refunds, deposits, or other deductions unless a specific report states otherwise.</w:t>
      </w:r>
    </w:p>
    <w:p w14:paraId="6387E5D5" w14:textId="77777777" w:rsidR="009079B6" w:rsidRDefault="00000000">
      <w:pPr>
        <w:pStyle w:val="SourceBlock"/>
      </w:pPr>
      <w:r>
        <w:rPr>
          <w:b/>
          <w:color w:val="173C5A"/>
        </w:rPr>
        <w:t xml:space="preserve">IMPORTANT: </w:t>
      </w:r>
      <w:r>
        <w:t>Terminology discipline Use the product-specific words displayed to the user. Do not mix Cantaloupe Play terminology into SpyderWash support. Quote exact reader messages and UI labels whenever possible.</w:t>
      </w:r>
    </w:p>
    <w:p w14:paraId="6F890786" w14:textId="77777777" w:rsidR="009079B6" w:rsidRDefault="00000000">
      <w:pPr>
        <w:pStyle w:val="Metadata"/>
        <w:spacing w:after="160"/>
      </w:pPr>
      <w:r>
        <w:rPr>
          <w:b/>
        </w:rPr>
        <w:t>ARTICLE END: KB-REF-002</w:t>
      </w:r>
    </w:p>
    <w:p w14:paraId="76F29623" w14:textId="77777777" w:rsidR="009079B6" w:rsidRDefault="00000000">
      <w:pPr>
        <w:pStyle w:val="Metadata"/>
        <w:keepNext/>
      </w:pPr>
      <w:r>
        <w:rPr>
          <w:b/>
        </w:rPr>
        <w:t>ARTICLE START: KB-REF-003</w:t>
      </w:r>
    </w:p>
    <w:p w14:paraId="5376C3A9" w14:textId="77777777" w:rsidR="009079B6" w:rsidRDefault="00000000">
      <w:pPr>
        <w:pStyle w:val="Heading3"/>
        <w:pBdr>
          <w:bottom w:val="single" w:sz="4" w:space="1" w:color="C7D4DC"/>
        </w:pBdr>
      </w:pPr>
      <w:r>
        <w:t>KB-REF-003 - Roles, Permissions, Security, and Ownership</w:t>
      </w:r>
    </w:p>
    <w:p w14:paraId="0E3D097B" w14:textId="77777777" w:rsidR="009079B6" w:rsidRDefault="00000000">
      <w:pPr>
        <w:pStyle w:val="Metadata"/>
      </w:pPr>
      <w:r>
        <w:rPr>
          <w:b/>
          <w:color w:val="173C5A"/>
        </w:rPr>
        <w:t xml:space="preserve">STATUS: </w:t>
      </w:r>
      <w:r>
        <w:t>CURRENT CONSOLIDATED GUIDANCE</w:t>
      </w:r>
    </w:p>
    <w:p w14:paraId="56A17A6A" w14:textId="77777777" w:rsidR="009079B6" w:rsidRDefault="00000000">
      <w:pPr>
        <w:pStyle w:val="Metadata"/>
      </w:pPr>
      <w:r>
        <w:rPr>
          <w:b/>
          <w:color w:val="173C5A"/>
        </w:rPr>
        <w:t xml:space="preserve">METADATA: </w:t>
      </w:r>
      <w:r>
        <w:t xml:space="preserve">category=Account/Login Issue; product=SpyderWash ecosystem; audience=Internal support reference; intent=Roles, Permissions, Security, and Ownership; </w:t>
      </w:r>
      <w:proofErr w:type="spellStart"/>
      <w:r>
        <w:t>search_terms</w:t>
      </w:r>
      <w:proofErr w:type="spellEnd"/>
      <w:r>
        <w:t>=roles; permissions; security; ownership</w:t>
      </w:r>
    </w:p>
    <w:p w14:paraId="0BE22055" w14:textId="77777777" w:rsidR="009079B6" w:rsidRDefault="00000000">
      <w:pPr>
        <w:pStyle w:val="Heading4"/>
      </w:pPr>
      <w:r>
        <w:t>Operator / Owner</w:t>
      </w:r>
    </w:p>
    <w:p w14:paraId="7CFF1EF6" w14:textId="77777777" w:rsidR="009079B6" w:rsidRDefault="00000000">
      <w:pPr>
        <w:pStyle w:val="SourceBlock"/>
      </w:pPr>
      <w:r>
        <w:t>Role: Operator / Owner.</w:t>
      </w:r>
    </w:p>
    <w:p w14:paraId="6253CB83" w14:textId="77777777" w:rsidR="009079B6" w:rsidRDefault="00000000">
      <w:pPr>
        <w:pStyle w:val="SourceBlock"/>
      </w:pPr>
      <w:r>
        <w:t>Typical access: Broad account, location, machine, report, loyalty, and POS administration.</w:t>
      </w:r>
    </w:p>
    <w:p w14:paraId="43B33C14" w14:textId="77777777" w:rsidR="009079B6" w:rsidRDefault="00000000">
      <w:pPr>
        <w:pStyle w:val="SourceBlock"/>
      </w:pPr>
      <w:r>
        <w:rPr>
          <w:b/>
          <w:color w:val="526979"/>
        </w:rPr>
        <w:t xml:space="preserve">Required support practice: </w:t>
      </w:r>
      <w:r>
        <w:t>Verify authority before changing banking, account ownership, merchant settings, or permanent configuration.</w:t>
      </w:r>
    </w:p>
    <w:p w14:paraId="4E149CC9" w14:textId="77777777" w:rsidR="009079B6" w:rsidRDefault="00000000">
      <w:pPr>
        <w:pStyle w:val="Heading4"/>
      </w:pPr>
      <w:r>
        <w:t>Manager</w:t>
      </w:r>
    </w:p>
    <w:p w14:paraId="07CFBCD7" w14:textId="77777777" w:rsidR="009079B6" w:rsidRDefault="00000000">
      <w:pPr>
        <w:pStyle w:val="SourceBlock"/>
      </w:pPr>
      <w:r>
        <w:rPr>
          <w:b/>
          <w:color w:val="526979"/>
        </w:rPr>
        <w:t xml:space="preserve">Role: </w:t>
      </w:r>
      <w:r>
        <w:t>Manager</w:t>
      </w:r>
    </w:p>
    <w:p w14:paraId="478C3436" w14:textId="77777777" w:rsidR="009079B6" w:rsidRDefault="00000000">
      <w:pPr>
        <w:pStyle w:val="SourceBlock"/>
      </w:pPr>
      <w:r>
        <w:t>Typical access: Operational access based on account permissions.</w:t>
      </w:r>
    </w:p>
    <w:p w14:paraId="68BBC69E" w14:textId="77777777" w:rsidR="009079B6" w:rsidRDefault="00000000">
      <w:pPr>
        <w:pStyle w:val="SourceBlock"/>
      </w:pPr>
      <w:r>
        <w:rPr>
          <w:b/>
          <w:color w:val="526979"/>
        </w:rPr>
        <w:t xml:space="preserve">Required support practice: </w:t>
      </w:r>
      <w:r>
        <w:t>Confirm assigned locations and whether the request exceeds delegated authority.</w:t>
      </w:r>
    </w:p>
    <w:p w14:paraId="06BF94C9" w14:textId="77777777" w:rsidR="009079B6" w:rsidRDefault="00000000">
      <w:pPr>
        <w:pStyle w:val="Heading4"/>
      </w:pPr>
      <w:r>
        <w:t>Attendant</w:t>
      </w:r>
    </w:p>
    <w:p w14:paraId="7EBBA062" w14:textId="77777777" w:rsidR="009079B6" w:rsidRDefault="00000000">
      <w:pPr>
        <w:pStyle w:val="SourceBlock"/>
      </w:pPr>
      <w:r>
        <w:rPr>
          <w:b/>
          <w:color w:val="526979"/>
        </w:rPr>
        <w:t xml:space="preserve">Role: </w:t>
      </w:r>
      <w:r>
        <w:t>Attendant</w:t>
      </w:r>
    </w:p>
    <w:p w14:paraId="7F04C6BC" w14:textId="77777777" w:rsidR="009079B6" w:rsidRDefault="00000000">
      <w:pPr>
        <w:pStyle w:val="SourceBlock"/>
      </w:pPr>
      <w:r>
        <w:t>Typical access: Limited portal/POS functions, time clock, order handling, cash duties.</w:t>
      </w:r>
    </w:p>
    <w:p w14:paraId="75491327" w14:textId="77777777" w:rsidR="009079B6" w:rsidRDefault="00000000">
      <w:pPr>
        <w:pStyle w:val="SourceBlock"/>
      </w:pPr>
      <w:r>
        <w:rPr>
          <w:b/>
          <w:color w:val="526979"/>
        </w:rPr>
        <w:t xml:space="preserve">Required support practice: </w:t>
      </w:r>
      <w:r>
        <w:t>Use an individual passcode; never share a generic attendant credential.</w:t>
      </w:r>
    </w:p>
    <w:p w14:paraId="0F70BEED" w14:textId="77777777" w:rsidR="009079B6" w:rsidRDefault="00000000">
      <w:pPr>
        <w:pStyle w:val="Heading4"/>
      </w:pPr>
      <w:r>
        <w:t>Technician</w:t>
      </w:r>
    </w:p>
    <w:p w14:paraId="73593208" w14:textId="77777777" w:rsidR="009079B6" w:rsidRDefault="00000000">
      <w:pPr>
        <w:pStyle w:val="SourceBlock"/>
      </w:pPr>
      <w:r>
        <w:t>Role: Technician.</w:t>
      </w:r>
    </w:p>
    <w:p w14:paraId="3FE155FE" w14:textId="77777777" w:rsidR="009079B6" w:rsidRDefault="00000000">
      <w:pPr>
        <w:pStyle w:val="SourceBlock"/>
      </w:pPr>
      <w:r>
        <w:t>Typical access: Hardware service, diagnostics, machine testing, sometimes employee/technician card.</w:t>
      </w:r>
    </w:p>
    <w:p w14:paraId="42ACB921" w14:textId="77777777" w:rsidR="009079B6" w:rsidRDefault="00000000">
      <w:pPr>
        <w:pStyle w:val="SourceBlock"/>
      </w:pPr>
      <w:r>
        <w:rPr>
          <w:b/>
          <w:color w:val="526979"/>
        </w:rPr>
        <w:t xml:space="preserve">Required support practice: </w:t>
      </w:r>
      <w:r>
        <w:t>Use assigned service access; document all swaps and configuration changes.</w:t>
      </w:r>
    </w:p>
    <w:p w14:paraId="7747083E" w14:textId="77777777" w:rsidR="009079B6" w:rsidRDefault="00000000">
      <w:pPr>
        <w:pStyle w:val="Heading4"/>
      </w:pPr>
      <w:r>
        <w:lastRenderedPageBreak/>
        <w:t>Customer</w:t>
      </w:r>
    </w:p>
    <w:p w14:paraId="7B1429E2" w14:textId="77777777" w:rsidR="009079B6" w:rsidRDefault="00000000">
      <w:pPr>
        <w:pStyle w:val="SourceBlock"/>
      </w:pPr>
      <w:r>
        <w:rPr>
          <w:b/>
          <w:color w:val="526979"/>
        </w:rPr>
        <w:t xml:space="preserve">Role: </w:t>
      </w:r>
      <w:r>
        <w:t>Customer</w:t>
      </w:r>
    </w:p>
    <w:p w14:paraId="4F97AA94" w14:textId="77777777" w:rsidR="009079B6" w:rsidRDefault="00000000">
      <w:pPr>
        <w:pStyle w:val="SourceBlock"/>
      </w:pPr>
      <w:r>
        <w:t>Typical access: Customer portal/app, card registration, balance/recharge/history, SpyderWatch.</w:t>
      </w:r>
    </w:p>
    <w:p w14:paraId="0877C3C4" w14:textId="77777777" w:rsidR="009079B6" w:rsidRDefault="00000000">
      <w:pPr>
        <w:pStyle w:val="SourceBlock"/>
      </w:pPr>
      <w:r>
        <w:rPr>
          <w:b/>
          <w:color w:val="526979"/>
        </w:rPr>
        <w:t xml:space="preserve">Required support practice: </w:t>
      </w:r>
      <w:r>
        <w:t>Authenticate through normal customer workflows; do not expose operator data.</w:t>
      </w:r>
    </w:p>
    <w:p w14:paraId="759DDB11" w14:textId="77777777" w:rsidR="009079B6" w:rsidRDefault="00000000">
      <w:pPr>
        <w:pStyle w:val="Heading4"/>
      </w:pPr>
      <w:proofErr w:type="spellStart"/>
      <w:r>
        <w:t>Setomatic</w:t>
      </w:r>
      <w:proofErr w:type="spellEnd"/>
      <w:r>
        <w:t xml:space="preserve"> Support</w:t>
      </w:r>
    </w:p>
    <w:p w14:paraId="43EA031A" w14:textId="77777777" w:rsidR="009079B6" w:rsidRDefault="00000000">
      <w:pPr>
        <w:pStyle w:val="SourceBlock"/>
      </w:pPr>
      <w:r>
        <w:t xml:space="preserve">Role: </w:t>
      </w:r>
      <w:proofErr w:type="spellStart"/>
      <w:r>
        <w:t>Setomatic</w:t>
      </w:r>
      <w:proofErr w:type="spellEnd"/>
      <w:r>
        <w:t xml:space="preserve"> Support.</w:t>
      </w:r>
    </w:p>
    <w:p w14:paraId="0385D3E4" w14:textId="77777777" w:rsidR="009079B6" w:rsidRDefault="00000000">
      <w:pPr>
        <w:pStyle w:val="SourceBlock"/>
      </w:pPr>
      <w:r>
        <w:t>Typical access: Troubleshooting, configuration guidance, escalation, and Support-authorized repair or replacement coordination. The chatbot must not open or manage an RMA.</w:t>
      </w:r>
    </w:p>
    <w:p w14:paraId="401E8455" w14:textId="77777777" w:rsidR="009079B6" w:rsidRDefault="00000000">
      <w:pPr>
        <w:pStyle w:val="SourceBlock"/>
      </w:pPr>
      <w:r>
        <w:rPr>
          <w:b/>
          <w:color w:val="526979"/>
        </w:rPr>
        <w:t xml:space="preserve">Required support practice: </w:t>
      </w:r>
      <w:r>
        <w:t>Document evidence, protect credentials, and distinguish verified fact from assumption.</w:t>
      </w:r>
    </w:p>
    <w:p w14:paraId="6DC774B0" w14:textId="77777777" w:rsidR="009079B6" w:rsidRDefault="00000000">
      <w:pPr>
        <w:pStyle w:val="Heading4"/>
      </w:pPr>
      <w:r>
        <w:t>Cantaloupe Support / Activations</w:t>
      </w:r>
    </w:p>
    <w:p w14:paraId="17D46C8A" w14:textId="77777777" w:rsidR="009079B6" w:rsidRDefault="00000000">
      <w:pPr>
        <w:pStyle w:val="SourceBlock"/>
      </w:pPr>
      <w:r>
        <w:t>Role: Cantaloupe Support / Activations.</w:t>
      </w:r>
    </w:p>
    <w:p w14:paraId="4B54B37D" w14:textId="77777777" w:rsidR="009079B6" w:rsidRDefault="00000000">
      <w:pPr>
        <w:pStyle w:val="SourceBlock"/>
      </w:pPr>
      <w:r>
        <w:t>Typical access: Merchant account, KYC, processor response, funding and processing matters.</w:t>
      </w:r>
    </w:p>
    <w:p w14:paraId="0B769596" w14:textId="77777777" w:rsidR="009079B6" w:rsidRDefault="00000000">
      <w:pPr>
        <w:pStyle w:val="SourceBlock"/>
      </w:pPr>
      <w:r>
        <w:rPr>
          <w:b/>
          <w:color w:val="526979"/>
        </w:rPr>
        <w:t xml:space="preserve">Required support practice: </w:t>
      </w:r>
      <w:r>
        <w:t>Provide merchant identifiers and transaction evidence; do not guess processor status.</w:t>
      </w:r>
    </w:p>
    <w:p w14:paraId="5F55406E" w14:textId="77777777" w:rsidR="009079B6" w:rsidRDefault="00000000">
      <w:pPr>
        <w:pStyle w:val="Heading4"/>
      </w:pPr>
      <w:r>
        <w:t>Credential rules</w:t>
      </w:r>
    </w:p>
    <w:p w14:paraId="6495AADA" w14:textId="77777777" w:rsidR="009079B6" w:rsidRDefault="00000000">
      <w:pPr>
        <w:pStyle w:val="ListBullet"/>
      </w:pPr>
      <w:r>
        <w:t xml:space="preserve">Each attendant should have a unique </w:t>
      </w:r>
      <w:proofErr w:type="gramStart"/>
      <w:r>
        <w:t>passcode</w:t>
      </w:r>
      <w:proofErr w:type="gramEnd"/>
      <w:r>
        <w:t xml:space="preserve"> so transactions, time-clock activity, checklist completion, and cash activity are attributable to the correct employee.</w:t>
      </w:r>
    </w:p>
    <w:p w14:paraId="5CC866CD" w14:textId="77777777" w:rsidR="009079B6" w:rsidRDefault="00000000">
      <w:pPr>
        <w:pStyle w:val="ListBullet"/>
      </w:pPr>
      <w:r>
        <w:t>The Operator POS passcode provides elevated access and should not be shared with attendants or posted at the terminal.</w:t>
      </w:r>
    </w:p>
    <w:p w14:paraId="0F1CBF1C" w14:textId="77777777" w:rsidR="009079B6" w:rsidRDefault="00000000">
      <w:pPr>
        <w:pStyle w:val="ListBullet"/>
      </w:pPr>
      <w:r>
        <w:t>The POS Workflow Tablet passcode is managed separately. A common provisioning convention is the last four digits of the POS ID, but the actual configured value controls.</w:t>
      </w:r>
    </w:p>
    <w:p w14:paraId="5CDC5994" w14:textId="77777777" w:rsidR="009079B6" w:rsidRDefault="00000000">
      <w:pPr>
        <w:pStyle w:val="ListBullet"/>
      </w:pPr>
      <w:r>
        <w:t>Never ask a customer to email a full payment-card number, CVV, password, or sensitive identity document. Use approved secure processor channels.</w:t>
      </w:r>
    </w:p>
    <w:p w14:paraId="0C657CC1" w14:textId="77777777" w:rsidR="009079B6" w:rsidRDefault="00000000">
      <w:pPr>
        <w:pStyle w:val="ListBullet"/>
      </w:pPr>
      <w:r>
        <w:t>Treat Bluetooth IDs, serial numbers, Operator Codes, POS IDs, banking data, API tokens, and screenshots containing customer information as controlled support data.</w:t>
      </w:r>
    </w:p>
    <w:p w14:paraId="2C6FA080" w14:textId="77777777" w:rsidR="009079B6" w:rsidRDefault="00000000">
      <w:pPr>
        <w:pStyle w:val="Metadata"/>
        <w:spacing w:after="160"/>
      </w:pPr>
      <w:r>
        <w:rPr>
          <w:b/>
        </w:rPr>
        <w:t>ARTICLE END: KB-REF-003</w:t>
      </w:r>
    </w:p>
    <w:p w14:paraId="516D24AB" w14:textId="77777777" w:rsidR="009079B6" w:rsidRDefault="00000000">
      <w:pPr>
        <w:pStyle w:val="Metadata"/>
        <w:keepNext/>
      </w:pPr>
      <w:r>
        <w:rPr>
          <w:b/>
        </w:rPr>
        <w:t>ARTICLE START: KB-REF-004</w:t>
      </w:r>
    </w:p>
    <w:p w14:paraId="6324899D" w14:textId="77777777" w:rsidR="009079B6" w:rsidRDefault="00000000">
      <w:pPr>
        <w:pStyle w:val="Heading3"/>
        <w:pBdr>
          <w:bottom w:val="single" w:sz="4" w:space="1" w:color="C7D4DC"/>
        </w:pBdr>
      </w:pPr>
      <w:r>
        <w:t>KB-REF-004 - Safety, Service Discipline, and Escalation Boundaries</w:t>
      </w:r>
    </w:p>
    <w:p w14:paraId="0BC02F8B" w14:textId="77777777" w:rsidR="009079B6" w:rsidRDefault="00000000">
      <w:pPr>
        <w:pStyle w:val="Metadata"/>
      </w:pPr>
      <w:r>
        <w:rPr>
          <w:b/>
          <w:color w:val="173C5A"/>
        </w:rPr>
        <w:t xml:space="preserve">STATUS: </w:t>
      </w:r>
      <w:r>
        <w:t>CURRENT CONSOLIDATED GUIDANCE</w:t>
      </w:r>
    </w:p>
    <w:p w14:paraId="66ECA35D" w14:textId="77777777" w:rsidR="009079B6" w:rsidRDefault="00000000">
      <w:pPr>
        <w:pStyle w:val="Metadata"/>
      </w:pPr>
      <w:r>
        <w:rPr>
          <w:b/>
          <w:color w:val="173C5A"/>
        </w:rPr>
        <w:t xml:space="preserve">METADATA: </w:t>
      </w:r>
      <w:r>
        <w:t xml:space="preserve">category=Software/Portal Guidance; product=SpyderWash ecosystem; audience=Internal support reference; intent=Safety, Service Discipline, and Escalation Boundaries; </w:t>
      </w:r>
      <w:proofErr w:type="spellStart"/>
      <w:r>
        <w:t>search_terms</w:t>
      </w:r>
      <w:proofErr w:type="spellEnd"/>
      <w:r>
        <w:t>=safety; service; discipline; escalation; boundaries</w:t>
      </w:r>
    </w:p>
    <w:p w14:paraId="1F4405A6" w14:textId="77777777" w:rsidR="009079B6" w:rsidRDefault="00000000">
      <w:pPr>
        <w:pStyle w:val="SourceBlock"/>
      </w:pPr>
      <w:r>
        <w:rPr>
          <w:b/>
          <w:color w:val="173C5A"/>
        </w:rPr>
        <w:t xml:space="preserve">IMPORTANT: </w:t>
      </w:r>
      <w:r>
        <w:t>Electrical safety Disconnect power before reseating internal cables, opening equipment panels, changing readers or control boards, or servicing kiosk hardware. Follow the laundry-equipment manufacturer’s lockout/service procedures and local electrical requirements.</w:t>
      </w:r>
    </w:p>
    <w:p w14:paraId="0F996323" w14:textId="77777777" w:rsidR="009079B6" w:rsidRDefault="00000000">
      <w:pPr>
        <w:pStyle w:val="Heading4"/>
      </w:pPr>
      <w:r>
        <w:t>Machine electrical or mechanical repair</w:t>
      </w:r>
    </w:p>
    <w:p w14:paraId="0A7CE12D" w14:textId="77777777" w:rsidR="009079B6" w:rsidRDefault="00000000">
      <w:pPr>
        <w:pStyle w:val="SourceBlock"/>
      </w:pPr>
      <w:r>
        <w:t>Situation: Machine electrical or mechanical repair.</w:t>
      </w:r>
    </w:p>
    <w:p w14:paraId="73D73C4F" w14:textId="77777777" w:rsidR="009079B6" w:rsidRDefault="00000000">
      <w:pPr>
        <w:pStyle w:val="SourceBlock"/>
      </w:pPr>
      <w:r>
        <w:rPr>
          <w:b/>
          <w:color w:val="526979"/>
        </w:rPr>
        <w:t xml:space="preserve">Support boundary: </w:t>
      </w:r>
      <w:r>
        <w:t>Refer to a qualified laundry-equipment technician unless the task is limited to approved SpyderWash components and procedures.</w:t>
      </w:r>
    </w:p>
    <w:p w14:paraId="23318F0C" w14:textId="77777777" w:rsidR="009079B6" w:rsidRDefault="00000000">
      <w:pPr>
        <w:pStyle w:val="Heading4"/>
      </w:pPr>
      <w:r>
        <w:t>Router, firewall, managed network, VLAN, or ISP configuration</w:t>
      </w:r>
    </w:p>
    <w:p w14:paraId="3F498BDD" w14:textId="77777777" w:rsidR="009079B6" w:rsidRDefault="00000000">
      <w:pPr>
        <w:pStyle w:val="SourceBlock"/>
      </w:pPr>
      <w:r>
        <w:t>Situation: Router, firewall, managed network, VLAN, or ISP configuration.</w:t>
      </w:r>
    </w:p>
    <w:p w14:paraId="03876239" w14:textId="77777777" w:rsidR="009079B6" w:rsidRDefault="00000000">
      <w:pPr>
        <w:pStyle w:val="SourceBlock"/>
      </w:pPr>
      <w:r>
        <w:rPr>
          <w:b/>
          <w:color w:val="526979"/>
        </w:rPr>
        <w:t xml:space="preserve">Support boundary: </w:t>
      </w:r>
      <w:r>
        <w:t>Coordinate with the operator’s IT provider or ISP. Support can provide requirements and evidence but should not assume control of third-party infrastructure.</w:t>
      </w:r>
    </w:p>
    <w:p w14:paraId="7BCFDC60" w14:textId="77777777" w:rsidR="009079B6" w:rsidRDefault="00000000">
      <w:pPr>
        <w:pStyle w:val="Heading4"/>
      </w:pPr>
      <w:r>
        <w:t>Merchant KYC, settlement, chargeback, funding hold, processor termination</w:t>
      </w:r>
    </w:p>
    <w:p w14:paraId="70464D80" w14:textId="77777777" w:rsidR="009079B6" w:rsidRDefault="00000000">
      <w:pPr>
        <w:pStyle w:val="SourceBlock"/>
      </w:pPr>
      <w:r>
        <w:t>Situation: Merchant KYC, settlement, chargeback, funding hold, processor termination.</w:t>
      </w:r>
    </w:p>
    <w:p w14:paraId="541826A7" w14:textId="77777777" w:rsidR="009079B6" w:rsidRDefault="00000000">
      <w:pPr>
        <w:pStyle w:val="SourceBlock"/>
      </w:pPr>
      <w:r>
        <w:rPr>
          <w:b/>
          <w:color w:val="526979"/>
        </w:rPr>
        <w:t xml:space="preserve">Support boundary: </w:t>
      </w:r>
      <w:r>
        <w:t>Escalate to Cantaloupe/Activations with documented evidence and merchant identifiers.</w:t>
      </w:r>
    </w:p>
    <w:p w14:paraId="3D8FB7F3" w14:textId="77777777" w:rsidR="009079B6" w:rsidRDefault="00000000">
      <w:pPr>
        <w:pStyle w:val="Heading4"/>
      </w:pPr>
      <w:r>
        <w:t>Billing dispute, quote, contract term, cancellation charge</w:t>
      </w:r>
    </w:p>
    <w:p w14:paraId="4D90B29A" w14:textId="77777777" w:rsidR="009079B6" w:rsidRDefault="00000000">
      <w:pPr>
        <w:pStyle w:val="SourceBlock"/>
      </w:pPr>
      <w:r>
        <w:t>Situation: Billing dispute, quote, contract term, cancellation charge.</w:t>
      </w:r>
    </w:p>
    <w:p w14:paraId="4320A92B" w14:textId="77777777" w:rsidR="009079B6" w:rsidRDefault="00000000">
      <w:pPr>
        <w:pStyle w:val="SourceBlock"/>
      </w:pPr>
      <w:r>
        <w:rPr>
          <w:b/>
          <w:color w:val="526979"/>
        </w:rPr>
        <w:t xml:space="preserve">Support boundary: </w:t>
      </w:r>
      <w:r>
        <w:t>Escalate to Accounting/Sales/authorized management and reference the signed agreement.</w:t>
      </w:r>
    </w:p>
    <w:p w14:paraId="5706ADB0" w14:textId="77777777" w:rsidR="009079B6" w:rsidRDefault="00000000">
      <w:pPr>
        <w:pStyle w:val="Heading4"/>
      </w:pPr>
      <w:r>
        <w:t>Data deletion / privacy request</w:t>
      </w:r>
    </w:p>
    <w:p w14:paraId="36421553" w14:textId="77777777" w:rsidR="009079B6" w:rsidRDefault="00000000">
      <w:pPr>
        <w:pStyle w:val="SourceBlock"/>
      </w:pPr>
      <w:r>
        <w:t>Situation: Data deletion / privacy request.</w:t>
      </w:r>
    </w:p>
    <w:p w14:paraId="2038E992" w14:textId="77777777" w:rsidR="009079B6" w:rsidRDefault="00000000">
      <w:pPr>
        <w:pStyle w:val="SourceBlock"/>
      </w:pPr>
      <w:r>
        <w:rPr>
          <w:b/>
          <w:color w:val="526979"/>
        </w:rPr>
        <w:lastRenderedPageBreak/>
        <w:t xml:space="preserve">Support boundary: </w:t>
      </w:r>
      <w:r>
        <w:t>Follow the documented account-deletion or privacy workflow; verify requestor and retention obligations.</w:t>
      </w:r>
    </w:p>
    <w:p w14:paraId="42654667" w14:textId="77777777" w:rsidR="009079B6" w:rsidRDefault="00000000">
      <w:pPr>
        <w:pStyle w:val="Heading4"/>
      </w:pPr>
      <w:r>
        <w:t>Warranty, replacement, return, or RMA request</w:t>
      </w:r>
    </w:p>
    <w:p w14:paraId="424AB862" w14:textId="77777777" w:rsidR="009079B6" w:rsidRDefault="00000000">
      <w:pPr>
        <w:pStyle w:val="SourceBlock"/>
      </w:pPr>
      <w:r>
        <w:t>Situation: A warranty claim, repair, replacement, return, or RMA may be required.</w:t>
      </w:r>
    </w:p>
    <w:p w14:paraId="47904EB5" w14:textId="77777777" w:rsidR="009079B6" w:rsidRDefault="00000000">
      <w:pPr>
        <w:pStyle w:val="SourceBlock"/>
      </w:pPr>
      <w:r>
        <w:t>Support boundary: The chatbot must stop after safe troubleshooting and preparation of handoff information. A SpyderWash Support representative must directly review the case, determine eligibility, issue any RMA number, authorize repair or replacement, and provide written return or shipping instructions. The chatbot must not promise, initiate, submit, manage, or close the process.</w:t>
      </w:r>
    </w:p>
    <w:p w14:paraId="06285E0F" w14:textId="77777777" w:rsidR="009079B6" w:rsidRDefault="00000000">
      <w:pPr>
        <w:pStyle w:val="Heading4"/>
      </w:pPr>
      <w:r>
        <w:t>Change-control discipline</w:t>
      </w:r>
    </w:p>
    <w:p w14:paraId="55AD12EE" w14:textId="77777777" w:rsidR="009079B6" w:rsidRDefault="00000000">
      <w:pPr>
        <w:pStyle w:val="SourceBlock"/>
      </w:pPr>
      <w:r>
        <w:t>1. Capture the current state: operator, location, position, device IDs, version, screenshots, exact error, and timestamp.</w:t>
      </w:r>
    </w:p>
    <w:p w14:paraId="6BBC181D" w14:textId="77777777" w:rsidR="009079B6" w:rsidRDefault="00000000">
      <w:pPr>
        <w:pStyle w:val="SourceBlock"/>
      </w:pPr>
      <w:r>
        <w:t>2. Change one variable at a time whenever practical.</w:t>
      </w:r>
    </w:p>
    <w:p w14:paraId="29F600B4" w14:textId="77777777" w:rsidR="009079B6" w:rsidRDefault="00000000">
      <w:pPr>
        <w:pStyle w:val="SourceBlock"/>
      </w:pPr>
      <w:r>
        <w:t>3. Record what was changed, by whom, when, why, and the before/after result.</w:t>
      </w:r>
    </w:p>
    <w:p w14:paraId="5D85D015" w14:textId="77777777" w:rsidR="009079B6" w:rsidRDefault="00000000">
      <w:pPr>
        <w:pStyle w:val="SourceBlock"/>
      </w:pPr>
      <w:r>
        <w:t>4. Perform an end-to-end transaction or machine-start test after any configuration or hardware change.</w:t>
      </w:r>
    </w:p>
    <w:p w14:paraId="718C9589" w14:textId="77777777" w:rsidR="009079B6" w:rsidRDefault="00000000">
      <w:pPr>
        <w:pStyle w:val="SourceBlock"/>
      </w:pPr>
      <w:r>
        <w:t>5. Restore the original state if the change does not improve the issue and is not otherwise required.</w:t>
      </w:r>
    </w:p>
    <w:p w14:paraId="395195CA" w14:textId="77777777" w:rsidR="009079B6" w:rsidRDefault="00000000">
      <w:pPr>
        <w:pStyle w:val="SourceBlock"/>
      </w:pPr>
      <w:r>
        <w:t>6. Escalate with evidence rather than an unstructured narrative.</w:t>
      </w:r>
    </w:p>
    <w:p w14:paraId="09EC4B51" w14:textId="77777777" w:rsidR="009079B6" w:rsidRDefault="00000000">
      <w:pPr>
        <w:pStyle w:val="Metadata"/>
        <w:spacing w:after="160"/>
      </w:pPr>
      <w:r>
        <w:rPr>
          <w:b/>
        </w:rPr>
        <w:t>ARTICLE END: KB-REF-004</w:t>
      </w:r>
    </w:p>
    <w:p w14:paraId="4912093D" w14:textId="77777777" w:rsidR="009079B6" w:rsidRDefault="00000000">
      <w:pPr>
        <w:pStyle w:val="Metadata"/>
        <w:keepNext/>
      </w:pPr>
      <w:r>
        <w:rPr>
          <w:b/>
        </w:rPr>
        <w:t>ARTICLE START: KB-REF-005</w:t>
      </w:r>
    </w:p>
    <w:p w14:paraId="53F94672" w14:textId="77777777" w:rsidR="009079B6" w:rsidRDefault="00000000">
      <w:pPr>
        <w:pStyle w:val="Heading3"/>
        <w:pBdr>
          <w:bottom w:val="single" w:sz="4" w:space="1" w:color="C7D4DC"/>
        </w:pBdr>
      </w:pPr>
      <w:r>
        <w:t>KB-REF-005 - EMV Card Reader Systems</w:t>
      </w:r>
    </w:p>
    <w:p w14:paraId="1D1062BA" w14:textId="77777777" w:rsidR="009079B6" w:rsidRDefault="00000000">
      <w:pPr>
        <w:pStyle w:val="Metadata"/>
      </w:pPr>
      <w:r>
        <w:rPr>
          <w:b/>
          <w:color w:val="173C5A"/>
        </w:rPr>
        <w:t xml:space="preserve">STATUS: </w:t>
      </w:r>
      <w:r>
        <w:t>CURRENT CONSOLIDATED GUIDANCE</w:t>
      </w:r>
    </w:p>
    <w:p w14:paraId="18A82ED9" w14:textId="77777777" w:rsidR="009079B6" w:rsidRDefault="00000000">
      <w:pPr>
        <w:pStyle w:val="Metadata"/>
      </w:pPr>
      <w:r>
        <w:rPr>
          <w:b/>
          <w:color w:val="173C5A"/>
        </w:rPr>
        <w:t xml:space="preserve">METADATA: </w:t>
      </w:r>
      <w:r>
        <w:t xml:space="preserve">category=Software/Portal Guidance; product=SpyderWash ecosystem; audience=Internal support reference; intent=EMV Card Reader Systems; </w:t>
      </w:r>
      <w:proofErr w:type="spellStart"/>
      <w:r>
        <w:t>search_terms</w:t>
      </w:r>
      <w:proofErr w:type="spellEnd"/>
      <w:r>
        <w:t>=</w:t>
      </w:r>
      <w:proofErr w:type="spellStart"/>
      <w:r>
        <w:t>emv</w:t>
      </w:r>
      <w:proofErr w:type="spellEnd"/>
      <w:r>
        <w:t>; card; reader; systems</w:t>
      </w:r>
    </w:p>
    <w:p w14:paraId="0719F3EE" w14:textId="77777777" w:rsidR="009079B6" w:rsidRDefault="00000000">
      <w:pPr>
        <w:pStyle w:val="Heading4"/>
      </w:pPr>
      <w:r>
        <w:t>Reader models and payment methods</w:t>
      </w:r>
    </w:p>
    <w:p w14:paraId="09AFB4AD" w14:textId="77777777" w:rsidR="009079B6" w:rsidRDefault="00000000">
      <w:pPr>
        <w:pStyle w:val="Heading4"/>
      </w:pPr>
      <w:r>
        <w:t>Spyder-EMV-100 / newer EMV reader</w:t>
      </w:r>
    </w:p>
    <w:p w14:paraId="34B301B4" w14:textId="77777777" w:rsidR="009079B6" w:rsidRDefault="00000000">
      <w:pPr>
        <w:pStyle w:val="SourceBlock"/>
      </w:pPr>
      <w:r>
        <w:t>Reader family: Spyder-EMV-100 / newer EMV reader.</w:t>
      </w:r>
    </w:p>
    <w:p w14:paraId="52551A5A" w14:textId="77777777" w:rsidR="009079B6" w:rsidRDefault="00000000">
      <w:pPr>
        <w:pStyle w:val="SourceBlock"/>
      </w:pPr>
      <w:r>
        <w:t>Typical methods: Chip insert, contactless card, mobile wallet; model-dependent magstripe behavior.</w:t>
      </w:r>
    </w:p>
    <w:p w14:paraId="25E0BEDF" w14:textId="77777777" w:rsidR="009079B6" w:rsidRDefault="00000000">
      <w:pPr>
        <w:pStyle w:val="SourceBlock"/>
      </w:pPr>
      <w:r>
        <w:rPr>
          <w:b/>
          <w:color w:val="526979"/>
        </w:rPr>
        <w:t xml:space="preserve">Diagnostic significance: </w:t>
      </w:r>
      <w:r>
        <w:t>Separate insert, tap, mobile-wallet, and specific card-brand failures. EMV kernel or contactless behavior may affect only one path.</w:t>
      </w:r>
    </w:p>
    <w:p w14:paraId="3A073220" w14:textId="77777777" w:rsidR="009079B6" w:rsidRDefault="00000000">
      <w:pPr>
        <w:pStyle w:val="Heading4"/>
      </w:pPr>
      <w:r>
        <w:t>Earlier Spyder-0T01 / Spyder-VS01 readers</w:t>
      </w:r>
    </w:p>
    <w:p w14:paraId="411AC98C" w14:textId="77777777" w:rsidR="009079B6" w:rsidRDefault="00000000">
      <w:pPr>
        <w:pStyle w:val="SourceBlock"/>
      </w:pPr>
      <w:r>
        <w:t>Reader family: Earlier Spyder-0T01 / Spyder-VS01 readers.</w:t>
      </w:r>
    </w:p>
    <w:p w14:paraId="3BB2C41F" w14:textId="77777777" w:rsidR="009079B6" w:rsidRDefault="00000000">
      <w:pPr>
        <w:pStyle w:val="SourceBlock"/>
      </w:pPr>
      <w:r>
        <w:t>Typical methods: Legacy swipe and loyalty behavior; contactless may not be supported.</w:t>
      </w:r>
    </w:p>
    <w:p w14:paraId="541A9EF2" w14:textId="77777777" w:rsidR="009079B6" w:rsidRDefault="00000000">
      <w:pPr>
        <w:pStyle w:val="SourceBlock"/>
      </w:pPr>
      <w:r>
        <w:rPr>
          <w:b/>
          <w:color w:val="526979"/>
        </w:rPr>
        <w:t xml:space="preserve">Diagnostic significance: </w:t>
      </w:r>
      <w:r>
        <w:t>Do not diagnose a missing tap function as a network failure when the hardware does not support contactless.</w:t>
      </w:r>
    </w:p>
    <w:p w14:paraId="1C5080E9" w14:textId="77777777" w:rsidR="009079B6" w:rsidRDefault="00000000">
      <w:pPr>
        <w:pStyle w:val="Heading4"/>
      </w:pPr>
      <w:r>
        <w:t>Loyalty-only or machine-specific interface</w:t>
      </w:r>
    </w:p>
    <w:p w14:paraId="576E19B3" w14:textId="77777777" w:rsidR="009079B6" w:rsidRDefault="00000000">
      <w:pPr>
        <w:pStyle w:val="SourceBlock"/>
      </w:pPr>
      <w:r>
        <w:t>Reader family: Loyalty-only or machine-specific interface.</w:t>
      </w:r>
    </w:p>
    <w:p w14:paraId="35DCC491" w14:textId="77777777" w:rsidR="009079B6" w:rsidRDefault="00000000">
      <w:pPr>
        <w:pStyle w:val="SourceBlock"/>
      </w:pPr>
      <w:r>
        <w:t>Typical methods: SpyderWash Loyalty Card and machine activation.</w:t>
      </w:r>
    </w:p>
    <w:p w14:paraId="716DAEA9" w14:textId="77777777" w:rsidR="009079B6" w:rsidRDefault="00000000">
      <w:pPr>
        <w:pStyle w:val="SourceBlock"/>
      </w:pPr>
      <w:r>
        <w:rPr>
          <w:b/>
          <w:color w:val="526979"/>
        </w:rPr>
        <w:t xml:space="preserve">Diagnostic significance: </w:t>
      </w:r>
      <w:r>
        <w:t>If loyalty works but credit fails, investigate merchant/processor/card path. If credit works but loyalty fails, investigate card status, balance, assignment, or reader/card compatibility.</w:t>
      </w:r>
    </w:p>
    <w:p w14:paraId="17D28E3F" w14:textId="77777777" w:rsidR="009079B6" w:rsidRDefault="00000000">
      <w:pPr>
        <w:pStyle w:val="Heading4"/>
      </w:pPr>
      <w:r>
        <w:t>First questions for reader issues</w:t>
      </w:r>
    </w:p>
    <w:p w14:paraId="03A7BC51" w14:textId="77777777" w:rsidR="009079B6" w:rsidRDefault="00000000">
      <w:pPr>
        <w:pStyle w:val="ListBullet"/>
      </w:pPr>
      <w:r>
        <w:t>Which exact position and reader model are affected?</w:t>
      </w:r>
    </w:p>
    <w:p w14:paraId="54F01018" w14:textId="77777777" w:rsidR="009079B6" w:rsidRDefault="00000000">
      <w:pPr>
        <w:pStyle w:val="ListBullet"/>
      </w:pPr>
      <w:r>
        <w:t xml:space="preserve">Is the reader dark, initializing, displaying </w:t>
      </w:r>
      <w:proofErr w:type="spellStart"/>
      <w:r>
        <w:t>HubData</w:t>
      </w:r>
      <w:proofErr w:type="spellEnd"/>
      <w:r>
        <w:t>/Profile status, showing Network Error/Offline, or accepting a card and declining?</w:t>
      </w:r>
    </w:p>
    <w:p w14:paraId="18A64A0E" w14:textId="77777777" w:rsidR="009079B6" w:rsidRDefault="00000000">
      <w:pPr>
        <w:pStyle w:val="ListBullet"/>
      </w:pPr>
      <w:r>
        <w:t>Are loyalty cards and credit/debit cards both affected?</w:t>
      </w:r>
    </w:p>
    <w:p w14:paraId="3E73ACB0" w14:textId="77777777" w:rsidR="009079B6" w:rsidRDefault="00000000">
      <w:pPr>
        <w:pStyle w:val="ListBullet"/>
      </w:pPr>
      <w:r>
        <w:t>Does the issue affect swipe, insert, tap, mobile wallet, one card brand, one physical card, or all attempts?</w:t>
      </w:r>
    </w:p>
    <w:p w14:paraId="76B4BF37" w14:textId="77777777" w:rsidR="009079B6" w:rsidRDefault="00000000">
      <w:pPr>
        <w:pStyle w:val="ListBullet"/>
      </w:pPr>
      <w:r>
        <w:t>Does the machine start after approval? A payment approval with no machine start is a different fault domain than a decline.</w:t>
      </w:r>
    </w:p>
    <w:p w14:paraId="0F1894AC" w14:textId="77777777" w:rsidR="009079B6" w:rsidRDefault="00000000">
      <w:pPr>
        <w:pStyle w:val="ListBullet"/>
      </w:pPr>
      <w:r>
        <w:t>What is the exact timestamp, amount, last four digits or loyalty card number, and displayed response?</w:t>
      </w:r>
    </w:p>
    <w:p w14:paraId="3D0C4F58" w14:textId="77777777" w:rsidR="009079B6" w:rsidRDefault="00000000">
      <w:pPr>
        <w:pStyle w:val="Heading4"/>
      </w:pPr>
      <w:r>
        <w:t>Physical checks</w:t>
      </w:r>
    </w:p>
    <w:p w14:paraId="1C4CBA0A" w14:textId="77777777" w:rsidR="009079B6" w:rsidRDefault="00000000">
      <w:pPr>
        <w:pStyle w:val="SourceBlock"/>
      </w:pPr>
      <w:r>
        <w:t>1. Confirm stable machine/control-board power and inspect for a dark or rebooting reader.</w:t>
      </w:r>
    </w:p>
    <w:p w14:paraId="4689C7A8" w14:textId="77777777" w:rsidR="009079B6" w:rsidRDefault="00000000">
      <w:pPr>
        <w:pStyle w:val="SourceBlock"/>
      </w:pPr>
      <w:r>
        <w:t>2. Inspect the reader face, chip slot, contactless target, cable strain, shield/housing, and mounting.</w:t>
      </w:r>
    </w:p>
    <w:p w14:paraId="2EBD5073" w14:textId="77777777" w:rsidR="009079B6" w:rsidRDefault="00000000">
      <w:pPr>
        <w:pStyle w:val="SourceBlock"/>
      </w:pPr>
      <w:r>
        <w:t>3. Power down before reseating the reader cable or control-board power connector.</w:t>
      </w:r>
    </w:p>
    <w:p w14:paraId="2FC40C24" w14:textId="77777777" w:rsidR="009079B6" w:rsidRDefault="00000000">
      <w:pPr>
        <w:pStyle w:val="SourceBlock"/>
      </w:pPr>
      <w:r>
        <w:lastRenderedPageBreak/>
        <w:t>4. Compare the behavior with a known-good reader, cable, board, or position only when authorized and document all swaps.</w:t>
      </w:r>
    </w:p>
    <w:p w14:paraId="0F129C0B" w14:textId="77777777" w:rsidR="009079B6" w:rsidRDefault="00000000">
      <w:pPr>
        <w:pStyle w:val="SourceBlock"/>
      </w:pPr>
      <w:r>
        <w:t xml:space="preserve">5. After power restoration, allow the reader to complete initialization and record </w:t>
      </w:r>
      <w:proofErr w:type="spellStart"/>
      <w:r>
        <w:t>HubData</w:t>
      </w:r>
      <w:proofErr w:type="spellEnd"/>
      <w:r>
        <w:t xml:space="preserve"> and Profile messages before testing.</w:t>
      </w:r>
    </w:p>
    <w:p w14:paraId="57F9191A" w14:textId="77777777" w:rsidR="009079B6" w:rsidRDefault="00000000">
      <w:pPr>
        <w:pStyle w:val="SmallNote"/>
      </w:pPr>
      <w:r>
        <w:rPr>
          <w:b/>
          <w:color w:val="173C5A"/>
        </w:rPr>
        <w:t xml:space="preserve">VISUAL REFERENCE: </w:t>
      </w:r>
      <w:r>
        <w:t>Figure 5-1. EMV reader and protective shield reference See Part IV - Visual and Media Reference.</w:t>
      </w:r>
    </w:p>
    <w:p w14:paraId="0A44E2C0" w14:textId="77777777" w:rsidR="009079B6" w:rsidRDefault="00000000">
      <w:pPr>
        <w:pStyle w:val="SmallNote"/>
      </w:pPr>
      <w:r>
        <w:rPr>
          <w:b/>
          <w:color w:val="173C5A"/>
        </w:rPr>
        <w:t xml:space="preserve">VISUAL REFERENCE: </w:t>
      </w:r>
      <w:r>
        <w:t>Figure 5-2. EMV Impact Shield reference See Part IV - Visual and Media Reference.</w:t>
      </w:r>
    </w:p>
    <w:p w14:paraId="0FBB8D3C" w14:textId="77777777" w:rsidR="009079B6" w:rsidRDefault="00000000">
      <w:pPr>
        <w:pStyle w:val="Metadata"/>
        <w:spacing w:after="160"/>
      </w:pPr>
      <w:r>
        <w:rPr>
          <w:b/>
        </w:rPr>
        <w:t>ARTICLE END: KB-REF-005</w:t>
      </w:r>
    </w:p>
    <w:p w14:paraId="2925F417" w14:textId="77777777" w:rsidR="009079B6" w:rsidRDefault="00000000">
      <w:pPr>
        <w:pStyle w:val="Metadata"/>
        <w:keepNext/>
      </w:pPr>
      <w:r>
        <w:rPr>
          <w:b/>
        </w:rPr>
        <w:t>ARTICLE START: KB-REF-006</w:t>
      </w:r>
    </w:p>
    <w:p w14:paraId="3011E029" w14:textId="77777777" w:rsidR="009079B6" w:rsidRDefault="00000000">
      <w:pPr>
        <w:pStyle w:val="Heading3"/>
        <w:pBdr>
          <w:bottom w:val="single" w:sz="4" w:space="1" w:color="C7D4DC"/>
        </w:pBdr>
      </w:pPr>
      <w:r>
        <w:t>KB-REF-006 - SpyderWash Control Boards and Machine Interfaces</w:t>
      </w:r>
    </w:p>
    <w:p w14:paraId="38D15B83" w14:textId="77777777" w:rsidR="009079B6" w:rsidRDefault="00000000">
      <w:pPr>
        <w:pStyle w:val="Metadata"/>
      </w:pPr>
      <w:r>
        <w:rPr>
          <w:b/>
          <w:color w:val="173C5A"/>
        </w:rPr>
        <w:t xml:space="preserve">STATUS: </w:t>
      </w:r>
      <w:r>
        <w:t>CURRENT CONSOLIDATED GUIDANCE</w:t>
      </w:r>
    </w:p>
    <w:p w14:paraId="52B08987" w14:textId="77777777" w:rsidR="009079B6" w:rsidRDefault="00000000">
      <w:pPr>
        <w:pStyle w:val="Metadata"/>
      </w:pPr>
      <w:r>
        <w:rPr>
          <w:b/>
          <w:color w:val="173C5A"/>
        </w:rPr>
        <w:t xml:space="preserve">METADATA: </w:t>
      </w:r>
      <w:r>
        <w:t xml:space="preserve">category=Pricing Change Guidance; product=SpyderWash ecosystem; audience=Internal support reference; intent=SpyderWash Control Boards and Machine Interfaces; </w:t>
      </w:r>
      <w:proofErr w:type="spellStart"/>
      <w:r>
        <w:t>search_terms</w:t>
      </w:r>
      <w:proofErr w:type="spellEnd"/>
      <w:r>
        <w:t>=</w:t>
      </w:r>
      <w:proofErr w:type="spellStart"/>
      <w:r>
        <w:t>spyderwash</w:t>
      </w:r>
      <w:proofErr w:type="spellEnd"/>
      <w:r>
        <w:t>; control; boards; machine; interfaces</w:t>
      </w:r>
    </w:p>
    <w:p w14:paraId="5998F12F" w14:textId="77777777" w:rsidR="009079B6" w:rsidRDefault="00000000">
      <w:pPr>
        <w:pStyle w:val="SourceBlock"/>
      </w:pPr>
      <w:r>
        <w:t>The SpyderWash control board—often called the Purple Board—provides the interface between the reader and the laundry machine. It may receive power through the approved supply and communicate with the machine by relay/pulse or serial harness, depending on model and installation.</w:t>
      </w:r>
    </w:p>
    <w:p w14:paraId="5B697C8D" w14:textId="77777777" w:rsidR="009079B6" w:rsidRDefault="00000000">
      <w:pPr>
        <w:pStyle w:val="SourceBlock"/>
      </w:pPr>
      <w:r>
        <w:t>A board can communicate with a hub while still failing to start the machine because of an incorrect harness, loose connector, machine programming, price/pulse mismatch, relay failure, serial setting, or machine-side service state.</w:t>
      </w:r>
    </w:p>
    <w:p w14:paraId="78DC1D50" w14:textId="77777777" w:rsidR="009079B6" w:rsidRDefault="00000000">
      <w:pPr>
        <w:pStyle w:val="Heading4"/>
      </w:pPr>
      <w:r>
        <w:t>Reader dark</w:t>
      </w:r>
    </w:p>
    <w:p w14:paraId="2F5D7C13" w14:textId="77777777" w:rsidR="009079B6" w:rsidRDefault="00000000">
      <w:pPr>
        <w:pStyle w:val="SourceBlock"/>
      </w:pPr>
      <w:r>
        <w:t>Symptom: Reader dark.</w:t>
      </w:r>
    </w:p>
    <w:p w14:paraId="306DC20A" w14:textId="77777777" w:rsidR="009079B6" w:rsidRDefault="00000000">
      <w:pPr>
        <w:pStyle w:val="SourceBlock"/>
      </w:pPr>
      <w:r>
        <w:t>Likely domains: Machine power, supply, barrel connector, board power, reader cable.</w:t>
      </w:r>
    </w:p>
    <w:p w14:paraId="7DB9CB00" w14:textId="77777777" w:rsidR="009079B6" w:rsidRDefault="00000000">
      <w:pPr>
        <w:pStyle w:val="SourceBlock"/>
      </w:pPr>
      <w:r>
        <w:rPr>
          <w:b/>
          <w:color w:val="526979"/>
        </w:rPr>
        <w:t xml:space="preserve">Priority checks: </w:t>
      </w:r>
      <w:r>
        <w:t>Verify power source, connector seating, board indicators, cable condition, known-good component.</w:t>
      </w:r>
    </w:p>
    <w:p w14:paraId="5BADC93E" w14:textId="77777777" w:rsidR="009079B6" w:rsidRDefault="00000000">
      <w:pPr>
        <w:pStyle w:val="Heading4"/>
      </w:pPr>
      <w:r>
        <w:t>Reader online but machine does not start</w:t>
      </w:r>
    </w:p>
    <w:p w14:paraId="350E2E4F" w14:textId="77777777" w:rsidR="009079B6" w:rsidRDefault="00000000">
      <w:pPr>
        <w:pStyle w:val="SourceBlock"/>
      </w:pPr>
      <w:r>
        <w:t>Symptom: Reader online but machine does not start.</w:t>
      </w:r>
    </w:p>
    <w:p w14:paraId="7C135DEB" w14:textId="77777777" w:rsidR="009079B6" w:rsidRDefault="00000000">
      <w:pPr>
        <w:pStyle w:val="SourceBlock"/>
      </w:pPr>
      <w:r>
        <w:t>Likely domains: Relay/serial harness, machine input, pulse count, position configuration.</w:t>
      </w:r>
    </w:p>
    <w:p w14:paraId="0E06FCAE" w14:textId="77777777" w:rsidR="009079B6" w:rsidRDefault="00000000">
      <w:pPr>
        <w:pStyle w:val="SourceBlock"/>
      </w:pPr>
      <w:r>
        <w:rPr>
          <w:b/>
          <w:color w:val="526979"/>
        </w:rPr>
        <w:t xml:space="preserve">Priority checks: </w:t>
      </w:r>
      <w:r>
        <w:t>Confirm approval, physical position, portal values, harness, machine programming, and output test.</w:t>
      </w:r>
    </w:p>
    <w:p w14:paraId="3D185FE0" w14:textId="77777777" w:rsidR="009079B6" w:rsidRDefault="00000000">
      <w:pPr>
        <w:pStyle w:val="Heading4"/>
      </w:pPr>
      <w:r>
        <w:t>Machine starts free</w:t>
      </w:r>
    </w:p>
    <w:p w14:paraId="6B22E4D8" w14:textId="77777777" w:rsidR="009079B6" w:rsidRDefault="00000000">
      <w:pPr>
        <w:pStyle w:val="SourceBlock"/>
      </w:pPr>
      <w:r>
        <w:t>Symptom: Machine starts free.</w:t>
      </w:r>
    </w:p>
    <w:p w14:paraId="34B235D2" w14:textId="77777777" w:rsidR="009079B6" w:rsidRDefault="00000000">
      <w:pPr>
        <w:pStyle w:val="SourceBlock"/>
      </w:pPr>
      <w:r>
        <w:t>Likely domains: Machine programmed at zero, free-vend/service mode, stuck relay, incorrect input.</w:t>
      </w:r>
    </w:p>
    <w:p w14:paraId="33C77CCD" w14:textId="77777777" w:rsidR="009079B6" w:rsidRDefault="00000000">
      <w:pPr>
        <w:pStyle w:val="SourceBlock"/>
      </w:pPr>
      <w:r>
        <w:rPr>
          <w:b/>
          <w:color w:val="526979"/>
        </w:rPr>
        <w:t xml:space="preserve">Priority checks: </w:t>
      </w:r>
      <w:r>
        <w:t>Check machine programming and service state before blaming portal or reader.</w:t>
      </w:r>
    </w:p>
    <w:p w14:paraId="070B9134" w14:textId="77777777" w:rsidR="009079B6" w:rsidRDefault="00000000">
      <w:pPr>
        <w:pStyle w:val="Heading4"/>
      </w:pPr>
      <w:r>
        <w:t>Wrong price / insufficient pulses</w:t>
      </w:r>
    </w:p>
    <w:p w14:paraId="61CE2B5D" w14:textId="77777777" w:rsidR="009079B6" w:rsidRDefault="00000000">
      <w:pPr>
        <w:pStyle w:val="SourceBlock"/>
      </w:pPr>
      <w:r>
        <w:t>Symptom: Wrong price / insufficient pulses.</w:t>
      </w:r>
    </w:p>
    <w:p w14:paraId="3D6286D2" w14:textId="77777777" w:rsidR="009079B6" w:rsidRDefault="00000000">
      <w:pPr>
        <w:pStyle w:val="SourceBlock"/>
      </w:pPr>
      <w:r>
        <w:t>Likely domains: Portal vend price, pulses, machine denomination, option pricing.</w:t>
      </w:r>
    </w:p>
    <w:p w14:paraId="07DAFFAF" w14:textId="77777777" w:rsidR="009079B6" w:rsidRDefault="00000000">
      <w:pPr>
        <w:pStyle w:val="SourceBlock"/>
      </w:pPr>
      <w:r>
        <w:rPr>
          <w:b/>
          <w:color w:val="526979"/>
        </w:rPr>
        <w:t xml:space="preserve">Priority checks: </w:t>
      </w:r>
      <w:r>
        <w:t>Compare physical vend, portal price, pulse count, and machine setup.</w:t>
      </w:r>
    </w:p>
    <w:p w14:paraId="778F846F" w14:textId="77777777" w:rsidR="009079B6" w:rsidRDefault="00000000">
      <w:pPr>
        <w:pStyle w:val="Heading4"/>
      </w:pPr>
      <w:r>
        <w:t>Intermittent reboots</w:t>
      </w:r>
    </w:p>
    <w:p w14:paraId="57D88870" w14:textId="77777777" w:rsidR="009079B6" w:rsidRDefault="00000000">
      <w:pPr>
        <w:pStyle w:val="SourceBlock"/>
      </w:pPr>
      <w:r>
        <w:t>Symptom: Intermittent reboots.</w:t>
      </w:r>
    </w:p>
    <w:p w14:paraId="28F7231B" w14:textId="77777777" w:rsidR="009079B6" w:rsidRDefault="00000000">
      <w:pPr>
        <w:pStyle w:val="SourceBlock"/>
      </w:pPr>
      <w:r>
        <w:t>Likely domains: Unstable power, loose barrel connector, damaged cable, heat/moisture.</w:t>
      </w:r>
    </w:p>
    <w:p w14:paraId="2C0A844C" w14:textId="77777777" w:rsidR="009079B6" w:rsidRDefault="00000000">
      <w:pPr>
        <w:pStyle w:val="SourceBlock"/>
      </w:pPr>
      <w:r>
        <w:rPr>
          <w:b/>
          <w:color w:val="526979"/>
        </w:rPr>
        <w:t xml:space="preserve">Priority checks: </w:t>
      </w:r>
      <w:r>
        <w:t>Inspect power and environment; document voltage/power behavior if qualified.</w:t>
      </w:r>
    </w:p>
    <w:p w14:paraId="2A822802" w14:textId="77777777" w:rsidR="009079B6" w:rsidRDefault="00000000">
      <w:pPr>
        <w:pStyle w:val="Heading4"/>
      </w:pPr>
      <w:r>
        <w:t>Wrong machine starts</w:t>
      </w:r>
    </w:p>
    <w:p w14:paraId="5E45AABE" w14:textId="77777777" w:rsidR="009079B6" w:rsidRDefault="00000000">
      <w:pPr>
        <w:pStyle w:val="SourceBlock"/>
      </w:pPr>
      <w:r>
        <w:t>Symptom: Wrong machine starts.</w:t>
      </w:r>
    </w:p>
    <w:p w14:paraId="31B428F2" w14:textId="77777777" w:rsidR="009079B6" w:rsidRDefault="00000000">
      <w:pPr>
        <w:pStyle w:val="SourceBlock"/>
      </w:pPr>
      <w:r>
        <w:t>Likely domains: Position/Bluetooth ID mapping or crossed wiring.</w:t>
      </w:r>
    </w:p>
    <w:p w14:paraId="6793914C" w14:textId="77777777" w:rsidR="009079B6" w:rsidRDefault="00000000">
      <w:pPr>
        <w:pStyle w:val="SourceBlock"/>
      </w:pPr>
      <w:r>
        <w:rPr>
          <w:b/>
          <w:color w:val="526979"/>
        </w:rPr>
        <w:t xml:space="preserve">Priority checks: </w:t>
      </w:r>
      <w:r>
        <w:t>Stop testing, confirm physical mapping and IDs, and correct configuration before customer use.</w:t>
      </w:r>
    </w:p>
    <w:p w14:paraId="2339F218" w14:textId="77777777" w:rsidR="009079B6" w:rsidRDefault="00000000">
      <w:pPr>
        <w:pStyle w:val="SourceBlock"/>
      </w:pPr>
      <w:r>
        <w:rPr>
          <w:b/>
          <w:color w:val="173C5A"/>
        </w:rPr>
        <w:t xml:space="preserve">IMPORTANT: </w:t>
      </w:r>
      <w:r>
        <w:t>Free-cycle rule When a machine starts free, validate the laundry machine’s own programming and service mode. A zero-price or diagnostic state can produce free-cycle behavior even when SpyderWash settings appear correct.</w:t>
      </w:r>
    </w:p>
    <w:p w14:paraId="01094243" w14:textId="77777777" w:rsidR="009079B6" w:rsidRDefault="00000000">
      <w:pPr>
        <w:pStyle w:val="Metadata"/>
        <w:spacing w:after="160"/>
      </w:pPr>
      <w:r>
        <w:rPr>
          <w:b/>
        </w:rPr>
        <w:t>ARTICLE END: KB-REF-006</w:t>
      </w:r>
    </w:p>
    <w:p w14:paraId="5B3FB903" w14:textId="77777777" w:rsidR="009079B6" w:rsidRDefault="00000000">
      <w:pPr>
        <w:pStyle w:val="Metadata"/>
        <w:keepNext/>
      </w:pPr>
      <w:r>
        <w:rPr>
          <w:b/>
        </w:rPr>
        <w:t>ARTICLE START: KB-REF-007</w:t>
      </w:r>
    </w:p>
    <w:p w14:paraId="36A99C88" w14:textId="77777777" w:rsidR="009079B6" w:rsidRDefault="00000000">
      <w:pPr>
        <w:pStyle w:val="Heading3"/>
        <w:pBdr>
          <w:bottom w:val="single" w:sz="4" w:space="1" w:color="C7D4DC"/>
        </w:pBdr>
      </w:pPr>
      <w:r>
        <w:t>KB-REF-007 - Bluetooth Hubs, Smart Hubs, Discovery Mode, and Placement</w:t>
      </w:r>
    </w:p>
    <w:p w14:paraId="23E6D6B0" w14:textId="77777777" w:rsidR="009079B6" w:rsidRDefault="00000000">
      <w:pPr>
        <w:pStyle w:val="Metadata"/>
      </w:pPr>
      <w:r>
        <w:rPr>
          <w:b/>
          <w:color w:val="173C5A"/>
        </w:rPr>
        <w:t xml:space="preserve">STATUS: </w:t>
      </w:r>
      <w:r>
        <w:t>VERIFY BEFORE CUSTOMER RESPONSE</w:t>
      </w:r>
    </w:p>
    <w:p w14:paraId="69C6EA23" w14:textId="77777777" w:rsidR="009079B6" w:rsidRDefault="00000000">
      <w:pPr>
        <w:pStyle w:val="Metadata"/>
      </w:pPr>
      <w:r>
        <w:rPr>
          <w:b/>
          <w:color w:val="173C5A"/>
        </w:rPr>
        <w:t xml:space="preserve">METADATA: </w:t>
      </w:r>
      <w:r>
        <w:t xml:space="preserve">category=Hub Reboot Guidance; product=SpyderWash ecosystem; audience=Internal support reference; intent=Bluetooth Hubs, Smart Hubs, Discovery Mode, and Placement; </w:t>
      </w:r>
      <w:proofErr w:type="spellStart"/>
      <w:r>
        <w:t>search_terms</w:t>
      </w:r>
      <w:proofErr w:type="spellEnd"/>
      <w:r>
        <w:t>=</w:t>
      </w:r>
      <w:proofErr w:type="spellStart"/>
      <w:r>
        <w:t>bluetooth</w:t>
      </w:r>
      <w:proofErr w:type="spellEnd"/>
      <w:r>
        <w:t>; hubs; smart; discovery; mode; placement</w:t>
      </w:r>
    </w:p>
    <w:p w14:paraId="0F113681" w14:textId="77777777" w:rsidR="009079B6" w:rsidRDefault="00000000">
      <w:pPr>
        <w:pStyle w:val="SourceBlock"/>
      </w:pPr>
      <w:r>
        <w:lastRenderedPageBreak/>
        <w:t>The Hub is the local bridge between SpyderWash field devices and cloud services. It uses Bluetooth locally and a wired Ethernet connection for internet communication. The standard design is DHCP/dynamic addressing; a static public IP is not required for normal SpyderWash operation.</w:t>
      </w:r>
    </w:p>
    <w:p w14:paraId="2264BB05" w14:textId="77777777" w:rsidR="009079B6" w:rsidRDefault="00000000">
      <w:pPr>
        <w:pStyle w:val="SourceBlock"/>
      </w:pPr>
      <w:r>
        <w:t xml:space="preserve">Troubleshooting must distinguish local reader-to-hub acquisition from hub-to-cloud profile acquisition. </w:t>
      </w:r>
      <w:proofErr w:type="spellStart"/>
      <w:r>
        <w:t>HubData</w:t>
      </w:r>
      <w:proofErr w:type="spellEnd"/>
      <w:r>
        <w:t>==Default and Profile==Default do not mean the same thing.</w:t>
      </w:r>
    </w:p>
    <w:p w14:paraId="0D678596" w14:textId="77777777" w:rsidR="009079B6" w:rsidRDefault="00000000">
      <w:pPr>
        <w:pStyle w:val="Heading4"/>
      </w:pPr>
      <w:r>
        <w:t>Generation 1 Hub</w:t>
      </w:r>
    </w:p>
    <w:p w14:paraId="577C8C01" w14:textId="77777777" w:rsidR="009079B6" w:rsidRDefault="00000000">
      <w:pPr>
        <w:pStyle w:val="SourceBlock"/>
      </w:pPr>
      <w:r>
        <w:t>Hub type / state: Generation 1 Hub.</w:t>
      </w:r>
    </w:p>
    <w:p w14:paraId="6013EB43" w14:textId="77777777" w:rsidR="009079B6" w:rsidRDefault="00000000">
      <w:pPr>
        <w:pStyle w:val="SourceBlock"/>
      </w:pPr>
      <w:r>
        <w:t>Expected behavior: Green indicator after boot; allow approximately 30 seconds before judging state.</w:t>
      </w:r>
    </w:p>
    <w:p w14:paraId="77354E91" w14:textId="77777777" w:rsidR="009079B6" w:rsidRDefault="00000000">
      <w:pPr>
        <w:pStyle w:val="SourceBlock"/>
      </w:pPr>
      <w:r>
        <w:rPr>
          <w:b/>
          <w:color w:val="526979"/>
        </w:rPr>
        <w:t xml:space="preserve">Action: </w:t>
      </w:r>
      <w:r>
        <w:t xml:space="preserve">Confirm power and Ethernet; then use Discovery Mode if a device has </w:t>
      </w:r>
      <w:proofErr w:type="spellStart"/>
      <w:r>
        <w:t>HubData</w:t>
      </w:r>
      <w:proofErr w:type="spellEnd"/>
      <w:r>
        <w:t>==Default.</w:t>
      </w:r>
    </w:p>
    <w:p w14:paraId="5313F9B9" w14:textId="77777777" w:rsidR="009079B6" w:rsidRDefault="00000000">
      <w:pPr>
        <w:pStyle w:val="Heading4"/>
      </w:pPr>
      <w:r>
        <w:t>Smart / Generation 2 Hub</w:t>
      </w:r>
    </w:p>
    <w:p w14:paraId="4060215F" w14:textId="77777777" w:rsidR="009079B6" w:rsidRDefault="00000000">
      <w:pPr>
        <w:pStyle w:val="SourceBlock"/>
      </w:pPr>
      <w:r>
        <w:t>Hub type / state: Smart / Generation 2 Hub.</w:t>
      </w:r>
    </w:p>
    <w:p w14:paraId="42ED1A52" w14:textId="77777777" w:rsidR="009079B6" w:rsidRDefault="00000000">
      <w:pPr>
        <w:pStyle w:val="SourceBlock"/>
      </w:pPr>
      <w:r>
        <w:t>Expected behavior: Blue indicator after boot; allow approximately 90 seconds.</w:t>
      </w:r>
    </w:p>
    <w:p w14:paraId="1D178958" w14:textId="77777777" w:rsidR="009079B6" w:rsidRDefault="00000000">
      <w:pPr>
        <w:pStyle w:val="SourceBlock"/>
      </w:pPr>
      <w:r>
        <w:rPr>
          <w:b/>
          <w:color w:val="526979"/>
        </w:rPr>
        <w:t xml:space="preserve">Action: </w:t>
      </w:r>
      <w:r>
        <w:t>Confirm stable power and direct Ethernet; wait through boot before reset.</w:t>
      </w:r>
    </w:p>
    <w:p w14:paraId="2AFCA85F" w14:textId="77777777" w:rsidR="009079B6" w:rsidRDefault="00000000">
      <w:pPr>
        <w:pStyle w:val="Heading4"/>
      </w:pPr>
      <w:r>
        <w:t>Discovery Mode</w:t>
      </w:r>
    </w:p>
    <w:p w14:paraId="39D40F37" w14:textId="77777777" w:rsidR="009079B6" w:rsidRDefault="00000000">
      <w:pPr>
        <w:pStyle w:val="SourceBlock"/>
      </w:pPr>
      <w:r>
        <w:t>Hub type / state: Discovery Mode.</w:t>
      </w:r>
    </w:p>
    <w:p w14:paraId="17588E7E" w14:textId="77777777" w:rsidR="009079B6" w:rsidRDefault="00000000">
      <w:pPr>
        <w:pStyle w:val="SourceBlock"/>
      </w:pPr>
      <w:r>
        <w:t>Expected behavior: Temporary pairing/discovery window, approximately seven minutes on current public guidance.</w:t>
      </w:r>
    </w:p>
    <w:p w14:paraId="3B5F45A0" w14:textId="77777777" w:rsidR="009079B6" w:rsidRDefault="00000000">
      <w:pPr>
        <w:pStyle w:val="SourceBlock"/>
      </w:pPr>
      <w:r>
        <w:rPr>
          <w:b/>
          <w:color w:val="526979"/>
        </w:rPr>
        <w:t xml:space="preserve">Action: </w:t>
      </w:r>
      <w:r>
        <w:t>Enter Discovery Mode, then power-cycle the relevant board so the reader can acquire hub data.</w:t>
      </w:r>
    </w:p>
    <w:p w14:paraId="50FEDA66" w14:textId="77777777" w:rsidR="009079B6" w:rsidRDefault="00000000">
      <w:pPr>
        <w:pStyle w:val="Heading4"/>
      </w:pPr>
      <w:proofErr w:type="spellStart"/>
      <w:r>
        <w:t>HubData</w:t>
      </w:r>
      <w:proofErr w:type="spellEnd"/>
      <w:r>
        <w:t>==Acquired</w:t>
      </w:r>
    </w:p>
    <w:p w14:paraId="5C0D5BA3" w14:textId="77777777" w:rsidR="009079B6" w:rsidRDefault="00000000">
      <w:pPr>
        <w:pStyle w:val="SourceBlock"/>
      </w:pPr>
      <w:r>
        <w:t xml:space="preserve">Hub type / state: </w:t>
      </w:r>
      <w:proofErr w:type="spellStart"/>
      <w:r>
        <w:t>HubData</w:t>
      </w:r>
      <w:proofErr w:type="spellEnd"/>
      <w:r>
        <w:t>==Acquired.</w:t>
      </w:r>
    </w:p>
    <w:p w14:paraId="07815B3A" w14:textId="77777777" w:rsidR="009079B6" w:rsidRDefault="00000000">
      <w:pPr>
        <w:pStyle w:val="SourceBlock"/>
      </w:pPr>
      <w:r>
        <w:t>Expected behavior: Reader has acquired hub information.</w:t>
      </w:r>
    </w:p>
    <w:p w14:paraId="08957FD7" w14:textId="77777777" w:rsidR="009079B6" w:rsidRDefault="00000000">
      <w:pPr>
        <w:pStyle w:val="SourceBlock"/>
      </w:pPr>
      <w:r>
        <w:rPr>
          <w:b/>
          <w:color w:val="526979"/>
        </w:rPr>
        <w:t xml:space="preserve">Action: </w:t>
      </w:r>
      <w:r>
        <w:t>Continue to Profile status and an end-to-end test.</w:t>
      </w:r>
    </w:p>
    <w:p w14:paraId="6A55FE52" w14:textId="77777777" w:rsidR="009079B6" w:rsidRDefault="00000000">
      <w:pPr>
        <w:pStyle w:val="Heading4"/>
      </w:pPr>
      <w:proofErr w:type="spellStart"/>
      <w:r>
        <w:t>HubData</w:t>
      </w:r>
      <w:proofErr w:type="spellEnd"/>
      <w:r>
        <w:t>==Default</w:t>
      </w:r>
    </w:p>
    <w:p w14:paraId="000A77DE" w14:textId="77777777" w:rsidR="009079B6" w:rsidRDefault="00000000">
      <w:pPr>
        <w:pStyle w:val="SourceBlock"/>
      </w:pPr>
      <w:r>
        <w:t xml:space="preserve">Hub type / state: </w:t>
      </w:r>
      <w:proofErr w:type="spellStart"/>
      <w:r>
        <w:t>HubData</w:t>
      </w:r>
      <w:proofErr w:type="spellEnd"/>
      <w:r>
        <w:t>==Default.</w:t>
      </w:r>
    </w:p>
    <w:p w14:paraId="2CA53E97" w14:textId="77777777" w:rsidR="009079B6" w:rsidRDefault="00000000">
      <w:pPr>
        <w:pStyle w:val="SourceBlock"/>
      </w:pPr>
      <w:r>
        <w:t>Expected behavior: Reader has not acquired hub information.</w:t>
      </w:r>
    </w:p>
    <w:p w14:paraId="5A5EF083" w14:textId="77777777" w:rsidR="009079B6" w:rsidRDefault="00000000">
      <w:pPr>
        <w:pStyle w:val="SourceBlock"/>
      </w:pPr>
      <w:r>
        <w:rPr>
          <w:b/>
          <w:color w:val="526979"/>
        </w:rPr>
        <w:t xml:space="preserve">Action: </w:t>
      </w:r>
      <w:r>
        <w:t>Check discovery, distance, line of sight, interference, hub load, board/reader power, and correct Bluetooth ID.</w:t>
      </w:r>
    </w:p>
    <w:p w14:paraId="073DA7E9" w14:textId="77777777" w:rsidR="009079B6" w:rsidRDefault="00000000">
      <w:pPr>
        <w:pStyle w:val="Heading4"/>
      </w:pPr>
      <w:r>
        <w:t>Profile==Acquired</w:t>
      </w:r>
    </w:p>
    <w:p w14:paraId="635F52B6" w14:textId="77777777" w:rsidR="009079B6" w:rsidRDefault="00000000">
      <w:pPr>
        <w:pStyle w:val="SourceBlock"/>
      </w:pPr>
      <w:r>
        <w:t>Hub type / state: Profile==Acquired.</w:t>
      </w:r>
    </w:p>
    <w:p w14:paraId="5AF4EB61" w14:textId="77777777" w:rsidR="009079B6" w:rsidRDefault="00000000">
      <w:pPr>
        <w:pStyle w:val="SourceBlock"/>
      </w:pPr>
      <w:r>
        <w:t>Expected behavior: Reader has acquired its profile/configuration.</w:t>
      </w:r>
    </w:p>
    <w:p w14:paraId="00F6CB39" w14:textId="77777777" w:rsidR="009079B6" w:rsidRDefault="00000000">
      <w:pPr>
        <w:pStyle w:val="SourceBlock"/>
      </w:pPr>
      <w:r>
        <w:rPr>
          <w:b/>
          <w:color w:val="526979"/>
        </w:rPr>
        <w:t xml:space="preserve">Action: </w:t>
      </w:r>
      <w:r>
        <w:t>Perform a transaction and machine-start test.</w:t>
      </w:r>
    </w:p>
    <w:p w14:paraId="16DEFB2A" w14:textId="77777777" w:rsidR="009079B6" w:rsidRDefault="00000000">
      <w:pPr>
        <w:pStyle w:val="Heading4"/>
      </w:pPr>
      <w:r>
        <w:t>Profile==Default</w:t>
      </w:r>
    </w:p>
    <w:p w14:paraId="0356293E" w14:textId="77777777" w:rsidR="009079B6" w:rsidRDefault="00000000">
      <w:pPr>
        <w:pStyle w:val="SourceBlock"/>
      </w:pPr>
      <w:r>
        <w:t>Hub type / state: Profile==Default.</w:t>
      </w:r>
    </w:p>
    <w:p w14:paraId="1B78EA3B" w14:textId="77777777" w:rsidR="009079B6" w:rsidRDefault="00000000">
      <w:pPr>
        <w:pStyle w:val="SourceBlock"/>
      </w:pPr>
      <w:r>
        <w:t>Expected behavior: Profile/configuration was not acquired.</w:t>
      </w:r>
    </w:p>
    <w:p w14:paraId="08BEAC32" w14:textId="77777777" w:rsidR="009079B6" w:rsidRDefault="00000000">
      <w:pPr>
        <w:pStyle w:val="SourceBlock"/>
      </w:pPr>
      <w:r>
        <w:rPr>
          <w:b/>
          <w:color w:val="526979"/>
        </w:rPr>
        <w:t xml:space="preserve">Action: </w:t>
      </w:r>
      <w:r>
        <w:t>Check hub internet path, DHCP, firewall, cloud provisioning, machine mapping, and recent changes.</w:t>
      </w:r>
    </w:p>
    <w:p w14:paraId="15E0B253" w14:textId="77777777" w:rsidR="009079B6" w:rsidRDefault="00000000">
      <w:pPr>
        <w:pStyle w:val="SmallNote"/>
      </w:pPr>
      <w:r>
        <w:rPr>
          <w:b/>
          <w:color w:val="173C5A"/>
        </w:rPr>
        <w:t xml:space="preserve">VISUAL REFERENCE: </w:t>
      </w:r>
      <w:r>
        <w:t>Figure 7-1. Generation 1 Bluetooth Hub indicator sequence See Part IV - Visual and Media Reference.</w:t>
      </w:r>
    </w:p>
    <w:p w14:paraId="6825E62A" w14:textId="77777777" w:rsidR="009079B6" w:rsidRDefault="00000000">
      <w:pPr>
        <w:pStyle w:val="SmallNote"/>
      </w:pPr>
      <w:r>
        <w:rPr>
          <w:b/>
          <w:color w:val="173C5A"/>
        </w:rPr>
        <w:t xml:space="preserve">VISUAL REFERENCE: </w:t>
      </w:r>
      <w:r>
        <w:t>Figure 7-2. Smart Hub indicator sequence See Part IV - Visual and Media Reference.</w:t>
      </w:r>
    </w:p>
    <w:p w14:paraId="10FBD0CF" w14:textId="77777777" w:rsidR="009079B6" w:rsidRDefault="00000000">
      <w:pPr>
        <w:pStyle w:val="Heading4"/>
      </w:pPr>
      <w:r>
        <w:t>Placement guidance</w:t>
      </w:r>
    </w:p>
    <w:p w14:paraId="27865484" w14:textId="77777777" w:rsidR="009079B6" w:rsidRDefault="00000000">
      <w:pPr>
        <w:pStyle w:val="ListBullet"/>
      </w:pPr>
      <w:r>
        <w:t>Mount the Hub on a wall facing outward rather than on a ceiling facing downward when site conditions permit.</w:t>
      </w:r>
    </w:p>
    <w:p w14:paraId="67651215" w14:textId="77777777" w:rsidR="009079B6" w:rsidRDefault="00000000">
      <w:pPr>
        <w:pStyle w:val="ListBullet"/>
      </w:pPr>
      <w:r>
        <w:t>Maintain clear line of sight to machines. A practical planning reference is about 40 feet maximum line of sight, but walls, metal, equipment density, interference, and device condition can reduce reliable range.</w:t>
      </w:r>
    </w:p>
    <w:p w14:paraId="2B73B06F" w14:textId="77777777" w:rsidR="009079B6" w:rsidRDefault="00000000">
      <w:pPr>
        <w:pStyle w:val="ListBullet"/>
      </w:pPr>
      <w:r>
        <w:t>Avoid placing a Hub immediately beside Wi-Fi access points or other RF equipment. Prior internal guidance recommends at least 3 feet separation and often 15–20 feet where practical.</w:t>
      </w:r>
    </w:p>
    <w:p w14:paraId="10444F05" w14:textId="77777777" w:rsidR="009079B6" w:rsidRDefault="00000000">
      <w:pPr>
        <w:pStyle w:val="ListBullet"/>
      </w:pPr>
      <w:r>
        <w:t>For multiple Hubs, distribute coverage across opposite walls or columns rather than clustering Hubs together.</w:t>
      </w:r>
    </w:p>
    <w:p w14:paraId="27982B3D" w14:textId="77777777" w:rsidR="009079B6" w:rsidRDefault="00000000">
      <w:pPr>
        <w:pStyle w:val="ListBullet"/>
      </w:pPr>
      <w:r>
        <w:t>An additional Hub can improve Bluetooth coverage; it does not repair an unstable internet connection.</w:t>
      </w:r>
    </w:p>
    <w:p w14:paraId="13BF9463" w14:textId="77777777" w:rsidR="009079B6" w:rsidRDefault="00000000">
      <w:pPr>
        <w:pStyle w:val="Metadata"/>
        <w:spacing w:after="160"/>
      </w:pPr>
      <w:r>
        <w:rPr>
          <w:b/>
        </w:rPr>
        <w:t>ARTICLE END: KB-REF-007</w:t>
      </w:r>
    </w:p>
    <w:p w14:paraId="37AC498C" w14:textId="77777777" w:rsidR="009079B6" w:rsidRDefault="00000000">
      <w:pPr>
        <w:pStyle w:val="Metadata"/>
        <w:keepNext/>
      </w:pPr>
      <w:r>
        <w:rPr>
          <w:b/>
        </w:rPr>
        <w:t>ARTICLE START: KB-REF-008</w:t>
      </w:r>
    </w:p>
    <w:p w14:paraId="678E4072" w14:textId="77777777" w:rsidR="009079B6" w:rsidRDefault="00000000">
      <w:pPr>
        <w:pStyle w:val="Heading3"/>
        <w:pBdr>
          <w:bottom w:val="single" w:sz="4" w:space="1" w:color="C7D4DC"/>
        </w:pBdr>
      </w:pPr>
      <w:r>
        <w:t>KB-REF-008 - Network Requirements, DHCP, Firewall, and Internet Resilience</w:t>
      </w:r>
    </w:p>
    <w:p w14:paraId="574B4548" w14:textId="77777777" w:rsidR="009079B6" w:rsidRDefault="00000000">
      <w:pPr>
        <w:pStyle w:val="Metadata"/>
      </w:pPr>
      <w:r>
        <w:rPr>
          <w:b/>
          <w:color w:val="173C5A"/>
        </w:rPr>
        <w:t xml:space="preserve">STATUS: </w:t>
      </w:r>
      <w:r>
        <w:t>CURRENT CONSOLIDATED GUIDANCE</w:t>
      </w:r>
    </w:p>
    <w:p w14:paraId="7DADBC43" w14:textId="77777777" w:rsidR="009079B6" w:rsidRDefault="00000000">
      <w:pPr>
        <w:pStyle w:val="Metadata"/>
      </w:pPr>
      <w:r>
        <w:rPr>
          <w:b/>
          <w:color w:val="173C5A"/>
        </w:rPr>
        <w:t xml:space="preserve">METADATA: </w:t>
      </w:r>
      <w:r>
        <w:t xml:space="preserve">category=Software/Portal Guidance; product=SpyderWash ecosystem; audience=Internal support reference; intent=Network Requirements, DHCP, Firewall, and Internet Resilience; </w:t>
      </w:r>
      <w:proofErr w:type="spellStart"/>
      <w:r>
        <w:t>search_terms</w:t>
      </w:r>
      <w:proofErr w:type="spellEnd"/>
      <w:r>
        <w:t xml:space="preserve">=network; requirements; </w:t>
      </w:r>
      <w:proofErr w:type="spellStart"/>
      <w:r>
        <w:t>dhcp</w:t>
      </w:r>
      <w:proofErr w:type="spellEnd"/>
      <w:r>
        <w:t>; firewall; internet; resilience</w:t>
      </w:r>
    </w:p>
    <w:p w14:paraId="0D1C3FC4" w14:textId="77777777" w:rsidR="009079B6" w:rsidRDefault="00000000">
      <w:pPr>
        <w:pStyle w:val="SourceBlock"/>
      </w:pPr>
      <w:r>
        <w:rPr>
          <w:b/>
          <w:color w:val="173C5A"/>
        </w:rPr>
        <w:lastRenderedPageBreak/>
        <w:t xml:space="preserve">IMPORTANT: </w:t>
      </w:r>
      <w:r>
        <w:t>Core network rule Connect the SpyderWash Hub directly by Ethernet to the primary modem/router or approved network switch. Configure the local network to provide a dynamic IP address through DHCP. Do not purchase or configure a static public IP solely for SpyderWash unless another site service requires it.</w:t>
      </w:r>
    </w:p>
    <w:p w14:paraId="0FC70B90" w14:textId="77777777" w:rsidR="009079B6" w:rsidRDefault="00000000">
      <w:pPr>
        <w:pStyle w:val="Heading4"/>
      </w:pPr>
      <w:r>
        <w:t>Addressing</w:t>
      </w:r>
    </w:p>
    <w:p w14:paraId="6213401E" w14:textId="77777777" w:rsidR="009079B6" w:rsidRDefault="00000000">
      <w:pPr>
        <w:pStyle w:val="SourceBlock"/>
      </w:pPr>
      <w:r>
        <w:t>Requirement: Addressing.</w:t>
      </w:r>
    </w:p>
    <w:p w14:paraId="178FB091" w14:textId="77777777" w:rsidR="009079B6" w:rsidRDefault="00000000">
      <w:pPr>
        <w:pStyle w:val="SourceBlock"/>
      </w:pPr>
      <w:r>
        <w:rPr>
          <w:b/>
          <w:color w:val="526979"/>
        </w:rPr>
        <w:t xml:space="preserve">Guidance: </w:t>
      </w:r>
      <w:r>
        <w:t>DHCP/dynamic local address. If the ISP/router was replaced, confirm the Hub is not retaining an incompatible static configuration.</w:t>
      </w:r>
    </w:p>
    <w:p w14:paraId="7E757334" w14:textId="77777777" w:rsidR="009079B6" w:rsidRDefault="00000000">
      <w:pPr>
        <w:pStyle w:val="Heading4"/>
      </w:pPr>
      <w:r>
        <w:t>Connection</w:t>
      </w:r>
    </w:p>
    <w:p w14:paraId="7AD18B7F" w14:textId="77777777" w:rsidR="009079B6" w:rsidRDefault="00000000">
      <w:pPr>
        <w:pStyle w:val="SourceBlock"/>
      </w:pPr>
      <w:r>
        <w:t>Requirement: Connection.</w:t>
      </w:r>
    </w:p>
    <w:p w14:paraId="53E17FD8" w14:textId="77777777" w:rsidR="009079B6" w:rsidRDefault="00000000">
      <w:pPr>
        <w:pStyle w:val="SourceBlock"/>
      </w:pPr>
      <w:r>
        <w:rPr>
          <w:b/>
          <w:color w:val="526979"/>
        </w:rPr>
        <w:t xml:space="preserve">Guidance: </w:t>
      </w:r>
      <w:r>
        <w:t xml:space="preserve">Wired Ethernet for Hub. The POS may use Ethernet or </w:t>
      </w:r>
      <w:proofErr w:type="gramStart"/>
      <w:r>
        <w:t>Wi-Fi, but</w:t>
      </w:r>
      <w:proofErr w:type="gramEnd"/>
      <w:r>
        <w:t xml:space="preserve"> avoid connecting both simultaneously because the POS can report No Internet Connection.</w:t>
      </w:r>
    </w:p>
    <w:p w14:paraId="0CF2734A" w14:textId="77777777" w:rsidR="009079B6" w:rsidRDefault="00000000">
      <w:pPr>
        <w:pStyle w:val="Heading4"/>
      </w:pPr>
      <w:r>
        <w:t>Firewall</w:t>
      </w:r>
    </w:p>
    <w:p w14:paraId="4C3D8DFD" w14:textId="77777777" w:rsidR="009079B6" w:rsidRDefault="00000000">
      <w:pPr>
        <w:pStyle w:val="SourceBlock"/>
      </w:pPr>
      <w:r>
        <w:t>Requirement: Firewall.</w:t>
      </w:r>
    </w:p>
    <w:p w14:paraId="707CEDE9" w14:textId="77777777" w:rsidR="009079B6" w:rsidRDefault="00000000">
      <w:pPr>
        <w:pStyle w:val="SourceBlock"/>
      </w:pPr>
      <w:r>
        <w:rPr>
          <w:b/>
          <w:color w:val="526979"/>
        </w:rPr>
        <w:t xml:space="preserve">Guidance: </w:t>
      </w:r>
      <w:r>
        <w:t>Permit required outbound communication. Current public Hub guidance references 204.232.133.26:8394 and 162.243.43.21:22. Verify current requirements before making firewall changes.</w:t>
      </w:r>
    </w:p>
    <w:p w14:paraId="03BFFD08" w14:textId="77777777" w:rsidR="009079B6" w:rsidRDefault="00000000">
      <w:pPr>
        <w:pStyle w:val="Heading4"/>
      </w:pPr>
      <w:r>
        <w:t>Legacy ports</w:t>
      </w:r>
    </w:p>
    <w:p w14:paraId="775AD945" w14:textId="77777777" w:rsidR="009079B6" w:rsidRDefault="00000000">
      <w:pPr>
        <w:pStyle w:val="SourceBlock"/>
      </w:pPr>
      <w:r>
        <w:t>Requirement: Legacy ports.</w:t>
      </w:r>
    </w:p>
    <w:p w14:paraId="734E2333" w14:textId="77777777" w:rsidR="009079B6" w:rsidRDefault="00000000">
      <w:pPr>
        <w:pStyle w:val="SourceBlock"/>
      </w:pPr>
      <w:r>
        <w:rPr>
          <w:b/>
          <w:color w:val="526979"/>
        </w:rPr>
        <w:t xml:space="preserve">Guidance: </w:t>
      </w:r>
      <w:r>
        <w:t>Older internal references include outbound ports 9353, 9354, 9355, 9356, 9363, and 9364. Treat as legacy and confirm before requesting changes.</w:t>
      </w:r>
    </w:p>
    <w:p w14:paraId="17A95464" w14:textId="77777777" w:rsidR="009079B6" w:rsidRDefault="00000000">
      <w:pPr>
        <w:pStyle w:val="Heading4"/>
      </w:pPr>
      <w:r>
        <w:t>ISP features</w:t>
      </w:r>
    </w:p>
    <w:p w14:paraId="5617335A" w14:textId="77777777" w:rsidR="009079B6" w:rsidRDefault="00000000">
      <w:pPr>
        <w:pStyle w:val="SourceBlock"/>
      </w:pPr>
      <w:r>
        <w:t>Requirement: ISP features.</w:t>
      </w:r>
    </w:p>
    <w:p w14:paraId="5319F848" w14:textId="77777777" w:rsidR="009079B6" w:rsidRDefault="00000000">
      <w:pPr>
        <w:pStyle w:val="SourceBlock"/>
      </w:pPr>
      <w:r>
        <w:rPr>
          <w:b/>
          <w:color w:val="526979"/>
        </w:rPr>
        <w:t xml:space="preserve">Guidance: </w:t>
      </w:r>
      <w:r>
        <w:t>Current public Hub guidance identifies Comcast Smart Data Packets as a feature to disable and advises avoiding certain Spectrum UBEE equipment; coordinate with ISP and verify current applicability.</w:t>
      </w:r>
    </w:p>
    <w:p w14:paraId="2656D446" w14:textId="77777777" w:rsidR="009079B6" w:rsidRDefault="00000000">
      <w:pPr>
        <w:pStyle w:val="Heading4"/>
      </w:pPr>
      <w:r>
        <w:t>Bandwidth</w:t>
      </w:r>
    </w:p>
    <w:p w14:paraId="6C1A4D68" w14:textId="77777777" w:rsidR="009079B6" w:rsidRDefault="00000000">
      <w:pPr>
        <w:pStyle w:val="SourceBlock"/>
      </w:pPr>
      <w:r>
        <w:t>Requirement: Bandwidth.</w:t>
      </w:r>
    </w:p>
    <w:p w14:paraId="48186FAA" w14:textId="77777777" w:rsidR="009079B6" w:rsidRDefault="00000000">
      <w:pPr>
        <w:pStyle w:val="SourceBlock"/>
      </w:pPr>
      <w:r>
        <w:rPr>
          <w:b/>
          <w:color w:val="526979"/>
        </w:rPr>
        <w:t xml:space="preserve">Guidance: </w:t>
      </w:r>
      <w:r>
        <w:t>Internal planning reference: approximately 512 Kbps upload and download per POS terminal, plus normal site overhead. Stability and latency matter as much as raw speed.</w:t>
      </w:r>
    </w:p>
    <w:p w14:paraId="6C80A159" w14:textId="77777777" w:rsidR="009079B6" w:rsidRDefault="00000000">
      <w:pPr>
        <w:pStyle w:val="Heading4"/>
      </w:pPr>
      <w:r>
        <w:t>DNS / time</w:t>
      </w:r>
    </w:p>
    <w:p w14:paraId="1DBAD64F" w14:textId="77777777" w:rsidR="009079B6" w:rsidRDefault="00000000">
      <w:pPr>
        <w:pStyle w:val="SourceBlock"/>
      </w:pPr>
      <w:r>
        <w:t>Requirement: DNS / time.</w:t>
      </w:r>
    </w:p>
    <w:p w14:paraId="23BC5BA9" w14:textId="77777777" w:rsidR="009079B6" w:rsidRDefault="00000000">
      <w:pPr>
        <w:pStyle w:val="SourceBlock"/>
      </w:pPr>
      <w:r>
        <w:rPr>
          <w:b/>
          <w:color w:val="526979"/>
        </w:rPr>
        <w:t xml:space="preserve">Guidance: </w:t>
      </w:r>
      <w:r>
        <w:t>Use reliable DNS and correct device time. Incorrect time can complicate certificates, logs, settlement comparison, and troubleshooting.</w:t>
      </w:r>
    </w:p>
    <w:p w14:paraId="0C151666" w14:textId="77777777" w:rsidR="009079B6" w:rsidRDefault="00000000">
      <w:pPr>
        <w:pStyle w:val="Heading4"/>
      </w:pPr>
      <w:r>
        <w:t>Resilience</w:t>
      </w:r>
    </w:p>
    <w:p w14:paraId="2008FCC8" w14:textId="77777777" w:rsidR="009079B6" w:rsidRDefault="00000000">
      <w:pPr>
        <w:pStyle w:val="SourceBlock"/>
      </w:pPr>
      <w:r>
        <w:t>Requirement: Resilience.</w:t>
      </w:r>
    </w:p>
    <w:p w14:paraId="13D64134" w14:textId="77777777" w:rsidR="009079B6" w:rsidRDefault="00000000">
      <w:pPr>
        <w:pStyle w:val="SourceBlock"/>
      </w:pPr>
      <w:r>
        <w:rPr>
          <w:b/>
          <w:color w:val="526979"/>
        </w:rPr>
        <w:t xml:space="preserve">Guidance: </w:t>
      </w:r>
      <w:r>
        <w:t>Use a quality UPS and surge protection for Hub/router/switch; consider a secondary ISP for business continuity and keep approved spare components.</w:t>
      </w:r>
    </w:p>
    <w:p w14:paraId="1D901261" w14:textId="77777777" w:rsidR="009079B6" w:rsidRDefault="00000000">
      <w:pPr>
        <w:pStyle w:val="SourceBlock"/>
      </w:pPr>
      <w:r>
        <w:rPr>
          <w:b/>
          <w:color w:val="173C5A"/>
        </w:rPr>
        <w:t xml:space="preserve">IMPORTANT: </w:t>
      </w:r>
      <w:r>
        <w:t>Static IP explanation for customers The SpyderWash Bluetooth Hub should normally obtain a dynamic local IP address automatically through DHCP. Paying an ISP for a static public IP is generally unnecessary for SpyderWash itself. A static IP may have been added historically for another camera, server, VPN, remote-access service, or legacy configuration; the operator should confirm with the ISP or prior IT provider before removing it.</w:t>
      </w:r>
    </w:p>
    <w:p w14:paraId="3B1DC657" w14:textId="77777777" w:rsidR="009079B6" w:rsidRDefault="00000000">
      <w:pPr>
        <w:pStyle w:val="Heading4"/>
      </w:pPr>
      <w:r>
        <w:t>Network-error workflow</w:t>
      </w:r>
    </w:p>
    <w:p w14:paraId="004ECCCE" w14:textId="77777777" w:rsidR="009079B6" w:rsidRDefault="00000000">
      <w:pPr>
        <w:pStyle w:val="SourceBlock"/>
      </w:pPr>
      <w:r>
        <w:t>1. Define scope: one reader, one row, one Hub, one POS, one location, or all locations.</w:t>
      </w:r>
    </w:p>
    <w:p w14:paraId="6A139C1A" w14:textId="77777777" w:rsidR="009079B6" w:rsidRDefault="00000000">
      <w:pPr>
        <w:pStyle w:val="SourceBlock"/>
      </w:pPr>
      <w:r>
        <w:t xml:space="preserve">2. Check the </w:t>
      </w:r>
      <w:proofErr w:type="spellStart"/>
      <w:r>
        <w:t>Setomatic</w:t>
      </w:r>
      <w:proofErr w:type="spellEnd"/>
      <w:r>
        <w:t xml:space="preserve"> System Status page and Cantaloupe status page, but do not assume an outage simply because devices are offline.</w:t>
      </w:r>
    </w:p>
    <w:p w14:paraId="0D58842A" w14:textId="77777777" w:rsidR="009079B6" w:rsidRDefault="00000000">
      <w:pPr>
        <w:pStyle w:val="SourceBlock"/>
      </w:pPr>
      <w:r>
        <w:t>3. Verify local power and physical Ethernet link lights/cables.</w:t>
      </w:r>
    </w:p>
    <w:p w14:paraId="17D304A5" w14:textId="77777777" w:rsidR="009079B6" w:rsidRDefault="00000000">
      <w:pPr>
        <w:pStyle w:val="SourceBlock"/>
      </w:pPr>
      <w:r>
        <w:t>4. Confirm the ISP is operational from a separate device and ask about recent modem/router/ISP changes.</w:t>
      </w:r>
    </w:p>
    <w:p w14:paraId="1565E910" w14:textId="77777777" w:rsidR="009079B6" w:rsidRDefault="00000000">
      <w:pPr>
        <w:pStyle w:val="SourceBlock"/>
      </w:pPr>
      <w:r>
        <w:t>5. Reboot in a controlled sequence: modem/ONT, router/firewall, switch if applicable, then SpyderWash Hub. Allow each device to boot fully.</w:t>
      </w:r>
    </w:p>
    <w:p w14:paraId="01AACA5B" w14:textId="77777777" w:rsidR="009079B6" w:rsidRDefault="00000000">
      <w:pPr>
        <w:pStyle w:val="SourceBlock"/>
      </w:pPr>
      <w:r>
        <w:t xml:space="preserve">6. Record Hub indicators and reader </w:t>
      </w:r>
      <w:proofErr w:type="spellStart"/>
      <w:r>
        <w:t>HubData</w:t>
      </w:r>
      <w:proofErr w:type="spellEnd"/>
      <w:r>
        <w:t>/Profile messages.</w:t>
      </w:r>
    </w:p>
    <w:p w14:paraId="1021B9BD" w14:textId="77777777" w:rsidR="009079B6" w:rsidRDefault="00000000">
      <w:pPr>
        <w:pStyle w:val="SourceBlock"/>
      </w:pPr>
      <w:r>
        <w:t>7. If still failing, obtain router/firewall evidence, DHCP lease information, topology, and timestamps for escalation.</w:t>
      </w:r>
    </w:p>
    <w:p w14:paraId="78DF2F5F" w14:textId="77777777" w:rsidR="009079B6" w:rsidRDefault="00000000">
      <w:pPr>
        <w:pStyle w:val="Metadata"/>
        <w:spacing w:after="160"/>
      </w:pPr>
      <w:r>
        <w:rPr>
          <w:b/>
        </w:rPr>
        <w:t>ARTICLE END: KB-REF-008</w:t>
      </w:r>
    </w:p>
    <w:p w14:paraId="25294AB2" w14:textId="77777777" w:rsidR="009079B6" w:rsidRDefault="00000000">
      <w:pPr>
        <w:pStyle w:val="Metadata"/>
        <w:keepNext/>
      </w:pPr>
      <w:r>
        <w:rPr>
          <w:b/>
        </w:rPr>
        <w:lastRenderedPageBreak/>
        <w:t>ARTICLE START: KB-REF-009</w:t>
      </w:r>
    </w:p>
    <w:p w14:paraId="3C2359D1" w14:textId="77777777" w:rsidR="009079B6" w:rsidRDefault="00000000">
      <w:pPr>
        <w:pStyle w:val="Heading3"/>
        <w:pBdr>
          <w:bottom w:val="single" w:sz="4" w:space="1" w:color="C7D4DC"/>
        </w:pBdr>
      </w:pPr>
      <w:r>
        <w:t>KB-REF-009 - Installation Standards, Validation, and Preventive Maintenance</w:t>
      </w:r>
    </w:p>
    <w:p w14:paraId="333987E2" w14:textId="77777777" w:rsidR="009079B6" w:rsidRDefault="00000000">
      <w:pPr>
        <w:pStyle w:val="Metadata"/>
      </w:pPr>
      <w:r>
        <w:rPr>
          <w:b/>
          <w:color w:val="173C5A"/>
        </w:rPr>
        <w:t xml:space="preserve">STATUS: </w:t>
      </w:r>
      <w:r>
        <w:t>CURRENT CONSOLIDATED GUIDANCE</w:t>
      </w:r>
    </w:p>
    <w:p w14:paraId="411EC497" w14:textId="77777777" w:rsidR="009079B6" w:rsidRDefault="00000000">
      <w:pPr>
        <w:pStyle w:val="Metadata"/>
      </w:pPr>
      <w:r>
        <w:rPr>
          <w:b/>
          <w:color w:val="173C5A"/>
        </w:rPr>
        <w:t xml:space="preserve">METADATA: </w:t>
      </w:r>
      <w:r>
        <w:t xml:space="preserve">category=Pricing Change Guidance; product=SpyderWash ecosystem; audience=Internal support reference; intent=Installation Standards, Validation, and Preventive Maintenance; </w:t>
      </w:r>
      <w:proofErr w:type="spellStart"/>
      <w:r>
        <w:t>search_terms</w:t>
      </w:r>
      <w:proofErr w:type="spellEnd"/>
      <w:r>
        <w:t>=installation; standards; validation; preventive; maintenance</w:t>
      </w:r>
    </w:p>
    <w:p w14:paraId="5468A660" w14:textId="77777777" w:rsidR="009079B6" w:rsidRDefault="00000000">
      <w:pPr>
        <w:pStyle w:val="Heading4"/>
      </w:pPr>
      <w:r>
        <w:t>Pre-installation checklist</w:t>
      </w:r>
    </w:p>
    <w:p w14:paraId="4DC3A2B1" w14:textId="77777777" w:rsidR="009079B6" w:rsidRDefault="00000000">
      <w:pPr>
        <w:pStyle w:val="Heading4"/>
      </w:pPr>
      <w:r>
        <w:t>Account / processing</w:t>
      </w:r>
    </w:p>
    <w:p w14:paraId="654536C4" w14:textId="77777777" w:rsidR="009079B6" w:rsidRDefault="00000000">
      <w:pPr>
        <w:pStyle w:val="SourceBlock"/>
      </w:pPr>
      <w:r>
        <w:t>Area: Account / processing.</w:t>
      </w:r>
    </w:p>
    <w:p w14:paraId="2B52EE92" w14:textId="77777777" w:rsidR="009079B6" w:rsidRDefault="00000000">
      <w:pPr>
        <w:pStyle w:val="SourceBlock"/>
      </w:pPr>
      <w:r>
        <w:rPr>
          <w:b/>
          <w:color w:val="526979"/>
        </w:rPr>
        <w:t xml:space="preserve">Confirm before installation: </w:t>
      </w:r>
      <w:r>
        <w:t>Operator and location created; merchant forms submitted; KYC/EFT status known; device inventory assigned.</w:t>
      </w:r>
    </w:p>
    <w:p w14:paraId="27972A10" w14:textId="77777777" w:rsidR="009079B6" w:rsidRDefault="00000000">
      <w:pPr>
        <w:pStyle w:val="Heading4"/>
      </w:pPr>
      <w:r>
        <w:t>Machine information</w:t>
      </w:r>
    </w:p>
    <w:p w14:paraId="6D35652D" w14:textId="77777777" w:rsidR="009079B6" w:rsidRDefault="00000000">
      <w:pPr>
        <w:pStyle w:val="SourceBlock"/>
      </w:pPr>
      <w:r>
        <w:t>Area: Machine information.</w:t>
      </w:r>
    </w:p>
    <w:p w14:paraId="3477667C" w14:textId="77777777" w:rsidR="009079B6" w:rsidRDefault="00000000">
      <w:pPr>
        <w:pStyle w:val="SourceBlock"/>
      </w:pPr>
      <w:r>
        <w:rPr>
          <w:b/>
          <w:color w:val="526979"/>
        </w:rPr>
        <w:t xml:space="preserve">Confirm before installation: </w:t>
      </w:r>
      <w:r>
        <w:t>Brand, model, coin/serial/relay interface, vend price, options, position numbers, photographs, and electrical access.</w:t>
      </w:r>
    </w:p>
    <w:p w14:paraId="63A3758B" w14:textId="77777777" w:rsidR="009079B6" w:rsidRDefault="00000000">
      <w:pPr>
        <w:pStyle w:val="Heading4"/>
      </w:pPr>
      <w:r>
        <w:t>Network</w:t>
      </w:r>
    </w:p>
    <w:p w14:paraId="10E12ED0" w14:textId="77777777" w:rsidR="009079B6" w:rsidRDefault="00000000">
      <w:pPr>
        <w:pStyle w:val="SourceBlock"/>
      </w:pPr>
      <w:r>
        <w:rPr>
          <w:b/>
          <w:color w:val="526979"/>
        </w:rPr>
        <w:t xml:space="preserve">Area: </w:t>
      </w:r>
      <w:r>
        <w:t>Network</w:t>
      </w:r>
    </w:p>
    <w:p w14:paraId="29CDA8D2" w14:textId="77777777" w:rsidR="009079B6" w:rsidRDefault="00000000">
      <w:pPr>
        <w:pStyle w:val="SourceBlock"/>
      </w:pPr>
      <w:r>
        <w:rPr>
          <w:b/>
          <w:color w:val="526979"/>
        </w:rPr>
        <w:t xml:space="preserve">Confirm before installation: </w:t>
      </w:r>
      <w:r>
        <w:t>Ethernet path, DHCP, router access, firewall ownership, outlet, UPS, ISP stability, and Hub mounting location.</w:t>
      </w:r>
    </w:p>
    <w:p w14:paraId="51D25029" w14:textId="77777777" w:rsidR="009079B6" w:rsidRDefault="00000000">
      <w:pPr>
        <w:pStyle w:val="Heading4"/>
      </w:pPr>
      <w:r>
        <w:t>Hardware</w:t>
      </w:r>
    </w:p>
    <w:p w14:paraId="0C5A26DD" w14:textId="77777777" w:rsidR="009079B6" w:rsidRDefault="00000000">
      <w:pPr>
        <w:pStyle w:val="SourceBlock"/>
      </w:pPr>
      <w:r>
        <w:rPr>
          <w:b/>
          <w:color w:val="526979"/>
        </w:rPr>
        <w:t xml:space="preserve">Area: </w:t>
      </w:r>
      <w:r>
        <w:t>Hardware</w:t>
      </w:r>
    </w:p>
    <w:p w14:paraId="7991AA53" w14:textId="77777777" w:rsidR="009079B6" w:rsidRDefault="00000000">
      <w:pPr>
        <w:pStyle w:val="SourceBlock"/>
      </w:pPr>
      <w:r>
        <w:rPr>
          <w:b/>
          <w:color w:val="526979"/>
        </w:rPr>
        <w:t xml:space="preserve">Confirm before installation: </w:t>
      </w:r>
      <w:r>
        <w:t>Correct reader, board, harness, power supply, brackets, shields, cables, labels, and spares.</w:t>
      </w:r>
    </w:p>
    <w:p w14:paraId="64401B46" w14:textId="77777777" w:rsidR="009079B6" w:rsidRDefault="00000000">
      <w:pPr>
        <w:pStyle w:val="Heading4"/>
      </w:pPr>
      <w:r>
        <w:t>Portal</w:t>
      </w:r>
    </w:p>
    <w:p w14:paraId="0A6346A4" w14:textId="77777777" w:rsidR="009079B6" w:rsidRDefault="00000000">
      <w:pPr>
        <w:pStyle w:val="SourceBlock"/>
      </w:pPr>
      <w:r>
        <w:rPr>
          <w:b/>
          <w:color w:val="526979"/>
        </w:rPr>
        <w:t xml:space="preserve">Area: </w:t>
      </w:r>
      <w:r>
        <w:t>Portal</w:t>
      </w:r>
    </w:p>
    <w:p w14:paraId="1D99BEDF" w14:textId="77777777" w:rsidR="009079B6" w:rsidRDefault="00000000">
      <w:pPr>
        <w:pStyle w:val="SourceBlock"/>
      </w:pPr>
      <w:r>
        <w:rPr>
          <w:b/>
          <w:color w:val="526979"/>
        </w:rPr>
        <w:t xml:space="preserve">Confirm before installation: </w:t>
      </w:r>
      <w:r>
        <w:t>Machine record, Bluetooth ID, price, pulse count, payment type, SpyderWatch settings, and correct location.</w:t>
      </w:r>
    </w:p>
    <w:p w14:paraId="2E3C3AD1" w14:textId="77777777" w:rsidR="009079B6" w:rsidRDefault="00000000">
      <w:pPr>
        <w:pStyle w:val="Heading4"/>
      </w:pPr>
      <w:r>
        <w:t>Test plan</w:t>
      </w:r>
    </w:p>
    <w:p w14:paraId="57A93A8B" w14:textId="77777777" w:rsidR="009079B6" w:rsidRDefault="00000000">
      <w:pPr>
        <w:pStyle w:val="SourceBlock"/>
      </w:pPr>
      <w:r>
        <w:rPr>
          <w:b/>
          <w:color w:val="526979"/>
        </w:rPr>
        <w:t xml:space="preserve">Area: </w:t>
      </w:r>
      <w:r>
        <w:t>Test plan</w:t>
      </w:r>
    </w:p>
    <w:p w14:paraId="1237BF70" w14:textId="77777777" w:rsidR="009079B6" w:rsidRDefault="00000000">
      <w:pPr>
        <w:pStyle w:val="SourceBlock"/>
      </w:pPr>
      <w:r>
        <w:rPr>
          <w:b/>
          <w:color w:val="526979"/>
        </w:rPr>
        <w:t xml:space="preserve">Confirm before installation: </w:t>
      </w:r>
      <w:r>
        <w:t>Known-good card(s), loyalty card, test transaction amount, report access, refund plan, and customer communication.</w:t>
      </w:r>
    </w:p>
    <w:p w14:paraId="7FB7F676" w14:textId="77777777" w:rsidR="009079B6" w:rsidRDefault="00000000">
      <w:pPr>
        <w:pStyle w:val="Heading4"/>
      </w:pPr>
      <w:r>
        <w:t>Commissioning test</w:t>
      </w:r>
    </w:p>
    <w:p w14:paraId="4F7717B5" w14:textId="77777777" w:rsidR="009079B6" w:rsidRDefault="00000000">
      <w:pPr>
        <w:pStyle w:val="SourceBlock"/>
      </w:pPr>
      <w:r>
        <w:t>1. Photograph and record every reader serial, board Bluetooth ID, machine position, model, price, Hub ID, and physical location.</w:t>
      </w:r>
    </w:p>
    <w:p w14:paraId="26D56AEC" w14:textId="77777777" w:rsidR="009079B6" w:rsidRDefault="00000000">
      <w:pPr>
        <w:pStyle w:val="SourceBlock"/>
      </w:pPr>
      <w:r>
        <w:t xml:space="preserve">2. Confirm </w:t>
      </w:r>
      <w:proofErr w:type="spellStart"/>
      <w:r>
        <w:t>HubData</w:t>
      </w:r>
      <w:proofErr w:type="spellEnd"/>
      <w:r>
        <w:t>==Acquired and Profile==Acquired after normal boot.</w:t>
      </w:r>
    </w:p>
    <w:p w14:paraId="6473B659" w14:textId="77777777" w:rsidR="009079B6" w:rsidRDefault="00000000">
      <w:pPr>
        <w:pStyle w:val="SourceBlock"/>
      </w:pPr>
      <w:r>
        <w:t>3. Test each supported payment path: loyalty, chip, tap/mobile wallet, and swipe only where supported.</w:t>
      </w:r>
    </w:p>
    <w:p w14:paraId="462773A3" w14:textId="77777777" w:rsidR="009079B6" w:rsidRDefault="00000000">
      <w:pPr>
        <w:pStyle w:val="SourceBlock"/>
      </w:pPr>
      <w:r>
        <w:t>4. Confirm the approved amount matches the intended vend price and the correct physical machine starts exactly once.</w:t>
      </w:r>
    </w:p>
    <w:p w14:paraId="728BFEFE" w14:textId="77777777" w:rsidR="009079B6" w:rsidRDefault="00000000">
      <w:pPr>
        <w:pStyle w:val="SourceBlock"/>
      </w:pPr>
      <w:r>
        <w:t>5. Verify optional machine selections, dryer top-off behavior, and displayed cycle time where applicable.</w:t>
      </w:r>
    </w:p>
    <w:p w14:paraId="7FC23AC0" w14:textId="77777777" w:rsidR="009079B6" w:rsidRDefault="00000000">
      <w:pPr>
        <w:pStyle w:val="SourceBlock"/>
      </w:pPr>
      <w:r>
        <w:t xml:space="preserve">6. Locate the transaction in the Operator Portal and, when relevant, </w:t>
      </w:r>
      <w:proofErr w:type="spellStart"/>
      <w:r>
        <w:t>SeedLive</w:t>
      </w:r>
      <w:proofErr w:type="spellEnd"/>
      <w:r>
        <w:t>.</w:t>
      </w:r>
    </w:p>
    <w:p w14:paraId="5954C7EB" w14:textId="77777777" w:rsidR="009079B6" w:rsidRDefault="00000000">
      <w:pPr>
        <w:pStyle w:val="SourceBlock"/>
      </w:pPr>
      <w:r>
        <w:t>7. Verify SpyderWatch availability behavior and customer-facing location information if enabled.</w:t>
      </w:r>
    </w:p>
    <w:p w14:paraId="24865911" w14:textId="77777777" w:rsidR="009079B6" w:rsidRDefault="00000000">
      <w:pPr>
        <w:pStyle w:val="SourceBlock"/>
      </w:pPr>
      <w:r>
        <w:t>8. Document exceptions and do not open the location to customers until wrong-machine, free-cycle, or payment inconsistencies are resolved.</w:t>
      </w:r>
    </w:p>
    <w:p w14:paraId="51139AB8" w14:textId="77777777" w:rsidR="009079B6" w:rsidRDefault="00000000">
      <w:pPr>
        <w:pStyle w:val="Heading4"/>
      </w:pPr>
      <w:r>
        <w:t>Preventive maintenance cadence</w:t>
      </w:r>
    </w:p>
    <w:p w14:paraId="782371DC" w14:textId="77777777" w:rsidR="009079B6" w:rsidRDefault="00000000">
      <w:pPr>
        <w:pStyle w:val="Heading4"/>
      </w:pPr>
      <w:r>
        <w:t>Daily / shift</w:t>
      </w:r>
    </w:p>
    <w:p w14:paraId="02D41025" w14:textId="77777777" w:rsidR="009079B6" w:rsidRDefault="00000000">
      <w:pPr>
        <w:pStyle w:val="SourceBlock"/>
      </w:pPr>
      <w:r>
        <w:t>Cadence: Daily / shift.</w:t>
      </w:r>
    </w:p>
    <w:p w14:paraId="1C7BFB4A" w14:textId="77777777" w:rsidR="009079B6" w:rsidRDefault="00000000">
      <w:pPr>
        <w:pStyle w:val="SourceBlock"/>
      </w:pPr>
      <w:r>
        <w:rPr>
          <w:b/>
          <w:color w:val="526979"/>
        </w:rPr>
        <w:t xml:space="preserve">Recommended actions: </w:t>
      </w:r>
      <w:r>
        <w:t>Observe reader status; test representative transactions; inspect POS peripherals; reconcile cash; review urgent machine-down reports.</w:t>
      </w:r>
    </w:p>
    <w:p w14:paraId="5B6400ED" w14:textId="77777777" w:rsidR="009079B6" w:rsidRDefault="00000000">
      <w:pPr>
        <w:pStyle w:val="Heading4"/>
      </w:pPr>
      <w:r>
        <w:t>Weekly</w:t>
      </w:r>
    </w:p>
    <w:p w14:paraId="26847A09" w14:textId="77777777" w:rsidR="009079B6" w:rsidRDefault="00000000">
      <w:pPr>
        <w:pStyle w:val="SourceBlock"/>
      </w:pPr>
      <w:r>
        <w:rPr>
          <w:b/>
          <w:color w:val="526979"/>
        </w:rPr>
        <w:t xml:space="preserve">Cadence: </w:t>
      </w:r>
      <w:r>
        <w:t>Weekly</w:t>
      </w:r>
    </w:p>
    <w:p w14:paraId="434A815D" w14:textId="77777777" w:rsidR="009079B6" w:rsidRDefault="00000000">
      <w:pPr>
        <w:pStyle w:val="SourceBlock"/>
      </w:pPr>
      <w:r>
        <w:rPr>
          <w:b/>
          <w:color w:val="526979"/>
        </w:rPr>
        <w:lastRenderedPageBreak/>
        <w:t xml:space="preserve">Recommended actions: </w:t>
      </w:r>
      <w:r>
        <w:t>Check Hub/router power and cable condition; inspect readers and shields; review offline devices, report anomalies, paper levels, and kiosk cash/card inventory.</w:t>
      </w:r>
    </w:p>
    <w:p w14:paraId="1C519B50" w14:textId="77777777" w:rsidR="009079B6" w:rsidRDefault="00000000">
      <w:pPr>
        <w:pStyle w:val="Heading4"/>
      </w:pPr>
      <w:r>
        <w:t>Monthly</w:t>
      </w:r>
    </w:p>
    <w:p w14:paraId="01C00D54" w14:textId="77777777" w:rsidR="009079B6" w:rsidRDefault="00000000">
      <w:pPr>
        <w:pStyle w:val="SourceBlock"/>
      </w:pPr>
      <w:r>
        <w:t>Cadence: Monthly.</w:t>
      </w:r>
    </w:p>
    <w:p w14:paraId="3FCC0B02" w14:textId="77777777" w:rsidR="009079B6" w:rsidRDefault="00000000">
      <w:pPr>
        <w:pStyle w:val="SourceBlock"/>
      </w:pPr>
      <w:r>
        <w:rPr>
          <w:b/>
          <w:color w:val="526979"/>
        </w:rPr>
        <w:t xml:space="preserve">Recommended actions: </w:t>
      </w:r>
      <w:r>
        <w:t>Audit machine positions/prices/pulses; review user access; compare portal and processor totals; test refunds and alerts; confirm backups/spares.</w:t>
      </w:r>
    </w:p>
    <w:p w14:paraId="11CF2E1D" w14:textId="77777777" w:rsidR="009079B6" w:rsidRDefault="00000000">
      <w:pPr>
        <w:pStyle w:val="Heading4"/>
      </w:pPr>
      <w:r>
        <w:t>Quarterly</w:t>
      </w:r>
    </w:p>
    <w:p w14:paraId="5428C59B" w14:textId="77777777" w:rsidR="009079B6" w:rsidRDefault="00000000">
      <w:pPr>
        <w:pStyle w:val="SourceBlock"/>
      </w:pPr>
      <w:r>
        <w:t>Cadence: Quarterly.</w:t>
      </w:r>
    </w:p>
    <w:p w14:paraId="3B31B88E" w14:textId="77777777" w:rsidR="009079B6" w:rsidRDefault="00000000">
      <w:pPr>
        <w:pStyle w:val="SourceBlock"/>
      </w:pPr>
      <w:r>
        <w:rPr>
          <w:b/>
          <w:color w:val="526979"/>
        </w:rPr>
        <w:t xml:space="preserve">Recommended actions: </w:t>
      </w:r>
      <w:r>
        <w:t>Inspect mounting, environmental exposure, UPS battery status, cable wear, Hub placement, network changes, and device inventory.</w:t>
      </w:r>
    </w:p>
    <w:p w14:paraId="7D81F2FA" w14:textId="77777777" w:rsidR="009079B6" w:rsidRDefault="00000000">
      <w:pPr>
        <w:pStyle w:val="Heading4"/>
      </w:pPr>
      <w:r>
        <w:t>After any update/change</w:t>
      </w:r>
    </w:p>
    <w:p w14:paraId="7D536763" w14:textId="77777777" w:rsidR="009079B6" w:rsidRDefault="00000000">
      <w:pPr>
        <w:pStyle w:val="SourceBlock"/>
      </w:pPr>
      <w:r>
        <w:t>Cadence: After any update/change.</w:t>
      </w:r>
    </w:p>
    <w:p w14:paraId="03B249DD" w14:textId="77777777" w:rsidR="009079B6" w:rsidRDefault="00000000">
      <w:pPr>
        <w:pStyle w:val="SourceBlock"/>
      </w:pPr>
      <w:r>
        <w:rPr>
          <w:b/>
          <w:color w:val="526979"/>
        </w:rPr>
        <w:t xml:space="preserve">Recommended actions: </w:t>
      </w:r>
      <w:r>
        <w:t>Run a controlled end-to-end regression for the affected payment, POS, report, and machine workflows.</w:t>
      </w:r>
    </w:p>
    <w:p w14:paraId="69C8515D" w14:textId="77777777" w:rsidR="009079B6" w:rsidRDefault="00000000">
      <w:pPr>
        <w:pStyle w:val="SourceSubheading"/>
      </w:pPr>
      <w:r>
        <w:t>PART II</w:t>
      </w:r>
    </w:p>
    <w:p w14:paraId="44E651D3" w14:textId="77777777" w:rsidR="009079B6" w:rsidRDefault="00000000">
      <w:pPr>
        <w:pStyle w:val="SourceBlock"/>
      </w:pPr>
      <w:r>
        <w:t>ACCOUNT, BILLING, AND MERCHANT LIFECYCLE.</w:t>
      </w:r>
    </w:p>
    <w:p w14:paraId="52DDDADA" w14:textId="77777777" w:rsidR="009079B6" w:rsidRDefault="00000000">
      <w:pPr>
        <w:pStyle w:val="SourceBlock"/>
      </w:pPr>
      <w:r>
        <w:t>Registration, activation, fees, funding, transfers, privacy, cancellation, and equipment disposition.</w:t>
      </w:r>
    </w:p>
    <w:p w14:paraId="2421B6D0" w14:textId="77777777" w:rsidR="009079B6" w:rsidRDefault="00000000">
      <w:pPr>
        <w:pStyle w:val="Metadata"/>
        <w:spacing w:after="160"/>
      </w:pPr>
      <w:r>
        <w:rPr>
          <w:b/>
        </w:rPr>
        <w:t>ARTICLE END: KB-REF-009</w:t>
      </w:r>
    </w:p>
    <w:p w14:paraId="3C6F0654" w14:textId="77777777" w:rsidR="009079B6" w:rsidRDefault="00000000">
      <w:pPr>
        <w:pStyle w:val="Heading2"/>
      </w:pPr>
      <w:r>
        <w:t>Onboarding, Fees, Processing, Account Lifecycle, and Returns</w:t>
      </w:r>
    </w:p>
    <w:p w14:paraId="0A52AA46" w14:textId="77777777" w:rsidR="009079B6" w:rsidRDefault="00000000">
      <w:pPr>
        <w:pStyle w:val="Metadata"/>
        <w:keepNext/>
      </w:pPr>
      <w:r>
        <w:rPr>
          <w:b/>
        </w:rPr>
        <w:t>ARTICLE START: KB-REF-010</w:t>
      </w:r>
    </w:p>
    <w:p w14:paraId="205AE62B" w14:textId="77777777" w:rsidR="009079B6" w:rsidRDefault="00000000">
      <w:pPr>
        <w:pStyle w:val="Heading3"/>
        <w:pBdr>
          <w:bottom w:val="single" w:sz="4" w:space="1" w:color="C7D4DC"/>
        </w:pBdr>
      </w:pPr>
      <w:r>
        <w:t>KB-REF-010 - Getting Started: Registration, Location Setup, and Activation</w:t>
      </w:r>
    </w:p>
    <w:p w14:paraId="5A3CD5F0" w14:textId="77777777" w:rsidR="009079B6" w:rsidRDefault="00000000">
      <w:pPr>
        <w:pStyle w:val="Metadata"/>
      </w:pPr>
      <w:r>
        <w:rPr>
          <w:b/>
          <w:color w:val="173C5A"/>
        </w:rPr>
        <w:t xml:space="preserve">STATUS: </w:t>
      </w:r>
      <w:r>
        <w:t>CURRENT CONSOLIDATED GUIDANCE</w:t>
      </w:r>
    </w:p>
    <w:p w14:paraId="6AE83B9D" w14:textId="77777777" w:rsidR="009079B6" w:rsidRDefault="00000000">
      <w:pPr>
        <w:pStyle w:val="Metadata"/>
      </w:pPr>
      <w:r>
        <w:rPr>
          <w:b/>
          <w:color w:val="173C5A"/>
        </w:rPr>
        <w:t xml:space="preserve">METADATA: </w:t>
      </w:r>
      <w:r>
        <w:t xml:space="preserve">category=Pricing Change Guidance; product=SpyderWash ecosystem; audience=Internal support reference; intent=Getting Started: Registration, Location Setup, and Activation; </w:t>
      </w:r>
      <w:proofErr w:type="spellStart"/>
      <w:r>
        <w:t>search_terms</w:t>
      </w:r>
      <w:proofErr w:type="spellEnd"/>
      <w:r>
        <w:t>=getting; started; registration; location; setup; activation</w:t>
      </w:r>
    </w:p>
    <w:p w14:paraId="6A43F7A9" w14:textId="77777777" w:rsidR="009079B6" w:rsidRDefault="00000000">
      <w:pPr>
        <w:pStyle w:val="Heading4"/>
      </w:pPr>
      <w:r>
        <w:t>Standard onboarding sequence</w:t>
      </w:r>
    </w:p>
    <w:p w14:paraId="4C80F160" w14:textId="77777777" w:rsidR="009079B6" w:rsidRDefault="00000000">
      <w:pPr>
        <w:pStyle w:val="SourceBlock"/>
      </w:pPr>
      <w:r>
        <w:t>1. Create or confirm the SpyderWash operator registration and Operator Code.</w:t>
      </w:r>
    </w:p>
    <w:p w14:paraId="09B8C7B2" w14:textId="77777777" w:rsidR="009079B6" w:rsidRDefault="00000000">
      <w:pPr>
        <w:pStyle w:val="SourceBlock"/>
      </w:pPr>
      <w:r>
        <w:t xml:space="preserve">2. Submit the </w:t>
      </w:r>
      <w:proofErr w:type="spellStart"/>
      <w:r>
        <w:t>Setomatic</w:t>
      </w:r>
      <w:proofErr w:type="spellEnd"/>
      <w:r>
        <w:t>/SpyderWash and Cantaloupe merchant forms through the approved Activations channel.</w:t>
      </w:r>
    </w:p>
    <w:p w14:paraId="10D1A6A6" w14:textId="77777777" w:rsidR="009079B6" w:rsidRDefault="00000000">
      <w:pPr>
        <w:pStyle w:val="SourceBlock"/>
      </w:pPr>
      <w:r>
        <w:t>3. Complete KYC verification and confirm banking/EFT information through approved secure methods.</w:t>
      </w:r>
    </w:p>
    <w:p w14:paraId="55F2DD82" w14:textId="77777777" w:rsidR="009079B6" w:rsidRDefault="00000000">
      <w:pPr>
        <w:pStyle w:val="SourceBlock"/>
      </w:pPr>
      <w:r>
        <w:t>4. Provide complete machine configuration information to Support, including location, positions, machine models, vend prices, pulse/serial requirements, and equipment IDs.</w:t>
      </w:r>
    </w:p>
    <w:p w14:paraId="6128AEB3" w14:textId="77777777" w:rsidR="009079B6" w:rsidRDefault="00000000">
      <w:pPr>
        <w:pStyle w:val="SourceBlock"/>
      </w:pPr>
      <w:r>
        <w:t>5. Confirm the location, machines, Hub, readers, kiosk, POS, and optional features are assigned to the correct operator.</w:t>
      </w:r>
    </w:p>
    <w:p w14:paraId="70C2E722" w14:textId="77777777" w:rsidR="009079B6" w:rsidRDefault="00000000">
      <w:pPr>
        <w:pStyle w:val="SourceBlock"/>
      </w:pPr>
      <w:r>
        <w:t>6. Install and commission the equipment using Chapter 9.</w:t>
      </w:r>
    </w:p>
    <w:p w14:paraId="002A08F4" w14:textId="77777777" w:rsidR="009079B6" w:rsidRDefault="00000000">
      <w:pPr>
        <w:pStyle w:val="SourceBlock"/>
      </w:pPr>
      <w:r>
        <w:t>7. Verify live transaction visibility and funding before treating the location as fully activated.</w:t>
      </w:r>
    </w:p>
    <w:p w14:paraId="67A62705" w14:textId="77777777" w:rsidR="009079B6" w:rsidRDefault="00000000">
      <w:pPr>
        <w:pStyle w:val="Heading4"/>
      </w:pPr>
      <w:r>
        <w:t>Operator/location creation</w:t>
      </w:r>
    </w:p>
    <w:p w14:paraId="6C33D55D" w14:textId="77777777" w:rsidR="009079B6" w:rsidRDefault="00000000">
      <w:pPr>
        <w:pStyle w:val="SourceBlock"/>
      </w:pPr>
      <w:r>
        <w:t>Dependency: Operator/location creation.</w:t>
      </w:r>
    </w:p>
    <w:p w14:paraId="1B8D4441" w14:textId="77777777" w:rsidR="009079B6" w:rsidRDefault="00000000">
      <w:pPr>
        <w:pStyle w:val="SourceBlock"/>
      </w:pPr>
      <w:r>
        <w:t xml:space="preserve">Typical owner: </w:t>
      </w:r>
      <w:proofErr w:type="spellStart"/>
      <w:r>
        <w:t>Setomatic</w:t>
      </w:r>
      <w:proofErr w:type="spellEnd"/>
      <w:r>
        <w:t xml:space="preserve"> / Support / Sales.</w:t>
      </w:r>
    </w:p>
    <w:p w14:paraId="158021A5" w14:textId="77777777" w:rsidR="009079B6" w:rsidRDefault="00000000">
      <w:pPr>
        <w:pStyle w:val="SourceBlock"/>
      </w:pPr>
      <w:r>
        <w:rPr>
          <w:b/>
          <w:color w:val="526979"/>
        </w:rPr>
        <w:t xml:space="preserve">Do not assume: </w:t>
      </w:r>
      <w:r>
        <w:t>A device shipment automatically creates a complete portal account.</w:t>
      </w:r>
    </w:p>
    <w:p w14:paraId="6F977AF9" w14:textId="77777777" w:rsidR="009079B6" w:rsidRDefault="00000000">
      <w:pPr>
        <w:pStyle w:val="Heading4"/>
      </w:pPr>
      <w:r>
        <w:t>Merchant application and KYC</w:t>
      </w:r>
    </w:p>
    <w:p w14:paraId="21559FF7" w14:textId="77777777" w:rsidR="009079B6" w:rsidRDefault="00000000">
      <w:pPr>
        <w:pStyle w:val="SourceBlock"/>
      </w:pPr>
      <w:r>
        <w:t>Dependency: Merchant application and KYC.</w:t>
      </w:r>
    </w:p>
    <w:p w14:paraId="6CE683CB" w14:textId="77777777" w:rsidR="009079B6" w:rsidRDefault="00000000">
      <w:pPr>
        <w:pStyle w:val="SourceBlock"/>
      </w:pPr>
      <w:r>
        <w:t>Typical owner: Operator + Cantaloupe/Activations.</w:t>
      </w:r>
    </w:p>
    <w:p w14:paraId="625B045F" w14:textId="77777777" w:rsidR="009079B6" w:rsidRDefault="00000000">
      <w:pPr>
        <w:pStyle w:val="SourceBlock"/>
      </w:pPr>
      <w:r>
        <w:rPr>
          <w:b/>
          <w:color w:val="526979"/>
        </w:rPr>
        <w:t xml:space="preserve">Do not assume: </w:t>
      </w:r>
      <w:r>
        <w:t>Hardware readiness means processing approval is complete.</w:t>
      </w:r>
    </w:p>
    <w:p w14:paraId="58C3937E" w14:textId="77777777" w:rsidR="009079B6" w:rsidRDefault="00000000">
      <w:pPr>
        <w:pStyle w:val="Heading4"/>
      </w:pPr>
      <w:r>
        <w:t>Banking/EFT</w:t>
      </w:r>
    </w:p>
    <w:p w14:paraId="61FE2096" w14:textId="77777777" w:rsidR="009079B6" w:rsidRDefault="00000000">
      <w:pPr>
        <w:pStyle w:val="SourceBlock"/>
      </w:pPr>
      <w:r>
        <w:t>Dependency: Banking/EFT.</w:t>
      </w:r>
    </w:p>
    <w:p w14:paraId="6D351632" w14:textId="77777777" w:rsidR="009079B6" w:rsidRDefault="00000000">
      <w:pPr>
        <w:pStyle w:val="SourceBlock"/>
      </w:pPr>
      <w:r>
        <w:t>Typical owner: Operator + processor.</w:t>
      </w:r>
    </w:p>
    <w:p w14:paraId="28A17819" w14:textId="77777777" w:rsidR="009079B6" w:rsidRDefault="00000000">
      <w:pPr>
        <w:pStyle w:val="SourceBlock"/>
      </w:pPr>
      <w:r>
        <w:rPr>
          <w:b/>
          <w:color w:val="526979"/>
        </w:rPr>
        <w:t xml:space="preserve">Do not assume: </w:t>
      </w:r>
      <w:r>
        <w:t>A successful transaction guarantees funding to the intended bank account.</w:t>
      </w:r>
    </w:p>
    <w:p w14:paraId="55891B31" w14:textId="77777777" w:rsidR="009079B6" w:rsidRDefault="00000000">
      <w:pPr>
        <w:pStyle w:val="Heading4"/>
      </w:pPr>
      <w:r>
        <w:t>Machine configuration</w:t>
      </w:r>
    </w:p>
    <w:p w14:paraId="07E504EA" w14:textId="77777777" w:rsidR="009079B6" w:rsidRDefault="00000000">
      <w:pPr>
        <w:pStyle w:val="SourceBlock"/>
      </w:pPr>
      <w:r>
        <w:t>Dependency: Machine configuration.</w:t>
      </w:r>
    </w:p>
    <w:p w14:paraId="77FA3DE0" w14:textId="77777777" w:rsidR="009079B6" w:rsidRDefault="00000000">
      <w:pPr>
        <w:pStyle w:val="SourceBlock"/>
      </w:pPr>
      <w:r>
        <w:lastRenderedPageBreak/>
        <w:t>Typical owner: Operator/installer + Support.</w:t>
      </w:r>
    </w:p>
    <w:p w14:paraId="5624B568" w14:textId="77777777" w:rsidR="009079B6" w:rsidRDefault="00000000">
      <w:pPr>
        <w:pStyle w:val="SourceBlock"/>
      </w:pPr>
      <w:r>
        <w:rPr>
          <w:b/>
          <w:color w:val="526979"/>
        </w:rPr>
        <w:t xml:space="preserve">Do not assume: </w:t>
      </w:r>
      <w:r>
        <w:t>Machine position, price, and Bluetooth ID are correct without a physical mapping audit.</w:t>
      </w:r>
    </w:p>
    <w:p w14:paraId="59503A5C" w14:textId="77777777" w:rsidR="009079B6" w:rsidRDefault="00000000">
      <w:pPr>
        <w:pStyle w:val="Heading4"/>
      </w:pPr>
      <w:r>
        <w:t>Optional features</w:t>
      </w:r>
    </w:p>
    <w:p w14:paraId="75DBC49E" w14:textId="77777777" w:rsidR="009079B6" w:rsidRDefault="00000000">
      <w:pPr>
        <w:pStyle w:val="SourceBlock"/>
      </w:pPr>
      <w:r>
        <w:t>Dependency: Optional features.</w:t>
      </w:r>
    </w:p>
    <w:p w14:paraId="0B12E281" w14:textId="77777777" w:rsidR="009079B6" w:rsidRDefault="00000000">
      <w:pPr>
        <w:pStyle w:val="SourceBlock"/>
      </w:pPr>
      <w:r>
        <w:t>Typical owner: Operator + Support/Product configuration.</w:t>
      </w:r>
    </w:p>
    <w:p w14:paraId="6E882123" w14:textId="77777777" w:rsidR="009079B6" w:rsidRDefault="00000000">
      <w:pPr>
        <w:pStyle w:val="SourceBlock"/>
      </w:pPr>
      <w:r>
        <w:rPr>
          <w:b/>
          <w:color w:val="526979"/>
        </w:rPr>
        <w:t xml:space="preserve">Do not assume: </w:t>
      </w:r>
      <w:r>
        <w:t>PUD, text alerts, signature, checklist, Workflow Verification, or SpyderWatch are enabled by default.</w:t>
      </w:r>
    </w:p>
    <w:p w14:paraId="776C3758" w14:textId="77777777" w:rsidR="009079B6" w:rsidRDefault="00000000">
      <w:pPr>
        <w:pStyle w:val="SourceBlock"/>
      </w:pPr>
      <w:r>
        <w:rPr>
          <w:b/>
          <w:color w:val="173C5A"/>
        </w:rPr>
        <w:t xml:space="preserve">IMPORTANT: </w:t>
      </w:r>
      <w:r>
        <w:t>Activation timing Historical support guidance commonly cites approximately 3–5 business days after complete forms are received, assuming KYC and review do not require additional information. Do not promise a completion date without checking the current activation status.</w:t>
      </w:r>
    </w:p>
    <w:p w14:paraId="0D941FEF" w14:textId="77777777" w:rsidR="009079B6" w:rsidRDefault="00000000">
      <w:pPr>
        <w:pStyle w:val="Metadata"/>
        <w:spacing w:after="160"/>
      </w:pPr>
      <w:r>
        <w:rPr>
          <w:b/>
        </w:rPr>
        <w:t>ARTICLE END: KB-REF-010</w:t>
      </w:r>
    </w:p>
    <w:p w14:paraId="0699DC22" w14:textId="77777777" w:rsidR="009079B6" w:rsidRDefault="00000000">
      <w:pPr>
        <w:pStyle w:val="Metadata"/>
        <w:keepNext/>
      </w:pPr>
      <w:r>
        <w:rPr>
          <w:b/>
        </w:rPr>
        <w:t>ARTICLE START: KB-REF-011</w:t>
      </w:r>
    </w:p>
    <w:p w14:paraId="579EC2B1" w14:textId="77777777" w:rsidR="009079B6" w:rsidRDefault="00000000">
      <w:pPr>
        <w:pStyle w:val="Heading3"/>
        <w:pBdr>
          <w:bottom w:val="single" w:sz="4" w:space="1" w:color="C7D4DC"/>
        </w:pBdr>
      </w:pPr>
      <w:r>
        <w:t>KB-REF-011 - Fees, Pricing References, and Quoting Controls</w:t>
      </w:r>
    </w:p>
    <w:p w14:paraId="009FDEF0" w14:textId="77777777" w:rsidR="009079B6" w:rsidRDefault="00000000">
      <w:pPr>
        <w:pStyle w:val="Metadata"/>
      </w:pPr>
      <w:r>
        <w:rPr>
          <w:b/>
          <w:color w:val="173C5A"/>
        </w:rPr>
        <w:t xml:space="preserve">STATUS: </w:t>
      </w:r>
      <w:r>
        <w:t>CURRENT CONSOLIDATED GUIDANCE</w:t>
      </w:r>
    </w:p>
    <w:p w14:paraId="1038607A" w14:textId="77777777" w:rsidR="009079B6" w:rsidRDefault="00000000">
      <w:pPr>
        <w:pStyle w:val="Metadata"/>
      </w:pPr>
      <w:r>
        <w:rPr>
          <w:b/>
          <w:color w:val="173C5A"/>
        </w:rPr>
        <w:t xml:space="preserve">METADATA: </w:t>
      </w:r>
      <w:r>
        <w:t xml:space="preserve">category=Pricing Change Guidance; product=SpyderWash ecosystem; audience=Internal support reference; intent=Fees, Pricing References, and Quoting Controls; </w:t>
      </w:r>
      <w:proofErr w:type="spellStart"/>
      <w:r>
        <w:t>search_terms</w:t>
      </w:r>
      <w:proofErr w:type="spellEnd"/>
      <w:r>
        <w:t>=fees; pricing; references; quoting; controls</w:t>
      </w:r>
    </w:p>
    <w:p w14:paraId="5DD9E024" w14:textId="77777777" w:rsidR="009079B6" w:rsidRDefault="00000000">
      <w:pPr>
        <w:pStyle w:val="SourceBlock"/>
      </w:pPr>
      <w:r>
        <w:rPr>
          <w:b/>
          <w:color w:val="173C5A"/>
        </w:rPr>
        <w:t xml:space="preserve">IMPORTANT: </w:t>
      </w:r>
      <w:r>
        <w:t>Quote control All amounts in this chapter are reference points, not guaranteed current prices. The signed agreement, approved quote, current processor schedule, taxes, shipping, equipment configuration, promotions, and account status control.</w:t>
      </w:r>
    </w:p>
    <w:p w14:paraId="0A78B6C9" w14:textId="77777777" w:rsidR="009079B6" w:rsidRDefault="00000000">
      <w:pPr>
        <w:pStyle w:val="Heading4"/>
      </w:pPr>
      <w:proofErr w:type="spellStart"/>
      <w:r>
        <w:t>Setomatic</w:t>
      </w:r>
      <w:proofErr w:type="spellEnd"/>
      <w:r>
        <w:t>/SpyderWash monthly service fee</w:t>
      </w:r>
    </w:p>
    <w:p w14:paraId="5408F5E4" w14:textId="77777777" w:rsidR="009079B6" w:rsidRDefault="00000000">
      <w:pPr>
        <w:pStyle w:val="SourceBlock"/>
      </w:pPr>
      <w:r>
        <w:t xml:space="preserve">Fee / item: </w:t>
      </w:r>
      <w:proofErr w:type="spellStart"/>
      <w:r>
        <w:t>Setomatic</w:t>
      </w:r>
      <w:proofErr w:type="spellEnd"/>
      <w:r>
        <w:t>/SpyderWash monthly service fee.</w:t>
      </w:r>
    </w:p>
    <w:p w14:paraId="76CE007E" w14:textId="77777777" w:rsidR="009079B6" w:rsidRDefault="00000000">
      <w:pPr>
        <w:pStyle w:val="SourceBlock"/>
      </w:pPr>
      <w:r>
        <w:t>Reference: $59.95 per location per month.</w:t>
      </w:r>
    </w:p>
    <w:p w14:paraId="57F5EBB7" w14:textId="77777777" w:rsidR="009079B6" w:rsidRDefault="00000000">
      <w:pPr>
        <w:pStyle w:val="SourceBlock"/>
      </w:pPr>
      <w:r>
        <w:rPr>
          <w:b/>
          <w:color w:val="526979"/>
        </w:rPr>
        <w:t xml:space="preserve">Support note: </w:t>
      </w:r>
      <w:r>
        <w:t>Current public Getting Started reference as of Jan. 28, 2026; verify account agreement and billing.</w:t>
      </w:r>
    </w:p>
    <w:p w14:paraId="1060B4C2" w14:textId="77777777" w:rsidR="009079B6" w:rsidRDefault="00000000">
      <w:pPr>
        <w:pStyle w:val="Heading4"/>
      </w:pPr>
      <w:r>
        <w:t>Platinum Kiosk monthly fee</w:t>
      </w:r>
    </w:p>
    <w:p w14:paraId="690331D1" w14:textId="77777777" w:rsidR="009079B6" w:rsidRDefault="00000000">
      <w:pPr>
        <w:pStyle w:val="SourceBlock"/>
      </w:pPr>
      <w:r>
        <w:t>Fee / item: Platinum kiosk monthly fee.</w:t>
      </w:r>
    </w:p>
    <w:p w14:paraId="3A9B19BC" w14:textId="77777777" w:rsidR="009079B6" w:rsidRDefault="00000000">
      <w:pPr>
        <w:pStyle w:val="SourceBlock"/>
      </w:pPr>
      <w:r>
        <w:t>Reference: $19.95 per kiosk per month.</w:t>
      </w:r>
    </w:p>
    <w:p w14:paraId="6B370FF8" w14:textId="77777777" w:rsidR="009079B6" w:rsidRDefault="00000000">
      <w:pPr>
        <w:pStyle w:val="SourceBlock"/>
      </w:pPr>
      <w:r>
        <w:t>Support note: Current public reference when a Platinum kiosk is on site; verify current billing.</w:t>
      </w:r>
    </w:p>
    <w:p w14:paraId="3A6C92A8" w14:textId="77777777" w:rsidR="009079B6" w:rsidRDefault="00000000">
      <w:pPr>
        <w:pStyle w:val="Heading4"/>
      </w:pPr>
      <w:r>
        <w:t>Cantaloupe processing fee</w:t>
      </w:r>
    </w:p>
    <w:p w14:paraId="724310B8" w14:textId="77777777" w:rsidR="009079B6" w:rsidRDefault="00000000">
      <w:pPr>
        <w:pStyle w:val="SourceBlock"/>
      </w:pPr>
      <w:r>
        <w:t>Fee / item: Cantaloupe processing fee.</w:t>
      </w:r>
    </w:p>
    <w:p w14:paraId="11E54CF2" w14:textId="77777777" w:rsidR="009079B6" w:rsidRDefault="00000000">
      <w:pPr>
        <w:pStyle w:val="SourceBlock"/>
      </w:pPr>
      <w:r>
        <w:t>Reference: 2.99% of transaction amount.</w:t>
      </w:r>
    </w:p>
    <w:p w14:paraId="24C59B2F" w14:textId="77777777" w:rsidR="009079B6" w:rsidRDefault="00000000">
      <w:pPr>
        <w:pStyle w:val="SourceBlock"/>
      </w:pPr>
      <w:r>
        <w:rPr>
          <w:b/>
          <w:color w:val="526979"/>
        </w:rPr>
        <w:t xml:space="preserve">Support note: </w:t>
      </w:r>
      <w:r>
        <w:t>Current public reference and 2024 agreement schedule; verify merchant-specific terms.</w:t>
      </w:r>
    </w:p>
    <w:p w14:paraId="4BDF278D" w14:textId="77777777" w:rsidR="009079B6" w:rsidRDefault="00000000">
      <w:pPr>
        <w:pStyle w:val="Heading4"/>
      </w:pPr>
      <w:r>
        <w:t>Cantaloupe customer batch fee</w:t>
      </w:r>
    </w:p>
    <w:p w14:paraId="4AFD1F05" w14:textId="77777777" w:rsidR="009079B6" w:rsidRDefault="00000000">
      <w:pPr>
        <w:pStyle w:val="SourceBlock"/>
      </w:pPr>
      <w:r>
        <w:t>Fee / item: Cantaloupe customer batch fee.</w:t>
      </w:r>
    </w:p>
    <w:p w14:paraId="6B9BD1A3" w14:textId="77777777" w:rsidR="009079B6" w:rsidRDefault="00000000">
      <w:pPr>
        <w:pStyle w:val="SourceBlock"/>
      </w:pPr>
      <w:r>
        <w:t>Reference: $0.15 per customer batch.</w:t>
      </w:r>
    </w:p>
    <w:p w14:paraId="53C65DB7" w14:textId="77777777" w:rsidR="009079B6" w:rsidRDefault="00000000">
      <w:pPr>
        <w:pStyle w:val="SourceBlock"/>
      </w:pPr>
      <w:r>
        <w:rPr>
          <w:b/>
          <w:color w:val="526979"/>
        </w:rPr>
        <w:t xml:space="preserve">Support note: </w:t>
      </w:r>
      <w:r>
        <w:t>Current public reference and 2024 agreement schedule; clarify batch definition and threshold.</w:t>
      </w:r>
    </w:p>
    <w:p w14:paraId="7C0606ED" w14:textId="77777777" w:rsidR="009079B6" w:rsidRDefault="00000000">
      <w:pPr>
        <w:pStyle w:val="Heading4"/>
      </w:pPr>
      <w:r>
        <w:t>Cantaloupe annual fee</w:t>
      </w:r>
    </w:p>
    <w:p w14:paraId="0E449CF3" w14:textId="77777777" w:rsidR="009079B6" w:rsidRDefault="00000000">
      <w:pPr>
        <w:pStyle w:val="SourceBlock"/>
      </w:pPr>
      <w:r>
        <w:t>Fee / item: Cantaloupe annual fee.</w:t>
      </w:r>
    </w:p>
    <w:p w14:paraId="7945CA80" w14:textId="77777777" w:rsidR="009079B6" w:rsidRDefault="00000000">
      <w:pPr>
        <w:pStyle w:val="SourceBlock"/>
      </w:pPr>
      <w:r>
        <w:t>Reference: $75 annually.</w:t>
      </w:r>
    </w:p>
    <w:p w14:paraId="0576817F" w14:textId="77777777" w:rsidR="009079B6" w:rsidRDefault="00000000">
      <w:pPr>
        <w:pStyle w:val="SourceBlock"/>
      </w:pPr>
      <w:r>
        <w:rPr>
          <w:b/>
          <w:color w:val="526979"/>
        </w:rPr>
        <w:t xml:space="preserve">Support note: </w:t>
      </w:r>
      <w:r>
        <w:t>Agreement reference; verify current schedule and merchant account.</w:t>
      </w:r>
    </w:p>
    <w:p w14:paraId="2E529551" w14:textId="77777777" w:rsidR="009079B6" w:rsidRDefault="00000000">
      <w:pPr>
        <w:pStyle w:val="Heading4"/>
      </w:pPr>
      <w:r>
        <w:t>Chargeback fee</w:t>
      </w:r>
    </w:p>
    <w:p w14:paraId="31371666" w14:textId="77777777" w:rsidR="009079B6" w:rsidRDefault="00000000">
      <w:pPr>
        <w:pStyle w:val="SourceBlock"/>
      </w:pPr>
      <w:r>
        <w:t>Fee / item: Chargeback fee.</w:t>
      </w:r>
    </w:p>
    <w:p w14:paraId="296315F5" w14:textId="77777777" w:rsidR="009079B6" w:rsidRDefault="00000000">
      <w:pPr>
        <w:pStyle w:val="SourceBlock"/>
      </w:pPr>
      <w:r>
        <w:t>Reference: $10 plus actual chargeback amount.</w:t>
      </w:r>
    </w:p>
    <w:p w14:paraId="594E15BE" w14:textId="77777777" w:rsidR="009079B6" w:rsidRDefault="00000000">
      <w:pPr>
        <w:pStyle w:val="SourceBlock"/>
      </w:pPr>
      <w:r>
        <w:rPr>
          <w:b/>
          <w:color w:val="526979"/>
        </w:rPr>
        <w:t xml:space="preserve">Support note: </w:t>
      </w:r>
      <w:r>
        <w:t>Agreement reference; verify current schedule.</w:t>
      </w:r>
    </w:p>
    <w:p w14:paraId="23A50DA4" w14:textId="77777777" w:rsidR="009079B6" w:rsidRDefault="00000000">
      <w:pPr>
        <w:pStyle w:val="Heading4"/>
      </w:pPr>
      <w:r>
        <w:t>Transfer fee</w:t>
      </w:r>
    </w:p>
    <w:p w14:paraId="0E090A79" w14:textId="77777777" w:rsidR="009079B6" w:rsidRDefault="00000000">
      <w:pPr>
        <w:pStyle w:val="SourceBlock"/>
      </w:pPr>
      <w:r>
        <w:t>Fee / item: Transfer fee.</w:t>
      </w:r>
    </w:p>
    <w:p w14:paraId="0BE378C9" w14:textId="77777777" w:rsidR="009079B6" w:rsidRDefault="00000000">
      <w:pPr>
        <w:pStyle w:val="SourceBlock"/>
      </w:pPr>
      <w:r>
        <w:t>Reference: Amount not publicly stated in retrieved public guidance.</w:t>
      </w:r>
    </w:p>
    <w:p w14:paraId="309D6CAB" w14:textId="77777777" w:rsidR="009079B6" w:rsidRDefault="00000000">
      <w:pPr>
        <w:pStyle w:val="SourceBlock"/>
      </w:pPr>
      <w:r>
        <w:rPr>
          <w:b/>
          <w:color w:val="526979"/>
        </w:rPr>
        <w:t xml:space="preserve">Support note: </w:t>
      </w:r>
      <w:r>
        <w:t>Obtain current transfer paperwork/quote before quoting.</w:t>
      </w:r>
    </w:p>
    <w:p w14:paraId="225EB80F" w14:textId="77777777" w:rsidR="009079B6" w:rsidRDefault="00000000">
      <w:pPr>
        <w:pStyle w:val="Heading4"/>
      </w:pPr>
      <w:r>
        <w:t>Historical startup package</w:t>
      </w:r>
    </w:p>
    <w:p w14:paraId="26C7EC6B" w14:textId="77777777" w:rsidR="009079B6" w:rsidRDefault="00000000">
      <w:pPr>
        <w:pStyle w:val="SourceBlock"/>
      </w:pPr>
      <w:r>
        <w:t>Fee / item: Historical startup package.</w:t>
      </w:r>
    </w:p>
    <w:p w14:paraId="5EC59DF6" w14:textId="77777777" w:rsidR="009079B6" w:rsidRDefault="00000000">
      <w:pPr>
        <w:pStyle w:val="SourceBlock"/>
      </w:pPr>
      <w:r>
        <w:lastRenderedPageBreak/>
        <w:t>Reference: $15,995 plus taxes/fees.</w:t>
      </w:r>
    </w:p>
    <w:p w14:paraId="5E49BF15" w14:textId="77777777" w:rsidR="009079B6" w:rsidRDefault="00000000">
      <w:pPr>
        <w:pStyle w:val="SourceBlock"/>
      </w:pPr>
      <w:r>
        <w:rPr>
          <w:b/>
          <w:color w:val="526979"/>
        </w:rPr>
        <w:t xml:space="preserve">Support note: </w:t>
      </w:r>
      <w:r>
        <w:t>Legacy/internal reference for 20 washer/dryer credit-card kits plus one Hub; not a current quote.</w:t>
      </w:r>
    </w:p>
    <w:p w14:paraId="4E3464DD" w14:textId="77777777" w:rsidR="009079B6" w:rsidRDefault="00000000">
      <w:pPr>
        <w:pStyle w:val="Heading4"/>
      </w:pPr>
      <w:r>
        <w:t>Historical individual Credit Card Kit</w:t>
      </w:r>
    </w:p>
    <w:p w14:paraId="4B0E6320" w14:textId="77777777" w:rsidR="009079B6" w:rsidRDefault="00000000">
      <w:pPr>
        <w:pStyle w:val="SourceBlock"/>
      </w:pPr>
      <w:r>
        <w:t>Fee / item: Historical individual Credit Card Kit.</w:t>
      </w:r>
    </w:p>
    <w:p w14:paraId="01FDB199" w14:textId="77777777" w:rsidR="009079B6" w:rsidRDefault="00000000">
      <w:pPr>
        <w:pStyle w:val="SourceBlock"/>
      </w:pPr>
      <w:r>
        <w:rPr>
          <w:b/>
          <w:color w:val="526979"/>
        </w:rPr>
        <w:t xml:space="preserve">Reference: </w:t>
      </w:r>
      <w:r>
        <w:t>$695</w:t>
      </w:r>
    </w:p>
    <w:p w14:paraId="7C92EE6E" w14:textId="77777777" w:rsidR="009079B6" w:rsidRDefault="00000000">
      <w:pPr>
        <w:pStyle w:val="SourceBlock"/>
      </w:pPr>
      <w:r>
        <w:rPr>
          <w:b/>
          <w:color w:val="526979"/>
        </w:rPr>
        <w:t xml:space="preserve">Support note: </w:t>
      </w:r>
      <w:r>
        <w:t>Legacy/internal reference; verify current parts and quote.</w:t>
      </w:r>
    </w:p>
    <w:p w14:paraId="2BD1E67A" w14:textId="77777777" w:rsidR="009079B6" w:rsidRDefault="00000000">
      <w:pPr>
        <w:pStyle w:val="Heading4"/>
      </w:pPr>
      <w:r>
        <w:t>Historical Smart Hub Spyder-SH1</w:t>
      </w:r>
    </w:p>
    <w:p w14:paraId="2E83B21C" w14:textId="77777777" w:rsidR="009079B6" w:rsidRDefault="00000000">
      <w:pPr>
        <w:pStyle w:val="SourceBlock"/>
      </w:pPr>
      <w:r>
        <w:t>Fee / item: Historical Smart Hub Spyder-SH1.</w:t>
      </w:r>
    </w:p>
    <w:p w14:paraId="0D54A335" w14:textId="77777777" w:rsidR="009079B6" w:rsidRDefault="00000000">
      <w:pPr>
        <w:pStyle w:val="SourceBlock"/>
      </w:pPr>
      <w:r>
        <w:rPr>
          <w:b/>
          <w:color w:val="526979"/>
        </w:rPr>
        <w:t xml:space="preserve">Reference: </w:t>
      </w:r>
      <w:r>
        <w:t>$595</w:t>
      </w:r>
    </w:p>
    <w:p w14:paraId="0305E33A" w14:textId="77777777" w:rsidR="009079B6" w:rsidRDefault="00000000">
      <w:pPr>
        <w:pStyle w:val="SourceBlock"/>
      </w:pPr>
      <w:r>
        <w:rPr>
          <w:b/>
          <w:color w:val="526979"/>
        </w:rPr>
        <w:t xml:space="preserve">Support note: </w:t>
      </w:r>
      <w:r>
        <w:t>Legacy/internal list-price reference; verify current product and quote.</w:t>
      </w:r>
    </w:p>
    <w:p w14:paraId="13EAD9AD" w14:textId="77777777" w:rsidR="009079B6" w:rsidRDefault="00000000">
      <w:pPr>
        <w:pStyle w:val="Heading4"/>
      </w:pPr>
      <w:r>
        <w:t>Shipping / expedited delivery</w:t>
      </w:r>
    </w:p>
    <w:p w14:paraId="33AD7EC5" w14:textId="77777777" w:rsidR="009079B6" w:rsidRDefault="00000000">
      <w:pPr>
        <w:pStyle w:val="SourceBlock"/>
      </w:pPr>
      <w:r>
        <w:t>Fee / item: Shipping / expedited delivery.</w:t>
      </w:r>
    </w:p>
    <w:p w14:paraId="21E50989" w14:textId="77777777" w:rsidR="009079B6" w:rsidRDefault="00000000">
      <w:pPr>
        <w:pStyle w:val="SourceBlock"/>
      </w:pPr>
      <w:r>
        <w:t>Reference: Varies by method, origin, destination, inventory, and order timing.</w:t>
      </w:r>
    </w:p>
    <w:p w14:paraId="6AAB888F" w14:textId="77777777" w:rsidR="009079B6" w:rsidRDefault="00000000">
      <w:pPr>
        <w:pStyle w:val="SourceBlock"/>
      </w:pPr>
      <w:r>
        <w:rPr>
          <w:b/>
          <w:color w:val="526979"/>
        </w:rPr>
        <w:t xml:space="preserve">Support note: </w:t>
      </w:r>
      <w:r>
        <w:t>Confirm current Warehouse/Sales estimate; do not guarantee carrier delivery.</w:t>
      </w:r>
    </w:p>
    <w:p w14:paraId="51A2D434" w14:textId="77777777" w:rsidR="009079B6" w:rsidRDefault="00000000">
      <w:pPr>
        <w:pStyle w:val="Heading4"/>
      </w:pPr>
      <w:r>
        <w:t>Warranty / out-of-warranty replacement</w:t>
      </w:r>
    </w:p>
    <w:p w14:paraId="6EB3AB33" w14:textId="77777777" w:rsidR="009079B6" w:rsidRDefault="00000000">
      <w:pPr>
        <w:pStyle w:val="SourceBlock"/>
      </w:pPr>
      <w:r>
        <w:t>Fee / item: Warranty / out-of-warranty replacement.</w:t>
      </w:r>
    </w:p>
    <w:p w14:paraId="7DBBBB56" w14:textId="77777777" w:rsidR="009079B6" w:rsidRDefault="00000000">
      <w:pPr>
        <w:pStyle w:val="SourceBlock"/>
      </w:pPr>
      <w:r>
        <w:t>Reference: Varies.</w:t>
      </w:r>
    </w:p>
    <w:p w14:paraId="260EBD2B" w14:textId="77777777" w:rsidR="009079B6" w:rsidRDefault="00000000">
      <w:pPr>
        <w:pStyle w:val="SourceBlock"/>
      </w:pPr>
      <w:r>
        <w:t>Support note: A SpyderWash Support representative must confirm warranty status, review troubleshooting, determine whether an RMA is appropriate, authorize any repair or replacement, and provide current shipping instructions.</w:t>
      </w:r>
    </w:p>
    <w:p w14:paraId="1E7BD5E4" w14:textId="77777777" w:rsidR="009079B6" w:rsidRDefault="00000000">
      <w:pPr>
        <w:pStyle w:val="Heading4"/>
      </w:pPr>
      <w:r>
        <w:t>Customer-facing fee explanation checklist</w:t>
      </w:r>
    </w:p>
    <w:p w14:paraId="0FC9594F" w14:textId="77777777" w:rsidR="009079B6" w:rsidRDefault="00000000">
      <w:pPr>
        <w:pStyle w:val="ListBullet"/>
      </w:pPr>
      <w:r>
        <w:t xml:space="preserve">Identify whether the question concerns </w:t>
      </w:r>
      <w:proofErr w:type="spellStart"/>
      <w:r>
        <w:t>Setomatic</w:t>
      </w:r>
      <w:proofErr w:type="spellEnd"/>
      <w:r>
        <w:t xml:space="preserve"> service billing, processor fees, POS credit-card surcharge, customer preauthorization, hardware, shipping, or cancellation.</w:t>
      </w:r>
    </w:p>
    <w:p w14:paraId="3A73D822" w14:textId="77777777" w:rsidR="009079B6" w:rsidRDefault="00000000">
      <w:pPr>
        <w:pStyle w:val="ListBullet"/>
      </w:pPr>
      <w:r>
        <w:t>Quote the exact agreement or invoice line. Avoid combining fees from different entities.</w:t>
      </w:r>
    </w:p>
    <w:p w14:paraId="09375F2E" w14:textId="77777777" w:rsidR="009079B6" w:rsidRDefault="00000000">
      <w:pPr>
        <w:pStyle w:val="ListBullet"/>
      </w:pPr>
      <w:r>
        <w:t>Explain gross revenue versus deposits: portal reports may show gross activity while deposits reflect fees, refunds, chargebacks, timing, and processor settlement.</w:t>
      </w:r>
    </w:p>
    <w:p w14:paraId="2C4B1E7C" w14:textId="77777777" w:rsidR="009079B6" w:rsidRDefault="00000000">
      <w:pPr>
        <w:pStyle w:val="ListBullet"/>
      </w:pPr>
      <w:r>
        <w:t>Document the source, effective date, and who approved any exception.</w:t>
      </w:r>
    </w:p>
    <w:p w14:paraId="58DD4C6B" w14:textId="77777777" w:rsidR="009079B6" w:rsidRDefault="00000000">
      <w:pPr>
        <w:pStyle w:val="Metadata"/>
        <w:spacing w:after="160"/>
      </w:pPr>
      <w:r>
        <w:rPr>
          <w:b/>
        </w:rPr>
        <w:t>ARTICLE END: KB-REF-011</w:t>
      </w:r>
    </w:p>
    <w:p w14:paraId="3CC988C0" w14:textId="77777777" w:rsidR="009079B6" w:rsidRDefault="00000000">
      <w:pPr>
        <w:pStyle w:val="Metadata"/>
        <w:keepNext/>
      </w:pPr>
      <w:r>
        <w:rPr>
          <w:b/>
        </w:rPr>
        <w:t>ARTICLE START: KB-REF-012</w:t>
      </w:r>
    </w:p>
    <w:p w14:paraId="1A900C76" w14:textId="77777777" w:rsidR="009079B6" w:rsidRDefault="00000000">
      <w:pPr>
        <w:pStyle w:val="Heading3"/>
        <w:pBdr>
          <w:bottom w:val="single" w:sz="4" w:space="1" w:color="C7D4DC"/>
        </w:pBdr>
      </w:pPr>
      <w:r>
        <w:t xml:space="preserve">KB-REF-012 - Cantaloupe Merchant Processing, KYC, </w:t>
      </w:r>
      <w:proofErr w:type="spellStart"/>
      <w:r>
        <w:t>SeedLive</w:t>
      </w:r>
      <w:proofErr w:type="spellEnd"/>
      <w:r>
        <w:t>, and Funding</w:t>
      </w:r>
    </w:p>
    <w:p w14:paraId="233AD520" w14:textId="77777777" w:rsidR="009079B6" w:rsidRDefault="00000000">
      <w:pPr>
        <w:pStyle w:val="Metadata"/>
      </w:pPr>
      <w:r>
        <w:rPr>
          <w:b/>
          <w:color w:val="173C5A"/>
        </w:rPr>
        <w:t xml:space="preserve">STATUS: </w:t>
      </w:r>
      <w:r>
        <w:t>CURRENT CONSOLIDATED GUIDANCE</w:t>
      </w:r>
    </w:p>
    <w:p w14:paraId="230EE054" w14:textId="77777777" w:rsidR="009079B6" w:rsidRDefault="00000000">
      <w:pPr>
        <w:pStyle w:val="Metadata"/>
      </w:pPr>
      <w:r>
        <w:rPr>
          <w:b/>
          <w:color w:val="173C5A"/>
        </w:rPr>
        <w:t xml:space="preserve">METADATA: </w:t>
      </w:r>
      <w:r>
        <w:t xml:space="preserve">category=Software/Portal Guidance; product=SpyderWash ecosystem; audience=Internal support reference; intent=Cantaloupe Merchant Processing, KYC, </w:t>
      </w:r>
      <w:proofErr w:type="spellStart"/>
      <w:r>
        <w:t>SeedLive</w:t>
      </w:r>
      <w:proofErr w:type="spellEnd"/>
      <w:r>
        <w:t xml:space="preserve">, and Funding; </w:t>
      </w:r>
      <w:proofErr w:type="spellStart"/>
      <w:r>
        <w:t>search_terms</w:t>
      </w:r>
      <w:proofErr w:type="spellEnd"/>
      <w:r>
        <w:t xml:space="preserve">=cantaloupe; merchant; processing; </w:t>
      </w:r>
      <w:proofErr w:type="spellStart"/>
      <w:r>
        <w:t>kyc</w:t>
      </w:r>
      <w:proofErr w:type="spellEnd"/>
      <w:r>
        <w:t xml:space="preserve">; </w:t>
      </w:r>
      <w:proofErr w:type="spellStart"/>
      <w:r>
        <w:t>seedlive</w:t>
      </w:r>
      <w:proofErr w:type="spellEnd"/>
      <w:r>
        <w:t>; funding</w:t>
      </w:r>
    </w:p>
    <w:p w14:paraId="0CC0B6BC" w14:textId="77777777" w:rsidR="009079B6" w:rsidRDefault="00000000">
      <w:pPr>
        <w:pStyle w:val="SourceBlock"/>
      </w:pPr>
      <w:r>
        <w:t xml:space="preserve">Cantaloupe is a separate payment-processing dependency. </w:t>
      </w:r>
      <w:proofErr w:type="spellStart"/>
      <w:r>
        <w:t>Setomatic</w:t>
      </w:r>
      <w:proofErr w:type="spellEnd"/>
      <w:r>
        <w:t xml:space="preserve"> Support can help isolate device and configuration issues, but KYC approval, processor response codes, settlement, bank-account mapping, funding holds, chargebacks, and merchant termination require the appropriate processor or Activations channel.</w:t>
      </w:r>
    </w:p>
    <w:p w14:paraId="582EF0F5" w14:textId="77777777" w:rsidR="009079B6" w:rsidRDefault="00000000">
      <w:pPr>
        <w:pStyle w:val="SourceBlock"/>
      </w:pPr>
      <w:proofErr w:type="spellStart"/>
      <w:r>
        <w:t>SeedLive</w:t>
      </w:r>
      <w:proofErr w:type="spellEnd"/>
      <w:r>
        <w:t xml:space="preserve"> is used for processor-side reporting and reconciliation. Location names may be edited and therefore should not be the only matching key. Use merchant/location identifiers, device IDs, transaction timestamps, and amounts when reconciling SpyderWash and </w:t>
      </w:r>
      <w:proofErr w:type="spellStart"/>
      <w:r>
        <w:t>SeedLive</w:t>
      </w:r>
      <w:proofErr w:type="spellEnd"/>
      <w:r>
        <w:t>.</w:t>
      </w:r>
    </w:p>
    <w:p w14:paraId="1BDEDCB8" w14:textId="77777777" w:rsidR="009079B6" w:rsidRDefault="00000000">
      <w:pPr>
        <w:pStyle w:val="Heading4"/>
      </w:pPr>
      <w:r>
        <w:t>Card transactions decline</w:t>
      </w:r>
    </w:p>
    <w:p w14:paraId="4FC64008" w14:textId="77777777" w:rsidR="009079B6" w:rsidRDefault="00000000">
      <w:pPr>
        <w:pStyle w:val="SourceBlock"/>
      </w:pPr>
      <w:r>
        <w:t>Customer concern: Card transactions decline.</w:t>
      </w:r>
    </w:p>
    <w:p w14:paraId="03934DCC" w14:textId="77777777" w:rsidR="009079B6" w:rsidRDefault="00000000">
      <w:pPr>
        <w:pStyle w:val="SourceBlock"/>
      </w:pPr>
      <w:r>
        <w:t>Evidence to gather: Location, position, reader model, card method, timestamp, amount, response, whether other cards work.</w:t>
      </w:r>
    </w:p>
    <w:p w14:paraId="451C4B3F" w14:textId="77777777" w:rsidR="009079B6" w:rsidRDefault="00000000">
      <w:pPr>
        <w:pStyle w:val="SourceBlock"/>
      </w:pPr>
      <w:r>
        <w:rPr>
          <w:b/>
          <w:color w:val="526979"/>
        </w:rPr>
        <w:t xml:space="preserve">Primary path: </w:t>
      </w:r>
      <w:r>
        <w:t>Isolate reader/network first; then processor/merchant status.</w:t>
      </w:r>
    </w:p>
    <w:p w14:paraId="697F9C4E" w14:textId="77777777" w:rsidR="009079B6" w:rsidRDefault="00000000">
      <w:pPr>
        <w:pStyle w:val="Heading4"/>
      </w:pPr>
      <w:r>
        <w:t>No deposits / deposit mismatch</w:t>
      </w:r>
    </w:p>
    <w:p w14:paraId="5F9C562B" w14:textId="77777777" w:rsidR="009079B6" w:rsidRDefault="00000000">
      <w:pPr>
        <w:pStyle w:val="SourceBlock"/>
      </w:pPr>
      <w:r>
        <w:t>Customer concern: No deposits / deposit mismatch.</w:t>
      </w:r>
    </w:p>
    <w:p w14:paraId="0BA296CD" w14:textId="77777777" w:rsidR="009079B6" w:rsidRDefault="00000000">
      <w:pPr>
        <w:pStyle w:val="SourceBlock"/>
      </w:pPr>
      <w:r>
        <w:t>Evidence to gather: Date range, gross transactions, refunds, fees, batch totals, merchant ID, bank account last four, funding report.</w:t>
      </w:r>
    </w:p>
    <w:p w14:paraId="777FEE84" w14:textId="77777777" w:rsidR="009079B6" w:rsidRDefault="00000000">
      <w:pPr>
        <w:pStyle w:val="SourceBlock"/>
      </w:pPr>
      <w:r>
        <w:rPr>
          <w:b/>
          <w:color w:val="526979"/>
        </w:rPr>
        <w:t xml:space="preserve">Primary path: </w:t>
      </w:r>
      <w:proofErr w:type="spellStart"/>
      <w:r>
        <w:t>SeedLive</w:t>
      </w:r>
      <w:proofErr w:type="spellEnd"/>
      <w:r>
        <w:t>/processor and Accounting; reconcile gross to net.</w:t>
      </w:r>
    </w:p>
    <w:p w14:paraId="01EE3910" w14:textId="77777777" w:rsidR="009079B6" w:rsidRDefault="00000000">
      <w:pPr>
        <w:pStyle w:val="Heading4"/>
      </w:pPr>
      <w:r>
        <w:t>KYC request</w:t>
      </w:r>
    </w:p>
    <w:p w14:paraId="2B0FDF13" w14:textId="77777777" w:rsidR="009079B6" w:rsidRDefault="00000000">
      <w:pPr>
        <w:pStyle w:val="SourceBlock"/>
      </w:pPr>
      <w:r>
        <w:t>Customer concern: KYC request.</w:t>
      </w:r>
    </w:p>
    <w:p w14:paraId="1AEDA197" w14:textId="77777777" w:rsidR="009079B6" w:rsidRDefault="00000000">
      <w:pPr>
        <w:pStyle w:val="SourceBlock"/>
      </w:pPr>
      <w:r>
        <w:lastRenderedPageBreak/>
        <w:t>Evidence to gather: Sender, secure link, deadline, merchant legal information.</w:t>
      </w:r>
    </w:p>
    <w:p w14:paraId="295CE57D" w14:textId="77777777" w:rsidR="009079B6" w:rsidRDefault="00000000">
      <w:pPr>
        <w:pStyle w:val="SourceBlock"/>
      </w:pPr>
      <w:r>
        <w:rPr>
          <w:b/>
          <w:color w:val="526979"/>
        </w:rPr>
        <w:t xml:space="preserve">Primary path: </w:t>
      </w:r>
      <w:r>
        <w:t>Cantaloupe/Activations; operator completes verification.</w:t>
      </w:r>
    </w:p>
    <w:p w14:paraId="6BDCB8C2" w14:textId="77777777" w:rsidR="009079B6" w:rsidRDefault="00000000">
      <w:pPr>
        <w:pStyle w:val="Heading4"/>
      </w:pPr>
      <w:r>
        <w:t>$5 pending amount</w:t>
      </w:r>
    </w:p>
    <w:p w14:paraId="0DA8EE34" w14:textId="77777777" w:rsidR="009079B6" w:rsidRDefault="00000000">
      <w:pPr>
        <w:pStyle w:val="SourceBlock"/>
      </w:pPr>
      <w:r>
        <w:t>Customer concern: $5 pending amount.</w:t>
      </w:r>
    </w:p>
    <w:p w14:paraId="24C700CE" w14:textId="77777777" w:rsidR="009079B6" w:rsidRDefault="00000000">
      <w:pPr>
        <w:pStyle w:val="SourceBlock"/>
      </w:pPr>
      <w:r>
        <w:t>Evidence to gather: Cardholder screenshot, timestamp, final posted transaction.</w:t>
      </w:r>
    </w:p>
    <w:p w14:paraId="0176B65B" w14:textId="77777777" w:rsidR="009079B6" w:rsidRDefault="00000000">
      <w:pPr>
        <w:pStyle w:val="SourceBlock"/>
      </w:pPr>
      <w:r>
        <w:rPr>
          <w:b/>
          <w:color w:val="526979"/>
        </w:rPr>
        <w:t xml:space="preserve">Primary path: </w:t>
      </w:r>
      <w:r>
        <w:t>Explain temporary authorization versus final posted charge; issuer controls release timing.</w:t>
      </w:r>
    </w:p>
    <w:p w14:paraId="423E7A87" w14:textId="77777777" w:rsidR="009079B6" w:rsidRDefault="00000000">
      <w:pPr>
        <w:pStyle w:val="Heading4"/>
      </w:pPr>
      <w:r>
        <w:t>Refund not visible</w:t>
      </w:r>
    </w:p>
    <w:p w14:paraId="71EF7318" w14:textId="77777777" w:rsidR="009079B6" w:rsidRDefault="00000000">
      <w:pPr>
        <w:pStyle w:val="SourceBlock"/>
      </w:pPr>
      <w:r>
        <w:t>Customer concern: Refund not visible.</w:t>
      </w:r>
    </w:p>
    <w:p w14:paraId="0A1F5429" w14:textId="77777777" w:rsidR="009079B6" w:rsidRDefault="00000000">
      <w:pPr>
        <w:pStyle w:val="SourceBlock"/>
      </w:pPr>
      <w:r>
        <w:t>Evidence to gather: Original and refund transaction, refund date, amount, card last four.</w:t>
      </w:r>
    </w:p>
    <w:p w14:paraId="6EEC66B5" w14:textId="77777777" w:rsidR="009079B6" w:rsidRDefault="00000000">
      <w:pPr>
        <w:pStyle w:val="SourceBlock"/>
      </w:pPr>
      <w:r>
        <w:rPr>
          <w:b/>
          <w:color w:val="526979"/>
        </w:rPr>
        <w:t xml:space="preserve">Primary path: </w:t>
      </w:r>
      <w:r>
        <w:t>Confirm submission; banks can take several business days to display credit.</w:t>
      </w:r>
    </w:p>
    <w:p w14:paraId="7E2D2855" w14:textId="77777777" w:rsidR="009079B6" w:rsidRDefault="00000000">
      <w:pPr>
        <w:pStyle w:val="Heading4"/>
      </w:pPr>
      <w:r>
        <w:t>Chargeback</w:t>
      </w:r>
    </w:p>
    <w:p w14:paraId="25714B61" w14:textId="77777777" w:rsidR="009079B6" w:rsidRDefault="00000000">
      <w:pPr>
        <w:pStyle w:val="SourceBlock"/>
      </w:pPr>
      <w:r>
        <w:t>Customer concern: Chargeback.</w:t>
      </w:r>
    </w:p>
    <w:p w14:paraId="06657D84" w14:textId="77777777" w:rsidR="009079B6" w:rsidRDefault="00000000">
      <w:pPr>
        <w:pStyle w:val="SourceBlock"/>
      </w:pPr>
      <w:r>
        <w:t>Evidence to gather: Notice, transaction evidence, receipt, customer/order details, deadline.</w:t>
      </w:r>
    </w:p>
    <w:p w14:paraId="7E8CEA0C" w14:textId="77777777" w:rsidR="009079B6" w:rsidRDefault="00000000">
      <w:pPr>
        <w:pStyle w:val="SourceBlock"/>
      </w:pPr>
      <w:r>
        <w:rPr>
          <w:b/>
          <w:color w:val="526979"/>
        </w:rPr>
        <w:t xml:space="preserve">Primary path: </w:t>
      </w:r>
      <w:r>
        <w:t>Processor dispute workflow; preserve evidence immediately.</w:t>
      </w:r>
    </w:p>
    <w:p w14:paraId="7EFBB7EE" w14:textId="77777777" w:rsidR="009079B6" w:rsidRDefault="00000000">
      <w:pPr>
        <w:pStyle w:val="Heading4"/>
      </w:pPr>
      <w:proofErr w:type="spellStart"/>
      <w:r>
        <w:t>SeedLive</w:t>
      </w:r>
      <w:proofErr w:type="spellEnd"/>
      <w:r>
        <w:t xml:space="preserve"> location mismatch</w:t>
      </w:r>
    </w:p>
    <w:p w14:paraId="19CC231E" w14:textId="77777777" w:rsidR="009079B6" w:rsidRDefault="00000000">
      <w:pPr>
        <w:pStyle w:val="SourceBlock"/>
      </w:pPr>
      <w:r>
        <w:t xml:space="preserve">Customer concern: </w:t>
      </w:r>
      <w:proofErr w:type="spellStart"/>
      <w:r>
        <w:t>SeedLive</w:t>
      </w:r>
      <w:proofErr w:type="spellEnd"/>
      <w:r>
        <w:t xml:space="preserve"> location mismatch.</w:t>
      </w:r>
    </w:p>
    <w:p w14:paraId="476C00E7" w14:textId="77777777" w:rsidR="009079B6" w:rsidRDefault="00000000">
      <w:pPr>
        <w:pStyle w:val="SourceBlock"/>
      </w:pPr>
      <w:r>
        <w:t>Evidence to gather: Operator/location, SpyderWash device ID, merchant/device identifiers, transaction comparison.</w:t>
      </w:r>
    </w:p>
    <w:p w14:paraId="156B70F1" w14:textId="77777777" w:rsidR="009079B6" w:rsidRDefault="00000000">
      <w:pPr>
        <w:pStyle w:val="SourceBlock"/>
      </w:pPr>
      <w:r>
        <w:rPr>
          <w:b/>
          <w:color w:val="526979"/>
        </w:rPr>
        <w:t xml:space="preserve">Primary path: </w:t>
      </w:r>
      <w:r>
        <w:t>Map by identifiers rather than display name alone.</w:t>
      </w:r>
    </w:p>
    <w:p w14:paraId="55D88AEB" w14:textId="77777777" w:rsidR="009079B6" w:rsidRDefault="00000000">
      <w:pPr>
        <w:pStyle w:val="Heading4"/>
      </w:pPr>
      <w:r>
        <w:t>Reconciliation method</w:t>
      </w:r>
    </w:p>
    <w:p w14:paraId="6F562A24" w14:textId="77777777" w:rsidR="009079B6" w:rsidRDefault="00000000">
      <w:pPr>
        <w:pStyle w:val="SourceBlock"/>
      </w:pPr>
      <w:r>
        <w:t>1. Run the relevant SpyderWash gross-revenue or transaction report for a clearly defined date range and location.</w:t>
      </w:r>
    </w:p>
    <w:p w14:paraId="579B9FF0" w14:textId="77777777" w:rsidR="009079B6" w:rsidRDefault="00000000">
      <w:pPr>
        <w:pStyle w:val="SourceBlock"/>
      </w:pPr>
      <w:r>
        <w:t xml:space="preserve">2. Run the corresponding </w:t>
      </w:r>
      <w:proofErr w:type="spellStart"/>
      <w:r>
        <w:t>SeedLive</w:t>
      </w:r>
      <w:proofErr w:type="spellEnd"/>
      <w:r>
        <w:t xml:space="preserve"> report using the processor settlement date and correct device/location filters.</w:t>
      </w:r>
    </w:p>
    <w:p w14:paraId="08539395" w14:textId="77777777" w:rsidR="009079B6" w:rsidRDefault="00000000">
      <w:pPr>
        <w:pStyle w:val="SourceBlock"/>
      </w:pPr>
      <w:r>
        <w:t>3. Separate sales, temporary authorizations, refunds, chargebacks, fees, and timing differences.</w:t>
      </w:r>
    </w:p>
    <w:p w14:paraId="095162FF" w14:textId="77777777" w:rsidR="009079B6" w:rsidRDefault="00000000">
      <w:pPr>
        <w:pStyle w:val="SourceBlock"/>
      </w:pPr>
      <w:r>
        <w:t>4. Account for transactions near midnight and time-zone labels.</w:t>
      </w:r>
    </w:p>
    <w:p w14:paraId="124F7607" w14:textId="77777777" w:rsidR="009079B6" w:rsidRDefault="00000000">
      <w:pPr>
        <w:pStyle w:val="SourceBlock"/>
      </w:pPr>
      <w:r>
        <w:t>5. Document each unexplained variance by transaction, not only by total.</w:t>
      </w:r>
    </w:p>
    <w:p w14:paraId="0D6FB686" w14:textId="77777777" w:rsidR="009079B6" w:rsidRDefault="00000000">
      <w:pPr>
        <w:pStyle w:val="SourceBlock"/>
      </w:pPr>
      <w:r>
        <w:t>6. Escalate with the two reports and a variance worksheet.</w:t>
      </w:r>
    </w:p>
    <w:p w14:paraId="11B9ED34" w14:textId="77777777" w:rsidR="009079B6" w:rsidRDefault="00000000">
      <w:pPr>
        <w:pStyle w:val="Metadata"/>
        <w:spacing w:after="160"/>
      </w:pPr>
      <w:r>
        <w:rPr>
          <w:b/>
        </w:rPr>
        <w:t>ARTICLE END: KB-REF-012</w:t>
      </w:r>
    </w:p>
    <w:p w14:paraId="24CD920C" w14:textId="77777777" w:rsidR="009079B6" w:rsidRDefault="00000000">
      <w:pPr>
        <w:pStyle w:val="Metadata"/>
        <w:keepNext/>
      </w:pPr>
      <w:r>
        <w:rPr>
          <w:b/>
        </w:rPr>
        <w:t>ARTICLE START: KB-REF-013</w:t>
      </w:r>
    </w:p>
    <w:p w14:paraId="7D68AC00" w14:textId="77777777" w:rsidR="009079B6" w:rsidRDefault="00000000">
      <w:pPr>
        <w:pStyle w:val="Heading3"/>
        <w:pBdr>
          <w:bottom w:val="single" w:sz="4" w:space="1" w:color="C7D4DC"/>
        </w:pBdr>
      </w:pPr>
      <w:r>
        <w:t>KB-REF-013 - Customer Temporary Authorizations, Refund Timing, and Payment Disputes</w:t>
      </w:r>
    </w:p>
    <w:p w14:paraId="339B6D71" w14:textId="77777777" w:rsidR="009079B6" w:rsidRDefault="00000000">
      <w:pPr>
        <w:pStyle w:val="Metadata"/>
      </w:pPr>
      <w:r>
        <w:rPr>
          <w:b/>
          <w:color w:val="173C5A"/>
        </w:rPr>
        <w:t xml:space="preserve">STATUS: </w:t>
      </w:r>
      <w:r>
        <w:t>CURRENT CONSOLIDATED GUIDANCE</w:t>
      </w:r>
    </w:p>
    <w:p w14:paraId="6CC2620A" w14:textId="77777777" w:rsidR="009079B6" w:rsidRDefault="00000000">
      <w:pPr>
        <w:pStyle w:val="Metadata"/>
      </w:pPr>
      <w:r>
        <w:rPr>
          <w:b/>
          <w:color w:val="173C5A"/>
        </w:rPr>
        <w:t xml:space="preserve">METADATA: </w:t>
      </w:r>
      <w:r>
        <w:t xml:space="preserve">category=Refund Request; product=SpyderWash ecosystem; audience=Internal support reference; intent=Customer Temporary Authorizations, Refund Timing, and Payment Disputes; </w:t>
      </w:r>
      <w:proofErr w:type="spellStart"/>
      <w:r>
        <w:t>search_terms</w:t>
      </w:r>
      <w:proofErr w:type="spellEnd"/>
      <w:r>
        <w:t>=customer; temporary; authorizations; refund; timing; payment; disputes</w:t>
      </w:r>
    </w:p>
    <w:p w14:paraId="7837F93D" w14:textId="77777777" w:rsidR="009079B6" w:rsidRDefault="00000000">
      <w:pPr>
        <w:pStyle w:val="Heading4"/>
      </w:pPr>
      <w:r>
        <w:t>Pending authorization / hold</w:t>
      </w:r>
    </w:p>
    <w:p w14:paraId="166190AC" w14:textId="77777777" w:rsidR="009079B6" w:rsidRDefault="00000000">
      <w:pPr>
        <w:pStyle w:val="SourceBlock"/>
      </w:pPr>
      <w:r>
        <w:t>Scenario: Pending authorization / hold.</w:t>
      </w:r>
    </w:p>
    <w:p w14:paraId="37F7E589" w14:textId="77777777" w:rsidR="009079B6" w:rsidRDefault="00000000">
      <w:pPr>
        <w:pStyle w:val="SourceBlock"/>
      </w:pPr>
      <w:r>
        <w:rPr>
          <w:b/>
          <w:color w:val="526979"/>
        </w:rPr>
        <w:t xml:space="preserve">Explanation: </w:t>
      </w:r>
      <w:r>
        <w:t>A temporary pending amount may reserve funds before final activity posts. It is not necessarily a completed charge.</w:t>
      </w:r>
    </w:p>
    <w:p w14:paraId="3C2D8473" w14:textId="77777777" w:rsidR="009079B6" w:rsidRDefault="00000000">
      <w:pPr>
        <w:pStyle w:val="SourceBlock"/>
      </w:pPr>
      <w:r>
        <w:rPr>
          <w:b/>
          <w:color w:val="526979"/>
        </w:rPr>
        <w:t xml:space="preserve">Support action: </w:t>
      </w:r>
      <w:r>
        <w:t>Identify pending versus posted status; explain that the issuer controls release timing.</w:t>
      </w:r>
    </w:p>
    <w:p w14:paraId="393EF4C9" w14:textId="77777777" w:rsidR="009079B6" w:rsidRDefault="00000000">
      <w:pPr>
        <w:pStyle w:val="Heading4"/>
      </w:pPr>
      <w:r>
        <w:t>Duplicate-looking pending entries</w:t>
      </w:r>
    </w:p>
    <w:p w14:paraId="3F41A806" w14:textId="77777777" w:rsidR="009079B6" w:rsidRDefault="00000000">
      <w:pPr>
        <w:pStyle w:val="SourceBlock"/>
      </w:pPr>
      <w:r>
        <w:t>Scenario: Duplicate-looking pending entries.</w:t>
      </w:r>
    </w:p>
    <w:p w14:paraId="54D7C253" w14:textId="77777777" w:rsidR="009079B6" w:rsidRDefault="00000000">
      <w:pPr>
        <w:pStyle w:val="SourceBlock"/>
      </w:pPr>
      <w:r>
        <w:rPr>
          <w:b/>
          <w:color w:val="526979"/>
        </w:rPr>
        <w:t xml:space="preserve">Explanation: </w:t>
      </w:r>
      <w:r>
        <w:t>Authorizations may appear before one final transaction posts; a true duplicate requires transaction-level comparison.</w:t>
      </w:r>
    </w:p>
    <w:p w14:paraId="7446C350" w14:textId="77777777" w:rsidR="009079B6" w:rsidRDefault="00000000">
      <w:pPr>
        <w:pStyle w:val="SourceBlock"/>
      </w:pPr>
      <w:r>
        <w:rPr>
          <w:b/>
          <w:color w:val="526979"/>
        </w:rPr>
        <w:t xml:space="preserve">Support action: </w:t>
      </w:r>
      <w:r>
        <w:t>Compare timestamps, amounts, portal records, and final posted entries.</w:t>
      </w:r>
    </w:p>
    <w:p w14:paraId="59BFDA1C" w14:textId="77777777" w:rsidR="009079B6" w:rsidRDefault="00000000">
      <w:pPr>
        <w:pStyle w:val="Heading4"/>
      </w:pPr>
      <w:r>
        <w:t>Refund submitted</w:t>
      </w:r>
    </w:p>
    <w:p w14:paraId="301F3C5D" w14:textId="77777777" w:rsidR="009079B6" w:rsidRDefault="00000000">
      <w:pPr>
        <w:pStyle w:val="SourceBlock"/>
      </w:pPr>
      <w:r>
        <w:t>Scenario: Refund submitted.</w:t>
      </w:r>
    </w:p>
    <w:p w14:paraId="395B8D9C" w14:textId="77777777" w:rsidR="009079B6" w:rsidRDefault="00000000">
      <w:pPr>
        <w:pStyle w:val="SourceBlock"/>
      </w:pPr>
      <w:r>
        <w:rPr>
          <w:b/>
          <w:color w:val="526979"/>
        </w:rPr>
        <w:t xml:space="preserve">Explanation: </w:t>
      </w:r>
      <w:r>
        <w:t>SpyderWash can record the refund, but card issuer posting may take approximately 3–5 business days or longer.</w:t>
      </w:r>
    </w:p>
    <w:p w14:paraId="08545AA3" w14:textId="77777777" w:rsidR="009079B6" w:rsidRDefault="00000000">
      <w:pPr>
        <w:pStyle w:val="SourceBlock"/>
      </w:pPr>
      <w:r>
        <w:rPr>
          <w:b/>
          <w:color w:val="526979"/>
        </w:rPr>
        <w:t xml:space="preserve">Support action: </w:t>
      </w:r>
      <w:r>
        <w:t>Provide refund date/amount and advise customer to contact issuer after the normal window.</w:t>
      </w:r>
    </w:p>
    <w:p w14:paraId="2725E533" w14:textId="77777777" w:rsidR="009079B6" w:rsidRDefault="00000000">
      <w:pPr>
        <w:pStyle w:val="Heading4"/>
      </w:pPr>
      <w:r>
        <w:lastRenderedPageBreak/>
        <w:t>Refund unavailable immediately</w:t>
      </w:r>
    </w:p>
    <w:p w14:paraId="73D6A207" w14:textId="77777777" w:rsidR="009079B6" w:rsidRDefault="00000000">
      <w:pPr>
        <w:pStyle w:val="SourceBlock"/>
      </w:pPr>
      <w:r>
        <w:t>Scenario: Refund unavailable immediately.</w:t>
      </w:r>
    </w:p>
    <w:p w14:paraId="0C12D1D8" w14:textId="77777777" w:rsidR="009079B6" w:rsidRDefault="00000000">
      <w:pPr>
        <w:pStyle w:val="SourceBlock"/>
      </w:pPr>
      <w:r>
        <w:rPr>
          <w:b/>
          <w:color w:val="526979"/>
        </w:rPr>
        <w:t xml:space="preserve">Explanation: </w:t>
      </w:r>
      <w:r>
        <w:t>Current public portal guidance says wait 24 hours before certain credit-card refunds.</w:t>
      </w:r>
    </w:p>
    <w:p w14:paraId="49090324" w14:textId="77777777" w:rsidR="009079B6" w:rsidRDefault="00000000">
      <w:pPr>
        <w:pStyle w:val="SourceBlock"/>
      </w:pPr>
      <w:r>
        <w:rPr>
          <w:b/>
          <w:color w:val="526979"/>
        </w:rPr>
        <w:t xml:space="preserve">Support action: </w:t>
      </w:r>
      <w:r>
        <w:t>Confirm current portal behavior and use the correct transaction record.</w:t>
      </w:r>
    </w:p>
    <w:p w14:paraId="79CA5457" w14:textId="77777777" w:rsidR="009079B6" w:rsidRDefault="00000000">
      <w:pPr>
        <w:pStyle w:val="Heading4"/>
      </w:pPr>
      <w:r>
        <w:t>Partial refund</w:t>
      </w:r>
    </w:p>
    <w:p w14:paraId="62128CC2" w14:textId="77777777" w:rsidR="009079B6" w:rsidRDefault="00000000">
      <w:pPr>
        <w:pStyle w:val="SourceBlock"/>
      </w:pPr>
      <w:r>
        <w:t>Scenario: Partial refund.</w:t>
      </w:r>
    </w:p>
    <w:p w14:paraId="7CAED1C1" w14:textId="77777777" w:rsidR="009079B6" w:rsidRDefault="00000000">
      <w:pPr>
        <w:pStyle w:val="SourceBlock"/>
      </w:pPr>
      <w:r>
        <w:rPr>
          <w:b/>
          <w:color w:val="526979"/>
        </w:rPr>
        <w:t xml:space="preserve">Explanation: </w:t>
      </w:r>
      <w:r>
        <w:t>Must not exceed the original transaction.</w:t>
      </w:r>
    </w:p>
    <w:p w14:paraId="59B1CCCD" w14:textId="77777777" w:rsidR="009079B6" w:rsidRDefault="00000000">
      <w:pPr>
        <w:pStyle w:val="SourceBlock"/>
      </w:pPr>
      <w:r>
        <w:rPr>
          <w:b/>
          <w:color w:val="526979"/>
        </w:rPr>
        <w:t xml:space="preserve">Support action: </w:t>
      </w:r>
      <w:r>
        <w:t>Enter the intended amount carefully and verify confirmation.</w:t>
      </w:r>
    </w:p>
    <w:p w14:paraId="150ABFB3" w14:textId="77777777" w:rsidR="009079B6" w:rsidRDefault="00000000">
      <w:pPr>
        <w:pStyle w:val="Heading4"/>
      </w:pPr>
      <w:r>
        <w:t>Multiple transactions</w:t>
      </w:r>
    </w:p>
    <w:p w14:paraId="5868E6BB" w14:textId="77777777" w:rsidR="009079B6" w:rsidRDefault="00000000">
      <w:pPr>
        <w:pStyle w:val="SourceBlock"/>
      </w:pPr>
      <w:r>
        <w:t>Scenario: Multiple transactions.</w:t>
      </w:r>
    </w:p>
    <w:p w14:paraId="4B687052" w14:textId="77777777" w:rsidR="009079B6" w:rsidRDefault="00000000">
      <w:pPr>
        <w:pStyle w:val="SourceBlock"/>
      </w:pPr>
      <w:r>
        <w:rPr>
          <w:b/>
          <w:color w:val="526979"/>
        </w:rPr>
        <w:t xml:space="preserve">Explanation: </w:t>
      </w:r>
      <w:r>
        <w:t>Separate transactions may require separate refunds; public guidance explains combined handling only in specific portal workflow.</w:t>
      </w:r>
    </w:p>
    <w:p w14:paraId="00A9D235" w14:textId="77777777" w:rsidR="009079B6" w:rsidRDefault="00000000">
      <w:pPr>
        <w:pStyle w:val="SourceBlock"/>
      </w:pPr>
      <w:r>
        <w:rPr>
          <w:b/>
          <w:color w:val="526979"/>
        </w:rPr>
        <w:t xml:space="preserve">Support action: </w:t>
      </w:r>
      <w:r>
        <w:t>Follow current portal instructions and avoid exceeding original totals.</w:t>
      </w:r>
    </w:p>
    <w:p w14:paraId="0DF1FB9F" w14:textId="77777777" w:rsidR="009079B6" w:rsidRDefault="00000000">
      <w:pPr>
        <w:pStyle w:val="Heading4"/>
      </w:pPr>
      <w:r>
        <w:t>Customer says machine did not start</w:t>
      </w:r>
    </w:p>
    <w:p w14:paraId="174EB75E" w14:textId="77777777" w:rsidR="009079B6" w:rsidRDefault="00000000">
      <w:pPr>
        <w:pStyle w:val="SourceBlock"/>
      </w:pPr>
      <w:r>
        <w:t>Scenario: Customer says machine did not start.</w:t>
      </w:r>
    </w:p>
    <w:p w14:paraId="41DD3D65" w14:textId="77777777" w:rsidR="009079B6" w:rsidRDefault="00000000">
      <w:pPr>
        <w:pStyle w:val="SourceBlock"/>
      </w:pPr>
      <w:r>
        <w:rPr>
          <w:b/>
          <w:color w:val="526979"/>
        </w:rPr>
        <w:t xml:space="preserve">Explanation: </w:t>
      </w:r>
      <w:r>
        <w:t>A successful charge and failed machine start require transaction evidence plus machine diagnostics.</w:t>
      </w:r>
    </w:p>
    <w:p w14:paraId="5F891C46" w14:textId="77777777" w:rsidR="009079B6" w:rsidRDefault="00000000">
      <w:pPr>
        <w:pStyle w:val="SourceBlock"/>
      </w:pPr>
      <w:r>
        <w:rPr>
          <w:b/>
          <w:color w:val="526979"/>
        </w:rPr>
        <w:t xml:space="preserve">Support action: </w:t>
      </w:r>
      <w:r>
        <w:t>Confirm charge, position, machine response, and whether a corrective cycle/refund was issued.</w:t>
      </w:r>
    </w:p>
    <w:p w14:paraId="2A0EA417" w14:textId="77777777" w:rsidR="009079B6" w:rsidRDefault="00000000">
      <w:pPr>
        <w:pStyle w:val="SourceBlock"/>
      </w:pPr>
      <w:r>
        <w:rPr>
          <w:b/>
          <w:color w:val="173C5A"/>
        </w:rPr>
        <w:t xml:space="preserve">IMPORTANT: </w:t>
      </w:r>
      <w:r>
        <w:t>Language to avoid Do not tell a customer that a pending authorization “was charged” unless it is posted. Do not promise the exact day a bank will release a hold or display a refund.</w:t>
      </w:r>
    </w:p>
    <w:p w14:paraId="0EB9C719" w14:textId="77777777" w:rsidR="009079B6" w:rsidRDefault="00000000">
      <w:pPr>
        <w:pStyle w:val="Metadata"/>
        <w:spacing w:after="160"/>
      </w:pPr>
      <w:r>
        <w:rPr>
          <w:b/>
        </w:rPr>
        <w:t>ARTICLE END: KB-REF-013</w:t>
      </w:r>
    </w:p>
    <w:p w14:paraId="0817BB2A" w14:textId="77777777" w:rsidR="009079B6" w:rsidRDefault="00000000">
      <w:pPr>
        <w:pStyle w:val="Metadata"/>
        <w:keepNext/>
      </w:pPr>
      <w:r>
        <w:rPr>
          <w:b/>
        </w:rPr>
        <w:t>ARTICLE START: KB-REF-014</w:t>
      </w:r>
    </w:p>
    <w:p w14:paraId="1173ECC3" w14:textId="77777777" w:rsidR="009079B6" w:rsidRDefault="00000000">
      <w:pPr>
        <w:pStyle w:val="Heading3"/>
        <w:pBdr>
          <w:bottom w:val="single" w:sz="4" w:space="1" w:color="C7D4DC"/>
        </w:pBdr>
      </w:pPr>
      <w:r>
        <w:t>KB-REF-014 - Location Sale, Ownership Transfer, and Account Changes</w:t>
      </w:r>
    </w:p>
    <w:p w14:paraId="274EB8A7" w14:textId="77777777" w:rsidR="009079B6" w:rsidRDefault="00000000">
      <w:pPr>
        <w:pStyle w:val="Metadata"/>
      </w:pPr>
      <w:r>
        <w:rPr>
          <w:b/>
          <w:color w:val="173C5A"/>
        </w:rPr>
        <w:t xml:space="preserve">STATUS: </w:t>
      </w:r>
      <w:r>
        <w:t>VERIFY BEFORE CUSTOMER RESPONSE</w:t>
      </w:r>
    </w:p>
    <w:p w14:paraId="120EA0E8" w14:textId="77777777" w:rsidR="009079B6" w:rsidRDefault="00000000">
      <w:pPr>
        <w:pStyle w:val="Metadata"/>
      </w:pPr>
      <w:r>
        <w:rPr>
          <w:b/>
          <w:color w:val="173C5A"/>
        </w:rPr>
        <w:t xml:space="preserve">METADATA: </w:t>
      </w:r>
      <w:r>
        <w:t xml:space="preserve">category=Loyalty Card Balance; product=SpyderWash ecosystem; audience=Internal support reference; intent=Location Sale, Ownership Transfer, and Account Changes; </w:t>
      </w:r>
      <w:proofErr w:type="spellStart"/>
      <w:r>
        <w:t>search_terms</w:t>
      </w:r>
      <w:proofErr w:type="spellEnd"/>
      <w:r>
        <w:t>=location; sale; ownership; transfer; account; changes</w:t>
      </w:r>
    </w:p>
    <w:p w14:paraId="563FADA3" w14:textId="77777777" w:rsidR="009079B6" w:rsidRDefault="00000000">
      <w:pPr>
        <w:pStyle w:val="SourceBlock"/>
      </w:pPr>
      <w:r>
        <w:t xml:space="preserve">A laundromat ownership change can affect </w:t>
      </w:r>
      <w:proofErr w:type="spellStart"/>
      <w:r>
        <w:t>Setomatic</w:t>
      </w:r>
      <w:proofErr w:type="spellEnd"/>
      <w:r>
        <w:t xml:space="preserve"> billing, SpyderWash portal ownership, Cantaloupe merchant processing, banking, customer data, loyalty balances, device assignment, mobile/SpyderWatch listing, warranties, and equipment title. Treat it as a coordinated transfer, not a simple username edit.</w:t>
      </w:r>
    </w:p>
    <w:p w14:paraId="63F51962" w14:textId="77777777" w:rsidR="009079B6" w:rsidRDefault="00000000">
      <w:pPr>
        <w:pStyle w:val="SourceBlock"/>
      </w:pPr>
      <w:r>
        <w:t>The seller and buyer should use current transfer forms and obtain written confirmation of effective dates, fees, responsibilities, and which historical data will remain visible.</w:t>
      </w:r>
    </w:p>
    <w:p w14:paraId="4CDBB644" w14:textId="77777777" w:rsidR="009079B6" w:rsidRDefault="00000000">
      <w:pPr>
        <w:pStyle w:val="Heading4"/>
      </w:pPr>
      <w:proofErr w:type="spellStart"/>
      <w:r>
        <w:t>Setomatic</w:t>
      </w:r>
      <w:proofErr w:type="spellEnd"/>
      <w:r>
        <w:t xml:space="preserve"> account</w:t>
      </w:r>
    </w:p>
    <w:p w14:paraId="23EC3D99" w14:textId="77777777" w:rsidR="009079B6" w:rsidRDefault="00000000">
      <w:pPr>
        <w:pStyle w:val="SourceBlock"/>
      </w:pPr>
      <w:r>
        <w:t xml:space="preserve">Workstream: </w:t>
      </w:r>
      <w:proofErr w:type="spellStart"/>
      <w:r>
        <w:t>Setomatic</w:t>
      </w:r>
      <w:proofErr w:type="spellEnd"/>
      <w:r>
        <w:t xml:space="preserve"> account.</w:t>
      </w:r>
    </w:p>
    <w:p w14:paraId="3903E9D4" w14:textId="77777777" w:rsidR="009079B6" w:rsidRDefault="00000000">
      <w:pPr>
        <w:pStyle w:val="SourceBlock"/>
      </w:pPr>
      <w:r>
        <w:t>Seller / current operator: Authorize transfer/closure and resolve balance.</w:t>
      </w:r>
    </w:p>
    <w:p w14:paraId="662E3C49" w14:textId="77777777" w:rsidR="009079B6" w:rsidRDefault="00000000">
      <w:pPr>
        <w:pStyle w:val="SourceBlock"/>
      </w:pPr>
      <w:r>
        <w:t>Buyer / new operator: Register and accept current terms.</w:t>
      </w:r>
    </w:p>
    <w:p w14:paraId="16CBA74C" w14:textId="77777777" w:rsidR="009079B6" w:rsidRDefault="00000000">
      <w:pPr>
        <w:pStyle w:val="SourceBlock"/>
      </w:pPr>
      <w:r>
        <w:t>Internal confirmation: Effective date, billing owner, locations/devices moved.</w:t>
      </w:r>
    </w:p>
    <w:p w14:paraId="1DDDBBDE" w14:textId="77777777" w:rsidR="009079B6" w:rsidRDefault="00000000">
      <w:pPr>
        <w:pStyle w:val="Heading4"/>
      </w:pPr>
      <w:r>
        <w:t>Cantaloupe merchant</w:t>
      </w:r>
    </w:p>
    <w:p w14:paraId="5E7D0266" w14:textId="77777777" w:rsidR="009079B6" w:rsidRDefault="00000000">
      <w:pPr>
        <w:pStyle w:val="SourceBlock"/>
      </w:pPr>
      <w:r>
        <w:t>Workstream: Cantaloupe merchant.</w:t>
      </w:r>
    </w:p>
    <w:p w14:paraId="7CD1D938" w14:textId="77777777" w:rsidR="009079B6" w:rsidRDefault="00000000">
      <w:pPr>
        <w:pStyle w:val="SourceBlock"/>
      </w:pPr>
      <w:r>
        <w:t>Seller / current operator: Terminate or transfer as permitted; resolve funding/chargebacks.</w:t>
      </w:r>
    </w:p>
    <w:p w14:paraId="19873534" w14:textId="77777777" w:rsidR="009079B6" w:rsidRDefault="00000000">
      <w:pPr>
        <w:pStyle w:val="SourceBlock"/>
      </w:pPr>
      <w:r>
        <w:t>Buyer / new operator: Complete merchant application, KYC, EFT.</w:t>
      </w:r>
    </w:p>
    <w:p w14:paraId="7310C91B" w14:textId="77777777" w:rsidR="009079B6" w:rsidRDefault="00000000">
      <w:pPr>
        <w:pStyle w:val="SourceBlock"/>
      </w:pPr>
      <w:r>
        <w:t>Internal confirmation: Merchant IDs, processing cutover, final and first deposit.</w:t>
      </w:r>
    </w:p>
    <w:p w14:paraId="65FFFA02" w14:textId="77777777" w:rsidR="009079B6" w:rsidRDefault="00000000">
      <w:pPr>
        <w:pStyle w:val="Heading4"/>
      </w:pPr>
      <w:r>
        <w:t>Portal / data</w:t>
      </w:r>
    </w:p>
    <w:p w14:paraId="2826F977" w14:textId="77777777" w:rsidR="009079B6" w:rsidRDefault="00000000">
      <w:pPr>
        <w:pStyle w:val="SourceBlock"/>
      </w:pPr>
      <w:r>
        <w:t>Workstream: Portal / data.</w:t>
      </w:r>
    </w:p>
    <w:p w14:paraId="7A3D22CB" w14:textId="77777777" w:rsidR="009079B6" w:rsidRDefault="00000000">
      <w:pPr>
        <w:pStyle w:val="SourceBlock"/>
      </w:pPr>
      <w:r>
        <w:t>Seller / current operator: Export required reports and customer records; identify retained data.</w:t>
      </w:r>
    </w:p>
    <w:p w14:paraId="166CBA6A" w14:textId="77777777" w:rsidR="009079B6" w:rsidRDefault="00000000">
      <w:pPr>
        <w:pStyle w:val="SourceBlock"/>
      </w:pPr>
      <w:r>
        <w:t>Buyer / new operator: Receive appropriate access only after authorization.</w:t>
      </w:r>
    </w:p>
    <w:p w14:paraId="643820F0" w14:textId="77777777" w:rsidR="009079B6" w:rsidRDefault="00000000">
      <w:pPr>
        <w:pStyle w:val="SourceBlock"/>
      </w:pPr>
      <w:r>
        <w:t>Internal confirmation: Data visibility, loyalty obligations, user cleanup.</w:t>
      </w:r>
    </w:p>
    <w:p w14:paraId="58548C60" w14:textId="77777777" w:rsidR="009079B6" w:rsidRDefault="00000000">
      <w:pPr>
        <w:pStyle w:val="Heading4"/>
      </w:pPr>
      <w:r>
        <w:t>Hardware</w:t>
      </w:r>
    </w:p>
    <w:p w14:paraId="3E9A1C03" w14:textId="77777777" w:rsidR="009079B6" w:rsidRDefault="00000000">
      <w:pPr>
        <w:pStyle w:val="SourceBlock"/>
      </w:pPr>
      <w:r>
        <w:t>Workstream: Hardware.</w:t>
      </w:r>
    </w:p>
    <w:p w14:paraId="39317076" w14:textId="77777777" w:rsidR="009079B6" w:rsidRDefault="00000000">
      <w:pPr>
        <w:pStyle w:val="SourceBlock"/>
      </w:pPr>
      <w:r>
        <w:t>Seller / current operator: List readers, boards, Hubs, kiosks, POS, spares, serials, ownership.</w:t>
      </w:r>
    </w:p>
    <w:p w14:paraId="38B442BF" w14:textId="77777777" w:rsidR="009079B6" w:rsidRDefault="00000000">
      <w:pPr>
        <w:pStyle w:val="SourceBlock"/>
      </w:pPr>
      <w:r>
        <w:lastRenderedPageBreak/>
        <w:t>Buyer / new operator: Accept inventory and site condition.</w:t>
      </w:r>
    </w:p>
    <w:p w14:paraId="76717818" w14:textId="77777777" w:rsidR="009079B6" w:rsidRDefault="00000000">
      <w:pPr>
        <w:pStyle w:val="SourceBlock"/>
      </w:pPr>
      <w:r>
        <w:t>Internal confirmation: Device mapping and warranty/lease status.</w:t>
      </w:r>
    </w:p>
    <w:p w14:paraId="7A192155" w14:textId="77777777" w:rsidR="009079B6" w:rsidRDefault="00000000">
      <w:pPr>
        <w:pStyle w:val="Heading4"/>
      </w:pPr>
      <w:r>
        <w:t>Network</w:t>
      </w:r>
    </w:p>
    <w:p w14:paraId="3120BA62" w14:textId="77777777" w:rsidR="009079B6" w:rsidRDefault="00000000">
      <w:pPr>
        <w:pStyle w:val="SourceBlock"/>
      </w:pPr>
      <w:r>
        <w:t>Workstream: Network.</w:t>
      </w:r>
    </w:p>
    <w:p w14:paraId="4F9B08DC" w14:textId="77777777" w:rsidR="009079B6" w:rsidRDefault="00000000">
      <w:pPr>
        <w:pStyle w:val="SourceBlock"/>
      </w:pPr>
      <w:r>
        <w:t>Seller / current operator: Provide topology and ISP account status.</w:t>
      </w:r>
    </w:p>
    <w:p w14:paraId="09AFAFCD" w14:textId="77777777" w:rsidR="009079B6" w:rsidRDefault="00000000">
      <w:pPr>
        <w:pStyle w:val="SourceBlock"/>
      </w:pPr>
      <w:r>
        <w:t>Buyer / new operator: Establish DHCP/Ethernet and support ownership.</w:t>
      </w:r>
    </w:p>
    <w:p w14:paraId="33F7F0B7" w14:textId="77777777" w:rsidR="009079B6" w:rsidRDefault="00000000">
      <w:pPr>
        <w:pStyle w:val="SourceBlock"/>
      </w:pPr>
      <w:r>
        <w:t>Internal confirmation: Commissioning test after cutover.</w:t>
      </w:r>
    </w:p>
    <w:p w14:paraId="49DA5A85" w14:textId="77777777" w:rsidR="009079B6" w:rsidRDefault="00000000">
      <w:pPr>
        <w:pStyle w:val="Heading4"/>
      </w:pPr>
      <w:r>
        <w:t>Customer communication</w:t>
      </w:r>
    </w:p>
    <w:p w14:paraId="58CF8971" w14:textId="77777777" w:rsidR="009079B6" w:rsidRDefault="00000000">
      <w:pPr>
        <w:pStyle w:val="SourceBlock"/>
      </w:pPr>
      <w:r>
        <w:t>Workstream: Customer communication.</w:t>
      </w:r>
    </w:p>
    <w:p w14:paraId="2CD887D2" w14:textId="77777777" w:rsidR="009079B6" w:rsidRDefault="00000000">
      <w:pPr>
        <w:pStyle w:val="SourceBlock"/>
      </w:pPr>
      <w:r>
        <w:t>Seller / current operator: Explain loyalty/availability changes where required.</w:t>
      </w:r>
    </w:p>
    <w:p w14:paraId="09DF5FFB" w14:textId="77777777" w:rsidR="009079B6" w:rsidRDefault="00000000">
      <w:pPr>
        <w:pStyle w:val="SourceBlock"/>
      </w:pPr>
      <w:r>
        <w:t>Buyer / new operator: Publish new contact and policies.</w:t>
      </w:r>
    </w:p>
    <w:p w14:paraId="5971C7BF" w14:textId="77777777" w:rsidR="009079B6" w:rsidRDefault="00000000">
      <w:pPr>
        <w:pStyle w:val="SourceBlock"/>
      </w:pPr>
      <w:r>
        <w:t>Internal confirmation: Avoid conflicting promises.</w:t>
      </w:r>
    </w:p>
    <w:p w14:paraId="7D08C0A0" w14:textId="77777777" w:rsidR="009079B6" w:rsidRDefault="00000000">
      <w:pPr>
        <w:pStyle w:val="Metadata"/>
        <w:spacing w:after="160"/>
      </w:pPr>
      <w:r>
        <w:rPr>
          <w:b/>
        </w:rPr>
        <w:t>ARTICLE END: KB-REF-014</w:t>
      </w:r>
    </w:p>
    <w:p w14:paraId="53D2BCF3" w14:textId="77777777" w:rsidR="009079B6" w:rsidRDefault="00000000">
      <w:pPr>
        <w:pStyle w:val="Metadata"/>
        <w:keepNext/>
      </w:pPr>
      <w:r>
        <w:rPr>
          <w:b/>
        </w:rPr>
        <w:t>ARTICLE START: KB-REF-015</w:t>
      </w:r>
    </w:p>
    <w:p w14:paraId="56A795A9" w14:textId="77777777" w:rsidR="009079B6" w:rsidRDefault="00000000">
      <w:pPr>
        <w:pStyle w:val="Heading3"/>
        <w:pBdr>
          <w:bottom w:val="single" w:sz="4" w:space="1" w:color="C7D4DC"/>
        </w:pBdr>
      </w:pPr>
      <w:r>
        <w:t>KB-REF-015 - Account Cancellation, Service Closure, Merchant Termination, and Data Deletion</w:t>
      </w:r>
    </w:p>
    <w:p w14:paraId="762556FF" w14:textId="77777777" w:rsidR="009079B6" w:rsidRDefault="00000000">
      <w:pPr>
        <w:pStyle w:val="Metadata"/>
      </w:pPr>
      <w:r>
        <w:rPr>
          <w:b/>
          <w:color w:val="173C5A"/>
        </w:rPr>
        <w:t xml:space="preserve">STATUS: </w:t>
      </w:r>
      <w:r>
        <w:t>VERIFY BEFORE CUSTOMER RESPONSE</w:t>
      </w:r>
    </w:p>
    <w:p w14:paraId="11877657" w14:textId="77777777" w:rsidR="009079B6" w:rsidRDefault="00000000">
      <w:pPr>
        <w:pStyle w:val="Metadata"/>
      </w:pPr>
      <w:r>
        <w:rPr>
          <w:b/>
          <w:color w:val="173C5A"/>
        </w:rPr>
        <w:t xml:space="preserve">METADATA: </w:t>
      </w:r>
      <w:r>
        <w:t xml:space="preserve">category=Account Lifecycle; product=SpyderWash ecosystem; audience=Internal support reference; intent=Account Cancellation, Service Closure, Merchant Termination, and Data Deletion; </w:t>
      </w:r>
      <w:proofErr w:type="spellStart"/>
      <w:r>
        <w:t>search_terms</w:t>
      </w:r>
      <w:proofErr w:type="spellEnd"/>
      <w:r>
        <w:t>=account; cancellation; service; closure; merchant; termination; data; deletion</w:t>
      </w:r>
    </w:p>
    <w:p w14:paraId="14D3AB45" w14:textId="77777777" w:rsidR="009079B6" w:rsidRDefault="00000000">
      <w:pPr>
        <w:pStyle w:val="SmallNote"/>
      </w:pPr>
      <w:r>
        <w:rPr>
          <w:b/>
          <w:color w:val="173C5A"/>
        </w:rPr>
        <w:t xml:space="preserve">VISUAL REFERENCE: </w:t>
      </w:r>
      <w:r>
        <w:t xml:space="preserve">Figure 15-1. Account closure involves separate customer, </w:t>
      </w:r>
      <w:proofErr w:type="spellStart"/>
      <w:r>
        <w:t>Setomatic</w:t>
      </w:r>
      <w:proofErr w:type="spellEnd"/>
      <w:r>
        <w:t>, processor, and hardware actions See Part IV - Visual and Media Reference.</w:t>
      </w:r>
    </w:p>
    <w:p w14:paraId="175E2A5F" w14:textId="77777777" w:rsidR="009079B6" w:rsidRDefault="00000000">
      <w:pPr>
        <w:pStyle w:val="SourceBlock"/>
      </w:pPr>
      <w:r>
        <w:rPr>
          <w:b/>
          <w:color w:val="173C5A"/>
        </w:rPr>
        <w:t xml:space="preserve">IMPORTANT: </w:t>
      </w:r>
      <w:r>
        <w:t xml:space="preserve">Critical distinction Deleting a customer profile is not the same as canceling a </w:t>
      </w:r>
      <w:proofErr w:type="spellStart"/>
      <w:r>
        <w:t>Setomatic</w:t>
      </w:r>
      <w:proofErr w:type="spellEnd"/>
      <w:r>
        <w:t xml:space="preserve"> service account or terminating a Cantaloupe merchant agreement. Each path has separate authority, notice, data, financial, and equipment consequences.</w:t>
      </w:r>
    </w:p>
    <w:p w14:paraId="128C29C0" w14:textId="77777777" w:rsidR="009079B6" w:rsidRDefault="00000000">
      <w:pPr>
        <w:pStyle w:val="Heading4"/>
      </w:pPr>
      <w:r>
        <w:t>Customer profile deletion</w:t>
      </w:r>
    </w:p>
    <w:p w14:paraId="262A56CF" w14:textId="77777777" w:rsidR="009079B6" w:rsidRDefault="00000000">
      <w:pPr>
        <w:pStyle w:val="SourceBlock"/>
      </w:pPr>
      <w:r>
        <w:t>1. The customer signs in through the SpyderWash web/mobile account path.</w:t>
      </w:r>
    </w:p>
    <w:p w14:paraId="4151158C" w14:textId="77777777" w:rsidR="009079B6" w:rsidRDefault="00000000">
      <w:pPr>
        <w:pStyle w:val="SourceBlock"/>
      </w:pPr>
      <w:r>
        <w:t>2. Open the account menu and choose the Request Deletion option or use the documented account-deletion page.</w:t>
      </w:r>
    </w:p>
    <w:p w14:paraId="5EB4673C" w14:textId="77777777" w:rsidR="009079B6" w:rsidRDefault="00000000">
      <w:pPr>
        <w:pStyle w:val="SourceBlock"/>
      </w:pPr>
      <w:r>
        <w:t>3. Review the warning that deletion is irreversible and follow the confirmation workflow.</w:t>
      </w:r>
    </w:p>
    <w:p w14:paraId="49E95EA9" w14:textId="77777777" w:rsidR="009079B6" w:rsidRDefault="00000000">
      <w:pPr>
        <w:pStyle w:val="SourceBlock"/>
      </w:pPr>
      <w:r>
        <w:t>4. For access or privacy exceptions, route to the documented privacy/support channel and verify identity.</w:t>
      </w:r>
    </w:p>
    <w:p w14:paraId="18E14886" w14:textId="77777777" w:rsidR="009079B6" w:rsidRDefault="00000000">
      <w:pPr>
        <w:pStyle w:val="Heading4"/>
      </w:pPr>
      <w:proofErr w:type="spellStart"/>
      <w:r>
        <w:t>Setomatic</w:t>
      </w:r>
      <w:proofErr w:type="spellEnd"/>
      <w:r>
        <w:t xml:space="preserve"> service cancellation / location closure</w:t>
      </w:r>
    </w:p>
    <w:p w14:paraId="15A7E8F7" w14:textId="77777777" w:rsidR="009079B6" w:rsidRDefault="00000000">
      <w:pPr>
        <w:pStyle w:val="SourceBlock"/>
      </w:pPr>
      <w:r>
        <w:t>1. Verify the authorized account owner and identify every location, kiosk, POS, Hub, and service being closed.</w:t>
      </w:r>
    </w:p>
    <w:p w14:paraId="65A10C9E" w14:textId="77777777" w:rsidR="009079B6" w:rsidRDefault="00000000">
      <w:pPr>
        <w:pStyle w:val="SourceBlock"/>
      </w:pPr>
      <w:r>
        <w:t xml:space="preserve">2. Obtain and review the signed </w:t>
      </w:r>
      <w:proofErr w:type="spellStart"/>
      <w:r>
        <w:t>Setomatic</w:t>
      </w:r>
      <w:proofErr w:type="spellEnd"/>
      <w:r>
        <w:t xml:space="preserve"> agreement, current invoices, equipment ownership/lease terms, and any transfer obligations.</w:t>
      </w:r>
    </w:p>
    <w:p w14:paraId="6E6DEEC6" w14:textId="77777777" w:rsidR="009079B6" w:rsidRDefault="00000000">
      <w:pPr>
        <w:pStyle w:val="SourceBlock"/>
      </w:pPr>
      <w:r>
        <w:t>3. Submit written notice through the current approved Sales/Accounting process. Do not rely on a verbal support call as final cancellation.</w:t>
      </w:r>
    </w:p>
    <w:p w14:paraId="0A6E18EB" w14:textId="77777777" w:rsidR="009079B6" w:rsidRDefault="00000000">
      <w:pPr>
        <w:pStyle w:val="SourceBlock"/>
      </w:pPr>
      <w:r>
        <w:t>4. Agree on the effective date, final billing, outstanding invoices, equipment returns, access termination, data export, customer/loyalty handling, and site removal plan.</w:t>
      </w:r>
    </w:p>
    <w:p w14:paraId="3CBEB3EE" w14:textId="77777777" w:rsidR="009079B6" w:rsidRDefault="00000000">
      <w:pPr>
        <w:pStyle w:val="SourceBlock"/>
      </w:pPr>
      <w:r>
        <w:t>5. Confirm closure in writing and retain the confirmation in the account record.</w:t>
      </w:r>
    </w:p>
    <w:p w14:paraId="7B099304" w14:textId="77777777" w:rsidR="009079B6" w:rsidRDefault="00000000">
      <w:pPr>
        <w:pStyle w:val="Heading4"/>
      </w:pPr>
      <w:r>
        <w:t>Cantaloupe merchant termination</w:t>
      </w:r>
    </w:p>
    <w:p w14:paraId="3959ED53" w14:textId="77777777" w:rsidR="009079B6" w:rsidRDefault="00000000">
      <w:pPr>
        <w:pStyle w:val="SourceBlock"/>
      </w:pPr>
      <w:r>
        <w:t xml:space="preserve">The retrieved 2024 </w:t>
      </w:r>
      <w:proofErr w:type="spellStart"/>
      <w:r>
        <w:t>ePort</w:t>
      </w:r>
      <w:proofErr w:type="spellEnd"/>
      <w:r>
        <w:t xml:space="preserve"> agreement states a 36-month initial term with automatic one-year renewals unless written notice is provided at least 30 days before the end of the applicable term. It also describes termination on 30 days’ written notice, unregistering devices, potential reactivation fees, and return of Cantaloupe-owned SIMs. The signed merchant-specific agreement and current terms control.</w:t>
      </w:r>
    </w:p>
    <w:p w14:paraId="49F26025" w14:textId="77777777" w:rsidR="009079B6" w:rsidRDefault="00000000">
      <w:pPr>
        <w:pStyle w:val="SourceBlock"/>
      </w:pPr>
      <w:r>
        <w:t>Before termination, reconcile unsettled transactions, refunds, chargebacks, reserves, banking, and final funding. Keep processor confirmation and return instructions.</w:t>
      </w:r>
    </w:p>
    <w:p w14:paraId="725F40DB" w14:textId="77777777" w:rsidR="009079B6" w:rsidRDefault="00000000">
      <w:pPr>
        <w:pStyle w:val="Heading4"/>
      </w:pPr>
      <w:r>
        <w:t>Authority</w:t>
      </w:r>
    </w:p>
    <w:p w14:paraId="4B481475" w14:textId="77777777" w:rsidR="009079B6" w:rsidRDefault="00000000">
      <w:pPr>
        <w:pStyle w:val="SourceBlock"/>
      </w:pPr>
      <w:r>
        <w:t>Closure item: Authority.</w:t>
      </w:r>
    </w:p>
    <w:p w14:paraId="2745B2EF" w14:textId="77777777" w:rsidR="009079B6" w:rsidRDefault="00000000">
      <w:pPr>
        <w:pStyle w:val="SourceBlock"/>
      </w:pPr>
      <w:r>
        <w:rPr>
          <w:b/>
          <w:color w:val="526979"/>
        </w:rPr>
        <w:t xml:space="preserve">Required confirmation: </w:t>
      </w:r>
      <w:r>
        <w:t>Named owner/officer or authorized representative approved the action.</w:t>
      </w:r>
    </w:p>
    <w:p w14:paraId="37EE39EA" w14:textId="77777777" w:rsidR="009079B6" w:rsidRDefault="00000000">
      <w:pPr>
        <w:pStyle w:val="Heading4"/>
      </w:pPr>
      <w:r>
        <w:t>Notice</w:t>
      </w:r>
    </w:p>
    <w:p w14:paraId="49309D99" w14:textId="77777777" w:rsidR="009079B6" w:rsidRDefault="00000000">
      <w:pPr>
        <w:pStyle w:val="SourceBlock"/>
      </w:pPr>
      <w:r>
        <w:t>Closure item: Notice.</w:t>
      </w:r>
    </w:p>
    <w:p w14:paraId="691ADD62" w14:textId="77777777" w:rsidR="009079B6" w:rsidRDefault="00000000">
      <w:pPr>
        <w:pStyle w:val="SourceBlock"/>
      </w:pPr>
      <w:r>
        <w:rPr>
          <w:b/>
          <w:color w:val="526979"/>
        </w:rPr>
        <w:lastRenderedPageBreak/>
        <w:t xml:space="preserve">Required confirmation: </w:t>
      </w:r>
      <w:r>
        <w:t>Written notice was delivered to the contractually required address/channel and received.</w:t>
      </w:r>
    </w:p>
    <w:p w14:paraId="46ABDA88" w14:textId="77777777" w:rsidR="009079B6" w:rsidRDefault="00000000">
      <w:pPr>
        <w:pStyle w:val="Heading4"/>
      </w:pPr>
      <w:r>
        <w:t>Effective date</w:t>
      </w:r>
    </w:p>
    <w:p w14:paraId="49EB7CC1" w14:textId="77777777" w:rsidR="009079B6" w:rsidRDefault="00000000">
      <w:pPr>
        <w:pStyle w:val="SourceBlock"/>
      </w:pPr>
      <w:r>
        <w:t>Closure item: Effective date.</w:t>
      </w:r>
    </w:p>
    <w:p w14:paraId="6A1DE0C9" w14:textId="77777777" w:rsidR="009079B6" w:rsidRDefault="00000000">
      <w:pPr>
        <w:pStyle w:val="SourceBlock"/>
      </w:pPr>
      <w:r>
        <w:rPr>
          <w:b/>
          <w:color w:val="526979"/>
        </w:rPr>
        <w:t xml:space="preserve">Required confirmation: </w:t>
      </w:r>
      <w:proofErr w:type="spellStart"/>
      <w:r>
        <w:t>Setomatic</w:t>
      </w:r>
      <w:proofErr w:type="spellEnd"/>
      <w:r>
        <w:t xml:space="preserve"> service, processing, and physical shutdown dates are explicit.</w:t>
      </w:r>
    </w:p>
    <w:p w14:paraId="174575B5" w14:textId="77777777" w:rsidR="009079B6" w:rsidRDefault="00000000">
      <w:pPr>
        <w:pStyle w:val="Heading4"/>
      </w:pPr>
      <w:r>
        <w:t>Final finances</w:t>
      </w:r>
    </w:p>
    <w:p w14:paraId="5EC16FCD" w14:textId="77777777" w:rsidR="009079B6" w:rsidRDefault="00000000">
      <w:pPr>
        <w:pStyle w:val="SourceBlock"/>
      </w:pPr>
      <w:r>
        <w:t>Closure item: Final finances.</w:t>
      </w:r>
    </w:p>
    <w:p w14:paraId="3DEAFD84" w14:textId="77777777" w:rsidR="009079B6" w:rsidRDefault="00000000">
      <w:pPr>
        <w:pStyle w:val="SourceBlock"/>
      </w:pPr>
      <w:r>
        <w:rPr>
          <w:b/>
          <w:color w:val="526979"/>
        </w:rPr>
        <w:t xml:space="preserve">Required confirmation: </w:t>
      </w:r>
      <w:r>
        <w:t>Open invoices, settlement, refunds, chargebacks, reserves, and deposits are reconciled.</w:t>
      </w:r>
    </w:p>
    <w:p w14:paraId="7B0C75F5" w14:textId="77777777" w:rsidR="009079B6" w:rsidRDefault="00000000">
      <w:pPr>
        <w:pStyle w:val="Heading4"/>
      </w:pPr>
      <w:r>
        <w:t>Data</w:t>
      </w:r>
    </w:p>
    <w:p w14:paraId="2816435F" w14:textId="77777777" w:rsidR="009079B6" w:rsidRDefault="00000000">
      <w:pPr>
        <w:pStyle w:val="SourceBlock"/>
      </w:pPr>
      <w:r>
        <w:t>Closure item: Data.</w:t>
      </w:r>
    </w:p>
    <w:p w14:paraId="792367A7" w14:textId="77777777" w:rsidR="009079B6" w:rsidRDefault="00000000">
      <w:pPr>
        <w:pStyle w:val="SourceBlock"/>
      </w:pPr>
      <w:r>
        <w:rPr>
          <w:b/>
          <w:color w:val="526979"/>
        </w:rPr>
        <w:t xml:space="preserve">Required confirmation: </w:t>
      </w:r>
      <w:r>
        <w:t>Reports/customer records were exported as permitted; retention/deletion obligations are known.</w:t>
      </w:r>
    </w:p>
    <w:p w14:paraId="5E4C7132" w14:textId="77777777" w:rsidR="009079B6" w:rsidRDefault="00000000">
      <w:pPr>
        <w:pStyle w:val="Heading4"/>
      </w:pPr>
      <w:r>
        <w:t>Loyalty</w:t>
      </w:r>
    </w:p>
    <w:p w14:paraId="359F6AD9" w14:textId="77777777" w:rsidR="009079B6" w:rsidRDefault="00000000">
      <w:pPr>
        <w:pStyle w:val="SourceBlock"/>
      </w:pPr>
      <w:r>
        <w:t>Closure item: Loyalty.</w:t>
      </w:r>
    </w:p>
    <w:p w14:paraId="3FD2DEF3" w14:textId="77777777" w:rsidR="009079B6" w:rsidRDefault="00000000">
      <w:pPr>
        <w:pStyle w:val="SourceBlock"/>
      </w:pPr>
      <w:r>
        <w:rPr>
          <w:b/>
          <w:color w:val="526979"/>
        </w:rPr>
        <w:t xml:space="preserve">Required confirmation: </w:t>
      </w:r>
      <w:r>
        <w:t>Outstanding balances and customer communication are addressed.</w:t>
      </w:r>
    </w:p>
    <w:p w14:paraId="17BFDB22" w14:textId="77777777" w:rsidR="009079B6" w:rsidRDefault="00000000">
      <w:pPr>
        <w:pStyle w:val="Heading4"/>
      </w:pPr>
      <w:r>
        <w:t>Equipment</w:t>
      </w:r>
    </w:p>
    <w:p w14:paraId="36466C70" w14:textId="77777777" w:rsidR="009079B6" w:rsidRDefault="00000000">
      <w:pPr>
        <w:pStyle w:val="SourceBlock"/>
      </w:pPr>
      <w:r>
        <w:t>Closure item: Equipment.</w:t>
      </w:r>
    </w:p>
    <w:p w14:paraId="46BACA4C" w14:textId="77777777" w:rsidR="009079B6" w:rsidRDefault="00000000">
      <w:pPr>
        <w:pStyle w:val="SourceBlock"/>
      </w:pPr>
      <w:r>
        <w:rPr>
          <w:b/>
          <w:color w:val="526979"/>
        </w:rPr>
        <w:t xml:space="preserve">Required confirmation: </w:t>
      </w:r>
      <w:r>
        <w:t>Ownership, removal, return authorization, packaging, shipping, and SIM return are documented.</w:t>
      </w:r>
    </w:p>
    <w:p w14:paraId="06EF95A3" w14:textId="77777777" w:rsidR="009079B6" w:rsidRDefault="00000000">
      <w:pPr>
        <w:pStyle w:val="Heading4"/>
      </w:pPr>
      <w:r>
        <w:t>Access</w:t>
      </w:r>
    </w:p>
    <w:p w14:paraId="304C4164" w14:textId="77777777" w:rsidR="009079B6" w:rsidRDefault="00000000">
      <w:pPr>
        <w:pStyle w:val="SourceBlock"/>
      </w:pPr>
      <w:r>
        <w:t>Closure item: Access.</w:t>
      </w:r>
    </w:p>
    <w:p w14:paraId="7875757D" w14:textId="77777777" w:rsidR="009079B6" w:rsidRDefault="00000000">
      <w:pPr>
        <w:pStyle w:val="SourceBlock"/>
      </w:pPr>
      <w:r>
        <w:rPr>
          <w:b/>
          <w:color w:val="526979"/>
        </w:rPr>
        <w:t xml:space="preserve">Required confirmation: </w:t>
      </w:r>
      <w:r>
        <w:t>Operator, attendant, customer, remote-management, and processor access are closed at the correct time.</w:t>
      </w:r>
    </w:p>
    <w:p w14:paraId="4D292649" w14:textId="77777777" w:rsidR="009079B6" w:rsidRDefault="00000000">
      <w:pPr>
        <w:pStyle w:val="Heading4"/>
      </w:pPr>
      <w:r>
        <w:t>Proof</w:t>
      </w:r>
    </w:p>
    <w:p w14:paraId="3EAE8B52" w14:textId="77777777" w:rsidR="009079B6" w:rsidRDefault="00000000">
      <w:pPr>
        <w:pStyle w:val="SourceBlock"/>
      </w:pPr>
      <w:r>
        <w:t>Closure item: Proof.</w:t>
      </w:r>
    </w:p>
    <w:p w14:paraId="4923A999" w14:textId="77777777" w:rsidR="009079B6" w:rsidRDefault="00000000">
      <w:pPr>
        <w:pStyle w:val="SourceBlock"/>
      </w:pPr>
      <w:r>
        <w:rPr>
          <w:b/>
          <w:color w:val="526979"/>
        </w:rPr>
        <w:t xml:space="preserve">Required confirmation: </w:t>
      </w:r>
      <w:r>
        <w:t>Written confirmations, tracking numbers, and final statements are stored.</w:t>
      </w:r>
    </w:p>
    <w:p w14:paraId="782E2021" w14:textId="77777777" w:rsidR="009079B6" w:rsidRDefault="00000000">
      <w:pPr>
        <w:pStyle w:val="Metadata"/>
        <w:spacing w:after="160"/>
      </w:pPr>
      <w:r>
        <w:rPr>
          <w:b/>
        </w:rPr>
        <w:t>ARTICLE END: KB-REF-015</w:t>
      </w:r>
    </w:p>
    <w:p w14:paraId="1C93921E" w14:textId="77777777" w:rsidR="009079B6" w:rsidRDefault="00000000">
      <w:pPr>
        <w:pStyle w:val="Metadata"/>
        <w:keepNext/>
      </w:pPr>
      <w:r>
        <w:rPr>
          <w:b/>
        </w:rPr>
        <w:t>ARTICLE START: KB-REF-016</w:t>
      </w:r>
    </w:p>
    <w:p w14:paraId="6459539A" w14:textId="77777777" w:rsidR="009079B6" w:rsidRDefault="00000000">
      <w:pPr>
        <w:pStyle w:val="Heading3"/>
        <w:pBdr>
          <w:bottom w:val="single" w:sz="4" w:space="1" w:color="C7D4DC"/>
        </w:pBdr>
      </w:pPr>
      <w:r>
        <w:t>KB-REF-016 - Warranty, Support-Authorized RMA, Replacement, Shipping, and Returns</w:t>
      </w:r>
    </w:p>
    <w:p w14:paraId="51E91874" w14:textId="77777777" w:rsidR="009079B6" w:rsidRDefault="00000000">
      <w:pPr>
        <w:pStyle w:val="Metadata"/>
      </w:pPr>
      <w:r>
        <w:rPr>
          <w:b/>
          <w:color w:val="173C5A"/>
        </w:rPr>
        <w:t xml:space="preserve">STATUS: </w:t>
      </w:r>
      <w:r>
        <w:t>CURRENT CONSOLIDATED GUIDANCE</w:t>
      </w:r>
    </w:p>
    <w:p w14:paraId="765C0E5A" w14:textId="77777777" w:rsidR="009079B6" w:rsidRDefault="00000000">
      <w:pPr>
        <w:pStyle w:val="Metadata"/>
      </w:pPr>
      <w:r>
        <w:t xml:space="preserve">METADATA: category=Hardware and Installation; product=SpyderWash ecosystem; audience=Internal support reference; intent=Warranty, Support-Authorized RMA, Replacement, Shipping, and Returns; </w:t>
      </w:r>
      <w:proofErr w:type="spellStart"/>
      <w:r>
        <w:t>search_terms</w:t>
      </w:r>
      <w:proofErr w:type="spellEnd"/>
      <w:r>
        <w:t xml:space="preserve">=warranty; </w:t>
      </w:r>
      <w:proofErr w:type="spellStart"/>
      <w:r>
        <w:t>rma</w:t>
      </w:r>
      <w:proofErr w:type="spellEnd"/>
      <w:r>
        <w:t>; support representative; replacement; repair; shipping; returns</w:t>
      </w:r>
    </w:p>
    <w:p w14:paraId="449F8855" w14:textId="77777777" w:rsidR="009079B6" w:rsidRDefault="00000000">
      <w:pPr>
        <w:pStyle w:val="SourceBlock"/>
      </w:pPr>
      <w:r>
        <w:t>Hardware repair, replacement, return, and RMA activity is owned by SpyderWash Support. The chatbot may guide the Operator through safe troubleshooting and prepare the information needed for a handoff, but it must not create, issue, authorize, submit, manage, or close an RMA or warranty claim. A SpyderWash Support representative must establish the failed component, verify that relevant causes were eliminated, determine warranty or non-warranty options, and authorize the next action.</w:t>
      </w:r>
    </w:p>
    <w:p w14:paraId="373E0576" w14:textId="77777777" w:rsidR="009079B6" w:rsidRDefault="00000000">
      <w:pPr>
        <w:pStyle w:val="SourceBlock"/>
      </w:pPr>
      <w:r>
        <w:t>Do not promise overnight delivery, no-charge replacement, advance replacement, repair, refund, house credit, warranty coverage, or any RMA outcome. Only a SpyderWash Support representative may confirm eligibility, availability, pricing, shipping method, deadlines, and approval.</w:t>
      </w:r>
    </w:p>
    <w:p w14:paraId="61645EE0" w14:textId="77777777" w:rsidR="009079B6" w:rsidRDefault="00000000">
      <w:pPr>
        <w:pStyle w:val="Heading4"/>
      </w:pPr>
      <w:r>
        <w:t>Intake</w:t>
      </w:r>
    </w:p>
    <w:p w14:paraId="62989D80" w14:textId="77777777" w:rsidR="009079B6" w:rsidRDefault="00000000">
      <w:pPr>
        <w:pStyle w:val="SourceBlock"/>
      </w:pPr>
      <w:r>
        <w:rPr>
          <w:b/>
          <w:color w:val="526979"/>
        </w:rPr>
        <w:t xml:space="preserve">Stage: </w:t>
      </w:r>
      <w:r>
        <w:t>Intake</w:t>
      </w:r>
    </w:p>
    <w:p w14:paraId="13DF2772" w14:textId="77777777" w:rsidR="009079B6" w:rsidRDefault="00000000">
      <w:pPr>
        <w:pStyle w:val="SourceBlock"/>
      </w:pPr>
      <w:r>
        <w:t>Required information / action: The chatbot may help the Operator prepare the Operator Code, location, position, part number, serial or Bluetooth ID, purchase or installation date if available, exact symptom, photos or video, and troubleshooting completed. This preparation does not open an RMA or warranty claim.</w:t>
      </w:r>
    </w:p>
    <w:p w14:paraId="72F90220" w14:textId="77777777" w:rsidR="009079B6" w:rsidRDefault="00000000">
      <w:pPr>
        <w:pStyle w:val="Heading4"/>
      </w:pPr>
      <w:r>
        <w:t>Isolation</w:t>
      </w:r>
    </w:p>
    <w:p w14:paraId="55D36AED" w14:textId="77777777" w:rsidR="009079B6" w:rsidRDefault="00000000">
      <w:pPr>
        <w:pStyle w:val="SourceBlock"/>
      </w:pPr>
      <w:r>
        <w:t>Stage: Isolation.</w:t>
      </w:r>
    </w:p>
    <w:p w14:paraId="2AB9F61E" w14:textId="77777777" w:rsidR="009079B6" w:rsidRDefault="00000000">
      <w:pPr>
        <w:pStyle w:val="SourceBlock"/>
      </w:pPr>
      <w:r>
        <w:t>Required information / action: Complete only safe, approved isolation steps. Record known-good swap results, power and cable checks, configuration screenshots, reader messages, machine behavior, and network evidence for the SpyderWash Support representative.</w:t>
      </w:r>
    </w:p>
    <w:p w14:paraId="3B23A594" w14:textId="77777777" w:rsidR="009079B6" w:rsidRDefault="00000000">
      <w:pPr>
        <w:pStyle w:val="Heading4"/>
      </w:pPr>
      <w:r>
        <w:t>Authorization</w:t>
      </w:r>
    </w:p>
    <w:p w14:paraId="6193FFF2" w14:textId="77777777" w:rsidR="009079B6" w:rsidRDefault="00000000">
      <w:pPr>
        <w:pStyle w:val="SourceBlock"/>
      </w:pPr>
      <w:r>
        <w:t>Stage: Authorization.</w:t>
      </w:r>
    </w:p>
    <w:p w14:paraId="05CED74F" w14:textId="77777777" w:rsidR="009079B6" w:rsidRDefault="00000000">
      <w:pPr>
        <w:pStyle w:val="SourceBlock"/>
      </w:pPr>
      <w:r>
        <w:lastRenderedPageBreak/>
        <w:t>Required information / action: This stage is performed only by a SpyderWash Support representative. Support determines warranty status, whether an RMA is appropriate, the approved repair or replacement type, any price or credit terms, the RMA number, the shipping method, and the return deadline.</w:t>
      </w:r>
    </w:p>
    <w:p w14:paraId="6B26B6DB" w14:textId="77777777" w:rsidR="009079B6" w:rsidRDefault="00000000">
      <w:pPr>
        <w:pStyle w:val="Heading4"/>
      </w:pPr>
      <w:r>
        <w:t>Shipment</w:t>
      </w:r>
    </w:p>
    <w:p w14:paraId="4741E280" w14:textId="77777777" w:rsidR="009079B6" w:rsidRDefault="00000000">
      <w:pPr>
        <w:pStyle w:val="SourceBlock"/>
      </w:pPr>
      <w:r>
        <w:rPr>
          <w:b/>
          <w:color w:val="526979"/>
        </w:rPr>
        <w:t xml:space="preserve">Stage: </w:t>
      </w:r>
      <w:r>
        <w:t>Shipment</w:t>
      </w:r>
    </w:p>
    <w:p w14:paraId="459B1467" w14:textId="77777777" w:rsidR="009079B6" w:rsidRDefault="00000000">
      <w:pPr>
        <w:pStyle w:val="SourceBlock"/>
      </w:pPr>
      <w:r>
        <w:t>Required information / action: Use only the recipient, address, carrier service, tracking, and delivery guidance provided or confirmed by a SpyderWash Support representative. The chatbot must not independently provide shipping authorization or a return address.</w:t>
      </w:r>
    </w:p>
    <w:p w14:paraId="696A8D54" w14:textId="77777777" w:rsidR="009079B6" w:rsidRDefault="00000000">
      <w:pPr>
        <w:pStyle w:val="Heading4"/>
      </w:pPr>
      <w:r>
        <w:t>Installation</w:t>
      </w:r>
    </w:p>
    <w:p w14:paraId="37BCCE85" w14:textId="77777777" w:rsidR="009079B6" w:rsidRDefault="00000000">
      <w:pPr>
        <w:pStyle w:val="SourceBlock"/>
      </w:pPr>
      <w:r>
        <w:t>Stage: Installation.</w:t>
      </w:r>
    </w:p>
    <w:p w14:paraId="614B9995" w14:textId="77777777" w:rsidR="009079B6" w:rsidRDefault="00000000">
      <w:pPr>
        <w:pStyle w:val="SourceBlock"/>
      </w:pPr>
      <w:r>
        <w:t>Required information / action: After Support supplies the approved device or repair instructions, record the replacement serial or ID, update portal mapping as authorized, test payment and machine start, and photograph the final state.</w:t>
      </w:r>
    </w:p>
    <w:p w14:paraId="2C4FDE18" w14:textId="77777777" w:rsidR="009079B6" w:rsidRDefault="00000000">
      <w:pPr>
        <w:pStyle w:val="Heading4"/>
      </w:pPr>
      <w:r>
        <w:t>Return</w:t>
      </w:r>
    </w:p>
    <w:p w14:paraId="0F0806F4" w14:textId="77777777" w:rsidR="009079B6" w:rsidRDefault="00000000">
      <w:pPr>
        <w:pStyle w:val="SourceBlock"/>
      </w:pPr>
      <w:r>
        <w:rPr>
          <w:b/>
          <w:color w:val="526979"/>
        </w:rPr>
        <w:t xml:space="preserve">Stage: </w:t>
      </w:r>
      <w:r>
        <w:t>Return</w:t>
      </w:r>
    </w:p>
    <w:p w14:paraId="41FF7603" w14:textId="77777777" w:rsidR="009079B6" w:rsidRDefault="00000000">
      <w:pPr>
        <w:pStyle w:val="SourceBlock"/>
      </w:pPr>
      <w:r>
        <w:t>Required information / action: Package and ship hardware only after a SpyderWash Support representative provides a valid RMA number and current written instructions. Include the assigned RMA exactly as directed, protect the components, and retain tracking and proof of delivery.</w:t>
      </w:r>
    </w:p>
    <w:p w14:paraId="005F33D9" w14:textId="77777777" w:rsidR="009079B6" w:rsidRDefault="00000000">
      <w:pPr>
        <w:pStyle w:val="Heading4"/>
      </w:pPr>
      <w:r>
        <w:t>Closure</w:t>
      </w:r>
    </w:p>
    <w:p w14:paraId="5F54CEBE" w14:textId="77777777" w:rsidR="009079B6" w:rsidRDefault="00000000">
      <w:pPr>
        <w:pStyle w:val="SourceBlock"/>
      </w:pPr>
      <w:r>
        <w:rPr>
          <w:b/>
          <w:color w:val="526979"/>
        </w:rPr>
        <w:t xml:space="preserve">Stage: </w:t>
      </w:r>
      <w:r>
        <w:t>Closure</w:t>
      </w:r>
    </w:p>
    <w:p w14:paraId="538C30BB" w14:textId="77777777" w:rsidR="009079B6" w:rsidRDefault="00000000">
      <w:pPr>
        <w:pStyle w:val="SourceBlock"/>
      </w:pPr>
      <w:r>
        <w:t>Required information / action: SpyderWash Support and the authorized internal owner verify defect resolution and manage any credit, core, repair, replacement, or return disposition. The chatbot may explain the documented status but must not close the RMA or represent that obligations are complete without Support confirmation.</w:t>
      </w:r>
    </w:p>
    <w:p w14:paraId="443658C4" w14:textId="77777777" w:rsidR="009079B6" w:rsidRDefault="00000000">
      <w:pPr>
        <w:pStyle w:val="SourceBlock"/>
      </w:pPr>
      <w:r>
        <w:rPr>
          <w:b/>
          <w:color w:val="173C5A"/>
        </w:rPr>
        <w:t xml:space="preserve">IMPORTANT: </w:t>
      </w:r>
      <w:r>
        <w:t>FedEx timing language Ground and overnight delivery estimates depend on shipment origin, destination, inventory, form completion, approval, and carrier cutoff. State an estimate only after Warehouse/Sales confirms shipment timing; distinguish “ships overnight” from “delivered the next calendar day.”</w:t>
      </w:r>
    </w:p>
    <w:p w14:paraId="73F82114" w14:textId="77777777" w:rsidR="009079B6" w:rsidRDefault="00000000">
      <w:pPr>
        <w:pStyle w:val="SourceSubheading"/>
      </w:pPr>
      <w:r>
        <w:t>PART III</w:t>
      </w:r>
    </w:p>
    <w:p w14:paraId="111A0038" w14:textId="77777777" w:rsidR="009079B6" w:rsidRDefault="00000000">
      <w:pPr>
        <w:pStyle w:val="SourceSubheading"/>
      </w:pPr>
      <w:r>
        <w:t>OPERATOR PORTAL AND WEB TOOLS</w:t>
      </w:r>
    </w:p>
    <w:p w14:paraId="2D8712E0" w14:textId="77777777" w:rsidR="009079B6" w:rsidRDefault="00000000">
      <w:pPr>
        <w:pStyle w:val="SourceBlock"/>
      </w:pPr>
      <w:r>
        <w:t>Dashboard, machines, transactions, reports, loyalty, SpyderWatch, kiosk, registered cards, and account functions.</w:t>
      </w:r>
    </w:p>
    <w:p w14:paraId="31EBED7F" w14:textId="77777777" w:rsidR="009079B6" w:rsidRDefault="00000000">
      <w:pPr>
        <w:pStyle w:val="Metadata"/>
        <w:spacing w:after="160"/>
      </w:pPr>
      <w:r>
        <w:rPr>
          <w:b/>
        </w:rPr>
        <w:t>ARTICLE END: KB-REF-016</w:t>
      </w:r>
    </w:p>
    <w:p w14:paraId="4302FDF9" w14:textId="77777777" w:rsidR="009079B6" w:rsidRDefault="00000000">
      <w:pPr>
        <w:pStyle w:val="Heading2"/>
      </w:pPr>
      <w:r>
        <w:t>Operator, Attendant, and Customer Portals</w:t>
      </w:r>
    </w:p>
    <w:p w14:paraId="64D61551" w14:textId="77777777" w:rsidR="009079B6" w:rsidRDefault="00000000">
      <w:pPr>
        <w:pStyle w:val="Metadata"/>
        <w:keepNext/>
      </w:pPr>
      <w:r>
        <w:rPr>
          <w:b/>
        </w:rPr>
        <w:t>ARTICLE START: KB-REF-017</w:t>
      </w:r>
    </w:p>
    <w:p w14:paraId="03FCB8CB" w14:textId="77777777" w:rsidR="009079B6" w:rsidRDefault="00000000">
      <w:pPr>
        <w:pStyle w:val="Heading3"/>
        <w:pBdr>
          <w:bottom w:val="single" w:sz="4" w:space="1" w:color="C7D4DC"/>
        </w:pBdr>
      </w:pPr>
      <w:r>
        <w:t>KB-REF-017 - Portal URLs, Login, Navigation, and Browser Requirements</w:t>
      </w:r>
    </w:p>
    <w:p w14:paraId="1149FA99" w14:textId="77777777" w:rsidR="009079B6" w:rsidRDefault="00000000">
      <w:pPr>
        <w:pStyle w:val="Metadata"/>
      </w:pPr>
      <w:r>
        <w:rPr>
          <w:b/>
          <w:color w:val="173C5A"/>
        </w:rPr>
        <w:t xml:space="preserve">STATUS: </w:t>
      </w:r>
      <w:r>
        <w:t>CURRENT CONSOLIDATED GUIDANCE</w:t>
      </w:r>
    </w:p>
    <w:p w14:paraId="5E1F718F" w14:textId="77777777" w:rsidR="009079B6" w:rsidRDefault="00000000">
      <w:pPr>
        <w:pStyle w:val="Metadata"/>
      </w:pPr>
      <w:r>
        <w:rPr>
          <w:b/>
          <w:color w:val="173C5A"/>
        </w:rPr>
        <w:t xml:space="preserve">METADATA: </w:t>
      </w:r>
      <w:r>
        <w:t xml:space="preserve">category=Account/Login Issue; product=SpyderWash ecosystem; audience=Internal support reference; intent=Portal URLs, Login, Navigation, and Browser Requirements; </w:t>
      </w:r>
      <w:proofErr w:type="spellStart"/>
      <w:r>
        <w:t>search_terms</w:t>
      </w:r>
      <w:proofErr w:type="spellEnd"/>
      <w:r>
        <w:t xml:space="preserve">=portal; </w:t>
      </w:r>
      <w:proofErr w:type="spellStart"/>
      <w:r>
        <w:t>urls</w:t>
      </w:r>
      <w:proofErr w:type="spellEnd"/>
      <w:r>
        <w:t>; login; navigation; browser; requirements</w:t>
      </w:r>
    </w:p>
    <w:p w14:paraId="77545AB4" w14:textId="77777777" w:rsidR="009079B6" w:rsidRDefault="00000000">
      <w:pPr>
        <w:pStyle w:val="Heading4"/>
      </w:pPr>
      <w:r>
        <w:t>Operator</w:t>
      </w:r>
    </w:p>
    <w:p w14:paraId="7A28B0D6" w14:textId="77777777" w:rsidR="009079B6" w:rsidRDefault="00000000">
      <w:pPr>
        <w:pStyle w:val="SourceBlock"/>
      </w:pPr>
      <w:r>
        <w:t>Audience: Operator.</w:t>
      </w:r>
    </w:p>
    <w:p w14:paraId="0614EEEB" w14:textId="77777777" w:rsidR="009079B6" w:rsidRDefault="00000000">
      <w:pPr>
        <w:pStyle w:val="SourceBlock"/>
      </w:pPr>
      <w:r>
        <w:t>URL / path: https://www.spyderwash.com/operator.</w:t>
      </w:r>
    </w:p>
    <w:p w14:paraId="6C1E5382" w14:textId="77777777" w:rsidR="009079B6" w:rsidRDefault="00000000">
      <w:pPr>
        <w:pStyle w:val="SourceBlock"/>
      </w:pPr>
      <w:r>
        <w:rPr>
          <w:b/>
          <w:color w:val="526979"/>
        </w:rPr>
        <w:t xml:space="preserve">Purpose: </w:t>
      </w:r>
      <w:r>
        <w:t>Locations, machines, transactions, reports, loyalty, attendants, kiosk, POS configuration.</w:t>
      </w:r>
    </w:p>
    <w:p w14:paraId="62768D86" w14:textId="77777777" w:rsidR="009079B6" w:rsidRDefault="00000000">
      <w:pPr>
        <w:pStyle w:val="Heading4"/>
      </w:pPr>
      <w:r>
        <w:t>Customer</w:t>
      </w:r>
    </w:p>
    <w:p w14:paraId="79202BB6" w14:textId="77777777" w:rsidR="009079B6" w:rsidRDefault="00000000">
      <w:pPr>
        <w:pStyle w:val="SourceBlock"/>
      </w:pPr>
      <w:r>
        <w:t>Audience: Customer.</w:t>
      </w:r>
    </w:p>
    <w:p w14:paraId="6239E3BF" w14:textId="77777777" w:rsidR="009079B6" w:rsidRDefault="00000000">
      <w:pPr>
        <w:pStyle w:val="SourceBlock"/>
      </w:pPr>
      <w:r>
        <w:t>URL / path: https://www.spyderwash.com.</w:t>
      </w:r>
    </w:p>
    <w:p w14:paraId="61E2EF2D" w14:textId="77777777" w:rsidR="009079B6" w:rsidRDefault="00000000">
      <w:pPr>
        <w:pStyle w:val="SourceBlock"/>
      </w:pPr>
      <w:r>
        <w:rPr>
          <w:b/>
          <w:color w:val="526979"/>
        </w:rPr>
        <w:t xml:space="preserve">Purpose: </w:t>
      </w:r>
      <w:r>
        <w:t>Customer registration, loyalty account, balance/recharge/history, virtual card and related functions.</w:t>
      </w:r>
    </w:p>
    <w:p w14:paraId="59FE748D" w14:textId="77777777" w:rsidR="009079B6" w:rsidRDefault="00000000">
      <w:pPr>
        <w:pStyle w:val="Heading4"/>
      </w:pPr>
      <w:r>
        <w:t>Attendant</w:t>
      </w:r>
    </w:p>
    <w:p w14:paraId="11CA31F2" w14:textId="77777777" w:rsidR="009079B6" w:rsidRDefault="00000000">
      <w:pPr>
        <w:pStyle w:val="SourceBlock"/>
      </w:pPr>
      <w:r>
        <w:t>Audience: Attendant.</w:t>
      </w:r>
    </w:p>
    <w:p w14:paraId="14EAD9E6" w14:textId="77777777" w:rsidR="009079B6" w:rsidRDefault="00000000">
      <w:pPr>
        <w:pStyle w:val="SourceBlock"/>
      </w:pPr>
      <w:r>
        <w:t>URL / path: https://www.spyderwash.com/attendant.</w:t>
      </w:r>
    </w:p>
    <w:p w14:paraId="10B5FCE3" w14:textId="77777777" w:rsidR="009079B6" w:rsidRDefault="00000000">
      <w:pPr>
        <w:pStyle w:val="SourceBlock"/>
      </w:pPr>
      <w:r>
        <w:rPr>
          <w:b/>
          <w:color w:val="526979"/>
        </w:rPr>
        <w:t xml:space="preserve">Purpose: </w:t>
      </w:r>
      <w:r>
        <w:t>Restricted attendant access where configured.</w:t>
      </w:r>
    </w:p>
    <w:p w14:paraId="30B34A03" w14:textId="77777777" w:rsidR="009079B6" w:rsidRDefault="00000000">
      <w:pPr>
        <w:pStyle w:val="Heading4"/>
      </w:pPr>
      <w:r>
        <w:t>Public support</w:t>
      </w:r>
    </w:p>
    <w:p w14:paraId="692B1BBF" w14:textId="77777777" w:rsidR="009079B6" w:rsidRDefault="00000000">
      <w:pPr>
        <w:pStyle w:val="SourceBlock"/>
      </w:pPr>
      <w:r>
        <w:t>Audience: Public support.</w:t>
      </w:r>
    </w:p>
    <w:p w14:paraId="35D4533E" w14:textId="77777777" w:rsidR="009079B6" w:rsidRDefault="00000000">
      <w:pPr>
        <w:pStyle w:val="SourceBlock"/>
      </w:pPr>
      <w:r>
        <w:lastRenderedPageBreak/>
        <w:t>URL / path: https://spyderwash.info/help/start/.</w:t>
      </w:r>
    </w:p>
    <w:p w14:paraId="2D8A37BC" w14:textId="77777777" w:rsidR="009079B6" w:rsidRDefault="00000000">
      <w:pPr>
        <w:pStyle w:val="SourceBlock"/>
      </w:pPr>
      <w:r>
        <w:rPr>
          <w:b/>
          <w:color w:val="526979"/>
        </w:rPr>
        <w:t xml:space="preserve">Purpose: </w:t>
      </w:r>
      <w:r>
        <w:t>Current public operator instructions and topic navigation.</w:t>
      </w:r>
    </w:p>
    <w:p w14:paraId="2A88E258" w14:textId="77777777" w:rsidR="009079B6" w:rsidRDefault="00000000">
      <w:pPr>
        <w:pStyle w:val="Heading4"/>
      </w:pPr>
      <w:r>
        <w:t>System status</w:t>
      </w:r>
    </w:p>
    <w:p w14:paraId="6060028A" w14:textId="77777777" w:rsidR="009079B6" w:rsidRDefault="00000000">
      <w:pPr>
        <w:pStyle w:val="SourceBlock"/>
      </w:pPr>
      <w:r>
        <w:t>Audience: System status.</w:t>
      </w:r>
    </w:p>
    <w:p w14:paraId="5E4E474A" w14:textId="77777777" w:rsidR="009079B6" w:rsidRDefault="00000000">
      <w:pPr>
        <w:pStyle w:val="SourceBlock"/>
      </w:pPr>
      <w:r>
        <w:t>URL / path: https://setomaticsystems.com/status/.</w:t>
      </w:r>
    </w:p>
    <w:p w14:paraId="7C11D5F2" w14:textId="77777777" w:rsidR="009079B6" w:rsidRDefault="00000000">
      <w:pPr>
        <w:pStyle w:val="SourceBlock"/>
      </w:pPr>
      <w:r>
        <w:rPr>
          <w:b/>
          <w:color w:val="526979"/>
        </w:rPr>
        <w:t xml:space="preserve">Purpose: </w:t>
      </w:r>
      <w:proofErr w:type="spellStart"/>
      <w:r>
        <w:t>Setomatic</w:t>
      </w:r>
      <w:proofErr w:type="spellEnd"/>
      <w:r>
        <w:t>/SpyderWash service status and maintenance notices.</w:t>
      </w:r>
    </w:p>
    <w:p w14:paraId="53498C9D" w14:textId="77777777" w:rsidR="009079B6" w:rsidRDefault="00000000">
      <w:pPr>
        <w:pStyle w:val="Heading4"/>
      </w:pPr>
      <w:r>
        <w:t>Cantaloupe status</w:t>
      </w:r>
    </w:p>
    <w:p w14:paraId="47A44BDC" w14:textId="77777777" w:rsidR="009079B6" w:rsidRDefault="00000000">
      <w:pPr>
        <w:pStyle w:val="SourceBlock"/>
      </w:pPr>
      <w:r>
        <w:t>Audience: Cantaloupe status.</w:t>
      </w:r>
    </w:p>
    <w:p w14:paraId="04FF1530" w14:textId="77777777" w:rsidR="009079B6" w:rsidRDefault="00000000">
      <w:pPr>
        <w:pStyle w:val="SourceBlock"/>
      </w:pPr>
      <w:r>
        <w:t>URL / path: https://www.cantaloupe.com/status/.</w:t>
      </w:r>
    </w:p>
    <w:p w14:paraId="48DC72E2" w14:textId="77777777" w:rsidR="009079B6" w:rsidRDefault="00000000">
      <w:pPr>
        <w:pStyle w:val="SourceBlock"/>
      </w:pPr>
      <w:r>
        <w:rPr>
          <w:b/>
          <w:color w:val="526979"/>
        </w:rPr>
        <w:t xml:space="preserve">Purpose: </w:t>
      </w:r>
      <w:r>
        <w:t>Processor/device/software status.</w:t>
      </w:r>
    </w:p>
    <w:p w14:paraId="4C301487" w14:textId="77777777" w:rsidR="009079B6" w:rsidRDefault="00000000">
      <w:pPr>
        <w:pStyle w:val="Heading4"/>
      </w:pPr>
      <w:proofErr w:type="spellStart"/>
      <w:r>
        <w:t>SeedLive</w:t>
      </w:r>
      <w:proofErr w:type="spellEnd"/>
    </w:p>
    <w:p w14:paraId="6B90635F" w14:textId="77777777" w:rsidR="009079B6" w:rsidRDefault="00000000">
      <w:pPr>
        <w:pStyle w:val="SourceBlock"/>
      </w:pPr>
      <w:r>
        <w:t xml:space="preserve">Audience: </w:t>
      </w:r>
      <w:proofErr w:type="spellStart"/>
      <w:r>
        <w:t>SeedLive</w:t>
      </w:r>
      <w:proofErr w:type="spellEnd"/>
      <w:r>
        <w:t>.</w:t>
      </w:r>
    </w:p>
    <w:p w14:paraId="1D4115AC" w14:textId="77777777" w:rsidR="009079B6" w:rsidRDefault="00000000">
      <w:pPr>
        <w:pStyle w:val="SourceBlock"/>
      </w:pPr>
      <w:r>
        <w:t>URL / path: https://seedlive.com.</w:t>
      </w:r>
    </w:p>
    <w:p w14:paraId="64E91903" w14:textId="77777777" w:rsidR="009079B6" w:rsidRDefault="00000000">
      <w:pPr>
        <w:pStyle w:val="SourceBlock"/>
      </w:pPr>
      <w:r>
        <w:rPr>
          <w:b/>
          <w:color w:val="526979"/>
        </w:rPr>
        <w:t xml:space="preserve">Purpose: </w:t>
      </w:r>
      <w:r>
        <w:t>Processor reporting and settlement access.</w:t>
      </w:r>
    </w:p>
    <w:p w14:paraId="5D716466" w14:textId="77777777" w:rsidR="009079B6" w:rsidRDefault="00000000">
      <w:pPr>
        <w:pStyle w:val="SmallNote"/>
      </w:pPr>
      <w:r>
        <w:rPr>
          <w:b/>
          <w:color w:val="173C5A"/>
        </w:rPr>
        <w:t xml:space="preserve">VISUAL REFERENCE: </w:t>
      </w:r>
      <w:r>
        <w:t>Figure 17-1. SpyderWash Operator Portal login reference See Part IV - Visual and Media Reference.</w:t>
      </w:r>
    </w:p>
    <w:p w14:paraId="622594DD" w14:textId="77777777" w:rsidR="009079B6" w:rsidRDefault="00000000">
      <w:pPr>
        <w:jc w:val="center"/>
      </w:pPr>
      <w:r>
        <w:rPr>
          <w:noProof/>
        </w:rPr>
        <w:drawing>
          <wp:inline distT="0" distB="0" distL="0" distR="0" wp14:anchorId="11B8C500" wp14:editId="786A5E19">
            <wp:extent cx="4114800" cy="4114800"/>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114800" cy="4114800"/>
                    </a:xfrm>
                    <a:prstGeom prst="rect">
                      <a:avLst/>
                    </a:prstGeom>
                  </pic:spPr>
                </pic:pic>
              </a:graphicData>
            </a:graphic>
          </wp:inline>
        </w:drawing>
      </w:r>
    </w:p>
    <w:p w14:paraId="56CCCD22" w14:textId="77777777" w:rsidR="009079B6" w:rsidRDefault="00000000">
      <w:pPr>
        <w:pStyle w:val="SmallNote"/>
        <w:jc w:val="center"/>
      </w:pPr>
      <w:r>
        <w:t>Screenshot: SpyderWash Operator Portal login screen.</w:t>
      </w:r>
    </w:p>
    <w:p w14:paraId="09E66BF2" w14:textId="77777777" w:rsidR="009079B6" w:rsidRDefault="00000000">
      <w:pPr>
        <w:pStyle w:val="Heading4"/>
      </w:pPr>
      <w:r>
        <w:t>Login troubleshooting</w:t>
      </w:r>
    </w:p>
    <w:p w14:paraId="67C7C72D" w14:textId="77777777" w:rsidR="009079B6" w:rsidRDefault="00000000">
      <w:pPr>
        <w:pStyle w:val="SourceBlock"/>
      </w:pPr>
      <w:r>
        <w:t>1. Confirm the user is on the correct Operator, Attendant, or Customer URL.</w:t>
      </w:r>
    </w:p>
    <w:p w14:paraId="76310640" w14:textId="77777777" w:rsidR="009079B6" w:rsidRDefault="00000000">
      <w:pPr>
        <w:pStyle w:val="SourceBlock"/>
      </w:pPr>
      <w:r>
        <w:t>2. Verify the Operator Code/username and password without requesting the user’s existing password in plain text.</w:t>
      </w:r>
    </w:p>
    <w:p w14:paraId="51C9BD96" w14:textId="77777777" w:rsidR="009079B6" w:rsidRDefault="00000000">
      <w:pPr>
        <w:pStyle w:val="SourceBlock"/>
      </w:pPr>
      <w:r>
        <w:t>3. Check account status, assigned locations, role, browser, and whether the user is using a saved credential for another portal.</w:t>
      </w:r>
    </w:p>
    <w:p w14:paraId="437AF264" w14:textId="77777777" w:rsidR="009079B6" w:rsidRDefault="00000000">
      <w:pPr>
        <w:pStyle w:val="SourceBlock"/>
      </w:pPr>
      <w:r>
        <w:t>4. Try a private/incognito window and clear only relevant site data if the page is looping or stale.</w:t>
      </w:r>
    </w:p>
    <w:p w14:paraId="5EB1CA6E" w14:textId="77777777" w:rsidR="009079B6" w:rsidRDefault="00000000">
      <w:pPr>
        <w:pStyle w:val="SourceBlock"/>
      </w:pPr>
      <w:r>
        <w:t>5. Allow pop-ups for report generation. A blocked report window can look like an empty or nonresponsive report.</w:t>
      </w:r>
    </w:p>
    <w:p w14:paraId="65AFD193" w14:textId="77777777" w:rsidR="009079B6" w:rsidRDefault="00000000">
      <w:pPr>
        <w:pStyle w:val="SourceBlock"/>
      </w:pPr>
      <w:r>
        <w:t>6. Use the approved password-reset or administrative access process; do not create shared credentials as a shortcut.</w:t>
      </w:r>
    </w:p>
    <w:p w14:paraId="2507D8A9" w14:textId="77777777" w:rsidR="009079B6" w:rsidRDefault="00000000">
      <w:pPr>
        <w:pStyle w:val="Metadata"/>
        <w:spacing w:after="160"/>
      </w:pPr>
      <w:r>
        <w:rPr>
          <w:b/>
        </w:rPr>
        <w:t>ARTICLE END: KB-REF-017</w:t>
      </w:r>
    </w:p>
    <w:p w14:paraId="390F8038" w14:textId="77777777" w:rsidR="009079B6" w:rsidRDefault="00000000">
      <w:pPr>
        <w:pStyle w:val="Metadata"/>
        <w:keepNext/>
      </w:pPr>
      <w:r>
        <w:rPr>
          <w:b/>
        </w:rPr>
        <w:lastRenderedPageBreak/>
        <w:t>ARTICLE START: KB-REF-018</w:t>
      </w:r>
    </w:p>
    <w:p w14:paraId="22B6C05C" w14:textId="77777777" w:rsidR="009079B6" w:rsidRDefault="00000000">
      <w:pPr>
        <w:pStyle w:val="Heading3"/>
        <w:pBdr>
          <w:bottom w:val="single" w:sz="4" w:space="1" w:color="C7D4DC"/>
        </w:pBdr>
      </w:pPr>
      <w:r>
        <w:t>KB-REF-018 - Dashboard, Locations, and Machine Lists</w:t>
      </w:r>
    </w:p>
    <w:p w14:paraId="57FE3EFF" w14:textId="77777777" w:rsidR="009079B6" w:rsidRDefault="00000000">
      <w:pPr>
        <w:pStyle w:val="Metadata"/>
      </w:pPr>
      <w:r>
        <w:rPr>
          <w:b/>
          <w:color w:val="173C5A"/>
        </w:rPr>
        <w:t xml:space="preserve">STATUS: </w:t>
      </w:r>
      <w:r>
        <w:t>CURRENT CONSOLIDATED GUIDANCE</w:t>
      </w:r>
    </w:p>
    <w:p w14:paraId="4FC3919B" w14:textId="77777777" w:rsidR="009079B6" w:rsidRDefault="00000000">
      <w:pPr>
        <w:pStyle w:val="Metadata"/>
      </w:pPr>
      <w:r>
        <w:rPr>
          <w:b/>
          <w:color w:val="173C5A"/>
        </w:rPr>
        <w:t xml:space="preserve">METADATA: </w:t>
      </w:r>
      <w:r>
        <w:t xml:space="preserve">category=Software/Portal Guidance; product=SpyderWash ecosystem; audience=Internal support reference; intent=Dashboard, Locations, and Machine Lists; </w:t>
      </w:r>
      <w:proofErr w:type="spellStart"/>
      <w:r>
        <w:t>search_terms</w:t>
      </w:r>
      <w:proofErr w:type="spellEnd"/>
      <w:r>
        <w:t>=dashboard; locations; machine; lists</w:t>
      </w:r>
    </w:p>
    <w:p w14:paraId="1CB5C067" w14:textId="77777777" w:rsidR="009079B6" w:rsidRDefault="00000000">
      <w:pPr>
        <w:pStyle w:val="SmallNote"/>
      </w:pPr>
      <w:r>
        <w:rPr>
          <w:b/>
          <w:color w:val="173C5A"/>
        </w:rPr>
        <w:t xml:space="preserve">VISUAL REFERENCE: </w:t>
      </w:r>
      <w:r>
        <w:t>Figure 18-1. Operator Portal dashboard and location list See Part IV - Visual and Media Reference.</w:t>
      </w:r>
    </w:p>
    <w:p w14:paraId="03A2E1C6" w14:textId="77777777" w:rsidR="009079B6" w:rsidRDefault="00000000">
      <w:pPr>
        <w:jc w:val="center"/>
      </w:pPr>
      <w:r>
        <w:rPr>
          <w:noProof/>
        </w:rPr>
        <w:drawing>
          <wp:inline distT="0" distB="0" distL="0" distR="0" wp14:anchorId="23A8E1C4" wp14:editId="20E9D946">
            <wp:extent cx="5760720" cy="1895042"/>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760720" cy="1895042"/>
                    </a:xfrm>
                    <a:prstGeom prst="rect">
                      <a:avLst/>
                    </a:prstGeom>
                  </pic:spPr>
                </pic:pic>
              </a:graphicData>
            </a:graphic>
          </wp:inline>
        </w:drawing>
      </w:r>
    </w:p>
    <w:p w14:paraId="1ABC1ECE" w14:textId="77777777" w:rsidR="009079B6" w:rsidRDefault="00000000">
      <w:pPr>
        <w:pStyle w:val="SmallNote"/>
        <w:jc w:val="center"/>
      </w:pPr>
      <w:r>
        <w:t>Screenshot: Operator Dashboard with assigned locations, including the View and Edit controls.</w:t>
      </w:r>
    </w:p>
    <w:p w14:paraId="3DF68F51" w14:textId="77777777" w:rsidR="009079B6" w:rsidRDefault="00000000">
      <w:pPr>
        <w:pStyle w:val="SourceBlock"/>
      </w:pPr>
      <w:r>
        <w:t>The Dashboard lists the locations assigned to the signed-in Operator. Use the View and Edit controls to open the machine list or location configuration. If a location is missing, first confirm the signed-in account, permissions, and location assignment.</w:t>
      </w:r>
    </w:p>
    <w:p w14:paraId="36E4DF08" w14:textId="77777777" w:rsidR="009079B6" w:rsidRDefault="00000000">
      <w:pPr>
        <w:pStyle w:val="SourceBlock"/>
      </w:pPr>
      <w:r>
        <w:t>The machine list is a configuration record, not merely a display. Deleting a machine can remove its portal information and should never be used as a troubleshooting reset without authorization and a recovery plan.</w:t>
      </w:r>
    </w:p>
    <w:p w14:paraId="054D1020" w14:textId="77777777" w:rsidR="009079B6" w:rsidRDefault="00000000">
      <w:pPr>
        <w:pStyle w:val="SmallNote"/>
      </w:pPr>
      <w:r>
        <w:rPr>
          <w:b/>
          <w:color w:val="173C5A"/>
        </w:rPr>
        <w:t xml:space="preserve">VISUAL REFERENCE: </w:t>
      </w:r>
      <w:r>
        <w:t>Figure 18-2. Location and machine-list configuration reference See Part IV - Visual and Media Reference.</w:t>
      </w:r>
    </w:p>
    <w:p w14:paraId="78704369" w14:textId="77777777" w:rsidR="009079B6" w:rsidRDefault="00000000">
      <w:pPr>
        <w:jc w:val="center"/>
      </w:pPr>
      <w:r>
        <w:rPr>
          <w:noProof/>
        </w:rPr>
        <w:drawing>
          <wp:inline distT="0" distB="0" distL="0" distR="0" wp14:anchorId="46410754" wp14:editId="47C3047F">
            <wp:extent cx="5760720" cy="2890787"/>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760720" cy="2890787"/>
                    </a:xfrm>
                    <a:prstGeom prst="rect">
                      <a:avLst/>
                    </a:prstGeom>
                  </pic:spPr>
                </pic:pic>
              </a:graphicData>
            </a:graphic>
          </wp:inline>
        </w:drawing>
      </w:r>
    </w:p>
    <w:p w14:paraId="05D6FE4C" w14:textId="77777777" w:rsidR="009079B6" w:rsidRDefault="00000000">
      <w:pPr>
        <w:pStyle w:val="SmallNote"/>
        <w:jc w:val="center"/>
      </w:pPr>
      <w:r>
        <w:t>Screenshot: Location machine list showing vend price, pulses, Bluetooth ID, Position #, and Edit controls.</w:t>
      </w:r>
    </w:p>
    <w:p w14:paraId="23E65359" w14:textId="77777777" w:rsidR="009079B6" w:rsidRDefault="00000000">
      <w:pPr>
        <w:pStyle w:val="Heading4"/>
      </w:pPr>
      <w:r>
        <w:t>Machine configuration field reference</w:t>
      </w:r>
    </w:p>
    <w:p w14:paraId="5618377A" w14:textId="77777777" w:rsidR="009079B6" w:rsidRDefault="00000000">
      <w:pPr>
        <w:pStyle w:val="Heading4"/>
      </w:pPr>
      <w:r>
        <w:t>Brand / Model</w:t>
      </w:r>
    </w:p>
    <w:p w14:paraId="7A151B5C" w14:textId="77777777" w:rsidR="009079B6" w:rsidRDefault="00000000">
      <w:pPr>
        <w:pStyle w:val="SourceBlock"/>
      </w:pPr>
      <w:r>
        <w:t>Field / control: Brand / Model.</w:t>
      </w:r>
    </w:p>
    <w:p w14:paraId="16C782AC" w14:textId="77777777" w:rsidR="009079B6" w:rsidRDefault="00000000">
      <w:pPr>
        <w:pStyle w:val="SourceBlock"/>
      </w:pPr>
      <w:r>
        <w:t>Purpose: Identifies laundry equipment.</w:t>
      </w:r>
    </w:p>
    <w:p w14:paraId="7EECC9B0" w14:textId="77777777" w:rsidR="009079B6" w:rsidRDefault="00000000">
      <w:pPr>
        <w:pStyle w:val="SourceBlock"/>
      </w:pPr>
      <w:r>
        <w:rPr>
          <w:b/>
          <w:color w:val="526979"/>
        </w:rPr>
        <w:t xml:space="preserve">Validation: </w:t>
      </w:r>
      <w:r>
        <w:t>Must match physical machine and interface requirements.</w:t>
      </w:r>
    </w:p>
    <w:p w14:paraId="5D025088" w14:textId="77777777" w:rsidR="009079B6" w:rsidRDefault="00000000">
      <w:pPr>
        <w:pStyle w:val="Heading4"/>
      </w:pPr>
      <w:r>
        <w:t>Vend Price</w:t>
      </w:r>
    </w:p>
    <w:p w14:paraId="3CD86B51" w14:textId="77777777" w:rsidR="009079B6" w:rsidRDefault="00000000">
      <w:pPr>
        <w:pStyle w:val="SourceBlock"/>
      </w:pPr>
      <w:r>
        <w:t>Field / control: Vend Price.</w:t>
      </w:r>
    </w:p>
    <w:p w14:paraId="5599CA35" w14:textId="77777777" w:rsidR="009079B6" w:rsidRDefault="00000000">
      <w:pPr>
        <w:pStyle w:val="SourceBlock"/>
      </w:pPr>
      <w:r>
        <w:t>Purpose: Base customer price.</w:t>
      </w:r>
    </w:p>
    <w:p w14:paraId="07EF2D8C" w14:textId="77777777" w:rsidR="009079B6" w:rsidRDefault="00000000">
      <w:pPr>
        <w:pStyle w:val="SourceBlock"/>
      </w:pPr>
      <w:r>
        <w:rPr>
          <w:b/>
          <w:color w:val="526979"/>
        </w:rPr>
        <w:t xml:space="preserve">Validation: </w:t>
      </w:r>
      <w:r>
        <w:t>Compare with physical machine programming and customer-facing display.</w:t>
      </w:r>
    </w:p>
    <w:p w14:paraId="7DB3029C" w14:textId="77777777" w:rsidR="009079B6" w:rsidRDefault="00000000">
      <w:pPr>
        <w:pStyle w:val="Heading4"/>
      </w:pPr>
      <w:r>
        <w:lastRenderedPageBreak/>
        <w:t># of Pulses</w:t>
      </w:r>
    </w:p>
    <w:p w14:paraId="5778280F" w14:textId="77777777" w:rsidR="009079B6" w:rsidRDefault="00000000">
      <w:pPr>
        <w:pStyle w:val="SourceBlock"/>
      </w:pPr>
      <w:r>
        <w:t>Field / control: # of Pulses.</w:t>
      </w:r>
    </w:p>
    <w:p w14:paraId="37A5BE5C" w14:textId="77777777" w:rsidR="009079B6" w:rsidRDefault="00000000">
      <w:pPr>
        <w:pStyle w:val="SourceBlock"/>
      </w:pPr>
      <w:r>
        <w:t>Purpose: Machine-start pulse count.</w:t>
      </w:r>
    </w:p>
    <w:p w14:paraId="6C84B360" w14:textId="77777777" w:rsidR="009079B6" w:rsidRDefault="00000000">
      <w:pPr>
        <w:pStyle w:val="SourceBlock"/>
      </w:pPr>
      <w:r>
        <w:rPr>
          <w:b/>
          <w:color w:val="526979"/>
        </w:rPr>
        <w:t xml:space="preserve">Validation: </w:t>
      </w:r>
      <w:r>
        <w:t>Quarter-based reference: vend price × 4; confirm machine denomination.</w:t>
      </w:r>
    </w:p>
    <w:p w14:paraId="39E24F8E" w14:textId="77777777" w:rsidR="009079B6" w:rsidRDefault="00000000">
      <w:pPr>
        <w:pStyle w:val="Heading4"/>
      </w:pPr>
      <w:r>
        <w:t>Coin / Cash acceptance</w:t>
      </w:r>
    </w:p>
    <w:p w14:paraId="3A12C0CB" w14:textId="77777777" w:rsidR="009079B6" w:rsidRDefault="00000000">
      <w:pPr>
        <w:pStyle w:val="SourceBlock"/>
      </w:pPr>
      <w:r>
        <w:t>Field / control: Coin / Cash acceptance.</w:t>
      </w:r>
    </w:p>
    <w:p w14:paraId="7C7B0D26" w14:textId="77777777" w:rsidR="009079B6" w:rsidRDefault="00000000">
      <w:pPr>
        <w:pStyle w:val="SourceBlock"/>
      </w:pPr>
      <w:r>
        <w:t>Purpose: Indicates permitted machine payment modes.</w:t>
      </w:r>
    </w:p>
    <w:p w14:paraId="17B4701B" w14:textId="77777777" w:rsidR="009079B6" w:rsidRDefault="00000000">
      <w:pPr>
        <w:pStyle w:val="SourceBlock"/>
      </w:pPr>
      <w:r>
        <w:rPr>
          <w:b/>
          <w:color w:val="526979"/>
        </w:rPr>
        <w:t xml:space="preserve">Validation: </w:t>
      </w:r>
      <w:r>
        <w:t>Match installed coin/cash equipment and intended operation.</w:t>
      </w:r>
    </w:p>
    <w:p w14:paraId="003D74AF" w14:textId="77777777" w:rsidR="009079B6" w:rsidRDefault="00000000">
      <w:pPr>
        <w:pStyle w:val="Heading4"/>
      </w:pPr>
      <w:r>
        <w:t>Alarm / SpyderWatch settings</w:t>
      </w:r>
    </w:p>
    <w:p w14:paraId="50B20BE1" w14:textId="77777777" w:rsidR="009079B6" w:rsidRDefault="00000000">
      <w:pPr>
        <w:pStyle w:val="SourceBlock"/>
      </w:pPr>
      <w:r>
        <w:t>Field / control: Alarm / SpyderWatch settings.</w:t>
      </w:r>
    </w:p>
    <w:p w14:paraId="597E9A51" w14:textId="77777777" w:rsidR="009079B6" w:rsidRDefault="00000000">
      <w:pPr>
        <w:pStyle w:val="SourceBlock"/>
      </w:pPr>
      <w:r>
        <w:t>Purpose: Supports availability and cycle monitoring.</w:t>
      </w:r>
    </w:p>
    <w:p w14:paraId="68F30D02" w14:textId="77777777" w:rsidR="009079B6" w:rsidRDefault="00000000">
      <w:pPr>
        <w:pStyle w:val="SourceBlock"/>
      </w:pPr>
      <w:r>
        <w:rPr>
          <w:b/>
          <w:color w:val="526979"/>
        </w:rPr>
        <w:t xml:space="preserve">Validation: </w:t>
      </w:r>
      <w:r>
        <w:t>Configure only with correct machine cycle/runtime values.</w:t>
      </w:r>
    </w:p>
    <w:p w14:paraId="4F470208" w14:textId="77777777" w:rsidR="009079B6" w:rsidRDefault="00000000">
      <w:pPr>
        <w:pStyle w:val="Heading4"/>
      </w:pPr>
      <w:r>
        <w:t>Bluetooth ID</w:t>
      </w:r>
    </w:p>
    <w:p w14:paraId="7225D3DB" w14:textId="77777777" w:rsidR="009079B6" w:rsidRDefault="00000000">
      <w:pPr>
        <w:pStyle w:val="SourceBlock"/>
      </w:pPr>
      <w:r>
        <w:t>Field / control: Bluetooth ID.</w:t>
      </w:r>
    </w:p>
    <w:p w14:paraId="303D686E" w14:textId="77777777" w:rsidR="009079B6" w:rsidRDefault="00000000">
      <w:pPr>
        <w:pStyle w:val="SourceBlock"/>
      </w:pPr>
      <w:r>
        <w:t>Purpose: Maps the physical control board/device.</w:t>
      </w:r>
    </w:p>
    <w:p w14:paraId="3EDBFEC8" w14:textId="77777777" w:rsidR="009079B6" w:rsidRDefault="00000000">
      <w:pPr>
        <w:pStyle w:val="SourceBlock"/>
      </w:pPr>
      <w:r>
        <w:rPr>
          <w:b/>
          <w:color w:val="526979"/>
        </w:rPr>
        <w:t xml:space="preserve">Validation: </w:t>
      </w:r>
      <w:r>
        <w:t>Twelve-character ID must match the intended physical position.</w:t>
      </w:r>
    </w:p>
    <w:p w14:paraId="18CA08B0" w14:textId="77777777" w:rsidR="009079B6" w:rsidRDefault="00000000">
      <w:pPr>
        <w:pStyle w:val="Heading4"/>
      </w:pPr>
      <w:r>
        <w:t>Position #</w:t>
      </w:r>
    </w:p>
    <w:p w14:paraId="19BC0D19" w14:textId="77777777" w:rsidR="009079B6" w:rsidRDefault="00000000">
      <w:pPr>
        <w:pStyle w:val="SourceBlock"/>
      </w:pPr>
      <w:r>
        <w:t>Field / control: Position #.</w:t>
      </w:r>
    </w:p>
    <w:p w14:paraId="5E4F44A8" w14:textId="77777777" w:rsidR="009079B6" w:rsidRDefault="00000000">
      <w:pPr>
        <w:pStyle w:val="SourceBlock"/>
      </w:pPr>
      <w:r>
        <w:t>Purpose: Report/customer-facing machine identifier.</w:t>
      </w:r>
    </w:p>
    <w:p w14:paraId="2209D34D" w14:textId="77777777" w:rsidR="009079B6" w:rsidRDefault="00000000">
      <w:pPr>
        <w:pStyle w:val="SourceBlock"/>
      </w:pPr>
      <w:r>
        <w:rPr>
          <w:b/>
          <w:color w:val="526979"/>
        </w:rPr>
        <w:t xml:space="preserve">Validation: </w:t>
      </w:r>
      <w:r>
        <w:t>Unique and physically accurate.</w:t>
      </w:r>
    </w:p>
    <w:p w14:paraId="6DFBE485" w14:textId="77777777" w:rsidR="009079B6" w:rsidRDefault="00000000">
      <w:pPr>
        <w:pStyle w:val="Heading4"/>
      </w:pPr>
      <w:r>
        <w:t>Payment Type</w:t>
      </w:r>
    </w:p>
    <w:p w14:paraId="737AC151" w14:textId="77777777" w:rsidR="009079B6" w:rsidRDefault="00000000">
      <w:pPr>
        <w:pStyle w:val="SourceBlock"/>
      </w:pPr>
      <w:r>
        <w:t>Field / control: Payment Type.</w:t>
      </w:r>
    </w:p>
    <w:p w14:paraId="47573C22" w14:textId="77777777" w:rsidR="009079B6" w:rsidRDefault="00000000">
      <w:pPr>
        <w:pStyle w:val="SourceBlock"/>
      </w:pPr>
      <w:r>
        <w:t>Purpose: Card/cash configuration.</w:t>
      </w:r>
    </w:p>
    <w:p w14:paraId="78AAB9FE" w14:textId="77777777" w:rsidR="009079B6" w:rsidRDefault="00000000">
      <w:pPr>
        <w:pStyle w:val="SourceBlock"/>
      </w:pPr>
      <w:r>
        <w:rPr>
          <w:b/>
          <w:color w:val="526979"/>
        </w:rPr>
        <w:t xml:space="preserve">Validation: </w:t>
      </w:r>
      <w:r>
        <w:t>Must reflect installed payment workflow.</w:t>
      </w:r>
    </w:p>
    <w:p w14:paraId="48AE36B7" w14:textId="77777777" w:rsidR="009079B6" w:rsidRDefault="00000000">
      <w:pPr>
        <w:pStyle w:val="Heading4"/>
      </w:pPr>
      <w:r>
        <w:t>Edit / Delete</w:t>
      </w:r>
    </w:p>
    <w:p w14:paraId="5E75E478" w14:textId="77777777" w:rsidR="009079B6" w:rsidRDefault="00000000">
      <w:pPr>
        <w:pStyle w:val="SourceBlock"/>
      </w:pPr>
      <w:r>
        <w:t>Field / control: Edit / Delete.</w:t>
      </w:r>
    </w:p>
    <w:p w14:paraId="6BCAAF33" w14:textId="77777777" w:rsidR="009079B6" w:rsidRDefault="00000000">
      <w:pPr>
        <w:pStyle w:val="SourceBlock"/>
      </w:pPr>
      <w:r>
        <w:t>Purpose: Modify or permanently remove machine record.</w:t>
      </w:r>
    </w:p>
    <w:p w14:paraId="59B02F09" w14:textId="77777777" w:rsidR="009079B6" w:rsidRDefault="00000000">
      <w:pPr>
        <w:pStyle w:val="SourceBlock"/>
      </w:pPr>
      <w:r>
        <w:rPr>
          <w:b/>
          <w:color w:val="526979"/>
        </w:rPr>
        <w:t xml:space="preserve">Validation: </w:t>
      </w:r>
      <w:r>
        <w:t>Use Edit for changes. Delete only with explicit authorization and backup of configuration.</w:t>
      </w:r>
    </w:p>
    <w:p w14:paraId="570961AE" w14:textId="77777777" w:rsidR="009079B6" w:rsidRDefault="00000000">
      <w:pPr>
        <w:pStyle w:val="Metadata"/>
        <w:spacing w:after="160"/>
      </w:pPr>
      <w:r>
        <w:rPr>
          <w:b/>
        </w:rPr>
        <w:t>ARTICLE END: KB-REF-018</w:t>
      </w:r>
    </w:p>
    <w:p w14:paraId="1DF54241" w14:textId="77777777" w:rsidR="009079B6" w:rsidRDefault="00000000">
      <w:pPr>
        <w:pStyle w:val="Metadata"/>
        <w:keepNext/>
      </w:pPr>
      <w:r>
        <w:rPr>
          <w:b/>
        </w:rPr>
        <w:t>ARTICLE START: KB-REF-019</w:t>
      </w:r>
    </w:p>
    <w:p w14:paraId="64FB7C9F" w14:textId="77777777" w:rsidR="009079B6" w:rsidRDefault="00000000">
      <w:pPr>
        <w:pStyle w:val="Heading3"/>
        <w:pBdr>
          <w:bottom w:val="single" w:sz="4" w:space="1" w:color="C7D4DC"/>
        </w:pBdr>
      </w:pPr>
      <w:r>
        <w:t>KB-REF-019 - Machine Configuration, Pricing, Pulses, and Mapping</w:t>
      </w:r>
    </w:p>
    <w:p w14:paraId="1EE8C4C4" w14:textId="77777777" w:rsidR="009079B6" w:rsidRDefault="00000000">
      <w:pPr>
        <w:pStyle w:val="Metadata"/>
      </w:pPr>
      <w:r>
        <w:rPr>
          <w:b/>
          <w:color w:val="173C5A"/>
        </w:rPr>
        <w:t xml:space="preserve">STATUS: </w:t>
      </w:r>
      <w:r>
        <w:t>CURRENT CONSOLIDATED GUIDANCE</w:t>
      </w:r>
    </w:p>
    <w:p w14:paraId="62D16759" w14:textId="77777777" w:rsidR="009079B6" w:rsidRDefault="00000000">
      <w:pPr>
        <w:pStyle w:val="Metadata"/>
      </w:pPr>
      <w:r>
        <w:rPr>
          <w:b/>
          <w:color w:val="173C5A"/>
        </w:rPr>
        <w:t xml:space="preserve">METADATA: </w:t>
      </w:r>
      <w:r>
        <w:t xml:space="preserve">category=Pricing Change Guidance; product=SpyderWash ecosystem; audience=Internal support reference; intent=Machine Configuration, Pricing, Pulses, and Mapping; </w:t>
      </w:r>
      <w:proofErr w:type="spellStart"/>
      <w:r>
        <w:t>search_terms</w:t>
      </w:r>
      <w:proofErr w:type="spellEnd"/>
      <w:r>
        <w:t>=machine; configuration; pricing; pulses; mapping</w:t>
      </w:r>
    </w:p>
    <w:p w14:paraId="16769A80" w14:textId="77777777" w:rsidR="009079B6" w:rsidRDefault="00000000">
      <w:pPr>
        <w:pStyle w:val="SmallNote"/>
      </w:pPr>
      <w:r>
        <w:rPr>
          <w:b/>
          <w:color w:val="173C5A"/>
        </w:rPr>
        <w:t xml:space="preserve">VISUAL REFERENCE: </w:t>
      </w:r>
      <w:r>
        <w:t>Figure 19-1. Machine selected for editing in the Operator Portal See Part IV - Visual and Media Reference.</w:t>
      </w:r>
    </w:p>
    <w:p w14:paraId="5F11D9D2" w14:textId="77777777" w:rsidR="009079B6" w:rsidRDefault="00000000">
      <w:pPr>
        <w:jc w:val="center"/>
      </w:pPr>
      <w:r>
        <w:rPr>
          <w:noProof/>
        </w:rPr>
        <w:lastRenderedPageBreak/>
        <w:drawing>
          <wp:inline distT="0" distB="0" distL="0" distR="0" wp14:anchorId="1F9053F4" wp14:editId="7EF18CFB">
            <wp:extent cx="5760720" cy="3172306"/>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760720" cy="3172306"/>
                    </a:xfrm>
                    <a:prstGeom prst="rect">
                      <a:avLst/>
                    </a:prstGeom>
                  </pic:spPr>
                </pic:pic>
              </a:graphicData>
            </a:graphic>
          </wp:inline>
        </w:drawing>
      </w:r>
    </w:p>
    <w:p w14:paraId="4ADE2568" w14:textId="77777777" w:rsidR="009079B6" w:rsidRDefault="00000000">
      <w:pPr>
        <w:pStyle w:val="SmallNote"/>
        <w:jc w:val="center"/>
      </w:pPr>
      <w:r>
        <w:t>Screenshot: Machine edit view used to update vend price, pulses, Bluetooth ID, and Position #.</w:t>
      </w:r>
    </w:p>
    <w:p w14:paraId="474DD1A2" w14:textId="77777777" w:rsidR="009079B6" w:rsidRDefault="00000000">
      <w:pPr>
        <w:pStyle w:val="Heading4"/>
      </w:pPr>
      <w:r>
        <w:t>Machine-change procedure</w:t>
      </w:r>
    </w:p>
    <w:p w14:paraId="0F701F4D" w14:textId="77777777" w:rsidR="009079B6" w:rsidRDefault="00000000">
      <w:pPr>
        <w:pStyle w:val="SourceBlock"/>
      </w:pPr>
      <w:r>
        <w:t>1. Identify the physical machine by position label, brand/model, reader serial, and control-board Bluetooth ID.</w:t>
      </w:r>
    </w:p>
    <w:p w14:paraId="5B6D9294" w14:textId="77777777" w:rsidR="009079B6" w:rsidRDefault="00000000">
      <w:pPr>
        <w:pStyle w:val="SourceBlock"/>
      </w:pPr>
      <w:r>
        <w:t>2. Open the correct operator and location. Confirm the displayed address and location code before editing.</w:t>
      </w:r>
    </w:p>
    <w:p w14:paraId="159D2E28" w14:textId="77777777" w:rsidR="009079B6" w:rsidRDefault="00000000">
      <w:pPr>
        <w:pStyle w:val="SourceBlock"/>
      </w:pPr>
      <w:r>
        <w:t>3. Select Edit for the intended machine and photograph or record the original values.</w:t>
      </w:r>
    </w:p>
    <w:p w14:paraId="4A0067B5" w14:textId="77777777" w:rsidR="009079B6" w:rsidRDefault="00000000">
      <w:pPr>
        <w:pStyle w:val="SourceBlock"/>
      </w:pPr>
      <w:r>
        <w:t>4. Change only the approved fields: price, pulses, position, Bluetooth ID, payment type, cycle/alarm values, or other required setting.</w:t>
      </w:r>
    </w:p>
    <w:p w14:paraId="0C9766EB" w14:textId="77777777" w:rsidR="009079B6" w:rsidRDefault="00000000">
      <w:pPr>
        <w:pStyle w:val="SourceBlock"/>
      </w:pPr>
      <w:r>
        <w:t>5. Save/update the record and allow the reader to acquire the revised profile.</w:t>
      </w:r>
    </w:p>
    <w:p w14:paraId="275408E2" w14:textId="77777777" w:rsidR="009079B6" w:rsidRDefault="00000000">
      <w:pPr>
        <w:pStyle w:val="SourceBlock"/>
      </w:pPr>
      <w:r>
        <w:t>6. Verify the reader displays Profile==Acquired and test price, approval, and the correct machine start.</w:t>
      </w:r>
    </w:p>
    <w:p w14:paraId="5DE592D4" w14:textId="77777777" w:rsidR="009079B6" w:rsidRDefault="00000000">
      <w:pPr>
        <w:pStyle w:val="SourceBlock"/>
      </w:pPr>
      <w:r>
        <w:t>7. Confirm the resulting transaction appears under the correct position in reports.</w:t>
      </w:r>
    </w:p>
    <w:p w14:paraId="4B3EA8DB" w14:textId="77777777" w:rsidR="009079B6" w:rsidRDefault="00000000">
      <w:pPr>
        <w:pStyle w:val="Heading4"/>
      </w:pPr>
      <w:r>
        <w:t>Machine-change issue matrix</w:t>
      </w:r>
    </w:p>
    <w:p w14:paraId="3DE0AB3B" w14:textId="77777777" w:rsidR="009079B6" w:rsidRDefault="00000000">
      <w:pPr>
        <w:pStyle w:val="Heading4"/>
      </w:pPr>
      <w:r>
        <w:t>Wrong price displayed</w:t>
      </w:r>
    </w:p>
    <w:p w14:paraId="6F15CFD2" w14:textId="77777777" w:rsidR="009079B6" w:rsidRDefault="00000000">
      <w:pPr>
        <w:pStyle w:val="SourceBlock"/>
      </w:pPr>
      <w:r>
        <w:t>Problem: Wrong price displayed.</w:t>
      </w:r>
    </w:p>
    <w:p w14:paraId="32D29FE1" w14:textId="77777777" w:rsidR="009079B6" w:rsidRDefault="00000000">
      <w:pPr>
        <w:pStyle w:val="SourceBlock"/>
      </w:pPr>
      <w:r>
        <w:t>Likely cause: Portal price or machine option price differs from intended price.</w:t>
      </w:r>
    </w:p>
    <w:p w14:paraId="554C467D" w14:textId="77777777" w:rsidR="009079B6" w:rsidRDefault="00000000">
      <w:pPr>
        <w:pStyle w:val="SourceBlock"/>
      </w:pPr>
      <w:r>
        <w:rPr>
          <w:b/>
          <w:color w:val="526979"/>
        </w:rPr>
        <w:t xml:space="preserve">Correction: </w:t>
      </w:r>
      <w:r>
        <w:t>Audit base price, options, pulses, and machine programming.</w:t>
      </w:r>
    </w:p>
    <w:p w14:paraId="6A391BC0" w14:textId="77777777" w:rsidR="009079B6" w:rsidRDefault="00000000">
      <w:pPr>
        <w:pStyle w:val="Heading4"/>
      </w:pPr>
      <w:r>
        <w:t>Machine does not start after payment</w:t>
      </w:r>
    </w:p>
    <w:p w14:paraId="2BEA75A2" w14:textId="77777777" w:rsidR="009079B6" w:rsidRDefault="00000000">
      <w:pPr>
        <w:pStyle w:val="SourceBlock"/>
      </w:pPr>
      <w:r>
        <w:t>Problem: Machine does not start after payment.</w:t>
      </w:r>
    </w:p>
    <w:p w14:paraId="5CAF9C5F" w14:textId="77777777" w:rsidR="009079B6" w:rsidRDefault="00000000">
      <w:pPr>
        <w:pStyle w:val="SourceBlock"/>
      </w:pPr>
      <w:r>
        <w:t>Likely cause: Pulse count, relay/serial wiring, wrong mapping, machine input.</w:t>
      </w:r>
    </w:p>
    <w:p w14:paraId="580EBE27" w14:textId="77777777" w:rsidR="009079B6" w:rsidRDefault="00000000">
      <w:pPr>
        <w:pStyle w:val="SourceBlock"/>
      </w:pPr>
      <w:r>
        <w:rPr>
          <w:b/>
          <w:color w:val="526979"/>
        </w:rPr>
        <w:t xml:space="preserve">Correction: </w:t>
      </w:r>
      <w:r>
        <w:t>Compare portal and physical mapping; test board output and machine input.</w:t>
      </w:r>
    </w:p>
    <w:p w14:paraId="48A1CF9C" w14:textId="77777777" w:rsidR="009079B6" w:rsidRDefault="00000000">
      <w:pPr>
        <w:pStyle w:val="Heading4"/>
      </w:pPr>
      <w:r>
        <w:t>Wrong machine starts</w:t>
      </w:r>
    </w:p>
    <w:p w14:paraId="02A66DAA" w14:textId="77777777" w:rsidR="009079B6" w:rsidRDefault="00000000">
      <w:pPr>
        <w:pStyle w:val="SourceBlock"/>
      </w:pPr>
      <w:r>
        <w:t>Problem: Wrong machine starts.</w:t>
      </w:r>
    </w:p>
    <w:p w14:paraId="45C9CC01" w14:textId="77777777" w:rsidR="009079B6" w:rsidRDefault="00000000">
      <w:pPr>
        <w:pStyle w:val="SourceBlock"/>
      </w:pPr>
      <w:r>
        <w:t>Likely cause: Bluetooth ID/position mapping or crossed harness.</w:t>
      </w:r>
    </w:p>
    <w:p w14:paraId="69A41383" w14:textId="77777777" w:rsidR="009079B6" w:rsidRDefault="00000000">
      <w:pPr>
        <w:pStyle w:val="SourceBlock"/>
      </w:pPr>
      <w:r>
        <w:rPr>
          <w:b/>
          <w:color w:val="526979"/>
        </w:rPr>
        <w:t xml:space="preserve">Correction: </w:t>
      </w:r>
      <w:r>
        <w:t>Stop customer use; correct mapping and validate every affected position.</w:t>
      </w:r>
    </w:p>
    <w:p w14:paraId="568D6E91" w14:textId="77777777" w:rsidR="009079B6" w:rsidRDefault="00000000">
      <w:pPr>
        <w:pStyle w:val="Heading4"/>
      </w:pPr>
      <w:r>
        <w:t>Reader remains Profile==Default</w:t>
      </w:r>
    </w:p>
    <w:p w14:paraId="0AD792B0" w14:textId="77777777" w:rsidR="009079B6" w:rsidRDefault="00000000">
      <w:pPr>
        <w:pStyle w:val="SourceBlock"/>
      </w:pPr>
      <w:r>
        <w:t>Problem: Reader remains Profile==Default.</w:t>
      </w:r>
    </w:p>
    <w:p w14:paraId="0B230D88" w14:textId="77777777" w:rsidR="009079B6" w:rsidRDefault="00000000">
      <w:pPr>
        <w:pStyle w:val="SourceBlock"/>
      </w:pPr>
      <w:r>
        <w:t>Likely cause: Unsaved config, cloud/profile issue, network/hub issue, wrong record.</w:t>
      </w:r>
    </w:p>
    <w:p w14:paraId="5ACAD898" w14:textId="77777777" w:rsidR="009079B6" w:rsidRDefault="00000000">
      <w:pPr>
        <w:pStyle w:val="SourceBlock"/>
      </w:pPr>
      <w:r>
        <w:rPr>
          <w:b/>
          <w:color w:val="526979"/>
        </w:rPr>
        <w:t xml:space="preserve">Correction: </w:t>
      </w:r>
      <w:r>
        <w:t xml:space="preserve">Verify save, machine assignment, </w:t>
      </w:r>
      <w:proofErr w:type="spellStart"/>
      <w:r>
        <w:t>HubData</w:t>
      </w:r>
      <w:proofErr w:type="spellEnd"/>
      <w:r>
        <w:t>, internet path, and provisioning.</w:t>
      </w:r>
    </w:p>
    <w:p w14:paraId="32E43648" w14:textId="77777777" w:rsidR="009079B6" w:rsidRDefault="00000000">
      <w:pPr>
        <w:pStyle w:val="Heading4"/>
      </w:pPr>
      <w:r>
        <w:t>Dryer time/top-off incorrect</w:t>
      </w:r>
    </w:p>
    <w:p w14:paraId="780333AE" w14:textId="77777777" w:rsidR="009079B6" w:rsidRDefault="00000000">
      <w:pPr>
        <w:pStyle w:val="SourceBlock"/>
      </w:pPr>
      <w:r>
        <w:t>Problem: Dryer time/top-off incorrect.</w:t>
      </w:r>
    </w:p>
    <w:p w14:paraId="2DE29E03" w14:textId="77777777" w:rsidR="009079B6" w:rsidRDefault="00000000">
      <w:pPr>
        <w:pStyle w:val="SourceBlock"/>
      </w:pPr>
      <w:r>
        <w:t>Likely cause: Cycle time, top-off setting, pulses, machine programming.</w:t>
      </w:r>
    </w:p>
    <w:p w14:paraId="69D4A00B" w14:textId="77777777" w:rsidR="009079B6" w:rsidRDefault="00000000">
      <w:pPr>
        <w:pStyle w:val="SourceBlock"/>
      </w:pPr>
      <w:r>
        <w:rPr>
          <w:b/>
          <w:color w:val="526979"/>
        </w:rPr>
        <w:lastRenderedPageBreak/>
        <w:t xml:space="preserve">Correction: </w:t>
      </w:r>
      <w:r>
        <w:t>Compare machine programming with portal settings and test multiple additions.</w:t>
      </w:r>
    </w:p>
    <w:p w14:paraId="1D0CC6BA" w14:textId="77777777" w:rsidR="009079B6" w:rsidRDefault="00000000">
      <w:pPr>
        <w:pStyle w:val="Heading4"/>
      </w:pPr>
      <w:r>
        <w:t>Machine missing</w:t>
      </w:r>
    </w:p>
    <w:p w14:paraId="0E30834C" w14:textId="77777777" w:rsidR="009079B6" w:rsidRDefault="00000000">
      <w:pPr>
        <w:pStyle w:val="SourceBlock"/>
      </w:pPr>
      <w:r>
        <w:t>Problem: Machine missing.</w:t>
      </w:r>
    </w:p>
    <w:p w14:paraId="7629B726" w14:textId="77777777" w:rsidR="009079B6" w:rsidRDefault="00000000">
      <w:pPr>
        <w:pStyle w:val="SourceBlock"/>
      </w:pPr>
      <w:r>
        <w:t>Likely cause: Wrong location, deleted record, incomplete onboarding.</w:t>
      </w:r>
    </w:p>
    <w:p w14:paraId="39642404" w14:textId="77777777" w:rsidR="009079B6" w:rsidRDefault="00000000">
      <w:pPr>
        <w:pStyle w:val="SourceBlock"/>
      </w:pPr>
      <w:r>
        <w:rPr>
          <w:b/>
          <w:color w:val="526979"/>
        </w:rPr>
        <w:t xml:space="preserve">Correction: </w:t>
      </w:r>
      <w:r>
        <w:t>Search correct account/location and escalate restoration if deleted.</w:t>
      </w:r>
    </w:p>
    <w:p w14:paraId="51C686FE" w14:textId="77777777" w:rsidR="009079B6" w:rsidRDefault="00000000">
      <w:pPr>
        <w:pStyle w:val="Metadata"/>
        <w:spacing w:after="160"/>
      </w:pPr>
      <w:r>
        <w:rPr>
          <w:b/>
        </w:rPr>
        <w:t>ARTICLE END: KB-REF-019</w:t>
      </w:r>
    </w:p>
    <w:p w14:paraId="48359A6F" w14:textId="77777777" w:rsidR="009079B6" w:rsidRDefault="00000000">
      <w:pPr>
        <w:pStyle w:val="Metadata"/>
        <w:keepNext/>
      </w:pPr>
      <w:r>
        <w:rPr>
          <w:b/>
        </w:rPr>
        <w:t>ARTICLE START: KB-REF-020</w:t>
      </w:r>
    </w:p>
    <w:p w14:paraId="4B727E33" w14:textId="77777777" w:rsidR="009079B6" w:rsidRDefault="00000000">
      <w:pPr>
        <w:pStyle w:val="Heading3"/>
        <w:pBdr>
          <w:bottom w:val="single" w:sz="4" w:space="1" w:color="C7D4DC"/>
        </w:pBdr>
      </w:pPr>
      <w:r>
        <w:t>KB-REF-020 - SpyderWatch: Availability, Cycle Alerts, and Passwords</w:t>
      </w:r>
    </w:p>
    <w:p w14:paraId="02603742" w14:textId="77777777" w:rsidR="009079B6" w:rsidRDefault="00000000">
      <w:pPr>
        <w:pStyle w:val="Metadata"/>
      </w:pPr>
      <w:r>
        <w:rPr>
          <w:b/>
          <w:color w:val="173C5A"/>
        </w:rPr>
        <w:t xml:space="preserve">STATUS: </w:t>
      </w:r>
      <w:r>
        <w:t>CURRENT CONSOLIDATED GUIDANCE</w:t>
      </w:r>
    </w:p>
    <w:p w14:paraId="40349274" w14:textId="77777777" w:rsidR="009079B6" w:rsidRDefault="00000000">
      <w:pPr>
        <w:pStyle w:val="Metadata"/>
      </w:pPr>
      <w:r>
        <w:rPr>
          <w:b/>
          <w:color w:val="173C5A"/>
        </w:rPr>
        <w:t xml:space="preserve">METADATA: </w:t>
      </w:r>
      <w:r>
        <w:t xml:space="preserve">category=Account/Login Issue; product=SpyderWash ecosystem; audience=Internal support reference; intent=SpyderWatch: Availability, Cycle Alerts, and Passwords; </w:t>
      </w:r>
      <w:proofErr w:type="spellStart"/>
      <w:r>
        <w:t>search_terms</w:t>
      </w:r>
      <w:proofErr w:type="spellEnd"/>
      <w:r>
        <w:t>=</w:t>
      </w:r>
      <w:proofErr w:type="spellStart"/>
      <w:r>
        <w:t>spyderwatch</w:t>
      </w:r>
      <w:proofErr w:type="spellEnd"/>
      <w:r>
        <w:t>; availability; cycle; alerts; passwords</w:t>
      </w:r>
    </w:p>
    <w:p w14:paraId="3BE33DD1" w14:textId="77777777" w:rsidR="009079B6" w:rsidRDefault="00000000">
      <w:pPr>
        <w:pStyle w:val="SourceBlock"/>
      </w:pPr>
      <w:r>
        <w:t>SpyderWatch allows customers or residents to view machine availability and, where supported, request machine-availability or cycle-complete alerts. The feature is optional and depends on correct location-level enablement, machine-level enablement, runtime estimates, status communication, and customer access.</w:t>
      </w:r>
    </w:p>
    <w:p w14:paraId="17C744F5" w14:textId="77777777" w:rsidR="009079B6" w:rsidRDefault="00000000">
      <w:pPr>
        <w:pStyle w:val="SourceBlock"/>
      </w:pPr>
      <w:r>
        <w:t>Availability is based on configured and observed timing. It should be described as an estimate rather than a guarantee that a physical machine is empty, usable, or unclaimed.</w:t>
      </w:r>
    </w:p>
    <w:p w14:paraId="52AD3029" w14:textId="77777777" w:rsidR="009079B6" w:rsidRDefault="00000000">
      <w:pPr>
        <w:pStyle w:val="Heading4"/>
      </w:pPr>
      <w:r>
        <w:t>Location</w:t>
      </w:r>
    </w:p>
    <w:p w14:paraId="591D87D5" w14:textId="77777777" w:rsidR="009079B6" w:rsidRDefault="00000000">
      <w:pPr>
        <w:pStyle w:val="SourceBlock"/>
      </w:pPr>
      <w:r>
        <w:t>Configuration layer: Location.</w:t>
      </w:r>
    </w:p>
    <w:p w14:paraId="5CF0E8A5" w14:textId="77777777" w:rsidR="009079B6" w:rsidRDefault="00000000">
      <w:pPr>
        <w:pStyle w:val="SourceBlock"/>
      </w:pPr>
      <w:r>
        <w:rPr>
          <w:b/>
          <w:color w:val="526979"/>
        </w:rPr>
        <w:t xml:space="preserve">Required setting / evidence: </w:t>
      </w:r>
      <w:r>
        <w:t>Enable SpyderWatch for the location and save.</w:t>
      </w:r>
    </w:p>
    <w:p w14:paraId="2119DBDC" w14:textId="77777777" w:rsidR="009079B6" w:rsidRDefault="00000000">
      <w:pPr>
        <w:pStyle w:val="Heading4"/>
      </w:pPr>
      <w:r>
        <w:t>Machine</w:t>
      </w:r>
    </w:p>
    <w:p w14:paraId="78143932" w14:textId="77777777" w:rsidR="009079B6" w:rsidRDefault="00000000">
      <w:pPr>
        <w:pStyle w:val="SourceBlock"/>
      </w:pPr>
      <w:r>
        <w:t>Configuration layer: Machine.</w:t>
      </w:r>
    </w:p>
    <w:p w14:paraId="3AE32ECC" w14:textId="77777777" w:rsidR="009079B6" w:rsidRDefault="00000000">
      <w:pPr>
        <w:pStyle w:val="SourceBlock"/>
      </w:pPr>
      <w:r>
        <w:rPr>
          <w:b/>
          <w:color w:val="526979"/>
        </w:rPr>
        <w:t xml:space="preserve">Required setting / evidence: </w:t>
      </w:r>
      <w:r>
        <w:t>Enable the applicable machine and configure cycle/runtime information.</w:t>
      </w:r>
    </w:p>
    <w:p w14:paraId="388716B6" w14:textId="77777777" w:rsidR="009079B6" w:rsidRDefault="00000000">
      <w:pPr>
        <w:pStyle w:val="Heading4"/>
      </w:pPr>
      <w:r>
        <w:t>Customer access</w:t>
      </w:r>
    </w:p>
    <w:p w14:paraId="317F0C59" w14:textId="77777777" w:rsidR="009079B6" w:rsidRDefault="00000000">
      <w:pPr>
        <w:pStyle w:val="SourceBlock"/>
      </w:pPr>
      <w:r>
        <w:t>Configuration layer: Customer access.</w:t>
      </w:r>
    </w:p>
    <w:p w14:paraId="72099011" w14:textId="77777777" w:rsidR="009079B6" w:rsidRDefault="00000000">
      <w:pPr>
        <w:pStyle w:val="SourceBlock"/>
      </w:pPr>
      <w:r>
        <w:rPr>
          <w:b/>
          <w:color w:val="526979"/>
        </w:rPr>
        <w:t xml:space="preserve">Required setting / evidence: </w:t>
      </w:r>
      <w:r>
        <w:t>Correct location/password or mobile account association.</w:t>
      </w:r>
    </w:p>
    <w:p w14:paraId="73E8BEEE" w14:textId="77777777" w:rsidR="009079B6" w:rsidRDefault="00000000">
      <w:pPr>
        <w:pStyle w:val="Heading4"/>
      </w:pPr>
      <w:r>
        <w:t>Communication</w:t>
      </w:r>
    </w:p>
    <w:p w14:paraId="42F199BC" w14:textId="77777777" w:rsidR="009079B6" w:rsidRDefault="00000000">
      <w:pPr>
        <w:pStyle w:val="SourceBlock"/>
      </w:pPr>
      <w:r>
        <w:t>Configuration layer: Communication.</w:t>
      </w:r>
    </w:p>
    <w:p w14:paraId="49A3A314" w14:textId="77777777" w:rsidR="009079B6" w:rsidRDefault="00000000">
      <w:pPr>
        <w:pStyle w:val="SourceBlock"/>
      </w:pPr>
      <w:r>
        <w:rPr>
          <w:b/>
          <w:color w:val="526979"/>
        </w:rPr>
        <w:t xml:space="preserve">Required setting / evidence: </w:t>
      </w:r>
      <w:r>
        <w:t>Reader/board/Hub online and reporting status.</w:t>
      </w:r>
    </w:p>
    <w:p w14:paraId="25B411AE" w14:textId="77777777" w:rsidR="009079B6" w:rsidRDefault="00000000">
      <w:pPr>
        <w:pStyle w:val="Heading4"/>
      </w:pPr>
      <w:r>
        <w:t>Runtime</w:t>
      </w:r>
    </w:p>
    <w:p w14:paraId="08170AC5" w14:textId="77777777" w:rsidR="009079B6" w:rsidRDefault="00000000">
      <w:pPr>
        <w:pStyle w:val="SourceBlock"/>
      </w:pPr>
      <w:r>
        <w:t>Configuration layer: Runtime.</w:t>
      </w:r>
    </w:p>
    <w:p w14:paraId="7704D0C6" w14:textId="77777777" w:rsidR="009079B6" w:rsidRDefault="00000000">
      <w:pPr>
        <w:pStyle w:val="SourceBlock"/>
      </w:pPr>
      <w:r>
        <w:rPr>
          <w:b/>
          <w:color w:val="526979"/>
        </w:rPr>
        <w:t xml:space="preserve">Required setting / evidence: </w:t>
      </w:r>
      <w:r>
        <w:t>Realistic washer/dryer timing and top-off behavior.</w:t>
      </w:r>
    </w:p>
    <w:p w14:paraId="0ECA3864" w14:textId="77777777" w:rsidR="009079B6" w:rsidRDefault="00000000">
      <w:pPr>
        <w:pStyle w:val="Heading4"/>
      </w:pPr>
      <w:r>
        <w:t>Alerts</w:t>
      </w:r>
    </w:p>
    <w:p w14:paraId="7EE1FC90" w14:textId="77777777" w:rsidR="009079B6" w:rsidRDefault="00000000">
      <w:pPr>
        <w:pStyle w:val="SourceBlock"/>
      </w:pPr>
      <w:r>
        <w:t>Configuration layer: Alerts.</w:t>
      </w:r>
    </w:p>
    <w:p w14:paraId="3EA30EE8" w14:textId="77777777" w:rsidR="009079B6" w:rsidRDefault="00000000">
      <w:pPr>
        <w:pStyle w:val="SourceBlock"/>
      </w:pPr>
      <w:r>
        <w:rPr>
          <w:b/>
          <w:color w:val="526979"/>
        </w:rPr>
        <w:t xml:space="preserve">Required setting / evidence: </w:t>
      </w:r>
      <w:r>
        <w:t>Customer selects alert type/time window; current availability of email/SMS/push depends on production feature support.</w:t>
      </w:r>
    </w:p>
    <w:p w14:paraId="107FB805" w14:textId="77777777" w:rsidR="009079B6" w:rsidRDefault="00000000">
      <w:pPr>
        <w:pStyle w:val="Heading4"/>
      </w:pPr>
      <w:r>
        <w:t>Status interpretation</w:t>
      </w:r>
    </w:p>
    <w:p w14:paraId="0EC35436" w14:textId="77777777" w:rsidR="009079B6" w:rsidRDefault="00000000">
      <w:pPr>
        <w:pStyle w:val="ListBullet"/>
      </w:pPr>
      <w:r>
        <w:t>A machine may appear red when assigned/in use and transition to green after the configured runtime expires.</w:t>
      </w:r>
    </w:p>
    <w:p w14:paraId="76825E86" w14:textId="77777777" w:rsidR="009079B6" w:rsidRDefault="00000000">
      <w:pPr>
        <w:pStyle w:val="ListBullet"/>
      </w:pPr>
      <w:r>
        <w:t>A machine can remain inaccurate if the cycle time is wrong, communication is interrupted, or the physical machine is manually operated outside the expected workflow.</w:t>
      </w:r>
    </w:p>
    <w:p w14:paraId="027142C1" w14:textId="77777777" w:rsidR="009079B6" w:rsidRDefault="00000000">
      <w:pPr>
        <w:pStyle w:val="ListBullet"/>
      </w:pPr>
      <w:r>
        <w:t>If SpyderWatch shows no machines, verify both location and machine settings before resetting hardware.</w:t>
      </w:r>
    </w:p>
    <w:p w14:paraId="4E1A9432" w14:textId="77777777" w:rsidR="009079B6" w:rsidRDefault="00000000">
      <w:pPr>
        <w:pStyle w:val="ListBullet"/>
      </w:pPr>
      <w:r>
        <w:t>Manage the SpyderWatch password through the Operator Portal’s Manage section and avoid using a universal shared password across unrelated locations.</w:t>
      </w:r>
    </w:p>
    <w:p w14:paraId="6CB410D7" w14:textId="77777777" w:rsidR="009079B6" w:rsidRDefault="00000000">
      <w:pPr>
        <w:pStyle w:val="SourceBlock"/>
      </w:pPr>
      <w:r>
        <w:rPr>
          <w:b/>
          <w:color w:val="173C5A"/>
        </w:rPr>
        <w:t xml:space="preserve">IMPORTANT: </w:t>
      </w:r>
      <w:r>
        <w:t>Alert roadmap versus current behavior Prior support discussions included requests for SMS and mobile push notifications. Do not promise a release date or imply a requested feature is in production. Confirm the current app and account behavior.</w:t>
      </w:r>
    </w:p>
    <w:p w14:paraId="52F6EE4F" w14:textId="77777777" w:rsidR="009079B6" w:rsidRDefault="00000000">
      <w:pPr>
        <w:pStyle w:val="Metadata"/>
        <w:spacing w:after="160"/>
      </w:pPr>
      <w:r>
        <w:rPr>
          <w:b/>
        </w:rPr>
        <w:t>ARTICLE END: KB-REF-020</w:t>
      </w:r>
    </w:p>
    <w:p w14:paraId="66211D3F" w14:textId="77777777" w:rsidR="009079B6" w:rsidRDefault="00000000">
      <w:pPr>
        <w:pStyle w:val="Metadata"/>
        <w:keepNext/>
      </w:pPr>
      <w:r>
        <w:rPr>
          <w:b/>
        </w:rPr>
        <w:t>ARTICLE START: KB-REF-021</w:t>
      </w:r>
    </w:p>
    <w:p w14:paraId="1F6BDDD8" w14:textId="77777777" w:rsidR="009079B6" w:rsidRDefault="00000000">
      <w:pPr>
        <w:pStyle w:val="Heading3"/>
        <w:pBdr>
          <w:bottom w:val="single" w:sz="4" w:space="1" w:color="C7D4DC"/>
        </w:pBdr>
      </w:pPr>
      <w:r>
        <w:t>KB-REF-021 - Bonuses, Promotional Funds, Free Wash, and Free Dry</w:t>
      </w:r>
    </w:p>
    <w:p w14:paraId="082A66C9" w14:textId="77777777" w:rsidR="009079B6" w:rsidRDefault="00000000">
      <w:pPr>
        <w:pStyle w:val="Metadata"/>
      </w:pPr>
      <w:r>
        <w:rPr>
          <w:b/>
          <w:color w:val="173C5A"/>
        </w:rPr>
        <w:t xml:space="preserve">STATUS: </w:t>
      </w:r>
      <w:r>
        <w:t>CURRENT CONSOLIDATED GUIDANCE</w:t>
      </w:r>
    </w:p>
    <w:p w14:paraId="5DB5F327" w14:textId="77777777" w:rsidR="009079B6" w:rsidRDefault="00000000">
      <w:pPr>
        <w:pStyle w:val="Metadata"/>
      </w:pPr>
      <w:r>
        <w:rPr>
          <w:b/>
          <w:color w:val="173C5A"/>
        </w:rPr>
        <w:lastRenderedPageBreak/>
        <w:t xml:space="preserve">METADATA: </w:t>
      </w:r>
      <w:r>
        <w:t xml:space="preserve">category=Software/Portal Guidance; product=SpyderWash ecosystem; audience=Internal support reference; intent=Bonuses, Promotional Funds, Free Wash, and Free Dry; </w:t>
      </w:r>
      <w:proofErr w:type="spellStart"/>
      <w:r>
        <w:t>search_terms</w:t>
      </w:r>
      <w:proofErr w:type="spellEnd"/>
      <w:r>
        <w:t>=bonuses; promotional; funds; free; wash; dry</w:t>
      </w:r>
    </w:p>
    <w:p w14:paraId="283DF99C" w14:textId="77777777" w:rsidR="009079B6" w:rsidRDefault="00000000">
      <w:pPr>
        <w:pStyle w:val="SmallNote"/>
      </w:pPr>
      <w:r>
        <w:rPr>
          <w:b/>
          <w:color w:val="173C5A"/>
        </w:rPr>
        <w:t xml:space="preserve">VISUAL REFERENCE: </w:t>
      </w:r>
      <w:r>
        <w:t>Figure 21-1. Example loyalty recharge bonus rule See Part IV - Visual and Media Reference.</w:t>
      </w:r>
    </w:p>
    <w:p w14:paraId="6C9D925D" w14:textId="77777777" w:rsidR="009079B6" w:rsidRDefault="00000000">
      <w:pPr>
        <w:pStyle w:val="SourceBlock"/>
      </w:pPr>
      <w:r>
        <w:t>Recharge bonuses and promotional programs can be configured for eligible loyalty-card customers by location, amount range, percentage, date/schedule, and customer category. Free Wash and Free Dry programs are distinct from simple stored-value bonuses and should be audited through their specific reports.</w:t>
      </w:r>
    </w:p>
    <w:p w14:paraId="7404D891" w14:textId="77777777" w:rsidR="009079B6" w:rsidRDefault="00000000">
      <w:pPr>
        <w:pStyle w:val="SourceBlock"/>
      </w:pPr>
      <w:r>
        <w:t>Promotional value should be tracked separately from cash value where the portal provides a promotional fund or category. Operators should understand whether promotional activity is included in gross reports and how it affects customer balances.</w:t>
      </w:r>
    </w:p>
    <w:p w14:paraId="78F52A55" w14:textId="77777777" w:rsidR="009079B6" w:rsidRDefault="00000000">
      <w:pPr>
        <w:pStyle w:val="SourceBlock"/>
      </w:pPr>
      <w:r>
        <w:t>1. Open the correct location and select Manage Bonus or the relevant category/program page.</w:t>
      </w:r>
    </w:p>
    <w:p w14:paraId="7066023A" w14:textId="77777777" w:rsidR="009079B6" w:rsidRDefault="00000000">
      <w:pPr>
        <w:pStyle w:val="SourceBlock"/>
      </w:pPr>
      <w:r>
        <w:t>2. Choose the customer category and promotion type.</w:t>
      </w:r>
    </w:p>
    <w:p w14:paraId="147054F2" w14:textId="77777777" w:rsidR="009079B6" w:rsidRDefault="00000000">
      <w:pPr>
        <w:pStyle w:val="SourceBlock"/>
      </w:pPr>
      <w:r>
        <w:t>3. Set the qualifying amount range, percentage or benefit, schedule, and location scope.</w:t>
      </w:r>
    </w:p>
    <w:p w14:paraId="347794B7" w14:textId="77777777" w:rsidR="009079B6" w:rsidRDefault="00000000">
      <w:pPr>
        <w:pStyle w:val="SourceBlock"/>
      </w:pPr>
      <w:r>
        <w:t>4. Review existing overlapping rules before saving.</w:t>
      </w:r>
    </w:p>
    <w:p w14:paraId="6A911149" w14:textId="77777777" w:rsidR="009079B6" w:rsidRDefault="00000000">
      <w:pPr>
        <w:pStyle w:val="SourceBlock"/>
      </w:pPr>
      <w:r>
        <w:t>5. Test with a controlled loyalty card and confirm the card balance and relevant report.</w:t>
      </w:r>
    </w:p>
    <w:p w14:paraId="5A51116F" w14:textId="77777777" w:rsidR="009079B6" w:rsidRDefault="00000000">
      <w:pPr>
        <w:pStyle w:val="SourceBlock"/>
      </w:pPr>
      <w:r>
        <w:t>6. Document the promotion’s start/end dates and customer communication.</w:t>
      </w:r>
    </w:p>
    <w:p w14:paraId="7316A916" w14:textId="77777777" w:rsidR="009079B6" w:rsidRDefault="00000000">
      <w:pPr>
        <w:pStyle w:val="Heading4"/>
      </w:pPr>
      <w:r>
        <w:t>Overlapping bonuses</w:t>
      </w:r>
    </w:p>
    <w:p w14:paraId="4761A20F" w14:textId="77777777" w:rsidR="009079B6" w:rsidRDefault="00000000">
      <w:pPr>
        <w:pStyle w:val="SourceBlock"/>
      </w:pPr>
      <w:r>
        <w:t>Risk: Overlapping bonuses.</w:t>
      </w:r>
    </w:p>
    <w:p w14:paraId="0792F70A" w14:textId="77777777" w:rsidR="009079B6" w:rsidRDefault="00000000">
      <w:pPr>
        <w:pStyle w:val="SourceBlock"/>
      </w:pPr>
      <w:r>
        <w:rPr>
          <w:b/>
          <w:color w:val="526979"/>
        </w:rPr>
        <w:t xml:space="preserve">Control: </w:t>
      </w:r>
      <w:r>
        <w:t>Review all active rules by location/category and test boundary amounts.</w:t>
      </w:r>
    </w:p>
    <w:p w14:paraId="2C1BE917" w14:textId="77777777" w:rsidR="009079B6" w:rsidRDefault="00000000">
      <w:pPr>
        <w:pStyle w:val="Heading4"/>
      </w:pPr>
      <w:r>
        <w:t>Employee card included in revenue</w:t>
      </w:r>
    </w:p>
    <w:p w14:paraId="45C9E282" w14:textId="77777777" w:rsidR="009079B6" w:rsidRDefault="00000000">
      <w:pPr>
        <w:pStyle w:val="SourceBlock"/>
      </w:pPr>
      <w:r>
        <w:t>Risk: Employee card included in revenue.</w:t>
      </w:r>
    </w:p>
    <w:p w14:paraId="6D03762E" w14:textId="77777777" w:rsidR="009079B6" w:rsidRDefault="00000000">
      <w:pPr>
        <w:pStyle w:val="SourceBlock"/>
      </w:pPr>
      <w:r>
        <w:rPr>
          <w:b/>
          <w:color w:val="526979"/>
        </w:rPr>
        <w:t xml:space="preserve">Control: </w:t>
      </w:r>
      <w:r>
        <w:t>Configure employee/technician card assignment and reporting exclusion correctly.</w:t>
      </w:r>
    </w:p>
    <w:p w14:paraId="38D9C490" w14:textId="77777777" w:rsidR="009079B6" w:rsidRDefault="00000000">
      <w:pPr>
        <w:pStyle w:val="Heading4"/>
      </w:pPr>
      <w:r>
        <w:t>Free cycle unexpected</w:t>
      </w:r>
    </w:p>
    <w:p w14:paraId="155699EA" w14:textId="77777777" w:rsidR="009079B6" w:rsidRDefault="00000000">
      <w:pPr>
        <w:pStyle w:val="SourceBlock"/>
      </w:pPr>
      <w:r>
        <w:t>Risk: Free cycle unexpected.</w:t>
      </w:r>
    </w:p>
    <w:p w14:paraId="365B5211" w14:textId="77777777" w:rsidR="009079B6" w:rsidRDefault="00000000">
      <w:pPr>
        <w:pStyle w:val="SourceBlock"/>
      </w:pPr>
      <w:r>
        <w:rPr>
          <w:b/>
          <w:color w:val="526979"/>
        </w:rPr>
        <w:t xml:space="preserve">Control: </w:t>
      </w:r>
      <w:r>
        <w:t>Check promotion/card history and machine programming before assuming a device defect.</w:t>
      </w:r>
    </w:p>
    <w:p w14:paraId="68682885" w14:textId="77777777" w:rsidR="009079B6" w:rsidRDefault="00000000">
      <w:pPr>
        <w:pStyle w:val="Heading4"/>
      </w:pPr>
      <w:r>
        <w:t>Bonus applied to wrong customers</w:t>
      </w:r>
    </w:p>
    <w:p w14:paraId="7EE7680E" w14:textId="77777777" w:rsidR="009079B6" w:rsidRDefault="00000000">
      <w:pPr>
        <w:pStyle w:val="SourceBlock"/>
      </w:pPr>
      <w:r>
        <w:t>Risk: Bonus applied to wrong customers.</w:t>
      </w:r>
    </w:p>
    <w:p w14:paraId="0E8FD6F4" w14:textId="77777777" w:rsidR="009079B6" w:rsidRDefault="00000000">
      <w:pPr>
        <w:pStyle w:val="SourceBlock"/>
      </w:pPr>
      <w:r>
        <w:rPr>
          <w:b/>
          <w:color w:val="526979"/>
        </w:rPr>
        <w:t xml:space="preserve">Control: </w:t>
      </w:r>
      <w:r>
        <w:t>Validate LC subcategory, location, amount thresholds, and card assignment.</w:t>
      </w:r>
    </w:p>
    <w:p w14:paraId="3F35F77A" w14:textId="77777777" w:rsidR="009079B6" w:rsidRDefault="00000000">
      <w:pPr>
        <w:pStyle w:val="Heading4"/>
      </w:pPr>
      <w:r>
        <w:t>Promotion continues after end date</w:t>
      </w:r>
    </w:p>
    <w:p w14:paraId="1463DCF0" w14:textId="77777777" w:rsidR="009079B6" w:rsidRDefault="00000000">
      <w:pPr>
        <w:pStyle w:val="SourceBlock"/>
      </w:pPr>
      <w:r>
        <w:t>Risk: Promotion continues after end date.</w:t>
      </w:r>
    </w:p>
    <w:p w14:paraId="561F9FF4" w14:textId="77777777" w:rsidR="009079B6" w:rsidRDefault="00000000">
      <w:pPr>
        <w:pStyle w:val="SourceBlock"/>
      </w:pPr>
      <w:r>
        <w:rPr>
          <w:b/>
          <w:color w:val="526979"/>
        </w:rPr>
        <w:t xml:space="preserve">Control: </w:t>
      </w:r>
      <w:r>
        <w:t>Confirm schedule/time zone and disable or remove obsolete rule.</w:t>
      </w:r>
    </w:p>
    <w:p w14:paraId="16483965" w14:textId="77777777" w:rsidR="009079B6" w:rsidRDefault="00000000">
      <w:pPr>
        <w:pStyle w:val="Metadata"/>
        <w:spacing w:after="160"/>
      </w:pPr>
      <w:r>
        <w:rPr>
          <w:b/>
        </w:rPr>
        <w:t>ARTICLE END: KB-REF-021</w:t>
      </w:r>
    </w:p>
    <w:p w14:paraId="6BCEA4CA" w14:textId="77777777" w:rsidR="009079B6" w:rsidRDefault="00000000">
      <w:pPr>
        <w:pStyle w:val="Metadata"/>
        <w:keepNext/>
      </w:pPr>
      <w:r>
        <w:rPr>
          <w:b/>
        </w:rPr>
        <w:t>ARTICLE START: KB-REF-022</w:t>
      </w:r>
    </w:p>
    <w:p w14:paraId="7194D610" w14:textId="77777777" w:rsidR="009079B6" w:rsidRDefault="00000000">
      <w:pPr>
        <w:pStyle w:val="Heading3"/>
        <w:pBdr>
          <w:bottom w:val="single" w:sz="4" w:space="1" w:color="C7D4DC"/>
        </w:pBdr>
      </w:pPr>
      <w:r>
        <w:t>KB-REF-022 - View All Transactions, Revenue, Device Information, and Refunds</w:t>
      </w:r>
    </w:p>
    <w:p w14:paraId="75E5073D" w14:textId="77777777" w:rsidR="009079B6" w:rsidRDefault="00000000">
      <w:pPr>
        <w:pStyle w:val="Metadata"/>
      </w:pPr>
      <w:r>
        <w:rPr>
          <w:b/>
          <w:color w:val="173C5A"/>
        </w:rPr>
        <w:t xml:space="preserve">STATUS: </w:t>
      </w:r>
      <w:r>
        <w:t>CURRENT GUIDANCE; ACCOUNT-SPECIFIC VERIFICATION REQUIRED</w:t>
      </w:r>
    </w:p>
    <w:p w14:paraId="6E53B0DC" w14:textId="77777777" w:rsidR="009079B6" w:rsidRDefault="00000000">
      <w:pPr>
        <w:pStyle w:val="Metadata"/>
      </w:pPr>
      <w:r>
        <w:rPr>
          <w:b/>
          <w:color w:val="173C5A"/>
        </w:rPr>
        <w:t xml:space="preserve">METADATA: </w:t>
      </w:r>
      <w:r>
        <w:t xml:space="preserve">category=Transaction Lookup; product=SpyderWash ecosystem; audience=Internal support reference; intent=View All Transactions, Revenue, Device Information, and Refunds; </w:t>
      </w:r>
      <w:proofErr w:type="spellStart"/>
      <w:r>
        <w:t>search_terms</w:t>
      </w:r>
      <w:proofErr w:type="spellEnd"/>
      <w:r>
        <w:t>=view; all; transactions; revenue; device; information; refunds</w:t>
      </w:r>
    </w:p>
    <w:p w14:paraId="1BB4D1F3" w14:textId="77777777" w:rsidR="009079B6" w:rsidRDefault="00000000">
      <w:pPr>
        <w:pStyle w:val="SmallNote"/>
      </w:pPr>
      <w:r>
        <w:rPr>
          <w:b/>
          <w:color w:val="173C5A"/>
        </w:rPr>
        <w:t xml:space="preserve">VISUAL REFERENCE: </w:t>
      </w:r>
      <w:r>
        <w:t>Figure 22-1. View All Transactions search and results reference See Part IV - Visual and Media Reference.</w:t>
      </w:r>
    </w:p>
    <w:p w14:paraId="02E70BA8" w14:textId="77777777" w:rsidR="009079B6" w:rsidRDefault="00000000">
      <w:pPr>
        <w:jc w:val="center"/>
      </w:pPr>
      <w:r>
        <w:rPr>
          <w:noProof/>
        </w:rPr>
        <w:lastRenderedPageBreak/>
        <w:drawing>
          <wp:inline distT="0" distB="0" distL="0" distR="0" wp14:anchorId="13BA751E" wp14:editId="732BC401">
            <wp:extent cx="5760720" cy="3800511"/>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760720" cy="3800511"/>
                    </a:xfrm>
                    <a:prstGeom prst="rect">
                      <a:avLst/>
                    </a:prstGeom>
                  </pic:spPr>
                </pic:pic>
              </a:graphicData>
            </a:graphic>
          </wp:inline>
        </w:drawing>
      </w:r>
    </w:p>
    <w:p w14:paraId="74B6DE3B" w14:textId="77777777" w:rsidR="009079B6" w:rsidRDefault="00000000">
      <w:pPr>
        <w:pStyle w:val="SmallNote"/>
        <w:jc w:val="center"/>
      </w:pPr>
      <w:r>
        <w:t>Screenshot: View All Transactions search filters and transaction results.</w:t>
      </w:r>
    </w:p>
    <w:p w14:paraId="2678721A" w14:textId="77777777" w:rsidR="009079B6" w:rsidRDefault="00000000">
      <w:pPr>
        <w:pStyle w:val="Heading4"/>
      </w:pPr>
      <w:r>
        <w:t>Transaction search strategy</w:t>
      </w:r>
    </w:p>
    <w:p w14:paraId="75BE12CE" w14:textId="77777777" w:rsidR="009079B6" w:rsidRDefault="00000000">
      <w:pPr>
        <w:pStyle w:val="ListBullet"/>
      </w:pPr>
      <w:r>
        <w:t>Start with the correct location and a date range broad enough to include the transaction and time-zone differences.</w:t>
      </w:r>
    </w:p>
    <w:p w14:paraId="17E44DFE" w14:textId="77777777" w:rsidR="009079B6" w:rsidRDefault="00000000">
      <w:pPr>
        <w:pStyle w:val="ListBullet"/>
      </w:pPr>
      <w:r>
        <w:t>Use multiple identifiers: position, amount, payment type, last four digits, loyalty card/VCN, customer name, or transaction timestamp.</w:t>
      </w:r>
    </w:p>
    <w:p w14:paraId="2C90C4FE" w14:textId="77777777" w:rsidR="009079B6" w:rsidRDefault="00000000">
      <w:pPr>
        <w:pStyle w:val="ListBullet"/>
      </w:pPr>
      <w:r>
        <w:t xml:space="preserve">Remove restrictive filters if no result appears. A common failure is </w:t>
      </w:r>
      <w:proofErr w:type="gramStart"/>
      <w:r>
        <w:t>searching</w:t>
      </w:r>
      <w:proofErr w:type="gramEnd"/>
      <w:r>
        <w:t xml:space="preserve"> the right transaction with the wrong location, card type, or date.</w:t>
      </w:r>
    </w:p>
    <w:p w14:paraId="48E21532" w14:textId="77777777" w:rsidR="009079B6" w:rsidRDefault="00000000">
      <w:pPr>
        <w:pStyle w:val="ListBullet"/>
      </w:pPr>
      <w:r>
        <w:t>Use Kiosk Transactions for kiosk-specific reload/dispense activity and POS Transactions for POS orders/sales.</w:t>
      </w:r>
    </w:p>
    <w:p w14:paraId="2453FF99" w14:textId="77777777" w:rsidR="009079B6" w:rsidRDefault="00000000">
      <w:pPr>
        <w:pStyle w:val="ListBullet"/>
      </w:pPr>
      <w:r>
        <w:t xml:space="preserve">For processor disputes, pair the SpyderWash record with </w:t>
      </w:r>
      <w:proofErr w:type="spellStart"/>
      <w:r>
        <w:t>SeedLive</w:t>
      </w:r>
      <w:proofErr w:type="spellEnd"/>
      <w:r>
        <w:t xml:space="preserve"> using timestamp, amount, device, and card reference.</w:t>
      </w:r>
    </w:p>
    <w:p w14:paraId="458161A8" w14:textId="77777777" w:rsidR="009079B6" w:rsidRDefault="00000000">
      <w:pPr>
        <w:pStyle w:val="SmallNote"/>
      </w:pPr>
      <w:r>
        <w:rPr>
          <w:b/>
          <w:color w:val="173C5A"/>
        </w:rPr>
        <w:t xml:space="preserve">VISUAL REFERENCE: </w:t>
      </w:r>
      <w:r>
        <w:t>Figure 22-2. Refund amount entry reference See Part IV - Visual and Media Reference.</w:t>
      </w:r>
    </w:p>
    <w:p w14:paraId="0F8C320A" w14:textId="77777777" w:rsidR="009079B6" w:rsidRDefault="00000000">
      <w:pPr>
        <w:jc w:val="center"/>
      </w:pPr>
      <w:r>
        <w:rPr>
          <w:noProof/>
        </w:rPr>
        <w:drawing>
          <wp:inline distT="0" distB="0" distL="0" distR="0" wp14:anchorId="710B5ED5" wp14:editId="5C4216FA">
            <wp:extent cx="5760720" cy="1391957"/>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760720" cy="1391957"/>
                    </a:xfrm>
                    <a:prstGeom prst="rect">
                      <a:avLst/>
                    </a:prstGeom>
                  </pic:spPr>
                </pic:pic>
              </a:graphicData>
            </a:graphic>
          </wp:inline>
        </w:drawing>
      </w:r>
    </w:p>
    <w:p w14:paraId="10687277" w14:textId="77777777" w:rsidR="009079B6" w:rsidRDefault="00000000">
      <w:pPr>
        <w:pStyle w:val="SmallNote"/>
        <w:jc w:val="center"/>
      </w:pPr>
      <w:r>
        <w:t>Screenshot: Refund Amount screen for entering the approved refund amount.</w:t>
      </w:r>
    </w:p>
    <w:p w14:paraId="11FC07FD" w14:textId="77777777" w:rsidR="009079B6" w:rsidRDefault="00000000">
      <w:pPr>
        <w:pStyle w:val="Heading4"/>
      </w:pPr>
      <w:r>
        <w:t>Credit-card refund procedure</w:t>
      </w:r>
    </w:p>
    <w:p w14:paraId="0CCB36B3" w14:textId="77777777" w:rsidR="009079B6" w:rsidRDefault="00000000">
      <w:pPr>
        <w:pStyle w:val="SourceBlock"/>
      </w:pPr>
      <w:r>
        <w:t>1. In the Operator Portal, select the correct location and open “View” &gt; “View All Transactions,” then locate the original completed credit-card transaction.</w:t>
      </w:r>
    </w:p>
    <w:p w14:paraId="6AFE36EF" w14:textId="77777777" w:rsidR="009079B6" w:rsidRDefault="00000000">
      <w:pPr>
        <w:pStyle w:val="SourceBlock"/>
      </w:pPr>
      <w:r>
        <w:t>2. Verify the customer, amount, date, position, and last four digits before selecting Refund.</w:t>
      </w:r>
    </w:p>
    <w:p w14:paraId="358E5AB9" w14:textId="77777777" w:rsidR="009079B6" w:rsidRDefault="00000000">
      <w:pPr>
        <w:pStyle w:val="SourceBlock"/>
      </w:pPr>
      <w:r>
        <w:t>3. Observe and follow any waiting-period or refund-eligibility message shown in the portal. Do not promise a fixed eligibility window without current verification.</w:t>
      </w:r>
    </w:p>
    <w:p w14:paraId="313B3443" w14:textId="77777777" w:rsidR="009079B6" w:rsidRDefault="00000000">
      <w:pPr>
        <w:pStyle w:val="SourceBlock"/>
      </w:pPr>
      <w:r>
        <w:t>4. Enter the full or partial refund amount without exceeding the original transaction.</w:t>
      </w:r>
    </w:p>
    <w:p w14:paraId="4750CC00" w14:textId="77777777" w:rsidR="009079B6" w:rsidRDefault="00000000">
      <w:pPr>
        <w:pStyle w:val="SourceBlock"/>
      </w:pPr>
      <w:r>
        <w:t>5. Submit once, capture the confirmation, and do not resubmit because the customer does not see the credit immediately.</w:t>
      </w:r>
    </w:p>
    <w:p w14:paraId="01AEF7CB" w14:textId="77777777" w:rsidR="009079B6" w:rsidRDefault="00000000">
      <w:pPr>
        <w:pStyle w:val="SourceBlock"/>
      </w:pPr>
      <w:r>
        <w:t>6. Provide the current processor or issuer posting guidance from approved resources; do not guarantee an exact posting date.</w:t>
      </w:r>
    </w:p>
    <w:p w14:paraId="3064C76B" w14:textId="77777777" w:rsidR="009079B6" w:rsidRDefault="00000000">
      <w:pPr>
        <w:pStyle w:val="SourceBlock"/>
      </w:pPr>
      <w:r>
        <w:t>7. Verify the refund in the transaction/refund report and retain evidence.</w:t>
      </w:r>
    </w:p>
    <w:p w14:paraId="25430ED8" w14:textId="77777777" w:rsidR="009079B6" w:rsidRDefault="00000000">
      <w:pPr>
        <w:pStyle w:val="SmallNote"/>
      </w:pPr>
      <w:r>
        <w:rPr>
          <w:b/>
          <w:color w:val="173C5A"/>
        </w:rPr>
        <w:lastRenderedPageBreak/>
        <w:t xml:space="preserve">VISUAL REFERENCE: </w:t>
      </w:r>
      <w:r>
        <w:t>Figure 22-3. Device information reference See Part IV - Visual and Media Reference.</w:t>
      </w:r>
    </w:p>
    <w:p w14:paraId="189D3D14" w14:textId="77777777" w:rsidR="009079B6" w:rsidRDefault="00000000">
      <w:pPr>
        <w:jc w:val="center"/>
      </w:pPr>
      <w:r>
        <w:rPr>
          <w:noProof/>
        </w:rPr>
        <w:drawing>
          <wp:inline distT="0" distB="0" distL="0" distR="0" wp14:anchorId="6E784990" wp14:editId="17AB03DD">
            <wp:extent cx="5760720" cy="1767316"/>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760720" cy="1767316"/>
                    </a:xfrm>
                    <a:prstGeom prst="rect">
                      <a:avLst/>
                    </a:prstGeom>
                  </pic:spPr>
                </pic:pic>
              </a:graphicData>
            </a:graphic>
          </wp:inline>
        </w:drawing>
      </w:r>
    </w:p>
    <w:p w14:paraId="633CDC1D" w14:textId="77777777" w:rsidR="009079B6" w:rsidRDefault="00000000">
      <w:pPr>
        <w:pStyle w:val="SmallNote"/>
        <w:jc w:val="center"/>
      </w:pPr>
      <w:r>
        <w:t>Screenshot: Device Info search screen for property, location, and position lookup.</w:t>
      </w:r>
    </w:p>
    <w:p w14:paraId="30D5390D" w14:textId="77777777" w:rsidR="009079B6" w:rsidRDefault="00000000">
      <w:pPr>
        <w:pStyle w:val="SourceBlock"/>
      </w:pPr>
      <w:r>
        <w:rPr>
          <w:b/>
          <w:color w:val="173C5A"/>
        </w:rPr>
        <w:t xml:space="preserve">IMPORTANT: </w:t>
      </w:r>
      <w:r>
        <w:t xml:space="preserve">Refund boundary A loyalty-card </w:t>
      </w:r>
      <w:proofErr w:type="gramStart"/>
      <w:r>
        <w:t>refund</w:t>
      </w:r>
      <w:proofErr w:type="gramEnd"/>
      <w:r>
        <w:t xml:space="preserve"> or balance correction may require a different/manual card workflow. Never use a credit-card refund procedure to alter stored value without confirming the correct card and amount.</w:t>
      </w:r>
    </w:p>
    <w:p w14:paraId="7EFA6C81" w14:textId="77777777" w:rsidR="009079B6" w:rsidRDefault="00000000">
      <w:pPr>
        <w:pStyle w:val="Metadata"/>
        <w:spacing w:after="160"/>
      </w:pPr>
      <w:r>
        <w:rPr>
          <w:b/>
        </w:rPr>
        <w:t>ARTICLE END: KB-REF-022</w:t>
      </w:r>
    </w:p>
    <w:p w14:paraId="68218753" w14:textId="77777777" w:rsidR="009079B6" w:rsidRDefault="00000000">
      <w:pPr>
        <w:pStyle w:val="Metadata"/>
        <w:keepNext/>
      </w:pPr>
      <w:r>
        <w:rPr>
          <w:b/>
        </w:rPr>
        <w:t>ARTICLE START: KB-REF-023</w:t>
      </w:r>
    </w:p>
    <w:p w14:paraId="69515BBC" w14:textId="77777777" w:rsidR="009079B6" w:rsidRDefault="00000000">
      <w:pPr>
        <w:pStyle w:val="Heading3"/>
        <w:pBdr>
          <w:bottom w:val="single" w:sz="4" w:space="1" w:color="C7D4DC"/>
        </w:pBdr>
      </w:pPr>
      <w:r>
        <w:t>KB-REF-023 - Reports: Revenue, Activity, Attendants, Gateway, Free Cycles, and POS</w:t>
      </w:r>
    </w:p>
    <w:p w14:paraId="71391A4E" w14:textId="77777777" w:rsidR="009079B6" w:rsidRDefault="00000000">
      <w:pPr>
        <w:pStyle w:val="Metadata"/>
      </w:pPr>
      <w:r>
        <w:rPr>
          <w:b/>
          <w:color w:val="173C5A"/>
        </w:rPr>
        <w:t xml:space="preserve">STATUS: </w:t>
      </w:r>
      <w:r>
        <w:t>CURRENT CONSOLIDATED GUIDANCE</w:t>
      </w:r>
    </w:p>
    <w:p w14:paraId="36B30877" w14:textId="77777777" w:rsidR="009079B6" w:rsidRDefault="00000000">
      <w:pPr>
        <w:pStyle w:val="Metadata"/>
      </w:pPr>
      <w:r>
        <w:rPr>
          <w:b/>
          <w:color w:val="173C5A"/>
        </w:rPr>
        <w:t xml:space="preserve">METADATA: </w:t>
      </w:r>
      <w:r>
        <w:t xml:space="preserve">category=Attendant Management; product=SpyderWash ecosystem; audience=Internal support reference; intent=Reports: Revenue, Activity, Attendants, Gateway, Free Cycles, and POS; </w:t>
      </w:r>
      <w:proofErr w:type="spellStart"/>
      <w:r>
        <w:t>search_terms</w:t>
      </w:r>
      <w:proofErr w:type="spellEnd"/>
      <w:r>
        <w:t>=reports; revenue; activity; attendants; gateway; free; cycles; pos</w:t>
      </w:r>
    </w:p>
    <w:p w14:paraId="0D5886E3" w14:textId="77777777" w:rsidR="009079B6" w:rsidRDefault="00000000">
      <w:pPr>
        <w:pStyle w:val="SmallNote"/>
      </w:pPr>
      <w:r>
        <w:rPr>
          <w:b/>
          <w:color w:val="173C5A"/>
        </w:rPr>
        <w:t xml:space="preserve">VISUAL REFERENCE: </w:t>
      </w:r>
      <w:r>
        <w:t>Figure 23-1. Operator Portal reports menu reference See Part IV - Visual and Media Reference.</w:t>
      </w:r>
    </w:p>
    <w:p w14:paraId="183B7B26" w14:textId="77777777" w:rsidR="009079B6" w:rsidRDefault="00000000">
      <w:pPr>
        <w:jc w:val="center"/>
      </w:pPr>
      <w:r>
        <w:rPr>
          <w:noProof/>
        </w:rPr>
        <w:drawing>
          <wp:inline distT="0" distB="0" distL="0" distR="0" wp14:anchorId="16BFF401" wp14:editId="5D007F1D">
            <wp:extent cx="5120640" cy="3287868"/>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120640" cy="3287868"/>
                    </a:xfrm>
                    <a:prstGeom prst="rect">
                      <a:avLst/>
                    </a:prstGeom>
                  </pic:spPr>
                </pic:pic>
              </a:graphicData>
            </a:graphic>
          </wp:inline>
        </w:drawing>
      </w:r>
    </w:p>
    <w:p w14:paraId="3CF01BA0" w14:textId="77777777" w:rsidR="009079B6" w:rsidRDefault="00000000">
      <w:pPr>
        <w:pStyle w:val="SmallNote"/>
        <w:jc w:val="center"/>
      </w:pPr>
      <w:r>
        <w:t>Screenshot: Reports menu showing available report types.</w:t>
      </w:r>
    </w:p>
    <w:p w14:paraId="62609327" w14:textId="77777777" w:rsidR="009079B6" w:rsidRDefault="00000000">
      <w:pPr>
        <w:pStyle w:val="Heading4"/>
      </w:pPr>
      <w:r>
        <w:t>Revenue by Location</w:t>
      </w:r>
    </w:p>
    <w:p w14:paraId="2DFA2AB1" w14:textId="77777777" w:rsidR="009079B6" w:rsidRDefault="00000000">
      <w:pPr>
        <w:pStyle w:val="SourceBlock"/>
      </w:pPr>
      <w:r>
        <w:t>Report: Revenue by Location.</w:t>
      </w:r>
    </w:p>
    <w:p w14:paraId="714494E0" w14:textId="77777777" w:rsidR="009079B6" w:rsidRDefault="00000000">
      <w:pPr>
        <w:pStyle w:val="SourceBlock"/>
      </w:pPr>
      <w:r>
        <w:t>Primary use: Gross activity by location.</w:t>
      </w:r>
    </w:p>
    <w:p w14:paraId="6F1047A3" w14:textId="77777777" w:rsidR="009079B6" w:rsidRDefault="00000000">
      <w:pPr>
        <w:pStyle w:val="SourceBlock"/>
      </w:pPr>
      <w:r>
        <w:rPr>
          <w:b/>
          <w:color w:val="526979"/>
        </w:rPr>
        <w:t xml:space="preserve">Common caveat: </w:t>
      </w:r>
      <w:r>
        <w:t>Gross does not equal net deposit.</w:t>
      </w:r>
    </w:p>
    <w:p w14:paraId="5E993891" w14:textId="77777777" w:rsidR="009079B6" w:rsidRDefault="00000000">
      <w:pPr>
        <w:pStyle w:val="Heading4"/>
      </w:pPr>
      <w:r>
        <w:t>Revenue by Machine Type</w:t>
      </w:r>
    </w:p>
    <w:p w14:paraId="371BF25C" w14:textId="77777777" w:rsidR="009079B6" w:rsidRDefault="00000000">
      <w:pPr>
        <w:pStyle w:val="SourceBlock"/>
      </w:pPr>
      <w:r>
        <w:t>Report: Revenue by Machine Type.</w:t>
      </w:r>
    </w:p>
    <w:p w14:paraId="462D8B8A" w14:textId="77777777" w:rsidR="009079B6" w:rsidRDefault="00000000">
      <w:pPr>
        <w:pStyle w:val="SourceBlock"/>
      </w:pPr>
      <w:r>
        <w:t>Primary use: Compare washers, dryers, or equipment categories.</w:t>
      </w:r>
    </w:p>
    <w:p w14:paraId="5C4EF7FC" w14:textId="77777777" w:rsidR="009079B6" w:rsidRDefault="00000000">
      <w:pPr>
        <w:pStyle w:val="SourceBlock"/>
      </w:pPr>
      <w:r>
        <w:rPr>
          <w:b/>
          <w:color w:val="526979"/>
        </w:rPr>
        <w:t xml:space="preserve">Common caveat: </w:t>
      </w:r>
      <w:r>
        <w:t>Machine type configuration must be accurate.</w:t>
      </w:r>
    </w:p>
    <w:p w14:paraId="5C8C69FE" w14:textId="77777777" w:rsidR="009079B6" w:rsidRDefault="00000000">
      <w:pPr>
        <w:pStyle w:val="Heading4"/>
      </w:pPr>
      <w:r>
        <w:lastRenderedPageBreak/>
        <w:t>Revenue by Time of Day</w:t>
      </w:r>
    </w:p>
    <w:p w14:paraId="11CB2140" w14:textId="77777777" w:rsidR="009079B6" w:rsidRDefault="00000000">
      <w:pPr>
        <w:pStyle w:val="SourceBlock"/>
      </w:pPr>
      <w:r>
        <w:t>Report: Revenue by Time of Day.</w:t>
      </w:r>
    </w:p>
    <w:p w14:paraId="38C73DE9" w14:textId="77777777" w:rsidR="009079B6" w:rsidRDefault="00000000">
      <w:pPr>
        <w:pStyle w:val="SourceBlock"/>
      </w:pPr>
      <w:r>
        <w:t>Primary use: Daypart analysis.</w:t>
      </w:r>
    </w:p>
    <w:p w14:paraId="4E9EED2F" w14:textId="77777777" w:rsidR="009079B6" w:rsidRDefault="00000000">
      <w:pPr>
        <w:pStyle w:val="SourceBlock"/>
      </w:pPr>
      <w:r>
        <w:rPr>
          <w:b/>
          <w:color w:val="526979"/>
        </w:rPr>
        <w:t xml:space="preserve">Common caveat: </w:t>
      </w:r>
      <w:r>
        <w:t>Time zone and selected date range matter.</w:t>
      </w:r>
    </w:p>
    <w:p w14:paraId="41FE003C" w14:textId="77777777" w:rsidR="009079B6" w:rsidRDefault="00000000">
      <w:pPr>
        <w:pStyle w:val="Heading4"/>
      </w:pPr>
      <w:r>
        <w:t>Revenue by Day of Week</w:t>
      </w:r>
    </w:p>
    <w:p w14:paraId="485BE7AC" w14:textId="77777777" w:rsidR="009079B6" w:rsidRDefault="00000000">
      <w:pPr>
        <w:pStyle w:val="SourceBlock"/>
      </w:pPr>
      <w:r>
        <w:t>Report: Revenue by Day of Week.</w:t>
      </w:r>
    </w:p>
    <w:p w14:paraId="08D37E37" w14:textId="77777777" w:rsidR="009079B6" w:rsidRDefault="00000000">
      <w:pPr>
        <w:pStyle w:val="SourceBlock"/>
      </w:pPr>
      <w:r>
        <w:t>Primary use: Weekly pattern analysis.</w:t>
      </w:r>
    </w:p>
    <w:p w14:paraId="349DB775" w14:textId="77777777" w:rsidR="009079B6" w:rsidRDefault="00000000">
      <w:pPr>
        <w:pStyle w:val="SourceBlock"/>
      </w:pPr>
      <w:r>
        <w:rPr>
          <w:b/>
          <w:color w:val="526979"/>
        </w:rPr>
        <w:t xml:space="preserve">Common caveat: </w:t>
      </w:r>
      <w:r>
        <w:t>Compare like-for-like date ranges.</w:t>
      </w:r>
    </w:p>
    <w:p w14:paraId="2193D52E" w14:textId="77777777" w:rsidR="009079B6" w:rsidRDefault="00000000">
      <w:pPr>
        <w:pStyle w:val="Heading4"/>
      </w:pPr>
      <w:r>
        <w:t>Revenue by Month of Year</w:t>
      </w:r>
    </w:p>
    <w:p w14:paraId="3F65F8BD" w14:textId="77777777" w:rsidR="009079B6" w:rsidRDefault="00000000">
      <w:pPr>
        <w:pStyle w:val="SourceBlock"/>
      </w:pPr>
      <w:r>
        <w:t>Report: Revenue by Month of Year.</w:t>
      </w:r>
    </w:p>
    <w:p w14:paraId="460438E3" w14:textId="77777777" w:rsidR="009079B6" w:rsidRDefault="00000000">
      <w:pPr>
        <w:pStyle w:val="SourceBlock"/>
      </w:pPr>
      <w:r>
        <w:t>Primary use: Seasonality and long-term trend.</w:t>
      </w:r>
    </w:p>
    <w:p w14:paraId="2B072838" w14:textId="77777777" w:rsidR="009079B6" w:rsidRDefault="00000000">
      <w:pPr>
        <w:pStyle w:val="SourceBlock"/>
      </w:pPr>
      <w:r>
        <w:rPr>
          <w:b/>
          <w:color w:val="526979"/>
        </w:rPr>
        <w:t xml:space="preserve">Common caveat: </w:t>
      </w:r>
      <w:r>
        <w:t>Incomplete current month can distort comparison.</w:t>
      </w:r>
    </w:p>
    <w:p w14:paraId="4C9EB852" w14:textId="77777777" w:rsidR="009079B6" w:rsidRDefault="00000000">
      <w:pPr>
        <w:pStyle w:val="Heading4"/>
      </w:pPr>
      <w:r>
        <w:t>Revenue by Position</w:t>
      </w:r>
    </w:p>
    <w:p w14:paraId="001202AD" w14:textId="77777777" w:rsidR="009079B6" w:rsidRDefault="00000000">
      <w:pPr>
        <w:pStyle w:val="SourceBlock"/>
      </w:pPr>
      <w:r>
        <w:t>Report: Revenue by Position.</w:t>
      </w:r>
    </w:p>
    <w:p w14:paraId="4DFD5501" w14:textId="77777777" w:rsidR="009079B6" w:rsidRDefault="00000000">
      <w:pPr>
        <w:pStyle w:val="SourceBlock"/>
      </w:pPr>
      <w:r>
        <w:t>Primary use: Machine-level revenue/activity.</w:t>
      </w:r>
    </w:p>
    <w:p w14:paraId="0AB2DD03" w14:textId="77777777" w:rsidR="009079B6" w:rsidRDefault="00000000">
      <w:pPr>
        <w:pStyle w:val="SourceBlock"/>
      </w:pPr>
      <w:r>
        <w:rPr>
          <w:b/>
          <w:color w:val="526979"/>
        </w:rPr>
        <w:t xml:space="preserve">Common caveat: </w:t>
      </w:r>
      <w:r>
        <w:t>Position mapping and machine replacement history matter.</w:t>
      </w:r>
    </w:p>
    <w:p w14:paraId="0AD56E72" w14:textId="77777777" w:rsidR="009079B6" w:rsidRDefault="00000000">
      <w:pPr>
        <w:pStyle w:val="Heading4"/>
      </w:pPr>
      <w:r>
        <w:t>Revenue by Promotional Fund</w:t>
      </w:r>
    </w:p>
    <w:p w14:paraId="38FAC14A" w14:textId="77777777" w:rsidR="009079B6" w:rsidRDefault="00000000">
      <w:pPr>
        <w:pStyle w:val="SourceBlock"/>
      </w:pPr>
      <w:r>
        <w:t>Report: Revenue by Promotional Fund.</w:t>
      </w:r>
    </w:p>
    <w:p w14:paraId="06D5FE5E" w14:textId="77777777" w:rsidR="009079B6" w:rsidRDefault="00000000">
      <w:pPr>
        <w:pStyle w:val="SourceBlock"/>
      </w:pPr>
      <w:r>
        <w:t>Primary use: Promotional value reporting.</w:t>
      </w:r>
    </w:p>
    <w:p w14:paraId="5A8BFE64" w14:textId="77777777" w:rsidR="009079B6" w:rsidRDefault="00000000">
      <w:pPr>
        <w:pStyle w:val="SourceBlock"/>
      </w:pPr>
      <w:r>
        <w:rPr>
          <w:b/>
          <w:color w:val="526979"/>
        </w:rPr>
        <w:t xml:space="preserve">Common caveat: </w:t>
      </w:r>
      <w:r>
        <w:t>Not equivalent to cash collected.</w:t>
      </w:r>
    </w:p>
    <w:p w14:paraId="47AB1C8B" w14:textId="77777777" w:rsidR="009079B6" w:rsidRDefault="00000000">
      <w:pPr>
        <w:pStyle w:val="Heading4"/>
      </w:pPr>
      <w:r>
        <w:t>Attendant Detail / Simple</w:t>
      </w:r>
    </w:p>
    <w:p w14:paraId="0A72CEA6" w14:textId="77777777" w:rsidR="009079B6" w:rsidRDefault="00000000">
      <w:pPr>
        <w:pStyle w:val="SourceBlock"/>
      </w:pPr>
      <w:r>
        <w:t>Report: Attendant Detail / Simple.</w:t>
      </w:r>
    </w:p>
    <w:p w14:paraId="716E7B16" w14:textId="77777777" w:rsidR="009079B6" w:rsidRDefault="00000000">
      <w:pPr>
        <w:pStyle w:val="SourceBlock"/>
      </w:pPr>
      <w:r>
        <w:t>Primary use: Attendant activity summaries.</w:t>
      </w:r>
    </w:p>
    <w:p w14:paraId="3674F174" w14:textId="77777777" w:rsidR="009079B6" w:rsidRDefault="00000000">
      <w:pPr>
        <w:pStyle w:val="SourceBlock"/>
      </w:pPr>
      <w:r>
        <w:rPr>
          <w:b/>
          <w:color w:val="526979"/>
        </w:rPr>
        <w:t xml:space="preserve">Common caveat: </w:t>
      </w:r>
      <w:r>
        <w:t>Requires correct attendant/card assignment.</w:t>
      </w:r>
    </w:p>
    <w:p w14:paraId="3F5FCFB9" w14:textId="77777777" w:rsidR="009079B6" w:rsidRDefault="00000000">
      <w:pPr>
        <w:pStyle w:val="Heading4"/>
      </w:pPr>
      <w:r>
        <w:t>Gateway Transactions</w:t>
      </w:r>
    </w:p>
    <w:p w14:paraId="59B0CB37" w14:textId="77777777" w:rsidR="009079B6" w:rsidRDefault="00000000">
      <w:pPr>
        <w:pStyle w:val="SourceBlock"/>
      </w:pPr>
      <w:r>
        <w:t>Report: Gateway Transactions.</w:t>
      </w:r>
    </w:p>
    <w:p w14:paraId="6E70E31B" w14:textId="77777777" w:rsidR="009079B6" w:rsidRDefault="00000000">
      <w:pPr>
        <w:pStyle w:val="SourceBlock"/>
      </w:pPr>
      <w:r>
        <w:t>Primary use: Processor/gateway-facing activity.</w:t>
      </w:r>
    </w:p>
    <w:p w14:paraId="7BC572C0" w14:textId="77777777" w:rsidR="009079B6" w:rsidRDefault="00000000">
      <w:pPr>
        <w:pStyle w:val="SourceBlock"/>
      </w:pPr>
      <w:r>
        <w:rPr>
          <w:b/>
          <w:color w:val="526979"/>
        </w:rPr>
        <w:t xml:space="preserve">Common caveat: </w:t>
      </w:r>
      <w:r>
        <w:t>May differ from settlement report and can require pop-ups.</w:t>
      </w:r>
    </w:p>
    <w:p w14:paraId="60D017D3" w14:textId="77777777" w:rsidR="009079B6" w:rsidRDefault="00000000">
      <w:pPr>
        <w:pStyle w:val="Heading4"/>
      </w:pPr>
      <w:r>
        <w:t>View Clear Total History</w:t>
      </w:r>
    </w:p>
    <w:p w14:paraId="2A2EDF08" w14:textId="77777777" w:rsidR="009079B6" w:rsidRDefault="00000000">
      <w:pPr>
        <w:pStyle w:val="SourceBlock"/>
      </w:pPr>
      <w:r>
        <w:t>Report: View Clear Total History.</w:t>
      </w:r>
    </w:p>
    <w:p w14:paraId="632F0687" w14:textId="77777777" w:rsidR="009079B6" w:rsidRDefault="00000000">
      <w:pPr>
        <w:pStyle w:val="SourceBlock"/>
      </w:pPr>
      <w:r>
        <w:t>Primary use: Audits running-total resets.</w:t>
      </w:r>
    </w:p>
    <w:p w14:paraId="1E1A53F8" w14:textId="77777777" w:rsidR="009079B6" w:rsidRDefault="00000000">
      <w:pPr>
        <w:pStyle w:val="SourceBlock"/>
      </w:pPr>
      <w:r>
        <w:rPr>
          <w:b/>
          <w:color w:val="526979"/>
        </w:rPr>
        <w:t xml:space="preserve">Common caveat: </w:t>
      </w:r>
      <w:r>
        <w:t>Clear Total does not delete transaction history.</w:t>
      </w:r>
    </w:p>
    <w:p w14:paraId="73140C49" w14:textId="77777777" w:rsidR="009079B6" w:rsidRDefault="00000000">
      <w:pPr>
        <w:pStyle w:val="Heading4"/>
      </w:pPr>
      <w:r>
        <w:t>Free Wash / Free Dry</w:t>
      </w:r>
    </w:p>
    <w:p w14:paraId="63283963" w14:textId="77777777" w:rsidR="009079B6" w:rsidRDefault="00000000">
      <w:pPr>
        <w:pStyle w:val="SourceBlock"/>
      </w:pPr>
      <w:r>
        <w:t>Report: Free Wash / Free Dry.</w:t>
      </w:r>
    </w:p>
    <w:p w14:paraId="192E8853" w14:textId="77777777" w:rsidR="009079B6" w:rsidRDefault="00000000">
      <w:pPr>
        <w:pStyle w:val="SourceBlock"/>
      </w:pPr>
      <w:r>
        <w:t>Primary use: Promotional cycle usage.</w:t>
      </w:r>
    </w:p>
    <w:p w14:paraId="29308736" w14:textId="77777777" w:rsidR="009079B6" w:rsidRDefault="00000000">
      <w:pPr>
        <w:pStyle w:val="SourceBlock"/>
      </w:pPr>
      <w:r>
        <w:rPr>
          <w:b/>
          <w:color w:val="526979"/>
        </w:rPr>
        <w:t xml:space="preserve">Common caveat: </w:t>
      </w:r>
      <w:r>
        <w:t>Review card/category/program source.</w:t>
      </w:r>
    </w:p>
    <w:p w14:paraId="45BFD8CA" w14:textId="77777777" w:rsidR="009079B6" w:rsidRDefault="00000000">
      <w:pPr>
        <w:pStyle w:val="Heading4"/>
      </w:pPr>
      <w:r>
        <w:t>Turns Per Day</w:t>
      </w:r>
    </w:p>
    <w:p w14:paraId="6BECA3BC" w14:textId="77777777" w:rsidR="009079B6" w:rsidRDefault="00000000">
      <w:pPr>
        <w:pStyle w:val="SourceBlock"/>
      </w:pPr>
      <w:r>
        <w:t>Report: Turns Per Day.</w:t>
      </w:r>
    </w:p>
    <w:p w14:paraId="705241C7" w14:textId="77777777" w:rsidR="009079B6" w:rsidRDefault="00000000">
      <w:pPr>
        <w:pStyle w:val="SourceBlock"/>
      </w:pPr>
      <w:r>
        <w:t>Primary use: Machine utilization.</w:t>
      </w:r>
    </w:p>
    <w:p w14:paraId="1EB27172" w14:textId="77777777" w:rsidR="009079B6" w:rsidRDefault="00000000">
      <w:pPr>
        <w:pStyle w:val="SourceBlock"/>
      </w:pPr>
      <w:r>
        <w:rPr>
          <w:b/>
          <w:color w:val="526979"/>
        </w:rPr>
        <w:t xml:space="preserve">Common caveat: </w:t>
      </w:r>
      <w:r>
        <w:t>Historical/portal availability may vary.</w:t>
      </w:r>
    </w:p>
    <w:p w14:paraId="3EB6E985" w14:textId="77777777" w:rsidR="009079B6" w:rsidRDefault="00000000">
      <w:pPr>
        <w:pStyle w:val="Heading4"/>
      </w:pPr>
      <w:r>
        <w:t>POS Transactions</w:t>
      </w:r>
    </w:p>
    <w:p w14:paraId="0A297B9F" w14:textId="77777777" w:rsidR="009079B6" w:rsidRDefault="00000000">
      <w:pPr>
        <w:pStyle w:val="SourceBlock"/>
      </w:pPr>
      <w:r>
        <w:t>Report: POS Transactions.</w:t>
      </w:r>
    </w:p>
    <w:p w14:paraId="7478303E" w14:textId="77777777" w:rsidR="009079B6" w:rsidRDefault="00000000">
      <w:pPr>
        <w:pStyle w:val="SourceBlock"/>
      </w:pPr>
      <w:r>
        <w:t>Primary use: POS order and sale activity.</w:t>
      </w:r>
    </w:p>
    <w:p w14:paraId="41DF9E2E" w14:textId="77777777" w:rsidR="009079B6" w:rsidRDefault="00000000">
      <w:pPr>
        <w:pStyle w:val="SourceBlock"/>
      </w:pPr>
      <w:r>
        <w:rPr>
          <w:b/>
          <w:color w:val="526979"/>
        </w:rPr>
        <w:t xml:space="preserve">Common caveat: </w:t>
      </w:r>
      <w:r>
        <w:t>Use date/location filters and distinguish orders from sale-only activity.</w:t>
      </w:r>
    </w:p>
    <w:p w14:paraId="3AC41484" w14:textId="77777777" w:rsidR="009079B6" w:rsidRDefault="00000000">
      <w:pPr>
        <w:pStyle w:val="Heading4"/>
      </w:pPr>
      <w:r>
        <w:t>Refund Report</w:t>
      </w:r>
    </w:p>
    <w:p w14:paraId="0F53E293" w14:textId="77777777" w:rsidR="009079B6" w:rsidRDefault="00000000">
      <w:pPr>
        <w:pStyle w:val="SourceBlock"/>
      </w:pPr>
      <w:r>
        <w:t>Report: Refund Report.</w:t>
      </w:r>
    </w:p>
    <w:p w14:paraId="2027D3FB" w14:textId="77777777" w:rsidR="009079B6" w:rsidRDefault="00000000">
      <w:pPr>
        <w:pStyle w:val="SourceBlock"/>
      </w:pPr>
      <w:r>
        <w:lastRenderedPageBreak/>
        <w:t>Primary use: Refund activity.</w:t>
      </w:r>
    </w:p>
    <w:p w14:paraId="32FC0EF7" w14:textId="77777777" w:rsidR="009079B6" w:rsidRDefault="00000000">
      <w:pPr>
        <w:pStyle w:val="SourceBlock"/>
      </w:pPr>
      <w:r>
        <w:rPr>
          <w:b/>
          <w:color w:val="526979"/>
        </w:rPr>
        <w:t xml:space="preserve">Common caveat: </w:t>
      </w:r>
      <w:r>
        <w:t>Posting to cardholder bank is not immediate.</w:t>
      </w:r>
    </w:p>
    <w:p w14:paraId="0AD6D7D9" w14:textId="77777777" w:rsidR="009079B6" w:rsidRDefault="00000000">
      <w:pPr>
        <w:pStyle w:val="Heading4"/>
      </w:pPr>
      <w:r>
        <w:t>Cash Drawer / Time Clock / Checklist</w:t>
      </w:r>
    </w:p>
    <w:p w14:paraId="6F23698F" w14:textId="77777777" w:rsidR="009079B6" w:rsidRDefault="00000000">
      <w:pPr>
        <w:pStyle w:val="SourceBlock"/>
      </w:pPr>
      <w:r>
        <w:t>Report: Cash Drawer / Time Clock / Checklist.</w:t>
      </w:r>
    </w:p>
    <w:p w14:paraId="3C9588F6" w14:textId="77777777" w:rsidR="009079B6" w:rsidRDefault="00000000">
      <w:pPr>
        <w:pStyle w:val="SourceBlock"/>
      </w:pPr>
      <w:r>
        <w:t>Primary use: POS employee and cash controls.</w:t>
      </w:r>
    </w:p>
    <w:p w14:paraId="4FB42281" w14:textId="77777777" w:rsidR="009079B6" w:rsidRDefault="00000000">
      <w:pPr>
        <w:pStyle w:val="SourceBlock"/>
      </w:pPr>
      <w:r>
        <w:rPr>
          <w:b/>
          <w:color w:val="526979"/>
        </w:rPr>
        <w:t xml:space="preserve">Common caveat: </w:t>
      </w:r>
      <w:r>
        <w:t>Requires individual attendant use and correct shift workflow.</w:t>
      </w:r>
    </w:p>
    <w:p w14:paraId="4C9C803C" w14:textId="77777777" w:rsidR="009079B6" w:rsidRDefault="00000000">
      <w:pPr>
        <w:pStyle w:val="SmallNote"/>
      </w:pPr>
      <w:r>
        <w:rPr>
          <w:b/>
          <w:color w:val="173C5A"/>
        </w:rPr>
        <w:t xml:space="preserve">VISUAL REFERENCE: </w:t>
      </w:r>
      <w:r>
        <w:t>Figure 23-2. Revenue by Location report reference See Part IV - Visual and Media Reference.</w:t>
      </w:r>
    </w:p>
    <w:p w14:paraId="2AF061AE" w14:textId="77777777" w:rsidR="009079B6" w:rsidRDefault="00000000">
      <w:pPr>
        <w:jc w:val="center"/>
      </w:pPr>
      <w:r>
        <w:rPr>
          <w:noProof/>
        </w:rPr>
        <w:drawing>
          <wp:inline distT="0" distB="0" distL="0" distR="0" wp14:anchorId="77195093" wp14:editId="21351DD3">
            <wp:extent cx="5760720" cy="2142675"/>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760720" cy="2142675"/>
                    </a:xfrm>
                    <a:prstGeom prst="rect">
                      <a:avLst/>
                    </a:prstGeom>
                  </pic:spPr>
                </pic:pic>
              </a:graphicData>
            </a:graphic>
          </wp:inline>
        </w:drawing>
      </w:r>
    </w:p>
    <w:p w14:paraId="62E0088E" w14:textId="77777777" w:rsidR="009079B6" w:rsidRDefault="00000000">
      <w:pPr>
        <w:pStyle w:val="SmallNote"/>
        <w:jc w:val="center"/>
      </w:pPr>
      <w:r>
        <w:t>Screenshot: Revenue by Location report filter screen.</w:t>
      </w:r>
    </w:p>
    <w:p w14:paraId="47B52034" w14:textId="77777777" w:rsidR="009079B6" w:rsidRDefault="00000000">
      <w:pPr>
        <w:pStyle w:val="SmallNote"/>
      </w:pPr>
      <w:r>
        <w:rPr>
          <w:b/>
          <w:color w:val="173C5A"/>
        </w:rPr>
        <w:t xml:space="preserve">VISUAL REFERENCE: </w:t>
      </w:r>
      <w:r>
        <w:t>Figure 23-3. Revenue by Position report reference See Part IV - Visual and Media Reference.</w:t>
      </w:r>
    </w:p>
    <w:p w14:paraId="0AA144F5" w14:textId="77777777" w:rsidR="009079B6" w:rsidRDefault="00000000">
      <w:pPr>
        <w:jc w:val="center"/>
      </w:pPr>
      <w:r>
        <w:rPr>
          <w:noProof/>
        </w:rPr>
        <w:drawing>
          <wp:inline distT="0" distB="0" distL="0" distR="0" wp14:anchorId="0DC5FC40" wp14:editId="7F6AD97F">
            <wp:extent cx="5760720" cy="2359028"/>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760720" cy="2359028"/>
                    </a:xfrm>
                    <a:prstGeom prst="rect">
                      <a:avLst/>
                    </a:prstGeom>
                  </pic:spPr>
                </pic:pic>
              </a:graphicData>
            </a:graphic>
          </wp:inline>
        </w:drawing>
      </w:r>
    </w:p>
    <w:p w14:paraId="67DF2B37" w14:textId="77777777" w:rsidR="009079B6" w:rsidRDefault="00000000">
      <w:pPr>
        <w:pStyle w:val="SmallNote"/>
        <w:jc w:val="center"/>
      </w:pPr>
      <w:r>
        <w:t>Screenshot: Revenue by Position report filter screen.</w:t>
      </w:r>
    </w:p>
    <w:p w14:paraId="7789D05E" w14:textId="77777777" w:rsidR="009079B6" w:rsidRDefault="00000000">
      <w:pPr>
        <w:pStyle w:val="Heading4"/>
      </w:pPr>
      <w:r>
        <w:t>Empty or non-opening report</w:t>
      </w:r>
    </w:p>
    <w:p w14:paraId="7D0B9BDB" w14:textId="77777777" w:rsidR="009079B6" w:rsidRDefault="00000000">
      <w:pPr>
        <w:pStyle w:val="SourceBlock"/>
      </w:pPr>
      <w:r>
        <w:t>1. Allow browser pop-ups for the portal and select Generate Report again.</w:t>
      </w:r>
    </w:p>
    <w:p w14:paraId="41672E8C" w14:textId="77777777" w:rsidR="009079B6" w:rsidRDefault="00000000">
      <w:pPr>
        <w:pStyle w:val="SourceBlock"/>
      </w:pPr>
      <w:r>
        <w:t>2. Confirm the date range contains data and the Location filter is correct.</w:t>
      </w:r>
    </w:p>
    <w:p w14:paraId="2E7192CB" w14:textId="77777777" w:rsidR="009079B6" w:rsidRDefault="00000000">
      <w:pPr>
        <w:pStyle w:val="SourceBlock"/>
      </w:pPr>
      <w:r>
        <w:t>3. Remove optional filters and try a known active day.</w:t>
      </w:r>
    </w:p>
    <w:p w14:paraId="561938BB" w14:textId="77777777" w:rsidR="009079B6" w:rsidRDefault="00000000">
      <w:pPr>
        <w:pStyle w:val="SourceBlock"/>
      </w:pPr>
      <w:r>
        <w:t>4. Use the report appropriate to the transaction type. For example, Sale Only excludes WDF orders.</w:t>
      </w:r>
    </w:p>
    <w:p w14:paraId="20A2469C" w14:textId="77777777" w:rsidR="009079B6" w:rsidRDefault="00000000">
      <w:pPr>
        <w:pStyle w:val="SourceBlock"/>
      </w:pPr>
      <w:r>
        <w:t>5. Test another supported browser or private window.</w:t>
      </w:r>
    </w:p>
    <w:p w14:paraId="0C7B9F00" w14:textId="77777777" w:rsidR="009079B6" w:rsidRDefault="00000000">
      <w:pPr>
        <w:pStyle w:val="SourceBlock"/>
      </w:pPr>
      <w:r>
        <w:t>6. Capture the filter screen, generated output, console/error if available, and exact timestamp before escalating.</w:t>
      </w:r>
    </w:p>
    <w:p w14:paraId="7D8F6BAF" w14:textId="77777777" w:rsidR="009079B6" w:rsidRDefault="00000000">
      <w:pPr>
        <w:pStyle w:val="Metadata"/>
        <w:spacing w:after="160"/>
      </w:pPr>
      <w:r>
        <w:rPr>
          <w:b/>
        </w:rPr>
        <w:t>ARTICLE END: KB-REF-023</w:t>
      </w:r>
    </w:p>
    <w:p w14:paraId="02230A9F" w14:textId="77777777" w:rsidR="009079B6" w:rsidRDefault="00000000">
      <w:pPr>
        <w:pStyle w:val="Metadata"/>
        <w:keepNext/>
      </w:pPr>
      <w:r>
        <w:rPr>
          <w:b/>
        </w:rPr>
        <w:t>ARTICLE START: KB-REF-024</w:t>
      </w:r>
    </w:p>
    <w:p w14:paraId="155B1469" w14:textId="77777777" w:rsidR="009079B6" w:rsidRDefault="00000000">
      <w:pPr>
        <w:pStyle w:val="Heading3"/>
        <w:pBdr>
          <w:bottom w:val="single" w:sz="4" w:space="1" w:color="C7D4DC"/>
        </w:pBdr>
      </w:pPr>
      <w:r>
        <w:t>KB-REF-024 - Issue Card: Location, Customer, and Card-Range Assignment</w:t>
      </w:r>
    </w:p>
    <w:p w14:paraId="622ABEC9" w14:textId="77777777" w:rsidR="009079B6" w:rsidRDefault="00000000">
      <w:pPr>
        <w:pStyle w:val="Metadata"/>
      </w:pPr>
      <w:r>
        <w:rPr>
          <w:b/>
          <w:color w:val="173C5A"/>
        </w:rPr>
        <w:t xml:space="preserve">STATUS: </w:t>
      </w:r>
      <w:r>
        <w:t>CURRENT CONSOLIDATED GUIDANCE</w:t>
      </w:r>
    </w:p>
    <w:p w14:paraId="1CE6102B" w14:textId="77777777" w:rsidR="009079B6" w:rsidRDefault="00000000">
      <w:pPr>
        <w:pStyle w:val="Metadata"/>
      </w:pPr>
      <w:r>
        <w:rPr>
          <w:b/>
          <w:color w:val="173C5A"/>
        </w:rPr>
        <w:t xml:space="preserve">METADATA: </w:t>
      </w:r>
      <w:r>
        <w:t xml:space="preserve">category=Loyalty Card Registration; product=SpyderWash ecosystem; audience=Internal support reference; intent=Issue Card: Location, Customer, and Card-Range Assignment; </w:t>
      </w:r>
      <w:proofErr w:type="spellStart"/>
      <w:r>
        <w:t>search_terms</w:t>
      </w:r>
      <w:proofErr w:type="spellEnd"/>
      <w:r>
        <w:t>=issue; card; location; customer; card-range; assignment</w:t>
      </w:r>
    </w:p>
    <w:p w14:paraId="410711B8" w14:textId="77777777" w:rsidR="009079B6" w:rsidRDefault="00000000">
      <w:pPr>
        <w:pStyle w:val="SmallNote"/>
      </w:pPr>
      <w:r>
        <w:rPr>
          <w:b/>
          <w:color w:val="173C5A"/>
        </w:rPr>
        <w:t xml:space="preserve">VISUAL REFERENCE: </w:t>
      </w:r>
      <w:r>
        <w:t>Figure 24-1. Issue Card to Location reference See Part IV - Visual and Media Reference.</w:t>
      </w:r>
    </w:p>
    <w:p w14:paraId="473FA05A" w14:textId="77777777" w:rsidR="009079B6" w:rsidRDefault="00000000">
      <w:pPr>
        <w:jc w:val="center"/>
      </w:pPr>
      <w:r>
        <w:rPr>
          <w:noProof/>
        </w:rPr>
        <w:lastRenderedPageBreak/>
        <w:drawing>
          <wp:inline distT="0" distB="0" distL="0" distR="0" wp14:anchorId="4126CA75" wp14:editId="0831C4F2">
            <wp:extent cx="5760720" cy="2411161"/>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760720" cy="2411161"/>
                    </a:xfrm>
                    <a:prstGeom prst="rect">
                      <a:avLst/>
                    </a:prstGeom>
                  </pic:spPr>
                </pic:pic>
              </a:graphicData>
            </a:graphic>
          </wp:inline>
        </w:drawing>
      </w:r>
    </w:p>
    <w:p w14:paraId="6EF774BC" w14:textId="77777777" w:rsidR="009079B6" w:rsidRDefault="00000000">
      <w:pPr>
        <w:pStyle w:val="SmallNote"/>
        <w:jc w:val="center"/>
      </w:pPr>
      <w:r>
        <w:t>Screenshot: Issue Loyalty Card screen for assigning card ranges to a location.</w:t>
      </w:r>
    </w:p>
    <w:p w14:paraId="26463A8C" w14:textId="77777777" w:rsidR="009079B6" w:rsidRDefault="00000000">
      <w:pPr>
        <w:pStyle w:val="SourceBlock"/>
      </w:pPr>
      <w:r>
        <w:t>A physical loyalty card must be issued/assigned in the system before normal use. Card ranges can be assigned to a location, and individual cards can be associated with customers or operational roles. Verify the starting and ending card numbers carefully; an incorrect range can affect many cards.</w:t>
      </w:r>
    </w:p>
    <w:p w14:paraId="6F40D610" w14:textId="77777777" w:rsidR="009079B6" w:rsidRDefault="00000000">
      <w:pPr>
        <w:pStyle w:val="SourceBlock"/>
      </w:pPr>
      <w:r>
        <w:t>Issuing a card does not necessarily register it to a named customer. Registration and role assignment are separate actions.</w:t>
      </w:r>
    </w:p>
    <w:p w14:paraId="25610F69" w14:textId="77777777" w:rsidR="009079B6" w:rsidRDefault="00000000">
      <w:pPr>
        <w:pStyle w:val="Heading4"/>
      </w:pPr>
      <w:r>
        <w:t>Issue Card to Location</w:t>
      </w:r>
    </w:p>
    <w:p w14:paraId="179902B1" w14:textId="77777777" w:rsidR="009079B6" w:rsidRDefault="00000000">
      <w:pPr>
        <w:pStyle w:val="SourceBlock"/>
      </w:pPr>
      <w:r>
        <w:t>Assignment: Issue Card to Location.</w:t>
      </w:r>
    </w:p>
    <w:p w14:paraId="64090815" w14:textId="77777777" w:rsidR="009079B6" w:rsidRDefault="00000000">
      <w:pPr>
        <w:pStyle w:val="SourceBlock"/>
      </w:pPr>
      <w:r>
        <w:rPr>
          <w:b/>
          <w:color w:val="526979"/>
        </w:rPr>
        <w:t xml:space="preserve">Purpose: </w:t>
      </w:r>
      <w:r>
        <w:t>Makes a card/range valid at the intended location(s)</w:t>
      </w:r>
    </w:p>
    <w:p w14:paraId="4987E7EB" w14:textId="77777777" w:rsidR="009079B6" w:rsidRDefault="00000000">
      <w:pPr>
        <w:pStyle w:val="SourceBlock"/>
      </w:pPr>
      <w:r>
        <w:rPr>
          <w:b/>
          <w:color w:val="526979"/>
        </w:rPr>
        <w:t xml:space="preserve">Control: </w:t>
      </w:r>
      <w:r>
        <w:t>Verify range endpoints, operator, location, and no overlap.</w:t>
      </w:r>
    </w:p>
    <w:p w14:paraId="7DD8F77C" w14:textId="77777777" w:rsidR="009079B6" w:rsidRDefault="00000000">
      <w:pPr>
        <w:pStyle w:val="Heading4"/>
      </w:pPr>
      <w:r>
        <w:t>Issue Card to Customer</w:t>
      </w:r>
    </w:p>
    <w:p w14:paraId="079B5D71" w14:textId="77777777" w:rsidR="009079B6" w:rsidRDefault="00000000">
      <w:pPr>
        <w:pStyle w:val="SourceBlock"/>
      </w:pPr>
      <w:r>
        <w:t>Assignment: Issue Card to Customer.</w:t>
      </w:r>
    </w:p>
    <w:p w14:paraId="6E5C623C" w14:textId="77777777" w:rsidR="009079B6" w:rsidRDefault="00000000">
      <w:pPr>
        <w:pStyle w:val="SourceBlock"/>
      </w:pPr>
      <w:r>
        <w:t>Purpose: Associates card with customer account.</w:t>
      </w:r>
    </w:p>
    <w:p w14:paraId="69317BC0" w14:textId="77777777" w:rsidR="009079B6" w:rsidRDefault="00000000">
      <w:pPr>
        <w:pStyle w:val="SourceBlock"/>
      </w:pPr>
      <w:r>
        <w:rPr>
          <w:b/>
          <w:color w:val="526979"/>
        </w:rPr>
        <w:t xml:space="preserve">Control: </w:t>
      </w:r>
      <w:r>
        <w:t>Verify identity, card number, email/phone, and existing cards.</w:t>
      </w:r>
    </w:p>
    <w:p w14:paraId="2A655A6E" w14:textId="77777777" w:rsidR="009079B6" w:rsidRDefault="00000000">
      <w:pPr>
        <w:pStyle w:val="Heading4"/>
      </w:pPr>
      <w:r>
        <w:t>Employee / Technician Card</w:t>
      </w:r>
    </w:p>
    <w:p w14:paraId="0D4AF419" w14:textId="77777777" w:rsidR="009079B6" w:rsidRDefault="00000000">
      <w:pPr>
        <w:pStyle w:val="SourceBlock"/>
      </w:pPr>
      <w:r>
        <w:t>Assignment: Employee / Technician Card.</w:t>
      </w:r>
    </w:p>
    <w:p w14:paraId="0F831729" w14:textId="77777777" w:rsidR="009079B6" w:rsidRDefault="00000000">
      <w:pPr>
        <w:pStyle w:val="SourceBlock"/>
      </w:pPr>
      <w:r>
        <w:t>Purpose: Operational starts or testing with controlled funding.</w:t>
      </w:r>
    </w:p>
    <w:p w14:paraId="331C3C96" w14:textId="77777777" w:rsidR="009079B6" w:rsidRDefault="00000000">
      <w:pPr>
        <w:pStyle w:val="SourceBlock"/>
      </w:pPr>
      <w:r>
        <w:rPr>
          <w:b/>
          <w:color w:val="526979"/>
        </w:rPr>
        <w:t xml:space="preserve">Control: </w:t>
      </w:r>
      <w:r>
        <w:t>Configure auto-recharge, reporting exclusion, location scope, and responsible employee.</w:t>
      </w:r>
    </w:p>
    <w:p w14:paraId="5D4D2546" w14:textId="77777777" w:rsidR="009079B6" w:rsidRDefault="00000000">
      <w:pPr>
        <w:pStyle w:val="Heading4"/>
      </w:pPr>
      <w:r>
        <w:t>Timeclock Card</w:t>
      </w:r>
    </w:p>
    <w:p w14:paraId="739BE603" w14:textId="77777777" w:rsidR="009079B6" w:rsidRDefault="00000000">
      <w:pPr>
        <w:pStyle w:val="SourceBlock"/>
      </w:pPr>
      <w:r>
        <w:t>Assignment: Timeclock Card.</w:t>
      </w:r>
    </w:p>
    <w:p w14:paraId="3ED3FD65" w14:textId="77777777" w:rsidR="009079B6" w:rsidRDefault="00000000">
      <w:pPr>
        <w:pStyle w:val="SourceBlock"/>
      </w:pPr>
      <w:r>
        <w:t>Purpose: Employee time-clock workflow where used.</w:t>
      </w:r>
    </w:p>
    <w:p w14:paraId="65ACF2B7" w14:textId="77777777" w:rsidR="009079B6" w:rsidRDefault="00000000">
      <w:pPr>
        <w:pStyle w:val="SourceBlock"/>
      </w:pPr>
      <w:r>
        <w:rPr>
          <w:b/>
          <w:color w:val="526979"/>
        </w:rPr>
        <w:t xml:space="preserve">Control: </w:t>
      </w:r>
      <w:r>
        <w:t>Assign to the correct attendant and audit activity.</w:t>
      </w:r>
    </w:p>
    <w:p w14:paraId="36E84D51" w14:textId="77777777" w:rsidR="009079B6" w:rsidRDefault="00000000">
      <w:pPr>
        <w:pStyle w:val="Heading4"/>
      </w:pPr>
      <w:r>
        <w:t>Workflow Card</w:t>
      </w:r>
    </w:p>
    <w:p w14:paraId="08EAF96A" w14:textId="77777777" w:rsidR="009079B6" w:rsidRDefault="00000000">
      <w:pPr>
        <w:pStyle w:val="SourceBlock"/>
      </w:pPr>
      <w:r>
        <w:t>Assignment: Workflow Card.</w:t>
      </w:r>
    </w:p>
    <w:p w14:paraId="396F1AF2" w14:textId="77777777" w:rsidR="009079B6" w:rsidRDefault="00000000">
      <w:pPr>
        <w:pStyle w:val="SourceBlock"/>
      </w:pPr>
      <w:r>
        <w:t>Purpose: POS machine accountability.</w:t>
      </w:r>
    </w:p>
    <w:p w14:paraId="76697BAB" w14:textId="77777777" w:rsidR="009079B6" w:rsidRDefault="00000000">
      <w:pPr>
        <w:pStyle w:val="SourceBlock"/>
      </w:pPr>
      <w:r>
        <w:rPr>
          <w:b/>
          <w:color w:val="526979"/>
        </w:rPr>
        <w:t xml:space="preserve">Control: </w:t>
      </w:r>
      <w:r>
        <w:t>Issue, assign to location/attendant, and enable Workflow Verification if required.</w:t>
      </w:r>
    </w:p>
    <w:p w14:paraId="47BA5372" w14:textId="77777777" w:rsidR="009079B6" w:rsidRDefault="00000000">
      <w:pPr>
        <w:pStyle w:val="SourceBlock"/>
      </w:pPr>
      <w:r>
        <w:rPr>
          <w:b/>
          <w:color w:val="173C5A"/>
        </w:rPr>
        <w:t xml:space="preserve">IMPORTANT: </w:t>
      </w:r>
      <w:r>
        <w:t>Bulk-assignment risk Before issuing a range, compare the number of physical cards, the exact printed first/last number, the intended location, and any existing assignment. Correcting a large incorrect range is more disruptive than verifying it first.</w:t>
      </w:r>
    </w:p>
    <w:p w14:paraId="52200DB6" w14:textId="77777777" w:rsidR="009079B6" w:rsidRDefault="00000000">
      <w:pPr>
        <w:pStyle w:val="Metadata"/>
        <w:spacing w:after="160"/>
      </w:pPr>
      <w:r>
        <w:rPr>
          <w:b/>
        </w:rPr>
        <w:t>ARTICLE END: KB-REF-024</w:t>
      </w:r>
    </w:p>
    <w:p w14:paraId="32BADC08" w14:textId="77777777" w:rsidR="009079B6" w:rsidRDefault="00000000">
      <w:pPr>
        <w:pStyle w:val="Metadata"/>
        <w:keepNext/>
      </w:pPr>
      <w:r>
        <w:rPr>
          <w:b/>
        </w:rPr>
        <w:t>ARTICLE START: KB-REF-025</w:t>
      </w:r>
    </w:p>
    <w:p w14:paraId="4597DB60" w14:textId="77777777" w:rsidR="009079B6" w:rsidRDefault="00000000">
      <w:pPr>
        <w:pStyle w:val="Heading3"/>
        <w:pBdr>
          <w:bottom w:val="single" w:sz="4" w:space="1" w:color="C7D4DC"/>
        </w:pBdr>
      </w:pPr>
      <w:r>
        <w:t>KB-REF-025 - Manage Loyalty Card, Employee Cards, Attendants, and Categories</w:t>
      </w:r>
    </w:p>
    <w:p w14:paraId="6DC7BBC0" w14:textId="77777777" w:rsidR="009079B6" w:rsidRDefault="00000000">
      <w:pPr>
        <w:pStyle w:val="Metadata"/>
      </w:pPr>
      <w:r>
        <w:rPr>
          <w:b/>
          <w:color w:val="173C5A"/>
        </w:rPr>
        <w:t xml:space="preserve">STATUS: </w:t>
      </w:r>
      <w:r>
        <w:t>CURRENT GUIDANCE; ACCOUNT-SPECIFIC VERIFICATION REQUIRED</w:t>
      </w:r>
    </w:p>
    <w:p w14:paraId="227AB8B3" w14:textId="77777777" w:rsidR="009079B6" w:rsidRDefault="00000000">
      <w:pPr>
        <w:pStyle w:val="Metadata"/>
      </w:pPr>
      <w:r>
        <w:rPr>
          <w:b/>
          <w:color w:val="173C5A"/>
        </w:rPr>
        <w:t xml:space="preserve">METADATA: </w:t>
      </w:r>
      <w:r>
        <w:t xml:space="preserve">category=Loyalty Card Balance; product=SpyderWash ecosystem; audience=Internal support reference; intent=Manage Loyalty Card, Employee Cards, Attendants, and Categories; </w:t>
      </w:r>
      <w:proofErr w:type="spellStart"/>
      <w:r>
        <w:t>search_terms</w:t>
      </w:r>
      <w:proofErr w:type="spellEnd"/>
      <w:r>
        <w:t>=manage; loyalty; card; employee; cards; attendants; categories</w:t>
      </w:r>
    </w:p>
    <w:p w14:paraId="590C7FEB" w14:textId="77777777" w:rsidR="009079B6" w:rsidRDefault="00000000">
      <w:pPr>
        <w:pStyle w:val="SmallNote"/>
      </w:pPr>
      <w:r>
        <w:rPr>
          <w:b/>
          <w:color w:val="173C5A"/>
        </w:rPr>
        <w:t xml:space="preserve">VISUAL REFERENCE: </w:t>
      </w:r>
      <w:r>
        <w:t>Figure 25-1. Manage Loyalty Card reference See Part IV - Visual and Media Reference.</w:t>
      </w:r>
    </w:p>
    <w:p w14:paraId="4F9452DB" w14:textId="77777777" w:rsidR="009079B6" w:rsidRDefault="00000000">
      <w:pPr>
        <w:jc w:val="center"/>
      </w:pPr>
      <w:r>
        <w:rPr>
          <w:noProof/>
        </w:rPr>
        <w:lastRenderedPageBreak/>
        <w:drawing>
          <wp:inline distT="0" distB="0" distL="0" distR="0" wp14:anchorId="785D349A" wp14:editId="2AB7FD18">
            <wp:extent cx="5760720" cy="2645761"/>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760720" cy="2645761"/>
                    </a:xfrm>
                    <a:prstGeom prst="rect">
                      <a:avLst/>
                    </a:prstGeom>
                  </pic:spPr>
                </pic:pic>
              </a:graphicData>
            </a:graphic>
          </wp:inline>
        </w:drawing>
      </w:r>
    </w:p>
    <w:p w14:paraId="083B7866" w14:textId="77777777" w:rsidR="009079B6" w:rsidRDefault="00000000">
      <w:pPr>
        <w:pStyle w:val="SmallNote"/>
        <w:jc w:val="center"/>
      </w:pPr>
      <w:r>
        <w:t>Screenshot: Manage Loyalty Card search screen for balance, history, and assignment lookups.</w:t>
      </w:r>
    </w:p>
    <w:p w14:paraId="6C86968D" w14:textId="77777777" w:rsidR="009079B6" w:rsidRDefault="00000000">
      <w:pPr>
        <w:pStyle w:val="Heading4"/>
      </w:pPr>
      <w:r>
        <w:t>Loyalty-card functions</w:t>
      </w:r>
    </w:p>
    <w:p w14:paraId="024A9397" w14:textId="77777777" w:rsidR="009079B6" w:rsidRDefault="00000000">
      <w:pPr>
        <w:pStyle w:val="Heading4"/>
      </w:pPr>
      <w:r>
        <w:t>Search card</w:t>
      </w:r>
    </w:p>
    <w:p w14:paraId="020CBEC8" w14:textId="77777777" w:rsidR="009079B6" w:rsidRDefault="00000000">
      <w:pPr>
        <w:pStyle w:val="SourceBlock"/>
      </w:pPr>
      <w:r>
        <w:t>Function: Search card.</w:t>
      </w:r>
    </w:p>
    <w:p w14:paraId="3DFFB79B" w14:textId="77777777" w:rsidR="009079B6" w:rsidRDefault="00000000">
      <w:pPr>
        <w:pStyle w:val="SourceBlock"/>
      </w:pPr>
      <w:r>
        <w:t>Use: View card status, balance, assignments, and activity.</w:t>
      </w:r>
    </w:p>
    <w:p w14:paraId="16338195" w14:textId="77777777" w:rsidR="009079B6" w:rsidRDefault="00000000">
      <w:pPr>
        <w:pStyle w:val="SourceBlock"/>
      </w:pPr>
      <w:r>
        <w:rPr>
          <w:b/>
          <w:color w:val="526979"/>
        </w:rPr>
        <w:t xml:space="preserve">Caution: </w:t>
      </w:r>
      <w:r>
        <w:t>Use exact card number and correct operator.</w:t>
      </w:r>
    </w:p>
    <w:p w14:paraId="50FEFFE1" w14:textId="77777777" w:rsidR="009079B6" w:rsidRDefault="00000000">
      <w:pPr>
        <w:pStyle w:val="Heading4"/>
      </w:pPr>
      <w:r>
        <w:t>Adjust/recharge balance</w:t>
      </w:r>
    </w:p>
    <w:p w14:paraId="61AB30E7" w14:textId="77777777" w:rsidR="009079B6" w:rsidRDefault="00000000">
      <w:pPr>
        <w:pStyle w:val="SourceBlock"/>
      </w:pPr>
      <w:r>
        <w:t>Function: Adjust/recharge balance.</w:t>
      </w:r>
    </w:p>
    <w:p w14:paraId="7F8009C5" w14:textId="77777777" w:rsidR="009079B6" w:rsidRDefault="00000000">
      <w:pPr>
        <w:pStyle w:val="SourceBlock"/>
      </w:pPr>
      <w:r>
        <w:t>Use: Add permitted value or correct an approved issue.</w:t>
      </w:r>
    </w:p>
    <w:p w14:paraId="6E03D46F" w14:textId="77777777" w:rsidR="009079B6" w:rsidRDefault="00000000">
      <w:pPr>
        <w:pStyle w:val="SourceBlock"/>
      </w:pPr>
      <w:r>
        <w:rPr>
          <w:b/>
          <w:color w:val="526979"/>
        </w:rPr>
        <w:t xml:space="preserve">Caution: </w:t>
      </w:r>
      <w:r>
        <w:t>Document reason, amount, authorizer, and before/after balance.</w:t>
      </w:r>
    </w:p>
    <w:p w14:paraId="23F9888F" w14:textId="77777777" w:rsidR="009079B6" w:rsidRDefault="00000000">
      <w:pPr>
        <w:pStyle w:val="Heading4"/>
      </w:pPr>
      <w:r>
        <w:t>Assign customer/category</w:t>
      </w:r>
    </w:p>
    <w:p w14:paraId="36F88E85" w14:textId="77777777" w:rsidR="009079B6" w:rsidRDefault="00000000">
      <w:pPr>
        <w:pStyle w:val="SourceBlock"/>
      </w:pPr>
      <w:r>
        <w:t>Function: Assign customer/category.</w:t>
      </w:r>
    </w:p>
    <w:p w14:paraId="78806379" w14:textId="77777777" w:rsidR="009079B6" w:rsidRDefault="00000000">
      <w:pPr>
        <w:pStyle w:val="SourceBlock"/>
      </w:pPr>
      <w:r>
        <w:t>Use: Associate card with customer or LC subcategory.</w:t>
      </w:r>
    </w:p>
    <w:p w14:paraId="70750D05" w14:textId="77777777" w:rsidR="009079B6" w:rsidRDefault="00000000">
      <w:pPr>
        <w:pStyle w:val="SourceBlock"/>
      </w:pPr>
      <w:r>
        <w:rPr>
          <w:b/>
          <w:color w:val="526979"/>
        </w:rPr>
        <w:t xml:space="preserve">Caution: </w:t>
      </w:r>
      <w:r>
        <w:t>Confirm existing cards and discount eligibility.</w:t>
      </w:r>
    </w:p>
    <w:p w14:paraId="55816097" w14:textId="77777777" w:rsidR="009079B6" w:rsidRDefault="00000000">
      <w:pPr>
        <w:pStyle w:val="Heading4"/>
      </w:pPr>
      <w:r>
        <w:t>Employee/technician assignment</w:t>
      </w:r>
    </w:p>
    <w:p w14:paraId="5F6370B9" w14:textId="77777777" w:rsidR="009079B6" w:rsidRDefault="00000000">
      <w:pPr>
        <w:pStyle w:val="SourceBlock"/>
      </w:pPr>
      <w:r>
        <w:t>Function: Employee/technician assignment.</w:t>
      </w:r>
    </w:p>
    <w:p w14:paraId="04E84A51" w14:textId="77777777" w:rsidR="009079B6" w:rsidRDefault="00000000">
      <w:pPr>
        <w:pStyle w:val="SourceBlock"/>
      </w:pPr>
      <w:r>
        <w:t>Use: Operational card with optional auto-recharge and revenue exclusion.</w:t>
      </w:r>
    </w:p>
    <w:p w14:paraId="5E77C87C" w14:textId="77777777" w:rsidR="009079B6" w:rsidRDefault="00000000">
      <w:pPr>
        <w:pStyle w:val="SourceBlock"/>
      </w:pPr>
      <w:r>
        <w:rPr>
          <w:b/>
          <w:color w:val="526979"/>
        </w:rPr>
        <w:t xml:space="preserve">Caution: </w:t>
      </w:r>
      <w:r>
        <w:t>Limit locations and balance; remove promptly when employee leaves.</w:t>
      </w:r>
    </w:p>
    <w:p w14:paraId="34532CB1" w14:textId="77777777" w:rsidR="009079B6" w:rsidRDefault="00000000">
      <w:pPr>
        <w:pStyle w:val="Heading4"/>
      </w:pPr>
      <w:r>
        <w:t>Deactivate/replace</w:t>
      </w:r>
    </w:p>
    <w:p w14:paraId="75E64E80" w14:textId="77777777" w:rsidR="009079B6" w:rsidRDefault="00000000">
      <w:pPr>
        <w:pStyle w:val="SourceBlock"/>
      </w:pPr>
      <w:r>
        <w:t>Function: Deactivate/replace.</w:t>
      </w:r>
    </w:p>
    <w:p w14:paraId="1F5E7A4A" w14:textId="77777777" w:rsidR="009079B6" w:rsidRDefault="00000000">
      <w:pPr>
        <w:pStyle w:val="SourceBlock"/>
      </w:pPr>
      <w:r>
        <w:t>Use: Prevent use of lost/damaged card and move value according to policy.</w:t>
      </w:r>
    </w:p>
    <w:p w14:paraId="0686310B" w14:textId="77777777" w:rsidR="009079B6" w:rsidRDefault="00000000">
      <w:pPr>
        <w:pStyle w:val="SourceBlock"/>
      </w:pPr>
      <w:r>
        <w:rPr>
          <w:b/>
          <w:color w:val="526979"/>
        </w:rPr>
        <w:t xml:space="preserve">Caution: </w:t>
      </w:r>
      <w:r>
        <w:t>Verify identity and avoid duplicate active balances.</w:t>
      </w:r>
    </w:p>
    <w:p w14:paraId="65142366" w14:textId="77777777" w:rsidR="009079B6" w:rsidRDefault="00000000">
      <w:pPr>
        <w:pStyle w:val="Heading4"/>
      </w:pPr>
      <w:r>
        <w:t>View history</w:t>
      </w:r>
    </w:p>
    <w:p w14:paraId="509EE6EE" w14:textId="77777777" w:rsidR="009079B6" w:rsidRDefault="00000000">
      <w:pPr>
        <w:pStyle w:val="SourceBlock"/>
      </w:pPr>
      <w:r>
        <w:t>Function: View history.</w:t>
      </w:r>
    </w:p>
    <w:p w14:paraId="7B0E215B" w14:textId="77777777" w:rsidR="009079B6" w:rsidRDefault="00000000">
      <w:pPr>
        <w:pStyle w:val="SourceBlock"/>
      </w:pPr>
      <w:r>
        <w:t>Use: Investigate starts/reloads/spend.</w:t>
      </w:r>
    </w:p>
    <w:p w14:paraId="6822ABA6" w14:textId="77777777" w:rsidR="009079B6" w:rsidRDefault="00000000">
      <w:pPr>
        <w:pStyle w:val="SourceBlock"/>
      </w:pPr>
      <w:r>
        <w:rPr>
          <w:b/>
          <w:color w:val="526979"/>
        </w:rPr>
        <w:t xml:space="preserve">Caution: </w:t>
      </w:r>
      <w:r>
        <w:t>Distinguish card activity from credit-card or POS transaction history.</w:t>
      </w:r>
    </w:p>
    <w:p w14:paraId="151FE86F" w14:textId="77777777" w:rsidR="009079B6" w:rsidRDefault="00000000">
      <w:pPr>
        <w:pStyle w:val="Heading4"/>
      </w:pPr>
      <w:r>
        <w:t>Balance controls</w:t>
      </w:r>
    </w:p>
    <w:p w14:paraId="042497BC" w14:textId="77777777" w:rsidR="009079B6" w:rsidRDefault="00000000">
      <w:pPr>
        <w:pStyle w:val="ListBullet"/>
      </w:pPr>
      <w:r>
        <w:t>Current public guidance references a maximum loyalty-card balance of $200 and recommends keeping operational auto-recharge cards below approximately $150. Verify current production limits.</w:t>
      </w:r>
    </w:p>
    <w:p w14:paraId="0ADDBDA0" w14:textId="77777777" w:rsidR="009079B6" w:rsidRDefault="00000000">
      <w:pPr>
        <w:pStyle w:val="ListBullet"/>
      </w:pPr>
      <w:r>
        <w:t>Do not disclose a card balance or history without appropriate card/customer verification.</w:t>
      </w:r>
    </w:p>
    <w:p w14:paraId="77C04AAF" w14:textId="77777777" w:rsidR="009079B6" w:rsidRDefault="00000000">
      <w:pPr>
        <w:pStyle w:val="ListBullet"/>
      </w:pPr>
      <w:r>
        <w:t>For a customer claiming missing value, gather card number, reload method, amount, date/time, kiosk/portal, receipt, and card history before adjusting.</w:t>
      </w:r>
    </w:p>
    <w:p w14:paraId="26FE182F" w14:textId="77777777" w:rsidR="009079B6" w:rsidRDefault="00000000">
      <w:pPr>
        <w:pStyle w:val="Heading4"/>
      </w:pPr>
      <w:r>
        <w:lastRenderedPageBreak/>
        <w:t>Manage Attendants</w:t>
      </w:r>
    </w:p>
    <w:p w14:paraId="7CF2793E" w14:textId="77777777" w:rsidR="009079B6" w:rsidRDefault="00000000">
      <w:pPr>
        <w:pStyle w:val="SourceBlock"/>
      </w:pPr>
      <w:r>
        <w:t>1. Open Manage &gt; Manage Attendants and create or edit the employee record.</w:t>
      </w:r>
    </w:p>
    <w:p w14:paraId="7D224C3C" w14:textId="77777777" w:rsidR="009079B6" w:rsidRDefault="00000000">
      <w:pPr>
        <w:pStyle w:val="SourceBlock"/>
      </w:pPr>
      <w:r>
        <w:t>2. Use an individual identity/email rather than a location-wide shared name.</w:t>
      </w:r>
    </w:p>
    <w:p w14:paraId="27D39EA6" w14:textId="77777777" w:rsidR="009079B6" w:rsidRDefault="00000000">
      <w:pPr>
        <w:pStyle w:val="SourceBlock"/>
      </w:pPr>
      <w:r>
        <w:t>3. Assign the correct location(s) and portal/POS permissions.</w:t>
      </w:r>
    </w:p>
    <w:p w14:paraId="7C79FBBA" w14:textId="77777777" w:rsidR="009079B6" w:rsidRDefault="00000000">
      <w:pPr>
        <w:pStyle w:val="SourceBlock"/>
      </w:pPr>
      <w:r>
        <w:t>4. Create a unique four-digit POS passcode where required and associate the employee with the intended POS machine/location.</w:t>
      </w:r>
    </w:p>
    <w:p w14:paraId="6EBAFBF7" w14:textId="77777777" w:rsidR="009079B6" w:rsidRDefault="00000000">
      <w:pPr>
        <w:pStyle w:val="SourceBlock"/>
      </w:pPr>
      <w:r>
        <w:t>5. Test sign-in, clock-on/off, reports, cash reconciliation, and checklist behavior.</w:t>
      </w:r>
    </w:p>
    <w:p w14:paraId="16611411" w14:textId="77777777" w:rsidR="009079B6" w:rsidRDefault="00000000">
      <w:pPr>
        <w:pStyle w:val="SourceBlock"/>
      </w:pPr>
      <w:r>
        <w:t>6. Disable access immediately when the employee leaves or no longer requires it.</w:t>
      </w:r>
    </w:p>
    <w:p w14:paraId="254B81DB" w14:textId="77777777" w:rsidR="009079B6" w:rsidRDefault="00000000">
      <w:pPr>
        <w:pStyle w:val="Heading4"/>
      </w:pPr>
      <w:r>
        <w:t>Manage Categories</w:t>
      </w:r>
    </w:p>
    <w:p w14:paraId="5CC17271" w14:textId="77777777" w:rsidR="009079B6" w:rsidRDefault="00000000">
      <w:pPr>
        <w:pStyle w:val="SourceBlock"/>
      </w:pPr>
      <w:r>
        <w:t>Categories can support loyalty programs such as Free Wash/Free Dry and can segment customers or cards. POS categories are managed in the POS area and include service/inventory attributes. Keep loyalty categories and POS inventory categories conceptually separate even when names are similar.</w:t>
      </w:r>
    </w:p>
    <w:p w14:paraId="0450489F" w14:textId="77777777" w:rsidR="009079B6" w:rsidRDefault="00000000">
      <w:pPr>
        <w:pStyle w:val="Metadata"/>
        <w:spacing w:after="160"/>
      </w:pPr>
      <w:r>
        <w:rPr>
          <w:b/>
        </w:rPr>
        <w:t>ARTICLE END: KB-REF-025</w:t>
      </w:r>
    </w:p>
    <w:p w14:paraId="16FEC100" w14:textId="77777777" w:rsidR="009079B6" w:rsidRDefault="00000000">
      <w:pPr>
        <w:pStyle w:val="Metadata"/>
        <w:keepNext/>
      </w:pPr>
      <w:r>
        <w:rPr>
          <w:b/>
        </w:rPr>
        <w:t>ARTICLE START: KB-REF-026</w:t>
      </w:r>
    </w:p>
    <w:p w14:paraId="463ECA2F" w14:textId="77777777" w:rsidR="009079B6" w:rsidRDefault="00000000">
      <w:pPr>
        <w:pStyle w:val="Heading3"/>
        <w:pBdr>
          <w:bottom w:val="single" w:sz="4" w:space="1" w:color="C7D4DC"/>
        </w:pBdr>
      </w:pPr>
      <w:r>
        <w:t>KB-REF-026 - Clear Total, Coin Box Alerts, Kiosk Transactions, and Registered Cards</w:t>
      </w:r>
    </w:p>
    <w:p w14:paraId="71DF34DA" w14:textId="77777777" w:rsidR="009079B6" w:rsidRDefault="00000000">
      <w:pPr>
        <w:pStyle w:val="Metadata"/>
      </w:pPr>
      <w:r>
        <w:rPr>
          <w:b/>
          <w:color w:val="173C5A"/>
        </w:rPr>
        <w:t xml:space="preserve">STATUS: </w:t>
      </w:r>
      <w:r>
        <w:t>CURRENT CONSOLIDATED GUIDANCE</w:t>
      </w:r>
    </w:p>
    <w:p w14:paraId="1AFB8FDA" w14:textId="77777777" w:rsidR="009079B6" w:rsidRDefault="00000000">
      <w:pPr>
        <w:pStyle w:val="Metadata"/>
      </w:pPr>
      <w:r>
        <w:rPr>
          <w:b/>
          <w:color w:val="173C5A"/>
        </w:rPr>
        <w:t xml:space="preserve">METADATA: </w:t>
      </w:r>
      <w:r>
        <w:t xml:space="preserve">category=Pricing Change Guidance; product=SpyderWash ecosystem; audience=Internal support reference; intent=Clear Total, Coin Box Alerts, Kiosk Transactions, and Registered Cards; </w:t>
      </w:r>
      <w:proofErr w:type="spellStart"/>
      <w:r>
        <w:t>search_terms</w:t>
      </w:r>
      <w:proofErr w:type="spellEnd"/>
      <w:r>
        <w:t>=clear; total; coin; box; alerts; kiosk; transactions; registered; cards</w:t>
      </w:r>
    </w:p>
    <w:p w14:paraId="3FCA4D07" w14:textId="77777777" w:rsidR="009079B6" w:rsidRDefault="00000000">
      <w:pPr>
        <w:pStyle w:val="SmallNote"/>
      </w:pPr>
      <w:r>
        <w:rPr>
          <w:b/>
          <w:color w:val="173C5A"/>
        </w:rPr>
        <w:t xml:space="preserve">VISUAL REFERENCE: </w:t>
      </w:r>
      <w:r>
        <w:t>Figure 26-1. Clear Total reference See Part IV - Visual and Media Reference.</w:t>
      </w:r>
    </w:p>
    <w:p w14:paraId="4EF9CD2D" w14:textId="77777777" w:rsidR="009079B6" w:rsidRDefault="00000000">
      <w:pPr>
        <w:jc w:val="center"/>
      </w:pPr>
      <w:r>
        <w:rPr>
          <w:noProof/>
        </w:rPr>
        <w:drawing>
          <wp:inline distT="0" distB="0" distL="0" distR="0" wp14:anchorId="6F755303" wp14:editId="02FE9D5E">
            <wp:extent cx="5760720" cy="2403341"/>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760720" cy="2403341"/>
                    </a:xfrm>
                    <a:prstGeom prst="rect">
                      <a:avLst/>
                    </a:prstGeom>
                  </pic:spPr>
                </pic:pic>
              </a:graphicData>
            </a:graphic>
          </wp:inline>
        </w:drawing>
      </w:r>
    </w:p>
    <w:p w14:paraId="604103B3" w14:textId="77777777" w:rsidR="009079B6" w:rsidRDefault="00000000">
      <w:pPr>
        <w:pStyle w:val="SmallNote"/>
        <w:jc w:val="center"/>
      </w:pPr>
      <w:r>
        <w:t>Screenshot: Clear Total screen used to review and clear running totals.</w:t>
      </w:r>
    </w:p>
    <w:p w14:paraId="3937C764" w14:textId="77777777" w:rsidR="009079B6" w:rsidRDefault="00000000">
      <w:pPr>
        <w:pStyle w:val="SourceBlock"/>
      </w:pPr>
      <w:r>
        <w:t>Clear Total resets a running collection total used for operational tracking. It does not erase the underlying revenue and transaction records. Record who collected the funds, the amount, and the date whenever the workflow supports it.</w:t>
      </w:r>
    </w:p>
    <w:p w14:paraId="2BE9073E" w14:textId="77777777" w:rsidR="009079B6" w:rsidRDefault="00000000">
      <w:pPr>
        <w:pStyle w:val="SourceBlock"/>
      </w:pPr>
      <w:r>
        <w:t>Coin Box Alerts can notify operators when configured thresholds are reached. They depend on correct machine/pulse configuration and should be validated against physical collections.</w:t>
      </w:r>
    </w:p>
    <w:p w14:paraId="25C7AD0B" w14:textId="77777777" w:rsidR="009079B6" w:rsidRDefault="00000000">
      <w:pPr>
        <w:pStyle w:val="SmallNote"/>
      </w:pPr>
      <w:r>
        <w:rPr>
          <w:b/>
          <w:color w:val="173C5A"/>
        </w:rPr>
        <w:t xml:space="preserve">VISUAL REFERENCE: </w:t>
      </w:r>
      <w:r>
        <w:t>Figure 26-2. Kiosk Transactions menu reference See Part IV - Visual and Media Reference.</w:t>
      </w:r>
    </w:p>
    <w:p w14:paraId="78463877" w14:textId="77777777" w:rsidR="009079B6" w:rsidRDefault="00000000">
      <w:pPr>
        <w:jc w:val="center"/>
      </w:pPr>
      <w:r>
        <w:rPr>
          <w:noProof/>
        </w:rPr>
        <w:drawing>
          <wp:inline distT="0" distB="0" distL="0" distR="0" wp14:anchorId="7CE7DB9D" wp14:editId="65E10647">
            <wp:extent cx="5760720" cy="750718"/>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760720" cy="750718"/>
                    </a:xfrm>
                    <a:prstGeom prst="rect">
                      <a:avLst/>
                    </a:prstGeom>
                  </pic:spPr>
                </pic:pic>
              </a:graphicData>
            </a:graphic>
          </wp:inline>
        </w:drawing>
      </w:r>
    </w:p>
    <w:p w14:paraId="38F11349" w14:textId="77777777" w:rsidR="009079B6" w:rsidRDefault="00000000">
      <w:pPr>
        <w:pStyle w:val="SmallNote"/>
        <w:jc w:val="center"/>
      </w:pPr>
      <w:r>
        <w:t>Screenshot: Kiosk menu showing access to Kiosk Transactions and Manage Reload Center.</w:t>
      </w:r>
    </w:p>
    <w:p w14:paraId="137D9A22" w14:textId="77777777" w:rsidR="009079B6" w:rsidRDefault="00000000">
      <w:pPr>
        <w:pStyle w:val="Heading4"/>
      </w:pPr>
      <w:r>
        <w:t>Kiosk transactions</w:t>
      </w:r>
    </w:p>
    <w:p w14:paraId="548ED02F" w14:textId="77777777" w:rsidR="009079B6" w:rsidRDefault="00000000">
      <w:pPr>
        <w:pStyle w:val="ListBullet"/>
      </w:pPr>
      <w:r>
        <w:t>Use Kiosk Transactions for reloads, card sales/dispensing, cash acceptance, and kiosk-specific activity rather than searching only machine transactions.</w:t>
      </w:r>
    </w:p>
    <w:p w14:paraId="05D58002" w14:textId="77777777" w:rsidR="009079B6" w:rsidRDefault="00000000">
      <w:pPr>
        <w:pStyle w:val="ListBullet"/>
      </w:pPr>
      <w:r>
        <w:t>Compare kiosk cash totals with bill-validator/cashbox collection records and Clear Cashbox history.</w:t>
      </w:r>
    </w:p>
    <w:p w14:paraId="6A9C738A" w14:textId="77777777" w:rsidR="009079B6" w:rsidRDefault="00000000">
      <w:pPr>
        <w:pStyle w:val="ListBullet"/>
      </w:pPr>
      <w:r>
        <w:t>A kiosk reload can succeed even when a machine has a separate reader/Hub issue; isolate the specific subsystem.</w:t>
      </w:r>
    </w:p>
    <w:p w14:paraId="0F09526C" w14:textId="77777777" w:rsidR="009079B6" w:rsidRDefault="00000000">
      <w:pPr>
        <w:pStyle w:val="SmallNote"/>
      </w:pPr>
      <w:r>
        <w:rPr>
          <w:b/>
          <w:color w:val="173C5A"/>
        </w:rPr>
        <w:t xml:space="preserve">VISUAL REFERENCE: </w:t>
      </w:r>
      <w:r>
        <w:t>Figure 26-3. Registered Card menu reference See Part IV - Visual and Media Reference.</w:t>
      </w:r>
    </w:p>
    <w:p w14:paraId="73ABB22D" w14:textId="77777777" w:rsidR="009079B6" w:rsidRDefault="00000000">
      <w:pPr>
        <w:jc w:val="center"/>
      </w:pPr>
      <w:r>
        <w:rPr>
          <w:noProof/>
        </w:rPr>
        <w:lastRenderedPageBreak/>
        <w:drawing>
          <wp:inline distT="0" distB="0" distL="0" distR="0" wp14:anchorId="04BAC64F" wp14:editId="0C56897D">
            <wp:extent cx="5760720" cy="961858"/>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760720" cy="961858"/>
                    </a:xfrm>
                    <a:prstGeom prst="rect">
                      <a:avLst/>
                    </a:prstGeom>
                  </pic:spPr>
                </pic:pic>
              </a:graphicData>
            </a:graphic>
          </wp:inline>
        </w:drawing>
      </w:r>
    </w:p>
    <w:p w14:paraId="1CDF6A5A" w14:textId="77777777" w:rsidR="009079B6" w:rsidRDefault="00000000">
      <w:pPr>
        <w:pStyle w:val="SmallNote"/>
        <w:jc w:val="center"/>
      </w:pPr>
      <w:r>
        <w:t>Screenshot: Registered Card menu with loyalty-card, credit-card, and account options.</w:t>
      </w:r>
    </w:p>
    <w:p w14:paraId="41FFB7DE" w14:textId="77777777" w:rsidR="009079B6" w:rsidRDefault="00000000">
      <w:pPr>
        <w:pStyle w:val="Heading4"/>
      </w:pPr>
      <w:r>
        <w:t>Registered card functions</w:t>
      </w:r>
    </w:p>
    <w:p w14:paraId="0A3D89D5" w14:textId="77777777" w:rsidR="009079B6" w:rsidRDefault="00000000">
      <w:pPr>
        <w:pStyle w:val="ListBullet"/>
      </w:pPr>
      <w:r>
        <w:t>Search registered customers and view associated loyalty cards.</w:t>
      </w:r>
    </w:p>
    <w:p w14:paraId="75DD5D1C" w14:textId="77777777" w:rsidR="009079B6" w:rsidRDefault="00000000">
      <w:pPr>
        <w:pStyle w:val="ListBullet"/>
      </w:pPr>
      <w:r>
        <w:t>Review customer profile information, recharge/history, and card status according to permissions.</w:t>
      </w:r>
    </w:p>
    <w:p w14:paraId="4849E5DF" w14:textId="77777777" w:rsidR="009079B6" w:rsidRDefault="00000000">
      <w:pPr>
        <w:pStyle w:val="ListBullet"/>
      </w:pPr>
      <w:r>
        <w:t>Export customer data only for an authorized business purpose and protect the file as customer data.</w:t>
      </w:r>
    </w:p>
    <w:p w14:paraId="560468AA" w14:textId="77777777" w:rsidR="009079B6" w:rsidRDefault="00000000">
      <w:pPr>
        <w:pStyle w:val="ListBullet"/>
      </w:pPr>
      <w:r>
        <w:t>Use the customer registration workflow rather than manually inventing a duplicate profile when the customer already exists.</w:t>
      </w:r>
    </w:p>
    <w:p w14:paraId="023014A2" w14:textId="77777777" w:rsidR="009079B6" w:rsidRDefault="00000000">
      <w:pPr>
        <w:pStyle w:val="Metadata"/>
        <w:spacing w:after="160"/>
      </w:pPr>
      <w:r>
        <w:rPr>
          <w:b/>
        </w:rPr>
        <w:t>ARTICLE END: KB-REF-026</w:t>
      </w:r>
    </w:p>
    <w:p w14:paraId="09943A49" w14:textId="77777777" w:rsidR="009079B6" w:rsidRDefault="00000000">
      <w:pPr>
        <w:pStyle w:val="Metadata"/>
        <w:keepNext/>
      </w:pPr>
      <w:r>
        <w:rPr>
          <w:b/>
        </w:rPr>
        <w:t>ARTICLE START: KB-REF-027</w:t>
      </w:r>
    </w:p>
    <w:p w14:paraId="168CB52D" w14:textId="77777777" w:rsidR="009079B6" w:rsidRDefault="00000000">
      <w:pPr>
        <w:pStyle w:val="Heading3"/>
        <w:pBdr>
          <w:bottom w:val="single" w:sz="4" w:space="1" w:color="C7D4DC"/>
        </w:pBdr>
      </w:pPr>
      <w:r>
        <w:t>KB-REF-027 - Customer Portal, Mobile Pay, Virtual Cards, Privacy, and Account Deletion</w:t>
      </w:r>
    </w:p>
    <w:p w14:paraId="2F0F41BA" w14:textId="77777777" w:rsidR="009079B6" w:rsidRDefault="00000000">
      <w:pPr>
        <w:pStyle w:val="Metadata"/>
      </w:pPr>
      <w:r>
        <w:rPr>
          <w:b/>
          <w:color w:val="173C5A"/>
        </w:rPr>
        <w:t xml:space="preserve">STATUS: </w:t>
      </w:r>
      <w:r>
        <w:t>CURRENT CONSOLIDATED GUIDANCE</w:t>
      </w:r>
    </w:p>
    <w:p w14:paraId="7759449C" w14:textId="77777777" w:rsidR="009079B6" w:rsidRDefault="00000000">
      <w:pPr>
        <w:pStyle w:val="Metadata"/>
      </w:pPr>
      <w:r>
        <w:rPr>
          <w:b/>
          <w:color w:val="173C5A"/>
        </w:rPr>
        <w:t xml:space="preserve">METADATA: </w:t>
      </w:r>
      <w:r>
        <w:t xml:space="preserve">category=Software/Portal Guidance; product=SpyderWash ecosystem; audience=Internal support reference; intent=Customer Portal, Mobile Pay, Virtual Cards, Privacy, and Account Deletion; </w:t>
      </w:r>
      <w:proofErr w:type="spellStart"/>
      <w:r>
        <w:t>search_terms</w:t>
      </w:r>
      <w:proofErr w:type="spellEnd"/>
      <w:r>
        <w:t>=customer; portal; mobile; pay; virtual; cards; privacy; account; deletion</w:t>
      </w:r>
    </w:p>
    <w:p w14:paraId="36AA1A88" w14:textId="77777777" w:rsidR="009079B6" w:rsidRDefault="00000000">
      <w:pPr>
        <w:pStyle w:val="Heading4"/>
      </w:pPr>
      <w:r>
        <w:t>Registration</w:t>
      </w:r>
    </w:p>
    <w:p w14:paraId="36C8AD3F" w14:textId="77777777" w:rsidR="009079B6" w:rsidRDefault="00000000">
      <w:pPr>
        <w:pStyle w:val="SourceBlock"/>
      </w:pPr>
      <w:r>
        <w:t>Feature: Registration.</w:t>
      </w:r>
    </w:p>
    <w:p w14:paraId="4BAB1B8F" w14:textId="77777777" w:rsidR="009079B6" w:rsidRDefault="00000000">
      <w:pPr>
        <w:pStyle w:val="SourceBlock"/>
      </w:pPr>
      <w:r>
        <w:t>Customer use: Create customer account and associate loyalty card.</w:t>
      </w:r>
    </w:p>
    <w:p w14:paraId="7E4D1656" w14:textId="77777777" w:rsidR="009079B6" w:rsidRDefault="00000000">
      <w:pPr>
        <w:pStyle w:val="SourceBlock"/>
      </w:pPr>
      <w:r>
        <w:rPr>
          <w:b/>
          <w:color w:val="526979"/>
        </w:rPr>
        <w:t xml:space="preserve">Support notes: </w:t>
      </w:r>
      <w:r>
        <w:t>Confirm email/phone, duplicate accounts, correct operator/location, and card number.</w:t>
      </w:r>
    </w:p>
    <w:p w14:paraId="6E5ED5D4" w14:textId="77777777" w:rsidR="009079B6" w:rsidRDefault="00000000">
      <w:pPr>
        <w:pStyle w:val="Heading4"/>
      </w:pPr>
      <w:r>
        <w:t>Balance and recharge</w:t>
      </w:r>
    </w:p>
    <w:p w14:paraId="473E1822" w14:textId="77777777" w:rsidR="009079B6" w:rsidRDefault="00000000">
      <w:pPr>
        <w:pStyle w:val="SourceBlock"/>
      </w:pPr>
      <w:r>
        <w:t>Feature: Balance and recharge.</w:t>
      </w:r>
    </w:p>
    <w:p w14:paraId="34309C68" w14:textId="77777777" w:rsidR="009079B6" w:rsidRDefault="00000000">
      <w:pPr>
        <w:pStyle w:val="SourceBlock"/>
      </w:pPr>
      <w:r>
        <w:t>Customer use: View/add stored value.</w:t>
      </w:r>
    </w:p>
    <w:p w14:paraId="47ED0345" w14:textId="77777777" w:rsidR="009079B6" w:rsidRDefault="00000000">
      <w:pPr>
        <w:pStyle w:val="SourceBlock"/>
      </w:pPr>
      <w:r>
        <w:rPr>
          <w:b/>
          <w:color w:val="526979"/>
        </w:rPr>
        <w:t xml:space="preserve">Support notes: </w:t>
      </w:r>
      <w:r>
        <w:t>Identify reload method, bonus, receipt, and card history for discrepancies.</w:t>
      </w:r>
    </w:p>
    <w:p w14:paraId="6AA33E76" w14:textId="77777777" w:rsidR="009079B6" w:rsidRDefault="00000000">
      <w:pPr>
        <w:pStyle w:val="Heading4"/>
      </w:pPr>
      <w:r>
        <w:t>Transaction history</w:t>
      </w:r>
    </w:p>
    <w:p w14:paraId="13A03140" w14:textId="77777777" w:rsidR="009079B6" w:rsidRDefault="00000000">
      <w:pPr>
        <w:pStyle w:val="SourceBlock"/>
      </w:pPr>
      <w:r>
        <w:t>Feature: Transaction history.</w:t>
      </w:r>
    </w:p>
    <w:p w14:paraId="038E2BCF" w14:textId="77777777" w:rsidR="009079B6" w:rsidRDefault="00000000">
      <w:pPr>
        <w:pStyle w:val="SourceBlock"/>
      </w:pPr>
      <w:r>
        <w:t>Customer use: Review card activity.</w:t>
      </w:r>
    </w:p>
    <w:p w14:paraId="00336996" w14:textId="77777777" w:rsidR="009079B6" w:rsidRDefault="00000000">
      <w:pPr>
        <w:pStyle w:val="SourceBlock"/>
      </w:pPr>
      <w:r>
        <w:rPr>
          <w:b/>
          <w:color w:val="526979"/>
        </w:rPr>
        <w:t xml:space="preserve">Support notes: </w:t>
      </w:r>
      <w:r>
        <w:t>May not replace operator/processor reports for disputes.</w:t>
      </w:r>
    </w:p>
    <w:p w14:paraId="4F665A9C" w14:textId="77777777" w:rsidR="009079B6" w:rsidRDefault="00000000">
      <w:pPr>
        <w:pStyle w:val="Heading4"/>
      </w:pPr>
      <w:r>
        <w:t>Virtual Card Number</w:t>
      </w:r>
    </w:p>
    <w:p w14:paraId="24AEF894" w14:textId="77777777" w:rsidR="009079B6" w:rsidRDefault="00000000">
      <w:pPr>
        <w:pStyle w:val="SourceBlock"/>
      </w:pPr>
      <w:r>
        <w:t>Feature: Virtual Card Number.</w:t>
      </w:r>
    </w:p>
    <w:p w14:paraId="678308D3" w14:textId="77777777" w:rsidR="009079B6" w:rsidRDefault="00000000">
      <w:pPr>
        <w:pStyle w:val="SourceBlock"/>
      </w:pPr>
      <w:r>
        <w:t>Customer use: Mobile representation of customer card.</w:t>
      </w:r>
    </w:p>
    <w:p w14:paraId="28F6764C" w14:textId="77777777" w:rsidR="009079B6" w:rsidRDefault="00000000">
      <w:pPr>
        <w:pStyle w:val="SourceBlock"/>
      </w:pPr>
      <w:r>
        <w:rPr>
          <w:b/>
          <w:color w:val="526979"/>
        </w:rPr>
        <w:t xml:space="preserve">Support notes: </w:t>
      </w:r>
      <w:r>
        <w:t>Use VCN to locate activity where supported; do not confuse with bank-card number.</w:t>
      </w:r>
    </w:p>
    <w:p w14:paraId="12250DD1" w14:textId="77777777" w:rsidR="009079B6" w:rsidRDefault="00000000">
      <w:pPr>
        <w:pStyle w:val="Heading4"/>
      </w:pPr>
      <w:r>
        <w:t>SpyderWatch</w:t>
      </w:r>
    </w:p>
    <w:p w14:paraId="328FB3FD" w14:textId="77777777" w:rsidR="009079B6" w:rsidRDefault="00000000">
      <w:pPr>
        <w:pStyle w:val="SourceBlock"/>
      </w:pPr>
      <w:r>
        <w:t>Feature: SpyderWatch.</w:t>
      </w:r>
    </w:p>
    <w:p w14:paraId="4DF8B911" w14:textId="77777777" w:rsidR="009079B6" w:rsidRDefault="00000000">
      <w:pPr>
        <w:pStyle w:val="SourceBlock"/>
      </w:pPr>
      <w:r>
        <w:t>Customer use: View availability/alerts.</w:t>
      </w:r>
    </w:p>
    <w:p w14:paraId="59E097F1" w14:textId="77777777" w:rsidR="009079B6" w:rsidRDefault="00000000">
      <w:pPr>
        <w:pStyle w:val="SourceBlock"/>
      </w:pPr>
      <w:r>
        <w:rPr>
          <w:b/>
          <w:color w:val="526979"/>
        </w:rPr>
        <w:t xml:space="preserve">Support notes: </w:t>
      </w:r>
      <w:r>
        <w:t>Depends on enabled location/machines and accurate runtime.</w:t>
      </w:r>
    </w:p>
    <w:p w14:paraId="1831DF6E" w14:textId="77777777" w:rsidR="009079B6" w:rsidRDefault="00000000">
      <w:pPr>
        <w:pStyle w:val="Heading4"/>
      </w:pPr>
      <w:r>
        <w:t>Privacy policy</w:t>
      </w:r>
    </w:p>
    <w:p w14:paraId="4C55417F" w14:textId="77777777" w:rsidR="009079B6" w:rsidRDefault="00000000">
      <w:pPr>
        <w:pStyle w:val="SourceBlock"/>
      </w:pPr>
      <w:r>
        <w:t>Feature: Privacy policy.</w:t>
      </w:r>
    </w:p>
    <w:p w14:paraId="7DBE8A5D" w14:textId="77777777" w:rsidR="009079B6" w:rsidRDefault="00000000">
      <w:pPr>
        <w:pStyle w:val="SourceBlock"/>
      </w:pPr>
      <w:r>
        <w:t>Customer use: Explains data collection/use and rights.</w:t>
      </w:r>
    </w:p>
    <w:p w14:paraId="11CEFAD6" w14:textId="77777777" w:rsidR="009079B6" w:rsidRDefault="00000000">
      <w:pPr>
        <w:pStyle w:val="SourceBlock"/>
      </w:pPr>
      <w:r>
        <w:rPr>
          <w:b/>
          <w:color w:val="526979"/>
        </w:rPr>
        <w:t xml:space="preserve">Support notes: </w:t>
      </w:r>
      <w:r>
        <w:t>Use current published policy for legal/privacy questions.</w:t>
      </w:r>
    </w:p>
    <w:p w14:paraId="4C79B08B" w14:textId="77777777" w:rsidR="009079B6" w:rsidRDefault="00000000">
      <w:pPr>
        <w:pStyle w:val="Heading4"/>
      </w:pPr>
      <w:r>
        <w:t>Account deletion</w:t>
      </w:r>
    </w:p>
    <w:p w14:paraId="7376A54D" w14:textId="77777777" w:rsidR="009079B6" w:rsidRDefault="00000000">
      <w:pPr>
        <w:pStyle w:val="SourceBlock"/>
      </w:pPr>
      <w:r>
        <w:t>Feature: Account deletion.</w:t>
      </w:r>
    </w:p>
    <w:p w14:paraId="29B06EE3" w14:textId="77777777" w:rsidR="009079B6" w:rsidRDefault="00000000">
      <w:pPr>
        <w:pStyle w:val="SourceBlock"/>
      </w:pPr>
      <w:r>
        <w:t>Customer use: Customer requests irreversible profile deletion.</w:t>
      </w:r>
    </w:p>
    <w:p w14:paraId="709AD44D" w14:textId="77777777" w:rsidR="009079B6" w:rsidRDefault="00000000">
      <w:pPr>
        <w:pStyle w:val="SourceBlock"/>
      </w:pPr>
      <w:r>
        <w:rPr>
          <w:b/>
          <w:color w:val="526979"/>
        </w:rPr>
        <w:t xml:space="preserve">Support notes: </w:t>
      </w:r>
      <w:r>
        <w:t>Follow the published Request Deletion workflow; distinguish from service cancellation.</w:t>
      </w:r>
    </w:p>
    <w:p w14:paraId="7ECF8601" w14:textId="77777777" w:rsidR="009079B6" w:rsidRDefault="00000000">
      <w:pPr>
        <w:pStyle w:val="SourceBlock"/>
      </w:pPr>
      <w:r>
        <w:t>Customer account deletion: https://www.spyderwash.com/AccountDeletionStep.aspx — Published deletion workflow; irreversible once confirmed.</w:t>
      </w:r>
    </w:p>
    <w:p w14:paraId="7A54D41D" w14:textId="77777777" w:rsidR="009079B6" w:rsidRDefault="00000000">
      <w:pPr>
        <w:pStyle w:val="SourceBlock"/>
      </w:pPr>
      <w:r>
        <w:lastRenderedPageBreak/>
        <w:t>Privacy Policy: https://www.spyderwash.com/PrivacyPolicy.aspx — Current public privacy terms and contact path.</w:t>
      </w:r>
    </w:p>
    <w:p w14:paraId="235A5133" w14:textId="77777777" w:rsidR="009079B6" w:rsidRDefault="00000000">
      <w:pPr>
        <w:pStyle w:val="SourceBlock"/>
      </w:pPr>
      <w:r>
        <w:rPr>
          <w:b/>
          <w:color w:val="173C5A"/>
        </w:rPr>
        <w:t xml:space="preserve">IMPORTANT: </w:t>
      </w:r>
      <w:r>
        <w:t>Data handling Before exporting customer lists, statements, or histories, confirm the requestor’s authority, limit the date/location scope, transmit through an approved method, and delete local working copies when no longer needed.</w:t>
      </w:r>
    </w:p>
    <w:p w14:paraId="5AE9E452" w14:textId="77777777" w:rsidR="009079B6" w:rsidRDefault="00000000">
      <w:pPr>
        <w:pStyle w:val="SourceSubheading"/>
      </w:pPr>
      <w:r>
        <w:t>PART IV</w:t>
      </w:r>
    </w:p>
    <w:p w14:paraId="59E912FA" w14:textId="77777777" w:rsidR="009079B6" w:rsidRDefault="00000000">
      <w:pPr>
        <w:pStyle w:val="SourceBlock"/>
      </w:pPr>
      <w:r>
        <w:t>SPYDERWASH POS, WORKFLOW, AND PUD.</w:t>
      </w:r>
    </w:p>
    <w:p w14:paraId="5D89DDF4" w14:textId="77777777" w:rsidR="009079B6" w:rsidRDefault="00000000">
      <w:pPr>
        <w:pStyle w:val="SourceBlock"/>
      </w:pPr>
      <w:r>
        <w:t>Provisioning, users, customers, items, orders, payments, peripherals, reports, and workflow controls.</w:t>
      </w:r>
    </w:p>
    <w:p w14:paraId="0D14D161" w14:textId="77777777" w:rsidR="009079B6" w:rsidRDefault="00000000">
      <w:pPr>
        <w:pStyle w:val="Metadata"/>
        <w:spacing w:after="160"/>
      </w:pPr>
      <w:r>
        <w:rPr>
          <w:b/>
        </w:rPr>
        <w:t>ARTICLE END: KB-REF-027</w:t>
      </w:r>
    </w:p>
    <w:p w14:paraId="72B133C0" w14:textId="77777777" w:rsidR="009079B6" w:rsidRDefault="00000000">
      <w:pPr>
        <w:pStyle w:val="Heading2"/>
      </w:pPr>
      <w:r>
        <w:t>POS, Workflow, PUD, Reports, and Peripherals</w:t>
      </w:r>
    </w:p>
    <w:p w14:paraId="131B51D3" w14:textId="77777777" w:rsidR="009079B6" w:rsidRDefault="00000000">
      <w:pPr>
        <w:pStyle w:val="Metadata"/>
        <w:keepNext/>
      </w:pPr>
      <w:r>
        <w:rPr>
          <w:b/>
        </w:rPr>
        <w:t>ARTICLE START: KB-REF-028</w:t>
      </w:r>
    </w:p>
    <w:p w14:paraId="1A1ED5E9" w14:textId="77777777" w:rsidR="009079B6" w:rsidRDefault="00000000">
      <w:pPr>
        <w:pStyle w:val="Heading3"/>
        <w:pBdr>
          <w:bottom w:val="single" w:sz="4" w:space="1" w:color="C7D4DC"/>
        </w:pBdr>
      </w:pPr>
      <w:r>
        <w:t>KB-REF-028 - POS System Overview and Provisioning</w:t>
      </w:r>
    </w:p>
    <w:p w14:paraId="2C00FF59" w14:textId="77777777" w:rsidR="009079B6" w:rsidRDefault="00000000">
      <w:pPr>
        <w:pStyle w:val="Metadata"/>
      </w:pPr>
      <w:r>
        <w:rPr>
          <w:b/>
          <w:color w:val="173C5A"/>
        </w:rPr>
        <w:t xml:space="preserve">STATUS: </w:t>
      </w:r>
      <w:r>
        <w:t>CURRENT CONSOLIDATED GUIDANCE</w:t>
      </w:r>
    </w:p>
    <w:p w14:paraId="3D50B98C" w14:textId="77777777" w:rsidR="009079B6" w:rsidRDefault="00000000">
      <w:pPr>
        <w:pStyle w:val="Metadata"/>
      </w:pPr>
      <w:r>
        <w:rPr>
          <w:b/>
          <w:color w:val="173C5A"/>
        </w:rPr>
        <w:t xml:space="preserve">METADATA: </w:t>
      </w:r>
      <w:r>
        <w:t xml:space="preserve">category=Attendant Management; product=SpyderWash ecosystem; audience=Internal support reference; intent=POS System Overview and Provisioning; </w:t>
      </w:r>
      <w:proofErr w:type="spellStart"/>
      <w:r>
        <w:t>search_terms</w:t>
      </w:r>
      <w:proofErr w:type="spellEnd"/>
      <w:r>
        <w:t>=pos; system; overview; provisioning</w:t>
      </w:r>
    </w:p>
    <w:p w14:paraId="5CEAFCE2" w14:textId="77777777" w:rsidR="009079B6" w:rsidRDefault="00000000">
      <w:pPr>
        <w:pStyle w:val="SourceBlock"/>
      </w:pPr>
      <w:r>
        <w:t>The SpyderWash POS is an Android-based attended-laundry platform designed for Wash-Dry-Fold intake, retail/service sales, customer accounts, commercial payment terms, pickup-date options, payments, receipts and labels, inventory, time clock, cash reconciliation, order tracking, attendant checklists, workflow cards, and optional Pickup &amp; Delivery.</w:t>
      </w:r>
    </w:p>
    <w:p w14:paraId="3DF45FD0" w14:textId="77777777" w:rsidR="009079B6" w:rsidRDefault="00000000">
      <w:pPr>
        <w:pStyle w:val="SourceBlock"/>
      </w:pPr>
      <w:r>
        <w:t>Some features are optional and must be enabled or provisioned. Do not assume that two locations or two POS terminals expose identical controls.</w:t>
      </w:r>
    </w:p>
    <w:p w14:paraId="630C961D" w14:textId="77777777" w:rsidR="009079B6" w:rsidRDefault="00000000">
      <w:pPr>
        <w:pStyle w:val="Heading4"/>
      </w:pPr>
      <w:r>
        <w:t>POS ID</w:t>
      </w:r>
    </w:p>
    <w:p w14:paraId="74E7B16C" w14:textId="77777777" w:rsidR="009079B6" w:rsidRDefault="00000000">
      <w:pPr>
        <w:pStyle w:val="SourceBlock"/>
      </w:pPr>
      <w:r>
        <w:t>Component / setting: POS ID.</w:t>
      </w:r>
    </w:p>
    <w:p w14:paraId="778E62BC" w14:textId="77777777" w:rsidR="009079B6" w:rsidRDefault="00000000">
      <w:pPr>
        <w:pStyle w:val="SourceBlock"/>
      </w:pPr>
      <w:r>
        <w:t>Purpose: Unique terminal identifier.</w:t>
      </w:r>
    </w:p>
    <w:p w14:paraId="2C6EB2B8" w14:textId="77777777" w:rsidR="009079B6" w:rsidRDefault="00000000">
      <w:pPr>
        <w:pStyle w:val="SourceBlock"/>
      </w:pPr>
      <w:r>
        <w:rPr>
          <w:b/>
          <w:color w:val="526979"/>
        </w:rPr>
        <w:t xml:space="preserve">Provisioning note: </w:t>
      </w:r>
      <w:r>
        <w:t>Record for support, version deployment, and escalation.</w:t>
      </w:r>
    </w:p>
    <w:p w14:paraId="2DCB1064" w14:textId="77777777" w:rsidR="009079B6" w:rsidRDefault="00000000">
      <w:pPr>
        <w:pStyle w:val="Heading4"/>
      </w:pPr>
      <w:r>
        <w:t>Model Name</w:t>
      </w:r>
    </w:p>
    <w:p w14:paraId="6240941C" w14:textId="77777777" w:rsidR="009079B6" w:rsidRDefault="00000000">
      <w:pPr>
        <w:pStyle w:val="SourceBlock"/>
      </w:pPr>
      <w:r>
        <w:t>Component / setting: Model Name.</w:t>
      </w:r>
    </w:p>
    <w:p w14:paraId="627ED075" w14:textId="77777777" w:rsidR="009079B6" w:rsidRDefault="00000000">
      <w:pPr>
        <w:pStyle w:val="SourceBlock"/>
      </w:pPr>
      <w:r>
        <w:t>Purpose: Human-readable terminal description.</w:t>
      </w:r>
    </w:p>
    <w:p w14:paraId="361013FD" w14:textId="77777777" w:rsidR="009079B6" w:rsidRDefault="00000000">
      <w:pPr>
        <w:pStyle w:val="SourceBlock"/>
      </w:pPr>
      <w:r>
        <w:rPr>
          <w:b/>
          <w:color w:val="526979"/>
        </w:rPr>
        <w:t xml:space="preserve">Provisioning note: </w:t>
      </w:r>
      <w:r>
        <w:t>Common convention: Operator Code + Location Number + “SpyderWash POS.”</w:t>
      </w:r>
    </w:p>
    <w:p w14:paraId="21DB9193" w14:textId="77777777" w:rsidR="009079B6" w:rsidRDefault="00000000">
      <w:pPr>
        <w:pStyle w:val="Heading4"/>
      </w:pPr>
      <w:r>
        <w:t>Location</w:t>
      </w:r>
    </w:p>
    <w:p w14:paraId="7F6C84DF" w14:textId="77777777" w:rsidR="009079B6" w:rsidRDefault="00000000">
      <w:pPr>
        <w:pStyle w:val="SourceBlock"/>
      </w:pPr>
      <w:r>
        <w:t>Component / setting: Location.</w:t>
      </w:r>
    </w:p>
    <w:p w14:paraId="0132625D" w14:textId="77777777" w:rsidR="009079B6" w:rsidRDefault="00000000">
      <w:pPr>
        <w:pStyle w:val="SourceBlock"/>
      </w:pPr>
      <w:r>
        <w:t>Purpose: Assigned laundromat/site.</w:t>
      </w:r>
    </w:p>
    <w:p w14:paraId="04F44D4D" w14:textId="77777777" w:rsidR="009079B6" w:rsidRDefault="00000000">
      <w:pPr>
        <w:pStyle w:val="SourceBlock"/>
      </w:pPr>
      <w:r>
        <w:rPr>
          <w:b/>
          <w:color w:val="526979"/>
        </w:rPr>
        <w:t xml:space="preserve">Provisioning note: </w:t>
      </w:r>
      <w:r>
        <w:t>Must match customer, inventory, reporting, and workflow scope.</w:t>
      </w:r>
    </w:p>
    <w:p w14:paraId="2B462957" w14:textId="77777777" w:rsidR="009079B6" w:rsidRDefault="00000000">
      <w:pPr>
        <w:pStyle w:val="Heading4"/>
      </w:pPr>
      <w:r>
        <w:t>Workflow Tab Passcode</w:t>
      </w:r>
    </w:p>
    <w:p w14:paraId="3DACAD95" w14:textId="77777777" w:rsidR="009079B6" w:rsidRDefault="00000000">
      <w:pPr>
        <w:pStyle w:val="SourceBlock"/>
      </w:pPr>
      <w:r>
        <w:t>Component / setting: Workflow Tab Passcode.</w:t>
      </w:r>
    </w:p>
    <w:p w14:paraId="248C0D74" w14:textId="77777777" w:rsidR="009079B6" w:rsidRDefault="00000000">
      <w:pPr>
        <w:pStyle w:val="SourceBlock"/>
      </w:pPr>
      <w:r>
        <w:t>Purpose: Controls Workflow Tablet access.</w:t>
      </w:r>
    </w:p>
    <w:p w14:paraId="2BECCE9E" w14:textId="77777777" w:rsidR="009079B6" w:rsidRDefault="00000000">
      <w:pPr>
        <w:pStyle w:val="SourceBlock"/>
      </w:pPr>
      <w:r>
        <w:rPr>
          <w:b/>
          <w:color w:val="526979"/>
        </w:rPr>
        <w:t xml:space="preserve">Provisioning note: </w:t>
      </w:r>
      <w:r>
        <w:t>Can be changed through Manage POS System.</w:t>
      </w:r>
    </w:p>
    <w:p w14:paraId="36BF5512" w14:textId="77777777" w:rsidR="009079B6" w:rsidRDefault="00000000">
      <w:pPr>
        <w:pStyle w:val="Heading4"/>
      </w:pPr>
      <w:r>
        <w:t>CC Fees (%)</w:t>
      </w:r>
    </w:p>
    <w:p w14:paraId="652F6CED" w14:textId="77777777" w:rsidR="009079B6" w:rsidRDefault="00000000">
      <w:pPr>
        <w:pStyle w:val="SourceBlock"/>
      </w:pPr>
      <w:r>
        <w:rPr>
          <w:b/>
          <w:color w:val="526979"/>
        </w:rPr>
        <w:t xml:space="preserve">Component / setting: </w:t>
      </w:r>
      <w:r>
        <w:t>CC Fees (%)</w:t>
      </w:r>
    </w:p>
    <w:p w14:paraId="6772B4AF" w14:textId="77777777" w:rsidR="009079B6" w:rsidRDefault="00000000">
      <w:pPr>
        <w:pStyle w:val="SourceBlock"/>
      </w:pPr>
      <w:r>
        <w:t>Purpose: POS customer card-fee setting where permitted.</w:t>
      </w:r>
    </w:p>
    <w:p w14:paraId="368A8FB1" w14:textId="77777777" w:rsidR="009079B6" w:rsidRDefault="00000000">
      <w:pPr>
        <w:pStyle w:val="SourceBlock"/>
      </w:pPr>
      <w:r>
        <w:rPr>
          <w:b/>
          <w:color w:val="526979"/>
        </w:rPr>
        <w:t xml:space="preserve">Provisioning note: </w:t>
      </w:r>
      <w:r>
        <w:t>Must comply with law, card rules, processor agreement, and operator policy.</w:t>
      </w:r>
    </w:p>
    <w:p w14:paraId="7CB74546" w14:textId="77777777" w:rsidR="009079B6" w:rsidRDefault="00000000">
      <w:pPr>
        <w:pStyle w:val="Heading4"/>
      </w:pPr>
      <w:r>
        <w:t>Enable Text Alert</w:t>
      </w:r>
    </w:p>
    <w:p w14:paraId="1DE995AD" w14:textId="77777777" w:rsidR="009079B6" w:rsidRDefault="00000000">
      <w:pPr>
        <w:pStyle w:val="SourceBlock"/>
      </w:pPr>
      <w:r>
        <w:t>Component / setting: Enable Text Alert.</w:t>
      </w:r>
    </w:p>
    <w:p w14:paraId="251FE272" w14:textId="77777777" w:rsidR="009079B6" w:rsidRDefault="00000000">
      <w:pPr>
        <w:pStyle w:val="SourceBlock"/>
      </w:pPr>
      <w:r>
        <w:t>Purpose: PUD/POS text notification feature flag.</w:t>
      </w:r>
    </w:p>
    <w:p w14:paraId="533EE5A9" w14:textId="77777777" w:rsidR="009079B6" w:rsidRDefault="00000000">
      <w:pPr>
        <w:pStyle w:val="SourceBlock"/>
      </w:pPr>
      <w:r>
        <w:rPr>
          <w:b/>
          <w:color w:val="526979"/>
        </w:rPr>
        <w:t xml:space="preserve">Provisioning note: </w:t>
      </w:r>
      <w:r>
        <w:t>Availability and behavior depend on production implementation.</w:t>
      </w:r>
    </w:p>
    <w:p w14:paraId="2EFD71B7" w14:textId="77777777" w:rsidR="009079B6" w:rsidRDefault="00000000">
      <w:pPr>
        <w:pStyle w:val="Heading4"/>
      </w:pPr>
      <w:r>
        <w:t>Enable PUD</w:t>
      </w:r>
    </w:p>
    <w:p w14:paraId="4C0053D8" w14:textId="77777777" w:rsidR="009079B6" w:rsidRDefault="00000000">
      <w:pPr>
        <w:pStyle w:val="SourceBlock"/>
      </w:pPr>
      <w:r>
        <w:t>Component / setting: Enable PUD.</w:t>
      </w:r>
    </w:p>
    <w:p w14:paraId="439D618E" w14:textId="77777777" w:rsidR="009079B6" w:rsidRDefault="00000000">
      <w:pPr>
        <w:pStyle w:val="SourceBlock"/>
      </w:pPr>
      <w:r>
        <w:t>Purpose: Allows Pickup &amp; Delivery functions.</w:t>
      </w:r>
    </w:p>
    <w:p w14:paraId="07B4677F" w14:textId="77777777" w:rsidR="009079B6" w:rsidRDefault="00000000">
      <w:pPr>
        <w:pStyle w:val="SourceBlock"/>
      </w:pPr>
      <w:r>
        <w:rPr>
          <w:b/>
          <w:color w:val="526979"/>
        </w:rPr>
        <w:t xml:space="preserve">Provisioning note: </w:t>
      </w:r>
      <w:r>
        <w:t>Typically provisioned/authorized; not a casual operator toggle.</w:t>
      </w:r>
    </w:p>
    <w:p w14:paraId="2EF31D9F" w14:textId="77777777" w:rsidR="009079B6" w:rsidRDefault="00000000">
      <w:pPr>
        <w:pStyle w:val="Heading4"/>
      </w:pPr>
      <w:r>
        <w:lastRenderedPageBreak/>
        <w:t>Enable Signature</w:t>
      </w:r>
    </w:p>
    <w:p w14:paraId="3FC4363A" w14:textId="77777777" w:rsidR="009079B6" w:rsidRDefault="00000000">
      <w:pPr>
        <w:pStyle w:val="SourceBlock"/>
      </w:pPr>
      <w:r>
        <w:t>Component / setting: Enable Signature.</w:t>
      </w:r>
    </w:p>
    <w:p w14:paraId="65612443" w14:textId="77777777" w:rsidR="009079B6" w:rsidRDefault="00000000">
      <w:pPr>
        <w:pStyle w:val="SourceBlock"/>
      </w:pPr>
      <w:r>
        <w:t>Purpose: Requires signature before qualifying pickup completion.</w:t>
      </w:r>
    </w:p>
    <w:p w14:paraId="5AB90C55" w14:textId="77777777" w:rsidR="009079B6" w:rsidRDefault="00000000">
      <w:pPr>
        <w:pStyle w:val="SourceBlock"/>
      </w:pPr>
      <w:r>
        <w:rPr>
          <w:b/>
          <w:color w:val="526979"/>
        </w:rPr>
        <w:t xml:space="preserve">Provisioning note: </w:t>
      </w:r>
      <w:r>
        <w:t>Optional.</w:t>
      </w:r>
    </w:p>
    <w:p w14:paraId="081B0B99" w14:textId="77777777" w:rsidR="009079B6" w:rsidRDefault="00000000">
      <w:pPr>
        <w:pStyle w:val="Heading4"/>
      </w:pPr>
      <w:r>
        <w:t>Enable Weight Check</w:t>
      </w:r>
    </w:p>
    <w:p w14:paraId="1098A395" w14:textId="77777777" w:rsidR="009079B6" w:rsidRDefault="00000000">
      <w:pPr>
        <w:pStyle w:val="SourceBlock"/>
      </w:pPr>
      <w:r>
        <w:t>Component / setting: Enable Weight Check.</w:t>
      </w:r>
    </w:p>
    <w:p w14:paraId="4AC84B0B" w14:textId="77777777" w:rsidR="009079B6" w:rsidRDefault="00000000">
      <w:pPr>
        <w:pStyle w:val="SourceBlock"/>
      </w:pPr>
      <w:r>
        <w:t>Purpose: Requires weight verification before qualifying pickup completion.</w:t>
      </w:r>
    </w:p>
    <w:p w14:paraId="00F3BC84" w14:textId="77777777" w:rsidR="009079B6" w:rsidRDefault="00000000">
      <w:pPr>
        <w:pStyle w:val="SourceBlock"/>
      </w:pPr>
      <w:r>
        <w:rPr>
          <w:b/>
          <w:color w:val="526979"/>
        </w:rPr>
        <w:t xml:space="preserve">Provisioning note: </w:t>
      </w:r>
      <w:r>
        <w:t>Optional.</w:t>
      </w:r>
    </w:p>
    <w:p w14:paraId="2193CD6D" w14:textId="77777777" w:rsidR="009079B6" w:rsidRDefault="00000000">
      <w:pPr>
        <w:pStyle w:val="Heading4"/>
      </w:pPr>
      <w:r>
        <w:t>Attendant Checklist</w:t>
      </w:r>
    </w:p>
    <w:p w14:paraId="3E3C8E4A" w14:textId="77777777" w:rsidR="009079B6" w:rsidRDefault="00000000">
      <w:pPr>
        <w:pStyle w:val="SourceBlock"/>
      </w:pPr>
      <w:r>
        <w:t>Component / setting: Attendant Checklist.</w:t>
      </w:r>
    </w:p>
    <w:p w14:paraId="342B7AFF" w14:textId="77777777" w:rsidR="009079B6" w:rsidRDefault="00000000">
      <w:pPr>
        <w:pStyle w:val="SourceBlock"/>
      </w:pPr>
      <w:r>
        <w:t>Purpose: Prompts configured shift/task workflow.</w:t>
      </w:r>
    </w:p>
    <w:p w14:paraId="031A5D29" w14:textId="77777777" w:rsidR="009079B6" w:rsidRDefault="00000000">
      <w:pPr>
        <w:pStyle w:val="SourceBlock"/>
      </w:pPr>
      <w:r>
        <w:rPr>
          <w:b/>
          <w:color w:val="526979"/>
        </w:rPr>
        <w:t xml:space="preserve">Provisioning note: </w:t>
      </w:r>
      <w:r>
        <w:t>Tasks are operator-created; not preprogrammed.</w:t>
      </w:r>
    </w:p>
    <w:p w14:paraId="25749D2D" w14:textId="77777777" w:rsidR="009079B6" w:rsidRDefault="00000000">
      <w:pPr>
        <w:pStyle w:val="Heading4"/>
      </w:pPr>
      <w:r>
        <w:t>Workflow Verification</w:t>
      </w:r>
    </w:p>
    <w:p w14:paraId="05BE926F" w14:textId="77777777" w:rsidR="009079B6" w:rsidRDefault="00000000">
      <w:pPr>
        <w:pStyle w:val="SourceBlock"/>
      </w:pPr>
      <w:r>
        <w:t>Component / setting: Workflow Verification.</w:t>
      </w:r>
    </w:p>
    <w:p w14:paraId="7B045096" w14:textId="77777777" w:rsidR="009079B6" w:rsidRDefault="00000000">
      <w:pPr>
        <w:pStyle w:val="SourceBlock"/>
      </w:pPr>
      <w:r>
        <w:t>Purpose: Requires Workflow Card selection during machine assignment.</w:t>
      </w:r>
    </w:p>
    <w:p w14:paraId="6F948765" w14:textId="77777777" w:rsidR="009079B6" w:rsidRDefault="00000000">
      <w:pPr>
        <w:pStyle w:val="SourceBlock"/>
      </w:pPr>
      <w:r>
        <w:rPr>
          <w:b/>
          <w:color w:val="526979"/>
        </w:rPr>
        <w:t xml:space="preserve">Provisioning note: </w:t>
      </w:r>
      <w:r>
        <w:t>Optional control for accountability.</w:t>
      </w:r>
    </w:p>
    <w:p w14:paraId="301B261A" w14:textId="77777777" w:rsidR="009079B6" w:rsidRDefault="00000000">
      <w:pPr>
        <w:pStyle w:val="SourceBlock"/>
      </w:pPr>
      <w:r>
        <w:rPr>
          <w:b/>
          <w:color w:val="173C5A"/>
        </w:rPr>
        <w:t xml:space="preserve">IMPORTANT: </w:t>
      </w:r>
      <w:r>
        <w:t>Provisioning boundary Pickup &amp; Delivery and Workflow Cards are normally configured during provisioning or through approved support processes. An operator should not enable an unconfigured service solely because a checkbox is visible.</w:t>
      </w:r>
    </w:p>
    <w:p w14:paraId="1C918964" w14:textId="77777777" w:rsidR="009079B6" w:rsidRDefault="00000000">
      <w:pPr>
        <w:pStyle w:val="Metadata"/>
        <w:spacing w:after="160"/>
      </w:pPr>
      <w:r>
        <w:rPr>
          <w:b/>
        </w:rPr>
        <w:t>ARTICLE END: KB-REF-028</w:t>
      </w:r>
    </w:p>
    <w:p w14:paraId="165081EB" w14:textId="77777777" w:rsidR="009079B6" w:rsidRDefault="00000000">
      <w:pPr>
        <w:pStyle w:val="Metadata"/>
        <w:keepNext/>
      </w:pPr>
      <w:r>
        <w:rPr>
          <w:b/>
        </w:rPr>
        <w:t>ARTICLE START: KB-REF-029</w:t>
      </w:r>
    </w:p>
    <w:p w14:paraId="2994DDE1" w14:textId="77777777" w:rsidR="009079B6" w:rsidRDefault="00000000">
      <w:pPr>
        <w:pStyle w:val="Heading3"/>
        <w:pBdr>
          <w:bottom w:val="single" w:sz="4" w:space="1" w:color="C7D4DC"/>
        </w:pBdr>
      </w:pPr>
      <w:r>
        <w:t>KB-REF-029 - POS Internet Connection and Device Control Panel</w:t>
      </w:r>
    </w:p>
    <w:p w14:paraId="4F10BB7B" w14:textId="77777777" w:rsidR="009079B6" w:rsidRDefault="00000000">
      <w:pPr>
        <w:pStyle w:val="Metadata"/>
      </w:pPr>
      <w:r>
        <w:rPr>
          <w:b/>
          <w:color w:val="173C5A"/>
        </w:rPr>
        <w:t xml:space="preserve">STATUS: </w:t>
      </w:r>
      <w:r>
        <w:t>CURRENT GUIDANCE; ACCOUNT-SPECIFIC VERIFICATION REQUIRED</w:t>
      </w:r>
    </w:p>
    <w:p w14:paraId="4FF5471B" w14:textId="77777777" w:rsidR="009079B6" w:rsidRDefault="00000000">
      <w:pPr>
        <w:pStyle w:val="Metadata"/>
      </w:pPr>
      <w:r>
        <w:rPr>
          <w:b/>
          <w:color w:val="173C5A"/>
        </w:rPr>
        <w:t xml:space="preserve">METADATA: </w:t>
      </w:r>
      <w:r>
        <w:t xml:space="preserve">category=Network Error; product=SpyderWash ecosystem; audience=Internal support reference; intent=POS Internet Connection and Device Control Panel; </w:t>
      </w:r>
      <w:proofErr w:type="spellStart"/>
      <w:r>
        <w:t>search_terms</w:t>
      </w:r>
      <w:proofErr w:type="spellEnd"/>
      <w:r>
        <w:t>=pos; internet; connection; device; control; panel</w:t>
      </w:r>
    </w:p>
    <w:p w14:paraId="0FB5C674" w14:textId="77777777" w:rsidR="009079B6" w:rsidRDefault="00000000">
      <w:pPr>
        <w:pStyle w:val="SourceBlock"/>
      </w:pPr>
      <w:r>
        <w:t xml:space="preserve">The POS can use Ethernet or Wi-Fi. The official POS guide warns that connecting both simultaneously can produce a “No Internet Connection” message. Select one intended path: disable Wi-Fi when using </w:t>
      </w:r>
      <w:proofErr w:type="gramStart"/>
      <w:r>
        <w:t>Ethernet, or</w:t>
      </w:r>
      <w:proofErr w:type="gramEnd"/>
      <w:r>
        <w:t xml:space="preserve"> disconnect Ethernet when using Wi-Fi.</w:t>
      </w:r>
    </w:p>
    <w:p w14:paraId="4B8B1C58" w14:textId="77777777" w:rsidR="009079B6" w:rsidRDefault="00000000">
      <w:pPr>
        <w:pStyle w:val="SourceBlock"/>
      </w:pPr>
      <w:r>
        <w:t>The Home and Power buttons are located behind the Employee-Facing Display near the Barcode Scanner on the referenced Elo hardware.</w:t>
      </w:r>
    </w:p>
    <w:p w14:paraId="32CB2B65" w14:textId="77777777" w:rsidR="009079B6" w:rsidRDefault="00000000">
      <w:pPr>
        <w:pStyle w:val="SourceBlock"/>
      </w:pPr>
      <w:r>
        <w:t>1. Press and hold the Home button, then press the Power button to access the device controls.</w:t>
      </w:r>
    </w:p>
    <w:p w14:paraId="374C89D9" w14:textId="77777777" w:rsidR="009079B6" w:rsidRDefault="00000000">
      <w:pPr>
        <w:pStyle w:val="SourceBlock"/>
      </w:pPr>
      <w:r>
        <w:t>2. Swipe up to open the Device Control Panel.</w:t>
      </w:r>
    </w:p>
    <w:p w14:paraId="0E51209A" w14:textId="77777777" w:rsidR="009079B6" w:rsidRDefault="00000000">
      <w:pPr>
        <w:pStyle w:val="SourceBlock"/>
      </w:pPr>
      <w:r>
        <w:t>3. Enter the control-panel password documented for the terminal. The referenced guide uses “1elo”; verify current device management policy before sharing externally.</w:t>
      </w:r>
    </w:p>
    <w:p w14:paraId="595C7475" w14:textId="77777777" w:rsidR="009079B6" w:rsidRDefault="00000000">
      <w:pPr>
        <w:pStyle w:val="SourceBlock"/>
      </w:pPr>
      <w:r>
        <w:t>4. Open the menu and navigate to Network &amp; Internet.</w:t>
      </w:r>
    </w:p>
    <w:p w14:paraId="4AEC9567" w14:textId="77777777" w:rsidR="009079B6" w:rsidRDefault="00000000">
      <w:pPr>
        <w:pStyle w:val="SourceBlock"/>
      </w:pPr>
      <w:r>
        <w:t>5. For Wi-Fi, press and hold the Wi-Fi control, choose Internet, and select the correct network. For Ethernet, disable Wi-Fi and connect the cable.</w:t>
      </w:r>
    </w:p>
    <w:p w14:paraId="712C75A5" w14:textId="77777777" w:rsidR="009079B6" w:rsidRDefault="00000000">
      <w:pPr>
        <w:pStyle w:val="SourceBlock"/>
      </w:pPr>
      <w:r>
        <w:t>6. Verify internet access, restart the POS app if required, and test a payment or cloud-dependent function.</w:t>
      </w:r>
    </w:p>
    <w:p w14:paraId="51AA23FD" w14:textId="77777777" w:rsidR="009079B6" w:rsidRDefault="00000000">
      <w:pPr>
        <w:pStyle w:val="Heading4"/>
      </w:pPr>
      <w:r>
        <w:t>No Internet Connection while both paths connected</w:t>
      </w:r>
    </w:p>
    <w:p w14:paraId="07339414" w14:textId="77777777" w:rsidR="009079B6" w:rsidRDefault="00000000">
      <w:pPr>
        <w:pStyle w:val="SourceBlock"/>
      </w:pPr>
      <w:r>
        <w:t>Symptom: No Internet Connection while both paths connected.</w:t>
      </w:r>
    </w:p>
    <w:p w14:paraId="60C47DB5" w14:textId="77777777" w:rsidR="009079B6" w:rsidRDefault="00000000">
      <w:pPr>
        <w:pStyle w:val="SourceBlock"/>
      </w:pPr>
      <w:r>
        <w:rPr>
          <w:b/>
          <w:color w:val="526979"/>
        </w:rPr>
        <w:t xml:space="preserve">Check: </w:t>
      </w:r>
      <w:r>
        <w:t>Use only Ethernet or Wi-Fi, not both.</w:t>
      </w:r>
    </w:p>
    <w:p w14:paraId="6D177CAA" w14:textId="77777777" w:rsidR="009079B6" w:rsidRDefault="00000000">
      <w:pPr>
        <w:pStyle w:val="Heading4"/>
      </w:pPr>
      <w:r>
        <w:t>Wi-Fi connected but app offline</w:t>
      </w:r>
    </w:p>
    <w:p w14:paraId="391685E3" w14:textId="77777777" w:rsidR="009079B6" w:rsidRDefault="00000000">
      <w:pPr>
        <w:pStyle w:val="SourceBlock"/>
      </w:pPr>
      <w:r>
        <w:t>Symptom: Wi-Fi connected but app offline.</w:t>
      </w:r>
    </w:p>
    <w:p w14:paraId="301B202B" w14:textId="77777777" w:rsidR="009079B6" w:rsidRDefault="00000000">
      <w:pPr>
        <w:pStyle w:val="SourceBlock"/>
      </w:pPr>
      <w:r>
        <w:rPr>
          <w:b/>
          <w:color w:val="526979"/>
        </w:rPr>
        <w:t xml:space="preserve">Check: </w:t>
      </w:r>
      <w:r>
        <w:t>Captive portal, weak signal, DNS/firewall, wrong date/time, restricted VLAN, app/device management.</w:t>
      </w:r>
    </w:p>
    <w:p w14:paraId="1BADEF22" w14:textId="77777777" w:rsidR="009079B6" w:rsidRDefault="00000000">
      <w:pPr>
        <w:pStyle w:val="Heading4"/>
      </w:pPr>
      <w:r>
        <w:t>Ethernet has no link</w:t>
      </w:r>
    </w:p>
    <w:p w14:paraId="7ABBB933" w14:textId="77777777" w:rsidR="009079B6" w:rsidRDefault="00000000">
      <w:pPr>
        <w:pStyle w:val="SourceBlock"/>
      </w:pPr>
      <w:r>
        <w:t>Symptom: Ethernet has no link.</w:t>
      </w:r>
    </w:p>
    <w:p w14:paraId="0EBCCF2B" w14:textId="77777777" w:rsidR="009079B6" w:rsidRDefault="00000000">
      <w:pPr>
        <w:pStyle w:val="SourceBlock"/>
      </w:pPr>
      <w:r>
        <w:rPr>
          <w:b/>
          <w:color w:val="526979"/>
        </w:rPr>
        <w:t xml:space="preserve">Check: </w:t>
      </w:r>
      <w:r>
        <w:t>Cable, switch/router port, DHCP, adapter, damaged connector, switch power.</w:t>
      </w:r>
    </w:p>
    <w:p w14:paraId="7C645ED6" w14:textId="77777777" w:rsidR="009079B6" w:rsidRDefault="00000000">
      <w:pPr>
        <w:pStyle w:val="Heading4"/>
      </w:pPr>
      <w:r>
        <w:t>Intermittent POS payment</w:t>
      </w:r>
    </w:p>
    <w:p w14:paraId="31973D1E" w14:textId="77777777" w:rsidR="009079B6" w:rsidRDefault="00000000">
      <w:pPr>
        <w:pStyle w:val="SourceBlock"/>
      </w:pPr>
      <w:r>
        <w:t>Symptom: Intermittent POS payment.</w:t>
      </w:r>
    </w:p>
    <w:p w14:paraId="121067AA" w14:textId="77777777" w:rsidR="009079B6" w:rsidRDefault="00000000">
      <w:pPr>
        <w:pStyle w:val="SourceBlock"/>
      </w:pPr>
      <w:r>
        <w:rPr>
          <w:b/>
          <w:color w:val="526979"/>
        </w:rPr>
        <w:lastRenderedPageBreak/>
        <w:t xml:space="preserve">Check: </w:t>
      </w:r>
      <w:r>
        <w:t>Network stability, bandwidth, terminal time, processor status, app version, payment peripheral connection.</w:t>
      </w:r>
    </w:p>
    <w:p w14:paraId="1A65AE57" w14:textId="77777777" w:rsidR="009079B6" w:rsidRDefault="00000000">
      <w:pPr>
        <w:pStyle w:val="Heading4"/>
      </w:pPr>
      <w:r>
        <w:t>Network settings inaccessible</w:t>
      </w:r>
    </w:p>
    <w:p w14:paraId="49DE0151" w14:textId="77777777" w:rsidR="009079B6" w:rsidRDefault="00000000">
      <w:pPr>
        <w:pStyle w:val="SourceBlock"/>
      </w:pPr>
      <w:r>
        <w:t>Symptom: Network settings inaccessible.</w:t>
      </w:r>
    </w:p>
    <w:p w14:paraId="64E565BA" w14:textId="77777777" w:rsidR="009079B6" w:rsidRDefault="00000000">
      <w:pPr>
        <w:pStyle w:val="SourceBlock"/>
      </w:pPr>
      <w:r>
        <w:rPr>
          <w:b/>
          <w:color w:val="526979"/>
        </w:rPr>
        <w:t xml:space="preserve">Check: </w:t>
      </w:r>
      <w:r>
        <w:t>Correct button sequence, Elo control password, device-management policy, physical button function.</w:t>
      </w:r>
    </w:p>
    <w:p w14:paraId="4F7C8096" w14:textId="77777777" w:rsidR="009079B6" w:rsidRDefault="00000000">
      <w:pPr>
        <w:pStyle w:val="Metadata"/>
        <w:spacing w:after="160"/>
      </w:pPr>
      <w:r>
        <w:rPr>
          <w:b/>
        </w:rPr>
        <w:t>ARTICLE END: KB-REF-029</w:t>
      </w:r>
    </w:p>
    <w:p w14:paraId="765DE988" w14:textId="77777777" w:rsidR="009079B6" w:rsidRDefault="00000000">
      <w:pPr>
        <w:pStyle w:val="Metadata"/>
        <w:keepNext/>
      </w:pPr>
      <w:r>
        <w:rPr>
          <w:b/>
        </w:rPr>
        <w:t>ARTICLE START: KB-REF-030</w:t>
      </w:r>
    </w:p>
    <w:p w14:paraId="0BD50DF4" w14:textId="77777777" w:rsidR="009079B6" w:rsidRDefault="00000000">
      <w:pPr>
        <w:pStyle w:val="Heading3"/>
        <w:pBdr>
          <w:bottom w:val="single" w:sz="4" w:space="1" w:color="C7D4DC"/>
        </w:pBdr>
      </w:pPr>
      <w:r>
        <w:t>KB-REF-030 - POS Passcodes, Attendants, Time Clock, and Shift Change</w:t>
      </w:r>
    </w:p>
    <w:p w14:paraId="078513C0" w14:textId="77777777" w:rsidR="009079B6" w:rsidRDefault="00000000">
      <w:pPr>
        <w:pStyle w:val="Metadata"/>
      </w:pPr>
      <w:r>
        <w:rPr>
          <w:b/>
          <w:color w:val="173C5A"/>
        </w:rPr>
        <w:t xml:space="preserve">STATUS: </w:t>
      </w:r>
      <w:r>
        <w:t>CURRENT CONSOLIDATED GUIDANCE</w:t>
      </w:r>
    </w:p>
    <w:p w14:paraId="17535284" w14:textId="77777777" w:rsidR="009079B6" w:rsidRDefault="00000000">
      <w:pPr>
        <w:pStyle w:val="Metadata"/>
      </w:pPr>
      <w:r>
        <w:rPr>
          <w:b/>
          <w:color w:val="173C5A"/>
        </w:rPr>
        <w:t xml:space="preserve">METADATA: </w:t>
      </w:r>
      <w:r>
        <w:t xml:space="preserve">category=Account/Login Issue; product=SpyderWash ecosystem; audience=Internal support reference; intent=POS Passcodes, Attendants, Time Clock, and Shift Change; </w:t>
      </w:r>
      <w:proofErr w:type="spellStart"/>
      <w:r>
        <w:t>search_terms</w:t>
      </w:r>
      <w:proofErr w:type="spellEnd"/>
      <w:r>
        <w:t>=pos; passcodes; attendants; time; clock; shift; change</w:t>
      </w:r>
    </w:p>
    <w:p w14:paraId="72915A68" w14:textId="77777777" w:rsidR="009079B6" w:rsidRDefault="00000000">
      <w:pPr>
        <w:pStyle w:val="Heading4"/>
      </w:pPr>
      <w:r>
        <w:t>Operator passcode</w:t>
      </w:r>
    </w:p>
    <w:p w14:paraId="4D463A6C" w14:textId="77777777" w:rsidR="009079B6" w:rsidRDefault="00000000">
      <w:pPr>
        <w:pStyle w:val="SourceBlock"/>
      </w:pPr>
      <w:r>
        <w:t>1. Sign in to the Operator Portal.</w:t>
      </w:r>
    </w:p>
    <w:p w14:paraId="1A3C17A1" w14:textId="77777777" w:rsidR="009079B6" w:rsidRDefault="00000000">
      <w:pPr>
        <w:pStyle w:val="SourceBlock"/>
      </w:pPr>
      <w:r>
        <w:t>2. Open POS &gt; My Passcode.</w:t>
      </w:r>
    </w:p>
    <w:p w14:paraId="0E633F87" w14:textId="77777777" w:rsidR="009079B6" w:rsidRDefault="00000000">
      <w:pPr>
        <w:pStyle w:val="SourceBlock"/>
      </w:pPr>
      <w:r>
        <w:t>3. Review or enter the new four-digit passcode.</w:t>
      </w:r>
    </w:p>
    <w:p w14:paraId="1088CED3" w14:textId="77777777" w:rsidR="009079B6" w:rsidRDefault="00000000">
      <w:pPr>
        <w:pStyle w:val="SourceBlock"/>
      </w:pPr>
      <w:r>
        <w:t>4. Select SAVE/UPDATE and test operator-level sign-in at the POS.</w:t>
      </w:r>
    </w:p>
    <w:p w14:paraId="6B7331A4" w14:textId="77777777" w:rsidR="009079B6" w:rsidRDefault="00000000">
      <w:pPr>
        <w:pStyle w:val="SourceBlock"/>
      </w:pPr>
      <w:r>
        <w:t>5. Do not share the operator passcode with attendants; it may expose restricted reports and administrative functions.</w:t>
      </w:r>
    </w:p>
    <w:p w14:paraId="3D445B3C" w14:textId="77777777" w:rsidR="009079B6" w:rsidRDefault="00000000">
      <w:pPr>
        <w:pStyle w:val="Heading4"/>
      </w:pPr>
      <w:r>
        <w:t>Attendant creation</w:t>
      </w:r>
    </w:p>
    <w:p w14:paraId="026CF3FA" w14:textId="77777777" w:rsidR="009079B6" w:rsidRDefault="00000000">
      <w:pPr>
        <w:pStyle w:val="SourceBlock"/>
      </w:pPr>
      <w:r>
        <w:t>1. Open Manage &gt; Manage Attendants.</w:t>
      </w:r>
    </w:p>
    <w:p w14:paraId="28D875DE" w14:textId="77777777" w:rsidR="009079B6" w:rsidRDefault="00000000">
      <w:pPr>
        <w:pStyle w:val="SourceBlock"/>
      </w:pPr>
      <w:r>
        <w:t>2. Create the attendant using an individual name/email and assign the correct location(s).</w:t>
      </w:r>
    </w:p>
    <w:p w14:paraId="132E9A66" w14:textId="77777777" w:rsidR="009079B6" w:rsidRDefault="00000000">
      <w:pPr>
        <w:pStyle w:val="SourceBlock"/>
      </w:pPr>
      <w:r>
        <w:t>3. Set a unique four-digit POS passcode and associate the attendant with the applicable POS machine/location.</w:t>
      </w:r>
    </w:p>
    <w:p w14:paraId="7DE5EFE0" w14:textId="77777777" w:rsidR="009079B6" w:rsidRDefault="00000000">
      <w:pPr>
        <w:pStyle w:val="SourceBlock"/>
      </w:pPr>
      <w:r>
        <w:t>4. Confirm active status and permissions.</w:t>
      </w:r>
    </w:p>
    <w:p w14:paraId="793066BF" w14:textId="77777777" w:rsidR="009079B6" w:rsidRDefault="00000000">
      <w:pPr>
        <w:pStyle w:val="SourceBlock"/>
      </w:pPr>
      <w:r>
        <w:t>5. Test sign-in, clock-on/off, order access, cash reconciliation, and checklist assignment.</w:t>
      </w:r>
    </w:p>
    <w:p w14:paraId="50E2AFB0" w14:textId="77777777" w:rsidR="009079B6" w:rsidRDefault="00000000">
      <w:pPr>
        <w:pStyle w:val="Heading4"/>
      </w:pPr>
      <w:r>
        <w:t>Shift change and cash accountability</w:t>
      </w:r>
    </w:p>
    <w:p w14:paraId="237AC7FC" w14:textId="77777777" w:rsidR="009079B6" w:rsidRDefault="00000000">
      <w:pPr>
        <w:pStyle w:val="SourceBlock"/>
      </w:pPr>
      <w:r>
        <w:t>Each attendant should reconcile the drawer for the period they are responsible for, even if attendants share the same physical drawer. The outgoing attendant completes the ending reconciliation; the incoming attendant signs in and records the starting drawer amount. This creates an accountable boundary between shifts.</w:t>
      </w:r>
    </w:p>
    <w:p w14:paraId="3856C83E" w14:textId="77777777" w:rsidR="009079B6" w:rsidRDefault="00000000">
      <w:pPr>
        <w:pStyle w:val="SourceBlock"/>
      </w:pPr>
      <w:r>
        <w:t>Signing in and clocking on are related but not always identical actions. When troubleshooting time records, verify the exact button/action used, the attendant identity, and report filters.</w:t>
      </w:r>
    </w:p>
    <w:p w14:paraId="744CC71D" w14:textId="77777777" w:rsidR="009079B6" w:rsidRDefault="00000000">
      <w:pPr>
        <w:pStyle w:val="Heading4"/>
      </w:pPr>
      <w:r>
        <w:t>Unique passcode</w:t>
      </w:r>
    </w:p>
    <w:p w14:paraId="407FA683" w14:textId="77777777" w:rsidR="009079B6" w:rsidRDefault="00000000">
      <w:pPr>
        <w:pStyle w:val="SourceBlock"/>
      </w:pPr>
      <w:r>
        <w:t>Control: Unique passcode.</w:t>
      </w:r>
    </w:p>
    <w:p w14:paraId="7C23B68B" w14:textId="77777777" w:rsidR="009079B6" w:rsidRDefault="00000000">
      <w:pPr>
        <w:pStyle w:val="SourceBlock"/>
      </w:pPr>
      <w:r>
        <w:t>Expected behavior: Activity maps to one attendant.</w:t>
      </w:r>
    </w:p>
    <w:p w14:paraId="011EF33A" w14:textId="77777777" w:rsidR="009079B6" w:rsidRDefault="00000000">
      <w:pPr>
        <w:pStyle w:val="SourceBlock"/>
      </w:pPr>
      <w:r>
        <w:rPr>
          <w:b/>
          <w:color w:val="526979"/>
        </w:rPr>
        <w:t xml:space="preserve">Failure impact: </w:t>
      </w:r>
      <w:r>
        <w:t>Shared passcode prevents reliable attribution.</w:t>
      </w:r>
    </w:p>
    <w:p w14:paraId="1B65ADCC" w14:textId="77777777" w:rsidR="009079B6" w:rsidRDefault="00000000">
      <w:pPr>
        <w:pStyle w:val="Heading4"/>
      </w:pPr>
      <w:r>
        <w:t>Clock On / Clock Off</w:t>
      </w:r>
    </w:p>
    <w:p w14:paraId="26C927A8" w14:textId="77777777" w:rsidR="009079B6" w:rsidRDefault="00000000">
      <w:pPr>
        <w:pStyle w:val="SourceBlock"/>
      </w:pPr>
      <w:r>
        <w:t>Control: Clock On / Clock Off.</w:t>
      </w:r>
    </w:p>
    <w:p w14:paraId="0E030E05" w14:textId="77777777" w:rsidR="009079B6" w:rsidRDefault="00000000">
      <w:pPr>
        <w:pStyle w:val="SourceBlock"/>
      </w:pPr>
      <w:r>
        <w:t>Expected behavior: Records worked interval.</w:t>
      </w:r>
    </w:p>
    <w:p w14:paraId="263D9791" w14:textId="77777777" w:rsidR="009079B6" w:rsidRDefault="00000000">
      <w:pPr>
        <w:pStyle w:val="SourceBlock"/>
      </w:pPr>
      <w:r>
        <w:rPr>
          <w:b/>
          <w:color w:val="526979"/>
        </w:rPr>
        <w:t xml:space="preserve">Failure impact: </w:t>
      </w:r>
      <w:r>
        <w:t>Missing action creates incomplete time record.</w:t>
      </w:r>
    </w:p>
    <w:p w14:paraId="23EC6B49" w14:textId="77777777" w:rsidR="009079B6" w:rsidRDefault="00000000">
      <w:pPr>
        <w:pStyle w:val="Heading4"/>
      </w:pPr>
      <w:r>
        <w:t>Starting drawer entry</w:t>
      </w:r>
    </w:p>
    <w:p w14:paraId="3FDC83EF" w14:textId="77777777" w:rsidR="009079B6" w:rsidRDefault="00000000">
      <w:pPr>
        <w:pStyle w:val="SourceBlock"/>
      </w:pPr>
      <w:r>
        <w:t>Control: Starting drawer entry.</w:t>
      </w:r>
    </w:p>
    <w:p w14:paraId="09BE30B2" w14:textId="77777777" w:rsidR="009079B6" w:rsidRDefault="00000000">
      <w:pPr>
        <w:pStyle w:val="SourceBlock"/>
      </w:pPr>
      <w:r>
        <w:t>Expected behavior: Establishes cash baseline.</w:t>
      </w:r>
    </w:p>
    <w:p w14:paraId="605ED5C2" w14:textId="77777777" w:rsidR="009079B6" w:rsidRDefault="00000000">
      <w:pPr>
        <w:pStyle w:val="SourceBlock"/>
      </w:pPr>
      <w:r>
        <w:rPr>
          <w:b/>
          <w:color w:val="526979"/>
        </w:rPr>
        <w:t xml:space="preserve">Failure impact: </w:t>
      </w:r>
      <w:r>
        <w:t>Incorrect amount creates reconciliation discrepancy.</w:t>
      </w:r>
    </w:p>
    <w:p w14:paraId="313B5D0D" w14:textId="77777777" w:rsidR="009079B6" w:rsidRDefault="00000000">
      <w:pPr>
        <w:pStyle w:val="Heading4"/>
      </w:pPr>
      <w:r>
        <w:t>Cash In / Cash Out</w:t>
      </w:r>
    </w:p>
    <w:p w14:paraId="4D6D92F0" w14:textId="77777777" w:rsidR="009079B6" w:rsidRDefault="00000000">
      <w:pPr>
        <w:pStyle w:val="SourceBlock"/>
      </w:pPr>
      <w:r>
        <w:t>Control: Cash In / Cash Out.</w:t>
      </w:r>
    </w:p>
    <w:p w14:paraId="7FAAEB82" w14:textId="77777777" w:rsidR="009079B6" w:rsidRDefault="00000000">
      <w:pPr>
        <w:pStyle w:val="SourceBlock"/>
      </w:pPr>
      <w:r>
        <w:t>Expected behavior: Documents non-sale drawer movement.</w:t>
      </w:r>
    </w:p>
    <w:p w14:paraId="5B19D0C3" w14:textId="77777777" w:rsidR="009079B6" w:rsidRDefault="00000000">
      <w:pPr>
        <w:pStyle w:val="SourceBlock"/>
      </w:pPr>
      <w:r>
        <w:rPr>
          <w:b/>
          <w:color w:val="526979"/>
        </w:rPr>
        <w:t xml:space="preserve">Failure impact: </w:t>
      </w:r>
      <w:r>
        <w:t>Unrecorded movement makes report appear wrong.</w:t>
      </w:r>
    </w:p>
    <w:p w14:paraId="086AB052" w14:textId="77777777" w:rsidR="009079B6" w:rsidRDefault="00000000">
      <w:pPr>
        <w:pStyle w:val="Heading4"/>
      </w:pPr>
      <w:r>
        <w:t>Ending denomination count</w:t>
      </w:r>
    </w:p>
    <w:p w14:paraId="7FFAE758" w14:textId="77777777" w:rsidR="009079B6" w:rsidRDefault="00000000">
      <w:pPr>
        <w:pStyle w:val="SourceBlock"/>
      </w:pPr>
      <w:r>
        <w:t>Control: Ending denomination count.</w:t>
      </w:r>
    </w:p>
    <w:p w14:paraId="578A0597" w14:textId="77777777" w:rsidR="009079B6" w:rsidRDefault="00000000">
      <w:pPr>
        <w:pStyle w:val="SourceBlock"/>
      </w:pPr>
      <w:r>
        <w:t>Expected behavior: Compares expected and actual cash.</w:t>
      </w:r>
    </w:p>
    <w:p w14:paraId="65055DFA" w14:textId="77777777" w:rsidR="009079B6" w:rsidRDefault="00000000">
      <w:pPr>
        <w:pStyle w:val="SourceBlock"/>
      </w:pPr>
      <w:r>
        <w:rPr>
          <w:b/>
          <w:color w:val="526979"/>
        </w:rPr>
        <w:lastRenderedPageBreak/>
        <w:t xml:space="preserve">Failure impact: </w:t>
      </w:r>
      <w:r>
        <w:t>Difference must be investigated and commented.</w:t>
      </w:r>
    </w:p>
    <w:p w14:paraId="19F31DC8" w14:textId="77777777" w:rsidR="009079B6" w:rsidRDefault="00000000">
      <w:pPr>
        <w:pStyle w:val="Heading4"/>
      </w:pPr>
      <w:r>
        <w:t>Checklist completion</w:t>
      </w:r>
    </w:p>
    <w:p w14:paraId="1ECA52F5" w14:textId="77777777" w:rsidR="009079B6" w:rsidRDefault="00000000">
      <w:pPr>
        <w:pStyle w:val="SourceBlock"/>
      </w:pPr>
      <w:r>
        <w:t>Control: Checklist completion.</w:t>
      </w:r>
    </w:p>
    <w:p w14:paraId="52DD378D" w14:textId="77777777" w:rsidR="009079B6" w:rsidRDefault="00000000">
      <w:pPr>
        <w:pStyle w:val="SourceBlock"/>
      </w:pPr>
      <w:r>
        <w:t>Expected behavior: Tasks complete or explanation supplied.</w:t>
      </w:r>
    </w:p>
    <w:p w14:paraId="0BA8FF0E" w14:textId="77777777" w:rsidR="009079B6" w:rsidRDefault="00000000">
      <w:pPr>
        <w:pStyle w:val="SourceBlock"/>
      </w:pPr>
      <w:r>
        <w:rPr>
          <w:b/>
          <w:color w:val="526979"/>
        </w:rPr>
        <w:t xml:space="preserve">Failure impact: </w:t>
      </w:r>
      <w:r>
        <w:t>Clock-out may be blocked depending on configuration.</w:t>
      </w:r>
    </w:p>
    <w:p w14:paraId="6D4D85F6" w14:textId="77777777" w:rsidR="009079B6" w:rsidRDefault="00000000">
      <w:pPr>
        <w:pStyle w:val="Metadata"/>
        <w:spacing w:after="160"/>
      </w:pPr>
      <w:r>
        <w:rPr>
          <w:b/>
        </w:rPr>
        <w:t>ARTICLE END: KB-REF-030</w:t>
      </w:r>
    </w:p>
    <w:p w14:paraId="52193251" w14:textId="77777777" w:rsidR="009079B6" w:rsidRDefault="00000000">
      <w:pPr>
        <w:pStyle w:val="Metadata"/>
        <w:keepNext/>
      </w:pPr>
      <w:r>
        <w:rPr>
          <w:b/>
        </w:rPr>
        <w:t>ARTICLE START: KB-REF-031</w:t>
      </w:r>
    </w:p>
    <w:p w14:paraId="2BAC2252" w14:textId="77777777" w:rsidR="009079B6" w:rsidRDefault="00000000">
      <w:pPr>
        <w:pStyle w:val="Heading3"/>
        <w:pBdr>
          <w:bottom w:val="single" w:sz="4" w:space="1" w:color="C7D4DC"/>
        </w:pBdr>
      </w:pPr>
      <w:r>
        <w:t>KB-REF-031 - POS Categories, Items, Inventory, Minimum Amount, Discounts, and Surcharges</w:t>
      </w:r>
    </w:p>
    <w:p w14:paraId="05AD75EA" w14:textId="77777777" w:rsidR="009079B6" w:rsidRDefault="00000000">
      <w:pPr>
        <w:pStyle w:val="Metadata"/>
      </w:pPr>
      <w:r>
        <w:rPr>
          <w:b/>
          <w:color w:val="173C5A"/>
        </w:rPr>
        <w:t xml:space="preserve">STATUS: </w:t>
      </w:r>
      <w:r>
        <w:t>CURRENT CONSOLIDATED GUIDANCE</w:t>
      </w:r>
    </w:p>
    <w:p w14:paraId="6A91487A" w14:textId="77777777" w:rsidR="009079B6" w:rsidRDefault="00000000">
      <w:pPr>
        <w:pStyle w:val="Metadata"/>
      </w:pPr>
      <w:r>
        <w:rPr>
          <w:b/>
          <w:color w:val="173C5A"/>
        </w:rPr>
        <w:t xml:space="preserve">METADATA: </w:t>
      </w:r>
      <w:r>
        <w:t xml:space="preserve">category=Pricing Change Guidance; product=SpyderWash ecosystem; audience=Internal support reference; intent=POS Categories, Items, Inventory, Minimum Amount, Discounts, and Surcharges; </w:t>
      </w:r>
      <w:proofErr w:type="spellStart"/>
      <w:r>
        <w:t>search_terms</w:t>
      </w:r>
      <w:proofErr w:type="spellEnd"/>
      <w:r>
        <w:t>=pos; categories; items; inventory; minimum; amount; discounts; surcharges</w:t>
      </w:r>
    </w:p>
    <w:p w14:paraId="6296728B" w14:textId="77777777" w:rsidR="009079B6" w:rsidRDefault="00000000">
      <w:pPr>
        <w:pStyle w:val="Heading4"/>
      </w:pPr>
      <w:r>
        <w:t>Categories</w:t>
      </w:r>
    </w:p>
    <w:p w14:paraId="40B532DC" w14:textId="77777777" w:rsidR="009079B6" w:rsidRDefault="00000000">
      <w:pPr>
        <w:pStyle w:val="SourceBlock"/>
      </w:pPr>
      <w:r>
        <w:t>Categories organize items on the POS. The “Inventory Not Required” option is appropriate for services such as Wash-Dry-Fold that should not decrement physical stock. Retail categories such as detergent, bags, or snacks generally require inventory tracking.</w:t>
      </w:r>
    </w:p>
    <w:p w14:paraId="026CFF23" w14:textId="77777777" w:rsidR="009079B6" w:rsidRDefault="00000000">
      <w:pPr>
        <w:pStyle w:val="SourceBlock"/>
      </w:pPr>
      <w:r>
        <w:t>The Minimum Amount feature should be available only for items in an “Inventory Not Required” category. It enforces a minimum charge until the calculated item total exceeds the configured minimum.</w:t>
      </w:r>
    </w:p>
    <w:p w14:paraId="2A8493B2" w14:textId="77777777" w:rsidR="009079B6" w:rsidRDefault="00000000">
      <w:pPr>
        <w:pStyle w:val="Heading4"/>
      </w:pPr>
      <w:r>
        <w:t>Item Name</w:t>
      </w:r>
    </w:p>
    <w:p w14:paraId="3B22CD10" w14:textId="77777777" w:rsidR="009079B6" w:rsidRDefault="00000000">
      <w:pPr>
        <w:pStyle w:val="SourceBlock"/>
      </w:pPr>
      <w:r>
        <w:t>Item field: Item Name.</w:t>
      </w:r>
    </w:p>
    <w:p w14:paraId="4121AE89" w14:textId="77777777" w:rsidR="009079B6" w:rsidRDefault="00000000">
      <w:pPr>
        <w:pStyle w:val="SourceBlock"/>
      </w:pPr>
      <w:r>
        <w:rPr>
          <w:b/>
          <w:color w:val="526979"/>
        </w:rPr>
        <w:t xml:space="preserve">Purpose / rule: </w:t>
      </w:r>
      <w:r>
        <w:t>Clear customer/attendant description.</w:t>
      </w:r>
    </w:p>
    <w:p w14:paraId="4431A1CD" w14:textId="77777777" w:rsidR="009079B6" w:rsidRDefault="00000000">
      <w:pPr>
        <w:pStyle w:val="Heading4"/>
      </w:pPr>
      <w:r>
        <w:t>Category</w:t>
      </w:r>
    </w:p>
    <w:p w14:paraId="3F18FBC1" w14:textId="77777777" w:rsidR="009079B6" w:rsidRDefault="00000000">
      <w:pPr>
        <w:pStyle w:val="SourceBlock"/>
      </w:pPr>
      <w:r>
        <w:t>Item field: Category.</w:t>
      </w:r>
    </w:p>
    <w:p w14:paraId="3C7F037D" w14:textId="77777777" w:rsidR="009079B6" w:rsidRDefault="00000000">
      <w:pPr>
        <w:pStyle w:val="SourceBlock"/>
      </w:pPr>
      <w:r>
        <w:rPr>
          <w:b/>
          <w:color w:val="526979"/>
        </w:rPr>
        <w:t xml:space="preserve">Purpose / rule: </w:t>
      </w:r>
      <w:r>
        <w:t>Controls organization and inventory-required behavior.</w:t>
      </w:r>
    </w:p>
    <w:p w14:paraId="6FB5AD38" w14:textId="77777777" w:rsidR="009079B6" w:rsidRDefault="00000000">
      <w:pPr>
        <w:pStyle w:val="Heading4"/>
      </w:pPr>
      <w:r>
        <w:t>Retail Price / Per-pound Price</w:t>
      </w:r>
    </w:p>
    <w:p w14:paraId="27C3433E" w14:textId="77777777" w:rsidR="009079B6" w:rsidRDefault="00000000">
      <w:pPr>
        <w:pStyle w:val="SourceBlock"/>
      </w:pPr>
      <w:r>
        <w:t>Item field: Retail Price / Per-pound Price.</w:t>
      </w:r>
    </w:p>
    <w:p w14:paraId="08F76BC8" w14:textId="77777777" w:rsidR="009079B6" w:rsidRDefault="00000000">
      <w:pPr>
        <w:pStyle w:val="SourceBlock"/>
      </w:pPr>
      <w:r>
        <w:rPr>
          <w:b/>
          <w:color w:val="526979"/>
        </w:rPr>
        <w:t xml:space="preserve">Purpose / rule: </w:t>
      </w:r>
      <w:r>
        <w:t>Base calculation.</w:t>
      </w:r>
    </w:p>
    <w:p w14:paraId="16EE8B5C" w14:textId="77777777" w:rsidR="009079B6" w:rsidRDefault="00000000">
      <w:pPr>
        <w:pStyle w:val="Heading4"/>
      </w:pPr>
      <w:r>
        <w:t>Minimum Amount</w:t>
      </w:r>
    </w:p>
    <w:p w14:paraId="586508A2" w14:textId="77777777" w:rsidR="009079B6" w:rsidRDefault="00000000">
      <w:pPr>
        <w:pStyle w:val="SourceBlock"/>
      </w:pPr>
      <w:r>
        <w:t>Item field: Minimum Amount.</w:t>
      </w:r>
    </w:p>
    <w:p w14:paraId="3709223E" w14:textId="77777777" w:rsidR="009079B6" w:rsidRDefault="00000000">
      <w:pPr>
        <w:pStyle w:val="SourceBlock"/>
      </w:pPr>
      <w:r>
        <w:rPr>
          <w:b/>
          <w:color w:val="526979"/>
        </w:rPr>
        <w:t xml:space="preserve">Purpose / rule: </w:t>
      </w:r>
      <w:r>
        <w:t>For eligible non-inventory service items; applies until calculated price exceeds minimum.</w:t>
      </w:r>
    </w:p>
    <w:p w14:paraId="747373DF" w14:textId="77777777" w:rsidR="009079B6" w:rsidRDefault="00000000">
      <w:pPr>
        <w:pStyle w:val="Heading4"/>
      </w:pPr>
      <w:r>
        <w:t>Tax Percentage</w:t>
      </w:r>
    </w:p>
    <w:p w14:paraId="0C311991" w14:textId="77777777" w:rsidR="009079B6" w:rsidRDefault="00000000">
      <w:pPr>
        <w:pStyle w:val="SourceBlock"/>
      </w:pPr>
      <w:r>
        <w:t>Item field: Tax Percentage.</w:t>
      </w:r>
    </w:p>
    <w:p w14:paraId="52AE8433" w14:textId="77777777" w:rsidR="009079B6" w:rsidRDefault="00000000">
      <w:pPr>
        <w:pStyle w:val="SourceBlock"/>
      </w:pPr>
      <w:r>
        <w:rPr>
          <w:b/>
          <w:color w:val="526979"/>
        </w:rPr>
        <w:t xml:space="preserve">Purpose / rule: </w:t>
      </w:r>
      <w:r>
        <w:t>Use according to local tax treatment; services and retail goods may differ.</w:t>
      </w:r>
    </w:p>
    <w:p w14:paraId="0C127F08" w14:textId="77777777" w:rsidR="009079B6" w:rsidRDefault="00000000">
      <w:pPr>
        <w:pStyle w:val="Heading4"/>
      </w:pPr>
      <w:r>
        <w:t>Barcode</w:t>
      </w:r>
    </w:p>
    <w:p w14:paraId="3CA01BF7" w14:textId="77777777" w:rsidR="009079B6" w:rsidRDefault="00000000">
      <w:pPr>
        <w:pStyle w:val="SourceBlock"/>
      </w:pPr>
      <w:r>
        <w:t>Item field: Barcode.</w:t>
      </w:r>
    </w:p>
    <w:p w14:paraId="655DA633" w14:textId="77777777" w:rsidR="009079B6" w:rsidRDefault="00000000">
      <w:pPr>
        <w:pStyle w:val="SourceBlock"/>
      </w:pPr>
      <w:r>
        <w:rPr>
          <w:b/>
          <w:color w:val="526979"/>
        </w:rPr>
        <w:t xml:space="preserve">Purpose / rule: </w:t>
      </w:r>
      <w:r>
        <w:t>Allows scanner lookup for retail items.</w:t>
      </w:r>
    </w:p>
    <w:p w14:paraId="54BDD9B4" w14:textId="77777777" w:rsidR="009079B6" w:rsidRDefault="00000000">
      <w:pPr>
        <w:pStyle w:val="Heading4"/>
      </w:pPr>
      <w:r>
        <w:t>Button Color</w:t>
      </w:r>
    </w:p>
    <w:p w14:paraId="1255ACCE" w14:textId="77777777" w:rsidR="009079B6" w:rsidRDefault="00000000">
      <w:pPr>
        <w:pStyle w:val="SourceBlock"/>
      </w:pPr>
      <w:r>
        <w:t>Item field: Button Color.</w:t>
      </w:r>
    </w:p>
    <w:p w14:paraId="7BD30937" w14:textId="77777777" w:rsidR="009079B6" w:rsidRDefault="00000000">
      <w:pPr>
        <w:pStyle w:val="SourceBlock"/>
      </w:pPr>
      <w:r>
        <w:rPr>
          <w:b/>
          <w:color w:val="526979"/>
        </w:rPr>
        <w:t xml:space="preserve">Purpose / rule: </w:t>
      </w:r>
      <w:r>
        <w:t>Improves POS organization; use consistent category conventions.</w:t>
      </w:r>
    </w:p>
    <w:p w14:paraId="6A156D87" w14:textId="77777777" w:rsidR="009079B6" w:rsidRDefault="00000000">
      <w:pPr>
        <w:pStyle w:val="Heading4"/>
      </w:pPr>
      <w:r>
        <w:t>Allow Discount</w:t>
      </w:r>
    </w:p>
    <w:p w14:paraId="5317B91F" w14:textId="77777777" w:rsidR="009079B6" w:rsidRDefault="00000000">
      <w:pPr>
        <w:pStyle w:val="SourceBlock"/>
      </w:pPr>
      <w:r>
        <w:t>Item field: Allow Discount.</w:t>
      </w:r>
    </w:p>
    <w:p w14:paraId="5025B560" w14:textId="77777777" w:rsidR="009079B6" w:rsidRDefault="00000000">
      <w:pPr>
        <w:pStyle w:val="SourceBlock"/>
      </w:pPr>
      <w:r>
        <w:rPr>
          <w:b/>
          <w:color w:val="526979"/>
        </w:rPr>
        <w:t xml:space="preserve">Purpose / rule: </w:t>
      </w:r>
      <w:r>
        <w:t>Determines whether configured discounts can apply.</w:t>
      </w:r>
    </w:p>
    <w:p w14:paraId="51ABF8EB" w14:textId="77777777" w:rsidR="009079B6" w:rsidRDefault="00000000">
      <w:pPr>
        <w:pStyle w:val="Heading4"/>
      </w:pPr>
      <w:r>
        <w:t>Allow Pickup Surcharge</w:t>
      </w:r>
    </w:p>
    <w:p w14:paraId="4D792F6E" w14:textId="77777777" w:rsidR="009079B6" w:rsidRDefault="00000000">
      <w:pPr>
        <w:pStyle w:val="SourceBlock"/>
      </w:pPr>
      <w:r>
        <w:t>Item field: Allow Pickup Surcharge.</w:t>
      </w:r>
    </w:p>
    <w:p w14:paraId="3D1D638E" w14:textId="77777777" w:rsidR="009079B6" w:rsidRDefault="00000000">
      <w:pPr>
        <w:pStyle w:val="SourceBlock"/>
      </w:pPr>
      <w:r>
        <w:rPr>
          <w:b/>
          <w:color w:val="526979"/>
        </w:rPr>
        <w:t xml:space="preserve">Purpose / rule: </w:t>
      </w:r>
      <w:r>
        <w:t>Determines whether turnaround/pickup surcharge rules can apply.</w:t>
      </w:r>
    </w:p>
    <w:p w14:paraId="2B811B33" w14:textId="77777777" w:rsidR="009079B6" w:rsidRDefault="00000000">
      <w:pPr>
        <w:pStyle w:val="Heading4"/>
      </w:pPr>
      <w:r>
        <w:t>Inventory Quantity</w:t>
      </w:r>
    </w:p>
    <w:p w14:paraId="12FD3A7D" w14:textId="77777777" w:rsidR="009079B6" w:rsidRDefault="00000000">
      <w:pPr>
        <w:pStyle w:val="SourceBlock"/>
      </w:pPr>
      <w:r>
        <w:t>Item field: Inventory Quantity.</w:t>
      </w:r>
    </w:p>
    <w:p w14:paraId="17B9816A" w14:textId="77777777" w:rsidR="009079B6" w:rsidRDefault="00000000">
      <w:pPr>
        <w:pStyle w:val="SourceBlock"/>
      </w:pPr>
      <w:r>
        <w:rPr>
          <w:b/>
          <w:color w:val="526979"/>
        </w:rPr>
        <w:lastRenderedPageBreak/>
        <w:t xml:space="preserve">Purpose / rule: </w:t>
      </w:r>
      <w:r>
        <w:t>Tracked for physical goods; adjust with reason and review history.</w:t>
      </w:r>
    </w:p>
    <w:p w14:paraId="42A6753B" w14:textId="77777777" w:rsidR="009079B6" w:rsidRDefault="00000000">
      <w:pPr>
        <w:pStyle w:val="Heading4"/>
      </w:pPr>
      <w:r>
        <w:t>Active / Location scope</w:t>
      </w:r>
    </w:p>
    <w:p w14:paraId="06EC3B58" w14:textId="77777777" w:rsidR="009079B6" w:rsidRDefault="00000000">
      <w:pPr>
        <w:pStyle w:val="SourceBlock"/>
      </w:pPr>
      <w:r>
        <w:t>Item field: Active / Location scope.</w:t>
      </w:r>
    </w:p>
    <w:p w14:paraId="2FAD4974" w14:textId="77777777" w:rsidR="009079B6" w:rsidRDefault="00000000">
      <w:pPr>
        <w:pStyle w:val="SourceBlock"/>
      </w:pPr>
      <w:r>
        <w:rPr>
          <w:b/>
          <w:color w:val="526979"/>
        </w:rPr>
        <w:t xml:space="preserve">Purpose / rule: </w:t>
      </w:r>
      <w:r>
        <w:t>Controls POS visibility and where the item can be sold.</w:t>
      </w:r>
    </w:p>
    <w:p w14:paraId="25E7C09B" w14:textId="77777777" w:rsidR="009079B6" w:rsidRDefault="00000000">
      <w:pPr>
        <w:pStyle w:val="Heading4"/>
      </w:pPr>
      <w:r>
        <w:t>Minimum Amount example</w:t>
      </w:r>
    </w:p>
    <w:p w14:paraId="46D4CF81" w14:textId="77777777" w:rsidR="009079B6" w:rsidRDefault="00000000">
      <w:pPr>
        <w:pStyle w:val="SourceBlock"/>
      </w:pPr>
      <w:r>
        <w:rPr>
          <w:b/>
          <w:color w:val="173C5A"/>
        </w:rPr>
        <w:t xml:space="preserve">IMPORTANT: </w:t>
      </w:r>
      <w:r>
        <w:t>Example Laundry is $2.00 per pound with a $10.00 minimum. A 3-pound order calculates to $6.00, so the POS charges $10.00. A 6-pound order calculates to $12.00, so the POS charges $12.00. The minimum is not an additional surcharge; it is the floor for the item total.</w:t>
      </w:r>
    </w:p>
    <w:p w14:paraId="6D294F7E" w14:textId="77777777" w:rsidR="009079B6" w:rsidRDefault="00000000">
      <w:pPr>
        <w:pStyle w:val="Heading4"/>
      </w:pPr>
      <w:r>
        <w:t>Discounts</w:t>
      </w:r>
    </w:p>
    <w:p w14:paraId="64DB877D" w14:textId="77777777" w:rsidR="009079B6" w:rsidRDefault="00000000">
      <w:pPr>
        <w:pStyle w:val="SourceBlock"/>
      </w:pPr>
      <w:r>
        <w:t>POS discount rules can be associated with preconfigured loyalty subcategories such as Special, Elite, and Commercial. Verify the selected location, category, percentage, customer/card assignment, and whether the item permits discounts.</w:t>
      </w:r>
    </w:p>
    <w:p w14:paraId="54E9A3D8" w14:textId="77777777" w:rsidR="009079B6" w:rsidRDefault="00000000">
      <w:pPr>
        <w:pStyle w:val="Heading4"/>
      </w:pPr>
      <w:r>
        <w:t>Surcharges and pickup options</w:t>
      </w:r>
    </w:p>
    <w:p w14:paraId="223F82B7" w14:textId="77777777" w:rsidR="009079B6" w:rsidRDefault="00000000">
      <w:pPr>
        <w:pStyle w:val="SourceBlock"/>
      </w:pPr>
      <w:r>
        <w:t>Manage Surcharge supports configured turnaround options such as Same Day, Next Day, 48 Hours, fixed/custom timeframes, and expedited service. A visible pickup option does not add cost unless a surcharge amount/rule is configured.</w:t>
      </w:r>
    </w:p>
    <w:p w14:paraId="798679DF" w14:textId="77777777" w:rsidR="009079B6" w:rsidRDefault="00000000">
      <w:pPr>
        <w:pStyle w:val="SourceBlock"/>
      </w:pPr>
      <w:r>
        <w:t>When the cost is already built into the per-pound price, no separate surcharge is required. The calendar/pickup-date workflow may still be used with a zero surcharge.</w:t>
      </w:r>
    </w:p>
    <w:p w14:paraId="36FE6695" w14:textId="77777777" w:rsidR="009079B6" w:rsidRDefault="00000000">
      <w:pPr>
        <w:pStyle w:val="Metadata"/>
        <w:spacing w:after="160"/>
      </w:pPr>
      <w:r>
        <w:rPr>
          <w:b/>
        </w:rPr>
        <w:t>ARTICLE END: KB-REF-031</w:t>
      </w:r>
    </w:p>
    <w:p w14:paraId="58B244A9" w14:textId="77777777" w:rsidR="009079B6" w:rsidRDefault="00000000">
      <w:pPr>
        <w:pStyle w:val="Metadata"/>
        <w:keepNext/>
      </w:pPr>
      <w:r>
        <w:rPr>
          <w:b/>
        </w:rPr>
        <w:t>ARTICLE START: KB-REF-032</w:t>
      </w:r>
    </w:p>
    <w:p w14:paraId="4A00DBC3" w14:textId="77777777" w:rsidR="009079B6" w:rsidRDefault="00000000">
      <w:pPr>
        <w:pStyle w:val="Heading3"/>
        <w:pBdr>
          <w:bottom w:val="single" w:sz="4" w:space="1" w:color="C7D4DC"/>
        </w:pBdr>
      </w:pPr>
      <w:r>
        <w:t>KB-REF-032 - Inventory Management and Barcode Workflows</w:t>
      </w:r>
    </w:p>
    <w:p w14:paraId="1DFBB5E9" w14:textId="77777777" w:rsidR="009079B6" w:rsidRDefault="00000000">
      <w:pPr>
        <w:pStyle w:val="Metadata"/>
      </w:pPr>
      <w:r>
        <w:rPr>
          <w:b/>
          <w:color w:val="173C5A"/>
        </w:rPr>
        <w:t xml:space="preserve">STATUS: </w:t>
      </w:r>
      <w:r>
        <w:t>CURRENT CONSOLIDATED GUIDANCE</w:t>
      </w:r>
    </w:p>
    <w:p w14:paraId="5C7E7EF7" w14:textId="77777777" w:rsidR="009079B6" w:rsidRDefault="00000000">
      <w:pPr>
        <w:pStyle w:val="Metadata"/>
      </w:pPr>
      <w:r>
        <w:rPr>
          <w:b/>
          <w:color w:val="173C5A"/>
        </w:rPr>
        <w:t xml:space="preserve">METADATA: </w:t>
      </w:r>
      <w:r>
        <w:t xml:space="preserve">category=Pricing Change Guidance; product=SpyderWash ecosystem; audience=Internal support reference; intent=Inventory Management and Barcode Workflows; </w:t>
      </w:r>
      <w:proofErr w:type="spellStart"/>
      <w:r>
        <w:t>search_terms</w:t>
      </w:r>
      <w:proofErr w:type="spellEnd"/>
      <w:r>
        <w:t>=inventory; management; barcode; workflows</w:t>
      </w:r>
    </w:p>
    <w:p w14:paraId="7BD9A2F7" w14:textId="77777777" w:rsidR="009079B6" w:rsidRDefault="00000000">
      <w:pPr>
        <w:pStyle w:val="SourceBlock"/>
      </w:pPr>
      <w:r>
        <w:t>1. Create the category and item through the Operator Portal or POS Inventory page.</w:t>
      </w:r>
    </w:p>
    <w:p w14:paraId="674DEABE" w14:textId="77777777" w:rsidR="009079B6" w:rsidRDefault="00000000">
      <w:pPr>
        <w:pStyle w:val="SourceBlock"/>
      </w:pPr>
      <w:r>
        <w:t>2. Set inventory-required status, price, tax, barcode, location, and initial quantity.</w:t>
      </w:r>
    </w:p>
    <w:p w14:paraId="33337562" w14:textId="77777777" w:rsidR="009079B6" w:rsidRDefault="00000000">
      <w:pPr>
        <w:pStyle w:val="SourceBlock"/>
      </w:pPr>
      <w:r>
        <w:t>3. Test item lookup from the category button and barcode scanner.</w:t>
      </w:r>
    </w:p>
    <w:p w14:paraId="582AFBD4" w14:textId="77777777" w:rsidR="009079B6" w:rsidRDefault="00000000">
      <w:pPr>
        <w:pStyle w:val="SourceBlock"/>
      </w:pPr>
      <w:r>
        <w:t>4. For adjustments, record the new quantity or movement with an explanatory reason.</w:t>
      </w:r>
    </w:p>
    <w:p w14:paraId="040BDBF2" w14:textId="77777777" w:rsidR="009079B6" w:rsidRDefault="00000000">
      <w:pPr>
        <w:pStyle w:val="SourceBlock"/>
      </w:pPr>
      <w:r>
        <w:t>5. Review inventory history after sales, refunds, voids, and manual adjustments.</w:t>
      </w:r>
    </w:p>
    <w:p w14:paraId="560183EB" w14:textId="77777777" w:rsidR="009079B6" w:rsidRDefault="00000000">
      <w:pPr>
        <w:pStyle w:val="SourceBlock"/>
      </w:pPr>
      <w:r>
        <w:t>6. Perform periodic physical counts and investigate negative quantities or unexpected increases.</w:t>
      </w:r>
    </w:p>
    <w:p w14:paraId="132EA045" w14:textId="77777777" w:rsidR="009079B6" w:rsidRDefault="00000000">
      <w:pPr>
        <w:pStyle w:val="Heading4"/>
      </w:pPr>
      <w:r>
        <w:t>Item not visible</w:t>
      </w:r>
    </w:p>
    <w:p w14:paraId="7EC73EFE" w14:textId="77777777" w:rsidR="009079B6" w:rsidRDefault="00000000">
      <w:pPr>
        <w:pStyle w:val="SourceBlock"/>
      </w:pPr>
      <w:r>
        <w:t>Symptom: Item not visible.</w:t>
      </w:r>
    </w:p>
    <w:p w14:paraId="3CC8A4DD" w14:textId="77777777" w:rsidR="009079B6" w:rsidRDefault="00000000">
      <w:pPr>
        <w:pStyle w:val="SourceBlock"/>
      </w:pPr>
      <w:r>
        <w:t>Likely cause: Inactive, wrong location/category, POS not synced, permission.</w:t>
      </w:r>
    </w:p>
    <w:p w14:paraId="78697F3C" w14:textId="77777777" w:rsidR="009079B6" w:rsidRDefault="00000000">
      <w:pPr>
        <w:pStyle w:val="SourceBlock"/>
      </w:pPr>
      <w:r>
        <w:rPr>
          <w:b/>
          <w:color w:val="526979"/>
        </w:rPr>
        <w:t xml:space="preserve">Action: </w:t>
      </w:r>
      <w:r>
        <w:t>Verify portal/POS item configuration and refresh/restart.</w:t>
      </w:r>
    </w:p>
    <w:p w14:paraId="02430F8C" w14:textId="77777777" w:rsidR="009079B6" w:rsidRDefault="00000000">
      <w:pPr>
        <w:pStyle w:val="Heading4"/>
      </w:pPr>
      <w:r>
        <w:t>Barcode does not scan</w:t>
      </w:r>
    </w:p>
    <w:p w14:paraId="61B80CCE" w14:textId="77777777" w:rsidR="009079B6" w:rsidRDefault="00000000">
      <w:pPr>
        <w:pStyle w:val="SourceBlock"/>
      </w:pPr>
      <w:r>
        <w:t>Symptom: Barcode does not scan.</w:t>
      </w:r>
    </w:p>
    <w:p w14:paraId="6CD01559" w14:textId="77777777" w:rsidR="009079B6" w:rsidRDefault="00000000">
      <w:pPr>
        <w:pStyle w:val="SourceBlock"/>
      </w:pPr>
      <w:r>
        <w:t>Likely cause: Wrong barcode, scanner status, focus, damaged label.</w:t>
      </w:r>
    </w:p>
    <w:p w14:paraId="05CFF85D" w14:textId="77777777" w:rsidR="009079B6" w:rsidRDefault="00000000">
      <w:pPr>
        <w:pStyle w:val="SourceBlock"/>
      </w:pPr>
      <w:r>
        <w:rPr>
          <w:b/>
          <w:color w:val="526979"/>
        </w:rPr>
        <w:t xml:space="preserve">Action: </w:t>
      </w:r>
      <w:r>
        <w:t>Check Settings peripheral status, test known barcode, correct item mapping.</w:t>
      </w:r>
    </w:p>
    <w:p w14:paraId="1677B306" w14:textId="77777777" w:rsidR="009079B6" w:rsidRDefault="00000000">
      <w:pPr>
        <w:pStyle w:val="Heading4"/>
      </w:pPr>
      <w:r>
        <w:t>Quantity does not decrease</w:t>
      </w:r>
    </w:p>
    <w:p w14:paraId="091B993E" w14:textId="77777777" w:rsidR="009079B6" w:rsidRDefault="00000000">
      <w:pPr>
        <w:pStyle w:val="SourceBlock"/>
      </w:pPr>
      <w:r>
        <w:t>Symptom: Quantity does not decrease.</w:t>
      </w:r>
    </w:p>
    <w:p w14:paraId="02D28B83" w14:textId="77777777" w:rsidR="009079B6" w:rsidRDefault="00000000">
      <w:pPr>
        <w:pStyle w:val="SourceBlock"/>
      </w:pPr>
      <w:r>
        <w:t>Likely cause: Inventory Not Required, sale not finalized, wrong item.</w:t>
      </w:r>
    </w:p>
    <w:p w14:paraId="623EC59A" w14:textId="77777777" w:rsidR="009079B6" w:rsidRDefault="00000000">
      <w:pPr>
        <w:pStyle w:val="SourceBlock"/>
      </w:pPr>
      <w:r>
        <w:rPr>
          <w:b/>
          <w:color w:val="526979"/>
        </w:rPr>
        <w:t xml:space="preserve">Action: </w:t>
      </w:r>
      <w:r>
        <w:t>Review category/item flag and transaction.</w:t>
      </w:r>
    </w:p>
    <w:p w14:paraId="1D2F9AD0" w14:textId="77777777" w:rsidR="009079B6" w:rsidRDefault="00000000">
      <w:pPr>
        <w:pStyle w:val="Heading4"/>
      </w:pPr>
      <w:r>
        <w:t>Quantity incorrect after refund</w:t>
      </w:r>
    </w:p>
    <w:p w14:paraId="4652DD54" w14:textId="77777777" w:rsidR="009079B6" w:rsidRDefault="00000000">
      <w:pPr>
        <w:pStyle w:val="SourceBlock"/>
      </w:pPr>
      <w:r>
        <w:t>Symptom: Quantity incorrect after refund.</w:t>
      </w:r>
    </w:p>
    <w:p w14:paraId="7401A918" w14:textId="77777777" w:rsidR="009079B6" w:rsidRDefault="00000000">
      <w:pPr>
        <w:pStyle w:val="SourceBlock"/>
      </w:pPr>
      <w:r>
        <w:t>Likely cause: Refund/void workflow or manual adjustment.</w:t>
      </w:r>
    </w:p>
    <w:p w14:paraId="7EC0E5CA" w14:textId="77777777" w:rsidR="009079B6" w:rsidRDefault="00000000">
      <w:pPr>
        <w:pStyle w:val="SourceBlock"/>
      </w:pPr>
      <w:r>
        <w:rPr>
          <w:b/>
          <w:color w:val="526979"/>
        </w:rPr>
        <w:t xml:space="preserve">Action: </w:t>
      </w:r>
      <w:r>
        <w:t>Compare transaction and inventory history.</w:t>
      </w:r>
    </w:p>
    <w:p w14:paraId="493C8220" w14:textId="77777777" w:rsidR="009079B6" w:rsidRDefault="00000000">
      <w:pPr>
        <w:pStyle w:val="Heading4"/>
      </w:pPr>
      <w:r>
        <w:t>Cannot edit item</w:t>
      </w:r>
    </w:p>
    <w:p w14:paraId="3158D653" w14:textId="77777777" w:rsidR="009079B6" w:rsidRDefault="00000000">
      <w:pPr>
        <w:pStyle w:val="SourceBlock"/>
      </w:pPr>
      <w:r>
        <w:t>Symptom: Cannot edit item.</w:t>
      </w:r>
    </w:p>
    <w:p w14:paraId="3822F9AE" w14:textId="77777777" w:rsidR="009079B6" w:rsidRDefault="00000000">
      <w:pPr>
        <w:pStyle w:val="SourceBlock"/>
      </w:pPr>
      <w:r>
        <w:t>Likely cause: Permission, active order, portal/POS version.</w:t>
      </w:r>
    </w:p>
    <w:p w14:paraId="30D165A6" w14:textId="77777777" w:rsidR="009079B6" w:rsidRDefault="00000000">
      <w:pPr>
        <w:pStyle w:val="SourceBlock"/>
      </w:pPr>
      <w:r>
        <w:rPr>
          <w:b/>
          <w:color w:val="526979"/>
        </w:rPr>
        <w:t xml:space="preserve">Action: </w:t>
      </w:r>
      <w:r>
        <w:t>Use operator access and capture error/version for escalation.</w:t>
      </w:r>
    </w:p>
    <w:p w14:paraId="6C35582F" w14:textId="77777777" w:rsidR="009079B6" w:rsidRDefault="00000000">
      <w:pPr>
        <w:pStyle w:val="Metadata"/>
        <w:spacing w:after="160"/>
      </w:pPr>
      <w:r>
        <w:rPr>
          <w:b/>
        </w:rPr>
        <w:lastRenderedPageBreak/>
        <w:t>ARTICLE END: KB-REF-032</w:t>
      </w:r>
    </w:p>
    <w:p w14:paraId="5584FCD5" w14:textId="77777777" w:rsidR="009079B6" w:rsidRDefault="00000000">
      <w:pPr>
        <w:pStyle w:val="Metadata"/>
        <w:keepNext/>
      </w:pPr>
      <w:r>
        <w:rPr>
          <w:b/>
        </w:rPr>
        <w:t>ARTICLE START: KB-REF-033</w:t>
      </w:r>
    </w:p>
    <w:p w14:paraId="69E457A9" w14:textId="77777777" w:rsidR="009079B6" w:rsidRDefault="00000000">
      <w:pPr>
        <w:pStyle w:val="Heading3"/>
        <w:pBdr>
          <w:bottom w:val="single" w:sz="4" w:space="1" w:color="C7D4DC"/>
        </w:pBdr>
      </w:pPr>
      <w:r>
        <w:t>KB-REF-033 - Customer and Company Accounts, Guests, History, Discounts, and Statements</w:t>
      </w:r>
    </w:p>
    <w:p w14:paraId="7803D7E4" w14:textId="77777777" w:rsidR="009079B6" w:rsidRDefault="00000000">
      <w:pPr>
        <w:pStyle w:val="Metadata"/>
      </w:pPr>
      <w:r>
        <w:rPr>
          <w:b/>
          <w:color w:val="173C5A"/>
        </w:rPr>
        <w:t xml:space="preserve">STATUS: </w:t>
      </w:r>
      <w:r>
        <w:t>VERIFY BEFORE CUSTOMER RESPONSE</w:t>
      </w:r>
    </w:p>
    <w:p w14:paraId="467E3C71" w14:textId="77777777" w:rsidR="009079B6" w:rsidRDefault="00000000">
      <w:pPr>
        <w:pStyle w:val="Metadata"/>
      </w:pPr>
      <w:r>
        <w:rPr>
          <w:b/>
          <w:color w:val="173C5A"/>
        </w:rPr>
        <w:t xml:space="preserve">METADATA: </w:t>
      </w:r>
      <w:r>
        <w:t xml:space="preserve">category=View Reports; product=SpyderWash ecosystem; audience=Internal support reference; intent=Customer and Company Accounts, Guests, History, Discounts, and Statements; </w:t>
      </w:r>
      <w:proofErr w:type="spellStart"/>
      <w:r>
        <w:t>search_terms</w:t>
      </w:r>
      <w:proofErr w:type="spellEnd"/>
      <w:r>
        <w:t>=customer; company; accounts; guests; history; discounts; statements</w:t>
      </w:r>
    </w:p>
    <w:p w14:paraId="73E18334" w14:textId="77777777" w:rsidR="009079B6" w:rsidRDefault="00000000">
      <w:pPr>
        <w:pStyle w:val="Heading4"/>
      </w:pPr>
      <w:r>
        <w:t>Customer options</w:t>
      </w:r>
    </w:p>
    <w:p w14:paraId="2D735F06" w14:textId="77777777" w:rsidR="009079B6" w:rsidRDefault="00000000">
      <w:pPr>
        <w:pStyle w:val="Heading4"/>
      </w:pPr>
      <w:r>
        <w:t>Existing customer</w:t>
      </w:r>
    </w:p>
    <w:p w14:paraId="3E1129B2" w14:textId="77777777" w:rsidR="009079B6" w:rsidRDefault="00000000">
      <w:pPr>
        <w:pStyle w:val="SourceBlock"/>
      </w:pPr>
      <w:r>
        <w:t>Option: Existing customer.</w:t>
      </w:r>
    </w:p>
    <w:p w14:paraId="33795434" w14:textId="77777777" w:rsidR="009079B6" w:rsidRDefault="00000000">
      <w:pPr>
        <w:pStyle w:val="SourceBlock"/>
      </w:pPr>
      <w:r>
        <w:t>Use: Repeat customer with history and saved contact information.</w:t>
      </w:r>
    </w:p>
    <w:p w14:paraId="50A00DC1" w14:textId="77777777" w:rsidR="009079B6" w:rsidRDefault="00000000">
      <w:pPr>
        <w:pStyle w:val="SourceBlock"/>
      </w:pPr>
      <w:r>
        <w:rPr>
          <w:b/>
          <w:color w:val="526979"/>
        </w:rPr>
        <w:t xml:space="preserve">Data / behavior: </w:t>
      </w:r>
      <w:r>
        <w:t>Search by name/phone; review registration date, lifetime/YTD totals, history, info, alerts, discount.</w:t>
      </w:r>
    </w:p>
    <w:p w14:paraId="273C8E2A" w14:textId="77777777" w:rsidR="009079B6" w:rsidRDefault="00000000">
      <w:pPr>
        <w:pStyle w:val="Heading4"/>
      </w:pPr>
      <w:r>
        <w:t>New individual</w:t>
      </w:r>
    </w:p>
    <w:p w14:paraId="5926AE0F" w14:textId="77777777" w:rsidR="009079B6" w:rsidRDefault="00000000">
      <w:pPr>
        <w:pStyle w:val="SourceBlock"/>
      </w:pPr>
      <w:r>
        <w:t>Option: New individual.</w:t>
      </w:r>
    </w:p>
    <w:p w14:paraId="3BF05642" w14:textId="77777777" w:rsidR="009079B6" w:rsidRDefault="00000000">
      <w:pPr>
        <w:pStyle w:val="SourceBlock"/>
      </w:pPr>
      <w:r>
        <w:t>Use: Create customer account.</w:t>
      </w:r>
    </w:p>
    <w:p w14:paraId="0E29EF88" w14:textId="77777777" w:rsidR="009079B6" w:rsidRDefault="00000000">
      <w:pPr>
        <w:pStyle w:val="SourceBlock"/>
      </w:pPr>
      <w:r>
        <w:rPr>
          <w:b/>
          <w:color w:val="526979"/>
        </w:rPr>
        <w:t xml:space="preserve">Data / behavior: </w:t>
      </w:r>
      <w:r>
        <w:t>Capture required contact details and consent for alerts.</w:t>
      </w:r>
    </w:p>
    <w:p w14:paraId="79D6E7CE" w14:textId="77777777" w:rsidR="009079B6" w:rsidRDefault="00000000">
      <w:pPr>
        <w:pStyle w:val="Heading4"/>
      </w:pPr>
      <w:r>
        <w:t>Company / Commercial</w:t>
      </w:r>
    </w:p>
    <w:p w14:paraId="4487BAE7" w14:textId="77777777" w:rsidR="009079B6" w:rsidRDefault="00000000">
      <w:pPr>
        <w:pStyle w:val="SourceBlock"/>
      </w:pPr>
      <w:r>
        <w:t>Option: Company / Commercial.</w:t>
      </w:r>
    </w:p>
    <w:p w14:paraId="261A0D81" w14:textId="77777777" w:rsidR="009079B6" w:rsidRDefault="00000000">
      <w:pPr>
        <w:pStyle w:val="SourceBlock"/>
      </w:pPr>
      <w:r>
        <w:t>Use: Monthly or terms-based account.</w:t>
      </w:r>
    </w:p>
    <w:p w14:paraId="5084E2AE" w14:textId="77777777" w:rsidR="009079B6" w:rsidRDefault="00000000">
      <w:pPr>
        <w:pStyle w:val="SourceBlock"/>
      </w:pPr>
      <w:r>
        <w:rPr>
          <w:b/>
          <w:color w:val="526979"/>
        </w:rPr>
        <w:t xml:space="preserve">Data / behavior: </w:t>
      </w:r>
      <w:r>
        <w:t>Enable Commercial and configure payment terms such as Net 30 or Net 60 where supported.</w:t>
      </w:r>
    </w:p>
    <w:p w14:paraId="14F91EBB" w14:textId="77777777" w:rsidR="009079B6" w:rsidRDefault="00000000">
      <w:pPr>
        <w:pStyle w:val="Heading4"/>
      </w:pPr>
      <w:r>
        <w:t>Proceed as Guest</w:t>
      </w:r>
    </w:p>
    <w:p w14:paraId="341CA687" w14:textId="77777777" w:rsidR="009079B6" w:rsidRDefault="00000000">
      <w:pPr>
        <w:pStyle w:val="SourceBlock"/>
      </w:pPr>
      <w:r>
        <w:t>Option: Proceed as Guest.</w:t>
      </w:r>
    </w:p>
    <w:p w14:paraId="4A2D6488" w14:textId="77777777" w:rsidR="009079B6" w:rsidRDefault="00000000">
      <w:pPr>
        <w:pStyle w:val="SourceBlock"/>
      </w:pPr>
      <w:r>
        <w:t>Use: Complete sale/order without persistent registration.</w:t>
      </w:r>
    </w:p>
    <w:p w14:paraId="4A7686EE" w14:textId="77777777" w:rsidR="009079B6" w:rsidRDefault="00000000">
      <w:pPr>
        <w:pStyle w:val="SourceBlock"/>
      </w:pPr>
      <w:r>
        <w:rPr>
          <w:b/>
          <w:color w:val="526979"/>
        </w:rPr>
        <w:t xml:space="preserve">Data / behavior: </w:t>
      </w:r>
      <w:r>
        <w:t>Current implementation may not collect a name; requested mandatory guest fields are not necessarily production behavior.</w:t>
      </w:r>
    </w:p>
    <w:p w14:paraId="402323EA" w14:textId="77777777" w:rsidR="009079B6" w:rsidRDefault="00000000">
      <w:pPr>
        <w:pStyle w:val="Heading4"/>
      </w:pPr>
      <w:r>
        <w:t>Customer history</w:t>
      </w:r>
    </w:p>
    <w:p w14:paraId="1F259E7A" w14:textId="77777777" w:rsidR="009079B6" w:rsidRDefault="00000000">
      <w:pPr>
        <w:pStyle w:val="ListBullet"/>
      </w:pPr>
      <w:r>
        <w:t>Search previous orders by date range and filter paid versus unpaid where supported.</w:t>
      </w:r>
    </w:p>
    <w:p w14:paraId="013D7954" w14:textId="77777777" w:rsidR="009079B6" w:rsidRDefault="00000000">
      <w:pPr>
        <w:pStyle w:val="ListBullet"/>
      </w:pPr>
      <w:r>
        <w:t>Use the Info tab to review/edit customer details, individual discounts, alert opt-in, and notification language.</w:t>
      </w:r>
    </w:p>
    <w:p w14:paraId="2E64382D" w14:textId="77777777" w:rsidR="009079B6" w:rsidRDefault="00000000">
      <w:pPr>
        <w:pStyle w:val="ListBullet"/>
      </w:pPr>
      <w:r>
        <w:t>Customer history is the primary order-level record. The current POS guide does not establish a separate comprehensive customer-list/monthly-statement report.</w:t>
      </w:r>
    </w:p>
    <w:p w14:paraId="55CBD3B7" w14:textId="77777777" w:rsidR="009079B6" w:rsidRDefault="00000000">
      <w:pPr>
        <w:pStyle w:val="ListBullet"/>
      </w:pPr>
      <w:r>
        <w:t>For company charge accounts, Pay Later and commercial payment terms are the current workflow; a distinct “On Account” payment button may not exist.</w:t>
      </w:r>
    </w:p>
    <w:p w14:paraId="0785EFC2" w14:textId="77777777" w:rsidR="009079B6" w:rsidRDefault="00000000">
      <w:pPr>
        <w:pStyle w:val="Heading4"/>
      </w:pPr>
      <w:r>
        <w:t>Statements and accounts receivable</w:t>
      </w:r>
    </w:p>
    <w:p w14:paraId="384BA04C" w14:textId="77777777" w:rsidR="009079B6" w:rsidRDefault="00000000">
      <w:pPr>
        <w:pStyle w:val="SourceBlock"/>
      </w:pPr>
      <w:r>
        <w:t>The current documented system does not provide a dedicated A/R aging, A/R payment report, or automated monthly statement report equivalent to a full accounting package. Operators should use customer order history, paid/unpaid filters, POS transaction reports, and external accounting controls as required.</w:t>
      </w:r>
    </w:p>
    <w:p w14:paraId="48514DA3" w14:textId="77777777" w:rsidR="009079B6" w:rsidRDefault="00000000">
      <w:pPr>
        <w:pStyle w:val="SourceBlock"/>
      </w:pPr>
      <w:r>
        <w:t>When a customer requests a monthly statement, export or compile the relevant order records only after confirming account identity, date range, opening balance logic, payments, credits, and privacy requirements.</w:t>
      </w:r>
    </w:p>
    <w:p w14:paraId="721C51BC" w14:textId="77777777" w:rsidR="009079B6" w:rsidRDefault="00000000">
      <w:pPr>
        <w:pStyle w:val="Metadata"/>
        <w:spacing w:after="160"/>
      </w:pPr>
      <w:r>
        <w:rPr>
          <w:b/>
        </w:rPr>
        <w:t>ARTICLE END: KB-REF-033</w:t>
      </w:r>
    </w:p>
    <w:p w14:paraId="43788C3D" w14:textId="77777777" w:rsidR="009079B6" w:rsidRDefault="00000000">
      <w:pPr>
        <w:pStyle w:val="Metadata"/>
        <w:keepNext/>
      </w:pPr>
      <w:r>
        <w:rPr>
          <w:b/>
        </w:rPr>
        <w:t>ARTICLE START: KB-REF-034</w:t>
      </w:r>
    </w:p>
    <w:p w14:paraId="02A8CC11" w14:textId="77777777" w:rsidR="009079B6" w:rsidRDefault="00000000">
      <w:pPr>
        <w:pStyle w:val="Heading3"/>
        <w:pBdr>
          <w:bottom w:val="single" w:sz="4" w:space="1" w:color="C7D4DC"/>
        </w:pBdr>
      </w:pPr>
      <w:r>
        <w:t>KB-REF-034 - Order Creation, Pickup Date, Customer Confirmation, Receipts, and Labels</w:t>
      </w:r>
    </w:p>
    <w:p w14:paraId="20A95BBB" w14:textId="77777777" w:rsidR="009079B6" w:rsidRDefault="00000000">
      <w:pPr>
        <w:pStyle w:val="Metadata"/>
      </w:pPr>
      <w:r>
        <w:rPr>
          <w:b/>
          <w:color w:val="173C5A"/>
        </w:rPr>
        <w:t xml:space="preserve">STATUS: </w:t>
      </w:r>
      <w:r>
        <w:t>VERIFY BEFORE CUSTOMER RESPONSE</w:t>
      </w:r>
    </w:p>
    <w:p w14:paraId="1C30C737" w14:textId="77777777" w:rsidR="009079B6" w:rsidRDefault="00000000">
      <w:pPr>
        <w:pStyle w:val="Metadata"/>
      </w:pPr>
      <w:r>
        <w:rPr>
          <w:b/>
          <w:color w:val="173C5A"/>
        </w:rPr>
        <w:t xml:space="preserve">METADATA: </w:t>
      </w:r>
      <w:r>
        <w:t xml:space="preserve">category=Pricing Change Guidance; product=SpyderWash ecosystem; audience=Internal support reference; intent=Order Creation, Pickup Date, Customer Confirmation, Receipts, and Labels; </w:t>
      </w:r>
      <w:proofErr w:type="spellStart"/>
      <w:r>
        <w:t>search_terms</w:t>
      </w:r>
      <w:proofErr w:type="spellEnd"/>
      <w:r>
        <w:t>=order; creation; pickup; date; customer; confirmation; receipts; labels</w:t>
      </w:r>
    </w:p>
    <w:p w14:paraId="16574EE4" w14:textId="77777777" w:rsidR="009079B6" w:rsidRDefault="00000000">
      <w:pPr>
        <w:pStyle w:val="SmallNote"/>
      </w:pPr>
      <w:r>
        <w:rPr>
          <w:b/>
          <w:color w:val="173C5A"/>
        </w:rPr>
        <w:t xml:space="preserve">VISUAL REFERENCE: </w:t>
      </w:r>
      <w:r>
        <w:t>Figure 34-1. Typical SpyderWash POS order lifecycle See Part IV - Visual and Media Reference.</w:t>
      </w:r>
    </w:p>
    <w:p w14:paraId="2E7A465D" w14:textId="77777777" w:rsidR="009079B6" w:rsidRDefault="00000000">
      <w:pPr>
        <w:pStyle w:val="SourceBlock"/>
      </w:pPr>
      <w:r>
        <w:t>1. Select Customer from the Dashboard and choose an existing customer, create a customer/company, or proceed as guest.</w:t>
      </w:r>
    </w:p>
    <w:p w14:paraId="23EA26D8" w14:textId="77777777" w:rsidR="009079B6" w:rsidRDefault="00000000">
      <w:pPr>
        <w:pStyle w:val="SourceBlock"/>
      </w:pPr>
      <w:r>
        <w:t>2. Select Add New Order.</w:t>
      </w:r>
    </w:p>
    <w:p w14:paraId="68E0E3C3" w14:textId="77777777" w:rsidR="009079B6" w:rsidRDefault="00000000">
      <w:pPr>
        <w:pStyle w:val="SourceBlock"/>
      </w:pPr>
      <w:r>
        <w:t>3. Add per-pound WDF services and fixed items, as applicable. Use the integrated scale for weight-based items when configured.</w:t>
      </w:r>
    </w:p>
    <w:p w14:paraId="168EB1FE" w14:textId="77777777" w:rsidR="009079B6" w:rsidRDefault="00000000">
      <w:pPr>
        <w:pStyle w:val="SourceBlock"/>
      </w:pPr>
      <w:r>
        <w:t>4. Review quantity, weight, item price, minimum amount, tax, discounts, notes, and total.</w:t>
      </w:r>
    </w:p>
    <w:p w14:paraId="7B4F244D" w14:textId="77777777" w:rsidR="009079B6" w:rsidRDefault="00000000">
      <w:pPr>
        <w:pStyle w:val="SourceBlock"/>
      </w:pPr>
      <w:r>
        <w:lastRenderedPageBreak/>
        <w:t>5. Choose Pay Now or Pay Later.</w:t>
      </w:r>
    </w:p>
    <w:p w14:paraId="2630A5AB" w14:textId="77777777" w:rsidR="009079B6" w:rsidRDefault="00000000">
      <w:pPr>
        <w:pStyle w:val="SourceBlock"/>
      </w:pPr>
      <w:r>
        <w:t>6. Select the pickup/turnaround option and date. Any configured surcharge is displayed.</w:t>
      </w:r>
    </w:p>
    <w:p w14:paraId="3350692A" w14:textId="77777777" w:rsidR="009079B6" w:rsidRDefault="00000000">
      <w:pPr>
        <w:pStyle w:val="SourceBlock"/>
      </w:pPr>
      <w:r>
        <w:t>7. Have the customer review and confirm the order on the customer-facing display.</w:t>
      </w:r>
    </w:p>
    <w:p w14:paraId="2EDF3425" w14:textId="77777777" w:rsidR="009079B6" w:rsidRDefault="00000000">
      <w:pPr>
        <w:pStyle w:val="SourceBlock"/>
      </w:pPr>
      <w:r>
        <w:t>8. Capture signature when the feature/workflow requires it.</w:t>
      </w:r>
    </w:p>
    <w:p w14:paraId="43E038A5" w14:textId="77777777" w:rsidR="009079B6" w:rsidRDefault="00000000">
      <w:pPr>
        <w:pStyle w:val="SourceBlock"/>
      </w:pPr>
      <w:r>
        <w:t>9. Finalize the order and print the receipt or thermal label, as applicable in the desired quantity.</w:t>
      </w:r>
    </w:p>
    <w:p w14:paraId="0BE9FD8B" w14:textId="77777777" w:rsidR="009079B6" w:rsidRDefault="00000000">
      <w:pPr>
        <w:pStyle w:val="SourceBlock"/>
      </w:pPr>
      <w:r>
        <w:t>10. Confirm the order appears in Order Tracker under the expected status and payment state.</w:t>
      </w:r>
    </w:p>
    <w:p w14:paraId="2AB06AAE" w14:textId="77777777" w:rsidR="009079B6" w:rsidRDefault="00000000">
      <w:pPr>
        <w:pStyle w:val="Heading4"/>
      </w:pPr>
      <w:r>
        <w:t>Pickup date and signature</w:t>
      </w:r>
    </w:p>
    <w:p w14:paraId="4CF95CFE" w14:textId="77777777" w:rsidR="009079B6" w:rsidRDefault="00000000">
      <w:pPr>
        <w:pStyle w:val="SourceBlock"/>
      </w:pPr>
      <w:r>
        <w:t>Signature is optional at the POS-system configuration level. Pickup date is integral to the documented order workflow; there is no confirmed global “skip pickup date” setting in the referenced guide. A pickup surcharge can remain zero if the price already includes turnaround cost.</w:t>
      </w:r>
    </w:p>
    <w:p w14:paraId="15715691" w14:textId="77777777" w:rsidR="009079B6" w:rsidRDefault="00000000">
      <w:pPr>
        <w:pStyle w:val="SourceBlock"/>
      </w:pPr>
      <w:r>
        <w:t>For non-paying workflows or special use cases, verify current production behavior before telling the customer that the confirmation/signature screen can be bypassed.</w:t>
      </w:r>
    </w:p>
    <w:p w14:paraId="3812A76F" w14:textId="77777777" w:rsidR="009079B6" w:rsidRDefault="00000000">
      <w:pPr>
        <w:pStyle w:val="Heading4"/>
      </w:pPr>
      <w:r>
        <w:t>Receipts and labels</w:t>
      </w:r>
    </w:p>
    <w:p w14:paraId="3EAE0DFD" w14:textId="77777777" w:rsidR="009079B6" w:rsidRDefault="00000000">
      <w:pPr>
        <w:pStyle w:val="ListBullet"/>
      </w:pPr>
      <w:r>
        <w:t>A two-printer configuration can dedicate one thermal printer to receipts and one to labels.</w:t>
      </w:r>
    </w:p>
    <w:p w14:paraId="365B7362" w14:textId="77777777" w:rsidR="009079B6" w:rsidRDefault="00000000">
      <w:pPr>
        <w:pStyle w:val="ListBullet"/>
      </w:pPr>
      <w:r>
        <w:t>Labels may include an order barcode for rapid lookup where configured.</w:t>
      </w:r>
    </w:p>
    <w:p w14:paraId="6D665396" w14:textId="77777777" w:rsidR="009079B6" w:rsidRDefault="00000000">
      <w:pPr>
        <w:pStyle w:val="ListBullet"/>
      </w:pPr>
      <w:r>
        <w:t>The documented receipt behavior may not print cash received and change due. Do not promise those fields without testing the current version.</w:t>
      </w:r>
    </w:p>
    <w:p w14:paraId="09A18B4B" w14:textId="77777777" w:rsidR="009079B6" w:rsidRDefault="00000000">
      <w:pPr>
        <w:pStyle w:val="ListBullet"/>
      </w:pPr>
      <w:r>
        <w:t>Reprint from Order Tracker &gt; View Details when necessary and record duplicate printing if operationally important.</w:t>
      </w:r>
    </w:p>
    <w:p w14:paraId="15698202" w14:textId="77777777" w:rsidR="009079B6" w:rsidRDefault="00000000">
      <w:pPr>
        <w:pStyle w:val="Metadata"/>
        <w:spacing w:after="160"/>
      </w:pPr>
      <w:r>
        <w:rPr>
          <w:b/>
        </w:rPr>
        <w:t>ARTICLE END: KB-REF-034</w:t>
      </w:r>
    </w:p>
    <w:p w14:paraId="0BAD3E54" w14:textId="77777777" w:rsidR="009079B6" w:rsidRDefault="00000000">
      <w:pPr>
        <w:pStyle w:val="Metadata"/>
        <w:keepNext/>
      </w:pPr>
      <w:r>
        <w:rPr>
          <w:b/>
        </w:rPr>
        <w:t>ARTICLE START: KB-REF-035</w:t>
      </w:r>
    </w:p>
    <w:p w14:paraId="103CC774" w14:textId="77777777" w:rsidR="009079B6" w:rsidRDefault="00000000">
      <w:pPr>
        <w:pStyle w:val="Heading3"/>
        <w:pBdr>
          <w:bottom w:val="single" w:sz="4" w:space="1" w:color="C7D4DC"/>
        </w:pBdr>
      </w:pPr>
      <w:r>
        <w:t>KB-REF-035 - Payments: Pay Now, Pay Later, Cash, Card, Loyalty, Tips, and Commercial Accounts</w:t>
      </w:r>
    </w:p>
    <w:p w14:paraId="06BC63B1" w14:textId="77777777" w:rsidR="009079B6" w:rsidRDefault="00000000">
      <w:pPr>
        <w:pStyle w:val="Metadata"/>
      </w:pPr>
      <w:r>
        <w:rPr>
          <w:b/>
          <w:color w:val="173C5A"/>
        </w:rPr>
        <w:t xml:space="preserve">STATUS: </w:t>
      </w:r>
      <w:r>
        <w:t>CURRENT CONSOLIDATED GUIDANCE</w:t>
      </w:r>
    </w:p>
    <w:p w14:paraId="044939C6" w14:textId="77777777" w:rsidR="009079B6" w:rsidRDefault="00000000">
      <w:pPr>
        <w:pStyle w:val="Metadata"/>
      </w:pPr>
      <w:r>
        <w:rPr>
          <w:b/>
          <w:color w:val="173C5A"/>
        </w:rPr>
        <w:t xml:space="preserve">METADATA: </w:t>
      </w:r>
      <w:r>
        <w:t xml:space="preserve">category=Attendant Management; product=SpyderWash ecosystem; audience=Internal support reference; intent=Payments: Pay Now, Pay Later, Cash, Card, Loyalty, Tips, and Commercial Accounts; </w:t>
      </w:r>
      <w:proofErr w:type="spellStart"/>
      <w:r>
        <w:t>search_terms</w:t>
      </w:r>
      <w:proofErr w:type="spellEnd"/>
      <w:r>
        <w:t>=payments; pay; now; later; cash; card; loyalty; tips; commercial; accounts</w:t>
      </w:r>
    </w:p>
    <w:p w14:paraId="083A0473" w14:textId="77777777" w:rsidR="009079B6" w:rsidRDefault="00000000">
      <w:pPr>
        <w:pStyle w:val="Heading4"/>
      </w:pPr>
      <w:r>
        <w:t>Pay Now</w:t>
      </w:r>
    </w:p>
    <w:p w14:paraId="34C96700" w14:textId="77777777" w:rsidR="009079B6" w:rsidRDefault="00000000">
      <w:pPr>
        <w:pStyle w:val="SourceBlock"/>
      </w:pPr>
      <w:r>
        <w:t>Payment path: Pay Now.</w:t>
      </w:r>
    </w:p>
    <w:p w14:paraId="2D813FD2" w14:textId="77777777" w:rsidR="009079B6" w:rsidRDefault="00000000">
      <w:pPr>
        <w:pStyle w:val="SourceBlock"/>
      </w:pPr>
      <w:r>
        <w:t>Expected workflow: Collect payment during order creation.</w:t>
      </w:r>
    </w:p>
    <w:p w14:paraId="527A2671" w14:textId="77777777" w:rsidR="009079B6" w:rsidRDefault="00000000">
      <w:pPr>
        <w:pStyle w:val="SourceBlock"/>
      </w:pPr>
      <w:r>
        <w:rPr>
          <w:b/>
          <w:color w:val="526979"/>
        </w:rPr>
        <w:t xml:space="preserve">Known/support considerations: </w:t>
      </w:r>
      <w:r>
        <w:t>Customer confirms order; payment status becomes Paid when successful.</w:t>
      </w:r>
    </w:p>
    <w:p w14:paraId="33219E02" w14:textId="77777777" w:rsidR="009079B6" w:rsidRDefault="00000000">
      <w:pPr>
        <w:pStyle w:val="Heading4"/>
      </w:pPr>
      <w:r>
        <w:t>Pay Later</w:t>
      </w:r>
    </w:p>
    <w:p w14:paraId="2BB78E37" w14:textId="77777777" w:rsidR="009079B6" w:rsidRDefault="00000000">
      <w:pPr>
        <w:pStyle w:val="SourceBlock"/>
      </w:pPr>
      <w:r>
        <w:t>Payment path: Pay Later.</w:t>
      </w:r>
    </w:p>
    <w:p w14:paraId="3BD7A581" w14:textId="77777777" w:rsidR="009079B6" w:rsidRDefault="00000000">
      <w:pPr>
        <w:pStyle w:val="SourceBlock"/>
      </w:pPr>
      <w:r>
        <w:t>Expected workflow: Create unpaid order and collect from Order Tracker later.</w:t>
      </w:r>
    </w:p>
    <w:p w14:paraId="5AF51151" w14:textId="77777777" w:rsidR="009079B6" w:rsidRDefault="00000000">
      <w:pPr>
        <w:pStyle w:val="SourceBlock"/>
      </w:pPr>
      <w:r>
        <w:rPr>
          <w:b/>
          <w:color w:val="526979"/>
        </w:rPr>
        <w:t xml:space="preserve">Known/support considerations: </w:t>
      </w:r>
      <w:r>
        <w:t>Current approach for monthly/commercial accounts; not a separate “On Account” tender.</w:t>
      </w:r>
    </w:p>
    <w:p w14:paraId="06A626E6" w14:textId="77777777" w:rsidR="009079B6" w:rsidRDefault="00000000">
      <w:pPr>
        <w:pStyle w:val="Heading4"/>
      </w:pPr>
      <w:r>
        <w:t>Cash</w:t>
      </w:r>
    </w:p>
    <w:p w14:paraId="2F2EEA32" w14:textId="77777777" w:rsidR="009079B6" w:rsidRDefault="00000000">
      <w:pPr>
        <w:pStyle w:val="SourceBlock"/>
      </w:pPr>
      <w:r>
        <w:t>Payment path: Cash.</w:t>
      </w:r>
    </w:p>
    <w:p w14:paraId="35DB5330" w14:textId="77777777" w:rsidR="009079B6" w:rsidRDefault="00000000">
      <w:pPr>
        <w:pStyle w:val="SourceBlock"/>
      </w:pPr>
      <w:r>
        <w:t>Expected workflow: Select Cash, enter amount received, POS calculates change.</w:t>
      </w:r>
    </w:p>
    <w:p w14:paraId="3A1315CE" w14:textId="77777777" w:rsidR="009079B6" w:rsidRDefault="00000000">
      <w:pPr>
        <w:pStyle w:val="SourceBlock"/>
      </w:pPr>
      <w:r>
        <w:rPr>
          <w:b/>
          <w:color w:val="526979"/>
        </w:rPr>
        <w:t xml:space="preserve">Known/support considerations: </w:t>
      </w:r>
      <w:r>
        <w:t>POS may prefill exact amount, requiring deletion/edit for tendered amount. Cash drawer should open after successful cash completion.</w:t>
      </w:r>
    </w:p>
    <w:p w14:paraId="0938509D" w14:textId="77777777" w:rsidR="009079B6" w:rsidRDefault="00000000">
      <w:pPr>
        <w:pStyle w:val="Heading4"/>
      </w:pPr>
      <w:r>
        <w:t>Credit / debit</w:t>
      </w:r>
    </w:p>
    <w:p w14:paraId="5079432B" w14:textId="77777777" w:rsidR="009079B6" w:rsidRDefault="00000000">
      <w:pPr>
        <w:pStyle w:val="SourceBlock"/>
      </w:pPr>
      <w:r>
        <w:t>Payment path: Credit / debit.</w:t>
      </w:r>
    </w:p>
    <w:p w14:paraId="5712A1EF" w14:textId="77777777" w:rsidR="009079B6" w:rsidRDefault="00000000">
      <w:pPr>
        <w:pStyle w:val="SourceBlock"/>
      </w:pPr>
      <w:r>
        <w:t>Expected workflow: Process through connected payment device; optional fee may display.</w:t>
      </w:r>
    </w:p>
    <w:p w14:paraId="00DB3B73" w14:textId="77777777" w:rsidR="009079B6" w:rsidRDefault="00000000">
      <w:pPr>
        <w:pStyle w:val="SourceBlock"/>
      </w:pPr>
      <w:r>
        <w:rPr>
          <w:b/>
          <w:color w:val="526979"/>
        </w:rPr>
        <w:t xml:space="preserve">Known/support considerations: </w:t>
      </w:r>
      <w:r>
        <w:t>Verify card method, processing status, CC fee setting, legal/card-rule compliance.</w:t>
      </w:r>
    </w:p>
    <w:p w14:paraId="75845449" w14:textId="77777777" w:rsidR="009079B6" w:rsidRDefault="00000000">
      <w:pPr>
        <w:pStyle w:val="Heading4"/>
      </w:pPr>
      <w:r>
        <w:t>SpyderWash Loyalty Card</w:t>
      </w:r>
    </w:p>
    <w:p w14:paraId="70A2667C" w14:textId="77777777" w:rsidR="009079B6" w:rsidRDefault="00000000">
      <w:pPr>
        <w:pStyle w:val="SourceBlock"/>
      </w:pPr>
      <w:r>
        <w:t>Payment path: SpyderWash Loyalty Card.</w:t>
      </w:r>
    </w:p>
    <w:p w14:paraId="214292EB" w14:textId="77777777" w:rsidR="009079B6" w:rsidRDefault="00000000">
      <w:pPr>
        <w:pStyle w:val="SourceBlock"/>
      </w:pPr>
      <w:r>
        <w:t>Expected workflow: Apply stored value.</w:t>
      </w:r>
    </w:p>
    <w:p w14:paraId="120AFC31" w14:textId="77777777" w:rsidR="009079B6" w:rsidRDefault="00000000">
      <w:pPr>
        <w:pStyle w:val="SourceBlock"/>
      </w:pPr>
      <w:r>
        <w:rPr>
          <w:b/>
          <w:color w:val="526979"/>
        </w:rPr>
        <w:t xml:space="preserve">Known/support considerations: </w:t>
      </w:r>
      <w:r>
        <w:t>Confirm card balance, customer/discount assignment, and refund limitations.</w:t>
      </w:r>
    </w:p>
    <w:p w14:paraId="4A79ADD4" w14:textId="77777777" w:rsidR="009079B6" w:rsidRDefault="00000000">
      <w:pPr>
        <w:pStyle w:val="Heading4"/>
      </w:pPr>
      <w:r>
        <w:t>Tips</w:t>
      </w:r>
    </w:p>
    <w:p w14:paraId="390E898A" w14:textId="77777777" w:rsidR="009079B6" w:rsidRDefault="00000000">
      <w:pPr>
        <w:pStyle w:val="SourceBlock"/>
      </w:pPr>
      <w:r>
        <w:t>Payment path: Tips.</w:t>
      </w:r>
    </w:p>
    <w:p w14:paraId="7DBF3FB5" w14:textId="77777777" w:rsidR="009079B6" w:rsidRDefault="00000000">
      <w:pPr>
        <w:pStyle w:val="SourceBlock"/>
      </w:pPr>
      <w:r>
        <w:t>Expected workflow: Add where available and report through Tip Only/Tip Report.</w:t>
      </w:r>
    </w:p>
    <w:p w14:paraId="2CFBF505" w14:textId="77777777" w:rsidR="009079B6" w:rsidRDefault="00000000">
      <w:pPr>
        <w:pStyle w:val="SourceBlock"/>
      </w:pPr>
      <w:r>
        <w:rPr>
          <w:b/>
          <w:color w:val="526979"/>
        </w:rPr>
        <w:lastRenderedPageBreak/>
        <w:t xml:space="preserve">Known/support considerations: </w:t>
      </w:r>
      <w:r>
        <w:t>Ensure attendant attribution and tax/payroll policy.</w:t>
      </w:r>
    </w:p>
    <w:p w14:paraId="58F39ACE" w14:textId="77777777" w:rsidR="009079B6" w:rsidRDefault="00000000">
      <w:pPr>
        <w:pStyle w:val="Heading4"/>
      </w:pPr>
      <w:r>
        <w:t>Commercial terms</w:t>
      </w:r>
    </w:p>
    <w:p w14:paraId="1486B073" w14:textId="77777777" w:rsidR="009079B6" w:rsidRDefault="00000000">
      <w:pPr>
        <w:pStyle w:val="SourceBlock"/>
      </w:pPr>
      <w:r>
        <w:t>Payment path: Commercial terms.</w:t>
      </w:r>
    </w:p>
    <w:p w14:paraId="0E2BD691" w14:textId="77777777" w:rsidR="009079B6" w:rsidRDefault="00000000">
      <w:pPr>
        <w:pStyle w:val="SourceBlock"/>
      </w:pPr>
      <w:r>
        <w:t>Expected workflow: Customer/company is marked Commercial with terms; orders can remain unpaid.</w:t>
      </w:r>
    </w:p>
    <w:p w14:paraId="42D32149" w14:textId="77777777" w:rsidR="009079B6" w:rsidRDefault="00000000">
      <w:pPr>
        <w:pStyle w:val="SourceBlock"/>
      </w:pPr>
      <w:r>
        <w:rPr>
          <w:b/>
          <w:color w:val="526979"/>
        </w:rPr>
        <w:t xml:space="preserve">Known/support considerations: </w:t>
      </w:r>
      <w:r>
        <w:t>Use customer history and external accounting controls for statements/A/R.</w:t>
      </w:r>
    </w:p>
    <w:p w14:paraId="38B0D898" w14:textId="77777777" w:rsidR="009079B6" w:rsidRDefault="00000000">
      <w:pPr>
        <w:pStyle w:val="Heading4"/>
      </w:pPr>
      <w:r>
        <w:t>Cash completion and drawer</w:t>
      </w:r>
    </w:p>
    <w:p w14:paraId="73720859" w14:textId="77777777" w:rsidR="009079B6" w:rsidRDefault="00000000">
      <w:pPr>
        <w:pStyle w:val="ListBullet"/>
      </w:pPr>
      <w:r>
        <w:t xml:space="preserve">After a completed cash transaction, the connected drawer is expected to open. If it does not, verify the receipt-printer kick cable, printer status, drawer connection, POS peripheral status, and whether the transaction </w:t>
      </w:r>
      <w:proofErr w:type="gramStart"/>
      <w:r>
        <w:t>actually finalized</w:t>
      </w:r>
      <w:proofErr w:type="gramEnd"/>
      <w:r>
        <w:t>.</w:t>
      </w:r>
    </w:p>
    <w:p w14:paraId="78B722F5" w14:textId="77777777" w:rsidR="009079B6" w:rsidRDefault="00000000">
      <w:pPr>
        <w:pStyle w:val="ListBullet"/>
      </w:pPr>
      <w:r>
        <w:t>The cash screen may default to the exact amount. The attendant must replace it with the amount received when change is required.</w:t>
      </w:r>
    </w:p>
    <w:p w14:paraId="24C50F1C" w14:textId="77777777" w:rsidR="009079B6" w:rsidRDefault="00000000">
      <w:pPr>
        <w:pStyle w:val="ListBullet"/>
      </w:pPr>
      <w:r>
        <w:t>If a receipt omits cash received/change, the on-screen calculation and cash reconciliation remain the primary controls unless the current version adds those receipt fields.</w:t>
      </w:r>
    </w:p>
    <w:p w14:paraId="36E1739F" w14:textId="77777777" w:rsidR="009079B6" w:rsidRDefault="00000000">
      <w:pPr>
        <w:pStyle w:val="SourceBlock"/>
      </w:pPr>
      <w:r>
        <w:rPr>
          <w:b/>
          <w:color w:val="173C5A"/>
        </w:rPr>
        <w:t xml:space="preserve">IMPORTANT: </w:t>
      </w:r>
      <w:r>
        <w:t>Credit-card fees A POS CC fee percentage is a configuration field, not blanket legal authorization. Before enabling or changing it, verify applicable law, card-network rules, processor requirements, disclosure, receipt presentation, and operator policy.</w:t>
      </w:r>
    </w:p>
    <w:p w14:paraId="021D7B6C" w14:textId="77777777" w:rsidR="009079B6" w:rsidRDefault="00000000">
      <w:pPr>
        <w:pStyle w:val="Metadata"/>
        <w:spacing w:after="160"/>
      </w:pPr>
      <w:r>
        <w:rPr>
          <w:b/>
        </w:rPr>
        <w:t>ARTICLE END: KB-REF-035</w:t>
      </w:r>
    </w:p>
    <w:p w14:paraId="40149DD9" w14:textId="77777777" w:rsidR="009079B6" w:rsidRDefault="00000000">
      <w:pPr>
        <w:pStyle w:val="Metadata"/>
        <w:keepNext/>
      </w:pPr>
      <w:r>
        <w:rPr>
          <w:b/>
        </w:rPr>
        <w:t>ARTICLE START: KB-REF-036</w:t>
      </w:r>
    </w:p>
    <w:p w14:paraId="71F86FD6" w14:textId="77777777" w:rsidR="009079B6" w:rsidRDefault="00000000">
      <w:pPr>
        <w:pStyle w:val="Heading3"/>
        <w:pBdr>
          <w:bottom w:val="single" w:sz="4" w:space="1" w:color="C7D4DC"/>
        </w:pBdr>
      </w:pPr>
      <w:r>
        <w:t>KB-REF-036 - Order Tracker, Statuses, Payment Completion, and Production View</w:t>
      </w:r>
    </w:p>
    <w:p w14:paraId="62E76C10" w14:textId="77777777" w:rsidR="009079B6" w:rsidRDefault="00000000">
      <w:pPr>
        <w:pStyle w:val="Metadata"/>
      </w:pPr>
      <w:r>
        <w:rPr>
          <w:b/>
          <w:color w:val="173C5A"/>
        </w:rPr>
        <w:t xml:space="preserve">STATUS: </w:t>
      </w:r>
      <w:r>
        <w:t>CURRENT CONSOLIDATED GUIDANCE</w:t>
      </w:r>
    </w:p>
    <w:p w14:paraId="63297D4C" w14:textId="77777777" w:rsidR="009079B6" w:rsidRDefault="00000000">
      <w:pPr>
        <w:pStyle w:val="Metadata"/>
      </w:pPr>
      <w:r>
        <w:rPr>
          <w:b/>
          <w:color w:val="173C5A"/>
        </w:rPr>
        <w:t xml:space="preserve">METADATA: </w:t>
      </w:r>
      <w:r>
        <w:t xml:space="preserve">category=Attendant Management; product=SpyderWash ecosystem; audience=Internal support reference; intent=Order Tracker, Statuses, Payment Completion, and Production View; </w:t>
      </w:r>
      <w:proofErr w:type="spellStart"/>
      <w:r>
        <w:t>search_terms</w:t>
      </w:r>
      <w:proofErr w:type="spellEnd"/>
      <w:r>
        <w:t>=order; tracker; statuses; payment; completion; production; view</w:t>
      </w:r>
    </w:p>
    <w:p w14:paraId="49B8C47F" w14:textId="77777777" w:rsidR="009079B6" w:rsidRDefault="00000000">
      <w:pPr>
        <w:pStyle w:val="Heading4"/>
      </w:pPr>
      <w:r>
        <w:t>Pending Orders</w:t>
      </w:r>
    </w:p>
    <w:p w14:paraId="50570797" w14:textId="77777777" w:rsidR="009079B6" w:rsidRDefault="00000000">
      <w:pPr>
        <w:pStyle w:val="SourceBlock"/>
      </w:pPr>
      <w:r>
        <w:t>Status / view: Pending Orders.</w:t>
      </w:r>
    </w:p>
    <w:p w14:paraId="35CB0253" w14:textId="77777777" w:rsidR="009079B6" w:rsidRDefault="00000000">
      <w:pPr>
        <w:pStyle w:val="SourceBlock"/>
      </w:pPr>
      <w:r>
        <w:t>Meaning: Order created but not assigned/started.</w:t>
      </w:r>
    </w:p>
    <w:p w14:paraId="4824F528" w14:textId="77777777" w:rsidR="009079B6" w:rsidRDefault="00000000">
      <w:pPr>
        <w:pStyle w:val="SourceBlock"/>
      </w:pPr>
      <w:r>
        <w:rPr>
          <w:b/>
          <w:color w:val="526979"/>
        </w:rPr>
        <w:t xml:space="preserve">Typical action: </w:t>
      </w:r>
      <w:r>
        <w:t>Collect payment if needed; assign to machine.</w:t>
      </w:r>
    </w:p>
    <w:p w14:paraId="4CDDD28D" w14:textId="77777777" w:rsidR="009079B6" w:rsidRDefault="00000000">
      <w:pPr>
        <w:pStyle w:val="Heading4"/>
      </w:pPr>
      <w:r>
        <w:t>Processing</w:t>
      </w:r>
    </w:p>
    <w:p w14:paraId="74E34EF3" w14:textId="77777777" w:rsidR="009079B6" w:rsidRDefault="00000000">
      <w:pPr>
        <w:pStyle w:val="SourceBlock"/>
      </w:pPr>
      <w:r>
        <w:t>Status / view: Processing.</w:t>
      </w:r>
    </w:p>
    <w:p w14:paraId="4F58B76A" w14:textId="77777777" w:rsidR="009079B6" w:rsidRDefault="00000000">
      <w:pPr>
        <w:pStyle w:val="SourceBlock"/>
      </w:pPr>
      <w:r>
        <w:t>Meaning: Order assigned to one or more machines and active.</w:t>
      </w:r>
    </w:p>
    <w:p w14:paraId="19813002" w14:textId="77777777" w:rsidR="009079B6" w:rsidRDefault="00000000">
      <w:pPr>
        <w:pStyle w:val="SourceBlock"/>
      </w:pPr>
      <w:r>
        <w:rPr>
          <w:b/>
          <w:color w:val="526979"/>
        </w:rPr>
        <w:t xml:space="preserve">Typical action: </w:t>
      </w:r>
      <w:r>
        <w:t>View details, add/swap machines, update Wash/Dry progress.</w:t>
      </w:r>
    </w:p>
    <w:p w14:paraId="0C1B6FAE" w14:textId="77777777" w:rsidR="009079B6" w:rsidRDefault="00000000">
      <w:pPr>
        <w:pStyle w:val="Heading4"/>
      </w:pPr>
      <w:r>
        <w:t>Completed Pending Pickup</w:t>
      </w:r>
    </w:p>
    <w:p w14:paraId="13982D79" w14:textId="77777777" w:rsidR="009079B6" w:rsidRDefault="00000000">
      <w:pPr>
        <w:pStyle w:val="SourceBlock"/>
      </w:pPr>
      <w:r>
        <w:t>Status / view: Completed Pending Pickup.</w:t>
      </w:r>
    </w:p>
    <w:p w14:paraId="50152477" w14:textId="77777777" w:rsidR="009079B6" w:rsidRDefault="00000000">
      <w:pPr>
        <w:pStyle w:val="SourceBlock"/>
      </w:pPr>
      <w:r>
        <w:t>Meaning: Processing complete; awaiting customer pickup.</w:t>
      </w:r>
    </w:p>
    <w:p w14:paraId="5624DB32" w14:textId="77777777" w:rsidR="009079B6" w:rsidRDefault="00000000">
      <w:pPr>
        <w:pStyle w:val="SourceBlock"/>
      </w:pPr>
      <w:r>
        <w:rPr>
          <w:b/>
          <w:color w:val="526979"/>
        </w:rPr>
        <w:t xml:space="preserve">Typical action: </w:t>
      </w:r>
      <w:r>
        <w:t>Verify weight/signature/payment and complete pickup.</w:t>
      </w:r>
    </w:p>
    <w:p w14:paraId="5EF9F191" w14:textId="77777777" w:rsidR="009079B6" w:rsidRDefault="00000000">
      <w:pPr>
        <w:pStyle w:val="Heading4"/>
      </w:pPr>
      <w:r>
        <w:t>Paid / Unpaid</w:t>
      </w:r>
    </w:p>
    <w:p w14:paraId="35B530CD" w14:textId="77777777" w:rsidR="009079B6" w:rsidRDefault="00000000">
      <w:pPr>
        <w:pStyle w:val="SourceBlock"/>
      </w:pPr>
      <w:r>
        <w:t>Status / view: Paid / Unpaid.</w:t>
      </w:r>
    </w:p>
    <w:p w14:paraId="031DFC3F" w14:textId="77777777" w:rsidR="009079B6" w:rsidRDefault="00000000">
      <w:pPr>
        <w:pStyle w:val="SourceBlock"/>
      </w:pPr>
      <w:r>
        <w:t>Meaning: Payment state independent of production state.</w:t>
      </w:r>
    </w:p>
    <w:p w14:paraId="3062B336" w14:textId="77777777" w:rsidR="009079B6" w:rsidRDefault="00000000">
      <w:pPr>
        <w:pStyle w:val="SourceBlock"/>
      </w:pPr>
      <w:r>
        <w:rPr>
          <w:b/>
          <w:color w:val="526979"/>
        </w:rPr>
        <w:t xml:space="preserve">Typical action: </w:t>
      </w:r>
      <w:r>
        <w:t>Use Pay Now from details for unpaid orders.</w:t>
      </w:r>
    </w:p>
    <w:p w14:paraId="5581EC8B" w14:textId="77777777" w:rsidR="009079B6" w:rsidRDefault="00000000">
      <w:pPr>
        <w:pStyle w:val="Heading4"/>
      </w:pPr>
      <w:r>
        <w:t>View Details</w:t>
      </w:r>
    </w:p>
    <w:p w14:paraId="745C7DBD" w14:textId="77777777" w:rsidR="009079B6" w:rsidRDefault="00000000">
      <w:pPr>
        <w:pStyle w:val="SourceBlock"/>
      </w:pPr>
      <w:r>
        <w:t>Status / view: View Details.</w:t>
      </w:r>
    </w:p>
    <w:p w14:paraId="1B50B56C" w14:textId="77777777" w:rsidR="009079B6" w:rsidRDefault="00000000">
      <w:pPr>
        <w:pStyle w:val="SourceBlock"/>
      </w:pPr>
      <w:r>
        <w:t>Meaning: Full order breakdown.</w:t>
      </w:r>
    </w:p>
    <w:p w14:paraId="024CAA28" w14:textId="77777777" w:rsidR="009079B6" w:rsidRDefault="00000000">
      <w:pPr>
        <w:pStyle w:val="SourceBlock"/>
      </w:pPr>
      <w:r>
        <w:rPr>
          <w:b/>
          <w:color w:val="526979"/>
        </w:rPr>
        <w:t xml:space="preserve">Typical action: </w:t>
      </w:r>
      <w:r>
        <w:t>Reprint, inspect notes/items, payment, machine assignments.</w:t>
      </w:r>
    </w:p>
    <w:p w14:paraId="522883AB" w14:textId="77777777" w:rsidR="009079B6" w:rsidRDefault="00000000">
      <w:pPr>
        <w:pStyle w:val="Heading4"/>
      </w:pPr>
      <w:r>
        <w:t>Dashboard View All</w:t>
      </w:r>
    </w:p>
    <w:p w14:paraId="7750075E" w14:textId="77777777" w:rsidR="009079B6" w:rsidRDefault="00000000">
      <w:pPr>
        <w:pStyle w:val="SourceBlock"/>
      </w:pPr>
      <w:r>
        <w:t>Status / view: Dashboard View All.</w:t>
      </w:r>
    </w:p>
    <w:p w14:paraId="5437A698" w14:textId="77777777" w:rsidR="009079B6" w:rsidRDefault="00000000">
      <w:pPr>
        <w:pStyle w:val="SourceBlock"/>
      </w:pPr>
      <w:r>
        <w:t>Meaning: Expanded order list.</w:t>
      </w:r>
    </w:p>
    <w:p w14:paraId="75FF0263" w14:textId="77777777" w:rsidR="009079B6" w:rsidRDefault="00000000">
      <w:pPr>
        <w:pStyle w:val="SourceBlock"/>
      </w:pPr>
      <w:r>
        <w:rPr>
          <w:b/>
          <w:color w:val="526979"/>
        </w:rPr>
        <w:t xml:space="preserve">Typical action: </w:t>
      </w:r>
      <w:r>
        <w:t>Use filters and status tabs to locate order.</w:t>
      </w:r>
    </w:p>
    <w:p w14:paraId="530B82C1" w14:textId="77777777" w:rsidR="009079B6" w:rsidRDefault="00000000">
      <w:pPr>
        <w:pStyle w:val="Heading4"/>
      </w:pPr>
      <w:r>
        <w:t>Production report request</w:t>
      </w:r>
    </w:p>
    <w:p w14:paraId="7BA40A70" w14:textId="77777777" w:rsidR="009079B6" w:rsidRDefault="00000000">
      <w:pPr>
        <w:pStyle w:val="SourceBlock"/>
      </w:pPr>
      <w:r>
        <w:t>Status / view: Production report request.</w:t>
      </w:r>
    </w:p>
    <w:p w14:paraId="5F317335" w14:textId="77777777" w:rsidR="009079B6" w:rsidRDefault="00000000">
      <w:pPr>
        <w:pStyle w:val="SourceBlock"/>
      </w:pPr>
      <w:r>
        <w:t>Meaning: No separate production report is confirmed.</w:t>
      </w:r>
    </w:p>
    <w:p w14:paraId="071D9026" w14:textId="77777777" w:rsidR="009079B6" w:rsidRDefault="00000000">
      <w:pPr>
        <w:pStyle w:val="SourceBlock"/>
      </w:pPr>
      <w:r>
        <w:rPr>
          <w:b/>
          <w:color w:val="526979"/>
        </w:rPr>
        <w:lastRenderedPageBreak/>
        <w:t xml:space="preserve">Typical action: </w:t>
      </w:r>
      <w:r>
        <w:t>Use Order Tracker as live production view and relevant order reports for historical analysis.</w:t>
      </w:r>
    </w:p>
    <w:p w14:paraId="142FB7C2" w14:textId="77777777" w:rsidR="009079B6" w:rsidRDefault="00000000">
      <w:pPr>
        <w:pStyle w:val="SourceBlock"/>
      </w:pPr>
      <w:r>
        <w:t>After a transaction completes, the POS may remain on the transaction/customer screen rather than automatically returning to the Dashboard. This supports adding another order for the same customer. The attendant can use Back, Exit, or Dashboard as appropriate.</w:t>
      </w:r>
    </w:p>
    <w:p w14:paraId="05A93890" w14:textId="77777777" w:rsidR="009079B6" w:rsidRDefault="00000000">
      <w:pPr>
        <w:pStyle w:val="SourceBlock"/>
      </w:pPr>
      <w:r>
        <w:t xml:space="preserve">When an order appears stuck, capture the Order ID, customer, payment state, </w:t>
      </w:r>
      <w:proofErr w:type="gramStart"/>
      <w:r>
        <w:t>current status</w:t>
      </w:r>
      <w:proofErr w:type="gramEnd"/>
      <w:r>
        <w:t>, machine assignments, timestamps, screenshots, and whether the same action is reproducible on another order.</w:t>
      </w:r>
    </w:p>
    <w:p w14:paraId="47EBB0CC" w14:textId="77777777" w:rsidR="009079B6" w:rsidRDefault="00000000">
      <w:pPr>
        <w:pStyle w:val="Metadata"/>
        <w:spacing w:after="160"/>
      </w:pPr>
      <w:r>
        <w:rPr>
          <w:b/>
        </w:rPr>
        <w:t>ARTICLE END: KB-REF-036</w:t>
      </w:r>
    </w:p>
    <w:p w14:paraId="37EA5CB3" w14:textId="77777777" w:rsidR="009079B6" w:rsidRDefault="00000000">
      <w:pPr>
        <w:pStyle w:val="Metadata"/>
        <w:keepNext/>
      </w:pPr>
      <w:r>
        <w:rPr>
          <w:b/>
        </w:rPr>
        <w:t>ARTICLE START: KB-REF-037</w:t>
      </w:r>
    </w:p>
    <w:p w14:paraId="34F309A8" w14:textId="77777777" w:rsidR="009079B6" w:rsidRDefault="00000000">
      <w:pPr>
        <w:pStyle w:val="Heading3"/>
        <w:pBdr>
          <w:bottom w:val="single" w:sz="4" w:space="1" w:color="C7D4DC"/>
        </w:pBdr>
      </w:pPr>
      <w:r>
        <w:t>KB-REF-037 - Workflow Cards, Workflow Verification, WDF Positions, and Workflow Tablet</w:t>
      </w:r>
    </w:p>
    <w:p w14:paraId="6AC64892" w14:textId="77777777" w:rsidR="009079B6" w:rsidRDefault="00000000">
      <w:pPr>
        <w:pStyle w:val="Metadata"/>
      </w:pPr>
      <w:r>
        <w:rPr>
          <w:b/>
          <w:color w:val="173C5A"/>
        </w:rPr>
        <w:t xml:space="preserve">STATUS: </w:t>
      </w:r>
      <w:r>
        <w:t>VERIFY BEFORE CUSTOMER RESPONSE</w:t>
      </w:r>
    </w:p>
    <w:p w14:paraId="53DB015F" w14:textId="77777777" w:rsidR="009079B6" w:rsidRDefault="00000000">
      <w:pPr>
        <w:pStyle w:val="Metadata"/>
      </w:pPr>
      <w:r>
        <w:rPr>
          <w:b/>
          <w:color w:val="173C5A"/>
        </w:rPr>
        <w:t xml:space="preserve">METADATA: </w:t>
      </w:r>
      <w:r>
        <w:t xml:space="preserve">category=Attendant Management; product=SpyderWash ecosystem; audience=Internal support reference; intent=Workflow Cards, Workflow Verification, WDF Positions, and Workflow Tablet; </w:t>
      </w:r>
      <w:proofErr w:type="spellStart"/>
      <w:r>
        <w:t>search_terms</w:t>
      </w:r>
      <w:proofErr w:type="spellEnd"/>
      <w:r>
        <w:t xml:space="preserve">=workflow; cards; verification; </w:t>
      </w:r>
      <w:proofErr w:type="spellStart"/>
      <w:r>
        <w:t>wdf</w:t>
      </w:r>
      <w:proofErr w:type="spellEnd"/>
      <w:r>
        <w:t>; positions; tablet</w:t>
      </w:r>
    </w:p>
    <w:p w14:paraId="13D08EC7" w14:textId="77777777" w:rsidR="009079B6" w:rsidRDefault="00000000">
      <w:pPr>
        <w:pStyle w:val="Heading4"/>
      </w:pPr>
      <w:r>
        <w:t>Workflow Cards</w:t>
      </w:r>
    </w:p>
    <w:p w14:paraId="43022609" w14:textId="77777777" w:rsidR="009079B6" w:rsidRDefault="00000000">
      <w:pPr>
        <w:pStyle w:val="SourceBlock"/>
      </w:pPr>
      <w:r>
        <w:t>Workflow Cards support accountability for machine starts associated with WDF orders. Cards are normally issued/provisioned, assigned to attendants or roles, and configured for the correct location. Auto-recharge may be used for operational cards subject to controls.</w:t>
      </w:r>
    </w:p>
    <w:p w14:paraId="4479F485" w14:textId="77777777" w:rsidR="009079B6" w:rsidRDefault="00000000">
      <w:pPr>
        <w:pStyle w:val="SourceBlock"/>
      </w:pPr>
      <w:r>
        <w:t>The card activity can be compared with order/machine activity to identify starts not associated with a tracked order.</w:t>
      </w:r>
    </w:p>
    <w:p w14:paraId="15A67693" w14:textId="77777777" w:rsidR="009079B6" w:rsidRDefault="00000000">
      <w:pPr>
        <w:pStyle w:val="Heading4"/>
      </w:pPr>
      <w:r>
        <w:t>Workflow Verification</w:t>
      </w:r>
    </w:p>
    <w:p w14:paraId="2E1F9A3A" w14:textId="77777777" w:rsidR="009079B6" w:rsidRDefault="00000000">
      <w:pPr>
        <w:pStyle w:val="SourceBlock"/>
      </w:pPr>
      <w:r>
        <w:t>1. Issue and configure Workflow Cards.</w:t>
      </w:r>
    </w:p>
    <w:p w14:paraId="0D6C7F16" w14:textId="77777777" w:rsidR="009079B6" w:rsidRDefault="00000000">
      <w:pPr>
        <w:pStyle w:val="SourceBlock"/>
      </w:pPr>
      <w:r>
        <w:t>2. Assign cards to the appropriate location and attendant/user.</w:t>
      </w:r>
    </w:p>
    <w:p w14:paraId="16542492" w14:textId="77777777" w:rsidR="009079B6" w:rsidRDefault="00000000">
      <w:pPr>
        <w:pStyle w:val="SourceBlock"/>
      </w:pPr>
      <w:r>
        <w:t>3. Enable Workflow Verification for the POS where required.</w:t>
      </w:r>
    </w:p>
    <w:p w14:paraId="350BA3A5" w14:textId="77777777" w:rsidR="009079B6" w:rsidRDefault="00000000">
      <w:pPr>
        <w:pStyle w:val="SourceBlock"/>
      </w:pPr>
      <w:r>
        <w:t>4. When assigning an order to a machine, select the Workflow Card presented by the attendant.</w:t>
      </w:r>
    </w:p>
    <w:p w14:paraId="1A91CA09" w14:textId="77777777" w:rsidR="009079B6" w:rsidRDefault="00000000">
      <w:pPr>
        <w:pStyle w:val="SourceBlock"/>
      </w:pPr>
      <w:r>
        <w:t>5. Start the intended machine and verify the assignment appears in the order details.</w:t>
      </w:r>
    </w:p>
    <w:p w14:paraId="66006D9F" w14:textId="77777777" w:rsidR="009079B6" w:rsidRDefault="00000000">
      <w:pPr>
        <w:pStyle w:val="SourceBlock"/>
      </w:pPr>
      <w:r>
        <w:t>6. Compare workflow-card and machine transaction reports during audits.</w:t>
      </w:r>
    </w:p>
    <w:p w14:paraId="397A4900" w14:textId="77777777" w:rsidR="009079B6" w:rsidRDefault="00000000">
      <w:pPr>
        <w:pStyle w:val="Heading4"/>
      </w:pPr>
      <w:r>
        <w:t>WDF Positions</w:t>
      </w:r>
    </w:p>
    <w:p w14:paraId="234F4F7B" w14:textId="77777777" w:rsidR="009079B6" w:rsidRDefault="00000000">
      <w:pPr>
        <w:pStyle w:val="SourceBlock"/>
      </w:pPr>
      <w:r>
        <w:t>A WDF Position is required for machine assignment in the POS. It is separate from or in addition to the standard machine Position # and must be unique. House machines not equipped with normal SpyderWash payment hardware may require approved dummy machine entries so they can be represented in the POS Dashboard; document these clearly to prevent reporting confusion.</w:t>
      </w:r>
    </w:p>
    <w:p w14:paraId="34A8EA4A" w14:textId="77777777" w:rsidR="009079B6" w:rsidRDefault="00000000">
      <w:pPr>
        <w:pStyle w:val="Heading4"/>
      </w:pPr>
      <w:r>
        <w:t>Workflow Tablet</w:t>
      </w:r>
    </w:p>
    <w:p w14:paraId="4F30F319" w14:textId="77777777" w:rsidR="009079B6" w:rsidRDefault="00000000">
      <w:pPr>
        <w:pStyle w:val="SourceBlock"/>
      </w:pPr>
      <w:r>
        <w:t>The Android Workflow Tablet provides restricted access to the Order Tracker, allowing shop-floor order management without broad POS administrative access. It uses a separate passcode configured in Manage POS System.</w:t>
      </w:r>
    </w:p>
    <w:p w14:paraId="23EAD43C" w14:textId="77777777" w:rsidR="009079B6" w:rsidRDefault="00000000">
      <w:pPr>
        <w:pStyle w:val="SourceBlock"/>
      </w:pPr>
      <w:r>
        <w:t>When POS and Workflow Tablet data do not match, confirm that both devices are using the current LIVE deployment and the same Operator, location, approved application build, and data source. A “#null” order number or missing order can result from a location, data-source, or synchronization mismatch rather than the order itself.</w:t>
      </w:r>
    </w:p>
    <w:p w14:paraId="02DCC696" w14:textId="77777777" w:rsidR="009079B6" w:rsidRDefault="00000000">
      <w:pPr>
        <w:pStyle w:val="Heading4"/>
      </w:pPr>
      <w:r>
        <w:t>Workflow Card list missing</w:t>
      </w:r>
    </w:p>
    <w:p w14:paraId="6ABB123A" w14:textId="77777777" w:rsidR="009079B6" w:rsidRDefault="00000000">
      <w:pPr>
        <w:pStyle w:val="SourceBlock"/>
      </w:pPr>
      <w:r>
        <w:t>Symptom: Workflow Card list missing.</w:t>
      </w:r>
    </w:p>
    <w:p w14:paraId="25B71B95" w14:textId="77777777" w:rsidR="009079B6" w:rsidRDefault="00000000">
      <w:pPr>
        <w:pStyle w:val="SourceBlock"/>
      </w:pPr>
      <w:r>
        <w:rPr>
          <w:b/>
          <w:color w:val="526979"/>
        </w:rPr>
        <w:t xml:space="preserve">Check: </w:t>
      </w:r>
      <w:r>
        <w:t>Workflow Verification enabled, cards issued, location assignment, active status, POS sync.</w:t>
      </w:r>
    </w:p>
    <w:p w14:paraId="7CA9EBCE" w14:textId="77777777" w:rsidR="009079B6" w:rsidRDefault="00000000">
      <w:pPr>
        <w:pStyle w:val="Heading4"/>
      </w:pPr>
      <w:r>
        <w:t>Order missing on tablet</w:t>
      </w:r>
    </w:p>
    <w:p w14:paraId="1DC84562" w14:textId="77777777" w:rsidR="009079B6" w:rsidRDefault="00000000">
      <w:pPr>
        <w:pStyle w:val="SourceBlock"/>
      </w:pPr>
      <w:r>
        <w:t>Symptom: Order missing on tablet.</w:t>
      </w:r>
    </w:p>
    <w:p w14:paraId="271A8AB5" w14:textId="77777777" w:rsidR="009079B6" w:rsidRDefault="00000000">
      <w:pPr>
        <w:pStyle w:val="SourceBlock"/>
      </w:pPr>
      <w:r>
        <w:rPr>
          <w:b/>
          <w:color w:val="526979"/>
        </w:rPr>
        <w:t xml:space="preserve">Check: </w:t>
      </w:r>
      <w:r>
        <w:t>Current LIVE app version/build, location, internet connection, Order ID, app sign-in, and data source.</w:t>
      </w:r>
    </w:p>
    <w:p w14:paraId="40480DE2" w14:textId="77777777" w:rsidR="009079B6" w:rsidRDefault="00000000">
      <w:pPr>
        <w:pStyle w:val="Heading4"/>
      </w:pPr>
      <w:r>
        <w:t>Wrong machine list</w:t>
      </w:r>
    </w:p>
    <w:p w14:paraId="27495F8F" w14:textId="77777777" w:rsidR="009079B6" w:rsidRDefault="00000000">
      <w:pPr>
        <w:pStyle w:val="SourceBlock"/>
      </w:pPr>
      <w:r>
        <w:t>Symptom: Wrong machine list.</w:t>
      </w:r>
    </w:p>
    <w:p w14:paraId="44E3BD3A" w14:textId="77777777" w:rsidR="009079B6" w:rsidRDefault="00000000">
      <w:pPr>
        <w:pStyle w:val="SourceBlock"/>
      </w:pPr>
      <w:r>
        <w:rPr>
          <w:b/>
          <w:color w:val="526979"/>
        </w:rPr>
        <w:t xml:space="preserve">Check: </w:t>
      </w:r>
      <w:r>
        <w:t>WDF Position configuration, location assignment, dummy/house entries.</w:t>
      </w:r>
    </w:p>
    <w:p w14:paraId="6FDF3076" w14:textId="77777777" w:rsidR="009079B6" w:rsidRDefault="00000000">
      <w:pPr>
        <w:pStyle w:val="Heading4"/>
      </w:pPr>
      <w:r>
        <w:t xml:space="preserve">Card </w:t>
      </w:r>
      <w:proofErr w:type="gramStart"/>
      <w:r>
        <w:t>start</w:t>
      </w:r>
      <w:proofErr w:type="gramEnd"/>
      <w:r>
        <w:t xml:space="preserve"> not tied to order</w:t>
      </w:r>
    </w:p>
    <w:p w14:paraId="60530944" w14:textId="77777777" w:rsidR="009079B6" w:rsidRDefault="00000000">
      <w:pPr>
        <w:pStyle w:val="SourceBlock"/>
      </w:pPr>
      <w:r>
        <w:t>Symptom: Card start not tied to order.</w:t>
      </w:r>
    </w:p>
    <w:p w14:paraId="6C974CD8" w14:textId="77777777" w:rsidR="009079B6" w:rsidRDefault="00000000">
      <w:pPr>
        <w:pStyle w:val="SourceBlock"/>
      </w:pPr>
      <w:r>
        <w:rPr>
          <w:b/>
          <w:color w:val="526979"/>
        </w:rPr>
        <w:t xml:space="preserve">Check: </w:t>
      </w:r>
      <w:r>
        <w:t>Attendant selected wrong card/order or bypassed workflow; audit card and machine activity.</w:t>
      </w:r>
    </w:p>
    <w:p w14:paraId="036BDDD4" w14:textId="77777777" w:rsidR="009079B6" w:rsidRDefault="00000000">
      <w:pPr>
        <w:pStyle w:val="Heading4"/>
      </w:pPr>
      <w:r>
        <w:t>Passcode fails</w:t>
      </w:r>
    </w:p>
    <w:p w14:paraId="5C29BBF2" w14:textId="77777777" w:rsidR="009079B6" w:rsidRDefault="00000000">
      <w:pPr>
        <w:pStyle w:val="SourceBlock"/>
      </w:pPr>
      <w:r>
        <w:t>Symptom: Passcode fails.</w:t>
      </w:r>
    </w:p>
    <w:p w14:paraId="481C1A04" w14:textId="77777777" w:rsidR="009079B6" w:rsidRDefault="00000000">
      <w:pPr>
        <w:pStyle w:val="SourceBlock"/>
      </w:pPr>
      <w:r>
        <w:rPr>
          <w:b/>
          <w:color w:val="526979"/>
        </w:rPr>
        <w:lastRenderedPageBreak/>
        <w:t xml:space="preserve">Check: </w:t>
      </w:r>
      <w:r>
        <w:t>Current Workflow Tab Passcode, numeric format, terminal assignment, and LIVE account mapping.</w:t>
      </w:r>
    </w:p>
    <w:p w14:paraId="791EE2E4" w14:textId="77777777" w:rsidR="009079B6" w:rsidRDefault="00000000">
      <w:pPr>
        <w:pStyle w:val="Metadata"/>
        <w:spacing w:after="160"/>
      </w:pPr>
      <w:r>
        <w:rPr>
          <w:b/>
        </w:rPr>
        <w:t>ARTICLE END: KB-REF-037</w:t>
      </w:r>
    </w:p>
    <w:p w14:paraId="30F3440F" w14:textId="77777777" w:rsidR="009079B6" w:rsidRDefault="00000000">
      <w:pPr>
        <w:pStyle w:val="Metadata"/>
        <w:keepNext/>
      </w:pPr>
      <w:r>
        <w:rPr>
          <w:b/>
        </w:rPr>
        <w:t>ARTICLE START: KB-REF-038</w:t>
      </w:r>
    </w:p>
    <w:p w14:paraId="7F86B741" w14:textId="77777777" w:rsidR="009079B6" w:rsidRDefault="00000000">
      <w:pPr>
        <w:pStyle w:val="Heading3"/>
        <w:pBdr>
          <w:bottom w:val="single" w:sz="4" w:space="1" w:color="C7D4DC"/>
        </w:pBdr>
      </w:pPr>
      <w:r>
        <w:t>KB-REF-038 - Pickup &amp; Delivery (PUD), Wallet, Schedule, Pricing, and Alerts</w:t>
      </w:r>
    </w:p>
    <w:p w14:paraId="6E314793" w14:textId="77777777" w:rsidR="009079B6" w:rsidRDefault="00000000">
      <w:pPr>
        <w:pStyle w:val="Metadata"/>
      </w:pPr>
      <w:r>
        <w:rPr>
          <w:b/>
          <w:color w:val="173C5A"/>
        </w:rPr>
        <w:t xml:space="preserve">STATUS: </w:t>
      </w:r>
      <w:r>
        <w:t>CURRENT CONSOLIDATED GUIDANCE</w:t>
      </w:r>
    </w:p>
    <w:p w14:paraId="7393C21E" w14:textId="77777777" w:rsidR="009079B6" w:rsidRDefault="00000000">
      <w:pPr>
        <w:pStyle w:val="Metadata"/>
      </w:pPr>
      <w:r>
        <w:rPr>
          <w:b/>
          <w:color w:val="173C5A"/>
        </w:rPr>
        <w:t xml:space="preserve">METADATA: </w:t>
      </w:r>
      <w:r>
        <w:t xml:space="preserve">category=Pricing Change Guidance; product=SpyderWash ecosystem; audience=Internal support reference; intent=Pickup &amp; Delivery (PUD), Wallet, Schedule, Pricing, and Alerts; </w:t>
      </w:r>
      <w:proofErr w:type="spellStart"/>
      <w:r>
        <w:t>search_terms</w:t>
      </w:r>
      <w:proofErr w:type="spellEnd"/>
      <w:r>
        <w:t xml:space="preserve">=pickup; delivery; </w:t>
      </w:r>
      <w:proofErr w:type="spellStart"/>
      <w:r>
        <w:t>pud</w:t>
      </w:r>
      <w:proofErr w:type="spellEnd"/>
      <w:r>
        <w:t>; wallet; schedule; pricing; alerts</w:t>
      </w:r>
    </w:p>
    <w:p w14:paraId="068AF283" w14:textId="77777777" w:rsidR="009079B6" w:rsidRDefault="00000000">
      <w:pPr>
        <w:pStyle w:val="SourceBlock"/>
      </w:pPr>
      <w:r>
        <w:t>PUD supports orders placed through the SpyderWash mobile experience and processed through the POS. Configuration can include wallet amount, PUD account information, operating schedule, driver instructions, base price, minimum/weight rules, and notification settings.</w:t>
      </w:r>
    </w:p>
    <w:p w14:paraId="1B863793" w14:textId="77777777" w:rsidR="009079B6" w:rsidRDefault="00000000">
      <w:pPr>
        <w:pStyle w:val="SourceBlock"/>
      </w:pPr>
      <w:r>
        <w:t>The option is not merely a delivery toggle. It depends on provisioning, customer-facing app configuration, POS settings, pricing, service area/schedule, and operational readiness.</w:t>
      </w:r>
    </w:p>
    <w:p w14:paraId="070ECDC9" w14:textId="77777777" w:rsidR="009079B6" w:rsidRDefault="00000000">
      <w:pPr>
        <w:pStyle w:val="Heading4"/>
      </w:pPr>
      <w:r>
        <w:t>Configure Wallet Amount</w:t>
      </w:r>
    </w:p>
    <w:p w14:paraId="5DF94127" w14:textId="77777777" w:rsidR="009079B6" w:rsidRDefault="00000000">
      <w:pPr>
        <w:pStyle w:val="SourceBlock"/>
      </w:pPr>
      <w:r>
        <w:t>Configuration area: Configure Wallet Amount.</w:t>
      </w:r>
    </w:p>
    <w:p w14:paraId="3E456AA8" w14:textId="77777777" w:rsidR="009079B6" w:rsidRDefault="00000000">
      <w:pPr>
        <w:pStyle w:val="SourceBlock"/>
      </w:pPr>
      <w:r>
        <w:t>Purpose: Sets or reviews PUD wallet funding/limits.</w:t>
      </w:r>
    </w:p>
    <w:p w14:paraId="081981AE" w14:textId="77777777" w:rsidR="009079B6" w:rsidRDefault="00000000">
      <w:pPr>
        <w:pStyle w:val="SourceBlock"/>
      </w:pPr>
      <w:r>
        <w:rPr>
          <w:b/>
          <w:color w:val="526979"/>
        </w:rPr>
        <w:t xml:space="preserve">Validation: </w:t>
      </w:r>
      <w:r>
        <w:t>Confirm opening amount, recharge history, and authorized adjustments.</w:t>
      </w:r>
    </w:p>
    <w:p w14:paraId="5590B119" w14:textId="77777777" w:rsidR="009079B6" w:rsidRDefault="00000000">
      <w:pPr>
        <w:pStyle w:val="Heading4"/>
      </w:pPr>
      <w:r>
        <w:t>Recharge Wallet</w:t>
      </w:r>
    </w:p>
    <w:p w14:paraId="2AE6F176" w14:textId="77777777" w:rsidR="009079B6" w:rsidRDefault="00000000">
      <w:pPr>
        <w:pStyle w:val="SourceBlock"/>
      </w:pPr>
      <w:r>
        <w:t>Configuration area: Recharge Wallet.</w:t>
      </w:r>
    </w:p>
    <w:p w14:paraId="78CA0C7D" w14:textId="77777777" w:rsidR="009079B6" w:rsidRDefault="00000000">
      <w:pPr>
        <w:pStyle w:val="SourceBlock"/>
      </w:pPr>
      <w:r>
        <w:t>Purpose: Adds funds according to current workflow.</w:t>
      </w:r>
    </w:p>
    <w:p w14:paraId="7A4E0254" w14:textId="77777777" w:rsidR="009079B6" w:rsidRDefault="00000000">
      <w:pPr>
        <w:pStyle w:val="SourceBlock"/>
      </w:pPr>
      <w:r>
        <w:rPr>
          <w:b/>
          <w:color w:val="526979"/>
        </w:rPr>
        <w:t xml:space="preserve">Validation: </w:t>
      </w:r>
      <w:r>
        <w:t>Record amount, reason, payment/source, and balance.</w:t>
      </w:r>
    </w:p>
    <w:p w14:paraId="1DBC5883" w14:textId="77777777" w:rsidR="009079B6" w:rsidRDefault="00000000">
      <w:pPr>
        <w:pStyle w:val="Heading4"/>
      </w:pPr>
      <w:r>
        <w:t>Configure PUD Account</w:t>
      </w:r>
    </w:p>
    <w:p w14:paraId="5D9C6724" w14:textId="77777777" w:rsidR="009079B6" w:rsidRDefault="00000000">
      <w:pPr>
        <w:pStyle w:val="SourceBlock"/>
      </w:pPr>
      <w:r>
        <w:t>Configuration area: Configure PUD Account.</w:t>
      </w:r>
    </w:p>
    <w:p w14:paraId="542DA9D7" w14:textId="77777777" w:rsidR="009079B6" w:rsidRDefault="00000000">
      <w:pPr>
        <w:pStyle w:val="SourceBlock"/>
      </w:pPr>
      <w:r>
        <w:t>Purpose: Business/contact/service configuration.</w:t>
      </w:r>
    </w:p>
    <w:p w14:paraId="76D98E2B" w14:textId="77777777" w:rsidR="009079B6" w:rsidRDefault="00000000">
      <w:pPr>
        <w:pStyle w:val="SourceBlock"/>
      </w:pPr>
      <w:r>
        <w:rPr>
          <w:b/>
          <w:color w:val="526979"/>
        </w:rPr>
        <w:t xml:space="preserve">Validation: </w:t>
      </w:r>
      <w:r>
        <w:t>Verify location identity and customer-facing information.</w:t>
      </w:r>
    </w:p>
    <w:p w14:paraId="13300B7F" w14:textId="77777777" w:rsidR="009079B6" w:rsidRDefault="00000000">
      <w:pPr>
        <w:pStyle w:val="Heading4"/>
      </w:pPr>
      <w:r>
        <w:t>PUD Schedule</w:t>
      </w:r>
    </w:p>
    <w:p w14:paraId="3535D4FD" w14:textId="77777777" w:rsidR="009079B6" w:rsidRDefault="00000000">
      <w:pPr>
        <w:pStyle w:val="SourceBlock"/>
      </w:pPr>
      <w:r>
        <w:t>Configuration area: PUD Schedule.</w:t>
      </w:r>
    </w:p>
    <w:p w14:paraId="6D38BD2F" w14:textId="77777777" w:rsidR="009079B6" w:rsidRDefault="00000000">
      <w:pPr>
        <w:pStyle w:val="SourceBlock"/>
      </w:pPr>
      <w:r>
        <w:t>Purpose: Available pickup/delivery windows.</w:t>
      </w:r>
    </w:p>
    <w:p w14:paraId="34BE94A8" w14:textId="77777777" w:rsidR="009079B6" w:rsidRDefault="00000000">
      <w:pPr>
        <w:pStyle w:val="SourceBlock"/>
      </w:pPr>
      <w:r>
        <w:rPr>
          <w:b/>
          <w:color w:val="526979"/>
        </w:rPr>
        <w:t xml:space="preserve">Validation: </w:t>
      </w:r>
      <w:r>
        <w:t>Test calendar, closures, cutoff times, and time zone.</w:t>
      </w:r>
    </w:p>
    <w:p w14:paraId="0E59D01E" w14:textId="77777777" w:rsidR="009079B6" w:rsidRDefault="00000000">
      <w:pPr>
        <w:pStyle w:val="Heading4"/>
      </w:pPr>
      <w:r>
        <w:t>Driver Instructions</w:t>
      </w:r>
    </w:p>
    <w:p w14:paraId="2691D5A2" w14:textId="77777777" w:rsidR="009079B6" w:rsidRDefault="00000000">
      <w:pPr>
        <w:pStyle w:val="SourceBlock"/>
      </w:pPr>
      <w:r>
        <w:t>Configuration area: Driver Instructions.</w:t>
      </w:r>
    </w:p>
    <w:p w14:paraId="43BD6D4F" w14:textId="77777777" w:rsidR="009079B6" w:rsidRDefault="00000000">
      <w:pPr>
        <w:pStyle w:val="SourceBlock"/>
      </w:pPr>
      <w:r>
        <w:t>Purpose: Operational notes for driver/customer.</w:t>
      </w:r>
    </w:p>
    <w:p w14:paraId="55175826" w14:textId="77777777" w:rsidR="009079B6" w:rsidRDefault="00000000">
      <w:pPr>
        <w:pStyle w:val="SourceBlock"/>
      </w:pPr>
      <w:r>
        <w:rPr>
          <w:b/>
          <w:color w:val="526979"/>
        </w:rPr>
        <w:t xml:space="preserve">Validation: </w:t>
      </w:r>
      <w:r>
        <w:t>Keep concise, safe, and current.</w:t>
      </w:r>
    </w:p>
    <w:p w14:paraId="7B9D8B95" w14:textId="77777777" w:rsidR="009079B6" w:rsidRDefault="00000000">
      <w:pPr>
        <w:pStyle w:val="Heading4"/>
      </w:pPr>
      <w:r>
        <w:t>Base Price &amp; Weight</w:t>
      </w:r>
    </w:p>
    <w:p w14:paraId="6600D4E7" w14:textId="77777777" w:rsidR="009079B6" w:rsidRDefault="00000000">
      <w:pPr>
        <w:pStyle w:val="SourceBlock"/>
      </w:pPr>
      <w:r>
        <w:t>Configuration area: Base Price &amp; Weight.</w:t>
      </w:r>
    </w:p>
    <w:p w14:paraId="48F492D6" w14:textId="77777777" w:rsidR="009079B6" w:rsidRDefault="00000000">
      <w:pPr>
        <w:pStyle w:val="SourceBlock"/>
      </w:pPr>
      <w:r>
        <w:t>Purpose: Pricing floor, weight calculation, or related rules.</w:t>
      </w:r>
    </w:p>
    <w:p w14:paraId="69B1EB50" w14:textId="77777777" w:rsidR="009079B6" w:rsidRDefault="00000000">
      <w:pPr>
        <w:pStyle w:val="SourceBlock"/>
      </w:pPr>
      <w:r>
        <w:rPr>
          <w:b/>
          <w:color w:val="526979"/>
        </w:rPr>
        <w:t xml:space="preserve">Validation: </w:t>
      </w:r>
      <w:r>
        <w:t>Test minimums, per-pound amounts, tax, and surcharge interaction.</w:t>
      </w:r>
    </w:p>
    <w:p w14:paraId="699D5884" w14:textId="77777777" w:rsidR="009079B6" w:rsidRDefault="00000000">
      <w:pPr>
        <w:pStyle w:val="Heading4"/>
      </w:pPr>
      <w:r>
        <w:t>Text Alert / Notifications</w:t>
      </w:r>
    </w:p>
    <w:p w14:paraId="5459B4D7" w14:textId="77777777" w:rsidR="009079B6" w:rsidRDefault="00000000">
      <w:pPr>
        <w:pStyle w:val="SourceBlock"/>
      </w:pPr>
      <w:r>
        <w:t>Configuration area: Text Alert / Notifications.</w:t>
      </w:r>
    </w:p>
    <w:p w14:paraId="107B83BC" w14:textId="77777777" w:rsidR="009079B6" w:rsidRDefault="00000000">
      <w:pPr>
        <w:pStyle w:val="SourceBlock"/>
      </w:pPr>
      <w:r>
        <w:t>Purpose: Customer order updates.</w:t>
      </w:r>
    </w:p>
    <w:p w14:paraId="6D797ECA" w14:textId="77777777" w:rsidR="009079B6" w:rsidRDefault="00000000">
      <w:pPr>
        <w:pStyle w:val="SourceBlock"/>
      </w:pPr>
      <w:r>
        <w:rPr>
          <w:b/>
          <w:color w:val="526979"/>
        </w:rPr>
        <w:t xml:space="preserve">Validation: </w:t>
      </w:r>
      <w:r>
        <w:t>Confirm enabled channel, consent, current production support, and valid contact data.</w:t>
      </w:r>
    </w:p>
    <w:p w14:paraId="6901EDC3" w14:textId="77777777" w:rsidR="009079B6" w:rsidRDefault="00000000">
      <w:pPr>
        <w:pStyle w:val="Heading4"/>
      </w:pPr>
      <w:r>
        <w:t>Picked Up / PUD Wallet reports</w:t>
      </w:r>
    </w:p>
    <w:p w14:paraId="0A0B3EB7" w14:textId="77777777" w:rsidR="009079B6" w:rsidRDefault="00000000">
      <w:pPr>
        <w:pStyle w:val="SourceBlock"/>
      </w:pPr>
      <w:r>
        <w:t>Configuration area: Picked Up / PUD Wallet reports.</w:t>
      </w:r>
    </w:p>
    <w:p w14:paraId="6C71A308" w14:textId="77777777" w:rsidR="009079B6" w:rsidRDefault="00000000">
      <w:pPr>
        <w:pStyle w:val="SourceBlock"/>
      </w:pPr>
      <w:r>
        <w:t>Purpose: Operational and financial audit.</w:t>
      </w:r>
    </w:p>
    <w:p w14:paraId="5E885EB8" w14:textId="77777777" w:rsidR="009079B6" w:rsidRDefault="00000000">
      <w:pPr>
        <w:pStyle w:val="SourceBlock"/>
      </w:pPr>
      <w:r>
        <w:rPr>
          <w:b/>
          <w:color w:val="526979"/>
        </w:rPr>
        <w:t xml:space="preserve">Validation: </w:t>
      </w:r>
      <w:r>
        <w:t>Use correct date, location, order type, and wallet transaction filters.</w:t>
      </w:r>
    </w:p>
    <w:p w14:paraId="30A69994" w14:textId="77777777" w:rsidR="009079B6" w:rsidRDefault="00000000">
      <w:pPr>
        <w:pStyle w:val="SourceBlock"/>
      </w:pPr>
      <w:r>
        <w:rPr>
          <w:b/>
          <w:color w:val="173C5A"/>
        </w:rPr>
        <w:t xml:space="preserve">IMPORTANT: </w:t>
      </w:r>
      <w:r>
        <w:t>PUD issue evidence Always capture the mobile order ID, POS Order ID, customer, location, pickup/delivery window, wallet activity, fee/tip breakdown, app screenshot, POS status, and any third-party driver status before escalating.</w:t>
      </w:r>
    </w:p>
    <w:p w14:paraId="025E895A" w14:textId="77777777" w:rsidR="009079B6" w:rsidRDefault="00000000">
      <w:pPr>
        <w:pStyle w:val="Metadata"/>
        <w:spacing w:after="160"/>
      </w:pPr>
      <w:r>
        <w:rPr>
          <w:b/>
        </w:rPr>
        <w:t>ARTICLE END: KB-REF-038</w:t>
      </w:r>
    </w:p>
    <w:p w14:paraId="7FC7F937" w14:textId="77777777" w:rsidR="009079B6" w:rsidRDefault="00000000">
      <w:pPr>
        <w:pStyle w:val="Metadata"/>
        <w:keepNext/>
      </w:pPr>
      <w:r>
        <w:rPr>
          <w:b/>
        </w:rPr>
        <w:lastRenderedPageBreak/>
        <w:t>ARTICLE START: KB-REF-039</w:t>
      </w:r>
    </w:p>
    <w:p w14:paraId="35B0A3AD" w14:textId="77777777" w:rsidR="009079B6" w:rsidRDefault="00000000">
      <w:pPr>
        <w:pStyle w:val="Heading3"/>
        <w:pBdr>
          <w:bottom w:val="single" w:sz="4" w:space="1" w:color="C7D4DC"/>
        </w:pBdr>
      </w:pPr>
      <w:r>
        <w:t>KB-REF-039 - Attendant Checklist Configuration and Enforcement</w:t>
      </w:r>
    </w:p>
    <w:p w14:paraId="5483F572" w14:textId="77777777" w:rsidR="009079B6" w:rsidRDefault="00000000">
      <w:pPr>
        <w:pStyle w:val="Metadata"/>
      </w:pPr>
      <w:r>
        <w:rPr>
          <w:b/>
          <w:color w:val="173C5A"/>
        </w:rPr>
        <w:t xml:space="preserve">STATUS: </w:t>
      </w:r>
      <w:r>
        <w:t>CURRENT GUIDANCE; ACCOUNT-SPECIFIC VERIFICATION REQUIRED</w:t>
      </w:r>
    </w:p>
    <w:p w14:paraId="656BE8D5" w14:textId="77777777" w:rsidR="009079B6" w:rsidRDefault="00000000">
      <w:pPr>
        <w:pStyle w:val="Metadata"/>
      </w:pPr>
      <w:r>
        <w:rPr>
          <w:b/>
          <w:color w:val="173C5A"/>
        </w:rPr>
        <w:t xml:space="preserve">METADATA: </w:t>
      </w:r>
      <w:r>
        <w:t xml:space="preserve">category=Attendant Management; product=SpyderWash ecosystem; audience=Internal support reference; intent=Attendant Checklist Configuration and Enforcement; </w:t>
      </w:r>
      <w:proofErr w:type="spellStart"/>
      <w:r>
        <w:t>search_terms</w:t>
      </w:r>
      <w:proofErr w:type="spellEnd"/>
      <w:r>
        <w:t>=attendant; checklist; configuration; enforcement</w:t>
      </w:r>
    </w:p>
    <w:p w14:paraId="77D02C16" w14:textId="77777777" w:rsidR="009079B6" w:rsidRDefault="00000000">
      <w:pPr>
        <w:pStyle w:val="SourceBlock"/>
      </w:pPr>
      <w:r>
        <w:t>Attendant Checklist tasks are created by the operator; the system does not ship with a universal preprogrammed task list. Tasks can be organized into checklists/shifts and assigned so attendants must complete them or explain why they are incomplete.</w:t>
      </w:r>
    </w:p>
    <w:p w14:paraId="083839BD" w14:textId="77777777" w:rsidR="009079B6" w:rsidRDefault="00000000">
      <w:pPr>
        <w:pStyle w:val="SourceBlock"/>
      </w:pPr>
      <w:r>
        <w:t>When enabled, the attendant selects the appropriate shift at sign-in or clock-on. Depending on production behavior, choosing No at a clock prompt can force the checklist, and Cancel at a clock-on prompt can leave the user locked until the required flow is completed. Verify current version behavior.</w:t>
      </w:r>
    </w:p>
    <w:p w14:paraId="700BB0CB" w14:textId="77777777" w:rsidR="009079B6" w:rsidRDefault="00000000">
      <w:pPr>
        <w:pStyle w:val="SourceBlock"/>
      </w:pPr>
      <w:r>
        <w:t>1. Create checklist tasks with clear, observable wording.</w:t>
      </w:r>
    </w:p>
    <w:p w14:paraId="0B8A513D" w14:textId="77777777" w:rsidR="009079B6" w:rsidRDefault="00000000">
      <w:pPr>
        <w:pStyle w:val="SourceBlock"/>
      </w:pPr>
      <w:r>
        <w:t>2. Create the checklist/shift and assign the relevant tasks and attendants/location.</w:t>
      </w:r>
    </w:p>
    <w:p w14:paraId="545B3D71" w14:textId="77777777" w:rsidR="009079B6" w:rsidRDefault="00000000">
      <w:pPr>
        <w:pStyle w:val="SourceBlock"/>
      </w:pPr>
      <w:r>
        <w:t>3. Enable the Attendant Checklist setting for the POS.</w:t>
      </w:r>
    </w:p>
    <w:p w14:paraId="4B50FF4D" w14:textId="77777777" w:rsidR="009079B6" w:rsidRDefault="00000000">
      <w:pPr>
        <w:pStyle w:val="SourceBlock"/>
      </w:pPr>
      <w:r>
        <w:t>4. Test sign-in, shift selection, task completion, comments, and clock-out enforcement.</w:t>
      </w:r>
    </w:p>
    <w:p w14:paraId="7D5F1259" w14:textId="77777777" w:rsidR="009079B6" w:rsidRDefault="00000000">
      <w:pPr>
        <w:pStyle w:val="SourceBlock"/>
      </w:pPr>
      <w:r>
        <w:t>5. Use the Attendant Checklist Report with date-range filters to audit completion and comments.</w:t>
      </w:r>
    </w:p>
    <w:p w14:paraId="434FD751" w14:textId="77777777" w:rsidR="009079B6" w:rsidRDefault="00000000">
      <w:pPr>
        <w:pStyle w:val="SourceBlock"/>
      </w:pPr>
      <w:r>
        <w:t>6. Revise obsolete tasks and avoid duplicate or ambiguous requirements.</w:t>
      </w:r>
    </w:p>
    <w:p w14:paraId="69042959" w14:textId="77777777" w:rsidR="009079B6" w:rsidRDefault="00000000">
      <w:pPr>
        <w:pStyle w:val="Heading4"/>
      </w:pPr>
      <w:r>
        <w:t>Clean lint traps in dryers 1–20 and mark any damaged screen</w:t>
      </w:r>
    </w:p>
    <w:p w14:paraId="5FB31CE3" w14:textId="77777777" w:rsidR="009079B6" w:rsidRDefault="00000000">
      <w:pPr>
        <w:pStyle w:val="SourceBlock"/>
      </w:pPr>
      <w:r>
        <w:t xml:space="preserve">Good task: Clean lint traps in dryers 1–20 and </w:t>
      </w:r>
      <w:proofErr w:type="gramStart"/>
      <w:r>
        <w:t>mark</w:t>
      </w:r>
      <w:proofErr w:type="gramEnd"/>
      <w:r>
        <w:t xml:space="preserve"> any damaged screen.</w:t>
      </w:r>
    </w:p>
    <w:p w14:paraId="75681D55" w14:textId="77777777" w:rsidR="009079B6" w:rsidRDefault="00000000">
      <w:pPr>
        <w:pStyle w:val="SourceBlock"/>
      </w:pPr>
      <w:r>
        <w:t>Poor task: Check dryers.</w:t>
      </w:r>
    </w:p>
    <w:p w14:paraId="363A4329" w14:textId="77777777" w:rsidR="009079B6" w:rsidRDefault="00000000">
      <w:pPr>
        <w:pStyle w:val="SourceBlock"/>
      </w:pPr>
      <w:r>
        <w:rPr>
          <w:b/>
          <w:color w:val="526979"/>
        </w:rPr>
        <w:t xml:space="preserve">Reason: </w:t>
      </w:r>
      <w:r>
        <w:t>Specific scope and exception path.</w:t>
      </w:r>
    </w:p>
    <w:p w14:paraId="742F4A57" w14:textId="77777777" w:rsidR="009079B6" w:rsidRDefault="00000000">
      <w:pPr>
        <w:pStyle w:val="Heading4"/>
      </w:pPr>
      <w:r>
        <w:t>Count detergent inventory and enter quantity</w:t>
      </w:r>
    </w:p>
    <w:p w14:paraId="5543F2A0" w14:textId="77777777" w:rsidR="009079B6" w:rsidRDefault="00000000">
      <w:pPr>
        <w:pStyle w:val="SourceBlock"/>
      </w:pPr>
      <w:r>
        <w:t>Good task: Count detergent inventory and enter quantity.</w:t>
      </w:r>
    </w:p>
    <w:p w14:paraId="2ABFCA1B" w14:textId="77777777" w:rsidR="009079B6" w:rsidRDefault="00000000">
      <w:pPr>
        <w:pStyle w:val="SourceBlock"/>
      </w:pPr>
      <w:r>
        <w:t>Poor task: Do inventory.</w:t>
      </w:r>
    </w:p>
    <w:p w14:paraId="1AB92974" w14:textId="77777777" w:rsidR="009079B6" w:rsidRDefault="00000000">
      <w:pPr>
        <w:pStyle w:val="SourceBlock"/>
      </w:pPr>
      <w:r>
        <w:rPr>
          <w:b/>
          <w:color w:val="526979"/>
        </w:rPr>
        <w:t xml:space="preserve">Reason: </w:t>
      </w:r>
      <w:r>
        <w:t>Produces auditable result.</w:t>
      </w:r>
    </w:p>
    <w:p w14:paraId="4C781118" w14:textId="77777777" w:rsidR="009079B6" w:rsidRDefault="00000000">
      <w:pPr>
        <w:pStyle w:val="Heading4"/>
      </w:pPr>
      <w:r>
        <w:t>Inspect restroom at 2:00 PM; comment if supplies are below par</w:t>
      </w:r>
    </w:p>
    <w:p w14:paraId="3534AA46" w14:textId="77777777" w:rsidR="009079B6" w:rsidRDefault="00000000">
      <w:pPr>
        <w:pStyle w:val="SourceBlock"/>
      </w:pPr>
      <w:r>
        <w:t>Good task: Inspect restroom at 2:00 PM; comment if supplies are below par.</w:t>
      </w:r>
    </w:p>
    <w:p w14:paraId="40751021" w14:textId="77777777" w:rsidR="009079B6" w:rsidRDefault="00000000">
      <w:pPr>
        <w:pStyle w:val="SourceBlock"/>
      </w:pPr>
      <w:r>
        <w:t>Poor task: Make restroom good.</w:t>
      </w:r>
    </w:p>
    <w:p w14:paraId="65F88D84" w14:textId="77777777" w:rsidR="009079B6" w:rsidRDefault="00000000">
      <w:pPr>
        <w:pStyle w:val="SourceBlock"/>
      </w:pPr>
      <w:r>
        <w:rPr>
          <w:b/>
          <w:color w:val="526979"/>
        </w:rPr>
        <w:t xml:space="preserve">Reason: </w:t>
      </w:r>
      <w:r>
        <w:t>Time and acceptance criteria are explicit.</w:t>
      </w:r>
    </w:p>
    <w:p w14:paraId="0B59DE64" w14:textId="77777777" w:rsidR="009079B6" w:rsidRDefault="00000000">
      <w:pPr>
        <w:pStyle w:val="Heading4"/>
      </w:pPr>
      <w:r>
        <w:t>Verify cash drawer is reconciled before clock-out</w:t>
      </w:r>
    </w:p>
    <w:p w14:paraId="11B56937" w14:textId="77777777" w:rsidR="009079B6" w:rsidRDefault="00000000">
      <w:pPr>
        <w:pStyle w:val="SourceBlock"/>
      </w:pPr>
      <w:r>
        <w:t>Good task: Verify cash drawer is reconciled before clock-out.</w:t>
      </w:r>
    </w:p>
    <w:p w14:paraId="77921002" w14:textId="77777777" w:rsidR="009079B6" w:rsidRDefault="00000000">
      <w:pPr>
        <w:pStyle w:val="SourceBlock"/>
      </w:pPr>
      <w:r>
        <w:t>Poor task: Handle money.</w:t>
      </w:r>
    </w:p>
    <w:p w14:paraId="397D234C" w14:textId="77777777" w:rsidR="009079B6" w:rsidRDefault="00000000">
      <w:pPr>
        <w:pStyle w:val="SourceBlock"/>
      </w:pPr>
      <w:r>
        <w:rPr>
          <w:b/>
          <w:color w:val="526979"/>
        </w:rPr>
        <w:t xml:space="preserve">Reason: </w:t>
      </w:r>
      <w:r>
        <w:t>Links task to accountable workflow.</w:t>
      </w:r>
    </w:p>
    <w:p w14:paraId="10BFFD25" w14:textId="77777777" w:rsidR="009079B6" w:rsidRDefault="00000000">
      <w:pPr>
        <w:pStyle w:val="Metadata"/>
        <w:spacing w:after="160"/>
      </w:pPr>
      <w:r>
        <w:rPr>
          <w:b/>
        </w:rPr>
        <w:t>ARTICLE END: KB-REF-039</w:t>
      </w:r>
    </w:p>
    <w:p w14:paraId="305F2273" w14:textId="77777777" w:rsidR="009079B6" w:rsidRDefault="00000000">
      <w:pPr>
        <w:pStyle w:val="Metadata"/>
        <w:keepNext/>
      </w:pPr>
      <w:r>
        <w:rPr>
          <w:b/>
        </w:rPr>
        <w:t>ARTICLE START: KB-REF-040</w:t>
      </w:r>
    </w:p>
    <w:p w14:paraId="4CB95D7C" w14:textId="77777777" w:rsidR="009079B6" w:rsidRDefault="00000000">
      <w:pPr>
        <w:pStyle w:val="Heading3"/>
        <w:pBdr>
          <w:bottom w:val="single" w:sz="4" w:space="1" w:color="C7D4DC"/>
        </w:pBdr>
      </w:pPr>
      <w:r>
        <w:t>KB-REF-040 - POS Reports, Cash Reconciliation, and Financial Controls</w:t>
      </w:r>
    </w:p>
    <w:p w14:paraId="7E44315D" w14:textId="77777777" w:rsidR="009079B6" w:rsidRDefault="00000000">
      <w:pPr>
        <w:pStyle w:val="Metadata"/>
      </w:pPr>
      <w:r>
        <w:rPr>
          <w:b/>
          <w:color w:val="173C5A"/>
        </w:rPr>
        <w:t xml:space="preserve">STATUS: </w:t>
      </w:r>
      <w:r>
        <w:t>CURRENT CONSOLIDATED GUIDANCE</w:t>
      </w:r>
    </w:p>
    <w:p w14:paraId="1926BC64" w14:textId="77777777" w:rsidR="009079B6" w:rsidRDefault="00000000">
      <w:pPr>
        <w:pStyle w:val="Metadata"/>
      </w:pPr>
      <w:r>
        <w:rPr>
          <w:b/>
          <w:color w:val="173C5A"/>
        </w:rPr>
        <w:t xml:space="preserve">METADATA: </w:t>
      </w:r>
      <w:r>
        <w:t xml:space="preserve">category=Account/Login Issue; product=SpyderWash ecosystem; audience=Internal support reference; intent=POS Reports, Cash Reconciliation, and Financial Controls; </w:t>
      </w:r>
      <w:proofErr w:type="spellStart"/>
      <w:r>
        <w:t>search_terms</w:t>
      </w:r>
      <w:proofErr w:type="spellEnd"/>
      <w:r>
        <w:t>=pos; reports; cash; reconciliation; financial; controls</w:t>
      </w:r>
    </w:p>
    <w:p w14:paraId="7E1608B0" w14:textId="77777777" w:rsidR="009079B6" w:rsidRDefault="00000000">
      <w:pPr>
        <w:pStyle w:val="Heading4"/>
      </w:pPr>
      <w:r>
        <w:t>POS Transaction Report</w:t>
      </w:r>
    </w:p>
    <w:p w14:paraId="2E584944" w14:textId="77777777" w:rsidR="009079B6" w:rsidRDefault="00000000">
      <w:pPr>
        <w:pStyle w:val="SourceBlock"/>
      </w:pPr>
      <w:r>
        <w:t>Report: POS Transaction Report.</w:t>
      </w:r>
    </w:p>
    <w:p w14:paraId="0BFF7CD0" w14:textId="77777777" w:rsidR="009079B6" w:rsidRDefault="00000000">
      <w:pPr>
        <w:pStyle w:val="SourceBlock"/>
      </w:pPr>
      <w:r>
        <w:t>Coverage: All POS transactions, including WDF and sale items.</w:t>
      </w:r>
    </w:p>
    <w:p w14:paraId="6363F97F" w14:textId="77777777" w:rsidR="009079B6" w:rsidRDefault="00000000">
      <w:pPr>
        <w:pStyle w:val="SourceBlock"/>
      </w:pPr>
      <w:r>
        <w:rPr>
          <w:b/>
          <w:color w:val="526979"/>
        </w:rPr>
        <w:t xml:space="preserve">Use: </w:t>
      </w:r>
      <w:r>
        <w:t>Primary all-transaction lookup.</w:t>
      </w:r>
    </w:p>
    <w:p w14:paraId="0D677759" w14:textId="77777777" w:rsidR="009079B6" w:rsidRDefault="00000000">
      <w:pPr>
        <w:pStyle w:val="Heading4"/>
      </w:pPr>
      <w:r>
        <w:t>Sale Only Report</w:t>
      </w:r>
    </w:p>
    <w:p w14:paraId="555A4E9F" w14:textId="77777777" w:rsidR="009079B6" w:rsidRDefault="00000000">
      <w:pPr>
        <w:pStyle w:val="SourceBlock"/>
      </w:pPr>
      <w:r>
        <w:t>Report: Sale Only Report.</w:t>
      </w:r>
    </w:p>
    <w:p w14:paraId="048719EF" w14:textId="77777777" w:rsidR="009079B6" w:rsidRDefault="00000000">
      <w:pPr>
        <w:pStyle w:val="SourceBlock"/>
      </w:pPr>
      <w:r>
        <w:t>Coverage: Sale-only retail/non-WDF transactions.</w:t>
      </w:r>
    </w:p>
    <w:p w14:paraId="4DFA9614" w14:textId="77777777" w:rsidR="009079B6" w:rsidRDefault="00000000">
      <w:pPr>
        <w:pStyle w:val="SourceBlock"/>
      </w:pPr>
      <w:r>
        <w:rPr>
          <w:b/>
          <w:color w:val="526979"/>
        </w:rPr>
        <w:t xml:space="preserve">Use: </w:t>
      </w:r>
      <w:r>
        <w:t>Do not use for WDF orders; empty results may be correct.</w:t>
      </w:r>
    </w:p>
    <w:p w14:paraId="215C5635" w14:textId="77777777" w:rsidR="009079B6" w:rsidRDefault="00000000">
      <w:pPr>
        <w:pStyle w:val="Heading4"/>
      </w:pPr>
      <w:r>
        <w:t>Picked Up Report</w:t>
      </w:r>
    </w:p>
    <w:p w14:paraId="6E63FA08" w14:textId="77777777" w:rsidR="009079B6" w:rsidRDefault="00000000">
      <w:pPr>
        <w:pStyle w:val="SourceBlock"/>
      </w:pPr>
      <w:r>
        <w:t>Report: Picked Up Report.</w:t>
      </w:r>
    </w:p>
    <w:p w14:paraId="0C7BE963" w14:textId="77777777" w:rsidR="009079B6" w:rsidRDefault="00000000">
      <w:pPr>
        <w:pStyle w:val="SourceBlock"/>
      </w:pPr>
      <w:r>
        <w:lastRenderedPageBreak/>
        <w:t>Coverage: Completed WDF/PUD pickups.</w:t>
      </w:r>
    </w:p>
    <w:p w14:paraId="08B544C6" w14:textId="77777777" w:rsidR="009079B6" w:rsidRDefault="00000000">
      <w:pPr>
        <w:pStyle w:val="SourceBlock"/>
      </w:pPr>
      <w:r>
        <w:rPr>
          <w:b/>
          <w:color w:val="526979"/>
        </w:rPr>
        <w:t xml:space="preserve">Use: </w:t>
      </w:r>
      <w:r>
        <w:t>Filter by WDF/PUD and date.</w:t>
      </w:r>
    </w:p>
    <w:p w14:paraId="2D1C102F" w14:textId="77777777" w:rsidR="009079B6" w:rsidRDefault="00000000">
      <w:pPr>
        <w:pStyle w:val="Heading4"/>
      </w:pPr>
      <w:r>
        <w:t>Tip Only / Tip Report</w:t>
      </w:r>
    </w:p>
    <w:p w14:paraId="28A5B404" w14:textId="77777777" w:rsidR="009079B6" w:rsidRDefault="00000000">
      <w:pPr>
        <w:pStyle w:val="SourceBlock"/>
      </w:pPr>
      <w:r>
        <w:t>Report: Tip Only / Tip Report.</w:t>
      </w:r>
    </w:p>
    <w:p w14:paraId="77F7C83A" w14:textId="77777777" w:rsidR="009079B6" w:rsidRDefault="00000000">
      <w:pPr>
        <w:pStyle w:val="SourceBlock"/>
      </w:pPr>
      <w:r>
        <w:t>Coverage: Tips by attendant/date.</w:t>
      </w:r>
    </w:p>
    <w:p w14:paraId="77C963E9" w14:textId="77777777" w:rsidR="009079B6" w:rsidRDefault="00000000">
      <w:pPr>
        <w:pStyle w:val="SourceBlock"/>
      </w:pPr>
      <w:r>
        <w:rPr>
          <w:b/>
          <w:color w:val="526979"/>
        </w:rPr>
        <w:t xml:space="preserve">Use: </w:t>
      </w:r>
      <w:r>
        <w:t>Payroll and operational review.</w:t>
      </w:r>
    </w:p>
    <w:p w14:paraId="040AD1D1" w14:textId="77777777" w:rsidR="009079B6" w:rsidRDefault="00000000">
      <w:pPr>
        <w:pStyle w:val="Heading4"/>
      </w:pPr>
      <w:r>
        <w:t>Void Report / Voided Orders</w:t>
      </w:r>
    </w:p>
    <w:p w14:paraId="2E1FEF42" w14:textId="77777777" w:rsidR="009079B6" w:rsidRDefault="00000000">
      <w:pPr>
        <w:pStyle w:val="SourceBlock"/>
      </w:pPr>
      <w:r>
        <w:t>Report: Void Report / Voided Orders.</w:t>
      </w:r>
    </w:p>
    <w:p w14:paraId="1A2A7086" w14:textId="77777777" w:rsidR="009079B6" w:rsidRDefault="00000000">
      <w:pPr>
        <w:pStyle w:val="SourceBlock"/>
      </w:pPr>
      <w:r>
        <w:t>Coverage: Voided orders/transactions.</w:t>
      </w:r>
    </w:p>
    <w:p w14:paraId="692B8B56" w14:textId="77777777" w:rsidR="009079B6" w:rsidRDefault="00000000">
      <w:pPr>
        <w:pStyle w:val="SourceBlock"/>
      </w:pPr>
      <w:r>
        <w:rPr>
          <w:b/>
          <w:color w:val="526979"/>
        </w:rPr>
        <w:t xml:space="preserve">Use: </w:t>
      </w:r>
      <w:r>
        <w:t>Audit reason and attendant/operator.</w:t>
      </w:r>
    </w:p>
    <w:p w14:paraId="468D4718" w14:textId="77777777" w:rsidR="009079B6" w:rsidRDefault="00000000">
      <w:pPr>
        <w:pStyle w:val="Heading4"/>
      </w:pPr>
      <w:r>
        <w:t>Refund Report</w:t>
      </w:r>
    </w:p>
    <w:p w14:paraId="34ED504A" w14:textId="77777777" w:rsidR="009079B6" w:rsidRDefault="00000000">
      <w:pPr>
        <w:pStyle w:val="SourceBlock"/>
      </w:pPr>
      <w:r>
        <w:t>Report: Refund Report.</w:t>
      </w:r>
    </w:p>
    <w:p w14:paraId="0F2E084B" w14:textId="77777777" w:rsidR="009079B6" w:rsidRDefault="00000000">
      <w:pPr>
        <w:pStyle w:val="SourceBlock"/>
      </w:pPr>
      <w:r>
        <w:t>Coverage: POS refunds.</w:t>
      </w:r>
    </w:p>
    <w:p w14:paraId="7400DDD0" w14:textId="77777777" w:rsidR="009079B6" w:rsidRDefault="00000000">
      <w:pPr>
        <w:pStyle w:val="SourceBlock"/>
      </w:pPr>
      <w:r>
        <w:rPr>
          <w:b/>
          <w:color w:val="526979"/>
        </w:rPr>
        <w:t xml:space="preserve">Use: </w:t>
      </w:r>
      <w:r>
        <w:t>Compare with payment processor and customer posting.</w:t>
      </w:r>
    </w:p>
    <w:p w14:paraId="604A7A15" w14:textId="77777777" w:rsidR="009079B6" w:rsidRDefault="00000000">
      <w:pPr>
        <w:pStyle w:val="Heading4"/>
      </w:pPr>
      <w:r>
        <w:t>Time Clock Report</w:t>
      </w:r>
    </w:p>
    <w:p w14:paraId="243A6BB2" w14:textId="77777777" w:rsidR="009079B6" w:rsidRDefault="00000000">
      <w:pPr>
        <w:pStyle w:val="SourceBlock"/>
      </w:pPr>
      <w:r>
        <w:t>Report: Time Clock Report.</w:t>
      </w:r>
    </w:p>
    <w:p w14:paraId="70424D00" w14:textId="77777777" w:rsidR="009079B6" w:rsidRDefault="00000000">
      <w:pPr>
        <w:pStyle w:val="SourceBlock"/>
      </w:pPr>
      <w:r>
        <w:t>Coverage: Clock-on/off and total hours.</w:t>
      </w:r>
    </w:p>
    <w:p w14:paraId="3A90E1D3" w14:textId="77777777" w:rsidR="009079B6" w:rsidRDefault="00000000">
      <w:pPr>
        <w:pStyle w:val="SourceBlock"/>
      </w:pPr>
      <w:r>
        <w:rPr>
          <w:b/>
          <w:color w:val="526979"/>
        </w:rPr>
        <w:t xml:space="preserve">Use: </w:t>
      </w:r>
      <w:r>
        <w:t>Entries may be modified/deleted/recovered with explanation according to current behavior.</w:t>
      </w:r>
    </w:p>
    <w:p w14:paraId="633439FC" w14:textId="77777777" w:rsidR="009079B6" w:rsidRDefault="00000000">
      <w:pPr>
        <w:pStyle w:val="Heading4"/>
      </w:pPr>
      <w:r>
        <w:t>Cash Drawer Report</w:t>
      </w:r>
    </w:p>
    <w:p w14:paraId="65A16CAF" w14:textId="77777777" w:rsidR="009079B6" w:rsidRDefault="00000000">
      <w:pPr>
        <w:pStyle w:val="SourceBlock"/>
      </w:pPr>
      <w:r>
        <w:t>Report: Cash Drawer Report.</w:t>
      </w:r>
    </w:p>
    <w:p w14:paraId="7CD3643D" w14:textId="77777777" w:rsidR="009079B6" w:rsidRDefault="00000000">
      <w:pPr>
        <w:pStyle w:val="SourceBlock"/>
      </w:pPr>
      <w:r>
        <w:t>Coverage: Expected/actual cash and movements.</w:t>
      </w:r>
    </w:p>
    <w:p w14:paraId="54B9833A" w14:textId="77777777" w:rsidR="009079B6" w:rsidRDefault="00000000">
      <w:pPr>
        <w:pStyle w:val="SourceBlock"/>
      </w:pPr>
      <w:r>
        <w:rPr>
          <w:b/>
          <w:color w:val="526979"/>
        </w:rPr>
        <w:t xml:space="preserve">Use: </w:t>
      </w:r>
      <w:r>
        <w:t>Shift reconciliation and discrepancy review.</w:t>
      </w:r>
    </w:p>
    <w:p w14:paraId="6BEC26B4" w14:textId="77777777" w:rsidR="009079B6" w:rsidRDefault="00000000">
      <w:pPr>
        <w:pStyle w:val="Heading4"/>
      </w:pPr>
      <w:r>
        <w:t>Attendant Checklist Report</w:t>
      </w:r>
    </w:p>
    <w:p w14:paraId="5D95B10A" w14:textId="77777777" w:rsidR="009079B6" w:rsidRDefault="00000000">
      <w:pPr>
        <w:pStyle w:val="SourceBlock"/>
      </w:pPr>
      <w:r>
        <w:t>Report: Attendant Checklist Report.</w:t>
      </w:r>
    </w:p>
    <w:p w14:paraId="52B5AAD1" w14:textId="77777777" w:rsidR="009079B6" w:rsidRDefault="00000000">
      <w:pPr>
        <w:pStyle w:val="SourceBlock"/>
      </w:pPr>
      <w:r>
        <w:t>Coverage: Task status and comments.</w:t>
      </w:r>
    </w:p>
    <w:p w14:paraId="1E66FA21" w14:textId="77777777" w:rsidR="009079B6" w:rsidRDefault="00000000">
      <w:pPr>
        <w:pStyle w:val="SourceBlock"/>
      </w:pPr>
      <w:r>
        <w:rPr>
          <w:b/>
          <w:color w:val="526979"/>
        </w:rPr>
        <w:t xml:space="preserve">Use: </w:t>
      </w:r>
      <w:r>
        <w:t>Operational compliance.</w:t>
      </w:r>
    </w:p>
    <w:p w14:paraId="6F969489" w14:textId="77777777" w:rsidR="009079B6" w:rsidRDefault="00000000">
      <w:pPr>
        <w:pStyle w:val="Heading4"/>
      </w:pPr>
      <w:r>
        <w:t>PUD Wallet Report</w:t>
      </w:r>
    </w:p>
    <w:p w14:paraId="7ECD2FB8" w14:textId="77777777" w:rsidR="009079B6" w:rsidRDefault="00000000">
      <w:pPr>
        <w:pStyle w:val="SourceBlock"/>
      </w:pPr>
      <w:r>
        <w:t>Report: PUD Wallet Report.</w:t>
      </w:r>
    </w:p>
    <w:p w14:paraId="20ACB1E3" w14:textId="77777777" w:rsidR="009079B6" w:rsidRDefault="00000000">
      <w:pPr>
        <w:pStyle w:val="SourceBlock"/>
      </w:pPr>
      <w:r>
        <w:t>Coverage: PUD wallet additions/usage.</w:t>
      </w:r>
    </w:p>
    <w:p w14:paraId="1C3117AD" w14:textId="77777777" w:rsidR="009079B6" w:rsidRDefault="00000000">
      <w:pPr>
        <w:pStyle w:val="SourceBlock"/>
      </w:pPr>
      <w:r>
        <w:rPr>
          <w:b/>
          <w:color w:val="526979"/>
        </w:rPr>
        <w:t xml:space="preserve">Use: </w:t>
      </w:r>
      <w:r>
        <w:t>Funding and balance audit.</w:t>
      </w:r>
    </w:p>
    <w:p w14:paraId="226602E5" w14:textId="77777777" w:rsidR="009079B6" w:rsidRDefault="00000000">
      <w:pPr>
        <w:pStyle w:val="Heading4"/>
      </w:pPr>
      <w:r>
        <w:t>Graph Revenue Report</w:t>
      </w:r>
    </w:p>
    <w:p w14:paraId="3E89C3C3" w14:textId="77777777" w:rsidR="009079B6" w:rsidRDefault="00000000">
      <w:pPr>
        <w:pStyle w:val="SourceBlock"/>
      </w:pPr>
      <w:r>
        <w:t>Report: Graph Revenue Report.</w:t>
      </w:r>
    </w:p>
    <w:p w14:paraId="4627EF00" w14:textId="77777777" w:rsidR="009079B6" w:rsidRDefault="00000000">
      <w:pPr>
        <w:pStyle w:val="SourceBlock"/>
      </w:pPr>
      <w:r>
        <w:t>Coverage: Revenue visualization.</w:t>
      </w:r>
    </w:p>
    <w:p w14:paraId="0508A0B4" w14:textId="77777777" w:rsidR="009079B6" w:rsidRDefault="00000000">
      <w:pPr>
        <w:pStyle w:val="SourceBlock"/>
      </w:pPr>
      <w:r>
        <w:rPr>
          <w:b/>
          <w:color w:val="526979"/>
        </w:rPr>
        <w:t xml:space="preserve">Use: </w:t>
      </w:r>
      <w:r>
        <w:t>Trend review; verify included transaction types.</w:t>
      </w:r>
    </w:p>
    <w:p w14:paraId="3709DABB" w14:textId="77777777" w:rsidR="009079B6" w:rsidRDefault="00000000">
      <w:pPr>
        <w:pStyle w:val="Heading4"/>
      </w:pPr>
      <w:r>
        <w:t>Customer History</w:t>
      </w:r>
    </w:p>
    <w:p w14:paraId="1018FA66" w14:textId="77777777" w:rsidR="009079B6" w:rsidRDefault="00000000">
      <w:pPr>
        <w:pStyle w:val="SourceBlock"/>
      </w:pPr>
      <w:r>
        <w:t>Report: Customer History.</w:t>
      </w:r>
    </w:p>
    <w:p w14:paraId="294AD2F4" w14:textId="77777777" w:rsidR="009079B6" w:rsidRDefault="00000000">
      <w:pPr>
        <w:pStyle w:val="SourceBlock"/>
      </w:pPr>
      <w:r>
        <w:t>Coverage: Orders by customer, paid/unpaid/date.</w:t>
      </w:r>
    </w:p>
    <w:p w14:paraId="368BA173" w14:textId="77777777" w:rsidR="009079B6" w:rsidRDefault="00000000">
      <w:pPr>
        <w:pStyle w:val="SourceBlock"/>
      </w:pPr>
      <w:r>
        <w:rPr>
          <w:b/>
          <w:color w:val="526979"/>
        </w:rPr>
        <w:t xml:space="preserve">Use: </w:t>
      </w:r>
      <w:r>
        <w:t>Current substitute for customer monthly order list; not full A/R aging.</w:t>
      </w:r>
    </w:p>
    <w:p w14:paraId="25BD8535" w14:textId="77777777" w:rsidR="009079B6" w:rsidRDefault="00000000">
      <w:pPr>
        <w:pStyle w:val="Heading4"/>
      </w:pPr>
      <w:r>
        <w:t>Cash reconciliation workflow</w:t>
      </w:r>
    </w:p>
    <w:p w14:paraId="72AC0038" w14:textId="77777777" w:rsidR="009079B6" w:rsidRDefault="00000000">
      <w:pPr>
        <w:pStyle w:val="SourceBlock"/>
      </w:pPr>
      <w:r>
        <w:t>1. Attendant signs in with individual passcode and enters starting drawer amount.</w:t>
      </w:r>
    </w:p>
    <w:p w14:paraId="4B914680" w14:textId="77777777" w:rsidR="009079B6" w:rsidRDefault="00000000">
      <w:pPr>
        <w:pStyle w:val="SourceBlock"/>
      </w:pPr>
      <w:r>
        <w:t>2. All cash sales, cash in, cash out, refunds, and drawer openings are performed through the appropriate POS controls.</w:t>
      </w:r>
    </w:p>
    <w:p w14:paraId="1F4A7465" w14:textId="77777777" w:rsidR="009079B6" w:rsidRDefault="00000000">
      <w:pPr>
        <w:pStyle w:val="SourceBlock"/>
      </w:pPr>
      <w:r>
        <w:t>3. At shift end, the attendant counts denominations and enters the actual drawer contents.</w:t>
      </w:r>
    </w:p>
    <w:p w14:paraId="065FFCA5" w14:textId="77777777" w:rsidR="009079B6" w:rsidRDefault="00000000">
      <w:pPr>
        <w:pStyle w:val="SourceBlock"/>
      </w:pPr>
      <w:r>
        <w:t>4. The POS compares expected and actual amounts and flags a discrepancy when they do not reconcile.</w:t>
      </w:r>
    </w:p>
    <w:p w14:paraId="2B6BF107" w14:textId="77777777" w:rsidR="009079B6" w:rsidRDefault="00000000">
      <w:pPr>
        <w:pStyle w:val="SourceBlock"/>
      </w:pPr>
      <w:r>
        <w:t>5. Investigate transaction voids/refunds, unrecorded cash movement, incorrect starting cash, and counting errors.</w:t>
      </w:r>
    </w:p>
    <w:p w14:paraId="670A5E06" w14:textId="77777777" w:rsidR="009079B6" w:rsidRDefault="00000000">
      <w:pPr>
        <w:pStyle w:val="SourceBlock"/>
      </w:pPr>
      <w:r>
        <w:t>6. The attendant or manager records an explanation and preserves the Cash Drawer Report.</w:t>
      </w:r>
    </w:p>
    <w:p w14:paraId="13C60D22" w14:textId="77777777" w:rsidR="009079B6" w:rsidRDefault="00000000">
      <w:pPr>
        <w:pStyle w:val="SourceBlock"/>
      </w:pPr>
      <w:r>
        <w:rPr>
          <w:b/>
          <w:color w:val="173C5A"/>
        </w:rPr>
        <w:lastRenderedPageBreak/>
        <w:t xml:space="preserve">IMPORTANT: </w:t>
      </w:r>
      <w:r>
        <w:t>Financial Summary / Sale Report is empty Verify the selected location and date; confirm the report type includes the transaction. Sale Only excludes WDF. Use POS Transaction Report for complete POS activity. If a Financial Summary view remains empty despite confirmed transactions, capture filters and escalate as a report defect.</w:t>
      </w:r>
    </w:p>
    <w:p w14:paraId="2FF29BFB" w14:textId="77777777" w:rsidR="009079B6" w:rsidRDefault="00000000">
      <w:pPr>
        <w:pStyle w:val="Metadata"/>
        <w:spacing w:after="160"/>
      </w:pPr>
      <w:r>
        <w:rPr>
          <w:b/>
        </w:rPr>
        <w:t>ARTICLE END: KB-REF-040</w:t>
      </w:r>
    </w:p>
    <w:p w14:paraId="0956C2BB" w14:textId="77777777" w:rsidR="009079B6" w:rsidRDefault="00000000">
      <w:pPr>
        <w:pStyle w:val="Metadata"/>
        <w:keepNext/>
      </w:pPr>
      <w:r>
        <w:rPr>
          <w:b/>
        </w:rPr>
        <w:t>ARTICLE START: KB-REF-041</w:t>
      </w:r>
    </w:p>
    <w:p w14:paraId="60792B8A" w14:textId="77777777" w:rsidR="009079B6" w:rsidRDefault="00000000">
      <w:pPr>
        <w:pStyle w:val="Heading3"/>
        <w:pBdr>
          <w:bottom w:val="single" w:sz="4" w:space="1" w:color="C7D4DC"/>
        </w:pBdr>
      </w:pPr>
      <w:r>
        <w:t>KB-REF-041 - POS Peripherals: Cash Drawer, Scale, Receipt Printer, Label Printer, and Scanner</w:t>
      </w:r>
    </w:p>
    <w:p w14:paraId="23884266" w14:textId="77777777" w:rsidR="009079B6" w:rsidRDefault="00000000">
      <w:pPr>
        <w:pStyle w:val="Metadata"/>
      </w:pPr>
      <w:r>
        <w:rPr>
          <w:b/>
          <w:color w:val="173C5A"/>
        </w:rPr>
        <w:t xml:space="preserve">STATUS: </w:t>
      </w:r>
      <w:r>
        <w:t>CURRENT CONSOLIDATED GUIDANCE</w:t>
      </w:r>
    </w:p>
    <w:p w14:paraId="3D6800CC" w14:textId="77777777" w:rsidR="009079B6" w:rsidRDefault="00000000">
      <w:pPr>
        <w:pStyle w:val="Metadata"/>
      </w:pPr>
      <w:r>
        <w:t xml:space="preserve">METADATA: category=POS Order and Payment; product=SpyderWash POS peripherals / CAS PDN-30B; audience=Internal support reference and model-specific companion; intent=POS peripherals and model-specific scale configuration; </w:t>
      </w:r>
      <w:proofErr w:type="spellStart"/>
      <w:r>
        <w:t>search_terms</w:t>
      </w:r>
      <w:proofErr w:type="spellEnd"/>
      <w:r>
        <w:t>=pos; peripherals; cash drawer; scale; CAS PDN-30B; Type 4; Type 5; receipt printer; label printer; scanner</w:t>
      </w:r>
    </w:p>
    <w:p w14:paraId="59F35F5C" w14:textId="77777777" w:rsidR="009079B6" w:rsidRDefault="00000000">
      <w:pPr>
        <w:pStyle w:val="Heading4"/>
      </w:pPr>
      <w:r>
        <w:t>Cash Drawer</w:t>
      </w:r>
    </w:p>
    <w:p w14:paraId="689E30AC" w14:textId="77777777" w:rsidR="009079B6" w:rsidRDefault="00000000">
      <w:pPr>
        <w:pStyle w:val="SourceBlock"/>
      </w:pPr>
      <w:r>
        <w:t>Peripheral: Cash Drawer.</w:t>
      </w:r>
    </w:p>
    <w:p w14:paraId="17BE380A" w14:textId="77777777" w:rsidR="009079B6" w:rsidRDefault="00000000">
      <w:pPr>
        <w:pStyle w:val="SourceBlock"/>
      </w:pPr>
      <w:r>
        <w:t>Connection / role: Usually triggered through receipt printer/kick cable.</w:t>
      </w:r>
    </w:p>
    <w:p w14:paraId="77788D47" w14:textId="77777777" w:rsidR="009079B6" w:rsidRDefault="00000000">
      <w:pPr>
        <w:pStyle w:val="SourceBlock"/>
      </w:pPr>
      <w:r>
        <w:rPr>
          <w:b/>
          <w:color w:val="526979"/>
        </w:rPr>
        <w:t xml:space="preserve">Troubleshooting order: </w:t>
      </w:r>
      <w:r>
        <w:t>Confirm cash transaction completed, printer online, drawer cable in correct port, no physical lock/jam, test drawer command.</w:t>
      </w:r>
    </w:p>
    <w:p w14:paraId="66D0DF17" w14:textId="77777777" w:rsidR="009079B6" w:rsidRDefault="00000000">
      <w:pPr>
        <w:pStyle w:val="Heading4"/>
      </w:pPr>
      <w:r>
        <w:t>Scale</w:t>
      </w:r>
    </w:p>
    <w:p w14:paraId="760B70C2" w14:textId="77777777" w:rsidR="009079B6" w:rsidRDefault="00000000">
      <w:pPr>
        <w:pStyle w:val="SmallNote"/>
        <w:spacing w:before="400"/>
        <w:jc w:val="center"/>
      </w:pPr>
      <w:r>
        <w:t>CO-RETRIEVAL RULE: Use this model-specific reference with KB-POS-007 whenever the customer names CAS PDN-30B or asks about Type 4/Type 5.</w:t>
      </w:r>
    </w:p>
    <w:p w14:paraId="2FF1C8E6" w14:textId="77777777" w:rsidR="009079B6" w:rsidRDefault="00000000">
      <w:pPr>
        <w:pStyle w:val="SourceBlock"/>
      </w:pPr>
      <w:r>
        <w:t>Peripheral: Scale.</w:t>
      </w:r>
    </w:p>
    <w:p w14:paraId="69B4F426" w14:textId="77777777" w:rsidR="009079B6" w:rsidRDefault="00000000">
      <w:pPr>
        <w:pStyle w:val="SourceBlock"/>
      </w:pPr>
      <w:r>
        <w:t>Connection / role: Transfers WDF weight to POS.</w:t>
      </w:r>
    </w:p>
    <w:p w14:paraId="5E07326A" w14:textId="77777777" w:rsidR="009079B6" w:rsidRDefault="00000000">
      <w:pPr>
        <w:pStyle w:val="SourceBlock"/>
      </w:pPr>
      <w:r>
        <w:rPr>
          <w:b/>
          <w:color w:val="526979"/>
        </w:rPr>
        <w:t xml:space="preserve">Troubleshooting order: </w:t>
      </w:r>
      <w:r>
        <w:t>Check POS Settings status, USB/serial cable, power, correct scale type/protocol, stable zero, test transaction.</w:t>
      </w:r>
    </w:p>
    <w:p w14:paraId="5525F9D4" w14:textId="77777777" w:rsidR="009079B6" w:rsidRDefault="00000000">
      <w:pPr>
        <w:pStyle w:val="Heading4"/>
      </w:pPr>
      <w:r>
        <w:t>Receipt Printer</w:t>
      </w:r>
    </w:p>
    <w:p w14:paraId="2CEE1461" w14:textId="77777777" w:rsidR="009079B6" w:rsidRDefault="00000000">
      <w:pPr>
        <w:pStyle w:val="SourceBlock"/>
      </w:pPr>
      <w:r>
        <w:t>Peripheral: Receipt Printer.</w:t>
      </w:r>
    </w:p>
    <w:p w14:paraId="4490A953" w14:textId="77777777" w:rsidR="009079B6" w:rsidRDefault="00000000">
      <w:pPr>
        <w:pStyle w:val="SourceBlock"/>
      </w:pPr>
      <w:r>
        <w:t>Connection / role: Prints customer receipt and may trigger drawer.</w:t>
      </w:r>
    </w:p>
    <w:p w14:paraId="7CBCB80E" w14:textId="77777777" w:rsidR="009079B6" w:rsidRDefault="00000000">
      <w:pPr>
        <w:pStyle w:val="SourceBlock"/>
      </w:pPr>
      <w:r>
        <w:rPr>
          <w:b/>
          <w:color w:val="526979"/>
        </w:rPr>
        <w:t xml:space="preserve">Troubleshooting order: </w:t>
      </w:r>
      <w:r>
        <w:t>Paper, cover, power, USB/network, correct printer role, test print, driver/app status.</w:t>
      </w:r>
    </w:p>
    <w:p w14:paraId="6EEDE84B" w14:textId="77777777" w:rsidR="009079B6" w:rsidRDefault="00000000">
      <w:pPr>
        <w:pStyle w:val="Heading4"/>
      </w:pPr>
      <w:r>
        <w:t>Thermal Label Printer</w:t>
      </w:r>
    </w:p>
    <w:p w14:paraId="37F58526" w14:textId="77777777" w:rsidR="009079B6" w:rsidRDefault="00000000">
      <w:pPr>
        <w:pStyle w:val="SourceBlock"/>
      </w:pPr>
      <w:r>
        <w:t>Peripheral: Thermal Label Printer.</w:t>
      </w:r>
    </w:p>
    <w:p w14:paraId="6101DF0A" w14:textId="77777777" w:rsidR="009079B6" w:rsidRDefault="00000000">
      <w:pPr>
        <w:pStyle w:val="SourceBlock"/>
      </w:pPr>
      <w:r>
        <w:t>Connection / role: Prints order labels/barcodes.</w:t>
      </w:r>
    </w:p>
    <w:p w14:paraId="1FD6737A" w14:textId="77777777" w:rsidR="009079B6" w:rsidRDefault="00000000">
      <w:pPr>
        <w:pStyle w:val="SourceBlock"/>
      </w:pPr>
      <w:r>
        <w:rPr>
          <w:b/>
          <w:color w:val="526979"/>
        </w:rPr>
        <w:t xml:space="preserve">Troubleshooting order: </w:t>
      </w:r>
      <w:r>
        <w:t>Correct label stock, sensor/calibration, role assignment, print width, barcode readability.</w:t>
      </w:r>
    </w:p>
    <w:p w14:paraId="0118D7EE" w14:textId="77777777" w:rsidR="009079B6" w:rsidRDefault="00000000">
      <w:pPr>
        <w:pStyle w:val="Heading4"/>
      </w:pPr>
      <w:r>
        <w:t>Barcode Scanner</w:t>
      </w:r>
    </w:p>
    <w:p w14:paraId="31207950" w14:textId="77777777" w:rsidR="009079B6" w:rsidRDefault="00000000">
      <w:pPr>
        <w:pStyle w:val="SourceBlock"/>
      </w:pPr>
      <w:r>
        <w:t>Peripheral: Barcode Scanner.</w:t>
      </w:r>
    </w:p>
    <w:p w14:paraId="45DAC037" w14:textId="77777777" w:rsidR="009079B6" w:rsidRDefault="00000000">
      <w:pPr>
        <w:pStyle w:val="SourceBlock"/>
      </w:pPr>
      <w:r>
        <w:t>Connection / role: Looks up inventory/order barcodes.</w:t>
      </w:r>
    </w:p>
    <w:p w14:paraId="740CCE43" w14:textId="77777777" w:rsidR="009079B6" w:rsidRDefault="00000000">
      <w:pPr>
        <w:pStyle w:val="SourceBlock"/>
      </w:pPr>
      <w:r>
        <w:rPr>
          <w:b/>
          <w:color w:val="526979"/>
        </w:rPr>
        <w:t xml:space="preserve">Troubleshooting order: </w:t>
      </w:r>
      <w:r>
        <w:t>Power/USB, aiming, barcode quality, focus, item mapping, scanner mode.</w:t>
      </w:r>
    </w:p>
    <w:p w14:paraId="2A51E57D" w14:textId="77777777" w:rsidR="009079B6" w:rsidRDefault="00000000">
      <w:pPr>
        <w:pStyle w:val="Heading4"/>
      </w:pPr>
      <w:r>
        <w:t>Customer-Facing Display</w:t>
      </w:r>
    </w:p>
    <w:p w14:paraId="22DDBDB6" w14:textId="77777777" w:rsidR="009079B6" w:rsidRDefault="00000000">
      <w:pPr>
        <w:pStyle w:val="SourceBlock"/>
      </w:pPr>
      <w:r>
        <w:t>Peripheral: Customer-Facing Display.</w:t>
      </w:r>
    </w:p>
    <w:p w14:paraId="2FC3A5AB" w14:textId="77777777" w:rsidR="009079B6" w:rsidRDefault="00000000">
      <w:pPr>
        <w:pStyle w:val="SourceBlock"/>
      </w:pPr>
      <w:r>
        <w:t>Connection / role: Customer review, confirmation, signature/payment prompts.</w:t>
      </w:r>
    </w:p>
    <w:p w14:paraId="7FB74D96" w14:textId="77777777" w:rsidR="009079B6" w:rsidRDefault="00000000">
      <w:pPr>
        <w:pStyle w:val="SourceBlock"/>
      </w:pPr>
      <w:r>
        <w:rPr>
          <w:b/>
          <w:color w:val="526979"/>
        </w:rPr>
        <w:t xml:space="preserve">Troubleshooting order: </w:t>
      </w:r>
      <w:r>
        <w:t>Cable/display power, app state, prompt after cancel, privacy of passcodes, touch input.</w:t>
      </w:r>
    </w:p>
    <w:p w14:paraId="362863BC" w14:textId="77777777" w:rsidR="009079B6" w:rsidRDefault="00000000">
      <w:pPr>
        <w:pStyle w:val="Heading4"/>
      </w:pPr>
      <w:r>
        <w:t>Payment Device</w:t>
      </w:r>
    </w:p>
    <w:p w14:paraId="468700E2" w14:textId="77777777" w:rsidR="009079B6" w:rsidRDefault="00000000">
      <w:pPr>
        <w:pStyle w:val="SourceBlock"/>
      </w:pPr>
      <w:r>
        <w:t>Peripheral: Payment Device.</w:t>
      </w:r>
    </w:p>
    <w:p w14:paraId="4439B2EC" w14:textId="77777777" w:rsidR="009079B6" w:rsidRDefault="00000000">
      <w:pPr>
        <w:pStyle w:val="SourceBlock"/>
      </w:pPr>
      <w:r>
        <w:t>Connection / role: Card acceptance for POS.</w:t>
      </w:r>
    </w:p>
    <w:p w14:paraId="7491D2E2" w14:textId="77777777" w:rsidR="009079B6" w:rsidRDefault="00000000">
      <w:pPr>
        <w:pStyle w:val="SourceBlock"/>
      </w:pPr>
      <w:r>
        <w:rPr>
          <w:b/>
          <w:color w:val="526979"/>
        </w:rPr>
        <w:t xml:space="preserve">Troubleshooting order: </w:t>
      </w:r>
      <w:r>
        <w:t>Power, network/USB, activation, processor response, supported card method.</w:t>
      </w:r>
    </w:p>
    <w:p w14:paraId="19542F6D" w14:textId="77777777" w:rsidR="009079B6" w:rsidRDefault="00000000">
      <w:pPr>
        <w:pStyle w:val="Heading4"/>
      </w:pPr>
      <w:r>
        <w:t>CAS PDN-30B scale ECR type setting</w:t>
      </w:r>
    </w:p>
    <w:p w14:paraId="4DAC1DB9" w14:textId="77777777" w:rsidR="009079B6" w:rsidRDefault="00000000">
      <w:pPr>
        <w:pStyle w:val="SourceBlock"/>
      </w:pPr>
      <w:r>
        <w:t xml:space="preserve">IMPORTANT: Model-specific procedure. Use the following sequence only for a confirmed CAS PDN-30B scale. This procedure sets both the main type setting and the “r </w:t>
      </w:r>
      <w:proofErr w:type="spellStart"/>
      <w:r>
        <w:t>ECr</w:t>
      </w:r>
      <w:proofErr w:type="spellEnd"/>
      <w:r>
        <w:t>” type setting to “</w:t>
      </w:r>
      <w:proofErr w:type="spellStart"/>
      <w:r>
        <w:t>typ</w:t>
      </w:r>
      <w:proofErr w:type="spellEnd"/>
      <w:r>
        <w:t xml:space="preserve"> 5.” Confirm the physical model label before making changes and use only the ZERO and TARE buttons shown below.</w:t>
      </w:r>
    </w:p>
    <w:p w14:paraId="5EFD13BA" w14:textId="77777777" w:rsidR="009079B6" w:rsidRDefault="00000000">
      <w:pPr>
        <w:pStyle w:val="SourceBlock"/>
      </w:pPr>
      <w:r>
        <w:t>Video reference: https://youtu.be/Sj_5Bdn6G1A</w:t>
      </w:r>
    </w:p>
    <w:p w14:paraId="2DEAB863" w14:textId="77777777" w:rsidR="009079B6" w:rsidRDefault="00000000">
      <w:pPr>
        <w:pStyle w:val="SourceBlock"/>
        <w:jc w:val="center"/>
      </w:pPr>
      <w:r>
        <w:rPr>
          <w:noProof/>
        </w:rPr>
        <w:lastRenderedPageBreak/>
        <w:drawing>
          <wp:inline distT="0" distB="0" distL="0" distR="0" wp14:anchorId="6EE52A25" wp14:editId="688EADF2">
            <wp:extent cx="2926080" cy="1527271"/>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f1e1319-ca5b-54f7-bc44-ee4022ee38b1.png"/>
                    <pic:cNvPicPr/>
                  </pic:nvPicPr>
                  <pic:blipFill>
                    <a:blip r:embed="rId23"/>
                    <a:stretch>
                      <a:fillRect/>
                    </a:stretch>
                  </pic:blipFill>
                  <pic:spPr>
                    <a:xfrm>
                      <a:off x="0" y="0"/>
                      <a:ext cx="2926080" cy="1527271"/>
                    </a:xfrm>
                    <a:prstGeom prst="rect">
                      <a:avLst/>
                    </a:prstGeom>
                  </pic:spPr>
                </pic:pic>
              </a:graphicData>
            </a:graphic>
          </wp:inline>
        </w:drawing>
      </w:r>
    </w:p>
    <w:p w14:paraId="20B0846F" w14:textId="77777777" w:rsidR="009079B6" w:rsidRDefault="00000000">
      <w:pPr>
        <w:pStyle w:val="SourceBlock"/>
        <w:jc w:val="center"/>
      </w:pPr>
      <w:r>
        <w:t>ZERO and TARE button locations on the CAS PDN-30B.</w:t>
      </w:r>
    </w:p>
    <w:p w14:paraId="2ED56154" w14:textId="77777777" w:rsidR="009079B6" w:rsidRDefault="00000000">
      <w:pPr>
        <w:pStyle w:val="SourceBlock"/>
      </w:pPr>
      <w:r>
        <w:t>1. Power off the scale.</w:t>
      </w:r>
    </w:p>
    <w:p w14:paraId="4B03A689" w14:textId="77777777" w:rsidR="009079B6" w:rsidRDefault="00000000">
      <w:pPr>
        <w:pStyle w:val="SourceBlock"/>
      </w:pPr>
      <w:r>
        <w:t>2. Press and hold the “ZERO” button.</w:t>
      </w:r>
    </w:p>
    <w:p w14:paraId="6618B97F" w14:textId="77777777" w:rsidR="009079B6" w:rsidRDefault="00000000">
      <w:pPr>
        <w:pStyle w:val="SourceBlock"/>
      </w:pPr>
      <w:r>
        <w:t>3. While holding “ZERO,” power the scale back on.</w:t>
      </w:r>
    </w:p>
    <w:p w14:paraId="5D913445" w14:textId="77777777" w:rsidR="009079B6" w:rsidRDefault="00000000">
      <w:pPr>
        <w:pStyle w:val="SourceBlock"/>
      </w:pPr>
      <w:r>
        <w:t xml:space="preserve">4. Release “ZERO” once the display shows “U </w:t>
      </w:r>
      <w:proofErr w:type="spellStart"/>
      <w:r>
        <w:t>SEt</w:t>
      </w:r>
      <w:proofErr w:type="spellEnd"/>
      <w:r>
        <w:t>.”</w:t>
      </w:r>
    </w:p>
    <w:p w14:paraId="268F33ED" w14:textId="77777777" w:rsidR="009079B6" w:rsidRDefault="00000000">
      <w:pPr>
        <w:pStyle w:val="SourceBlock"/>
        <w:jc w:val="center"/>
      </w:pPr>
      <w:r>
        <w:rPr>
          <w:noProof/>
        </w:rPr>
        <w:drawing>
          <wp:inline distT="0" distB="0" distL="0" distR="0" wp14:anchorId="44B41B51" wp14:editId="4C88DCAC">
            <wp:extent cx="5303520" cy="1237273"/>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8283c56-36c8-548c-84b1-36865c608028.png"/>
                    <pic:cNvPicPr/>
                  </pic:nvPicPr>
                  <pic:blipFill>
                    <a:blip r:embed="rId24"/>
                    <a:stretch>
                      <a:fillRect/>
                    </a:stretch>
                  </pic:blipFill>
                  <pic:spPr>
                    <a:xfrm>
                      <a:off x="0" y="0"/>
                      <a:ext cx="5303520" cy="1237273"/>
                    </a:xfrm>
                    <a:prstGeom prst="rect">
                      <a:avLst/>
                    </a:prstGeom>
                  </pic:spPr>
                </pic:pic>
              </a:graphicData>
            </a:graphic>
          </wp:inline>
        </w:drawing>
      </w:r>
    </w:p>
    <w:p w14:paraId="5EC7E469" w14:textId="77777777" w:rsidR="009079B6" w:rsidRDefault="00000000">
      <w:pPr>
        <w:pStyle w:val="SourceBlock"/>
        <w:jc w:val="center"/>
      </w:pPr>
      <w:r>
        <w:t xml:space="preserve">Display shown when the scale enters setup mode: “U </w:t>
      </w:r>
      <w:proofErr w:type="spellStart"/>
      <w:r>
        <w:t>SEt</w:t>
      </w:r>
      <w:proofErr w:type="spellEnd"/>
      <w:r>
        <w:t>.”</w:t>
      </w:r>
    </w:p>
    <w:p w14:paraId="35927DC4" w14:textId="77777777" w:rsidR="009079B6" w:rsidRDefault="00000000">
      <w:pPr>
        <w:pStyle w:val="SourceBlock"/>
      </w:pPr>
      <w:r>
        <w:t>5. Press “ZERO” to edit the type setting.</w:t>
      </w:r>
    </w:p>
    <w:p w14:paraId="4FEF9813" w14:textId="77777777" w:rsidR="009079B6" w:rsidRDefault="00000000">
      <w:pPr>
        <w:pStyle w:val="SourceBlock"/>
      </w:pPr>
      <w:r>
        <w:t>6. Press “TARE” until the display shows “</w:t>
      </w:r>
      <w:proofErr w:type="spellStart"/>
      <w:r>
        <w:t>typ</w:t>
      </w:r>
      <w:proofErr w:type="spellEnd"/>
      <w:r>
        <w:t xml:space="preserve"> 5.”</w:t>
      </w:r>
    </w:p>
    <w:p w14:paraId="35AA02DF" w14:textId="77777777" w:rsidR="009079B6" w:rsidRDefault="00000000">
      <w:pPr>
        <w:pStyle w:val="SourceBlock"/>
        <w:jc w:val="center"/>
      </w:pPr>
      <w:r>
        <w:rPr>
          <w:noProof/>
        </w:rPr>
        <w:drawing>
          <wp:inline distT="0" distB="0" distL="0" distR="0" wp14:anchorId="3986A20E" wp14:editId="7D03B851">
            <wp:extent cx="5303520" cy="1237273"/>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60beeae-7ab4-5b51-959a-f47c725b3653.png"/>
                    <pic:cNvPicPr/>
                  </pic:nvPicPr>
                  <pic:blipFill>
                    <a:blip r:embed="rId25"/>
                    <a:stretch>
                      <a:fillRect/>
                    </a:stretch>
                  </pic:blipFill>
                  <pic:spPr>
                    <a:xfrm>
                      <a:off x="0" y="0"/>
                      <a:ext cx="5303520" cy="1237273"/>
                    </a:xfrm>
                    <a:prstGeom prst="rect">
                      <a:avLst/>
                    </a:prstGeom>
                  </pic:spPr>
                </pic:pic>
              </a:graphicData>
            </a:graphic>
          </wp:inline>
        </w:drawing>
      </w:r>
    </w:p>
    <w:p w14:paraId="563CE30D" w14:textId="77777777" w:rsidR="009079B6" w:rsidRDefault="00000000">
      <w:pPr>
        <w:pStyle w:val="SourceBlock"/>
        <w:jc w:val="center"/>
      </w:pPr>
      <w:r>
        <w:t>Main type setting display: “</w:t>
      </w:r>
      <w:proofErr w:type="spellStart"/>
      <w:r>
        <w:t>typ</w:t>
      </w:r>
      <w:proofErr w:type="spellEnd"/>
      <w:r>
        <w:t xml:space="preserve"> 5.”</w:t>
      </w:r>
    </w:p>
    <w:p w14:paraId="78DF52D8" w14:textId="77777777" w:rsidR="009079B6" w:rsidRDefault="00000000">
      <w:pPr>
        <w:pStyle w:val="SourceBlock"/>
      </w:pPr>
      <w:r>
        <w:t>7. Once “</w:t>
      </w:r>
      <w:proofErr w:type="spellStart"/>
      <w:r>
        <w:t>typ</w:t>
      </w:r>
      <w:proofErr w:type="spellEnd"/>
      <w:r>
        <w:t xml:space="preserve"> 5” is displayed, press “ZERO” to save the setting.</w:t>
      </w:r>
    </w:p>
    <w:p w14:paraId="2A7A229A" w14:textId="77777777" w:rsidR="009079B6" w:rsidRDefault="00000000">
      <w:pPr>
        <w:pStyle w:val="SourceBlock"/>
      </w:pPr>
      <w:r>
        <w:t xml:space="preserve">8. Press “ZERO” again to edit the “r </w:t>
      </w:r>
      <w:proofErr w:type="spellStart"/>
      <w:r>
        <w:t>ECr</w:t>
      </w:r>
      <w:proofErr w:type="spellEnd"/>
      <w:r>
        <w:t>” type setting.</w:t>
      </w:r>
    </w:p>
    <w:p w14:paraId="2A8E4AA2" w14:textId="77777777" w:rsidR="009079B6" w:rsidRDefault="00000000">
      <w:pPr>
        <w:pStyle w:val="SourceBlock"/>
        <w:jc w:val="center"/>
      </w:pPr>
      <w:r>
        <w:rPr>
          <w:noProof/>
        </w:rPr>
        <w:drawing>
          <wp:inline distT="0" distB="0" distL="0" distR="0" wp14:anchorId="12C2F556" wp14:editId="5C4AAC19">
            <wp:extent cx="5303520" cy="1237273"/>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c2368b4-00df-50be-a178-d3cdde5973c6.png"/>
                    <pic:cNvPicPr/>
                  </pic:nvPicPr>
                  <pic:blipFill>
                    <a:blip r:embed="rId26"/>
                    <a:stretch>
                      <a:fillRect/>
                    </a:stretch>
                  </pic:blipFill>
                  <pic:spPr>
                    <a:xfrm>
                      <a:off x="0" y="0"/>
                      <a:ext cx="5303520" cy="1237273"/>
                    </a:xfrm>
                    <a:prstGeom prst="rect">
                      <a:avLst/>
                    </a:prstGeom>
                  </pic:spPr>
                </pic:pic>
              </a:graphicData>
            </a:graphic>
          </wp:inline>
        </w:drawing>
      </w:r>
    </w:p>
    <w:p w14:paraId="2FD1F6C7" w14:textId="77777777" w:rsidR="009079B6" w:rsidRDefault="00000000">
      <w:pPr>
        <w:pStyle w:val="SourceBlock"/>
        <w:jc w:val="center"/>
      </w:pPr>
      <w:r>
        <w:t xml:space="preserve">Record type setting screen: “r </w:t>
      </w:r>
      <w:proofErr w:type="spellStart"/>
      <w:r>
        <w:t>ECr</w:t>
      </w:r>
      <w:proofErr w:type="spellEnd"/>
      <w:r>
        <w:t>.”</w:t>
      </w:r>
    </w:p>
    <w:p w14:paraId="24F5068A" w14:textId="77777777" w:rsidR="009079B6" w:rsidRDefault="00000000">
      <w:pPr>
        <w:pStyle w:val="SourceBlock"/>
      </w:pPr>
      <w:r>
        <w:t>9. Press “TARE” until the display shows “</w:t>
      </w:r>
      <w:proofErr w:type="spellStart"/>
      <w:r>
        <w:t>typ</w:t>
      </w:r>
      <w:proofErr w:type="spellEnd"/>
      <w:r>
        <w:t xml:space="preserve"> 5.”</w:t>
      </w:r>
    </w:p>
    <w:p w14:paraId="6708923B" w14:textId="77777777" w:rsidR="009079B6" w:rsidRDefault="00000000">
      <w:pPr>
        <w:pStyle w:val="SourceBlock"/>
      </w:pPr>
      <w:r>
        <w:t>10. Once “</w:t>
      </w:r>
      <w:proofErr w:type="spellStart"/>
      <w:r>
        <w:t>typ</w:t>
      </w:r>
      <w:proofErr w:type="spellEnd"/>
      <w:r>
        <w:t xml:space="preserve"> 5” is displayed, press “ZERO” to save the setting.</w:t>
      </w:r>
    </w:p>
    <w:p w14:paraId="4EDEC0D1" w14:textId="77777777" w:rsidR="009079B6" w:rsidRDefault="00000000">
      <w:pPr>
        <w:pStyle w:val="SourceBlock"/>
      </w:pPr>
      <w:r>
        <w:t>11. Press “ZERO” and allow the scale to boot normally.</w:t>
      </w:r>
    </w:p>
    <w:p w14:paraId="5297F488" w14:textId="77777777" w:rsidR="009079B6" w:rsidRDefault="00000000">
      <w:pPr>
        <w:pStyle w:val="SourceBlock"/>
        <w:jc w:val="center"/>
      </w:pPr>
      <w:r>
        <w:rPr>
          <w:noProof/>
        </w:rPr>
        <w:lastRenderedPageBreak/>
        <w:drawing>
          <wp:inline distT="0" distB="0" distL="0" distR="0" wp14:anchorId="37B91C57" wp14:editId="5381069A">
            <wp:extent cx="5303520" cy="1237273"/>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6f104f-9b59-5355-80ca-5cad7f38143a.png"/>
                    <pic:cNvPicPr/>
                  </pic:nvPicPr>
                  <pic:blipFill>
                    <a:blip r:embed="rId27"/>
                    <a:stretch>
                      <a:fillRect/>
                    </a:stretch>
                  </pic:blipFill>
                  <pic:spPr>
                    <a:xfrm>
                      <a:off x="0" y="0"/>
                      <a:ext cx="5303520" cy="1237273"/>
                    </a:xfrm>
                    <a:prstGeom prst="rect">
                      <a:avLst/>
                    </a:prstGeom>
                  </pic:spPr>
                </pic:pic>
              </a:graphicData>
            </a:graphic>
          </wp:inline>
        </w:drawing>
      </w:r>
    </w:p>
    <w:p w14:paraId="2A8CE0BF" w14:textId="77777777" w:rsidR="009079B6" w:rsidRDefault="00000000">
      <w:pPr>
        <w:pStyle w:val="SourceBlock"/>
        <w:jc w:val="center"/>
      </w:pPr>
      <w:r>
        <w:t>Final save / normal boot continuation screen.</w:t>
      </w:r>
    </w:p>
    <w:p w14:paraId="7996C2F8" w14:textId="77777777" w:rsidR="009079B6" w:rsidRDefault="00000000">
      <w:pPr>
        <w:pStyle w:val="SourceBlock"/>
      </w:pPr>
      <w:r>
        <w:t>12. Perform a test POS transaction to confirm that the weight transfers accurately.</w:t>
      </w:r>
    </w:p>
    <w:p w14:paraId="27C29E27" w14:textId="77777777" w:rsidR="009079B6" w:rsidRDefault="00000000">
      <w:pPr>
        <w:pStyle w:val="SourceBlock"/>
      </w:pPr>
      <w:r>
        <w:t>IMPORTANT: If the scale still does not transfer weight after this procedure, test another approved cable and scale if available, confirm that the POS recognizes the scale, and then continue with the standard scale troubleshooting steps before replacing hardware.</w:t>
      </w:r>
    </w:p>
    <w:p w14:paraId="703A13F5" w14:textId="77777777" w:rsidR="009079B6" w:rsidRDefault="00000000">
      <w:pPr>
        <w:pStyle w:val="Metadata"/>
        <w:spacing w:after="160"/>
      </w:pPr>
      <w:r>
        <w:rPr>
          <w:b/>
        </w:rPr>
        <w:t>ARTICLE END: KB-REF-041</w:t>
      </w:r>
    </w:p>
    <w:p w14:paraId="7F1C9D61" w14:textId="77777777" w:rsidR="009079B6" w:rsidRDefault="00000000">
      <w:pPr>
        <w:pStyle w:val="SourceSubheading"/>
      </w:pPr>
      <w:r>
        <w:t>PART V</w:t>
      </w:r>
    </w:p>
    <w:p w14:paraId="07CE8A5A" w14:textId="77777777" w:rsidR="009079B6" w:rsidRDefault="00000000">
      <w:pPr>
        <w:pStyle w:val="SourceSubheading"/>
      </w:pPr>
      <w:r>
        <w:t>TROUBLESHOOTING AND DIAGNOSTICS</w:t>
      </w:r>
    </w:p>
    <w:p w14:paraId="199E58C4" w14:textId="77777777" w:rsidR="009079B6" w:rsidRDefault="00000000">
      <w:pPr>
        <w:pStyle w:val="SourceBlock"/>
      </w:pPr>
      <w:r>
        <w:t>Prioritized decision trees for hardware, network, transaction, machine, kiosk, portal, POS, and settlement support.</w:t>
      </w:r>
    </w:p>
    <w:p w14:paraId="6AC02846" w14:textId="77777777" w:rsidR="009079B6" w:rsidRDefault="00000000">
      <w:pPr>
        <w:pStyle w:val="Heading2"/>
      </w:pPr>
      <w:r>
        <w:t>Troubleshooting, Escalation, and Case Operations</w:t>
      </w:r>
    </w:p>
    <w:p w14:paraId="68D5F3CC" w14:textId="77777777" w:rsidR="009079B6" w:rsidRDefault="00000000">
      <w:pPr>
        <w:pStyle w:val="Metadata"/>
        <w:keepNext/>
      </w:pPr>
      <w:r>
        <w:rPr>
          <w:b/>
        </w:rPr>
        <w:t>ARTICLE START: KB-REF-043</w:t>
      </w:r>
    </w:p>
    <w:p w14:paraId="72F6C84D" w14:textId="77777777" w:rsidR="009079B6" w:rsidRDefault="00000000">
      <w:pPr>
        <w:pStyle w:val="Heading3"/>
        <w:pBdr>
          <w:bottom w:val="single" w:sz="4" w:space="1" w:color="C7D4DC"/>
        </w:pBdr>
      </w:pPr>
      <w:r>
        <w:t>KB-REF-043 - Universal Troubleshooting Framework</w:t>
      </w:r>
    </w:p>
    <w:p w14:paraId="006F2118" w14:textId="77777777" w:rsidR="009079B6" w:rsidRDefault="00000000">
      <w:pPr>
        <w:pStyle w:val="Metadata"/>
      </w:pPr>
      <w:r>
        <w:rPr>
          <w:b/>
          <w:color w:val="173C5A"/>
        </w:rPr>
        <w:t xml:space="preserve">STATUS: </w:t>
      </w:r>
      <w:r>
        <w:t>CURRENT CONSOLIDATED GUIDANCE</w:t>
      </w:r>
    </w:p>
    <w:p w14:paraId="42555795" w14:textId="77777777" w:rsidR="009079B6" w:rsidRDefault="00000000">
      <w:pPr>
        <w:pStyle w:val="Metadata"/>
      </w:pPr>
      <w:r>
        <w:rPr>
          <w:b/>
          <w:color w:val="173C5A"/>
        </w:rPr>
        <w:t xml:space="preserve">METADATA: </w:t>
      </w:r>
      <w:r>
        <w:t xml:space="preserve">category=Software/Portal Guidance; product=SpyderWash ecosystem; audience=Internal support reference; intent=Universal Troubleshooting Framework; </w:t>
      </w:r>
      <w:proofErr w:type="spellStart"/>
      <w:r>
        <w:t>search_terms</w:t>
      </w:r>
      <w:proofErr w:type="spellEnd"/>
      <w:r>
        <w:t>=universal; troubleshooting; framework</w:t>
      </w:r>
    </w:p>
    <w:p w14:paraId="5F0DBC01" w14:textId="77777777" w:rsidR="009079B6" w:rsidRDefault="00000000">
      <w:pPr>
        <w:pStyle w:val="SmallNote"/>
      </w:pPr>
      <w:r>
        <w:rPr>
          <w:b/>
          <w:color w:val="173C5A"/>
        </w:rPr>
        <w:t xml:space="preserve">VISUAL REFERENCE: </w:t>
      </w:r>
      <w:r>
        <w:t>Figure 43-1. Layered troubleshooting model See Part IV - Visual and Media Reference.</w:t>
      </w:r>
    </w:p>
    <w:p w14:paraId="2CF2659B" w14:textId="77777777" w:rsidR="009079B6" w:rsidRDefault="00000000">
      <w:pPr>
        <w:pStyle w:val="Heading4"/>
      </w:pPr>
      <w:r>
        <w:t>1. Scope</w:t>
      </w:r>
    </w:p>
    <w:p w14:paraId="6A30ACB8" w14:textId="77777777" w:rsidR="009079B6" w:rsidRDefault="00000000">
      <w:pPr>
        <w:pStyle w:val="SourceBlock"/>
      </w:pPr>
      <w:r>
        <w:rPr>
          <w:b/>
          <w:color w:val="526979"/>
        </w:rPr>
        <w:t xml:space="preserve">Layer: </w:t>
      </w:r>
      <w:r>
        <w:t>1. Scope</w:t>
      </w:r>
    </w:p>
    <w:p w14:paraId="685EFEA2" w14:textId="77777777" w:rsidR="009079B6" w:rsidRDefault="00000000">
      <w:pPr>
        <w:pStyle w:val="SourceBlock"/>
      </w:pPr>
      <w:r>
        <w:rPr>
          <w:b/>
          <w:color w:val="526979"/>
        </w:rPr>
        <w:t xml:space="preserve">Question: </w:t>
      </w:r>
      <w:r>
        <w:t>One card, payment method, reader, machine, row, Hub, POS, location, account, or all sites?</w:t>
      </w:r>
    </w:p>
    <w:p w14:paraId="1F5B8D5B" w14:textId="77777777" w:rsidR="009079B6" w:rsidRDefault="00000000">
      <w:pPr>
        <w:pStyle w:val="SourceBlock"/>
      </w:pPr>
      <w:r>
        <w:rPr>
          <w:b/>
          <w:color w:val="526979"/>
        </w:rPr>
        <w:t xml:space="preserve">Evidence: </w:t>
      </w:r>
      <w:r>
        <w:t>Affected positions/devices, working comparison, start/end time.</w:t>
      </w:r>
    </w:p>
    <w:p w14:paraId="164AA33E" w14:textId="77777777" w:rsidR="009079B6" w:rsidRDefault="00000000">
      <w:pPr>
        <w:pStyle w:val="Heading4"/>
      </w:pPr>
      <w:r>
        <w:t>2. Power</w:t>
      </w:r>
    </w:p>
    <w:p w14:paraId="48654A6E" w14:textId="77777777" w:rsidR="009079B6" w:rsidRDefault="00000000">
      <w:pPr>
        <w:pStyle w:val="SourceBlock"/>
      </w:pPr>
      <w:r>
        <w:rPr>
          <w:b/>
          <w:color w:val="526979"/>
        </w:rPr>
        <w:t xml:space="preserve">Layer: </w:t>
      </w:r>
      <w:r>
        <w:t>2. Power</w:t>
      </w:r>
    </w:p>
    <w:p w14:paraId="70E52DAF" w14:textId="77777777" w:rsidR="009079B6" w:rsidRDefault="00000000">
      <w:pPr>
        <w:pStyle w:val="SourceBlock"/>
      </w:pPr>
      <w:r>
        <w:rPr>
          <w:b/>
          <w:color w:val="526979"/>
        </w:rPr>
        <w:t xml:space="preserve">Question: </w:t>
      </w:r>
      <w:r>
        <w:t>Is each device receiving stable correct power?</w:t>
      </w:r>
    </w:p>
    <w:p w14:paraId="2316769B" w14:textId="77777777" w:rsidR="009079B6" w:rsidRDefault="00000000">
      <w:pPr>
        <w:pStyle w:val="SourceBlock"/>
      </w:pPr>
      <w:r>
        <w:rPr>
          <w:b/>
          <w:color w:val="526979"/>
        </w:rPr>
        <w:t xml:space="preserve">Evidence: </w:t>
      </w:r>
      <w:r>
        <w:t>LED/display state, outlet/circuit, supply, reboot pattern.</w:t>
      </w:r>
    </w:p>
    <w:p w14:paraId="2FD0DEAB" w14:textId="77777777" w:rsidR="009079B6" w:rsidRDefault="00000000">
      <w:pPr>
        <w:pStyle w:val="Heading4"/>
      </w:pPr>
      <w:r>
        <w:t>3. Physical</w:t>
      </w:r>
    </w:p>
    <w:p w14:paraId="7AFB0F19" w14:textId="77777777" w:rsidR="009079B6" w:rsidRDefault="00000000">
      <w:pPr>
        <w:pStyle w:val="SourceBlock"/>
      </w:pPr>
      <w:r>
        <w:t>Layer: 3. Physical.</w:t>
      </w:r>
    </w:p>
    <w:p w14:paraId="0C7F2F24" w14:textId="77777777" w:rsidR="009079B6" w:rsidRDefault="00000000">
      <w:pPr>
        <w:pStyle w:val="SourceBlock"/>
      </w:pPr>
      <w:r>
        <w:rPr>
          <w:b/>
          <w:color w:val="526979"/>
        </w:rPr>
        <w:t xml:space="preserve">Question: </w:t>
      </w:r>
      <w:r>
        <w:t>Are approved cables, connectors, harnesses, and mounts intact?</w:t>
      </w:r>
    </w:p>
    <w:p w14:paraId="064031B4" w14:textId="77777777" w:rsidR="009079B6" w:rsidRDefault="00000000">
      <w:pPr>
        <w:pStyle w:val="SourceBlock"/>
      </w:pPr>
      <w:r>
        <w:rPr>
          <w:b/>
          <w:color w:val="526979"/>
        </w:rPr>
        <w:t xml:space="preserve">Evidence: </w:t>
      </w:r>
      <w:r>
        <w:t>Photos, reseat result, known-good swap.</w:t>
      </w:r>
    </w:p>
    <w:p w14:paraId="67BF6DA7" w14:textId="77777777" w:rsidR="009079B6" w:rsidRDefault="00000000">
      <w:pPr>
        <w:pStyle w:val="Heading4"/>
      </w:pPr>
      <w:r>
        <w:t>4. Local communication</w:t>
      </w:r>
    </w:p>
    <w:p w14:paraId="35DE8067" w14:textId="77777777" w:rsidR="009079B6" w:rsidRDefault="00000000">
      <w:pPr>
        <w:pStyle w:val="SourceBlock"/>
      </w:pPr>
      <w:r>
        <w:t>Layer: 4. Local communication.</w:t>
      </w:r>
    </w:p>
    <w:p w14:paraId="33F0B600" w14:textId="77777777" w:rsidR="009079B6" w:rsidRDefault="00000000">
      <w:pPr>
        <w:pStyle w:val="SourceBlock"/>
      </w:pPr>
      <w:r>
        <w:rPr>
          <w:b/>
          <w:color w:val="526979"/>
        </w:rPr>
        <w:t xml:space="preserve">Question: </w:t>
      </w:r>
      <w:r>
        <w:t>Does reader communicate with board and Hub?</w:t>
      </w:r>
    </w:p>
    <w:p w14:paraId="3482FBE3" w14:textId="77777777" w:rsidR="009079B6" w:rsidRDefault="00000000">
      <w:pPr>
        <w:pStyle w:val="SourceBlock"/>
      </w:pPr>
      <w:r>
        <w:rPr>
          <w:b/>
          <w:color w:val="526979"/>
        </w:rPr>
        <w:t xml:space="preserve">Evidence: </w:t>
      </w:r>
      <w:proofErr w:type="spellStart"/>
      <w:r>
        <w:t>HubData</w:t>
      </w:r>
      <w:proofErr w:type="spellEnd"/>
      <w:r>
        <w:t xml:space="preserve"> message, Hub indicator, Discovery Mode result.</w:t>
      </w:r>
    </w:p>
    <w:p w14:paraId="2005FDCC" w14:textId="77777777" w:rsidR="009079B6" w:rsidRDefault="00000000">
      <w:pPr>
        <w:pStyle w:val="Heading4"/>
      </w:pPr>
      <w:r>
        <w:t>5. Network</w:t>
      </w:r>
    </w:p>
    <w:p w14:paraId="20E635C8" w14:textId="77777777" w:rsidR="009079B6" w:rsidRDefault="00000000">
      <w:pPr>
        <w:pStyle w:val="SourceBlock"/>
      </w:pPr>
      <w:r>
        <w:t>Layer: 5. Network.</w:t>
      </w:r>
    </w:p>
    <w:p w14:paraId="3AA9F5C0" w14:textId="77777777" w:rsidR="009079B6" w:rsidRDefault="00000000">
      <w:pPr>
        <w:pStyle w:val="SourceBlock"/>
      </w:pPr>
      <w:r>
        <w:rPr>
          <w:b/>
          <w:color w:val="526979"/>
        </w:rPr>
        <w:t xml:space="preserve">Question: </w:t>
      </w:r>
      <w:r>
        <w:t>Does Hub/POS have stable internet through correct path?</w:t>
      </w:r>
    </w:p>
    <w:p w14:paraId="25459427" w14:textId="77777777" w:rsidR="009079B6" w:rsidRDefault="00000000">
      <w:pPr>
        <w:pStyle w:val="SourceBlock"/>
      </w:pPr>
      <w:r>
        <w:rPr>
          <w:b/>
          <w:color w:val="526979"/>
        </w:rPr>
        <w:t xml:space="preserve">Evidence: </w:t>
      </w:r>
      <w:r>
        <w:t>Ethernet/Wi-Fi, DHCP, IP/lease, firewall, ISP change.</w:t>
      </w:r>
    </w:p>
    <w:p w14:paraId="795167FE" w14:textId="77777777" w:rsidR="009079B6" w:rsidRDefault="00000000">
      <w:pPr>
        <w:pStyle w:val="Heading4"/>
      </w:pPr>
      <w:r>
        <w:t>6. Cloud/processor</w:t>
      </w:r>
    </w:p>
    <w:p w14:paraId="430F7495" w14:textId="77777777" w:rsidR="009079B6" w:rsidRDefault="00000000">
      <w:pPr>
        <w:pStyle w:val="SourceBlock"/>
      </w:pPr>
      <w:r>
        <w:t>Layer: 6. Cloud/processor.</w:t>
      </w:r>
    </w:p>
    <w:p w14:paraId="42F854F7" w14:textId="77777777" w:rsidR="009079B6" w:rsidRDefault="00000000">
      <w:pPr>
        <w:pStyle w:val="SourceBlock"/>
      </w:pPr>
      <w:r>
        <w:rPr>
          <w:b/>
          <w:color w:val="526979"/>
        </w:rPr>
        <w:t xml:space="preserve">Question: </w:t>
      </w:r>
      <w:r>
        <w:t>Is profile, service, merchant, or processor available?</w:t>
      </w:r>
    </w:p>
    <w:p w14:paraId="4BE06398" w14:textId="77777777" w:rsidR="009079B6" w:rsidRDefault="00000000">
      <w:pPr>
        <w:pStyle w:val="SourceBlock"/>
      </w:pPr>
      <w:r>
        <w:rPr>
          <w:b/>
          <w:color w:val="526979"/>
        </w:rPr>
        <w:t xml:space="preserve">Evidence: </w:t>
      </w:r>
      <w:r>
        <w:t>Profile message, status pages, response code, account status.</w:t>
      </w:r>
    </w:p>
    <w:p w14:paraId="7A598C37" w14:textId="77777777" w:rsidR="009079B6" w:rsidRDefault="00000000">
      <w:pPr>
        <w:pStyle w:val="Heading4"/>
      </w:pPr>
      <w:r>
        <w:lastRenderedPageBreak/>
        <w:t>7. Configuration</w:t>
      </w:r>
    </w:p>
    <w:p w14:paraId="58651D8E" w14:textId="77777777" w:rsidR="009079B6" w:rsidRDefault="00000000">
      <w:pPr>
        <w:pStyle w:val="SourceBlock"/>
      </w:pPr>
      <w:r>
        <w:t>Layer: 7. Configuration.</w:t>
      </w:r>
    </w:p>
    <w:p w14:paraId="3A2BA8ED" w14:textId="77777777" w:rsidR="009079B6" w:rsidRDefault="00000000">
      <w:pPr>
        <w:pStyle w:val="SourceBlock"/>
      </w:pPr>
      <w:r>
        <w:rPr>
          <w:b/>
          <w:color w:val="526979"/>
        </w:rPr>
        <w:t xml:space="preserve">Question: </w:t>
      </w:r>
      <w:r>
        <w:t>Do portal location, IDs, price, pulses, settings, permissions, and version match reality?</w:t>
      </w:r>
    </w:p>
    <w:p w14:paraId="37FC6BDB" w14:textId="77777777" w:rsidR="009079B6" w:rsidRDefault="00000000">
      <w:pPr>
        <w:pStyle w:val="SourceBlock"/>
      </w:pPr>
      <w:r>
        <w:rPr>
          <w:b/>
          <w:color w:val="526979"/>
        </w:rPr>
        <w:t xml:space="preserve">Evidence: </w:t>
      </w:r>
      <w:r>
        <w:t>Screenshots and physical mapping.</w:t>
      </w:r>
    </w:p>
    <w:p w14:paraId="69C28FA4" w14:textId="77777777" w:rsidR="009079B6" w:rsidRDefault="00000000">
      <w:pPr>
        <w:pStyle w:val="Heading4"/>
      </w:pPr>
      <w:r>
        <w:t>8. Workflow</w:t>
      </w:r>
    </w:p>
    <w:p w14:paraId="680D73AC" w14:textId="77777777" w:rsidR="009079B6" w:rsidRDefault="00000000">
      <w:pPr>
        <w:pStyle w:val="SourceBlock"/>
      </w:pPr>
      <w:r>
        <w:t>Layer: 8. Workflow.</w:t>
      </w:r>
    </w:p>
    <w:p w14:paraId="671B794E" w14:textId="77777777" w:rsidR="009079B6" w:rsidRDefault="00000000">
      <w:pPr>
        <w:pStyle w:val="SourceBlock"/>
      </w:pPr>
      <w:r>
        <w:rPr>
          <w:b/>
          <w:color w:val="526979"/>
        </w:rPr>
        <w:t xml:space="preserve">Question: </w:t>
      </w:r>
      <w:r>
        <w:t>Did the user follow the correct card/order/report/refund/cash process?</w:t>
      </w:r>
    </w:p>
    <w:p w14:paraId="24098DCA" w14:textId="77777777" w:rsidR="009079B6" w:rsidRDefault="00000000">
      <w:pPr>
        <w:pStyle w:val="SourceBlock"/>
      </w:pPr>
      <w:r>
        <w:rPr>
          <w:b/>
          <w:color w:val="526979"/>
        </w:rPr>
        <w:t xml:space="preserve">Evidence: </w:t>
      </w:r>
      <w:r>
        <w:t>Steps, user/passcode, Order ID, filters, timestamps.</w:t>
      </w:r>
    </w:p>
    <w:p w14:paraId="1D9139CE" w14:textId="77777777" w:rsidR="009079B6" w:rsidRDefault="00000000">
      <w:pPr>
        <w:pStyle w:val="Heading4"/>
      </w:pPr>
      <w:r>
        <w:t>Support intake minimum</w:t>
      </w:r>
    </w:p>
    <w:p w14:paraId="676348E2" w14:textId="77777777" w:rsidR="009079B6" w:rsidRDefault="00000000">
      <w:pPr>
        <w:pStyle w:val="ListBullet"/>
      </w:pPr>
      <w:r>
        <w:t>Operator Code, location name/number, physical address, callback contact.</w:t>
      </w:r>
    </w:p>
    <w:p w14:paraId="66EFF704" w14:textId="77777777" w:rsidR="009079B6" w:rsidRDefault="00000000">
      <w:pPr>
        <w:pStyle w:val="ListBullet"/>
      </w:pPr>
      <w:r>
        <w:t>Affected position(s), device type/model, serial/Bluetooth ID, Hub ID, POS ID, and current LIVE app version/build where relevant.</w:t>
      </w:r>
    </w:p>
    <w:p w14:paraId="1EE44A65" w14:textId="77777777" w:rsidR="009079B6" w:rsidRDefault="00000000">
      <w:pPr>
        <w:pStyle w:val="ListBullet"/>
      </w:pPr>
      <w:r>
        <w:t>Exact error/message, date/time with time zone, amount, payment method, card last four or loyalty card number.</w:t>
      </w:r>
    </w:p>
    <w:p w14:paraId="3706B46C" w14:textId="77777777" w:rsidR="009079B6" w:rsidRDefault="00000000">
      <w:pPr>
        <w:pStyle w:val="ListBullet"/>
      </w:pPr>
      <w:r>
        <w:t>What works, what fails, frequency, first occurrence, and recent changes.</w:t>
      </w:r>
    </w:p>
    <w:p w14:paraId="174461C3" w14:textId="77777777" w:rsidR="009079B6" w:rsidRDefault="00000000">
      <w:pPr>
        <w:pStyle w:val="ListBullet"/>
      </w:pPr>
      <w:r>
        <w:t>Photos/screenshots/video and all troubleshooting already performed.</w:t>
      </w:r>
    </w:p>
    <w:p w14:paraId="3567371A" w14:textId="77777777" w:rsidR="009079B6" w:rsidRDefault="00000000">
      <w:pPr>
        <w:pStyle w:val="ListBullet"/>
      </w:pPr>
      <w:r>
        <w:t>Business impact: one customer, one machine, payment method, all machines, entire site, deposits, or customer data.</w:t>
      </w:r>
    </w:p>
    <w:p w14:paraId="53B9C24D" w14:textId="77777777" w:rsidR="009079B6" w:rsidRDefault="00000000">
      <w:pPr>
        <w:pStyle w:val="SourceBlock"/>
      </w:pPr>
      <w:r>
        <w:rPr>
          <w:b/>
          <w:color w:val="173C5A"/>
        </w:rPr>
        <w:t xml:space="preserve">IMPORTANT: </w:t>
      </w:r>
      <w:r>
        <w:t>Do not reset blindly A reboot is a diagnostic step, not a substitute for evidence. Record the state before rebooting and the exact state afterward. Repeated power cycling can hide intermittent power/network problems and erase useful timing context.</w:t>
      </w:r>
    </w:p>
    <w:p w14:paraId="185FE65B" w14:textId="77777777" w:rsidR="009079B6" w:rsidRDefault="00000000">
      <w:pPr>
        <w:pStyle w:val="Metadata"/>
        <w:spacing w:after="160"/>
      </w:pPr>
      <w:r>
        <w:rPr>
          <w:b/>
        </w:rPr>
        <w:t>ARTICLE END: KB-REF-043</w:t>
      </w:r>
    </w:p>
    <w:p w14:paraId="3214F77E" w14:textId="77777777" w:rsidR="009079B6" w:rsidRDefault="00000000">
      <w:pPr>
        <w:pStyle w:val="Metadata"/>
        <w:keepNext/>
      </w:pPr>
      <w:r>
        <w:rPr>
          <w:b/>
        </w:rPr>
        <w:t>ARTICLE START: KB-REF-044</w:t>
      </w:r>
    </w:p>
    <w:p w14:paraId="69676CB8" w14:textId="77777777" w:rsidR="009079B6" w:rsidRDefault="00000000">
      <w:pPr>
        <w:pStyle w:val="Heading3"/>
        <w:pBdr>
          <w:bottom w:val="single" w:sz="4" w:space="1" w:color="C7D4DC"/>
        </w:pBdr>
      </w:pPr>
      <w:r>
        <w:t>KB-REF-044 - Outage, Entire Store Down, and Business-Continuity Triage</w:t>
      </w:r>
    </w:p>
    <w:p w14:paraId="3FC2C7C7" w14:textId="77777777" w:rsidR="009079B6" w:rsidRDefault="00000000">
      <w:pPr>
        <w:pStyle w:val="Metadata"/>
      </w:pPr>
      <w:r>
        <w:rPr>
          <w:b/>
          <w:color w:val="173C5A"/>
        </w:rPr>
        <w:t xml:space="preserve">STATUS: </w:t>
      </w:r>
      <w:r>
        <w:t>CURRENT CONSOLIDATED GUIDANCE</w:t>
      </w:r>
    </w:p>
    <w:p w14:paraId="2E76FD94" w14:textId="77777777" w:rsidR="009079B6" w:rsidRDefault="00000000">
      <w:pPr>
        <w:pStyle w:val="Metadata"/>
      </w:pPr>
      <w:r>
        <w:rPr>
          <w:b/>
          <w:color w:val="173C5A"/>
        </w:rPr>
        <w:t xml:space="preserve">METADATA: </w:t>
      </w:r>
      <w:r>
        <w:t xml:space="preserve">category=Kiosk Troubleshooting; product=SpyderWash ecosystem; audience=Internal support reference; intent=Outage, Entire Store Down, and Business-Continuity Triage; </w:t>
      </w:r>
      <w:proofErr w:type="spellStart"/>
      <w:r>
        <w:t>search_terms</w:t>
      </w:r>
      <w:proofErr w:type="spellEnd"/>
      <w:r>
        <w:t>=outage; entire; store; down; business-continuity; triage</w:t>
      </w:r>
    </w:p>
    <w:p w14:paraId="25EAD9E7" w14:textId="77777777" w:rsidR="009079B6" w:rsidRDefault="00000000">
      <w:pPr>
        <w:pStyle w:val="SourceBlock"/>
      </w:pPr>
      <w:r>
        <w:t>1. Confirm whether the entire store is down or only one payment method/device family. Ask whether coin/cash, loyalty, credit, kiosk, POS, and mobile are each affected.</w:t>
      </w:r>
    </w:p>
    <w:p w14:paraId="3DB6432B" w14:textId="77777777" w:rsidR="009079B6" w:rsidRDefault="00000000">
      <w:pPr>
        <w:pStyle w:val="SourceBlock"/>
      </w:pPr>
      <w:r>
        <w:t>2. Check local electrical power, breaker status, router/modem, switch, Hub(s), POS, and machine power.</w:t>
      </w:r>
    </w:p>
    <w:p w14:paraId="143B90B5" w14:textId="77777777" w:rsidR="009079B6" w:rsidRDefault="00000000">
      <w:pPr>
        <w:pStyle w:val="SourceBlock"/>
      </w:pPr>
      <w:r>
        <w:t xml:space="preserve">3. Check </w:t>
      </w:r>
      <w:proofErr w:type="spellStart"/>
      <w:r>
        <w:t>Setomatic</w:t>
      </w:r>
      <w:proofErr w:type="spellEnd"/>
      <w:r>
        <w:t>/SpyderWash and Cantaloupe status pages; note the time and displayed status.</w:t>
      </w:r>
    </w:p>
    <w:p w14:paraId="4C2B1930" w14:textId="77777777" w:rsidR="009079B6" w:rsidRDefault="00000000">
      <w:pPr>
        <w:pStyle w:val="SourceBlock"/>
      </w:pPr>
      <w:r>
        <w:t>4. Ask the ISP about a local outage and confirm internet on an independent device connected to the same network.</w:t>
      </w:r>
    </w:p>
    <w:p w14:paraId="2C723170" w14:textId="77777777" w:rsidR="009079B6" w:rsidRDefault="00000000">
      <w:pPr>
        <w:pStyle w:val="SourceBlock"/>
      </w:pPr>
      <w:r>
        <w:t>5. Identify recent ISP, modem/router, firewall, electrical, machine-service, or account changes.</w:t>
      </w:r>
    </w:p>
    <w:p w14:paraId="33DF57DA" w14:textId="77777777" w:rsidR="009079B6" w:rsidRDefault="00000000">
      <w:pPr>
        <w:pStyle w:val="SourceBlock"/>
      </w:pPr>
      <w:r>
        <w:t>6. Use the controlled network restart sequence and wait for complete boot.</w:t>
      </w:r>
    </w:p>
    <w:p w14:paraId="1A3A0896" w14:textId="77777777" w:rsidR="009079B6" w:rsidRDefault="00000000">
      <w:pPr>
        <w:pStyle w:val="SourceBlock"/>
      </w:pPr>
      <w:r>
        <w:t xml:space="preserve">7. Record Hub indicators and representative reader </w:t>
      </w:r>
      <w:proofErr w:type="spellStart"/>
      <w:r>
        <w:t>HubData</w:t>
      </w:r>
      <w:proofErr w:type="spellEnd"/>
      <w:r>
        <w:t>/Profile messages.</w:t>
      </w:r>
    </w:p>
    <w:p w14:paraId="3F68136C" w14:textId="77777777" w:rsidR="009079B6" w:rsidRDefault="00000000">
      <w:pPr>
        <w:pStyle w:val="SourceBlock"/>
      </w:pPr>
      <w:r>
        <w:t>8. If only card processing fails while readers are online, investigate processor/merchant status instead of continuing hardware resets.</w:t>
      </w:r>
    </w:p>
    <w:p w14:paraId="16BDE12A" w14:textId="77777777" w:rsidR="009079B6" w:rsidRDefault="00000000">
      <w:pPr>
        <w:pStyle w:val="SourceBlock"/>
      </w:pPr>
      <w:r>
        <w:t>9. Implement approved continuity procedures: coin operation, alternate tender, customer signage, manual order record, backup internet, or spare hardware.</w:t>
      </w:r>
    </w:p>
    <w:p w14:paraId="0D73D450" w14:textId="77777777" w:rsidR="009079B6" w:rsidRDefault="00000000">
      <w:pPr>
        <w:pStyle w:val="SourceBlock"/>
      </w:pPr>
      <w:r>
        <w:t>10. Escalate with a timeline, topology, devices affected, status-page evidence, and recovery attempts.</w:t>
      </w:r>
    </w:p>
    <w:p w14:paraId="2FA4C28D" w14:textId="77777777" w:rsidR="009079B6" w:rsidRDefault="00000000">
      <w:pPr>
        <w:pStyle w:val="Heading4"/>
      </w:pPr>
      <w:r>
        <w:t>Every machine and POS offline</w:t>
      </w:r>
    </w:p>
    <w:p w14:paraId="5EC86B9F" w14:textId="77777777" w:rsidR="009079B6" w:rsidRDefault="00000000">
      <w:pPr>
        <w:pStyle w:val="SourceBlock"/>
      </w:pPr>
      <w:r>
        <w:t>Scope pattern: Every machine and POS offline.</w:t>
      </w:r>
    </w:p>
    <w:p w14:paraId="49D588C7" w14:textId="77777777" w:rsidR="009079B6" w:rsidRDefault="00000000">
      <w:pPr>
        <w:pStyle w:val="SourceBlock"/>
      </w:pPr>
      <w:r>
        <w:rPr>
          <w:b/>
          <w:color w:val="526979"/>
        </w:rPr>
        <w:t xml:space="preserve">Most likely shared domain: </w:t>
      </w:r>
      <w:r>
        <w:t>Power, ISP/router/firewall, site network, major service outage.</w:t>
      </w:r>
    </w:p>
    <w:p w14:paraId="1FED2837" w14:textId="77777777" w:rsidR="009079B6" w:rsidRDefault="00000000">
      <w:pPr>
        <w:pStyle w:val="Heading4"/>
      </w:pPr>
      <w:r>
        <w:t>Every machine on one Hub offline</w:t>
      </w:r>
    </w:p>
    <w:p w14:paraId="682C8B5D" w14:textId="77777777" w:rsidR="009079B6" w:rsidRDefault="00000000">
      <w:pPr>
        <w:pStyle w:val="SourceBlock"/>
      </w:pPr>
      <w:r>
        <w:t>Scope pattern: Every machine on one Hub offline.</w:t>
      </w:r>
    </w:p>
    <w:p w14:paraId="0FEB5045" w14:textId="77777777" w:rsidR="009079B6" w:rsidRDefault="00000000">
      <w:pPr>
        <w:pStyle w:val="SourceBlock"/>
      </w:pPr>
      <w:r>
        <w:rPr>
          <w:b/>
          <w:color w:val="526979"/>
        </w:rPr>
        <w:t xml:space="preserve">Most likely shared domain: </w:t>
      </w:r>
      <w:r>
        <w:t>Hub power/Ethernet/configuration or local RF coverage.</w:t>
      </w:r>
    </w:p>
    <w:p w14:paraId="5173269B" w14:textId="77777777" w:rsidR="009079B6" w:rsidRDefault="00000000">
      <w:pPr>
        <w:pStyle w:val="Heading4"/>
      </w:pPr>
      <w:r>
        <w:t>One row/area affected</w:t>
      </w:r>
    </w:p>
    <w:p w14:paraId="499CE359" w14:textId="77777777" w:rsidR="009079B6" w:rsidRDefault="00000000">
      <w:pPr>
        <w:pStyle w:val="SourceBlock"/>
      </w:pPr>
      <w:r>
        <w:t>Scope pattern: One row/area affected.</w:t>
      </w:r>
    </w:p>
    <w:p w14:paraId="22CA9B69" w14:textId="77777777" w:rsidR="009079B6" w:rsidRDefault="00000000">
      <w:pPr>
        <w:pStyle w:val="SourceBlock"/>
      </w:pPr>
      <w:r>
        <w:rPr>
          <w:b/>
          <w:color w:val="526979"/>
        </w:rPr>
        <w:t xml:space="preserve">Most likely shared domain: </w:t>
      </w:r>
      <w:r>
        <w:t>Hub coverage, shared circuit, switch/cable route, installation issue.</w:t>
      </w:r>
    </w:p>
    <w:p w14:paraId="51B8C8F6" w14:textId="77777777" w:rsidR="009079B6" w:rsidRDefault="00000000">
      <w:pPr>
        <w:pStyle w:val="Heading4"/>
      </w:pPr>
      <w:r>
        <w:t>Loyalty works; credit fails everywhere</w:t>
      </w:r>
    </w:p>
    <w:p w14:paraId="39025996" w14:textId="77777777" w:rsidR="009079B6" w:rsidRDefault="00000000">
      <w:pPr>
        <w:pStyle w:val="SourceBlock"/>
      </w:pPr>
      <w:r>
        <w:t>Scope pattern: Loyalty works; credit fails everywhere.</w:t>
      </w:r>
    </w:p>
    <w:p w14:paraId="2A33AFA0" w14:textId="77777777" w:rsidR="009079B6" w:rsidRDefault="00000000">
      <w:pPr>
        <w:pStyle w:val="SourceBlock"/>
      </w:pPr>
      <w:r>
        <w:rPr>
          <w:b/>
          <w:color w:val="526979"/>
        </w:rPr>
        <w:t xml:space="preserve">Most likely shared domain: </w:t>
      </w:r>
      <w:r>
        <w:t>Merchant/processor/card path, not general reader-to-Hub communication.</w:t>
      </w:r>
    </w:p>
    <w:p w14:paraId="1BE568B1" w14:textId="77777777" w:rsidR="009079B6" w:rsidRDefault="00000000">
      <w:pPr>
        <w:pStyle w:val="Heading4"/>
      </w:pPr>
      <w:r>
        <w:lastRenderedPageBreak/>
        <w:t>Credit works; loyalty fails</w:t>
      </w:r>
    </w:p>
    <w:p w14:paraId="4AEE006D" w14:textId="77777777" w:rsidR="009079B6" w:rsidRDefault="00000000">
      <w:pPr>
        <w:pStyle w:val="SourceBlock"/>
      </w:pPr>
      <w:r>
        <w:t>Scope pattern: Credit works; loyalty fails.</w:t>
      </w:r>
    </w:p>
    <w:p w14:paraId="2793434B" w14:textId="77777777" w:rsidR="009079B6" w:rsidRDefault="00000000">
      <w:pPr>
        <w:pStyle w:val="SourceBlock"/>
      </w:pPr>
      <w:r>
        <w:rPr>
          <w:b/>
          <w:color w:val="526979"/>
        </w:rPr>
        <w:t xml:space="preserve">Most likely shared domain: </w:t>
      </w:r>
      <w:r>
        <w:t>Loyalty-card assignment, balance, system/card path.</w:t>
      </w:r>
    </w:p>
    <w:p w14:paraId="57896B16" w14:textId="77777777" w:rsidR="009079B6" w:rsidRDefault="00000000">
      <w:pPr>
        <w:pStyle w:val="Heading4"/>
      </w:pPr>
      <w:r>
        <w:t>Kiosk works; machines fail</w:t>
      </w:r>
    </w:p>
    <w:p w14:paraId="4DDE18D6" w14:textId="77777777" w:rsidR="009079B6" w:rsidRDefault="00000000">
      <w:pPr>
        <w:pStyle w:val="SourceBlock"/>
      </w:pPr>
      <w:r>
        <w:t>Scope pattern: kiosk works; machines fail.</w:t>
      </w:r>
    </w:p>
    <w:p w14:paraId="5C6BAE85" w14:textId="77777777" w:rsidR="009079B6" w:rsidRDefault="00000000">
      <w:pPr>
        <w:pStyle w:val="SourceBlock"/>
      </w:pPr>
      <w:r>
        <w:rPr>
          <w:b/>
          <w:color w:val="526979"/>
        </w:rPr>
        <w:t xml:space="preserve">Most likely shared domain: </w:t>
      </w:r>
      <w:r>
        <w:t>Machine reader/board/Hub coverage or machine configuration.</w:t>
      </w:r>
    </w:p>
    <w:p w14:paraId="2A1309EC" w14:textId="77777777" w:rsidR="009079B6" w:rsidRDefault="00000000">
      <w:pPr>
        <w:pStyle w:val="Heading4"/>
      </w:pPr>
      <w:r>
        <w:t>POS orders work; POS card payment fails</w:t>
      </w:r>
    </w:p>
    <w:p w14:paraId="377061E6" w14:textId="77777777" w:rsidR="009079B6" w:rsidRDefault="00000000">
      <w:pPr>
        <w:pStyle w:val="SourceBlock"/>
      </w:pPr>
      <w:r>
        <w:t>Scope pattern: POS orders work; POS card payment fails.</w:t>
      </w:r>
    </w:p>
    <w:p w14:paraId="6D68931D" w14:textId="77777777" w:rsidR="009079B6" w:rsidRDefault="00000000">
      <w:pPr>
        <w:pStyle w:val="SourceBlock"/>
      </w:pPr>
      <w:r>
        <w:rPr>
          <w:b/>
          <w:color w:val="526979"/>
        </w:rPr>
        <w:t xml:space="preserve">Most likely shared domain: </w:t>
      </w:r>
      <w:r>
        <w:t>Payment peripheral/processor path; app/order system may still be online.</w:t>
      </w:r>
    </w:p>
    <w:p w14:paraId="5FE0A237" w14:textId="77777777" w:rsidR="009079B6" w:rsidRDefault="00000000">
      <w:pPr>
        <w:pStyle w:val="Heading4"/>
      </w:pPr>
      <w:r>
        <w:t>Reports unavailable but transactions process</w:t>
      </w:r>
    </w:p>
    <w:p w14:paraId="47BBFA5C" w14:textId="77777777" w:rsidR="009079B6" w:rsidRDefault="00000000">
      <w:pPr>
        <w:pStyle w:val="SourceBlock"/>
      </w:pPr>
      <w:r>
        <w:t>Scope pattern: Reports unavailable but transactions process.</w:t>
      </w:r>
    </w:p>
    <w:p w14:paraId="11808839" w14:textId="77777777" w:rsidR="009079B6" w:rsidRDefault="00000000">
      <w:pPr>
        <w:pStyle w:val="SourceBlock"/>
      </w:pPr>
      <w:r>
        <w:rPr>
          <w:b/>
          <w:color w:val="526979"/>
        </w:rPr>
        <w:t xml:space="preserve">Most likely shared domain: </w:t>
      </w:r>
      <w:r>
        <w:t>Portal/report service, browser/pop-up, permission, report runtime.</w:t>
      </w:r>
    </w:p>
    <w:p w14:paraId="0AF69C4C" w14:textId="77777777" w:rsidR="009079B6" w:rsidRDefault="00000000">
      <w:pPr>
        <w:pStyle w:val="Metadata"/>
        <w:spacing w:after="160"/>
      </w:pPr>
      <w:r>
        <w:rPr>
          <w:b/>
        </w:rPr>
        <w:t>ARTICLE END: KB-REF-044</w:t>
      </w:r>
    </w:p>
    <w:p w14:paraId="31D6BBD1" w14:textId="77777777" w:rsidR="009079B6" w:rsidRDefault="00000000">
      <w:pPr>
        <w:pStyle w:val="Metadata"/>
        <w:keepNext/>
      </w:pPr>
      <w:r>
        <w:rPr>
          <w:b/>
        </w:rPr>
        <w:t>ARTICLE START: KB-REF-045</w:t>
      </w:r>
    </w:p>
    <w:p w14:paraId="15F02136" w14:textId="77777777" w:rsidR="009079B6" w:rsidRDefault="00000000">
      <w:pPr>
        <w:pStyle w:val="Heading3"/>
        <w:pBdr>
          <w:bottom w:val="single" w:sz="4" w:space="1" w:color="C7D4DC"/>
        </w:pBdr>
      </w:pPr>
      <w:r>
        <w:t xml:space="preserve">KB-REF-045 - Reader Dark, Initializing, </w:t>
      </w:r>
      <w:proofErr w:type="spellStart"/>
      <w:r>
        <w:t>HubData</w:t>
      </w:r>
      <w:proofErr w:type="spellEnd"/>
      <w:r>
        <w:t xml:space="preserve"> Default, Profile Default, Offline, and Network Error</w:t>
      </w:r>
    </w:p>
    <w:p w14:paraId="3836D7C1" w14:textId="77777777" w:rsidR="009079B6" w:rsidRDefault="00000000">
      <w:pPr>
        <w:pStyle w:val="Metadata"/>
      </w:pPr>
      <w:r>
        <w:rPr>
          <w:b/>
          <w:color w:val="173C5A"/>
        </w:rPr>
        <w:t xml:space="preserve">STATUS: </w:t>
      </w:r>
      <w:r>
        <w:t>CURRENT CONSOLIDATED GUIDANCE</w:t>
      </w:r>
    </w:p>
    <w:p w14:paraId="2AFFD75D" w14:textId="77777777" w:rsidR="009079B6" w:rsidRDefault="00000000">
      <w:pPr>
        <w:pStyle w:val="Metadata"/>
      </w:pPr>
      <w:r>
        <w:rPr>
          <w:b/>
          <w:color w:val="173C5A"/>
        </w:rPr>
        <w:t xml:space="preserve">METADATA: </w:t>
      </w:r>
      <w:r>
        <w:t xml:space="preserve">category=Software/Portal Guidance; product=SpyderWash ecosystem; audience=Internal support reference; intent=Reader Dark, Initializing, </w:t>
      </w:r>
      <w:proofErr w:type="spellStart"/>
      <w:r>
        <w:t>HubData</w:t>
      </w:r>
      <w:proofErr w:type="spellEnd"/>
      <w:r>
        <w:t xml:space="preserve"> Default, Profile Default, Offline, and Network Error; </w:t>
      </w:r>
      <w:proofErr w:type="spellStart"/>
      <w:r>
        <w:t>search_terms</w:t>
      </w:r>
      <w:proofErr w:type="spellEnd"/>
      <w:r>
        <w:t xml:space="preserve">=reader; dark; initializing; </w:t>
      </w:r>
      <w:proofErr w:type="spellStart"/>
      <w:r>
        <w:t>hubdata</w:t>
      </w:r>
      <w:proofErr w:type="spellEnd"/>
      <w:r>
        <w:t>; default; profile; offline; network; error</w:t>
      </w:r>
    </w:p>
    <w:p w14:paraId="33F5D2DE" w14:textId="77777777" w:rsidR="009079B6" w:rsidRDefault="00000000">
      <w:pPr>
        <w:pStyle w:val="Heading4"/>
      </w:pPr>
      <w:r>
        <w:t>Reader dark</w:t>
      </w:r>
    </w:p>
    <w:p w14:paraId="78A75E72" w14:textId="77777777" w:rsidR="009079B6" w:rsidRDefault="00000000">
      <w:pPr>
        <w:pStyle w:val="SourceBlock"/>
      </w:pPr>
      <w:r>
        <w:t>Message / symptom: Reader dark.</w:t>
      </w:r>
    </w:p>
    <w:p w14:paraId="47DF2669" w14:textId="77777777" w:rsidR="009079B6" w:rsidRDefault="00000000">
      <w:pPr>
        <w:pStyle w:val="SourceBlock"/>
      </w:pPr>
      <w:r>
        <w:t>Meaning: No visible power/display.</w:t>
      </w:r>
    </w:p>
    <w:p w14:paraId="56D172AB" w14:textId="77777777" w:rsidR="009079B6" w:rsidRDefault="00000000">
      <w:pPr>
        <w:pStyle w:val="SourceBlock"/>
      </w:pPr>
      <w:r>
        <w:rPr>
          <w:b/>
          <w:color w:val="526979"/>
        </w:rPr>
        <w:t xml:space="preserve">Prioritized response: </w:t>
      </w:r>
      <w:r>
        <w:t>Machine power to outlet/circuit to power supply to barrel connector to board to reader cable to reader.</w:t>
      </w:r>
    </w:p>
    <w:p w14:paraId="3C28F2DF" w14:textId="77777777" w:rsidR="009079B6" w:rsidRDefault="00000000">
      <w:pPr>
        <w:pStyle w:val="Heading4"/>
      </w:pPr>
      <w:r>
        <w:t>System Initializing…</w:t>
      </w:r>
    </w:p>
    <w:p w14:paraId="09FA2C4F" w14:textId="77777777" w:rsidR="009079B6" w:rsidRDefault="00000000">
      <w:pPr>
        <w:pStyle w:val="SourceBlock"/>
      </w:pPr>
      <w:r>
        <w:t>Message / symptom: System Initializing….</w:t>
      </w:r>
    </w:p>
    <w:p w14:paraId="5D827743" w14:textId="77777777" w:rsidR="009079B6" w:rsidRDefault="00000000">
      <w:pPr>
        <w:pStyle w:val="SourceBlock"/>
      </w:pPr>
      <w:r>
        <w:t>Meaning: Reader is booting.</w:t>
      </w:r>
    </w:p>
    <w:p w14:paraId="712637C1" w14:textId="77777777" w:rsidR="009079B6" w:rsidRDefault="00000000">
      <w:pPr>
        <w:pStyle w:val="SourceBlock"/>
      </w:pPr>
      <w:r>
        <w:rPr>
          <w:b/>
          <w:color w:val="526979"/>
        </w:rPr>
        <w:t xml:space="preserve">Prioritized response: </w:t>
      </w:r>
      <w:r>
        <w:t>Wait normal boot. If stuck, inspect power/cable/reader/board and reboot once with timing.</w:t>
      </w:r>
    </w:p>
    <w:p w14:paraId="6235CEF6" w14:textId="77777777" w:rsidR="009079B6" w:rsidRDefault="00000000">
      <w:pPr>
        <w:pStyle w:val="Heading4"/>
      </w:pPr>
      <w:proofErr w:type="spellStart"/>
      <w:r>
        <w:t>HubData</w:t>
      </w:r>
      <w:proofErr w:type="spellEnd"/>
      <w:r>
        <w:t>==Default</w:t>
      </w:r>
    </w:p>
    <w:p w14:paraId="4551AA21" w14:textId="77777777" w:rsidR="009079B6" w:rsidRDefault="00000000">
      <w:pPr>
        <w:pStyle w:val="SourceBlock"/>
      </w:pPr>
      <w:r>
        <w:t xml:space="preserve">Message / symptom: </w:t>
      </w:r>
      <w:proofErr w:type="spellStart"/>
      <w:r>
        <w:t>HubData</w:t>
      </w:r>
      <w:proofErr w:type="spellEnd"/>
      <w:r>
        <w:t>==Default.</w:t>
      </w:r>
    </w:p>
    <w:p w14:paraId="68F88A01" w14:textId="77777777" w:rsidR="009079B6" w:rsidRDefault="00000000">
      <w:pPr>
        <w:pStyle w:val="SourceBlock"/>
      </w:pPr>
      <w:r>
        <w:t>Meaning: Hub information not acquired.</w:t>
      </w:r>
    </w:p>
    <w:p w14:paraId="21D33649" w14:textId="77777777" w:rsidR="009079B6" w:rsidRDefault="00000000">
      <w:pPr>
        <w:pStyle w:val="SourceBlock"/>
      </w:pPr>
      <w:r>
        <w:rPr>
          <w:b/>
          <w:color w:val="526979"/>
        </w:rPr>
        <w:t xml:space="preserve">Prioritized response: </w:t>
      </w:r>
      <w:r>
        <w:t>Discovery Mode, board power cycle, ID mapping, distance/line of sight, interference, Hub load/power.</w:t>
      </w:r>
    </w:p>
    <w:p w14:paraId="3ED653E7" w14:textId="77777777" w:rsidR="009079B6" w:rsidRDefault="00000000">
      <w:pPr>
        <w:pStyle w:val="Heading4"/>
      </w:pPr>
      <w:proofErr w:type="spellStart"/>
      <w:r>
        <w:t>HubData</w:t>
      </w:r>
      <w:proofErr w:type="spellEnd"/>
      <w:r>
        <w:t>==Acquired</w:t>
      </w:r>
    </w:p>
    <w:p w14:paraId="3F5DA666" w14:textId="77777777" w:rsidR="009079B6" w:rsidRDefault="00000000">
      <w:pPr>
        <w:pStyle w:val="SourceBlock"/>
      </w:pPr>
      <w:r>
        <w:t xml:space="preserve">Message / symptom: </w:t>
      </w:r>
      <w:proofErr w:type="spellStart"/>
      <w:r>
        <w:t>HubData</w:t>
      </w:r>
      <w:proofErr w:type="spellEnd"/>
      <w:r>
        <w:t>==Acquired.</w:t>
      </w:r>
    </w:p>
    <w:p w14:paraId="06C57CF6" w14:textId="77777777" w:rsidR="009079B6" w:rsidRDefault="00000000">
      <w:pPr>
        <w:pStyle w:val="SourceBlock"/>
      </w:pPr>
      <w:r>
        <w:t>Meaning: Local Hub data acquired.</w:t>
      </w:r>
    </w:p>
    <w:p w14:paraId="61579E0A" w14:textId="77777777" w:rsidR="009079B6" w:rsidRDefault="00000000">
      <w:pPr>
        <w:pStyle w:val="SourceBlock"/>
      </w:pPr>
      <w:r>
        <w:rPr>
          <w:b/>
          <w:color w:val="526979"/>
        </w:rPr>
        <w:t xml:space="preserve">Prioritized response: </w:t>
      </w:r>
      <w:r>
        <w:t>Proceed to Profile and transaction test; local Bluetooth path is at least partially working.</w:t>
      </w:r>
    </w:p>
    <w:p w14:paraId="7956DA11" w14:textId="77777777" w:rsidR="009079B6" w:rsidRDefault="00000000">
      <w:pPr>
        <w:pStyle w:val="Heading4"/>
      </w:pPr>
      <w:r>
        <w:t>Profile==Default</w:t>
      </w:r>
    </w:p>
    <w:p w14:paraId="13F8C8B9" w14:textId="77777777" w:rsidR="009079B6" w:rsidRDefault="00000000">
      <w:pPr>
        <w:pStyle w:val="SourceBlock"/>
      </w:pPr>
      <w:r>
        <w:t>Message / symptom: Profile==Default.</w:t>
      </w:r>
    </w:p>
    <w:p w14:paraId="4A390F23" w14:textId="77777777" w:rsidR="009079B6" w:rsidRDefault="00000000">
      <w:pPr>
        <w:pStyle w:val="SourceBlock"/>
      </w:pPr>
      <w:r>
        <w:t>Meaning: Configuration/profile not acquired.</w:t>
      </w:r>
    </w:p>
    <w:p w14:paraId="0A0698D2" w14:textId="77777777" w:rsidR="009079B6" w:rsidRDefault="00000000">
      <w:pPr>
        <w:pStyle w:val="SourceBlock"/>
      </w:pPr>
      <w:r>
        <w:rPr>
          <w:b/>
          <w:color w:val="526979"/>
        </w:rPr>
        <w:t xml:space="preserve">Prioritized response: </w:t>
      </w:r>
      <w:r>
        <w:t>Check Hub internet, DHCP/firewall, cloud/provisioning, correct machine record, recent edits.</w:t>
      </w:r>
    </w:p>
    <w:p w14:paraId="3A21615E" w14:textId="77777777" w:rsidR="009079B6" w:rsidRDefault="00000000">
      <w:pPr>
        <w:pStyle w:val="Heading4"/>
      </w:pPr>
      <w:r>
        <w:t>Profile==Acquired</w:t>
      </w:r>
    </w:p>
    <w:p w14:paraId="2DA12C04" w14:textId="77777777" w:rsidR="009079B6" w:rsidRDefault="00000000">
      <w:pPr>
        <w:pStyle w:val="SourceBlock"/>
      </w:pPr>
      <w:r>
        <w:t>Message / symptom: Profile==Acquired.</w:t>
      </w:r>
    </w:p>
    <w:p w14:paraId="1B225944" w14:textId="77777777" w:rsidR="009079B6" w:rsidRDefault="00000000">
      <w:pPr>
        <w:pStyle w:val="SourceBlock"/>
      </w:pPr>
      <w:r>
        <w:t>Meaning: Profile acquired.</w:t>
      </w:r>
    </w:p>
    <w:p w14:paraId="0FC747F1" w14:textId="77777777" w:rsidR="009079B6" w:rsidRDefault="00000000">
      <w:pPr>
        <w:pStyle w:val="SourceBlock"/>
      </w:pPr>
      <w:r>
        <w:rPr>
          <w:b/>
          <w:color w:val="526979"/>
        </w:rPr>
        <w:t xml:space="preserve">Prioritized response: </w:t>
      </w:r>
      <w:r>
        <w:t>Test payment and correct machine activation.</w:t>
      </w:r>
    </w:p>
    <w:p w14:paraId="6B1FB1E7" w14:textId="77777777" w:rsidR="009079B6" w:rsidRDefault="00000000">
      <w:pPr>
        <w:pStyle w:val="Heading4"/>
      </w:pPr>
      <w:r>
        <w:t>Offline</w:t>
      </w:r>
    </w:p>
    <w:p w14:paraId="39F8E474" w14:textId="77777777" w:rsidR="009079B6" w:rsidRDefault="00000000">
      <w:pPr>
        <w:pStyle w:val="SourceBlock"/>
      </w:pPr>
      <w:r>
        <w:t>Message / symptom: Offline.</w:t>
      </w:r>
    </w:p>
    <w:p w14:paraId="1C610172" w14:textId="77777777" w:rsidR="009079B6" w:rsidRDefault="00000000">
      <w:pPr>
        <w:pStyle w:val="SourceBlock"/>
      </w:pPr>
      <w:r>
        <w:lastRenderedPageBreak/>
        <w:t>Meaning: The Control Board has not completed pairing with the Hub and synchronization with SpyderWash services.</w:t>
      </w:r>
    </w:p>
    <w:p w14:paraId="50813AF2" w14:textId="77777777" w:rsidR="009079B6" w:rsidRDefault="00000000">
      <w:pPr>
        <w:pStyle w:val="SourceBlock"/>
      </w:pPr>
      <w:r>
        <w:t xml:space="preserve">Prioritized response: Confirm power, enter Discovery Mode, pair the machine, verify </w:t>
      </w:r>
      <w:proofErr w:type="spellStart"/>
      <w:r>
        <w:t>HubData</w:t>
      </w:r>
      <w:proofErr w:type="spellEnd"/>
      <w:r>
        <w:t xml:space="preserve"> and Profile, then test. Use internet/DHCP troubleshooting only when </w:t>
      </w:r>
      <w:proofErr w:type="spellStart"/>
      <w:r>
        <w:t>HubData</w:t>
      </w:r>
      <w:proofErr w:type="spellEnd"/>
      <w:r>
        <w:t xml:space="preserve"> is acquired but Profile remains Default.</w:t>
      </w:r>
    </w:p>
    <w:p w14:paraId="08BF292A" w14:textId="77777777" w:rsidR="009079B6" w:rsidRDefault="00000000">
      <w:pPr>
        <w:pStyle w:val="Heading4"/>
      </w:pPr>
      <w:r>
        <w:t>No Connection</w:t>
      </w:r>
    </w:p>
    <w:p w14:paraId="289ADC2B" w14:textId="77777777" w:rsidR="009079B6" w:rsidRDefault="00000000">
      <w:pPr>
        <w:pStyle w:val="SourceBlock"/>
      </w:pPr>
      <w:r>
        <w:t>Message / symptom: No Connection.</w:t>
      </w:r>
    </w:p>
    <w:p w14:paraId="57FD2208" w14:textId="77777777" w:rsidR="009079B6" w:rsidRDefault="00000000">
      <w:pPr>
        <w:pStyle w:val="SourceBlock"/>
      </w:pPr>
      <w:r>
        <w:t>Meaning: The Control Board cannot communicate with the assigned Bluetooth Hub.</w:t>
      </w:r>
    </w:p>
    <w:p w14:paraId="250F6087" w14:textId="77777777" w:rsidR="009079B6" w:rsidRDefault="00000000">
      <w:pPr>
        <w:pStyle w:val="SourceBlock"/>
      </w:pPr>
      <w:r>
        <w:t>Prioritized response: Confirm machine and Hub power, use Discovery Mode, pair one or two machines, and correct range, line-of-sight, obstruction, antenna, or interference before internet troubleshooting.</w:t>
      </w:r>
    </w:p>
    <w:p w14:paraId="59F6E9CB" w14:textId="77777777" w:rsidR="009079B6" w:rsidRDefault="00000000">
      <w:pPr>
        <w:pStyle w:val="Heading4"/>
      </w:pPr>
      <w:r>
        <w:t>Network Error</w:t>
      </w:r>
    </w:p>
    <w:p w14:paraId="7073E6E9" w14:textId="77777777" w:rsidR="009079B6" w:rsidRDefault="00000000">
      <w:pPr>
        <w:pStyle w:val="SourceBlock"/>
      </w:pPr>
      <w:r>
        <w:t>Message / symptom: Network Error.</w:t>
      </w:r>
    </w:p>
    <w:p w14:paraId="296E7481" w14:textId="77777777" w:rsidR="009079B6" w:rsidRDefault="00000000">
      <w:pPr>
        <w:pStyle w:val="SourceBlock"/>
      </w:pPr>
      <w:r>
        <w:t>Meaning: Communication path failed.</w:t>
      </w:r>
    </w:p>
    <w:p w14:paraId="0D783615" w14:textId="77777777" w:rsidR="009079B6" w:rsidRDefault="00000000">
      <w:pPr>
        <w:pStyle w:val="SourceBlock"/>
      </w:pPr>
      <w:r>
        <w:rPr>
          <w:b/>
          <w:color w:val="526979"/>
        </w:rPr>
        <w:t xml:space="preserve">Prioritized response: </w:t>
      </w:r>
      <w:r>
        <w:t>Check site network and status; obtain exact scope and time. A persistent error is not fixed by repeated arbitrary resets.</w:t>
      </w:r>
    </w:p>
    <w:p w14:paraId="57BF8677" w14:textId="77777777" w:rsidR="009079B6" w:rsidRDefault="00000000">
      <w:pPr>
        <w:pStyle w:val="Heading4"/>
      </w:pPr>
      <w:r>
        <w:t>Error then Profile==Acquired on earlier reader</w:t>
      </w:r>
    </w:p>
    <w:p w14:paraId="69965DF7" w14:textId="77777777" w:rsidR="009079B6" w:rsidRDefault="00000000">
      <w:pPr>
        <w:pStyle w:val="SourceBlock"/>
      </w:pPr>
      <w:r>
        <w:t>Message / symptom: Error then Profile==Acquired on earlier reader.</w:t>
      </w:r>
    </w:p>
    <w:p w14:paraId="489FCBA9" w14:textId="77777777" w:rsidR="009079B6" w:rsidRDefault="00000000">
      <w:pPr>
        <w:pStyle w:val="SourceBlock"/>
      </w:pPr>
      <w:r>
        <w:t>Meaning: Possible false-positive boot message.</w:t>
      </w:r>
    </w:p>
    <w:p w14:paraId="3554E0B2" w14:textId="77777777" w:rsidR="009079B6" w:rsidRDefault="00000000">
      <w:pPr>
        <w:pStyle w:val="SourceBlock"/>
      </w:pPr>
      <w:r>
        <w:rPr>
          <w:b/>
          <w:color w:val="526979"/>
        </w:rPr>
        <w:t xml:space="preserve">Prioritized response: </w:t>
      </w:r>
      <w:r>
        <w:t>If final stable state is Profile==Acquired and tests pass, document but do not replace solely for transient boot text.</w:t>
      </w:r>
    </w:p>
    <w:p w14:paraId="143CDF63" w14:textId="77777777" w:rsidR="009079B6" w:rsidRDefault="00000000">
      <w:pPr>
        <w:pStyle w:val="Heading4"/>
      </w:pPr>
      <w:proofErr w:type="spellStart"/>
      <w:r>
        <w:t>HubData</w:t>
      </w:r>
      <w:proofErr w:type="spellEnd"/>
      <w:r>
        <w:t>==Default decision tree</w:t>
      </w:r>
    </w:p>
    <w:p w14:paraId="7E52A0D1" w14:textId="77777777" w:rsidR="009079B6" w:rsidRDefault="00000000">
      <w:pPr>
        <w:pStyle w:val="SourceBlock"/>
      </w:pPr>
      <w:r>
        <w:t>1. Confirm the Bluetooth ID in the portal matches the physical board.</w:t>
      </w:r>
    </w:p>
    <w:p w14:paraId="42F0798C" w14:textId="77777777" w:rsidR="009079B6" w:rsidRDefault="00000000">
      <w:pPr>
        <w:pStyle w:val="SourceBlock"/>
      </w:pPr>
      <w:r>
        <w:t>2. Confirm Hub is powered, fully booted, and the correct Hub serves the location/area.</w:t>
      </w:r>
    </w:p>
    <w:p w14:paraId="1E73C0DC" w14:textId="77777777" w:rsidR="009079B6" w:rsidRDefault="00000000">
      <w:pPr>
        <w:pStyle w:val="SourceBlock"/>
      </w:pPr>
      <w:r>
        <w:t>3. Enter Discovery Mode for the appropriate Hub generation.</w:t>
      </w:r>
    </w:p>
    <w:p w14:paraId="59BA78F5" w14:textId="77777777" w:rsidR="009079B6" w:rsidRDefault="00000000">
      <w:pPr>
        <w:pStyle w:val="SourceBlock"/>
      </w:pPr>
      <w:r>
        <w:t>4. Power-cycle the relevant board/device so it advertises during the discovery window.</w:t>
      </w:r>
    </w:p>
    <w:p w14:paraId="61BF4251" w14:textId="77777777" w:rsidR="009079B6" w:rsidRDefault="00000000">
      <w:pPr>
        <w:pStyle w:val="SourceBlock"/>
      </w:pPr>
      <w:r>
        <w:t>5. Reduce distance or temporarily move the Hub for a controlled line-of-sight test.</w:t>
      </w:r>
    </w:p>
    <w:p w14:paraId="01600C2D" w14:textId="77777777" w:rsidR="009079B6" w:rsidRDefault="00000000">
      <w:pPr>
        <w:pStyle w:val="SourceBlock"/>
      </w:pPr>
      <w:r>
        <w:t>6. Remove obvious RF obstruction/interference and avoid clustering with Wi-Fi access points.</w:t>
      </w:r>
    </w:p>
    <w:p w14:paraId="5CBFB94B" w14:textId="77777777" w:rsidR="009079B6" w:rsidRDefault="00000000">
      <w:pPr>
        <w:pStyle w:val="SourceBlock"/>
      </w:pPr>
      <w:r>
        <w:t>7. Test known-good board/reader only after configuration and coverage are verified.</w:t>
      </w:r>
    </w:p>
    <w:p w14:paraId="42344CC3" w14:textId="77777777" w:rsidR="009079B6" w:rsidRDefault="00000000">
      <w:pPr>
        <w:pStyle w:val="SourceBlock"/>
      </w:pPr>
      <w:r>
        <w:t>8. Escalate with IDs, distances, floor plan, Hub state, device count, and result.</w:t>
      </w:r>
    </w:p>
    <w:p w14:paraId="6B71A3F6" w14:textId="77777777" w:rsidR="009079B6" w:rsidRDefault="00000000">
      <w:pPr>
        <w:pStyle w:val="Metadata"/>
        <w:spacing w:after="160"/>
      </w:pPr>
      <w:r>
        <w:rPr>
          <w:b/>
        </w:rPr>
        <w:t>ARTICLE END: KB-REF-045</w:t>
      </w:r>
    </w:p>
    <w:p w14:paraId="01AC0D61" w14:textId="77777777" w:rsidR="009079B6" w:rsidRDefault="00000000">
      <w:pPr>
        <w:pStyle w:val="Metadata"/>
        <w:keepNext/>
      </w:pPr>
      <w:r>
        <w:rPr>
          <w:b/>
        </w:rPr>
        <w:t>ARTICLE START: KB-REF-046</w:t>
      </w:r>
    </w:p>
    <w:p w14:paraId="408A0334" w14:textId="77777777" w:rsidR="009079B6" w:rsidRDefault="00000000">
      <w:pPr>
        <w:pStyle w:val="Heading3"/>
        <w:pBdr>
          <w:bottom w:val="single" w:sz="4" w:space="1" w:color="C7D4DC"/>
        </w:pBdr>
      </w:pPr>
      <w:r>
        <w:t>KB-REF-046 - Transaction Declines, Card Method Failures, and Approved-but-No-Start</w:t>
      </w:r>
    </w:p>
    <w:p w14:paraId="09A9A7E1" w14:textId="77777777" w:rsidR="009079B6" w:rsidRDefault="00000000">
      <w:pPr>
        <w:pStyle w:val="Metadata"/>
      </w:pPr>
      <w:r>
        <w:rPr>
          <w:b/>
          <w:color w:val="173C5A"/>
        </w:rPr>
        <w:t xml:space="preserve">STATUS: </w:t>
      </w:r>
      <w:r>
        <w:t>CURRENT CONSOLIDATED GUIDANCE</w:t>
      </w:r>
    </w:p>
    <w:p w14:paraId="4C9A1FE1" w14:textId="77777777" w:rsidR="009079B6" w:rsidRDefault="00000000">
      <w:pPr>
        <w:pStyle w:val="Metadata"/>
      </w:pPr>
      <w:r>
        <w:rPr>
          <w:b/>
          <w:color w:val="173C5A"/>
        </w:rPr>
        <w:t xml:space="preserve">METADATA: </w:t>
      </w:r>
      <w:r>
        <w:t xml:space="preserve">category=Software/Portal Guidance; product=SpyderWash ecosystem; audience=Internal support reference; intent=Transaction Declines, Card Method Failures, and Approved-but-No-Start; </w:t>
      </w:r>
      <w:proofErr w:type="spellStart"/>
      <w:r>
        <w:t>search_terms</w:t>
      </w:r>
      <w:proofErr w:type="spellEnd"/>
      <w:r>
        <w:t>=transaction; declines; card; method; failures; approved-but-no-start</w:t>
      </w:r>
    </w:p>
    <w:p w14:paraId="4FC5DCF8" w14:textId="77777777" w:rsidR="009079B6" w:rsidRDefault="00000000">
      <w:pPr>
        <w:pStyle w:val="Heading4"/>
      </w:pPr>
      <w:r>
        <w:t>One physical card fails</w:t>
      </w:r>
    </w:p>
    <w:p w14:paraId="74BAF4F3" w14:textId="77777777" w:rsidR="009079B6" w:rsidRDefault="00000000">
      <w:pPr>
        <w:pStyle w:val="SourceBlock"/>
      </w:pPr>
      <w:r>
        <w:t>Pattern: One physical card fails.</w:t>
      </w:r>
    </w:p>
    <w:p w14:paraId="43540CD5" w14:textId="77777777" w:rsidR="009079B6" w:rsidRDefault="00000000">
      <w:pPr>
        <w:pStyle w:val="SourceBlock"/>
      </w:pPr>
      <w:r>
        <w:t>Likely domain: Card damage, issuer decline, contactless/chip issue.</w:t>
      </w:r>
    </w:p>
    <w:p w14:paraId="0A7D1947" w14:textId="77777777" w:rsidR="009079B6" w:rsidRDefault="00000000">
      <w:pPr>
        <w:pStyle w:val="SourceBlock"/>
      </w:pPr>
      <w:r>
        <w:rPr>
          <w:b/>
          <w:color w:val="526979"/>
        </w:rPr>
        <w:t xml:space="preserve">Tests: </w:t>
      </w:r>
      <w:r>
        <w:t>Try another card, another reader, insert versus tap, issuer response.</w:t>
      </w:r>
    </w:p>
    <w:p w14:paraId="7C3F80B9" w14:textId="77777777" w:rsidR="009079B6" w:rsidRDefault="00000000">
      <w:pPr>
        <w:pStyle w:val="Heading4"/>
      </w:pPr>
      <w:r>
        <w:t>One card brand fails</w:t>
      </w:r>
    </w:p>
    <w:p w14:paraId="2B3A216F" w14:textId="77777777" w:rsidR="009079B6" w:rsidRDefault="00000000">
      <w:pPr>
        <w:pStyle w:val="SourceBlock"/>
      </w:pPr>
      <w:r>
        <w:t>Pattern: One card brand fails.</w:t>
      </w:r>
    </w:p>
    <w:p w14:paraId="70216C46" w14:textId="77777777" w:rsidR="009079B6" w:rsidRDefault="00000000">
      <w:pPr>
        <w:pStyle w:val="SourceBlock"/>
      </w:pPr>
      <w:r>
        <w:t>Likely domain: Processor/EMV configuration or issuer/network issue.</w:t>
      </w:r>
    </w:p>
    <w:p w14:paraId="4D43A82C" w14:textId="77777777" w:rsidR="009079B6" w:rsidRDefault="00000000">
      <w:pPr>
        <w:pStyle w:val="SourceBlock"/>
      </w:pPr>
      <w:r>
        <w:rPr>
          <w:b/>
          <w:color w:val="526979"/>
        </w:rPr>
        <w:t xml:space="preserve">Tests: </w:t>
      </w:r>
      <w:r>
        <w:t>Compare brands/methods across multiple readers and record responses.</w:t>
      </w:r>
    </w:p>
    <w:p w14:paraId="37978BA8" w14:textId="77777777" w:rsidR="009079B6" w:rsidRDefault="00000000">
      <w:pPr>
        <w:pStyle w:val="Heading4"/>
      </w:pPr>
      <w:r>
        <w:t>Tap fails; insert works</w:t>
      </w:r>
    </w:p>
    <w:p w14:paraId="4BD5868B" w14:textId="77777777" w:rsidR="009079B6" w:rsidRDefault="00000000">
      <w:pPr>
        <w:pStyle w:val="SourceBlock"/>
      </w:pPr>
      <w:r>
        <w:t>Pattern: Tap fails; insert works.</w:t>
      </w:r>
    </w:p>
    <w:p w14:paraId="59976C85" w14:textId="77777777" w:rsidR="009079B6" w:rsidRDefault="00000000">
      <w:pPr>
        <w:pStyle w:val="SourceBlock"/>
      </w:pPr>
      <w:r>
        <w:t>Likely domain: Contactless hardware/kernel/card/mobile issue.</w:t>
      </w:r>
    </w:p>
    <w:p w14:paraId="212B04FB" w14:textId="77777777" w:rsidR="009079B6" w:rsidRDefault="00000000">
      <w:pPr>
        <w:pStyle w:val="SourceBlock"/>
      </w:pPr>
      <w:r>
        <w:rPr>
          <w:b/>
          <w:color w:val="526979"/>
        </w:rPr>
        <w:t xml:space="preserve">Tests: </w:t>
      </w:r>
      <w:r>
        <w:t>Test physical contactless card and mobile wallet; inspect shield/reader.</w:t>
      </w:r>
    </w:p>
    <w:p w14:paraId="0A6AE2C9" w14:textId="77777777" w:rsidR="009079B6" w:rsidRDefault="00000000">
      <w:pPr>
        <w:pStyle w:val="Heading4"/>
      </w:pPr>
      <w:r>
        <w:t>Insert fails; tap works</w:t>
      </w:r>
    </w:p>
    <w:p w14:paraId="418AE514" w14:textId="77777777" w:rsidR="009079B6" w:rsidRDefault="00000000">
      <w:pPr>
        <w:pStyle w:val="SourceBlock"/>
      </w:pPr>
      <w:r>
        <w:t>Pattern: Insert fails; tap works.</w:t>
      </w:r>
    </w:p>
    <w:p w14:paraId="0883029E" w14:textId="77777777" w:rsidR="009079B6" w:rsidRDefault="00000000">
      <w:pPr>
        <w:pStyle w:val="SourceBlock"/>
      </w:pPr>
      <w:r>
        <w:t>Likely domain: Chip slot/card chip/EMV path.</w:t>
      </w:r>
    </w:p>
    <w:p w14:paraId="25080C6A" w14:textId="77777777" w:rsidR="009079B6" w:rsidRDefault="00000000">
      <w:pPr>
        <w:pStyle w:val="SourceBlock"/>
      </w:pPr>
      <w:r>
        <w:rPr>
          <w:b/>
          <w:color w:val="526979"/>
        </w:rPr>
        <w:lastRenderedPageBreak/>
        <w:t xml:space="preserve">Tests: </w:t>
      </w:r>
      <w:r>
        <w:t>Test known-good chip card; inspect slot; record response.</w:t>
      </w:r>
    </w:p>
    <w:p w14:paraId="40D10E02" w14:textId="77777777" w:rsidR="009079B6" w:rsidRDefault="00000000">
      <w:pPr>
        <w:pStyle w:val="Heading4"/>
      </w:pPr>
      <w:r>
        <w:t>Loyalty fails; credit works</w:t>
      </w:r>
    </w:p>
    <w:p w14:paraId="2F1331DA" w14:textId="77777777" w:rsidR="009079B6" w:rsidRDefault="00000000">
      <w:pPr>
        <w:pStyle w:val="SourceBlock"/>
      </w:pPr>
      <w:r>
        <w:t>Pattern: Loyalty fails; credit works.</w:t>
      </w:r>
    </w:p>
    <w:p w14:paraId="0E6C4AD8" w14:textId="77777777" w:rsidR="009079B6" w:rsidRDefault="00000000">
      <w:pPr>
        <w:pStyle w:val="SourceBlock"/>
      </w:pPr>
      <w:r>
        <w:t>Likely domain: Card assignment/balance/loyalty path.</w:t>
      </w:r>
    </w:p>
    <w:p w14:paraId="6B80015B" w14:textId="77777777" w:rsidR="009079B6" w:rsidRDefault="00000000">
      <w:pPr>
        <w:pStyle w:val="SourceBlock"/>
      </w:pPr>
      <w:r>
        <w:rPr>
          <w:b/>
          <w:color w:val="526979"/>
        </w:rPr>
        <w:t xml:space="preserve">Tests: </w:t>
      </w:r>
      <w:r>
        <w:t>Search card, balance/history, location validity, issue status.</w:t>
      </w:r>
    </w:p>
    <w:p w14:paraId="28C0E570" w14:textId="77777777" w:rsidR="009079B6" w:rsidRDefault="00000000">
      <w:pPr>
        <w:pStyle w:val="Heading4"/>
      </w:pPr>
      <w:r>
        <w:t>Credit fails; loyalty works</w:t>
      </w:r>
    </w:p>
    <w:p w14:paraId="0B2ECA64" w14:textId="77777777" w:rsidR="009079B6" w:rsidRDefault="00000000">
      <w:pPr>
        <w:pStyle w:val="SourceBlock"/>
      </w:pPr>
      <w:r>
        <w:t>Pattern: Credit fails; loyalty works.</w:t>
      </w:r>
    </w:p>
    <w:p w14:paraId="1D17037F" w14:textId="77777777" w:rsidR="009079B6" w:rsidRDefault="00000000">
      <w:pPr>
        <w:pStyle w:val="SourceBlock"/>
      </w:pPr>
      <w:r>
        <w:t>Likely domain: Merchant/processor/card network.</w:t>
      </w:r>
    </w:p>
    <w:p w14:paraId="16EDD636" w14:textId="77777777" w:rsidR="009079B6" w:rsidRDefault="00000000">
      <w:pPr>
        <w:pStyle w:val="SourceBlock"/>
      </w:pPr>
      <w:r>
        <w:rPr>
          <w:b/>
          <w:color w:val="526979"/>
        </w:rPr>
        <w:t xml:space="preserve">Tests: </w:t>
      </w:r>
      <w:r>
        <w:t xml:space="preserve">Check merchant activation, response, Cantaloupe status, </w:t>
      </w:r>
      <w:proofErr w:type="spellStart"/>
      <w:r>
        <w:t>SeedLive</w:t>
      </w:r>
      <w:proofErr w:type="spellEnd"/>
      <w:r>
        <w:t>.</w:t>
      </w:r>
    </w:p>
    <w:p w14:paraId="3D3F9C80" w14:textId="77777777" w:rsidR="009079B6" w:rsidRDefault="00000000">
      <w:pPr>
        <w:pStyle w:val="Heading4"/>
      </w:pPr>
      <w:r>
        <w:t>Approved but machine does not start</w:t>
      </w:r>
    </w:p>
    <w:p w14:paraId="4C63ADE5" w14:textId="77777777" w:rsidR="009079B6" w:rsidRDefault="00000000">
      <w:pPr>
        <w:pStyle w:val="SourceBlock"/>
      </w:pPr>
      <w:r>
        <w:t>Pattern: Approved but machine does not start.</w:t>
      </w:r>
    </w:p>
    <w:p w14:paraId="27130A67" w14:textId="77777777" w:rsidR="009079B6" w:rsidRDefault="00000000">
      <w:pPr>
        <w:pStyle w:val="SourceBlock"/>
      </w:pPr>
      <w:r>
        <w:t>Likely domain: Board output, wiring, pulses, machine programming, wrong mapping.</w:t>
      </w:r>
    </w:p>
    <w:p w14:paraId="2082CD96" w14:textId="77777777" w:rsidR="009079B6" w:rsidRDefault="00000000">
      <w:pPr>
        <w:pStyle w:val="SourceBlock"/>
      </w:pPr>
      <w:r>
        <w:rPr>
          <w:b/>
          <w:color w:val="526979"/>
        </w:rPr>
        <w:t xml:space="preserve">Tests: </w:t>
      </w:r>
      <w:r>
        <w:t>Confirm approval record then isolate control-board-to-machine path.</w:t>
      </w:r>
    </w:p>
    <w:p w14:paraId="5515C7DC" w14:textId="77777777" w:rsidR="009079B6" w:rsidRDefault="00000000">
      <w:pPr>
        <w:pStyle w:val="Heading4"/>
      </w:pPr>
      <w:r>
        <w:t>Charge but wrong machine starts</w:t>
      </w:r>
    </w:p>
    <w:p w14:paraId="3FA130FE" w14:textId="77777777" w:rsidR="009079B6" w:rsidRDefault="00000000">
      <w:pPr>
        <w:pStyle w:val="SourceBlock"/>
      </w:pPr>
      <w:r>
        <w:t>Pattern: Charge but wrong machine starts.</w:t>
      </w:r>
    </w:p>
    <w:p w14:paraId="25E15398" w14:textId="77777777" w:rsidR="009079B6" w:rsidRDefault="00000000">
      <w:pPr>
        <w:pStyle w:val="SourceBlock"/>
      </w:pPr>
      <w:r>
        <w:t>Likely domain: ID/position mapping or crossed wiring.</w:t>
      </w:r>
    </w:p>
    <w:p w14:paraId="5050C775" w14:textId="77777777" w:rsidR="009079B6" w:rsidRDefault="00000000">
      <w:pPr>
        <w:pStyle w:val="SourceBlock"/>
      </w:pPr>
      <w:r>
        <w:rPr>
          <w:b/>
          <w:color w:val="526979"/>
        </w:rPr>
        <w:t xml:space="preserve">Tests: </w:t>
      </w:r>
      <w:r>
        <w:t>Remove affected machines from customer use; audit mapping.</w:t>
      </w:r>
    </w:p>
    <w:p w14:paraId="4600BA28" w14:textId="77777777" w:rsidR="009079B6" w:rsidRDefault="00000000">
      <w:pPr>
        <w:pStyle w:val="Heading4"/>
      </w:pPr>
      <w:r>
        <w:t>Multiple charges / retries</w:t>
      </w:r>
    </w:p>
    <w:p w14:paraId="24F26487" w14:textId="77777777" w:rsidR="009079B6" w:rsidRDefault="00000000">
      <w:pPr>
        <w:pStyle w:val="SourceBlock"/>
      </w:pPr>
      <w:r>
        <w:t>Pattern: Multiple charges / retries.</w:t>
      </w:r>
    </w:p>
    <w:p w14:paraId="02075A46" w14:textId="77777777" w:rsidR="009079B6" w:rsidRDefault="00000000">
      <w:pPr>
        <w:pStyle w:val="SourceBlock"/>
      </w:pPr>
      <w:r>
        <w:t>Likely domain: User retried during delayed response or separate authorizations.</w:t>
      </w:r>
    </w:p>
    <w:p w14:paraId="6F1EF0FD" w14:textId="77777777" w:rsidR="009079B6" w:rsidRDefault="00000000">
      <w:pPr>
        <w:pStyle w:val="SourceBlock"/>
      </w:pPr>
      <w:r>
        <w:rPr>
          <w:b/>
          <w:color w:val="526979"/>
        </w:rPr>
        <w:t xml:space="preserve">Tests: </w:t>
      </w:r>
      <w:r>
        <w:t>Compare posted versus pending, timestamps, machine starts, and actual transaction records.</w:t>
      </w:r>
    </w:p>
    <w:p w14:paraId="111017A5" w14:textId="77777777" w:rsidR="009079B6" w:rsidRDefault="00000000">
      <w:pPr>
        <w:pStyle w:val="Heading4"/>
      </w:pPr>
      <w:r>
        <w:t>Evidence package</w:t>
      </w:r>
    </w:p>
    <w:p w14:paraId="3167D767" w14:textId="77777777" w:rsidR="009079B6" w:rsidRDefault="00000000">
      <w:pPr>
        <w:pStyle w:val="ListBullet"/>
      </w:pPr>
      <w:r>
        <w:t>Exact card method: swipe, insert, tap, mobile wallet, loyalty.</w:t>
      </w:r>
    </w:p>
    <w:p w14:paraId="77BF68AD" w14:textId="77777777" w:rsidR="009079B6" w:rsidRDefault="00000000">
      <w:pPr>
        <w:pStyle w:val="ListBullet"/>
      </w:pPr>
      <w:r>
        <w:t>Reader model/part number and displayed response.</w:t>
      </w:r>
    </w:p>
    <w:p w14:paraId="051FA206" w14:textId="77777777" w:rsidR="009079B6" w:rsidRDefault="00000000">
      <w:pPr>
        <w:pStyle w:val="ListBullet"/>
      </w:pPr>
      <w:r>
        <w:t>Transaction timestamp with time zone, amount, position, last four digits/loyalty card number.</w:t>
      </w:r>
    </w:p>
    <w:p w14:paraId="29976652" w14:textId="77777777" w:rsidR="009079B6" w:rsidRDefault="00000000">
      <w:pPr>
        <w:pStyle w:val="ListBullet"/>
      </w:pPr>
      <w:r>
        <w:t>Whether the machine started, which machine started, and whether a corrective cycle/refund was issued.</w:t>
      </w:r>
    </w:p>
    <w:p w14:paraId="303D1CB9" w14:textId="77777777" w:rsidR="009079B6" w:rsidRDefault="00000000">
      <w:pPr>
        <w:pStyle w:val="ListBullet"/>
      </w:pPr>
      <w:r>
        <w:t xml:space="preserve">Portal and </w:t>
      </w:r>
      <w:proofErr w:type="spellStart"/>
      <w:r>
        <w:t>SeedLive</w:t>
      </w:r>
      <w:proofErr w:type="spellEnd"/>
      <w:r>
        <w:t xml:space="preserve"> transaction screenshots, plus working comparison test.</w:t>
      </w:r>
    </w:p>
    <w:p w14:paraId="3383C33E" w14:textId="77777777" w:rsidR="009079B6" w:rsidRDefault="00000000">
      <w:pPr>
        <w:pStyle w:val="Metadata"/>
        <w:spacing w:after="160"/>
      </w:pPr>
      <w:r>
        <w:rPr>
          <w:b/>
        </w:rPr>
        <w:t>ARTICLE END: KB-REF-046</w:t>
      </w:r>
    </w:p>
    <w:p w14:paraId="60E5F9CA" w14:textId="77777777" w:rsidR="009079B6" w:rsidRDefault="00000000">
      <w:pPr>
        <w:pStyle w:val="Metadata"/>
        <w:keepNext/>
      </w:pPr>
      <w:r>
        <w:rPr>
          <w:b/>
        </w:rPr>
        <w:t>ARTICLE START: KB-REF-047</w:t>
      </w:r>
    </w:p>
    <w:p w14:paraId="71AC932C" w14:textId="77777777" w:rsidR="009079B6" w:rsidRDefault="00000000">
      <w:pPr>
        <w:pStyle w:val="Heading3"/>
        <w:pBdr>
          <w:bottom w:val="single" w:sz="4" w:space="1" w:color="C7D4DC"/>
        </w:pBdr>
      </w:pPr>
      <w:r>
        <w:t>KB-REF-047 - Machine No-Start, Wrong Machine, Price, Pulse, Free Cycle, and Dryer Time</w:t>
      </w:r>
    </w:p>
    <w:p w14:paraId="0496E232" w14:textId="77777777" w:rsidR="009079B6" w:rsidRDefault="00000000">
      <w:pPr>
        <w:pStyle w:val="Metadata"/>
      </w:pPr>
      <w:r>
        <w:rPr>
          <w:b/>
          <w:color w:val="173C5A"/>
        </w:rPr>
        <w:t xml:space="preserve">STATUS: </w:t>
      </w:r>
      <w:r>
        <w:t>CURRENT CONSOLIDATED GUIDANCE</w:t>
      </w:r>
    </w:p>
    <w:p w14:paraId="2B703829" w14:textId="77777777" w:rsidR="009079B6" w:rsidRDefault="00000000">
      <w:pPr>
        <w:pStyle w:val="Metadata"/>
      </w:pPr>
      <w:r>
        <w:rPr>
          <w:b/>
          <w:color w:val="173C5A"/>
        </w:rPr>
        <w:t xml:space="preserve">METADATA: </w:t>
      </w:r>
      <w:r>
        <w:t xml:space="preserve">category=Pricing Change Guidance; product=SpyderWash ecosystem; audience=Internal support reference; intent=Machine No-Start, Wrong Machine, Price, Pulse, Free Cycle, and Dryer Time; </w:t>
      </w:r>
      <w:proofErr w:type="spellStart"/>
      <w:r>
        <w:t>search_terms</w:t>
      </w:r>
      <w:proofErr w:type="spellEnd"/>
      <w:r>
        <w:t>=machine; no-start; wrong; price; pulse; free; cycle; dryer; time</w:t>
      </w:r>
    </w:p>
    <w:p w14:paraId="0B2745E1" w14:textId="77777777" w:rsidR="009079B6" w:rsidRDefault="00000000">
      <w:pPr>
        <w:pStyle w:val="Heading4"/>
      </w:pPr>
      <w:r>
        <w:t>Approved transaction but machine does not start</w:t>
      </w:r>
    </w:p>
    <w:p w14:paraId="7CB07910" w14:textId="77777777" w:rsidR="009079B6" w:rsidRDefault="00000000">
      <w:pPr>
        <w:pStyle w:val="SourceBlock"/>
      </w:pPr>
      <w:r>
        <w:t>1. Verify the transaction was approved and associated with the intended position.</w:t>
      </w:r>
    </w:p>
    <w:p w14:paraId="19216116" w14:textId="77777777" w:rsidR="009079B6" w:rsidRDefault="00000000">
      <w:pPr>
        <w:pStyle w:val="SourceBlock"/>
      </w:pPr>
      <w:r>
        <w:t>2. Confirm the reader/board Bluetooth ID and portal Position # match the physical machine.</w:t>
      </w:r>
    </w:p>
    <w:p w14:paraId="30964FA7" w14:textId="77777777" w:rsidR="009079B6" w:rsidRDefault="00000000">
      <w:pPr>
        <w:pStyle w:val="SourceBlock"/>
      </w:pPr>
      <w:r>
        <w:t>3. Compare vend price and pulse count with machine programming.</w:t>
      </w:r>
    </w:p>
    <w:p w14:paraId="117A7829" w14:textId="77777777" w:rsidR="009079B6" w:rsidRDefault="00000000">
      <w:pPr>
        <w:pStyle w:val="SourceBlock"/>
      </w:pPr>
      <w:r>
        <w:t>4. Power down and inspect the approved relay/serial harness and board connectors.</w:t>
      </w:r>
    </w:p>
    <w:p w14:paraId="2260831B" w14:textId="77777777" w:rsidR="009079B6" w:rsidRDefault="00000000">
      <w:pPr>
        <w:pStyle w:val="SourceBlock"/>
      </w:pPr>
      <w:r>
        <w:t>5. Check whether the machine is in service/diagnostic/out-of-order mode or has a machine-side error.</w:t>
      </w:r>
    </w:p>
    <w:p w14:paraId="6B925DDA" w14:textId="77777777" w:rsidR="009079B6" w:rsidRDefault="00000000">
      <w:pPr>
        <w:pStyle w:val="SourceBlock"/>
      </w:pPr>
      <w:r>
        <w:t>6. Use an approved output/test procedure or known-good component swap.</w:t>
      </w:r>
    </w:p>
    <w:p w14:paraId="69275321" w14:textId="77777777" w:rsidR="009079B6" w:rsidRDefault="00000000">
      <w:pPr>
        <w:pStyle w:val="SourceBlock"/>
      </w:pPr>
      <w:r>
        <w:t>7. Retest with a controlled transaction and verify exactly one correct start.</w:t>
      </w:r>
    </w:p>
    <w:p w14:paraId="24ACF839" w14:textId="77777777" w:rsidR="009079B6" w:rsidRDefault="00000000">
      <w:pPr>
        <w:pStyle w:val="Heading4"/>
      </w:pPr>
      <w:r>
        <w:t>Wrong machine starts</w:t>
      </w:r>
    </w:p>
    <w:p w14:paraId="1ABB7761" w14:textId="77777777" w:rsidR="009079B6" w:rsidRDefault="00000000">
      <w:pPr>
        <w:pStyle w:val="SourceBlock"/>
      </w:pPr>
      <w:r>
        <w:t>Symptom: Wrong machine starts.</w:t>
      </w:r>
    </w:p>
    <w:p w14:paraId="24DF8175" w14:textId="77777777" w:rsidR="009079B6" w:rsidRDefault="00000000">
      <w:pPr>
        <w:pStyle w:val="SourceBlock"/>
      </w:pPr>
      <w:r>
        <w:rPr>
          <w:b/>
          <w:color w:val="526979"/>
        </w:rPr>
        <w:t xml:space="preserve">Specific checks: </w:t>
      </w:r>
      <w:r>
        <w:t>Portal Bluetooth ID, physical labels, crossed board/harness, duplicated position.</w:t>
      </w:r>
    </w:p>
    <w:p w14:paraId="2D762857" w14:textId="77777777" w:rsidR="009079B6" w:rsidRDefault="00000000">
      <w:pPr>
        <w:pStyle w:val="Heading4"/>
      </w:pPr>
      <w:r>
        <w:t>Price too low/high</w:t>
      </w:r>
    </w:p>
    <w:p w14:paraId="28F66C58" w14:textId="77777777" w:rsidR="009079B6" w:rsidRDefault="00000000">
      <w:pPr>
        <w:pStyle w:val="SourceBlock"/>
      </w:pPr>
      <w:r>
        <w:t>Symptom: Price too low/high.</w:t>
      </w:r>
    </w:p>
    <w:p w14:paraId="10A7448A" w14:textId="77777777" w:rsidR="009079B6" w:rsidRDefault="00000000">
      <w:pPr>
        <w:pStyle w:val="SourceBlock"/>
      </w:pPr>
      <w:r>
        <w:rPr>
          <w:b/>
          <w:color w:val="526979"/>
        </w:rPr>
        <w:t xml:space="preserve">Specific checks: </w:t>
      </w:r>
      <w:r>
        <w:t>Portal price, option price, machine denomination, profile refresh.</w:t>
      </w:r>
    </w:p>
    <w:p w14:paraId="7BFD0A11" w14:textId="77777777" w:rsidR="009079B6" w:rsidRDefault="00000000">
      <w:pPr>
        <w:pStyle w:val="Heading4"/>
      </w:pPr>
      <w:r>
        <w:lastRenderedPageBreak/>
        <w:t>Insufficient/excess pulses</w:t>
      </w:r>
    </w:p>
    <w:p w14:paraId="35782743" w14:textId="77777777" w:rsidR="009079B6" w:rsidRDefault="00000000">
      <w:pPr>
        <w:pStyle w:val="SourceBlock"/>
      </w:pPr>
      <w:r>
        <w:t>Symptom: Insufficient/excess pulses.</w:t>
      </w:r>
    </w:p>
    <w:p w14:paraId="5D86FD32" w14:textId="77777777" w:rsidR="009079B6" w:rsidRDefault="00000000">
      <w:pPr>
        <w:pStyle w:val="SourceBlock"/>
      </w:pPr>
      <w:r>
        <w:rPr>
          <w:b/>
          <w:color w:val="526979"/>
        </w:rPr>
        <w:t xml:space="preserve">Specific checks: </w:t>
      </w:r>
      <w:r>
        <w:t>Quarter pulse count, machine programming, relay duration, option selection.</w:t>
      </w:r>
    </w:p>
    <w:p w14:paraId="1EAC486C" w14:textId="77777777" w:rsidR="009079B6" w:rsidRDefault="00000000">
      <w:pPr>
        <w:pStyle w:val="Heading4"/>
      </w:pPr>
      <w:r>
        <w:t>Machine starts free</w:t>
      </w:r>
    </w:p>
    <w:p w14:paraId="5263283B" w14:textId="77777777" w:rsidR="009079B6" w:rsidRDefault="00000000">
      <w:pPr>
        <w:pStyle w:val="SourceBlock"/>
      </w:pPr>
      <w:r>
        <w:t>Symptom: Machine starts free.</w:t>
      </w:r>
    </w:p>
    <w:p w14:paraId="410B46D6" w14:textId="77777777" w:rsidR="009079B6" w:rsidRDefault="00000000">
      <w:pPr>
        <w:pStyle w:val="SourceBlock"/>
      </w:pPr>
      <w:r>
        <w:rPr>
          <w:b/>
          <w:color w:val="526979"/>
        </w:rPr>
        <w:t xml:space="preserve">Specific checks: </w:t>
      </w:r>
      <w:r>
        <w:t>Zero/free-vend programming, service/diagnostic mode, stuck relay, unintended input.</w:t>
      </w:r>
    </w:p>
    <w:p w14:paraId="68A94CB1" w14:textId="77777777" w:rsidR="009079B6" w:rsidRDefault="00000000">
      <w:pPr>
        <w:pStyle w:val="Heading4"/>
      </w:pPr>
      <w:r>
        <w:t>Dryer time wrong</w:t>
      </w:r>
    </w:p>
    <w:p w14:paraId="41F0110C" w14:textId="77777777" w:rsidR="009079B6" w:rsidRDefault="00000000">
      <w:pPr>
        <w:pStyle w:val="SourceBlock"/>
      </w:pPr>
      <w:r>
        <w:t>Symptom: Dryer time wrong.</w:t>
      </w:r>
    </w:p>
    <w:p w14:paraId="31CABEAB" w14:textId="77777777" w:rsidR="009079B6" w:rsidRDefault="00000000">
      <w:pPr>
        <w:pStyle w:val="SourceBlock"/>
      </w:pPr>
      <w:r>
        <w:rPr>
          <w:b/>
          <w:color w:val="526979"/>
        </w:rPr>
        <w:t xml:space="preserve">Specific checks: </w:t>
      </w:r>
      <w:r>
        <w:t>Cycle-time/top-off settings, portal values, machine programming, pulse-to-time conversion.</w:t>
      </w:r>
    </w:p>
    <w:p w14:paraId="4A0180A2" w14:textId="77777777" w:rsidR="009079B6" w:rsidRDefault="00000000">
      <w:pPr>
        <w:pStyle w:val="Heading4"/>
      </w:pPr>
      <w:r>
        <w:t>Whole row intermittent</w:t>
      </w:r>
    </w:p>
    <w:p w14:paraId="36B0B0E0" w14:textId="77777777" w:rsidR="009079B6" w:rsidRDefault="00000000">
      <w:pPr>
        <w:pStyle w:val="SourceBlock"/>
      </w:pPr>
      <w:r>
        <w:t>Symptom: Whole row intermittent.</w:t>
      </w:r>
    </w:p>
    <w:p w14:paraId="337E5C0A" w14:textId="77777777" w:rsidR="009079B6" w:rsidRDefault="00000000">
      <w:pPr>
        <w:pStyle w:val="SourceBlock"/>
      </w:pPr>
      <w:r>
        <w:rPr>
          <w:b/>
          <w:color w:val="526979"/>
        </w:rPr>
        <w:t xml:space="preserve">Specific checks: </w:t>
      </w:r>
      <w:r>
        <w:t>Shared Hub coverage, power circuit, wiring route, interference.</w:t>
      </w:r>
    </w:p>
    <w:p w14:paraId="119DBD3C" w14:textId="77777777" w:rsidR="009079B6" w:rsidRDefault="00000000">
      <w:pPr>
        <w:pStyle w:val="Heading4"/>
      </w:pPr>
      <w:r>
        <w:t>Maytag diagnostic behavior</w:t>
      </w:r>
    </w:p>
    <w:p w14:paraId="6B7152DA" w14:textId="77777777" w:rsidR="009079B6" w:rsidRDefault="00000000">
      <w:pPr>
        <w:pStyle w:val="SourceBlock"/>
      </w:pPr>
      <w:r>
        <w:t>Symptom: Maytag diagnostic behavior.</w:t>
      </w:r>
    </w:p>
    <w:p w14:paraId="75846DE7" w14:textId="77777777" w:rsidR="009079B6" w:rsidRDefault="00000000">
      <w:pPr>
        <w:pStyle w:val="SourceBlock"/>
      </w:pPr>
      <w:r>
        <w:rPr>
          <w:b/>
          <w:color w:val="526979"/>
        </w:rPr>
        <w:t xml:space="preserve">Specific checks: </w:t>
      </w:r>
      <w:r>
        <w:t>Exit machine-side service/diagnostic state and confirm normal vend programming.</w:t>
      </w:r>
    </w:p>
    <w:p w14:paraId="747928BB" w14:textId="77777777" w:rsidR="009079B6" w:rsidRDefault="00000000">
      <w:pPr>
        <w:pStyle w:val="Heading4"/>
      </w:pPr>
      <w:r>
        <w:t>Starts twice</w:t>
      </w:r>
    </w:p>
    <w:p w14:paraId="671C8AD6" w14:textId="77777777" w:rsidR="009079B6" w:rsidRDefault="00000000">
      <w:pPr>
        <w:pStyle w:val="SourceBlock"/>
      </w:pPr>
      <w:r>
        <w:t>Symptom: Starts twice.</w:t>
      </w:r>
    </w:p>
    <w:p w14:paraId="4D072C27" w14:textId="77777777" w:rsidR="009079B6" w:rsidRDefault="00000000">
      <w:pPr>
        <w:pStyle w:val="SourceBlock"/>
      </w:pPr>
      <w:r>
        <w:rPr>
          <w:b/>
          <w:color w:val="526979"/>
        </w:rPr>
        <w:t xml:space="preserve">Specific checks: </w:t>
      </w:r>
      <w:r>
        <w:t>Duplicate command/retry, relay bounce, machine input, double user action; compare transaction count.</w:t>
      </w:r>
    </w:p>
    <w:p w14:paraId="2735AA0A" w14:textId="77777777" w:rsidR="009079B6" w:rsidRDefault="00000000">
      <w:pPr>
        <w:pStyle w:val="Metadata"/>
        <w:spacing w:after="160"/>
      </w:pPr>
      <w:r>
        <w:rPr>
          <w:b/>
        </w:rPr>
        <w:t>ARTICLE END: KB-REF-047</w:t>
      </w:r>
    </w:p>
    <w:p w14:paraId="50C8FB41" w14:textId="77777777" w:rsidR="009079B6" w:rsidRDefault="00000000">
      <w:pPr>
        <w:pStyle w:val="Metadata"/>
        <w:keepNext/>
      </w:pPr>
      <w:r>
        <w:rPr>
          <w:b/>
        </w:rPr>
        <w:t>ARTICLE START: KB-REF-048</w:t>
      </w:r>
    </w:p>
    <w:p w14:paraId="495BBA3D" w14:textId="77777777" w:rsidR="009079B6" w:rsidRDefault="00000000">
      <w:pPr>
        <w:pStyle w:val="Heading3"/>
        <w:pBdr>
          <w:bottom w:val="single" w:sz="4" w:space="1" w:color="C7D4DC"/>
        </w:pBdr>
      </w:pPr>
      <w:r>
        <w:t>KB-REF-048 - Loyalty Card Balance, Registration, Recharge, Bonus, and History Issues</w:t>
      </w:r>
    </w:p>
    <w:p w14:paraId="5F0496E4" w14:textId="77777777" w:rsidR="009079B6" w:rsidRDefault="00000000">
      <w:pPr>
        <w:pStyle w:val="Metadata"/>
      </w:pPr>
      <w:r>
        <w:rPr>
          <w:b/>
          <w:color w:val="173C5A"/>
        </w:rPr>
        <w:t xml:space="preserve">STATUS: </w:t>
      </w:r>
      <w:r>
        <w:t>CURRENT CONSOLIDATED GUIDANCE</w:t>
      </w:r>
    </w:p>
    <w:p w14:paraId="4E1D95C6" w14:textId="77777777" w:rsidR="009079B6" w:rsidRDefault="00000000">
      <w:pPr>
        <w:pStyle w:val="Metadata"/>
      </w:pPr>
      <w:r>
        <w:rPr>
          <w:b/>
          <w:color w:val="173C5A"/>
        </w:rPr>
        <w:t xml:space="preserve">METADATA: </w:t>
      </w:r>
      <w:r>
        <w:t xml:space="preserve">category=Loyalty Card Balance; product=SpyderWash ecosystem; audience=Internal support reference; intent=Loyalty Card Balance, Registration, Recharge, Bonus, and History Issues; </w:t>
      </w:r>
      <w:proofErr w:type="spellStart"/>
      <w:r>
        <w:t>search_terms</w:t>
      </w:r>
      <w:proofErr w:type="spellEnd"/>
      <w:r>
        <w:t>=loyalty; card; balance; registration; recharge; bonus; history; issues</w:t>
      </w:r>
    </w:p>
    <w:p w14:paraId="6007AAD0" w14:textId="77777777" w:rsidR="009079B6" w:rsidRDefault="00000000">
      <w:pPr>
        <w:pStyle w:val="Heading4"/>
      </w:pPr>
      <w:r>
        <w:t>Balance incorrect</w:t>
      </w:r>
    </w:p>
    <w:p w14:paraId="2130DE42" w14:textId="77777777" w:rsidR="009079B6" w:rsidRDefault="00000000">
      <w:pPr>
        <w:pStyle w:val="SourceBlock"/>
      </w:pPr>
      <w:r>
        <w:t>Customer concern: Balance incorrect.</w:t>
      </w:r>
    </w:p>
    <w:p w14:paraId="6ACB44A5" w14:textId="77777777" w:rsidR="009079B6" w:rsidRDefault="00000000">
      <w:pPr>
        <w:pStyle w:val="SourceBlock"/>
      </w:pPr>
      <w:r>
        <w:t>Checks: Card number, current balance, reload/spend history, bonus, location, duplicate cards.</w:t>
      </w:r>
    </w:p>
    <w:p w14:paraId="13155066" w14:textId="77777777" w:rsidR="009079B6" w:rsidRDefault="00000000">
      <w:pPr>
        <w:pStyle w:val="SourceBlock"/>
      </w:pPr>
      <w:r>
        <w:rPr>
          <w:b/>
          <w:color w:val="526979"/>
        </w:rPr>
        <w:t xml:space="preserve">Resolution path: </w:t>
      </w:r>
      <w:r>
        <w:t>Explain history or correct through authorized balance adjustment.</w:t>
      </w:r>
    </w:p>
    <w:p w14:paraId="33BA2675" w14:textId="77777777" w:rsidR="009079B6" w:rsidRDefault="00000000">
      <w:pPr>
        <w:pStyle w:val="Heading4"/>
      </w:pPr>
      <w:r>
        <w:t>Card not recognized</w:t>
      </w:r>
    </w:p>
    <w:p w14:paraId="07622256" w14:textId="77777777" w:rsidR="009079B6" w:rsidRDefault="00000000">
      <w:pPr>
        <w:pStyle w:val="SourceBlock"/>
      </w:pPr>
      <w:r>
        <w:t>Customer concern: Card not recognized.</w:t>
      </w:r>
    </w:p>
    <w:p w14:paraId="5ACBE9D3" w14:textId="77777777" w:rsidR="009079B6" w:rsidRDefault="00000000">
      <w:pPr>
        <w:pStyle w:val="SourceBlock"/>
      </w:pPr>
      <w:r>
        <w:t>Checks: Issued status, location validity, damaged card, correct number, reader behavior.</w:t>
      </w:r>
    </w:p>
    <w:p w14:paraId="5BD6206A" w14:textId="77777777" w:rsidR="009079B6" w:rsidRDefault="00000000">
      <w:pPr>
        <w:pStyle w:val="SourceBlock"/>
      </w:pPr>
      <w:r>
        <w:rPr>
          <w:b/>
          <w:color w:val="526979"/>
        </w:rPr>
        <w:t xml:space="preserve">Resolution path: </w:t>
      </w:r>
      <w:r>
        <w:t>Issue/assign correctly or replace after identity verification.</w:t>
      </w:r>
    </w:p>
    <w:p w14:paraId="40A65767" w14:textId="77777777" w:rsidR="009079B6" w:rsidRDefault="00000000">
      <w:pPr>
        <w:pStyle w:val="Heading4"/>
      </w:pPr>
      <w:r>
        <w:t>Recharge missing</w:t>
      </w:r>
    </w:p>
    <w:p w14:paraId="4873DC8A" w14:textId="77777777" w:rsidR="009079B6" w:rsidRDefault="00000000">
      <w:pPr>
        <w:pStyle w:val="SourceBlock"/>
      </w:pPr>
      <w:r>
        <w:t>Customer concern: Recharge missing.</w:t>
      </w:r>
    </w:p>
    <w:p w14:paraId="1FE076F9" w14:textId="77777777" w:rsidR="009079B6" w:rsidRDefault="00000000">
      <w:pPr>
        <w:pStyle w:val="SourceBlock"/>
      </w:pPr>
      <w:r>
        <w:t>Checks: Method, amount, date/time, receipt, kiosk/portal, processor transaction, bonus rule.</w:t>
      </w:r>
    </w:p>
    <w:p w14:paraId="0140E3F6" w14:textId="77777777" w:rsidR="009079B6" w:rsidRDefault="00000000">
      <w:pPr>
        <w:pStyle w:val="SourceBlock"/>
      </w:pPr>
      <w:r>
        <w:rPr>
          <w:b/>
          <w:color w:val="526979"/>
        </w:rPr>
        <w:t xml:space="preserve">Resolution path: </w:t>
      </w:r>
      <w:r>
        <w:t>Locate recharge; avoid manual credit until payment is confirmed.</w:t>
      </w:r>
    </w:p>
    <w:p w14:paraId="3175FC01" w14:textId="77777777" w:rsidR="009079B6" w:rsidRDefault="00000000">
      <w:pPr>
        <w:pStyle w:val="Heading4"/>
      </w:pPr>
      <w:r>
        <w:t>Bonus missing/wrong</w:t>
      </w:r>
    </w:p>
    <w:p w14:paraId="16518F94" w14:textId="77777777" w:rsidR="009079B6" w:rsidRDefault="00000000">
      <w:pPr>
        <w:pStyle w:val="SourceBlock"/>
      </w:pPr>
      <w:r>
        <w:t>Customer concern: Bonus missing/wrong.</w:t>
      </w:r>
    </w:p>
    <w:p w14:paraId="51FDDE3E" w14:textId="77777777" w:rsidR="009079B6" w:rsidRDefault="00000000">
      <w:pPr>
        <w:pStyle w:val="SourceBlock"/>
      </w:pPr>
      <w:r>
        <w:t>Checks: Amount thresholds, category, location, schedule, rule overlap.</w:t>
      </w:r>
    </w:p>
    <w:p w14:paraId="1343DEEF" w14:textId="77777777" w:rsidR="009079B6" w:rsidRDefault="00000000">
      <w:pPr>
        <w:pStyle w:val="SourceBlock"/>
      </w:pPr>
      <w:r>
        <w:rPr>
          <w:b/>
          <w:color w:val="526979"/>
        </w:rPr>
        <w:t xml:space="preserve">Resolution path: </w:t>
      </w:r>
      <w:r>
        <w:t>Correct rule or approved balance adjustment.</w:t>
      </w:r>
    </w:p>
    <w:p w14:paraId="2DCC2FFF" w14:textId="77777777" w:rsidR="009079B6" w:rsidRDefault="00000000">
      <w:pPr>
        <w:pStyle w:val="Heading4"/>
      </w:pPr>
      <w:r>
        <w:t>Lost card</w:t>
      </w:r>
    </w:p>
    <w:p w14:paraId="0D5A13D2" w14:textId="77777777" w:rsidR="009079B6" w:rsidRDefault="00000000">
      <w:pPr>
        <w:pStyle w:val="SourceBlock"/>
      </w:pPr>
      <w:r>
        <w:t>Customer concern: Lost card.</w:t>
      </w:r>
    </w:p>
    <w:p w14:paraId="53B70C05" w14:textId="77777777" w:rsidR="009079B6" w:rsidRDefault="00000000">
      <w:pPr>
        <w:pStyle w:val="SourceBlock"/>
      </w:pPr>
      <w:r>
        <w:t>Checks: Customer identity, registered account, existing balance/history.</w:t>
      </w:r>
    </w:p>
    <w:p w14:paraId="30550684" w14:textId="77777777" w:rsidR="009079B6" w:rsidRDefault="00000000">
      <w:pPr>
        <w:pStyle w:val="SourceBlock"/>
      </w:pPr>
      <w:r>
        <w:rPr>
          <w:b/>
          <w:color w:val="526979"/>
        </w:rPr>
        <w:t xml:space="preserve">Resolution path: </w:t>
      </w:r>
      <w:r>
        <w:t>Deactivate lost card and transfer value according to policy.</w:t>
      </w:r>
    </w:p>
    <w:p w14:paraId="48E7C29B" w14:textId="77777777" w:rsidR="009079B6" w:rsidRDefault="00000000">
      <w:pPr>
        <w:pStyle w:val="Heading4"/>
      </w:pPr>
      <w:r>
        <w:t>Employee card runs out</w:t>
      </w:r>
    </w:p>
    <w:p w14:paraId="7E21872D" w14:textId="77777777" w:rsidR="009079B6" w:rsidRDefault="00000000">
      <w:pPr>
        <w:pStyle w:val="SourceBlock"/>
      </w:pPr>
      <w:r>
        <w:t>Customer concern: Employee card runs out.</w:t>
      </w:r>
    </w:p>
    <w:p w14:paraId="674BC580" w14:textId="77777777" w:rsidR="009079B6" w:rsidRDefault="00000000">
      <w:pPr>
        <w:pStyle w:val="SourceBlock"/>
      </w:pPr>
      <w:r>
        <w:lastRenderedPageBreak/>
        <w:t>Checks: Auto-recharge setting, maximum balance, location, use history.</w:t>
      </w:r>
    </w:p>
    <w:p w14:paraId="60E4BEF4" w14:textId="77777777" w:rsidR="009079B6" w:rsidRDefault="00000000">
      <w:pPr>
        <w:pStyle w:val="SourceBlock"/>
      </w:pPr>
      <w:r>
        <w:rPr>
          <w:b/>
          <w:color w:val="526979"/>
        </w:rPr>
        <w:t xml:space="preserve">Resolution path: </w:t>
      </w:r>
      <w:r>
        <w:t>Correct operational card setup; audit unusual activity.</w:t>
      </w:r>
    </w:p>
    <w:p w14:paraId="427E6F5B" w14:textId="77777777" w:rsidR="009079B6" w:rsidRDefault="00000000">
      <w:pPr>
        <w:pStyle w:val="Heading4"/>
      </w:pPr>
      <w:r>
        <w:t>Need transaction history</w:t>
      </w:r>
    </w:p>
    <w:p w14:paraId="0782D24D" w14:textId="77777777" w:rsidR="009079B6" w:rsidRDefault="00000000">
      <w:pPr>
        <w:pStyle w:val="SourceBlock"/>
      </w:pPr>
      <w:r>
        <w:t>Customer concern: Need transaction history.</w:t>
      </w:r>
    </w:p>
    <w:p w14:paraId="40CA7817" w14:textId="77777777" w:rsidR="009079B6" w:rsidRDefault="00000000">
      <w:pPr>
        <w:pStyle w:val="SourceBlock"/>
      </w:pPr>
      <w:r>
        <w:t>Checks: Card number and authorized requestor.</w:t>
      </w:r>
    </w:p>
    <w:p w14:paraId="326DD2F6" w14:textId="77777777" w:rsidR="009079B6" w:rsidRDefault="00000000">
      <w:pPr>
        <w:pStyle w:val="SourceBlock"/>
      </w:pPr>
      <w:r>
        <w:rPr>
          <w:b/>
          <w:color w:val="526979"/>
        </w:rPr>
        <w:t xml:space="preserve">Resolution path: </w:t>
      </w:r>
      <w:r>
        <w:t>Use Manage Loyalty Card/Card Transaction History or customer portal as appropriate.</w:t>
      </w:r>
    </w:p>
    <w:p w14:paraId="3A430195" w14:textId="77777777" w:rsidR="009079B6" w:rsidRDefault="00000000">
      <w:pPr>
        <w:pStyle w:val="Heading4"/>
      </w:pPr>
      <w:r>
        <w:t>Virtual card issue</w:t>
      </w:r>
    </w:p>
    <w:p w14:paraId="37A07F48" w14:textId="77777777" w:rsidR="009079B6" w:rsidRDefault="00000000">
      <w:pPr>
        <w:pStyle w:val="SourceBlock"/>
      </w:pPr>
      <w:r>
        <w:t>Customer concern: Virtual card issue.</w:t>
      </w:r>
    </w:p>
    <w:p w14:paraId="233FB1F1" w14:textId="77777777" w:rsidR="009079B6" w:rsidRDefault="00000000">
      <w:pPr>
        <w:pStyle w:val="SourceBlock"/>
      </w:pPr>
      <w:r>
        <w:t>Checks: Customer account, VCN, app login, card association.</w:t>
      </w:r>
    </w:p>
    <w:p w14:paraId="5D9A3AA6" w14:textId="77777777" w:rsidR="009079B6" w:rsidRDefault="00000000">
      <w:pPr>
        <w:pStyle w:val="SourceBlock"/>
      </w:pPr>
      <w:r>
        <w:rPr>
          <w:b/>
          <w:color w:val="526979"/>
        </w:rPr>
        <w:t xml:space="preserve">Resolution path: </w:t>
      </w:r>
      <w:r>
        <w:t>Locate via VCN and verify app/account status.</w:t>
      </w:r>
    </w:p>
    <w:p w14:paraId="00C8D2D1" w14:textId="77777777" w:rsidR="009079B6" w:rsidRDefault="00000000">
      <w:pPr>
        <w:pStyle w:val="SourceBlock"/>
      </w:pPr>
      <w:r>
        <w:rPr>
          <w:b/>
          <w:color w:val="173C5A"/>
        </w:rPr>
        <w:t xml:space="preserve">IMPORTANT: </w:t>
      </w:r>
      <w:r>
        <w:t>Manual value adjustment Before adding or removing loyalty value, document the payment evidence, card history, reason, amount, approving person, and before/after balance. An unsupported credit can create a second loss after the original issue.</w:t>
      </w:r>
    </w:p>
    <w:p w14:paraId="334C4D9B" w14:textId="77777777" w:rsidR="009079B6" w:rsidRDefault="00000000">
      <w:pPr>
        <w:pStyle w:val="Metadata"/>
        <w:spacing w:after="160"/>
      </w:pPr>
      <w:r>
        <w:rPr>
          <w:b/>
        </w:rPr>
        <w:t>ARTICLE END: KB-REF-048</w:t>
      </w:r>
    </w:p>
    <w:p w14:paraId="1149F733" w14:textId="77777777" w:rsidR="009079B6" w:rsidRDefault="00000000">
      <w:pPr>
        <w:pStyle w:val="Metadata"/>
        <w:keepNext/>
      </w:pPr>
      <w:r>
        <w:rPr>
          <w:b/>
        </w:rPr>
        <w:t>ARTICLE START: KB-REF-049</w:t>
      </w:r>
    </w:p>
    <w:p w14:paraId="5D9D0DDE" w14:textId="77777777" w:rsidR="009079B6" w:rsidRDefault="00000000">
      <w:pPr>
        <w:pStyle w:val="Heading3"/>
        <w:pBdr>
          <w:bottom w:val="single" w:sz="4" w:space="1" w:color="C7D4DC"/>
        </w:pBdr>
      </w:pPr>
      <w:r>
        <w:t>KB-REF-049 - Platinum Kiosk and Reload Center Troubleshooting</w:t>
      </w:r>
    </w:p>
    <w:p w14:paraId="6D29F7E4" w14:textId="77777777" w:rsidR="009079B6" w:rsidRDefault="00000000">
      <w:pPr>
        <w:pStyle w:val="Metadata"/>
      </w:pPr>
      <w:r>
        <w:rPr>
          <w:b/>
          <w:color w:val="173C5A"/>
        </w:rPr>
        <w:t xml:space="preserve">STATUS: </w:t>
      </w:r>
      <w:r>
        <w:t>VERIFY BEFORE CUSTOMER RESPONSE</w:t>
      </w:r>
    </w:p>
    <w:p w14:paraId="7E17E02F" w14:textId="77777777" w:rsidR="009079B6" w:rsidRDefault="00000000">
      <w:pPr>
        <w:pStyle w:val="Metadata"/>
      </w:pPr>
      <w:r>
        <w:rPr>
          <w:b/>
          <w:color w:val="173C5A"/>
        </w:rPr>
        <w:t xml:space="preserve">METADATA: </w:t>
      </w:r>
      <w:r>
        <w:t xml:space="preserve">category=Software/Portal Guidance; product=SpyderWash ecosystem; audience=Internal support reference; intent=Platinum Kiosk and Reload Center Troubleshooting; </w:t>
      </w:r>
      <w:proofErr w:type="spellStart"/>
      <w:r>
        <w:t>search_terms</w:t>
      </w:r>
      <w:proofErr w:type="spellEnd"/>
      <w:r>
        <w:t>=platinum; kiosk; reload; center; troubleshooting</w:t>
      </w:r>
    </w:p>
    <w:p w14:paraId="75005CBD" w14:textId="77777777" w:rsidR="009079B6" w:rsidRDefault="00000000">
      <w:pPr>
        <w:pStyle w:val="Heading4"/>
      </w:pPr>
      <w:r>
        <w:t>Kiosk power/display</w:t>
      </w:r>
    </w:p>
    <w:p w14:paraId="29F2ADA1" w14:textId="77777777" w:rsidR="009079B6" w:rsidRDefault="00000000">
      <w:pPr>
        <w:pStyle w:val="SourceBlock"/>
      </w:pPr>
      <w:r>
        <w:t>Subsystem: kiosk power/display.</w:t>
      </w:r>
    </w:p>
    <w:p w14:paraId="5DFBD3C6" w14:textId="77777777" w:rsidR="009079B6" w:rsidRDefault="00000000">
      <w:pPr>
        <w:pStyle w:val="SourceBlock"/>
      </w:pPr>
      <w:r>
        <w:t>Symptom: Dark, frozen, blank modal.</w:t>
      </w:r>
    </w:p>
    <w:p w14:paraId="20F84E6A" w14:textId="77777777" w:rsidR="009079B6" w:rsidRDefault="00000000">
      <w:pPr>
        <w:pStyle w:val="SourceBlock"/>
      </w:pPr>
      <w:r>
        <w:rPr>
          <w:b/>
          <w:color w:val="526979"/>
        </w:rPr>
        <w:t xml:space="preserve">Checks: </w:t>
      </w:r>
      <w:r>
        <w:t>Outlet/UPS, internal supplies, Elo state, app/version, controlled reboot, screenshots.</w:t>
      </w:r>
    </w:p>
    <w:p w14:paraId="70E4F92B" w14:textId="77777777" w:rsidR="009079B6" w:rsidRDefault="00000000">
      <w:pPr>
        <w:pStyle w:val="Heading4"/>
      </w:pPr>
      <w:r>
        <w:t>Bill validator</w:t>
      </w:r>
    </w:p>
    <w:p w14:paraId="1B37DD76" w14:textId="77777777" w:rsidR="009079B6" w:rsidRDefault="00000000">
      <w:pPr>
        <w:pStyle w:val="SourceBlock"/>
      </w:pPr>
      <w:r>
        <w:t>Subsystem: Bill validator.</w:t>
      </w:r>
    </w:p>
    <w:p w14:paraId="4937AE7D" w14:textId="77777777" w:rsidR="009079B6" w:rsidRDefault="00000000">
      <w:pPr>
        <w:pStyle w:val="SourceBlock"/>
      </w:pPr>
      <w:r>
        <w:t>Symptom: Rejects bills or does not credit.</w:t>
      </w:r>
    </w:p>
    <w:p w14:paraId="782DDB35" w14:textId="77777777" w:rsidR="009079B6" w:rsidRDefault="00000000">
      <w:pPr>
        <w:pStyle w:val="SourceBlock"/>
      </w:pPr>
      <w:r>
        <w:rPr>
          <w:b/>
          <w:color w:val="526979"/>
        </w:rPr>
        <w:t xml:space="preserve">Checks: </w:t>
      </w:r>
      <w:r>
        <w:t>Bill condition/orientation, validator status, cashbox, MDB converter, cable, denomination config.</w:t>
      </w:r>
    </w:p>
    <w:p w14:paraId="123F6C61" w14:textId="77777777" w:rsidR="009079B6" w:rsidRDefault="00000000">
      <w:pPr>
        <w:pStyle w:val="Heading4"/>
      </w:pPr>
      <w:r>
        <w:t>Card dispenser</w:t>
      </w:r>
    </w:p>
    <w:p w14:paraId="262D7CE9" w14:textId="77777777" w:rsidR="009079B6" w:rsidRDefault="00000000">
      <w:pPr>
        <w:pStyle w:val="SourceBlock"/>
      </w:pPr>
      <w:r>
        <w:t>Subsystem: Card dispenser.</w:t>
      </w:r>
    </w:p>
    <w:p w14:paraId="3A1DCEE9" w14:textId="77777777" w:rsidR="009079B6" w:rsidRDefault="00000000">
      <w:pPr>
        <w:pStyle w:val="SourceBlock"/>
      </w:pPr>
      <w:r>
        <w:t>Symptom: No card / jam / wrong card.</w:t>
      </w:r>
    </w:p>
    <w:p w14:paraId="24979970" w14:textId="77777777" w:rsidR="009079B6" w:rsidRDefault="00000000">
      <w:pPr>
        <w:pStyle w:val="SourceBlock"/>
      </w:pPr>
      <w:r>
        <w:rPr>
          <w:b/>
          <w:color w:val="526979"/>
        </w:rPr>
        <w:t xml:space="preserve">Checks: </w:t>
      </w:r>
      <w:r>
        <w:t>Card inventory/orientation, hopper, sensor, jam, assigned card range, dispenser power.</w:t>
      </w:r>
    </w:p>
    <w:p w14:paraId="66E61A87" w14:textId="77777777" w:rsidR="009079B6" w:rsidRDefault="00000000">
      <w:pPr>
        <w:pStyle w:val="Heading4"/>
      </w:pPr>
      <w:r>
        <w:t>Receipt printer</w:t>
      </w:r>
    </w:p>
    <w:p w14:paraId="249499C4" w14:textId="77777777" w:rsidR="009079B6" w:rsidRDefault="00000000">
      <w:pPr>
        <w:pStyle w:val="SourceBlock"/>
      </w:pPr>
      <w:r>
        <w:t>Subsystem: Receipt printer.</w:t>
      </w:r>
    </w:p>
    <w:p w14:paraId="73DBBD2E" w14:textId="77777777" w:rsidR="009079B6" w:rsidRDefault="00000000">
      <w:pPr>
        <w:pStyle w:val="SourceBlock"/>
      </w:pPr>
      <w:r>
        <w:t>Symptom: No/blank/cutoff receipt.</w:t>
      </w:r>
    </w:p>
    <w:p w14:paraId="4FF58AC4" w14:textId="77777777" w:rsidR="009079B6" w:rsidRDefault="00000000">
      <w:pPr>
        <w:pStyle w:val="SourceBlock"/>
      </w:pPr>
      <w:r>
        <w:rPr>
          <w:b/>
          <w:color w:val="526979"/>
        </w:rPr>
        <w:t xml:space="preserve">Checks: </w:t>
      </w:r>
      <w:r>
        <w:t>Paper orientation/size, cover, cutter, USB/power, test print.</w:t>
      </w:r>
    </w:p>
    <w:p w14:paraId="19D96130" w14:textId="77777777" w:rsidR="009079B6" w:rsidRDefault="00000000">
      <w:pPr>
        <w:pStyle w:val="Heading4"/>
      </w:pPr>
      <w:r>
        <w:t>Payment device</w:t>
      </w:r>
    </w:p>
    <w:p w14:paraId="43723C10" w14:textId="77777777" w:rsidR="009079B6" w:rsidRDefault="00000000">
      <w:pPr>
        <w:pStyle w:val="SourceBlock"/>
      </w:pPr>
      <w:r>
        <w:t>Subsystem: Payment device.</w:t>
      </w:r>
    </w:p>
    <w:p w14:paraId="1077128C" w14:textId="77777777" w:rsidR="009079B6" w:rsidRDefault="00000000">
      <w:pPr>
        <w:pStyle w:val="SourceBlock"/>
      </w:pPr>
      <w:r>
        <w:t>Symptom: Card reload fails.</w:t>
      </w:r>
    </w:p>
    <w:p w14:paraId="430F4B71" w14:textId="77777777" w:rsidR="009079B6" w:rsidRDefault="00000000">
      <w:pPr>
        <w:pStyle w:val="SourceBlock"/>
      </w:pPr>
      <w:r>
        <w:rPr>
          <w:b/>
          <w:color w:val="526979"/>
        </w:rPr>
        <w:t xml:space="preserve">Checks: </w:t>
      </w:r>
      <w:r>
        <w:t>Reader network/activation, card method, processor response, kiosk transaction log.</w:t>
      </w:r>
    </w:p>
    <w:p w14:paraId="3CCE0BF0" w14:textId="77777777" w:rsidR="009079B6" w:rsidRDefault="00000000">
      <w:pPr>
        <w:pStyle w:val="Heading4"/>
      </w:pPr>
      <w:r>
        <w:t>Reload Center</w:t>
      </w:r>
    </w:p>
    <w:p w14:paraId="47ACC084" w14:textId="77777777" w:rsidR="009079B6" w:rsidRDefault="00000000">
      <w:pPr>
        <w:pStyle w:val="SourceBlock"/>
      </w:pPr>
      <w:r>
        <w:t>Subsystem: Reload Center.</w:t>
      </w:r>
    </w:p>
    <w:p w14:paraId="496268FC" w14:textId="77777777" w:rsidR="009079B6" w:rsidRDefault="00000000">
      <w:pPr>
        <w:pStyle w:val="SourceBlock"/>
      </w:pPr>
      <w:r>
        <w:t>Symptom: Recharge missing/duplicate.</w:t>
      </w:r>
    </w:p>
    <w:p w14:paraId="5F626E00" w14:textId="77777777" w:rsidR="009079B6" w:rsidRDefault="00000000">
      <w:pPr>
        <w:pStyle w:val="SourceBlock"/>
      </w:pPr>
      <w:r>
        <w:rPr>
          <w:b/>
          <w:color w:val="526979"/>
        </w:rPr>
        <w:t xml:space="preserve">Checks: </w:t>
      </w:r>
      <w:r>
        <w:t>Customer card, amount, payment path, transaction timestamp, receipt, card history.</w:t>
      </w:r>
    </w:p>
    <w:p w14:paraId="5E22E9C3" w14:textId="77777777" w:rsidR="009079B6" w:rsidRDefault="00000000">
      <w:pPr>
        <w:pStyle w:val="Heading4"/>
      </w:pPr>
      <w:r>
        <w:t>Cashbox total</w:t>
      </w:r>
    </w:p>
    <w:p w14:paraId="7C6ED007" w14:textId="77777777" w:rsidR="009079B6" w:rsidRDefault="00000000">
      <w:pPr>
        <w:pStyle w:val="SourceBlock"/>
      </w:pPr>
      <w:r>
        <w:t>Subsystem: Cashbox total.</w:t>
      </w:r>
    </w:p>
    <w:p w14:paraId="422F95DA" w14:textId="77777777" w:rsidR="009079B6" w:rsidRDefault="00000000">
      <w:pPr>
        <w:pStyle w:val="SourceBlock"/>
      </w:pPr>
      <w:r>
        <w:t>Symptom: Portal total differs from physical cash.</w:t>
      </w:r>
    </w:p>
    <w:p w14:paraId="3694A908" w14:textId="77777777" w:rsidR="009079B6" w:rsidRDefault="00000000">
      <w:pPr>
        <w:pStyle w:val="SourceBlock"/>
      </w:pPr>
      <w:r>
        <w:rPr>
          <w:b/>
          <w:color w:val="526979"/>
        </w:rPr>
        <w:t xml:space="preserve">Checks: </w:t>
      </w:r>
      <w:r>
        <w:t>Collection date, Clear Cashbox, validator history, unrecorded opening, counterfeit/rejected bill.</w:t>
      </w:r>
    </w:p>
    <w:p w14:paraId="002573C6" w14:textId="77777777" w:rsidR="009079B6" w:rsidRDefault="00000000">
      <w:pPr>
        <w:pStyle w:val="Heading4"/>
      </w:pPr>
      <w:r>
        <w:lastRenderedPageBreak/>
        <w:t>Timeout/navigation</w:t>
      </w:r>
    </w:p>
    <w:p w14:paraId="37D71A91" w14:textId="77777777" w:rsidR="009079B6" w:rsidRDefault="00000000">
      <w:pPr>
        <w:pStyle w:val="SourceBlock"/>
      </w:pPr>
      <w:r>
        <w:t>Subsystem: Timeout/navigation.</w:t>
      </w:r>
    </w:p>
    <w:p w14:paraId="522309E3" w14:textId="77777777" w:rsidR="009079B6" w:rsidRDefault="00000000">
      <w:pPr>
        <w:pStyle w:val="SourceBlock"/>
      </w:pPr>
      <w:r>
        <w:t>Symptom: Screen does not reset or modal remains.</w:t>
      </w:r>
    </w:p>
    <w:p w14:paraId="253F3032" w14:textId="77777777" w:rsidR="009079B6" w:rsidRDefault="00000000">
      <w:pPr>
        <w:pStyle w:val="SourceBlock"/>
      </w:pPr>
      <w:r>
        <w:rPr>
          <w:b/>
          <w:color w:val="526979"/>
        </w:rPr>
        <w:t xml:space="preserve">Checks: </w:t>
      </w:r>
      <w:r>
        <w:t>App build, screen, inactivity duration, reproduce, kiosk ID, video.</w:t>
      </w:r>
    </w:p>
    <w:p w14:paraId="0428A2C5" w14:textId="77777777" w:rsidR="009079B6" w:rsidRDefault="00000000">
      <w:pPr>
        <w:pStyle w:val="Heading4"/>
      </w:pPr>
      <w:r>
        <w:t>Remote control</w:t>
      </w:r>
    </w:p>
    <w:p w14:paraId="25F90050" w14:textId="77777777" w:rsidR="009079B6" w:rsidRDefault="00000000">
      <w:pPr>
        <w:pStyle w:val="SourceBlock"/>
      </w:pPr>
      <w:r>
        <w:t>Subsystem: Remote control.</w:t>
      </w:r>
    </w:p>
    <w:p w14:paraId="5C8DBEFF" w14:textId="77777777" w:rsidR="009079B6" w:rsidRDefault="00000000">
      <w:pPr>
        <w:pStyle w:val="SourceBlock"/>
      </w:pPr>
      <w:r>
        <w:t>Symptom: Reboot/dispense command no action.</w:t>
      </w:r>
    </w:p>
    <w:p w14:paraId="44E536D8" w14:textId="77777777" w:rsidR="009079B6" w:rsidRDefault="00000000">
      <w:pPr>
        <w:pStyle w:val="SourceBlock"/>
      </w:pPr>
      <w:r>
        <w:t>Checks: kiosk online state, permissions, app/device management, command timestamp.</w:t>
      </w:r>
    </w:p>
    <w:p w14:paraId="2875E020" w14:textId="77777777" w:rsidR="009079B6" w:rsidRDefault="00000000">
      <w:pPr>
        <w:pStyle w:val="Heading4"/>
      </w:pPr>
      <w:r>
        <w:t>Kiosk blank modal</w:t>
      </w:r>
    </w:p>
    <w:p w14:paraId="4D23F56E" w14:textId="77777777" w:rsidR="009079B6" w:rsidRDefault="00000000">
      <w:pPr>
        <w:pStyle w:val="SourceBlock"/>
      </w:pPr>
      <w:r>
        <w:t>If a blank blue modal appears on a kiosk and clears after a delay or persists after reinstalling the application, capture the kiosk ID, current LIVE build, affected screen, duration, video, network status, and comparison-device results before escalating.</w:t>
      </w:r>
    </w:p>
    <w:p w14:paraId="778B5393" w14:textId="77777777" w:rsidR="009079B6" w:rsidRDefault="00000000">
      <w:pPr>
        <w:pStyle w:val="Metadata"/>
        <w:spacing w:after="160"/>
      </w:pPr>
      <w:r>
        <w:rPr>
          <w:b/>
        </w:rPr>
        <w:t>ARTICLE END: KB-REF-049</w:t>
      </w:r>
    </w:p>
    <w:p w14:paraId="37122DB5" w14:textId="77777777" w:rsidR="009079B6" w:rsidRDefault="00000000">
      <w:pPr>
        <w:pStyle w:val="Metadata"/>
        <w:keepNext/>
      </w:pPr>
      <w:r>
        <w:rPr>
          <w:b/>
        </w:rPr>
        <w:t>ARTICLE START: KB-REF-050</w:t>
      </w:r>
    </w:p>
    <w:p w14:paraId="4F70439B" w14:textId="77777777" w:rsidR="009079B6" w:rsidRDefault="00000000">
      <w:pPr>
        <w:pStyle w:val="Heading3"/>
        <w:pBdr>
          <w:bottom w:val="single" w:sz="4" w:space="1" w:color="C7D4DC"/>
        </w:pBdr>
      </w:pPr>
      <w:r>
        <w:t>KB-REF-050 - Operator Portal, Login, Machine Visibility, and Report Troubleshooting</w:t>
      </w:r>
    </w:p>
    <w:p w14:paraId="20DE7CC2" w14:textId="77777777" w:rsidR="009079B6" w:rsidRDefault="00000000">
      <w:pPr>
        <w:pStyle w:val="Metadata"/>
      </w:pPr>
      <w:r>
        <w:rPr>
          <w:b/>
          <w:color w:val="173C5A"/>
        </w:rPr>
        <w:t xml:space="preserve">STATUS: </w:t>
      </w:r>
      <w:r>
        <w:t>CURRENT CONSOLIDATED GUIDANCE</w:t>
      </w:r>
    </w:p>
    <w:p w14:paraId="1264E417" w14:textId="77777777" w:rsidR="009079B6" w:rsidRDefault="00000000">
      <w:pPr>
        <w:pStyle w:val="Metadata"/>
      </w:pPr>
      <w:r>
        <w:rPr>
          <w:b/>
          <w:color w:val="173C5A"/>
        </w:rPr>
        <w:t xml:space="preserve">METADATA: </w:t>
      </w:r>
      <w:r>
        <w:t xml:space="preserve">category=Account/Login Issue; product=SpyderWash ecosystem; audience=Internal support reference; intent=Operator Portal, Login, Machine Visibility, and Report Troubleshooting; </w:t>
      </w:r>
      <w:proofErr w:type="spellStart"/>
      <w:r>
        <w:t>search_terms</w:t>
      </w:r>
      <w:proofErr w:type="spellEnd"/>
      <w:r>
        <w:t>=operator; portal; login; machine; visibility; report; troubleshooting</w:t>
      </w:r>
    </w:p>
    <w:p w14:paraId="438EF004" w14:textId="77777777" w:rsidR="009079B6" w:rsidRDefault="00000000">
      <w:pPr>
        <w:pStyle w:val="Heading4"/>
      </w:pPr>
      <w:r>
        <w:t>Cannot log in</w:t>
      </w:r>
    </w:p>
    <w:p w14:paraId="5D9AA2FE" w14:textId="77777777" w:rsidR="009079B6" w:rsidRDefault="00000000">
      <w:pPr>
        <w:pStyle w:val="SourceBlock"/>
      </w:pPr>
      <w:r>
        <w:t>Issue: Cannot log in.</w:t>
      </w:r>
    </w:p>
    <w:p w14:paraId="106BC670" w14:textId="77777777" w:rsidR="009079B6" w:rsidRDefault="00000000">
      <w:pPr>
        <w:pStyle w:val="SourceBlock"/>
      </w:pPr>
      <w:r>
        <w:rPr>
          <w:b/>
          <w:color w:val="526979"/>
        </w:rPr>
        <w:t xml:space="preserve">Procedure: </w:t>
      </w:r>
      <w:r>
        <w:t>Correct portal, credentials/reset, account active, browser/private window, assigned role/locations.</w:t>
      </w:r>
    </w:p>
    <w:p w14:paraId="11A87A33" w14:textId="77777777" w:rsidR="009079B6" w:rsidRDefault="00000000">
      <w:pPr>
        <w:pStyle w:val="Heading4"/>
      </w:pPr>
      <w:r>
        <w:t>Location missing</w:t>
      </w:r>
    </w:p>
    <w:p w14:paraId="0764C342" w14:textId="77777777" w:rsidR="009079B6" w:rsidRDefault="00000000">
      <w:pPr>
        <w:pStyle w:val="SourceBlock"/>
      </w:pPr>
      <w:r>
        <w:t>Issue: Location missing.</w:t>
      </w:r>
    </w:p>
    <w:p w14:paraId="3FA36E74" w14:textId="77777777" w:rsidR="009079B6" w:rsidRDefault="00000000">
      <w:pPr>
        <w:pStyle w:val="SourceBlock"/>
      </w:pPr>
      <w:r>
        <w:rPr>
          <w:b/>
          <w:color w:val="526979"/>
        </w:rPr>
        <w:t xml:space="preserve">Procedure: </w:t>
      </w:r>
      <w:r>
        <w:t>Signed-in operator, permissions, transfer/account status, location assignment.</w:t>
      </w:r>
    </w:p>
    <w:p w14:paraId="7BD129CF" w14:textId="77777777" w:rsidR="009079B6" w:rsidRDefault="00000000">
      <w:pPr>
        <w:pStyle w:val="Heading4"/>
      </w:pPr>
      <w:r>
        <w:t>Machine missing</w:t>
      </w:r>
    </w:p>
    <w:p w14:paraId="223DE9F4" w14:textId="77777777" w:rsidR="009079B6" w:rsidRDefault="00000000">
      <w:pPr>
        <w:pStyle w:val="SourceBlock"/>
      </w:pPr>
      <w:r>
        <w:t>Issue: Machine missing.</w:t>
      </w:r>
    </w:p>
    <w:p w14:paraId="3C4503F1" w14:textId="77777777" w:rsidR="009079B6" w:rsidRDefault="00000000">
      <w:pPr>
        <w:pStyle w:val="SourceBlock"/>
      </w:pPr>
      <w:r>
        <w:rPr>
          <w:b/>
          <w:color w:val="526979"/>
        </w:rPr>
        <w:t xml:space="preserve">Procedure: </w:t>
      </w:r>
      <w:r>
        <w:t>Correct location, machine record, accidental deletion, onboarding/configuration.</w:t>
      </w:r>
    </w:p>
    <w:p w14:paraId="3EB50746" w14:textId="77777777" w:rsidR="009079B6" w:rsidRDefault="00000000">
      <w:pPr>
        <w:pStyle w:val="Heading4"/>
      </w:pPr>
      <w:r>
        <w:t>Cannot edit</w:t>
      </w:r>
    </w:p>
    <w:p w14:paraId="41E4D049" w14:textId="77777777" w:rsidR="009079B6" w:rsidRDefault="00000000">
      <w:pPr>
        <w:pStyle w:val="SourceBlock"/>
      </w:pPr>
      <w:r>
        <w:t>Issue: Cannot edit.</w:t>
      </w:r>
    </w:p>
    <w:p w14:paraId="021761C8" w14:textId="77777777" w:rsidR="009079B6" w:rsidRDefault="00000000">
      <w:pPr>
        <w:pStyle w:val="SourceBlock"/>
      </w:pPr>
      <w:r>
        <w:rPr>
          <w:b/>
          <w:color w:val="526979"/>
        </w:rPr>
        <w:t xml:space="preserve">Procedure: </w:t>
      </w:r>
      <w:r>
        <w:t>Role/permission, record state, browser, validation message, production defect.</w:t>
      </w:r>
    </w:p>
    <w:p w14:paraId="560EE04A" w14:textId="77777777" w:rsidR="009079B6" w:rsidRDefault="00000000">
      <w:pPr>
        <w:pStyle w:val="Heading4"/>
      </w:pPr>
      <w:r>
        <w:t>Report does not open</w:t>
      </w:r>
    </w:p>
    <w:p w14:paraId="13BF5E4A" w14:textId="77777777" w:rsidR="009079B6" w:rsidRDefault="00000000">
      <w:pPr>
        <w:pStyle w:val="SourceBlock"/>
      </w:pPr>
      <w:r>
        <w:t>Issue: Report does not open.</w:t>
      </w:r>
    </w:p>
    <w:p w14:paraId="2F90FA7A" w14:textId="77777777" w:rsidR="009079B6" w:rsidRDefault="00000000">
      <w:pPr>
        <w:pStyle w:val="SourceBlock"/>
      </w:pPr>
      <w:r>
        <w:rPr>
          <w:b/>
          <w:color w:val="526979"/>
        </w:rPr>
        <w:t xml:space="preserve">Procedure: </w:t>
      </w:r>
      <w:r>
        <w:t>Allow pop-ups, Generate Report, browser, date/location, report runtime.</w:t>
      </w:r>
    </w:p>
    <w:p w14:paraId="67E5D9A2" w14:textId="77777777" w:rsidR="009079B6" w:rsidRDefault="00000000">
      <w:pPr>
        <w:pStyle w:val="Heading4"/>
      </w:pPr>
      <w:r>
        <w:t>Report empty</w:t>
      </w:r>
    </w:p>
    <w:p w14:paraId="77DB0858" w14:textId="77777777" w:rsidR="009079B6" w:rsidRDefault="00000000">
      <w:pPr>
        <w:pStyle w:val="SourceBlock"/>
      </w:pPr>
      <w:r>
        <w:t>Issue: Report empty.</w:t>
      </w:r>
    </w:p>
    <w:p w14:paraId="28DC18C6" w14:textId="77777777" w:rsidR="009079B6" w:rsidRDefault="00000000">
      <w:pPr>
        <w:pStyle w:val="SourceBlock"/>
      </w:pPr>
      <w:r>
        <w:rPr>
          <w:b/>
          <w:color w:val="526979"/>
        </w:rPr>
        <w:t xml:space="preserve">Procedure: </w:t>
      </w:r>
      <w:r>
        <w:t>Correct report type, date, location, transaction type, broad filters; verify known transaction.</w:t>
      </w:r>
    </w:p>
    <w:p w14:paraId="1EAF20B3" w14:textId="77777777" w:rsidR="009079B6" w:rsidRDefault="00000000">
      <w:pPr>
        <w:pStyle w:val="Heading4"/>
      </w:pPr>
      <w:r>
        <w:t>Transaction missing</w:t>
      </w:r>
    </w:p>
    <w:p w14:paraId="3F86326B" w14:textId="77777777" w:rsidR="009079B6" w:rsidRDefault="00000000">
      <w:pPr>
        <w:pStyle w:val="SourceBlock"/>
      </w:pPr>
      <w:r>
        <w:t>Issue: Transaction missing.</w:t>
      </w:r>
    </w:p>
    <w:p w14:paraId="1A48FFFA" w14:textId="77777777" w:rsidR="009079B6" w:rsidRDefault="00000000">
      <w:pPr>
        <w:pStyle w:val="SourceBlock"/>
      </w:pPr>
      <w:r>
        <w:rPr>
          <w:b/>
          <w:color w:val="526979"/>
        </w:rPr>
        <w:t xml:space="preserve">Procedure: </w:t>
      </w:r>
      <w:r>
        <w:t>Broaden date, search amount/position/card type/card number; use kiosk/POS-specific report.</w:t>
      </w:r>
    </w:p>
    <w:p w14:paraId="7D90C9C5" w14:textId="77777777" w:rsidR="009079B6" w:rsidRDefault="00000000">
      <w:pPr>
        <w:pStyle w:val="Heading4"/>
      </w:pPr>
      <w:r>
        <w:t>Refund option missing</w:t>
      </w:r>
    </w:p>
    <w:p w14:paraId="3699945C" w14:textId="77777777" w:rsidR="009079B6" w:rsidRDefault="00000000">
      <w:pPr>
        <w:pStyle w:val="SourceBlock"/>
      </w:pPr>
      <w:r>
        <w:t>Issue: Refund option missing.</w:t>
      </w:r>
    </w:p>
    <w:p w14:paraId="3CDD68C3" w14:textId="77777777" w:rsidR="009079B6" w:rsidRDefault="00000000">
      <w:pPr>
        <w:pStyle w:val="SourceBlock"/>
      </w:pPr>
      <w:r>
        <w:rPr>
          <w:b/>
          <w:color w:val="526979"/>
        </w:rPr>
        <w:t xml:space="preserve">Procedure: </w:t>
      </w:r>
      <w:r>
        <w:t>Transaction type/status, 24-hour waiting period, permission, original amount, portal version.</w:t>
      </w:r>
    </w:p>
    <w:p w14:paraId="1508C46E" w14:textId="77777777" w:rsidR="009079B6" w:rsidRDefault="00000000">
      <w:pPr>
        <w:pStyle w:val="Heading4"/>
      </w:pPr>
      <w:r>
        <w:t>SpyderWatch empty</w:t>
      </w:r>
    </w:p>
    <w:p w14:paraId="0C645D4C" w14:textId="77777777" w:rsidR="009079B6" w:rsidRDefault="00000000">
      <w:pPr>
        <w:pStyle w:val="SourceBlock"/>
      </w:pPr>
      <w:r>
        <w:t>Issue: SpyderWatch empty.</w:t>
      </w:r>
    </w:p>
    <w:p w14:paraId="015BDBF8" w14:textId="77777777" w:rsidR="009079B6" w:rsidRDefault="00000000">
      <w:pPr>
        <w:pStyle w:val="SourceBlock"/>
      </w:pPr>
      <w:r>
        <w:rPr>
          <w:b/>
          <w:color w:val="526979"/>
        </w:rPr>
        <w:t xml:space="preserve">Procedure: </w:t>
      </w:r>
      <w:r>
        <w:t>Location enablement, machine enablement/runtime, password, communication.</w:t>
      </w:r>
    </w:p>
    <w:p w14:paraId="3C1264C7" w14:textId="77777777" w:rsidR="009079B6" w:rsidRDefault="00000000">
      <w:pPr>
        <w:pStyle w:val="Heading4"/>
      </w:pPr>
      <w:r>
        <w:lastRenderedPageBreak/>
        <w:t>Wrong location data</w:t>
      </w:r>
    </w:p>
    <w:p w14:paraId="28B0FC2A" w14:textId="77777777" w:rsidR="009079B6" w:rsidRDefault="00000000">
      <w:pPr>
        <w:pStyle w:val="SourceBlock"/>
      </w:pPr>
      <w:r>
        <w:t>Issue: Wrong location data.</w:t>
      </w:r>
    </w:p>
    <w:p w14:paraId="28C69C58" w14:textId="77777777" w:rsidR="009079B6" w:rsidRDefault="00000000">
      <w:pPr>
        <w:pStyle w:val="SourceBlock"/>
      </w:pPr>
      <w:r>
        <w:rPr>
          <w:b/>
          <w:color w:val="526979"/>
        </w:rPr>
        <w:t xml:space="preserve">Procedure: </w:t>
      </w:r>
      <w:r>
        <w:t>Account and location filters; display names may have been edited.</w:t>
      </w:r>
    </w:p>
    <w:p w14:paraId="6668A193" w14:textId="77777777" w:rsidR="009079B6" w:rsidRDefault="00000000">
      <w:pPr>
        <w:pStyle w:val="Heading4"/>
      </w:pPr>
      <w:r>
        <w:t>Portal runtime error</w:t>
      </w:r>
    </w:p>
    <w:p w14:paraId="570B7ACA" w14:textId="77777777" w:rsidR="009079B6" w:rsidRDefault="00000000">
      <w:pPr>
        <w:pStyle w:val="SourceBlock"/>
      </w:pPr>
      <w:r>
        <w:t>Issue: Portal runtime error.</w:t>
      </w:r>
    </w:p>
    <w:p w14:paraId="6E7270EB" w14:textId="77777777" w:rsidR="009079B6" w:rsidRDefault="00000000">
      <w:pPr>
        <w:pStyle w:val="SourceBlock"/>
      </w:pPr>
      <w:r>
        <w:rPr>
          <w:b/>
          <w:color w:val="526979"/>
        </w:rPr>
        <w:t xml:space="preserve">Procedure: </w:t>
      </w:r>
      <w:r>
        <w:t>Capture page, filters, timestamp, browser, operator/location, screenshot/console; escalate with reproducibility.</w:t>
      </w:r>
    </w:p>
    <w:p w14:paraId="3762E9E6" w14:textId="77777777" w:rsidR="009079B6" w:rsidRDefault="00000000">
      <w:pPr>
        <w:pStyle w:val="SourceBlock"/>
      </w:pPr>
      <w:r>
        <w:rPr>
          <w:b/>
          <w:color w:val="173C5A"/>
        </w:rPr>
        <w:t xml:space="preserve">IMPORTANT: </w:t>
      </w:r>
      <w:r>
        <w:t>Large reports When backend volume is too large, run the report separately for each location/</w:t>
      </w:r>
      <w:proofErr w:type="gramStart"/>
      <w:r>
        <w:t>time period</w:t>
      </w:r>
      <w:proofErr w:type="gramEnd"/>
      <w:r>
        <w:t xml:space="preserve"> and compile externally. Formatting can be lost when combining files, so retain the original exports in a ZIP for audit and reproduction.</w:t>
      </w:r>
    </w:p>
    <w:p w14:paraId="68B3E010" w14:textId="77777777" w:rsidR="009079B6" w:rsidRDefault="00000000">
      <w:pPr>
        <w:pStyle w:val="Metadata"/>
        <w:spacing w:after="160"/>
      </w:pPr>
      <w:r>
        <w:rPr>
          <w:b/>
        </w:rPr>
        <w:t>ARTICLE END: KB-REF-050</w:t>
      </w:r>
    </w:p>
    <w:p w14:paraId="57A7B8E7" w14:textId="77777777" w:rsidR="009079B6" w:rsidRDefault="00000000">
      <w:pPr>
        <w:pStyle w:val="Metadata"/>
        <w:keepNext/>
      </w:pPr>
      <w:r>
        <w:rPr>
          <w:b/>
        </w:rPr>
        <w:t>ARTICLE START: KB-REF-051</w:t>
      </w:r>
    </w:p>
    <w:p w14:paraId="586D4FC1" w14:textId="77777777" w:rsidR="009079B6" w:rsidRDefault="00000000">
      <w:pPr>
        <w:pStyle w:val="Heading3"/>
        <w:pBdr>
          <w:bottom w:val="single" w:sz="4" w:space="1" w:color="C7D4DC"/>
        </w:pBdr>
      </w:pPr>
      <w:r>
        <w:t>KB-REF-051 - POS Sign-In, Order, Payment, Report, Peripheral, and Sync Troubleshooting</w:t>
      </w:r>
    </w:p>
    <w:p w14:paraId="74999725" w14:textId="77777777" w:rsidR="009079B6" w:rsidRDefault="00000000">
      <w:pPr>
        <w:pStyle w:val="Metadata"/>
      </w:pPr>
      <w:r>
        <w:rPr>
          <w:b/>
          <w:color w:val="173C5A"/>
        </w:rPr>
        <w:t xml:space="preserve">STATUS: </w:t>
      </w:r>
      <w:r>
        <w:t>VERIFY BEFORE CUSTOMER RESPONSE</w:t>
      </w:r>
    </w:p>
    <w:p w14:paraId="43486632" w14:textId="77777777" w:rsidR="009079B6" w:rsidRDefault="00000000">
      <w:pPr>
        <w:pStyle w:val="Metadata"/>
      </w:pPr>
      <w:r>
        <w:rPr>
          <w:b/>
          <w:color w:val="173C5A"/>
        </w:rPr>
        <w:t xml:space="preserve">METADATA: </w:t>
      </w:r>
      <w:r>
        <w:t xml:space="preserve">category=Attendant Management; product=SpyderWash ecosystem; audience=Internal support reference; intent=POS Sign-In, Order, Payment, Report, Peripheral, and Sync Troubleshooting; </w:t>
      </w:r>
      <w:proofErr w:type="spellStart"/>
      <w:r>
        <w:t>search_terms</w:t>
      </w:r>
      <w:proofErr w:type="spellEnd"/>
      <w:r>
        <w:t>=pos; sign-in; order; payment; report; peripheral; sync; troubleshooting</w:t>
      </w:r>
    </w:p>
    <w:p w14:paraId="4B855A77" w14:textId="77777777" w:rsidR="009079B6" w:rsidRDefault="00000000">
      <w:pPr>
        <w:pStyle w:val="Heading4"/>
      </w:pPr>
      <w:r>
        <w:t>Attendant cannot sign in</w:t>
      </w:r>
    </w:p>
    <w:p w14:paraId="55EC59F3" w14:textId="77777777" w:rsidR="009079B6" w:rsidRDefault="00000000">
      <w:pPr>
        <w:pStyle w:val="SourceBlock"/>
      </w:pPr>
      <w:r>
        <w:t>Issue: Attendant cannot sign in.</w:t>
      </w:r>
    </w:p>
    <w:p w14:paraId="6743AD7F" w14:textId="77777777" w:rsidR="009079B6" w:rsidRDefault="00000000">
      <w:pPr>
        <w:pStyle w:val="SourceBlock"/>
      </w:pPr>
      <w:r>
        <w:rPr>
          <w:b/>
          <w:color w:val="526979"/>
        </w:rPr>
        <w:t xml:space="preserve">Checks / evidence: </w:t>
      </w:r>
      <w:r>
        <w:t>Active attendant, unique passcode, assigned location/POS machine, current LIVE app version/build, and permissions.</w:t>
      </w:r>
    </w:p>
    <w:p w14:paraId="2A63C265" w14:textId="77777777" w:rsidR="009079B6" w:rsidRDefault="00000000">
      <w:pPr>
        <w:pStyle w:val="Heading4"/>
      </w:pPr>
      <w:r>
        <w:t>Time clock missing/wrong</w:t>
      </w:r>
    </w:p>
    <w:p w14:paraId="50256DB0" w14:textId="77777777" w:rsidR="009079B6" w:rsidRDefault="00000000">
      <w:pPr>
        <w:pStyle w:val="SourceBlock"/>
      </w:pPr>
      <w:r>
        <w:t>Issue: Time clock missing/wrong.</w:t>
      </w:r>
    </w:p>
    <w:p w14:paraId="46EDE057" w14:textId="77777777" w:rsidR="009079B6" w:rsidRDefault="00000000">
      <w:pPr>
        <w:pStyle w:val="SourceBlock"/>
      </w:pPr>
      <w:r>
        <w:rPr>
          <w:b/>
          <w:color w:val="526979"/>
        </w:rPr>
        <w:t xml:space="preserve">Checks / evidence: </w:t>
      </w:r>
      <w:r>
        <w:t>Clock action versus sign-in, attendant, timestamps, report filter, edited/deleted record.</w:t>
      </w:r>
    </w:p>
    <w:p w14:paraId="2EC4368F" w14:textId="77777777" w:rsidR="009079B6" w:rsidRDefault="00000000">
      <w:pPr>
        <w:pStyle w:val="Heading4"/>
      </w:pPr>
      <w:r>
        <w:t>Cash reconciliation mismatch</w:t>
      </w:r>
    </w:p>
    <w:p w14:paraId="386DD455" w14:textId="77777777" w:rsidR="009079B6" w:rsidRDefault="00000000">
      <w:pPr>
        <w:pStyle w:val="SourceBlock"/>
      </w:pPr>
      <w:r>
        <w:t>Issue: Cash reconciliation mismatch.</w:t>
      </w:r>
    </w:p>
    <w:p w14:paraId="6877862F" w14:textId="77777777" w:rsidR="009079B6" w:rsidRDefault="00000000">
      <w:pPr>
        <w:pStyle w:val="SourceBlock"/>
      </w:pPr>
      <w:r>
        <w:rPr>
          <w:b/>
          <w:color w:val="526979"/>
        </w:rPr>
        <w:t xml:space="preserve">Checks / evidence: </w:t>
      </w:r>
      <w:r>
        <w:t>Starting cash, denomination count, cash sales, cash in/out, refund/void, drawer opening.</w:t>
      </w:r>
    </w:p>
    <w:p w14:paraId="4C63B9F3" w14:textId="77777777" w:rsidR="009079B6" w:rsidRDefault="00000000">
      <w:pPr>
        <w:pStyle w:val="Heading4"/>
      </w:pPr>
      <w:r>
        <w:t>Order stuck</w:t>
      </w:r>
    </w:p>
    <w:p w14:paraId="28E1894D" w14:textId="77777777" w:rsidR="009079B6" w:rsidRDefault="00000000">
      <w:pPr>
        <w:pStyle w:val="SourceBlock"/>
      </w:pPr>
      <w:r>
        <w:t>Issue: Order stuck.</w:t>
      </w:r>
    </w:p>
    <w:p w14:paraId="6F5D29A2" w14:textId="77777777" w:rsidR="009079B6" w:rsidRDefault="00000000">
      <w:pPr>
        <w:pStyle w:val="SourceBlock"/>
      </w:pPr>
      <w:r>
        <w:rPr>
          <w:b/>
          <w:color w:val="526979"/>
        </w:rPr>
        <w:t xml:space="preserve">Checks / evidence: </w:t>
      </w:r>
      <w:r>
        <w:t>Order ID, payment state, status, machine assignment, customer confirmation, app version, screenshots.</w:t>
      </w:r>
    </w:p>
    <w:p w14:paraId="641323CF" w14:textId="77777777" w:rsidR="009079B6" w:rsidRDefault="00000000">
      <w:pPr>
        <w:pStyle w:val="Heading4"/>
      </w:pPr>
      <w:r>
        <w:t>Transaction screen does not close</w:t>
      </w:r>
    </w:p>
    <w:p w14:paraId="4D51B50F" w14:textId="77777777" w:rsidR="009079B6" w:rsidRDefault="00000000">
      <w:pPr>
        <w:pStyle w:val="SourceBlock"/>
      </w:pPr>
      <w:r>
        <w:t>Issue: Transaction screen does not close.</w:t>
      </w:r>
    </w:p>
    <w:p w14:paraId="529BD9C3" w14:textId="77777777" w:rsidR="009079B6" w:rsidRDefault="00000000">
      <w:pPr>
        <w:pStyle w:val="SourceBlock"/>
      </w:pPr>
      <w:r>
        <w:rPr>
          <w:b/>
          <w:color w:val="526979"/>
        </w:rPr>
        <w:t xml:space="preserve">Checks / evidence: </w:t>
      </w:r>
      <w:r>
        <w:t>Known flow; use Dashboard/Back/Exit; document if navigation fails.</w:t>
      </w:r>
    </w:p>
    <w:p w14:paraId="3FFDFB76" w14:textId="77777777" w:rsidR="009079B6" w:rsidRDefault="00000000">
      <w:pPr>
        <w:pStyle w:val="Heading4"/>
      </w:pPr>
      <w:r>
        <w:t>Drawer does not open</w:t>
      </w:r>
    </w:p>
    <w:p w14:paraId="0DA4ADBF" w14:textId="77777777" w:rsidR="009079B6" w:rsidRDefault="00000000">
      <w:pPr>
        <w:pStyle w:val="SourceBlock"/>
      </w:pPr>
      <w:r>
        <w:t>Issue: Drawer does not open.</w:t>
      </w:r>
    </w:p>
    <w:p w14:paraId="01AA1DA1" w14:textId="77777777" w:rsidR="009079B6" w:rsidRDefault="00000000">
      <w:pPr>
        <w:pStyle w:val="SourceBlock"/>
      </w:pPr>
      <w:r>
        <w:rPr>
          <w:b/>
          <w:color w:val="526979"/>
        </w:rPr>
        <w:t xml:space="preserve">Checks / evidence: </w:t>
      </w:r>
      <w:r>
        <w:t>Cash transaction completed, receipt printer status, kick cable, drawer lock/jam, peripheral status.</w:t>
      </w:r>
    </w:p>
    <w:p w14:paraId="763F6787" w14:textId="77777777" w:rsidR="009079B6" w:rsidRDefault="00000000">
      <w:pPr>
        <w:pStyle w:val="Heading4"/>
      </w:pPr>
      <w:r>
        <w:t>Scale does not transfer</w:t>
      </w:r>
    </w:p>
    <w:p w14:paraId="79738F2A" w14:textId="77777777" w:rsidR="009079B6" w:rsidRDefault="00000000">
      <w:pPr>
        <w:pStyle w:val="SourceBlock"/>
      </w:pPr>
      <w:r>
        <w:t>Issue: Scale does not transfer.</w:t>
      </w:r>
    </w:p>
    <w:p w14:paraId="614843DA" w14:textId="77777777" w:rsidR="009079B6" w:rsidRDefault="00000000">
      <w:pPr>
        <w:pStyle w:val="SourceBlock"/>
      </w:pPr>
      <w:r>
        <w:rPr>
          <w:b/>
          <w:color w:val="526979"/>
        </w:rPr>
        <w:t xml:space="preserve">Checks / evidence: </w:t>
      </w:r>
      <w:r>
        <w:t>Peripheral status, type/protocol, cable, zero/stability, approved scale, test item.</w:t>
      </w:r>
    </w:p>
    <w:p w14:paraId="2C5FFD4E" w14:textId="77777777" w:rsidR="009079B6" w:rsidRDefault="00000000">
      <w:pPr>
        <w:pStyle w:val="Heading4"/>
      </w:pPr>
      <w:r>
        <w:t>Receipt/label fails</w:t>
      </w:r>
    </w:p>
    <w:p w14:paraId="79855D84" w14:textId="77777777" w:rsidR="009079B6" w:rsidRDefault="00000000">
      <w:pPr>
        <w:pStyle w:val="SourceBlock"/>
      </w:pPr>
      <w:r>
        <w:t>Issue: Receipt/label fails.</w:t>
      </w:r>
    </w:p>
    <w:p w14:paraId="0C619C66" w14:textId="77777777" w:rsidR="009079B6" w:rsidRDefault="00000000">
      <w:pPr>
        <w:pStyle w:val="SourceBlock"/>
      </w:pPr>
      <w:r>
        <w:rPr>
          <w:b/>
          <w:color w:val="526979"/>
        </w:rPr>
        <w:t xml:space="preserve">Checks / evidence: </w:t>
      </w:r>
      <w:r>
        <w:t>Printer role, paper/labels, power/USB, cover, calibration, test print, queue.</w:t>
      </w:r>
    </w:p>
    <w:p w14:paraId="17B9A9E2" w14:textId="77777777" w:rsidR="009079B6" w:rsidRDefault="00000000">
      <w:pPr>
        <w:pStyle w:val="Heading4"/>
      </w:pPr>
      <w:r>
        <w:t>Item missing</w:t>
      </w:r>
    </w:p>
    <w:p w14:paraId="48B6F8C0" w14:textId="77777777" w:rsidR="009079B6" w:rsidRDefault="00000000">
      <w:pPr>
        <w:pStyle w:val="SourceBlock"/>
      </w:pPr>
      <w:r>
        <w:t>Issue: Item missing.</w:t>
      </w:r>
    </w:p>
    <w:p w14:paraId="2E71B9B0" w14:textId="77777777" w:rsidR="009079B6" w:rsidRDefault="00000000">
      <w:pPr>
        <w:pStyle w:val="SourceBlock"/>
      </w:pPr>
      <w:r>
        <w:rPr>
          <w:b/>
          <w:color w:val="526979"/>
        </w:rPr>
        <w:t xml:space="preserve">Checks / evidence: </w:t>
      </w:r>
      <w:r>
        <w:t>Active/location/category, Inventory Not Required, sync/restart, permission.</w:t>
      </w:r>
    </w:p>
    <w:p w14:paraId="5BED69E8" w14:textId="77777777" w:rsidR="009079B6" w:rsidRDefault="00000000">
      <w:pPr>
        <w:pStyle w:val="Heading4"/>
      </w:pPr>
      <w:r>
        <w:t>Payment fails</w:t>
      </w:r>
    </w:p>
    <w:p w14:paraId="3E04C25F" w14:textId="77777777" w:rsidR="009079B6" w:rsidRDefault="00000000">
      <w:pPr>
        <w:pStyle w:val="SourceBlock"/>
      </w:pPr>
      <w:r>
        <w:t>Issue: Payment fails.</w:t>
      </w:r>
    </w:p>
    <w:p w14:paraId="57A18F3A" w14:textId="77777777" w:rsidR="009079B6" w:rsidRDefault="00000000">
      <w:pPr>
        <w:pStyle w:val="SourceBlock"/>
      </w:pPr>
      <w:r>
        <w:rPr>
          <w:b/>
          <w:color w:val="526979"/>
        </w:rPr>
        <w:t xml:space="preserve">Checks / evidence: </w:t>
      </w:r>
      <w:r>
        <w:t>Network, payment peripheral, activation, card method, processor response, CC fee.</w:t>
      </w:r>
    </w:p>
    <w:p w14:paraId="6C00804E" w14:textId="77777777" w:rsidR="009079B6" w:rsidRDefault="00000000">
      <w:pPr>
        <w:pStyle w:val="Heading4"/>
      </w:pPr>
      <w:r>
        <w:lastRenderedPageBreak/>
        <w:t>Workflow card missing</w:t>
      </w:r>
    </w:p>
    <w:p w14:paraId="6A47212D" w14:textId="77777777" w:rsidR="009079B6" w:rsidRDefault="00000000">
      <w:pPr>
        <w:pStyle w:val="SourceBlock"/>
      </w:pPr>
      <w:r>
        <w:t>Issue: Workflow card missing.</w:t>
      </w:r>
    </w:p>
    <w:p w14:paraId="45D0AA51" w14:textId="77777777" w:rsidR="009079B6" w:rsidRDefault="00000000">
      <w:pPr>
        <w:pStyle w:val="SourceBlock"/>
      </w:pPr>
      <w:r>
        <w:rPr>
          <w:b/>
          <w:color w:val="526979"/>
        </w:rPr>
        <w:t xml:space="preserve">Checks / evidence: </w:t>
      </w:r>
      <w:r>
        <w:t>Issued/active/location/assignment, Workflow Verification, POS sync.</w:t>
      </w:r>
    </w:p>
    <w:p w14:paraId="7122BFA3" w14:textId="77777777" w:rsidR="009079B6" w:rsidRDefault="00000000">
      <w:pPr>
        <w:pStyle w:val="Heading4"/>
      </w:pPr>
      <w:r>
        <w:t>Workflow tablet mismatch</w:t>
      </w:r>
    </w:p>
    <w:p w14:paraId="5D1EC4BA" w14:textId="77777777" w:rsidR="009079B6" w:rsidRDefault="00000000">
      <w:pPr>
        <w:pStyle w:val="SourceBlock"/>
      </w:pPr>
      <w:r>
        <w:t>Issue: Workflow tablet mismatch.</w:t>
      </w:r>
    </w:p>
    <w:p w14:paraId="006DFECC" w14:textId="77777777" w:rsidR="009079B6" w:rsidRDefault="00000000">
      <w:pPr>
        <w:pStyle w:val="SourceBlock"/>
      </w:pPr>
      <w:r>
        <w:rPr>
          <w:b/>
          <w:color w:val="526979"/>
        </w:rPr>
        <w:t xml:space="preserve">Checks / evidence: </w:t>
      </w:r>
      <w:r>
        <w:t>Current LIVE app version/build, location, data source, synchronization status, and Order ID.</w:t>
      </w:r>
    </w:p>
    <w:p w14:paraId="16D488D1" w14:textId="77777777" w:rsidR="009079B6" w:rsidRDefault="00000000">
      <w:pPr>
        <w:pStyle w:val="Heading4"/>
      </w:pPr>
      <w:r>
        <w:t>PUD order mismatch</w:t>
      </w:r>
    </w:p>
    <w:p w14:paraId="72916FF3" w14:textId="77777777" w:rsidR="009079B6" w:rsidRDefault="00000000">
      <w:pPr>
        <w:pStyle w:val="SourceBlock"/>
      </w:pPr>
      <w:r>
        <w:t>Issue: PUD order mismatch.</w:t>
      </w:r>
    </w:p>
    <w:p w14:paraId="5080A132" w14:textId="77777777" w:rsidR="009079B6" w:rsidRDefault="00000000">
      <w:pPr>
        <w:pStyle w:val="SourceBlock"/>
      </w:pPr>
      <w:r>
        <w:rPr>
          <w:b/>
          <w:color w:val="526979"/>
        </w:rPr>
        <w:t xml:space="preserve">Checks / evidence: </w:t>
      </w:r>
      <w:r>
        <w:t>Mobile ID, POS ID, wallet, schedule, pricing, notification, driver status.</w:t>
      </w:r>
    </w:p>
    <w:p w14:paraId="71B4CA36" w14:textId="77777777" w:rsidR="009079B6" w:rsidRDefault="00000000">
      <w:pPr>
        <w:pStyle w:val="Heading4"/>
      </w:pPr>
      <w:r>
        <w:t>Report empty</w:t>
      </w:r>
    </w:p>
    <w:p w14:paraId="3FBE6BA9" w14:textId="77777777" w:rsidR="009079B6" w:rsidRDefault="00000000">
      <w:pPr>
        <w:pStyle w:val="SourceBlock"/>
      </w:pPr>
      <w:r>
        <w:t>Issue: Report empty.</w:t>
      </w:r>
    </w:p>
    <w:p w14:paraId="0734F768" w14:textId="77777777" w:rsidR="009079B6" w:rsidRDefault="00000000">
      <w:pPr>
        <w:pStyle w:val="SourceBlock"/>
      </w:pPr>
      <w:r>
        <w:rPr>
          <w:b/>
          <w:color w:val="526979"/>
        </w:rPr>
        <w:t xml:space="preserve">Checks / evidence: </w:t>
      </w:r>
      <w:r>
        <w:t>Correct report, location/date/type; Sale Only excludes WDF.</w:t>
      </w:r>
    </w:p>
    <w:p w14:paraId="16040F6D" w14:textId="77777777" w:rsidR="009079B6" w:rsidRDefault="00000000">
      <w:pPr>
        <w:pStyle w:val="Heading4"/>
      </w:pPr>
      <w:r>
        <w:t>App crash/blank screen</w:t>
      </w:r>
    </w:p>
    <w:p w14:paraId="34D07661" w14:textId="77777777" w:rsidR="009079B6" w:rsidRDefault="00000000">
      <w:pPr>
        <w:pStyle w:val="SourceBlock"/>
      </w:pPr>
      <w:r>
        <w:t>Issue: App crash/blank screen.</w:t>
      </w:r>
    </w:p>
    <w:p w14:paraId="3C5A4067" w14:textId="77777777" w:rsidR="009079B6" w:rsidRDefault="00000000">
      <w:pPr>
        <w:pStyle w:val="SourceBlock"/>
      </w:pPr>
      <w:r>
        <w:rPr>
          <w:b/>
          <w:color w:val="526979"/>
        </w:rPr>
        <w:t xml:space="preserve">Checks / evidence: </w:t>
      </w:r>
      <w:r>
        <w:t>Exact screen/action, build, language, data/order, device ID, video, reinstall result.</w:t>
      </w:r>
    </w:p>
    <w:p w14:paraId="6D658F19" w14:textId="77777777" w:rsidR="009079B6" w:rsidRDefault="00000000">
      <w:pPr>
        <w:pStyle w:val="Heading4"/>
      </w:pPr>
      <w:r>
        <w:t>POS escalation standard</w:t>
      </w:r>
    </w:p>
    <w:p w14:paraId="6C2FB08F" w14:textId="77777777" w:rsidR="009079B6" w:rsidRDefault="00000000">
      <w:pPr>
        <w:pStyle w:val="ListBullet"/>
      </w:pPr>
      <w:r>
        <w:t>POS ID, location, Operator Code, and current LIVE app version/build.</w:t>
      </w:r>
    </w:p>
    <w:p w14:paraId="7C954F2A" w14:textId="77777777" w:rsidR="009079B6" w:rsidRDefault="00000000">
      <w:pPr>
        <w:pStyle w:val="ListBullet"/>
      </w:pPr>
      <w:r>
        <w:t>Order ID and customer (sanitized as appropriate).</w:t>
      </w:r>
    </w:p>
    <w:p w14:paraId="070AE9C9" w14:textId="77777777" w:rsidR="009079B6" w:rsidRDefault="00000000">
      <w:pPr>
        <w:pStyle w:val="ListBullet"/>
      </w:pPr>
      <w:r>
        <w:t>Attendant, date/time/time zone, payment type and amount.</w:t>
      </w:r>
    </w:p>
    <w:p w14:paraId="48B76A4F" w14:textId="77777777" w:rsidR="009079B6" w:rsidRDefault="00000000">
      <w:pPr>
        <w:pStyle w:val="ListBullet"/>
      </w:pPr>
      <w:r>
        <w:t>Exact screen/action sequence and expected versus actual result.</w:t>
      </w:r>
    </w:p>
    <w:p w14:paraId="3F762B92" w14:textId="77777777" w:rsidR="009079B6" w:rsidRDefault="00000000">
      <w:pPr>
        <w:pStyle w:val="ListBullet"/>
      </w:pPr>
      <w:r>
        <w:t>Screenshots/video of employee-facing and customer-facing displays.</w:t>
      </w:r>
    </w:p>
    <w:p w14:paraId="337255D5" w14:textId="77777777" w:rsidR="009079B6" w:rsidRDefault="00000000">
      <w:pPr>
        <w:pStyle w:val="ListBullet"/>
      </w:pPr>
      <w:r>
        <w:t>Peripheral status screen and relevant transaction/report evidence.</w:t>
      </w:r>
    </w:p>
    <w:p w14:paraId="4453A565" w14:textId="77777777" w:rsidR="009079B6" w:rsidRDefault="00000000">
      <w:pPr>
        <w:pStyle w:val="ListBullet"/>
      </w:pPr>
      <w:r>
        <w:t>Reproducibility on another order, user, item, payment method, or terminal.</w:t>
      </w:r>
    </w:p>
    <w:p w14:paraId="57FCE570" w14:textId="77777777" w:rsidR="009079B6" w:rsidRDefault="00000000">
      <w:pPr>
        <w:pStyle w:val="Metadata"/>
        <w:spacing w:after="160"/>
      </w:pPr>
      <w:r>
        <w:rPr>
          <w:b/>
        </w:rPr>
        <w:t>ARTICLE END: KB-REF-051</w:t>
      </w:r>
    </w:p>
    <w:p w14:paraId="1BFADA0C" w14:textId="77777777" w:rsidR="009079B6" w:rsidRDefault="00000000">
      <w:pPr>
        <w:pStyle w:val="Metadata"/>
        <w:keepNext/>
      </w:pPr>
      <w:r>
        <w:rPr>
          <w:b/>
        </w:rPr>
        <w:t>ARTICLE START: KB-REF-052</w:t>
      </w:r>
    </w:p>
    <w:p w14:paraId="018BC878" w14:textId="77777777" w:rsidR="009079B6" w:rsidRDefault="00000000">
      <w:pPr>
        <w:pStyle w:val="Heading3"/>
        <w:pBdr>
          <w:bottom w:val="single" w:sz="4" w:space="1" w:color="C7D4DC"/>
        </w:pBdr>
      </w:pPr>
      <w:r>
        <w:t>KB-REF-052 - Refund, Deposit, Settlement, and Financial Escalation Troubleshooting</w:t>
      </w:r>
    </w:p>
    <w:p w14:paraId="6A96495B" w14:textId="77777777" w:rsidR="009079B6" w:rsidRDefault="00000000">
      <w:pPr>
        <w:pStyle w:val="Metadata"/>
      </w:pPr>
      <w:r>
        <w:rPr>
          <w:b/>
          <w:color w:val="173C5A"/>
        </w:rPr>
        <w:t xml:space="preserve">STATUS: </w:t>
      </w:r>
      <w:r>
        <w:t>CURRENT CONSOLIDATED GUIDANCE</w:t>
      </w:r>
    </w:p>
    <w:p w14:paraId="228916E1" w14:textId="77777777" w:rsidR="009079B6" w:rsidRDefault="00000000">
      <w:pPr>
        <w:pStyle w:val="Metadata"/>
      </w:pPr>
      <w:r>
        <w:rPr>
          <w:b/>
          <w:color w:val="173C5A"/>
        </w:rPr>
        <w:t xml:space="preserve">METADATA: </w:t>
      </w:r>
      <w:r>
        <w:t xml:space="preserve">category=Refund Request; product=SpyderWash ecosystem; audience=Internal support reference; intent=Refund, Deposit, Settlement, and Financial Escalation Troubleshooting; </w:t>
      </w:r>
      <w:proofErr w:type="spellStart"/>
      <w:r>
        <w:t>search_terms</w:t>
      </w:r>
      <w:proofErr w:type="spellEnd"/>
      <w:r>
        <w:t>=refund; deposit; settlement; financial; escalation; troubleshooting</w:t>
      </w:r>
    </w:p>
    <w:p w14:paraId="003F8D7C" w14:textId="77777777" w:rsidR="009079B6" w:rsidRDefault="00000000">
      <w:pPr>
        <w:pStyle w:val="Heading4"/>
      </w:pPr>
      <w:r>
        <w:t>Sale report versus bank deposit</w:t>
      </w:r>
    </w:p>
    <w:p w14:paraId="21237610" w14:textId="77777777" w:rsidR="009079B6" w:rsidRDefault="00000000">
      <w:pPr>
        <w:pStyle w:val="SourceBlock"/>
      </w:pPr>
      <w:r>
        <w:t>Concern: Sale report versus bank deposit.</w:t>
      </w:r>
    </w:p>
    <w:p w14:paraId="6874F723" w14:textId="77777777" w:rsidR="009079B6" w:rsidRDefault="00000000">
      <w:pPr>
        <w:pStyle w:val="SourceBlock"/>
      </w:pPr>
      <w:r>
        <w:rPr>
          <w:b/>
          <w:color w:val="526979"/>
        </w:rPr>
        <w:t xml:space="preserve">Separate these concepts: </w:t>
      </w:r>
      <w:r>
        <w:t>Gross sales, settlement date, fees, refunds, chargebacks, reserves, processor timing.</w:t>
      </w:r>
    </w:p>
    <w:p w14:paraId="6A39F233" w14:textId="77777777" w:rsidR="009079B6" w:rsidRDefault="00000000">
      <w:pPr>
        <w:pStyle w:val="Heading4"/>
      </w:pPr>
      <w:r>
        <w:t>Pending hold versus posted charge</w:t>
      </w:r>
    </w:p>
    <w:p w14:paraId="4C0D6B5D" w14:textId="77777777" w:rsidR="009079B6" w:rsidRDefault="00000000">
      <w:pPr>
        <w:pStyle w:val="SourceBlock"/>
      </w:pPr>
      <w:r>
        <w:t>Concern: Pending hold versus posted charge.</w:t>
      </w:r>
    </w:p>
    <w:p w14:paraId="39DCAAA6" w14:textId="77777777" w:rsidR="009079B6" w:rsidRDefault="00000000">
      <w:pPr>
        <w:pStyle w:val="SourceBlock"/>
      </w:pPr>
      <w:r>
        <w:rPr>
          <w:b/>
          <w:color w:val="526979"/>
        </w:rPr>
        <w:t xml:space="preserve">Separate these concepts: </w:t>
      </w:r>
      <w:r>
        <w:t>Authorization state, final transaction, issuer release.</w:t>
      </w:r>
    </w:p>
    <w:p w14:paraId="618B704E" w14:textId="77777777" w:rsidR="009079B6" w:rsidRDefault="00000000">
      <w:pPr>
        <w:pStyle w:val="Heading4"/>
      </w:pPr>
      <w:r>
        <w:t>Refund submitted versus customer sees credit</w:t>
      </w:r>
    </w:p>
    <w:p w14:paraId="3D603D8C" w14:textId="77777777" w:rsidR="009079B6" w:rsidRDefault="00000000">
      <w:pPr>
        <w:pStyle w:val="SourceBlock"/>
      </w:pPr>
      <w:r>
        <w:t>Concern: Refund submitted versus customer sees credit.</w:t>
      </w:r>
    </w:p>
    <w:p w14:paraId="3025FC33" w14:textId="77777777" w:rsidR="009079B6" w:rsidRDefault="00000000">
      <w:pPr>
        <w:pStyle w:val="SourceBlock"/>
      </w:pPr>
      <w:r>
        <w:rPr>
          <w:b/>
          <w:color w:val="526979"/>
        </w:rPr>
        <w:t xml:space="preserve">Separate these concepts: </w:t>
      </w:r>
      <w:r>
        <w:t>Portal confirmation, processor acceptance, issuer posting.</w:t>
      </w:r>
    </w:p>
    <w:p w14:paraId="3C491049" w14:textId="77777777" w:rsidR="009079B6" w:rsidRDefault="00000000">
      <w:pPr>
        <w:pStyle w:val="Heading4"/>
      </w:pPr>
      <w:r>
        <w:t>POS cash report versus physical drawer</w:t>
      </w:r>
    </w:p>
    <w:p w14:paraId="5A029F9A" w14:textId="77777777" w:rsidR="009079B6" w:rsidRDefault="00000000">
      <w:pPr>
        <w:pStyle w:val="SourceBlock"/>
      </w:pPr>
      <w:r>
        <w:t>Concern: POS cash report versus physical drawer.</w:t>
      </w:r>
    </w:p>
    <w:p w14:paraId="31B1C40B" w14:textId="77777777" w:rsidR="009079B6" w:rsidRDefault="00000000">
      <w:pPr>
        <w:pStyle w:val="SourceBlock"/>
      </w:pPr>
      <w:r>
        <w:rPr>
          <w:b/>
          <w:color w:val="526979"/>
        </w:rPr>
        <w:t xml:space="preserve">Separate these concepts: </w:t>
      </w:r>
      <w:r>
        <w:t>Starting cash, sales, cash movements, voids/refunds, count.</w:t>
      </w:r>
    </w:p>
    <w:p w14:paraId="0BBA9F75" w14:textId="77777777" w:rsidR="009079B6" w:rsidRDefault="00000000">
      <w:pPr>
        <w:pStyle w:val="Heading4"/>
      </w:pPr>
      <w:r>
        <w:t>Loyalty value versus cash revenue</w:t>
      </w:r>
    </w:p>
    <w:p w14:paraId="11840D98" w14:textId="77777777" w:rsidR="009079B6" w:rsidRDefault="00000000">
      <w:pPr>
        <w:pStyle w:val="SourceBlock"/>
      </w:pPr>
      <w:r>
        <w:t>Concern: Loyalty value versus cash revenue.</w:t>
      </w:r>
    </w:p>
    <w:p w14:paraId="120A3BA4" w14:textId="77777777" w:rsidR="009079B6" w:rsidRDefault="00000000">
      <w:pPr>
        <w:pStyle w:val="SourceBlock"/>
      </w:pPr>
      <w:r>
        <w:rPr>
          <w:b/>
          <w:color w:val="526979"/>
        </w:rPr>
        <w:t xml:space="preserve">Separate these concepts: </w:t>
      </w:r>
      <w:r>
        <w:t>Stored/promotional value, reload payment, spend, employee cards, bonuses.</w:t>
      </w:r>
    </w:p>
    <w:p w14:paraId="2D9EB7A1" w14:textId="77777777" w:rsidR="009079B6" w:rsidRDefault="00000000">
      <w:pPr>
        <w:pStyle w:val="Heading4"/>
      </w:pPr>
      <w:r>
        <w:t>Clear Total versus transaction deletion</w:t>
      </w:r>
    </w:p>
    <w:p w14:paraId="3CF7660B" w14:textId="77777777" w:rsidR="009079B6" w:rsidRDefault="00000000">
      <w:pPr>
        <w:pStyle w:val="SourceBlock"/>
      </w:pPr>
      <w:r>
        <w:t>Concern: Clear Total versus transaction deletion.</w:t>
      </w:r>
    </w:p>
    <w:p w14:paraId="7A128391" w14:textId="77777777" w:rsidR="009079B6" w:rsidRDefault="00000000">
      <w:pPr>
        <w:pStyle w:val="SourceBlock"/>
      </w:pPr>
      <w:r>
        <w:rPr>
          <w:b/>
          <w:color w:val="526979"/>
        </w:rPr>
        <w:t xml:space="preserve">Separate these concepts: </w:t>
      </w:r>
      <w:r>
        <w:t>Running collection total reset; transaction history remains.</w:t>
      </w:r>
    </w:p>
    <w:p w14:paraId="334E4E22" w14:textId="77777777" w:rsidR="009079B6" w:rsidRDefault="00000000">
      <w:pPr>
        <w:pStyle w:val="Heading4"/>
      </w:pPr>
      <w:r>
        <w:lastRenderedPageBreak/>
        <w:t xml:space="preserve">SpyderWash date versus </w:t>
      </w:r>
      <w:proofErr w:type="spellStart"/>
      <w:r>
        <w:t>SeedLive</w:t>
      </w:r>
      <w:proofErr w:type="spellEnd"/>
      <w:r>
        <w:t xml:space="preserve"> settlement date</w:t>
      </w:r>
    </w:p>
    <w:p w14:paraId="5E183CF3" w14:textId="77777777" w:rsidR="009079B6" w:rsidRDefault="00000000">
      <w:pPr>
        <w:pStyle w:val="SourceBlock"/>
      </w:pPr>
      <w:r>
        <w:t xml:space="preserve">Concern: SpyderWash date versus </w:t>
      </w:r>
      <w:proofErr w:type="spellStart"/>
      <w:r>
        <w:t>SeedLive</w:t>
      </w:r>
      <w:proofErr w:type="spellEnd"/>
      <w:r>
        <w:t xml:space="preserve"> settlement date.</w:t>
      </w:r>
    </w:p>
    <w:p w14:paraId="62E724DF" w14:textId="77777777" w:rsidR="009079B6" w:rsidRDefault="00000000">
      <w:pPr>
        <w:pStyle w:val="SourceBlock"/>
      </w:pPr>
      <w:r>
        <w:rPr>
          <w:b/>
          <w:color w:val="526979"/>
        </w:rPr>
        <w:t xml:space="preserve">Separate these concepts: </w:t>
      </w:r>
      <w:r>
        <w:t>Transaction time, time zone, batch/settlement cutoff.</w:t>
      </w:r>
    </w:p>
    <w:p w14:paraId="587E5CBF" w14:textId="77777777" w:rsidR="009079B6" w:rsidRDefault="00000000">
      <w:pPr>
        <w:pStyle w:val="Heading4"/>
      </w:pPr>
      <w:r>
        <w:t>A/R customer balance versus POS paid/unpaid order</w:t>
      </w:r>
    </w:p>
    <w:p w14:paraId="02B8EE25" w14:textId="77777777" w:rsidR="009079B6" w:rsidRDefault="00000000">
      <w:pPr>
        <w:pStyle w:val="SourceBlock"/>
      </w:pPr>
      <w:r>
        <w:t>Concern: A/R customer balance versus POS paid/unpaid order.</w:t>
      </w:r>
    </w:p>
    <w:p w14:paraId="0B94C45B" w14:textId="77777777" w:rsidR="009079B6" w:rsidRDefault="00000000">
      <w:pPr>
        <w:pStyle w:val="SourceBlock"/>
      </w:pPr>
      <w:r>
        <w:rPr>
          <w:b/>
          <w:color w:val="526979"/>
        </w:rPr>
        <w:t xml:space="preserve">Separate these concepts: </w:t>
      </w:r>
      <w:r>
        <w:t>Order history does not equal full accounting ledger/aging.</w:t>
      </w:r>
    </w:p>
    <w:p w14:paraId="653D9267" w14:textId="77777777" w:rsidR="009079B6" w:rsidRDefault="00000000">
      <w:pPr>
        <w:pStyle w:val="Heading4"/>
      </w:pPr>
      <w:r>
        <w:t>Missing-deposit escalation package</w:t>
      </w:r>
    </w:p>
    <w:p w14:paraId="062664DC" w14:textId="77777777" w:rsidR="009079B6" w:rsidRDefault="00000000">
      <w:pPr>
        <w:pStyle w:val="SourceBlock"/>
      </w:pPr>
      <w:r>
        <w:t>1. Identify the exact merchant account, operator, and location(s).</w:t>
      </w:r>
    </w:p>
    <w:p w14:paraId="09F80240" w14:textId="77777777" w:rsidR="009079B6" w:rsidRDefault="00000000">
      <w:pPr>
        <w:pStyle w:val="SourceBlock"/>
      </w:pPr>
      <w:r>
        <w:t>2. Define expected deposit date and transaction/settlement date range.</w:t>
      </w:r>
    </w:p>
    <w:p w14:paraId="0A7AF8D1" w14:textId="77777777" w:rsidR="009079B6" w:rsidRDefault="00000000">
      <w:pPr>
        <w:pStyle w:val="SourceBlock"/>
      </w:pPr>
      <w:r>
        <w:t xml:space="preserve">3. Export SpyderWash gross transactions and </w:t>
      </w:r>
      <w:proofErr w:type="spellStart"/>
      <w:r>
        <w:t>SeedLive</w:t>
      </w:r>
      <w:proofErr w:type="spellEnd"/>
      <w:r>
        <w:t xml:space="preserve"> settlement/funding reports.</w:t>
      </w:r>
    </w:p>
    <w:p w14:paraId="2AA819CE" w14:textId="77777777" w:rsidR="009079B6" w:rsidRDefault="00000000">
      <w:pPr>
        <w:pStyle w:val="SourceBlock"/>
      </w:pPr>
      <w:r>
        <w:t>4. List refunds, chargebacks, fees, reserves, and prior/next-day settlement candidates.</w:t>
      </w:r>
    </w:p>
    <w:p w14:paraId="0DF2D04D" w14:textId="77777777" w:rsidR="009079B6" w:rsidRDefault="00000000">
      <w:pPr>
        <w:pStyle w:val="SourceBlock"/>
      </w:pPr>
      <w:r>
        <w:t>5. Confirm bank account last four digits and whether recent banking/KYC/account changes occurred.</w:t>
      </w:r>
    </w:p>
    <w:p w14:paraId="372DD2FE" w14:textId="77777777" w:rsidR="009079B6" w:rsidRDefault="00000000">
      <w:pPr>
        <w:pStyle w:val="SourceBlock"/>
      </w:pPr>
      <w:r>
        <w:t>6. Prepare a variance table with each unexplained amount.</w:t>
      </w:r>
    </w:p>
    <w:p w14:paraId="74043CE0" w14:textId="77777777" w:rsidR="009079B6" w:rsidRDefault="00000000">
      <w:pPr>
        <w:pStyle w:val="SourceBlock"/>
      </w:pPr>
      <w:r>
        <w:t>7. Escalate to Accounting/processor with merchant ID, reports, and contact; do not guess the root cause.</w:t>
      </w:r>
    </w:p>
    <w:p w14:paraId="61A05F13" w14:textId="77777777" w:rsidR="009079B6" w:rsidRDefault="00000000">
      <w:pPr>
        <w:pStyle w:val="Metadata"/>
        <w:spacing w:after="160"/>
      </w:pPr>
      <w:r>
        <w:rPr>
          <w:b/>
        </w:rPr>
        <w:t>ARTICLE END: KB-REF-052</w:t>
      </w:r>
    </w:p>
    <w:p w14:paraId="606C45ED" w14:textId="77777777" w:rsidR="009079B6" w:rsidRDefault="00000000">
      <w:pPr>
        <w:pStyle w:val="Metadata"/>
        <w:keepNext/>
      </w:pPr>
      <w:r>
        <w:rPr>
          <w:b/>
        </w:rPr>
        <w:t>ARTICLE START: KB-REF-053</w:t>
      </w:r>
    </w:p>
    <w:p w14:paraId="34C36FC3" w14:textId="77777777" w:rsidR="009079B6" w:rsidRDefault="00000000">
      <w:pPr>
        <w:pStyle w:val="Heading3"/>
        <w:pBdr>
          <w:bottom w:val="single" w:sz="4" w:space="1" w:color="C7D4DC"/>
        </w:pBdr>
      </w:pPr>
      <w:r>
        <w:t>KB-REF-053 - Escalation Matrix and Evidence Standards</w:t>
      </w:r>
    </w:p>
    <w:p w14:paraId="48A35D70" w14:textId="77777777" w:rsidR="009079B6" w:rsidRDefault="00000000">
      <w:pPr>
        <w:pStyle w:val="Metadata"/>
      </w:pPr>
      <w:r>
        <w:rPr>
          <w:b/>
          <w:color w:val="173C5A"/>
        </w:rPr>
        <w:t xml:space="preserve">STATUS: </w:t>
      </w:r>
      <w:r>
        <w:t>CURRENT CONSOLIDATED GUIDANCE</w:t>
      </w:r>
    </w:p>
    <w:p w14:paraId="3E44641C" w14:textId="77777777" w:rsidR="009079B6" w:rsidRDefault="00000000">
      <w:pPr>
        <w:pStyle w:val="Metadata"/>
      </w:pPr>
      <w:r>
        <w:rPr>
          <w:b/>
          <w:color w:val="173C5A"/>
        </w:rPr>
        <w:t xml:space="preserve">METADATA: </w:t>
      </w:r>
      <w:r>
        <w:t xml:space="preserve">category=Software/Portal Guidance; product=SpyderWash ecosystem; audience=Internal support reference; intent=Escalation Matrix and Evidence Standards; </w:t>
      </w:r>
      <w:proofErr w:type="spellStart"/>
      <w:r>
        <w:t>search_terms</w:t>
      </w:r>
      <w:proofErr w:type="spellEnd"/>
      <w:r>
        <w:t>=escalation; matrix; evidence; standards</w:t>
      </w:r>
    </w:p>
    <w:p w14:paraId="60C15884" w14:textId="77777777" w:rsidR="009079B6" w:rsidRDefault="00000000">
      <w:pPr>
        <w:pStyle w:val="Heading4"/>
      </w:pPr>
      <w:r>
        <w:t>Reader/board/harness failure</w:t>
      </w:r>
    </w:p>
    <w:p w14:paraId="746DB1B1" w14:textId="77777777" w:rsidR="009079B6" w:rsidRDefault="00000000">
      <w:pPr>
        <w:pStyle w:val="SourceBlock"/>
      </w:pPr>
      <w:r>
        <w:t>Issue type: Reader/board/harness failure.</w:t>
      </w:r>
    </w:p>
    <w:p w14:paraId="2F46C92A" w14:textId="77777777" w:rsidR="009079B6" w:rsidRDefault="00000000">
      <w:pPr>
        <w:pStyle w:val="SourceBlock"/>
      </w:pPr>
      <w:r>
        <w:t>Primary escalation: A SpyderWash Support representative, who will determine whether Engineering, repair, replacement, warranty review, or an RMA is required.</w:t>
      </w:r>
    </w:p>
    <w:p w14:paraId="49A01F75" w14:textId="77777777" w:rsidR="009079B6" w:rsidRDefault="00000000">
      <w:pPr>
        <w:pStyle w:val="SourceBlock"/>
      </w:pPr>
      <w:r>
        <w:rPr>
          <w:b/>
          <w:color w:val="526979"/>
        </w:rPr>
        <w:t xml:space="preserve">Required evidence: </w:t>
      </w:r>
      <w:r>
        <w:t>IDs, photos, power/cable/swap tests, messages, transaction/machine behavior.</w:t>
      </w:r>
    </w:p>
    <w:p w14:paraId="1EE3A51F" w14:textId="77777777" w:rsidR="009079B6" w:rsidRDefault="00000000">
      <w:pPr>
        <w:pStyle w:val="Heading4"/>
      </w:pPr>
      <w:r>
        <w:t>Hub/RF coverage</w:t>
      </w:r>
    </w:p>
    <w:p w14:paraId="1E425308" w14:textId="77777777" w:rsidR="009079B6" w:rsidRDefault="00000000">
      <w:pPr>
        <w:pStyle w:val="SourceBlock"/>
      </w:pPr>
      <w:r>
        <w:t>Issue type: Hub/RF coverage.</w:t>
      </w:r>
    </w:p>
    <w:p w14:paraId="7178194B" w14:textId="77777777" w:rsidR="009079B6" w:rsidRDefault="00000000">
      <w:pPr>
        <w:pStyle w:val="SourceBlock"/>
      </w:pPr>
      <w:r>
        <w:t>Primary escalation: Technical Support / Engineering.</w:t>
      </w:r>
    </w:p>
    <w:p w14:paraId="276F45B6" w14:textId="77777777" w:rsidR="009079B6" w:rsidRDefault="00000000">
      <w:pPr>
        <w:pStyle w:val="SourceBlock"/>
      </w:pPr>
      <w:r>
        <w:rPr>
          <w:b/>
          <w:color w:val="526979"/>
        </w:rPr>
        <w:t xml:space="preserve">Required evidence: </w:t>
      </w:r>
      <w:r>
        <w:t xml:space="preserve">Hub ID/type/state, floor plan, distances, device count, </w:t>
      </w:r>
      <w:proofErr w:type="spellStart"/>
      <w:r>
        <w:t>HubData</w:t>
      </w:r>
      <w:proofErr w:type="spellEnd"/>
      <w:r>
        <w:t xml:space="preserve"> results, placement.</w:t>
      </w:r>
    </w:p>
    <w:p w14:paraId="72D22D82" w14:textId="77777777" w:rsidR="009079B6" w:rsidRDefault="00000000">
      <w:pPr>
        <w:pStyle w:val="Heading4"/>
      </w:pPr>
      <w:r>
        <w:t>Site network/firewall</w:t>
      </w:r>
    </w:p>
    <w:p w14:paraId="0428BEA1" w14:textId="77777777" w:rsidR="009079B6" w:rsidRDefault="00000000">
      <w:pPr>
        <w:pStyle w:val="SourceBlock"/>
      </w:pPr>
      <w:r>
        <w:t>Issue type: Site network/firewall.</w:t>
      </w:r>
    </w:p>
    <w:p w14:paraId="2A25D745" w14:textId="77777777" w:rsidR="009079B6" w:rsidRDefault="00000000">
      <w:pPr>
        <w:pStyle w:val="SourceBlock"/>
      </w:pPr>
      <w:r>
        <w:t>Primary escalation: Operator IT / ISP, with Support requirements.</w:t>
      </w:r>
    </w:p>
    <w:p w14:paraId="08C02F10" w14:textId="77777777" w:rsidR="009079B6" w:rsidRDefault="00000000">
      <w:pPr>
        <w:pStyle w:val="SourceBlock"/>
      </w:pPr>
      <w:r>
        <w:rPr>
          <w:b/>
          <w:color w:val="526979"/>
        </w:rPr>
        <w:t xml:space="preserve">Required evidence: </w:t>
      </w:r>
      <w:r>
        <w:t>Topology, DHCP, link, firewall owner, ISP status, recent changes, packet/port test if authorized.</w:t>
      </w:r>
    </w:p>
    <w:p w14:paraId="4FDA26BE" w14:textId="77777777" w:rsidR="009079B6" w:rsidRDefault="00000000">
      <w:pPr>
        <w:pStyle w:val="Heading4"/>
      </w:pPr>
      <w:r>
        <w:t>Portal/POS defect</w:t>
      </w:r>
    </w:p>
    <w:p w14:paraId="7F0D2E1F" w14:textId="77777777" w:rsidR="009079B6" w:rsidRDefault="00000000">
      <w:pPr>
        <w:pStyle w:val="SourceBlock"/>
      </w:pPr>
      <w:r>
        <w:t>Issue type: Portal/POS defect.</w:t>
      </w:r>
    </w:p>
    <w:p w14:paraId="37AF5911" w14:textId="77777777" w:rsidR="009079B6" w:rsidRDefault="00000000">
      <w:pPr>
        <w:pStyle w:val="SourceBlock"/>
      </w:pPr>
      <w:r>
        <w:t>Primary escalation: Product Development / Engineering.</w:t>
      </w:r>
    </w:p>
    <w:p w14:paraId="5CF8BA1D" w14:textId="77777777" w:rsidR="009079B6" w:rsidRDefault="00000000">
      <w:pPr>
        <w:pStyle w:val="SourceBlock"/>
      </w:pPr>
      <w:r>
        <w:rPr>
          <w:b/>
          <w:color w:val="526979"/>
        </w:rPr>
        <w:t xml:space="preserve">Required evidence: </w:t>
      </w:r>
      <w:r>
        <w:t>Current LIVE app version/build, IDs, steps, expected and actual results, screenshots/video, reproducibility, and data sample.</w:t>
      </w:r>
    </w:p>
    <w:p w14:paraId="4D08DBAD" w14:textId="77777777" w:rsidR="009079B6" w:rsidRDefault="00000000">
      <w:pPr>
        <w:pStyle w:val="Heading4"/>
      </w:pPr>
      <w:r>
        <w:t>Merchant activation/KYC</w:t>
      </w:r>
    </w:p>
    <w:p w14:paraId="67E06053" w14:textId="77777777" w:rsidR="009079B6" w:rsidRDefault="00000000">
      <w:pPr>
        <w:pStyle w:val="SourceBlock"/>
      </w:pPr>
      <w:r>
        <w:t>Issue type: Merchant activation/KYC.</w:t>
      </w:r>
    </w:p>
    <w:p w14:paraId="25DC403F" w14:textId="77777777" w:rsidR="009079B6" w:rsidRDefault="00000000">
      <w:pPr>
        <w:pStyle w:val="SourceBlock"/>
      </w:pPr>
      <w:r>
        <w:t>Primary escalation: Activations / Cantaloupe.</w:t>
      </w:r>
    </w:p>
    <w:p w14:paraId="0D99808A" w14:textId="77777777" w:rsidR="009079B6" w:rsidRDefault="00000000">
      <w:pPr>
        <w:pStyle w:val="SourceBlock"/>
      </w:pPr>
      <w:r>
        <w:rPr>
          <w:b/>
          <w:color w:val="526979"/>
        </w:rPr>
        <w:t xml:space="preserve">Required evidence: </w:t>
      </w:r>
      <w:r>
        <w:t>Merchant/legal entity, submitted forms, KYC request, dates, contact.</w:t>
      </w:r>
    </w:p>
    <w:p w14:paraId="54E4E4D4" w14:textId="77777777" w:rsidR="009079B6" w:rsidRDefault="00000000">
      <w:pPr>
        <w:pStyle w:val="Heading4"/>
      </w:pPr>
      <w:r>
        <w:t>Deposit/settlement/chargeback</w:t>
      </w:r>
    </w:p>
    <w:p w14:paraId="6C2B89C8" w14:textId="77777777" w:rsidR="009079B6" w:rsidRDefault="00000000">
      <w:pPr>
        <w:pStyle w:val="SourceBlock"/>
      </w:pPr>
      <w:r>
        <w:t>Issue type: Deposit/settlement/chargeback.</w:t>
      </w:r>
    </w:p>
    <w:p w14:paraId="5D51A5A8" w14:textId="77777777" w:rsidR="009079B6" w:rsidRDefault="00000000">
      <w:pPr>
        <w:pStyle w:val="SourceBlock"/>
      </w:pPr>
      <w:r>
        <w:t>Primary escalation: Accounting / Cantaloupe.</w:t>
      </w:r>
    </w:p>
    <w:p w14:paraId="204CFC5E" w14:textId="77777777" w:rsidR="009079B6" w:rsidRDefault="00000000">
      <w:pPr>
        <w:pStyle w:val="SourceBlock"/>
      </w:pPr>
      <w:r>
        <w:rPr>
          <w:b/>
          <w:color w:val="526979"/>
        </w:rPr>
        <w:t xml:space="preserve">Required evidence: </w:t>
      </w:r>
      <w:r>
        <w:t>Merchant ID, transaction/settlement reports, bank last four, variance, notices.</w:t>
      </w:r>
    </w:p>
    <w:p w14:paraId="447A6FED" w14:textId="77777777" w:rsidR="009079B6" w:rsidRDefault="00000000">
      <w:pPr>
        <w:pStyle w:val="Heading4"/>
      </w:pPr>
      <w:r>
        <w:lastRenderedPageBreak/>
        <w:t>Fees/invoice/contract/cancellation</w:t>
      </w:r>
    </w:p>
    <w:p w14:paraId="28249F68" w14:textId="77777777" w:rsidR="009079B6" w:rsidRDefault="00000000">
      <w:pPr>
        <w:pStyle w:val="SourceBlock"/>
      </w:pPr>
      <w:r>
        <w:t>Issue type: Fees/invoice/contract/cancellation.</w:t>
      </w:r>
    </w:p>
    <w:p w14:paraId="20041720" w14:textId="77777777" w:rsidR="009079B6" w:rsidRDefault="00000000">
      <w:pPr>
        <w:pStyle w:val="SourceBlock"/>
      </w:pPr>
      <w:r>
        <w:t>Primary escalation: Accounting / Sales / Management.</w:t>
      </w:r>
    </w:p>
    <w:p w14:paraId="57F7DEE5" w14:textId="77777777" w:rsidR="009079B6" w:rsidRDefault="00000000">
      <w:pPr>
        <w:pStyle w:val="SourceBlock"/>
      </w:pPr>
      <w:r>
        <w:rPr>
          <w:b/>
          <w:color w:val="526979"/>
        </w:rPr>
        <w:t xml:space="preserve">Required evidence: </w:t>
      </w:r>
      <w:r>
        <w:t>Signed agreement/quote, invoice, written notice, account authority, effective date.</w:t>
      </w:r>
    </w:p>
    <w:p w14:paraId="5B2EE0D7" w14:textId="77777777" w:rsidR="009079B6" w:rsidRDefault="00000000">
      <w:pPr>
        <w:pStyle w:val="Heading4"/>
      </w:pPr>
      <w:r>
        <w:t>Privacy/data deletion</w:t>
      </w:r>
    </w:p>
    <w:p w14:paraId="3074764B" w14:textId="77777777" w:rsidR="009079B6" w:rsidRDefault="00000000">
      <w:pPr>
        <w:pStyle w:val="SourceBlock"/>
      </w:pPr>
      <w:r>
        <w:t>Issue type: Privacy/data deletion.</w:t>
      </w:r>
    </w:p>
    <w:p w14:paraId="7EEADB15" w14:textId="77777777" w:rsidR="009079B6" w:rsidRDefault="00000000">
      <w:pPr>
        <w:pStyle w:val="SourceBlock"/>
      </w:pPr>
      <w:r>
        <w:t>Primary escalation: Privacy/authorized management.</w:t>
      </w:r>
    </w:p>
    <w:p w14:paraId="12E3AB8B" w14:textId="77777777" w:rsidR="009079B6" w:rsidRDefault="00000000">
      <w:pPr>
        <w:pStyle w:val="SourceBlock"/>
      </w:pPr>
      <w:r>
        <w:rPr>
          <w:b/>
          <w:color w:val="526979"/>
        </w:rPr>
        <w:t xml:space="preserve">Required evidence: </w:t>
      </w:r>
      <w:r>
        <w:t>Verified requestor, account, requested data/action, applicable policy/retention.</w:t>
      </w:r>
    </w:p>
    <w:p w14:paraId="4338B12A" w14:textId="77777777" w:rsidR="009079B6" w:rsidRDefault="00000000">
      <w:pPr>
        <w:pStyle w:val="Heading4"/>
      </w:pPr>
      <w:r>
        <w:t>Machine-side repair</w:t>
      </w:r>
    </w:p>
    <w:p w14:paraId="70F15E8A" w14:textId="77777777" w:rsidR="009079B6" w:rsidRDefault="00000000">
      <w:pPr>
        <w:pStyle w:val="SourceBlock"/>
      </w:pPr>
      <w:r>
        <w:t>Issue type: Machine-side repair.</w:t>
      </w:r>
    </w:p>
    <w:p w14:paraId="76C4BC81" w14:textId="77777777" w:rsidR="009079B6" w:rsidRDefault="00000000">
      <w:pPr>
        <w:pStyle w:val="SourceBlock"/>
      </w:pPr>
      <w:r>
        <w:t>Primary escalation: Qualified laundry equipment technician.</w:t>
      </w:r>
    </w:p>
    <w:p w14:paraId="7480A21D" w14:textId="77777777" w:rsidR="009079B6" w:rsidRDefault="00000000">
      <w:pPr>
        <w:pStyle w:val="SourceBlock"/>
      </w:pPr>
      <w:r>
        <w:rPr>
          <w:b/>
          <w:color w:val="526979"/>
        </w:rPr>
        <w:t xml:space="preserve">Required evidence: </w:t>
      </w:r>
      <w:r>
        <w:t>Machine model/error, SpyderWash approval/start evidence, wiring boundary.</w:t>
      </w:r>
    </w:p>
    <w:p w14:paraId="05D8191E" w14:textId="77777777" w:rsidR="009079B6" w:rsidRDefault="00000000">
      <w:pPr>
        <w:pStyle w:val="Heading4"/>
      </w:pPr>
      <w:r>
        <w:t>System-wide outage</w:t>
      </w:r>
    </w:p>
    <w:p w14:paraId="4E483AA3" w14:textId="77777777" w:rsidR="009079B6" w:rsidRDefault="00000000">
      <w:pPr>
        <w:pStyle w:val="SourceBlock"/>
      </w:pPr>
      <w:r>
        <w:t>Issue type: System-wide outage.</w:t>
      </w:r>
    </w:p>
    <w:p w14:paraId="43FE5588" w14:textId="77777777" w:rsidR="009079B6" w:rsidRDefault="00000000">
      <w:pPr>
        <w:pStyle w:val="SourceBlock"/>
      </w:pPr>
      <w:r>
        <w:t>Primary escalation: Incident response / Engineering.</w:t>
      </w:r>
    </w:p>
    <w:p w14:paraId="0F2425D7" w14:textId="77777777" w:rsidR="009079B6" w:rsidRDefault="00000000">
      <w:pPr>
        <w:pStyle w:val="SourceBlock"/>
      </w:pPr>
      <w:r>
        <w:rPr>
          <w:b/>
          <w:color w:val="526979"/>
        </w:rPr>
        <w:t xml:space="preserve">Required evidence: </w:t>
      </w:r>
      <w:r>
        <w:t>Timeline, scope, locations, status checks, network evidence, representative device states.</w:t>
      </w:r>
    </w:p>
    <w:p w14:paraId="78CC5E00" w14:textId="77777777" w:rsidR="009079B6" w:rsidRDefault="00000000">
      <w:pPr>
        <w:pStyle w:val="SourceBlock"/>
      </w:pPr>
      <w:r>
        <w:rPr>
          <w:b/>
          <w:color w:val="173C5A"/>
        </w:rPr>
        <w:t xml:space="preserve">IMPORTANT: </w:t>
      </w:r>
      <w:r>
        <w:t xml:space="preserve">High-quality escalation A good escalation allows the next team to reproduce, isolate, or </w:t>
      </w:r>
      <w:proofErr w:type="gramStart"/>
      <w:r>
        <w:t>make a decision</w:t>
      </w:r>
      <w:proofErr w:type="gramEnd"/>
      <w:r>
        <w:t xml:space="preserve"> without repeating first-line questions. Include exact identifiers and evidence, not only “not working.”</w:t>
      </w:r>
    </w:p>
    <w:p w14:paraId="533F2F58" w14:textId="77777777" w:rsidR="009079B6" w:rsidRDefault="00000000">
      <w:pPr>
        <w:pStyle w:val="SourceSubheading"/>
      </w:pPr>
      <w:r>
        <w:t>PART VI</w:t>
      </w:r>
    </w:p>
    <w:p w14:paraId="3A081ADC" w14:textId="77777777" w:rsidR="009079B6" w:rsidRDefault="00000000">
      <w:pPr>
        <w:pStyle w:val="SourceSubheading"/>
      </w:pPr>
      <w:r>
        <w:t>SUPPORT OPERATIONS AND KNOWLEDGEBASE</w:t>
      </w:r>
    </w:p>
    <w:p w14:paraId="63FB463B" w14:textId="77777777" w:rsidR="009079B6" w:rsidRDefault="00000000">
      <w:pPr>
        <w:pStyle w:val="SourceBlock"/>
      </w:pPr>
      <w:r>
        <w:t>Case handling, scripts, FAQs, media, links, software versions, and glossary references.</w:t>
      </w:r>
    </w:p>
    <w:p w14:paraId="39C23D3F" w14:textId="77777777" w:rsidR="009079B6" w:rsidRDefault="00000000">
      <w:pPr>
        <w:pStyle w:val="Metadata"/>
        <w:spacing w:after="160"/>
      </w:pPr>
      <w:r>
        <w:rPr>
          <w:b/>
        </w:rPr>
        <w:t>ARTICLE END: KB-REF-053</w:t>
      </w:r>
    </w:p>
    <w:p w14:paraId="6BB45E5E" w14:textId="77777777" w:rsidR="009079B6" w:rsidRDefault="00000000">
      <w:pPr>
        <w:pStyle w:val="Metadata"/>
        <w:keepNext/>
      </w:pPr>
      <w:r>
        <w:rPr>
          <w:b/>
        </w:rPr>
        <w:t>ARTICLE START: KB-REF-054</w:t>
      </w:r>
    </w:p>
    <w:p w14:paraId="01953D1B" w14:textId="77777777" w:rsidR="009079B6" w:rsidRDefault="00000000">
      <w:pPr>
        <w:pStyle w:val="Heading3"/>
        <w:pBdr>
          <w:bottom w:val="single" w:sz="4" w:space="1" w:color="C7D4DC"/>
        </w:pBdr>
      </w:pPr>
      <w:r>
        <w:t>KB-REF-054 - Case Intake, Prioritization, Ownership, and Closure</w:t>
      </w:r>
    </w:p>
    <w:p w14:paraId="5555D926" w14:textId="77777777" w:rsidR="009079B6" w:rsidRDefault="00000000">
      <w:pPr>
        <w:pStyle w:val="Metadata"/>
      </w:pPr>
      <w:r>
        <w:rPr>
          <w:b/>
          <w:color w:val="173C5A"/>
        </w:rPr>
        <w:t xml:space="preserve">STATUS: </w:t>
      </w:r>
      <w:r>
        <w:t>CURRENT CONSOLIDATED GUIDANCE</w:t>
      </w:r>
    </w:p>
    <w:p w14:paraId="59786451" w14:textId="77777777" w:rsidR="009079B6" w:rsidRDefault="00000000">
      <w:pPr>
        <w:pStyle w:val="Metadata"/>
      </w:pPr>
      <w:r>
        <w:rPr>
          <w:b/>
          <w:color w:val="173C5A"/>
        </w:rPr>
        <w:t xml:space="preserve">METADATA: </w:t>
      </w:r>
      <w:r>
        <w:t xml:space="preserve">category=Software/Portal Guidance; product=SpyderWash ecosystem; audience=Internal support reference; intent=Case Intake, Prioritization, Ownership, and Closure; </w:t>
      </w:r>
      <w:proofErr w:type="spellStart"/>
      <w:r>
        <w:t>search_terms</w:t>
      </w:r>
      <w:proofErr w:type="spellEnd"/>
      <w:r>
        <w:t>=case; intake; prioritization; ownership; closure</w:t>
      </w:r>
    </w:p>
    <w:p w14:paraId="7AAD50BD" w14:textId="77777777" w:rsidR="009079B6" w:rsidRDefault="00000000">
      <w:pPr>
        <w:pStyle w:val="Heading4"/>
      </w:pPr>
      <w:r>
        <w:t>Critical</w:t>
      </w:r>
    </w:p>
    <w:p w14:paraId="65FF5047" w14:textId="77777777" w:rsidR="009079B6" w:rsidRDefault="00000000">
      <w:pPr>
        <w:pStyle w:val="SourceBlock"/>
      </w:pPr>
      <w:r>
        <w:t>Priority: Critical.</w:t>
      </w:r>
    </w:p>
    <w:p w14:paraId="0EB7AA1C" w14:textId="77777777" w:rsidR="009079B6" w:rsidRDefault="00000000">
      <w:pPr>
        <w:pStyle w:val="SourceBlock"/>
      </w:pPr>
      <w:r>
        <w:t>Examples: Entire store unable to transact; safety/electrical concern; widespread outage; active data/security incident.</w:t>
      </w:r>
    </w:p>
    <w:p w14:paraId="3705A061" w14:textId="77777777" w:rsidR="009079B6" w:rsidRDefault="00000000">
      <w:pPr>
        <w:pStyle w:val="SourceBlock"/>
      </w:pPr>
      <w:r>
        <w:rPr>
          <w:b/>
          <w:color w:val="526979"/>
        </w:rPr>
        <w:t xml:space="preserve">Response objective: </w:t>
      </w:r>
      <w:r>
        <w:t>Establish scope and safety immediately; start incident/escalation path; provide continuity guidance.</w:t>
      </w:r>
    </w:p>
    <w:p w14:paraId="6DE68985" w14:textId="77777777" w:rsidR="009079B6" w:rsidRDefault="00000000">
      <w:pPr>
        <w:pStyle w:val="Heading4"/>
      </w:pPr>
      <w:r>
        <w:t>High</w:t>
      </w:r>
    </w:p>
    <w:p w14:paraId="40369CD1" w14:textId="77777777" w:rsidR="009079B6" w:rsidRDefault="00000000">
      <w:pPr>
        <w:pStyle w:val="SourceBlock"/>
      </w:pPr>
      <w:r>
        <w:rPr>
          <w:b/>
          <w:color w:val="526979"/>
        </w:rPr>
        <w:t xml:space="preserve">Priority: </w:t>
      </w:r>
      <w:r>
        <w:t>High</w:t>
      </w:r>
    </w:p>
    <w:p w14:paraId="0A2ACE2D" w14:textId="77777777" w:rsidR="009079B6" w:rsidRDefault="00000000">
      <w:pPr>
        <w:pStyle w:val="SourceBlock"/>
      </w:pPr>
      <w:r>
        <w:t>Examples: Many machines/payment methods down; POS unavailable; deposit/merchant block affecting operations.</w:t>
      </w:r>
    </w:p>
    <w:p w14:paraId="27345C6E" w14:textId="77777777" w:rsidR="009079B6" w:rsidRDefault="00000000">
      <w:pPr>
        <w:pStyle w:val="SourceBlock"/>
      </w:pPr>
      <w:r>
        <w:rPr>
          <w:b/>
          <w:color w:val="526979"/>
        </w:rPr>
        <w:t xml:space="preserve">Response objective: </w:t>
      </w:r>
      <w:r>
        <w:t>Rapid evidence gathering, isolate shared dependency, assign owner and next update time.</w:t>
      </w:r>
    </w:p>
    <w:p w14:paraId="1ECAB7C3" w14:textId="77777777" w:rsidR="009079B6" w:rsidRDefault="00000000">
      <w:pPr>
        <w:pStyle w:val="Heading4"/>
      </w:pPr>
      <w:r>
        <w:t>Normal</w:t>
      </w:r>
    </w:p>
    <w:p w14:paraId="61F87879" w14:textId="77777777" w:rsidR="009079B6" w:rsidRDefault="00000000">
      <w:pPr>
        <w:pStyle w:val="SourceBlock"/>
      </w:pPr>
      <w:r>
        <w:t>Priority: Normal.</w:t>
      </w:r>
    </w:p>
    <w:p w14:paraId="1432A27C" w14:textId="77777777" w:rsidR="009079B6" w:rsidRDefault="00000000">
      <w:pPr>
        <w:pStyle w:val="SourceBlock"/>
      </w:pPr>
      <w:r>
        <w:t>Examples: One machine/reader, card, report, user, peripheral, or configuration question.</w:t>
      </w:r>
    </w:p>
    <w:p w14:paraId="7590316E" w14:textId="77777777" w:rsidR="009079B6" w:rsidRDefault="00000000">
      <w:pPr>
        <w:pStyle w:val="SourceBlock"/>
      </w:pPr>
      <w:r>
        <w:rPr>
          <w:b/>
          <w:color w:val="526979"/>
        </w:rPr>
        <w:t xml:space="preserve">Response objective: </w:t>
      </w:r>
      <w:r>
        <w:t>Use standard decision tree and resolve or escalate with complete evidence.</w:t>
      </w:r>
    </w:p>
    <w:p w14:paraId="37C5469E" w14:textId="77777777" w:rsidR="009079B6" w:rsidRDefault="00000000">
      <w:pPr>
        <w:pStyle w:val="Heading4"/>
      </w:pPr>
      <w:r>
        <w:t>Planned</w:t>
      </w:r>
    </w:p>
    <w:p w14:paraId="2632E667" w14:textId="77777777" w:rsidR="009079B6" w:rsidRDefault="00000000">
      <w:pPr>
        <w:pStyle w:val="SourceBlock"/>
      </w:pPr>
      <w:r>
        <w:t>Priority: Planned.</w:t>
      </w:r>
    </w:p>
    <w:p w14:paraId="09BDD071" w14:textId="77777777" w:rsidR="009079B6" w:rsidRDefault="00000000">
      <w:pPr>
        <w:pStyle w:val="SourceBlock"/>
      </w:pPr>
      <w:r>
        <w:t>Examples: Training, pricing change, new user, promotion, report setup, transfer, cancellation.</w:t>
      </w:r>
    </w:p>
    <w:p w14:paraId="51F23C6B" w14:textId="77777777" w:rsidR="009079B6" w:rsidRDefault="00000000">
      <w:pPr>
        <w:pStyle w:val="SourceBlock"/>
      </w:pPr>
      <w:r>
        <w:rPr>
          <w:b/>
          <w:color w:val="526979"/>
        </w:rPr>
        <w:t xml:space="preserve">Response objective: </w:t>
      </w:r>
      <w:r>
        <w:t>Schedule, verify authority/requirements, document change and validation.</w:t>
      </w:r>
    </w:p>
    <w:p w14:paraId="5504A5A5" w14:textId="77777777" w:rsidR="009079B6" w:rsidRDefault="00000000">
      <w:pPr>
        <w:pStyle w:val="Heading4"/>
      </w:pPr>
      <w:r>
        <w:t>Feature request</w:t>
      </w:r>
    </w:p>
    <w:p w14:paraId="2E537D70" w14:textId="77777777" w:rsidR="009079B6" w:rsidRDefault="00000000">
      <w:pPr>
        <w:pStyle w:val="SourceBlock"/>
      </w:pPr>
      <w:r>
        <w:t>Priority: Feature request.</w:t>
      </w:r>
    </w:p>
    <w:p w14:paraId="54000B00" w14:textId="77777777" w:rsidR="009079B6" w:rsidRDefault="00000000">
      <w:pPr>
        <w:pStyle w:val="SourceBlock"/>
      </w:pPr>
      <w:r>
        <w:t>Examples: New report, workflow, field, alert, or UI behavior.</w:t>
      </w:r>
    </w:p>
    <w:p w14:paraId="20B2EC9F" w14:textId="77777777" w:rsidR="009079B6" w:rsidRDefault="00000000">
      <w:pPr>
        <w:pStyle w:val="SourceBlock"/>
      </w:pPr>
      <w:r>
        <w:rPr>
          <w:b/>
          <w:color w:val="526979"/>
        </w:rPr>
        <w:t xml:space="preserve">Response objective: </w:t>
      </w:r>
      <w:r>
        <w:t>Document business case, expected behavior, impact, examples, priority; do not promise release.</w:t>
      </w:r>
    </w:p>
    <w:p w14:paraId="0B2C5FA4" w14:textId="77777777" w:rsidR="009079B6" w:rsidRDefault="00000000">
      <w:pPr>
        <w:pStyle w:val="Heading4"/>
      </w:pPr>
      <w:r>
        <w:lastRenderedPageBreak/>
        <w:t>Case record standard</w:t>
      </w:r>
    </w:p>
    <w:p w14:paraId="405DBBD1" w14:textId="77777777" w:rsidR="009079B6" w:rsidRDefault="00000000">
      <w:pPr>
        <w:pStyle w:val="ListBullet"/>
      </w:pPr>
      <w:r>
        <w:t>Customer and authorized contact; operator/location identifiers.</w:t>
      </w:r>
    </w:p>
    <w:p w14:paraId="66FB2554" w14:textId="77777777" w:rsidR="009079B6" w:rsidRDefault="00000000">
      <w:pPr>
        <w:pStyle w:val="ListBullet"/>
      </w:pPr>
      <w:r>
        <w:t>Problem statement in the customer’s words plus a precise technical restatement.</w:t>
      </w:r>
    </w:p>
    <w:p w14:paraId="4BD3F0A4" w14:textId="77777777" w:rsidR="009079B6" w:rsidRDefault="00000000">
      <w:pPr>
        <w:pStyle w:val="ListBullet"/>
      </w:pPr>
      <w:r>
        <w:t>Scope, severity, first occurrence, frequency, recent changes, and business impact.</w:t>
      </w:r>
    </w:p>
    <w:p w14:paraId="1CC3975A" w14:textId="77777777" w:rsidR="009079B6" w:rsidRDefault="00000000">
      <w:pPr>
        <w:pStyle w:val="ListBullet"/>
      </w:pPr>
      <w:r>
        <w:t>Identifiers, versions, screenshots, transaction/order evidence, and troubleshooting chronology.</w:t>
      </w:r>
    </w:p>
    <w:p w14:paraId="16920E05" w14:textId="77777777" w:rsidR="009079B6" w:rsidRDefault="00000000">
      <w:pPr>
        <w:pStyle w:val="ListBullet"/>
      </w:pPr>
      <w:r>
        <w:t>Actions taken, changes made, approvals, replacement/return information, and current owner.</w:t>
      </w:r>
    </w:p>
    <w:p w14:paraId="7C30A3BD" w14:textId="77777777" w:rsidR="009079B6" w:rsidRDefault="00000000">
      <w:pPr>
        <w:pStyle w:val="ListBullet"/>
      </w:pPr>
      <w:r>
        <w:t>Next step, responsible party, due/update time, and closure criteria.</w:t>
      </w:r>
    </w:p>
    <w:p w14:paraId="71068643" w14:textId="77777777" w:rsidR="009079B6" w:rsidRDefault="00000000">
      <w:pPr>
        <w:pStyle w:val="ListBullet"/>
      </w:pPr>
      <w:r>
        <w:t>Resolution validation by the customer or an end-to-end test.</w:t>
      </w:r>
    </w:p>
    <w:p w14:paraId="2259BB3E" w14:textId="77777777" w:rsidR="009079B6" w:rsidRDefault="00000000">
      <w:pPr>
        <w:pStyle w:val="Heading4"/>
      </w:pPr>
      <w:r>
        <w:t>Closure criteria</w:t>
      </w:r>
    </w:p>
    <w:p w14:paraId="6770F996" w14:textId="77777777" w:rsidR="009079B6" w:rsidRDefault="00000000">
      <w:pPr>
        <w:pStyle w:val="Heading4"/>
      </w:pPr>
      <w:r>
        <w:t>Hardware / network</w:t>
      </w:r>
    </w:p>
    <w:p w14:paraId="7423D4F1" w14:textId="77777777" w:rsidR="009079B6" w:rsidRDefault="00000000">
      <w:pPr>
        <w:pStyle w:val="SourceBlock"/>
      </w:pPr>
      <w:r>
        <w:t>Case type: Hardware / network.</w:t>
      </w:r>
    </w:p>
    <w:p w14:paraId="1DAD1F82" w14:textId="77777777" w:rsidR="009079B6" w:rsidRDefault="00000000">
      <w:pPr>
        <w:pStyle w:val="SourceBlock"/>
      </w:pPr>
      <w:r>
        <w:rPr>
          <w:b/>
          <w:color w:val="526979"/>
        </w:rPr>
        <w:t xml:space="preserve">Close when: </w:t>
      </w:r>
      <w:r>
        <w:t xml:space="preserve">Device is stable, message/profile acquired, representative transactions and machine </w:t>
      </w:r>
      <w:proofErr w:type="gramStart"/>
      <w:r>
        <w:t>starts</w:t>
      </w:r>
      <w:proofErr w:type="gramEnd"/>
      <w:r>
        <w:t xml:space="preserve"> pass.</w:t>
      </w:r>
    </w:p>
    <w:p w14:paraId="159E7EBE" w14:textId="77777777" w:rsidR="009079B6" w:rsidRDefault="00000000">
      <w:pPr>
        <w:pStyle w:val="Heading4"/>
      </w:pPr>
      <w:r>
        <w:t>Portal / report</w:t>
      </w:r>
    </w:p>
    <w:p w14:paraId="7C71018E" w14:textId="77777777" w:rsidR="009079B6" w:rsidRDefault="00000000">
      <w:pPr>
        <w:pStyle w:val="SourceBlock"/>
      </w:pPr>
      <w:r>
        <w:t>Case type: Portal / report.</w:t>
      </w:r>
    </w:p>
    <w:p w14:paraId="1655B02E" w14:textId="77777777" w:rsidR="009079B6" w:rsidRDefault="00000000">
      <w:pPr>
        <w:pStyle w:val="SourceBlock"/>
      </w:pPr>
      <w:r>
        <w:rPr>
          <w:b/>
          <w:color w:val="526979"/>
        </w:rPr>
        <w:t xml:space="preserve">Close when: </w:t>
      </w:r>
      <w:r>
        <w:t>User can access/generate correct result and filters/behavior are documented.</w:t>
      </w:r>
    </w:p>
    <w:p w14:paraId="70549778" w14:textId="77777777" w:rsidR="009079B6" w:rsidRDefault="00000000">
      <w:pPr>
        <w:pStyle w:val="Heading4"/>
      </w:pPr>
      <w:r>
        <w:t>POS / order</w:t>
      </w:r>
    </w:p>
    <w:p w14:paraId="7843D0B9" w14:textId="77777777" w:rsidR="009079B6" w:rsidRDefault="00000000">
      <w:pPr>
        <w:pStyle w:val="SourceBlock"/>
      </w:pPr>
      <w:r>
        <w:t>Case type: POS / order.</w:t>
      </w:r>
    </w:p>
    <w:p w14:paraId="5CAB4C41" w14:textId="77777777" w:rsidR="009079B6" w:rsidRDefault="00000000">
      <w:pPr>
        <w:pStyle w:val="SourceBlock"/>
      </w:pPr>
      <w:r>
        <w:rPr>
          <w:b/>
          <w:color w:val="526979"/>
        </w:rPr>
        <w:t xml:space="preserve">Close when: </w:t>
      </w:r>
      <w:r>
        <w:t>Affected workflow completes on current production build; order/payment/report state is correct.</w:t>
      </w:r>
    </w:p>
    <w:p w14:paraId="32994DFA" w14:textId="77777777" w:rsidR="009079B6" w:rsidRDefault="00000000">
      <w:pPr>
        <w:pStyle w:val="Heading4"/>
      </w:pPr>
      <w:r>
        <w:t>Refund</w:t>
      </w:r>
    </w:p>
    <w:p w14:paraId="3E514D08" w14:textId="77777777" w:rsidR="009079B6" w:rsidRDefault="00000000">
      <w:pPr>
        <w:pStyle w:val="SourceBlock"/>
      </w:pPr>
      <w:r>
        <w:t>Case type: Refund.</w:t>
      </w:r>
    </w:p>
    <w:p w14:paraId="5005043F" w14:textId="77777777" w:rsidR="009079B6" w:rsidRDefault="00000000">
      <w:pPr>
        <w:pStyle w:val="SourceBlock"/>
      </w:pPr>
      <w:r>
        <w:rPr>
          <w:b/>
          <w:color w:val="526979"/>
        </w:rPr>
        <w:t xml:space="preserve">Close when: </w:t>
      </w:r>
      <w:r>
        <w:t>Refund is confirmed submitted and customer expectations for issuer posting are documented.</w:t>
      </w:r>
    </w:p>
    <w:p w14:paraId="6B80C4A5" w14:textId="77777777" w:rsidR="009079B6" w:rsidRDefault="00000000">
      <w:pPr>
        <w:pStyle w:val="Heading4"/>
      </w:pPr>
      <w:r>
        <w:t>Deposit</w:t>
      </w:r>
    </w:p>
    <w:p w14:paraId="4604CD06" w14:textId="77777777" w:rsidR="009079B6" w:rsidRDefault="00000000">
      <w:pPr>
        <w:pStyle w:val="SourceBlock"/>
      </w:pPr>
      <w:r>
        <w:t>Case type: Deposit.</w:t>
      </w:r>
    </w:p>
    <w:p w14:paraId="413A4C5A" w14:textId="77777777" w:rsidR="009079B6" w:rsidRDefault="00000000">
      <w:pPr>
        <w:pStyle w:val="SourceBlock"/>
      </w:pPr>
      <w:r>
        <w:rPr>
          <w:b/>
          <w:color w:val="526979"/>
        </w:rPr>
        <w:t xml:space="preserve">Close when: </w:t>
      </w:r>
      <w:r>
        <w:t>Variance is explained or processor/Accounting owns a documented open item.</w:t>
      </w:r>
    </w:p>
    <w:p w14:paraId="748FE51F" w14:textId="77777777" w:rsidR="009079B6" w:rsidRDefault="00000000">
      <w:pPr>
        <w:pStyle w:val="Heading4"/>
      </w:pPr>
      <w:r>
        <w:t>RMA / hardware return (Support-owned)</w:t>
      </w:r>
    </w:p>
    <w:p w14:paraId="4F55BA97" w14:textId="77777777" w:rsidR="009079B6" w:rsidRDefault="00000000">
      <w:pPr>
        <w:pStyle w:val="SourceBlock"/>
      </w:pPr>
      <w:r>
        <w:t>Case type: RMA / hardware return (owned by SpyderWash Support).</w:t>
      </w:r>
    </w:p>
    <w:p w14:paraId="26E41517" w14:textId="77777777" w:rsidR="009079B6" w:rsidRDefault="00000000">
      <w:pPr>
        <w:pStyle w:val="SourceBlock"/>
      </w:pPr>
      <w:r>
        <w:t>Close when: A SpyderWash Support representative confirms the approved repair or replacement is installed and tested, and all return, tracking, credit, or core obligations are documented. The chatbot must not close the RMA independently.</w:t>
      </w:r>
    </w:p>
    <w:p w14:paraId="1709CBDB" w14:textId="77777777" w:rsidR="009079B6" w:rsidRDefault="00000000">
      <w:pPr>
        <w:pStyle w:val="Heading4"/>
      </w:pPr>
      <w:r>
        <w:t>Cancellation / transfer</w:t>
      </w:r>
    </w:p>
    <w:p w14:paraId="6DDE4262" w14:textId="77777777" w:rsidR="009079B6" w:rsidRDefault="00000000">
      <w:pPr>
        <w:pStyle w:val="SourceBlock"/>
      </w:pPr>
      <w:r>
        <w:t>Case type: Cancellation / transfer.</w:t>
      </w:r>
    </w:p>
    <w:p w14:paraId="02A5A1CA" w14:textId="77777777" w:rsidR="009079B6" w:rsidRDefault="00000000">
      <w:pPr>
        <w:pStyle w:val="SourceBlock"/>
      </w:pPr>
      <w:r>
        <w:rPr>
          <w:b/>
          <w:color w:val="526979"/>
        </w:rPr>
        <w:t xml:space="preserve">Close when: </w:t>
      </w:r>
      <w:r>
        <w:t>Written effective-date confirmations, finances, equipment, data, and access are documented.</w:t>
      </w:r>
    </w:p>
    <w:p w14:paraId="273C8359" w14:textId="77777777" w:rsidR="009079B6" w:rsidRDefault="00000000">
      <w:pPr>
        <w:pStyle w:val="Heading4"/>
      </w:pPr>
      <w:r>
        <w:t>Feature request</w:t>
      </w:r>
    </w:p>
    <w:p w14:paraId="5787B351" w14:textId="77777777" w:rsidR="009079B6" w:rsidRDefault="00000000">
      <w:pPr>
        <w:pStyle w:val="SourceBlock"/>
      </w:pPr>
      <w:r>
        <w:t>Case type: Feature request.</w:t>
      </w:r>
    </w:p>
    <w:p w14:paraId="0BF70DEF" w14:textId="77777777" w:rsidR="009079B6" w:rsidRDefault="00000000">
      <w:pPr>
        <w:pStyle w:val="SourceBlock"/>
      </w:pPr>
      <w:r>
        <w:rPr>
          <w:b/>
          <w:color w:val="526979"/>
        </w:rPr>
        <w:t xml:space="preserve">Close when: </w:t>
      </w:r>
      <w:r>
        <w:t>Request is logged with business context and requester is told it is not a commitment.</w:t>
      </w:r>
    </w:p>
    <w:p w14:paraId="1FDE45B2" w14:textId="77777777" w:rsidR="009079B6" w:rsidRDefault="00000000">
      <w:pPr>
        <w:pStyle w:val="Metadata"/>
        <w:spacing w:after="160"/>
      </w:pPr>
      <w:r>
        <w:rPr>
          <w:b/>
        </w:rPr>
        <w:t>ARTICLE END: KB-REF-054</w:t>
      </w:r>
    </w:p>
    <w:p w14:paraId="2D247629" w14:textId="77777777" w:rsidR="009079B6" w:rsidRDefault="00000000">
      <w:pPr>
        <w:pStyle w:val="Heading2"/>
      </w:pPr>
      <w:r>
        <w:t>Scripts, Reference Directories, Versions, Glossary, and Maintenance</w:t>
      </w:r>
    </w:p>
    <w:p w14:paraId="6AD5DB15" w14:textId="77777777" w:rsidR="009079B6" w:rsidRDefault="00000000">
      <w:pPr>
        <w:pStyle w:val="Metadata"/>
        <w:keepNext/>
      </w:pPr>
      <w:r>
        <w:rPr>
          <w:b/>
        </w:rPr>
        <w:t>ARTICLE START: KB-REF-055</w:t>
      </w:r>
    </w:p>
    <w:p w14:paraId="2942ACD1" w14:textId="77777777" w:rsidR="009079B6" w:rsidRDefault="00000000">
      <w:pPr>
        <w:pStyle w:val="Heading3"/>
        <w:pBdr>
          <w:bottom w:val="single" w:sz="4" w:space="1" w:color="C7D4DC"/>
        </w:pBdr>
      </w:pPr>
      <w:r>
        <w:t>KB-REF-055 - Approved Support Explanations and Customer-Facing Scripts</w:t>
      </w:r>
    </w:p>
    <w:p w14:paraId="7DEC8EE3" w14:textId="77777777" w:rsidR="009079B6" w:rsidRDefault="00000000">
      <w:pPr>
        <w:pStyle w:val="Metadata"/>
      </w:pPr>
      <w:r>
        <w:rPr>
          <w:b/>
          <w:color w:val="173C5A"/>
        </w:rPr>
        <w:t xml:space="preserve">STATUS: </w:t>
      </w:r>
      <w:r>
        <w:t>CURRENT CONSOLIDATED GUIDANCE</w:t>
      </w:r>
    </w:p>
    <w:p w14:paraId="773286CF" w14:textId="77777777" w:rsidR="009079B6" w:rsidRDefault="00000000">
      <w:pPr>
        <w:pStyle w:val="Metadata"/>
      </w:pPr>
      <w:r>
        <w:rPr>
          <w:b/>
          <w:color w:val="173C5A"/>
        </w:rPr>
        <w:t xml:space="preserve">METADATA: </w:t>
      </w:r>
      <w:r>
        <w:t xml:space="preserve">category=Account/Login Issue; product=SpyderWash ecosystem; audience=Internal support reference; intent=Approved Support Explanations and Customer-Facing Scripts; </w:t>
      </w:r>
      <w:proofErr w:type="spellStart"/>
      <w:r>
        <w:t>search_terms</w:t>
      </w:r>
      <w:proofErr w:type="spellEnd"/>
      <w:r>
        <w:t>=approved; support; explanations; customer-facing; scripts</w:t>
      </w:r>
    </w:p>
    <w:p w14:paraId="686AA610" w14:textId="77777777" w:rsidR="009079B6" w:rsidRDefault="00000000">
      <w:pPr>
        <w:pStyle w:val="Heading4"/>
      </w:pPr>
      <w:r>
        <w:t>Static IP question</w:t>
      </w:r>
    </w:p>
    <w:p w14:paraId="5E719F2F" w14:textId="77777777" w:rsidR="009079B6" w:rsidRDefault="00000000">
      <w:pPr>
        <w:pStyle w:val="SourceBlock"/>
      </w:pPr>
      <w:r>
        <w:rPr>
          <w:b/>
          <w:color w:val="173C5A"/>
        </w:rPr>
        <w:t xml:space="preserve">IMPORTANT: </w:t>
      </w:r>
      <w:r>
        <w:t>Suggested response The SpyderWash Bluetooth Hub does not require a static public IP address. It should normally obtain a dynamic local IP address automatically through DHCP. A static IP may have been added for another device or legacy service, so please confirm with your ISP or prior IT provider before removing it.</w:t>
      </w:r>
    </w:p>
    <w:p w14:paraId="47F4B314" w14:textId="77777777" w:rsidR="009079B6" w:rsidRDefault="00000000">
      <w:pPr>
        <w:pStyle w:val="Heading4"/>
      </w:pPr>
      <w:r>
        <w:lastRenderedPageBreak/>
        <w:t>Pending authorization</w:t>
      </w:r>
    </w:p>
    <w:p w14:paraId="1186DA6A" w14:textId="77777777" w:rsidR="009079B6" w:rsidRDefault="00000000">
      <w:pPr>
        <w:pStyle w:val="SourceBlock"/>
      </w:pPr>
      <w:r>
        <w:rPr>
          <w:b/>
          <w:color w:val="173C5A"/>
        </w:rPr>
        <w:t xml:space="preserve">IMPORTANT: </w:t>
      </w:r>
      <w:r>
        <w:t xml:space="preserve">Suggested response </w:t>
      </w:r>
      <w:proofErr w:type="gramStart"/>
      <w:r>
        <w:t>The</w:t>
      </w:r>
      <w:proofErr w:type="gramEnd"/>
      <w:r>
        <w:t xml:space="preserve"> pending amount is generally a temporary authorization hold rather than the final posted transaction. The card issuer controls when the hold is released or replaced by the final charge. We can verify the SpyderWash transaction record, but the bank determines when the pending entry disappears.</w:t>
      </w:r>
    </w:p>
    <w:p w14:paraId="7D75C74E" w14:textId="77777777" w:rsidR="009079B6" w:rsidRDefault="00000000">
      <w:pPr>
        <w:pStyle w:val="Heading4"/>
      </w:pPr>
      <w:r>
        <w:t>Refund timing</w:t>
      </w:r>
    </w:p>
    <w:p w14:paraId="2A6C0162" w14:textId="77777777" w:rsidR="009079B6" w:rsidRDefault="00000000">
      <w:pPr>
        <w:pStyle w:val="SourceBlock"/>
      </w:pPr>
      <w:r>
        <w:rPr>
          <w:b/>
          <w:color w:val="173C5A"/>
        </w:rPr>
        <w:t xml:space="preserve">IMPORTANT: </w:t>
      </w:r>
      <w:r>
        <w:t xml:space="preserve">Suggested response </w:t>
      </w:r>
      <w:proofErr w:type="gramStart"/>
      <w:r>
        <w:t>The</w:t>
      </w:r>
      <w:proofErr w:type="gramEnd"/>
      <w:r>
        <w:t xml:space="preserve"> refund has been submitted through the system. Most card issuers display the credit within several business days, although timing varies by bank. Please retain the refund date and amount; if it is not visible after the issuer’s normal processing window, the cardholder should contact the bank.</w:t>
      </w:r>
    </w:p>
    <w:p w14:paraId="0C7DE4CC" w14:textId="77777777" w:rsidR="009079B6" w:rsidRDefault="00000000">
      <w:pPr>
        <w:pStyle w:val="Heading4"/>
      </w:pPr>
      <w:r>
        <w:t>Sale Only report is empty</w:t>
      </w:r>
    </w:p>
    <w:p w14:paraId="54BF1191" w14:textId="77777777" w:rsidR="009079B6" w:rsidRDefault="00000000">
      <w:pPr>
        <w:pStyle w:val="SourceBlock"/>
      </w:pPr>
      <w:r>
        <w:rPr>
          <w:b/>
          <w:color w:val="173C5A"/>
        </w:rPr>
        <w:t xml:space="preserve">IMPORTANT: </w:t>
      </w:r>
      <w:r>
        <w:t>Suggested response The Sale Only Report excludes Wash-Dry-Fold orders and shows only sale-only items such as retail or non-WDF transactions. For a complete view of POS activity, please use the POS Transaction Report and confirm the location and date range.</w:t>
      </w:r>
    </w:p>
    <w:p w14:paraId="4111CF01" w14:textId="77777777" w:rsidR="009079B6" w:rsidRDefault="00000000">
      <w:pPr>
        <w:pStyle w:val="Heading4"/>
      </w:pPr>
      <w:r>
        <w:t>Individual attendant passcodes and drawers</w:t>
      </w:r>
    </w:p>
    <w:p w14:paraId="633F1F58" w14:textId="77777777" w:rsidR="009079B6" w:rsidRDefault="00000000">
      <w:pPr>
        <w:pStyle w:val="SourceBlock"/>
      </w:pPr>
      <w:r>
        <w:rPr>
          <w:b/>
          <w:color w:val="173C5A"/>
        </w:rPr>
        <w:t xml:space="preserve">IMPORTANT: </w:t>
      </w:r>
      <w:r>
        <w:t xml:space="preserve">Suggested response Each attendant should use an individual </w:t>
      </w:r>
      <w:proofErr w:type="gramStart"/>
      <w:r>
        <w:t>passcode</w:t>
      </w:r>
      <w:proofErr w:type="gramEnd"/>
      <w:r>
        <w:t xml:space="preserve"> so transactions, time-clock activity, checklist activity, and cash movement are assigned to the correct employee. At shift change, the outgoing attendant reconciles the </w:t>
      </w:r>
      <w:proofErr w:type="gramStart"/>
      <w:r>
        <w:t>drawer</w:t>
      </w:r>
      <w:proofErr w:type="gramEnd"/>
      <w:r>
        <w:t xml:space="preserve"> and the incoming attendant records the new starting amount, even when both employees use the same physical drawer.</w:t>
      </w:r>
    </w:p>
    <w:p w14:paraId="07A265D6" w14:textId="77777777" w:rsidR="009079B6" w:rsidRDefault="00000000">
      <w:pPr>
        <w:pStyle w:val="Heading4"/>
      </w:pPr>
      <w:r>
        <w:t>Pickup surcharge already in price</w:t>
      </w:r>
    </w:p>
    <w:p w14:paraId="7C2987AC" w14:textId="77777777" w:rsidR="009079B6" w:rsidRDefault="00000000">
      <w:pPr>
        <w:pStyle w:val="SourceBlock"/>
      </w:pPr>
      <w:r>
        <w:rPr>
          <w:b/>
          <w:color w:val="173C5A"/>
        </w:rPr>
        <w:t xml:space="preserve">IMPORTANT: </w:t>
      </w:r>
      <w:r>
        <w:t>Suggested response A separate surcharge is not required when the applicable turnaround cost is already included in the per-pound price. Pickup options can still be used for scheduling. By default, an option adds no additional charge unless a surcharge amount or rule has been configured.</w:t>
      </w:r>
    </w:p>
    <w:p w14:paraId="6046D5E2" w14:textId="77777777" w:rsidR="009079B6" w:rsidRDefault="00000000">
      <w:pPr>
        <w:pStyle w:val="Heading4"/>
      </w:pPr>
      <w:r>
        <w:t>Replacement/shipping expectations</w:t>
      </w:r>
    </w:p>
    <w:p w14:paraId="18881772" w14:textId="77777777" w:rsidR="009079B6" w:rsidRDefault="00000000">
      <w:pPr>
        <w:pStyle w:val="SourceBlock"/>
      </w:pPr>
      <w:r>
        <w:rPr>
          <w:b/>
          <w:color w:val="173C5A"/>
        </w:rPr>
        <w:t xml:space="preserve">IMPORTANT: </w:t>
      </w:r>
      <w:r>
        <w:t>Suggested response Once the required forms and approval are complete, we will confirm inventory, shipping method, carrier cutoff, and the delivery estimate. Ground and overnight transit vary by destination, and overnight service describes the carrier service rather than a guaranteed delivery date until the shipment is accepted and tracked.</w:t>
      </w:r>
    </w:p>
    <w:p w14:paraId="37F829CF" w14:textId="77777777" w:rsidR="009079B6" w:rsidRDefault="00000000">
      <w:pPr>
        <w:pStyle w:val="Heading4"/>
      </w:pPr>
      <w:r>
        <w:t>No current outage</w:t>
      </w:r>
    </w:p>
    <w:p w14:paraId="4668C948" w14:textId="77777777" w:rsidR="009079B6" w:rsidRDefault="00000000">
      <w:pPr>
        <w:pStyle w:val="SourceBlock"/>
      </w:pPr>
      <w:r>
        <w:rPr>
          <w:b/>
          <w:color w:val="173C5A"/>
        </w:rPr>
        <w:t xml:space="preserve">IMPORTANT: </w:t>
      </w:r>
      <w:r>
        <w:t xml:space="preserve">Suggested response </w:t>
      </w:r>
      <w:proofErr w:type="gramStart"/>
      <w:r>
        <w:t>The</w:t>
      </w:r>
      <w:proofErr w:type="gramEnd"/>
      <w:r>
        <w:t xml:space="preserve"> </w:t>
      </w:r>
      <w:proofErr w:type="gramStart"/>
      <w:r>
        <w:t>current status</w:t>
      </w:r>
      <w:proofErr w:type="gramEnd"/>
      <w:r>
        <w:t xml:space="preserve"> pages do not show a broad service interruption at the time of this review. Because the issue may be isolated to the site, please confirm local power, internet service, Ethernet to the Hub, and any recent modem/router changes. We will use the reader messages and affected scope to determine whether the issue is local or </w:t>
      </w:r>
      <w:proofErr w:type="gramStart"/>
      <w:r>
        <w:t>service-related</w:t>
      </w:r>
      <w:proofErr w:type="gramEnd"/>
      <w:r>
        <w:t>.</w:t>
      </w:r>
    </w:p>
    <w:p w14:paraId="3CFEBC41" w14:textId="77777777" w:rsidR="009079B6" w:rsidRDefault="00000000">
      <w:pPr>
        <w:pStyle w:val="Metadata"/>
        <w:spacing w:after="160"/>
      </w:pPr>
      <w:r>
        <w:rPr>
          <w:b/>
        </w:rPr>
        <w:t>ARTICLE END: KB-REF-055</w:t>
      </w:r>
    </w:p>
    <w:p w14:paraId="1388CF13" w14:textId="77777777" w:rsidR="009079B6" w:rsidRDefault="00000000">
      <w:pPr>
        <w:pStyle w:val="Metadata"/>
        <w:keepNext/>
      </w:pPr>
      <w:r>
        <w:rPr>
          <w:b/>
        </w:rPr>
        <w:t>ARTICLE START: KB-REF-057</w:t>
      </w:r>
    </w:p>
    <w:p w14:paraId="027CCDFE" w14:textId="77777777" w:rsidR="009079B6" w:rsidRDefault="00000000">
      <w:pPr>
        <w:pStyle w:val="Heading3"/>
        <w:pBdr>
          <w:bottom w:val="single" w:sz="4" w:space="1" w:color="C7D4DC"/>
        </w:pBdr>
      </w:pPr>
      <w:r>
        <w:t>KB-REF-057 - Quick Report and Research Matrix</w:t>
      </w:r>
    </w:p>
    <w:p w14:paraId="08F744B2" w14:textId="77777777" w:rsidR="009079B6" w:rsidRDefault="00000000">
      <w:pPr>
        <w:pStyle w:val="Metadata"/>
      </w:pPr>
      <w:r>
        <w:rPr>
          <w:b/>
          <w:color w:val="173C5A"/>
        </w:rPr>
        <w:t xml:space="preserve">STATUS: </w:t>
      </w:r>
      <w:r>
        <w:t>CURRENT CONSOLIDATED GUIDANCE</w:t>
      </w:r>
    </w:p>
    <w:p w14:paraId="111315B8" w14:textId="77777777" w:rsidR="009079B6" w:rsidRDefault="00000000">
      <w:pPr>
        <w:pStyle w:val="Metadata"/>
      </w:pPr>
      <w:r>
        <w:rPr>
          <w:b/>
          <w:color w:val="173C5A"/>
        </w:rPr>
        <w:t xml:space="preserve">METADATA: </w:t>
      </w:r>
      <w:r>
        <w:t xml:space="preserve">category=View Reports; product=SpyderWash ecosystem; audience=Internal support reference; intent=Quick Report and Research Matrix; </w:t>
      </w:r>
      <w:proofErr w:type="spellStart"/>
      <w:r>
        <w:t>search_terms</w:t>
      </w:r>
      <w:proofErr w:type="spellEnd"/>
      <w:r>
        <w:t>=quick; report; research; matrix</w:t>
      </w:r>
    </w:p>
    <w:p w14:paraId="2434EF08" w14:textId="77777777" w:rsidR="009079B6" w:rsidRDefault="00000000">
      <w:pPr>
        <w:pStyle w:val="Heading4"/>
      </w:pPr>
      <w:r>
        <w:t>Did a machine transaction occur?</w:t>
      </w:r>
    </w:p>
    <w:p w14:paraId="1DC2BD2B" w14:textId="77777777" w:rsidR="009079B6" w:rsidRDefault="00000000">
      <w:pPr>
        <w:pStyle w:val="SourceBlock"/>
      </w:pPr>
      <w:r>
        <w:rPr>
          <w:b/>
          <w:color w:val="526979"/>
        </w:rPr>
        <w:t xml:space="preserve">Question: </w:t>
      </w:r>
      <w:r>
        <w:t>Did a machine transaction occur?</w:t>
      </w:r>
    </w:p>
    <w:p w14:paraId="52DFDFBE" w14:textId="77777777" w:rsidR="009079B6" w:rsidRDefault="00000000">
      <w:pPr>
        <w:pStyle w:val="SourceBlock"/>
      </w:pPr>
      <w:r>
        <w:t>Best starting source: View All Transactions / Revenue by Position.</w:t>
      </w:r>
    </w:p>
    <w:p w14:paraId="7197584C" w14:textId="77777777" w:rsidR="009079B6" w:rsidRDefault="00000000">
      <w:pPr>
        <w:pStyle w:val="SourceBlock"/>
      </w:pPr>
      <w:r>
        <w:rPr>
          <w:b/>
          <w:color w:val="526979"/>
        </w:rPr>
        <w:t xml:space="preserve">Secondary source: </w:t>
      </w:r>
      <w:proofErr w:type="spellStart"/>
      <w:r>
        <w:t>SeedLive</w:t>
      </w:r>
      <w:proofErr w:type="spellEnd"/>
      <w:r>
        <w:t xml:space="preserve"> transaction/device report.</w:t>
      </w:r>
    </w:p>
    <w:p w14:paraId="56233CCA" w14:textId="77777777" w:rsidR="009079B6" w:rsidRDefault="00000000">
      <w:pPr>
        <w:pStyle w:val="Heading4"/>
      </w:pPr>
      <w:r>
        <w:t>Did a kiosk reload or card sale occur?</w:t>
      </w:r>
    </w:p>
    <w:p w14:paraId="20E001DA" w14:textId="77777777" w:rsidR="009079B6" w:rsidRDefault="00000000">
      <w:pPr>
        <w:pStyle w:val="SourceBlock"/>
      </w:pPr>
      <w:r>
        <w:rPr>
          <w:b/>
          <w:color w:val="526979"/>
        </w:rPr>
        <w:t xml:space="preserve">Question: </w:t>
      </w:r>
      <w:r>
        <w:t>Did a kiosk reload or card sale occur?</w:t>
      </w:r>
    </w:p>
    <w:p w14:paraId="4CB3D452" w14:textId="77777777" w:rsidR="009079B6" w:rsidRDefault="00000000">
      <w:pPr>
        <w:pStyle w:val="SourceBlock"/>
      </w:pPr>
      <w:r>
        <w:t>Best starting source: kiosk Transactions.</w:t>
      </w:r>
    </w:p>
    <w:p w14:paraId="29E53C9C" w14:textId="77777777" w:rsidR="009079B6" w:rsidRDefault="00000000">
      <w:pPr>
        <w:pStyle w:val="SourceBlock"/>
      </w:pPr>
      <w:r>
        <w:rPr>
          <w:b/>
          <w:color w:val="526979"/>
        </w:rPr>
        <w:t xml:space="preserve">Secondary source: </w:t>
      </w:r>
      <w:r>
        <w:t>Registered Card history / processor report.</w:t>
      </w:r>
    </w:p>
    <w:p w14:paraId="5A52F8F3" w14:textId="77777777" w:rsidR="009079B6" w:rsidRDefault="00000000">
      <w:pPr>
        <w:pStyle w:val="Heading4"/>
      </w:pPr>
      <w:r>
        <w:t>What is the loyalty-card balance/history?</w:t>
      </w:r>
    </w:p>
    <w:p w14:paraId="3C2558AC" w14:textId="77777777" w:rsidR="009079B6" w:rsidRDefault="00000000">
      <w:pPr>
        <w:pStyle w:val="SourceBlock"/>
      </w:pPr>
      <w:r>
        <w:rPr>
          <w:b/>
          <w:color w:val="526979"/>
        </w:rPr>
        <w:t xml:space="preserve">Question: </w:t>
      </w:r>
      <w:r>
        <w:t>What is the loyalty-card balance/history?</w:t>
      </w:r>
    </w:p>
    <w:p w14:paraId="7FC78284" w14:textId="77777777" w:rsidR="009079B6" w:rsidRDefault="00000000">
      <w:pPr>
        <w:pStyle w:val="SourceBlock"/>
      </w:pPr>
      <w:r>
        <w:t>Best starting source: Manage Loyalty Card.</w:t>
      </w:r>
    </w:p>
    <w:p w14:paraId="23E6FF76" w14:textId="77777777" w:rsidR="009079B6" w:rsidRDefault="00000000">
      <w:pPr>
        <w:pStyle w:val="SourceBlock"/>
      </w:pPr>
      <w:r>
        <w:rPr>
          <w:b/>
          <w:color w:val="526979"/>
        </w:rPr>
        <w:t xml:space="preserve">Secondary source: </w:t>
      </w:r>
      <w:r>
        <w:t>Customer portal / Registered Card.</w:t>
      </w:r>
    </w:p>
    <w:p w14:paraId="6FE30EEE" w14:textId="77777777" w:rsidR="009079B6" w:rsidRDefault="00000000">
      <w:pPr>
        <w:pStyle w:val="Heading4"/>
      </w:pPr>
      <w:r>
        <w:t>Was a free wash/dry used?</w:t>
      </w:r>
    </w:p>
    <w:p w14:paraId="74C0C215" w14:textId="77777777" w:rsidR="009079B6" w:rsidRDefault="00000000">
      <w:pPr>
        <w:pStyle w:val="SourceBlock"/>
      </w:pPr>
      <w:r>
        <w:rPr>
          <w:b/>
          <w:color w:val="526979"/>
        </w:rPr>
        <w:t xml:space="preserve">Question: </w:t>
      </w:r>
      <w:r>
        <w:t>Was a free wash/dry used?</w:t>
      </w:r>
    </w:p>
    <w:p w14:paraId="21E2A8FA" w14:textId="77777777" w:rsidR="009079B6" w:rsidRDefault="00000000">
      <w:pPr>
        <w:pStyle w:val="SourceBlock"/>
      </w:pPr>
      <w:r>
        <w:lastRenderedPageBreak/>
        <w:t>Best starting source: Free Wash / Free Dry Report.</w:t>
      </w:r>
    </w:p>
    <w:p w14:paraId="0F79305A" w14:textId="77777777" w:rsidR="009079B6" w:rsidRDefault="00000000">
      <w:pPr>
        <w:pStyle w:val="SourceBlock"/>
      </w:pPr>
      <w:r>
        <w:rPr>
          <w:b/>
          <w:color w:val="526979"/>
        </w:rPr>
        <w:t xml:space="preserve">Secondary source: </w:t>
      </w:r>
      <w:r>
        <w:t>Card history and category/program settings.</w:t>
      </w:r>
    </w:p>
    <w:p w14:paraId="3740A2A5" w14:textId="77777777" w:rsidR="009079B6" w:rsidRDefault="00000000">
      <w:pPr>
        <w:pStyle w:val="Heading4"/>
      </w:pPr>
      <w:r>
        <w:t>What did a POS customer order?</w:t>
      </w:r>
    </w:p>
    <w:p w14:paraId="45AC6563" w14:textId="77777777" w:rsidR="009079B6" w:rsidRDefault="00000000">
      <w:pPr>
        <w:pStyle w:val="SourceBlock"/>
      </w:pPr>
      <w:r>
        <w:rPr>
          <w:b/>
          <w:color w:val="526979"/>
        </w:rPr>
        <w:t xml:space="preserve">Question: </w:t>
      </w:r>
      <w:r>
        <w:t>What did a POS customer order?</w:t>
      </w:r>
    </w:p>
    <w:p w14:paraId="01BA71D1" w14:textId="77777777" w:rsidR="009079B6" w:rsidRDefault="00000000">
      <w:pPr>
        <w:pStyle w:val="SourceBlock"/>
      </w:pPr>
      <w:r>
        <w:t>Best starting source: Customer History / Order Tracker.</w:t>
      </w:r>
    </w:p>
    <w:p w14:paraId="68AD1326" w14:textId="77777777" w:rsidR="009079B6" w:rsidRDefault="00000000">
      <w:pPr>
        <w:pStyle w:val="SourceBlock"/>
      </w:pPr>
      <w:r>
        <w:rPr>
          <w:b/>
          <w:color w:val="526979"/>
        </w:rPr>
        <w:t xml:space="preserve">Secondary source: </w:t>
      </w:r>
      <w:r>
        <w:t>POS Transaction / Picked Up Report.</w:t>
      </w:r>
    </w:p>
    <w:p w14:paraId="52C489CC" w14:textId="77777777" w:rsidR="009079B6" w:rsidRDefault="00000000">
      <w:pPr>
        <w:pStyle w:val="Heading4"/>
      </w:pPr>
      <w:r>
        <w:t>Why is Sale Only blank?</w:t>
      </w:r>
    </w:p>
    <w:p w14:paraId="58E744A7" w14:textId="77777777" w:rsidR="009079B6" w:rsidRDefault="00000000">
      <w:pPr>
        <w:pStyle w:val="SourceBlock"/>
      </w:pPr>
      <w:r>
        <w:rPr>
          <w:b/>
          <w:color w:val="526979"/>
        </w:rPr>
        <w:t xml:space="preserve">Question: </w:t>
      </w:r>
      <w:r>
        <w:t>Why is Sale Only blank?</w:t>
      </w:r>
    </w:p>
    <w:p w14:paraId="3B41A9F0" w14:textId="77777777" w:rsidR="009079B6" w:rsidRDefault="00000000">
      <w:pPr>
        <w:pStyle w:val="SourceBlock"/>
      </w:pPr>
      <w:r>
        <w:t>Best starting source: Confirm retail/non-WDF transaction exists.</w:t>
      </w:r>
    </w:p>
    <w:p w14:paraId="61212BE9" w14:textId="77777777" w:rsidR="009079B6" w:rsidRDefault="00000000">
      <w:pPr>
        <w:pStyle w:val="SourceBlock"/>
      </w:pPr>
      <w:r>
        <w:rPr>
          <w:b/>
          <w:color w:val="526979"/>
        </w:rPr>
        <w:t xml:space="preserve">Secondary source: </w:t>
      </w:r>
      <w:r>
        <w:t>POS Transaction Report.</w:t>
      </w:r>
    </w:p>
    <w:p w14:paraId="509E6DAC" w14:textId="77777777" w:rsidR="009079B6" w:rsidRDefault="00000000">
      <w:pPr>
        <w:pStyle w:val="Heading4"/>
      </w:pPr>
      <w:r>
        <w:t>Which attendant handled activity?</w:t>
      </w:r>
    </w:p>
    <w:p w14:paraId="68E24C21" w14:textId="77777777" w:rsidR="009079B6" w:rsidRDefault="00000000">
      <w:pPr>
        <w:pStyle w:val="SourceBlock"/>
      </w:pPr>
      <w:r>
        <w:rPr>
          <w:b/>
          <w:color w:val="526979"/>
        </w:rPr>
        <w:t xml:space="preserve">Question: </w:t>
      </w:r>
      <w:r>
        <w:t>Which attendant handled activity?</w:t>
      </w:r>
    </w:p>
    <w:p w14:paraId="4C8F765D" w14:textId="77777777" w:rsidR="009079B6" w:rsidRDefault="00000000">
      <w:pPr>
        <w:pStyle w:val="SourceBlock"/>
      </w:pPr>
      <w:r>
        <w:t>Best starting source: POS transaction, Time Clock, Checklist, Tip, Cash Drawer.</w:t>
      </w:r>
    </w:p>
    <w:p w14:paraId="36BCA899" w14:textId="77777777" w:rsidR="009079B6" w:rsidRDefault="00000000">
      <w:pPr>
        <w:pStyle w:val="SourceBlock"/>
      </w:pPr>
      <w:r>
        <w:rPr>
          <w:b/>
          <w:color w:val="526979"/>
        </w:rPr>
        <w:t xml:space="preserve">Secondary source: </w:t>
      </w:r>
      <w:r>
        <w:t>Attendant Detail/Simple and card assignments.</w:t>
      </w:r>
    </w:p>
    <w:p w14:paraId="7E9CD51D" w14:textId="77777777" w:rsidR="009079B6" w:rsidRDefault="00000000">
      <w:pPr>
        <w:pStyle w:val="Heading4"/>
      </w:pPr>
      <w:r>
        <w:t>What cash should be in drawer?</w:t>
      </w:r>
    </w:p>
    <w:p w14:paraId="61A8AA13" w14:textId="77777777" w:rsidR="009079B6" w:rsidRDefault="00000000">
      <w:pPr>
        <w:pStyle w:val="SourceBlock"/>
      </w:pPr>
      <w:r>
        <w:rPr>
          <w:b/>
          <w:color w:val="526979"/>
        </w:rPr>
        <w:t xml:space="preserve">Question: </w:t>
      </w:r>
      <w:r>
        <w:t>What cash should be in drawer?</w:t>
      </w:r>
    </w:p>
    <w:p w14:paraId="1E91945D" w14:textId="77777777" w:rsidR="009079B6" w:rsidRDefault="00000000">
      <w:pPr>
        <w:pStyle w:val="SourceBlock"/>
      </w:pPr>
      <w:r>
        <w:t>Best starting source: Cash Drawer Report / reconciliation.</w:t>
      </w:r>
    </w:p>
    <w:p w14:paraId="51F5781E" w14:textId="77777777" w:rsidR="009079B6" w:rsidRDefault="00000000">
      <w:pPr>
        <w:pStyle w:val="SourceBlock"/>
      </w:pPr>
      <w:r>
        <w:rPr>
          <w:b/>
          <w:color w:val="526979"/>
        </w:rPr>
        <w:t xml:space="preserve">Secondary source: </w:t>
      </w:r>
      <w:r>
        <w:t>POS transactions, cash in/out, void/refund.</w:t>
      </w:r>
    </w:p>
    <w:p w14:paraId="510E09EA" w14:textId="77777777" w:rsidR="009079B6" w:rsidRDefault="00000000">
      <w:pPr>
        <w:pStyle w:val="Heading4"/>
      </w:pPr>
      <w:r>
        <w:t>Was a refund issued?</w:t>
      </w:r>
    </w:p>
    <w:p w14:paraId="229F28E1" w14:textId="77777777" w:rsidR="009079B6" w:rsidRDefault="00000000">
      <w:pPr>
        <w:pStyle w:val="SourceBlock"/>
      </w:pPr>
      <w:r>
        <w:rPr>
          <w:b/>
          <w:color w:val="526979"/>
        </w:rPr>
        <w:t xml:space="preserve">Question: </w:t>
      </w:r>
      <w:r>
        <w:t>Was a refund issued?</w:t>
      </w:r>
    </w:p>
    <w:p w14:paraId="4EF01588" w14:textId="77777777" w:rsidR="009079B6" w:rsidRDefault="00000000">
      <w:pPr>
        <w:pStyle w:val="SourceBlock"/>
      </w:pPr>
      <w:r>
        <w:t>Best starting source: Refund Report / original transaction.</w:t>
      </w:r>
    </w:p>
    <w:p w14:paraId="6B76DB6B" w14:textId="77777777" w:rsidR="009079B6" w:rsidRDefault="00000000">
      <w:pPr>
        <w:pStyle w:val="SourceBlock"/>
      </w:pPr>
      <w:r>
        <w:rPr>
          <w:b/>
          <w:color w:val="526979"/>
        </w:rPr>
        <w:t xml:space="preserve">Secondary source: </w:t>
      </w:r>
      <w:proofErr w:type="spellStart"/>
      <w:r>
        <w:t>SeedLive</w:t>
      </w:r>
      <w:proofErr w:type="spellEnd"/>
      <w:r>
        <w:t>/processor and customer issuer posting.</w:t>
      </w:r>
    </w:p>
    <w:p w14:paraId="49CC8FFB" w14:textId="77777777" w:rsidR="009079B6" w:rsidRDefault="00000000">
      <w:pPr>
        <w:pStyle w:val="Heading4"/>
      </w:pPr>
      <w:r>
        <w:t>Why is deposit different from sales?</w:t>
      </w:r>
    </w:p>
    <w:p w14:paraId="47BC709E" w14:textId="77777777" w:rsidR="009079B6" w:rsidRDefault="00000000">
      <w:pPr>
        <w:pStyle w:val="SourceBlock"/>
      </w:pPr>
      <w:r>
        <w:rPr>
          <w:b/>
          <w:color w:val="526979"/>
        </w:rPr>
        <w:t xml:space="preserve">Question: </w:t>
      </w:r>
      <w:r>
        <w:t>Why is deposit different from sales?</w:t>
      </w:r>
    </w:p>
    <w:p w14:paraId="23392E79" w14:textId="77777777" w:rsidR="009079B6" w:rsidRDefault="00000000">
      <w:pPr>
        <w:pStyle w:val="SourceBlock"/>
      </w:pPr>
      <w:r>
        <w:t xml:space="preserve">Best starting source: </w:t>
      </w:r>
      <w:proofErr w:type="spellStart"/>
      <w:r>
        <w:t>SeedLive</w:t>
      </w:r>
      <w:proofErr w:type="spellEnd"/>
      <w:r>
        <w:t xml:space="preserve"> settlement/funding.</w:t>
      </w:r>
    </w:p>
    <w:p w14:paraId="63B89FF6" w14:textId="77777777" w:rsidR="009079B6" w:rsidRDefault="00000000">
      <w:pPr>
        <w:pStyle w:val="SourceBlock"/>
      </w:pPr>
      <w:r>
        <w:rPr>
          <w:b/>
          <w:color w:val="526979"/>
        </w:rPr>
        <w:t xml:space="preserve">Secondary source: </w:t>
      </w:r>
      <w:r>
        <w:t>SpyderWash gross reports, fees/refunds/chargebacks.</w:t>
      </w:r>
    </w:p>
    <w:p w14:paraId="3CDD8F90" w14:textId="77777777" w:rsidR="009079B6" w:rsidRDefault="00000000">
      <w:pPr>
        <w:pStyle w:val="Heading4"/>
      </w:pPr>
      <w:r>
        <w:t>Which machine earns most?</w:t>
      </w:r>
    </w:p>
    <w:p w14:paraId="1AD95012" w14:textId="77777777" w:rsidR="009079B6" w:rsidRDefault="00000000">
      <w:pPr>
        <w:pStyle w:val="SourceBlock"/>
      </w:pPr>
      <w:r>
        <w:rPr>
          <w:b/>
          <w:color w:val="526979"/>
        </w:rPr>
        <w:t xml:space="preserve">Question: </w:t>
      </w:r>
      <w:r>
        <w:t>Which machine earns most?</w:t>
      </w:r>
    </w:p>
    <w:p w14:paraId="1DE18454" w14:textId="77777777" w:rsidR="009079B6" w:rsidRDefault="00000000">
      <w:pPr>
        <w:pStyle w:val="SourceBlock"/>
      </w:pPr>
      <w:r>
        <w:t>Best starting source: Revenue by Position.</w:t>
      </w:r>
    </w:p>
    <w:p w14:paraId="6F9E506C" w14:textId="77777777" w:rsidR="009079B6" w:rsidRDefault="00000000">
      <w:pPr>
        <w:pStyle w:val="SourceBlock"/>
      </w:pPr>
      <w:r>
        <w:rPr>
          <w:b/>
          <w:color w:val="526979"/>
        </w:rPr>
        <w:t xml:space="preserve">Secondary source: </w:t>
      </w:r>
      <w:r>
        <w:t>Machine type/time/day reports.</w:t>
      </w:r>
    </w:p>
    <w:p w14:paraId="27802B22" w14:textId="77777777" w:rsidR="009079B6" w:rsidRDefault="00000000">
      <w:pPr>
        <w:pStyle w:val="Heading4"/>
      </w:pPr>
      <w:r>
        <w:t>Which machines are available?</w:t>
      </w:r>
    </w:p>
    <w:p w14:paraId="7B038067" w14:textId="77777777" w:rsidR="009079B6" w:rsidRDefault="00000000">
      <w:pPr>
        <w:pStyle w:val="SourceBlock"/>
      </w:pPr>
      <w:r>
        <w:rPr>
          <w:b/>
          <w:color w:val="526979"/>
        </w:rPr>
        <w:t xml:space="preserve">Question: </w:t>
      </w:r>
      <w:r>
        <w:t>Which machines are available?</w:t>
      </w:r>
    </w:p>
    <w:p w14:paraId="5061F371" w14:textId="77777777" w:rsidR="009079B6" w:rsidRDefault="00000000">
      <w:pPr>
        <w:pStyle w:val="SourceBlock"/>
      </w:pPr>
      <w:r>
        <w:t>Best starting source: SpyderWatch.</w:t>
      </w:r>
    </w:p>
    <w:p w14:paraId="58C511D6" w14:textId="77777777" w:rsidR="009079B6" w:rsidRDefault="00000000">
      <w:pPr>
        <w:pStyle w:val="SourceBlock"/>
      </w:pPr>
      <w:r>
        <w:rPr>
          <w:b/>
          <w:color w:val="526979"/>
        </w:rPr>
        <w:t xml:space="preserve">Secondary source: </w:t>
      </w:r>
      <w:r>
        <w:t>Physical site confirmation and device communication.</w:t>
      </w:r>
    </w:p>
    <w:p w14:paraId="1B4A2C24" w14:textId="77777777" w:rsidR="009079B6" w:rsidRDefault="00000000">
      <w:pPr>
        <w:pStyle w:val="Heading4"/>
      </w:pPr>
      <w:r>
        <w:t>What was collected from coin/kiosk?</w:t>
      </w:r>
    </w:p>
    <w:p w14:paraId="078C1C0D" w14:textId="77777777" w:rsidR="009079B6" w:rsidRDefault="00000000">
      <w:pPr>
        <w:pStyle w:val="SourceBlock"/>
      </w:pPr>
      <w:r>
        <w:rPr>
          <w:b/>
          <w:color w:val="526979"/>
        </w:rPr>
        <w:t xml:space="preserve">Question: </w:t>
      </w:r>
      <w:r>
        <w:t>What was collected from coin/kiosk?</w:t>
      </w:r>
    </w:p>
    <w:p w14:paraId="251CD054" w14:textId="77777777" w:rsidR="009079B6" w:rsidRDefault="00000000">
      <w:pPr>
        <w:pStyle w:val="SourceBlock"/>
      </w:pPr>
      <w:r>
        <w:t>Best starting source: Clear Total / Clear Total History / kiosk cashbox.</w:t>
      </w:r>
    </w:p>
    <w:p w14:paraId="5D70E36E" w14:textId="77777777" w:rsidR="009079B6" w:rsidRDefault="00000000">
      <w:pPr>
        <w:pStyle w:val="SourceBlock"/>
      </w:pPr>
      <w:r>
        <w:rPr>
          <w:b/>
          <w:color w:val="526979"/>
        </w:rPr>
        <w:t xml:space="preserve">Secondary source: </w:t>
      </w:r>
      <w:r>
        <w:t>Physical collection log.</w:t>
      </w:r>
    </w:p>
    <w:p w14:paraId="4ED1E6A6" w14:textId="77777777" w:rsidR="009079B6" w:rsidRDefault="00000000">
      <w:pPr>
        <w:pStyle w:val="Heading4"/>
      </w:pPr>
      <w:r>
        <w:t>What is owed by a commercial customer?</w:t>
      </w:r>
    </w:p>
    <w:p w14:paraId="658A5986" w14:textId="77777777" w:rsidR="009079B6" w:rsidRDefault="00000000">
      <w:pPr>
        <w:pStyle w:val="SourceBlock"/>
      </w:pPr>
      <w:r>
        <w:rPr>
          <w:b/>
          <w:color w:val="526979"/>
        </w:rPr>
        <w:t xml:space="preserve">Question: </w:t>
      </w:r>
      <w:r>
        <w:t>What is owed by a commercial customer?</w:t>
      </w:r>
    </w:p>
    <w:p w14:paraId="0799671D" w14:textId="77777777" w:rsidR="009079B6" w:rsidRDefault="00000000">
      <w:pPr>
        <w:pStyle w:val="SourceBlock"/>
      </w:pPr>
      <w:r>
        <w:t>Best starting source: Customer paid/unpaid history.</w:t>
      </w:r>
    </w:p>
    <w:p w14:paraId="23157990" w14:textId="77777777" w:rsidR="009079B6" w:rsidRDefault="00000000">
      <w:pPr>
        <w:pStyle w:val="SourceBlock"/>
      </w:pPr>
      <w:r>
        <w:rPr>
          <w:b/>
          <w:color w:val="526979"/>
        </w:rPr>
        <w:t xml:space="preserve">Secondary source: </w:t>
      </w:r>
      <w:r>
        <w:t>External accounting/A/R ledger.</w:t>
      </w:r>
    </w:p>
    <w:p w14:paraId="09E53B5E" w14:textId="77777777" w:rsidR="009079B6" w:rsidRDefault="00000000">
      <w:pPr>
        <w:pStyle w:val="Heading4"/>
      </w:pPr>
      <w:r>
        <w:t>What is in production now?</w:t>
      </w:r>
    </w:p>
    <w:p w14:paraId="3A234583" w14:textId="77777777" w:rsidR="009079B6" w:rsidRDefault="00000000">
      <w:pPr>
        <w:pStyle w:val="SourceBlock"/>
      </w:pPr>
      <w:r>
        <w:rPr>
          <w:b/>
          <w:color w:val="526979"/>
        </w:rPr>
        <w:t xml:space="preserve">Question: </w:t>
      </w:r>
      <w:r>
        <w:t>What is in production now?</w:t>
      </w:r>
    </w:p>
    <w:p w14:paraId="762E8D8D" w14:textId="77777777" w:rsidR="009079B6" w:rsidRDefault="00000000">
      <w:pPr>
        <w:pStyle w:val="SourceBlock"/>
      </w:pPr>
      <w:r>
        <w:t>Best starting source: Order Tracker.</w:t>
      </w:r>
    </w:p>
    <w:p w14:paraId="72F947B1" w14:textId="77777777" w:rsidR="009079B6" w:rsidRDefault="00000000">
      <w:pPr>
        <w:pStyle w:val="SourceBlock"/>
      </w:pPr>
      <w:r>
        <w:rPr>
          <w:b/>
          <w:color w:val="526979"/>
        </w:rPr>
        <w:t xml:space="preserve">Secondary source: </w:t>
      </w:r>
      <w:r>
        <w:t>Picked Up/POS Transaction for history.</w:t>
      </w:r>
    </w:p>
    <w:p w14:paraId="604039AD" w14:textId="77777777" w:rsidR="009079B6" w:rsidRDefault="00000000">
      <w:pPr>
        <w:pStyle w:val="Metadata"/>
        <w:spacing w:after="160"/>
      </w:pPr>
      <w:r>
        <w:rPr>
          <w:b/>
        </w:rPr>
        <w:lastRenderedPageBreak/>
        <w:t>ARTICLE END: KB-REF-057</w:t>
      </w:r>
    </w:p>
    <w:p w14:paraId="1AF17CBD" w14:textId="77777777" w:rsidR="009079B6" w:rsidRDefault="00000000">
      <w:pPr>
        <w:pStyle w:val="Metadata"/>
        <w:keepNext/>
      </w:pPr>
      <w:r>
        <w:rPr>
          <w:b/>
        </w:rPr>
        <w:t>ARTICLE START: KB-REF-058</w:t>
      </w:r>
    </w:p>
    <w:p w14:paraId="3D4B1ECD" w14:textId="77777777" w:rsidR="009079B6" w:rsidRDefault="00000000">
      <w:pPr>
        <w:pStyle w:val="Heading3"/>
        <w:pBdr>
          <w:bottom w:val="single" w:sz="4" w:space="1" w:color="C7D4DC"/>
        </w:pBdr>
      </w:pPr>
      <w:r>
        <w:t>KB-REF-058 - Reader, Hub, POS, and Portal Message Matrix</w:t>
      </w:r>
    </w:p>
    <w:p w14:paraId="05E96489" w14:textId="77777777" w:rsidR="009079B6" w:rsidRDefault="00000000">
      <w:pPr>
        <w:pStyle w:val="Metadata"/>
      </w:pPr>
      <w:r>
        <w:rPr>
          <w:b/>
          <w:color w:val="173C5A"/>
        </w:rPr>
        <w:t xml:space="preserve">STATUS: </w:t>
      </w:r>
      <w:r>
        <w:t>CURRENT CONSOLIDATED GUIDANCE</w:t>
      </w:r>
    </w:p>
    <w:p w14:paraId="65C288E0" w14:textId="77777777" w:rsidR="009079B6" w:rsidRDefault="00000000">
      <w:pPr>
        <w:pStyle w:val="Metadata"/>
      </w:pPr>
      <w:r>
        <w:rPr>
          <w:b/>
          <w:color w:val="173C5A"/>
        </w:rPr>
        <w:t xml:space="preserve">METADATA: </w:t>
      </w:r>
      <w:r>
        <w:t xml:space="preserve">category=Software/Portal Guidance; product=SpyderWash ecosystem; audience=Internal support reference; intent=Reader, Hub, POS, and Portal Message Matrix; </w:t>
      </w:r>
      <w:proofErr w:type="spellStart"/>
      <w:r>
        <w:t>search_terms</w:t>
      </w:r>
      <w:proofErr w:type="spellEnd"/>
      <w:r>
        <w:t>=reader; hub; pos; portal; message; matrix</w:t>
      </w:r>
    </w:p>
    <w:p w14:paraId="7309E08C" w14:textId="77777777" w:rsidR="009079B6" w:rsidRDefault="00000000">
      <w:pPr>
        <w:pStyle w:val="Heading4"/>
      </w:pPr>
      <w:r>
        <w:t>System Initializing…</w:t>
      </w:r>
    </w:p>
    <w:p w14:paraId="5CF85FA2" w14:textId="77777777" w:rsidR="009079B6" w:rsidRDefault="00000000">
      <w:pPr>
        <w:pStyle w:val="SourceBlock"/>
      </w:pPr>
      <w:r>
        <w:t>Message / condition: System Initializing….</w:t>
      </w:r>
    </w:p>
    <w:p w14:paraId="3F799E99" w14:textId="77777777" w:rsidR="009079B6" w:rsidRDefault="00000000">
      <w:pPr>
        <w:pStyle w:val="SourceBlock"/>
      </w:pPr>
      <w:r>
        <w:t>Interpretation: Reader boot in progress.</w:t>
      </w:r>
    </w:p>
    <w:p w14:paraId="37C617C5" w14:textId="77777777" w:rsidR="009079B6" w:rsidRDefault="00000000">
      <w:pPr>
        <w:pStyle w:val="SourceBlock"/>
      </w:pPr>
      <w:r>
        <w:rPr>
          <w:b/>
          <w:color w:val="526979"/>
        </w:rPr>
        <w:t xml:space="preserve">Action: </w:t>
      </w:r>
      <w:r>
        <w:t>Wait; if persistent, check power/cable/reader/board.</w:t>
      </w:r>
    </w:p>
    <w:p w14:paraId="458A9F48" w14:textId="77777777" w:rsidR="009079B6" w:rsidRDefault="00000000">
      <w:pPr>
        <w:pStyle w:val="Heading4"/>
      </w:pPr>
      <w:proofErr w:type="spellStart"/>
      <w:r>
        <w:t>HubData</w:t>
      </w:r>
      <w:proofErr w:type="spellEnd"/>
      <w:r>
        <w:t>==Acquired</w:t>
      </w:r>
    </w:p>
    <w:p w14:paraId="720D6844" w14:textId="77777777" w:rsidR="009079B6" w:rsidRDefault="00000000">
      <w:pPr>
        <w:pStyle w:val="SourceBlock"/>
      </w:pPr>
      <w:r>
        <w:t xml:space="preserve">Message / condition: </w:t>
      </w:r>
      <w:proofErr w:type="spellStart"/>
      <w:r>
        <w:t>HubData</w:t>
      </w:r>
      <w:proofErr w:type="spellEnd"/>
      <w:r>
        <w:t>==Acquired.</w:t>
      </w:r>
    </w:p>
    <w:p w14:paraId="0765F41D" w14:textId="77777777" w:rsidR="009079B6" w:rsidRDefault="00000000">
      <w:pPr>
        <w:pStyle w:val="SourceBlock"/>
      </w:pPr>
      <w:r>
        <w:t>Interpretation: Local Hub data acquired.</w:t>
      </w:r>
    </w:p>
    <w:p w14:paraId="6D52B64D" w14:textId="77777777" w:rsidR="009079B6" w:rsidRDefault="00000000">
      <w:pPr>
        <w:pStyle w:val="SourceBlock"/>
      </w:pPr>
      <w:r>
        <w:rPr>
          <w:b/>
          <w:color w:val="526979"/>
        </w:rPr>
        <w:t xml:space="preserve">Action: </w:t>
      </w:r>
      <w:r>
        <w:t>Proceed to Profile and test.</w:t>
      </w:r>
    </w:p>
    <w:p w14:paraId="1928A9E7" w14:textId="77777777" w:rsidR="009079B6" w:rsidRDefault="00000000">
      <w:pPr>
        <w:pStyle w:val="Heading4"/>
      </w:pPr>
      <w:proofErr w:type="spellStart"/>
      <w:r>
        <w:t>HubData</w:t>
      </w:r>
      <w:proofErr w:type="spellEnd"/>
      <w:r>
        <w:t>==Default</w:t>
      </w:r>
    </w:p>
    <w:p w14:paraId="480AB50B" w14:textId="77777777" w:rsidR="009079B6" w:rsidRDefault="00000000">
      <w:pPr>
        <w:pStyle w:val="SourceBlock"/>
      </w:pPr>
      <w:r>
        <w:t xml:space="preserve">Message / condition: </w:t>
      </w:r>
      <w:proofErr w:type="spellStart"/>
      <w:r>
        <w:t>HubData</w:t>
      </w:r>
      <w:proofErr w:type="spellEnd"/>
      <w:r>
        <w:t>==Default.</w:t>
      </w:r>
    </w:p>
    <w:p w14:paraId="5DD054B1" w14:textId="77777777" w:rsidR="009079B6" w:rsidRDefault="00000000">
      <w:pPr>
        <w:pStyle w:val="SourceBlock"/>
      </w:pPr>
      <w:r>
        <w:t>Interpretation: Local Hub data not acquired.</w:t>
      </w:r>
    </w:p>
    <w:p w14:paraId="1C4DE125" w14:textId="77777777" w:rsidR="009079B6" w:rsidRDefault="00000000">
      <w:pPr>
        <w:pStyle w:val="SourceBlock"/>
      </w:pPr>
      <w:r>
        <w:rPr>
          <w:b/>
          <w:color w:val="526979"/>
        </w:rPr>
        <w:t xml:space="preserve">Action: </w:t>
      </w:r>
      <w:r>
        <w:t>Discovery, power cycle, ID, range, interference, Hub.</w:t>
      </w:r>
    </w:p>
    <w:p w14:paraId="72C30FEC" w14:textId="77777777" w:rsidR="009079B6" w:rsidRDefault="00000000">
      <w:pPr>
        <w:pStyle w:val="Heading4"/>
      </w:pPr>
      <w:r>
        <w:t>Profile==Acquired</w:t>
      </w:r>
    </w:p>
    <w:p w14:paraId="4046B583" w14:textId="77777777" w:rsidR="009079B6" w:rsidRDefault="00000000">
      <w:pPr>
        <w:pStyle w:val="SourceBlock"/>
      </w:pPr>
      <w:r>
        <w:t>Message / condition: Profile==Acquired.</w:t>
      </w:r>
    </w:p>
    <w:p w14:paraId="73AE4844" w14:textId="77777777" w:rsidR="009079B6" w:rsidRDefault="00000000">
      <w:pPr>
        <w:pStyle w:val="SourceBlock"/>
      </w:pPr>
      <w:r>
        <w:t>Interpretation: Profile/configuration acquired.</w:t>
      </w:r>
    </w:p>
    <w:p w14:paraId="00174534" w14:textId="77777777" w:rsidR="009079B6" w:rsidRDefault="00000000">
      <w:pPr>
        <w:pStyle w:val="SourceBlock"/>
      </w:pPr>
      <w:r>
        <w:rPr>
          <w:b/>
          <w:color w:val="526979"/>
        </w:rPr>
        <w:t xml:space="preserve">Action: </w:t>
      </w:r>
      <w:r>
        <w:t>Test price/payment/machine.</w:t>
      </w:r>
    </w:p>
    <w:p w14:paraId="17C68FF8" w14:textId="77777777" w:rsidR="009079B6" w:rsidRDefault="00000000">
      <w:pPr>
        <w:pStyle w:val="Heading4"/>
      </w:pPr>
      <w:r>
        <w:t>Profile==Default</w:t>
      </w:r>
    </w:p>
    <w:p w14:paraId="378DD9CA" w14:textId="77777777" w:rsidR="009079B6" w:rsidRDefault="00000000">
      <w:pPr>
        <w:pStyle w:val="SourceBlock"/>
      </w:pPr>
      <w:r>
        <w:t>Message / condition: Profile==Default.</w:t>
      </w:r>
    </w:p>
    <w:p w14:paraId="57E8E075" w14:textId="77777777" w:rsidR="009079B6" w:rsidRDefault="00000000">
      <w:pPr>
        <w:pStyle w:val="SourceBlock"/>
      </w:pPr>
      <w:r>
        <w:t>Interpretation: Profile not acquired.</w:t>
      </w:r>
    </w:p>
    <w:p w14:paraId="1BF7DA79" w14:textId="77777777" w:rsidR="009079B6" w:rsidRDefault="00000000">
      <w:pPr>
        <w:pStyle w:val="SourceBlock"/>
      </w:pPr>
      <w:r>
        <w:rPr>
          <w:b/>
          <w:color w:val="526979"/>
        </w:rPr>
        <w:t xml:space="preserve">Action: </w:t>
      </w:r>
      <w:r>
        <w:t>Internet/DHCP/firewall/provisioning/configuration.</w:t>
      </w:r>
    </w:p>
    <w:p w14:paraId="0E851200" w14:textId="77777777" w:rsidR="009079B6" w:rsidRDefault="00000000">
      <w:pPr>
        <w:pStyle w:val="Heading4"/>
      </w:pPr>
      <w:r>
        <w:t>Network Error</w:t>
      </w:r>
    </w:p>
    <w:p w14:paraId="22104CC3" w14:textId="77777777" w:rsidR="009079B6" w:rsidRDefault="00000000">
      <w:pPr>
        <w:pStyle w:val="SourceBlock"/>
      </w:pPr>
      <w:r>
        <w:t>Message / condition: Network Error.</w:t>
      </w:r>
    </w:p>
    <w:p w14:paraId="665DA89C" w14:textId="77777777" w:rsidR="009079B6" w:rsidRDefault="00000000">
      <w:pPr>
        <w:pStyle w:val="SourceBlock"/>
      </w:pPr>
      <w:r>
        <w:t>Interpretation: Communication path failure.</w:t>
      </w:r>
    </w:p>
    <w:p w14:paraId="321A455C" w14:textId="77777777" w:rsidR="009079B6" w:rsidRDefault="00000000">
      <w:pPr>
        <w:pStyle w:val="SourceBlock"/>
      </w:pPr>
      <w:r>
        <w:rPr>
          <w:b/>
          <w:color w:val="526979"/>
        </w:rPr>
        <w:t xml:space="preserve">Action: </w:t>
      </w:r>
      <w:r>
        <w:t>Determine scope, network, Hub, outage, processor.</w:t>
      </w:r>
    </w:p>
    <w:p w14:paraId="34E3A859" w14:textId="77777777" w:rsidR="009079B6" w:rsidRDefault="00000000">
      <w:pPr>
        <w:pStyle w:val="Heading4"/>
      </w:pPr>
      <w:r>
        <w:t>Offline</w:t>
      </w:r>
    </w:p>
    <w:p w14:paraId="1CBE3494" w14:textId="77777777" w:rsidR="009079B6" w:rsidRDefault="00000000">
      <w:pPr>
        <w:pStyle w:val="SourceBlock"/>
      </w:pPr>
      <w:r>
        <w:t>Message / condition: Offline.</w:t>
      </w:r>
    </w:p>
    <w:p w14:paraId="47F3C7DD" w14:textId="77777777" w:rsidR="009079B6" w:rsidRDefault="00000000">
      <w:pPr>
        <w:pStyle w:val="SourceBlock"/>
      </w:pPr>
      <w:r>
        <w:t>Interpretation: Pairing/synchronization with the Hub and SpyderWash services is incomplete.</w:t>
      </w:r>
    </w:p>
    <w:p w14:paraId="6E4748AB" w14:textId="77777777" w:rsidR="009079B6" w:rsidRDefault="00000000">
      <w:pPr>
        <w:pStyle w:val="SourceBlock"/>
      </w:pPr>
      <w:r>
        <w:t xml:space="preserve">Action: Pair in Discovery Mode, verify </w:t>
      </w:r>
      <w:proofErr w:type="spellStart"/>
      <w:r>
        <w:t>HubData</w:t>
      </w:r>
      <w:proofErr w:type="spellEnd"/>
      <w:r>
        <w:t>/Profile, then test; troubleshoot internet only if Profile remains Default.</w:t>
      </w:r>
    </w:p>
    <w:p w14:paraId="3FBBAABA" w14:textId="77777777" w:rsidR="009079B6" w:rsidRDefault="00000000">
      <w:pPr>
        <w:pStyle w:val="Heading4"/>
      </w:pPr>
      <w:r>
        <w:t>No Connection</w:t>
      </w:r>
    </w:p>
    <w:p w14:paraId="1D917CE9" w14:textId="77777777" w:rsidR="009079B6" w:rsidRDefault="00000000">
      <w:pPr>
        <w:pStyle w:val="SourceBlock"/>
      </w:pPr>
      <w:r>
        <w:t>Message / condition: No Connection.</w:t>
      </w:r>
    </w:p>
    <w:p w14:paraId="7171BA3A" w14:textId="77777777" w:rsidR="009079B6" w:rsidRDefault="00000000">
      <w:pPr>
        <w:pStyle w:val="SourceBlock"/>
      </w:pPr>
      <w:r>
        <w:t>Interpretation: The Control Board cannot communicate with the assigned Bluetooth Hub.</w:t>
      </w:r>
    </w:p>
    <w:p w14:paraId="33023D21" w14:textId="77777777" w:rsidR="009079B6" w:rsidRDefault="00000000">
      <w:pPr>
        <w:pStyle w:val="SourceBlock"/>
      </w:pPr>
      <w:r>
        <w:t>Action: Check machine/Hub power, Discovery Mode, pairing, range, line of sight, antenna placement, and interference.</w:t>
      </w:r>
    </w:p>
    <w:p w14:paraId="77EFF0C7" w14:textId="77777777" w:rsidR="009079B6" w:rsidRDefault="00000000">
      <w:pPr>
        <w:pStyle w:val="Heading4"/>
      </w:pPr>
      <w:r>
        <w:t>No Internet Connection on POS</w:t>
      </w:r>
    </w:p>
    <w:p w14:paraId="4AF501AC" w14:textId="77777777" w:rsidR="009079B6" w:rsidRDefault="00000000">
      <w:pPr>
        <w:pStyle w:val="SourceBlock"/>
      </w:pPr>
      <w:r>
        <w:t>Message / condition: No Internet Connection on POS.</w:t>
      </w:r>
    </w:p>
    <w:p w14:paraId="344DF53B" w14:textId="77777777" w:rsidR="009079B6" w:rsidRDefault="00000000">
      <w:pPr>
        <w:pStyle w:val="SourceBlock"/>
      </w:pPr>
      <w:r>
        <w:t>Interpretation: POS networking conflict or no route.</w:t>
      </w:r>
    </w:p>
    <w:p w14:paraId="2DC5B8CB" w14:textId="77777777" w:rsidR="009079B6" w:rsidRDefault="00000000">
      <w:pPr>
        <w:pStyle w:val="SourceBlock"/>
      </w:pPr>
      <w:r>
        <w:rPr>
          <w:b/>
          <w:color w:val="526979"/>
        </w:rPr>
        <w:t xml:space="preserve">Action: </w:t>
      </w:r>
      <w:r>
        <w:t>Use Ethernet or Wi-Fi, not both; validate DHCP/internet.</w:t>
      </w:r>
    </w:p>
    <w:p w14:paraId="154F0DDA" w14:textId="77777777" w:rsidR="009079B6" w:rsidRDefault="00000000">
      <w:pPr>
        <w:pStyle w:val="Heading4"/>
      </w:pPr>
      <w:r>
        <w:t>Report opens blank / nothing happens</w:t>
      </w:r>
    </w:p>
    <w:p w14:paraId="14D33053" w14:textId="77777777" w:rsidR="009079B6" w:rsidRDefault="00000000">
      <w:pPr>
        <w:pStyle w:val="SourceBlock"/>
      </w:pPr>
      <w:r>
        <w:t>Message / condition: Report opens blank / nothing happens.</w:t>
      </w:r>
    </w:p>
    <w:p w14:paraId="04F1A89D" w14:textId="77777777" w:rsidR="009079B6" w:rsidRDefault="00000000">
      <w:pPr>
        <w:pStyle w:val="SourceBlock"/>
      </w:pPr>
      <w:r>
        <w:t>Interpretation: Pop-up blocker, filters, report defect/runtime.</w:t>
      </w:r>
    </w:p>
    <w:p w14:paraId="45DE34F3" w14:textId="77777777" w:rsidR="009079B6" w:rsidRDefault="00000000">
      <w:pPr>
        <w:pStyle w:val="SourceBlock"/>
      </w:pPr>
      <w:r>
        <w:rPr>
          <w:b/>
          <w:color w:val="526979"/>
        </w:rPr>
        <w:t xml:space="preserve">Action: </w:t>
      </w:r>
      <w:r>
        <w:t>Allow pop-ups, broaden filters, test browser, capture evidence.</w:t>
      </w:r>
    </w:p>
    <w:p w14:paraId="78A224AB" w14:textId="77777777" w:rsidR="009079B6" w:rsidRDefault="00000000">
      <w:pPr>
        <w:pStyle w:val="Heading4"/>
      </w:pPr>
      <w:r>
        <w:lastRenderedPageBreak/>
        <w:t>Cash report does not reconcile</w:t>
      </w:r>
    </w:p>
    <w:p w14:paraId="7F659E84" w14:textId="77777777" w:rsidR="009079B6" w:rsidRDefault="00000000">
      <w:pPr>
        <w:pStyle w:val="SourceBlock"/>
      </w:pPr>
      <w:r>
        <w:t>Message / condition: Cash report does not reconcile.</w:t>
      </w:r>
    </w:p>
    <w:p w14:paraId="787F2B74" w14:textId="77777777" w:rsidR="009079B6" w:rsidRDefault="00000000">
      <w:pPr>
        <w:pStyle w:val="SourceBlock"/>
      </w:pPr>
      <w:r>
        <w:t>Interpretation: Expected and actual drawer differ.</w:t>
      </w:r>
    </w:p>
    <w:p w14:paraId="41B30AEF" w14:textId="77777777" w:rsidR="009079B6" w:rsidRDefault="00000000">
      <w:pPr>
        <w:pStyle w:val="SourceBlock"/>
      </w:pPr>
      <w:r>
        <w:rPr>
          <w:b/>
          <w:color w:val="526979"/>
        </w:rPr>
        <w:t xml:space="preserve">Action: </w:t>
      </w:r>
      <w:r>
        <w:t>Audit starting cash, tenders, movements, refunds/voids, count.</w:t>
      </w:r>
    </w:p>
    <w:p w14:paraId="0CB74E2A" w14:textId="77777777" w:rsidR="009079B6" w:rsidRDefault="00000000">
      <w:pPr>
        <w:pStyle w:val="Heading4"/>
      </w:pPr>
      <w:r>
        <w:t>#null Order ID</w:t>
      </w:r>
    </w:p>
    <w:p w14:paraId="6F3E64D7" w14:textId="77777777" w:rsidR="009079B6" w:rsidRDefault="00000000">
      <w:pPr>
        <w:pStyle w:val="SourceBlock"/>
      </w:pPr>
      <w:r>
        <w:t>Message / condition: #null Order ID.</w:t>
      </w:r>
    </w:p>
    <w:p w14:paraId="47AF862A" w14:textId="77777777" w:rsidR="009079B6" w:rsidRDefault="00000000">
      <w:pPr>
        <w:pStyle w:val="SourceBlock"/>
      </w:pPr>
      <w:r>
        <w:t>Interpretation: Data-source, location-mapping, or synchronization defect.</w:t>
      </w:r>
    </w:p>
    <w:p w14:paraId="33BACF0D" w14:textId="77777777" w:rsidR="009079B6" w:rsidRDefault="00000000">
      <w:pPr>
        <w:pStyle w:val="SourceBlock"/>
      </w:pPr>
      <w:r>
        <w:rPr>
          <w:b/>
          <w:color w:val="526979"/>
        </w:rPr>
        <w:t xml:space="preserve">Action: </w:t>
      </w:r>
      <w:r>
        <w:t>Confirm the current LIVE build, data source, location, synchronization status, and reproducibility.</w:t>
      </w:r>
    </w:p>
    <w:p w14:paraId="20A5FEBD" w14:textId="77777777" w:rsidR="009079B6" w:rsidRDefault="00000000">
      <w:pPr>
        <w:pStyle w:val="Heading4"/>
      </w:pPr>
      <w:r>
        <w:t>Blank kiosk modal</w:t>
      </w:r>
    </w:p>
    <w:p w14:paraId="1B2A6A69" w14:textId="77777777" w:rsidR="009079B6" w:rsidRDefault="00000000">
      <w:pPr>
        <w:pStyle w:val="SourceBlock"/>
      </w:pPr>
      <w:r>
        <w:t>Message / condition: Blank kiosk modal.</w:t>
      </w:r>
    </w:p>
    <w:p w14:paraId="4540F824" w14:textId="77777777" w:rsidR="009079B6" w:rsidRDefault="00000000">
      <w:pPr>
        <w:pStyle w:val="SourceBlock"/>
      </w:pPr>
      <w:r>
        <w:t>Interpretation: App/device-specific UI defect.</w:t>
      </w:r>
    </w:p>
    <w:p w14:paraId="687C472E" w14:textId="77777777" w:rsidR="009079B6" w:rsidRDefault="00000000">
      <w:pPr>
        <w:pStyle w:val="SourceBlock"/>
      </w:pPr>
      <w:r>
        <w:rPr>
          <w:b/>
          <w:color w:val="526979"/>
        </w:rPr>
        <w:t xml:space="preserve">Action: </w:t>
      </w:r>
      <w:r>
        <w:t>Capture kiosk ID/build/screen/duration/video and compare device.</w:t>
      </w:r>
    </w:p>
    <w:p w14:paraId="02C3A235" w14:textId="77777777" w:rsidR="009079B6" w:rsidRDefault="00000000">
      <w:pPr>
        <w:pStyle w:val="Heading4"/>
      </w:pPr>
      <w:r>
        <w:t>Payment declined</w:t>
      </w:r>
    </w:p>
    <w:p w14:paraId="26326D59" w14:textId="77777777" w:rsidR="009079B6" w:rsidRDefault="00000000">
      <w:pPr>
        <w:pStyle w:val="SourceBlock"/>
      </w:pPr>
      <w:r>
        <w:t>Message / condition: Payment declined.</w:t>
      </w:r>
    </w:p>
    <w:p w14:paraId="7799BB9C" w14:textId="77777777" w:rsidR="009079B6" w:rsidRDefault="00000000">
      <w:pPr>
        <w:pStyle w:val="SourceBlock"/>
      </w:pPr>
      <w:r>
        <w:t>Interpretation: Issuer/processor/card/merchant response.</w:t>
      </w:r>
    </w:p>
    <w:p w14:paraId="5FBF3D11" w14:textId="77777777" w:rsidR="009079B6" w:rsidRDefault="00000000">
      <w:pPr>
        <w:pStyle w:val="SourceBlock"/>
      </w:pPr>
      <w:r>
        <w:rPr>
          <w:b/>
          <w:color w:val="526979"/>
        </w:rPr>
        <w:t xml:space="preserve">Action: </w:t>
      </w:r>
      <w:r>
        <w:t>Record method/brand/response/time and compare other cards.</w:t>
      </w:r>
    </w:p>
    <w:p w14:paraId="46969682" w14:textId="77777777" w:rsidR="009079B6" w:rsidRDefault="00000000">
      <w:pPr>
        <w:pStyle w:val="Heading4"/>
      </w:pPr>
      <w:r>
        <w:t>Payment approved, no start</w:t>
      </w:r>
    </w:p>
    <w:p w14:paraId="1A18D132" w14:textId="77777777" w:rsidR="009079B6" w:rsidRDefault="00000000">
      <w:pPr>
        <w:pStyle w:val="SourceBlock"/>
      </w:pPr>
      <w:r>
        <w:t>Message / condition: Payment approved, no start.</w:t>
      </w:r>
    </w:p>
    <w:p w14:paraId="451E2815" w14:textId="77777777" w:rsidR="009079B6" w:rsidRDefault="00000000">
      <w:pPr>
        <w:pStyle w:val="SourceBlock"/>
      </w:pPr>
      <w:r>
        <w:t>Interpretation: Machine-control path issue.</w:t>
      </w:r>
    </w:p>
    <w:p w14:paraId="30F47AF5" w14:textId="77777777" w:rsidR="009079B6" w:rsidRDefault="00000000">
      <w:pPr>
        <w:pStyle w:val="SourceBlock"/>
      </w:pPr>
      <w:r>
        <w:rPr>
          <w:b/>
          <w:color w:val="526979"/>
        </w:rPr>
        <w:t xml:space="preserve">Action: </w:t>
      </w:r>
      <w:r>
        <w:t>Board/harness/pulses/mapping/machine programming.</w:t>
      </w:r>
    </w:p>
    <w:p w14:paraId="2E1DCDDD" w14:textId="77777777" w:rsidR="009079B6" w:rsidRDefault="00000000">
      <w:pPr>
        <w:pStyle w:val="Heading4"/>
      </w:pPr>
      <w:r>
        <w:t>Card not recognized</w:t>
      </w:r>
    </w:p>
    <w:p w14:paraId="486F6E5A" w14:textId="77777777" w:rsidR="009079B6" w:rsidRDefault="00000000">
      <w:pPr>
        <w:pStyle w:val="SourceBlock"/>
      </w:pPr>
      <w:r>
        <w:t>Message / condition: Card not recognized.</w:t>
      </w:r>
    </w:p>
    <w:p w14:paraId="75E94F14" w14:textId="77777777" w:rsidR="009079B6" w:rsidRDefault="00000000">
      <w:pPr>
        <w:pStyle w:val="SourceBlock"/>
      </w:pPr>
      <w:r>
        <w:t>Interpretation: Not issued/assigned, damaged, invalid location.</w:t>
      </w:r>
    </w:p>
    <w:p w14:paraId="128BB10C" w14:textId="77777777" w:rsidR="009079B6" w:rsidRDefault="00000000">
      <w:pPr>
        <w:pStyle w:val="SourceBlock"/>
      </w:pPr>
      <w:r>
        <w:rPr>
          <w:b/>
          <w:color w:val="526979"/>
        </w:rPr>
        <w:t xml:space="preserve">Action: </w:t>
      </w:r>
      <w:r>
        <w:t>Search card, assignment, balance/status; replace if required.</w:t>
      </w:r>
    </w:p>
    <w:p w14:paraId="1413D9BA" w14:textId="77777777" w:rsidR="009079B6" w:rsidRDefault="00000000">
      <w:pPr>
        <w:pStyle w:val="Metadata"/>
        <w:spacing w:after="160"/>
      </w:pPr>
      <w:r>
        <w:rPr>
          <w:b/>
        </w:rPr>
        <w:t>ARTICLE END: KB-REF-058</w:t>
      </w:r>
    </w:p>
    <w:p w14:paraId="5894692B" w14:textId="77777777" w:rsidR="009079B6" w:rsidRDefault="00000000">
      <w:pPr>
        <w:pStyle w:val="Metadata"/>
        <w:keepNext/>
      </w:pPr>
      <w:r>
        <w:rPr>
          <w:b/>
        </w:rPr>
        <w:t>ARTICLE START: KB-REF-059</w:t>
      </w:r>
    </w:p>
    <w:p w14:paraId="50938417" w14:textId="77777777" w:rsidR="009079B6" w:rsidRDefault="00000000">
      <w:pPr>
        <w:pStyle w:val="Heading3"/>
        <w:pBdr>
          <w:bottom w:val="single" w:sz="4" w:space="1" w:color="C7D4DC"/>
        </w:pBdr>
      </w:pPr>
      <w:r>
        <w:t>KB-REF-059 - Video, Image, Literature, Status, and Help Directory</w:t>
      </w:r>
    </w:p>
    <w:p w14:paraId="463F4EA8" w14:textId="77777777" w:rsidR="009079B6" w:rsidRDefault="00000000">
      <w:pPr>
        <w:pStyle w:val="Metadata"/>
      </w:pPr>
      <w:r>
        <w:rPr>
          <w:b/>
          <w:color w:val="173C5A"/>
        </w:rPr>
        <w:t xml:space="preserve">STATUS: </w:t>
      </w:r>
      <w:r>
        <w:t>CURRENT CONSOLIDATED GUIDANCE</w:t>
      </w:r>
    </w:p>
    <w:p w14:paraId="05B956E1" w14:textId="77777777" w:rsidR="009079B6" w:rsidRDefault="00000000">
      <w:pPr>
        <w:pStyle w:val="Metadata"/>
      </w:pPr>
      <w:r>
        <w:rPr>
          <w:b/>
          <w:color w:val="173C5A"/>
        </w:rPr>
        <w:t xml:space="preserve">METADATA: </w:t>
      </w:r>
      <w:r>
        <w:t xml:space="preserve">category=Software/Portal Guidance; product=SpyderWash ecosystem; audience=Internal support reference; intent=Video, Image, Literature, Status, and Help Directory; </w:t>
      </w:r>
      <w:proofErr w:type="spellStart"/>
      <w:r>
        <w:t>search_terms</w:t>
      </w:r>
      <w:proofErr w:type="spellEnd"/>
      <w:r>
        <w:t>=video; image; literature; status; help; directory</w:t>
      </w:r>
    </w:p>
    <w:p w14:paraId="3246B308" w14:textId="77777777" w:rsidR="009079B6" w:rsidRDefault="00000000">
      <w:pPr>
        <w:pStyle w:val="SourceBlock"/>
      </w:pPr>
      <w:r>
        <w:t>The links below should be reviewed periodically. A video or screenshot may describe a prior hardware or UI version; pair visual instruction with current production behavior and the latest written guide.</w:t>
      </w:r>
    </w:p>
    <w:p w14:paraId="5D4F03B6" w14:textId="77777777" w:rsidR="009079B6" w:rsidRDefault="00000000">
      <w:pPr>
        <w:pStyle w:val="SourceBlock"/>
      </w:pPr>
      <w:r>
        <w:t>This manual embeds the accessible public support screenshots and Hub animations retrieved for this revision. The original Operator Portal and POS guides contain additional screenshots and should be preserved in the controlled source library.</w:t>
      </w:r>
    </w:p>
    <w:p w14:paraId="3B4E33BC" w14:textId="77777777" w:rsidR="009079B6" w:rsidRDefault="00000000">
      <w:pPr>
        <w:pStyle w:val="Heading4"/>
      </w:pPr>
      <w:r>
        <w:t>Official and support links</w:t>
      </w:r>
    </w:p>
    <w:p w14:paraId="42238C3D" w14:textId="77777777" w:rsidR="009079B6" w:rsidRDefault="00000000">
      <w:pPr>
        <w:pStyle w:val="SourceBlock"/>
      </w:pPr>
      <w:r>
        <w:t>SpyderWash public help / Getting Started: https://spyderwash.info/help/start/ — Portal topics, fees, onboarding, and public instructions.</w:t>
      </w:r>
    </w:p>
    <w:p w14:paraId="68C7CAF0" w14:textId="77777777" w:rsidR="009079B6" w:rsidRDefault="00000000">
      <w:pPr>
        <w:pStyle w:val="SourceBlock"/>
      </w:pPr>
      <w:r>
        <w:t>Bluetooth Hub guide: https://spyderwash.info/help/hub/ — Discovery Mode, messages, networking, firewall, and Hub generations.</w:t>
      </w:r>
    </w:p>
    <w:p w14:paraId="53C13DAA" w14:textId="77777777" w:rsidR="009079B6" w:rsidRDefault="00000000">
      <w:pPr>
        <w:pStyle w:val="SourceBlock"/>
      </w:pPr>
      <w:r>
        <w:t>Dashboard guide: https://spyderwash.info/help/dashboard/ — Locations, machines, pricing, bonuses, SpyderWatch.</w:t>
      </w:r>
    </w:p>
    <w:p w14:paraId="376792DA" w14:textId="77777777" w:rsidR="009079B6" w:rsidRDefault="00000000">
      <w:pPr>
        <w:pStyle w:val="SourceBlock"/>
      </w:pPr>
      <w:r>
        <w:t>View guide: https://spyderwash.info/help/view/ — Transactions, refunds, revenue, VCN, device information.</w:t>
      </w:r>
    </w:p>
    <w:p w14:paraId="1B7984D9" w14:textId="77777777" w:rsidR="009079B6" w:rsidRDefault="00000000">
      <w:pPr>
        <w:pStyle w:val="SourceBlock"/>
      </w:pPr>
      <w:r>
        <w:t>Issue Card guide: https://spyderwash.info/help/issuecard/ — Location/customer card assignment.</w:t>
      </w:r>
    </w:p>
    <w:p w14:paraId="1FEA2F88" w14:textId="77777777" w:rsidR="009079B6" w:rsidRDefault="00000000">
      <w:pPr>
        <w:pStyle w:val="SourceBlock"/>
      </w:pPr>
      <w:r>
        <w:t>Reports guide: https://spyderwash.info/help/reports/ — Portal report descriptions.</w:t>
      </w:r>
    </w:p>
    <w:p w14:paraId="762E3ECF" w14:textId="77777777" w:rsidR="009079B6" w:rsidRDefault="00000000">
      <w:pPr>
        <w:pStyle w:val="SourceBlock"/>
      </w:pPr>
      <w:r>
        <w:t>Manage guide: https://spyderwash.info/help/manage/ — Cards, employees, attendants, categories, SpyderWatch password.</w:t>
      </w:r>
    </w:p>
    <w:p w14:paraId="672C7333" w14:textId="77777777" w:rsidR="009079B6" w:rsidRDefault="00000000">
      <w:pPr>
        <w:pStyle w:val="SourceBlock"/>
      </w:pPr>
      <w:r>
        <w:t>Clear Total guide: https://spyderwash.info/help/cleartotal/ — Running totals and coin-box alerts.</w:t>
      </w:r>
    </w:p>
    <w:p w14:paraId="2F4C49DD" w14:textId="77777777" w:rsidR="009079B6" w:rsidRDefault="00000000">
      <w:pPr>
        <w:pStyle w:val="SourceBlock"/>
      </w:pPr>
      <w:r>
        <w:t>Kiosk guide: https://spyderwash.info/help/kiosk/ — Kiosk transaction access.</w:t>
      </w:r>
    </w:p>
    <w:p w14:paraId="1CBA7110" w14:textId="77777777" w:rsidR="009079B6" w:rsidRDefault="00000000">
      <w:pPr>
        <w:pStyle w:val="SourceBlock"/>
      </w:pPr>
      <w:r>
        <w:t>Registered Card guide: https://spyderwash.info/help/registered-card/ — Customer and card records.</w:t>
      </w:r>
    </w:p>
    <w:p w14:paraId="37903B1F" w14:textId="77777777" w:rsidR="009079B6" w:rsidRDefault="00000000">
      <w:pPr>
        <w:pStyle w:val="SourceBlock"/>
      </w:pPr>
      <w:r>
        <w:t>Mobile Pay / virtual card guide: https://spyderwash.info/help/mobilepay/ — Virtual card information.</w:t>
      </w:r>
    </w:p>
    <w:p w14:paraId="3338D29A" w14:textId="77777777" w:rsidR="009079B6" w:rsidRDefault="00000000">
      <w:pPr>
        <w:pStyle w:val="SourceBlock"/>
      </w:pPr>
      <w:r>
        <w:lastRenderedPageBreak/>
        <w:t>EMV Impact Shield guide: https://spyderwash.info/help/shield/ — Reader protection.</w:t>
      </w:r>
    </w:p>
    <w:p w14:paraId="25F43C95" w14:textId="77777777" w:rsidR="009079B6" w:rsidRDefault="00000000">
      <w:pPr>
        <w:pStyle w:val="SourceBlock"/>
      </w:pPr>
      <w:proofErr w:type="spellStart"/>
      <w:r>
        <w:t>Setomatic</w:t>
      </w:r>
      <w:proofErr w:type="spellEnd"/>
      <w:r>
        <w:t xml:space="preserve"> POS overview: https://setomaticsystems.com/laundry-pos/ — Current public POS product overview.</w:t>
      </w:r>
    </w:p>
    <w:p w14:paraId="25C4E36B" w14:textId="77777777" w:rsidR="009079B6" w:rsidRDefault="00000000">
      <w:pPr>
        <w:pStyle w:val="SourceBlock"/>
      </w:pPr>
      <w:r>
        <w:t>Loyalty kiosk overview: https://setomaticsystems.com/loyalty-kiosk/ — Current public kiosk overview.</w:t>
      </w:r>
    </w:p>
    <w:p w14:paraId="0D5537B2" w14:textId="77777777" w:rsidR="009079B6" w:rsidRDefault="00000000">
      <w:pPr>
        <w:pStyle w:val="SourceBlock"/>
      </w:pPr>
      <w:r>
        <w:t>Literature library: https://setomaticsystems.com/literature/ — Manuals, brochures, and literature.</w:t>
      </w:r>
    </w:p>
    <w:p w14:paraId="19466781" w14:textId="77777777" w:rsidR="009079B6" w:rsidRDefault="00000000">
      <w:pPr>
        <w:pStyle w:val="SourceBlock"/>
      </w:pPr>
      <w:r>
        <w:t>Gallery and video links: https://setomaticsystems.com/gallery-and-video-links/ — Public media directory.</w:t>
      </w:r>
    </w:p>
    <w:p w14:paraId="3CFD9069" w14:textId="77777777" w:rsidR="009079B6" w:rsidRDefault="00000000">
      <w:pPr>
        <w:pStyle w:val="SourceBlock"/>
      </w:pPr>
      <w:proofErr w:type="spellStart"/>
      <w:r>
        <w:t>Setomatic</w:t>
      </w:r>
      <w:proofErr w:type="spellEnd"/>
      <w:r>
        <w:t xml:space="preserve"> System Status: https://setomaticsystems.com/status/ — Service status.</w:t>
      </w:r>
    </w:p>
    <w:p w14:paraId="6699F019" w14:textId="77777777" w:rsidR="009079B6" w:rsidRDefault="00000000">
      <w:pPr>
        <w:pStyle w:val="SourceBlock"/>
      </w:pPr>
      <w:r>
        <w:t>Cantaloupe Status: https://www.cantaloupe.com/status/ — Processor/device/software status.</w:t>
      </w:r>
    </w:p>
    <w:p w14:paraId="3A9CD4C3" w14:textId="77777777" w:rsidR="009079B6" w:rsidRDefault="00000000">
      <w:pPr>
        <w:pStyle w:val="SourceBlock"/>
      </w:pPr>
      <w:r>
        <w:t>Cantaloupe Help Center: https://www.cantaloupe.com/help-center/ — Processor support resources.</w:t>
      </w:r>
    </w:p>
    <w:p w14:paraId="2D9B02F9" w14:textId="77777777" w:rsidR="009079B6" w:rsidRDefault="00000000">
      <w:pPr>
        <w:pStyle w:val="SourceBlock"/>
      </w:pPr>
      <w:proofErr w:type="spellStart"/>
      <w:r>
        <w:t>SeedLive</w:t>
      </w:r>
      <w:proofErr w:type="spellEnd"/>
      <w:r>
        <w:t>: https://seedlive.com — Processor reporting.</w:t>
      </w:r>
    </w:p>
    <w:p w14:paraId="2ECDE4E6" w14:textId="77777777" w:rsidR="009079B6" w:rsidRDefault="00000000">
      <w:pPr>
        <w:pStyle w:val="SourceBlock"/>
      </w:pPr>
      <w:r>
        <w:t xml:space="preserve">Contact </w:t>
      </w:r>
      <w:proofErr w:type="spellStart"/>
      <w:r>
        <w:t>Setomatic</w:t>
      </w:r>
      <w:proofErr w:type="spellEnd"/>
      <w:r>
        <w:t>: https://setomaticsystems.com/contact-us/ — Current contact information.</w:t>
      </w:r>
    </w:p>
    <w:p w14:paraId="2BD30840" w14:textId="77777777" w:rsidR="009079B6" w:rsidRDefault="00000000">
      <w:pPr>
        <w:pStyle w:val="SourceBlock"/>
      </w:pPr>
      <w:r>
        <w:t>SpyderWash account deletion: https://www.spyderwash.com/AccountDeletionStep.aspx — Customer-profile deletion.</w:t>
      </w:r>
    </w:p>
    <w:p w14:paraId="59F037AB" w14:textId="77777777" w:rsidR="009079B6" w:rsidRDefault="00000000">
      <w:pPr>
        <w:pStyle w:val="SourceBlock"/>
      </w:pPr>
      <w:r>
        <w:t>SpyderWash Privacy Policy: https://www.spyderwash.com/PrivacyPolicy.aspx — Public privacy terms.</w:t>
      </w:r>
    </w:p>
    <w:p w14:paraId="6F9492B4" w14:textId="77777777" w:rsidR="009079B6" w:rsidRDefault="00000000">
      <w:pPr>
        <w:pStyle w:val="Heading4"/>
      </w:pPr>
      <w:r>
        <w:t>Video links</w:t>
      </w:r>
    </w:p>
    <w:p w14:paraId="31CCFFB3" w14:textId="77777777" w:rsidR="009079B6" w:rsidRDefault="00000000">
      <w:pPr>
        <w:pStyle w:val="SourceBlock"/>
      </w:pPr>
      <w:r>
        <w:t>SpyderWash Support YouTube channel: https://www.youtube.com/@SpyderWashSupport — Training and troubleshooting library.</w:t>
      </w:r>
    </w:p>
    <w:p w14:paraId="207A36B1" w14:textId="77777777" w:rsidR="009079B6" w:rsidRDefault="00000000">
      <w:pPr>
        <w:pStyle w:val="SourceBlock"/>
      </w:pPr>
      <w:r>
        <w:t>SpyderWash troubleshooting video: https://www.youtube.com/watch?v=DeHNx1HgIO8 — General troubleshooting context.</w:t>
      </w:r>
    </w:p>
    <w:p w14:paraId="0B90F4C7" w14:textId="77777777" w:rsidR="009079B6" w:rsidRDefault="00000000">
      <w:pPr>
        <w:pStyle w:val="SourceBlock"/>
      </w:pPr>
      <w:r>
        <w:t>SpyderWash installation video: https://www.youtube.com/watch?v=wcxU3MKELmM — Installation reference; verify hardware revision.</w:t>
      </w:r>
    </w:p>
    <w:p w14:paraId="530B2CEA" w14:textId="77777777" w:rsidR="009079B6" w:rsidRDefault="00000000">
      <w:pPr>
        <w:pStyle w:val="SourceBlock"/>
      </w:pPr>
      <w:r>
        <w:t>Red administrator card video: https://www.youtube.com/watch?v=S7HuTp9ltII — Administrator card procedure/reference.</w:t>
      </w:r>
    </w:p>
    <w:p w14:paraId="6EC6F6CE" w14:textId="77777777" w:rsidR="009079B6" w:rsidRDefault="00000000">
      <w:pPr>
        <w:pStyle w:val="SourceBlock"/>
      </w:pPr>
      <w:r>
        <w:t>SpyderWash introduction video: https://www.youtube.com/watch?v=jfk2ekq2AGI — System overview.</w:t>
      </w:r>
    </w:p>
    <w:p w14:paraId="61F728F5" w14:textId="77777777" w:rsidR="009079B6" w:rsidRDefault="00000000">
      <w:pPr>
        <w:pStyle w:val="SourceBlock"/>
      </w:pPr>
      <w:r>
        <w:t>Cantaloupe device deactivation video: https://vidyard.cantaloupe.com/watch/nhCPAsuscsoKYFj6r3ALLd — Processor-side deactivation reference; verify account process.</w:t>
      </w:r>
    </w:p>
    <w:p w14:paraId="61EB1D0A" w14:textId="77777777" w:rsidR="009079B6" w:rsidRDefault="00000000">
      <w:pPr>
        <w:pStyle w:val="Metadata"/>
        <w:spacing w:after="160"/>
      </w:pPr>
      <w:r>
        <w:rPr>
          <w:b/>
        </w:rPr>
        <w:t>ARTICLE END: KB-REF-059</w:t>
      </w:r>
    </w:p>
    <w:p w14:paraId="13C5E0E7" w14:textId="77777777" w:rsidR="009079B6" w:rsidRDefault="00000000">
      <w:pPr>
        <w:pStyle w:val="Metadata"/>
        <w:keepNext/>
      </w:pPr>
      <w:r>
        <w:rPr>
          <w:b/>
        </w:rPr>
        <w:t>ARTICLE START: KB-REF-061</w:t>
      </w:r>
    </w:p>
    <w:p w14:paraId="2951B059" w14:textId="77777777" w:rsidR="009079B6" w:rsidRDefault="00000000">
      <w:pPr>
        <w:pStyle w:val="Heading3"/>
      </w:pPr>
      <w:r>
        <w:t>KB-REF-061 - Software Version and LIVE Production Reference</w:t>
      </w:r>
    </w:p>
    <w:p w14:paraId="3DE7032D" w14:textId="77777777" w:rsidR="009079B6" w:rsidRDefault="00000000">
      <w:pPr>
        <w:pStyle w:val="Metadata"/>
      </w:pPr>
      <w:r>
        <w:rPr>
          <w:b/>
        </w:rPr>
        <w:t xml:space="preserve">STATUS: </w:t>
      </w:r>
      <w:r>
        <w:t>CURRENT LIVE GUIDANCE - VERIFY INSTALLED BUILD</w:t>
      </w:r>
    </w:p>
    <w:p w14:paraId="62719BB4" w14:textId="77777777" w:rsidR="009079B6" w:rsidRDefault="00000000">
      <w:pPr>
        <w:pStyle w:val="Metadata"/>
      </w:pPr>
      <w:r>
        <w:rPr>
          <w:b/>
        </w:rPr>
        <w:t xml:space="preserve">METADATA: </w:t>
      </w:r>
      <w:r>
        <w:t xml:space="preserve">category=Software/Portal Guidance; product=SpyderWash ecosystem; audience=Internal support reference; intent=Software Version and LIVE Production Reference; </w:t>
      </w:r>
      <w:proofErr w:type="spellStart"/>
      <w:r>
        <w:t>search_terms</w:t>
      </w:r>
      <w:proofErr w:type="spellEnd"/>
      <w:r>
        <w:t>=software; version; build; LIVE; production; deployment; synchronization; reference</w:t>
      </w:r>
    </w:p>
    <w:p w14:paraId="3B6F37BC" w14:textId="77777777" w:rsidR="009079B6" w:rsidRDefault="00000000">
      <w:pPr>
        <w:pStyle w:val="SourceBlock"/>
      </w:pPr>
      <w:r>
        <w:rPr>
          <w:b/>
        </w:rPr>
        <w:t xml:space="preserve">IMPORTANT: </w:t>
      </w:r>
      <w:r>
        <w:t>All Operator-facing guidance assumes the current LIVE production environment. Do not rely on static version numbers; capture the installed application version/build from the affected device before escalation.</w:t>
      </w:r>
    </w:p>
    <w:p w14:paraId="34B9FDFD" w14:textId="77777777" w:rsidR="009079B6" w:rsidRDefault="00000000">
      <w:pPr>
        <w:pStyle w:val="Heading4"/>
      </w:pPr>
      <w:r>
        <w:t>SpyderWash POS</w:t>
      </w:r>
    </w:p>
    <w:p w14:paraId="5E51B2D1" w14:textId="77777777" w:rsidR="009079B6" w:rsidRDefault="00000000">
      <w:pPr>
        <w:pStyle w:val="SourceBlock"/>
      </w:pPr>
      <w:r>
        <w:t>Use the approved LIVE deployment. Capture the POS ID, Operator Code, location, and installed version/build. Confirm that the device is assigned to the correct location and that the expected LIVE data is present.</w:t>
      </w:r>
    </w:p>
    <w:p w14:paraId="7F45E8F1" w14:textId="77777777" w:rsidR="009079B6" w:rsidRDefault="00000000">
      <w:pPr>
        <w:pStyle w:val="Heading4"/>
      </w:pPr>
      <w:r>
        <w:t>Workflow App</w:t>
      </w:r>
    </w:p>
    <w:p w14:paraId="380670C5" w14:textId="77777777" w:rsidR="009079B6" w:rsidRDefault="00000000">
      <w:pPr>
        <w:pStyle w:val="SourceBlock"/>
      </w:pPr>
      <w:r>
        <w:t>Use the approved LIVE deployment on all Workflow Tablets. Confirm that the POS and tablet use the same Operator, location, approved application builds, and data source. For missing or “#null” orders, verify synchronization and retest with a new order.</w:t>
      </w:r>
    </w:p>
    <w:p w14:paraId="6A20FBC6" w14:textId="77777777" w:rsidR="009079B6" w:rsidRDefault="00000000">
      <w:pPr>
        <w:pStyle w:val="Heading4"/>
      </w:pPr>
      <w:r>
        <w:t>SpyderWash Kiosk</w:t>
      </w:r>
    </w:p>
    <w:p w14:paraId="0E67BC57" w14:textId="77777777" w:rsidR="009079B6" w:rsidRDefault="00000000">
      <w:pPr>
        <w:pStyle w:val="SourceBlock"/>
      </w:pPr>
      <w:r>
        <w:t>Use the approved LIVE kiosk deployment. Capture the kiosk ID, installed version/build, affected screen, network status, timestamps, and a video when a modal, timeout, or navigation issue is reproducible.</w:t>
      </w:r>
    </w:p>
    <w:p w14:paraId="3CB10E2D" w14:textId="77777777" w:rsidR="009079B6" w:rsidRDefault="00000000">
      <w:pPr>
        <w:pStyle w:val="Heading4"/>
      </w:pPr>
      <w:r>
        <w:t>Processor and external portal boundaries</w:t>
      </w:r>
    </w:p>
    <w:p w14:paraId="6F79B381" w14:textId="77777777" w:rsidR="009079B6" w:rsidRDefault="00000000">
      <w:pPr>
        <w:pStyle w:val="SourceBlock"/>
      </w:pPr>
      <w:r>
        <w:t>For processor-hosted or external portal behavior, verify the current production account and service status. Do not infer SpyderWash application behavior from unrelated platform observations.</w:t>
      </w:r>
    </w:p>
    <w:p w14:paraId="2AE84FEE" w14:textId="77777777" w:rsidR="009079B6" w:rsidRDefault="00000000">
      <w:pPr>
        <w:pStyle w:val="Heading4"/>
      </w:pPr>
      <w:r>
        <w:t>LIVE deployment and synchronization</w:t>
      </w:r>
    </w:p>
    <w:p w14:paraId="2D4F1EE0" w14:textId="77777777" w:rsidR="009079B6" w:rsidRDefault="00000000">
      <w:pPr>
        <w:pStyle w:val="SourceBlock"/>
      </w:pPr>
      <w:r>
        <w:t>All devices should be mapped to the correct Operator and location and should use approved LIVE application deployments. When data differs between devices, verify location mapping, account assignment, internet connectivity, data source, and synchronization.</w:t>
      </w:r>
    </w:p>
    <w:p w14:paraId="4F6040CE" w14:textId="77777777" w:rsidR="009079B6" w:rsidRDefault="00000000">
      <w:pPr>
        <w:pStyle w:val="Heading4"/>
      </w:pPr>
      <w:r>
        <w:lastRenderedPageBreak/>
        <w:t>POS timeout</w:t>
      </w:r>
    </w:p>
    <w:p w14:paraId="3AA2F8FA" w14:textId="77777777" w:rsidR="009079B6" w:rsidRDefault="00000000">
      <w:pPr>
        <w:pStyle w:val="SourceBlock"/>
      </w:pPr>
      <w:r>
        <w:t>Record the exact screen, configured inactivity period, installed LIVE build, and whether the behavior reproduces after restart. Escalate only after confirming that the issue is not caused by an active transaction, modal prompt, or peripheral workflow.</w:t>
      </w:r>
    </w:p>
    <w:p w14:paraId="19365601" w14:textId="77777777" w:rsidR="009079B6" w:rsidRDefault="00000000">
      <w:pPr>
        <w:pStyle w:val="Heading4"/>
      </w:pPr>
      <w:r>
        <w:t>Order ID</w:t>
      </w:r>
    </w:p>
    <w:p w14:paraId="548E2D45" w14:textId="77777777" w:rsidR="009079B6" w:rsidRDefault="00000000">
      <w:pPr>
        <w:pStyle w:val="SourceBlock"/>
      </w:pPr>
      <w:r>
        <w:t>Order IDs should appear consistently across the LIVE POS and Workflow Tablet. For missing or “#null” values, capture the Order ID, POS ID, location, application version/build, timestamp, and synchronization results.</w:t>
      </w:r>
    </w:p>
    <w:p w14:paraId="6D6B7FCA" w14:textId="77777777" w:rsidR="009079B6" w:rsidRDefault="00000000">
      <w:pPr>
        <w:pStyle w:val="Heading4"/>
      </w:pPr>
      <w:r>
        <w:t>Device deployment</w:t>
      </w:r>
    </w:p>
    <w:p w14:paraId="50124C69" w14:textId="77777777" w:rsidR="009079B6" w:rsidRDefault="00000000">
      <w:pPr>
        <w:pStyle w:val="SourceBlock"/>
      </w:pPr>
      <w:r>
        <w:t>Managed SpyderWash devices may receive applications through approved device-management tools. Operators should use only the assigned LIVE application and should not sideload or change deployments unless directed by SpyderWash Support.</w:t>
      </w:r>
    </w:p>
    <w:p w14:paraId="690A44DD" w14:textId="77777777" w:rsidR="009079B6" w:rsidRDefault="00000000">
      <w:pPr>
        <w:pStyle w:val="Heading4"/>
      </w:pPr>
      <w:r>
        <w:t>LIVE production issue escalation template</w:t>
      </w:r>
    </w:p>
    <w:p w14:paraId="4A00C1A1" w14:textId="77777777" w:rsidR="009079B6" w:rsidRDefault="00000000">
      <w:pPr>
        <w:pStyle w:val="ListBullet"/>
      </w:pPr>
      <w:r>
        <w:t>Title: product + current LIVE build + exact screen/action + symptom.</w:t>
      </w:r>
    </w:p>
    <w:p w14:paraId="1A11142F" w14:textId="77777777" w:rsidR="009079B6" w:rsidRDefault="00000000">
      <w:pPr>
        <w:pStyle w:val="ListBullet"/>
      </w:pPr>
      <w:r>
        <w:t>Operator Code, location, device/POS/kiosk ID, and installed application version/build.</w:t>
      </w:r>
    </w:p>
    <w:p w14:paraId="1C40089F" w14:textId="77777777" w:rsidR="009079B6" w:rsidRDefault="00000000">
      <w:pPr>
        <w:pStyle w:val="ListBullet"/>
      </w:pPr>
      <w:r>
        <w:t>Preconditions and relevant data setup.</w:t>
      </w:r>
    </w:p>
    <w:p w14:paraId="5F97826B" w14:textId="77777777" w:rsidR="009079B6" w:rsidRDefault="00000000">
      <w:pPr>
        <w:pStyle w:val="ListBullet"/>
      </w:pPr>
      <w:r>
        <w:t>Numbered reproduction steps.</w:t>
      </w:r>
    </w:p>
    <w:p w14:paraId="527327B9" w14:textId="77777777" w:rsidR="009079B6" w:rsidRDefault="00000000">
      <w:pPr>
        <w:pStyle w:val="ListBullet"/>
      </w:pPr>
      <w:r>
        <w:t>Expected result and actual result.</w:t>
      </w:r>
    </w:p>
    <w:p w14:paraId="26C7D0C8" w14:textId="77777777" w:rsidR="009079B6" w:rsidRDefault="00000000">
      <w:pPr>
        <w:pStyle w:val="ListBullet"/>
      </w:pPr>
      <w:r>
        <w:t xml:space="preserve">Frequency and whether the issue </w:t>
      </w:r>
      <w:proofErr w:type="gramStart"/>
      <w:r>
        <w:t>reproduces</w:t>
      </w:r>
      <w:proofErr w:type="gramEnd"/>
      <w:r>
        <w:t xml:space="preserve"> on another order, user, device, or data set.</w:t>
      </w:r>
    </w:p>
    <w:p w14:paraId="5AA143B3" w14:textId="77777777" w:rsidR="009079B6" w:rsidRDefault="00000000">
      <w:pPr>
        <w:pStyle w:val="ListBullet"/>
      </w:pPr>
      <w:r>
        <w:t>Screenshot, video, log, transaction ID, and Order ID evidence, as applicable.</w:t>
      </w:r>
    </w:p>
    <w:p w14:paraId="77AF08F5" w14:textId="77777777" w:rsidR="009079B6" w:rsidRDefault="00000000">
      <w:pPr>
        <w:pStyle w:val="ListBullet"/>
      </w:pPr>
      <w:r>
        <w:t>Last known successful behavior or recent approved change.</w:t>
      </w:r>
    </w:p>
    <w:p w14:paraId="10F7A488" w14:textId="77777777" w:rsidR="009079B6" w:rsidRDefault="00000000">
      <w:pPr>
        <w:pStyle w:val="ListBullet"/>
      </w:pPr>
      <w:r>
        <w:t>Business impact and available workaround.</w:t>
      </w:r>
    </w:p>
    <w:p w14:paraId="076F9CBF" w14:textId="77777777" w:rsidR="009079B6" w:rsidRDefault="00000000">
      <w:pPr>
        <w:pStyle w:val="Metadata"/>
        <w:spacing w:after="160"/>
      </w:pPr>
      <w:r>
        <w:rPr>
          <w:b/>
        </w:rPr>
        <w:t>ARTICLE END: KB-REF-061</w:t>
      </w:r>
    </w:p>
    <w:p w14:paraId="5FDD0CB9" w14:textId="77777777" w:rsidR="009079B6" w:rsidRDefault="00000000">
      <w:pPr>
        <w:pStyle w:val="Metadata"/>
        <w:keepNext/>
      </w:pPr>
      <w:r>
        <w:rPr>
          <w:b/>
        </w:rPr>
        <w:t>ARTICLE START: KB-REF-062</w:t>
      </w:r>
    </w:p>
    <w:p w14:paraId="3E3DFE08" w14:textId="77777777" w:rsidR="009079B6" w:rsidRDefault="00000000">
      <w:pPr>
        <w:pStyle w:val="Heading3"/>
        <w:pBdr>
          <w:bottom w:val="single" w:sz="4" w:space="1" w:color="C7D4DC"/>
        </w:pBdr>
      </w:pPr>
      <w:r>
        <w:t>KB-REF-062 - Glossary and Acronyms</w:t>
      </w:r>
    </w:p>
    <w:p w14:paraId="6B47572A" w14:textId="77777777" w:rsidR="009079B6" w:rsidRDefault="00000000">
      <w:pPr>
        <w:pStyle w:val="Metadata"/>
      </w:pPr>
      <w:r>
        <w:rPr>
          <w:b/>
          <w:color w:val="173C5A"/>
        </w:rPr>
        <w:t xml:space="preserve">STATUS: </w:t>
      </w:r>
      <w:r>
        <w:t>CURRENT CONSOLIDATED GUIDANCE</w:t>
      </w:r>
    </w:p>
    <w:p w14:paraId="2AE7D36E" w14:textId="77777777" w:rsidR="009079B6" w:rsidRDefault="00000000">
      <w:pPr>
        <w:pStyle w:val="Metadata"/>
      </w:pPr>
      <w:r>
        <w:rPr>
          <w:b/>
          <w:color w:val="173C5A"/>
        </w:rPr>
        <w:t xml:space="preserve">METADATA: </w:t>
      </w:r>
      <w:r>
        <w:t xml:space="preserve">category=General FAQ; product=SpyderWash ecosystem; audience=Internal support reference; intent=Glossary and Acronyms; </w:t>
      </w:r>
      <w:proofErr w:type="spellStart"/>
      <w:r>
        <w:t>search_terms</w:t>
      </w:r>
      <w:proofErr w:type="spellEnd"/>
      <w:r>
        <w:t>=glossary; acronyms</w:t>
      </w:r>
    </w:p>
    <w:p w14:paraId="1AA6EF77" w14:textId="77777777" w:rsidR="009079B6" w:rsidRDefault="00000000">
      <w:pPr>
        <w:pStyle w:val="Heading4"/>
      </w:pPr>
      <w:r>
        <w:t>A/R</w:t>
      </w:r>
    </w:p>
    <w:p w14:paraId="113D6D2B" w14:textId="77777777" w:rsidR="009079B6" w:rsidRDefault="00000000">
      <w:pPr>
        <w:pStyle w:val="SourceBlock"/>
      </w:pPr>
      <w:r>
        <w:rPr>
          <w:b/>
          <w:color w:val="526979"/>
        </w:rPr>
        <w:t xml:space="preserve">Term: </w:t>
      </w:r>
      <w:r>
        <w:t>A/R</w:t>
      </w:r>
    </w:p>
    <w:p w14:paraId="7C91C24A" w14:textId="77777777" w:rsidR="009079B6" w:rsidRDefault="00000000">
      <w:pPr>
        <w:pStyle w:val="SourceBlock"/>
      </w:pPr>
      <w:r>
        <w:rPr>
          <w:b/>
          <w:color w:val="526979"/>
        </w:rPr>
        <w:t xml:space="preserve">Definition: </w:t>
      </w:r>
      <w:r>
        <w:t>Accounts receivable.</w:t>
      </w:r>
    </w:p>
    <w:p w14:paraId="7ED78F82" w14:textId="77777777" w:rsidR="009079B6" w:rsidRDefault="00000000">
      <w:pPr>
        <w:pStyle w:val="Heading4"/>
      </w:pPr>
      <w:r>
        <w:t>APK</w:t>
      </w:r>
    </w:p>
    <w:p w14:paraId="2EA96D62" w14:textId="77777777" w:rsidR="009079B6" w:rsidRDefault="00000000">
      <w:pPr>
        <w:pStyle w:val="SourceBlock"/>
      </w:pPr>
      <w:r>
        <w:rPr>
          <w:b/>
          <w:color w:val="526979"/>
        </w:rPr>
        <w:t xml:space="preserve">Term: </w:t>
      </w:r>
      <w:r>
        <w:t>APK</w:t>
      </w:r>
    </w:p>
    <w:p w14:paraId="34D60585" w14:textId="77777777" w:rsidR="009079B6" w:rsidRDefault="00000000">
      <w:pPr>
        <w:pStyle w:val="SourceBlock"/>
      </w:pPr>
      <w:r>
        <w:rPr>
          <w:b/>
          <w:color w:val="526979"/>
        </w:rPr>
        <w:t xml:space="preserve">Definition: </w:t>
      </w:r>
      <w:r>
        <w:t>Android application package.</w:t>
      </w:r>
    </w:p>
    <w:p w14:paraId="119E8CA5" w14:textId="77777777" w:rsidR="009079B6" w:rsidRDefault="00000000">
      <w:pPr>
        <w:pStyle w:val="Heading4"/>
      </w:pPr>
      <w:r>
        <w:t>BLE</w:t>
      </w:r>
    </w:p>
    <w:p w14:paraId="0A865ACE" w14:textId="77777777" w:rsidR="009079B6" w:rsidRDefault="00000000">
      <w:pPr>
        <w:pStyle w:val="SourceBlock"/>
      </w:pPr>
      <w:r>
        <w:rPr>
          <w:b/>
          <w:color w:val="526979"/>
        </w:rPr>
        <w:t xml:space="preserve">Term: </w:t>
      </w:r>
      <w:r>
        <w:t>BLE</w:t>
      </w:r>
    </w:p>
    <w:p w14:paraId="5F56418A" w14:textId="77777777" w:rsidR="009079B6" w:rsidRDefault="00000000">
      <w:pPr>
        <w:pStyle w:val="SourceBlock"/>
      </w:pPr>
      <w:r>
        <w:rPr>
          <w:b/>
          <w:color w:val="526979"/>
        </w:rPr>
        <w:t xml:space="preserve">Definition: </w:t>
      </w:r>
      <w:r>
        <w:t>Bluetooth Low Energy.</w:t>
      </w:r>
    </w:p>
    <w:p w14:paraId="0B1D2786" w14:textId="77777777" w:rsidR="009079B6" w:rsidRDefault="00000000">
      <w:pPr>
        <w:pStyle w:val="Heading4"/>
      </w:pPr>
      <w:r>
        <w:t>CFD</w:t>
      </w:r>
    </w:p>
    <w:p w14:paraId="7881F1BB" w14:textId="77777777" w:rsidR="009079B6" w:rsidRDefault="00000000">
      <w:pPr>
        <w:pStyle w:val="SourceBlock"/>
      </w:pPr>
      <w:r>
        <w:rPr>
          <w:b/>
          <w:color w:val="526979"/>
        </w:rPr>
        <w:t xml:space="preserve">Term: </w:t>
      </w:r>
      <w:r>
        <w:t>CFD</w:t>
      </w:r>
    </w:p>
    <w:p w14:paraId="2C2379A9" w14:textId="77777777" w:rsidR="009079B6" w:rsidRDefault="00000000">
      <w:pPr>
        <w:pStyle w:val="SourceBlock"/>
      </w:pPr>
      <w:r>
        <w:rPr>
          <w:b/>
          <w:color w:val="526979"/>
        </w:rPr>
        <w:t xml:space="preserve">Definition: </w:t>
      </w:r>
      <w:r>
        <w:t>Customer-Facing Display.</w:t>
      </w:r>
    </w:p>
    <w:p w14:paraId="67FF236E" w14:textId="77777777" w:rsidR="009079B6" w:rsidRDefault="00000000">
      <w:pPr>
        <w:pStyle w:val="Heading4"/>
      </w:pPr>
      <w:r>
        <w:t>DHCP</w:t>
      </w:r>
    </w:p>
    <w:p w14:paraId="41FF2766" w14:textId="77777777" w:rsidR="009079B6" w:rsidRDefault="00000000">
      <w:pPr>
        <w:pStyle w:val="SourceBlock"/>
      </w:pPr>
      <w:r>
        <w:rPr>
          <w:b/>
          <w:color w:val="526979"/>
        </w:rPr>
        <w:t xml:space="preserve">Term: </w:t>
      </w:r>
      <w:r>
        <w:t>DHCP</w:t>
      </w:r>
    </w:p>
    <w:p w14:paraId="7497583B" w14:textId="77777777" w:rsidR="009079B6" w:rsidRDefault="00000000">
      <w:pPr>
        <w:pStyle w:val="SourceBlock"/>
      </w:pPr>
      <w:r>
        <w:rPr>
          <w:b/>
          <w:color w:val="526979"/>
        </w:rPr>
        <w:t xml:space="preserve">Definition: </w:t>
      </w:r>
      <w:r>
        <w:t>Dynamic Host Configuration Protocol.</w:t>
      </w:r>
    </w:p>
    <w:p w14:paraId="6D20CA04" w14:textId="77777777" w:rsidR="009079B6" w:rsidRDefault="00000000">
      <w:pPr>
        <w:pStyle w:val="Heading4"/>
      </w:pPr>
      <w:r>
        <w:t>EFT</w:t>
      </w:r>
    </w:p>
    <w:p w14:paraId="1DF2DB97" w14:textId="77777777" w:rsidR="009079B6" w:rsidRDefault="00000000">
      <w:pPr>
        <w:pStyle w:val="SourceBlock"/>
      </w:pPr>
      <w:r>
        <w:rPr>
          <w:b/>
          <w:color w:val="526979"/>
        </w:rPr>
        <w:t xml:space="preserve">Term: </w:t>
      </w:r>
      <w:r>
        <w:t>EFT</w:t>
      </w:r>
    </w:p>
    <w:p w14:paraId="08DEE522" w14:textId="77777777" w:rsidR="009079B6" w:rsidRDefault="00000000">
      <w:pPr>
        <w:pStyle w:val="SourceBlock"/>
      </w:pPr>
      <w:r>
        <w:rPr>
          <w:b/>
          <w:color w:val="526979"/>
        </w:rPr>
        <w:t xml:space="preserve">Definition: </w:t>
      </w:r>
      <w:r>
        <w:t>Electronic funds transfer.</w:t>
      </w:r>
    </w:p>
    <w:p w14:paraId="6A090272" w14:textId="77777777" w:rsidR="009079B6" w:rsidRDefault="00000000">
      <w:pPr>
        <w:pStyle w:val="Heading4"/>
      </w:pPr>
      <w:r>
        <w:t>EMV</w:t>
      </w:r>
    </w:p>
    <w:p w14:paraId="76AFB8FC" w14:textId="77777777" w:rsidR="009079B6" w:rsidRDefault="00000000">
      <w:pPr>
        <w:pStyle w:val="SourceBlock"/>
      </w:pPr>
      <w:r>
        <w:rPr>
          <w:b/>
          <w:color w:val="526979"/>
        </w:rPr>
        <w:t xml:space="preserve">Term: </w:t>
      </w:r>
      <w:r>
        <w:t>EMV</w:t>
      </w:r>
    </w:p>
    <w:p w14:paraId="4E589920" w14:textId="77777777" w:rsidR="009079B6" w:rsidRDefault="00000000">
      <w:pPr>
        <w:pStyle w:val="SourceBlock"/>
      </w:pPr>
      <w:r>
        <w:rPr>
          <w:b/>
          <w:color w:val="526979"/>
        </w:rPr>
        <w:t xml:space="preserve">Definition: </w:t>
      </w:r>
      <w:r>
        <w:t>Chip-card payment standard and associated reader/kernel behavior.</w:t>
      </w:r>
    </w:p>
    <w:p w14:paraId="37F74AF3" w14:textId="77777777" w:rsidR="009079B6" w:rsidRDefault="00000000">
      <w:pPr>
        <w:pStyle w:val="Heading4"/>
      </w:pPr>
      <w:r>
        <w:lastRenderedPageBreak/>
        <w:t>ISP</w:t>
      </w:r>
    </w:p>
    <w:p w14:paraId="25031C74" w14:textId="77777777" w:rsidR="009079B6" w:rsidRDefault="00000000">
      <w:pPr>
        <w:pStyle w:val="SourceBlock"/>
      </w:pPr>
      <w:r>
        <w:rPr>
          <w:b/>
          <w:color w:val="526979"/>
        </w:rPr>
        <w:t xml:space="preserve">Term: </w:t>
      </w:r>
      <w:r>
        <w:t>ISP</w:t>
      </w:r>
    </w:p>
    <w:p w14:paraId="03674F42" w14:textId="77777777" w:rsidR="009079B6" w:rsidRDefault="00000000">
      <w:pPr>
        <w:pStyle w:val="SourceBlock"/>
      </w:pPr>
      <w:r>
        <w:t>Definition: internet service provider.</w:t>
      </w:r>
    </w:p>
    <w:p w14:paraId="2D584489" w14:textId="77777777" w:rsidR="009079B6" w:rsidRDefault="00000000">
      <w:pPr>
        <w:pStyle w:val="Heading4"/>
      </w:pPr>
      <w:r>
        <w:t>KYC</w:t>
      </w:r>
    </w:p>
    <w:p w14:paraId="2E4A0008" w14:textId="77777777" w:rsidR="009079B6" w:rsidRDefault="00000000">
      <w:pPr>
        <w:pStyle w:val="SourceBlock"/>
      </w:pPr>
      <w:r>
        <w:rPr>
          <w:b/>
          <w:color w:val="526979"/>
        </w:rPr>
        <w:t xml:space="preserve">Term: </w:t>
      </w:r>
      <w:r>
        <w:t>KYC</w:t>
      </w:r>
    </w:p>
    <w:p w14:paraId="67EFF896" w14:textId="77777777" w:rsidR="009079B6" w:rsidRDefault="00000000">
      <w:pPr>
        <w:pStyle w:val="SourceBlock"/>
      </w:pPr>
      <w:r>
        <w:rPr>
          <w:b/>
          <w:color w:val="526979"/>
        </w:rPr>
        <w:t xml:space="preserve">Definition: </w:t>
      </w:r>
      <w:r>
        <w:t>Know Your Customer merchant verification.</w:t>
      </w:r>
    </w:p>
    <w:p w14:paraId="7C208FD8" w14:textId="77777777" w:rsidR="009079B6" w:rsidRDefault="00000000">
      <w:pPr>
        <w:pStyle w:val="Heading4"/>
      </w:pPr>
      <w:r>
        <w:t>LC</w:t>
      </w:r>
    </w:p>
    <w:p w14:paraId="083B4D41" w14:textId="77777777" w:rsidR="009079B6" w:rsidRDefault="00000000">
      <w:pPr>
        <w:pStyle w:val="SourceBlock"/>
      </w:pPr>
      <w:r>
        <w:rPr>
          <w:b/>
          <w:color w:val="526979"/>
        </w:rPr>
        <w:t xml:space="preserve">Term: </w:t>
      </w:r>
      <w:r>
        <w:t>LC</w:t>
      </w:r>
    </w:p>
    <w:p w14:paraId="660F6CC9" w14:textId="77777777" w:rsidR="009079B6" w:rsidRDefault="00000000">
      <w:pPr>
        <w:pStyle w:val="SourceBlock"/>
      </w:pPr>
      <w:r>
        <w:rPr>
          <w:b/>
          <w:color w:val="526979"/>
        </w:rPr>
        <w:t xml:space="preserve">Definition: </w:t>
      </w:r>
      <w:r>
        <w:t>Loyalty Card.</w:t>
      </w:r>
    </w:p>
    <w:p w14:paraId="78CD415E" w14:textId="77777777" w:rsidR="009079B6" w:rsidRDefault="00000000">
      <w:pPr>
        <w:pStyle w:val="Heading4"/>
      </w:pPr>
      <w:r>
        <w:t>MDB</w:t>
      </w:r>
    </w:p>
    <w:p w14:paraId="7551B7FE" w14:textId="77777777" w:rsidR="009079B6" w:rsidRDefault="00000000">
      <w:pPr>
        <w:pStyle w:val="SourceBlock"/>
      </w:pPr>
      <w:r>
        <w:rPr>
          <w:b/>
          <w:color w:val="526979"/>
        </w:rPr>
        <w:t xml:space="preserve">Term: </w:t>
      </w:r>
      <w:r>
        <w:t>MDB</w:t>
      </w:r>
    </w:p>
    <w:p w14:paraId="5B0C8D6C" w14:textId="77777777" w:rsidR="009079B6" w:rsidRDefault="00000000">
      <w:pPr>
        <w:pStyle w:val="SourceBlock"/>
      </w:pPr>
      <w:r>
        <w:rPr>
          <w:b/>
          <w:color w:val="526979"/>
        </w:rPr>
        <w:t xml:space="preserve">Definition: </w:t>
      </w:r>
      <w:r>
        <w:t>Multi-Drop Bus, commonly used in kiosk/payment equipment.</w:t>
      </w:r>
    </w:p>
    <w:p w14:paraId="0B9A55B5" w14:textId="77777777" w:rsidR="009079B6" w:rsidRDefault="00000000">
      <w:pPr>
        <w:pStyle w:val="Heading4"/>
      </w:pPr>
      <w:r>
        <w:t>NFC</w:t>
      </w:r>
    </w:p>
    <w:p w14:paraId="3AD6C2B1" w14:textId="77777777" w:rsidR="009079B6" w:rsidRDefault="00000000">
      <w:pPr>
        <w:pStyle w:val="SourceBlock"/>
      </w:pPr>
      <w:r>
        <w:rPr>
          <w:b/>
          <w:color w:val="526979"/>
        </w:rPr>
        <w:t xml:space="preserve">Term: </w:t>
      </w:r>
      <w:r>
        <w:t>NFC</w:t>
      </w:r>
    </w:p>
    <w:p w14:paraId="5BF7D425" w14:textId="77777777" w:rsidR="009079B6" w:rsidRDefault="00000000">
      <w:pPr>
        <w:pStyle w:val="SourceBlock"/>
      </w:pPr>
      <w:r>
        <w:rPr>
          <w:b/>
          <w:color w:val="526979"/>
        </w:rPr>
        <w:t xml:space="preserve">Definition: </w:t>
      </w:r>
      <w:r>
        <w:t>Near Field Communication, used for contactless payments.</w:t>
      </w:r>
    </w:p>
    <w:p w14:paraId="4D927318" w14:textId="77777777" w:rsidR="009079B6" w:rsidRDefault="00000000">
      <w:pPr>
        <w:pStyle w:val="Heading4"/>
      </w:pPr>
      <w:r>
        <w:t>Operator Code</w:t>
      </w:r>
    </w:p>
    <w:p w14:paraId="06564FE4" w14:textId="77777777" w:rsidR="009079B6" w:rsidRDefault="00000000">
      <w:pPr>
        <w:pStyle w:val="SourceBlock"/>
      </w:pPr>
      <w:r>
        <w:t>Term: Operator Code.</w:t>
      </w:r>
    </w:p>
    <w:p w14:paraId="38438E15" w14:textId="77777777" w:rsidR="009079B6" w:rsidRDefault="00000000">
      <w:pPr>
        <w:pStyle w:val="SourceBlock"/>
      </w:pPr>
      <w:r>
        <w:rPr>
          <w:b/>
          <w:color w:val="526979"/>
        </w:rPr>
        <w:t xml:space="preserve">Definition: </w:t>
      </w:r>
      <w:r>
        <w:t>Identifier for a SpyderWash operator account.</w:t>
      </w:r>
    </w:p>
    <w:p w14:paraId="12AE9492" w14:textId="77777777" w:rsidR="009079B6" w:rsidRDefault="00000000">
      <w:pPr>
        <w:pStyle w:val="Heading4"/>
      </w:pPr>
      <w:r>
        <w:t>POS</w:t>
      </w:r>
    </w:p>
    <w:p w14:paraId="4E866FD1" w14:textId="77777777" w:rsidR="009079B6" w:rsidRDefault="00000000">
      <w:pPr>
        <w:pStyle w:val="SourceBlock"/>
      </w:pPr>
      <w:r>
        <w:rPr>
          <w:b/>
          <w:color w:val="526979"/>
        </w:rPr>
        <w:t xml:space="preserve">Term: </w:t>
      </w:r>
      <w:r>
        <w:t>POS</w:t>
      </w:r>
    </w:p>
    <w:p w14:paraId="167C8968" w14:textId="77777777" w:rsidR="009079B6" w:rsidRDefault="00000000">
      <w:pPr>
        <w:pStyle w:val="SourceBlock"/>
      </w:pPr>
      <w:r>
        <w:rPr>
          <w:b/>
          <w:color w:val="526979"/>
        </w:rPr>
        <w:t xml:space="preserve">Definition: </w:t>
      </w:r>
      <w:r>
        <w:t>Point of Sale.</w:t>
      </w:r>
    </w:p>
    <w:p w14:paraId="42B02483" w14:textId="77777777" w:rsidR="009079B6" w:rsidRDefault="00000000">
      <w:pPr>
        <w:pStyle w:val="Heading4"/>
      </w:pPr>
      <w:r>
        <w:t>PUD</w:t>
      </w:r>
    </w:p>
    <w:p w14:paraId="7A75853C" w14:textId="77777777" w:rsidR="009079B6" w:rsidRDefault="00000000">
      <w:pPr>
        <w:pStyle w:val="SourceBlock"/>
      </w:pPr>
      <w:r>
        <w:rPr>
          <w:b/>
          <w:color w:val="526979"/>
        </w:rPr>
        <w:t xml:space="preserve">Term: </w:t>
      </w:r>
      <w:r>
        <w:t>PUD</w:t>
      </w:r>
    </w:p>
    <w:p w14:paraId="0985523A" w14:textId="77777777" w:rsidR="009079B6" w:rsidRDefault="00000000">
      <w:pPr>
        <w:pStyle w:val="SourceBlock"/>
      </w:pPr>
      <w:r>
        <w:rPr>
          <w:b/>
          <w:color w:val="526979"/>
        </w:rPr>
        <w:t xml:space="preserve">Definition: </w:t>
      </w:r>
      <w:r>
        <w:t>Pickup &amp; Delivery.</w:t>
      </w:r>
    </w:p>
    <w:p w14:paraId="5AB01F1C" w14:textId="77777777" w:rsidR="009079B6" w:rsidRDefault="00000000">
      <w:pPr>
        <w:pStyle w:val="Heading4"/>
      </w:pPr>
      <w:r>
        <w:t>RMA (Support-issued only)</w:t>
      </w:r>
    </w:p>
    <w:p w14:paraId="31A65D2C" w14:textId="77777777" w:rsidR="009079B6" w:rsidRDefault="00000000">
      <w:pPr>
        <w:pStyle w:val="SourceBlock"/>
      </w:pPr>
      <w:r>
        <w:rPr>
          <w:b/>
          <w:color w:val="526979"/>
        </w:rPr>
        <w:t xml:space="preserve">Term: </w:t>
      </w:r>
      <w:r>
        <w:t>RMA</w:t>
      </w:r>
    </w:p>
    <w:p w14:paraId="56513F51" w14:textId="77777777" w:rsidR="009079B6" w:rsidRDefault="00000000">
      <w:pPr>
        <w:pStyle w:val="SourceBlock"/>
      </w:pPr>
      <w:r>
        <w:t>Definition: Return Merchandise Authorization. It may be issued only by an authorized SpyderWash Support representative after direct review. The chatbot must not create, issue, authorize, submit, manage, or close an RMA.</w:t>
      </w:r>
    </w:p>
    <w:p w14:paraId="05F6FA92" w14:textId="77777777" w:rsidR="009079B6" w:rsidRDefault="00000000">
      <w:pPr>
        <w:pStyle w:val="Heading4"/>
      </w:pPr>
      <w:proofErr w:type="spellStart"/>
      <w:r>
        <w:t>SeedLive</w:t>
      </w:r>
      <w:proofErr w:type="spellEnd"/>
    </w:p>
    <w:p w14:paraId="6EF754FB" w14:textId="77777777" w:rsidR="009079B6" w:rsidRDefault="00000000">
      <w:pPr>
        <w:pStyle w:val="SourceBlock"/>
      </w:pPr>
      <w:r>
        <w:rPr>
          <w:b/>
          <w:color w:val="526979"/>
        </w:rPr>
        <w:t xml:space="preserve">Term: </w:t>
      </w:r>
      <w:proofErr w:type="spellStart"/>
      <w:r>
        <w:t>SeedLive</w:t>
      </w:r>
      <w:proofErr w:type="spellEnd"/>
    </w:p>
    <w:p w14:paraId="218405E4" w14:textId="77777777" w:rsidR="009079B6" w:rsidRDefault="00000000">
      <w:pPr>
        <w:pStyle w:val="SourceBlock"/>
      </w:pPr>
      <w:r>
        <w:rPr>
          <w:b/>
          <w:color w:val="526979"/>
        </w:rPr>
        <w:t xml:space="preserve">Definition: </w:t>
      </w:r>
      <w:r>
        <w:t>Cantaloupe processor reporting portal.</w:t>
      </w:r>
    </w:p>
    <w:p w14:paraId="60E2B419" w14:textId="77777777" w:rsidR="009079B6" w:rsidRDefault="00000000">
      <w:pPr>
        <w:pStyle w:val="Heading4"/>
      </w:pPr>
      <w:r>
        <w:t>SIM</w:t>
      </w:r>
    </w:p>
    <w:p w14:paraId="74240CBA" w14:textId="77777777" w:rsidR="009079B6" w:rsidRDefault="00000000">
      <w:pPr>
        <w:pStyle w:val="SourceBlock"/>
      </w:pPr>
      <w:r>
        <w:rPr>
          <w:b/>
          <w:color w:val="526979"/>
        </w:rPr>
        <w:t xml:space="preserve">Term: </w:t>
      </w:r>
      <w:r>
        <w:t>SIM</w:t>
      </w:r>
    </w:p>
    <w:p w14:paraId="2609401F" w14:textId="77777777" w:rsidR="009079B6" w:rsidRDefault="00000000">
      <w:pPr>
        <w:pStyle w:val="SourceBlock"/>
      </w:pPr>
      <w:r>
        <w:rPr>
          <w:b/>
          <w:color w:val="526979"/>
        </w:rPr>
        <w:t xml:space="preserve">Definition: </w:t>
      </w:r>
      <w:r>
        <w:t>Subscriber Identity Module used by certain processor-connected devices.</w:t>
      </w:r>
    </w:p>
    <w:p w14:paraId="4BEDA52D" w14:textId="77777777" w:rsidR="009079B6" w:rsidRDefault="00000000">
      <w:pPr>
        <w:pStyle w:val="Heading4"/>
      </w:pPr>
      <w:r>
        <w:t>SpyderWatch</w:t>
      </w:r>
    </w:p>
    <w:p w14:paraId="76E686DC" w14:textId="77777777" w:rsidR="009079B6" w:rsidRDefault="00000000">
      <w:pPr>
        <w:pStyle w:val="SourceBlock"/>
      </w:pPr>
      <w:r>
        <w:t>Term: SpyderWatch.</w:t>
      </w:r>
    </w:p>
    <w:p w14:paraId="04D0AC1F" w14:textId="77777777" w:rsidR="009079B6" w:rsidRDefault="00000000">
      <w:pPr>
        <w:pStyle w:val="SourceBlock"/>
      </w:pPr>
      <w:r>
        <w:rPr>
          <w:b/>
          <w:color w:val="526979"/>
        </w:rPr>
        <w:t xml:space="preserve">Definition: </w:t>
      </w:r>
      <w:r>
        <w:t>Machine availability/alert feature.</w:t>
      </w:r>
    </w:p>
    <w:p w14:paraId="5467E106" w14:textId="77777777" w:rsidR="009079B6" w:rsidRDefault="00000000">
      <w:pPr>
        <w:pStyle w:val="Heading4"/>
      </w:pPr>
      <w:r>
        <w:t>UPS</w:t>
      </w:r>
    </w:p>
    <w:p w14:paraId="30309320" w14:textId="77777777" w:rsidR="009079B6" w:rsidRDefault="00000000">
      <w:pPr>
        <w:pStyle w:val="SourceBlock"/>
      </w:pPr>
      <w:r>
        <w:rPr>
          <w:b/>
          <w:color w:val="526979"/>
        </w:rPr>
        <w:t xml:space="preserve">Term: </w:t>
      </w:r>
      <w:r>
        <w:t>UPS</w:t>
      </w:r>
    </w:p>
    <w:p w14:paraId="5288F456" w14:textId="77777777" w:rsidR="009079B6" w:rsidRDefault="00000000">
      <w:pPr>
        <w:pStyle w:val="SourceBlock"/>
      </w:pPr>
      <w:r>
        <w:rPr>
          <w:b/>
          <w:color w:val="526979"/>
        </w:rPr>
        <w:t xml:space="preserve">Definition: </w:t>
      </w:r>
      <w:r>
        <w:t>Uninterruptible Power Supply.</w:t>
      </w:r>
    </w:p>
    <w:p w14:paraId="6B126C8B" w14:textId="77777777" w:rsidR="009079B6" w:rsidRDefault="00000000">
      <w:pPr>
        <w:pStyle w:val="Heading4"/>
      </w:pPr>
      <w:r>
        <w:t>VCN</w:t>
      </w:r>
    </w:p>
    <w:p w14:paraId="3CDB0084" w14:textId="77777777" w:rsidR="009079B6" w:rsidRDefault="00000000">
      <w:pPr>
        <w:pStyle w:val="SourceBlock"/>
      </w:pPr>
      <w:r>
        <w:rPr>
          <w:b/>
          <w:color w:val="526979"/>
        </w:rPr>
        <w:t xml:space="preserve">Term: </w:t>
      </w:r>
      <w:r>
        <w:t>VCN</w:t>
      </w:r>
    </w:p>
    <w:p w14:paraId="38AF90B6" w14:textId="77777777" w:rsidR="009079B6" w:rsidRDefault="00000000">
      <w:pPr>
        <w:pStyle w:val="SourceBlock"/>
      </w:pPr>
      <w:r>
        <w:rPr>
          <w:b/>
          <w:color w:val="526979"/>
        </w:rPr>
        <w:t xml:space="preserve">Definition: </w:t>
      </w:r>
      <w:r>
        <w:t>Virtual Card Number.</w:t>
      </w:r>
    </w:p>
    <w:p w14:paraId="424F57E8" w14:textId="77777777" w:rsidR="009079B6" w:rsidRDefault="00000000">
      <w:pPr>
        <w:pStyle w:val="Heading4"/>
      </w:pPr>
      <w:r>
        <w:t>WDF</w:t>
      </w:r>
    </w:p>
    <w:p w14:paraId="78EC2530" w14:textId="77777777" w:rsidR="009079B6" w:rsidRDefault="00000000">
      <w:pPr>
        <w:pStyle w:val="SourceBlock"/>
      </w:pPr>
      <w:r>
        <w:rPr>
          <w:b/>
          <w:color w:val="526979"/>
        </w:rPr>
        <w:t xml:space="preserve">Term: </w:t>
      </w:r>
      <w:r>
        <w:t>WDF</w:t>
      </w:r>
    </w:p>
    <w:p w14:paraId="165B8E56" w14:textId="77777777" w:rsidR="009079B6" w:rsidRDefault="00000000">
      <w:pPr>
        <w:pStyle w:val="SourceBlock"/>
      </w:pPr>
      <w:r>
        <w:rPr>
          <w:b/>
          <w:color w:val="526979"/>
        </w:rPr>
        <w:t xml:space="preserve">Definition: </w:t>
      </w:r>
      <w:r>
        <w:t>Wash-Dry-Fold.</w:t>
      </w:r>
    </w:p>
    <w:p w14:paraId="5170424C" w14:textId="77777777" w:rsidR="009079B6" w:rsidRDefault="00000000">
      <w:pPr>
        <w:pStyle w:val="Heading4"/>
      </w:pPr>
      <w:r>
        <w:lastRenderedPageBreak/>
        <w:t>Workflow Card</w:t>
      </w:r>
    </w:p>
    <w:p w14:paraId="5AAC3B45" w14:textId="77777777" w:rsidR="009079B6" w:rsidRDefault="00000000">
      <w:pPr>
        <w:pStyle w:val="SourceBlock"/>
      </w:pPr>
      <w:r>
        <w:t>Term: Workflow Card.</w:t>
      </w:r>
    </w:p>
    <w:p w14:paraId="1C6AA1DB" w14:textId="77777777" w:rsidR="009079B6" w:rsidRDefault="00000000">
      <w:pPr>
        <w:pStyle w:val="SourceBlock"/>
      </w:pPr>
      <w:r>
        <w:rPr>
          <w:b/>
          <w:color w:val="526979"/>
        </w:rPr>
        <w:t xml:space="preserve">Definition: </w:t>
      </w:r>
      <w:r>
        <w:t>Operational card associated with accountable POS machine starts.</w:t>
      </w:r>
    </w:p>
    <w:p w14:paraId="41D01597" w14:textId="77777777" w:rsidR="009079B6" w:rsidRDefault="00000000">
      <w:pPr>
        <w:pStyle w:val="Heading4"/>
      </w:pPr>
      <w:r>
        <w:t>Workflow Verification</w:t>
      </w:r>
    </w:p>
    <w:p w14:paraId="66D9232F" w14:textId="77777777" w:rsidR="009079B6" w:rsidRDefault="00000000">
      <w:pPr>
        <w:pStyle w:val="SourceBlock"/>
      </w:pPr>
      <w:r>
        <w:t>Term: Workflow Verification.</w:t>
      </w:r>
    </w:p>
    <w:p w14:paraId="3327C068" w14:textId="77777777" w:rsidR="009079B6" w:rsidRDefault="00000000">
      <w:pPr>
        <w:pStyle w:val="SourceBlock"/>
      </w:pPr>
      <w:r>
        <w:rPr>
          <w:b/>
          <w:color w:val="526979"/>
        </w:rPr>
        <w:t xml:space="preserve">Definition: </w:t>
      </w:r>
      <w:r>
        <w:t>POS requirement to select a Workflow Card when assigning machines.</w:t>
      </w:r>
    </w:p>
    <w:p w14:paraId="170D12B3" w14:textId="77777777" w:rsidR="009079B6" w:rsidRDefault="00000000">
      <w:pPr>
        <w:pStyle w:val="Metadata"/>
        <w:spacing w:after="160"/>
      </w:pPr>
      <w:r>
        <w:rPr>
          <w:b/>
        </w:rPr>
        <w:t>ARTICLE END: KB-REF-062</w:t>
      </w:r>
    </w:p>
    <w:p w14:paraId="6B932A5A" w14:textId="77777777" w:rsidR="009079B6" w:rsidRDefault="00000000">
      <w:pPr>
        <w:pStyle w:val="Metadata"/>
        <w:keepNext/>
      </w:pPr>
      <w:r>
        <w:rPr>
          <w:b/>
        </w:rPr>
        <w:t>ARTICLE START: KB-REF-064</w:t>
      </w:r>
    </w:p>
    <w:p w14:paraId="07CCA9EC" w14:textId="77777777" w:rsidR="009079B6" w:rsidRDefault="00000000">
      <w:pPr>
        <w:pStyle w:val="Heading3"/>
        <w:pBdr>
          <w:bottom w:val="single" w:sz="4" w:space="1" w:color="C7D4DC"/>
        </w:pBdr>
      </w:pPr>
      <w:r>
        <w:t>KB-REF-064 - Coverage Statement and Known Limits</w:t>
      </w:r>
    </w:p>
    <w:p w14:paraId="519F7383" w14:textId="77777777" w:rsidR="009079B6" w:rsidRDefault="00000000">
      <w:pPr>
        <w:pStyle w:val="Metadata"/>
      </w:pPr>
      <w:r>
        <w:rPr>
          <w:b/>
          <w:color w:val="173C5A"/>
        </w:rPr>
        <w:t xml:space="preserve">STATUS: </w:t>
      </w:r>
      <w:r>
        <w:t>VERIFY BEFORE CUSTOMER RESPONSE</w:t>
      </w:r>
    </w:p>
    <w:p w14:paraId="6D1F4BF1" w14:textId="77777777" w:rsidR="009079B6" w:rsidRDefault="00000000">
      <w:pPr>
        <w:pStyle w:val="Metadata"/>
      </w:pPr>
      <w:r>
        <w:rPr>
          <w:b/>
          <w:color w:val="173C5A"/>
        </w:rPr>
        <w:t xml:space="preserve">METADATA: </w:t>
      </w:r>
      <w:r>
        <w:t xml:space="preserve">category=General FAQ; product=SpyderWash ecosystem; audience=Internal support reference; intent=Coverage Statement and Known Limits; </w:t>
      </w:r>
      <w:proofErr w:type="spellStart"/>
      <w:r>
        <w:t>search_terms</w:t>
      </w:r>
      <w:proofErr w:type="spellEnd"/>
      <w:r>
        <w:t>=coverage; statement; known; limits</w:t>
      </w:r>
    </w:p>
    <w:p w14:paraId="64B15735" w14:textId="77777777" w:rsidR="009079B6" w:rsidRDefault="00000000">
      <w:pPr>
        <w:pStyle w:val="SourceBlock"/>
      </w:pPr>
      <w:r>
        <w:t>This revision consolidates all SpyderWash-related information available in the active conversation context, accessible File Library search results, retrieved public support pages, downloaded public images, the accessible Cantaloupe agreement, and prior support/QA knowledge provided to the assistant. It cannot reproduce attachments or videos that were not available as downloadable source files, and it does not claim access to every historical customer email, internal system, contract, ticket, source-code repository, or private account record.</w:t>
      </w:r>
    </w:p>
    <w:p w14:paraId="026B736F" w14:textId="77777777" w:rsidR="009079B6" w:rsidRDefault="00000000">
      <w:pPr>
        <w:pStyle w:val="SourceBlock"/>
      </w:pPr>
      <w:r>
        <w:t xml:space="preserve">The embedded screenshots illustrate representative portal and hardware workflows. When a screenshot conflicts with the production interface, follow current production behavior and approved release documentation. The linked media directory preserves access to videos without embedding </w:t>
      </w:r>
      <w:proofErr w:type="gramStart"/>
      <w:r>
        <w:t>large copyrighted</w:t>
      </w:r>
      <w:proofErr w:type="gramEnd"/>
      <w:r>
        <w:t xml:space="preserve"> video files in the Word document.</w:t>
      </w:r>
    </w:p>
    <w:p w14:paraId="6F38215E" w14:textId="77777777" w:rsidR="009079B6" w:rsidRDefault="00000000">
      <w:pPr>
        <w:pStyle w:val="SourceBlock"/>
      </w:pPr>
      <w:r>
        <w:t>For a truly controlled single source of truth, maintain this manual alongside a governed source repository containing the latest signed agreements, fee schedules, part and price lists, release notes, installation diagrams, customer-facing guides, Support-controlled RMA policy, escalation contacts, and all original media assets.</w:t>
      </w:r>
    </w:p>
    <w:p w14:paraId="57650E42" w14:textId="77777777" w:rsidR="009079B6" w:rsidRDefault="00000000">
      <w:pPr>
        <w:pStyle w:val="SourceBlock"/>
      </w:pPr>
      <w:r>
        <w:rPr>
          <w:b/>
          <w:color w:val="173C5A"/>
        </w:rPr>
        <w:t xml:space="preserve">IMPORTANT: </w:t>
      </w:r>
      <w:r>
        <w:t>Final operating rule When a customer’s question involves money, a contractual obligation, safety, privacy, processing, or an irreversible change, verify the current account-specific source before acting—even when this manual contains a general answer.</w:t>
      </w:r>
    </w:p>
    <w:p w14:paraId="5AE0D52A" w14:textId="77777777" w:rsidR="009079B6" w:rsidRDefault="00000000">
      <w:pPr>
        <w:pStyle w:val="Heading4"/>
      </w:pPr>
      <w:r>
        <w:t>Primary support contact</w:t>
      </w:r>
    </w:p>
    <w:p w14:paraId="7E5E8844" w14:textId="77777777" w:rsidR="009079B6" w:rsidRDefault="00000000">
      <w:pPr>
        <w:pStyle w:val="Heading4"/>
      </w:pPr>
      <w:proofErr w:type="spellStart"/>
      <w:r>
        <w:t>Setomatic</w:t>
      </w:r>
      <w:proofErr w:type="spellEnd"/>
      <w:r>
        <w:t xml:space="preserve"> Systems–SpyderWash</w:t>
      </w:r>
    </w:p>
    <w:p w14:paraId="0B9E9B02" w14:textId="77777777" w:rsidR="009079B6" w:rsidRDefault="00000000">
      <w:pPr>
        <w:pStyle w:val="SourceBlock"/>
      </w:pPr>
      <w:r>
        <w:t xml:space="preserve">Organization: </w:t>
      </w:r>
      <w:proofErr w:type="spellStart"/>
      <w:r>
        <w:t>Setomatic</w:t>
      </w:r>
      <w:proofErr w:type="spellEnd"/>
      <w:r>
        <w:t xml:space="preserve"> Systems–SpyderWash.</w:t>
      </w:r>
    </w:p>
    <w:p w14:paraId="5EAD4A68" w14:textId="77777777" w:rsidR="009079B6" w:rsidRDefault="00000000">
      <w:pPr>
        <w:pStyle w:val="SourceBlock"/>
      </w:pPr>
      <w:r>
        <w:t>Address: 6353 W Rogers Cir STE 3, Boca Raton, FL 33487.</w:t>
      </w:r>
    </w:p>
    <w:p w14:paraId="390C57D7" w14:textId="77777777" w:rsidR="009079B6" w:rsidRDefault="00000000">
      <w:pPr>
        <w:pStyle w:val="SourceBlock"/>
      </w:pPr>
      <w:r>
        <w:t>Email: support@setomaticsystems.com.</w:t>
      </w:r>
    </w:p>
    <w:p w14:paraId="2992A7B4" w14:textId="77777777" w:rsidR="009079B6" w:rsidRDefault="00000000">
      <w:pPr>
        <w:pStyle w:val="SourceBlock"/>
      </w:pPr>
      <w:r>
        <w:t>Phone: (516) 752-8008.</w:t>
      </w:r>
    </w:p>
    <w:p w14:paraId="7A385AA3" w14:textId="77777777" w:rsidR="009079B6" w:rsidRDefault="00000000">
      <w:pPr>
        <w:pStyle w:val="Metadata"/>
        <w:spacing w:after="160"/>
      </w:pPr>
      <w:r>
        <w:rPr>
          <w:b/>
        </w:rPr>
        <w:t>ARTICLE END: KB-REF-064</w:t>
      </w:r>
    </w:p>
    <w:p w14:paraId="5EFA0C89" w14:textId="77777777" w:rsidR="009079B6" w:rsidRDefault="00000000">
      <w:r>
        <w:br w:type="page"/>
      </w:r>
    </w:p>
    <w:p w14:paraId="39BFBE35" w14:textId="77777777" w:rsidR="009079B6" w:rsidRDefault="00000000">
      <w:pPr>
        <w:pStyle w:val="Heading1"/>
        <w:spacing w:before="0"/>
      </w:pPr>
      <w:r>
        <w:lastRenderedPageBreak/>
        <w:t>PART IV - CANONICAL TECHNICAL ISSUES AND REFERENCE</w:t>
      </w:r>
    </w:p>
    <w:p w14:paraId="0BF0DA50" w14:textId="77777777" w:rsidR="009079B6" w:rsidRDefault="00000000">
      <w:r>
        <w:t>This part consolidates canonical support articles, detailed technical procedures, diagrams, policy guidance, and machine-specific references into a single source. compatibility tables, technical bulletins, kiosk guidance, and policy text.</w:t>
      </w:r>
    </w:p>
    <w:p w14:paraId="31F3E77C" w14:textId="77777777" w:rsidR="009079B6" w:rsidRDefault="00000000">
      <w:pPr>
        <w:pStyle w:val="SmallNote"/>
      </w:pPr>
      <w:r>
        <w:t>SOURCE CONTROL: Integrated technical content is internal reference material. Current production behavior, approved procedures, signed agreements, account records, and current price or policy schedules supersede it when they differ.</w:t>
      </w:r>
    </w:p>
    <w:p w14:paraId="75045144" w14:textId="77777777" w:rsidR="009079B6" w:rsidRDefault="00000000">
      <w:pPr>
        <w:pStyle w:val="SmallNote"/>
      </w:pPr>
      <w:r>
        <w:t>SAFETY CONTROL: Machine wiring, internal hardware access, JTAG/firmware work, and voltage testing must be performed only by authorized, qualified personnel using lockout/tagout and manufacturer safety procedures.</w:t>
      </w:r>
    </w:p>
    <w:p w14:paraId="41AE9A02" w14:textId="77777777" w:rsidR="009079B6" w:rsidRDefault="00000000">
      <w:pPr>
        <w:pStyle w:val="Heading2"/>
      </w:pPr>
      <w:r>
        <w:t>Preferred Canonical Technical Articles</w:t>
      </w:r>
    </w:p>
    <w:p w14:paraId="625725C0" w14:textId="77777777" w:rsidR="009079B6" w:rsidRDefault="00000000">
      <w:pPr>
        <w:pStyle w:val="Metadata"/>
        <w:keepNext/>
      </w:pPr>
      <w:r>
        <w:t>ARTICLE START: KB-READER-010</w:t>
      </w:r>
    </w:p>
    <w:p w14:paraId="44502D96" w14:textId="77777777" w:rsidR="009079B6" w:rsidRDefault="00000000">
      <w:pPr>
        <w:pStyle w:val="Heading3"/>
      </w:pPr>
      <w:r>
        <w:t>KB-READER-010 - EMV Reader displays Tamper Detected</w:t>
      </w:r>
    </w:p>
    <w:p w14:paraId="52F1B07A" w14:textId="77777777" w:rsidR="009079B6" w:rsidRDefault="00000000">
      <w:pPr>
        <w:pStyle w:val="Metadata"/>
      </w:pPr>
      <w:r>
        <w:t>STATUS: CURRENT INTERNAL TECHNICAL GUIDANCE - VERIFY WARRANTY AND PRICE TERMS</w:t>
      </w:r>
    </w:p>
    <w:p w14:paraId="1D0C221F" w14:textId="77777777" w:rsidR="009079B6" w:rsidRDefault="00000000">
      <w:pPr>
        <w:pStyle w:val="Metadata"/>
      </w:pPr>
      <w:r>
        <w:t xml:space="preserve">METADATA: category=Hardware and Installation; product=SpyderWash EMV Reader; audience=Customer-safe summary with mandatory SpyderWash Support handoff; intent=Tamper Detected; </w:t>
      </w:r>
      <w:proofErr w:type="spellStart"/>
      <w:r>
        <w:t>search_terms</w:t>
      </w:r>
      <w:proofErr w:type="spellEnd"/>
      <w:r>
        <w:t xml:space="preserve">=tamper detected permanent lock reader replacement support representative </w:t>
      </w:r>
      <w:proofErr w:type="spellStart"/>
      <w:r>
        <w:t>rma</w:t>
      </w:r>
      <w:proofErr w:type="spellEnd"/>
      <w:r>
        <w:t xml:space="preserve"> over-torque housing compression</w:t>
      </w:r>
    </w:p>
    <w:p w14:paraId="7585C504" w14:textId="77777777" w:rsidR="009079B6" w:rsidRDefault="00000000">
      <w:pPr>
        <w:pStyle w:val="SmallNote"/>
      </w:pPr>
      <w:r>
        <w:t>CO-RETRIEVAL RULE: Retrieve KB-POLICY-002 whenever repair, replacement, warranty review, return, or RMA is discussed.</w:t>
      </w:r>
    </w:p>
    <w:p w14:paraId="27E42EC7" w14:textId="77777777" w:rsidR="009079B6" w:rsidRDefault="00000000">
      <w:pPr>
        <w:pStyle w:val="SourceBlock"/>
      </w:pPr>
      <w:r>
        <w:rPr>
          <w:b/>
        </w:rPr>
        <w:t>SOURCE REFERENCE: Technical Bulletin TB-0012.</w:t>
      </w:r>
    </w:p>
    <w:p w14:paraId="77E35996" w14:textId="77777777" w:rsidR="009079B6" w:rsidRDefault="00000000">
      <w:r>
        <w:t>EXAMPLE CUSTOMER PHRASES: The reader says Tamper Detected | Can I reset a tampered EMV reader? | The EMV reader is locked</w:t>
      </w:r>
    </w:p>
    <w:p w14:paraId="67F0D2C4" w14:textId="77777777" w:rsidR="009079B6" w:rsidRDefault="00000000">
      <w:r>
        <w:t>DIRECT ANSWER: A reader that still displays “Tamper Detected” after one power cycle cannot be reset in the field. Remove it from card service and contact a SpyderWash Support representative. The chatbot must not initiate a warranty claim, replacement order, return, or RMA; Support will review the evidence and determine the approved next step.</w:t>
      </w:r>
    </w:p>
    <w:p w14:paraId="1CD28C09" w14:textId="77777777" w:rsidR="009079B6" w:rsidRDefault="00000000">
      <w:r>
        <w:rPr>
          <w:b/>
          <w:color w:val="9C0006"/>
        </w:rPr>
        <w:t>SAFETY / AUTHORIZATION: Do not open or attempt to repair the secure reader. Use approved tools and power off the machine before replacement.</w:t>
      </w:r>
    </w:p>
    <w:p w14:paraId="5452FF26" w14:textId="77777777" w:rsidR="009079B6" w:rsidRDefault="00000000">
      <w:pPr>
        <w:pStyle w:val="ArticleLabel"/>
      </w:pPr>
      <w:r>
        <w:t>RECOMMENDED STEPS</w:t>
      </w:r>
    </w:p>
    <w:p w14:paraId="0F133265" w14:textId="77777777" w:rsidR="009079B6" w:rsidRDefault="00000000">
      <w:pPr>
        <w:tabs>
          <w:tab w:val="left" w:pos="432"/>
        </w:tabs>
        <w:ind w:left="432" w:hanging="432"/>
      </w:pPr>
      <w:r>
        <w:t>1.</w:t>
      </w:r>
      <w:r>
        <w:tab/>
        <w:t>Power-cycle the machine once. If "Tamper Detected" returns, stop further reset attempts because the secure reader is permanently locked.</w:t>
      </w:r>
    </w:p>
    <w:p w14:paraId="6E80FB25" w14:textId="77777777" w:rsidR="009079B6" w:rsidRDefault="00000000">
      <w:pPr>
        <w:tabs>
          <w:tab w:val="left" w:pos="432"/>
        </w:tabs>
        <w:ind w:left="432" w:hanging="432"/>
      </w:pPr>
      <w:r>
        <w:t>2.</w:t>
      </w:r>
      <w:r>
        <w:tab/>
        <w:t>Take the machine out of card service and provide an approved alternate payment option.</w:t>
      </w:r>
    </w:p>
    <w:p w14:paraId="652FABF5" w14:textId="77777777" w:rsidR="009079B6" w:rsidRDefault="00000000">
      <w:pPr>
        <w:tabs>
          <w:tab w:val="left" w:pos="432"/>
        </w:tabs>
        <w:ind w:left="432" w:hanging="432"/>
      </w:pPr>
      <w:r>
        <w:t>3.</w:t>
      </w:r>
      <w:r>
        <w:tab/>
        <w:t>Do not open, reflash, strike, overtighten, or attempt to bypass the reader.</w:t>
      </w:r>
    </w:p>
    <w:p w14:paraId="70E4B709" w14:textId="77777777" w:rsidR="009079B6" w:rsidRDefault="00000000">
      <w:pPr>
        <w:tabs>
          <w:tab w:val="left" w:pos="432"/>
        </w:tabs>
        <w:ind w:left="432" w:hanging="432"/>
      </w:pPr>
      <w:r>
        <w:t>4.</w:t>
      </w:r>
      <w:r>
        <w:tab/>
        <w:t>Photograph the reader and mounting area and record the serial number for the replacement request.</w:t>
      </w:r>
    </w:p>
    <w:p w14:paraId="114EB6BA" w14:textId="77777777" w:rsidR="009079B6" w:rsidRDefault="00000000">
      <w:pPr>
        <w:tabs>
          <w:tab w:val="left" w:pos="432"/>
        </w:tabs>
        <w:ind w:left="432" w:hanging="432"/>
      </w:pPr>
      <w:r>
        <w:t>5.</w:t>
      </w:r>
      <w:r>
        <w:tab/>
        <w:t>Contact SpyderWash Support and wait for a representative to provide the approved replacement or repair decision and, when required, a valid RMA number with written instructions. Install any approved replacement with the machine powered off and tighten the mounting hardware only until snug.</w:t>
      </w:r>
    </w:p>
    <w:p w14:paraId="13C4CAF9" w14:textId="77777777" w:rsidR="009079B6" w:rsidRDefault="00000000">
      <w:pPr>
        <w:tabs>
          <w:tab w:val="left" w:pos="432"/>
        </w:tabs>
        <w:ind w:left="432" w:hanging="432"/>
      </w:pPr>
      <w:r>
        <w:t>6.</w:t>
      </w:r>
      <w:r>
        <w:tab/>
        <w:t>Power on the machine and complete one controlled transaction with the replacement reader.</w:t>
      </w:r>
    </w:p>
    <w:p w14:paraId="7FAB7E48" w14:textId="77777777" w:rsidR="009079B6" w:rsidRDefault="00000000">
      <w:r>
        <w:t>RESOLUTION CONFIRMED WHEN: The replacement reader boots normally, no tamper message appears, and the intended payment/test transaction succeeds.</w:t>
      </w:r>
    </w:p>
    <w:p w14:paraId="71188976" w14:textId="77777777" w:rsidR="009079B6" w:rsidRDefault="00000000">
      <w:r>
        <w:t>ESCALATE WHEN: Only after all applicable Operator steps above have been completed and the issue remains unresolved, or when the next action requires authorization or qualified technical work. After the applicable safety or replacement step, route the issue for warranty determination, physical damage, suspected malicious tampering, unclear mounting conditions, or any request to recover or bypass a tampered reader.</w:t>
      </w:r>
    </w:p>
    <w:p w14:paraId="555E7711" w14:textId="77777777" w:rsidR="009079B6" w:rsidRDefault="00000000">
      <w:r>
        <w:t>EVIDENCE TO COLLECT: Collect only after the Operator steps fail and escalation is necessary: Reader serial number, invoice date if known, photos from all sides, mounting area, screw/bracket condition, installation method, date/time, event description, machine/location/position, and requested replacement path.</w:t>
      </w:r>
    </w:p>
    <w:p w14:paraId="240AA31D" w14:textId="77777777" w:rsidR="009079B6" w:rsidRDefault="00000000">
      <w:pPr>
        <w:pStyle w:val="Metadata"/>
      </w:pPr>
      <w:r>
        <w:t>ARTICLE END: KB-READER-010</w:t>
      </w:r>
    </w:p>
    <w:p w14:paraId="47206481" w14:textId="77777777" w:rsidR="009079B6" w:rsidRDefault="00000000">
      <w:pPr>
        <w:pStyle w:val="Metadata"/>
        <w:keepNext/>
      </w:pPr>
      <w:r>
        <w:t>ARTICLE START: KB-MACH-010</w:t>
      </w:r>
    </w:p>
    <w:p w14:paraId="40BC81F4" w14:textId="77777777" w:rsidR="009079B6" w:rsidRDefault="00000000">
      <w:pPr>
        <w:pStyle w:val="Heading3"/>
      </w:pPr>
      <w:r>
        <w:t>KB-MACH-010 - Reader remains on Make Cycle Selection</w:t>
      </w:r>
    </w:p>
    <w:p w14:paraId="1AD2465C" w14:textId="77777777" w:rsidR="009079B6" w:rsidRDefault="00000000">
      <w:pPr>
        <w:pStyle w:val="Metadata"/>
      </w:pPr>
      <w:r>
        <w:t>STATUS: VERIFY MACHINE MODEL, BOARD, FIRMWARE, AND SERIAL CONFIGURATION</w:t>
      </w:r>
    </w:p>
    <w:p w14:paraId="0FE1ED4C" w14:textId="77777777" w:rsidR="009079B6" w:rsidRDefault="00000000">
      <w:pPr>
        <w:pStyle w:val="Metadata"/>
      </w:pPr>
      <w:r>
        <w:t xml:space="preserve">METADATA: category=Machines Not Working; product=SpyderWash Reader / Control Board / Serial Machine Interface; audience=Technician/internal support; intent=Make Cycle Selection; </w:t>
      </w:r>
      <w:proofErr w:type="spellStart"/>
      <w:r>
        <w:t>search_terms</w:t>
      </w:r>
      <w:proofErr w:type="spellEnd"/>
      <w:r>
        <w:t>=make cycle selection alliance dexter serial jumper firmware j2</w:t>
      </w:r>
    </w:p>
    <w:p w14:paraId="69594716" w14:textId="77777777" w:rsidR="009079B6" w:rsidRDefault="00000000">
      <w:pPr>
        <w:pStyle w:val="SourceBlock"/>
      </w:pPr>
      <w:r>
        <w:rPr>
          <w:b/>
        </w:rPr>
        <w:t>SOURCE REFERENCE: Make Cycle Selection troubleshooting guide.</w:t>
      </w:r>
    </w:p>
    <w:p w14:paraId="210905F7" w14:textId="77777777" w:rsidR="009079B6" w:rsidRDefault="00000000">
      <w:r>
        <w:t>EXAMPLE CUSTOMER PHRASES: Reader says Make Cycle Selection | The price never appears after Make Cycle Selection | Serial washer will not leave cycle selection</w:t>
      </w:r>
    </w:p>
    <w:p w14:paraId="72368894" w14:textId="77777777" w:rsidR="009079B6" w:rsidRDefault="00000000">
      <w:r>
        <w:t>DIRECT ANSWER: “Make Cycle Selection” is usually corrected by matching the machine profile, enabling the required serial mode, and confirming the jumper and harness before replacing components.</w:t>
      </w:r>
    </w:p>
    <w:p w14:paraId="31228A48" w14:textId="77777777" w:rsidR="009079B6" w:rsidRDefault="00000000">
      <w:r>
        <w:rPr>
          <w:b/>
          <w:color w:val="9C0006"/>
        </w:rPr>
        <w:lastRenderedPageBreak/>
        <w:t>SAFETY / AUTHORIZATION: Internal machine access, jumper changes, harness work, and voltage testing require qualified personnel and machine power isolation.</w:t>
      </w:r>
    </w:p>
    <w:p w14:paraId="151FB105" w14:textId="77777777" w:rsidR="009079B6" w:rsidRDefault="00000000">
      <w:pPr>
        <w:pStyle w:val="ArticleLabel"/>
      </w:pPr>
      <w:r>
        <w:t>RECOMMENDED STEPS</w:t>
      </w:r>
    </w:p>
    <w:p w14:paraId="7BD6BD84" w14:textId="77777777" w:rsidR="009079B6" w:rsidRDefault="00000000">
      <w:pPr>
        <w:tabs>
          <w:tab w:val="left" w:pos="432"/>
        </w:tabs>
        <w:ind w:left="432" w:hanging="432"/>
      </w:pPr>
      <w:r>
        <w:t>1.</w:t>
      </w:r>
      <w:r>
        <w:tab/>
        <w:t xml:space="preserve">Power-cycle the machine once and confirm the reader </w:t>
      </w:r>
      <w:proofErr w:type="gramStart"/>
      <w:r>
        <w:t>still remains</w:t>
      </w:r>
      <w:proofErr w:type="gramEnd"/>
      <w:r>
        <w:t xml:space="preserve"> on "Make Cycle Selection."</w:t>
      </w:r>
    </w:p>
    <w:p w14:paraId="783173B3" w14:textId="77777777" w:rsidR="009079B6" w:rsidRDefault="00000000">
      <w:pPr>
        <w:tabs>
          <w:tab w:val="left" w:pos="432"/>
        </w:tabs>
        <w:ind w:left="432" w:hanging="432"/>
      </w:pPr>
      <w:r>
        <w:t>2.</w:t>
      </w:r>
      <w:r>
        <w:tab/>
        <w:t>Open the machine record and correct the manufacturer, model, Bluetooth ID, position, vend price or cycle time, and control-board configuration.</w:t>
      </w:r>
    </w:p>
    <w:p w14:paraId="1C3098E2" w14:textId="77777777" w:rsidR="009079B6" w:rsidRDefault="00000000">
      <w:pPr>
        <w:tabs>
          <w:tab w:val="left" w:pos="432"/>
        </w:tabs>
        <w:ind w:left="432" w:hanging="432"/>
      </w:pPr>
      <w:r>
        <w:t>3.</w:t>
      </w:r>
      <w:r>
        <w:tab/>
        <w:t>Enable the required serial payment mode on the laundry machine using the exact manufacturer and model procedure.</w:t>
      </w:r>
    </w:p>
    <w:p w14:paraId="0F65DD83" w14:textId="77777777" w:rsidR="009079B6" w:rsidRDefault="00000000">
      <w:pPr>
        <w:tabs>
          <w:tab w:val="left" w:pos="432"/>
        </w:tabs>
        <w:ind w:left="432" w:hanging="432"/>
      </w:pPr>
      <w:r>
        <w:t>4.</w:t>
      </w:r>
      <w:r>
        <w:tab/>
        <w:t>With the machine powered off, have qualified personnel confirm the J2 jumper is in the required position and the serial harness is fully seated.</w:t>
      </w:r>
    </w:p>
    <w:p w14:paraId="51EFA209" w14:textId="77777777" w:rsidR="009079B6" w:rsidRDefault="00000000">
      <w:pPr>
        <w:tabs>
          <w:tab w:val="left" w:pos="432"/>
        </w:tabs>
        <w:ind w:left="432" w:hanging="432"/>
      </w:pPr>
      <w:r>
        <w:t>5.</w:t>
      </w:r>
      <w:r>
        <w:tab/>
        <w:t>Power on the machine and confirm "</w:t>
      </w:r>
      <w:proofErr w:type="spellStart"/>
      <w:r>
        <w:t>HubData</w:t>
      </w:r>
      <w:proofErr w:type="spellEnd"/>
      <w:r>
        <w:t>==Acquired" and "Profile==Acquired."</w:t>
      </w:r>
    </w:p>
    <w:p w14:paraId="71281CFE" w14:textId="77777777" w:rsidR="009079B6" w:rsidRDefault="00000000">
      <w:pPr>
        <w:tabs>
          <w:tab w:val="left" w:pos="432"/>
        </w:tabs>
        <w:ind w:left="432" w:hanging="432"/>
      </w:pPr>
      <w:r>
        <w:t>6.</w:t>
      </w:r>
      <w:r>
        <w:tab/>
        <w:t>If the message remains, have qualified personnel verify the approved board voltage and test one known-good Control Board before replacing additional parts.</w:t>
      </w:r>
    </w:p>
    <w:p w14:paraId="2AED216E" w14:textId="77777777" w:rsidR="009079B6" w:rsidRDefault="00000000">
      <w:r>
        <w:t>RESOLUTION CONFIRMED WHEN: The reader advances to the correct price, accepts a controlled payment, and starts the intended machine/cycle once.</w:t>
      </w:r>
    </w:p>
    <w:p w14:paraId="662834AD" w14:textId="77777777" w:rsidR="009079B6" w:rsidRDefault="00000000">
      <w:r>
        <w:t>ESCALATE WHEN: Only after all applicable Operator steps above have been completed and the issue remains unresolved, or when the next action requires authorization or qualified technical work. The model is not listed, firmware/board compatibility is uncertain, the machine cannot be placed in serial mode, voltage is out of range, or the fault persists after controlled component isolation.</w:t>
      </w:r>
    </w:p>
    <w:p w14:paraId="2F79C823" w14:textId="77777777" w:rsidR="009079B6" w:rsidRDefault="00000000">
      <w:r>
        <w:t xml:space="preserve">EVIDENCE TO COLLECT: Collect only after the Operator steps fail and escalation is necessary: Machine brand/model/serial, portal profile, Bluetooth ID, board type and firmware, reader firmware, J2 position, </w:t>
      </w:r>
      <w:proofErr w:type="spellStart"/>
      <w:r>
        <w:t>HubData</w:t>
      </w:r>
      <w:proofErr w:type="spellEnd"/>
      <w:r>
        <w:t>/Profile messages, voltage, harness photos, and swap-test results.</w:t>
      </w:r>
    </w:p>
    <w:p w14:paraId="6DFFA0C8" w14:textId="77777777" w:rsidR="009079B6" w:rsidRDefault="00000000">
      <w:pPr>
        <w:pStyle w:val="Metadata"/>
      </w:pPr>
      <w:r>
        <w:t>ARTICLE END: KB-MACH-010</w:t>
      </w:r>
    </w:p>
    <w:p w14:paraId="02C81019" w14:textId="77777777" w:rsidR="009079B6" w:rsidRDefault="00000000">
      <w:pPr>
        <w:pStyle w:val="Metadata"/>
        <w:keepNext/>
      </w:pPr>
      <w:r>
        <w:t>ARTICLE START: KB-EMV-UPDATE-001</w:t>
      </w:r>
    </w:p>
    <w:p w14:paraId="501E30B9" w14:textId="77777777" w:rsidR="009079B6" w:rsidRDefault="00000000">
      <w:pPr>
        <w:pStyle w:val="Heading3"/>
      </w:pPr>
      <w:r>
        <w:t>KB-EMV-UPDATE-001 - Update a SpyderWash unit with the EMV Update Device</w:t>
      </w:r>
    </w:p>
    <w:p w14:paraId="31401867" w14:textId="77777777" w:rsidR="009079B6" w:rsidRDefault="00000000">
      <w:pPr>
        <w:pStyle w:val="Metadata"/>
      </w:pPr>
      <w:r>
        <w:t>STATUS: INTERNAL CONTROLLED PROCEDURE - VERIFY APPROVED CAMPAIGN AND TARGET VERSIONS</w:t>
      </w:r>
    </w:p>
    <w:p w14:paraId="02F5072E" w14:textId="77777777" w:rsidR="009079B6" w:rsidRDefault="00000000">
      <w:pPr>
        <w:pStyle w:val="Metadata"/>
      </w:pPr>
      <w:r>
        <w:t xml:space="preserve">METADATA: category=Firmware Update Procedure; product=EMV Update Device / SpyderWash Mainboard / EMV Reader; audience=Authorized technician only; intent=Run EMV firmware update; </w:t>
      </w:r>
      <w:proofErr w:type="spellStart"/>
      <w:r>
        <w:t>search_terms</w:t>
      </w:r>
      <w:proofErr w:type="spellEnd"/>
      <w:r>
        <w:t>=</w:t>
      </w:r>
      <w:proofErr w:type="spellStart"/>
      <w:r>
        <w:t>emv</w:t>
      </w:r>
      <w:proofErr w:type="spellEnd"/>
      <w:r>
        <w:t xml:space="preserve"> update device </w:t>
      </w:r>
      <w:proofErr w:type="spellStart"/>
      <w:r>
        <w:t>jtag</w:t>
      </w:r>
      <w:proofErr w:type="spellEnd"/>
      <w:r>
        <w:t xml:space="preserve"> j4 micro </w:t>
      </w:r>
      <w:proofErr w:type="spellStart"/>
      <w:r>
        <w:t>usb</w:t>
      </w:r>
      <w:proofErr w:type="spellEnd"/>
      <w:r>
        <w:t xml:space="preserve"> button 1 button 2 1.0.8.2 5.0.7.8</w:t>
      </w:r>
    </w:p>
    <w:p w14:paraId="0D21286F" w14:textId="77777777" w:rsidR="009079B6" w:rsidRDefault="00000000">
      <w:pPr>
        <w:pStyle w:val="SourceBlock"/>
      </w:pPr>
      <w:r>
        <w:rPr>
          <w:b/>
        </w:rPr>
        <w:t>SOURCE REFERENCE: Instructions for Using the EMV Update Device.</w:t>
      </w:r>
    </w:p>
    <w:p w14:paraId="4C18F10F" w14:textId="77777777" w:rsidR="009079B6" w:rsidRDefault="00000000">
      <w:r>
        <w:t>EXAMPLE CUSTOMER PHRASES: How do I use the EMV Update Device? | The JTAG update failed | How do I update the SpyderWash reader firmware?</w:t>
      </w:r>
    </w:p>
    <w:p w14:paraId="73E4A8E6" w14:textId="77777777" w:rsidR="009079B6" w:rsidRDefault="00000000">
      <w:r>
        <w:t>DIRECT ANSWER: Use the EMV Update Device only for an approved update campaign and only on a compatible mainboard with the required gray spade connector at J4. Keep the SpyderWash board powered throughout both update stages.</w:t>
      </w:r>
    </w:p>
    <w:p w14:paraId="26307605" w14:textId="77777777" w:rsidR="009079B6" w:rsidRDefault="00000000">
      <w:r>
        <w:rPr>
          <w:b/>
          <w:color w:val="9C0006"/>
        </w:rPr>
        <w:t>SAFETY / AUTHORIZATION: Authorized technician only. Never force connectors or remove power from the SpyderWash mainboard during the update.</w:t>
      </w:r>
    </w:p>
    <w:p w14:paraId="2C2C580A" w14:textId="77777777" w:rsidR="009079B6" w:rsidRDefault="00000000">
      <w:pPr>
        <w:pStyle w:val="ArticleLabel"/>
      </w:pPr>
      <w:r>
        <w:t>RECOMMENDED STEPS</w:t>
      </w:r>
    </w:p>
    <w:p w14:paraId="3C3A3047" w14:textId="77777777" w:rsidR="009079B6" w:rsidRDefault="00000000">
      <w:pPr>
        <w:tabs>
          <w:tab w:val="left" w:pos="432"/>
        </w:tabs>
        <w:ind w:left="432" w:hanging="432"/>
      </w:pPr>
      <w:r>
        <w:t>1.</w:t>
      </w:r>
      <w:r>
        <w:tab/>
        <w:t>Confirm the location is part of an approved update campaign and the update device shows the required campaign versions.</w:t>
      </w:r>
    </w:p>
    <w:p w14:paraId="1F5AF9EC" w14:textId="77777777" w:rsidR="009079B6" w:rsidRDefault="00000000">
      <w:pPr>
        <w:tabs>
          <w:tab w:val="left" w:pos="432"/>
        </w:tabs>
        <w:ind w:left="432" w:hanging="432"/>
      </w:pPr>
      <w:r>
        <w:t>2.</w:t>
      </w:r>
      <w:r>
        <w:tab/>
        <w:t>Fully charge and power on the update device.</w:t>
      </w:r>
    </w:p>
    <w:p w14:paraId="00329C51" w14:textId="77777777" w:rsidR="009079B6" w:rsidRDefault="00000000">
      <w:pPr>
        <w:tabs>
          <w:tab w:val="left" w:pos="432"/>
        </w:tabs>
        <w:ind w:left="432" w:hanging="432"/>
      </w:pPr>
      <w:r>
        <w:t>3.</w:t>
      </w:r>
      <w:r>
        <w:tab/>
        <w:t>Take the machine out of service and confirm the SpyderWash mainboard has the required J4 connector. Stop if the connector or board is not an exact match.</w:t>
      </w:r>
    </w:p>
    <w:p w14:paraId="30A39124" w14:textId="77777777" w:rsidR="009079B6" w:rsidRDefault="00000000">
      <w:pPr>
        <w:tabs>
          <w:tab w:val="left" w:pos="432"/>
        </w:tabs>
        <w:ind w:left="432" w:hanging="432"/>
      </w:pPr>
      <w:r>
        <w:t>4.</w:t>
      </w:r>
      <w:r>
        <w:tab/>
        <w:t>Connect the approved JTAG and Micro USB cables without forcing them and keep the SpyderWash board powered as directed by the campaign.</w:t>
      </w:r>
    </w:p>
    <w:p w14:paraId="0E03D106" w14:textId="77777777" w:rsidR="009079B6" w:rsidRDefault="00000000">
      <w:pPr>
        <w:tabs>
          <w:tab w:val="left" w:pos="432"/>
        </w:tabs>
        <w:ind w:left="432" w:hanging="432"/>
      </w:pPr>
      <w:r>
        <w:t>5.</w:t>
      </w:r>
      <w:r>
        <w:tab/>
        <w:t>Run Button 1 to 100 percent. If it fails, reseat only the update cables and retry once.</w:t>
      </w:r>
    </w:p>
    <w:p w14:paraId="437684DB" w14:textId="77777777" w:rsidR="009079B6" w:rsidRDefault="00000000">
      <w:pPr>
        <w:tabs>
          <w:tab w:val="left" w:pos="432"/>
        </w:tabs>
        <w:ind w:left="432" w:hanging="432"/>
      </w:pPr>
      <w:r>
        <w:t>6.</w:t>
      </w:r>
      <w:r>
        <w:tab/>
        <w:t>Run Button 2 to 100 percent and wait for the success message before disconnecting the update cables.</w:t>
      </w:r>
    </w:p>
    <w:p w14:paraId="34D3AFCF" w14:textId="77777777" w:rsidR="009079B6" w:rsidRDefault="00000000">
      <w:pPr>
        <w:tabs>
          <w:tab w:val="left" w:pos="432"/>
        </w:tabs>
        <w:ind w:left="432" w:hanging="432"/>
      </w:pPr>
      <w:r>
        <w:t>7.</w:t>
      </w:r>
      <w:r>
        <w:tab/>
        <w:t>Allow the reader to reboot, verify the campaign target versions, and complete one controlled transaction.</w:t>
      </w:r>
    </w:p>
    <w:p w14:paraId="380C6168" w14:textId="77777777" w:rsidR="009079B6" w:rsidRDefault="00000000">
      <w:r>
        <w:t>RESOLUTION CONFIRMED WHEN: The device reports completion, the reader reboots, the approved firmware versions appear, Profile is acquired, and a controlled transaction succeeds.</w:t>
      </w:r>
    </w:p>
    <w:p w14:paraId="4E019804" w14:textId="77777777" w:rsidR="009079B6" w:rsidRDefault="00000000">
      <w:r>
        <w:t>ESCALATE WHEN: Only after all applicable Operator steps above have been completed and the issue remains unresolved, or when the next action requires authorization or qualified technical work. Route the unresolved issue for a missing gray J4 guide, bent pins, repeated FAILED/Init Failed messages, no progress, loss of board power, unexpected versions, or an unresponsive reader.</w:t>
      </w:r>
    </w:p>
    <w:p w14:paraId="2E31A500" w14:textId="77777777" w:rsidR="009079B6" w:rsidRDefault="00000000">
      <w:r>
        <w:t>EVIDENCE TO COLLECT: Collect only after the Operator steps fail and escalation is necessary: Location/position, machine model, board photos, gray J4 guide confirmation, update-device versions, stage/button, exact error, progress percentage, final reader/board versions, and photos/video.</w:t>
      </w:r>
    </w:p>
    <w:p w14:paraId="4193B8C8" w14:textId="77777777" w:rsidR="009079B6" w:rsidRDefault="00000000">
      <w:pPr>
        <w:pStyle w:val="Metadata"/>
      </w:pPr>
      <w:r>
        <w:t>ARTICLE END: KB-EMV-UPDATE-001</w:t>
      </w:r>
    </w:p>
    <w:p w14:paraId="5B24AAF2" w14:textId="77777777" w:rsidR="009079B6" w:rsidRDefault="00000000">
      <w:pPr>
        <w:pStyle w:val="Metadata"/>
        <w:keepNext/>
      </w:pPr>
      <w:r>
        <w:lastRenderedPageBreak/>
        <w:t>ARTICLE START: KB-POWER-001</w:t>
      </w:r>
    </w:p>
    <w:p w14:paraId="28BEDB09" w14:textId="77777777" w:rsidR="009079B6" w:rsidRDefault="00000000">
      <w:pPr>
        <w:pStyle w:val="Heading3"/>
      </w:pPr>
      <w:r>
        <w:t>KB-POWER-001 - SpyderWash Card Reader has no power</w:t>
      </w:r>
    </w:p>
    <w:p w14:paraId="3CE5A8EF" w14:textId="77777777" w:rsidR="009079B6" w:rsidRDefault="00000000">
      <w:pPr>
        <w:pStyle w:val="Metadata"/>
      </w:pPr>
      <w:r>
        <w:t>STATUS: CURRENT CONSOLIDATED HARDWARE DIAGNOSTIC - LIVE VOLTAGE STEPS RESTRICTED</w:t>
      </w:r>
    </w:p>
    <w:p w14:paraId="518EA94C" w14:textId="77777777" w:rsidR="009079B6" w:rsidRDefault="00000000">
      <w:pPr>
        <w:pStyle w:val="Metadata"/>
      </w:pPr>
      <w:r>
        <w:t xml:space="preserve">METADATA: category=Hardware and Installation; product=Card Reader / Control Board / Power Supply; audience=Customer-safe isolation with technician voltage testing; intent=Reader dark; </w:t>
      </w:r>
      <w:proofErr w:type="spellStart"/>
      <w:r>
        <w:t>search_terms</w:t>
      </w:r>
      <w:proofErr w:type="spellEnd"/>
      <w:r>
        <w:t>=reader dark no power system initializing barrel connector 9.25 volts 115 volts</w:t>
      </w:r>
    </w:p>
    <w:p w14:paraId="6901A598" w14:textId="77777777" w:rsidR="009079B6" w:rsidRDefault="00000000">
      <w:pPr>
        <w:pStyle w:val="SourceBlock"/>
      </w:pPr>
      <w:r>
        <w:rPr>
          <w:b/>
        </w:rPr>
        <w:t>SOURCE REFERENCE: Power Issues.</w:t>
      </w:r>
    </w:p>
    <w:p w14:paraId="7F3AA204" w14:textId="77777777" w:rsidR="009079B6" w:rsidRDefault="00000000">
      <w:r>
        <w:t>EXAMPLE CUSTOMER PHRASES: The reader is completely dark | The card reader does not say System Initializing | No power to the SpyderWash reader</w:t>
      </w:r>
    </w:p>
    <w:p w14:paraId="07665F94" w14:textId="77777777" w:rsidR="009079B6" w:rsidRDefault="00000000">
      <w:r>
        <w:t>DIRECT ANSWER: A powered reader should illuminate and show “System Initializing…”. First isolate loose reader and barrel-power connections. Voltage measurements are technician-only.</w:t>
      </w:r>
    </w:p>
    <w:p w14:paraId="7D6D686F" w14:textId="77777777" w:rsidR="009079B6" w:rsidRDefault="00000000">
      <w:r>
        <w:rPr>
          <w:b/>
          <w:color w:val="9C0006"/>
        </w:rPr>
        <w:t>SAFETY / AUTHORIZATION: Customers may reseat connections only with machine power off. AC/DC measurements and internal power work require qualified personnel.</w:t>
      </w:r>
    </w:p>
    <w:p w14:paraId="694C68F3" w14:textId="77777777" w:rsidR="009079B6" w:rsidRDefault="00000000">
      <w:pPr>
        <w:pStyle w:val="ArticleLabel"/>
      </w:pPr>
      <w:r>
        <w:t>RECOMMENDED STEPS</w:t>
      </w:r>
    </w:p>
    <w:p w14:paraId="3363316F" w14:textId="77777777" w:rsidR="009079B6" w:rsidRDefault="00000000">
      <w:pPr>
        <w:tabs>
          <w:tab w:val="left" w:pos="432"/>
        </w:tabs>
        <w:ind w:left="432" w:hanging="432"/>
      </w:pPr>
      <w:r>
        <w:t>1.</w:t>
      </w:r>
      <w:r>
        <w:tab/>
        <w:t>Confirm the laundry machine is powered on and its breaker or service switch is not tripped.</w:t>
      </w:r>
    </w:p>
    <w:p w14:paraId="7F6C2C2A" w14:textId="77777777" w:rsidR="009079B6" w:rsidRDefault="00000000">
      <w:pPr>
        <w:tabs>
          <w:tab w:val="left" w:pos="432"/>
        </w:tabs>
        <w:ind w:left="432" w:hanging="432"/>
      </w:pPr>
      <w:r>
        <w:t>2.</w:t>
      </w:r>
      <w:r>
        <w:tab/>
        <w:t>Power off the machine and reseat the reader cable at the reader and SpyderWash Control Board.</w:t>
      </w:r>
    </w:p>
    <w:p w14:paraId="73E733FA" w14:textId="77777777" w:rsidR="009079B6" w:rsidRDefault="00000000">
      <w:pPr>
        <w:tabs>
          <w:tab w:val="left" w:pos="432"/>
        </w:tabs>
        <w:ind w:left="432" w:hanging="432"/>
      </w:pPr>
      <w:r>
        <w:t>3.</w:t>
      </w:r>
      <w:r>
        <w:tab/>
        <w:t>Reseat the power-supply barrel connector at the Control Board.</w:t>
      </w:r>
    </w:p>
    <w:p w14:paraId="07C1ED3E" w14:textId="77777777" w:rsidR="009079B6" w:rsidRDefault="00000000">
      <w:pPr>
        <w:tabs>
          <w:tab w:val="left" w:pos="432"/>
        </w:tabs>
        <w:ind w:left="432" w:hanging="432"/>
      </w:pPr>
      <w:r>
        <w:t>4.</w:t>
      </w:r>
      <w:r>
        <w:tab/>
        <w:t>Power on the machine and wait for "System Initializing…"</w:t>
      </w:r>
    </w:p>
    <w:p w14:paraId="35B71AE5" w14:textId="77777777" w:rsidR="009079B6" w:rsidRDefault="00000000">
      <w:pPr>
        <w:tabs>
          <w:tab w:val="left" w:pos="432"/>
        </w:tabs>
        <w:ind w:left="432" w:hanging="432"/>
      </w:pPr>
      <w:r>
        <w:t>5.</w:t>
      </w:r>
      <w:r>
        <w:tab/>
        <w:t>If the reader remains dark, qualified personnel may test a known-good reader cable or reader one component at a time.</w:t>
      </w:r>
    </w:p>
    <w:p w14:paraId="4C8FA5F2" w14:textId="77777777" w:rsidR="009079B6" w:rsidRDefault="00000000">
      <w:pPr>
        <w:tabs>
          <w:tab w:val="left" w:pos="432"/>
        </w:tabs>
        <w:ind w:left="432" w:hanging="432"/>
      </w:pPr>
      <w:r>
        <w:t>6.</w:t>
      </w:r>
      <w:r>
        <w:tab/>
        <w:t>Only a qualified technician should measure the approved DC output and machine-side AC input after all external connections are verified.</w:t>
      </w:r>
    </w:p>
    <w:p w14:paraId="3DDE1E30" w14:textId="77777777" w:rsidR="009079B6" w:rsidRDefault="00000000">
      <w:r>
        <w:t>RESOLUTION CONFIRMED WHEN: The reader powers on, completes initialization, displays the correct price, and passes a test transaction.</w:t>
      </w:r>
    </w:p>
    <w:p w14:paraId="0D38F926" w14:textId="77777777" w:rsidR="009079B6" w:rsidRDefault="00000000">
      <w:r>
        <w:t>ESCALATE WHEN: Only after all applicable Operator steps above have been completed and the issue remains unresolved, or when the next action requires authorization or qualified technical work. Route the unresolved issue for missing/low voltage, damaged harnesses or connectors, repeated power loss, overheating, or a dark reader after known-good power/reader/control-board isolation.</w:t>
      </w:r>
    </w:p>
    <w:p w14:paraId="5DBAD4E2" w14:textId="77777777" w:rsidR="009079B6" w:rsidRDefault="00000000">
      <w:r>
        <w:t>EVIDENCE TO COLLECT: Collect only after the Operator steps fail and escalation is necessary: Machine/location/position, reader and board model, photos of connections, power event history, measured DC/AC values and meter setup, and known-good swap results.</w:t>
      </w:r>
    </w:p>
    <w:p w14:paraId="6385D723" w14:textId="77777777" w:rsidR="009079B6" w:rsidRDefault="00000000">
      <w:pPr>
        <w:pStyle w:val="Metadata"/>
      </w:pPr>
      <w:r>
        <w:t>ARTICLE END: KB-POWER-001</w:t>
      </w:r>
    </w:p>
    <w:p w14:paraId="209B4F48" w14:textId="77777777" w:rsidR="009079B6" w:rsidRDefault="00000000">
      <w:pPr>
        <w:pStyle w:val="Metadata"/>
        <w:keepNext/>
      </w:pPr>
      <w:r>
        <w:t>ARTICLE START: KB-NET-010</w:t>
      </w:r>
    </w:p>
    <w:p w14:paraId="013D3069" w14:textId="77777777" w:rsidR="009079B6" w:rsidRDefault="00000000">
      <w:pPr>
        <w:pStyle w:val="Heading3"/>
      </w:pPr>
      <w:r>
        <w:t>KB-NET-010 - Configure and position SpyderWash Hubs for reliable connectivity</w:t>
      </w:r>
    </w:p>
    <w:p w14:paraId="2376E8EA" w14:textId="77777777" w:rsidR="009079B6" w:rsidRDefault="00000000">
      <w:pPr>
        <w:pStyle w:val="Metadata"/>
      </w:pPr>
      <w:r>
        <w:t>STATUS: VERIFY CURRENT NETWORK ALLOWLIST, PORTS, CAPACITY, AND ISP-SPECIFIC NOTES</w:t>
      </w:r>
    </w:p>
    <w:p w14:paraId="23D21866" w14:textId="77777777" w:rsidR="009079B6" w:rsidRDefault="00000000">
      <w:pPr>
        <w:pStyle w:val="Metadata"/>
      </w:pPr>
      <w:r>
        <w:t xml:space="preserve">METADATA: category=Network Error; product=SpyderWash Bluetooth Hub / Smart Hub; audience=Customer-safe network guidance with IT escalation; intent=Hub placement and network configuration; </w:t>
      </w:r>
      <w:proofErr w:type="spellStart"/>
      <w:r>
        <w:t>search_terms</w:t>
      </w:r>
      <w:proofErr w:type="spellEnd"/>
      <w:r>
        <w:t xml:space="preserve">=hub placement capacity line of sight dynamic </w:t>
      </w:r>
      <w:proofErr w:type="spellStart"/>
      <w:r>
        <w:t>ip</w:t>
      </w:r>
      <w:proofErr w:type="spellEnd"/>
      <w:r>
        <w:t xml:space="preserve"> </w:t>
      </w:r>
      <w:proofErr w:type="spellStart"/>
      <w:r>
        <w:t>dhcp</w:t>
      </w:r>
      <w:proofErr w:type="spellEnd"/>
      <w:r>
        <w:t xml:space="preserve"> firewall ports 8394 22 discovery mode</w:t>
      </w:r>
    </w:p>
    <w:p w14:paraId="4DFED9A8" w14:textId="77777777" w:rsidR="009079B6" w:rsidRDefault="00000000">
      <w:pPr>
        <w:pStyle w:val="SourceBlock"/>
      </w:pPr>
      <w:r>
        <w:rPr>
          <w:b/>
        </w:rPr>
        <w:t>SOURCE REFERENCE: Network Issues and ISP/network administrator guidance.</w:t>
      </w:r>
    </w:p>
    <w:p w14:paraId="44F0E6FF" w14:textId="77777777" w:rsidR="009079B6" w:rsidRDefault="00000000">
      <w:r>
        <w:t>EXAMPLE CUSTOMER PHRASES: Where should I mount the Hub? | How many machines can one Hub support? | What network settings does SpyderWash require?</w:t>
      </w:r>
    </w:p>
    <w:p w14:paraId="68DAA884" w14:textId="77777777" w:rsidR="009079B6" w:rsidRDefault="00000000">
      <w:r>
        <w:t>DIRECT ANSWER: Reliable Hub operation requires direct Ethernet, DHCP or dynamic addressing, central line-of-sight placement, reasonable machine load, and an orderly restart and pairing sequence.</w:t>
      </w:r>
    </w:p>
    <w:p w14:paraId="277FAEAA" w14:textId="77777777" w:rsidR="009079B6" w:rsidRDefault="00000000">
      <w:r>
        <w:rPr>
          <w:b/>
          <w:color w:val="9C0006"/>
        </w:rPr>
        <w:t>SAFETY / AUTHORIZATION: Do not direct a customer to disable a firewall indiscriminately. Network changes should be performed by the customer’s ISP or network administrator.</w:t>
      </w:r>
    </w:p>
    <w:p w14:paraId="685C7A02" w14:textId="77777777" w:rsidR="009079B6" w:rsidRDefault="00000000">
      <w:pPr>
        <w:pStyle w:val="ArticleLabel"/>
      </w:pPr>
      <w:r>
        <w:t>RECOMMENDED STEPS</w:t>
      </w:r>
    </w:p>
    <w:p w14:paraId="3EC19F27" w14:textId="77777777" w:rsidR="009079B6" w:rsidRDefault="00000000">
      <w:pPr>
        <w:tabs>
          <w:tab w:val="left" w:pos="432"/>
        </w:tabs>
        <w:ind w:left="432" w:hanging="432"/>
      </w:pPr>
      <w:r>
        <w:t>1.</w:t>
      </w:r>
      <w:r>
        <w:tab/>
        <w:t>Connect the Hub directly to a working modem/router LAN port with Ethernet and confirm the router provides DHCP or dynamic addressing.</w:t>
      </w:r>
    </w:p>
    <w:p w14:paraId="250381BF" w14:textId="77777777" w:rsidR="009079B6" w:rsidRDefault="00000000">
      <w:pPr>
        <w:tabs>
          <w:tab w:val="left" w:pos="432"/>
        </w:tabs>
        <w:ind w:left="432" w:hanging="432"/>
      </w:pPr>
      <w:r>
        <w:t>2.</w:t>
      </w:r>
      <w:r>
        <w:tab/>
        <w:t>Mount the Hub centrally on a wall or column facing the machines, outside back rooms and ceiling spaces, with clear line of sight.</w:t>
      </w:r>
    </w:p>
    <w:p w14:paraId="1295496B" w14:textId="77777777" w:rsidR="009079B6" w:rsidRDefault="00000000">
      <w:pPr>
        <w:tabs>
          <w:tab w:val="left" w:pos="432"/>
        </w:tabs>
        <w:ind w:left="432" w:hanging="432"/>
      </w:pPr>
      <w:r>
        <w:t>3.</w:t>
      </w:r>
      <w:r>
        <w:tab/>
        <w:t>Move the Hub away from metal obstructions and Wi-Fi access points; keep machines within approximately 30 to 40 feet when practical.</w:t>
      </w:r>
    </w:p>
    <w:p w14:paraId="042E36DC" w14:textId="77777777" w:rsidR="009079B6" w:rsidRDefault="00000000">
      <w:pPr>
        <w:tabs>
          <w:tab w:val="left" w:pos="432"/>
        </w:tabs>
        <w:ind w:left="432" w:hanging="432"/>
      </w:pPr>
      <w:r>
        <w:t>4.</w:t>
      </w:r>
      <w:r>
        <w:tab/>
        <w:t>Distribute machines across additional Hubs when one Hub serves too many machines or a high-traffic area.</w:t>
      </w:r>
    </w:p>
    <w:p w14:paraId="7BFB571B" w14:textId="77777777" w:rsidR="009079B6" w:rsidRDefault="00000000">
      <w:pPr>
        <w:tabs>
          <w:tab w:val="left" w:pos="432"/>
        </w:tabs>
        <w:ind w:left="432" w:hanging="432"/>
      </w:pPr>
      <w:r>
        <w:t>5.</w:t>
      </w:r>
      <w:r>
        <w:tab/>
        <w:t>Use only one Hub in Discovery Mode at a time and pair no more than two machines during each discovery attempt.</w:t>
      </w:r>
    </w:p>
    <w:p w14:paraId="7449A80F" w14:textId="77777777" w:rsidR="009079B6" w:rsidRDefault="00000000">
      <w:pPr>
        <w:tabs>
          <w:tab w:val="left" w:pos="432"/>
        </w:tabs>
        <w:ind w:left="432" w:hanging="432"/>
      </w:pPr>
      <w:r>
        <w:t>6.</w:t>
      </w:r>
      <w:r>
        <w:tab/>
        <w:t>After network or placement changes, restart the network equipment first, then the Hub, and pair the affected machines.</w:t>
      </w:r>
    </w:p>
    <w:p w14:paraId="48C12E07" w14:textId="77777777" w:rsidR="009079B6" w:rsidRDefault="00000000">
      <w:pPr>
        <w:tabs>
          <w:tab w:val="left" w:pos="432"/>
        </w:tabs>
        <w:ind w:left="432" w:hanging="432"/>
      </w:pPr>
      <w:r>
        <w:t>7.</w:t>
      </w:r>
      <w:r>
        <w:tab/>
        <w:t>Confirm representative readers display "</w:t>
      </w:r>
      <w:proofErr w:type="spellStart"/>
      <w:r>
        <w:t>HubData</w:t>
      </w:r>
      <w:proofErr w:type="spellEnd"/>
      <w:r>
        <w:t>==Acquired" and "Profile==Acquired" and complete several controlled transactions.</w:t>
      </w:r>
    </w:p>
    <w:p w14:paraId="360F8FA5" w14:textId="77777777" w:rsidR="009079B6" w:rsidRDefault="00000000">
      <w:r>
        <w:lastRenderedPageBreak/>
        <w:t>RESOLUTION CONFIRMED WHEN: All assigned readers consistently show acquired status, display prices, and process multiple controlled transactions without intermittent errors.</w:t>
      </w:r>
    </w:p>
    <w:p w14:paraId="0E068343" w14:textId="77777777" w:rsidR="009079B6" w:rsidRDefault="00000000">
      <w:r>
        <w:t>ESCALATE WHEN: Only after all applicable Operator steps above have been completed and the issue remains unresolved, or when the next action requires authorization or qualified technical work. Route the unresolved issue for site-wide outages, repeated disconnections after verified DHCP/Ethernet/allowlist, suspected Hub hardware failure, unknown current port requirements, or a layout requiring RF/coverage review.</w:t>
      </w:r>
    </w:p>
    <w:p w14:paraId="2AE65E68" w14:textId="77777777" w:rsidR="009079B6" w:rsidRDefault="00000000">
      <w:r>
        <w:t>EVIDENCE TO COLLECT: Collect only after the Operator steps fail and escalation is necessary: ISP/router/firewall changes, Hub generation/MAC, LED behavior, Ethernet port/cable tests, DHCP lease, machine count per Hub, distances/obstructions, affected positions, startup messages, and test timestamps.</w:t>
      </w:r>
    </w:p>
    <w:p w14:paraId="62C0970B" w14:textId="77777777" w:rsidR="009079B6" w:rsidRDefault="00000000">
      <w:pPr>
        <w:pStyle w:val="Metadata"/>
      </w:pPr>
      <w:r>
        <w:t>ARTICLE END: KB-NET-010</w:t>
      </w:r>
    </w:p>
    <w:p w14:paraId="116F63FB" w14:textId="77777777" w:rsidR="009079B6" w:rsidRDefault="00000000">
      <w:pPr>
        <w:pStyle w:val="Metadata"/>
        <w:keepNext/>
      </w:pPr>
      <w:r>
        <w:t>ARTICLE START: KB-INSTALL-ROUTE-001</w:t>
      </w:r>
    </w:p>
    <w:p w14:paraId="795B45A2" w14:textId="77777777" w:rsidR="009079B6" w:rsidRDefault="00000000">
      <w:pPr>
        <w:pStyle w:val="Heading3"/>
      </w:pPr>
      <w:r>
        <w:t>KB-INSTALL-ROUTE-001 - Select the correct machine-specific installation procedure</w:t>
      </w:r>
    </w:p>
    <w:p w14:paraId="3D8B538F" w14:textId="77777777" w:rsidR="009079B6" w:rsidRDefault="00000000">
      <w:pPr>
        <w:pStyle w:val="Metadata"/>
      </w:pPr>
      <w:r>
        <w:t>STATUS: INTERNAL TECHNICAL ROUTING ARTICLE</w:t>
      </w:r>
    </w:p>
    <w:p w14:paraId="25116A98" w14:textId="77777777" w:rsidR="009079B6" w:rsidRDefault="00000000">
      <w:pPr>
        <w:pStyle w:val="Metadata"/>
      </w:pPr>
      <w:r>
        <w:t xml:space="preserve">METADATA: category=Hardware and Installation; product=SpyderWash Control Board / Harness / Machine Interface; audience=Support and qualified installers; intent=Choose installation instructions; </w:t>
      </w:r>
      <w:proofErr w:type="spellStart"/>
      <w:r>
        <w:t>search_terms</w:t>
      </w:r>
      <w:proofErr w:type="spellEnd"/>
      <w:r>
        <w:t>=installation guide wiring harness manufacturer model serial board version card only card coin</w:t>
      </w:r>
    </w:p>
    <w:p w14:paraId="2833144C" w14:textId="77777777" w:rsidR="009079B6" w:rsidRDefault="00000000">
      <w:pPr>
        <w:pStyle w:val="SourceBlock"/>
      </w:pPr>
      <w:r>
        <w:rPr>
          <w:b/>
        </w:rPr>
        <w:t>SOURCE REFERENCE: Hardware Installation section.</w:t>
      </w:r>
    </w:p>
    <w:p w14:paraId="4A9E8199" w14:textId="77777777" w:rsidR="009079B6" w:rsidRDefault="00000000">
      <w:r>
        <w:t>EXAMPLE CUSTOMER PHRASES: Which wiring guide do I use? | How do I install SpyderWash on this washer? | What harness and DIP-switch settings are required?</w:t>
      </w:r>
    </w:p>
    <w:p w14:paraId="3DDEAA31" w14:textId="77777777" w:rsidR="009079B6" w:rsidRDefault="00000000">
      <w:r>
        <w:t>DIRECT ANSWER: Do not choose an installation article by appearance or brand alone. Match the exact manufacturer, model/control family, serial generation, payment mode, coin-drop type, SpyderWash board revision, and instruction code before any wiring change.</w:t>
      </w:r>
    </w:p>
    <w:p w14:paraId="2233EAF3" w14:textId="77777777" w:rsidR="009079B6" w:rsidRDefault="00000000">
      <w:r>
        <w:rPr>
          <w:b/>
          <w:color w:val="9C0006"/>
        </w:rPr>
        <w:t>SAFETY / AUTHORIZATION: Qualified installer only. Use lockout/tagout and machine-manufacturer safety procedures. Never modify energized wiring.</w:t>
      </w:r>
    </w:p>
    <w:p w14:paraId="3CC93B41" w14:textId="77777777" w:rsidR="009079B6" w:rsidRDefault="00000000">
      <w:pPr>
        <w:pStyle w:val="ArticleLabel"/>
      </w:pPr>
      <w:r>
        <w:t>RECOMMENDED STEPS</w:t>
      </w:r>
    </w:p>
    <w:p w14:paraId="0EF2F153" w14:textId="77777777" w:rsidR="009079B6" w:rsidRDefault="00000000">
      <w:pPr>
        <w:tabs>
          <w:tab w:val="left" w:pos="432"/>
        </w:tabs>
        <w:ind w:left="432" w:hanging="432"/>
      </w:pPr>
      <w:r>
        <w:t>1.</w:t>
      </w:r>
      <w:r>
        <w:tab/>
        <w:t>Record the machine manufacturer, full model, serial number or generation, control type, washer or dryer type, pocket configuration, and coin-drop type.</w:t>
      </w:r>
    </w:p>
    <w:p w14:paraId="1920C649" w14:textId="77777777" w:rsidR="009079B6" w:rsidRDefault="00000000">
      <w:pPr>
        <w:tabs>
          <w:tab w:val="left" w:pos="432"/>
        </w:tabs>
        <w:ind w:left="432" w:hanging="432"/>
      </w:pPr>
      <w:r>
        <w:t>2.</w:t>
      </w:r>
      <w:r>
        <w:tab/>
        <w:t>Determine whether the installation is serial or relay/pulse and whether it is Card Only or Card &amp; Coin.</w:t>
      </w:r>
    </w:p>
    <w:p w14:paraId="19639CCA" w14:textId="77777777" w:rsidR="009079B6" w:rsidRDefault="00000000">
      <w:pPr>
        <w:tabs>
          <w:tab w:val="left" w:pos="432"/>
        </w:tabs>
        <w:ind w:left="432" w:hanging="432"/>
      </w:pPr>
      <w:r>
        <w:t>3.</w:t>
      </w:r>
      <w:r>
        <w:tab/>
        <w:t>Record the SpyderWash Control Board revision, reader model, jumper and DIP-switch positions, and harness part numbers.</w:t>
      </w:r>
    </w:p>
    <w:p w14:paraId="1D82A2B0" w14:textId="77777777" w:rsidR="009079B6" w:rsidRDefault="00000000">
      <w:pPr>
        <w:tabs>
          <w:tab w:val="left" w:pos="432"/>
        </w:tabs>
        <w:ind w:left="432" w:hanging="432"/>
      </w:pPr>
      <w:r>
        <w:t>4.</w:t>
      </w:r>
      <w:r>
        <w:tab/>
        <w:t>Take clear photos of every connection before disconnecting anything.</w:t>
      </w:r>
    </w:p>
    <w:p w14:paraId="37A80158" w14:textId="77777777" w:rsidR="009079B6" w:rsidRDefault="00000000">
      <w:pPr>
        <w:tabs>
          <w:tab w:val="left" w:pos="432"/>
        </w:tabs>
        <w:ind w:left="432" w:hanging="432"/>
      </w:pPr>
      <w:r>
        <w:t>5.</w:t>
      </w:r>
      <w:r>
        <w:tab/>
        <w:t>Select the exact installation article and instruction code. Do not substitute a similar model or harness.</w:t>
      </w:r>
    </w:p>
    <w:p w14:paraId="43486AC7" w14:textId="77777777" w:rsidR="009079B6" w:rsidRDefault="00000000">
      <w:pPr>
        <w:tabs>
          <w:tab w:val="left" w:pos="432"/>
        </w:tabs>
        <w:ind w:left="432" w:hanging="432"/>
      </w:pPr>
      <w:r>
        <w:t>6.</w:t>
      </w:r>
      <w:r>
        <w:tab/>
        <w:t>Power off and lock out the machine, follow the exact procedure, then restore power.</w:t>
      </w:r>
    </w:p>
    <w:p w14:paraId="4C353E04" w14:textId="77777777" w:rsidR="009079B6" w:rsidRDefault="00000000">
      <w:pPr>
        <w:tabs>
          <w:tab w:val="left" w:pos="432"/>
        </w:tabs>
        <w:ind w:left="432" w:hanging="432"/>
      </w:pPr>
      <w:r>
        <w:t>7.</w:t>
      </w:r>
      <w:r>
        <w:tab/>
        <w:t>Confirm startup status, price, one payment, and exactly one start on the intended machine.</w:t>
      </w:r>
    </w:p>
    <w:p w14:paraId="3199049C" w14:textId="77777777" w:rsidR="009079B6" w:rsidRDefault="00000000">
      <w:r>
        <w:t>RESOLUTION CONFIRMED WHEN: The exact hardware configuration is documented, all connections match the approved article, and a controlled test starts the intended machine once at the correct price/time.</w:t>
      </w:r>
    </w:p>
    <w:p w14:paraId="56529064" w14:textId="77777777" w:rsidR="009079B6" w:rsidRDefault="00000000">
      <w:r>
        <w:t>ESCALATE WHEN: Only after all applicable Operator steps above have been completed and the issue remains unresolved, or when the next action requires authorization or qualified technical work. Route the unresolved issue for missing instruction code, mixed board/harness generations, undocumented field modifications, uncertain machine control, incompatible connectors, damaged wiring, or any need to improvise.</w:t>
      </w:r>
    </w:p>
    <w:p w14:paraId="387A1D40" w14:textId="77777777" w:rsidR="009079B6" w:rsidRDefault="00000000">
      <w:r>
        <w:t>EVIDENCE TO COLLECT: Collect only after the Operator steps fail and escalation is necessary: Manufacturer/model/serial, machine control photos, board front/back, reader/board firmware, instruction code, harness labels/part numbers, DIP/jumper settings, card/coin mode, portal machine profile, and test results.</w:t>
      </w:r>
    </w:p>
    <w:p w14:paraId="3FC100AF" w14:textId="77777777" w:rsidR="009079B6" w:rsidRDefault="00000000">
      <w:pPr>
        <w:pStyle w:val="Metadata"/>
      </w:pPr>
      <w:r>
        <w:t>ARTICLE END: KB-INSTALL-ROUTE-001</w:t>
      </w:r>
    </w:p>
    <w:p w14:paraId="6A440AA5" w14:textId="77777777" w:rsidR="009079B6" w:rsidRDefault="00000000">
      <w:pPr>
        <w:pStyle w:val="Metadata"/>
        <w:keepNext/>
      </w:pPr>
      <w:r>
        <w:t>ARTICLE START: KB-KIOSK-010</w:t>
      </w:r>
    </w:p>
    <w:p w14:paraId="4F594A4F" w14:textId="77777777" w:rsidR="009079B6" w:rsidRDefault="00000000">
      <w:pPr>
        <w:pStyle w:val="Heading3"/>
      </w:pPr>
      <w:r>
        <w:t>KB-KIOSK-010 - Legacy Kiosk freezes during startup or reports Network Offline</w:t>
      </w:r>
    </w:p>
    <w:p w14:paraId="2F84A7E5" w14:textId="77777777" w:rsidR="009079B6" w:rsidRDefault="00000000">
      <w:pPr>
        <w:pStyle w:val="Metadata"/>
      </w:pPr>
      <w:r>
        <w:t>STATUS: VERIFY KIOSK MODEL, READER TYPE, FIRMWARE, AND CURRENT PART DIAGNOSTICS</w:t>
      </w:r>
    </w:p>
    <w:p w14:paraId="0F29C4F3" w14:textId="77777777" w:rsidR="009079B6" w:rsidRDefault="00000000">
      <w:pPr>
        <w:pStyle w:val="Metadata"/>
      </w:pPr>
      <w:r>
        <w:t xml:space="preserve">METADATA: category=Kiosk Troubleshooting; product=Legacy Kiosk / UIC Bezel 8 / Touch Reader / Main Board / MDB Converter; audience=Customer-safe checks with hardware escalation; intent=Legacy Kiosk startup freeze; </w:t>
      </w:r>
      <w:proofErr w:type="spellStart"/>
      <w:r>
        <w:t>search_terms</w:t>
      </w:r>
      <w:proofErr w:type="spellEnd"/>
      <w:r>
        <w:t xml:space="preserve">=language selection memory not </w:t>
      </w:r>
      <w:proofErr w:type="spellStart"/>
      <w:r>
        <w:t>init</w:t>
      </w:r>
      <w:proofErr w:type="spellEnd"/>
      <w:r>
        <w:t xml:space="preserve"> authorizing firmware version </w:t>
      </w:r>
      <w:proofErr w:type="spellStart"/>
      <w:r>
        <w:t>ip</w:t>
      </w:r>
      <w:proofErr w:type="spellEnd"/>
      <w:r>
        <w:t xml:space="preserve"> address not in service network offline purple board </w:t>
      </w:r>
      <w:proofErr w:type="spellStart"/>
      <w:r>
        <w:t>mdb</w:t>
      </w:r>
      <w:proofErr w:type="spellEnd"/>
      <w:r>
        <w:t xml:space="preserve"> converter</w:t>
      </w:r>
    </w:p>
    <w:p w14:paraId="50756010" w14:textId="77777777" w:rsidR="009079B6" w:rsidRDefault="00000000">
      <w:pPr>
        <w:pStyle w:val="SourceBlock"/>
      </w:pPr>
      <w:r>
        <w:rPr>
          <w:b/>
        </w:rPr>
        <w:t>SOURCE REFERENCE: Kiosk Components and Network Requirements.</w:t>
      </w:r>
    </w:p>
    <w:p w14:paraId="41F33216" w14:textId="77777777" w:rsidR="009079B6" w:rsidRDefault="00000000">
      <w:r>
        <w:t xml:space="preserve">EXAMPLE CUSTOMER PHRASES: Legacy Kiosk freezes on Language Selection | Legacy Kiosk says Memory Not Init | Legacy Kiosk says Not </w:t>
      </w:r>
      <w:proofErr w:type="gramStart"/>
      <w:r>
        <w:t>In</w:t>
      </w:r>
      <w:proofErr w:type="gramEnd"/>
      <w:r>
        <w:t xml:space="preserve"> Service Network Offline</w:t>
      </w:r>
    </w:p>
    <w:p w14:paraId="29D53B87" w14:textId="77777777" w:rsidR="009079B6" w:rsidRDefault="00000000">
      <w:r>
        <w:t xml:space="preserve">DIRECT ANSWER: For a confirmed Legacy Kiosk, use the text-based startup screen to select the correction: network and Ethernet </w:t>
      </w:r>
      <w:proofErr w:type="gramStart"/>
      <w:r>
        <w:t>checks</w:t>
      </w:r>
      <w:proofErr w:type="gramEnd"/>
      <w:r>
        <w:t xml:space="preserve"> for online errors, cable checks for communication screens, and replacement only after hardware failure is verified.</w:t>
      </w:r>
    </w:p>
    <w:p w14:paraId="74597318" w14:textId="77777777" w:rsidR="009079B6" w:rsidRDefault="00000000">
      <w:r>
        <w:rPr>
          <w:b/>
          <w:color w:val="9C0006"/>
        </w:rPr>
        <w:lastRenderedPageBreak/>
        <w:t>SAFETY / AUTHORIZATION: Power off before reseating internal kiosk components. Hardware replacement should be performed by trained personnel.</w:t>
      </w:r>
    </w:p>
    <w:p w14:paraId="26A163BF" w14:textId="77777777" w:rsidR="009079B6" w:rsidRDefault="00000000">
      <w:pPr>
        <w:pStyle w:val="ArticleLabel"/>
      </w:pPr>
      <w:r>
        <w:t>RECOMMENDED STEPS</w:t>
      </w:r>
    </w:p>
    <w:p w14:paraId="187C4BD0" w14:textId="77777777" w:rsidR="009079B6" w:rsidRDefault="00000000">
      <w:pPr>
        <w:tabs>
          <w:tab w:val="left" w:pos="432"/>
        </w:tabs>
        <w:ind w:left="432" w:hanging="432"/>
      </w:pPr>
      <w:r>
        <w:t>1.</w:t>
      </w:r>
      <w:r>
        <w:tab/>
        <w:t>Restart the kiosk once and watch where the startup sequence stops.</w:t>
      </w:r>
    </w:p>
    <w:p w14:paraId="73753197" w14:textId="77777777" w:rsidR="009079B6" w:rsidRDefault="00000000">
      <w:pPr>
        <w:tabs>
          <w:tab w:val="left" w:pos="432"/>
        </w:tabs>
        <w:ind w:left="432" w:hanging="432"/>
      </w:pPr>
      <w:r>
        <w:t>2.</w:t>
      </w:r>
      <w:r>
        <w:tab/>
        <w:t>If it stops at "Authorizing" or "Network Offline," confirm the site internet, Ethernet cable, router port, and DHCP configuration.</w:t>
      </w:r>
    </w:p>
    <w:p w14:paraId="71FC758C" w14:textId="77777777" w:rsidR="009079B6" w:rsidRDefault="00000000">
      <w:pPr>
        <w:tabs>
          <w:tab w:val="left" w:pos="432"/>
        </w:tabs>
        <w:ind w:left="432" w:hanging="432"/>
      </w:pPr>
      <w:r>
        <w:t>3.</w:t>
      </w:r>
      <w:r>
        <w:tab/>
        <w:t>If it stops at "Firmware Version," power off the kiosk and reseat the Ethernet-style cable between the required J1 and COM1 ports.</w:t>
      </w:r>
    </w:p>
    <w:p w14:paraId="7D367A43" w14:textId="77777777" w:rsidR="009079B6" w:rsidRDefault="00000000">
      <w:pPr>
        <w:tabs>
          <w:tab w:val="left" w:pos="432"/>
        </w:tabs>
        <w:ind w:left="432" w:hanging="432"/>
      </w:pPr>
      <w:r>
        <w:t>4.</w:t>
      </w:r>
      <w:r>
        <w:tab/>
        <w:t>If it stops at "IP Address," reseat the bill-validator and MDB-converter connections and confirm their indicator lights.</w:t>
      </w:r>
    </w:p>
    <w:p w14:paraId="2DFD46AA" w14:textId="77777777" w:rsidR="009079B6" w:rsidRDefault="00000000">
      <w:pPr>
        <w:tabs>
          <w:tab w:val="left" w:pos="432"/>
        </w:tabs>
        <w:ind w:left="432" w:hanging="432"/>
      </w:pPr>
      <w:r>
        <w:t>5.</w:t>
      </w:r>
      <w:r>
        <w:tab/>
        <w:t>If it stops at "Language Selection" or "Memory Not Init," keep the kiosk out of service and use an alternate reload method because reader or main-board replacement may be required.</w:t>
      </w:r>
    </w:p>
    <w:p w14:paraId="688CB801" w14:textId="77777777" w:rsidR="009079B6" w:rsidRDefault="00000000">
      <w:pPr>
        <w:tabs>
          <w:tab w:val="left" w:pos="432"/>
        </w:tabs>
        <w:ind w:left="432" w:hanging="432"/>
      </w:pPr>
      <w:r>
        <w:t>6.</w:t>
      </w:r>
      <w:r>
        <w:tab/>
        <w:t>After each correction, restart the kiosk and complete one controlled reload, dispense, and receipt test as applicable.</w:t>
      </w:r>
    </w:p>
    <w:p w14:paraId="797BECCE" w14:textId="77777777" w:rsidR="009079B6" w:rsidRDefault="00000000">
      <w:r>
        <w:t>RESOLUTION CONFIRMED WHEN: The kiosk completes startup, reaches the normal customer screen, and successfully completes a controlled transaction/reload/dispense/receipt test as applicable.</w:t>
      </w:r>
    </w:p>
    <w:p w14:paraId="22389100" w14:textId="77777777" w:rsidR="009079B6" w:rsidRDefault="00000000">
      <w:r>
        <w:t>ESCALATE WHEN: Only after all applicable Operator steps above have been completed and the issue remains unresolved, or when the next action requires authorization or qualified technical work. Route the unresolved issue for repeated freezes after the listed checks, damaged ports/boards, unknown firmware compatibility, intermittent power/surge history, or required component replacement.</w:t>
      </w:r>
    </w:p>
    <w:p w14:paraId="6F1F71B5" w14:textId="77777777" w:rsidR="009079B6" w:rsidRDefault="00000000">
      <w:r>
        <w:t>EVIDENCE TO COLLECT: Collect only after the Operator steps fail and escalation is necessary: Kiosk/device ID, reader model, exact screen, firmware, LEDs, network/DHCP status, cable/port tests, power/surge history, photos/video, and component swap results.</w:t>
      </w:r>
    </w:p>
    <w:p w14:paraId="245A1C40" w14:textId="77777777" w:rsidR="009079B6" w:rsidRDefault="00000000">
      <w:pPr>
        <w:pStyle w:val="Metadata"/>
      </w:pPr>
      <w:r>
        <w:t>ARTICLE END: KB-KIOSK-010</w:t>
      </w:r>
    </w:p>
    <w:p w14:paraId="2FFA8184" w14:textId="77777777" w:rsidR="009079B6" w:rsidRDefault="00000000">
      <w:pPr>
        <w:pStyle w:val="Metadata"/>
        <w:keepNext/>
      </w:pPr>
      <w:r>
        <w:t>ARTICLE START: KB-PRICE-002</w:t>
      </w:r>
    </w:p>
    <w:p w14:paraId="38477C9F" w14:textId="77777777" w:rsidR="009079B6" w:rsidRDefault="00000000">
      <w:pPr>
        <w:pStyle w:val="Heading3"/>
      </w:pPr>
      <w:r>
        <w:t>KB-PRICE-002 - Configure or evaluate Time-of-Day Pricing</w:t>
      </w:r>
    </w:p>
    <w:p w14:paraId="2984A72C" w14:textId="77777777" w:rsidR="009079B6" w:rsidRDefault="00000000">
      <w:pPr>
        <w:pStyle w:val="Metadata"/>
      </w:pPr>
      <w:r>
        <w:t>STATUS: VERIFY BOARD TYPE, MACHINE PLATFORM, AND CURRENT FEATURE SUPPORT</w:t>
      </w:r>
    </w:p>
    <w:p w14:paraId="610DFA6E" w14:textId="77777777" w:rsidR="009079B6" w:rsidRDefault="00000000">
      <w:pPr>
        <w:pStyle w:val="Metadata"/>
      </w:pPr>
      <w:r>
        <w:t xml:space="preserve">METADATA: category=Pricing Change Guidance; product=SpyderWash Reader / Serial or Relay Control Board / Machine Programming; audience=Support and Operator guidance; intent=Time-of-day pricing; </w:t>
      </w:r>
      <w:proofErr w:type="spellStart"/>
      <w:r>
        <w:t>search_terms</w:t>
      </w:r>
      <w:proofErr w:type="spellEnd"/>
      <w:r>
        <w:t>=time of day pricing discount schedule serial relay dexter live insights galaxy</w:t>
      </w:r>
    </w:p>
    <w:p w14:paraId="704D37AF" w14:textId="77777777" w:rsidR="009079B6" w:rsidRDefault="00000000">
      <w:pPr>
        <w:pStyle w:val="SourceBlock"/>
      </w:pPr>
      <w:r>
        <w:rPr>
          <w:b/>
        </w:rPr>
        <w:t>SOURCE REFERENCE: Time of Day Pricing Information.</w:t>
      </w:r>
    </w:p>
    <w:p w14:paraId="5D5E19BA" w14:textId="77777777" w:rsidR="009079B6" w:rsidRDefault="00000000">
      <w:r>
        <w:t>EXAMPLE CUSTOMER PHRASES: Can I change prices by time of day? | Does SpyderWash support happy-hour pricing? | Why does the reader follow the washer price?</w:t>
      </w:r>
    </w:p>
    <w:p w14:paraId="7E0DD6A6" w14:textId="77777777" w:rsidR="009079B6" w:rsidRDefault="00000000">
      <w:r>
        <w:t>DIRECT ANSWER: Time-of-day pricing depends on whether the machine uses a serial or relay/pulse SpyderWash board. Serial installations generally display the price programmed by the machine or its manufacturer platform; relay installations generally display the vend price configured in the SpyderWash Portal.</w:t>
      </w:r>
    </w:p>
    <w:p w14:paraId="73F09596" w14:textId="77777777" w:rsidR="009079B6" w:rsidRDefault="00000000">
      <w:r>
        <w:rPr>
          <w:b/>
          <w:color w:val="9C0006"/>
        </w:rPr>
        <w:t>SAFETY / AUTHORIZATION: Pricing changes can affect customer charges. Verify the exact machine/portal control path and test before broad deployment.</w:t>
      </w:r>
    </w:p>
    <w:p w14:paraId="6FA7A249" w14:textId="77777777" w:rsidR="009079B6" w:rsidRDefault="00000000">
      <w:pPr>
        <w:pStyle w:val="ArticleLabel"/>
      </w:pPr>
      <w:r>
        <w:t>RECOMMENDED STEPS</w:t>
      </w:r>
    </w:p>
    <w:p w14:paraId="0D09C209" w14:textId="77777777" w:rsidR="009079B6" w:rsidRDefault="00000000">
      <w:pPr>
        <w:tabs>
          <w:tab w:val="left" w:pos="432"/>
        </w:tabs>
        <w:ind w:left="432" w:hanging="432"/>
      </w:pPr>
      <w:r>
        <w:t>1.</w:t>
      </w:r>
      <w:r>
        <w:tab/>
        <w:t>Identify whether each machine uses a serial interface or a relay/pulse interface before changing prices.</w:t>
      </w:r>
    </w:p>
    <w:p w14:paraId="4A657BF5" w14:textId="77777777" w:rsidR="009079B6" w:rsidRDefault="00000000">
      <w:pPr>
        <w:tabs>
          <w:tab w:val="left" w:pos="432"/>
        </w:tabs>
        <w:ind w:left="432" w:hanging="432"/>
      </w:pPr>
      <w:r>
        <w:t>2.</w:t>
      </w:r>
      <w:r>
        <w:tab/>
        <w:t>For serial machines, configure the promotional schedule in the supported laundry-machine or manufacturer platform.</w:t>
      </w:r>
    </w:p>
    <w:p w14:paraId="325131AF" w14:textId="77777777" w:rsidR="009079B6" w:rsidRDefault="00000000">
      <w:pPr>
        <w:tabs>
          <w:tab w:val="left" w:pos="432"/>
        </w:tabs>
        <w:ind w:left="432" w:hanging="432"/>
      </w:pPr>
      <w:r>
        <w:t>3.</w:t>
      </w:r>
      <w:r>
        <w:tab/>
        <w:t>For relay/pulse machines, change the SpyderWash Portal vend price to match the promotional price programmed in the machine.</w:t>
      </w:r>
    </w:p>
    <w:p w14:paraId="6FEBCB95" w14:textId="77777777" w:rsidR="009079B6" w:rsidRDefault="00000000">
      <w:pPr>
        <w:tabs>
          <w:tab w:val="left" w:pos="432"/>
        </w:tabs>
        <w:ind w:left="432" w:hanging="432"/>
      </w:pPr>
      <w:r>
        <w:t>4.</w:t>
      </w:r>
      <w:r>
        <w:tab/>
        <w:t>Save the changes and power-cycle one test machine so the reader reacquires the profile.</w:t>
      </w:r>
    </w:p>
    <w:p w14:paraId="43EDF822" w14:textId="77777777" w:rsidR="009079B6" w:rsidRDefault="00000000">
      <w:pPr>
        <w:tabs>
          <w:tab w:val="left" w:pos="432"/>
        </w:tabs>
        <w:ind w:left="432" w:hanging="432"/>
      </w:pPr>
      <w:r>
        <w:t>5.</w:t>
      </w:r>
      <w:r>
        <w:tab/>
        <w:t>Run one transaction before, during, and after the scheduled window and confirm the machine and reader display the same price.</w:t>
      </w:r>
    </w:p>
    <w:p w14:paraId="1B550480" w14:textId="77777777" w:rsidR="009079B6" w:rsidRDefault="00000000">
      <w:pPr>
        <w:tabs>
          <w:tab w:val="left" w:pos="432"/>
        </w:tabs>
        <w:ind w:left="432" w:hanging="432"/>
      </w:pPr>
      <w:r>
        <w:t>6.</w:t>
      </w:r>
      <w:r>
        <w:tab/>
        <w:t xml:space="preserve">Apply the change to the remaining machines only after the test machine works </w:t>
      </w:r>
      <w:proofErr w:type="gramStart"/>
      <w:r>
        <w:t>correctly, and</w:t>
      </w:r>
      <w:proofErr w:type="gramEnd"/>
      <w:r>
        <w:t xml:space="preserve"> schedule the restoration of the normal price.</w:t>
      </w:r>
    </w:p>
    <w:p w14:paraId="279A554E" w14:textId="77777777" w:rsidR="009079B6" w:rsidRDefault="00000000">
      <w:r>
        <w:t>RESOLUTION CONFIRMED WHEN: The machine and reader display the same intended price before, during, and after the schedule, and controlled transactions start correctly.</w:t>
      </w:r>
    </w:p>
    <w:p w14:paraId="66C74AA7" w14:textId="77777777" w:rsidR="009079B6" w:rsidRDefault="00000000">
      <w:r>
        <w:t>ESCALATE WHEN: Only after all applicable Operator steps above have been completed and the issue remains unresolved, or when the next action requires authorization or qualified technical work. Board type/firmware is mixed or unknown, manufacturer scheduling is unavailable, portal and machine prices cannot be synchronized, or current feature support is uncertain.</w:t>
      </w:r>
    </w:p>
    <w:p w14:paraId="0687E727" w14:textId="77777777" w:rsidR="009079B6" w:rsidRDefault="00000000">
      <w:r>
        <w:t>EVIDENCE TO COLLECT: Collect only after the Operator steps fail and escalation is necessary: Machine brand/model, board photos/version/firmware, serial versus relay, manufacturer platform, current and desired schedule/prices, affected positions, and test results.</w:t>
      </w:r>
    </w:p>
    <w:p w14:paraId="26BB67A9" w14:textId="77777777" w:rsidR="009079B6" w:rsidRDefault="00000000">
      <w:pPr>
        <w:pStyle w:val="Metadata"/>
      </w:pPr>
      <w:r>
        <w:lastRenderedPageBreak/>
        <w:t>ARTICLE END: KB-PRICE-002</w:t>
      </w:r>
    </w:p>
    <w:p w14:paraId="7E84837A" w14:textId="77777777" w:rsidR="009079B6" w:rsidRDefault="00000000">
      <w:pPr>
        <w:pStyle w:val="Metadata"/>
        <w:keepNext/>
      </w:pPr>
      <w:r>
        <w:t>ARTICLE START: KB-POLICY-002</w:t>
      </w:r>
    </w:p>
    <w:p w14:paraId="3CB4CB4B" w14:textId="77777777" w:rsidR="009079B6" w:rsidRDefault="00000000">
      <w:pPr>
        <w:pStyle w:val="Heading3"/>
      </w:pPr>
      <w:r>
        <w:t>KB-POLICY-002 - RMA and hardware return requests require a SpyderWash Support representative</w:t>
      </w:r>
    </w:p>
    <w:p w14:paraId="7EE7CC57" w14:textId="77777777" w:rsidR="009079B6" w:rsidRDefault="00000000">
      <w:pPr>
        <w:pStyle w:val="Metadata"/>
      </w:pPr>
      <w:r>
        <w:t>STATUS: INTERNAL POLICY - VERIFY CURRENT APPROVAL, ACCOUNTING PERIOD, AND TERMS BEFORE CUSTOMER RESPONSE</w:t>
      </w:r>
    </w:p>
    <w:p w14:paraId="1D972C7B" w14:textId="77777777" w:rsidR="009079B6" w:rsidRDefault="00000000">
      <w:pPr>
        <w:pStyle w:val="Metadata"/>
      </w:pPr>
      <w:r>
        <w:t xml:space="preserve">METADATA: category=Human Agent Request; product=SpyderWash hardware purchase / repair / return; audience=Customer-facing mandatory handoff with internal policy fields; intent=RMA, warranty claim, repair, replacement, or hardware return; </w:t>
      </w:r>
      <w:proofErr w:type="spellStart"/>
      <w:r>
        <w:t>search_terms</w:t>
      </w:r>
      <w:proofErr w:type="spellEnd"/>
      <w:r>
        <w:t>=</w:t>
      </w:r>
      <w:proofErr w:type="spellStart"/>
      <w:r>
        <w:t>rma</w:t>
      </w:r>
      <w:proofErr w:type="spellEnd"/>
      <w:r>
        <w:t xml:space="preserve"> return merchandise authorization support representative warranty claim repair replacement return refund house credit</w:t>
      </w:r>
    </w:p>
    <w:p w14:paraId="4B921C5C" w14:textId="77777777" w:rsidR="009079B6" w:rsidRDefault="00000000">
      <w:pPr>
        <w:pStyle w:val="SourceBlock"/>
      </w:pPr>
      <w:r>
        <w:rPr>
          <w:b/>
        </w:rPr>
        <w:t>SOURCE REFERENCE: Policy Seto-Refund-SOP-01.</w:t>
      </w:r>
    </w:p>
    <w:p w14:paraId="3F56DFAC" w14:textId="77777777" w:rsidR="009079B6" w:rsidRDefault="00000000">
      <w:r>
        <w:t>EXAMPLE CUSTOMER PHRASES: Can I return this hardware? | Can you open an RMA? | I need a warranty replacement. | Where should I ship this device? | How do I get an RMA?</w:t>
      </w:r>
    </w:p>
    <w:p w14:paraId="02CF92B2" w14:textId="77777777" w:rsidR="009079B6" w:rsidRDefault="00000000">
      <w:r>
        <w:t>DIRECT ANSWER: The chatbot cannot create, issue, authorize, submit, manage, or close an RMA, warranty claim, repair order, replacement order, or hardware return. A SpyderWash Support representative must directly review the case, confirm that applicable troubleshooting is complete, determine eligibility and the approved option, issue any RMA number, and provide current written shipping or return instructions.</w:t>
      </w:r>
    </w:p>
    <w:p w14:paraId="703B5588" w14:textId="77777777" w:rsidR="009079B6" w:rsidRDefault="00000000">
      <w:r>
        <w:t>SAFETY / AUTHORIZATION: Direct involvement of a SpyderWash Support representative is mandatory. Do not tell the Operator that an RMA has been opened, provide an RMA number, authorize shipment, provide a return address as authorization, promise eligibility or replacement, quote an unverified charge or credit, or advance the process on Support’s behalf.</w:t>
      </w:r>
    </w:p>
    <w:p w14:paraId="2F4D3C51" w14:textId="77777777" w:rsidR="009079B6" w:rsidRDefault="00000000">
      <w:pPr>
        <w:pStyle w:val="ArticleLabel"/>
      </w:pPr>
      <w:r>
        <w:t>RECOMMENDED STEPS</w:t>
      </w:r>
    </w:p>
    <w:p w14:paraId="410FCE36" w14:textId="77777777" w:rsidR="009079B6" w:rsidRDefault="00000000">
      <w:pPr>
        <w:tabs>
          <w:tab w:val="left" w:pos="432"/>
        </w:tabs>
        <w:ind w:left="432" w:hanging="432"/>
      </w:pPr>
      <w:r>
        <w:t>1.</w:t>
      </w:r>
      <w:r>
        <w:tab/>
        <w:t>Complete all safe, applicable troubleshooting first. If repair, replacement, warranty review, return, or RMA may be necessary, explain that a SpyderWash Support representative must take over the process.</w:t>
      </w:r>
    </w:p>
    <w:p w14:paraId="1666BED8" w14:textId="77777777" w:rsidR="009079B6" w:rsidRDefault="00000000">
      <w:pPr>
        <w:tabs>
          <w:tab w:val="left" w:pos="432"/>
        </w:tabs>
        <w:ind w:left="432" w:hanging="432"/>
      </w:pPr>
      <w:r>
        <w:t>2.</w:t>
      </w:r>
      <w:r>
        <w:tab/>
        <w:t>Contact SpyderWash Support directly. The chatbot may help the Operator prepare the account, invoice or order, product and serial number, purchase date, condition, reason for the request, photos, and troubleshooting results, but this preparation does not create an RMA or authorize a return.</w:t>
      </w:r>
    </w:p>
    <w:p w14:paraId="7EB4140B" w14:textId="77777777" w:rsidR="009079B6" w:rsidRDefault="00000000">
      <w:pPr>
        <w:tabs>
          <w:tab w:val="left" w:pos="432"/>
        </w:tabs>
        <w:ind w:left="432" w:hanging="432"/>
      </w:pPr>
      <w:r>
        <w:t>3.</w:t>
      </w:r>
      <w:r>
        <w:tab/>
        <w:t>Wait for a SpyderWash Support representative to review the case and provide a valid RMA number and current written instructions. Do not ship hardware before that written authorization is received.</w:t>
      </w:r>
    </w:p>
    <w:p w14:paraId="5D71F74F" w14:textId="77777777" w:rsidR="009079B6" w:rsidRDefault="00000000">
      <w:pPr>
        <w:tabs>
          <w:tab w:val="left" w:pos="432"/>
        </w:tabs>
        <w:ind w:left="432" w:hanging="432"/>
      </w:pPr>
      <w:r>
        <w:t>4.</w:t>
      </w:r>
      <w:r>
        <w:tab/>
        <w:t>After Support authorizes the return, package and label the product exactly as instructed, retain tracking, and wait for inspection and written disposition. The chatbot must not promise a refund, credit, repair, or replacement.</w:t>
      </w:r>
    </w:p>
    <w:p w14:paraId="78298190" w14:textId="77777777" w:rsidR="009079B6" w:rsidRDefault="00000000">
      <w:pPr>
        <w:tabs>
          <w:tab w:val="left" w:pos="432"/>
        </w:tabs>
        <w:ind w:left="432" w:hanging="432"/>
      </w:pPr>
      <w:r>
        <w:t>5.</w:t>
      </w:r>
      <w:r>
        <w:tab/>
        <w:t>Use only the restocking, shipping, refund, repair, replacement, or credit terms confirmed by the authorized SpyderWash Support and Accounting representatives for that case.</w:t>
      </w:r>
    </w:p>
    <w:p w14:paraId="6B5C78C8" w14:textId="77777777" w:rsidR="009079B6" w:rsidRDefault="00000000">
      <w:pPr>
        <w:tabs>
          <w:tab w:val="left" w:pos="432"/>
        </w:tabs>
        <w:ind w:left="432" w:hanging="432"/>
      </w:pPr>
      <w:r>
        <w:t>6.</w:t>
      </w:r>
      <w:r>
        <w:tab/>
        <w:t>Communicate only the outcome documented by SpyderWash Support or Accounting. The chatbot may summarize an approved status but must not approve an exception, change the disposition, or close the RMA.</w:t>
      </w:r>
    </w:p>
    <w:p w14:paraId="55927A14" w14:textId="77777777" w:rsidR="009079B6" w:rsidRDefault="00000000">
      <w:r>
        <w:t>RESOLUTION CONFIRMED WHEN: A SpyderWash Support representative has accepted ownership of the request, completed the required review, and provided the Operator with the approved written disposition. When an RMA is required, Support has issued the valid RMA number and current written return instructions.</w:t>
      </w:r>
    </w:p>
    <w:p w14:paraId="6F6240FB" w14:textId="77777777" w:rsidR="009079B6" w:rsidRDefault="00000000">
      <w:r>
        <w:t>ESCALATE WHEN: Handoff to a SpyderWash Support representative is mandatory as soon as a customer requests an RMA, warranty determination, repair, replacement, hardware return, shipping authorization, or return address, or when troubleshooting indicates one may be required. This mandatory handoff overrides the normal last-resort escalation rule because the chatbot is not authorized to handle the RMA process.</w:t>
      </w:r>
    </w:p>
    <w:p w14:paraId="2763D6B8" w14:textId="77777777" w:rsidR="009079B6" w:rsidRDefault="00000000">
      <w:r>
        <w:t xml:space="preserve">EVIDENCE TO COLLECT: Prepare only the minimum information needed for the Support handoff: customer and account, invoice or order date, item or part and serial number, condition and photos, reason for the request, troubleshooting </w:t>
      </w:r>
      <w:proofErr w:type="gramStart"/>
      <w:r>
        <w:t>completed, and</w:t>
      </w:r>
      <w:proofErr w:type="gramEnd"/>
      <w:r>
        <w:t xml:space="preserve"> requested assistance. Do not invent or assign an RMA number, and do not collect shipping or payment information unless a SpyderWash Support representative directs the approved secure workflow.</w:t>
      </w:r>
    </w:p>
    <w:p w14:paraId="3C311C26" w14:textId="77777777" w:rsidR="009079B6" w:rsidRDefault="00000000">
      <w:pPr>
        <w:pStyle w:val="Metadata"/>
      </w:pPr>
      <w:r>
        <w:t>ARTICLE END: KB-POLICY-002</w:t>
      </w:r>
    </w:p>
    <w:p w14:paraId="4311A656" w14:textId="77777777" w:rsidR="009079B6" w:rsidRDefault="00000000">
      <w:pPr>
        <w:pStyle w:val="Metadata"/>
        <w:keepNext/>
      </w:pPr>
      <w:r>
        <w:t>ARTICLE START: KB-SEC-002</w:t>
      </w:r>
    </w:p>
    <w:p w14:paraId="1727047E" w14:textId="77777777" w:rsidR="009079B6" w:rsidRDefault="00000000">
      <w:pPr>
        <w:pStyle w:val="Heading3"/>
      </w:pPr>
      <w:r>
        <w:t>KB-SEC-002 - Handle payment-card information safely and remain PCI compliant</w:t>
      </w:r>
    </w:p>
    <w:p w14:paraId="4EE401AE" w14:textId="77777777" w:rsidR="009079B6" w:rsidRDefault="00000000">
      <w:pPr>
        <w:pStyle w:val="Metadata"/>
      </w:pPr>
      <w:r>
        <w:t>STATUS: SECURITY CONTROL - USE CURRENT PCI DSS AND PROCESSOR REQUIREMENTS</w:t>
      </w:r>
    </w:p>
    <w:p w14:paraId="1C215AFC" w14:textId="77777777" w:rsidR="009079B6" w:rsidRDefault="00000000">
      <w:pPr>
        <w:pStyle w:val="Metadata"/>
      </w:pPr>
      <w:r>
        <w:t xml:space="preserve">METADATA: category=Payment Security / PCI; product=Support, POS, phone payment, processor; audience=All support and operations personnel; intent=Handle cardholder data; </w:t>
      </w:r>
      <w:proofErr w:type="spellStart"/>
      <w:r>
        <w:t>search_terms</w:t>
      </w:r>
      <w:proofErr w:type="spellEnd"/>
      <w:r>
        <w:t>=</w:t>
      </w:r>
      <w:proofErr w:type="spellStart"/>
      <w:r>
        <w:t>pci</w:t>
      </w:r>
      <w:proofErr w:type="spellEnd"/>
      <w:r>
        <w:t xml:space="preserve"> compliance card number </w:t>
      </w:r>
      <w:proofErr w:type="spellStart"/>
      <w:r>
        <w:t>cvv</w:t>
      </w:r>
      <w:proofErr w:type="spellEnd"/>
      <w:r>
        <w:t xml:space="preserve"> phone recording write down storage encryption</w:t>
      </w:r>
    </w:p>
    <w:p w14:paraId="46AC492B" w14:textId="77777777" w:rsidR="009079B6" w:rsidRDefault="00000000">
      <w:pPr>
        <w:pStyle w:val="SourceBlock"/>
      </w:pPr>
      <w:r>
        <w:rPr>
          <w:b/>
        </w:rPr>
        <w:t>SOURCE REFERENCE: PCI compliance section; current PCI DSS and processor policy control.</w:t>
      </w:r>
    </w:p>
    <w:p w14:paraId="5A7FC55F" w14:textId="77777777" w:rsidR="009079B6" w:rsidRDefault="00000000">
      <w:r>
        <w:t>EXAMPLE CUSTOMER PHRASES: Can I take a card number over the phone? | Can I write down the customer’s card information? | What payment data may Support request?</w:t>
      </w:r>
    </w:p>
    <w:p w14:paraId="72C3A3AD" w14:textId="77777777" w:rsidR="009079B6" w:rsidRDefault="00000000">
      <w:r>
        <w:t>DIRECT ANSWER: Support must never request, store, repeat, or transmit full payment-card data or CVV through an unsecured channel. Telephone payments, when authorized by company policy, must be entered directly into an approved terminal without recording or written notes.</w:t>
      </w:r>
    </w:p>
    <w:p w14:paraId="566B1FB4" w14:textId="77777777" w:rsidR="009079B6" w:rsidRDefault="00000000">
      <w:r>
        <w:rPr>
          <w:b/>
          <w:color w:val="9C0006"/>
        </w:rPr>
        <w:t>SAFETY / AUTHORIZATION: Never place full card data or CVV in a support response, document, recording, or ticket.</w:t>
      </w:r>
    </w:p>
    <w:p w14:paraId="66AC1FF8" w14:textId="77777777" w:rsidR="009079B6" w:rsidRDefault="00000000">
      <w:pPr>
        <w:pStyle w:val="ArticleLabel"/>
      </w:pPr>
      <w:r>
        <w:lastRenderedPageBreak/>
        <w:t>RECOMMENDED STEPS</w:t>
      </w:r>
    </w:p>
    <w:p w14:paraId="7453564A" w14:textId="77777777" w:rsidR="009079B6" w:rsidRDefault="00000000">
      <w:pPr>
        <w:tabs>
          <w:tab w:val="left" w:pos="432"/>
        </w:tabs>
        <w:ind w:left="432" w:hanging="432"/>
      </w:pPr>
      <w:r>
        <w:t>1.</w:t>
      </w:r>
      <w:r>
        <w:tab/>
        <w:t>Use only an approved payment terminal or processor workflow.</w:t>
      </w:r>
    </w:p>
    <w:p w14:paraId="3C2255FC" w14:textId="77777777" w:rsidR="009079B6" w:rsidRDefault="00000000">
      <w:pPr>
        <w:tabs>
          <w:tab w:val="left" w:pos="432"/>
        </w:tabs>
        <w:ind w:left="432" w:hanging="432"/>
      </w:pPr>
      <w:r>
        <w:t>2.</w:t>
      </w:r>
      <w:r>
        <w:tab/>
        <w:t>Never ask the customer to send a full card number, CVV, PIN, password, or banking credential by email, chat, ticket, screenshot, or recording.</w:t>
      </w:r>
    </w:p>
    <w:p w14:paraId="0C497D31" w14:textId="77777777" w:rsidR="009079B6" w:rsidRDefault="00000000">
      <w:pPr>
        <w:tabs>
          <w:tab w:val="left" w:pos="432"/>
        </w:tabs>
        <w:ind w:left="432" w:hanging="432"/>
      </w:pPr>
      <w:r>
        <w:t>3.</w:t>
      </w:r>
      <w:r>
        <w:tab/>
        <w:t>For an approved telephone payment, pause recording and enter the card information directly into the authorized terminal without writing it down.</w:t>
      </w:r>
    </w:p>
    <w:p w14:paraId="7A546FB4" w14:textId="77777777" w:rsidR="009079B6" w:rsidRDefault="00000000">
      <w:pPr>
        <w:tabs>
          <w:tab w:val="left" w:pos="432"/>
        </w:tabs>
        <w:ind w:left="432" w:hanging="432"/>
      </w:pPr>
      <w:r>
        <w:t>4.</w:t>
      </w:r>
      <w:r>
        <w:tab/>
        <w:t>Retain only permitted identifiers such as the last four digits and processor transaction reference.</w:t>
      </w:r>
    </w:p>
    <w:p w14:paraId="144E415B" w14:textId="77777777" w:rsidR="009079B6" w:rsidRDefault="00000000">
      <w:pPr>
        <w:tabs>
          <w:tab w:val="left" w:pos="432"/>
        </w:tabs>
        <w:ind w:left="432" w:hanging="432"/>
      </w:pPr>
      <w:r>
        <w:t>5.</w:t>
      </w:r>
      <w:r>
        <w:tab/>
        <w:t>Delete or restrict any accidentally received card data according to the incident procedure.</w:t>
      </w:r>
    </w:p>
    <w:p w14:paraId="192E085E" w14:textId="77777777" w:rsidR="009079B6" w:rsidRDefault="00000000">
      <w:pPr>
        <w:tabs>
          <w:tab w:val="left" w:pos="432"/>
        </w:tabs>
        <w:ind w:left="432" w:hanging="432"/>
      </w:pPr>
      <w:r>
        <w:t>6.</w:t>
      </w:r>
      <w:r>
        <w:tab/>
        <w:t>Report suspected exposure, phishing, fraud, or prohibited storage immediately through the security process.</w:t>
      </w:r>
    </w:p>
    <w:p w14:paraId="1603BC7E" w14:textId="77777777" w:rsidR="009079B6" w:rsidRDefault="00000000">
      <w:r>
        <w:t>RESOLUTION CONFIRMED WHEN: No prohibited cardholder data is retained, the transaction uses an approved channel, and any suspected exposure is contained and reported.</w:t>
      </w:r>
    </w:p>
    <w:p w14:paraId="2862E60C" w14:textId="77777777" w:rsidR="009079B6" w:rsidRDefault="00000000">
      <w:r>
        <w:t>ESCALATE WHEN: Only after all applicable Operator steps above have been completed and the issue remains unresolved, or when the next action requires authorization or qualified technical work. After the applicable safety or replacement step, route the issue for suspected data exposure, full card data in a ticket/email/chat/recording, fraudulent or suspicious telephone-payment behavior, or uncertainty about an approved payment channel.</w:t>
      </w:r>
    </w:p>
    <w:p w14:paraId="75201DA4" w14:textId="77777777" w:rsidR="009079B6" w:rsidRDefault="00000000">
      <w:r>
        <w:t>EVIDENCE TO COLLECT: Collect only after the Operator steps fail and escalation is necessary: Do not reproduce sensitive data. Record only incident channel/time, affected system/user, approved last-four/reference IDs, containment actions, and security owner.</w:t>
      </w:r>
    </w:p>
    <w:p w14:paraId="6C1E2120" w14:textId="77777777" w:rsidR="009079B6" w:rsidRDefault="00000000">
      <w:pPr>
        <w:pStyle w:val="Metadata"/>
      </w:pPr>
      <w:r>
        <w:t>ARTICLE END: KB-SEC-002</w:t>
      </w:r>
    </w:p>
    <w:p w14:paraId="5AE9AEE7" w14:textId="77777777" w:rsidR="009079B6" w:rsidRDefault="00000000">
      <w:pPr>
        <w:pStyle w:val="Heading2"/>
      </w:pPr>
      <w:r>
        <w:t>Detailed Technical Article Index</w:t>
      </w:r>
    </w:p>
    <w:p w14:paraId="51E7AB82" w14:textId="77777777" w:rsidR="009079B6" w:rsidRDefault="00000000">
      <w:r>
        <w:t>Use the article IDs below for exact machine-model, instruction-code, technical-bulletin, kiosk, policy, and source-text retrieval. The preferred canonical summaries above control the response opening; source articles provide detailed steps and figures.</w:t>
      </w:r>
    </w:p>
    <w:p w14:paraId="3FAB8107" w14:textId="77777777" w:rsidR="009079B6" w:rsidRDefault="00000000">
      <w:pPr>
        <w:pStyle w:val="SmallNote"/>
      </w:pPr>
      <w:r>
        <w:t>INTEGRATION SUMMARY: Preferred canonical articles and detailed technical or installation articles are indexed below.</w:t>
      </w:r>
    </w:p>
    <w:p w14:paraId="3181CB7A" w14:textId="77777777" w:rsidR="009079B6" w:rsidRDefault="00000000">
      <w:pPr>
        <w:pStyle w:val="Metadata"/>
      </w:pPr>
      <w:r>
        <w:t>KB-DEVICE-001 | Device-Specific Troubleshooting | Washer/Dryer Card Reader System</w:t>
      </w:r>
    </w:p>
    <w:p w14:paraId="5B67CA4E" w14:textId="77777777" w:rsidR="009079B6" w:rsidRDefault="00000000">
      <w:pPr>
        <w:pStyle w:val="Metadata"/>
      </w:pPr>
      <w:r>
        <w:t>KB-DEVICE-002 | Device-Specific Troubleshooting | SpyderWash POS</w:t>
      </w:r>
    </w:p>
    <w:p w14:paraId="37C8FB03" w14:textId="77777777" w:rsidR="009079B6" w:rsidRDefault="00000000">
      <w:pPr>
        <w:pStyle w:val="Metadata"/>
      </w:pPr>
      <w:r>
        <w:t>KB-DEVICE-003 | Device-Specific Troubleshooting | Legacy Kiosk</w:t>
      </w:r>
    </w:p>
    <w:p w14:paraId="3452726A" w14:textId="77777777" w:rsidR="009079B6" w:rsidRDefault="00000000">
      <w:pPr>
        <w:pStyle w:val="Metadata"/>
      </w:pPr>
      <w:r>
        <w:t>KB-DEVICE-004 | Device-Specific Troubleshooting | Platinum Kiosk</w:t>
      </w:r>
    </w:p>
    <w:p w14:paraId="59FC1B8E" w14:textId="77777777" w:rsidR="009079B6" w:rsidRDefault="00000000">
      <w:pPr>
        <w:pStyle w:val="Metadata"/>
      </w:pPr>
      <w:r>
        <w:t>KB-SRC-READER-OFFLINE | No Connection Error | Offline on Card Readers</w:t>
      </w:r>
    </w:p>
    <w:p w14:paraId="37BA08A1" w14:textId="77777777" w:rsidR="009079B6" w:rsidRDefault="00000000">
      <w:pPr>
        <w:pStyle w:val="Metadata"/>
      </w:pPr>
      <w:r>
        <w:t>KB-SRC-READER-NO-CONNECTION | No Connection Error | No Connection on Card Readers</w:t>
      </w:r>
    </w:p>
    <w:p w14:paraId="76E9CD7F" w14:textId="77777777" w:rsidR="009079B6" w:rsidRDefault="00000000">
      <w:pPr>
        <w:pStyle w:val="Metadata"/>
      </w:pPr>
      <w:r>
        <w:t>KB-SRC-READER-NETWORK-ERROR | Network Error | Network Error on Card Readers</w:t>
      </w:r>
    </w:p>
    <w:p w14:paraId="027D6625" w14:textId="77777777" w:rsidR="009079B6" w:rsidRDefault="00000000">
      <w:pPr>
        <w:pStyle w:val="Metadata"/>
      </w:pPr>
      <w:r>
        <w:t>KB-SRC-READER-STARTUP | Hardware and Installation | Reader Startup Status Messages</w:t>
      </w:r>
    </w:p>
    <w:p w14:paraId="1FC4473A" w14:textId="77777777" w:rsidR="009079B6" w:rsidRDefault="00000000">
      <w:pPr>
        <w:pStyle w:val="Metadata"/>
      </w:pPr>
      <w:r>
        <w:t>KB-SRC-POWER | Hardware and Installation | Power Issues and Voltage Diagnostics</w:t>
      </w:r>
    </w:p>
    <w:p w14:paraId="47ED2EE0" w14:textId="77777777" w:rsidR="009079B6" w:rsidRDefault="00000000">
      <w:pPr>
        <w:pStyle w:val="Metadata"/>
      </w:pPr>
      <w:r>
        <w:t>KB-SRC-MACHINE-NO-START | Machines Not Working | Successful Payment but Machine Does Not Start</w:t>
      </w:r>
    </w:p>
    <w:p w14:paraId="712C17B2" w14:textId="77777777" w:rsidR="009079B6" w:rsidRDefault="00000000">
      <w:pPr>
        <w:pStyle w:val="Metadata"/>
      </w:pPr>
      <w:r>
        <w:t>KB-SRC-PRICE-MISSING | Pricing Change Guidance | Price Missing or Misconfigured after Profile Acquired</w:t>
      </w:r>
    </w:p>
    <w:p w14:paraId="4395FD14" w14:textId="77777777" w:rsidR="009079B6" w:rsidRDefault="00000000">
      <w:pPr>
        <w:pStyle w:val="Metadata"/>
      </w:pPr>
      <w:r>
        <w:t>KB-SRC-NETWORK-COMPLETE | Network Error | Comprehensive Network, Hub, Discovery, ISP, and SpyderWash Support Handoff Reference</w:t>
      </w:r>
    </w:p>
    <w:p w14:paraId="6C1AB404" w14:textId="77777777" w:rsidR="009079B6" w:rsidRDefault="00000000">
      <w:pPr>
        <w:pStyle w:val="Metadata"/>
      </w:pPr>
      <w:r>
        <w:t>KB-INSTALL-901S | Alliance (Speed Queen &amp; Huebsch) | Instructions 901s: Serial Interface–Card &amp; Coin</w:t>
      </w:r>
    </w:p>
    <w:p w14:paraId="5778EFCB" w14:textId="77777777" w:rsidR="009079B6" w:rsidRDefault="00000000">
      <w:pPr>
        <w:pStyle w:val="Metadata"/>
      </w:pPr>
      <w:r>
        <w:t>KB-INSTALL-901CCS | Alliance (Speed Queen &amp; Huebsch) | Instructions # 901CCs: Serial Interface–Card Only</w:t>
      </w:r>
    </w:p>
    <w:p w14:paraId="55941FA1" w14:textId="77777777" w:rsidR="009079B6" w:rsidRDefault="00000000">
      <w:pPr>
        <w:pStyle w:val="Metadata"/>
      </w:pPr>
      <w:r>
        <w:t>KB-INSTALL-901DS | Alliance (Speed Queen &amp; Huebsch) | Instructions # 901Ds: Serial Interface–Card &amp; Coin</w:t>
      </w:r>
    </w:p>
    <w:p w14:paraId="2E8E3802" w14:textId="77777777" w:rsidR="009079B6" w:rsidRDefault="00000000">
      <w:pPr>
        <w:pStyle w:val="Metadata"/>
      </w:pPr>
      <w:r>
        <w:t>KB-INSTALL-901DCCS | Alliance (Speed Queen &amp; Huebsch) | Instructions # 901DCCs: Serial Interface–Card Only</w:t>
      </w:r>
    </w:p>
    <w:p w14:paraId="21077A5F" w14:textId="77777777" w:rsidR="009079B6" w:rsidRDefault="00000000">
      <w:pPr>
        <w:pStyle w:val="Metadata"/>
      </w:pPr>
      <w:r>
        <w:t>KB-INSTALL-MIDAS-SERIAL-PAYMENT | Alliance (Speed Queen &amp; Huebsch) | Enable Payment System to Serial Midas/Touch Control</w:t>
      </w:r>
    </w:p>
    <w:p w14:paraId="36EE5997" w14:textId="77777777" w:rsidR="009079B6" w:rsidRDefault="00000000">
      <w:pPr>
        <w:pStyle w:val="Metadata"/>
      </w:pPr>
      <w:r>
        <w:t>KB-INSTALL-2020S | Alliance (Speed Queen &amp; Huebsch) | Instructions # 2020s: Serial Interface–Card &amp; Coin</w:t>
      </w:r>
    </w:p>
    <w:p w14:paraId="70EFCFD7" w14:textId="77777777" w:rsidR="009079B6" w:rsidRDefault="00000000">
      <w:pPr>
        <w:pStyle w:val="Metadata"/>
      </w:pPr>
      <w:r>
        <w:t>KB-INSTALL-2020WWS | Alliance (Speed Queen &amp; Huebsch) | Instructions # 2020WWs: Serial Interface with World Drop–Card &amp; Coin</w:t>
      </w:r>
    </w:p>
    <w:p w14:paraId="3B057114" w14:textId="77777777" w:rsidR="009079B6" w:rsidRDefault="00000000">
      <w:pPr>
        <w:pStyle w:val="Metadata"/>
      </w:pPr>
      <w:r>
        <w:t>KB-INSTALL-996SS | Alliance (Speed Queen &amp; Huebsch) | Instructions # 996SS: 3-Wire Optic Sensor (Red, White, Black)–Card &amp; Coin</w:t>
      </w:r>
    </w:p>
    <w:p w14:paraId="5ACFDD69" w14:textId="77777777" w:rsidR="009079B6" w:rsidRDefault="00000000">
      <w:pPr>
        <w:pStyle w:val="Metadata"/>
      </w:pPr>
      <w:r>
        <w:t>KB-INSTALL-996DDSS | Alliance (Speed Queen &amp; Huebsch) | Instructions 996DDSS: Alliance Dual Coin Drop–Card &amp; Coin</w:t>
      </w:r>
    </w:p>
    <w:p w14:paraId="736DFA7B" w14:textId="77777777" w:rsidR="009079B6" w:rsidRDefault="00000000">
      <w:pPr>
        <w:pStyle w:val="Metadata"/>
      </w:pPr>
      <w:r>
        <w:t>KB-INSTALL-996WWSS | Alliance (Speed Queen &amp; Huebsch) | Instructions # 996WWSS: World Drop–Card &amp; Coin</w:t>
      </w:r>
    </w:p>
    <w:p w14:paraId="5D2F2BC1" w14:textId="77777777" w:rsidR="009079B6" w:rsidRDefault="00000000">
      <w:pPr>
        <w:pStyle w:val="Metadata"/>
      </w:pPr>
      <w:r>
        <w:t>KB-INSTALL-9966CCSS | Alliance (Speed Queen &amp; Huebsch) | Instructions 9966CCSS: Card Only</w:t>
      </w:r>
    </w:p>
    <w:p w14:paraId="75AE7AAE" w14:textId="77777777" w:rsidR="009079B6" w:rsidRDefault="00000000">
      <w:pPr>
        <w:pStyle w:val="Metadata"/>
      </w:pPr>
      <w:r>
        <w:t>KB-INSTALL-9966CCSSTTV2 | Alliance (Speed Queen &amp; Huebsch) | Instructions # 9966CCSSTTV2: Card Only</w:t>
      </w:r>
    </w:p>
    <w:p w14:paraId="41A550CF" w14:textId="77777777" w:rsidR="009079B6" w:rsidRDefault="00000000">
      <w:pPr>
        <w:pStyle w:val="Metadata"/>
      </w:pPr>
      <w:r>
        <w:t>KB-INSTALL-2021TTSS | Alliance (Speed Queen &amp; Huebsch) | Instructions # 2021TTSS: Serial Interface–Card &amp; Coin</w:t>
      </w:r>
    </w:p>
    <w:p w14:paraId="7E19E8BE" w14:textId="77777777" w:rsidR="009079B6" w:rsidRDefault="00000000">
      <w:pPr>
        <w:pStyle w:val="Metadata"/>
      </w:pPr>
      <w:r>
        <w:t>KB-INSTALL-2021TTSSCC | Alliance (Speed Queen &amp; Huebsch) | Instructions # 2021TTSSCC: Serial Interface–Card Only</w:t>
      </w:r>
    </w:p>
    <w:p w14:paraId="4302AF2B" w14:textId="77777777" w:rsidR="009079B6" w:rsidRDefault="00000000">
      <w:pPr>
        <w:pStyle w:val="Metadata"/>
      </w:pPr>
      <w:r>
        <w:t>KB-INSTALL-ALLIANCE-116-SERIAL-MODE | Alliance (Speed Queen &amp; Huebsch) | Enable Serial Mode on Alliance Washer “116 Titanium Control”</w:t>
      </w:r>
    </w:p>
    <w:p w14:paraId="5906DEE9" w14:textId="77777777" w:rsidR="009079B6" w:rsidRDefault="00000000">
      <w:pPr>
        <w:pStyle w:val="Metadata"/>
      </w:pPr>
      <w:r>
        <w:t>KB-INSTALL-2020C4 | Alliance (Speed Queen &amp; Huebsch) | Instructions # 2020C4: Serial Interface-Card &amp; Coin</w:t>
      </w:r>
    </w:p>
    <w:p w14:paraId="77A265C3" w14:textId="77777777" w:rsidR="009079B6" w:rsidRDefault="00000000">
      <w:pPr>
        <w:pStyle w:val="Metadata"/>
      </w:pPr>
      <w:r>
        <w:t>KB-INSTALL-2020C4CC | Alliance (Speed Queen &amp; Huebsch) | Instructions # 2020C4cc: Serial Interface–Card Only</w:t>
      </w:r>
    </w:p>
    <w:p w14:paraId="2C26D0DE" w14:textId="77777777" w:rsidR="009079B6" w:rsidRDefault="00000000">
      <w:pPr>
        <w:pStyle w:val="Metadata"/>
      </w:pPr>
      <w:r>
        <w:t>KB-INSTALL-2020SCT-HCT | Alliance (Speed Queen &amp; Huebsch) | Instructions # 2020SCT/HCT: Serial Interface–Card &amp; Coin</w:t>
      </w:r>
    </w:p>
    <w:p w14:paraId="6827A532" w14:textId="77777777" w:rsidR="009079B6" w:rsidRDefault="00000000">
      <w:pPr>
        <w:pStyle w:val="Metadata"/>
      </w:pPr>
      <w:r>
        <w:t>KB-INSTALL-799C | Alliance (Speed Queen &amp; Huebsch) | Instructions # 799C: Serial Interface–Card &amp; Coin</w:t>
      </w:r>
    </w:p>
    <w:p w14:paraId="53F9531E" w14:textId="77777777" w:rsidR="009079B6" w:rsidRDefault="00000000">
      <w:pPr>
        <w:pStyle w:val="Metadata"/>
      </w:pPr>
      <w:r>
        <w:t>KB-INSTALL-18SS | Alliance (Speed Queen &amp; Huebsch) | Instructions #18SS: Card &amp; Coin</w:t>
      </w:r>
    </w:p>
    <w:p w14:paraId="1EF68B94" w14:textId="77777777" w:rsidR="009079B6" w:rsidRDefault="00000000">
      <w:pPr>
        <w:pStyle w:val="Metadata"/>
      </w:pPr>
      <w:r>
        <w:t>KB-INSTALL-18CCSS | Alliance (Speed Queen &amp; Huebsch) | Instructions #18CCSS: Card Only</w:t>
      </w:r>
    </w:p>
    <w:p w14:paraId="735572E5" w14:textId="77777777" w:rsidR="009079B6" w:rsidRDefault="00000000">
      <w:pPr>
        <w:pStyle w:val="Metadata"/>
      </w:pPr>
      <w:r>
        <w:t>KB-INSTALL-18ECSS | Alliance (Speed Queen &amp; Huebsch) | Instructions # 18ECSS: Card &amp; Coin</w:t>
      </w:r>
    </w:p>
    <w:p w14:paraId="3025BBFF" w14:textId="77777777" w:rsidR="009079B6" w:rsidRDefault="00000000">
      <w:pPr>
        <w:pStyle w:val="Metadata"/>
      </w:pPr>
      <w:r>
        <w:t>KB-INSTALL-994SQSS | Alliance (Speed Queen &amp; Huebsch) | Instructions # 994SQss: Card &amp; Coin</w:t>
      </w:r>
    </w:p>
    <w:p w14:paraId="32A9E268" w14:textId="77777777" w:rsidR="009079B6" w:rsidRDefault="00000000">
      <w:pPr>
        <w:pStyle w:val="Metadata"/>
      </w:pPr>
      <w:r>
        <w:t>KB-INSTALL-957CC | Alliance (Speed Queen &amp; Huebsch) | Instructions # 957cc: Card Only</w:t>
      </w:r>
    </w:p>
    <w:p w14:paraId="3A5F6F2C" w14:textId="77777777" w:rsidR="009079B6" w:rsidRDefault="00000000">
      <w:pPr>
        <w:pStyle w:val="Metadata"/>
      </w:pPr>
      <w:r>
        <w:t>KB-INSTALL-321SSMT | Alliance (Speed Queen &amp; Huebsch) | Instructions # 321SSMT: Wiring to Replace Mechanical Timer–Card Only</w:t>
      </w:r>
    </w:p>
    <w:p w14:paraId="7A38B815" w14:textId="77777777" w:rsidR="009079B6" w:rsidRDefault="00000000">
      <w:pPr>
        <w:pStyle w:val="Metadata"/>
      </w:pPr>
      <w:r>
        <w:lastRenderedPageBreak/>
        <w:t>KB-INSTALL-ALLIANCE-BOARD-COMPATIBILITY | Alliance (Speed Queen &amp; Huebsch) | SpyderWash Control Board Compatibility for Speed Queen/Huebsch Machines</w:t>
      </w:r>
    </w:p>
    <w:p w14:paraId="6CFAFA4F" w14:textId="77777777" w:rsidR="009079B6" w:rsidRDefault="00000000">
      <w:pPr>
        <w:pStyle w:val="Metadata"/>
      </w:pPr>
      <w:r>
        <w:t>KB-INSTALL-CONTROL-BOARD-VERSION-HISTORY | Alliance (Speed Queen &amp; Huebsch) | SpyderWash Control Board Version History</w:t>
      </w:r>
    </w:p>
    <w:p w14:paraId="73618C20" w14:textId="77777777" w:rsidR="009079B6" w:rsidRDefault="00000000">
      <w:pPr>
        <w:pStyle w:val="Metadata"/>
      </w:pPr>
      <w:r>
        <w:t>KB-INSTALL-SPEED-QUEEN-NO-DRILL-MOUNT | Alliance (Speed Queen &amp; Huebsch) | Speed Queen Washer/Dryer–No Drilling Required</w:t>
      </w:r>
    </w:p>
    <w:p w14:paraId="0049A955" w14:textId="77777777" w:rsidR="009079B6" w:rsidRDefault="00000000">
      <w:pPr>
        <w:pStyle w:val="Metadata"/>
      </w:pPr>
      <w:r>
        <w:t>KB-INSTALL-MANUAL | Alliance (Speed Queen &amp; Huebsch) | Instructions Manual 1.0: Card Only</w:t>
      </w:r>
    </w:p>
    <w:p w14:paraId="24F1BF2E" w14:textId="77777777" w:rsidR="009079B6" w:rsidRDefault="00000000">
      <w:pPr>
        <w:pStyle w:val="Metadata"/>
      </w:pPr>
      <w:r>
        <w:t>KB-INSTALL-01ADC | ADC | Instructions #01ADC: Gen 2 Coin Drop</w:t>
      </w:r>
    </w:p>
    <w:p w14:paraId="693FFC03" w14:textId="77777777" w:rsidR="009079B6" w:rsidRDefault="00000000">
      <w:pPr>
        <w:pStyle w:val="Metadata"/>
      </w:pPr>
      <w:r>
        <w:t>KB-INSTALL-99ADC | ADC | Instructions # 99ADC: Card Only</w:t>
      </w:r>
    </w:p>
    <w:p w14:paraId="56B3DF12" w14:textId="77777777" w:rsidR="009079B6" w:rsidRDefault="00000000">
      <w:pPr>
        <w:pStyle w:val="Metadata"/>
      </w:pPr>
      <w:r>
        <w:t>KB-INSTALL-321DDRSS | American (Whirlpool and GE) | Instructions # 321DDRSS: Replace Greenwald Coin Slide Operated Meters on a Dryer</w:t>
      </w:r>
    </w:p>
    <w:p w14:paraId="4D81A987" w14:textId="77777777" w:rsidR="009079B6" w:rsidRDefault="00000000">
      <w:pPr>
        <w:pStyle w:val="Metadata"/>
      </w:pPr>
      <w:r>
        <w:t>KB-INSTALL-321HYBSOM | American (Whirlpool and GE) | Instructions # 321HybSom: Wiring to Coin Slide, Hybrid Control Washers/Dryers</w:t>
      </w:r>
    </w:p>
    <w:p w14:paraId="025180C8" w14:textId="77777777" w:rsidR="009079B6" w:rsidRDefault="00000000">
      <w:pPr>
        <w:pStyle w:val="Metadata"/>
      </w:pPr>
      <w:r>
        <w:t xml:space="preserve">KB-INSTALL-321WHISOM | American (Whirlpool and GE) | Instructions # 321WHISOM: CAE 2743 Washers </w:t>
      </w:r>
      <w:proofErr w:type="gramStart"/>
      <w:r>
        <w:t>With</w:t>
      </w:r>
      <w:proofErr w:type="gramEnd"/>
      <w:r>
        <w:t xml:space="preserve"> </w:t>
      </w:r>
      <w:proofErr w:type="spellStart"/>
      <w:r>
        <w:t>Setomatic</w:t>
      </w:r>
      <w:proofErr w:type="spellEnd"/>
      <w:r>
        <w:t xml:space="preserve"> Drop Coin </w:t>
      </w:r>
      <w:proofErr w:type="gramStart"/>
      <w:r>
        <w:t>With</w:t>
      </w:r>
      <w:proofErr w:type="gramEnd"/>
      <w:r>
        <w:t xml:space="preserve"> Display</w:t>
      </w:r>
    </w:p>
    <w:p w14:paraId="0BC618E1" w14:textId="77777777" w:rsidR="009079B6" w:rsidRDefault="00000000">
      <w:pPr>
        <w:pStyle w:val="Metadata"/>
      </w:pPr>
      <w:r>
        <w:t xml:space="preserve">KB-INSTALL-20CSS | American (Whirlpool and GE) | Instructions # 20CSS: Wiring </w:t>
      </w:r>
      <w:proofErr w:type="gramStart"/>
      <w:r>
        <w:t>To</w:t>
      </w:r>
      <w:proofErr w:type="gramEnd"/>
      <w:r>
        <w:t xml:space="preserve"> Coin Slide, Hybrid Control Washers and Dryers–Card &amp; Coin</w:t>
      </w:r>
    </w:p>
    <w:p w14:paraId="49B52743" w14:textId="77777777" w:rsidR="009079B6" w:rsidRDefault="00000000">
      <w:pPr>
        <w:pStyle w:val="Metadata"/>
      </w:pPr>
      <w:r>
        <w:t>KB-INSTALL-19ADCCSS | American (Whirlpool and GE) | Instructions # 19ADCCSS: Wiring to American Dryer Phase 5 Control–Card Only</w:t>
      </w:r>
    </w:p>
    <w:p w14:paraId="45B016AA" w14:textId="77777777" w:rsidR="009079B6" w:rsidRDefault="00000000">
      <w:pPr>
        <w:pStyle w:val="Metadata"/>
      </w:pPr>
      <w:r>
        <w:t>KB-INSTALL-19ADFSS7 | American (Whirlpool and GE) | Instructions # 19ADFSS7: Wiring to American Dryer Phase 7 Control–Card &amp; Coin</w:t>
      </w:r>
    </w:p>
    <w:p w14:paraId="0F624071" w14:textId="77777777" w:rsidR="009079B6" w:rsidRDefault="00000000">
      <w:pPr>
        <w:pStyle w:val="Metadata"/>
      </w:pPr>
      <w:r>
        <w:t>KB-INSTALL-19ADSS7 | American (Whirlpool and GE) | Instructions # 19ADSS7: Wiring to American Dryer Phase 7 Control–Card &amp; Coin</w:t>
      </w:r>
    </w:p>
    <w:p w14:paraId="474EE9DF" w14:textId="77777777" w:rsidR="009079B6" w:rsidRDefault="00000000">
      <w:pPr>
        <w:pStyle w:val="Metadata"/>
      </w:pPr>
      <w:r>
        <w:t>KB-INSTALL-7512COSS | Continental | Instructions # 7512COSS: Continental Washers With 3-Wire Sensor (Yellow, Blue, Black)</w:t>
      </w:r>
    </w:p>
    <w:p w14:paraId="396EDA0B" w14:textId="77777777" w:rsidR="009079B6" w:rsidRDefault="00000000">
      <w:pPr>
        <w:pStyle w:val="Metadata"/>
      </w:pPr>
      <w:r>
        <w:t>KB-INSTALL-CONTINENTAL-SERIAL-PROGRAMMING | Continental | SpyderWash-Continental Serial Interface Programming Mode</w:t>
      </w:r>
    </w:p>
    <w:p w14:paraId="6CAF9D27" w14:textId="77777777" w:rsidR="009079B6" w:rsidRDefault="00000000">
      <w:pPr>
        <w:pStyle w:val="Metadata"/>
      </w:pPr>
      <w:r>
        <w:t>KB-INSTALL-CONTINENTAL-NEW-SERIAL-REV3 | Continental | Continental New Serial Washer Rev 3</w:t>
      </w:r>
    </w:p>
    <w:p w14:paraId="282CD41C" w14:textId="77777777" w:rsidR="009079B6" w:rsidRDefault="00000000">
      <w:pPr>
        <w:pStyle w:val="Metadata"/>
      </w:pPr>
      <w:r>
        <w:t>KB-INSTALL-904SR3 | Continental | Instructions# 904SR3: Serial Interface</w:t>
      </w:r>
    </w:p>
    <w:p w14:paraId="5AD20213" w14:textId="77777777" w:rsidR="009079B6" w:rsidRDefault="00000000">
      <w:pPr>
        <w:pStyle w:val="Metadata"/>
      </w:pPr>
      <w:r>
        <w:t>KB-INSTALL-CONTINENTAL-SERIAL-WASHER | Continental | Continental Serial Washer</w:t>
      </w:r>
    </w:p>
    <w:p w14:paraId="45A66CD1" w14:textId="77777777" w:rsidR="009079B6" w:rsidRDefault="00000000">
      <w:pPr>
        <w:pStyle w:val="Metadata"/>
      </w:pPr>
      <w:r>
        <w:t>KB-INSTALL-904S | Continental | Instructions# 904s: Serial Interface</w:t>
      </w:r>
    </w:p>
    <w:p w14:paraId="1CA96692" w14:textId="77777777" w:rsidR="009079B6" w:rsidRDefault="00000000">
      <w:pPr>
        <w:pStyle w:val="Metadata"/>
      </w:pPr>
      <w:r>
        <w:t xml:space="preserve">KB-INSTALL-COMPASS-PRO-SERIAL | </w:t>
      </w:r>
      <w:proofErr w:type="spellStart"/>
      <w:r>
        <w:t>Wascomat</w:t>
      </w:r>
      <w:proofErr w:type="spellEnd"/>
      <w:r>
        <w:t xml:space="preserve"> / Electrolux | Compass Pro Washers</w:t>
      </w:r>
    </w:p>
    <w:p w14:paraId="29D09DF2" w14:textId="77777777" w:rsidR="009079B6" w:rsidRDefault="00000000">
      <w:pPr>
        <w:pStyle w:val="Metadata"/>
      </w:pPr>
      <w:r>
        <w:t xml:space="preserve">KB-INSTALL-939EWSS | </w:t>
      </w:r>
      <w:proofErr w:type="spellStart"/>
      <w:r>
        <w:t>Wascomat</w:t>
      </w:r>
      <w:proofErr w:type="spellEnd"/>
      <w:r>
        <w:t xml:space="preserve"> / Electrolux | Instructions# #939EWSS: Serial Interface</w:t>
      </w:r>
    </w:p>
    <w:p w14:paraId="43481B84" w14:textId="77777777" w:rsidR="009079B6" w:rsidRDefault="00000000">
      <w:pPr>
        <w:pStyle w:val="Metadata"/>
      </w:pPr>
      <w:r>
        <w:t xml:space="preserve">KB-INSTALL-751COSS | </w:t>
      </w:r>
      <w:proofErr w:type="spellStart"/>
      <w:r>
        <w:t>Wascomat</w:t>
      </w:r>
      <w:proofErr w:type="spellEnd"/>
      <w:r>
        <w:t xml:space="preserve"> / Electrolux | Instructions # 751COSS: Wiring with 3-Wire Sensor (Red, Blue, Green)</w:t>
      </w:r>
    </w:p>
    <w:p w14:paraId="40545F2F" w14:textId="77777777" w:rsidR="009079B6" w:rsidRDefault="00000000">
      <w:pPr>
        <w:pStyle w:val="Metadata"/>
      </w:pPr>
      <w:r>
        <w:t xml:space="preserve">KB-INSTALL-8SS | Dexter | Instructions # 8ss: Wiring to Washer/Dryer Using </w:t>
      </w:r>
      <w:proofErr w:type="spellStart"/>
      <w:r>
        <w:t>Imonex</w:t>
      </w:r>
      <w:proofErr w:type="spellEnd"/>
      <w:r>
        <w:t xml:space="preserve"> Coin Drops (</w:t>
      </w:r>
      <w:proofErr w:type="spellStart"/>
      <w:r>
        <w:t>Imonex</w:t>
      </w:r>
      <w:proofErr w:type="spellEnd"/>
      <w:r>
        <w:t xml:space="preserve"> Part #: 0001812, 0002762, 0002739)</w:t>
      </w:r>
    </w:p>
    <w:p w14:paraId="7FD46BCE" w14:textId="77777777" w:rsidR="009079B6" w:rsidRDefault="00000000">
      <w:pPr>
        <w:pStyle w:val="Metadata"/>
      </w:pPr>
      <w:r>
        <w:t>KB-INSTALL-751SS | Dexter | Instructions # 751SS: Wiring With 3-Wire Sensor (Red, Blue, Green)</w:t>
      </w:r>
    </w:p>
    <w:p w14:paraId="1338C6F5" w14:textId="77777777" w:rsidR="009079B6" w:rsidRDefault="00000000">
      <w:pPr>
        <w:pStyle w:val="Metadata"/>
      </w:pPr>
      <w:r>
        <w:t>KB-INSTALL-900 | Dexter | Instructions# 900: Serial Interface–Wiring Rev 1</w:t>
      </w:r>
    </w:p>
    <w:p w14:paraId="043567EB" w14:textId="77777777" w:rsidR="009079B6" w:rsidRDefault="00000000">
      <w:pPr>
        <w:pStyle w:val="Metadata"/>
      </w:pPr>
      <w:r>
        <w:t>KB-INSTALL-237CCSS | Dexter | Instructions #237CCss: SpyderWash Wiring–Card Only ()</w:t>
      </w:r>
    </w:p>
    <w:p w14:paraId="0FE05DB8" w14:textId="77777777" w:rsidR="009079B6" w:rsidRDefault="00000000">
      <w:pPr>
        <w:pStyle w:val="Metadata"/>
      </w:pPr>
      <w:r>
        <w:t>KB-INSTALL-240CCSS | Dexter | Instructions #240CCss: SpyderWash Wiring–Card Only</w:t>
      </w:r>
    </w:p>
    <w:p w14:paraId="2D7809ED" w14:textId="77777777" w:rsidR="009079B6" w:rsidRDefault="00000000">
      <w:pPr>
        <w:pStyle w:val="Metadata"/>
      </w:pPr>
      <w:r>
        <w:t>KB-INSTALL-241CCSS | Dexter | Instructions #241CCss: SpyderWash Wiring–Card Only</w:t>
      </w:r>
    </w:p>
    <w:p w14:paraId="712197C5" w14:textId="77777777" w:rsidR="009079B6" w:rsidRDefault="00000000">
      <w:pPr>
        <w:pStyle w:val="Metadata"/>
      </w:pPr>
      <w:r>
        <w:t>KB-INSTALL-239CCSS | Dexter | Instructions #239CCss: SpyderWash Wiring–Card Only</w:t>
      </w:r>
    </w:p>
    <w:p w14:paraId="30C85621" w14:textId="77777777" w:rsidR="009079B6" w:rsidRDefault="00000000">
      <w:pPr>
        <w:pStyle w:val="Metadata"/>
      </w:pPr>
      <w:r>
        <w:t>KB-INSTALL-DEXTER-SERIAL-PROGRAMMING | Dexter | Dexter–SpyderWash Serial Washer Interface Programming Mode</w:t>
      </w:r>
    </w:p>
    <w:p w14:paraId="109D09AE" w14:textId="77777777" w:rsidR="009079B6" w:rsidRDefault="00000000">
      <w:pPr>
        <w:pStyle w:val="Metadata"/>
      </w:pPr>
      <w:r>
        <w:t>KB-INSTALL-900AB | Dexter | Instructions # 900ab: Wiring to Combo Board–Serial Interface</w:t>
      </w:r>
    </w:p>
    <w:p w14:paraId="73891BF1" w14:textId="77777777" w:rsidR="009079B6" w:rsidRDefault="00000000">
      <w:pPr>
        <w:pStyle w:val="Metadata"/>
      </w:pPr>
      <w:r>
        <w:t xml:space="preserve">KB-INSTALL-FAGOR-DOMUS-SERIAL | </w:t>
      </w:r>
      <w:proofErr w:type="spellStart"/>
      <w:r>
        <w:t>Fagor</w:t>
      </w:r>
      <w:proofErr w:type="spellEnd"/>
      <w:r>
        <w:t xml:space="preserve"> | </w:t>
      </w:r>
      <w:proofErr w:type="spellStart"/>
      <w:r>
        <w:t>Fagor</w:t>
      </w:r>
      <w:proofErr w:type="spellEnd"/>
      <w:r>
        <w:t>-Domus Serial Washers</w:t>
      </w:r>
    </w:p>
    <w:p w14:paraId="6E01F48B" w14:textId="77777777" w:rsidR="009079B6" w:rsidRDefault="00000000">
      <w:pPr>
        <w:pStyle w:val="Metadata"/>
      </w:pPr>
      <w:r>
        <w:t xml:space="preserve">KB-INSTALL-FDSW24 | </w:t>
      </w:r>
      <w:proofErr w:type="spellStart"/>
      <w:r>
        <w:t>Fagor</w:t>
      </w:r>
      <w:proofErr w:type="spellEnd"/>
      <w:r>
        <w:t xml:space="preserve"> | Instructions # FDSW24: Programming and Setup Guide for SpyderWash</w:t>
      </w:r>
    </w:p>
    <w:p w14:paraId="5C0F6C69" w14:textId="77777777" w:rsidR="009079B6" w:rsidRDefault="00000000">
      <w:pPr>
        <w:pStyle w:val="Metadata"/>
      </w:pPr>
      <w:r>
        <w:t xml:space="preserve">KB-INSTALL-286FACCSS | </w:t>
      </w:r>
      <w:proofErr w:type="spellStart"/>
      <w:r>
        <w:t>Fagor</w:t>
      </w:r>
      <w:proofErr w:type="spellEnd"/>
      <w:r>
        <w:t xml:space="preserve"> | Instructions #286FACCss: SpyderWash Wiring–Card Only</w:t>
      </w:r>
    </w:p>
    <w:p w14:paraId="56BED1FC" w14:textId="77777777" w:rsidR="009079B6" w:rsidRDefault="00000000">
      <w:pPr>
        <w:pStyle w:val="Metadata"/>
      </w:pPr>
      <w:r>
        <w:t xml:space="preserve">KB-INSTALL-286FASS | </w:t>
      </w:r>
      <w:proofErr w:type="spellStart"/>
      <w:r>
        <w:t>Fagor</w:t>
      </w:r>
      <w:proofErr w:type="spellEnd"/>
      <w:r>
        <w:t xml:space="preserve"> | Instructions #286FAss: SpyderWash Wiring</w:t>
      </w:r>
    </w:p>
    <w:p w14:paraId="718A8237" w14:textId="77777777" w:rsidR="009079B6" w:rsidRDefault="00000000">
      <w:pPr>
        <w:pStyle w:val="Metadata"/>
      </w:pPr>
      <w:r>
        <w:t xml:space="preserve">KB-INSTALL-286FASSIMONEX | </w:t>
      </w:r>
      <w:proofErr w:type="spellStart"/>
      <w:r>
        <w:t>Fagor</w:t>
      </w:r>
      <w:proofErr w:type="spellEnd"/>
      <w:r>
        <w:t xml:space="preserve"> | Instructions #286FAssImonex: SpyderWash Wiring</w:t>
      </w:r>
    </w:p>
    <w:p w14:paraId="69B277BB" w14:textId="77777777" w:rsidR="009079B6" w:rsidRDefault="00000000">
      <w:pPr>
        <w:pStyle w:val="Metadata"/>
      </w:pPr>
      <w:r>
        <w:t xml:space="preserve">KB-INSTALL-7FGR | </w:t>
      </w:r>
      <w:proofErr w:type="spellStart"/>
      <w:r>
        <w:t>Fagor</w:t>
      </w:r>
      <w:proofErr w:type="spellEnd"/>
      <w:r>
        <w:t xml:space="preserve"> | Instruction #7FGR: SpyderWash Wiring with 3-wire Sensor (Red, Blue, Green)</w:t>
      </w:r>
    </w:p>
    <w:p w14:paraId="7EA83598" w14:textId="77777777" w:rsidR="009079B6" w:rsidRDefault="00000000">
      <w:pPr>
        <w:pStyle w:val="Metadata"/>
      </w:pPr>
      <w:r>
        <w:t>KB-INSTALL-321SS | Greenwald | Instructions #321SS: Wiring to Replace Greenwald Round Face and Square Face Turn Knob Meters</w:t>
      </w:r>
    </w:p>
    <w:p w14:paraId="161D014E" w14:textId="77777777" w:rsidR="009079B6" w:rsidRDefault="00000000">
      <w:pPr>
        <w:pStyle w:val="Metadata"/>
      </w:pPr>
      <w:r>
        <w:t xml:space="preserve">KB-INSTALL-19DSS | </w:t>
      </w:r>
      <w:proofErr w:type="spellStart"/>
      <w:r>
        <w:t>Laundrylux</w:t>
      </w:r>
      <w:proofErr w:type="spellEnd"/>
      <w:r>
        <w:t xml:space="preserve"> (</w:t>
      </w:r>
      <w:proofErr w:type="spellStart"/>
      <w:r>
        <w:t>Wascomat</w:t>
      </w:r>
      <w:proofErr w:type="spellEnd"/>
      <w:r>
        <w:t xml:space="preserve"> &amp; Electrolux) | Instructions #19DSS: SpyderWash Wiring</w:t>
      </w:r>
    </w:p>
    <w:p w14:paraId="71C7D531" w14:textId="77777777" w:rsidR="009079B6" w:rsidRDefault="00000000">
      <w:pPr>
        <w:pStyle w:val="Metadata"/>
      </w:pPr>
      <w:r>
        <w:t xml:space="preserve">KB-INSTALL-19SS | </w:t>
      </w:r>
      <w:proofErr w:type="spellStart"/>
      <w:r>
        <w:t>Laundrylux</w:t>
      </w:r>
      <w:proofErr w:type="spellEnd"/>
      <w:r>
        <w:t xml:space="preserve"> (</w:t>
      </w:r>
      <w:proofErr w:type="spellStart"/>
      <w:r>
        <w:t>Wascomat</w:t>
      </w:r>
      <w:proofErr w:type="spellEnd"/>
      <w:r>
        <w:t xml:space="preserve"> &amp; Electrolux) | Instructions #19SS: Wiring </w:t>
      </w:r>
      <w:proofErr w:type="gramStart"/>
      <w:r>
        <w:t>To</w:t>
      </w:r>
      <w:proofErr w:type="gramEnd"/>
      <w:r>
        <w:t xml:space="preserve"> Electrolux/</w:t>
      </w:r>
      <w:proofErr w:type="spellStart"/>
      <w:r>
        <w:t>Wascomat</w:t>
      </w:r>
      <w:proofErr w:type="spellEnd"/>
      <w:r>
        <w:t xml:space="preserve"> Crossover Washers</w:t>
      </w:r>
    </w:p>
    <w:p w14:paraId="1A4A9A0F" w14:textId="77777777" w:rsidR="009079B6" w:rsidRDefault="00000000">
      <w:pPr>
        <w:pStyle w:val="Metadata"/>
      </w:pPr>
      <w:r>
        <w:t xml:space="preserve">KB-INSTALL-1911CSS | </w:t>
      </w:r>
      <w:proofErr w:type="spellStart"/>
      <w:r>
        <w:t>Laundrylux</w:t>
      </w:r>
      <w:proofErr w:type="spellEnd"/>
      <w:r>
        <w:t xml:space="preserve"> (</w:t>
      </w:r>
      <w:proofErr w:type="spellStart"/>
      <w:r>
        <w:t>Wascomat</w:t>
      </w:r>
      <w:proofErr w:type="spellEnd"/>
      <w:r>
        <w:t xml:space="preserve"> &amp; Electrolux) | Instructions #1911Css: Wiring </w:t>
      </w:r>
      <w:proofErr w:type="gramStart"/>
      <w:r>
        <w:t>To</w:t>
      </w:r>
      <w:proofErr w:type="gramEnd"/>
      <w:r>
        <w:t xml:space="preserve"> Electrolux/</w:t>
      </w:r>
      <w:proofErr w:type="spellStart"/>
      <w:r>
        <w:t>Wascomat</w:t>
      </w:r>
      <w:proofErr w:type="spellEnd"/>
      <w:r>
        <w:t xml:space="preserve"> Compass Control Washers and Compass Pro Dryers</w:t>
      </w:r>
    </w:p>
    <w:p w14:paraId="3B050273" w14:textId="77777777" w:rsidR="009079B6" w:rsidRDefault="00000000">
      <w:pPr>
        <w:pStyle w:val="Metadata"/>
      </w:pPr>
      <w:r>
        <w:t xml:space="preserve">KB-INSTALL-543SS | </w:t>
      </w:r>
      <w:proofErr w:type="spellStart"/>
      <w:r>
        <w:t>Laundrylux</w:t>
      </w:r>
      <w:proofErr w:type="spellEnd"/>
      <w:r>
        <w:t xml:space="preserve"> (</w:t>
      </w:r>
      <w:proofErr w:type="spellStart"/>
      <w:r>
        <w:t>Wascomat</w:t>
      </w:r>
      <w:proofErr w:type="spellEnd"/>
      <w:r>
        <w:t xml:space="preserve"> &amp; Electrolux) | Instructions #543SS: TD 30X30, TD 45X45, 4420S, 4300S Dryers</w:t>
      </w:r>
    </w:p>
    <w:p w14:paraId="4A3BB6D1" w14:textId="77777777" w:rsidR="009079B6" w:rsidRDefault="00000000">
      <w:pPr>
        <w:pStyle w:val="Metadata"/>
      </w:pPr>
      <w:r>
        <w:t xml:space="preserve">KB-INSTALL-1911ACSS | </w:t>
      </w:r>
      <w:proofErr w:type="spellStart"/>
      <w:r>
        <w:t>Laundrylux</w:t>
      </w:r>
      <w:proofErr w:type="spellEnd"/>
      <w:r>
        <w:t xml:space="preserve"> (</w:t>
      </w:r>
      <w:proofErr w:type="spellStart"/>
      <w:r>
        <w:t>Wascomat</w:t>
      </w:r>
      <w:proofErr w:type="spellEnd"/>
      <w:r>
        <w:t xml:space="preserve"> &amp; Electrolux) | Instructions # 1911aCss: Wiring </w:t>
      </w:r>
      <w:proofErr w:type="gramStart"/>
      <w:r>
        <w:t>To</w:t>
      </w:r>
      <w:proofErr w:type="gramEnd"/>
      <w:r>
        <w:t xml:space="preserve"> Electrolux/</w:t>
      </w:r>
      <w:proofErr w:type="spellStart"/>
      <w:r>
        <w:t>Wascomat</w:t>
      </w:r>
      <w:proofErr w:type="spellEnd"/>
      <w:r>
        <w:t xml:space="preserve"> Classic Control Washers with </w:t>
      </w:r>
      <w:proofErr w:type="spellStart"/>
      <w:r>
        <w:t>Munzprufer</w:t>
      </w:r>
      <w:proofErr w:type="spellEnd"/>
      <w:r>
        <w:t xml:space="preserve"> Coin Drops</w:t>
      </w:r>
    </w:p>
    <w:p w14:paraId="6FE13CE0" w14:textId="77777777" w:rsidR="009079B6" w:rsidRDefault="00000000">
      <w:pPr>
        <w:pStyle w:val="Metadata"/>
      </w:pPr>
      <w:r>
        <w:t xml:space="preserve">KB-INSTALL-1911CDDSS | </w:t>
      </w:r>
      <w:proofErr w:type="spellStart"/>
      <w:r>
        <w:t>Laundrylux</w:t>
      </w:r>
      <w:proofErr w:type="spellEnd"/>
      <w:r>
        <w:t xml:space="preserve"> (</w:t>
      </w:r>
      <w:proofErr w:type="spellStart"/>
      <w:r>
        <w:t>Wascomat</w:t>
      </w:r>
      <w:proofErr w:type="spellEnd"/>
      <w:r>
        <w:t xml:space="preserve"> &amp; Electrolux) | Instructions #1911CDDss: Wiring </w:t>
      </w:r>
      <w:proofErr w:type="gramStart"/>
      <w:r>
        <w:t>To</w:t>
      </w:r>
      <w:proofErr w:type="gramEnd"/>
      <w:r>
        <w:t xml:space="preserve"> Electrolux/</w:t>
      </w:r>
      <w:proofErr w:type="spellStart"/>
      <w:r>
        <w:t>Wascomat</w:t>
      </w:r>
      <w:proofErr w:type="spellEnd"/>
      <w:r>
        <w:t xml:space="preserve"> Compass Control Washers and Compass Pro Dryers </w:t>
      </w:r>
      <w:proofErr w:type="gramStart"/>
      <w:r>
        <w:t>With</w:t>
      </w:r>
      <w:proofErr w:type="gramEnd"/>
      <w:r>
        <w:t xml:space="preserve"> Dual Coin</w:t>
      </w:r>
    </w:p>
    <w:p w14:paraId="2EE94C1F" w14:textId="77777777" w:rsidR="009079B6" w:rsidRDefault="00000000">
      <w:pPr>
        <w:pStyle w:val="Metadata"/>
      </w:pPr>
      <w:r>
        <w:t xml:space="preserve">KB-INSTALL-19EECCSS | </w:t>
      </w:r>
      <w:proofErr w:type="spellStart"/>
      <w:r>
        <w:t>Laundrylux</w:t>
      </w:r>
      <w:proofErr w:type="spellEnd"/>
      <w:r>
        <w:t xml:space="preserve"> (</w:t>
      </w:r>
      <w:proofErr w:type="spellStart"/>
      <w:r>
        <w:t>Wascomat</w:t>
      </w:r>
      <w:proofErr w:type="spellEnd"/>
      <w:r>
        <w:t xml:space="preserve"> &amp; Electrolux) | Instructions #19EECCSS: Wiring </w:t>
      </w:r>
      <w:proofErr w:type="gramStart"/>
      <w:r>
        <w:t>To</w:t>
      </w:r>
      <w:proofErr w:type="gramEnd"/>
      <w:r>
        <w:t xml:space="preserve"> Electrolux/</w:t>
      </w:r>
      <w:proofErr w:type="spellStart"/>
      <w:r>
        <w:t>Wascomat</w:t>
      </w:r>
      <w:proofErr w:type="spellEnd"/>
      <w:r>
        <w:t xml:space="preserve"> Encore Stack Washer/Dryer</w:t>
      </w:r>
    </w:p>
    <w:p w14:paraId="471A0692" w14:textId="77777777" w:rsidR="009079B6" w:rsidRDefault="00000000">
      <w:pPr>
        <w:pStyle w:val="Metadata"/>
      </w:pPr>
      <w:r>
        <w:t xml:space="preserve">KB-INSTALL-19CCSOMP | </w:t>
      </w:r>
      <w:proofErr w:type="spellStart"/>
      <w:r>
        <w:t>Laundrylux</w:t>
      </w:r>
      <w:proofErr w:type="spellEnd"/>
      <w:r>
        <w:t xml:space="preserve"> (</w:t>
      </w:r>
      <w:proofErr w:type="spellStart"/>
      <w:r>
        <w:t>Wascomat</w:t>
      </w:r>
      <w:proofErr w:type="spellEnd"/>
      <w:r>
        <w:t xml:space="preserve"> &amp; Electrolux) | Instructions #19CCSOMP: Wiring </w:t>
      </w:r>
      <w:proofErr w:type="gramStart"/>
      <w:r>
        <w:t>To</w:t>
      </w:r>
      <w:proofErr w:type="gramEnd"/>
      <w:r>
        <w:t xml:space="preserve"> Electrolux-</w:t>
      </w:r>
      <w:proofErr w:type="spellStart"/>
      <w:r>
        <w:t>Wascomat</w:t>
      </w:r>
      <w:proofErr w:type="spellEnd"/>
      <w:r>
        <w:t xml:space="preserve"> Compass Control Washers and Dryers with </w:t>
      </w:r>
      <w:proofErr w:type="spellStart"/>
      <w:r>
        <w:t>Setomatic</w:t>
      </w:r>
      <w:proofErr w:type="spellEnd"/>
      <w:r>
        <w:t xml:space="preserve"> Drop Coin</w:t>
      </w:r>
    </w:p>
    <w:p w14:paraId="4C7AE98D" w14:textId="77777777" w:rsidR="009079B6" w:rsidRDefault="00000000">
      <w:pPr>
        <w:pStyle w:val="Metadata"/>
      </w:pPr>
      <w:r>
        <w:t xml:space="preserve">KB-INSTALL-19CCCONLY | </w:t>
      </w:r>
      <w:proofErr w:type="spellStart"/>
      <w:r>
        <w:t>Laundrylux</w:t>
      </w:r>
      <w:proofErr w:type="spellEnd"/>
      <w:r>
        <w:t xml:space="preserve"> (</w:t>
      </w:r>
      <w:proofErr w:type="spellStart"/>
      <w:r>
        <w:t>Wascomat</w:t>
      </w:r>
      <w:proofErr w:type="spellEnd"/>
      <w:r>
        <w:t xml:space="preserve"> &amp; Electrolux) | Instructions #19CCConly: SpyderWash Wiring–Card Only</w:t>
      </w:r>
    </w:p>
    <w:p w14:paraId="225EB040" w14:textId="77777777" w:rsidR="009079B6" w:rsidRDefault="00000000">
      <w:pPr>
        <w:pStyle w:val="Metadata"/>
      </w:pPr>
      <w:r>
        <w:t xml:space="preserve">KB-INSTALL-1913CVSS | </w:t>
      </w:r>
      <w:proofErr w:type="spellStart"/>
      <w:r>
        <w:t>Laundrylux</w:t>
      </w:r>
      <w:proofErr w:type="spellEnd"/>
      <w:r>
        <w:t xml:space="preserve"> (</w:t>
      </w:r>
      <w:proofErr w:type="spellStart"/>
      <w:r>
        <w:t>Wascomat</w:t>
      </w:r>
      <w:proofErr w:type="spellEnd"/>
      <w:r>
        <w:t xml:space="preserve"> &amp; Electrolux) | Instructions #1913CVss: SpyderWash Wiring–Card Only</w:t>
      </w:r>
    </w:p>
    <w:p w14:paraId="259C3B8D" w14:textId="77777777" w:rsidR="009079B6" w:rsidRDefault="00000000">
      <w:pPr>
        <w:pStyle w:val="Metadata"/>
      </w:pPr>
      <w:r>
        <w:t xml:space="preserve">KB-INSTALL-321SOMV2 | </w:t>
      </w:r>
      <w:proofErr w:type="spellStart"/>
      <w:r>
        <w:t>Laundrylux</w:t>
      </w:r>
      <w:proofErr w:type="spellEnd"/>
      <w:r>
        <w:t xml:space="preserve"> (</w:t>
      </w:r>
      <w:proofErr w:type="spellStart"/>
      <w:r>
        <w:t>Wascomat</w:t>
      </w:r>
      <w:proofErr w:type="spellEnd"/>
      <w:r>
        <w:t xml:space="preserve"> &amp; Electrolux) | Instructions #321SOMV2: Wiring to </w:t>
      </w:r>
      <w:proofErr w:type="spellStart"/>
      <w:r>
        <w:t>Wascomat</w:t>
      </w:r>
      <w:proofErr w:type="spellEnd"/>
      <w:r>
        <w:t xml:space="preserve"> “W” Series Washers </w:t>
      </w:r>
      <w:proofErr w:type="gramStart"/>
      <w:r>
        <w:t>With</w:t>
      </w:r>
      <w:proofErr w:type="gramEnd"/>
      <w:r>
        <w:t xml:space="preserve"> </w:t>
      </w:r>
      <w:proofErr w:type="spellStart"/>
      <w:r>
        <w:t>Setomatic</w:t>
      </w:r>
      <w:proofErr w:type="spellEnd"/>
      <w:r>
        <w:t xml:space="preserve"> Drop Coin </w:t>
      </w:r>
      <w:proofErr w:type="gramStart"/>
      <w:r>
        <w:t>With</w:t>
      </w:r>
      <w:proofErr w:type="gramEnd"/>
      <w:r>
        <w:t xml:space="preserve"> Display</w:t>
      </w:r>
    </w:p>
    <w:p w14:paraId="75A561D1" w14:textId="77777777" w:rsidR="009079B6" w:rsidRDefault="00000000">
      <w:pPr>
        <w:pStyle w:val="Metadata"/>
      </w:pPr>
      <w:r>
        <w:t xml:space="preserve">KB-INSTALL-54335SS | </w:t>
      </w:r>
      <w:proofErr w:type="spellStart"/>
      <w:r>
        <w:t>Laundrylux</w:t>
      </w:r>
      <w:proofErr w:type="spellEnd"/>
      <w:r>
        <w:t xml:space="preserve"> (</w:t>
      </w:r>
      <w:proofErr w:type="spellStart"/>
      <w:r>
        <w:t>Wascomat</w:t>
      </w:r>
      <w:proofErr w:type="spellEnd"/>
      <w:r>
        <w:t xml:space="preserve"> &amp; Electrolux) | Instructions #54335SS: Wiring </w:t>
      </w:r>
      <w:proofErr w:type="gramStart"/>
      <w:r>
        <w:t>To</w:t>
      </w:r>
      <w:proofErr w:type="gramEnd"/>
      <w:r>
        <w:t xml:space="preserve"> </w:t>
      </w:r>
      <w:proofErr w:type="spellStart"/>
      <w:r>
        <w:t>Wascomat</w:t>
      </w:r>
      <w:proofErr w:type="spellEnd"/>
      <w:r>
        <w:t xml:space="preserve"> TD 35 Dryer</w:t>
      </w:r>
    </w:p>
    <w:p w14:paraId="64A687B5" w14:textId="77777777" w:rsidR="009079B6" w:rsidRDefault="00000000">
      <w:pPr>
        <w:pStyle w:val="Metadata"/>
      </w:pPr>
      <w:r>
        <w:t xml:space="preserve">KB-INSTALL-19EESS | </w:t>
      </w:r>
      <w:proofErr w:type="spellStart"/>
      <w:r>
        <w:t>Laundrylux</w:t>
      </w:r>
      <w:proofErr w:type="spellEnd"/>
      <w:r>
        <w:t xml:space="preserve"> (</w:t>
      </w:r>
      <w:proofErr w:type="spellStart"/>
      <w:r>
        <w:t>Wascomat</w:t>
      </w:r>
      <w:proofErr w:type="spellEnd"/>
      <w:r>
        <w:t xml:space="preserve"> &amp; Electrolux) | Instructions #19EESS: Wiring </w:t>
      </w:r>
      <w:proofErr w:type="gramStart"/>
      <w:r>
        <w:t>To</w:t>
      </w:r>
      <w:proofErr w:type="gramEnd"/>
      <w:r>
        <w:t xml:space="preserve"> Electrolux/</w:t>
      </w:r>
      <w:proofErr w:type="spellStart"/>
      <w:r>
        <w:t>Wascomat</w:t>
      </w:r>
      <w:proofErr w:type="spellEnd"/>
      <w:r>
        <w:t xml:space="preserve"> Encore Stack Washer/Dryer</w:t>
      </w:r>
    </w:p>
    <w:p w14:paraId="63B12376" w14:textId="77777777" w:rsidR="009079B6" w:rsidRDefault="00000000">
      <w:pPr>
        <w:pStyle w:val="Metadata"/>
      </w:pPr>
      <w:r>
        <w:t xml:space="preserve">KB-INSTALL-19EMERALD | </w:t>
      </w:r>
      <w:proofErr w:type="spellStart"/>
      <w:r>
        <w:t>Laundrylux</w:t>
      </w:r>
      <w:proofErr w:type="spellEnd"/>
      <w:r>
        <w:t xml:space="preserve"> (</w:t>
      </w:r>
      <w:proofErr w:type="spellStart"/>
      <w:r>
        <w:t>Wascomat</w:t>
      </w:r>
      <w:proofErr w:type="spellEnd"/>
      <w:r>
        <w:t xml:space="preserve"> &amp; Electrolux) | Instructions #19Emerald: Wiring </w:t>
      </w:r>
      <w:proofErr w:type="gramStart"/>
      <w:r>
        <w:t>To</w:t>
      </w:r>
      <w:proofErr w:type="gramEnd"/>
      <w:r>
        <w:t xml:space="preserve"> Emerald Series Washers with Terminal Strip ()</w:t>
      </w:r>
    </w:p>
    <w:p w14:paraId="1DAA579C" w14:textId="77777777" w:rsidR="009079B6" w:rsidRDefault="00000000">
      <w:pPr>
        <w:pStyle w:val="Metadata"/>
      </w:pPr>
      <w:r>
        <w:t xml:space="preserve">KB-INSTALL-996LGSS | LG | Instructions #996LGSS: Wiring </w:t>
      </w:r>
      <w:proofErr w:type="gramStart"/>
      <w:r>
        <w:t>To</w:t>
      </w:r>
      <w:proofErr w:type="gramEnd"/>
      <w:r>
        <w:t xml:space="preserve"> Small Cabinet LG Washer/Dryer</w:t>
      </w:r>
    </w:p>
    <w:p w14:paraId="2AEFCB2C" w14:textId="77777777" w:rsidR="009079B6" w:rsidRDefault="00000000">
      <w:pPr>
        <w:pStyle w:val="Metadata"/>
      </w:pPr>
      <w:r>
        <w:t>KB-INSTALL-3944SSCC | LG | Instructions #3944SScc: SpyderWash Wiring–Card Only</w:t>
      </w:r>
    </w:p>
    <w:p w14:paraId="4C52261C" w14:textId="77777777" w:rsidR="009079B6" w:rsidRDefault="00000000">
      <w:pPr>
        <w:pStyle w:val="Metadata"/>
      </w:pPr>
      <w:r>
        <w:t>KB-INSTALL-3941SSCC | LG | Instructions #3941SScc: SpyderWash Wiring–Card Only</w:t>
      </w:r>
    </w:p>
    <w:p w14:paraId="068CD2D2" w14:textId="77777777" w:rsidR="009079B6" w:rsidRDefault="00000000">
      <w:pPr>
        <w:pStyle w:val="Metadata"/>
      </w:pPr>
      <w:r>
        <w:t xml:space="preserve">KB-INSTALL-394SS | LG | Instructions #394SS: Wiring </w:t>
      </w:r>
      <w:proofErr w:type="gramStart"/>
      <w:r>
        <w:t>To</w:t>
      </w:r>
      <w:proofErr w:type="gramEnd"/>
      <w:r>
        <w:t xml:space="preserve"> LG Stack Dryer or Stack Washer/Dryer Combo with Greenwald DIGI Coin Drop</w:t>
      </w:r>
    </w:p>
    <w:p w14:paraId="6380832D" w14:textId="77777777" w:rsidR="009079B6" w:rsidRDefault="00000000">
      <w:pPr>
        <w:pStyle w:val="Metadata"/>
      </w:pPr>
      <w:r>
        <w:t xml:space="preserve">KB-INSTALL-993SS | Maytag | Instructions #993ss: Wiring </w:t>
      </w:r>
      <w:proofErr w:type="gramStart"/>
      <w:r>
        <w:t>To</w:t>
      </w:r>
      <w:proofErr w:type="gramEnd"/>
      <w:r>
        <w:t xml:space="preserve"> Maytag Front Load MFR-MXR-MYR Washers</w:t>
      </w:r>
    </w:p>
    <w:p w14:paraId="54353ABA" w14:textId="77777777" w:rsidR="009079B6" w:rsidRDefault="00000000">
      <w:pPr>
        <w:pStyle w:val="Metadata"/>
      </w:pPr>
      <w:r>
        <w:t xml:space="preserve">KB-INSTALL-120SS | Maytag | Instructions #120SS: Wiring </w:t>
      </w:r>
      <w:proofErr w:type="gramStart"/>
      <w:r>
        <w:t>To</w:t>
      </w:r>
      <w:proofErr w:type="gramEnd"/>
      <w:r>
        <w:t xml:space="preserve"> Maytag MLG45 PD Stack Dryers</w:t>
      </w:r>
    </w:p>
    <w:p w14:paraId="191AC232" w14:textId="77777777" w:rsidR="009079B6" w:rsidRDefault="00000000">
      <w:pPr>
        <w:pStyle w:val="Metadata"/>
      </w:pPr>
      <w:r>
        <w:t xml:space="preserve">KB-INSTALL-1204588SS | Maytag | Instructions #1204588SS: Wiring </w:t>
      </w:r>
      <w:proofErr w:type="gramStart"/>
      <w:r>
        <w:t>To</w:t>
      </w:r>
      <w:proofErr w:type="gramEnd"/>
      <w:r>
        <w:t xml:space="preserve"> Maytag MLG 33PD- Phase 8</w:t>
      </w:r>
    </w:p>
    <w:p w14:paraId="3298BCB9" w14:textId="77777777" w:rsidR="009079B6" w:rsidRDefault="00000000">
      <w:pPr>
        <w:pStyle w:val="Metadata"/>
      </w:pPr>
      <w:r>
        <w:t xml:space="preserve">KB-INSTALL-12045SS | Maytag | Instructions #12045SS: (Mat 12pd, Mat20pd, </w:t>
      </w:r>
      <w:proofErr w:type="spellStart"/>
      <w:r>
        <w:t>etc</w:t>
      </w:r>
      <w:proofErr w:type="spellEnd"/>
      <w:r>
        <w:t>)</w:t>
      </w:r>
    </w:p>
    <w:p w14:paraId="288CE6C4" w14:textId="77777777" w:rsidR="009079B6" w:rsidRDefault="00000000">
      <w:pPr>
        <w:pStyle w:val="Metadata"/>
      </w:pPr>
      <w:r>
        <w:lastRenderedPageBreak/>
        <w:t>KB-INSTALL-07ECSS | Maytag | Instructions #07ECSS: Card Only Washers and Dryers</w:t>
      </w:r>
    </w:p>
    <w:p w14:paraId="407DB3B6" w14:textId="77777777" w:rsidR="009079B6" w:rsidRDefault="00000000">
      <w:pPr>
        <w:pStyle w:val="Metadata"/>
      </w:pPr>
      <w:r>
        <w:t xml:space="preserve">KB-INSTALL-231SS | Maytag | Instructions #231SS: Wiring </w:t>
      </w:r>
      <w:proofErr w:type="gramStart"/>
      <w:r>
        <w:t>To</w:t>
      </w:r>
      <w:proofErr w:type="gramEnd"/>
      <w:r>
        <w:t xml:space="preserve"> Micro Switch Activated Coin Drops </w:t>
      </w:r>
      <w:proofErr w:type="gramStart"/>
      <w:r>
        <w:t>On</w:t>
      </w:r>
      <w:proofErr w:type="gramEnd"/>
      <w:r>
        <w:t xml:space="preserve"> Washers/Dryers</w:t>
      </w:r>
    </w:p>
    <w:p w14:paraId="31642409" w14:textId="77777777" w:rsidR="009079B6" w:rsidRDefault="00000000">
      <w:pPr>
        <w:pStyle w:val="Metadata"/>
      </w:pPr>
      <w:r>
        <w:t>KB-INSTALL-109MM | Milnor | Instruction #109mm: Micro Switch Activated Milnor Washers</w:t>
      </w:r>
    </w:p>
    <w:p w14:paraId="69C73BB8" w14:textId="77777777" w:rsidR="009079B6" w:rsidRDefault="00000000">
      <w:pPr>
        <w:pStyle w:val="Metadata"/>
      </w:pPr>
      <w:r>
        <w:t xml:space="preserve">KB-INSTALL-993PPSS | Primus | Instructions #993ppss: Wiring </w:t>
      </w:r>
      <w:proofErr w:type="gramStart"/>
      <w:r>
        <w:t>To</w:t>
      </w:r>
      <w:proofErr w:type="gramEnd"/>
      <w:r>
        <w:t xml:space="preserve"> Primus Front Load PAN-PYN Washers</w:t>
      </w:r>
    </w:p>
    <w:p w14:paraId="1B4AE281" w14:textId="77777777" w:rsidR="009079B6" w:rsidRDefault="00000000">
      <w:pPr>
        <w:pStyle w:val="Metadata"/>
      </w:pPr>
      <w:r>
        <w:t xml:space="preserve">KB-INSTALL-347SS | Unity | Instructions #347SS: Wiring </w:t>
      </w:r>
      <w:proofErr w:type="gramStart"/>
      <w:r>
        <w:t>To</w:t>
      </w:r>
      <w:proofErr w:type="gramEnd"/>
      <w:r>
        <w:t xml:space="preserve"> Unity Washers</w:t>
      </w:r>
    </w:p>
    <w:p w14:paraId="22E02E7B" w14:textId="77777777" w:rsidR="009079B6" w:rsidRDefault="00000000">
      <w:pPr>
        <w:pStyle w:val="Metadata"/>
      </w:pPr>
      <w:r>
        <w:t>KB-INSTALL-464DDNS | Solenoids | Instruction # 464DDNS: SpyderWash Wiring to Door Solenoid</w:t>
      </w:r>
    </w:p>
    <w:p w14:paraId="0D63E054" w14:textId="77777777" w:rsidR="009079B6" w:rsidRDefault="00000000">
      <w:pPr>
        <w:pStyle w:val="Metadata"/>
      </w:pPr>
      <w:r>
        <w:t>KB-INSTALL-34WATERV | Solenoids | Instructions #34WaterV: Wiring to Water Valve for Showers</w:t>
      </w:r>
    </w:p>
    <w:p w14:paraId="4BA1C078" w14:textId="77777777" w:rsidR="009079B6" w:rsidRDefault="00000000">
      <w:pPr>
        <w:pStyle w:val="Metadata"/>
      </w:pPr>
      <w:r>
        <w:t>KB-INSTALL-MANUAL-2 | Solenoids | Instruction Manual VM 1.0C</w:t>
      </w:r>
    </w:p>
    <w:p w14:paraId="1761A026" w14:textId="77777777" w:rsidR="009079B6" w:rsidRDefault="00000000">
      <w:pPr>
        <w:pStyle w:val="Metadata"/>
      </w:pPr>
      <w:r>
        <w:t xml:space="preserve">KB-INSTALL-VENDRITE-INTEGRATION | </w:t>
      </w:r>
      <w:proofErr w:type="spellStart"/>
      <w:r>
        <w:t>VendRite</w:t>
      </w:r>
      <w:proofErr w:type="spellEnd"/>
      <w:r>
        <w:t xml:space="preserve"> | SpyderWash Integration to </w:t>
      </w:r>
      <w:proofErr w:type="spellStart"/>
      <w:r>
        <w:t>Vendrite</w:t>
      </w:r>
      <w:proofErr w:type="spellEnd"/>
      <w:r>
        <w:t xml:space="preserve"> Soap Machine</w:t>
      </w:r>
    </w:p>
    <w:p w14:paraId="1749A281" w14:textId="77777777" w:rsidR="009079B6" w:rsidRDefault="00000000">
      <w:pPr>
        <w:pStyle w:val="Metadata"/>
      </w:pPr>
      <w:r>
        <w:t xml:space="preserve">KB-INSTALL-MANUAL-3 | </w:t>
      </w:r>
      <w:proofErr w:type="spellStart"/>
      <w:r>
        <w:t>VendRite</w:t>
      </w:r>
      <w:proofErr w:type="spellEnd"/>
      <w:r>
        <w:t xml:space="preserve"> | Instruction Manual VM 1.0</w:t>
      </w:r>
    </w:p>
    <w:p w14:paraId="7EEBFA63" w14:textId="77777777" w:rsidR="009079B6" w:rsidRDefault="00000000">
      <w:pPr>
        <w:pStyle w:val="Metadata"/>
      </w:pPr>
      <w:r>
        <w:t>KB-SRC-EMV-UPDATE | SpyderWash EMV Update Device | Instructions for Using the EMV Update Device</w:t>
      </w:r>
    </w:p>
    <w:p w14:paraId="3DF1ABC4" w14:textId="77777777" w:rsidR="009079B6" w:rsidRDefault="00000000">
      <w:pPr>
        <w:pStyle w:val="Metadata"/>
      </w:pPr>
      <w:r>
        <w:t>KB-SRC-TAMPER | Hardware and Installation | Technical Bulletin TB-0012 - EMV Reader Tamper Detected</w:t>
      </w:r>
    </w:p>
    <w:p w14:paraId="7B574528" w14:textId="77777777" w:rsidR="009079B6" w:rsidRDefault="00000000">
      <w:pPr>
        <w:pStyle w:val="Metadata"/>
      </w:pPr>
      <w:r>
        <w:t>KB-SRC-MAKE-CYCLE | Machines Not Working | Make Cycle Selection Detailed Source Guide</w:t>
      </w:r>
    </w:p>
    <w:p w14:paraId="5E051042" w14:textId="77777777" w:rsidR="009079B6" w:rsidRDefault="00000000">
      <w:pPr>
        <w:pStyle w:val="Metadata"/>
      </w:pPr>
      <w:r>
        <w:t>KB-INSTALL-CAN | SpyderWash EMV Update Device | Instructions can be provided depending on the Brand/Model of the machine:</w:t>
      </w:r>
    </w:p>
    <w:p w14:paraId="034D9011" w14:textId="77777777" w:rsidR="009079B6" w:rsidRDefault="00000000">
      <w:pPr>
        <w:pStyle w:val="Metadata"/>
      </w:pPr>
      <w:r>
        <w:t>KB-SRC-TIME-OF-DAY | Pricing Change Guidance | Time-of-Day Pricing Internal Source Guide</w:t>
      </w:r>
    </w:p>
    <w:p w14:paraId="519C98B8" w14:textId="77777777" w:rsidR="009079B6" w:rsidRDefault="00000000">
      <w:pPr>
        <w:pStyle w:val="Metadata"/>
      </w:pPr>
      <w:r>
        <w:t>KB-SRC-PCI | Payment Security / PCI | PCI Compliance Source Reference</w:t>
      </w:r>
    </w:p>
    <w:p w14:paraId="7F9B9BB1" w14:textId="77777777" w:rsidR="009079B6" w:rsidRDefault="00000000">
      <w:pPr>
        <w:pStyle w:val="Metadata"/>
      </w:pPr>
      <w:r>
        <w:t>KB-SRC-KIOSK | Kiosk Troubleshooting | Kiosk Components, Firmware, Network, and Startup Errors</w:t>
      </w:r>
    </w:p>
    <w:p w14:paraId="0FB0C5C5" w14:textId="77777777" w:rsidR="009079B6" w:rsidRDefault="00000000">
      <w:pPr>
        <w:pStyle w:val="Metadata"/>
      </w:pPr>
      <w:r>
        <w:t>KB-SRC-RETURN-POLICY | Account Lifecycle | Refund and Return Policy SOP Source Text</w:t>
      </w:r>
    </w:p>
    <w:p w14:paraId="0B9FE2C6" w14:textId="77777777" w:rsidR="009079B6" w:rsidRDefault="00000000">
      <w:pPr>
        <w:pStyle w:val="Heading2"/>
      </w:pPr>
      <w:r>
        <w:t>Detailed Technical Articles</w:t>
      </w:r>
    </w:p>
    <w:p w14:paraId="0FCB6EFE" w14:textId="77777777" w:rsidR="009079B6" w:rsidRDefault="00000000">
      <w:pPr>
        <w:pStyle w:val="SmallNote"/>
      </w:pPr>
      <w:r>
        <w:t>The following articles contain integrated technical content and images. Installation procedures are internal technician references and must be matched to the exact machine and hardware revision.</w:t>
      </w:r>
    </w:p>
    <w:p w14:paraId="0A6DCE6F" w14:textId="77777777" w:rsidR="009079B6" w:rsidRDefault="00000000">
      <w:pPr>
        <w:pStyle w:val="Heading2"/>
      </w:pPr>
      <w:r>
        <w:t>Troubleshooting and Network Source Reference</w:t>
      </w:r>
    </w:p>
    <w:p w14:paraId="319528BB" w14:textId="77777777" w:rsidR="009079B6" w:rsidRDefault="00000000">
      <w:pPr>
        <w:pStyle w:val="Heading2"/>
      </w:pPr>
      <w:r>
        <w:t>Network Issues</w:t>
      </w:r>
    </w:p>
    <w:p w14:paraId="42484E72" w14:textId="77777777" w:rsidR="009079B6" w:rsidRDefault="00000000">
      <w:pPr>
        <w:pStyle w:val="Metadata"/>
        <w:keepNext/>
      </w:pPr>
      <w:r>
        <w:t>ARTICLE START: KB-SRC-READER-OFFLINE</w:t>
      </w:r>
    </w:p>
    <w:p w14:paraId="6AF65450" w14:textId="77777777" w:rsidR="009079B6" w:rsidRDefault="00000000">
      <w:pPr>
        <w:pStyle w:val="Metadata"/>
      </w:pPr>
      <w:r>
        <w:t>STATUS: INTEGRATED TECHNICAL REFERENCE - USE THE PREFERRED CANONICAL ARTICLE FIRST AND VERIFY UNSTABLE FACTS</w:t>
      </w:r>
    </w:p>
    <w:p w14:paraId="070D664B" w14:textId="77777777" w:rsidR="009079B6" w:rsidRDefault="00000000">
      <w:pPr>
        <w:pStyle w:val="Metadata"/>
      </w:pPr>
      <w:r>
        <w:t xml:space="preserve">METADATA: category=No Connection Error; product=SpyderWash Reader / Control Board / Hub; audience=Internal support/reference; intent=Offline on Card Readers; source=Integrated technical reference; </w:t>
      </w:r>
      <w:proofErr w:type="spellStart"/>
      <w:r>
        <w:t>reference_only</w:t>
      </w:r>
      <w:proofErr w:type="spellEnd"/>
      <w:r>
        <w:t>=true</w:t>
      </w:r>
    </w:p>
    <w:p w14:paraId="281A0E02" w14:textId="77777777" w:rsidR="009079B6" w:rsidRDefault="00000000">
      <w:pPr>
        <w:pStyle w:val="SourceBlock"/>
      </w:pPr>
      <w:r>
        <w:t>SOURCE REFERENCE: Reader status message: “Offline.”</w:t>
      </w:r>
    </w:p>
    <w:p w14:paraId="0A983680" w14:textId="77777777" w:rsidR="009079B6" w:rsidRDefault="00000000">
      <w:r>
        <w:t>DIRECT ANSWER: Use the corresponding canonical article for the customer-facing response. Use this integrated technical article only for detailed troubleshooting context, figures, or policy language.</w:t>
      </w:r>
    </w:p>
    <w:p w14:paraId="0C6F82D4" w14:textId="77777777" w:rsidR="009079B6" w:rsidRDefault="00000000">
      <w:pPr>
        <w:pStyle w:val="ArticleLabel"/>
      </w:pPr>
      <w:r>
        <w:t>DETAILED TECHNICAL CONTENT</w:t>
      </w:r>
    </w:p>
    <w:p w14:paraId="2CFAA694" w14:textId="77777777" w:rsidR="009079B6" w:rsidRDefault="00000000">
      <w:pPr>
        <w:pStyle w:val="Heading3"/>
      </w:pPr>
      <w:r>
        <w:t>KB-SRC-READER-OFFLINE - “Offline” on Card Readers</w:t>
      </w:r>
    </w:p>
    <w:p w14:paraId="26D55203" w14:textId="77777777" w:rsidR="009079B6" w:rsidRDefault="00000000">
      <w:pPr>
        <w:pStyle w:val="SourceBlock"/>
      </w:pPr>
      <w:r>
        <w:t>“Offline” indicates that the SpyderWash Control Board has not paired with the Bluetooth Hub and has not synchronized with the SpyderWash servers.</w:t>
      </w:r>
    </w:p>
    <w:p w14:paraId="60B7F330" w14:textId="77777777" w:rsidR="009079B6" w:rsidRDefault="00000000">
      <w:pPr>
        <w:pStyle w:val="Heading4"/>
      </w:pPr>
      <w:r>
        <w:t>Resolution sequence</w:t>
      </w:r>
    </w:p>
    <w:p w14:paraId="0BF957D3" w14:textId="77777777" w:rsidR="009079B6" w:rsidRDefault="00000000">
      <w:pPr>
        <w:pStyle w:val="SourceBlock"/>
      </w:pPr>
      <w:r>
        <w:t>1. Confirm that the Bluetooth Hub is powered and connected to the network.</w:t>
      </w:r>
    </w:p>
    <w:p w14:paraId="77AAF5E4" w14:textId="77777777" w:rsidR="009079B6" w:rsidRDefault="00000000">
      <w:pPr>
        <w:pStyle w:val="SourceBlock"/>
      </w:pPr>
      <w:r>
        <w:t>2. Restart the Hub and wait approximately 90 seconds for Discovery Mode to begin.</w:t>
      </w:r>
    </w:p>
    <w:p w14:paraId="74A82D87" w14:textId="77777777" w:rsidR="009079B6" w:rsidRDefault="00000000">
      <w:pPr>
        <w:pStyle w:val="SourceBlock"/>
      </w:pPr>
      <w:r>
        <w:t>3. Power-cycle one affected machine and observe the reader during startup.</w:t>
      </w:r>
    </w:p>
    <w:p w14:paraId="72E77E10" w14:textId="77777777" w:rsidR="009079B6" w:rsidRDefault="00000000">
      <w:pPr>
        <w:pStyle w:val="SourceBlock"/>
      </w:pPr>
      <w:r>
        <w:t>4. Confirm that the reader displays “</w:t>
      </w:r>
      <w:proofErr w:type="spellStart"/>
      <w:r>
        <w:t>HubData</w:t>
      </w:r>
      <w:proofErr w:type="spellEnd"/>
      <w:r>
        <w:t>==Acquired” followed by “Profile==Acquired.”</w:t>
      </w:r>
    </w:p>
    <w:p w14:paraId="35DC2CEA" w14:textId="77777777" w:rsidR="009079B6" w:rsidRDefault="00000000">
      <w:pPr>
        <w:pStyle w:val="SourceBlock"/>
      </w:pPr>
      <w:r>
        <w:t>5. If the reader does not acquire Hub data, improve line of sight by moving the Hub to a centralized, elevated location away from walls, large metal surfaces, and dense equipment.</w:t>
      </w:r>
    </w:p>
    <w:p w14:paraId="5AB3E5A6" w14:textId="77777777" w:rsidR="009079B6" w:rsidRDefault="00000000">
      <w:pPr>
        <w:pStyle w:val="SourceBlock"/>
      </w:pPr>
      <w:r>
        <w:t>6. If coverage remains inconsistent across a large location, evaluate whether an additional Hub is required.</w:t>
      </w:r>
    </w:p>
    <w:p w14:paraId="427DE693" w14:textId="77777777" w:rsidR="009079B6" w:rsidRDefault="00000000">
      <w:pPr>
        <w:pStyle w:val="Metadata"/>
      </w:pPr>
      <w:r>
        <w:t>ARTICLE END: KB-SRC-READER-OFFLINE</w:t>
      </w:r>
    </w:p>
    <w:p w14:paraId="73036400" w14:textId="77777777" w:rsidR="009079B6" w:rsidRDefault="00000000">
      <w:pPr>
        <w:pStyle w:val="Metadata"/>
        <w:keepNext/>
      </w:pPr>
      <w:r>
        <w:t>ARTICLE START: KB-SRC-READER-NO-CONNECTION</w:t>
      </w:r>
    </w:p>
    <w:p w14:paraId="64204298" w14:textId="77777777" w:rsidR="009079B6" w:rsidRDefault="00000000">
      <w:pPr>
        <w:pStyle w:val="Metadata"/>
      </w:pPr>
      <w:r>
        <w:t>STATUS: INTEGRATED TECHNICAL REFERENCE - USE THE PREFERRED CANONICAL ARTICLE FIRST AND VERIFY UNSTABLE FACTS</w:t>
      </w:r>
    </w:p>
    <w:p w14:paraId="44A79EF4" w14:textId="77777777" w:rsidR="009079B6" w:rsidRDefault="00000000">
      <w:pPr>
        <w:pStyle w:val="Metadata"/>
      </w:pPr>
      <w:r>
        <w:t xml:space="preserve">METADATA: category=No Connection Error; product=SpyderWash Reader / Control Board / Hub; audience=Internal support/reference; intent=No Connection on Card Readers; source=Integrated technical reference; </w:t>
      </w:r>
      <w:proofErr w:type="spellStart"/>
      <w:r>
        <w:t>reference_only</w:t>
      </w:r>
      <w:proofErr w:type="spellEnd"/>
      <w:r>
        <w:t>=true</w:t>
      </w:r>
    </w:p>
    <w:p w14:paraId="6D89D965" w14:textId="77777777" w:rsidR="009079B6" w:rsidRDefault="00000000">
      <w:pPr>
        <w:pStyle w:val="SourceBlock"/>
      </w:pPr>
      <w:r>
        <w:t>SOURCE REFERENCE: Reader status message: “No Connection.”</w:t>
      </w:r>
    </w:p>
    <w:p w14:paraId="5C65E0F7" w14:textId="77777777" w:rsidR="009079B6" w:rsidRDefault="00000000">
      <w:r>
        <w:t>DIRECT ANSWER: Use the corresponding canonical article for the customer-facing response. Use this integrated technical article only for detailed troubleshooting context, figures, or policy language.</w:t>
      </w:r>
    </w:p>
    <w:p w14:paraId="4B744583" w14:textId="77777777" w:rsidR="009079B6" w:rsidRDefault="00000000">
      <w:pPr>
        <w:pStyle w:val="ArticleLabel"/>
      </w:pPr>
      <w:r>
        <w:t>DETAILED TECHNICAL CONTENT</w:t>
      </w:r>
    </w:p>
    <w:p w14:paraId="469B8E01" w14:textId="77777777" w:rsidR="009079B6" w:rsidRDefault="00000000">
      <w:pPr>
        <w:pStyle w:val="Heading3"/>
      </w:pPr>
      <w:r>
        <w:t>KB-SRC-READER-NO-CONNECTION - “No Connection” on Card Readers</w:t>
      </w:r>
    </w:p>
    <w:p w14:paraId="58A386EA" w14:textId="77777777" w:rsidR="009079B6" w:rsidRDefault="00000000">
      <w:pPr>
        <w:pStyle w:val="SourceBlock"/>
      </w:pPr>
      <w:r>
        <w:t>“No Connection” indicates that the Control Board could not communicate with the Bluetooth Hub.</w:t>
      </w:r>
    </w:p>
    <w:p w14:paraId="147BB4F3" w14:textId="77777777" w:rsidR="009079B6" w:rsidRDefault="00000000">
      <w:pPr>
        <w:pStyle w:val="Heading4"/>
      </w:pPr>
      <w:r>
        <w:lastRenderedPageBreak/>
        <w:t>Resolution sequence</w:t>
      </w:r>
    </w:p>
    <w:p w14:paraId="68D97E01" w14:textId="77777777" w:rsidR="009079B6" w:rsidRDefault="00000000">
      <w:pPr>
        <w:pStyle w:val="SourceBlock"/>
      </w:pPr>
      <w:r>
        <w:t>1. Confirm that the Hub is powered and that its status lights are illuminated.</w:t>
      </w:r>
    </w:p>
    <w:p w14:paraId="7AC3E140" w14:textId="77777777" w:rsidR="009079B6" w:rsidRDefault="00000000">
      <w:pPr>
        <w:pStyle w:val="SourceBlock"/>
      </w:pPr>
      <w:r>
        <w:t>2. Reseat the Hub power and Ethernet connections.</w:t>
      </w:r>
    </w:p>
    <w:p w14:paraId="47A53BE0" w14:textId="77777777" w:rsidR="009079B6" w:rsidRDefault="00000000">
      <w:pPr>
        <w:pStyle w:val="SourceBlock"/>
      </w:pPr>
      <w:r>
        <w:t>3. Restart the Hub and wait approximately 90 seconds for Discovery Mode to begin.</w:t>
      </w:r>
    </w:p>
    <w:p w14:paraId="28F6E24F" w14:textId="77777777" w:rsidR="009079B6" w:rsidRDefault="00000000">
      <w:pPr>
        <w:pStyle w:val="SourceBlock"/>
      </w:pPr>
      <w:r>
        <w:t>4. Power-cycle one affected machine and observe the reader during initialization.</w:t>
      </w:r>
    </w:p>
    <w:p w14:paraId="2254B3B0" w14:textId="77777777" w:rsidR="009079B6" w:rsidRDefault="00000000">
      <w:pPr>
        <w:pStyle w:val="SourceBlock"/>
      </w:pPr>
      <w:r>
        <w:t>5. Confirm that the reader displays “</w:t>
      </w:r>
      <w:proofErr w:type="spellStart"/>
      <w:r>
        <w:t>HubData</w:t>
      </w:r>
      <w:proofErr w:type="spellEnd"/>
      <w:r>
        <w:t>==Acquired” followed by “Profile==Acquired.”</w:t>
      </w:r>
    </w:p>
    <w:p w14:paraId="267E2940" w14:textId="77777777" w:rsidR="009079B6" w:rsidRDefault="00000000">
      <w:pPr>
        <w:pStyle w:val="SourceBlock"/>
      </w:pPr>
      <w:r>
        <w:t>6. If Hub data is not acquired, improve line of sight and verify that the affected machine is within reliable Bluetooth range.</w:t>
      </w:r>
    </w:p>
    <w:p w14:paraId="51014C93" w14:textId="77777777" w:rsidR="009079B6" w:rsidRDefault="00000000">
      <w:pPr>
        <w:pStyle w:val="Metadata"/>
      </w:pPr>
      <w:r>
        <w:t>ARTICLE END: KB-SRC-READER-NO-CONNECTION</w:t>
      </w:r>
    </w:p>
    <w:p w14:paraId="39E37274" w14:textId="77777777" w:rsidR="009079B6" w:rsidRDefault="00000000">
      <w:pPr>
        <w:pStyle w:val="Metadata"/>
        <w:keepNext/>
      </w:pPr>
      <w:r>
        <w:t>ARTICLE START: KB-SRC-READER-NETWORK-ERROR</w:t>
      </w:r>
    </w:p>
    <w:p w14:paraId="65AA97D1" w14:textId="77777777" w:rsidR="009079B6" w:rsidRDefault="00000000">
      <w:pPr>
        <w:pStyle w:val="Metadata"/>
      </w:pPr>
      <w:r>
        <w:t>STATUS: INTEGRATED TECHNICAL REFERENCE - USE THE PREFERRED CANONICAL ARTICLE FIRST AND VERIFY UNSTABLE FACTS</w:t>
      </w:r>
    </w:p>
    <w:p w14:paraId="5C8F184C" w14:textId="77777777" w:rsidR="009079B6" w:rsidRDefault="00000000">
      <w:pPr>
        <w:pStyle w:val="Metadata"/>
      </w:pPr>
      <w:r>
        <w:t xml:space="preserve">METADATA: category=Network Error; product=SpyderWash Reader / Hub / Internet; audience=Internal support/reference; intent=Network Error on Card Readers; source=Integrated technical reference; </w:t>
      </w:r>
      <w:proofErr w:type="spellStart"/>
      <w:r>
        <w:t>reference_only</w:t>
      </w:r>
      <w:proofErr w:type="spellEnd"/>
      <w:r>
        <w:t>=true</w:t>
      </w:r>
    </w:p>
    <w:p w14:paraId="78A4009C" w14:textId="77777777" w:rsidR="009079B6" w:rsidRDefault="00000000">
      <w:pPr>
        <w:pStyle w:val="SourceBlock"/>
      </w:pPr>
      <w:r>
        <w:t>SOURCE REFERENCE: Reader status message: “Network Error.”</w:t>
      </w:r>
    </w:p>
    <w:p w14:paraId="46B85B2E" w14:textId="77777777" w:rsidR="009079B6" w:rsidRDefault="00000000">
      <w:r>
        <w:t>DIRECT ANSWER: Use the corresponding canonical article for the customer-facing response. Use this integrated technical article only for detailed troubleshooting context, figures, or policy language.</w:t>
      </w:r>
    </w:p>
    <w:p w14:paraId="298ECCF4" w14:textId="77777777" w:rsidR="009079B6" w:rsidRDefault="00000000">
      <w:pPr>
        <w:pStyle w:val="ArticleLabel"/>
      </w:pPr>
      <w:r>
        <w:t>DETAILED TECHNICAL CONTENT</w:t>
      </w:r>
    </w:p>
    <w:p w14:paraId="66596CED" w14:textId="77777777" w:rsidR="009079B6" w:rsidRDefault="00000000">
      <w:pPr>
        <w:pStyle w:val="Heading3"/>
      </w:pPr>
      <w:r>
        <w:t>KB-SRC-READER-NETWORK-ERROR - “Network Error” on Card Readers</w:t>
      </w:r>
    </w:p>
    <w:p w14:paraId="0FB4BA75" w14:textId="77777777" w:rsidR="009079B6" w:rsidRDefault="00000000">
      <w:pPr>
        <w:pStyle w:val="SourceBlock"/>
      </w:pPr>
      <w:r>
        <w:t>“Network Error” indicates that the Control Board can communicate with the Bluetooth Hub, but the Hub cannot reach the internet or the required SpyderWash services.</w:t>
      </w:r>
    </w:p>
    <w:p w14:paraId="2361E5BC" w14:textId="77777777" w:rsidR="009079B6" w:rsidRDefault="00000000">
      <w:pPr>
        <w:pStyle w:val="Heading4"/>
      </w:pPr>
      <w:r>
        <w:t>Resolution sequence</w:t>
      </w:r>
    </w:p>
    <w:p w14:paraId="7DB71EDB" w14:textId="77777777" w:rsidR="009079B6" w:rsidRDefault="00000000">
      <w:pPr>
        <w:pStyle w:val="SourceBlock"/>
      </w:pPr>
      <w:r>
        <w:t>1. If only one reader is affected, retry the transaction once and power-cycle that machine if the error returns.</w:t>
      </w:r>
    </w:p>
    <w:p w14:paraId="7527B549" w14:textId="77777777" w:rsidR="009079B6" w:rsidRDefault="00000000">
      <w:pPr>
        <w:pStyle w:val="SourceBlock"/>
      </w:pPr>
      <w:r>
        <w:t xml:space="preserve">2. If multiple readers are affected, check the </w:t>
      </w:r>
      <w:proofErr w:type="spellStart"/>
      <w:r>
        <w:t>Setomatic</w:t>
      </w:r>
      <w:proofErr w:type="spellEnd"/>
      <w:r>
        <w:t xml:space="preserve"> Systems and Cantaloupe status pages for a reported outage.</w:t>
      </w:r>
    </w:p>
    <w:p w14:paraId="0F62A9C8" w14:textId="77777777" w:rsidR="009079B6" w:rsidRDefault="00000000">
      <w:pPr>
        <w:pStyle w:val="SourceBlock"/>
      </w:pPr>
      <w:r>
        <w:t>3. Confirm that another device on the same network can access the internet.</w:t>
      </w:r>
    </w:p>
    <w:p w14:paraId="571825A9" w14:textId="77777777" w:rsidR="009079B6" w:rsidRDefault="00000000">
      <w:pPr>
        <w:pStyle w:val="SourceBlock"/>
      </w:pPr>
      <w:r>
        <w:t>4. Restart the modem or router, wait for internet service to return, and then restart the Bluetooth Hub.</w:t>
      </w:r>
    </w:p>
    <w:p w14:paraId="5469B396" w14:textId="77777777" w:rsidR="009079B6" w:rsidRDefault="00000000">
      <w:pPr>
        <w:pStyle w:val="SourceBlock"/>
      </w:pPr>
      <w:r>
        <w:t>5. Reseat the Hub Ethernet cable, test another LAN port, and replace the cable with a known-working cable if available.</w:t>
      </w:r>
    </w:p>
    <w:p w14:paraId="761B709C" w14:textId="77777777" w:rsidR="009079B6" w:rsidRDefault="00000000">
      <w:pPr>
        <w:pStyle w:val="SourceBlock"/>
      </w:pPr>
      <w:r>
        <w:t>6. Confirm that the network provides DHCP or another approved dynamic-addressing method and does not block required outbound communication.</w:t>
      </w:r>
    </w:p>
    <w:p w14:paraId="15BBF8D3" w14:textId="77777777" w:rsidR="009079B6" w:rsidRDefault="00000000">
      <w:pPr>
        <w:pStyle w:val="SourceBlock"/>
      </w:pPr>
      <w:r>
        <w:t>7. Power-cycle one representative machine and confirm “</w:t>
      </w:r>
      <w:proofErr w:type="spellStart"/>
      <w:r>
        <w:t>HubData</w:t>
      </w:r>
      <w:proofErr w:type="spellEnd"/>
      <w:r>
        <w:t>==Acquired” and “Profile==Acquired,” then complete a controlled transaction.</w:t>
      </w:r>
    </w:p>
    <w:p w14:paraId="67457C8F" w14:textId="77777777" w:rsidR="009079B6" w:rsidRDefault="00000000">
      <w:pPr>
        <w:pStyle w:val="Heading4"/>
      </w:pPr>
      <w:r>
        <w:t>Discovery-message exception</w:t>
      </w:r>
    </w:p>
    <w:p w14:paraId="6FC865D8" w14:textId="77777777" w:rsidR="009079B6" w:rsidRDefault="00000000">
      <w:pPr>
        <w:pStyle w:val="SourceBlock"/>
      </w:pPr>
      <w:r>
        <w:t xml:space="preserve">If “Error Attempting Discovery” is followed by “Profile==Acquired,” the reader has completed </w:t>
      </w:r>
      <w:proofErr w:type="gramStart"/>
      <w:r>
        <w:t>initialization</w:t>
      </w:r>
      <w:proofErr w:type="gramEnd"/>
      <w:r>
        <w:t xml:space="preserve"> and the transient message may be disregarded. If the message is followed by “Profile==Default,” verify antenna placement, Hub connectivity, and the machine profile.</w:t>
      </w:r>
    </w:p>
    <w:p w14:paraId="75F7FEE2" w14:textId="77777777" w:rsidR="009079B6" w:rsidRDefault="00000000">
      <w:pPr>
        <w:pStyle w:val="Metadata"/>
      </w:pPr>
      <w:r>
        <w:t>ARTICLE END: KB-SRC-READER-NETWORK-ERROR</w:t>
      </w:r>
    </w:p>
    <w:p w14:paraId="45FA2833" w14:textId="77777777" w:rsidR="009079B6" w:rsidRDefault="00000000">
      <w:pPr>
        <w:pStyle w:val="Metadata"/>
        <w:keepNext/>
      </w:pPr>
      <w:r>
        <w:t>ARTICLE START: KB-SRC-READER-STARTUP</w:t>
      </w:r>
    </w:p>
    <w:p w14:paraId="28E50F5C" w14:textId="77777777" w:rsidR="009079B6" w:rsidRDefault="00000000">
      <w:pPr>
        <w:pStyle w:val="Metadata"/>
      </w:pPr>
      <w:r>
        <w:t>STATUS: INTEGRATED TECHNICAL REFERENCE - USE THE PREFERRED CANONICAL ARTICLE FIRST AND VERIFY UNSTABLE FACTS</w:t>
      </w:r>
    </w:p>
    <w:p w14:paraId="768B064C" w14:textId="77777777" w:rsidR="009079B6" w:rsidRDefault="00000000">
      <w:pPr>
        <w:pStyle w:val="Metadata"/>
      </w:pPr>
      <w:r>
        <w:t xml:space="preserve">METADATA: category=Hardware and Installation; product=SpyderWash Reader / Control Board; audience=Internal support/reference; intent=Reader Startup Status Messages; source=Integrated technical reference; </w:t>
      </w:r>
      <w:proofErr w:type="spellStart"/>
      <w:r>
        <w:t>reference_only</w:t>
      </w:r>
      <w:proofErr w:type="spellEnd"/>
      <w:r>
        <w:t>=true</w:t>
      </w:r>
    </w:p>
    <w:p w14:paraId="4E7D958F" w14:textId="77777777" w:rsidR="009079B6" w:rsidRDefault="00000000">
      <w:pPr>
        <w:pStyle w:val="SourceBlock"/>
      </w:pPr>
      <w:r>
        <w:t>SOURCE REFERENCE: Reader initialization and startup status messages.</w:t>
      </w:r>
    </w:p>
    <w:p w14:paraId="42DF63D8" w14:textId="77777777" w:rsidR="009079B6" w:rsidRDefault="00000000">
      <w:r>
        <w:t>DIRECT ANSWER: Use the corresponding canonical article for the customer-facing response. Use this integrated technical article only for detailed troubleshooting context, figures, or policy language.</w:t>
      </w:r>
    </w:p>
    <w:p w14:paraId="0F062798" w14:textId="77777777" w:rsidR="009079B6" w:rsidRDefault="00000000">
      <w:pPr>
        <w:pStyle w:val="ArticleLabel"/>
      </w:pPr>
      <w:r>
        <w:t>DETAILED TECHNICAL CONTENT</w:t>
      </w:r>
    </w:p>
    <w:p w14:paraId="7A29A8B0" w14:textId="77777777" w:rsidR="009079B6" w:rsidRDefault="00000000">
      <w:pPr>
        <w:pStyle w:val="Heading3"/>
      </w:pPr>
      <w:r>
        <w:t>KB-SRC-READER-STARTUP - Reader Startup Status Messages</w:t>
      </w:r>
    </w:p>
    <w:p w14:paraId="2B396A2A" w14:textId="77777777" w:rsidR="009079B6" w:rsidRDefault="00000000">
      <w:pPr>
        <w:pStyle w:val="SourceBlock"/>
      </w:pPr>
      <w:r>
        <w:t>During initialization, the reader briefly displays the reader firmware version, Control Board Bluetooth address, Hub-data status, profile status, and Control Board firmware version. The vend price appears after initialization is complete.</w:t>
      </w:r>
    </w:p>
    <w:p w14:paraId="54AA9B42" w14:textId="77777777" w:rsidR="009079B6" w:rsidRDefault="00000000">
      <w:pPr>
        <w:pStyle w:val="Heading4"/>
      </w:pPr>
      <w:r>
        <w:t>Expected startup result</w:t>
      </w:r>
    </w:p>
    <w:p w14:paraId="30131030" w14:textId="77777777" w:rsidR="009079B6" w:rsidRDefault="00000000">
      <w:pPr>
        <w:pStyle w:val="SourceBlock"/>
      </w:pPr>
      <w:r>
        <w:t>A normally connected reader should display “</w:t>
      </w:r>
      <w:proofErr w:type="spellStart"/>
      <w:r>
        <w:t>HubData</w:t>
      </w:r>
      <w:proofErr w:type="spellEnd"/>
      <w:r>
        <w:t>==Acquired” followed by “Profile==Acquired.” The configured vend price should then appear.</w:t>
      </w:r>
    </w:p>
    <w:p w14:paraId="6660D9C7" w14:textId="77777777" w:rsidR="009079B6" w:rsidRDefault="00000000">
      <w:pPr>
        <w:pStyle w:val="Heading4"/>
      </w:pPr>
      <w:r>
        <w:t>If the profile remains at Default</w:t>
      </w:r>
    </w:p>
    <w:p w14:paraId="2C8F870E" w14:textId="77777777" w:rsidR="009079B6" w:rsidRDefault="00000000">
      <w:pPr>
        <w:pStyle w:val="SourceBlock"/>
      </w:pPr>
      <w:r>
        <w:t>1. Confirm that the Bluetooth Hub is powered and connected to the network.</w:t>
      </w:r>
    </w:p>
    <w:p w14:paraId="193CDCCF" w14:textId="77777777" w:rsidR="009079B6" w:rsidRDefault="00000000">
      <w:pPr>
        <w:pStyle w:val="SourceBlock"/>
      </w:pPr>
      <w:r>
        <w:t>2. Restart the Hub and wait approximately 90 seconds for Discovery Mode.</w:t>
      </w:r>
    </w:p>
    <w:p w14:paraId="4EEFB7EE" w14:textId="77777777" w:rsidR="009079B6" w:rsidRDefault="00000000">
      <w:pPr>
        <w:pStyle w:val="SourceBlock"/>
      </w:pPr>
      <w:r>
        <w:t>3. Power-cycle the affected machine and observe the complete startup sequence.</w:t>
      </w:r>
    </w:p>
    <w:p w14:paraId="5D701148" w14:textId="77777777" w:rsidR="009079B6" w:rsidRDefault="00000000">
      <w:pPr>
        <w:pStyle w:val="SourceBlock"/>
      </w:pPr>
      <w:r>
        <w:lastRenderedPageBreak/>
        <w:t>4. If “</w:t>
      </w:r>
      <w:proofErr w:type="spellStart"/>
      <w:r>
        <w:t>HubData</w:t>
      </w:r>
      <w:proofErr w:type="spellEnd"/>
      <w:r>
        <w:t>==Acquired” appears but “Profile==Default” remains, verify the Hub’s internet connection and the machine profile in the Operator Portal.</w:t>
      </w:r>
    </w:p>
    <w:p w14:paraId="2F53DF9C" w14:textId="77777777" w:rsidR="009079B6" w:rsidRDefault="00000000">
      <w:pPr>
        <w:pStyle w:val="SourceBlock"/>
      </w:pPr>
      <w:r>
        <w:t>5. If Hub data is not acquired, verify Bluetooth range, line of sight, Hub placement, and pairing.</w:t>
      </w:r>
    </w:p>
    <w:p w14:paraId="3FB61F17" w14:textId="77777777" w:rsidR="009079B6" w:rsidRDefault="00000000">
      <w:pPr>
        <w:pStyle w:val="Metadata"/>
      </w:pPr>
      <w:r>
        <w:t>ARTICLE END: KB-SRC-READER-STARTUP</w:t>
      </w:r>
    </w:p>
    <w:p w14:paraId="48D390C5" w14:textId="77777777" w:rsidR="009079B6" w:rsidRDefault="00000000">
      <w:pPr>
        <w:pStyle w:val="Metadata"/>
        <w:keepNext/>
      </w:pPr>
      <w:r>
        <w:t>ARTICLE START: KB-SRC-POWER</w:t>
      </w:r>
    </w:p>
    <w:p w14:paraId="7765A01E" w14:textId="77777777" w:rsidR="009079B6" w:rsidRDefault="00000000">
      <w:pPr>
        <w:pStyle w:val="Metadata"/>
      </w:pPr>
      <w:r>
        <w:t>STATUS: INTEGRATED TECHNICAL REFERENCE - USE THE PREFERRED CANONICAL ARTICLE FIRST AND VERIFY UNSTABLE FACTS</w:t>
      </w:r>
    </w:p>
    <w:p w14:paraId="10BC94D7" w14:textId="77777777" w:rsidR="009079B6" w:rsidRDefault="00000000">
      <w:pPr>
        <w:pStyle w:val="Metadata"/>
      </w:pPr>
      <w:r>
        <w:t xml:space="preserve">METADATA: category=Hardware and Installation; product=Reader / Control Board / Power Supply; audience=Internal support/reference; intent=Power Issues and Voltage Diagnostics; source=Integrated technical reference; </w:t>
      </w:r>
      <w:proofErr w:type="spellStart"/>
      <w:r>
        <w:t>reference_only</w:t>
      </w:r>
      <w:proofErr w:type="spellEnd"/>
      <w:r>
        <w:t>=true</w:t>
      </w:r>
    </w:p>
    <w:p w14:paraId="2DA6ABD6" w14:textId="77777777" w:rsidR="009079B6" w:rsidRDefault="00000000">
      <w:pPr>
        <w:pStyle w:val="SourceBlock"/>
      </w:pPr>
      <w:r>
        <w:t>SOURCE REFERENCE: Reader and Control Board power diagnostics.</w:t>
      </w:r>
    </w:p>
    <w:p w14:paraId="6E1AFF44" w14:textId="77777777" w:rsidR="009079B6" w:rsidRDefault="00000000">
      <w:r>
        <w:t>DIRECT ANSWER: Use the corresponding canonical article for the customer-facing response. Use this integrated technical article only for detailed troubleshooting context, figures, or policy language.</w:t>
      </w:r>
    </w:p>
    <w:p w14:paraId="1CBFBB55" w14:textId="77777777" w:rsidR="009079B6" w:rsidRDefault="00000000">
      <w:pPr>
        <w:pStyle w:val="ArticleLabel"/>
      </w:pPr>
      <w:r>
        <w:t>DETAILED TECHNICAL CONTENT</w:t>
      </w:r>
    </w:p>
    <w:p w14:paraId="02826773" w14:textId="77777777" w:rsidR="009079B6" w:rsidRDefault="00000000">
      <w:pPr>
        <w:pStyle w:val="Heading3"/>
      </w:pPr>
      <w:r>
        <w:t>KB-SRC-POWER - Power Issues and Voltage Diagnostics</w:t>
      </w:r>
    </w:p>
    <w:p w14:paraId="5FC769C3" w14:textId="77777777" w:rsidR="009079B6" w:rsidRDefault="00000000">
      <w:pPr>
        <w:pStyle w:val="SourceBlock"/>
      </w:pPr>
      <w:r>
        <w:t>Shortly after the machine is powered on, the reader should illuminate and display “System Initializing…” If the display remains dark, complete the checks below in order.</w:t>
      </w:r>
    </w:p>
    <w:p w14:paraId="00314685" w14:textId="77777777" w:rsidR="009079B6" w:rsidRDefault="00000000">
      <w:pPr>
        <w:pStyle w:val="Heading4"/>
      </w:pPr>
      <w:r>
        <w:t>Safety requirement</w:t>
      </w:r>
    </w:p>
    <w:p w14:paraId="7D6B1D47" w14:textId="77777777" w:rsidR="009079B6" w:rsidRDefault="00000000">
      <w:pPr>
        <w:pStyle w:val="SourceBlock"/>
      </w:pPr>
      <w:r>
        <w:t>Power off the machine before reseating cables or opening equipment. Live-voltage measurements must be performed only by qualified personnel using appropriate personal protective equipment and test instruments.</w:t>
      </w:r>
    </w:p>
    <w:p w14:paraId="114F1925" w14:textId="77777777" w:rsidR="009079B6" w:rsidRDefault="00000000">
      <w:pPr>
        <w:pStyle w:val="Heading4"/>
      </w:pPr>
      <w:r>
        <w:t>Resolution sequence</w:t>
      </w:r>
    </w:p>
    <w:p w14:paraId="228454F8" w14:textId="77777777" w:rsidR="009079B6" w:rsidRDefault="00000000">
      <w:pPr>
        <w:pStyle w:val="SourceBlock"/>
      </w:pPr>
      <w:r>
        <w:t>1. Power off the machine and reseat the reader cable at both the reader and the SpyderWash Control Board.</w:t>
      </w:r>
    </w:p>
    <w:p w14:paraId="49BC6E3B" w14:textId="77777777" w:rsidR="009079B6" w:rsidRDefault="00000000">
      <w:pPr>
        <w:pStyle w:val="SourceBlock"/>
      </w:pPr>
      <w:r>
        <w:t>2. Confirm that the power-supply barrel connector is fully seated in the Control Board.</w:t>
      </w:r>
    </w:p>
    <w:p w14:paraId="5CDDB9DA" w14:textId="77777777" w:rsidR="009079B6" w:rsidRDefault="00000000">
      <w:pPr>
        <w:pStyle w:val="SourceBlock"/>
      </w:pPr>
      <w:r>
        <w:t>3. Power on the machine and test the reader.</w:t>
      </w:r>
    </w:p>
    <w:p w14:paraId="412FDA07" w14:textId="77777777" w:rsidR="009079B6" w:rsidRDefault="00000000">
      <w:pPr>
        <w:pStyle w:val="SourceBlock"/>
      </w:pPr>
      <w:r>
        <w:t>4. If the reader remains dark, a qualified technician should measure the power-supply DC output. The source procedure specifies a minimum of 9.25 VDC.</w:t>
      </w:r>
    </w:p>
    <w:p w14:paraId="63CC25B8" w14:textId="77777777" w:rsidR="009079B6" w:rsidRDefault="00000000">
      <w:pPr>
        <w:pStyle w:val="SourceBlock"/>
      </w:pPr>
      <w:r>
        <w:t>5. If DC voltage is low or absent, power off the machine and verify all power-supply input and output connections.</w:t>
      </w:r>
    </w:p>
    <w:p w14:paraId="29CFE241" w14:textId="77777777" w:rsidR="009079B6" w:rsidRDefault="00000000">
      <w:pPr>
        <w:pStyle w:val="SourceBlock"/>
      </w:pPr>
      <w:r>
        <w:t xml:space="preserve">6. If required, a qualified technician should measure the AC input to the power supply. The source procedure specifies approximately 115 </w:t>
      </w:r>
      <w:proofErr w:type="gramStart"/>
      <w:r>
        <w:t>VAC</w:t>
      </w:r>
      <w:proofErr w:type="gramEnd"/>
      <w:r>
        <w:t xml:space="preserve"> for the applicable installation.</w:t>
      </w:r>
    </w:p>
    <w:p w14:paraId="2727AC5C" w14:textId="77777777" w:rsidR="009079B6" w:rsidRDefault="00000000">
      <w:pPr>
        <w:pStyle w:val="SourceBlock"/>
      </w:pPr>
      <w:r>
        <w:t>7. If the machine has power but the approved power supply does not receive or produce the expected voltage, isolate the failed power component before replacing the reader or Control Board.</w:t>
      </w:r>
    </w:p>
    <w:p w14:paraId="380C099C" w14:textId="77777777" w:rsidR="009079B6" w:rsidRDefault="00000000">
      <w:pPr>
        <w:pStyle w:val="Metadata"/>
      </w:pPr>
      <w:r>
        <w:t>ARTICLE END: KB-SRC-POWER</w:t>
      </w:r>
    </w:p>
    <w:p w14:paraId="40D96463" w14:textId="77777777" w:rsidR="009079B6" w:rsidRDefault="00000000">
      <w:pPr>
        <w:pStyle w:val="Metadata"/>
        <w:keepNext/>
      </w:pPr>
      <w:r>
        <w:t>ARTICLE START: KB-SRC-MACHINE-NO-START</w:t>
      </w:r>
    </w:p>
    <w:p w14:paraId="6EED0513" w14:textId="77777777" w:rsidR="009079B6" w:rsidRDefault="00000000">
      <w:pPr>
        <w:pStyle w:val="Metadata"/>
      </w:pPr>
      <w:r>
        <w:t>STATUS: INTEGRATED TECHNICAL REFERENCE - USE THE PREFERRED CANONICAL ARTICLE FIRST AND VERIFY UNSTABLE FACTS</w:t>
      </w:r>
    </w:p>
    <w:p w14:paraId="15E8A550" w14:textId="77777777" w:rsidR="009079B6" w:rsidRDefault="00000000">
      <w:pPr>
        <w:pStyle w:val="Metadata"/>
      </w:pPr>
      <w:r>
        <w:t xml:space="preserve">METADATA: category=Machines Not Working; product=Control Board / Harness / Machine Interface; audience=Internal support/reference; intent=Successful Payment but Machine Does Not Start; source=Integrated technical reference; </w:t>
      </w:r>
      <w:proofErr w:type="spellStart"/>
      <w:r>
        <w:t>reference_only</w:t>
      </w:r>
      <w:proofErr w:type="spellEnd"/>
      <w:r>
        <w:t>=true</w:t>
      </w:r>
    </w:p>
    <w:p w14:paraId="191AA7D6" w14:textId="77777777" w:rsidR="009079B6" w:rsidRDefault="00000000">
      <w:pPr>
        <w:pStyle w:val="SourceBlock"/>
      </w:pPr>
      <w:r>
        <w:t>SOURCE REFERENCE: Approved payment without machine activation.</w:t>
      </w:r>
    </w:p>
    <w:p w14:paraId="2EA571F1" w14:textId="77777777" w:rsidR="009079B6" w:rsidRDefault="00000000">
      <w:r>
        <w:t>DIRECT ANSWER: Use the corresponding canonical article for the customer-facing response. Use this integrated technical article only for detailed troubleshooting context, figures, or policy language.</w:t>
      </w:r>
    </w:p>
    <w:p w14:paraId="1C11030B" w14:textId="77777777" w:rsidR="009079B6" w:rsidRDefault="00000000">
      <w:pPr>
        <w:pStyle w:val="ArticleLabel"/>
      </w:pPr>
      <w:r>
        <w:t>DETAILED TECHNICAL CONTENT</w:t>
      </w:r>
    </w:p>
    <w:p w14:paraId="53AE8454" w14:textId="77777777" w:rsidR="009079B6" w:rsidRDefault="00000000">
      <w:pPr>
        <w:pStyle w:val="Heading3"/>
      </w:pPr>
      <w:r>
        <w:t>KB-SRC-MACHINE-NO-START - Payment Approved, but Machine Does Not Start</w:t>
      </w:r>
    </w:p>
    <w:p w14:paraId="6917615B" w14:textId="77777777" w:rsidR="009079B6" w:rsidRDefault="00000000">
      <w:pPr>
        <w:pStyle w:val="SourceBlock"/>
      </w:pPr>
      <w:r>
        <w:t>An approved payment without machine activation usually indicates an incorrect machine mapping, pulse or serial configuration, loose harness, or failed interface component.</w:t>
      </w:r>
    </w:p>
    <w:p w14:paraId="40FECDE7" w14:textId="77777777" w:rsidR="009079B6" w:rsidRDefault="00000000">
      <w:pPr>
        <w:pStyle w:val="Heading4"/>
      </w:pPr>
      <w:r>
        <w:t>Resolution sequence</w:t>
      </w:r>
    </w:p>
    <w:p w14:paraId="0A2DFBB3" w14:textId="77777777" w:rsidR="009079B6" w:rsidRDefault="00000000">
      <w:pPr>
        <w:pStyle w:val="SourceBlock"/>
      </w:pPr>
      <w:r>
        <w:t>1. Confirm that the transaction was approved for the intended physical position.</w:t>
      </w:r>
    </w:p>
    <w:p w14:paraId="211DC145" w14:textId="77777777" w:rsidR="009079B6" w:rsidRDefault="00000000">
      <w:pPr>
        <w:pStyle w:val="SourceBlock"/>
      </w:pPr>
      <w:r>
        <w:t>2. Verify the Operator Portal Bluetooth ID, Position #, vend price, and pulse or serial settings for the affected machine.</w:t>
      </w:r>
    </w:p>
    <w:p w14:paraId="0D8C333C" w14:textId="77777777" w:rsidR="009079B6" w:rsidRDefault="00000000">
      <w:pPr>
        <w:pStyle w:val="SourceBlock"/>
      </w:pPr>
      <w:r>
        <w:t>3. Power off the machine and reseat the harness at both the SpyderWash Control Board and the machine interface.</w:t>
      </w:r>
    </w:p>
    <w:p w14:paraId="56963CFE" w14:textId="77777777" w:rsidR="009079B6" w:rsidRDefault="00000000">
      <w:pPr>
        <w:pStyle w:val="SourceBlock"/>
      </w:pPr>
      <w:r>
        <w:t>4. Power on the machine and perform one controlled test transaction.</w:t>
      </w:r>
    </w:p>
    <w:p w14:paraId="5CAEBEF4" w14:textId="77777777" w:rsidR="009079B6" w:rsidRDefault="00000000">
      <w:pPr>
        <w:pStyle w:val="SourceBlock"/>
      </w:pPr>
      <w:r>
        <w:t>5. If the issue persists, an authorized technician may test the Control Board with a known-working unit, then restore the original board before testing the reader separately.</w:t>
      </w:r>
    </w:p>
    <w:p w14:paraId="36E078F3" w14:textId="77777777" w:rsidR="009079B6" w:rsidRDefault="00000000">
      <w:pPr>
        <w:pStyle w:val="SourceBlock"/>
      </w:pPr>
      <w:r>
        <w:t>6. Replace a component only after the controlled swap identifies the failed board, reader, harness, or machine interface.</w:t>
      </w:r>
    </w:p>
    <w:p w14:paraId="5C8CC1BD" w14:textId="77777777" w:rsidR="009079B6" w:rsidRDefault="00000000">
      <w:pPr>
        <w:pStyle w:val="Metadata"/>
      </w:pPr>
      <w:r>
        <w:t>ARTICLE END: KB-SRC-MACHINE-NO-START</w:t>
      </w:r>
    </w:p>
    <w:p w14:paraId="1EF16A18" w14:textId="77777777" w:rsidR="009079B6" w:rsidRDefault="00000000">
      <w:pPr>
        <w:pStyle w:val="Metadata"/>
        <w:keepNext/>
      </w:pPr>
      <w:r>
        <w:t>ARTICLE START: KB-SRC-PRICE-MISSING</w:t>
      </w:r>
    </w:p>
    <w:p w14:paraId="2E7FECEB" w14:textId="77777777" w:rsidR="009079B6" w:rsidRDefault="00000000">
      <w:pPr>
        <w:pStyle w:val="Metadata"/>
      </w:pPr>
      <w:r>
        <w:t>STATUS: INTEGRATED TECHNICAL REFERENCE - USE THE PREFERRED CANONICAL ARTICLE FIRST AND VERIFY UNSTABLE FACTS</w:t>
      </w:r>
    </w:p>
    <w:p w14:paraId="7CB0B0CF" w14:textId="77777777" w:rsidR="009079B6" w:rsidRDefault="00000000">
      <w:pPr>
        <w:pStyle w:val="Metadata"/>
      </w:pPr>
      <w:r>
        <w:lastRenderedPageBreak/>
        <w:t xml:space="preserve">METADATA: category=Pricing Change Guidance; product=Reader / Portal / Machine Profile; audience=Internal support/reference; intent=Price Missing or Misconfigured after Profile Acquired; source=Integrated technical reference; </w:t>
      </w:r>
      <w:proofErr w:type="spellStart"/>
      <w:r>
        <w:t>reference_only</w:t>
      </w:r>
      <w:proofErr w:type="spellEnd"/>
      <w:r>
        <w:t>=true</w:t>
      </w:r>
    </w:p>
    <w:p w14:paraId="217BF34E" w14:textId="77777777" w:rsidR="009079B6" w:rsidRDefault="00000000">
      <w:pPr>
        <w:pStyle w:val="SourceBlock"/>
      </w:pPr>
      <w:r>
        <w:t>SOURCE REFERENCE: Missing or incorrect vend price after profile acquisition.</w:t>
      </w:r>
    </w:p>
    <w:p w14:paraId="2B31C5CA" w14:textId="77777777" w:rsidR="009079B6" w:rsidRDefault="00000000">
      <w:r>
        <w:t>DIRECT ANSWER: Use the corresponding canonical article for the customer-facing response. Use this integrated technical article only for detailed troubleshooting context, figures, or policy language.</w:t>
      </w:r>
    </w:p>
    <w:p w14:paraId="2F7D90AE" w14:textId="77777777" w:rsidR="009079B6" w:rsidRDefault="00000000">
      <w:pPr>
        <w:pStyle w:val="ArticleLabel"/>
      </w:pPr>
      <w:r>
        <w:t>DETAILED TECHNICAL CONTENT</w:t>
      </w:r>
    </w:p>
    <w:p w14:paraId="7F2422D2" w14:textId="77777777" w:rsidR="009079B6" w:rsidRDefault="00000000">
      <w:pPr>
        <w:pStyle w:val="Heading3"/>
      </w:pPr>
      <w:r>
        <w:t>KB-SRC-PRICE-MISSING - Price Missing or Incorrect after “Profile==Acquired”</w:t>
      </w:r>
    </w:p>
    <w:p w14:paraId="2858DAA9" w14:textId="77777777" w:rsidR="009079B6" w:rsidRDefault="00000000">
      <w:pPr>
        <w:pStyle w:val="SourceBlock"/>
      </w:pPr>
      <w:r>
        <w:t>The configured vend price should appear shortly after the reader displays “Profile==Acquired.”</w:t>
      </w:r>
    </w:p>
    <w:p w14:paraId="73C94F59" w14:textId="77777777" w:rsidR="009079B6" w:rsidRDefault="00000000">
      <w:pPr>
        <w:pStyle w:val="Heading4"/>
      </w:pPr>
      <w:r>
        <w:t>Resolution sequence</w:t>
      </w:r>
    </w:p>
    <w:p w14:paraId="0CF5EDE4" w14:textId="77777777" w:rsidR="009079B6" w:rsidRDefault="00000000">
      <w:pPr>
        <w:pStyle w:val="SourceBlock"/>
      </w:pPr>
      <w:r>
        <w:t>1. Record the Control Board Bluetooth address shown during reader initialization or printed on the back of the Control Board.</w:t>
      </w:r>
    </w:p>
    <w:p w14:paraId="51B3EE29" w14:textId="77777777" w:rsidR="009079B6" w:rsidRDefault="00000000">
      <w:pPr>
        <w:pStyle w:val="SourceBlock"/>
      </w:pPr>
      <w:r>
        <w:t>2. Open the correct machine record in the Operator Portal and verify the Bluetooth ID, Position #, vend price, pulse count, and payment type.</w:t>
      </w:r>
    </w:p>
    <w:p w14:paraId="7EC48CC8" w14:textId="77777777" w:rsidR="009079B6" w:rsidRDefault="00000000">
      <w:pPr>
        <w:pStyle w:val="SourceBlock"/>
      </w:pPr>
      <w:r>
        <w:t>3. Correct the approved fields, save the record, and allow the reader to reacquire its profile.</w:t>
      </w:r>
    </w:p>
    <w:p w14:paraId="5559D874" w14:textId="77777777" w:rsidR="009079B6" w:rsidRDefault="00000000">
      <w:pPr>
        <w:pStyle w:val="SourceBlock"/>
      </w:pPr>
      <w:r>
        <w:t>4. Power-cycle the machine if the price does not refresh, then confirm “Profile==Acquired” and verify the displayed price.</w:t>
      </w:r>
    </w:p>
    <w:p w14:paraId="72D1C775" w14:textId="77777777" w:rsidR="009079B6" w:rsidRDefault="00000000">
      <w:pPr>
        <w:pStyle w:val="SourceBlock"/>
      </w:pPr>
      <w:r>
        <w:t>5. Complete one controlled transaction and confirm that the correct machine starts at the correct price.</w:t>
      </w:r>
    </w:p>
    <w:p w14:paraId="74DDD43A" w14:textId="77777777" w:rsidR="009079B6" w:rsidRDefault="00000000">
      <w:pPr>
        <w:pStyle w:val="Metadata"/>
      </w:pPr>
      <w:r>
        <w:t>ARTICLE END: KB-SRC-PRICE-MISSING</w:t>
      </w:r>
    </w:p>
    <w:p w14:paraId="7D23B784" w14:textId="77777777" w:rsidR="009079B6" w:rsidRDefault="00000000">
      <w:pPr>
        <w:pStyle w:val="Metadata"/>
        <w:keepNext/>
      </w:pPr>
      <w:r>
        <w:t>ARTICLE START: KB-SRC-NETWORK-COMPLETE</w:t>
      </w:r>
    </w:p>
    <w:p w14:paraId="5E444C4C" w14:textId="77777777" w:rsidR="009079B6" w:rsidRDefault="00000000">
      <w:pPr>
        <w:pStyle w:val="Metadata"/>
      </w:pPr>
      <w:r>
        <w:t>STATUS: INTEGRATED TECHNICAL REFERENCE - USE THE PREFERRED CANONICAL ARTICLE FIRST AND VERIFY UNSTABLE FACTS</w:t>
      </w:r>
    </w:p>
    <w:p w14:paraId="7D2FD77F" w14:textId="77777777" w:rsidR="009079B6" w:rsidRDefault="00000000">
      <w:pPr>
        <w:pStyle w:val="Metadata"/>
      </w:pPr>
      <w:r>
        <w:t xml:space="preserve">METADATA: category=Network Error; product=Hub / Network / Reader; audience=Internal support/reference; intent=Comprehensive Network, Hub, Discovery, ISP, and SpyderWash Support Handoff Reference; source=Integrated technical reference; </w:t>
      </w:r>
      <w:proofErr w:type="spellStart"/>
      <w:r>
        <w:t>reference_only</w:t>
      </w:r>
      <w:proofErr w:type="spellEnd"/>
      <w:r>
        <w:t>=true</w:t>
      </w:r>
    </w:p>
    <w:p w14:paraId="2F6B25D0" w14:textId="77777777" w:rsidR="009079B6" w:rsidRDefault="00000000">
      <w:pPr>
        <w:pStyle w:val="SourceBlock"/>
      </w:pPr>
      <w:r>
        <w:rPr>
          <w:b/>
        </w:rPr>
        <w:t>SOURCE REFERENCE: Integrated technical section: Section 1: Common Causes of Network Errors.</w:t>
      </w:r>
    </w:p>
    <w:p w14:paraId="3C966E03" w14:textId="77777777" w:rsidR="009079B6" w:rsidRDefault="00000000">
      <w:r>
        <w:t>DIRECT ANSWER: Use the corresponding canonical article for the customer-facing response. Use this integrated technical article only for detailed troubleshooting context, figures, or policy language.</w:t>
      </w:r>
    </w:p>
    <w:p w14:paraId="72072D92" w14:textId="77777777" w:rsidR="009079B6" w:rsidRDefault="00000000">
      <w:pPr>
        <w:pStyle w:val="ArticleLabel"/>
      </w:pPr>
      <w:r>
        <w:t>DETAILED TECHNICAL CONTENT</w:t>
      </w:r>
    </w:p>
    <w:p w14:paraId="186C3AFE" w14:textId="77777777" w:rsidR="009079B6" w:rsidRDefault="00000000">
      <w:pPr>
        <w:pStyle w:val="Heading3"/>
      </w:pPr>
      <w:r>
        <w:t>KB-SRC-NETWORK-COMPLETE - Section 1: Common Causes of Network Errors</w:t>
      </w:r>
    </w:p>
    <w:p w14:paraId="0B1FECFB" w14:textId="77777777" w:rsidR="009079B6" w:rsidRDefault="00000000">
      <w:pPr>
        <w:pStyle w:val="SourceSubheading"/>
      </w:pPr>
      <w:r>
        <w:t>A SpyderWash EMV Card Reader may display a “Network Error” message for several reasons, including:</w:t>
      </w:r>
    </w:p>
    <w:p w14:paraId="62D31054" w14:textId="77777777" w:rsidR="009079B6" w:rsidRDefault="00000000">
      <w:pPr>
        <w:pStyle w:val="ListBullet"/>
      </w:pPr>
      <w:r>
        <w:t>Internet Connectivity Issues: The SpyderWash Hub, a group of machines, or an individual machine may be experiencing internet connectivity issues due to network congestion, router problems, hardware failures, interference, or an unstable internet connection.</w:t>
      </w:r>
    </w:p>
    <w:p w14:paraId="56265ABA" w14:textId="77777777" w:rsidR="009079B6" w:rsidRDefault="00000000">
      <w:pPr>
        <w:pStyle w:val="ListBullet"/>
      </w:pPr>
      <w:r>
        <w:t>Hardware Failures: Faulty hardware, such as network cables, routers, control board, antenna, or even the washer/dryer, can cause connectivity issues.</w:t>
      </w:r>
    </w:p>
    <w:p w14:paraId="18738736" w14:textId="77777777" w:rsidR="009079B6" w:rsidRDefault="00000000">
      <w:pPr>
        <w:pStyle w:val="ListBullet"/>
      </w:pPr>
      <w:r>
        <w:t>Power Outages: Sudden power outages or fluctuations can disrupt the Hub or machine’s connection to the network.</w:t>
      </w:r>
    </w:p>
    <w:p w14:paraId="2316DCD7" w14:textId="77777777" w:rsidR="009079B6" w:rsidRDefault="00000000">
      <w:pPr>
        <w:pStyle w:val="ListBullet"/>
      </w:pPr>
      <w:r>
        <w:t>Network Settings: Incorrect network settings or a misconfigured network can prevent the Hub from connecting properly.</w:t>
      </w:r>
    </w:p>
    <w:p w14:paraId="3F22DCC0" w14:textId="77777777" w:rsidR="009079B6" w:rsidRDefault="00000000">
      <w:pPr>
        <w:pStyle w:val="ListBullet"/>
      </w:pPr>
      <w:r>
        <w:t>Signal Interference: Interference from other Bluetooth devices, oversaturation of the 2.4 GHz frequency, or physical obstructions can affect the Hub or machine’s ability to maintain a stable connection.</w:t>
      </w:r>
    </w:p>
    <w:p w14:paraId="377B97E1" w14:textId="77777777" w:rsidR="009079B6" w:rsidRDefault="00000000">
      <w:pPr>
        <w:pStyle w:val="SmallNote"/>
      </w:pPr>
      <w:r>
        <w:t>Note: To troubleshoot these issues, you can try restarting the SpyderWash Hub, checking network cables, and ensuring the Hub is connected to a properly configured, stable internet source. If the problem persists, please continue reviewing the steps below.</w:t>
      </w:r>
    </w:p>
    <w:p w14:paraId="1B7E5C52" w14:textId="77777777" w:rsidR="009079B6" w:rsidRDefault="00000000">
      <w:pPr>
        <w:pStyle w:val="Heading4"/>
      </w:pPr>
      <w:bookmarkStart w:id="0" w:name="_Toc233730199"/>
      <w:r>
        <w:t>Section 2: Common Error Messages</w:t>
      </w:r>
      <w:bookmarkEnd w:id="0"/>
    </w:p>
    <w:p w14:paraId="59A87780" w14:textId="77777777" w:rsidR="009079B6" w:rsidRDefault="00000000">
      <w:pPr>
        <w:pStyle w:val="SourceBlock"/>
      </w:pPr>
      <w:r>
        <w:t xml:space="preserve">“No Connection” and “Offline” errors are distinct types of network issues tied to your network configuration or internet connectivity with the Hubs. These errors may interrupt communication between the machines and the </w:t>
      </w:r>
      <w:proofErr w:type="gramStart"/>
      <w:r>
        <w:t>Hubs, or</w:t>
      </w:r>
      <w:proofErr w:type="gramEnd"/>
      <w:r>
        <w:t xml:space="preserve"> suggest a potential network problem preventing the Hub from communicating with the machine level.</w:t>
      </w:r>
    </w:p>
    <w:p w14:paraId="2EFD4ECE" w14:textId="77777777" w:rsidR="009079B6" w:rsidRDefault="00000000">
      <w:pPr>
        <w:pStyle w:val="SourceBlock"/>
      </w:pPr>
      <w:r>
        <w:t>Essentially, these errors indicate that the SpyderWash Hub is either disconnected from the internet or has experienced prolonged internet disruptions, leading to a loss of connection between the machines and the Hub.</w:t>
      </w:r>
    </w:p>
    <w:p w14:paraId="46C4FE7E" w14:textId="77777777" w:rsidR="009079B6" w:rsidRDefault="00000000">
      <w:pPr>
        <w:pStyle w:val="SourceBlock"/>
      </w:pPr>
      <w:r>
        <w:t>This can result in intermittent activity, which is common when the SpyderWash Hub is configured with a Static IP instead of a Dynamic IP. In such scenarios, you might need to reset the Hub repeatedly throughout the day to maintain stable connectivity, or it may fail to reconnect to the internet entirely.</w:t>
      </w:r>
    </w:p>
    <w:p w14:paraId="0E63F075" w14:textId="77777777" w:rsidR="009079B6" w:rsidRDefault="00000000">
      <w:pPr>
        <w:pStyle w:val="SourceBlock"/>
      </w:pPr>
      <w:r>
        <w:t>Contact your internet service provider to verify that your Hub is configured with a dynamic IP address.</w:t>
      </w:r>
    </w:p>
    <w:p w14:paraId="2B0C7353" w14:textId="77777777" w:rsidR="009079B6" w:rsidRDefault="00000000">
      <w:pPr>
        <w:pStyle w:val="SourceBlock"/>
      </w:pPr>
      <w:r>
        <w:t>A reliable and stable internet connection is crucial for processing transactions. This applies to all internet-enabled devices and software systems. Signal strength and reliability directly impact every aspect of data transfer, including its speed.</w:t>
      </w:r>
    </w:p>
    <w:p w14:paraId="17B1012F" w14:textId="77777777" w:rsidR="009079B6" w:rsidRDefault="00000000">
      <w:pPr>
        <w:pStyle w:val="SourceBlock"/>
      </w:pPr>
      <w:r>
        <w:t>Other devices connected to the internet, such as a Ring Camera, or even your Wi-Fi setup, have no effect on the SpyderWash Hub. It is important for your Hub to maintain a direct, uninterrupted Ethernet connection to the main internet source, such as the modem/router, which should be configured as a Dynamic IP, not Static.</w:t>
      </w:r>
    </w:p>
    <w:p w14:paraId="7C872D3B" w14:textId="77777777" w:rsidR="009079B6" w:rsidRDefault="00000000">
      <w:pPr>
        <w:pStyle w:val="Heading4"/>
      </w:pPr>
      <w:bookmarkStart w:id="1" w:name="_Toc233730200"/>
      <w:r>
        <w:lastRenderedPageBreak/>
        <w:t>Section 3: Quick Troubleshooting Steps</w:t>
      </w:r>
      <w:bookmarkEnd w:id="1"/>
    </w:p>
    <w:p w14:paraId="68DF235F" w14:textId="77777777" w:rsidR="009079B6" w:rsidRDefault="00000000">
      <w:pPr>
        <w:pStyle w:val="ListNumber"/>
        <w:numPr>
          <w:ilvl w:val="0"/>
          <w:numId w:val="2"/>
        </w:numPr>
      </w:pPr>
      <w:r>
        <w:t>Check the Network Connection: Confirm that the internet connection is active and that all cables are securely connected to the SpyderWash Hub and modem, router, or both.</w:t>
      </w:r>
    </w:p>
    <w:p w14:paraId="535CE5C7" w14:textId="77777777" w:rsidR="009079B6" w:rsidRDefault="00000000">
      <w:pPr>
        <w:pStyle w:val="ListNumber"/>
        <w:numPr>
          <w:ilvl w:val="0"/>
          <w:numId w:val="2"/>
        </w:numPr>
      </w:pPr>
      <w:r>
        <w:t>Restart the Modem and Router: Power cycle the modem, router, or both. Wait a few minutes for the internet connection to fully restore.</w:t>
      </w:r>
    </w:p>
    <w:p w14:paraId="2DE7DD35" w14:textId="77777777" w:rsidR="009079B6" w:rsidRDefault="00000000">
      <w:pPr>
        <w:pStyle w:val="ListNumber"/>
        <w:numPr>
          <w:ilvl w:val="0"/>
          <w:numId w:val="2"/>
        </w:numPr>
      </w:pPr>
      <w:r>
        <w:t>Restart the SpyderWash Hub: After the modem, router, or both have fully restarted, reboot the SpyderWash Hub. Once the Hub powers back on, attempt a transaction.</w:t>
      </w:r>
    </w:p>
    <w:p w14:paraId="331E12E5" w14:textId="77777777" w:rsidR="009079B6" w:rsidRDefault="00000000">
      <w:pPr>
        <w:pStyle w:val="ListNumber"/>
        <w:numPr>
          <w:ilvl w:val="0"/>
          <w:numId w:val="2"/>
        </w:numPr>
      </w:pPr>
      <w:r>
        <w:t>Try a Different Router Port: If the issue continues, connect the Hub to a different port on the modem/router and test again. A specific router port may be malfunctioning or blocked.</w:t>
      </w:r>
    </w:p>
    <w:p w14:paraId="23C7B076" w14:textId="77777777" w:rsidR="009079B6" w:rsidRDefault="00000000">
      <w:pPr>
        <w:pStyle w:val="ListNumber"/>
        <w:numPr>
          <w:ilvl w:val="0"/>
          <w:numId w:val="2"/>
        </w:numPr>
      </w:pPr>
      <w:r>
        <w:t>Contact Your Internet Provider: If the issue persists, contact your ISP or network administrator and confirm:</w:t>
      </w:r>
    </w:p>
    <w:p w14:paraId="3EC96D78" w14:textId="77777777" w:rsidR="009079B6" w:rsidRDefault="00000000">
      <w:pPr>
        <w:pStyle w:val="ListBullet"/>
        <w:numPr>
          <w:ilvl w:val="0"/>
          <w:numId w:val="3"/>
        </w:numPr>
      </w:pPr>
      <w:r>
        <w:t>The Hub is assigned a Dynamic IP address.</w:t>
      </w:r>
    </w:p>
    <w:p w14:paraId="50795CD3" w14:textId="77777777" w:rsidR="009079B6" w:rsidRDefault="00000000">
      <w:pPr>
        <w:pStyle w:val="ListBullet"/>
        <w:numPr>
          <w:ilvl w:val="0"/>
          <w:numId w:val="3"/>
        </w:numPr>
      </w:pPr>
      <w:r>
        <w:t>The modem/router is not blocking the Hub.</w:t>
      </w:r>
    </w:p>
    <w:p w14:paraId="5AEAE863" w14:textId="77777777" w:rsidR="009079B6" w:rsidRDefault="00000000">
      <w:pPr>
        <w:pStyle w:val="ListBullet"/>
        <w:numPr>
          <w:ilvl w:val="0"/>
          <w:numId w:val="3"/>
        </w:numPr>
      </w:pPr>
      <w:r>
        <w:t>Firewall settings are not preventing communication.</w:t>
      </w:r>
    </w:p>
    <w:p w14:paraId="00E200B9" w14:textId="77777777" w:rsidR="009079B6" w:rsidRDefault="00000000">
      <w:pPr>
        <w:pStyle w:val="ListBullet"/>
        <w:numPr>
          <w:ilvl w:val="0"/>
          <w:numId w:val="3"/>
        </w:numPr>
      </w:pPr>
      <w:r>
        <w:t>The router can detect the SpyderWash Hub.</w:t>
      </w:r>
    </w:p>
    <w:p w14:paraId="79427C1D" w14:textId="77777777" w:rsidR="009079B6" w:rsidRDefault="00000000">
      <w:pPr>
        <w:pStyle w:val="ListBullet"/>
        <w:numPr>
          <w:ilvl w:val="0"/>
          <w:numId w:val="3"/>
        </w:numPr>
      </w:pPr>
      <w:r>
        <w:t>No recent network changes are affecting the Hub.</w:t>
      </w:r>
    </w:p>
    <w:p w14:paraId="06A06C9C" w14:textId="77777777" w:rsidR="009079B6" w:rsidRDefault="00000000">
      <w:pPr>
        <w:pStyle w:val="Heading4"/>
      </w:pPr>
      <w:bookmarkStart w:id="2" w:name="_Toc233730201"/>
      <w:r>
        <w:t>Section 4: Check for Possible Outages</w:t>
      </w:r>
      <w:bookmarkEnd w:id="2"/>
    </w:p>
    <w:p w14:paraId="5373564A" w14:textId="77777777" w:rsidR="009079B6" w:rsidRDefault="00000000">
      <w:pPr>
        <w:pStyle w:val="SourceSubheading"/>
      </w:pPr>
      <w:r>
        <w:t>If an outage is suspected, please review the following resources:</w:t>
      </w:r>
    </w:p>
    <w:p w14:paraId="0AC248E0" w14:textId="77777777" w:rsidR="009079B6" w:rsidRDefault="00000000">
      <w:pPr>
        <w:pStyle w:val="ListBullet"/>
        <w:numPr>
          <w:ilvl w:val="0"/>
          <w:numId w:val="4"/>
        </w:numPr>
      </w:pPr>
      <w:proofErr w:type="spellStart"/>
      <w:r>
        <w:t>Setomatic</w:t>
      </w:r>
      <w:proofErr w:type="spellEnd"/>
      <w:r>
        <w:t>-SpyderWash System Status Page</w:t>
      </w:r>
    </w:p>
    <w:p w14:paraId="5A7273BE" w14:textId="77777777" w:rsidR="009079B6" w:rsidRDefault="00000000">
      <w:pPr>
        <w:pStyle w:val="ListBullet"/>
        <w:numPr>
          <w:ilvl w:val="0"/>
          <w:numId w:val="4"/>
        </w:numPr>
      </w:pPr>
      <w:r>
        <w:t>Cantaloupe Device and Software Status Updates</w:t>
      </w:r>
    </w:p>
    <w:p w14:paraId="73CF2CF7" w14:textId="77777777" w:rsidR="009079B6" w:rsidRDefault="00000000">
      <w:pPr>
        <w:pStyle w:val="SourceBlock"/>
      </w:pPr>
      <w:r>
        <w:t>These resources can help identify whether a broader service disruption may be contributing to transaction errors.</w:t>
      </w:r>
    </w:p>
    <w:p w14:paraId="6DFD03FA" w14:textId="77777777" w:rsidR="009079B6" w:rsidRDefault="00000000">
      <w:pPr>
        <w:pStyle w:val="SourceBlock"/>
      </w:pPr>
      <w:r>
        <w:t>Please also contact your local internet service provider to confirm whether there are any service disruptions in your area. A stable and reliable internet connection is required for the SpyderWash system to process transactions properly.</w:t>
      </w:r>
    </w:p>
    <w:p w14:paraId="1E8E7E97" w14:textId="77777777" w:rsidR="009079B6" w:rsidRDefault="00000000">
      <w:pPr>
        <w:pStyle w:val="SmallNote"/>
      </w:pPr>
      <w:r>
        <w:rPr>
          <w:b/>
          <w:bCs/>
        </w:rPr>
        <w:t>Important Note:</w:t>
      </w:r>
      <w:r>
        <w:t xml:space="preserve"> If you recently changed your internet service provider, replaced your modem, replaced your router, or modified your network equipment, the SpyderWash Hub may experience connectivity issues if the network is not configured properly.</w:t>
      </w:r>
    </w:p>
    <w:p w14:paraId="5B9B2891" w14:textId="77777777" w:rsidR="009079B6" w:rsidRDefault="00000000">
      <w:pPr>
        <w:pStyle w:val="SourceBlock"/>
      </w:pPr>
      <w:r>
        <w:t>The SpyderWash Hub should be configured for a Dynamic IP address, not a Static IP address.</w:t>
      </w:r>
    </w:p>
    <w:p w14:paraId="6A7027FA" w14:textId="77777777" w:rsidR="009079B6" w:rsidRDefault="00000000">
      <w:pPr>
        <w:pStyle w:val="Heading4"/>
      </w:pPr>
      <w:bookmarkStart w:id="3" w:name="_Toc233730202"/>
      <w:r>
        <w:t>Section 5: Check the SpyderWash Hub</w:t>
      </w:r>
      <w:bookmarkEnd w:id="3"/>
    </w:p>
    <w:p w14:paraId="6BBA91D6" w14:textId="77777777" w:rsidR="009079B6" w:rsidRDefault="00000000">
      <w:pPr>
        <w:pStyle w:val="Heading4"/>
      </w:pPr>
      <w:r>
        <w:t>Hub Placement</w:t>
      </w:r>
    </w:p>
    <w:p w14:paraId="6F79ADC9" w14:textId="77777777" w:rsidR="009079B6" w:rsidRDefault="00000000">
      <w:pPr>
        <w:pStyle w:val="SourceBlock"/>
      </w:pPr>
      <w:r>
        <w:t>Hubs should be installed on walls, facing outward, near their assigned machines. This setup can significantly reduce or eliminate network errors at the laundromat.</w:t>
      </w:r>
    </w:p>
    <w:p w14:paraId="2A0CD934" w14:textId="77777777" w:rsidR="009079B6" w:rsidRDefault="00000000">
      <w:pPr>
        <w:pStyle w:val="SourceSubheading"/>
      </w:pPr>
      <w:r>
        <w:t>For optimal placement, ensure the Hubs:</w:t>
      </w:r>
    </w:p>
    <w:p w14:paraId="49F569FF" w14:textId="77777777" w:rsidR="009079B6" w:rsidRDefault="00000000">
      <w:pPr>
        <w:pStyle w:val="SourceBlock"/>
      </w:pPr>
      <w:r>
        <w:t>Are installed in central, elevated spots on walls or columns free from physical obstructions and distant from other electronic devices, such as Bluetooth-enabled TVs.</w:t>
      </w:r>
    </w:p>
    <w:p w14:paraId="66F027C3" w14:textId="77777777" w:rsidR="009079B6" w:rsidRDefault="00000000">
      <w:pPr>
        <w:pStyle w:val="SourceBlock"/>
      </w:pPr>
      <w:r>
        <w:t>Are within 30 feet of the machine they connect to.</w:t>
      </w:r>
    </w:p>
    <w:p w14:paraId="263252A9" w14:textId="77777777" w:rsidR="009079B6" w:rsidRDefault="00000000">
      <w:pPr>
        <w:pStyle w:val="SourceBlock"/>
      </w:pPr>
      <w:r>
        <w:t>Maintain an unobstructed line of sight to the connected machines.</w:t>
      </w:r>
    </w:p>
    <w:p w14:paraId="7399E9AB" w14:textId="77777777" w:rsidR="009079B6" w:rsidRDefault="00000000">
      <w:pPr>
        <w:pStyle w:val="SourceBlock"/>
      </w:pPr>
      <w:r>
        <w:t>Are installed at least 3 feet away from any Wi-Fi access points.</w:t>
      </w:r>
    </w:p>
    <w:p w14:paraId="72A641E0" w14:textId="77777777" w:rsidR="009079B6" w:rsidRDefault="00000000">
      <w:pPr>
        <w:pStyle w:val="SourceBlock"/>
      </w:pPr>
      <w:r>
        <w:t>Are not mounted directly on ceilings, inside ceilings, or in back rooms.</w:t>
      </w:r>
    </w:p>
    <w:p w14:paraId="6F3A18D8" w14:textId="77777777" w:rsidR="009079B6" w:rsidRDefault="00000000">
      <w:pPr>
        <w:pStyle w:val="SourceBlock"/>
      </w:pPr>
      <w:r>
        <w:t>Are visible to the washers and dryers.</w:t>
      </w:r>
    </w:p>
    <w:p w14:paraId="22D81B05" w14:textId="77777777" w:rsidR="009079B6" w:rsidRDefault="00000000">
      <w:pPr>
        <w:pStyle w:val="SourceBlock"/>
      </w:pPr>
      <w:r>
        <w:t>Mounting the Hub on a steel column can affect the Bluetooth signal, as metal can interfere with it, reducing both range and connection quality. If necessary, minimize the metal between the Hub and the receiver. The Hub’s external antenna should help enhance signal strength.</w:t>
      </w:r>
    </w:p>
    <w:p w14:paraId="57914EBB" w14:textId="77777777" w:rsidR="009079B6" w:rsidRDefault="00000000">
      <w:pPr>
        <w:pStyle w:val="SourceBlock"/>
      </w:pPr>
      <w:r>
        <w:t>To avoid signal interference, do not place Hubs close to Wi-Fi devices. When a Bluetooth device is near a Wi-Fi access point, it can cause interference, reducing Bluetooth signal quality and Wi-Fi range.</w:t>
      </w:r>
    </w:p>
    <w:p w14:paraId="7C863372" w14:textId="77777777" w:rsidR="009079B6" w:rsidRDefault="00000000">
      <w:pPr>
        <w:pStyle w:val="SourceBlock"/>
      </w:pPr>
      <w:r>
        <w:t>For optimal performance, position the Hub at least 15 to 20 feet away from Wi-Fi access points, but no closer than 3 feet.</w:t>
      </w:r>
    </w:p>
    <w:p w14:paraId="4370A29C" w14:textId="77777777" w:rsidR="009079B6" w:rsidRDefault="00000000">
      <w:pPr>
        <w:pStyle w:val="SourceBlock"/>
      </w:pPr>
      <w:r>
        <w:t>To ensure optimal performance, position the Hub on a wall facing outward rather than on a ceiling facing downward. If you have multiple Hubs, it is best to mount them on opposite columns or on the walls behind your machines.</w:t>
      </w:r>
    </w:p>
    <w:p w14:paraId="531B20CC" w14:textId="77777777" w:rsidR="009079B6" w:rsidRDefault="00000000">
      <w:pPr>
        <w:pStyle w:val="SourceBlock"/>
      </w:pPr>
      <w:r>
        <w:t>The Hub’s maximum line-of-sight range is approximately 40 feet, so make sure your washers and dryers have a clear line of sight to each Hub.</w:t>
      </w:r>
    </w:p>
    <w:p w14:paraId="52C6220D" w14:textId="77777777" w:rsidR="009079B6" w:rsidRDefault="00000000">
      <w:pPr>
        <w:pStyle w:val="SourceBlock"/>
      </w:pPr>
      <w:r>
        <w:rPr>
          <w:noProof/>
        </w:rPr>
        <mc:AlternateContent>
          <mc:Choice Requires="wps">
            <w:drawing>
              <wp:inline distT="0" distB="0" distL="0" distR="0" wp14:anchorId="17E72959" wp14:editId="1A2A0849">
                <wp:extent cx="5943600" cy="635"/>
                <wp:effectExtent l="0" t="0" r="0" b="0"/>
                <wp:docPr id="1" name="Shape1"/>
                <wp:cNvGraphicFramePr/>
                <a:graphic xmlns:a="http://schemas.openxmlformats.org/drawingml/2006/main">
                  <a:graphicData uri="http://schemas.microsoft.com/office/word/2010/wordprocessingShape">
                    <wps:wsp>
                      <wps:cNvSpPr/>
                      <wps:spPr>
                        <a:xfrm>
                          <a:off x="0" y="0"/>
                          <a:ext cx="5943600" cy="72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ID="Shape1" path="m0,0l-2147483645,0l-2147483645,-2147483646l0,-2147483646xe" fillcolor="#a0a0a0" stroked="f" o:allowincell="f" style="position:absolute;margin-left:0pt;margin-top:-0.1pt;width:467.95pt;height:0pt;mso-wrap-style:none;v-text-anchor:middle;mso-position-vertical:top">
                <v:fill o:detectmouseclick="t" type="solid" color2="#5f5f5f"/>
                <v:stroke color="#3465a4" joinstyle="round" endcap="flat"/>
                <w10:wrap type="square"/>
              </v:rect>
            </w:pict>
          </mc:Fallback>
        </mc:AlternateContent>
      </w:r>
    </w:p>
    <w:p w14:paraId="161534CD" w14:textId="77777777" w:rsidR="009079B6" w:rsidRDefault="00000000">
      <w:pPr>
        <w:pStyle w:val="Heading4"/>
      </w:pPr>
      <w:bookmarkStart w:id="4" w:name="_Toc233730203"/>
      <w:r>
        <w:t>Section 6: Repositioning, Adding, Replacing, or Upgrading the Hub</w:t>
      </w:r>
      <w:bookmarkEnd w:id="4"/>
    </w:p>
    <w:p w14:paraId="46975B6A" w14:textId="77777777" w:rsidR="009079B6" w:rsidRDefault="00000000">
      <w:pPr>
        <w:pStyle w:val="SourceBlock"/>
      </w:pPr>
      <w:r>
        <w:t xml:space="preserve">Moving Hubs or adding extra ones in challenging areas can improve connectivity and alleviate strain on usage. Additionally, it is worth checking for a defective Hub. If </w:t>
      </w:r>
      <w:proofErr w:type="gramStart"/>
      <w:r>
        <w:t>the majority of</w:t>
      </w:r>
      <w:proofErr w:type="gramEnd"/>
      <w:r>
        <w:t xml:space="preserve"> issues are linked to a specific unit, proactively replacing it could resolve ongoing problems.</w:t>
      </w:r>
    </w:p>
    <w:p w14:paraId="379ABB2A" w14:textId="77777777" w:rsidR="009079B6" w:rsidRDefault="00000000">
      <w:pPr>
        <w:pStyle w:val="SourceSubheading"/>
      </w:pPr>
      <w:r>
        <w:lastRenderedPageBreak/>
        <w:t>To optimize connectivity:</w:t>
      </w:r>
    </w:p>
    <w:p w14:paraId="460B02F0" w14:textId="77777777" w:rsidR="009079B6" w:rsidRDefault="00000000">
      <w:pPr>
        <w:pStyle w:val="SourceBlock"/>
      </w:pPr>
      <w:r>
        <w:t>Place the Hub on a wall, facing outward, not on a ceiling facing downward.</w:t>
      </w:r>
    </w:p>
    <w:p w14:paraId="2F7C925F" w14:textId="77777777" w:rsidR="009079B6" w:rsidRDefault="00000000">
      <w:pPr>
        <w:pStyle w:val="SourceBlock"/>
      </w:pPr>
      <w:r>
        <w:t>Position the Hubs visibly within the laundromat, not in a back office or above ceiling tiles.</w:t>
      </w:r>
    </w:p>
    <w:p w14:paraId="5908108A" w14:textId="77777777" w:rsidR="009079B6" w:rsidRDefault="00000000">
      <w:pPr>
        <w:pStyle w:val="SourceBlock"/>
      </w:pPr>
      <w:r>
        <w:t>Limit each Hub to a maximum of 40 to 50 machines. Overloading a Hub can lead to connection problems.</w:t>
      </w:r>
    </w:p>
    <w:p w14:paraId="256F69A8" w14:textId="77777777" w:rsidR="009079B6" w:rsidRDefault="00000000">
      <w:pPr>
        <w:pStyle w:val="SourceBlock"/>
      </w:pPr>
      <w:r>
        <w:t>Ideally, distribute machines more evenly by adding a second Hub, aiming for 20 to 30 machines per Hub.</w:t>
      </w:r>
    </w:p>
    <w:p w14:paraId="3E351E9C" w14:textId="77777777" w:rsidR="009079B6" w:rsidRDefault="00000000">
      <w:pPr>
        <w:pStyle w:val="SourceBlock"/>
      </w:pPr>
      <w:r>
        <w:t>Ensure washers and dryers linked to a specific Hub are within 40 feet of the Hub and remain in its line of sight.</w:t>
      </w:r>
    </w:p>
    <w:p w14:paraId="16E41294" w14:textId="77777777" w:rsidR="009079B6" w:rsidRDefault="00000000">
      <w:pPr>
        <w:pStyle w:val="SourceBlock"/>
      </w:pPr>
      <w:r>
        <w:t xml:space="preserve">Re-sync the affected machines to the Hub and confirm they display both </w:t>
      </w:r>
      <w:proofErr w:type="spellStart"/>
      <w:r>
        <w:t>HubData</w:t>
      </w:r>
      <w:proofErr w:type="spellEnd"/>
      <w:r>
        <w:t>==Acquired and Profile==Acquired.</w:t>
      </w:r>
    </w:p>
    <w:p w14:paraId="46A96B51" w14:textId="77777777" w:rsidR="009079B6" w:rsidRDefault="00000000">
      <w:pPr>
        <w:pStyle w:val="SourceBlock"/>
      </w:pPr>
      <w:r>
        <w:t>For locations with high card usage and many machines per Hub, restrict each Hub to 35 to 40 machines at most to prevent issues.</w:t>
      </w:r>
    </w:p>
    <w:p w14:paraId="6C86DB10" w14:textId="77777777" w:rsidR="009079B6" w:rsidRDefault="00000000">
      <w:pPr>
        <w:pStyle w:val="SourceBlock"/>
      </w:pPr>
      <w:r>
        <w:t>Rearranging Hubs or installing additional ones in problematic areas can enhance connectivity and reduce usage strain.</w:t>
      </w:r>
    </w:p>
    <w:p w14:paraId="0C8EF073" w14:textId="77777777" w:rsidR="009079B6" w:rsidRDefault="00000000">
      <w:pPr>
        <w:pStyle w:val="SourceBlock"/>
      </w:pPr>
      <w:r>
        <w:t>Lastly, consider the possibility of a faulty Hub. If most problems trace back to a specific unit, replacing it preemptively may resolve recurring issues.</w:t>
      </w:r>
    </w:p>
    <w:p w14:paraId="62AB1403" w14:textId="77777777" w:rsidR="009079B6" w:rsidRDefault="00000000">
      <w:pPr>
        <w:pStyle w:val="SourceBlock"/>
      </w:pPr>
      <w:r>
        <w:rPr>
          <w:noProof/>
        </w:rPr>
        <mc:AlternateContent>
          <mc:Choice Requires="wps">
            <w:drawing>
              <wp:inline distT="0" distB="0" distL="0" distR="0" wp14:anchorId="598CA0E6" wp14:editId="0305833B">
                <wp:extent cx="5943600" cy="635"/>
                <wp:effectExtent l="0" t="0" r="0" b="0"/>
                <wp:docPr id="2" name="Shape2"/>
                <wp:cNvGraphicFramePr/>
                <a:graphic xmlns:a="http://schemas.openxmlformats.org/drawingml/2006/main">
                  <a:graphicData uri="http://schemas.microsoft.com/office/word/2010/wordprocessingShape">
                    <wps:wsp>
                      <wps:cNvSpPr/>
                      <wps:spPr>
                        <a:xfrm>
                          <a:off x="0" y="0"/>
                          <a:ext cx="5943600" cy="72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ID="Shape2" path="m0,0l-2147483645,0l-2147483645,-2147483646l0,-2147483646xe" fillcolor="#a0a0a0" stroked="f" o:allowincell="f" style="position:absolute;margin-left:0pt;margin-top:-0.1pt;width:467.95pt;height:0pt;mso-wrap-style:none;v-text-anchor:middle;mso-position-vertical:top">
                <v:fill o:detectmouseclick="t" type="solid" color2="#5f5f5f"/>
                <v:stroke color="#3465a4" joinstyle="round" endcap="flat"/>
                <w10:wrap type="square"/>
              </v:rect>
            </w:pict>
          </mc:Fallback>
        </mc:AlternateContent>
      </w:r>
    </w:p>
    <w:p w14:paraId="582BA5AF" w14:textId="77777777" w:rsidR="009079B6" w:rsidRDefault="00000000">
      <w:pPr>
        <w:pStyle w:val="Heading4"/>
      </w:pPr>
      <w:bookmarkStart w:id="5" w:name="_Toc233730204"/>
      <w:r>
        <w:t>Section 7: Check Reader Startup Messages</w:t>
      </w:r>
      <w:bookmarkEnd w:id="5"/>
    </w:p>
    <w:p w14:paraId="1D800850" w14:textId="77777777" w:rsidR="009079B6" w:rsidRDefault="00000000">
      <w:pPr>
        <w:pStyle w:val="SourceSubheading"/>
      </w:pPr>
      <w:r>
        <w:t>After rebooting a SpyderWash system, the readers should always display:</w:t>
      </w:r>
    </w:p>
    <w:p w14:paraId="53CBA174" w14:textId="77777777" w:rsidR="009079B6" w:rsidRDefault="00000000">
      <w:pPr>
        <w:pStyle w:val="SourceSubheading"/>
      </w:pPr>
      <w:r>
        <w:t>Profile==Acquired</w:t>
      </w:r>
    </w:p>
    <w:p w14:paraId="45FDC86A" w14:textId="77777777" w:rsidR="009079B6" w:rsidRDefault="00000000">
      <w:pPr>
        <w:pStyle w:val="SourceSubheading"/>
      </w:pPr>
      <w:r>
        <w:t>If you notice:</w:t>
      </w:r>
    </w:p>
    <w:p w14:paraId="33FE6C37" w14:textId="77777777" w:rsidR="009079B6" w:rsidRDefault="00000000">
      <w:pPr>
        <w:pStyle w:val="SourceSubheading"/>
      </w:pPr>
      <w:r>
        <w:t>Profile==Default</w:t>
      </w:r>
    </w:p>
    <w:p w14:paraId="428A4E6D" w14:textId="77777777" w:rsidR="009079B6" w:rsidRDefault="00000000">
      <w:pPr>
        <w:pStyle w:val="SourceBlock"/>
      </w:pPr>
      <w:r>
        <w:t>This indicates that the reader did not acquire the current profile from the SpyderWash servers.</w:t>
      </w:r>
    </w:p>
    <w:p w14:paraId="4EEF7A46" w14:textId="77777777" w:rsidR="009079B6" w:rsidRDefault="00000000">
      <w:pPr>
        <w:pStyle w:val="SourceBlock"/>
      </w:pPr>
      <w:r>
        <w:t>Occasionally, earlier-style readers may generate an error followed by Profile==Acquired, which is considered a false positive and can be safely ignored if the reader ultimately displays Profile==Acquired and functions properly.</w:t>
      </w:r>
    </w:p>
    <w:p w14:paraId="54329EA1" w14:textId="77777777" w:rsidR="009079B6" w:rsidRDefault="00000000">
      <w:pPr>
        <w:pStyle w:val="SourceSubheading"/>
      </w:pPr>
      <w:r>
        <w:t>During startup, you may also see Hub-related messages:</w:t>
      </w:r>
    </w:p>
    <w:p w14:paraId="34FC601B" w14:textId="77777777" w:rsidR="009079B6" w:rsidRDefault="00000000">
      <w:pPr>
        <w:pStyle w:val="SourceSubheading"/>
      </w:pPr>
      <w:proofErr w:type="spellStart"/>
      <w:r>
        <w:t>HubData</w:t>
      </w:r>
      <w:proofErr w:type="spellEnd"/>
      <w:r>
        <w:t>==Acquired</w:t>
      </w:r>
    </w:p>
    <w:p w14:paraId="50FFA893" w14:textId="77777777" w:rsidR="009079B6" w:rsidRDefault="00000000">
      <w:pPr>
        <w:pStyle w:val="SourceBlock"/>
      </w:pPr>
      <w:r>
        <w:t>This means the machine successfully acquired Hub data.</w:t>
      </w:r>
    </w:p>
    <w:p w14:paraId="7AF2F527" w14:textId="77777777" w:rsidR="009079B6" w:rsidRDefault="00000000">
      <w:pPr>
        <w:pStyle w:val="SourceSubheading"/>
      </w:pPr>
      <w:proofErr w:type="spellStart"/>
      <w:r>
        <w:t>HubData</w:t>
      </w:r>
      <w:proofErr w:type="spellEnd"/>
      <w:r>
        <w:t>==Default</w:t>
      </w:r>
    </w:p>
    <w:p w14:paraId="55B3CCA2" w14:textId="77777777" w:rsidR="009079B6" w:rsidRDefault="00000000">
      <w:pPr>
        <w:pStyle w:val="SourceBlock"/>
      </w:pPr>
      <w:r>
        <w:t>This may indicate that the machine did not properly pair with the Hub.</w:t>
      </w:r>
    </w:p>
    <w:p w14:paraId="6DBE393E" w14:textId="77777777" w:rsidR="009079B6" w:rsidRDefault="00000000">
      <w:pPr>
        <w:pStyle w:val="SourceSubheading"/>
      </w:pPr>
      <w:r>
        <w:t>Profile==Acquired</w:t>
      </w:r>
    </w:p>
    <w:p w14:paraId="35A6E9EC" w14:textId="77777777" w:rsidR="009079B6" w:rsidRDefault="00000000">
      <w:pPr>
        <w:pStyle w:val="SourceBlock"/>
      </w:pPr>
      <w:r>
        <w:t>This means the reader successfully acquired its assigned profile.</w:t>
      </w:r>
    </w:p>
    <w:p w14:paraId="5F68D9E0" w14:textId="77777777" w:rsidR="009079B6" w:rsidRDefault="00000000">
      <w:pPr>
        <w:pStyle w:val="SourceSubheading"/>
      </w:pPr>
      <w:r>
        <w:t>Profile==Default</w:t>
      </w:r>
    </w:p>
    <w:p w14:paraId="547B49BB" w14:textId="77777777" w:rsidR="009079B6" w:rsidRDefault="00000000">
      <w:pPr>
        <w:pStyle w:val="SourceBlock"/>
      </w:pPr>
      <w:r>
        <w:t>This may indicate that the board could not detect a profile or could not successfully communicate with the SpyderWash servers.</w:t>
      </w:r>
    </w:p>
    <w:p w14:paraId="18C85F3B" w14:textId="77777777" w:rsidR="009079B6" w:rsidRDefault="00000000">
      <w:pPr>
        <w:pStyle w:val="SourceBlock"/>
      </w:pPr>
      <w:r>
        <w:t xml:space="preserve">If both </w:t>
      </w:r>
      <w:proofErr w:type="spellStart"/>
      <w:r>
        <w:t>HubData</w:t>
      </w:r>
      <w:proofErr w:type="spellEnd"/>
      <w:r>
        <w:t>==Acquired and Profile==Acquired appear, the vend price should display, and the machine should be ready for testing.</w:t>
      </w:r>
    </w:p>
    <w:p w14:paraId="59FA1B2C" w14:textId="77777777" w:rsidR="009079B6" w:rsidRDefault="00000000">
      <w:pPr>
        <w:pStyle w:val="Heading4"/>
      </w:pPr>
      <w:bookmarkStart w:id="6" w:name="_Toc233730205"/>
      <w:r>
        <w:t>Section 8: Discovery Mode and the Pairing Process</w:t>
      </w:r>
      <w:bookmarkEnd w:id="6"/>
    </w:p>
    <w:p w14:paraId="6AF13E6C" w14:textId="77777777" w:rsidR="009079B6" w:rsidRDefault="00000000">
      <w:pPr>
        <w:pStyle w:val="SourceBlock"/>
      </w:pPr>
      <w:r>
        <w:t>When restarting the washer or dryer, the card reader will display the Hub it is connected to.</w:t>
      </w:r>
    </w:p>
    <w:p w14:paraId="43F4B476" w14:textId="77777777" w:rsidR="009079B6" w:rsidRDefault="00000000">
      <w:pPr>
        <w:pStyle w:val="SourceBlock"/>
      </w:pPr>
      <w:r>
        <w:t>To reassign a machine to a specific Hub, ensure all other Hubs are turned off except one, and place that Hub into Discovery Mode. Pair the machines two at a time to the active Hub. Only one Hub can be in Discovery Mode at any given time.</w:t>
      </w:r>
    </w:p>
    <w:p w14:paraId="1DBBFD0B" w14:textId="77777777" w:rsidR="009079B6" w:rsidRDefault="00000000">
      <w:pPr>
        <w:pStyle w:val="SourceBlock"/>
      </w:pPr>
      <w:r>
        <w:t>If you are experiencing issues, try rebooting your SpyderWash Hub, which is the small black box with two green or blue LED lights. Once restarted, run a transaction. If it works, the issue may have been a temporary internet disconnection.</w:t>
      </w:r>
    </w:p>
    <w:p w14:paraId="4FE7513B" w14:textId="77777777" w:rsidR="009079B6" w:rsidRDefault="00000000">
      <w:pPr>
        <w:pStyle w:val="SourceSubheading"/>
      </w:pPr>
      <w:r>
        <w:t>Troubleshooting Tips:</w:t>
      </w:r>
    </w:p>
    <w:p w14:paraId="78243426" w14:textId="77777777" w:rsidR="009079B6" w:rsidRDefault="00000000">
      <w:pPr>
        <w:pStyle w:val="ListBullet"/>
        <w:numPr>
          <w:ilvl w:val="0"/>
          <w:numId w:val="5"/>
        </w:numPr>
      </w:pPr>
      <w:r>
        <w:t>Only one Hub can be in Discovery Mode at a time.</w:t>
      </w:r>
    </w:p>
    <w:p w14:paraId="1FF18F57" w14:textId="77777777" w:rsidR="009079B6" w:rsidRDefault="00000000">
      <w:pPr>
        <w:pStyle w:val="ListBullet"/>
        <w:numPr>
          <w:ilvl w:val="0"/>
          <w:numId w:val="5"/>
        </w:numPr>
      </w:pPr>
      <w:r>
        <w:t>The Smart Hub is backward compatible with older boards and readers.</w:t>
      </w:r>
    </w:p>
    <w:p w14:paraId="1114C7E9" w14:textId="77777777" w:rsidR="009079B6" w:rsidRDefault="00000000">
      <w:pPr>
        <w:pStyle w:val="ListBullet"/>
        <w:numPr>
          <w:ilvl w:val="0"/>
          <w:numId w:val="5"/>
        </w:numPr>
      </w:pPr>
      <w:r>
        <w:t>For best results, pair no more than two machines at a time.</w:t>
      </w:r>
    </w:p>
    <w:p w14:paraId="6545FE2C" w14:textId="77777777" w:rsidR="009079B6" w:rsidRDefault="00000000">
      <w:pPr>
        <w:pStyle w:val="SourceSubheading"/>
      </w:pPr>
      <w:r>
        <w:t>Steps to Pair the Hub</w:t>
      </w:r>
    </w:p>
    <w:p w14:paraId="4934D798" w14:textId="77777777" w:rsidR="009079B6" w:rsidRDefault="00000000">
      <w:pPr>
        <w:pStyle w:val="ListNumber"/>
        <w:numPr>
          <w:ilvl w:val="0"/>
          <w:numId w:val="6"/>
        </w:numPr>
      </w:pPr>
      <w:r>
        <w:t>Unplug the Hub’s power cable.</w:t>
      </w:r>
    </w:p>
    <w:p w14:paraId="0B3FB47E" w14:textId="77777777" w:rsidR="009079B6" w:rsidRDefault="00000000">
      <w:pPr>
        <w:pStyle w:val="ListNumber"/>
        <w:numPr>
          <w:ilvl w:val="0"/>
          <w:numId w:val="6"/>
        </w:numPr>
      </w:pPr>
      <w:r>
        <w:t>Plug it back in.</w:t>
      </w:r>
    </w:p>
    <w:p w14:paraId="25FC0A2F" w14:textId="77777777" w:rsidR="009079B6" w:rsidRDefault="00000000">
      <w:pPr>
        <w:pStyle w:val="ListNumber"/>
        <w:numPr>
          <w:ilvl w:val="0"/>
          <w:numId w:val="6"/>
        </w:numPr>
      </w:pPr>
      <w:r>
        <w:t>Wait approximately 90 seconds.</w:t>
      </w:r>
    </w:p>
    <w:p w14:paraId="511F80B2" w14:textId="77777777" w:rsidR="009079B6" w:rsidRDefault="00000000">
      <w:pPr>
        <w:pStyle w:val="ListNumber"/>
        <w:numPr>
          <w:ilvl w:val="0"/>
          <w:numId w:val="6"/>
        </w:numPr>
      </w:pPr>
      <w:r>
        <w:t>Both LED lights will begin flashing.</w:t>
      </w:r>
    </w:p>
    <w:p w14:paraId="4098FB6A" w14:textId="77777777" w:rsidR="009079B6" w:rsidRDefault="00000000">
      <w:pPr>
        <w:pStyle w:val="ListNumber"/>
        <w:numPr>
          <w:ilvl w:val="0"/>
          <w:numId w:val="6"/>
        </w:numPr>
      </w:pPr>
      <w:r>
        <w:t>After 90 seconds, one LED will pulse steadily while the other flickers occasionally.</w:t>
      </w:r>
    </w:p>
    <w:p w14:paraId="47F1E7AD" w14:textId="77777777" w:rsidR="009079B6" w:rsidRDefault="00000000">
      <w:pPr>
        <w:pStyle w:val="ListNumber"/>
        <w:numPr>
          <w:ilvl w:val="0"/>
          <w:numId w:val="6"/>
        </w:numPr>
      </w:pPr>
      <w:r>
        <w:t>The Hub remains in Discovery Mode for approximately seven minutes.</w:t>
      </w:r>
    </w:p>
    <w:p w14:paraId="2651AD58" w14:textId="77777777" w:rsidR="009079B6" w:rsidRDefault="00000000">
      <w:pPr>
        <w:pStyle w:val="ListNumber"/>
        <w:numPr>
          <w:ilvl w:val="0"/>
          <w:numId w:val="6"/>
        </w:numPr>
      </w:pPr>
      <w:r>
        <w:lastRenderedPageBreak/>
        <w:t>Restart the washer or dryer.</w:t>
      </w:r>
    </w:p>
    <w:p w14:paraId="2673C61D" w14:textId="77777777" w:rsidR="009079B6" w:rsidRDefault="00000000">
      <w:pPr>
        <w:pStyle w:val="ListNumber"/>
        <w:numPr>
          <w:ilvl w:val="0"/>
          <w:numId w:val="6"/>
        </w:numPr>
      </w:pPr>
      <w:r>
        <w:t>During startup, the card reader will display key information.</w:t>
      </w:r>
    </w:p>
    <w:p w14:paraId="42840267" w14:textId="77777777" w:rsidR="009079B6" w:rsidRDefault="00000000">
      <w:pPr>
        <w:pStyle w:val="ListNumber"/>
        <w:numPr>
          <w:ilvl w:val="0"/>
          <w:numId w:val="6"/>
        </w:numPr>
      </w:pPr>
      <w:r>
        <w:t xml:space="preserve">Look for </w:t>
      </w:r>
      <w:proofErr w:type="spellStart"/>
      <w:r>
        <w:t>HubData</w:t>
      </w:r>
      <w:proofErr w:type="spellEnd"/>
      <w:r>
        <w:t>==Acquired followed by Profile==Acquired.</w:t>
      </w:r>
    </w:p>
    <w:p w14:paraId="5D5D0847" w14:textId="77777777" w:rsidR="009079B6" w:rsidRDefault="00000000">
      <w:pPr>
        <w:pStyle w:val="ListNumber"/>
        <w:numPr>
          <w:ilvl w:val="0"/>
          <w:numId w:val="6"/>
        </w:numPr>
      </w:pPr>
      <w:r>
        <w:t xml:space="preserve">If you see </w:t>
      </w:r>
      <w:proofErr w:type="spellStart"/>
      <w:r>
        <w:t>HubData</w:t>
      </w:r>
      <w:proofErr w:type="spellEnd"/>
      <w:r>
        <w:t>==Default, the machine was not paired to the Hub properly.</w:t>
      </w:r>
    </w:p>
    <w:p w14:paraId="551363FC" w14:textId="77777777" w:rsidR="009079B6" w:rsidRDefault="00000000">
      <w:pPr>
        <w:pStyle w:val="ListNumber"/>
        <w:numPr>
          <w:ilvl w:val="0"/>
          <w:numId w:val="6"/>
        </w:numPr>
      </w:pPr>
      <w:r>
        <w:t>If Profile==Default appears, the board could not detect a profile or failed to ping the SpyderWash servers.</w:t>
      </w:r>
    </w:p>
    <w:p w14:paraId="63EF8C5E" w14:textId="77777777" w:rsidR="009079B6" w:rsidRDefault="00000000">
      <w:pPr>
        <w:pStyle w:val="ListNumber"/>
        <w:numPr>
          <w:ilvl w:val="0"/>
          <w:numId w:val="6"/>
        </w:numPr>
      </w:pPr>
      <w:r>
        <w:t xml:space="preserve">If both </w:t>
      </w:r>
      <w:proofErr w:type="spellStart"/>
      <w:r>
        <w:t>HubData</w:t>
      </w:r>
      <w:proofErr w:type="spellEnd"/>
      <w:r>
        <w:t>==Acquired and Profile==Acquired appear, the vend price should display.</w:t>
      </w:r>
    </w:p>
    <w:p w14:paraId="77E8D979" w14:textId="77777777" w:rsidR="009079B6" w:rsidRDefault="00000000">
      <w:pPr>
        <w:pStyle w:val="ListNumber"/>
        <w:numPr>
          <w:ilvl w:val="0"/>
          <w:numId w:val="6"/>
        </w:numPr>
      </w:pPr>
      <w:r>
        <w:t>Test the setup by swiping a loyalty or credit card.</w:t>
      </w:r>
    </w:p>
    <w:p w14:paraId="3AEBE34E" w14:textId="77777777" w:rsidR="009079B6" w:rsidRDefault="00000000">
      <w:pPr>
        <w:pStyle w:val="Heading4"/>
      </w:pPr>
      <w:bookmarkStart w:id="7" w:name="_Toc233730206"/>
      <w:r>
        <w:t>Section 9: Internet Speed and IP Configuration</w:t>
      </w:r>
      <w:bookmarkEnd w:id="7"/>
    </w:p>
    <w:p w14:paraId="067BF3D7" w14:textId="77777777" w:rsidR="009079B6" w:rsidRDefault="00000000">
      <w:pPr>
        <w:pStyle w:val="SourceBlock"/>
      </w:pPr>
      <w:r>
        <w:t>SpyderWash is a versatile solution supporting various payment methods and offering additional features, which come with specific bandwidth requirements.</w:t>
      </w:r>
    </w:p>
    <w:p w14:paraId="5C46440A" w14:textId="77777777" w:rsidR="009079B6" w:rsidRDefault="00000000">
      <w:pPr>
        <w:pStyle w:val="SourceSubheading"/>
      </w:pPr>
      <w:r>
        <w:t>Each device requires:</w:t>
      </w:r>
    </w:p>
    <w:p w14:paraId="0EAD11AC" w14:textId="77777777" w:rsidR="009079B6" w:rsidRDefault="00000000">
      <w:pPr>
        <w:pStyle w:val="ListBullet"/>
        <w:numPr>
          <w:ilvl w:val="0"/>
          <w:numId w:val="7"/>
        </w:numPr>
      </w:pPr>
      <w:r>
        <w:t>512 Kbps upload bandwidth.</w:t>
      </w:r>
    </w:p>
    <w:p w14:paraId="208BA564" w14:textId="77777777" w:rsidR="009079B6" w:rsidRDefault="00000000">
      <w:pPr>
        <w:pStyle w:val="ListBullet"/>
        <w:numPr>
          <w:ilvl w:val="0"/>
          <w:numId w:val="7"/>
        </w:numPr>
      </w:pPr>
      <w:r>
        <w:t>512 Kbps download bandwidth.</w:t>
      </w:r>
    </w:p>
    <w:p w14:paraId="28549FC2" w14:textId="77777777" w:rsidR="009079B6" w:rsidRDefault="00000000">
      <w:pPr>
        <w:pStyle w:val="SourceSubheading"/>
      </w:pPr>
      <w:r>
        <w:t>The minimum recommended internet speed is:</w:t>
      </w:r>
    </w:p>
    <w:p w14:paraId="51819251" w14:textId="77777777" w:rsidR="009079B6" w:rsidRDefault="00000000">
      <w:pPr>
        <w:pStyle w:val="ListBullet"/>
        <w:numPr>
          <w:ilvl w:val="0"/>
          <w:numId w:val="8"/>
        </w:numPr>
      </w:pPr>
      <w:r>
        <w:t>2 Mbps download</w:t>
      </w:r>
    </w:p>
    <w:p w14:paraId="72D71A25" w14:textId="77777777" w:rsidR="009079B6" w:rsidRDefault="00000000">
      <w:pPr>
        <w:pStyle w:val="ListBullet"/>
        <w:numPr>
          <w:ilvl w:val="0"/>
          <w:numId w:val="8"/>
        </w:numPr>
      </w:pPr>
      <w:r>
        <w:t>1 Mbps upload</w:t>
      </w:r>
    </w:p>
    <w:p w14:paraId="4112ECC9" w14:textId="77777777" w:rsidR="009079B6" w:rsidRDefault="00000000">
      <w:pPr>
        <w:pStyle w:val="SourceSubheading"/>
      </w:pPr>
      <w:r>
        <w:t>The optimal recommended internet speed is:</w:t>
      </w:r>
    </w:p>
    <w:p w14:paraId="0E12B1B7" w14:textId="77777777" w:rsidR="009079B6" w:rsidRDefault="00000000">
      <w:pPr>
        <w:pStyle w:val="ListBullet"/>
        <w:numPr>
          <w:ilvl w:val="0"/>
          <w:numId w:val="9"/>
        </w:numPr>
      </w:pPr>
      <w:r>
        <w:t>6 Mbps download</w:t>
      </w:r>
    </w:p>
    <w:p w14:paraId="7E387306" w14:textId="77777777" w:rsidR="009079B6" w:rsidRDefault="00000000">
      <w:pPr>
        <w:pStyle w:val="ListBullet"/>
        <w:numPr>
          <w:ilvl w:val="0"/>
          <w:numId w:val="9"/>
        </w:numPr>
      </w:pPr>
      <w:r>
        <w:t>2 Mbps upload</w:t>
      </w:r>
    </w:p>
    <w:p w14:paraId="56A19A33" w14:textId="77777777" w:rsidR="009079B6" w:rsidRDefault="00000000">
      <w:pPr>
        <w:pStyle w:val="SourceBlock"/>
      </w:pPr>
      <w:r>
        <w:t>Additionally, the Hub requires a Dynamic IP address rather than a Static IP address.</w:t>
      </w:r>
    </w:p>
    <w:p w14:paraId="10A57B75" w14:textId="77777777" w:rsidR="009079B6" w:rsidRDefault="00000000">
      <w:pPr>
        <w:pStyle w:val="SourceBlock"/>
      </w:pPr>
      <w:r>
        <w:t xml:space="preserve">In many cases, connection issues are not caused by the SpyderWash Hub itself. However, the Hub is the only component </w:t>
      </w:r>
      <w:proofErr w:type="spellStart"/>
      <w:r>
        <w:t>Setomatic</w:t>
      </w:r>
      <w:proofErr w:type="spellEnd"/>
      <w:r>
        <w:t xml:space="preserve"> has direct control over in such situations.</w:t>
      </w:r>
    </w:p>
    <w:p w14:paraId="377E04AE" w14:textId="77777777" w:rsidR="009079B6" w:rsidRDefault="00000000">
      <w:pPr>
        <w:pStyle w:val="SourceBlock"/>
      </w:pPr>
      <w:r>
        <w:t>If you are using older Hubs with green LEDs, we strongly recommend upgrading to the newer Smart Hubs with blue LEDs to benefit fully from their features. Many customers have resolved similar issues with this upgrade.</w:t>
      </w:r>
    </w:p>
    <w:p w14:paraId="7886647E" w14:textId="77777777" w:rsidR="009079B6" w:rsidRDefault="00000000">
      <w:pPr>
        <w:pStyle w:val="SourceBlock"/>
      </w:pPr>
      <w:r>
        <w:t>While the possibility of a defective Hub exists, it is quite rare. Most connectivity problems are typically related to the internet setup, either with your internet service provider or within your laundromat’s local network configuration.</w:t>
      </w:r>
    </w:p>
    <w:p w14:paraId="56CA3B72" w14:textId="77777777" w:rsidR="009079B6" w:rsidRDefault="00000000">
      <w:pPr>
        <w:pStyle w:val="SmallNote"/>
      </w:pPr>
      <w:r>
        <w:t>Note: Should your Hub require replacement, this process must occur during regular business hours, as after-hours shipping and processing are unavailable.</w:t>
      </w:r>
    </w:p>
    <w:p w14:paraId="2757600E" w14:textId="77777777" w:rsidR="009079B6" w:rsidRDefault="00000000">
      <w:pPr>
        <w:pStyle w:val="SourceBlock"/>
      </w:pPr>
      <w:r>
        <w:t xml:space="preserve">Please ensure that the SpyderWash Hub is assigned a Dynamic IP address, not a Static IP. To stay operational, follow the steps above; however, we strongly recommend consulting your ISP or network administrator to verify your </w:t>
      </w:r>
      <w:proofErr w:type="gramStart"/>
      <w:r>
        <w:t>router’s</w:t>
      </w:r>
      <w:proofErr w:type="gramEnd"/>
      <w:r>
        <w:t xml:space="preserve"> and firewall’s configuration.</w:t>
      </w:r>
    </w:p>
    <w:p w14:paraId="5E0CB22E" w14:textId="77777777" w:rsidR="009079B6" w:rsidRDefault="00000000">
      <w:pPr>
        <w:pStyle w:val="SourceBlock"/>
      </w:pPr>
      <w:r>
        <w:t>If you recently replaced your modem or router, or had your internet serviced, it could be a configuration issue. Changes to your internet service provider or adjustments to network hardware, such as modems, routers, or firewalls, can adversely affect devices dependent on your internet connection. Certain devices, such as SpyderWash, have specific configuration needs.</w:t>
      </w:r>
    </w:p>
    <w:p w14:paraId="281C7849" w14:textId="77777777" w:rsidR="009079B6" w:rsidRDefault="00000000">
      <w:pPr>
        <w:pStyle w:val="SourceBlock"/>
      </w:pPr>
      <w:r>
        <w:rPr>
          <w:noProof/>
        </w:rPr>
        <mc:AlternateContent>
          <mc:Choice Requires="wps">
            <w:drawing>
              <wp:inline distT="0" distB="0" distL="0" distR="0" wp14:anchorId="05882296" wp14:editId="52A39827">
                <wp:extent cx="5943600" cy="635"/>
                <wp:effectExtent l="0" t="0" r="0" b="0"/>
                <wp:docPr id="3" name="Shape3"/>
                <wp:cNvGraphicFramePr/>
                <a:graphic xmlns:a="http://schemas.openxmlformats.org/drawingml/2006/main">
                  <a:graphicData uri="http://schemas.microsoft.com/office/word/2010/wordprocessingShape">
                    <wps:wsp>
                      <wps:cNvSpPr/>
                      <wps:spPr>
                        <a:xfrm>
                          <a:off x="0" y="0"/>
                          <a:ext cx="5943600" cy="72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ID="Shape3" path="m0,0l-2147483645,0l-2147483645,-2147483646l0,-2147483646xe" fillcolor="#a0a0a0" stroked="f" o:allowincell="f" style="position:absolute;margin-left:0pt;margin-top:-0.1pt;width:467.95pt;height:0pt;mso-wrap-style:none;v-text-anchor:middle;mso-position-vertical:top">
                <v:fill o:detectmouseclick="t" type="solid" color2="#5f5f5f"/>
                <v:stroke color="#3465a4" joinstyle="round" endcap="flat"/>
                <w10:wrap type="square"/>
              </v:rect>
            </w:pict>
          </mc:Fallback>
        </mc:AlternateContent>
      </w:r>
    </w:p>
    <w:p w14:paraId="673F5FBC" w14:textId="77777777" w:rsidR="009079B6" w:rsidRDefault="00000000">
      <w:pPr>
        <w:pStyle w:val="SourceBlock"/>
      </w:pPr>
      <w:r>
        <w:rPr>
          <w:noProof/>
        </w:rPr>
        <mc:AlternateContent>
          <mc:Choice Requires="wps">
            <w:drawing>
              <wp:inline distT="0" distB="0" distL="0" distR="0" wp14:anchorId="691101D4" wp14:editId="4C800944">
                <wp:extent cx="5943600" cy="635"/>
                <wp:effectExtent l="0" t="0" r="0" b="0"/>
                <wp:docPr id="4" name="Shape4"/>
                <wp:cNvGraphicFramePr/>
                <a:graphic xmlns:a="http://schemas.openxmlformats.org/drawingml/2006/main">
                  <a:graphicData uri="http://schemas.microsoft.com/office/word/2010/wordprocessingShape">
                    <wps:wsp>
                      <wps:cNvSpPr/>
                      <wps:spPr>
                        <a:xfrm>
                          <a:off x="0" y="0"/>
                          <a:ext cx="5943600" cy="72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ID="Shape4" path="m0,0l-2147483645,0l-2147483645,-2147483646l0,-2147483646xe" fillcolor="#a0a0a0" stroked="f" o:allowincell="f" style="position:absolute;margin-left:0pt;margin-top:-0.1pt;width:467.95pt;height:0pt;mso-wrap-style:none;v-text-anchor:middle;mso-position-vertical:top">
                <v:fill o:detectmouseclick="t" type="solid" color2="#5f5f5f"/>
                <v:stroke color="#3465a4" joinstyle="round" endcap="flat"/>
                <w10:wrap type="square"/>
              </v:rect>
            </w:pict>
          </mc:Fallback>
        </mc:AlternateContent>
      </w:r>
    </w:p>
    <w:p w14:paraId="054899A0" w14:textId="77777777" w:rsidR="009079B6" w:rsidRDefault="00000000">
      <w:pPr>
        <w:pStyle w:val="Heading4"/>
      </w:pPr>
      <w:r>
        <w:t>Section 10: Report the Problem</w:t>
      </w:r>
    </w:p>
    <w:p w14:paraId="4D3A38EF" w14:textId="77777777" w:rsidR="009079B6" w:rsidRDefault="00000000">
      <w:pPr>
        <w:pStyle w:val="SourceBlock"/>
      </w:pPr>
      <w:r>
        <w:t>Before troubleshooting further, it is important to determine exactly what type of issue is occurring. Please provide as much detail as possible so we can assist effectively.</w:t>
      </w:r>
    </w:p>
    <w:p w14:paraId="4DA7104D" w14:textId="77777777" w:rsidR="009079B6" w:rsidRDefault="00000000">
      <w:pPr>
        <w:pStyle w:val="Heading4"/>
      </w:pPr>
      <w:r>
        <w:t>Card Type Affected</w:t>
      </w:r>
    </w:p>
    <w:p w14:paraId="1D292DE5" w14:textId="77777777" w:rsidR="009079B6" w:rsidRDefault="00000000">
      <w:pPr>
        <w:pStyle w:val="SourceBlock"/>
      </w:pPr>
      <w:r>
        <w:t>Confirm which payment types are affected.</w:t>
      </w:r>
    </w:p>
    <w:p w14:paraId="4FD26E73" w14:textId="77777777" w:rsidR="009079B6" w:rsidRDefault="00000000">
      <w:pPr>
        <w:pStyle w:val="ListBullet"/>
        <w:numPr>
          <w:ilvl w:val="0"/>
          <w:numId w:val="10"/>
        </w:numPr>
      </w:pPr>
      <w:r>
        <w:t>Are both loyalty cards and credit cards affected?</w:t>
      </w:r>
    </w:p>
    <w:p w14:paraId="56E41DD3" w14:textId="77777777" w:rsidR="009079B6" w:rsidRDefault="00000000">
      <w:pPr>
        <w:pStyle w:val="ListBullet"/>
        <w:numPr>
          <w:ilvl w:val="0"/>
          <w:numId w:val="10"/>
        </w:numPr>
      </w:pPr>
      <w:r>
        <w:t>Is the issue limited to one card brand or transaction method, such as American Express, Visa, chip insert, contactless card, or mobile wallet?</w:t>
      </w:r>
    </w:p>
    <w:p w14:paraId="0858FEA6" w14:textId="77777777" w:rsidR="009079B6" w:rsidRDefault="00000000">
      <w:pPr>
        <w:pStyle w:val="Heading4"/>
      </w:pPr>
      <w:r>
        <w:t>Reader Model in Use</w:t>
      </w:r>
    </w:p>
    <w:p w14:paraId="592DD55C" w14:textId="77777777" w:rsidR="009079B6" w:rsidRDefault="00000000">
      <w:pPr>
        <w:pStyle w:val="SourceSubheading"/>
      </w:pPr>
      <w:r>
        <w:t>Please confirm which SpyderWash reader model is affected:</w:t>
      </w:r>
    </w:p>
    <w:p w14:paraId="4E5F06F5" w14:textId="77777777" w:rsidR="009079B6" w:rsidRDefault="00000000">
      <w:pPr>
        <w:pStyle w:val="ListBullet"/>
        <w:numPr>
          <w:ilvl w:val="0"/>
          <w:numId w:val="11"/>
        </w:numPr>
      </w:pPr>
      <w:r>
        <w:t>Newer EMV Reader: P/N: Spyder-EMV-100</w:t>
      </w:r>
    </w:p>
    <w:p w14:paraId="2E9ACB5B" w14:textId="77777777" w:rsidR="009079B6" w:rsidRDefault="00000000">
      <w:pPr>
        <w:pStyle w:val="ListBullet"/>
        <w:numPr>
          <w:ilvl w:val="0"/>
          <w:numId w:val="11"/>
        </w:numPr>
      </w:pPr>
      <w:r>
        <w:t>Earlier model reader: P/N: Spyder-0T01 or P/N: Spyder-VS01</w:t>
      </w:r>
    </w:p>
    <w:p w14:paraId="0378408C" w14:textId="77777777" w:rsidR="009079B6" w:rsidRDefault="00000000">
      <w:pPr>
        <w:pStyle w:val="Heading4"/>
      </w:pPr>
      <w:r>
        <w:t>Type of Transaction Attempted</w:t>
      </w:r>
    </w:p>
    <w:p w14:paraId="3750F036" w14:textId="77777777" w:rsidR="009079B6" w:rsidRDefault="00000000">
      <w:pPr>
        <w:pStyle w:val="SourceSubheading"/>
      </w:pPr>
      <w:r>
        <w:t>Please confirm how the transaction was attempted:</w:t>
      </w:r>
    </w:p>
    <w:p w14:paraId="371C07AF" w14:textId="77777777" w:rsidR="009079B6" w:rsidRDefault="00000000">
      <w:pPr>
        <w:pStyle w:val="ListBullet"/>
        <w:numPr>
          <w:ilvl w:val="0"/>
          <w:numId w:val="12"/>
        </w:numPr>
      </w:pPr>
      <w:r>
        <w:t>Swiping the card using magstripe.</w:t>
      </w:r>
    </w:p>
    <w:p w14:paraId="495F83AA" w14:textId="77777777" w:rsidR="009079B6" w:rsidRDefault="00000000">
      <w:pPr>
        <w:pStyle w:val="ListBullet"/>
        <w:numPr>
          <w:ilvl w:val="0"/>
          <w:numId w:val="12"/>
        </w:numPr>
      </w:pPr>
      <w:r>
        <w:t>Inserting the card using chip.</w:t>
      </w:r>
    </w:p>
    <w:p w14:paraId="704AE859" w14:textId="77777777" w:rsidR="009079B6" w:rsidRDefault="00000000">
      <w:pPr>
        <w:pStyle w:val="ListBullet"/>
        <w:numPr>
          <w:ilvl w:val="0"/>
          <w:numId w:val="12"/>
        </w:numPr>
      </w:pPr>
      <w:r>
        <w:lastRenderedPageBreak/>
        <w:t>Tapping a contactless card.</w:t>
      </w:r>
    </w:p>
    <w:p w14:paraId="04C08523" w14:textId="77777777" w:rsidR="009079B6" w:rsidRDefault="00000000">
      <w:pPr>
        <w:pStyle w:val="ListBullet"/>
        <w:numPr>
          <w:ilvl w:val="0"/>
          <w:numId w:val="12"/>
        </w:numPr>
      </w:pPr>
      <w:r>
        <w:t>Tapping a mobile device or mobile wallet.</w:t>
      </w:r>
    </w:p>
    <w:p w14:paraId="68C04B48" w14:textId="77777777" w:rsidR="009079B6" w:rsidRDefault="00000000">
      <w:pPr>
        <w:pStyle w:val="Heading4"/>
      </w:pPr>
      <w:r>
        <w:t>Why This Matters</w:t>
      </w:r>
    </w:p>
    <w:p w14:paraId="3414F282" w14:textId="77777777" w:rsidR="009079B6" w:rsidRDefault="00000000">
      <w:pPr>
        <w:pStyle w:val="SourceSubheading"/>
      </w:pPr>
      <w:r>
        <w:t>These specifics help identify the root cause of the issue, which could involve:</w:t>
      </w:r>
    </w:p>
    <w:p w14:paraId="22A8278A" w14:textId="77777777" w:rsidR="009079B6" w:rsidRDefault="00000000">
      <w:pPr>
        <w:pStyle w:val="ListBullet"/>
        <w:numPr>
          <w:ilvl w:val="0"/>
          <w:numId w:val="13"/>
        </w:numPr>
      </w:pPr>
      <w:r>
        <w:t>EMV kernel behavior in the readers.</w:t>
      </w:r>
    </w:p>
    <w:p w14:paraId="2801A975" w14:textId="77777777" w:rsidR="009079B6" w:rsidRDefault="00000000">
      <w:pPr>
        <w:pStyle w:val="ListBullet"/>
        <w:numPr>
          <w:ilvl w:val="0"/>
          <w:numId w:val="13"/>
        </w:numPr>
      </w:pPr>
      <w:r>
        <w:t>Use of contactless payment on non-EMV readers.</w:t>
      </w:r>
    </w:p>
    <w:p w14:paraId="62CEBC8D" w14:textId="77777777" w:rsidR="009079B6" w:rsidRDefault="00000000">
      <w:pPr>
        <w:pStyle w:val="ListBullet"/>
        <w:numPr>
          <w:ilvl w:val="0"/>
          <w:numId w:val="13"/>
        </w:numPr>
      </w:pPr>
      <w:r>
        <w:t>User error during the transaction.</w:t>
      </w:r>
    </w:p>
    <w:p w14:paraId="30245F44" w14:textId="77777777" w:rsidR="009079B6" w:rsidRDefault="00000000">
      <w:pPr>
        <w:pStyle w:val="ListBullet"/>
        <w:numPr>
          <w:ilvl w:val="0"/>
          <w:numId w:val="13"/>
        </w:numPr>
      </w:pPr>
      <w:r>
        <w:t>Damaged or faulty cards.</w:t>
      </w:r>
    </w:p>
    <w:p w14:paraId="7E6778B5" w14:textId="77777777" w:rsidR="009079B6" w:rsidRDefault="00000000">
      <w:pPr>
        <w:pStyle w:val="ListBullet"/>
        <w:numPr>
          <w:ilvl w:val="0"/>
          <w:numId w:val="13"/>
        </w:numPr>
      </w:pPr>
      <w:r>
        <w:t>Other contributing technical factors.</w:t>
      </w:r>
    </w:p>
    <w:p w14:paraId="628EC31E" w14:textId="77777777" w:rsidR="009079B6" w:rsidRDefault="00000000">
      <w:pPr>
        <w:pStyle w:val="SourceSubheading"/>
      </w:pPr>
      <w:r>
        <w:t>Note</w:t>
      </w:r>
    </w:p>
    <w:p w14:paraId="19E05069" w14:textId="77777777" w:rsidR="009079B6" w:rsidRDefault="00000000">
      <w:pPr>
        <w:pStyle w:val="SourceBlock"/>
      </w:pPr>
      <w:r>
        <w:t>Please provide as much detail as possible about the issue you are facing so we can assist effectively.</w:t>
      </w:r>
    </w:p>
    <w:p w14:paraId="4D797EF2" w14:textId="77777777" w:rsidR="009079B6" w:rsidRDefault="00000000">
      <w:pPr>
        <w:pStyle w:val="SourceBlock"/>
      </w:pPr>
      <w:r>
        <w:rPr>
          <w:noProof/>
        </w:rPr>
        <mc:AlternateContent>
          <mc:Choice Requires="wps">
            <w:drawing>
              <wp:inline distT="0" distB="0" distL="0" distR="0" wp14:anchorId="66F05B14" wp14:editId="2DE30541">
                <wp:extent cx="5943600" cy="635"/>
                <wp:effectExtent l="0" t="0" r="0" b="0"/>
                <wp:docPr id="5" name="Shape5"/>
                <wp:cNvGraphicFramePr/>
                <a:graphic xmlns:a="http://schemas.openxmlformats.org/drawingml/2006/main">
                  <a:graphicData uri="http://schemas.microsoft.com/office/word/2010/wordprocessingShape">
                    <wps:wsp>
                      <wps:cNvSpPr/>
                      <wps:spPr>
                        <a:xfrm>
                          <a:off x="0" y="0"/>
                          <a:ext cx="5943600" cy="72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ID="Shape5" path="m0,0l-2147483645,0l-2147483645,-2147483646l0,-2147483646xe" fillcolor="#a0a0a0" stroked="f" o:allowincell="f" style="position:absolute;margin-left:0pt;margin-top:-0.1pt;width:467.95pt;height:0pt;mso-wrap-style:none;v-text-anchor:middle;mso-position-vertical:top">
                <v:fill o:detectmouseclick="t" type="solid" color2="#5f5f5f"/>
                <v:stroke color="#3465a4" joinstyle="round" endcap="flat"/>
                <w10:wrap type="square"/>
              </v:rect>
            </w:pict>
          </mc:Fallback>
        </mc:AlternateContent>
      </w:r>
    </w:p>
    <w:p w14:paraId="4907E999" w14:textId="77777777" w:rsidR="009079B6" w:rsidRDefault="00000000">
      <w:pPr>
        <w:pStyle w:val="SourceBlock"/>
      </w:pPr>
      <w:r>
        <w:rPr>
          <w:noProof/>
        </w:rPr>
        <mc:AlternateContent>
          <mc:Choice Requires="wps">
            <w:drawing>
              <wp:inline distT="0" distB="0" distL="0" distR="0" wp14:anchorId="794D532B" wp14:editId="267CA08B">
                <wp:extent cx="5943600" cy="635"/>
                <wp:effectExtent l="0" t="0" r="0" b="0"/>
                <wp:docPr id="6" name="Shape6"/>
                <wp:cNvGraphicFramePr/>
                <a:graphic xmlns:a="http://schemas.openxmlformats.org/drawingml/2006/main">
                  <a:graphicData uri="http://schemas.microsoft.com/office/word/2010/wordprocessingShape">
                    <wps:wsp>
                      <wps:cNvSpPr/>
                      <wps:spPr>
                        <a:xfrm>
                          <a:off x="0" y="0"/>
                          <a:ext cx="5943600" cy="72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ID="Shape6" path="m0,0l-2147483645,0l-2147483645,-2147483646l0,-2147483646xe" fillcolor="#a0a0a0" stroked="f" o:allowincell="f" style="position:absolute;margin-left:0pt;margin-top:-0.1pt;width:467.95pt;height:0pt;mso-wrap-style:none;v-text-anchor:middle;mso-position-vertical:top">
                <v:fill o:detectmouseclick="t" type="solid" color2="#5f5f5f"/>
                <v:stroke color="#3465a4" joinstyle="round" endcap="flat"/>
                <w10:wrap type="square"/>
              </v:rect>
            </w:pict>
          </mc:Fallback>
        </mc:AlternateContent>
      </w:r>
    </w:p>
    <w:p w14:paraId="4F996AB2" w14:textId="77777777" w:rsidR="009079B6" w:rsidRDefault="00000000">
      <w:pPr>
        <w:pStyle w:val="SourceSubheading"/>
      </w:pPr>
      <w:r>
        <w:t>Note</w:t>
      </w:r>
    </w:p>
    <w:p w14:paraId="4B9F1FE1" w14:textId="77777777" w:rsidR="009079B6" w:rsidRDefault="00000000">
      <w:pPr>
        <w:pStyle w:val="SourceBlock"/>
      </w:pPr>
      <w:r>
        <w:t>If you are using the older-style Hub with green LEDs, consider upgrading to the newer SpyderWash Smart Hub.</w:t>
      </w:r>
    </w:p>
    <w:p w14:paraId="3296E630" w14:textId="77777777" w:rsidR="009079B6" w:rsidRDefault="00000000">
      <w:pPr>
        <w:pStyle w:val="Heading4"/>
      </w:pPr>
      <w:r>
        <w:t>SpyderWash Smart Hub</w:t>
      </w:r>
    </w:p>
    <w:p w14:paraId="6209850B" w14:textId="77777777" w:rsidR="009079B6" w:rsidRDefault="00000000">
      <w:pPr>
        <w:pStyle w:val="SourceBlock"/>
      </w:pPr>
      <w:r>
        <w:t>Part number: Spyder-SH1</w:t>
      </w:r>
    </w:p>
    <w:p w14:paraId="2241ED63" w14:textId="77777777" w:rsidR="009079B6" w:rsidRDefault="00000000">
      <w:pPr>
        <w:pStyle w:val="SourceBlock"/>
      </w:pPr>
      <w:r>
        <w:t>Historical list price: $595.00. Verify the current approved price before quoting.</w:t>
      </w:r>
    </w:p>
    <w:p w14:paraId="563CA224" w14:textId="77777777" w:rsidR="009079B6" w:rsidRDefault="00000000">
      <w:pPr>
        <w:pStyle w:val="SourceBlock"/>
      </w:pPr>
      <w:r>
        <w:t>The Smart Hub offers several enhancements over the older model, boosting your existing system with additional advantages. Transitioning to the newer model provides numerous benefits.</w:t>
      </w:r>
    </w:p>
    <w:p w14:paraId="6F251B3D" w14:textId="77777777" w:rsidR="009079B6" w:rsidRDefault="00000000">
      <w:pPr>
        <w:pStyle w:val="SourceBlock"/>
      </w:pPr>
      <w:r>
        <w:rPr>
          <w:noProof/>
        </w:rPr>
        <mc:AlternateContent>
          <mc:Choice Requires="wps">
            <w:drawing>
              <wp:inline distT="0" distB="0" distL="0" distR="0" wp14:anchorId="1627BB02" wp14:editId="0D3DEC49">
                <wp:extent cx="5943600" cy="635"/>
                <wp:effectExtent l="0" t="0" r="0" b="0"/>
                <wp:docPr id="7" name="Shape7"/>
                <wp:cNvGraphicFramePr/>
                <a:graphic xmlns:a="http://schemas.openxmlformats.org/drawingml/2006/main">
                  <a:graphicData uri="http://schemas.microsoft.com/office/word/2010/wordprocessingShape">
                    <wps:wsp>
                      <wps:cNvSpPr/>
                      <wps:spPr>
                        <a:xfrm>
                          <a:off x="0" y="0"/>
                          <a:ext cx="5943600" cy="72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ID="Shape7" path="m0,0l-2147483645,0l-2147483645,-2147483646l0,-2147483646xe" fillcolor="#a0a0a0" stroked="f" o:allowincell="f" style="position:absolute;margin-left:0pt;margin-top:-0.1pt;width:467.95pt;height:0pt;mso-wrap-style:none;v-text-anchor:middle;mso-position-vertical:top">
                <v:fill o:detectmouseclick="t" type="solid" color2="#5f5f5f"/>
                <v:stroke color="#3465a4" joinstyle="round" endcap="flat"/>
                <w10:wrap type="square"/>
              </v:rect>
            </w:pict>
          </mc:Fallback>
        </mc:AlternateContent>
      </w:r>
    </w:p>
    <w:p w14:paraId="7D92DD08" w14:textId="77777777" w:rsidR="009079B6" w:rsidRDefault="00000000">
      <w:pPr>
        <w:pStyle w:val="SourceBlock"/>
      </w:pPr>
      <w:r>
        <w:rPr>
          <w:noProof/>
        </w:rPr>
        <mc:AlternateContent>
          <mc:Choice Requires="wps">
            <w:drawing>
              <wp:inline distT="0" distB="0" distL="0" distR="0" wp14:anchorId="1B9E549C" wp14:editId="24209EF8">
                <wp:extent cx="5943600" cy="635"/>
                <wp:effectExtent l="0" t="0" r="0" b="0"/>
                <wp:docPr id="8" name="Shape8"/>
                <wp:cNvGraphicFramePr/>
                <a:graphic xmlns:a="http://schemas.openxmlformats.org/drawingml/2006/main">
                  <a:graphicData uri="http://schemas.microsoft.com/office/word/2010/wordprocessingShape">
                    <wps:wsp>
                      <wps:cNvSpPr/>
                      <wps:spPr>
                        <a:xfrm>
                          <a:off x="0" y="0"/>
                          <a:ext cx="5943600" cy="72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ID="Shape8" path="m0,0l-2147483645,0l-2147483645,-2147483646l0,-2147483646xe" fillcolor="#a0a0a0" stroked="f" o:allowincell="f" style="position:absolute;margin-left:0pt;margin-top:-0.1pt;width:467.95pt;height:0pt;mso-wrap-style:none;v-text-anchor:middle;mso-position-vertical:top">
                <v:fill o:detectmouseclick="t" type="solid" color2="#5f5f5f"/>
                <v:stroke color="#3465a4" joinstyle="round" endcap="flat"/>
                <w10:wrap type="square"/>
              </v:rect>
            </w:pict>
          </mc:Fallback>
        </mc:AlternateContent>
      </w:r>
    </w:p>
    <w:p w14:paraId="06366F13" w14:textId="77777777" w:rsidR="009079B6" w:rsidRDefault="00000000">
      <w:pPr>
        <w:pStyle w:val="Heading4"/>
      </w:pPr>
      <w:r>
        <w:t>Step 12: Additional Measures to Be More Prepared</w:t>
      </w:r>
    </w:p>
    <w:p w14:paraId="714FE66B" w14:textId="77777777" w:rsidR="009079B6" w:rsidRDefault="00000000">
      <w:pPr>
        <w:pStyle w:val="SourceBlock"/>
      </w:pPr>
      <w:r>
        <w:t>Internet-based products can face various challenges. Addressing these challenges requires a combination of proactive measures and time. Proactive planning and redundancy are key to maintaining a stable internet connection and a properly functioning SpyderWash system.</w:t>
      </w:r>
    </w:p>
    <w:p w14:paraId="214791C1" w14:textId="77777777" w:rsidR="009079B6" w:rsidRDefault="00000000">
      <w:pPr>
        <w:pStyle w:val="Heading4"/>
      </w:pPr>
      <w:r>
        <w:t>Smart Plugs</w:t>
      </w:r>
    </w:p>
    <w:p w14:paraId="51AF6EC1" w14:textId="77777777" w:rsidR="009079B6" w:rsidRDefault="00000000">
      <w:pPr>
        <w:pStyle w:val="SourceBlock"/>
      </w:pPr>
      <w:r>
        <w:t>Utilizing smart plugs can help manage power consumption and ensure devices stay connected during power outages. These plugs can be programmed to turn on or off based on specific conditions.</w:t>
      </w:r>
    </w:p>
    <w:p w14:paraId="5238D38E" w14:textId="77777777" w:rsidR="009079B6" w:rsidRDefault="00000000">
      <w:pPr>
        <w:pStyle w:val="Heading4"/>
      </w:pPr>
      <w:r>
        <w:t>Battery Backups</w:t>
      </w:r>
    </w:p>
    <w:p w14:paraId="6918C893" w14:textId="77777777" w:rsidR="009079B6" w:rsidRDefault="00000000">
      <w:pPr>
        <w:pStyle w:val="SourceBlock"/>
      </w:pPr>
      <w:r>
        <w:t>A high-quality battery backup and surge protector is strongly recommended. A standard surge protector is not always sufficient.</w:t>
      </w:r>
    </w:p>
    <w:p w14:paraId="76D38F02" w14:textId="77777777" w:rsidR="009079B6" w:rsidRDefault="00000000">
      <w:pPr>
        <w:pStyle w:val="SourceBlock"/>
      </w:pPr>
      <w:r>
        <w:t xml:space="preserve">We recommend a battery backup and surge protector with at least a 350 joules rating, such as the APC </w:t>
      </w:r>
      <w:proofErr w:type="spellStart"/>
      <w:r>
        <w:t>Back-UPS</w:t>
      </w:r>
      <w:proofErr w:type="spellEnd"/>
      <w:r>
        <w:t xml:space="preserve"> Pro 1000 Battery Backup System. These can typically be purchased for around $100.00 to $150.00.</w:t>
      </w:r>
    </w:p>
    <w:p w14:paraId="2D22373D" w14:textId="77777777" w:rsidR="009079B6" w:rsidRDefault="00000000">
      <w:pPr>
        <w:pStyle w:val="SourceBlock"/>
      </w:pPr>
      <w:r>
        <w:t>Uninterruptible Power Supplies can provide backup power during outages, ensuring that essential devices, such as your Hub, router, and system, keep running without interruption.</w:t>
      </w:r>
    </w:p>
    <w:p w14:paraId="14ADEE36" w14:textId="77777777" w:rsidR="009079B6" w:rsidRDefault="00000000">
      <w:pPr>
        <w:pStyle w:val="Heading4"/>
      </w:pPr>
      <w:r>
        <w:t>Redundancies</w:t>
      </w:r>
    </w:p>
    <w:p w14:paraId="6F98594B" w14:textId="77777777" w:rsidR="009079B6" w:rsidRDefault="00000000">
      <w:pPr>
        <w:pStyle w:val="SourceBlock"/>
      </w:pPr>
      <w:r>
        <w:t>Having redundant internet connections is crucial for business continuity. If one connection fails, another can take over seamlessly.</w:t>
      </w:r>
    </w:p>
    <w:p w14:paraId="42A67D9E" w14:textId="77777777" w:rsidR="009079B6" w:rsidRDefault="00000000">
      <w:pPr>
        <w:pStyle w:val="SourceBlock"/>
      </w:pPr>
      <w:r>
        <w:t xml:space="preserve">Consider using different internet providers, such as </w:t>
      </w:r>
      <w:proofErr w:type="spellStart"/>
      <w:r>
        <w:t>OptConnect</w:t>
      </w:r>
      <w:proofErr w:type="spellEnd"/>
      <w:r>
        <w:t xml:space="preserve"> and Comcast, to run separate lines directly to different Hubs to diversify your options.</w:t>
      </w:r>
    </w:p>
    <w:p w14:paraId="082DFB7B" w14:textId="77777777" w:rsidR="009079B6" w:rsidRDefault="00000000">
      <w:pPr>
        <w:pStyle w:val="Heading4"/>
      </w:pPr>
      <w:r>
        <w:t>Spare Parts</w:t>
      </w:r>
    </w:p>
    <w:p w14:paraId="6715526E" w14:textId="77777777" w:rsidR="009079B6" w:rsidRDefault="00000000">
      <w:r>
        <w:t>Keeping spare equipment on hand allows for quick replacements in case of hardware failures. This may include:</w:t>
      </w:r>
    </w:p>
    <w:p w14:paraId="3808415E" w14:textId="77777777" w:rsidR="009079B6" w:rsidRDefault="00000000">
      <w:pPr>
        <w:pStyle w:val="ListBullet"/>
        <w:numPr>
          <w:ilvl w:val="0"/>
          <w:numId w:val="14"/>
        </w:numPr>
      </w:pPr>
      <w:r>
        <w:t>Routers</w:t>
      </w:r>
    </w:p>
    <w:p w14:paraId="2FC09335" w14:textId="77777777" w:rsidR="009079B6" w:rsidRDefault="00000000">
      <w:pPr>
        <w:pStyle w:val="ListBullet"/>
        <w:numPr>
          <w:ilvl w:val="0"/>
          <w:numId w:val="14"/>
        </w:numPr>
      </w:pPr>
      <w:r>
        <w:t>Switches</w:t>
      </w:r>
    </w:p>
    <w:p w14:paraId="09DC2CDA" w14:textId="77777777" w:rsidR="009079B6" w:rsidRDefault="00000000">
      <w:pPr>
        <w:pStyle w:val="ListBullet"/>
        <w:numPr>
          <w:ilvl w:val="0"/>
          <w:numId w:val="14"/>
        </w:numPr>
      </w:pPr>
      <w:r>
        <w:t>Hubs</w:t>
      </w:r>
    </w:p>
    <w:p w14:paraId="5EB15D71" w14:textId="77777777" w:rsidR="009079B6" w:rsidRDefault="00000000">
      <w:pPr>
        <w:pStyle w:val="ListBullet"/>
        <w:numPr>
          <w:ilvl w:val="0"/>
          <w:numId w:val="14"/>
        </w:numPr>
      </w:pPr>
      <w:r>
        <w:t>Boards</w:t>
      </w:r>
    </w:p>
    <w:p w14:paraId="555AA55F" w14:textId="77777777" w:rsidR="009079B6" w:rsidRDefault="00000000">
      <w:pPr>
        <w:pStyle w:val="ListBullet"/>
        <w:numPr>
          <w:ilvl w:val="0"/>
          <w:numId w:val="14"/>
        </w:numPr>
      </w:pPr>
      <w:r>
        <w:t>Readers</w:t>
      </w:r>
    </w:p>
    <w:p w14:paraId="118707E1" w14:textId="77777777" w:rsidR="009079B6" w:rsidRDefault="00000000">
      <w:pPr>
        <w:pStyle w:val="ListBullet"/>
        <w:numPr>
          <w:ilvl w:val="0"/>
          <w:numId w:val="14"/>
        </w:numPr>
      </w:pPr>
      <w:r>
        <w:t>Network cables</w:t>
      </w:r>
    </w:p>
    <w:p w14:paraId="0445F877" w14:textId="77777777" w:rsidR="009079B6" w:rsidRDefault="00000000">
      <w:pPr>
        <w:pStyle w:val="ListBullet"/>
        <w:numPr>
          <w:ilvl w:val="0"/>
          <w:numId w:val="14"/>
        </w:numPr>
      </w:pPr>
      <w:r>
        <w:t>Other related equipment.</w:t>
      </w:r>
    </w:p>
    <w:p w14:paraId="0B59A9C7" w14:textId="77777777" w:rsidR="009079B6" w:rsidRDefault="00000000">
      <w:pPr>
        <w:pStyle w:val="SourceBlock"/>
      </w:pPr>
      <w:r>
        <w:lastRenderedPageBreak/>
        <w:t>We aim to work together to effectively address the intermittent network issues you have experienced. However, it is important to recognize that occasional challenges, whether random or ongoing, may still occur. These difficulties are inherent to the laundry industry and can pose unique obstacles for business owners and operators.</w:t>
      </w:r>
    </w:p>
    <w:p w14:paraId="09D2E1C8" w14:textId="77777777" w:rsidR="009079B6" w:rsidRDefault="00000000">
      <w:pPr>
        <w:pStyle w:val="SourceBlock"/>
      </w:pPr>
      <w:r>
        <w:t>While adding an additional Hub may be a feasible solution in some cases, it does not resolve internet or network-related problems.</w:t>
      </w:r>
    </w:p>
    <w:p w14:paraId="7A2C68C1" w14:textId="77777777" w:rsidR="009079B6" w:rsidRDefault="00000000">
      <w:pPr>
        <w:pStyle w:val="SourceBlock"/>
      </w:pPr>
      <w:r>
        <w:rPr>
          <w:noProof/>
        </w:rPr>
        <mc:AlternateContent>
          <mc:Choice Requires="wps">
            <w:drawing>
              <wp:inline distT="0" distB="0" distL="0" distR="0" wp14:anchorId="127F4FB6" wp14:editId="3921B4C3">
                <wp:extent cx="5943600" cy="635"/>
                <wp:effectExtent l="0" t="0" r="0" b="0"/>
                <wp:docPr id="9" name="Shape9"/>
                <wp:cNvGraphicFramePr/>
                <a:graphic xmlns:a="http://schemas.openxmlformats.org/drawingml/2006/main">
                  <a:graphicData uri="http://schemas.microsoft.com/office/word/2010/wordprocessingShape">
                    <wps:wsp>
                      <wps:cNvSpPr/>
                      <wps:spPr>
                        <a:xfrm>
                          <a:off x="0" y="0"/>
                          <a:ext cx="5943600" cy="72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ID="Shape9" path="m0,0l-2147483645,0l-2147483645,-2147483646l0,-2147483646xe" fillcolor="#a0a0a0" stroked="f" o:allowincell="f" style="position:absolute;margin-left:0pt;margin-top:-0.1pt;width:467.95pt;height:0pt;mso-wrap-style:none;v-text-anchor:middle;mso-position-vertical:top">
                <v:fill o:detectmouseclick="t" type="solid" color2="#5f5f5f"/>
                <v:stroke color="#3465a4" joinstyle="round" endcap="flat"/>
                <w10:wrap type="square"/>
              </v:rect>
            </w:pict>
          </mc:Fallback>
        </mc:AlternateContent>
      </w:r>
    </w:p>
    <w:p w14:paraId="14BBAFAC" w14:textId="77777777" w:rsidR="009079B6" w:rsidRDefault="00000000">
      <w:pPr>
        <w:pStyle w:val="Heading4"/>
      </w:pPr>
      <w:r>
        <w:t>Step 13: Hardware Issues Requiring SpyderWash Support Review</w:t>
      </w:r>
    </w:p>
    <w:p w14:paraId="7F4F2130" w14:textId="77777777" w:rsidR="009079B6" w:rsidRDefault="00000000">
      <w:pPr>
        <w:pStyle w:val="SourceSubheading"/>
      </w:pPr>
      <w:r>
        <w:t>When troubleshooting indicates a possible hardware failure, contact a SpyderWash Support representative. The chatbot must not initiate a warranty claim, replacement order, repair order, return, or RMA. Support-managed hardware actions are processed during regular business hours:</w:t>
      </w:r>
    </w:p>
    <w:p w14:paraId="19B92820" w14:textId="77777777" w:rsidR="009079B6" w:rsidRDefault="00000000">
      <w:pPr>
        <w:pStyle w:val="SourceBlock"/>
      </w:pPr>
      <w:r>
        <w:t>Monday through Friday, 9:00 AM to 5:00 PM EST.</w:t>
      </w:r>
    </w:p>
    <w:p w14:paraId="6F450680" w14:textId="77777777" w:rsidR="009079B6" w:rsidRDefault="00000000">
      <w:pPr>
        <w:pStyle w:val="SourceBlock"/>
      </w:pPr>
      <w:r>
        <w:t xml:space="preserve">We are committed to making the process as seamless and efficient as possible for </w:t>
      </w:r>
      <w:proofErr w:type="gramStart"/>
      <w:r>
        <w:t>all of</w:t>
      </w:r>
      <w:proofErr w:type="gramEnd"/>
      <w:r>
        <w:t xml:space="preserve"> our customers.</w:t>
      </w:r>
    </w:p>
    <w:p w14:paraId="46174327" w14:textId="77777777" w:rsidR="009079B6" w:rsidRDefault="00000000">
      <w:pPr>
        <w:pStyle w:val="SourceBlock"/>
      </w:pPr>
      <w:r>
        <w:t>A SpyderWash Support representative will review the evidence and determine whether a warranty claim should be initiated. Only Support may open and manage the claim and provide the approved next steps.</w:t>
      </w:r>
    </w:p>
    <w:p w14:paraId="0578032B" w14:textId="77777777" w:rsidR="009079B6" w:rsidRDefault="00000000">
      <w:pPr>
        <w:pStyle w:val="SourceBlock"/>
      </w:pPr>
      <w:r>
        <w:t>For a possible out-of-warranty repair, replacement, return, or RMA, a SpyderWash Support representative must review the case and communicate the approved options. The chatbot must not offer, authorize, or manage those options.</w:t>
      </w:r>
    </w:p>
    <w:p w14:paraId="681E2D7C" w14:textId="77777777" w:rsidR="009079B6" w:rsidRDefault="00000000">
      <w:pPr>
        <w:pStyle w:val="SourceBlock"/>
      </w:pPr>
      <w:r>
        <w:t>Any invoicing not processed through the Sales Team will follow the standard procedure used for new product orders.</w:t>
      </w:r>
    </w:p>
    <w:p w14:paraId="68C3D5F8" w14:textId="77777777" w:rsidR="009079B6" w:rsidRDefault="00000000">
      <w:pPr>
        <w:pStyle w:val="SourceBlock"/>
      </w:pPr>
      <w:r>
        <w:rPr>
          <w:noProof/>
        </w:rPr>
        <mc:AlternateContent>
          <mc:Choice Requires="wps">
            <w:drawing>
              <wp:inline distT="0" distB="0" distL="0" distR="0" wp14:anchorId="5D2066CB" wp14:editId="3F145E4D">
                <wp:extent cx="5943600" cy="635"/>
                <wp:effectExtent l="0" t="0" r="0" b="0"/>
                <wp:docPr id="10" name="Shape10"/>
                <wp:cNvGraphicFramePr/>
                <a:graphic xmlns:a="http://schemas.openxmlformats.org/drawingml/2006/main">
                  <a:graphicData uri="http://schemas.microsoft.com/office/word/2010/wordprocessingShape">
                    <wps:wsp>
                      <wps:cNvSpPr/>
                      <wps:spPr>
                        <a:xfrm>
                          <a:off x="0" y="0"/>
                          <a:ext cx="5943600" cy="72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ID="Shape10" path="m0,0l-2147483645,0l-2147483645,-2147483646l0,-2147483646xe" fillcolor="#a0a0a0" stroked="f" o:allowincell="f" style="position:absolute;margin-left:0pt;margin-top:-0.1pt;width:467.95pt;height:0pt;mso-wrap-style:none;v-text-anchor:middle;mso-position-vertical:top">
                <v:fill o:detectmouseclick="t" type="solid" color2="#5f5f5f"/>
                <v:stroke color="#3465a4" joinstyle="round" endcap="flat"/>
                <w10:wrap type="square"/>
              </v:rect>
            </w:pict>
          </mc:Fallback>
        </mc:AlternateContent>
      </w:r>
    </w:p>
    <w:p w14:paraId="3BF488D3" w14:textId="77777777" w:rsidR="009079B6" w:rsidRDefault="00000000">
      <w:pPr>
        <w:pStyle w:val="Heading4"/>
      </w:pPr>
      <w:r>
        <w:t>Final Notes</w:t>
      </w:r>
    </w:p>
    <w:p w14:paraId="2F31D88D" w14:textId="77777777" w:rsidR="009079B6" w:rsidRDefault="00000000">
      <w:pPr>
        <w:pStyle w:val="SourceBlock"/>
      </w:pPr>
      <w:r>
        <w:t>Both troubleshooting and resolving network errors can be challenging. These issues are often caused by temporary internet disruptions or power fluctuations, which may result in the Hub losing its connection to our servers.</w:t>
      </w:r>
    </w:p>
    <w:p w14:paraId="264D6128" w14:textId="77777777" w:rsidR="009079B6" w:rsidRDefault="00000000">
      <w:pPr>
        <w:pStyle w:val="SourceBlock"/>
      </w:pPr>
      <w:r>
        <w:t xml:space="preserve">Intermittent transaction or connectivity issues can occur in any internet-dependent payment environment, including from factors outside </w:t>
      </w:r>
      <w:proofErr w:type="spellStart"/>
      <w:r>
        <w:t>Setomatic</w:t>
      </w:r>
      <w:proofErr w:type="spellEnd"/>
      <w:r>
        <w:t xml:space="preserve"> Systems' control. When an issue falls within SpyderWash Support's scope, Support will identify the likely cause and recommend the appropriate corrective action.</w:t>
      </w:r>
    </w:p>
    <w:p w14:paraId="0194FD66" w14:textId="77777777" w:rsidR="009079B6" w:rsidRDefault="00000000">
      <w:pPr>
        <w:pStyle w:val="SourceBlock"/>
      </w:pPr>
      <w:r>
        <w:t>When problems fall within our scope of support, we strive to deliver timely solutions. However, this can sometimes involve addressing defective products or conducting additional troubleshooting, both of which demand extra resources. Of these resources, time is undoubtedly the most precious.</w:t>
      </w:r>
    </w:p>
    <w:p w14:paraId="4BC9D891" w14:textId="77777777" w:rsidR="009079B6" w:rsidRDefault="00000000">
      <w:pPr>
        <w:pStyle w:val="SourceBlock"/>
      </w:pPr>
      <w:r>
        <w:t xml:space="preserve">If the issue continues after completing the steps above, please contact </w:t>
      </w:r>
      <w:proofErr w:type="spellStart"/>
      <w:r>
        <w:t>Setomatic</w:t>
      </w:r>
      <w:proofErr w:type="spellEnd"/>
      <w:r>
        <w:t>-SpyderWash Technical Support with the following information:</w:t>
      </w:r>
    </w:p>
    <w:p w14:paraId="19861A75" w14:textId="77777777" w:rsidR="009079B6" w:rsidRDefault="00000000">
      <w:pPr>
        <w:pStyle w:val="ListBullet"/>
        <w:numPr>
          <w:ilvl w:val="0"/>
          <w:numId w:val="15"/>
        </w:numPr>
      </w:pPr>
      <w:r>
        <w:t>Location name</w:t>
      </w:r>
    </w:p>
    <w:p w14:paraId="48B1A909" w14:textId="77777777" w:rsidR="009079B6" w:rsidRDefault="00000000">
      <w:pPr>
        <w:pStyle w:val="ListBullet"/>
        <w:numPr>
          <w:ilvl w:val="0"/>
          <w:numId w:val="15"/>
        </w:numPr>
      </w:pPr>
      <w:r>
        <w:t>Affected machine numbers.</w:t>
      </w:r>
    </w:p>
    <w:p w14:paraId="62AE9064" w14:textId="77777777" w:rsidR="009079B6" w:rsidRDefault="00000000">
      <w:pPr>
        <w:pStyle w:val="ListBullet"/>
        <w:numPr>
          <w:ilvl w:val="0"/>
          <w:numId w:val="15"/>
        </w:numPr>
      </w:pPr>
      <w:r>
        <w:t>Affected reader model numbers, if known.</w:t>
      </w:r>
    </w:p>
    <w:p w14:paraId="5DE6292A" w14:textId="77777777" w:rsidR="009079B6" w:rsidRDefault="00000000">
      <w:pPr>
        <w:pStyle w:val="ListBullet"/>
        <w:numPr>
          <w:ilvl w:val="0"/>
          <w:numId w:val="15"/>
        </w:numPr>
      </w:pPr>
      <w:r>
        <w:t>Payment type affected.</w:t>
      </w:r>
    </w:p>
    <w:p w14:paraId="61C60C1E" w14:textId="77777777" w:rsidR="009079B6" w:rsidRDefault="00000000">
      <w:pPr>
        <w:pStyle w:val="ListBullet"/>
        <w:numPr>
          <w:ilvl w:val="0"/>
          <w:numId w:val="15"/>
        </w:numPr>
      </w:pPr>
      <w:r>
        <w:t>Transaction method attempted.</w:t>
      </w:r>
    </w:p>
    <w:p w14:paraId="05CBCF44" w14:textId="77777777" w:rsidR="009079B6" w:rsidRDefault="00000000">
      <w:pPr>
        <w:pStyle w:val="ListBullet"/>
        <w:numPr>
          <w:ilvl w:val="0"/>
          <w:numId w:val="15"/>
        </w:numPr>
      </w:pPr>
      <w:r>
        <w:t>Exact error message displayed.</w:t>
      </w:r>
    </w:p>
    <w:p w14:paraId="76DB1A8C" w14:textId="77777777" w:rsidR="009079B6" w:rsidRDefault="00000000">
      <w:pPr>
        <w:pStyle w:val="ListBullet"/>
        <w:numPr>
          <w:ilvl w:val="0"/>
          <w:numId w:val="15"/>
        </w:numPr>
      </w:pPr>
      <w:r>
        <w:t>Whether the issue affects one machine, several machines, or the entire store.</w:t>
      </w:r>
    </w:p>
    <w:p w14:paraId="4E966B90" w14:textId="77777777" w:rsidR="009079B6" w:rsidRDefault="00000000">
      <w:pPr>
        <w:pStyle w:val="ListBullet"/>
        <w:numPr>
          <w:ilvl w:val="0"/>
          <w:numId w:val="15"/>
        </w:numPr>
      </w:pPr>
      <w:r>
        <w:t>Whether the modem, router, firewall, or ISP was recently changed.</w:t>
      </w:r>
    </w:p>
    <w:p w14:paraId="7BA95324" w14:textId="77777777" w:rsidR="009079B6" w:rsidRDefault="00000000">
      <w:pPr>
        <w:pStyle w:val="ListBullet"/>
        <w:numPr>
          <w:ilvl w:val="0"/>
          <w:numId w:val="15"/>
        </w:numPr>
      </w:pPr>
      <w:r>
        <w:t xml:space="preserve">Whether the reader displays </w:t>
      </w:r>
      <w:proofErr w:type="spellStart"/>
      <w:r>
        <w:t>HubData</w:t>
      </w:r>
      <w:proofErr w:type="spellEnd"/>
      <w:r>
        <w:t xml:space="preserve">==Acquired or </w:t>
      </w:r>
      <w:proofErr w:type="spellStart"/>
      <w:r>
        <w:t>HubData</w:t>
      </w:r>
      <w:proofErr w:type="spellEnd"/>
      <w:r>
        <w:t>==Default</w:t>
      </w:r>
    </w:p>
    <w:p w14:paraId="29E7987F" w14:textId="77777777" w:rsidR="009079B6" w:rsidRDefault="00000000">
      <w:pPr>
        <w:pStyle w:val="ListBullet"/>
        <w:numPr>
          <w:ilvl w:val="0"/>
          <w:numId w:val="15"/>
        </w:numPr>
      </w:pPr>
      <w:r>
        <w:t>Whether the reader displays Profile==Acquired or Profile==Default</w:t>
      </w:r>
    </w:p>
    <w:p w14:paraId="34D202C0" w14:textId="77777777" w:rsidR="009079B6" w:rsidRDefault="00000000">
      <w:pPr>
        <w:pStyle w:val="SourceBlock"/>
      </w:pPr>
      <w:r>
        <w:t>This information will help us identify the most likely cause and determine the next steps as efficiently as possible.</w:t>
      </w:r>
    </w:p>
    <w:p w14:paraId="77C04595" w14:textId="77777777" w:rsidR="009079B6" w:rsidRDefault="00000000">
      <w:pPr>
        <w:pStyle w:val="ListBullet"/>
        <w:numPr>
          <w:ilvl w:val="0"/>
          <w:numId w:val="16"/>
        </w:numPr>
        <w:rPr>
          <w:rFonts w:cs="Tahoma"/>
          <w:color w:val="222222"/>
        </w:rPr>
      </w:pPr>
      <w:r>
        <w:t>Enhanced Reliability: Improved hardware and software stability, reducing downtime and maintenance.</w:t>
      </w:r>
    </w:p>
    <w:p w14:paraId="263A4A0F" w14:textId="77777777" w:rsidR="009079B6" w:rsidRDefault="00000000">
      <w:pPr>
        <w:pStyle w:val="ListBullet"/>
        <w:numPr>
          <w:ilvl w:val="0"/>
          <w:numId w:val="16"/>
        </w:numPr>
        <w:rPr>
          <w:rFonts w:cs="Tahoma"/>
          <w:color w:val="222222"/>
        </w:rPr>
      </w:pPr>
      <w:r>
        <w:t>Faster Processing: More efficient transaction handling, speeding up the overall laundry experience.</w:t>
      </w:r>
    </w:p>
    <w:p w14:paraId="2537EEB4" w14:textId="77777777" w:rsidR="009079B6" w:rsidRDefault="00000000">
      <w:pPr>
        <w:pStyle w:val="ListBullet"/>
        <w:numPr>
          <w:ilvl w:val="0"/>
          <w:numId w:val="16"/>
        </w:numPr>
        <w:rPr>
          <w:rFonts w:cs="Tahoma"/>
          <w:color w:val="222222"/>
        </w:rPr>
      </w:pPr>
      <w:r>
        <w:t>Advanced Security: Enhanced security features to protect against data breaches and fraud.</w:t>
      </w:r>
    </w:p>
    <w:p w14:paraId="6DCD2D47" w14:textId="77777777" w:rsidR="009079B6" w:rsidRDefault="00000000">
      <w:pPr>
        <w:pStyle w:val="ListBullet"/>
        <w:numPr>
          <w:ilvl w:val="0"/>
          <w:numId w:val="16"/>
        </w:numPr>
        <w:rPr>
          <w:rFonts w:cs="Tahoma"/>
          <w:color w:val="222222"/>
        </w:rPr>
      </w:pPr>
      <w:r>
        <w:t>Better Connectivity: Improved Bluetooth and network connectivity, ensuring seamless communication with machines.</w:t>
      </w:r>
    </w:p>
    <w:p w14:paraId="734EFE57" w14:textId="77777777" w:rsidR="009079B6" w:rsidRDefault="00000000">
      <w:pPr>
        <w:pStyle w:val="ListBullet"/>
        <w:numPr>
          <w:ilvl w:val="0"/>
          <w:numId w:val="16"/>
        </w:numPr>
        <w:rPr>
          <w:rFonts w:cs="Tahoma"/>
          <w:color w:val="222222"/>
        </w:rPr>
      </w:pPr>
      <w:r>
        <w:t>Future-Proof: Compatibility with future upgrades and new features that might not be supported by the older hub.</w:t>
      </w:r>
    </w:p>
    <w:p w14:paraId="3880520E" w14:textId="77777777" w:rsidR="009079B6" w:rsidRDefault="00000000">
      <w:pPr>
        <w:pStyle w:val="ListBullet"/>
        <w:numPr>
          <w:ilvl w:val="0"/>
          <w:numId w:val="16"/>
        </w:numPr>
        <w:rPr>
          <w:rFonts w:cs="Tahoma"/>
          <w:color w:val="222222"/>
        </w:rPr>
      </w:pPr>
      <w:r>
        <w:t>Energy Efficiency: Lower power consumption, which can help reduce operational costs.</w:t>
      </w:r>
    </w:p>
    <w:p w14:paraId="2DD8C611" w14:textId="77777777" w:rsidR="009079B6" w:rsidRDefault="00000000">
      <w:pPr>
        <w:pStyle w:val="ListBullet"/>
        <w:numPr>
          <w:ilvl w:val="0"/>
          <w:numId w:val="16"/>
        </w:numPr>
        <w:rPr>
          <w:rFonts w:cs="Tahoma"/>
          <w:color w:val="222222"/>
        </w:rPr>
      </w:pPr>
      <w:r>
        <w:t>User-friendly interface: A more intuitive interface for easier system management and monitoring.</w:t>
      </w:r>
    </w:p>
    <w:p w14:paraId="703351FD" w14:textId="77777777" w:rsidR="009079B6" w:rsidRDefault="00000000">
      <w:pPr>
        <w:pStyle w:val="Heading4"/>
        <w:rPr>
          <w:rFonts w:cs="Tahoma"/>
          <w:color w:val="222222"/>
        </w:rPr>
      </w:pPr>
      <w:r>
        <w:t>Section 12: Tips for Working with Your ISP or network administrator</w:t>
      </w:r>
    </w:p>
    <w:p w14:paraId="7BDD529D" w14:textId="77777777" w:rsidR="009079B6" w:rsidRDefault="00000000">
      <w:pPr>
        <w:pStyle w:val="SourceBlock"/>
        <w:rPr>
          <w:rFonts w:cs="Tahoma"/>
          <w:color w:val="222222"/>
        </w:rPr>
      </w:pPr>
      <w:r>
        <w:t>Use the following guidance when reviewing network configuration requirements with an ISP or network administrator. Note that we do not provide troubleshooting support for equipment unrelated to SpyderWash. While we can offer general insights on which ports need to be opened or specific settings that may require configuration, any changes will need to be implemented directly by your ISP or network administrator.</w:t>
      </w:r>
    </w:p>
    <w:p w14:paraId="74B74D0A" w14:textId="77777777" w:rsidR="009079B6" w:rsidRDefault="00000000">
      <w:pPr>
        <w:pStyle w:val="SourceBlock"/>
        <w:rPr>
          <w:rFonts w:cs="Tahoma"/>
          <w:color w:val="222222"/>
        </w:rPr>
      </w:pPr>
      <w:r>
        <w:t xml:space="preserve">The </w:t>
      </w:r>
      <w:proofErr w:type="spellStart"/>
      <w:r>
        <w:t>Setomatic</w:t>
      </w:r>
      <w:proofErr w:type="spellEnd"/>
      <w:r>
        <w:t xml:space="preserve"> SpyderWash Hub is equipped with a unique MAC address and operates through one of the following ports: 9353, 9354, 9355, 9356, 9363, or 9364. This information is displayed directly on the Hub. The Hub enables washers and dryers to handle payments and transmit operational data via Bluetooth. This data is then forwarded to the </w:t>
      </w:r>
      <w:proofErr w:type="spellStart"/>
      <w:r>
        <w:t>Setomatic</w:t>
      </w:r>
      <w:proofErr w:type="spellEnd"/>
      <w:r>
        <w:t xml:space="preserve"> </w:t>
      </w:r>
      <w:r>
        <w:lastRenderedPageBreak/>
        <w:t>servers using a TLS connection. The Hub establishes an encrypted Bluetooth PAN for washers and dryers to connect to, utilizing TCP connections.</w:t>
      </w:r>
    </w:p>
    <w:p w14:paraId="37136A26" w14:textId="77777777" w:rsidR="009079B6" w:rsidRDefault="00000000">
      <w:pPr>
        <w:pStyle w:val="SourceBlock"/>
        <w:rPr>
          <w:rFonts w:cs="Tahoma"/>
          <w:color w:val="222222"/>
        </w:rPr>
      </w:pPr>
      <w:r>
        <w:rPr>
          <w:color w:val="000000"/>
        </w:rPr>
        <w:t>The Hub employs TLS protocol version 1.2, incorporating Elliptic Curve Diffie-Hellman with Ephemeral keys. Encryption is based on an RSA public/private key pair, using AES 256-bit encryption in CBC mode with a SHA-1 hash.</w:t>
      </w:r>
    </w:p>
    <w:p w14:paraId="7EDC14D5" w14:textId="77777777" w:rsidR="009079B6" w:rsidRDefault="00000000">
      <w:pPr>
        <w:pStyle w:val="SourceSubheading"/>
        <w:rPr>
          <w:rFonts w:cs="Tahoma"/>
          <w:color w:val="222222"/>
        </w:rPr>
      </w:pPr>
      <w:r>
        <w:rPr>
          <w:color w:val="000000"/>
        </w:rPr>
        <w:t>Outbound connections:</w:t>
      </w:r>
    </w:p>
    <w:p w14:paraId="5C183832" w14:textId="77777777" w:rsidR="009079B6" w:rsidRDefault="00000000">
      <w:pPr>
        <w:pStyle w:val="ListBullet"/>
        <w:numPr>
          <w:ilvl w:val="0"/>
          <w:numId w:val="17"/>
        </w:numPr>
        <w:rPr>
          <w:rFonts w:cs="Tahoma"/>
          <w:color w:val="222222"/>
        </w:rPr>
      </w:pPr>
      <w:r>
        <w:t>IP address 204.232.133.26 on port 8394 for transaction processing.</w:t>
      </w:r>
    </w:p>
    <w:p w14:paraId="2830C9EE" w14:textId="77777777" w:rsidR="009079B6" w:rsidRDefault="00000000">
      <w:pPr>
        <w:pStyle w:val="ListBullet"/>
        <w:numPr>
          <w:ilvl w:val="0"/>
          <w:numId w:val="17"/>
        </w:numPr>
        <w:rPr>
          <w:rFonts w:cs="Tahoma"/>
          <w:color w:val="222222"/>
        </w:rPr>
      </w:pPr>
      <w:r>
        <w:t>IP address 162.243.43.21 on port 22 for remote updates and maintenance.</w:t>
      </w:r>
    </w:p>
    <w:p w14:paraId="72BF7B49" w14:textId="77777777" w:rsidR="009079B6" w:rsidRDefault="00000000">
      <w:pPr>
        <w:pStyle w:val="SourceBlock"/>
        <w:rPr>
          <w:rFonts w:cs="Tahoma"/>
          <w:color w:val="222222"/>
        </w:rPr>
      </w:pPr>
      <w:r>
        <w:t>The Hub operates as a standard IP-based device, adhering to standard RFC protocols without exhibiting any unusual behavior. The sole requirement is a dynamic IP address—static IPs are not needed. Only one IP address is required, and the Hub does not perform NAT.</w:t>
      </w:r>
    </w:p>
    <w:p w14:paraId="36E998D4" w14:textId="77777777" w:rsidR="009079B6" w:rsidRDefault="00000000">
      <w:pPr>
        <w:pStyle w:val="SourceBlock"/>
        <w:rPr>
          <w:rFonts w:cs="Tahoma"/>
          <w:color w:val="222222"/>
        </w:rPr>
      </w:pPr>
      <w:r>
        <w:t xml:space="preserve">Bandwidth usage depends on activity, typically amounting to just a few hundred bytes per transaction. Firmware updates and maintenance are managed automatically by </w:t>
      </w:r>
      <w:proofErr w:type="spellStart"/>
      <w:r>
        <w:t>Setomatic</w:t>
      </w:r>
      <w:proofErr w:type="spellEnd"/>
      <w:r>
        <w:t xml:space="preserve"> SpyderWash. While the Hub does not use Telnet, it utilizes outbound SSH connections to IP address 162.243.43.21 for remote updates and maintenance when necessary.</w:t>
      </w:r>
    </w:p>
    <w:p w14:paraId="3A98D9DA" w14:textId="77777777" w:rsidR="009079B6" w:rsidRDefault="00000000">
      <w:pPr>
        <w:pStyle w:val="SourceSubheading"/>
        <w:rPr>
          <w:rFonts w:cs="Tahoma"/>
          <w:color w:val="222222"/>
        </w:rPr>
      </w:pPr>
      <w:r>
        <w:t>High-Speed Internet Connection Guidelines:</w:t>
      </w:r>
    </w:p>
    <w:p w14:paraId="14EA5C0F" w14:textId="77777777" w:rsidR="009079B6" w:rsidRDefault="00000000">
      <w:pPr>
        <w:pStyle w:val="SourceSubheading"/>
        <w:rPr>
          <w:rFonts w:cs="Tahoma"/>
          <w:color w:val="222222"/>
        </w:rPr>
      </w:pPr>
      <w:r>
        <w:t>Dynamic IP Address Requirement</w:t>
      </w:r>
    </w:p>
    <w:p w14:paraId="7DDA7972" w14:textId="77777777" w:rsidR="009079B6" w:rsidRDefault="00000000">
      <w:pPr>
        <w:pStyle w:val="SourceBlock"/>
        <w:rPr>
          <w:rFonts w:cs="Tahoma"/>
          <w:color w:val="222222"/>
        </w:rPr>
      </w:pPr>
      <w:r>
        <w:t>The Hub must receive a dynamic IP address through DHCP rather than a manually assigned static IP address.</w:t>
      </w:r>
    </w:p>
    <w:p w14:paraId="41720DFD" w14:textId="77777777" w:rsidR="009079B6" w:rsidRDefault="00000000">
      <w:pPr>
        <w:pStyle w:val="SourceBlock"/>
        <w:rPr>
          <w:rFonts w:cs="Tahoma"/>
          <w:color w:val="222222"/>
        </w:rPr>
      </w:pPr>
      <w:r>
        <w:t xml:space="preserve">Dynamic WAN addressing may use DHCP or </w:t>
      </w:r>
      <w:proofErr w:type="spellStart"/>
      <w:r>
        <w:t>PPPoE</w:t>
      </w:r>
      <w:proofErr w:type="spellEnd"/>
      <w:r>
        <w:t>, depending on the internet service provider.</w:t>
      </w:r>
    </w:p>
    <w:p w14:paraId="4F8F7B40" w14:textId="77777777" w:rsidR="009079B6" w:rsidRDefault="00000000">
      <w:pPr>
        <w:pStyle w:val="SourceBlock"/>
        <w:rPr>
          <w:rFonts w:cs="Tahoma"/>
          <w:color w:val="222222"/>
        </w:rPr>
      </w:pPr>
      <w:r>
        <w:t xml:space="preserve">If the ISP requires a username and password for the WAN connection, the service may use </w:t>
      </w:r>
      <w:proofErr w:type="spellStart"/>
      <w:r>
        <w:t>PPPoE</w:t>
      </w:r>
      <w:proofErr w:type="spellEnd"/>
      <w:r>
        <w:t>; otherwise, it commonly uses DHCP.</w:t>
      </w:r>
    </w:p>
    <w:p w14:paraId="4E782602" w14:textId="77777777" w:rsidR="009079B6" w:rsidRDefault="00000000">
      <w:pPr>
        <w:pStyle w:val="SourceBlock"/>
        <w:rPr>
          <w:rFonts w:cs="Tahoma"/>
          <w:color w:val="222222"/>
        </w:rPr>
      </w:pPr>
      <w:r>
        <w:t>On your router's WAN side, set it to act as a DHCP Client (to request an IP from your ISP).</w:t>
      </w:r>
    </w:p>
    <w:p w14:paraId="7256F9CF" w14:textId="77777777" w:rsidR="009079B6" w:rsidRDefault="00000000">
      <w:pPr>
        <w:pStyle w:val="SourceBlock"/>
        <w:rPr>
          <w:rFonts w:cs="Tahoma"/>
          <w:color w:val="222222"/>
        </w:rPr>
      </w:pPr>
      <w:r>
        <w:t xml:space="preserve">Configure the router’s LAN interface as a DHCP server so that it can assign addresses to local </w:t>
      </w:r>
      <w:proofErr w:type="gramStart"/>
      <w:r>
        <w:t>devices..</w:t>
      </w:r>
      <w:proofErr w:type="gramEnd"/>
    </w:p>
    <w:p w14:paraId="0DBA674C" w14:textId="77777777" w:rsidR="009079B6" w:rsidRDefault="00000000">
      <w:pPr>
        <w:pStyle w:val="SourceBlock"/>
        <w:rPr>
          <w:rFonts w:cs="Tahoma"/>
          <w:color w:val="222222"/>
        </w:rPr>
      </w:pPr>
      <w:r>
        <w:t>Avoid using static IP addresses, as this can lead to pairing issues with the hub. Power-cycling the hub might provide a temporary fix, but it will not resolve the issue permanently. dynamic IP addresses are strongly recommended.</w:t>
      </w:r>
    </w:p>
    <w:p w14:paraId="43199411" w14:textId="77777777" w:rsidR="009079B6" w:rsidRDefault="00000000">
      <w:pPr>
        <w:pStyle w:val="SourceSubheading"/>
        <w:rPr>
          <w:rFonts w:cs="Tahoma"/>
          <w:color w:val="222222"/>
        </w:rPr>
      </w:pPr>
      <w:r>
        <w:rPr>
          <w:rStyle w:val="Strong"/>
          <w:bCs w:val="0"/>
          <w:color w:val="000000"/>
        </w:rPr>
        <w:t>Disable Outbound Firewall</w:t>
      </w:r>
    </w:p>
    <w:p w14:paraId="475238A0" w14:textId="77777777" w:rsidR="009079B6" w:rsidRDefault="00000000">
      <w:pPr>
        <w:pStyle w:val="SourceBlock"/>
        <w:rPr>
          <w:rFonts w:cs="Tahoma"/>
          <w:color w:val="222222"/>
        </w:rPr>
      </w:pPr>
      <w:r>
        <w:rPr>
          <w:color w:val="222222"/>
        </w:rPr>
        <w:t>Ensure that the outbound firewall on your modem/router is disabled.</w:t>
      </w:r>
    </w:p>
    <w:p w14:paraId="385333E8" w14:textId="77777777" w:rsidR="009079B6" w:rsidRDefault="00000000">
      <w:pPr>
        <w:pStyle w:val="SmallNote"/>
        <w:rPr>
          <w:rFonts w:cs="Tahoma"/>
          <w:color w:val="222222"/>
        </w:rPr>
      </w:pPr>
      <w:r>
        <w:rPr>
          <w:rStyle w:val="Emphasis"/>
          <w:iCs w:val="0"/>
          <w:color w:val="000000"/>
        </w:rPr>
        <w:t>Note</w:t>
      </w:r>
      <w:r>
        <w:rPr>
          <w:color w:val="000000"/>
        </w:rPr>
        <w:t>: Outbound firewalls can potentially block the Hub.</w:t>
      </w:r>
    </w:p>
    <w:p w14:paraId="6AFB26B1" w14:textId="77777777" w:rsidR="009079B6" w:rsidRDefault="00000000">
      <w:pPr>
        <w:pStyle w:val="SourceSubheading"/>
        <w:rPr>
          <w:rFonts w:cs="Tahoma"/>
          <w:color w:val="222222"/>
        </w:rPr>
      </w:pPr>
      <w:r>
        <w:rPr>
          <w:color w:val="000000"/>
        </w:rPr>
        <w:t>Permit Telnet Transmissions</w:t>
      </w:r>
    </w:p>
    <w:p w14:paraId="40084538" w14:textId="77777777" w:rsidR="009079B6" w:rsidRDefault="00000000">
      <w:pPr>
        <w:pStyle w:val="SourceBlock"/>
        <w:rPr>
          <w:rFonts w:cs="Tahoma"/>
          <w:color w:val="222222"/>
        </w:rPr>
      </w:pPr>
      <w:r>
        <w:t>Verify that Telnet transmissions are not being blocked.</w:t>
      </w:r>
    </w:p>
    <w:p w14:paraId="185444FF" w14:textId="77777777" w:rsidR="009079B6" w:rsidRDefault="00000000">
      <w:pPr>
        <w:pStyle w:val="SourceSubheading"/>
        <w:rPr>
          <w:rFonts w:cs="Tahoma"/>
          <w:color w:val="222222"/>
        </w:rPr>
      </w:pPr>
      <w:r>
        <w:rPr>
          <w:color w:val="000000"/>
        </w:rPr>
        <w:t>Specific ISP Considerations</w:t>
      </w:r>
    </w:p>
    <w:p w14:paraId="73E7A155" w14:textId="77777777" w:rsidR="009079B6" w:rsidRDefault="00000000">
      <w:pPr>
        <w:pStyle w:val="SourceBlock"/>
        <w:rPr>
          <w:rFonts w:cs="Tahoma"/>
          <w:color w:val="222222"/>
        </w:rPr>
      </w:pPr>
      <w:r>
        <w:t>For Comcast users, make sure "Smart Data Packets" are disabled by Comcast.</w:t>
      </w:r>
    </w:p>
    <w:p w14:paraId="18252AA6" w14:textId="77777777" w:rsidR="009079B6" w:rsidRDefault="00000000">
      <w:pPr>
        <w:pStyle w:val="SourceBlock"/>
        <w:rPr>
          <w:rFonts w:cs="Tahoma"/>
          <w:color w:val="222222"/>
        </w:rPr>
      </w:pPr>
      <w:r>
        <w:t xml:space="preserve">For Spectrum service, verify modem compatibility and replace unsupported equipment when directed by the ISP or </w:t>
      </w:r>
      <w:proofErr w:type="spellStart"/>
      <w:r>
        <w:t>Setomatic</w:t>
      </w:r>
      <w:proofErr w:type="spellEnd"/>
      <w:r>
        <w:t xml:space="preserve"> Systems.</w:t>
      </w:r>
    </w:p>
    <w:p w14:paraId="64E1E404" w14:textId="77777777" w:rsidR="009079B6" w:rsidRDefault="00000000">
      <w:pPr>
        <w:pStyle w:val="SourceSubheading"/>
        <w:rPr>
          <w:rFonts w:cs="Tahoma"/>
          <w:color w:val="222222"/>
        </w:rPr>
      </w:pPr>
      <w:r>
        <w:rPr>
          <w:rStyle w:val="Strong"/>
          <w:bCs w:val="0"/>
          <w:color w:val="000000"/>
        </w:rPr>
        <w:t>Internet Stability</w:t>
      </w:r>
    </w:p>
    <w:p w14:paraId="48F552C2" w14:textId="77777777" w:rsidR="009079B6" w:rsidRDefault="00000000">
      <w:pPr>
        <w:pStyle w:val="SourceBlock"/>
        <w:rPr>
          <w:rFonts w:cs="Tahoma"/>
          <w:color w:val="222222"/>
        </w:rPr>
      </w:pPr>
      <w:r>
        <w:rPr>
          <w:color w:val="222222"/>
        </w:rPr>
        <w:t>A reliable and stable internet connection is critical. Any interruption in service will cause the hubs (and the connected washers/dryers) to lose connection until the internet is restored.</w:t>
      </w:r>
    </w:p>
    <w:p w14:paraId="0674A623" w14:textId="77777777" w:rsidR="009079B6" w:rsidRDefault="00000000">
      <w:pPr>
        <w:pStyle w:val="SourceBlock"/>
        <w:rPr>
          <w:rFonts w:cs="Tahoma"/>
          <w:color w:val="222222"/>
        </w:rPr>
      </w:pPr>
      <w:r>
        <w:t>If one specific hub disconnects more frequently, it might be due to a faulty modem/router port. Try connecting the hub to a different port to troubleshoot.</w:t>
      </w:r>
    </w:p>
    <w:p w14:paraId="44162F08" w14:textId="77777777" w:rsidR="009079B6" w:rsidRDefault="00000000">
      <w:pPr>
        <w:pStyle w:val="Heading4"/>
        <w:rPr>
          <w:rFonts w:cs="Tahoma"/>
          <w:color w:val="222222"/>
        </w:rPr>
      </w:pPr>
      <w:r>
        <w:t>Section 14: Summary</w:t>
      </w:r>
    </w:p>
    <w:p w14:paraId="22172717" w14:textId="77777777" w:rsidR="009079B6" w:rsidRDefault="00000000">
      <w:pPr>
        <w:pStyle w:val="SourceBlock"/>
      </w:pPr>
      <w:r>
        <w:t xml:space="preserve">When troubleshooting internet-related issues, distinguish signal strength from connection speed. Signal strength describes the intensity of the received signal, whereas speed describes the data-transfer rate. Stronger signal strength generally supports higher transfer rates only until the maximum modulation and coding scheme is reached. Apply this distinction when working with </w:t>
      </w:r>
      <w:proofErr w:type="spellStart"/>
      <w:r>
        <w:t>OptConnect</w:t>
      </w:r>
      <w:proofErr w:type="spellEnd"/>
      <w:r>
        <w:t xml:space="preserve"> or another internet service provider.</w:t>
      </w:r>
    </w:p>
    <w:p w14:paraId="6D436762" w14:textId="77777777" w:rsidR="009079B6" w:rsidRDefault="00000000">
      <w:pPr>
        <w:pStyle w:val="SourceBlock"/>
        <w:rPr>
          <w:rFonts w:cs="Tahoma"/>
          <w:color w:val="222222"/>
        </w:rPr>
      </w:pPr>
      <w:r>
        <w:t>These steps are intended to support consistent diagnosis of SpyderWash network issues. Provide the requested evidence to SpyderWash Support if the issue remains unresolved, and schedule additional troubleshooting when necessary.</w:t>
      </w:r>
    </w:p>
    <w:p w14:paraId="4DE20620" w14:textId="77777777" w:rsidR="009079B6" w:rsidRDefault="00000000">
      <w:pPr>
        <w:pStyle w:val="SourceSubheading"/>
        <w:spacing w:before="0"/>
        <w:rPr>
          <w:rFonts w:eastAsia="Times New Roman" w:cs="Tahoma"/>
          <w:color w:val="222222"/>
        </w:rPr>
      </w:pPr>
      <w:r>
        <w:t>Place the SpyderWash Hub in Discovery Mode</w:t>
      </w:r>
    </w:p>
    <w:p w14:paraId="7311C646" w14:textId="77777777" w:rsidR="009079B6" w:rsidRDefault="00000000">
      <w:pPr>
        <w:pStyle w:val="SourceBlock"/>
      </w:pPr>
      <w:r>
        <w:t>Unplug the Hub power cord from the Hub or electrical outlet, reconnect it, and wait for the solid Hub light to begin flashing.</w:t>
      </w:r>
    </w:p>
    <w:p w14:paraId="0BF064AB" w14:textId="77777777" w:rsidR="009079B6" w:rsidRDefault="00000000">
      <w:pPr>
        <w:pStyle w:val="SourceBlock"/>
        <w:rPr>
          <w:rFonts w:eastAsia="Times New Roman" w:cs="Tahoma"/>
          <w:color w:val="222222"/>
        </w:rPr>
      </w:pPr>
      <w:r>
        <w:rPr>
          <w:color w:val="222222"/>
        </w:rPr>
        <w:t>If the Hub has blue lights (2nd Generation), you must wait 90 seconds.</w:t>
      </w:r>
    </w:p>
    <w:p w14:paraId="2052A38E" w14:textId="77777777" w:rsidR="009079B6" w:rsidRDefault="00000000">
      <w:pPr>
        <w:pStyle w:val="SourceBlock"/>
        <w:rPr>
          <w:rFonts w:eastAsia="Times New Roman" w:cs="Tahoma"/>
          <w:color w:val="222222"/>
        </w:rPr>
      </w:pPr>
      <w:r>
        <w:rPr>
          <w:color w:val="222222"/>
        </w:rPr>
        <w:t>If the Hub has green lights (1st Generation), you must wait 30 seconds.</w:t>
      </w:r>
    </w:p>
    <w:p w14:paraId="1D59313D" w14:textId="77777777" w:rsidR="009079B6" w:rsidRDefault="00000000">
      <w:pPr>
        <w:pStyle w:val="SourceBlock"/>
        <w:rPr>
          <w:rFonts w:eastAsia="Times New Roman" w:cs="Tahoma"/>
          <w:color w:val="806520"/>
        </w:rPr>
      </w:pPr>
      <w:r>
        <w:rPr>
          <w:color w:val="806520"/>
        </w:rPr>
        <w:t>The Hub will stay in Discovery Mode for 7 minutes.</w:t>
      </w:r>
    </w:p>
    <w:p w14:paraId="01C2C2E9" w14:textId="77777777" w:rsidR="009079B6" w:rsidRDefault="00000000">
      <w:pPr>
        <w:pStyle w:val="SourceSubheading"/>
        <w:rPr>
          <w:rFonts w:eastAsia="Times New Roman" w:cs="Tahoma"/>
          <w:color w:val="222222"/>
        </w:rPr>
      </w:pPr>
      <w:r>
        <w:lastRenderedPageBreak/>
        <w:t>Pair the SpyderWash Control Board with the Hub</w:t>
      </w:r>
    </w:p>
    <w:p w14:paraId="27BC1EA4" w14:textId="77777777" w:rsidR="009079B6" w:rsidRDefault="00000000">
      <w:pPr>
        <w:pStyle w:val="SourceBlock"/>
      </w:pPr>
      <w:r>
        <w:t xml:space="preserve">Power off the machine and SpyderWash Control Board using the power cord or circuit breaker. After several seconds, restore power and observe the card reader during initialization. Confirm that the reader displays </w:t>
      </w:r>
      <w:proofErr w:type="spellStart"/>
      <w:r>
        <w:t>HubData</w:t>
      </w:r>
      <w:proofErr w:type="spellEnd"/>
      <w:r>
        <w:t>=Acquired and Profile==Acquired.</w:t>
      </w:r>
    </w:p>
    <w:p w14:paraId="76F043AE" w14:textId="77777777" w:rsidR="009079B6" w:rsidRDefault="00000000">
      <w:pPr>
        <w:pStyle w:val="SourceBlock"/>
        <w:rPr>
          <w:rFonts w:eastAsia="Times New Roman" w:cs="Tahoma"/>
          <w:color w:val="CF2E2E"/>
        </w:rPr>
      </w:pPr>
      <w:r>
        <w:rPr>
          <w:color w:val="CF2E2E"/>
        </w:rPr>
        <w:t>If you see '</w:t>
      </w:r>
      <w:proofErr w:type="spellStart"/>
      <w:r>
        <w:rPr>
          <w:color w:val="CF2E2E"/>
        </w:rPr>
        <w:t>HubData</w:t>
      </w:r>
      <w:proofErr w:type="spellEnd"/>
      <w:r>
        <w:rPr>
          <w:color w:val="CF2E2E"/>
        </w:rPr>
        <w:t>=Default', then the SpyderWash Board did not pair with the Hub.</w:t>
      </w:r>
    </w:p>
    <w:p w14:paraId="7A6173B3" w14:textId="77777777" w:rsidR="009079B6" w:rsidRDefault="00000000">
      <w:pPr>
        <w:pStyle w:val="SourceBlock"/>
        <w:rPr>
          <w:rFonts w:eastAsia="Times New Roman" w:cs="Tahoma"/>
          <w:color w:val="CF2E2E"/>
        </w:rPr>
      </w:pPr>
      <w:r>
        <w:rPr>
          <w:color w:val="CF2E2E"/>
        </w:rPr>
        <w:t>If you see 'Profile==Default', then the SpyderWash Board was unable to reach our servers.</w:t>
      </w:r>
    </w:p>
    <w:p w14:paraId="07A0A639" w14:textId="77777777" w:rsidR="009079B6" w:rsidRDefault="00000000">
      <w:pPr>
        <w:pStyle w:val="SourceSubheading"/>
        <w:rPr>
          <w:rFonts w:eastAsia="Times New Roman" w:cs="Tahoma"/>
          <w:color w:val="222222"/>
        </w:rPr>
      </w:pPr>
      <w:r>
        <w:t>Verify That the SpyderWash Control Board Is Online</w:t>
      </w:r>
    </w:p>
    <w:p w14:paraId="3915867D" w14:textId="77777777" w:rsidR="009079B6" w:rsidRDefault="00000000">
      <w:pPr>
        <w:pStyle w:val="SourceBlock"/>
      </w:pPr>
      <w:r>
        <w:t>The machine price should appear shortly after Profile==Acquired. Perform a controlled test transaction using a SpyderWash Loyalty Card or an approved credit or debit card.</w:t>
      </w:r>
    </w:p>
    <w:p w14:paraId="09D54294" w14:textId="77777777" w:rsidR="009079B6" w:rsidRDefault="00000000">
      <w:pPr>
        <w:pStyle w:val="Heading2"/>
        <w:spacing w:before="0"/>
      </w:pPr>
      <w:r>
        <w:t>Manufacturer-Specific Hardware Installation and Configuration</w:t>
      </w:r>
    </w:p>
    <w:p w14:paraId="5567E116" w14:textId="77777777" w:rsidR="009079B6" w:rsidRDefault="00000000">
      <w:pPr>
        <w:pStyle w:val="Heading2"/>
        <w:spacing w:before="0"/>
      </w:pPr>
      <w:r>
        <w:t>Alliance (Speed Queen &amp; Huebsch)</w:t>
      </w:r>
    </w:p>
    <w:p w14:paraId="0D32E11C" w14:textId="77777777" w:rsidR="009079B6" w:rsidRDefault="00000000">
      <w:pPr>
        <w:pStyle w:val="Heading3"/>
      </w:pPr>
      <w:bookmarkStart w:id="8" w:name="_Toc233730208"/>
      <w:r>
        <w:t>Speed Queen Touch/Midas Washer</w:t>
      </w:r>
      <w:bookmarkEnd w:id="8"/>
    </w:p>
    <w:p w14:paraId="73F2BA06" w14:textId="77777777" w:rsidR="009079B6" w:rsidRDefault="00000000">
      <w:pPr>
        <w:pStyle w:val="Metadata"/>
      </w:pPr>
      <w:r>
        <w:t>ARTICLE END: KB-SRC-NETWORK-COMPLETE</w:t>
      </w:r>
    </w:p>
    <w:p w14:paraId="41D763A1" w14:textId="77777777" w:rsidR="009079B6" w:rsidRDefault="00000000">
      <w:pPr>
        <w:pStyle w:val="Metadata"/>
        <w:keepNext/>
      </w:pPr>
      <w:r>
        <w:t>ARTICLE START: KB-INSTALL-901S</w:t>
      </w:r>
    </w:p>
    <w:p w14:paraId="7F15DD18" w14:textId="77777777" w:rsidR="009079B6" w:rsidRDefault="00000000">
      <w:pPr>
        <w:pStyle w:val="Metadata"/>
      </w:pPr>
      <w:r>
        <w:t>STATUS: INTERNAL TECHNICAL REFERENCE - VERIFY EXACT MACHINE, CONTROL, BOARD, HARNESS, AND REVISION</w:t>
      </w:r>
    </w:p>
    <w:p w14:paraId="04CFD81C" w14:textId="77777777" w:rsidR="009079B6" w:rsidRDefault="00000000">
      <w:pPr>
        <w:pStyle w:val="Metadata"/>
      </w:pPr>
      <w:r>
        <w:t xml:space="preserve">METADATA: category=Hardware and Installation; manufacturer=Alliance (Speed Queen &amp; Huebsch); </w:t>
      </w:r>
      <w:proofErr w:type="spellStart"/>
      <w:r>
        <w:t>model_context</w:t>
      </w:r>
      <w:proofErr w:type="spellEnd"/>
      <w:r>
        <w:t xml:space="preserve">=Speed Queen Touch/Midas Washer; product=Machine-specific SpyderWash installation; audience=Qualified technician/internal support; intent=Instructions 901s: Serial Interface–Card &amp; Coin; </w:t>
      </w:r>
      <w:proofErr w:type="spellStart"/>
      <w:r>
        <w:t>search_terms</w:t>
      </w:r>
      <w:proofErr w:type="spellEnd"/>
      <w:r>
        <w:t>=instructions 901s serial interface card coin</w:t>
      </w:r>
    </w:p>
    <w:p w14:paraId="34A25D59" w14:textId="77777777" w:rsidR="009079B6" w:rsidRDefault="00000000">
      <w:pPr>
        <w:pStyle w:val="SourceBlock"/>
      </w:pPr>
      <w:r>
        <w:rPr>
          <w:b/>
        </w:rPr>
        <w:t>SOURCE REFERENCE: Original procedure title: Instructions 901s: Serial Interface–Card &amp; Coin.</w:t>
      </w:r>
    </w:p>
    <w:p w14:paraId="53E3FB7E" w14:textId="77777777" w:rsidR="009079B6" w:rsidRDefault="00000000">
      <w:r>
        <w:t>DIRECT ANSWER: Use this procedure only when the physical machine, payment mode, control family, SpyderWash board, harnesses, and instruction code exactly match. Do not adapt a similar procedure.</w:t>
      </w:r>
    </w:p>
    <w:p w14:paraId="6C33FAA5" w14:textId="77777777" w:rsidR="009079B6" w:rsidRDefault="00000000">
      <w:r>
        <w:t>SAFETY / AUTHORIZATION: Power off and lock out the machine before internal work. Live-voltage, wiring, and control-board work require qualified personnel.</w:t>
      </w:r>
    </w:p>
    <w:p w14:paraId="21237F09" w14:textId="77777777" w:rsidR="009079B6" w:rsidRDefault="00000000">
      <w:r>
        <w:t>RESOLUTION CONFIRMED WHEN: The reader completes initialization, displays the correct price, accepts a controlled payment, and starts the intended machine/cycle once with correct time or pulses.</w:t>
      </w:r>
    </w:p>
    <w:p w14:paraId="69CD2FBE" w14:textId="77777777" w:rsidR="009079B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7FAD840E" w14:textId="77777777" w:rsidR="009079B6" w:rsidRDefault="00000000">
      <w:r>
        <w:t>EVIDENCE TO COLLECT: Manufacturer/model/serial, instruction code, machine-control photos, board front/back and firmware, reader firmware, harness labels, DIP/jumper settings, portal profile, and before/after test results.</w:t>
      </w:r>
    </w:p>
    <w:p w14:paraId="3EB00CD7" w14:textId="77777777" w:rsidR="009079B6" w:rsidRDefault="00000000">
      <w:pPr>
        <w:pStyle w:val="ArticleLabel"/>
      </w:pPr>
      <w:r>
        <w:t>DETAILED TECHNICAL PROCEDURE</w:t>
      </w:r>
    </w:p>
    <w:p w14:paraId="02E96269" w14:textId="77777777" w:rsidR="009079B6" w:rsidRDefault="00000000">
      <w:pPr>
        <w:pStyle w:val="Heading3"/>
      </w:pPr>
      <w:r>
        <w:t>KB-INSTALL-901S - Instructions 901s: Serial Interface–Card &amp; Coin</w:t>
      </w:r>
    </w:p>
    <w:p w14:paraId="4E710280" w14:textId="77777777" w:rsidR="009079B6" w:rsidRDefault="00000000">
      <w:pPr>
        <w:pStyle w:val="ListNumber"/>
        <w:numPr>
          <w:ilvl w:val="0"/>
          <w:numId w:val="18"/>
        </w:numPr>
      </w:pPr>
      <w:r>
        <w:t>Connect the 6-circuit red plug with the male connector to J4 on the SpyderWash Control Board.</w:t>
      </w:r>
    </w:p>
    <w:p w14:paraId="6079D6B8" w14:textId="77777777" w:rsidR="009079B6" w:rsidRDefault="00000000">
      <w:pPr>
        <w:pStyle w:val="ListNumber"/>
        <w:numPr>
          <w:ilvl w:val="0"/>
          <w:numId w:val="18"/>
        </w:numPr>
      </w:pPr>
      <w:r>
        <w:t>Connect the 6-circuit red plug with the female connector to J5 on the SpyderWash Control Board.</w:t>
      </w:r>
    </w:p>
    <w:p w14:paraId="3D2F491B" w14:textId="77777777" w:rsidR="009079B6" w:rsidRDefault="00000000">
      <w:pPr>
        <w:pStyle w:val="ListNumber"/>
        <w:numPr>
          <w:ilvl w:val="0"/>
          <w:numId w:val="18"/>
        </w:numPr>
      </w:pPr>
      <w:r>
        <w:t>Disconnect the 3-wire sensor connection from the Drop Coin and connect the harness from J4 to the Drop Coin.</w:t>
      </w:r>
    </w:p>
    <w:p w14:paraId="5A1458BD" w14:textId="77777777" w:rsidR="009079B6" w:rsidRDefault="00000000">
      <w:pPr>
        <w:pStyle w:val="ListNumber"/>
        <w:numPr>
          <w:ilvl w:val="0"/>
          <w:numId w:val="18"/>
        </w:numPr>
      </w:pPr>
      <w:r>
        <w:t>Connect the harness from J5 to the connection that was previously attached to the Drop Coin.</w:t>
      </w:r>
    </w:p>
    <w:p w14:paraId="599D32E2" w14:textId="77777777" w:rsidR="009079B6" w:rsidRDefault="00000000">
      <w:pPr>
        <w:pStyle w:val="ListNumber"/>
        <w:numPr>
          <w:ilvl w:val="0"/>
          <w:numId w:val="18"/>
        </w:numPr>
      </w:pPr>
      <w:r>
        <w:t>Connect the 7-circuit serial harness with the red connector to J3 on the SpyderWash Control Board, then connect the opposite end to the Washer Control Board.</w:t>
      </w:r>
    </w:p>
    <w:p w14:paraId="7EB5FB56" w14:textId="77777777" w:rsidR="009079B6" w:rsidRDefault="00000000">
      <w:pPr>
        <w:pStyle w:val="ListNumber"/>
        <w:numPr>
          <w:ilvl w:val="0"/>
          <w:numId w:val="18"/>
        </w:numPr>
      </w:pPr>
      <w:r>
        <w:t>Confirm that the black jumper on J2 of the SpyderWash Control Board is positioned over “A” for Alliance.</w:t>
      </w:r>
    </w:p>
    <w:p w14:paraId="26782062" w14:textId="77777777" w:rsidR="009079B6" w:rsidRDefault="00000000">
      <w:pPr>
        <w:pStyle w:val="ListNumber"/>
        <w:numPr>
          <w:ilvl w:val="0"/>
          <w:numId w:val="18"/>
        </w:numPr>
      </w:pPr>
      <w:r>
        <w:t>Follow the instructions labeled “SpyderWash–Enable Payment System to Serial Midas/Touch Control” to enable communication between the Serial Interface and the SpyderWash Payment System on the SQ Touch Washer.</w:t>
      </w:r>
    </w:p>
    <w:p w14:paraId="697F191B" w14:textId="77777777" w:rsidR="009079B6" w:rsidRDefault="00000000">
      <w:pPr>
        <w:pStyle w:val="SmallNote"/>
      </w:pPr>
      <w:r>
        <w:t>Note: For dual coin machines, harnesses J4 and J5 will be labeled “Coin 1” and “Coin 2,” respectively. These labels should be matched to the corresponding Drop Coin harnesses for Coin 1 and Coin 2.</w:t>
      </w:r>
    </w:p>
    <w:p w14:paraId="4BF301EA" w14:textId="77777777" w:rsidR="009079B6" w:rsidRDefault="00000000">
      <w:pPr>
        <w:pStyle w:val="Metadata"/>
      </w:pPr>
      <w:r>
        <w:t>ARTICLE END: KB-INSTALL-901S</w:t>
      </w:r>
    </w:p>
    <w:p w14:paraId="449D576F" w14:textId="77777777" w:rsidR="009079B6" w:rsidRDefault="00000000">
      <w:pPr>
        <w:pStyle w:val="Metadata"/>
        <w:keepNext/>
      </w:pPr>
      <w:r>
        <w:t>ARTICLE START: KB-INSTALL-901CCS</w:t>
      </w:r>
    </w:p>
    <w:p w14:paraId="6330069A" w14:textId="77777777" w:rsidR="009079B6" w:rsidRDefault="00000000">
      <w:pPr>
        <w:pStyle w:val="Metadata"/>
      </w:pPr>
      <w:r>
        <w:t>STATUS: INTERNAL TECHNICAL REFERENCE - VERIFY EXACT MACHINE, CONTROL, BOARD, HARNESS, AND REVISION</w:t>
      </w:r>
    </w:p>
    <w:p w14:paraId="447A3483" w14:textId="77777777" w:rsidR="009079B6" w:rsidRDefault="00000000">
      <w:pPr>
        <w:pStyle w:val="Metadata"/>
      </w:pPr>
      <w:r>
        <w:t xml:space="preserve">METADATA: category=Hardware and Installation; manufacturer=Alliance (Speed Queen &amp; Huebsch); </w:t>
      </w:r>
      <w:proofErr w:type="spellStart"/>
      <w:r>
        <w:t>model_context</w:t>
      </w:r>
      <w:proofErr w:type="spellEnd"/>
      <w:r>
        <w:t xml:space="preserve">=Speed Queen Touch/Midas Washer; product=Machine-specific SpyderWash installation; audience=Qualified technician/internal support; intent=Instructions # 901CCs: Serial Interface–Card Only; </w:t>
      </w:r>
      <w:proofErr w:type="spellStart"/>
      <w:r>
        <w:t>search_terms</w:t>
      </w:r>
      <w:proofErr w:type="spellEnd"/>
      <w:r>
        <w:t>=instructions 901ccs serial interface card only</w:t>
      </w:r>
    </w:p>
    <w:p w14:paraId="1F3D5504" w14:textId="77777777" w:rsidR="009079B6" w:rsidRDefault="00000000">
      <w:pPr>
        <w:pStyle w:val="SourceBlock"/>
      </w:pPr>
      <w:r>
        <w:rPr>
          <w:b/>
        </w:rPr>
        <w:t>SOURCE REFERENCE: Original procedure title: Instructions # 901CCs: Serial Interface–Card Only.</w:t>
      </w:r>
    </w:p>
    <w:p w14:paraId="0EF3429D" w14:textId="77777777" w:rsidR="009079B6" w:rsidRDefault="00000000">
      <w:r>
        <w:t>DIRECT ANSWER: Use this procedure only when the physical machine, payment mode, control family, SpyderWash board, harnesses, and instruction code exactly match. Do not adapt a similar procedure.</w:t>
      </w:r>
    </w:p>
    <w:p w14:paraId="254F3171" w14:textId="77777777" w:rsidR="009079B6" w:rsidRDefault="00000000">
      <w:r>
        <w:t>SAFETY / AUTHORIZATION: Power off and lock out the machine before internal work. Live-voltage, wiring, and control-board work require qualified personnel.</w:t>
      </w:r>
    </w:p>
    <w:p w14:paraId="6A287C90" w14:textId="77777777" w:rsidR="009079B6" w:rsidRDefault="00000000">
      <w:r>
        <w:lastRenderedPageBreak/>
        <w:t>RESOLUTION CONFIRMED WHEN: The reader completes initialization, displays the correct price, accepts a controlled payment, and starts the intended machine/cycle once with correct time or pulses.</w:t>
      </w:r>
    </w:p>
    <w:p w14:paraId="2E3F8937" w14:textId="77777777" w:rsidR="009079B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567FC1D8" w14:textId="77777777" w:rsidR="009079B6" w:rsidRDefault="00000000">
      <w:r>
        <w:t>EVIDENCE TO COLLECT: Manufacturer/model/serial, instruction code, machine-control photos, board front/back and firmware, reader firmware, harness labels, DIP/jumper settings, portal profile, and before/after test results.</w:t>
      </w:r>
    </w:p>
    <w:p w14:paraId="7E3C6484" w14:textId="77777777" w:rsidR="009079B6" w:rsidRDefault="00000000">
      <w:pPr>
        <w:pStyle w:val="ArticleLabel"/>
      </w:pPr>
      <w:r>
        <w:t>DETAILED TECHNICAL PROCEDURE</w:t>
      </w:r>
    </w:p>
    <w:p w14:paraId="6DE90F1E" w14:textId="77777777" w:rsidR="009079B6" w:rsidRDefault="00000000">
      <w:pPr>
        <w:pStyle w:val="Heading3"/>
      </w:pPr>
      <w:r>
        <w:t>KB-INSTALL-901CCS - Instructions # 901CCs: Serial Interface–Card Only</w:t>
      </w:r>
    </w:p>
    <w:p w14:paraId="20F5D2C8" w14:textId="77777777" w:rsidR="009079B6" w:rsidRDefault="00000000">
      <w:pPr>
        <w:pStyle w:val="ListNumber"/>
        <w:numPr>
          <w:ilvl w:val="0"/>
          <w:numId w:val="19"/>
        </w:numPr>
      </w:pPr>
      <w:r>
        <w:t>Connect the 7-circuit serial harness with the red connector to J3 on the SpyderWash Control Board, then connect the opposite end to the Washer Control Board.</w:t>
      </w:r>
    </w:p>
    <w:p w14:paraId="11A41741" w14:textId="77777777" w:rsidR="009079B6" w:rsidRDefault="00000000">
      <w:pPr>
        <w:pStyle w:val="ListNumber"/>
        <w:numPr>
          <w:ilvl w:val="0"/>
          <w:numId w:val="19"/>
        </w:numPr>
      </w:pPr>
      <w:r>
        <w:t>Confirm that the black jumper on J2 of the SpyderWash Control Board is positioned over “A” for Alliance.</w:t>
      </w:r>
    </w:p>
    <w:p w14:paraId="5F1CCEDC" w14:textId="77777777" w:rsidR="009079B6" w:rsidRDefault="00000000">
      <w:pPr>
        <w:pStyle w:val="ListNumber"/>
        <w:numPr>
          <w:ilvl w:val="0"/>
          <w:numId w:val="19"/>
        </w:numPr>
      </w:pPr>
      <w:r>
        <w:t>Follow the instructions labeled “SpyderWash–Enable Payment System to Serial Midas/Touch Control” to enable communication between the Serial Interface and the SpyderWash Payment System on the SQ Touch Washer.</w:t>
      </w:r>
    </w:p>
    <w:p w14:paraId="6F38BB3D" w14:textId="77777777" w:rsidR="009079B6" w:rsidRDefault="00000000">
      <w:pPr>
        <w:pStyle w:val="Heading3"/>
        <w:spacing w:before="0"/>
        <w:rPr>
          <w:rFonts w:eastAsia="Times New Roman"/>
        </w:rPr>
      </w:pPr>
      <w:bookmarkStart w:id="9" w:name="_Toc233730211"/>
      <w:r>
        <w:t>Speed Queen Touch/Midas Dryer</w:t>
      </w:r>
      <w:bookmarkEnd w:id="9"/>
    </w:p>
    <w:p w14:paraId="6E7413E2" w14:textId="77777777" w:rsidR="009079B6" w:rsidRDefault="00000000">
      <w:pPr>
        <w:pStyle w:val="Metadata"/>
      </w:pPr>
      <w:r>
        <w:t>ARTICLE END: KB-INSTALL-901CCS</w:t>
      </w:r>
    </w:p>
    <w:p w14:paraId="762BC78C" w14:textId="77777777" w:rsidR="009079B6" w:rsidRDefault="00000000">
      <w:pPr>
        <w:pStyle w:val="Metadata"/>
        <w:keepNext/>
      </w:pPr>
      <w:r>
        <w:t>ARTICLE START: KB-INSTALL-901DS</w:t>
      </w:r>
    </w:p>
    <w:p w14:paraId="08934F35" w14:textId="77777777" w:rsidR="009079B6" w:rsidRDefault="00000000">
      <w:pPr>
        <w:pStyle w:val="Metadata"/>
      </w:pPr>
      <w:r>
        <w:t>STATUS: INTERNAL TECHNICAL REFERENCE - VERIFY EXACT MACHINE, CONTROL, BOARD, HARNESS, AND REVISION</w:t>
      </w:r>
    </w:p>
    <w:p w14:paraId="165255C9" w14:textId="77777777" w:rsidR="009079B6" w:rsidRDefault="00000000">
      <w:pPr>
        <w:pStyle w:val="Metadata"/>
      </w:pPr>
      <w:r>
        <w:t xml:space="preserve">METADATA: category=Hardware and Installation; manufacturer=Alliance (Speed Queen &amp; Huebsch); </w:t>
      </w:r>
      <w:proofErr w:type="spellStart"/>
      <w:r>
        <w:t>model_context</w:t>
      </w:r>
      <w:proofErr w:type="spellEnd"/>
      <w:r>
        <w:t xml:space="preserve">=Speed Queen Touch/Midas Dryer; product=Machine-specific SpyderWash installation; audience=Qualified technician/internal support; intent=Instructions # 901Ds: Serial Interface–Card &amp; Coin; </w:t>
      </w:r>
      <w:proofErr w:type="spellStart"/>
      <w:r>
        <w:t>search_terms</w:t>
      </w:r>
      <w:proofErr w:type="spellEnd"/>
      <w:r>
        <w:t>=instructions 901ds serial interface card coin</w:t>
      </w:r>
    </w:p>
    <w:p w14:paraId="6FB1B5F7" w14:textId="77777777" w:rsidR="009079B6" w:rsidRDefault="00000000">
      <w:pPr>
        <w:pStyle w:val="SourceBlock"/>
      </w:pPr>
      <w:r>
        <w:rPr>
          <w:b/>
        </w:rPr>
        <w:t>SOURCE REFERENCE: Original procedure title: Instructions # 901Ds: Serial Interface–Card &amp; Coin.</w:t>
      </w:r>
    </w:p>
    <w:p w14:paraId="0F9EBC8B" w14:textId="77777777" w:rsidR="009079B6" w:rsidRDefault="00000000">
      <w:r>
        <w:t>DIRECT ANSWER: Use this procedure only when the physical machine, payment mode, control family, SpyderWash board, harnesses, and instruction code exactly match. Do not adapt a similar procedure.</w:t>
      </w:r>
    </w:p>
    <w:p w14:paraId="57B3E50E" w14:textId="77777777" w:rsidR="009079B6" w:rsidRDefault="00000000">
      <w:r>
        <w:t>SAFETY / AUTHORIZATION: Power off and lock out the machine before internal work. Live-voltage, wiring, and control-board work require qualified personnel.</w:t>
      </w:r>
    </w:p>
    <w:p w14:paraId="2B672BA5" w14:textId="77777777" w:rsidR="009079B6" w:rsidRDefault="00000000">
      <w:r>
        <w:t>RESOLUTION CONFIRMED WHEN: The reader completes initialization, displays the correct price, accepts a controlled payment, and starts the intended machine/cycle once with correct time or pulses.</w:t>
      </w:r>
    </w:p>
    <w:p w14:paraId="30021F73" w14:textId="77777777" w:rsidR="009079B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5C7D55B1" w14:textId="77777777" w:rsidR="009079B6" w:rsidRDefault="00000000">
      <w:r>
        <w:t>EVIDENCE TO COLLECT: Manufacturer/model/serial, instruction code, machine-control photos, board front/back and firmware, reader firmware, harness labels, DIP/jumper settings, portal profile, and before/after test results.</w:t>
      </w:r>
    </w:p>
    <w:p w14:paraId="4F4D5C1D" w14:textId="77777777" w:rsidR="009079B6" w:rsidRDefault="00000000">
      <w:pPr>
        <w:pStyle w:val="ArticleLabel"/>
      </w:pPr>
      <w:r>
        <w:t>DETAILED TECHNICAL PROCEDURE</w:t>
      </w:r>
    </w:p>
    <w:p w14:paraId="65D3A531" w14:textId="77777777" w:rsidR="009079B6" w:rsidRDefault="00000000">
      <w:pPr>
        <w:pStyle w:val="Heading3"/>
        <w:rPr>
          <w:rFonts w:eastAsia="Times New Roman"/>
        </w:rPr>
      </w:pPr>
      <w:r>
        <w:t>KB-INSTALL-901DS - Instructions # 901Ds: Serial Interface–Card &amp; Coin</w:t>
      </w:r>
    </w:p>
    <w:p w14:paraId="03752EC8" w14:textId="77777777" w:rsidR="009079B6" w:rsidRDefault="00000000">
      <w:pPr>
        <w:pStyle w:val="ListNumber"/>
        <w:numPr>
          <w:ilvl w:val="0"/>
          <w:numId w:val="20"/>
        </w:numPr>
      </w:pPr>
      <w:r>
        <w:t>Connect the 6-circuit red plug with the male connector to J4 on the SpyderWash Control Board.</w:t>
      </w:r>
    </w:p>
    <w:p w14:paraId="41906A4D" w14:textId="77777777" w:rsidR="009079B6" w:rsidRDefault="00000000">
      <w:pPr>
        <w:pStyle w:val="ListNumber"/>
        <w:numPr>
          <w:ilvl w:val="0"/>
          <w:numId w:val="20"/>
        </w:numPr>
      </w:pPr>
      <w:r>
        <w:t>Connect the 6-circuit red plug with the female connector to J5 on the SpyderWash Control Board.</w:t>
      </w:r>
    </w:p>
    <w:p w14:paraId="5C4AD5ED" w14:textId="77777777" w:rsidR="009079B6" w:rsidRDefault="00000000">
      <w:pPr>
        <w:pStyle w:val="ListNumber"/>
        <w:numPr>
          <w:ilvl w:val="0"/>
          <w:numId w:val="20"/>
        </w:numPr>
      </w:pPr>
      <w:r>
        <w:t>Disconnect the 3-wire sensor connection from the Drop Coin and connect the harness from J4 to the Drop Coin.</w:t>
      </w:r>
    </w:p>
    <w:p w14:paraId="3DFDC9A7" w14:textId="77777777" w:rsidR="009079B6" w:rsidRDefault="00000000">
      <w:pPr>
        <w:pStyle w:val="ListNumber"/>
        <w:numPr>
          <w:ilvl w:val="0"/>
          <w:numId w:val="20"/>
        </w:numPr>
      </w:pPr>
      <w:r>
        <w:t>Connect the harness from J5 to the connection that was previously attached to the Drop Coin.</w:t>
      </w:r>
    </w:p>
    <w:p w14:paraId="4C2DDC5E" w14:textId="77777777" w:rsidR="009079B6" w:rsidRDefault="00000000">
      <w:pPr>
        <w:pStyle w:val="ListNumber"/>
        <w:numPr>
          <w:ilvl w:val="0"/>
          <w:numId w:val="20"/>
        </w:numPr>
      </w:pPr>
      <w:r>
        <w:t>Connect the 7-circuit serial harness with the red connector to J3 on the SpyderWash Control Board, then connect the opposite end to the Washer Control Board.</w:t>
      </w:r>
    </w:p>
    <w:p w14:paraId="166BCDAE" w14:textId="77777777" w:rsidR="009079B6" w:rsidRDefault="00000000">
      <w:pPr>
        <w:pStyle w:val="ListNumber"/>
        <w:numPr>
          <w:ilvl w:val="0"/>
          <w:numId w:val="20"/>
        </w:numPr>
      </w:pPr>
      <w:r>
        <w:t>Confirm that the black jumper on J2 of the SpyderWash Control Board is placed over “A” for Alliance.</w:t>
      </w:r>
    </w:p>
    <w:p w14:paraId="40BE4349" w14:textId="77777777" w:rsidR="009079B6" w:rsidRDefault="00000000">
      <w:pPr>
        <w:pStyle w:val="ListNumber"/>
        <w:numPr>
          <w:ilvl w:val="0"/>
          <w:numId w:val="20"/>
        </w:numPr>
      </w:pPr>
      <w:r>
        <w:t>Follow the instructions labeled “SpyderWash–Enable Payment System to Serial Midas/Touch Control” to enable communication between the Serial Interface and the SpyderWash Payment System on the SQ Touch Dryer.</w:t>
      </w:r>
    </w:p>
    <w:p w14:paraId="5E280E66" w14:textId="77777777" w:rsidR="009079B6" w:rsidRDefault="00000000">
      <w:pPr>
        <w:pStyle w:val="SmallNote"/>
        <w:rPr>
          <w:rFonts w:cs="Tahoma"/>
        </w:rPr>
      </w:pPr>
      <w:r>
        <w:t>Note: For dual coin machines, harnesses J4 and J5 will be labeled “Coin 1” and “Coin 2,” respectively. These labels should be matched to the corresponding Drop Coin harnesses for Coin 1 and Coin 2.</w:t>
      </w:r>
    </w:p>
    <w:p w14:paraId="41BD58D0" w14:textId="77777777" w:rsidR="009079B6" w:rsidRDefault="00000000">
      <w:pPr>
        <w:pStyle w:val="Metadata"/>
      </w:pPr>
      <w:r>
        <w:t>ARTICLE END: KB-INSTALL-901DS</w:t>
      </w:r>
    </w:p>
    <w:p w14:paraId="180503C6" w14:textId="77777777" w:rsidR="009079B6" w:rsidRDefault="00000000">
      <w:pPr>
        <w:pStyle w:val="Metadata"/>
        <w:keepNext/>
      </w:pPr>
      <w:r>
        <w:t>ARTICLE START: KB-INSTALL-901DCCS</w:t>
      </w:r>
    </w:p>
    <w:p w14:paraId="136E7F1A" w14:textId="77777777" w:rsidR="009079B6" w:rsidRDefault="00000000">
      <w:pPr>
        <w:pStyle w:val="Metadata"/>
      </w:pPr>
      <w:r>
        <w:t>STATUS: INTERNAL TECHNICAL REFERENCE - VERIFY EXACT MACHINE, CONTROL, BOARD, HARNESS, AND REVISION</w:t>
      </w:r>
    </w:p>
    <w:p w14:paraId="110EB674" w14:textId="77777777" w:rsidR="009079B6" w:rsidRDefault="00000000">
      <w:pPr>
        <w:pStyle w:val="Metadata"/>
      </w:pPr>
      <w:r>
        <w:t xml:space="preserve">METADATA: category=Hardware and Installation; manufacturer=Alliance (Speed Queen &amp; Huebsch); </w:t>
      </w:r>
      <w:proofErr w:type="spellStart"/>
      <w:r>
        <w:t>model_context</w:t>
      </w:r>
      <w:proofErr w:type="spellEnd"/>
      <w:r>
        <w:t xml:space="preserve">=Speed Queen Touch/Midas Dryer; product=Machine-specific SpyderWash installation; audience=Qualified technician/internal support; intent=Instructions # 901DCCs: Serial Interface–Card Only; </w:t>
      </w:r>
      <w:proofErr w:type="spellStart"/>
      <w:r>
        <w:t>search_terms</w:t>
      </w:r>
      <w:proofErr w:type="spellEnd"/>
      <w:r>
        <w:t>=instructions 901dccs serial interface card only</w:t>
      </w:r>
    </w:p>
    <w:p w14:paraId="7C7A47D8" w14:textId="77777777" w:rsidR="009079B6" w:rsidRDefault="00000000">
      <w:pPr>
        <w:pStyle w:val="SourceBlock"/>
      </w:pPr>
      <w:r>
        <w:rPr>
          <w:b/>
        </w:rPr>
        <w:t>SOURCE REFERENCE: Original procedure title: Instructions # 901DCCs: Serial Interface–Card Only.</w:t>
      </w:r>
    </w:p>
    <w:p w14:paraId="7A232326" w14:textId="77777777" w:rsidR="009079B6" w:rsidRDefault="00000000">
      <w:r>
        <w:t>DIRECT ANSWER: Use this procedure only when the physical machine, payment mode, control family, SpyderWash board, harnesses, and instruction code exactly match. Do not adapt a similar procedure.</w:t>
      </w:r>
    </w:p>
    <w:p w14:paraId="31086869" w14:textId="77777777" w:rsidR="009079B6" w:rsidRDefault="00000000">
      <w:r>
        <w:t>SAFETY / AUTHORIZATION: Power off and lock out the machine before internal work. Live-voltage, wiring, and control-board work require qualified personnel.</w:t>
      </w:r>
    </w:p>
    <w:p w14:paraId="2A9A4482" w14:textId="77777777" w:rsidR="009079B6" w:rsidRDefault="00000000">
      <w:r>
        <w:lastRenderedPageBreak/>
        <w:t>RESOLUTION CONFIRMED WHEN: The reader completes initialization, displays the correct price, accepts a controlled payment, and starts the intended machine/cycle once with correct time or pulses.</w:t>
      </w:r>
    </w:p>
    <w:p w14:paraId="7B430A30" w14:textId="77777777" w:rsidR="009079B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55EAC0E8" w14:textId="77777777" w:rsidR="009079B6" w:rsidRDefault="00000000">
      <w:r>
        <w:t>EVIDENCE TO COLLECT: Manufacturer/model/serial, instruction code, machine-control photos, board front/back and firmware, reader firmware, harness labels, DIP/jumper settings, portal profile, and before/after test results.</w:t>
      </w:r>
    </w:p>
    <w:p w14:paraId="29F76CA8" w14:textId="77777777" w:rsidR="009079B6" w:rsidRDefault="00000000">
      <w:pPr>
        <w:pStyle w:val="ArticleLabel"/>
      </w:pPr>
      <w:r>
        <w:t>DETAILED TECHNICAL PROCEDURE</w:t>
      </w:r>
    </w:p>
    <w:p w14:paraId="141043D9" w14:textId="77777777" w:rsidR="009079B6" w:rsidRDefault="00000000">
      <w:pPr>
        <w:pStyle w:val="Heading3"/>
      </w:pPr>
      <w:r>
        <w:t>KB-INSTALL-901DCCS - Instructions # 901DCCs: Serial Interface–Card Only</w:t>
      </w:r>
    </w:p>
    <w:p w14:paraId="4F079500" w14:textId="77777777" w:rsidR="009079B6" w:rsidRDefault="00000000">
      <w:pPr>
        <w:pStyle w:val="ListNumber"/>
        <w:numPr>
          <w:ilvl w:val="0"/>
          <w:numId w:val="21"/>
        </w:numPr>
      </w:pPr>
      <w:r>
        <w:t>Connect the 7-circuit red plug to J3 on the SpyderWash Control Board, then connect the opposite end to the Dryer Control Board.</w:t>
      </w:r>
    </w:p>
    <w:p w14:paraId="70EC118A" w14:textId="77777777" w:rsidR="009079B6" w:rsidRDefault="00000000">
      <w:pPr>
        <w:pStyle w:val="ListNumber"/>
        <w:numPr>
          <w:ilvl w:val="0"/>
          <w:numId w:val="21"/>
        </w:numPr>
      </w:pPr>
      <w:r>
        <w:t>Confirm that the black jumper on J2 of the SpyderWash Control Board is positioned over “A” for Alliance.</w:t>
      </w:r>
    </w:p>
    <w:p w14:paraId="2B69D498" w14:textId="77777777" w:rsidR="009079B6" w:rsidRDefault="00000000">
      <w:pPr>
        <w:pStyle w:val="ListNumber"/>
        <w:numPr>
          <w:ilvl w:val="0"/>
          <w:numId w:val="21"/>
        </w:numPr>
      </w:pPr>
      <w:r>
        <w:t>Follow the instructions labeled “SpyderWash–Enable Payment System to Serial Midas/Touch Control” to enable communication between the Serial Interface and the SpyderWash Payment System on the SQ Touch Dryer.</w:t>
      </w:r>
    </w:p>
    <w:p w14:paraId="160D8FA2" w14:textId="77777777" w:rsidR="009079B6" w:rsidRDefault="00000000">
      <w:pPr>
        <w:pStyle w:val="Metadata"/>
      </w:pPr>
      <w:r>
        <w:t>ARTICLE END: KB-INSTALL-901DCCS</w:t>
      </w:r>
    </w:p>
    <w:p w14:paraId="214BE71C" w14:textId="77777777" w:rsidR="009079B6" w:rsidRDefault="00000000">
      <w:pPr>
        <w:pStyle w:val="Metadata"/>
        <w:keepNext/>
      </w:pPr>
      <w:r>
        <w:t>ARTICLE START: KB-INSTALL-MIDAS-SERIAL-PAYMENT</w:t>
      </w:r>
    </w:p>
    <w:p w14:paraId="77EDEBEB" w14:textId="77777777" w:rsidR="009079B6" w:rsidRDefault="00000000">
      <w:pPr>
        <w:pStyle w:val="Metadata"/>
      </w:pPr>
      <w:r>
        <w:t>STATUS: INTERNAL TECHNICAL REFERENCE - VERIFY EXACT MACHINE, CONTROL, BOARD, HARNESS, AND REVISION</w:t>
      </w:r>
    </w:p>
    <w:p w14:paraId="7D8092E6" w14:textId="77777777" w:rsidR="009079B6" w:rsidRDefault="00000000">
      <w:pPr>
        <w:pStyle w:val="Metadata"/>
      </w:pPr>
      <w:r>
        <w:t xml:space="preserve">METADATA: category=Hardware and Installation; manufacturer=Alliance (Speed Queen &amp; Huebsch); </w:t>
      </w:r>
      <w:proofErr w:type="spellStart"/>
      <w:r>
        <w:t>model_context</w:t>
      </w:r>
      <w:proofErr w:type="spellEnd"/>
      <w:r>
        <w:t xml:space="preserve">=Speed Queen Touch/Midas Dryer; product=Machine-specific SpyderWash installation; audience=Qualified technician/internal support; intent=Enable Payment System to Serial Midas/Touch Control; </w:t>
      </w:r>
      <w:proofErr w:type="spellStart"/>
      <w:r>
        <w:t>search_terms</w:t>
      </w:r>
      <w:proofErr w:type="spellEnd"/>
      <w:r>
        <w:t xml:space="preserve">=enable payment system to serial </w:t>
      </w:r>
      <w:proofErr w:type="spellStart"/>
      <w:r>
        <w:t>midas</w:t>
      </w:r>
      <w:proofErr w:type="spellEnd"/>
      <w:r>
        <w:t xml:space="preserve"> touch control</w:t>
      </w:r>
    </w:p>
    <w:p w14:paraId="48907D69" w14:textId="77777777" w:rsidR="009079B6" w:rsidRDefault="00000000">
      <w:pPr>
        <w:pStyle w:val="SourceBlock"/>
      </w:pPr>
      <w:r>
        <w:rPr>
          <w:b/>
        </w:rPr>
        <w:t>SOURCE REFERENCE: Original procedure title: Enable Payment System to Serial Midas/Touch Control.</w:t>
      </w:r>
    </w:p>
    <w:p w14:paraId="6A2808B9" w14:textId="77777777" w:rsidR="009079B6" w:rsidRDefault="00000000">
      <w:r>
        <w:t>DIRECT ANSWER: Use this procedure only when the physical machine, payment mode, control family, SpyderWash board, harnesses, and instruction code exactly match. Do not adapt a similar procedure.</w:t>
      </w:r>
    </w:p>
    <w:p w14:paraId="1CE38A69" w14:textId="77777777" w:rsidR="009079B6" w:rsidRDefault="00000000">
      <w:r>
        <w:t>SAFETY / AUTHORIZATION: Power off and lock out the machine before internal work. Live-voltage, wiring, and control-board work require qualified personnel.</w:t>
      </w:r>
    </w:p>
    <w:p w14:paraId="60419285" w14:textId="77777777" w:rsidR="009079B6" w:rsidRDefault="00000000">
      <w:r>
        <w:t>RESOLUTION CONFIRMED WHEN: The reader completes initialization, displays the correct price, accepts a controlled payment, and starts the intended machine/cycle once with correct time or pulses.</w:t>
      </w:r>
    </w:p>
    <w:p w14:paraId="4E9ED0E2" w14:textId="77777777" w:rsidR="009079B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3DC03C67" w14:textId="77777777" w:rsidR="009079B6" w:rsidRDefault="00000000">
      <w:r>
        <w:t>EVIDENCE TO COLLECT: Manufacturer/model/serial, instruction code, machine-control photos, board front/back and firmware, reader firmware, harness labels, DIP/jumper settings, portal profile, and before/after test results.</w:t>
      </w:r>
    </w:p>
    <w:p w14:paraId="12DA0E24" w14:textId="77777777" w:rsidR="009079B6" w:rsidRDefault="00000000">
      <w:pPr>
        <w:pStyle w:val="ArticleLabel"/>
      </w:pPr>
      <w:r>
        <w:t>DETAILED TECHNICAL PROCEDURE</w:t>
      </w:r>
    </w:p>
    <w:p w14:paraId="525D42EF" w14:textId="77777777" w:rsidR="009079B6" w:rsidRDefault="00000000">
      <w:pPr>
        <w:pStyle w:val="Heading3"/>
      </w:pPr>
      <w:r>
        <w:t>KB-INSTALL-MIDAS-SERIAL-PAYMENT - Enable Payment System to Serial Midas/Touch Control</w:t>
      </w:r>
    </w:p>
    <w:p w14:paraId="5EDDAC14" w14:textId="77777777" w:rsidR="009079B6" w:rsidRDefault="00000000">
      <w:r>
        <w:t>The machine control must be programmed to accept communication from a Payment System Interface. This procedure only needs to be completed once per machine.</w:t>
      </w:r>
    </w:p>
    <w:p w14:paraId="791F72A0" w14:textId="77777777" w:rsidR="009079B6" w:rsidRDefault="00000000">
      <w:r>
        <w:t>To access the System Menu, open the access panel and ensure the coin vault is closed. If the machine does not have a coin vault, only the access panel needs to be open.</w:t>
      </w:r>
    </w:p>
    <w:p w14:paraId="467D4B87" w14:textId="77777777" w:rsidR="009079B6" w:rsidRDefault="00000000">
      <w:pPr>
        <w:pStyle w:val="ListNumber"/>
        <w:numPr>
          <w:ilvl w:val="0"/>
          <w:numId w:val="22"/>
        </w:numPr>
      </w:pPr>
      <w:r>
        <w:t>Press and hold the middle of the title bar for three seconds to enter the System Menu.</w:t>
      </w:r>
      <w:r>
        <w:br/>
      </w:r>
      <w:r>
        <w:rPr>
          <w:noProof/>
        </w:rPr>
        <w:drawing>
          <wp:inline distT="0" distB="0" distL="0" distR="0" wp14:anchorId="0B7280AD" wp14:editId="42BF1203">
            <wp:extent cx="2194560" cy="1313815"/>
            <wp:effectExtent l="0" t="0" r="0" b="0"/>
            <wp:docPr id="11" name="Picture 1445463801" descr="SpyderWash technical reference image 4&#10;SpyderWash technical reference image or diagram 4; refer to the surrounding article for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445463801" descr="SpyderWash technical reference image 4&#10;SpyderWash technical reference image or diagram 4; refer to the surrounding article for context."/>
                    <pic:cNvPicPr>
                      <a:picLocks noChangeAspect="1" noChangeArrowheads="1"/>
                    </pic:cNvPicPr>
                  </pic:nvPicPr>
                  <pic:blipFill>
                    <a:blip r:embed="rId28"/>
                    <a:stretch>
                      <a:fillRect/>
                    </a:stretch>
                  </pic:blipFill>
                  <pic:spPr bwMode="auto">
                    <a:xfrm>
                      <a:off x="0" y="0"/>
                      <a:ext cx="2194560" cy="1313815"/>
                    </a:xfrm>
                    <a:prstGeom prst="rect">
                      <a:avLst/>
                    </a:prstGeom>
                    <a:noFill/>
                  </pic:spPr>
                </pic:pic>
              </a:graphicData>
            </a:graphic>
          </wp:inline>
        </w:drawing>
      </w:r>
      <w:r>
        <w:br/>
      </w:r>
    </w:p>
    <w:p w14:paraId="4FC746FE" w14:textId="77777777" w:rsidR="009079B6" w:rsidRDefault="00000000">
      <w:pPr>
        <w:pStyle w:val="ListNumber"/>
        <w:numPr>
          <w:ilvl w:val="0"/>
          <w:numId w:val="22"/>
        </w:numPr>
      </w:pPr>
      <w:r>
        <w:lastRenderedPageBreak/>
        <w:t>Select “Settings.”</w:t>
      </w:r>
      <w:r>
        <w:br/>
      </w:r>
      <w:r>
        <w:rPr>
          <w:noProof/>
        </w:rPr>
        <w:drawing>
          <wp:inline distT="0" distB="0" distL="0" distR="0" wp14:anchorId="3722DA87" wp14:editId="4F2633ED">
            <wp:extent cx="2194560" cy="1294130"/>
            <wp:effectExtent l="0" t="0" r="0" b="0"/>
            <wp:docPr id="12" name="Picture 880899848" descr="SpyderWash technical reference image 5&#10;SpyderWash technical reference image or diagram 5; refer to the surrounding article for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80899848" descr="SpyderWash technical reference image 5&#10;SpyderWash technical reference image or diagram 5; refer to the surrounding article for context."/>
                    <pic:cNvPicPr>
                      <a:picLocks noChangeAspect="1" noChangeArrowheads="1"/>
                    </pic:cNvPicPr>
                  </pic:nvPicPr>
                  <pic:blipFill>
                    <a:blip r:embed="rId29"/>
                    <a:stretch>
                      <a:fillRect/>
                    </a:stretch>
                  </pic:blipFill>
                  <pic:spPr bwMode="auto">
                    <a:xfrm>
                      <a:off x="0" y="0"/>
                      <a:ext cx="2194560" cy="1294130"/>
                    </a:xfrm>
                    <a:prstGeom prst="rect">
                      <a:avLst/>
                    </a:prstGeom>
                    <a:noFill/>
                  </pic:spPr>
                </pic:pic>
              </a:graphicData>
            </a:graphic>
          </wp:inline>
        </w:drawing>
      </w:r>
      <w:r>
        <w:br/>
      </w:r>
    </w:p>
    <w:p w14:paraId="2AFB6D05" w14:textId="77777777" w:rsidR="009079B6" w:rsidRDefault="00000000">
      <w:pPr>
        <w:jc w:val="center"/>
      </w:pPr>
      <w:r>
        <w:rPr>
          <w:noProof/>
        </w:rPr>
        <w:drawing>
          <wp:inline distT="0" distB="0" distL="0" distR="0" wp14:anchorId="07A2DE7F" wp14:editId="0E3E67FC">
            <wp:extent cx="4572000" cy="2701238"/>
            <wp:effectExtent l="0" t="0" r="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4572000" cy="2701238"/>
                    </a:xfrm>
                    <a:prstGeom prst="rect">
                      <a:avLst/>
                    </a:prstGeom>
                  </pic:spPr>
                </pic:pic>
              </a:graphicData>
            </a:graphic>
          </wp:inline>
        </w:drawing>
      </w:r>
    </w:p>
    <w:p w14:paraId="0A921E21" w14:textId="77777777" w:rsidR="009079B6" w:rsidRDefault="00000000">
      <w:pPr>
        <w:pStyle w:val="SmallNote"/>
        <w:jc w:val="center"/>
      </w:pPr>
      <w:r>
        <w:t>Screenshot: System Menu with the Settings option selected.</w:t>
      </w:r>
    </w:p>
    <w:p w14:paraId="229A8C24" w14:textId="77777777" w:rsidR="009079B6" w:rsidRDefault="00000000">
      <w:pPr>
        <w:pStyle w:val="ListNumber"/>
        <w:numPr>
          <w:ilvl w:val="0"/>
          <w:numId w:val="23"/>
        </w:numPr>
      </w:pPr>
      <w:r>
        <w:t>Select “Vend Settings.”</w:t>
      </w:r>
      <w:r>
        <w:br/>
      </w:r>
      <w:r>
        <w:rPr>
          <w:noProof/>
        </w:rPr>
        <w:drawing>
          <wp:inline distT="0" distB="0" distL="0" distR="0" wp14:anchorId="0B27EAB8" wp14:editId="156442DA">
            <wp:extent cx="2194560" cy="1314450"/>
            <wp:effectExtent l="0" t="0" r="0" b="0"/>
            <wp:docPr id="13" name="Picture 727543672" descr="SpyderWash technical reference image 6&#10;SpyderWash technical reference image or diagram 6; refer to the surrounding article for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27543672" descr="SpyderWash technical reference image 6&#10;SpyderWash technical reference image or diagram 6; refer to the surrounding article for context."/>
                    <pic:cNvPicPr>
                      <a:picLocks noChangeAspect="1" noChangeArrowheads="1"/>
                    </pic:cNvPicPr>
                  </pic:nvPicPr>
                  <pic:blipFill>
                    <a:blip r:embed="rId30"/>
                    <a:stretch>
                      <a:fillRect/>
                    </a:stretch>
                  </pic:blipFill>
                  <pic:spPr bwMode="auto">
                    <a:xfrm>
                      <a:off x="0" y="0"/>
                      <a:ext cx="2194560" cy="1314450"/>
                    </a:xfrm>
                    <a:prstGeom prst="rect">
                      <a:avLst/>
                    </a:prstGeom>
                    <a:noFill/>
                  </pic:spPr>
                </pic:pic>
              </a:graphicData>
            </a:graphic>
          </wp:inline>
        </w:drawing>
      </w:r>
      <w:r>
        <w:br/>
      </w:r>
    </w:p>
    <w:p w14:paraId="1DFF04BE" w14:textId="77777777" w:rsidR="009079B6" w:rsidRDefault="00000000">
      <w:pPr>
        <w:jc w:val="center"/>
      </w:pPr>
      <w:r>
        <w:rPr>
          <w:noProof/>
        </w:rPr>
        <w:drawing>
          <wp:inline distT="0" distB="0" distL="0" distR="0" wp14:anchorId="42656CE7" wp14:editId="480FAD3D">
            <wp:extent cx="4572000" cy="2736271"/>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4572000" cy="2736271"/>
                    </a:xfrm>
                    <a:prstGeom prst="rect">
                      <a:avLst/>
                    </a:prstGeom>
                  </pic:spPr>
                </pic:pic>
              </a:graphicData>
            </a:graphic>
          </wp:inline>
        </w:drawing>
      </w:r>
    </w:p>
    <w:p w14:paraId="5B65A152" w14:textId="77777777" w:rsidR="009079B6" w:rsidRDefault="00000000">
      <w:pPr>
        <w:pStyle w:val="SmallNote"/>
        <w:jc w:val="center"/>
      </w:pPr>
      <w:r>
        <w:lastRenderedPageBreak/>
        <w:t>Screenshot: Settings screen with Vend Settings selected.</w:t>
      </w:r>
    </w:p>
    <w:p w14:paraId="64EABEBF" w14:textId="77777777" w:rsidR="009079B6" w:rsidRDefault="00000000">
      <w:pPr>
        <w:pStyle w:val="ListNumber"/>
        <w:numPr>
          <w:ilvl w:val="0"/>
          <w:numId w:val="24"/>
        </w:numPr>
      </w:pPr>
      <w:r>
        <w:t>Select “Payment Settings.”</w:t>
      </w:r>
      <w:r>
        <w:br/>
      </w:r>
      <w:r>
        <w:rPr>
          <w:noProof/>
        </w:rPr>
        <w:drawing>
          <wp:inline distT="0" distB="0" distL="0" distR="0" wp14:anchorId="1C75D667" wp14:editId="6FAEEDB4">
            <wp:extent cx="2194560" cy="1259205"/>
            <wp:effectExtent l="0" t="0" r="0" b="0"/>
            <wp:docPr id="14" name="Picture 1755069273" descr="SpyderWash technical reference image 7&#10;SpyderWash technical reference image or diagram 7; refer to the surrounding article for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755069273" descr="SpyderWash technical reference image 7&#10;SpyderWash technical reference image or diagram 7; refer to the surrounding article for context."/>
                    <pic:cNvPicPr>
                      <a:picLocks noChangeAspect="1" noChangeArrowheads="1"/>
                    </pic:cNvPicPr>
                  </pic:nvPicPr>
                  <pic:blipFill>
                    <a:blip r:embed="rId31"/>
                    <a:stretch>
                      <a:fillRect/>
                    </a:stretch>
                  </pic:blipFill>
                  <pic:spPr bwMode="auto">
                    <a:xfrm>
                      <a:off x="0" y="0"/>
                      <a:ext cx="2194560" cy="1259205"/>
                    </a:xfrm>
                    <a:prstGeom prst="rect">
                      <a:avLst/>
                    </a:prstGeom>
                    <a:noFill/>
                  </pic:spPr>
                </pic:pic>
              </a:graphicData>
            </a:graphic>
          </wp:inline>
        </w:drawing>
      </w:r>
      <w:r>
        <w:br/>
      </w:r>
    </w:p>
    <w:p w14:paraId="1CA49E2C" w14:textId="77777777" w:rsidR="009079B6" w:rsidRDefault="00000000">
      <w:pPr>
        <w:jc w:val="center"/>
      </w:pPr>
      <w:r>
        <w:rPr>
          <w:noProof/>
        </w:rPr>
        <w:drawing>
          <wp:inline distT="0" distB="0" distL="0" distR="0" wp14:anchorId="24E20CC0" wp14:editId="0F0FED0E">
            <wp:extent cx="4572000" cy="2695168"/>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4572000" cy="2695168"/>
                    </a:xfrm>
                    <a:prstGeom prst="rect">
                      <a:avLst/>
                    </a:prstGeom>
                  </pic:spPr>
                </pic:pic>
              </a:graphicData>
            </a:graphic>
          </wp:inline>
        </w:drawing>
      </w:r>
    </w:p>
    <w:p w14:paraId="7254D054" w14:textId="77777777" w:rsidR="009079B6" w:rsidRDefault="00000000">
      <w:pPr>
        <w:pStyle w:val="SmallNote"/>
        <w:jc w:val="center"/>
      </w:pPr>
      <w:r>
        <w:t>Screenshot: Payment Settings screen showing Coin and Card Reader options and the down-arrow scroll area.</w:t>
      </w:r>
    </w:p>
    <w:p w14:paraId="3AC91842" w14:textId="77777777" w:rsidR="009079B6" w:rsidRDefault="00000000">
      <w:pPr>
        <w:pStyle w:val="ListNumber"/>
        <w:numPr>
          <w:ilvl w:val="0"/>
          <w:numId w:val="25"/>
        </w:numPr>
      </w:pPr>
      <w:r>
        <w:t xml:space="preserve">To display the Payment System Interface option in the Pay Menu, enable “Card Reader.” Both “Card Reader” and “Coin” must be enabled and displayed in green. </w:t>
      </w:r>
      <w:r>
        <w:br/>
      </w:r>
      <w:r>
        <w:rPr>
          <w:noProof/>
        </w:rPr>
        <w:drawing>
          <wp:inline distT="0" distB="0" distL="0" distR="0" wp14:anchorId="7105FA9D" wp14:editId="0D6C52A6">
            <wp:extent cx="2194560" cy="1323975"/>
            <wp:effectExtent l="0" t="0" r="0" b="0"/>
            <wp:docPr id="15" name="Picture 324158082" descr="SpyderWash technical reference image 8&#10;SpyderWash technical reference image or diagram 8; refer to the surrounding article for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24158082" descr="SpyderWash technical reference image 8&#10;SpyderWash technical reference image or diagram 8; refer to the surrounding article for context."/>
                    <pic:cNvPicPr>
                      <a:picLocks noChangeAspect="1" noChangeArrowheads="1"/>
                    </pic:cNvPicPr>
                  </pic:nvPicPr>
                  <pic:blipFill>
                    <a:blip r:embed="rId33"/>
                    <a:stretch>
                      <a:fillRect/>
                    </a:stretch>
                  </pic:blipFill>
                  <pic:spPr bwMode="auto">
                    <a:xfrm>
                      <a:off x="0" y="0"/>
                      <a:ext cx="2194560" cy="1323975"/>
                    </a:xfrm>
                    <a:prstGeom prst="rect">
                      <a:avLst/>
                    </a:prstGeom>
                    <a:noFill/>
                  </pic:spPr>
                </pic:pic>
              </a:graphicData>
            </a:graphic>
          </wp:inline>
        </w:drawing>
      </w:r>
      <w:r>
        <w:br/>
      </w:r>
    </w:p>
    <w:p w14:paraId="4FB46B7A" w14:textId="77777777" w:rsidR="009079B6" w:rsidRDefault="00000000">
      <w:pPr>
        <w:jc w:val="center"/>
      </w:pPr>
      <w:r>
        <w:rPr>
          <w:noProof/>
        </w:rPr>
        <w:lastRenderedPageBreak/>
        <w:drawing>
          <wp:inline distT="0" distB="0" distL="0" distR="0" wp14:anchorId="0FAB564A" wp14:editId="3B1A2043">
            <wp:extent cx="4572000" cy="2695168"/>
            <wp:effectExtent l="0" t="0" r="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4572000" cy="2695168"/>
                    </a:xfrm>
                    <a:prstGeom prst="rect">
                      <a:avLst/>
                    </a:prstGeom>
                  </pic:spPr>
                </pic:pic>
              </a:graphicData>
            </a:graphic>
          </wp:inline>
        </w:drawing>
      </w:r>
    </w:p>
    <w:p w14:paraId="578BF672" w14:textId="77777777" w:rsidR="009079B6" w:rsidRDefault="00000000">
      <w:pPr>
        <w:pStyle w:val="SmallNote"/>
        <w:jc w:val="center"/>
      </w:pPr>
      <w:r>
        <w:t>Screenshot: Card Reader and Coin enabled in Payment Settings.</w:t>
      </w:r>
    </w:p>
    <w:p w14:paraId="2F7A4610" w14:textId="77777777" w:rsidR="009079B6" w:rsidRDefault="00000000">
      <w:pPr>
        <w:pStyle w:val="ListNumber"/>
        <w:numPr>
          <w:ilvl w:val="0"/>
          <w:numId w:val="26"/>
        </w:numPr>
      </w:pPr>
      <w:r>
        <w:t>Scroll down by touching the screen and dragging your finger upward or press the down arrow to view the remaining parameters in the menu.</w:t>
      </w:r>
      <w:r>
        <w:br/>
      </w:r>
      <w:r>
        <w:rPr>
          <w:noProof/>
        </w:rPr>
        <w:drawing>
          <wp:inline distT="0" distB="0" distL="0" distR="0" wp14:anchorId="745479D6" wp14:editId="67D2FC3A">
            <wp:extent cx="2194560" cy="1294765"/>
            <wp:effectExtent l="0" t="0" r="0" b="0"/>
            <wp:docPr id="16" name="Picture 98614549" descr="SpyderWash technical reference image 9&#10;SpyderWash technical reference image or diagram 9; refer to the surrounding article for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98614549" descr="SpyderWash technical reference image 9&#10;SpyderWash technical reference image or diagram 9; refer to the surrounding article for context."/>
                    <pic:cNvPicPr>
                      <a:picLocks noChangeAspect="1" noChangeArrowheads="1"/>
                    </pic:cNvPicPr>
                  </pic:nvPicPr>
                  <pic:blipFill>
                    <a:blip r:embed="rId32"/>
                    <a:stretch>
                      <a:fillRect/>
                    </a:stretch>
                  </pic:blipFill>
                  <pic:spPr bwMode="auto">
                    <a:xfrm>
                      <a:off x="0" y="0"/>
                      <a:ext cx="2194560" cy="1294765"/>
                    </a:xfrm>
                    <a:prstGeom prst="rect">
                      <a:avLst/>
                    </a:prstGeom>
                    <a:noFill/>
                  </pic:spPr>
                </pic:pic>
              </a:graphicData>
            </a:graphic>
          </wp:inline>
        </w:drawing>
      </w:r>
      <w:r>
        <w:br/>
      </w:r>
    </w:p>
    <w:p w14:paraId="00DE94B4" w14:textId="77777777" w:rsidR="009079B6" w:rsidRDefault="00000000">
      <w:pPr>
        <w:pStyle w:val="ListNumber"/>
        <w:numPr>
          <w:ilvl w:val="0"/>
          <w:numId w:val="26"/>
        </w:numPr>
      </w:pPr>
      <w:r>
        <w:t xml:space="preserve">Press the slide button next to “Serial Payment System” to enable or disable communication between the machine control and the Payment System Interface. </w:t>
      </w:r>
      <w:r>
        <w:br/>
      </w:r>
      <w:r>
        <w:rPr>
          <w:noProof/>
        </w:rPr>
        <w:drawing>
          <wp:inline distT="0" distB="0" distL="0" distR="0" wp14:anchorId="24233615" wp14:editId="75DE8484">
            <wp:extent cx="2194560" cy="1303020"/>
            <wp:effectExtent l="0" t="0" r="0" b="0"/>
            <wp:docPr id="17" name="Picture 35213286" descr="SpyderWash technical reference image 10&#10;SpyderWash technical reference image or diagram 10; refer to the surrounding article for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5213286" descr="SpyderWash technical reference image 10&#10;SpyderWash technical reference image or diagram 10; refer to the surrounding article for context."/>
                    <pic:cNvPicPr>
                      <a:picLocks noChangeAspect="1" noChangeArrowheads="1"/>
                    </pic:cNvPicPr>
                  </pic:nvPicPr>
                  <pic:blipFill>
                    <a:blip r:embed="rId34"/>
                    <a:stretch>
                      <a:fillRect/>
                    </a:stretch>
                  </pic:blipFill>
                  <pic:spPr bwMode="auto">
                    <a:xfrm>
                      <a:off x="0" y="0"/>
                      <a:ext cx="2194560" cy="1303020"/>
                    </a:xfrm>
                    <a:prstGeom prst="rect">
                      <a:avLst/>
                    </a:prstGeom>
                    <a:noFill/>
                  </pic:spPr>
                </pic:pic>
              </a:graphicData>
            </a:graphic>
          </wp:inline>
        </w:drawing>
      </w:r>
      <w:r>
        <w:br/>
      </w:r>
    </w:p>
    <w:p w14:paraId="75FB7C67" w14:textId="77777777" w:rsidR="009079B6" w:rsidRDefault="00000000">
      <w:pPr>
        <w:jc w:val="center"/>
      </w:pPr>
      <w:r>
        <w:rPr>
          <w:noProof/>
        </w:rPr>
        <w:lastRenderedPageBreak/>
        <w:drawing>
          <wp:inline distT="0" distB="0" distL="0" distR="0" wp14:anchorId="748EA154" wp14:editId="1ED00A94">
            <wp:extent cx="4572000" cy="2716306"/>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4572000" cy="2716306"/>
                    </a:xfrm>
                    <a:prstGeom prst="rect">
                      <a:avLst/>
                    </a:prstGeom>
                  </pic:spPr>
                </pic:pic>
              </a:graphicData>
            </a:graphic>
          </wp:inline>
        </w:drawing>
      </w:r>
    </w:p>
    <w:p w14:paraId="4BE07268" w14:textId="77777777" w:rsidR="009079B6" w:rsidRDefault="00000000">
      <w:pPr>
        <w:pStyle w:val="SmallNote"/>
        <w:jc w:val="center"/>
      </w:pPr>
      <w:r>
        <w:t>Screenshot: Serial Payment System enabled under the Serial / Pulse Interface section.</w:t>
      </w:r>
    </w:p>
    <w:p w14:paraId="7C91CFE0" w14:textId="77777777" w:rsidR="009079B6" w:rsidRDefault="00000000">
      <w:pPr>
        <w:pStyle w:val="ListNumber"/>
        <w:numPr>
          <w:ilvl w:val="0"/>
          <w:numId w:val="27"/>
        </w:numPr>
      </w:pPr>
      <w:r>
        <w:t>Once the parameters have been configured as needed, press “EXIT” in the upper-right corner of the screen.</w:t>
      </w:r>
      <w:r>
        <w:br/>
      </w:r>
      <w:r>
        <w:rPr>
          <w:noProof/>
        </w:rPr>
        <w:drawing>
          <wp:inline distT="0" distB="0" distL="0" distR="0" wp14:anchorId="2E329B5F" wp14:editId="667F498D">
            <wp:extent cx="2194560" cy="1275715"/>
            <wp:effectExtent l="0" t="0" r="0" b="0"/>
            <wp:docPr id="18" name="Picture 50217590" descr="SpyderWash technical reference image 11&#10;SpyderWash technical reference image or diagram 11; refer to the surrounding article for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0217590" descr="SpyderWash technical reference image 11&#10;SpyderWash technical reference image or diagram 11; refer to the surrounding article for context."/>
                    <pic:cNvPicPr>
                      <a:picLocks noChangeAspect="1" noChangeArrowheads="1"/>
                    </pic:cNvPicPr>
                  </pic:nvPicPr>
                  <pic:blipFill>
                    <a:blip r:embed="rId35"/>
                    <a:stretch>
                      <a:fillRect/>
                    </a:stretch>
                  </pic:blipFill>
                  <pic:spPr bwMode="auto">
                    <a:xfrm>
                      <a:off x="0" y="0"/>
                      <a:ext cx="2194560" cy="1275715"/>
                    </a:xfrm>
                    <a:prstGeom prst="rect">
                      <a:avLst/>
                    </a:prstGeom>
                    <a:noFill/>
                  </pic:spPr>
                </pic:pic>
              </a:graphicData>
            </a:graphic>
          </wp:inline>
        </w:drawing>
      </w:r>
      <w:r>
        <w:br/>
      </w:r>
    </w:p>
    <w:p w14:paraId="00E0CB40" w14:textId="77777777" w:rsidR="009079B6" w:rsidRDefault="00000000">
      <w:pPr>
        <w:jc w:val="center"/>
      </w:pPr>
      <w:r>
        <w:rPr>
          <w:noProof/>
        </w:rPr>
        <w:drawing>
          <wp:inline distT="0" distB="0" distL="0" distR="0" wp14:anchorId="3C358F59" wp14:editId="6DC91D19">
            <wp:extent cx="4572000" cy="2653315"/>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4572000" cy="2653315"/>
                    </a:xfrm>
                    <a:prstGeom prst="rect">
                      <a:avLst/>
                    </a:prstGeom>
                  </pic:spPr>
                </pic:pic>
              </a:graphicData>
            </a:graphic>
          </wp:inline>
        </w:drawing>
      </w:r>
    </w:p>
    <w:p w14:paraId="4AE207ED" w14:textId="77777777" w:rsidR="009079B6" w:rsidRDefault="00000000">
      <w:pPr>
        <w:pStyle w:val="SmallNote"/>
        <w:jc w:val="center"/>
      </w:pPr>
      <w:r>
        <w:t>Screenshot: EXIT button location in the upper-right corner of the Payment Settings screen.</w:t>
      </w:r>
    </w:p>
    <w:p w14:paraId="5C56F959" w14:textId="77777777" w:rsidR="009079B6" w:rsidRDefault="00000000">
      <w:pPr>
        <w:pStyle w:val="ListNumber"/>
        <w:numPr>
          <w:ilvl w:val="0"/>
          <w:numId w:val="28"/>
        </w:numPr>
      </w:pPr>
      <w:r>
        <w:t>When prompted, press “Save And Exit” to save the changes and exit the System Menu. To exit without saving changes, press “Exit Without Saving.”</w:t>
      </w:r>
      <w:r>
        <w:br/>
      </w:r>
      <w:r>
        <w:rPr>
          <w:noProof/>
        </w:rPr>
        <w:drawing>
          <wp:inline distT="0" distB="0" distL="0" distR="0" wp14:anchorId="576E4B21" wp14:editId="3D45255A">
            <wp:extent cx="2194560" cy="1308100"/>
            <wp:effectExtent l="0" t="0" r="0" b="0"/>
            <wp:docPr id="19" name="Picture 317009783" descr="SpyderWash technical reference image 12&#10;SpyderWash technical reference image or diagram 12; refer to the surrounding article for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17009783" descr="SpyderWash technical reference image 12&#10;SpyderWash technical reference image or diagram 12; refer to the surrounding article for context."/>
                    <pic:cNvPicPr>
                      <a:picLocks noChangeAspect="1" noChangeArrowheads="1"/>
                    </pic:cNvPicPr>
                  </pic:nvPicPr>
                  <pic:blipFill>
                    <a:blip r:embed="rId36"/>
                    <a:stretch>
                      <a:fillRect/>
                    </a:stretch>
                  </pic:blipFill>
                  <pic:spPr bwMode="auto">
                    <a:xfrm>
                      <a:off x="0" y="0"/>
                      <a:ext cx="2194560" cy="1308100"/>
                    </a:xfrm>
                    <a:prstGeom prst="rect">
                      <a:avLst/>
                    </a:prstGeom>
                    <a:noFill/>
                  </pic:spPr>
                </pic:pic>
              </a:graphicData>
            </a:graphic>
          </wp:inline>
        </w:drawing>
      </w:r>
    </w:p>
    <w:p w14:paraId="0FA8A001" w14:textId="77777777" w:rsidR="009079B6" w:rsidRDefault="00000000">
      <w:pPr>
        <w:jc w:val="center"/>
      </w:pPr>
      <w:r>
        <w:rPr>
          <w:noProof/>
        </w:rPr>
        <w:lastRenderedPageBreak/>
        <w:drawing>
          <wp:inline distT="0" distB="0" distL="0" distR="0" wp14:anchorId="20B6CAE9" wp14:editId="1F92FEA0">
            <wp:extent cx="4572000" cy="2727612"/>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4572000" cy="2727612"/>
                    </a:xfrm>
                    <a:prstGeom prst="rect">
                      <a:avLst/>
                    </a:prstGeom>
                  </pic:spPr>
                </pic:pic>
              </a:graphicData>
            </a:graphic>
          </wp:inline>
        </w:drawing>
      </w:r>
    </w:p>
    <w:p w14:paraId="530F0394" w14:textId="77777777" w:rsidR="009079B6" w:rsidRDefault="00000000">
      <w:pPr>
        <w:pStyle w:val="SmallNote"/>
        <w:jc w:val="center"/>
      </w:pPr>
      <w:r>
        <w:t>Screenshot: Exit System Menu prompt with Save And Exit and Exit Without Saving options.</w:t>
      </w:r>
    </w:p>
    <w:p w14:paraId="02092DF8" w14:textId="77777777" w:rsidR="009079B6" w:rsidRDefault="00000000">
      <w:pPr>
        <w:pStyle w:val="Heading2"/>
        <w:spacing w:before="0"/>
      </w:pPr>
      <w:bookmarkStart w:id="10" w:name="_Toc233730215"/>
      <w:r>
        <w:t>ACA or Touch Serial Washer (Serial # 2020 or Newer)</w:t>
      </w:r>
      <w:bookmarkEnd w:id="10"/>
    </w:p>
    <w:p w14:paraId="35353778" w14:textId="77777777" w:rsidR="009079B6" w:rsidRDefault="00000000">
      <w:pPr>
        <w:pStyle w:val="Metadata"/>
      </w:pPr>
      <w:r>
        <w:t>ARTICLE END: KB-INSTALL-MIDAS-SERIAL-PAYMENT</w:t>
      </w:r>
    </w:p>
    <w:p w14:paraId="559DCF29" w14:textId="77777777" w:rsidR="009079B6" w:rsidRDefault="00000000">
      <w:pPr>
        <w:pStyle w:val="Metadata"/>
        <w:keepNext/>
      </w:pPr>
      <w:r>
        <w:t>ARTICLE START: KB-INSTALL-2020S</w:t>
      </w:r>
    </w:p>
    <w:p w14:paraId="22213D33" w14:textId="77777777" w:rsidR="009079B6" w:rsidRDefault="00000000">
      <w:pPr>
        <w:pStyle w:val="Metadata"/>
      </w:pPr>
      <w:r>
        <w:t>STATUS: INTERNAL TECHNICAL REFERENCE - VERIFY EXACT MACHINE, CONTROL, BOARD, HARNESS, AND REVISION</w:t>
      </w:r>
    </w:p>
    <w:p w14:paraId="7035972E" w14:textId="77777777" w:rsidR="009079B6" w:rsidRDefault="00000000">
      <w:pPr>
        <w:pStyle w:val="Metadata"/>
      </w:pPr>
      <w:r>
        <w:t xml:space="preserve">METADATA: category=Hardware and Installation; manufacturer=Alliance (Speed Queen &amp; Huebsch); </w:t>
      </w:r>
      <w:proofErr w:type="spellStart"/>
      <w:r>
        <w:t>model_context</w:t>
      </w:r>
      <w:proofErr w:type="spellEnd"/>
      <w:r>
        <w:t xml:space="preserve">=ACA or Touch Serial Washer (Serial # 2020 or Newer); product=Machine-specific SpyderWash installation; audience=Qualified technician/internal support; intent=Instructions # 2020s: Serial Interface–Card &amp; Coin; </w:t>
      </w:r>
      <w:proofErr w:type="spellStart"/>
      <w:r>
        <w:t>search_terms</w:t>
      </w:r>
      <w:proofErr w:type="spellEnd"/>
      <w:r>
        <w:t>=instructions 2020s serial interface card coin</w:t>
      </w:r>
    </w:p>
    <w:p w14:paraId="52F5AEC1" w14:textId="77777777" w:rsidR="009079B6" w:rsidRDefault="00000000">
      <w:pPr>
        <w:pStyle w:val="SourceBlock"/>
      </w:pPr>
      <w:r>
        <w:rPr>
          <w:b/>
        </w:rPr>
        <w:t>SOURCE REFERENCE: Original procedure title: Instructions # 2020s: Serial Interface–Card &amp; Coin.</w:t>
      </w:r>
    </w:p>
    <w:p w14:paraId="363E034C" w14:textId="77777777" w:rsidR="009079B6" w:rsidRDefault="00000000">
      <w:r>
        <w:t>DIRECT ANSWER: Use this procedure only when the physical machine, payment mode, control family, SpyderWash board, harnesses, and instruction code exactly match. Do not adapt a similar procedure.</w:t>
      </w:r>
    </w:p>
    <w:p w14:paraId="041144A4" w14:textId="77777777" w:rsidR="009079B6" w:rsidRDefault="00000000">
      <w:r>
        <w:t>SAFETY / AUTHORIZATION: Power off and lock out the machine before internal work. Live-voltage, wiring, and control-board work require qualified personnel.</w:t>
      </w:r>
    </w:p>
    <w:p w14:paraId="25830CBD" w14:textId="77777777" w:rsidR="009079B6" w:rsidRDefault="00000000">
      <w:r>
        <w:t>RESOLUTION CONFIRMED WHEN: The reader completes initialization, displays the correct price, accepts a controlled payment, and starts the intended machine/cycle once with correct time or pulses.</w:t>
      </w:r>
    </w:p>
    <w:p w14:paraId="2F8C7B3D" w14:textId="77777777" w:rsidR="009079B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3B609F10" w14:textId="77777777" w:rsidR="009079B6" w:rsidRDefault="00000000">
      <w:r>
        <w:t>EVIDENCE TO COLLECT: Manufacturer/model/serial, instruction code, machine-control photos, board front/back and firmware, reader firmware, harness labels, DIP/jumper settings, portal profile, and before/after test results.</w:t>
      </w:r>
    </w:p>
    <w:p w14:paraId="04C302BB" w14:textId="77777777" w:rsidR="009079B6" w:rsidRDefault="00000000">
      <w:pPr>
        <w:pStyle w:val="ArticleLabel"/>
      </w:pPr>
      <w:r>
        <w:t>DETAILED TECHNICAL PROCEDURE</w:t>
      </w:r>
    </w:p>
    <w:p w14:paraId="484C7236" w14:textId="77777777" w:rsidR="009079B6" w:rsidRDefault="00000000">
      <w:pPr>
        <w:pStyle w:val="Heading3"/>
      </w:pPr>
      <w:r>
        <w:t>KB-INSTALL-2020S - Instructions # 2020s: Serial Interface–Card &amp; Coin</w:t>
      </w:r>
    </w:p>
    <w:p w14:paraId="37C656E3" w14:textId="77777777" w:rsidR="009079B6" w:rsidRDefault="00000000">
      <w:pPr>
        <w:pStyle w:val="ListNumber"/>
        <w:numPr>
          <w:ilvl w:val="0"/>
          <w:numId w:val="29"/>
        </w:numPr>
      </w:pPr>
      <w:r>
        <w:t>Connect the 6-circuit red plug with the male connector to J4 on the SpyderWash Control Board.</w:t>
      </w:r>
    </w:p>
    <w:p w14:paraId="4F001110" w14:textId="77777777" w:rsidR="009079B6" w:rsidRDefault="00000000">
      <w:pPr>
        <w:pStyle w:val="ListNumber"/>
        <w:numPr>
          <w:ilvl w:val="0"/>
          <w:numId w:val="29"/>
        </w:numPr>
      </w:pPr>
      <w:r>
        <w:t>Connect the 6-circuit red plug with the female connector to J5 on the SpyderWash Control Board.</w:t>
      </w:r>
    </w:p>
    <w:p w14:paraId="509B8168" w14:textId="77777777" w:rsidR="009079B6" w:rsidRDefault="00000000">
      <w:pPr>
        <w:pStyle w:val="ListNumber"/>
        <w:numPr>
          <w:ilvl w:val="0"/>
          <w:numId w:val="29"/>
        </w:numPr>
      </w:pPr>
      <w:r>
        <w:t>Disconnect the 3-wire sensor connection from the Drop Coin, then connect the harness from J4 to the Drop Coin.</w:t>
      </w:r>
    </w:p>
    <w:p w14:paraId="78C05083" w14:textId="77777777" w:rsidR="009079B6" w:rsidRDefault="00000000">
      <w:pPr>
        <w:pStyle w:val="ListNumber"/>
        <w:numPr>
          <w:ilvl w:val="0"/>
          <w:numId w:val="29"/>
        </w:numPr>
      </w:pPr>
      <w:r>
        <w:t>Connect the harness from J5 to the connection that was previously attached to the Drop Coin.</w:t>
      </w:r>
    </w:p>
    <w:p w14:paraId="04DDBAB6" w14:textId="77777777" w:rsidR="009079B6" w:rsidRDefault="00000000">
      <w:pPr>
        <w:pStyle w:val="ListNumber"/>
        <w:numPr>
          <w:ilvl w:val="0"/>
          <w:numId w:val="29"/>
        </w:numPr>
      </w:pPr>
      <w:r>
        <w:t>Connect the 7-circuit serial harness with the red connector to J3 on the SpyderWash Control Board, then connect the opposite end to the Washer Control Board.</w:t>
      </w:r>
    </w:p>
    <w:p w14:paraId="49509B07" w14:textId="77777777" w:rsidR="009079B6" w:rsidRDefault="00000000">
      <w:pPr>
        <w:pStyle w:val="ListNumber"/>
        <w:numPr>
          <w:ilvl w:val="0"/>
          <w:numId w:val="29"/>
        </w:numPr>
      </w:pPr>
      <w:r>
        <w:t>Confirm that the black jumper on J2 of the SpyderWash Control Board is positioned over “A” for Alliance.</w:t>
      </w:r>
    </w:p>
    <w:p w14:paraId="34583D40" w14:textId="77777777" w:rsidR="009079B6" w:rsidRDefault="00000000">
      <w:pPr>
        <w:pStyle w:val="ListNumber"/>
        <w:numPr>
          <w:ilvl w:val="0"/>
          <w:numId w:val="29"/>
        </w:numPr>
      </w:pPr>
      <w:r>
        <w:t>Enable Serial Interface: On the Alliance Washer Control Board, not the SpyderWash Control Board, confirm that DIP Switch #3 is turned ON.</w:t>
      </w:r>
    </w:p>
    <w:p w14:paraId="383294B2" w14:textId="77777777" w:rsidR="009079B6" w:rsidRDefault="00000000">
      <w:pPr>
        <w:pStyle w:val="SmallNote"/>
      </w:pPr>
      <w:r>
        <w:t>Note: For dual coin machines, harnesses J4 and J5 will be labeled “Coin 1” and “Coin 2,” respectively. These labels should be matched to the corresponding Drop Coin harnesses for Coin 1 and Coin 2.</w:t>
      </w:r>
    </w:p>
    <w:p w14:paraId="077F3F58" w14:textId="77777777" w:rsidR="009079B6" w:rsidRDefault="00000000">
      <w:pPr>
        <w:pStyle w:val="Metadata"/>
      </w:pPr>
      <w:r>
        <w:t>ARTICLE END: KB-INSTALL-2020S</w:t>
      </w:r>
    </w:p>
    <w:p w14:paraId="37ADBBCE" w14:textId="77777777" w:rsidR="009079B6" w:rsidRDefault="00000000">
      <w:pPr>
        <w:pStyle w:val="Metadata"/>
        <w:keepNext/>
      </w:pPr>
      <w:r>
        <w:t>ARTICLE START: KB-INSTALL-2020WWS</w:t>
      </w:r>
    </w:p>
    <w:p w14:paraId="1F0AA774" w14:textId="77777777" w:rsidR="009079B6" w:rsidRDefault="00000000">
      <w:pPr>
        <w:pStyle w:val="Metadata"/>
      </w:pPr>
      <w:r>
        <w:t>STATUS: INTERNAL TECHNICAL REFERENCE - VERIFY EXACT MACHINE, CONTROL, BOARD, HARNESS, AND REVISION</w:t>
      </w:r>
    </w:p>
    <w:p w14:paraId="76C6C9E8" w14:textId="77777777" w:rsidR="009079B6" w:rsidRDefault="00000000">
      <w:pPr>
        <w:pStyle w:val="Metadata"/>
      </w:pPr>
      <w:r>
        <w:t xml:space="preserve">METADATA: category=Hardware and Installation; manufacturer=Alliance (Speed Queen &amp; Huebsch); </w:t>
      </w:r>
      <w:proofErr w:type="spellStart"/>
      <w:r>
        <w:t>model_context</w:t>
      </w:r>
      <w:proofErr w:type="spellEnd"/>
      <w:r>
        <w:t xml:space="preserve">=ACA or Touch Serial Washer (Serial # 2020 or Newer); product=Machine-specific SpyderWash installation; audience=Qualified technician/internal support; intent=Instructions # 2020WWs: Serial Interface with World Drop–Card &amp; Coin; </w:t>
      </w:r>
      <w:proofErr w:type="spellStart"/>
      <w:r>
        <w:t>search_terms</w:t>
      </w:r>
      <w:proofErr w:type="spellEnd"/>
      <w:r>
        <w:t>=instructions 2020wws serial interface with world drop card coin</w:t>
      </w:r>
    </w:p>
    <w:p w14:paraId="433CAF09" w14:textId="77777777" w:rsidR="009079B6" w:rsidRDefault="00000000">
      <w:pPr>
        <w:pStyle w:val="SourceBlock"/>
      </w:pPr>
      <w:r>
        <w:rPr>
          <w:b/>
        </w:rPr>
        <w:lastRenderedPageBreak/>
        <w:t>SOURCE REFERENCE: Original procedure title: Instructions # 2020WWs: Serial Interface with World Drop–Card &amp; Coin.</w:t>
      </w:r>
    </w:p>
    <w:p w14:paraId="0A13B960" w14:textId="77777777" w:rsidR="009079B6" w:rsidRDefault="00000000">
      <w:r>
        <w:t>DIRECT ANSWER: Use this procedure only when the physical machine, payment mode, control family, SpyderWash board, harnesses, and instruction code exactly match. Do not adapt a similar procedure.</w:t>
      </w:r>
    </w:p>
    <w:p w14:paraId="31BB47D5" w14:textId="77777777" w:rsidR="009079B6" w:rsidRDefault="00000000">
      <w:r>
        <w:t>SAFETY / AUTHORIZATION: Power off and lock out the machine before internal work. Live-voltage, wiring, and control-board work require qualified personnel.</w:t>
      </w:r>
    </w:p>
    <w:p w14:paraId="78BF7371" w14:textId="77777777" w:rsidR="009079B6" w:rsidRDefault="00000000">
      <w:r>
        <w:t>RESOLUTION CONFIRMED WHEN: The reader completes initialization, displays the correct price, accepts a controlled payment, and starts the intended machine/cycle once with correct time or pulses.</w:t>
      </w:r>
    </w:p>
    <w:p w14:paraId="63BCB7AD" w14:textId="77777777" w:rsidR="009079B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59DF4AD4" w14:textId="77777777" w:rsidR="009079B6" w:rsidRDefault="00000000">
      <w:r>
        <w:t>EVIDENCE TO COLLECT: Manufacturer/model/serial, instruction code, machine-control photos, board front/back and firmware, reader firmware, harness labels, DIP/jumper settings, portal profile, and before/after test results.</w:t>
      </w:r>
    </w:p>
    <w:p w14:paraId="66467ED4" w14:textId="77777777" w:rsidR="009079B6" w:rsidRDefault="00000000">
      <w:pPr>
        <w:pStyle w:val="ArticleLabel"/>
      </w:pPr>
      <w:r>
        <w:t>DETAILED TECHNICAL PROCEDURE</w:t>
      </w:r>
    </w:p>
    <w:p w14:paraId="397C86B9" w14:textId="77777777" w:rsidR="009079B6" w:rsidRDefault="00000000">
      <w:pPr>
        <w:pStyle w:val="Heading3"/>
      </w:pPr>
      <w:r>
        <w:t>KB-INSTALL-2020WWS - Instructions # 2020WWs: Serial Interface with World Drop–Card &amp; Coin</w:t>
      </w:r>
    </w:p>
    <w:p w14:paraId="79493CC6" w14:textId="77777777" w:rsidR="009079B6" w:rsidRDefault="00000000">
      <w:pPr>
        <w:pStyle w:val="ListNumber"/>
        <w:numPr>
          <w:ilvl w:val="0"/>
          <w:numId w:val="30"/>
        </w:numPr>
      </w:pPr>
      <w:r>
        <w:t>Connect the 6-circuit red plug with the male connector to J4 on the SpyderWash Control Board.</w:t>
      </w:r>
    </w:p>
    <w:p w14:paraId="09AD6268" w14:textId="77777777" w:rsidR="009079B6" w:rsidRDefault="00000000">
      <w:pPr>
        <w:pStyle w:val="ListNumber"/>
        <w:numPr>
          <w:ilvl w:val="0"/>
          <w:numId w:val="30"/>
        </w:numPr>
      </w:pPr>
      <w:r>
        <w:t>Connect the 6-circuit red plug with the female connector to J5 on the SpyderWash Control Board.</w:t>
      </w:r>
    </w:p>
    <w:p w14:paraId="5BA4E79A" w14:textId="77777777" w:rsidR="009079B6" w:rsidRDefault="00000000">
      <w:pPr>
        <w:pStyle w:val="ListNumber"/>
        <w:numPr>
          <w:ilvl w:val="0"/>
          <w:numId w:val="30"/>
        </w:numPr>
      </w:pPr>
      <w:r>
        <w:t>Connect the yellow/white harness from the World Drop to the corresponding yellow/white harness from J4 of the SpyderWash harness.</w:t>
      </w:r>
    </w:p>
    <w:p w14:paraId="6055E525" w14:textId="77777777" w:rsidR="009079B6" w:rsidRDefault="00000000">
      <w:pPr>
        <w:pStyle w:val="ListNumber"/>
        <w:numPr>
          <w:ilvl w:val="0"/>
          <w:numId w:val="30"/>
        </w:numPr>
      </w:pPr>
      <w:r>
        <w:t>Connect the red/white harness from the World Drop to the red and black/white harness from J4 of the SpyderWash harness.</w:t>
      </w:r>
    </w:p>
    <w:p w14:paraId="5A44B35A" w14:textId="77777777" w:rsidR="009079B6" w:rsidRDefault="00000000">
      <w:pPr>
        <w:pStyle w:val="ListNumber"/>
        <w:numPr>
          <w:ilvl w:val="0"/>
          <w:numId w:val="30"/>
        </w:numPr>
      </w:pPr>
      <w:r>
        <w:t>Connect the red and black/white wires from J5 of the SpyderWash Control Board to Coin 1 on the machine.</w:t>
      </w:r>
    </w:p>
    <w:p w14:paraId="18A167A7" w14:textId="77777777" w:rsidR="009079B6" w:rsidRDefault="00000000">
      <w:pPr>
        <w:pStyle w:val="ListNumber"/>
        <w:numPr>
          <w:ilvl w:val="0"/>
          <w:numId w:val="30"/>
        </w:numPr>
      </w:pPr>
      <w:r>
        <w:t>Connect the yellow and white wires from J5 of the SpyderWash Control Board to Coin 2 on the machine.</w:t>
      </w:r>
    </w:p>
    <w:p w14:paraId="031230FD" w14:textId="77777777" w:rsidR="009079B6" w:rsidRDefault="00000000">
      <w:pPr>
        <w:pStyle w:val="ListNumber"/>
        <w:numPr>
          <w:ilvl w:val="0"/>
          <w:numId w:val="30"/>
        </w:numPr>
      </w:pPr>
      <w:r>
        <w:t>Connect the 7-circuit serial harness with the red connector to J3 on the SpyderWash Control Board, then connect the opposite end to the Washer Control Board.</w:t>
      </w:r>
    </w:p>
    <w:p w14:paraId="6BEDF9AD" w14:textId="77777777" w:rsidR="009079B6" w:rsidRDefault="00000000">
      <w:pPr>
        <w:pStyle w:val="ListNumber"/>
        <w:numPr>
          <w:ilvl w:val="0"/>
          <w:numId w:val="30"/>
        </w:numPr>
      </w:pPr>
      <w:r>
        <w:t>Confirm that the black jumper on J2 of the SpyderWash Control Board is positioned over “A” for Alliance.</w:t>
      </w:r>
    </w:p>
    <w:p w14:paraId="239062A7" w14:textId="77777777" w:rsidR="009079B6" w:rsidRDefault="00000000">
      <w:pPr>
        <w:pStyle w:val="ListNumber"/>
        <w:numPr>
          <w:ilvl w:val="0"/>
          <w:numId w:val="30"/>
        </w:numPr>
      </w:pPr>
      <w:r>
        <w:t>Enable Serial Interface: On the Alliance Washer Control Board, not the SpyderWash Control Board, confirm that DIP Switch #3 is turned ON.</w:t>
      </w:r>
    </w:p>
    <w:p w14:paraId="7525745C" w14:textId="77777777" w:rsidR="009079B6" w:rsidRDefault="00000000">
      <w:pPr>
        <w:pStyle w:val="Heading2"/>
      </w:pPr>
      <w:bookmarkStart w:id="11" w:name="_Toc233730218"/>
      <w:r>
        <w:t>Non-Serial Washers/Dryers</w:t>
      </w:r>
      <w:bookmarkEnd w:id="11"/>
    </w:p>
    <w:p w14:paraId="38EDE981" w14:textId="77777777" w:rsidR="009079B6" w:rsidRDefault="00000000">
      <w:pPr>
        <w:pStyle w:val="Metadata"/>
      </w:pPr>
      <w:r>
        <w:t>ARTICLE END: KB-INSTALL-2020WWS</w:t>
      </w:r>
    </w:p>
    <w:p w14:paraId="1A23CBEA" w14:textId="77777777" w:rsidR="009079B6" w:rsidRDefault="00000000">
      <w:pPr>
        <w:pStyle w:val="Metadata"/>
        <w:keepNext/>
      </w:pPr>
      <w:r>
        <w:t>ARTICLE START: KB-INSTALL-996SS</w:t>
      </w:r>
    </w:p>
    <w:p w14:paraId="6A527F83" w14:textId="77777777" w:rsidR="009079B6" w:rsidRDefault="00000000">
      <w:pPr>
        <w:pStyle w:val="Metadata"/>
      </w:pPr>
      <w:r>
        <w:t>STATUS: INTERNAL TECHNICAL REFERENCE - VERIFY EXACT MACHINE, CONTROL, BOARD, HARNESS, AND REVISION</w:t>
      </w:r>
    </w:p>
    <w:p w14:paraId="79F2A492" w14:textId="77777777" w:rsidR="009079B6" w:rsidRDefault="00000000">
      <w:pPr>
        <w:pStyle w:val="Metadata"/>
      </w:pPr>
      <w:r>
        <w:t xml:space="preserve">METADATA: category=Hardware and Installation; manufacturer=Alliance (Speed Queen &amp; Huebsch); </w:t>
      </w:r>
      <w:proofErr w:type="spellStart"/>
      <w:r>
        <w:t>model_context</w:t>
      </w:r>
      <w:proofErr w:type="spellEnd"/>
      <w:r>
        <w:t xml:space="preserve">=Non-Serial Washers/Dryers; product=Machine-specific SpyderWash installation; audience=Qualified technician/internal support; intent=Instructions # 996SS: 3-Wire Optic Sensor (Red, White, Black)–Card &amp; Coin; </w:t>
      </w:r>
      <w:proofErr w:type="spellStart"/>
      <w:r>
        <w:t>search_terms</w:t>
      </w:r>
      <w:proofErr w:type="spellEnd"/>
      <w:r>
        <w:t>=instructions 996ss 3 wire optic sensor red white black card coin</w:t>
      </w:r>
    </w:p>
    <w:p w14:paraId="6CA06907" w14:textId="77777777" w:rsidR="009079B6" w:rsidRDefault="00000000">
      <w:pPr>
        <w:pStyle w:val="SourceBlock"/>
      </w:pPr>
      <w:r>
        <w:rPr>
          <w:b/>
        </w:rPr>
        <w:t>SOURCE REFERENCE: Original procedure title: Instructions # 996SS: 3-Wire Optic Sensor (Red, White, Black)–Card &amp; Coin.</w:t>
      </w:r>
    </w:p>
    <w:p w14:paraId="60EA1246" w14:textId="77777777" w:rsidR="009079B6" w:rsidRDefault="00000000">
      <w:r>
        <w:t>DIRECT ANSWER: Use this procedure only when the physical machine, payment mode, control family, SpyderWash board, harnesses, and instruction code exactly match. Do not adapt a similar procedure.</w:t>
      </w:r>
    </w:p>
    <w:p w14:paraId="0ECBF474" w14:textId="77777777" w:rsidR="009079B6" w:rsidRDefault="00000000">
      <w:r>
        <w:t>SAFETY / AUTHORIZATION: Power off and lock out the machine before internal work. Live-voltage, wiring, and control-board work require qualified personnel.</w:t>
      </w:r>
    </w:p>
    <w:p w14:paraId="416DC4A2" w14:textId="77777777" w:rsidR="009079B6" w:rsidRDefault="00000000">
      <w:r>
        <w:t>RESOLUTION CONFIRMED WHEN: The reader completes initialization, displays the correct price, accepts a controlled payment, and starts the intended machine/cycle once with correct time or pulses.</w:t>
      </w:r>
    </w:p>
    <w:p w14:paraId="2B1D4110" w14:textId="77777777" w:rsidR="009079B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1C55BDDC" w14:textId="77777777" w:rsidR="009079B6" w:rsidRDefault="00000000">
      <w:r>
        <w:t>EVIDENCE TO COLLECT: Manufacturer/model/serial, instruction code, machine-control photos, board front/back and firmware, reader firmware, harness labels, DIP/jumper settings, portal profile, and before/after test results.</w:t>
      </w:r>
    </w:p>
    <w:p w14:paraId="2061597F" w14:textId="77777777" w:rsidR="009079B6" w:rsidRDefault="00000000">
      <w:pPr>
        <w:pStyle w:val="ArticleLabel"/>
      </w:pPr>
      <w:r>
        <w:t>DETAILED TECHNICAL PROCEDURE</w:t>
      </w:r>
    </w:p>
    <w:p w14:paraId="51B315EE" w14:textId="77777777" w:rsidR="009079B6" w:rsidRDefault="00000000">
      <w:pPr>
        <w:pStyle w:val="Heading3"/>
        <w:rPr>
          <w:rFonts w:cs="Tahoma"/>
        </w:rPr>
      </w:pPr>
      <w:r>
        <w:t>KB-INSTALL-996SS - Instructions # 996SS: 3-Wire Optic Sensor (Red, White, Black)–Card &amp; Coin</w:t>
      </w:r>
    </w:p>
    <w:p w14:paraId="5E5D3F86" w14:textId="77777777" w:rsidR="009079B6" w:rsidRDefault="00000000">
      <w:pPr>
        <w:pStyle w:val="ListNumber"/>
        <w:numPr>
          <w:ilvl w:val="0"/>
          <w:numId w:val="31"/>
        </w:numPr>
      </w:pPr>
      <w:r>
        <w:t>Connect the 6-circuit green plug to J1 on the SpyderWash Control Board.</w:t>
      </w:r>
    </w:p>
    <w:p w14:paraId="3A5ADF62" w14:textId="77777777" w:rsidR="009079B6" w:rsidRDefault="00000000">
      <w:pPr>
        <w:pStyle w:val="ListNumber"/>
        <w:numPr>
          <w:ilvl w:val="0"/>
          <w:numId w:val="31"/>
        </w:numPr>
      </w:pPr>
      <w:r>
        <w:t>Connect the 8-circuit red plug to J5 on the SpyderWash Control Board.</w:t>
      </w:r>
    </w:p>
    <w:p w14:paraId="4B387510" w14:textId="77777777" w:rsidR="009079B6" w:rsidRDefault="00000000">
      <w:pPr>
        <w:pStyle w:val="ListNumber"/>
        <w:numPr>
          <w:ilvl w:val="0"/>
          <w:numId w:val="31"/>
        </w:numPr>
      </w:pPr>
      <w:r>
        <w:t>Disconnect the 3-wire sensor connection from the Drop Coin.</w:t>
      </w:r>
    </w:p>
    <w:p w14:paraId="4FEFC512" w14:textId="77777777" w:rsidR="009079B6" w:rsidRDefault="00000000">
      <w:pPr>
        <w:pStyle w:val="ListNumber"/>
        <w:numPr>
          <w:ilvl w:val="0"/>
          <w:numId w:val="31"/>
        </w:numPr>
      </w:pPr>
      <w:r>
        <w:t>Connect the Drop Coin to the 3-circuit male plug of the SpyderWash harness.</w:t>
      </w:r>
    </w:p>
    <w:p w14:paraId="3C6830B6" w14:textId="77777777" w:rsidR="009079B6" w:rsidRDefault="00000000">
      <w:pPr>
        <w:pStyle w:val="ListNumber"/>
        <w:numPr>
          <w:ilvl w:val="0"/>
          <w:numId w:val="31"/>
        </w:numPr>
      </w:pPr>
      <w:r>
        <w:lastRenderedPageBreak/>
        <w:t>Connect the remaining 3-circuit white plug, with the red and yellow wires, to the connection that was previously attached to the Drop Coin.</w:t>
      </w:r>
    </w:p>
    <w:p w14:paraId="0421828C" w14:textId="77777777" w:rsidR="009079B6" w:rsidRDefault="00000000">
      <w:pPr>
        <w:pStyle w:val="ListNumber"/>
        <w:numPr>
          <w:ilvl w:val="0"/>
          <w:numId w:val="31"/>
        </w:numPr>
      </w:pPr>
      <w:r>
        <w:t>On the SpyderWash Control Board, under “SW1,” confirm that DIP Switches 1 and 2 are ON, and DIP Switch 3 is OFF.</w:t>
      </w:r>
    </w:p>
    <w:p w14:paraId="1499F2D4" w14:textId="77777777" w:rsidR="009079B6" w:rsidRDefault="00000000">
      <w:pPr>
        <w:pStyle w:val="Metadata"/>
      </w:pPr>
      <w:r>
        <w:t>ARTICLE END: KB-INSTALL-996SS</w:t>
      </w:r>
    </w:p>
    <w:p w14:paraId="71056ACE" w14:textId="77777777" w:rsidR="009079B6" w:rsidRDefault="00000000">
      <w:pPr>
        <w:pStyle w:val="Metadata"/>
        <w:keepNext/>
      </w:pPr>
      <w:r>
        <w:t>ARTICLE START: KB-INSTALL-996DDSS</w:t>
      </w:r>
    </w:p>
    <w:p w14:paraId="77DF5F16" w14:textId="77777777" w:rsidR="009079B6" w:rsidRDefault="00000000">
      <w:pPr>
        <w:pStyle w:val="Metadata"/>
      </w:pPr>
      <w:r>
        <w:t>STATUS: INTERNAL TECHNICAL REFERENCE - VERIFY EXACT MACHINE, CONTROL, BOARD, HARNESS, AND REVISION</w:t>
      </w:r>
    </w:p>
    <w:p w14:paraId="4F4FD1BE" w14:textId="77777777" w:rsidR="009079B6" w:rsidRDefault="00000000">
      <w:pPr>
        <w:pStyle w:val="Metadata"/>
      </w:pPr>
      <w:r>
        <w:t xml:space="preserve">METADATA: category=Hardware and Installation; manufacturer=Alliance (Speed Queen &amp; Huebsch); </w:t>
      </w:r>
      <w:proofErr w:type="spellStart"/>
      <w:r>
        <w:t>model_context</w:t>
      </w:r>
      <w:proofErr w:type="spellEnd"/>
      <w:r>
        <w:t xml:space="preserve">=Non-Serial Washers/Dryers; product=Machine-specific SpyderWash installation; audience=Qualified technician/internal support; intent=Instructions 996DDSS: Alliance Dual Coin Drop–Card &amp; Coin; </w:t>
      </w:r>
      <w:proofErr w:type="spellStart"/>
      <w:r>
        <w:t>search_terms</w:t>
      </w:r>
      <w:proofErr w:type="spellEnd"/>
      <w:r>
        <w:t>=instructions 996ddss alliance dual coin drop card coin</w:t>
      </w:r>
    </w:p>
    <w:p w14:paraId="442E3E84" w14:textId="77777777" w:rsidR="009079B6" w:rsidRDefault="00000000">
      <w:pPr>
        <w:pStyle w:val="SourceBlock"/>
      </w:pPr>
      <w:r>
        <w:rPr>
          <w:b/>
        </w:rPr>
        <w:t>SOURCE REFERENCE: Original procedure title: Instructions 996DDSS: Alliance Dual Coin Drop–Card &amp; Coin.</w:t>
      </w:r>
    </w:p>
    <w:p w14:paraId="3D211549" w14:textId="77777777" w:rsidR="009079B6" w:rsidRDefault="00000000">
      <w:r>
        <w:t>DIRECT ANSWER: Use this procedure only when the physical machine, payment mode, control family, SpyderWash board, harnesses, and instruction code exactly match. Do not adapt a similar procedure.</w:t>
      </w:r>
    </w:p>
    <w:p w14:paraId="393A685D" w14:textId="77777777" w:rsidR="009079B6" w:rsidRDefault="00000000">
      <w:r>
        <w:t>SAFETY / AUTHORIZATION: Power off and lock out the machine before internal work. Live-voltage, wiring, and control-board work require qualified personnel.</w:t>
      </w:r>
    </w:p>
    <w:p w14:paraId="10C27F45" w14:textId="77777777" w:rsidR="009079B6" w:rsidRDefault="00000000">
      <w:r>
        <w:t>RESOLUTION CONFIRMED WHEN: The reader completes initialization, displays the correct price, accepts a controlled payment, and starts the intended machine/cycle once with correct time or pulses.</w:t>
      </w:r>
    </w:p>
    <w:p w14:paraId="1099387C" w14:textId="77777777" w:rsidR="009079B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6118AC49" w14:textId="77777777" w:rsidR="009079B6" w:rsidRDefault="00000000">
      <w:r>
        <w:t>EVIDENCE TO COLLECT: Manufacturer/model/serial, instruction code, machine-control photos, board front/back and firmware, reader firmware, harness labels, DIP/jumper settings, portal profile, and before/after test results.</w:t>
      </w:r>
    </w:p>
    <w:p w14:paraId="0A96520D" w14:textId="77777777" w:rsidR="009079B6" w:rsidRDefault="00000000">
      <w:pPr>
        <w:pStyle w:val="ArticleLabel"/>
      </w:pPr>
      <w:r>
        <w:t>DETAILED TECHNICAL PROCEDURE</w:t>
      </w:r>
    </w:p>
    <w:p w14:paraId="43D674EB" w14:textId="77777777" w:rsidR="009079B6" w:rsidRDefault="00000000">
      <w:pPr>
        <w:pStyle w:val="Heading3"/>
      </w:pPr>
      <w:r>
        <w:t>KB-INSTALL-996DDSS - Instructions 996DDSS: Alliance Dual Coin Drop–Card &amp; Coin</w:t>
      </w:r>
    </w:p>
    <w:p w14:paraId="15503E0E" w14:textId="77777777" w:rsidR="009079B6" w:rsidRDefault="00000000">
      <w:pPr>
        <w:pStyle w:val="ListNumber"/>
        <w:numPr>
          <w:ilvl w:val="0"/>
          <w:numId w:val="32"/>
        </w:numPr>
      </w:pPr>
      <w:r>
        <w:t>Connect the 6-circuit green plug to J1 on the SpyderWash Control Board.</w:t>
      </w:r>
    </w:p>
    <w:p w14:paraId="42695B07" w14:textId="77777777" w:rsidR="009079B6" w:rsidRDefault="00000000">
      <w:pPr>
        <w:pStyle w:val="ListNumber"/>
        <w:numPr>
          <w:ilvl w:val="0"/>
          <w:numId w:val="32"/>
        </w:numPr>
      </w:pPr>
      <w:r>
        <w:t>Connect the 8-circuit red plug to J5 on the SpyderWash Control Board.</w:t>
      </w:r>
    </w:p>
    <w:p w14:paraId="5ED6015E" w14:textId="77777777" w:rsidR="009079B6" w:rsidRDefault="00000000">
      <w:pPr>
        <w:pStyle w:val="ListNumber"/>
        <w:numPr>
          <w:ilvl w:val="0"/>
          <w:numId w:val="32"/>
        </w:numPr>
      </w:pPr>
      <w:r>
        <w:t>Disconnect the 3-wire sensor connection from Drop Coin 1, which includes the black, white, and red wires.</w:t>
      </w:r>
    </w:p>
    <w:p w14:paraId="52FF6D95" w14:textId="77777777" w:rsidR="009079B6" w:rsidRDefault="00000000">
      <w:pPr>
        <w:pStyle w:val="Heading4"/>
      </w:pPr>
      <w:r>
        <w:t>Connect Drop Coin 1 to the 3-circuit male plug of the SpyderWash harness marked “Coin 1.”</w:t>
      </w:r>
    </w:p>
    <w:p w14:paraId="2C1BBF54" w14:textId="77777777" w:rsidR="009079B6" w:rsidRDefault="00000000">
      <w:pPr>
        <w:pStyle w:val="ListNumber"/>
        <w:numPr>
          <w:ilvl w:val="0"/>
          <w:numId w:val="33"/>
        </w:numPr>
      </w:pPr>
      <w:r>
        <w:t>Repeat the same process for Coin 2 of the Drop Coin.</w:t>
      </w:r>
    </w:p>
    <w:p w14:paraId="3F87B6F5" w14:textId="77777777" w:rsidR="009079B6" w:rsidRDefault="00000000">
      <w:pPr>
        <w:pStyle w:val="ListNumber"/>
        <w:numPr>
          <w:ilvl w:val="0"/>
          <w:numId w:val="33"/>
        </w:numPr>
      </w:pPr>
      <w:r>
        <w:t>Connect the remaining 3-circuit white plug, with the red and yellow wires, to the Coin 1 input on the machine.</w:t>
      </w:r>
    </w:p>
    <w:p w14:paraId="5482ACBE" w14:textId="77777777" w:rsidR="009079B6" w:rsidRDefault="00000000">
      <w:pPr>
        <w:pStyle w:val="ListNumber"/>
        <w:numPr>
          <w:ilvl w:val="0"/>
          <w:numId w:val="33"/>
        </w:numPr>
      </w:pPr>
      <w:r>
        <w:t>On the SpyderWash Control Board, confirm that DIP Switches 1 and 2 are ON, and DIP Switch 3 is OFF.</w:t>
      </w:r>
    </w:p>
    <w:p w14:paraId="3429E9C3" w14:textId="77777777" w:rsidR="009079B6" w:rsidRDefault="00000000">
      <w:pPr>
        <w:pStyle w:val="Metadata"/>
      </w:pPr>
      <w:r>
        <w:t>ARTICLE END: KB-INSTALL-996DDSS</w:t>
      </w:r>
    </w:p>
    <w:p w14:paraId="46F9B787" w14:textId="77777777" w:rsidR="009079B6" w:rsidRDefault="00000000">
      <w:pPr>
        <w:pStyle w:val="Metadata"/>
        <w:keepNext/>
      </w:pPr>
      <w:r>
        <w:t>ARTICLE START: KB-INSTALL-996WWSS</w:t>
      </w:r>
    </w:p>
    <w:p w14:paraId="7502A023" w14:textId="77777777" w:rsidR="009079B6" w:rsidRDefault="00000000">
      <w:pPr>
        <w:pStyle w:val="Metadata"/>
      </w:pPr>
      <w:r>
        <w:t>STATUS: INTERNAL TECHNICAL REFERENCE - VERIFY EXACT MACHINE, CONTROL, BOARD, HARNESS, AND REVISION</w:t>
      </w:r>
    </w:p>
    <w:p w14:paraId="00C666B7" w14:textId="77777777" w:rsidR="009079B6" w:rsidRDefault="00000000">
      <w:pPr>
        <w:pStyle w:val="Metadata"/>
      </w:pPr>
      <w:r>
        <w:t xml:space="preserve">METADATA: category=Hardware and Installation; manufacturer=Alliance (Speed Queen &amp; Huebsch); </w:t>
      </w:r>
      <w:proofErr w:type="spellStart"/>
      <w:r>
        <w:t>model_context</w:t>
      </w:r>
      <w:proofErr w:type="spellEnd"/>
      <w:r>
        <w:t xml:space="preserve">=Repeat the same process for Coin 2 of the Drop Coin.; product=Machine-specific SpyderWash installation; audience=Qualified technician/internal support; intent=Instructions # 996WWSS: World Drop–Card &amp; Coin; </w:t>
      </w:r>
      <w:proofErr w:type="spellStart"/>
      <w:r>
        <w:t>search_terms</w:t>
      </w:r>
      <w:proofErr w:type="spellEnd"/>
      <w:r>
        <w:t>=instructions 996wwss world drop card coin</w:t>
      </w:r>
    </w:p>
    <w:p w14:paraId="565F21AB" w14:textId="77777777" w:rsidR="009079B6" w:rsidRDefault="00000000">
      <w:pPr>
        <w:pStyle w:val="SourceBlock"/>
      </w:pPr>
      <w:r>
        <w:rPr>
          <w:b/>
        </w:rPr>
        <w:t>SOURCE REFERENCE: Original procedure title: Instructions # 996WWSS: World Drop–Card &amp; Coin.</w:t>
      </w:r>
    </w:p>
    <w:p w14:paraId="1A9B76E4" w14:textId="77777777" w:rsidR="009079B6" w:rsidRDefault="00000000">
      <w:r>
        <w:t>DIRECT ANSWER: Use this procedure only when the physical machine, payment mode, control family, SpyderWash board, harnesses, and instruction code exactly match. Do not adapt a similar procedure.</w:t>
      </w:r>
    </w:p>
    <w:p w14:paraId="592CB8A2" w14:textId="77777777" w:rsidR="009079B6" w:rsidRDefault="00000000">
      <w:r>
        <w:t>SAFETY / AUTHORIZATION: Power off and lock out the machine before internal work. Live-voltage, wiring, and control-board work require qualified personnel.</w:t>
      </w:r>
    </w:p>
    <w:p w14:paraId="23B3F459" w14:textId="77777777" w:rsidR="009079B6" w:rsidRDefault="00000000">
      <w:r>
        <w:t>RESOLUTION CONFIRMED WHEN: The reader completes initialization, displays the correct price, accepts a controlled payment, and starts the intended machine/cycle once with correct time or pulses.</w:t>
      </w:r>
    </w:p>
    <w:p w14:paraId="49B1B779" w14:textId="77777777" w:rsidR="009079B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41D87F30" w14:textId="77777777" w:rsidR="009079B6" w:rsidRDefault="00000000">
      <w:r>
        <w:t>EVIDENCE TO COLLECT: Manufacturer/model/serial, instruction code, machine-control photos, board front/back and firmware, reader firmware, harness labels, DIP/jumper settings, portal profile, and before/after test results.</w:t>
      </w:r>
    </w:p>
    <w:p w14:paraId="2994334C" w14:textId="77777777" w:rsidR="009079B6" w:rsidRDefault="00000000">
      <w:pPr>
        <w:pStyle w:val="ArticleLabel"/>
      </w:pPr>
      <w:r>
        <w:t>DETAILED TECHNICAL PROCEDURE</w:t>
      </w:r>
    </w:p>
    <w:p w14:paraId="3580C2CD" w14:textId="77777777" w:rsidR="009079B6" w:rsidRDefault="00000000">
      <w:pPr>
        <w:pStyle w:val="Heading3"/>
      </w:pPr>
      <w:r>
        <w:t>KB-INSTALL-996WWSS - Instructions # 996WWSS: World Drop–Card &amp; Coin</w:t>
      </w:r>
    </w:p>
    <w:p w14:paraId="27BE044C" w14:textId="77777777" w:rsidR="009079B6" w:rsidRDefault="00000000">
      <w:pPr>
        <w:pStyle w:val="ListNumber"/>
        <w:numPr>
          <w:ilvl w:val="0"/>
          <w:numId w:val="34"/>
        </w:numPr>
      </w:pPr>
      <w:r>
        <w:t>Connect the 6-circuit green plug to J1 on the SpyderWash Control Board.</w:t>
      </w:r>
    </w:p>
    <w:p w14:paraId="3FB79893" w14:textId="77777777" w:rsidR="009079B6" w:rsidRDefault="00000000">
      <w:pPr>
        <w:pStyle w:val="ListNumber"/>
        <w:numPr>
          <w:ilvl w:val="0"/>
          <w:numId w:val="34"/>
        </w:numPr>
      </w:pPr>
      <w:r>
        <w:t>Connect the 8-circuit red plug to J5 on the SpyderWash Control Board.</w:t>
      </w:r>
    </w:p>
    <w:p w14:paraId="01650564" w14:textId="77777777" w:rsidR="009079B6" w:rsidRDefault="00000000">
      <w:pPr>
        <w:pStyle w:val="ListNumber"/>
        <w:numPr>
          <w:ilvl w:val="0"/>
          <w:numId w:val="34"/>
        </w:numPr>
      </w:pPr>
      <w:r>
        <w:t>Connect the yellow and white wire harness from the World Drop to the matching yellow and white wire harness of the SpyderWash harness.</w:t>
      </w:r>
    </w:p>
    <w:p w14:paraId="1B8C7378" w14:textId="77777777" w:rsidR="009079B6" w:rsidRDefault="00000000">
      <w:pPr>
        <w:pStyle w:val="ListNumber"/>
        <w:numPr>
          <w:ilvl w:val="0"/>
          <w:numId w:val="34"/>
        </w:numPr>
      </w:pPr>
      <w:r>
        <w:t>Connect the red and white wire harness from the World Drop to the red and black/white harness of the SpyderWash harness.</w:t>
      </w:r>
    </w:p>
    <w:p w14:paraId="76368787" w14:textId="77777777" w:rsidR="009079B6" w:rsidRDefault="00000000">
      <w:pPr>
        <w:pStyle w:val="ListNumber"/>
        <w:numPr>
          <w:ilvl w:val="0"/>
          <w:numId w:val="34"/>
        </w:numPr>
      </w:pPr>
      <w:r>
        <w:lastRenderedPageBreak/>
        <w:t>Connect the yellow and white wires from J1 of the SpyderWash Control Board to the Coin 1 harness of the machine.</w:t>
      </w:r>
    </w:p>
    <w:p w14:paraId="24FA2F95" w14:textId="77777777" w:rsidR="009079B6" w:rsidRDefault="00000000">
      <w:pPr>
        <w:pStyle w:val="ListNumber"/>
        <w:numPr>
          <w:ilvl w:val="0"/>
          <w:numId w:val="34"/>
        </w:numPr>
      </w:pPr>
      <w:r>
        <w:t>On the SpyderWash Control Board, under “SW1,” confirm that DIP Switches 1, 2, and 3 are OFF.</w:t>
      </w:r>
    </w:p>
    <w:p w14:paraId="2D0027A5" w14:textId="77777777" w:rsidR="009079B6" w:rsidRDefault="00000000">
      <w:pPr>
        <w:pStyle w:val="Metadata"/>
      </w:pPr>
      <w:r>
        <w:t>ARTICLE END: KB-INSTALL-996WWSS</w:t>
      </w:r>
    </w:p>
    <w:p w14:paraId="79FDA779" w14:textId="77777777" w:rsidR="009079B6" w:rsidRDefault="00000000">
      <w:pPr>
        <w:pStyle w:val="Metadata"/>
        <w:keepNext/>
      </w:pPr>
      <w:r>
        <w:t>ARTICLE START: KB-INSTALL-9966CCSS</w:t>
      </w:r>
    </w:p>
    <w:p w14:paraId="130ED88D" w14:textId="77777777" w:rsidR="009079B6" w:rsidRDefault="00000000">
      <w:pPr>
        <w:pStyle w:val="Metadata"/>
      </w:pPr>
      <w:r>
        <w:t>STATUS: INTERNAL TECHNICAL REFERENCE - VERIFY EXACT MACHINE, CONTROL, BOARD, HARNESS, AND REVISION</w:t>
      </w:r>
    </w:p>
    <w:p w14:paraId="3B965BFC" w14:textId="77777777" w:rsidR="009079B6" w:rsidRDefault="00000000">
      <w:pPr>
        <w:pStyle w:val="Metadata"/>
      </w:pPr>
      <w:r>
        <w:t xml:space="preserve">METADATA: category=Hardware and Installation; manufacturer=Alliance (Speed Queen &amp; Huebsch); </w:t>
      </w:r>
      <w:proofErr w:type="spellStart"/>
      <w:r>
        <w:t>model_context</w:t>
      </w:r>
      <w:proofErr w:type="spellEnd"/>
      <w:r>
        <w:t xml:space="preserve">=Repeat the same process for Coin 2 of the Drop Coin.; product=Machine-specific SpyderWash installation; audience=Qualified technician/internal support; intent=Instructions 9966CCSS: Card Only; </w:t>
      </w:r>
      <w:proofErr w:type="spellStart"/>
      <w:r>
        <w:t>search_terms</w:t>
      </w:r>
      <w:proofErr w:type="spellEnd"/>
      <w:r>
        <w:t>=instructions 9966ccss card only</w:t>
      </w:r>
    </w:p>
    <w:p w14:paraId="1253A652" w14:textId="77777777" w:rsidR="009079B6" w:rsidRDefault="00000000">
      <w:pPr>
        <w:pStyle w:val="SourceBlock"/>
      </w:pPr>
      <w:r>
        <w:rPr>
          <w:b/>
        </w:rPr>
        <w:t>SOURCE REFERENCE: Original procedure title: Instructions 9966CCSS: Card Only.</w:t>
      </w:r>
    </w:p>
    <w:p w14:paraId="2E204E1D" w14:textId="77777777" w:rsidR="009079B6" w:rsidRDefault="00000000">
      <w:r>
        <w:t>DIRECT ANSWER: Use this procedure only when the physical machine, payment mode, control family, SpyderWash board, harnesses, and instruction code exactly match. Do not adapt a similar procedure.</w:t>
      </w:r>
    </w:p>
    <w:p w14:paraId="28617C76" w14:textId="77777777" w:rsidR="009079B6" w:rsidRDefault="00000000">
      <w:r>
        <w:t>SAFETY / AUTHORIZATION: Power off and lock out the machine before internal work. Live-voltage, wiring, and control-board work require qualified personnel.</w:t>
      </w:r>
    </w:p>
    <w:p w14:paraId="3EF0911C" w14:textId="77777777" w:rsidR="009079B6" w:rsidRDefault="00000000">
      <w:r>
        <w:t>RESOLUTION CONFIRMED WHEN: The reader completes initialization, displays the correct price, accepts a controlled payment, and starts the intended machine/cycle once with correct time or pulses.</w:t>
      </w:r>
    </w:p>
    <w:p w14:paraId="2DFBBBA3" w14:textId="77777777" w:rsidR="009079B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2D5A153D" w14:textId="77777777" w:rsidR="009079B6" w:rsidRDefault="00000000">
      <w:r>
        <w:t>EVIDENCE TO COLLECT: Manufacturer/model/serial, instruction code, machine-control photos, board front/back and firmware, reader firmware, harness labels, DIP/jumper settings, portal profile, and before/after test results.</w:t>
      </w:r>
    </w:p>
    <w:p w14:paraId="73ED8166" w14:textId="77777777" w:rsidR="009079B6" w:rsidRDefault="00000000">
      <w:pPr>
        <w:pStyle w:val="ArticleLabel"/>
      </w:pPr>
      <w:r>
        <w:t>DETAILED TECHNICAL PROCEDURE</w:t>
      </w:r>
    </w:p>
    <w:p w14:paraId="798A27C1" w14:textId="77777777" w:rsidR="009079B6" w:rsidRDefault="00000000">
      <w:pPr>
        <w:pStyle w:val="Heading3"/>
      </w:pPr>
      <w:r>
        <w:t>KB-INSTALL-9966CCSS - Instructions 9966CCSS: Card Only</w:t>
      </w:r>
    </w:p>
    <w:p w14:paraId="44240123" w14:textId="77777777" w:rsidR="009079B6" w:rsidRDefault="00000000">
      <w:pPr>
        <w:pStyle w:val="ListNumber"/>
        <w:numPr>
          <w:ilvl w:val="0"/>
          <w:numId w:val="35"/>
        </w:numPr>
      </w:pPr>
      <w:r>
        <w:t>Connect the SpyderWash harness with the red and yellow wires to J1 on the SpyderWash Control Board, then connect the opposite end to the connection where the Coin Drop would normally be connected.</w:t>
      </w:r>
    </w:p>
    <w:p w14:paraId="344C7674" w14:textId="77777777" w:rsidR="009079B6" w:rsidRDefault="00000000">
      <w:pPr>
        <w:pStyle w:val="ListNumber"/>
        <w:numPr>
          <w:ilvl w:val="0"/>
          <w:numId w:val="35"/>
        </w:numPr>
      </w:pPr>
      <w:r>
        <w:t>On the SpyderWash Control Board, under “SW1,” confirm that DIP Switches 1 and 2 are ON, and DIP Switch 3 is OFF.</w:t>
      </w:r>
    </w:p>
    <w:p w14:paraId="746918B4" w14:textId="77777777" w:rsidR="009079B6" w:rsidRDefault="00000000">
      <w:pPr>
        <w:pStyle w:val="SmallNote"/>
      </w:pPr>
      <w:r>
        <w:t>Note: If this is a “Card Ready” or “Prep for Card” machine, this mating harness may not be present. If the harness is not available, Alliance harness part #802905 will need to be ordered.</w:t>
      </w:r>
    </w:p>
    <w:p w14:paraId="7EE5A60D" w14:textId="77777777" w:rsidR="009079B6" w:rsidRDefault="00000000">
      <w:pPr>
        <w:pStyle w:val="Heading2"/>
        <w:spacing w:before="0"/>
      </w:pPr>
      <w:bookmarkStart w:id="12" w:name="_Toc233730223"/>
      <w:r>
        <w:t>116 Titanium Dryer</w:t>
      </w:r>
      <w:bookmarkEnd w:id="12"/>
    </w:p>
    <w:p w14:paraId="4B2039E2" w14:textId="77777777" w:rsidR="009079B6" w:rsidRDefault="00000000">
      <w:pPr>
        <w:pStyle w:val="Metadata"/>
      </w:pPr>
      <w:r>
        <w:t>ARTICLE END: KB-INSTALL-9966CCSS</w:t>
      </w:r>
    </w:p>
    <w:p w14:paraId="2E596201" w14:textId="77777777" w:rsidR="009079B6" w:rsidRDefault="00000000">
      <w:pPr>
        <w:pStyle w:val="Metadata"/>
        <w:keepNext/>
      </w:pPr>
      <w:r>
        <w:t>ARTICLE START: KB-INSTALL-9966CCSSTTV2</w:t>
      </w:r>
    </w:p>
    <w:p w14:paraId="36117E1B" w14:textId="77777777" w:rsidR="009079B6" w:rsidRDefault="00000000">
      <w:pPr>
        <w:pStyle w:val="Metadata"/>
      </w:pPr>
      <w:r>
        <w:t>STATUS: INTERNAL TECHNICAL REFERENCE - VERIFY EXACT MACHINE, CONTROL, BOARD, HARNESS, AND REVISION</w:t>
      </w:r>
    </w:p>
    <w:p w14:paraId="581F9F0F" w14:textId="77777777" w:rsidR="009079B6" w:rsidRDefault="00000000">
      <w:pPr>
        <w:pStyle w:val="Metadata"/>
      </w:pPr>
      <w:r>
        <w:t xml:space="preserve">METADATA: category=Hardware and Installation; manufacturer=Alliance (Speed Queen &amp; Huebsch); </w:t>
      </w:r>
      <w:proofErr w:type="spellStart"/>
      <w:r>
        <w:t>model_context</w:t>
      </w:r>
      <w:proofErr w:type="spellEnd"/>
      <w:r>
        <w:t xml:space="preserve">=116 Titanium Dryer; product=Machine-specific SpyderWash installation; audience=Qualified technician/internal support; intent=Instructions # 9966CCSSTTV2: Card Only; </w:t>
      </w:r>
      <w:proofErr w:type="spellStart"/>
      <w:r>
        <w:t>search_terms</w:t>
      </w:r>
      <w:proofErr w:type="spellEnd"/>
      <w:r>
        <w:t>=instructions 9966ccssttv2 card only</w:t>
      </w:r>
    </w:p>
    <w:p w14:paraId="5025E6B4" w14:textId="77777777" w:rsidR="009079B6" w:rsidRDefault="00000000">
      <w:pPr>
        <w:pStyle w:val="SourceBlock"/>
      </w:pPr>
      <w:r>
        <w:rPr>
          <w:b/>
        </w:rPr>
        <w:t>SOURCE REFERENCE: Original procedure title: Instructions # 9966CCSSTTV2: Card Only.</w:t>
      </w:r>
    </w:p>
    <w:p w14:paraId="59106294" w14:textId="77777777" w:rsidR="009079B6" w:rsidRDefault="00000000">
      <w:r>
        <w:t>DIRECT ANSWER: Use this procedure only when the physical machine, payment mode, control family, SpyderWash board, harnesses, and instruction code exactly match. Do not adapt a similar procedure.</w:t>
      </w:r>
    </w:p>
    <w:p w14:paraId="64A2A3C7" w14:textId="77777777" w:rsidR="009079B6" w:rsidRDefault="00000000">
      <w:r>
        <w:t>SAFETY / AUTHORIZATION: Power off and lock out the machine before internal work. Live-voltage, wiring, and control-board work require qualified personnel.</w:t>
      </w:r>
    </w:p>
    <w:p w14:paraId="4E71E53B" w14:textId="77777777" w:rsidR="009079B6" w:rsidRDefault="00000000">
      <w:r>
        <w:t>RESOLUTION CONFIRMED WHEN: The reader completes initialization, displays the correct price, accepts a controlled payment, and starts the intended machine/cycle once with correct time or pulses.</w:t>
      </w:r>
    </w:p>
    <w:p w14:paraId="0273DD68" w14:textId="77777777" w:rsidR="009079B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32019182" w14:textId="77777777" w:rsidR="009079B6" w:rsidRDefault="00000000">
      <w:r>
        <w:t>EVIDENCE TO COLLECT: Manufacturer/model/serial, instruction code, machine-control photos, board front/back and firmware, reader firmware, harness labels, DIP/jumper settings, portal profile, and before/after test results.</w:t>
      </w:r>
    </w:p>
    <w:p w14:paraId="013800F3" w14:textId="77777777" w:rsidR="009079B6" w:rsidRDefault="00000000">
      <w:pPr>
        <w:pStyle w:val="ArticleLabel"/>
      </w:pPr>
      <w:r>
        <w:t>DETAILED TECHNICAL PROCEDURE</w:t>
      </w:r>
    </w:p>
    <w:p w14:paraId="5C8910CA" w14:textId="77777777" w:rsidR="009079B6" w:rsidRDefault="00000000">
      <w:pPr>
        <w:pStyle w:val="Heading3"/>
      </w:pPr>
      <w:r>
        <w:t>KB-INSTALL-9966CCSSTTV2 - Instructions # 9966CCSSTTV2: Card Only</w:t>
      </w:r>
    </w:p>
    <w:p w14:paraId="1155FD2A" w14:textId="77777777" w:rsidR="009079B6" w:rsidRDefault="00000000">
      <w:pPr>
        <w:pStyle w:val="ListNumber"/>
        <w:numPr>
          <w:ilvl w:val="0"/>
          <w:numId w:val="36"/>
        </w:numPr>
      </w:pPr>
      <w:r>
        <w:t>Connect the SpyderWash harness with the red and yellow wires to J1 on the SpyderWash Control Board, then connect the opposite end to the 12-circuit black plug on the Dryer Control Board as follows:</w:t>
      </w:r>
    </w:p>
    <w:p w14:paraId="2ADDE2CA" w14:textId="77777777" w:rsidR="009079B6" w:rsidRDefault="00000000">
      <w:pPr>
        <w:pStyle w:val="ListNumber"/>
        <w:numPr>
          <w:ilvl w:val="0"/>
          <w:numId w:val="36"/>
        </w:numPr>
      </w:pPr>
      <w:r>
        <w:t>Connect the yellow wire to Circuit #4.</w:t>
      </w:r>
    </w:p>
    <w:p w14:paraId="1D523182" w14:textId="77777777" w:rsidR="009079B6" w:rsidRDefault="00000000">
      <w:pPr>
        <w:pStyle w:val="ListNumber"/>
        <w:numPr>
          <w:ilvl w:val="0"/>
          <w:numId w:val="36"/>
        </w:numPr>
      </w:pPr>
      <w:r>
        <w:t>Connect the red wire to Circuit #5.</w:t>
      </w:r>
    </w:p>
    <w:p w14:paraId="7541FEB2" w14:textId="77777777" w:rsidR="009079B6" w:rsidRDefault="00000000">
      <w:pPr>
        <w:pStyle w:val="ListNumber"/>
        <w:numPr>
          <w:ilvl w:val="0"/>
          <w:numId w:val="36"/>
        </w:numPr>
      </w:pPr>
      <w:r>
        <w:t>Connect the blue wire to Circuit #10 and #12.</w:t>
      </w:r>
    </w:p>
    <w:p w14:paraId="7FD4F4E3" w14:textId="5D4DADE1" w:rsidR="009079B6" w:rsidRDefault="00000000">
      <w:pPr>
        <w:pStyle w:val="ListNumber"/>
        <w:numPr>
          <w:ilvl w:val="0"/>
          <w:numId w:val="36"/>
        </w:numPr>
      </w:pPr>
      <w:r>
        <w:t xml:space="preserve">On the SpyderWash Control Board, under “SW1,” confirm that DIP Switches 1 and 2 are ON, and DIP Switch 3 is OFF. </w:t>
      </w:r>
    </w:p>
    <w:p w14:paraId="27C39CD5" w14:textId="77777777" w:rsidR="009079B6" w:rsidRDefault="00000000">
      <w:pPr>
        <w:pStyle w:val="SmallNote"/>
      </w:pPr>
      <w:r>
        <w:t>Note: The red, yellow, and blue wires include the correct terminals and will snap into the existing 12-circuit black plug on the Titanium Dryer Control.</w:t>
      </w:r>
    </w:p>
    <w:p w14:paraId="16644E4E" w14:textId="77777777" w:rsidR="009079B6" w:rsidRDefault="00000000">
      <w:pPr>
        <w:pStyle w:val="Heading4"/>
        <w:spacing w:before="0" w:after="80"/>
      </w:pPr>
      <w:r>
        <w:lastRenderedPageBreak/>
        <w:t>Alliance S(H)WNN/S(H)FNN “116 Titanium Washer”</w:t>
      </w:r>
    </w:p>
    <w:p w14:paraId="211CBF49" w14:textId="77777777" w:rsidR="009079B6" w:rsidRDefault="00000000">
      <w:pPr>
        <w:pStyle w:val="Metadata"/>
      </w:pPr>
      <w:r>
        <w:t>ARTICLE END: KB-INSTALL-9966CCSSTTV2</w:t>
      </w:r>
    </w:p>
    <w:p w14:paraId="66E308CB" w14:textId="77777777" w:rsidR="009079B6" w:rsidRDefault="00000000">
      <w:pPr>
        <w:pStyle w:val="Metadata"/>
        <w:keepNext/>
      </w:pPr>
      <w:r>
        <w:t>ARTICLE START: KB-INSTALL-2021TTSS</w:t>
      </w:r>
    </w:p>
    <w:p w14:paraId="2ED53335" w14:textId="77777777" w:rsidR="009079B6" w:rsidRDefault="00000000">
      <w:pPr>
        <w:pStyle w:val="Metadata"/>
      </w:pPr>
      <w:r>
        <w:t>STATUS: INTERNAL TECHNICAL REFERENCE - VERIFY EXACT MACHINE, CONTROL, BOARD, HARNESS, AND REVISION</w:t>
      </w:r>
    </w:p>
    <w:p w14:paraId="441A3B77" w14:textId="77777777" w:rsidR="009079B6" w:rsidRDefault="00000000">
      <w:pPr>
        <w:pStyle w:val="Metadata"/>
      </w:pPr>
      <w:r>
        <w:t xml:space="preserve">METADATA: category=Hardware and Installation; manufacturer=Alliance (Speed Queen &amp; Huebsch); </w:t>
      </w:r>
      <w:proofErr w:type="spellStart"/>
      <w:r>
        <w:t>model_context</w:t>
      </w:r>
      <w:proofErr w:type="spellEnd"/>
      <w:r>
        <w:t xml:space="preserve">=Alliance S(H)WNN/S(H)FNN “116 Titanium Washer”; product=Machine-specific SpyderWash installation; audience=Qualified technician/internal support; intent=Instructions # 2021TTSS: Serial Interface–Card &amp; Coin; </w:t>
      </w:r>
      <w:proofErr w:type="spellStart"/>
      <w:r>
        <w:t>search_terms</w:t>
      </w:r>
      <w:proofErr w:type="spellEnd"/>
      <w:r>
        <w:t>=instructions 2021ttss serial interface card coin</w:t>
      </w:r>
    </w:p>
    <w:p w14:paraId="3D681B73" w14:textId="77777777" w:rsidR="009079B6" w:rsidRDefault="00000000">
      <w:pPr>
        <w:pStyle w:val="SourceBlock"/>
      </w:pPr>
      <w:r>
        <w:rPr>
          <w:b/>
        </w:rPr>
        <w:t>SOURCE REFERENCE: Original procedure title: Instructions # 2021TTSS: Serial Interface–Card &amp; Coin.</w:t>
      </w:r>
    </w:p>
    <w:p w14:paraId="5DF1CEBC" w14:textId="77777777" w:rsidR="009079B6" w:rsidRDefault="00000000">
      <w:r>
        <w:t>DIRECT ANSWER: Use this procedure only when the physical machine, payment mode, control family, SpyderWash board, harnesses, and instruction code exactly match. Do not adapt a similar procedure.</w:t>
      </w:r>
    </w:p>
    <w:p w14:paraId="2094F8D6" w14:textId="77777777" w:rsidR="009079B6" w:rsidRDefault="00000000">
      <w:r>
        <w:t>SAFETY / AUTHORIZATION: Power off and lock out the machine before internal work. Live-voltage, wiring, and control-board work require qualified personnel.</w:t>
      </w:r>
    </w:p>
    <w:p w14:paraId="0E1AEADC" w14:textId="77777777" w:rsidR="009079B6" w:rsidRDefault="00000000">
      <w:r>
        <w:t>RESOLUTION CONFIRMED WHEN: The reader completes initialization, displays the correct price, accepts a controlled payment, and starts the intended machine/cycle once with correct time or pulses.</w:t>
      </w:r>
    </w:p>
    <w:p w14:paraId="39B0A77B" w14:textId="77777777" w:rsidR="009079B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4915DDF1" w14:textId="77777777" w:rsidR="009079B6" w:rsidRDefault="00000000">
      <w:r>
        <w:t>EVIDENCE TO COLLECT: Manufacturer/model/serial, instruction code, machine-control photos, board front/back and firmware, reader firmware, harness labels, DIP/jumper settings, portal profile, and before/after test results.</w:t>
      </w:r>
    </w:p>
    <w:p w14:paraId="66F05298" w14:textId="77777777" w:rsidR="009079B6" w:rsidRDefault="00000000">
      <w:pPr>
        <w:pStyle w:val="ArticleLabel"/>
      </w:pPr>
      <w:r>
        <w:t>DETAILED TECHNICAL PROCEDURE</w:t>
      </w:r>
    </w:p>
    <w:p w14:paraId="2C9D8E93" w14:textId="77777777" w:rsidR="009079B6" w:rsidRDefault="00000000">
      <w:pPr>
        <w:pStyle w:val="Heading3"/>
      </w:pPr>
      <w:r>
        <w:t>KB-INSTALL-2021TTSS - Instructions # 2021TTSS: Serial Interface–Card &amp; Coin</w:t>
      </w:r>
    </w:p>
    <w:p w14:paraId="337372D2" w14:textId="77777777" w:rsidR="009079B6" w:rsidRDefault="00000000">
      <w:pPr>
        <w:pStyle w:val="ListNumber"/>
        <w:numPr>
          <w:ilvl w:val="0"/>
          <w:numId w:val="37"/>
        </w:numPr>
      </w:pPr>
      <w:r>
        <w:t>Connect the 6-circuit red plug with the male connector to J4 on the SpyderWash Control Board.</w:t>
      </w:r>
    </w:p>
    <w:p w14:paraId="6F08BED3" w14:textId="77777777" w:rsidR="009079B6" w:rsidRDefault="00000000">
      <w:pPr>
        <w:pStyle w:val="ListNumber"/>
        <w:numPr>
          <w:ilvl w:val="0"/>
          <w:numId w:val="37"/>
        </w:numPr>
      </w:pPr>
      <w:r>
        <w:t>Connect the 6-circuit red plug with the female connector to J5 on the SpyderWash Control Board.</w:t>
      </w:r>
    </w:p>
    <w:p w14:paraId="3D8D8B01" w14:textId="77777777" w:rsidR="009079B6" w:rsidRDefault="00000000">
      <w:pPr>
        <w:pStyle w:val="ListNumber"/>
        <w:numPr>
          <w:ilvl w:val="0"/>
          <w:numId w:val="37"/>
        </w:numPr>
      </w:pPr>
      <w:r>
        <w:t>Disconnect the 3-wire sensor connection from the Drop Coin and connect the harness from J4 to the Drop Coin.</w:t>
      </w:r>
    </w:p>
    <w:p w14:paraId="7A1A83D8" w14:textId="77777777" w:rsidR="009079B6" w:rsidRDefault="00000000">
      <w:pPr>
        <w:pStyle w:val="ListNumber"/>
        <w:numPr>
          <w:ilvl w:val="0"/>
          <w:numId w:val="37"/>
        </w:numPr>
      </w:pPr>
      <w:r>
        <w:t>Connect the harness from J5 to the connection that was previously attached to the Drop Coin.</w:t>
      </w:r>
    </w:p>
    <w:p w14:paraId="6640F78B" w14:textId="77777777" w:rsidR="009079B6" w:rsidRDefault="00000000">
      <w:pPr>
        <w:pStyle w:val="ListNumber"/>
        <w:numPr>
          <w:ilvl w:val="0"/>
          <w:numId w:val="37"/>
        </w:numPr>
      </w:pPr>
      <w:r>
        <w:t>Connect the 7-circuit serial harness with the red connector to J3 on the SpyderWash Control Board, then connect the opposite end to the Washer Control Board.</w:t>
      </w:r>
    </w:p>
    <w:p w14:paraId="656575EC" w14:textId="77777777" w:rsidR="009079B6" w:rsidRDefault="00000000">
      <w:pPr>
        <w:pStyle w:val="ListNumber"/>
        <w:numPr>
          <w:ilvl w:val="0"/>
          <w:numId w:val="37"/>
        </w:numPr>
      </w:pPr>
      <w:r>
        <w:t>Confirm that the black jumper on J2 of the SpyderWash Control Board is positioned over “A” for Alliance.</w:t>
      </w:r>
    </w:p>
    <w:p w14:paraId="0069C431" w14:textId="77777777" w:rsidR="009079B6" w:rsidRDefault="00000000">
      <w:pPr>
        <w:pStyle w:val="ListNumber"/>
        <w:numPr>
          <w:ilvl w:val="0"/>
          <w:numId w:val="37"/>
        </w:numPr>
      </w:pPr>
      <w:r>
        <w:t>Follow the document labeled “Enable Serial Mode on Alliance Washer 116 Titanium Control.”</w:t>
      </w:r>
    </w:p>
    <w:p w14:paraId="74983D07" w14:textId="77777777" w:rsidR="009079B6" w:rsidRDefault="00000000">
      <w:pPr>
        <w:pStyle w:val="SmallNote"/>
      </w:pPr>
      <w:r>
        <w:t>Note: If this washer is dual coin, the harnesses connected to J4 and J5 will be labeled “Coin 1” and “Coin 2,” respectively. These labels should be matched to the corresponding Drop Coin harnesses for Coin 1 and Coin 2.</w:t>
      </w:r>
    </w:p>
    <w:p w14:paraId="0F6A1C59" w14:textId="77777777" w:rsidR="009079B6" w:rsidRDefault="00000000">
      <w:pPr>
        <w:pStyle w:val="Metadata"/>
      </w:pPr>
      <w:r>
        <w:t>ARTICLE END: KB-INSTALL-2021TTSS</w:t>
      </w:r>
    </w:p>
    <w:p w14:paraId="74CE4C49" w14:textId="77777777" w:rsidR="009079B6" w:rsidRDefault="00000000">
      <w:pPr>
        <w:pStyle w:val="Metadata"/>
        <w:keepNext/>
      </w:pPr>
      <w:r>
        <w:t>ARTICLE START: KB-INSTALL-2021TTSSCC</w:t>
      </w:r>
    </w:p>
    <w:p w14:paraId="29517113" w14:textId="77777777" w:rsidR="009079B6" w:rsidRDefault="00000000">
      <w:pPr>
        <w:pStyle w:val="Metadata"/>
      </w:pPr>
      <w:r>
        <w:t>STATUS: INTERNAL TECHNICAL REFERENCE - VERIFY EXACT MACHINE, CONTROL, BOARD, HARNESS, AND REVISION</w:t>
      </w:r>
    </w:p>
    <w:p w14:paraId="346BB69A" w14:textId="77777777" w:rsidR="009079B6" w:rsidRDefault="00000000">
      <w:pPr>
        <w:pStyle w:val="Metadata"/>
      </w:pPr>
      <w:r>
        <w:t xml:space="preserve">METADATA: category=Hardware and Installation; manufacturer=Alliance (Speed Queen &amp; Huebsch); </w:t>
      </w:r>
      <w:proofErr w:type="spellStart"/>
      <w:r>
        <w:t>model_context</w:t>
      </w:r>
      <w:proofErr w:type="spellEnd"/>
      <w:r>
        <w:t xml:space="preserve">=Alliance S(H)WNN/S(H)FNN “116 Titanium Washer”; product=Machine-specific SpyderWash installation; audience=Qualified technician/internal support; intent=Instructions # 2021TTSSCC: Serial Interface–Card Only; </w:t>
      </w:r>
      <w:proofErr w:type="spellStart"/>
      <w:r>
        <w:t>search_terms</w:t>
      </w:r>
      <w:proofErr w:type="spellEnd"/>
      <w:r>
        <w:t>=instructions 2021ttsscc serial interface card only</w:t>
      </w:r>
    </w:p>
    <w:p w14:paraId="2348FD7A" w14:textId="77777777" w:rsidR="009079B6" w:rsidRDefault="00000000">
      <w:pPr>
        <w:pStyle w:val="SourceBlock"/>
      </w:pPr>
      <w:r>
        <w:rPr>
          <w:b/>
        </w:rPr>
        <w:t>SOURCE REFERENCE: Original procedure title: Instructions # 2021TTSSCC: Serial Interface–Card Only.</w:t>
      </w:r>
    </w:p>
    <w:p w14:paraId="4230E865" w14:textId="77777777" w:rsidR="009079B6" w:rsidRDefault="00000000">
      <w:r>
        <w:t>DIRECT ANSWER: Use this procedure only when the physical machine, payment mode, control family, SpyderWash board, harnesses, and instruction code exactly match. Do not adapt a similar procedure.</w:t>
      </w:r>
    </w:p>
    <w:p w14:paraId="69503192" w14:textId="77777777" w:rsidR="009079B6" w:rsidRDefault="00000000">
      <w:r>
        <w:t>SAFETY / AUTHORIZATION: Power off and lock out the machine before internal work. Live-voltage, wiring, and control-board work require qualified personnel.</w:t>
      </w:r>
    </w:p>
    <w:p w14:paraId="448AA7CC" w14:textId="77777777" w:rsidR="009079B6" w:rsidRDefault="00000000">
      <w:r>
        <w:t>RESOLUTION CONFIRMED WHEN: The reader completes initialization, displays the correct price, accepts a controlled payment, and starts the intended machine/cycle once with correct time or pulses.</w:t>
      </w:r>
    </w:p>
    <w:p w14:paraId="16541D52" w14:textId="77777777" w:rsidR="009079B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33F58EF5" w14:textId="77777777" w:rsidR="009079B6" w:rsidRDefault="00000000">
      <w:r>
        <w:t>EVIDENCE TO COLLECT: Manufacturer/model/serial, instruction code, machine-control photos, board front/back and firmware, reader firmware, harness labels, DIP/jumper settings, portal profile, and before/after test results.</w:t>
      </w:r>
    </w:p>
    <w:p w14:paraId="6E7A215F" w14:textId="77777777" w:rsidR="009079B6" w:rsidRDefault="00000000">
      <w:pPr>
        <w:pStyle w:val="ArticleLabel"/>
      </w:pPr>
      <w:r>
        <w:t>DETAILED TECHNICAL PROCEDURE</w:t>
      </w:r>
    </w:p>
    <w:p w14:paraId="5E5F2794" w14:textId="77777777" w:rsidR="009079B6" w:rsidRDefault="00000000">
      <w:pPr>
        <w:pStyle w:val="Heading3"/>
      </w:pPr>
      <w:r>
        <w:t>KB-INSTALL-2021TTSSCC - Instructions # 2021TTSSCC: Serial Interface–Card Only</w:t>
      </w:r>
    </w:p>
    <w:p w14:paraId="037E5287" w14:textId="77777777" w:rsidR="009079B6" w:rsidRDefault="00000000">
      <w:pPr>
        <w:pStyle w:val="ListNumber"/>
        <w:numPr>
          <w:ilvl w:val="0"/>
          <w:numId w:val="38"/>
        </w:numPr>
      </w:pPr>
      <w:r>
        <w:t>Connect the 7-circuit serial harness with the red connector to J3 on the SpyderWash Control Board, then connect the opposite end to the Washer Control Board.</w:t>
      </w:r>
    </w:p>
    <w:p w14:paraId="2030BEE4" w14:textId="77777777" w:rsidR="009079B6" w:rsidRDefault="00000000">
      <w:pPr>
        <w:pStyle w:val="ListNumber"/>
        <w:numPr>
          <w:ilvl w:val="0"/>
          <w:numId w:val="38"/>
        </w:numPr>
      </w:pPr>
      <w:r>
        <w:t>Confirm that the black jumper on J2 of the SpyderWash Control Board is positioned over “A” for Alliance.</w:t>
      </w:r>
    </w:p>
    <w:p w14:paraId="0917ED00" w14:textId="77777777" w:rsidR="009079B6" w:rsidRDefault="00000000">
      <w:pPr>
        <w:pStyle w:val="ListNumber"/>
        <w:numPr>
          <w:ilvl w:val="0"/>
          <w:numId w:val="38"/>
        </w:numPr>
      </w:pPr>
      <w:r>
        <w:t>Follow the document labeled “Enable Serial Mode on Alliance Washer 116 Titanium Control.”</w:t>
      </w:r>
    </w:p>
    <w:p w14:paraId="75EBC701" w14:textId="77777777" w:rsidR="009079B6" w:rsidRDefault="00000000">
      <w:pPr>
        <w:pStyle w:val="Metadata"/>
      </w:pPr>
      <w:r>
        <w:t>ARTICLE END: KB-INSTALL-2021TTSSCC</w:t>
      </w:r>
    </w:p>
    <w:p w14:paraId="713E5F6E" w14:textId="77777777" w:rsidR="009079B6" w:rsidRDefault="00000000">
      <w:pPr>
        <w:pStyle w:val="Metadata"/>
        <w:keepNext/>
      </w:pPr>
      <w:r>
        <w:lastRenderedPageBreak/>
        <w:t>ARTICLE START: KB-INSTALL-ALLIANCE-116-SERIAL-MODE</w:t>
      </w:r>
    </w:p>
    <w:p w14:paraId="00DFF8B9" w14:textId="77777777" w:rsidR="009079B6" w:rsidRDefault="00000000">
      <w:pPr>
        <w:pStyle w:val="Metadata"/>
      </w:pPr>
      <w:r>
        <w:t>STATUS: INTERNAL TECHNICAL REFERENCE - VERIFY EXACT MACHINE, CONTROL, BOARD, HARNESS, AND REVISION</w:t>
      </w:r>
    </w:p>
    <w:p w14:paraId="2B558B21" w14:textId="77777777" w:rsidR="009079B6" w:rsidRDefault="00000000">
      <w:pPr>
        <w:pStyle w:val="Metadata"/>
      </w:pPr>
      <w:r>
        <w:t xml:space="preserve">METADATA: category=Hardware and Installation; manufacturer=Alliance (Speed Queen &amp; Huebsch); </w:t>
      </w:r>
      <w:proofErr w:type="spellStart"/>
      <w:r>
        <w:t>model_context</w:t>
      </w:r>
      <w:proofErr w:type="spellEnd"/>
      <w:r>
        <w:t xml:space="preserve">=Alliance S(H)WNN/S(H)FNN “116 Titanium Washer”; product=Machine-specific SpyderWash installation; audience=Qualified technician/internal support; intent=Enable Serial Mode on Alliance Washer “116 Titanium Control”; </w:t>
      </w:r>
      <w:proofErr w:type="spellStart"/>
      <w:r>
        <w:t>search_terms</w:t>
      </w:r>
      <w:proofErr w:type="spellEnd"/>
      <w:r>
        <w:t>=enable serial mode on alliance washer 116 titanium control</w:t>
      </w:r>
    </w:p>
    <w:p w14:paraId="0BC73421" w14:textId="77777777" w:rsidR="009079B6" w:rsidRDefault="00000000">
      <w:pPr>
        <w:pStyle w:val="SourceBlock"/>
      </w:pPr>
      <w:r>
        <w:t>SOURCE REFERENCE: Original procedure title: Enable Serial Mode on Alliance Washer “116 Titanium Control”</w:t>
      </w:r>
    </w:p>
    <w:p w14:paraId="74278B5F" w14:textId="77777777" w:rsidR="009079B6" w:rsidRDefault="00000000">
      <w:r>
        <w:t>DIRECT ANSWER: Use this procedure only when the physical machine, payment mode, control family, SpyderWash board, harnesses, and instruction code exactly match. Do not adapt a similar procedure.</w:t>
      </w:r>
    </w:p>
    <w:p w14:paraId="2C1AB89B" w14:textId="77777777" w:rsidR="009079B6" w:rsidRDefault="00000000">
      <w:r>
        <w:t>SAFETY / AUTHORIZATION: Power off and lock out the machine before internal work. Live-voltage, wiring, and control-board work require qualified personnel.</w:t>
      </w:r>
    </w:p>
    <w:p w14:paraId="1828E28F" w14:textId="77777777" w:rsidR="009079B6" w:rsidRDefault="00000000">
      <w:r>
        <w:t>RESOLUTION CONFIRMED WHEN: The reader completes initialization, displays the correct price, accepts a controlled payment, and starts the intended machine/cycle once with correct time or pulses.</w:t>
      </w:r>
    </w:p>
    <w:p w14:paraId="73885007" w14:textId="77777777" w:rsidR="009079B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4F7312B4" w14:textId="77777777" w:rsidR="009079B6" w:rsidRDefault="00000000">
      <w:r>
        <w:t>EVIDENCE TO COLLECT: Manufacturer/model/serial, instruction code, machine-control photos, board front/back and firmware, reader firmware, harness labels, DIP/jumper settings, portal profile, and before/after test results.</w:t>
      </w:r>
    </w:p>
    <w:p w14:paraId="0CA16E77" w14:textId="77777777" w:rsidR="009079B6" w:rsidRDefault="00000000">
      <w:pPr>
        <w:pStyle w:val="ArticleLabel"/>
      </w:pPr>
      <w:r>
        <w:t>DETAILED TECHNICAL PROCEDURE</w:t>
      </w:r>
    </w:p>
    <w:p w14:paraId="2817945D" w14:textId="77777777" w:rsidR="009079B6" w:rsidRDefault="00000000">
      <w:pPr>
        <w:pStyle w:val="Heading3"/>
      </w:pPr>
      <w:r>
        <w:t>KB-INSTALL-ALLIANCE-116-SERIAL-MODE - Enable Serial Mode on Alliance Washer “116 Titanium Control”</w:t>
      </w:r>
    </w:p>
    <w:p w14:paraId="2BA3720D" w14:textId="77777777" w:rsidR="009079B6" w:rsidRDefault="00000000">
      <w:r>
        <w:t>The machine control must be programmed to accept communication from a Payment System Interface. This procedure only needs to be completed once per machine.</w:t>
      </w:r>
    </w:p>
    <w:p w14:paraId="385B3464" w14:textId="77777777" w:rsidR="009079B6" w:rsidRDefault="00000000">
      <w:pPr>
        <w:pStyle w:val="ListNumber"/>
        <w:numPr>
          <w:ilvl w:val="0"/>
          <w:numId w:val="39"/>
        </w:numPr>
      </w:pPr>
      <w:r>
        <w:t>Disconnect the connector shown below to place the washer into programming mode.</w:t>
      </w:r>
      <w:r>
        <w:br/>
      </w:r>
      <w:r>
        <w:rPr>
          <w:noProof/>
        </w:rPr>
        <w:drawing>
          <wp:inline distT="0" distB="0" distL="0" distR="0" wp14:anchorId="653EF985" wp14:editId="3BF74267">
            <wp:extent cx="1554480" cy="2073275"/>
            <wp:effectExtent l="0" t="0" r="0" b="0"/>
            <wp:docPr id="20" name="Picture 617808110" descr="SpyderWash technical reference image 13&#10;SpyderWash technical reference image or diagram 13; refer to the surrounding article for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617808110" descr="SpyderWash technical reference image 13&#10;SpyderWash technical reference image or diagram 13; refer to the surrounding article for context."/>
                    <pic:cNvPicPr>
                      <a:picLocks noChangeAspect="1" noChangeArrowheads="1"/>
                    </pic:cNvPicPr>
                  </pic:nvPicPr>
                  <pic:blipFill>
                    <a:blip r:embed="rId37"/>
                    <a:stretch>
                      <a:fillRect/>
                    </a:stretch>
                  </pic:blipFill>
                  <pic:spPr bwMode="auto">
                    <a:xfrm>
                      <a:off x="0" y="0"/>
                      <a:ext cx="1554480" cy="2073275"/>
                    </a:xfrm>
                    <a:prstGeom prst="rect">
                      <a:avLst/>
                    </a:prstGeom>
                    <a:noFill/>
                  </pic:spPr>
                </pic:pic>
              </a:graphicData>
            </a:graphic>
          </wp:inline>
        </w:drawing>
      </w:r>
      <w:r>
        <w:br/>
      </w:r>
    </w:p>
    <w:p w14:paraId="1DF5A7BD" w14:textId="77777777" w:rsidR="009079B6" w:rsidRDefault="00000000">
      <w:pPr>
        <w:pStyle w:val="ListNumber"/>
        <w:numPr>
          <w:ilvl w:val="0"/>
          <w:numId w:val="39"/>
        </w:numPr>
      </w:pPr>
      <w:r>
        <w:t>Press “Regular” and “Normal” simultaneously to access the programming menu. The first menu item displayed should be “Rapid.”</w:t>
      </w:r>
      <w:r>
        <w:br/>
      </w:r>
      <w:r>
        <w:rPr>
          <w:noProof/>
        </w:rPr>
        <w:drawing>
          <wp:inline distT="0" distB="0" distL="0" distR="0" wp14:anchorId="17BB3027" wp14:editId="03330DA1">
            <wp:extent cx="1554480" cy="2073275"/>
            <wp:effectExtent l="0" t="0" r="0" b="0"/>
            <wp:docPr id="21" name="Picture 2" descr="SpyderWash technical reference image 14&#10;SpyderWash technical reference image or diagram 14; refer to the surrounding article for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 descr="SpyderWash technical reference image 14&#10;SpyderWash technical reference image or diagram 14; refer to the surrounding article for context."/>
                    <pic:cNvPicPr>
                      <a:picLocks noChangeAspect="1" noChangeArrowheads="1"/>
                    </pic:cNvPicPr>
                  </pic:nvPicPr>
                  <pic:blipFill>
                    <a:blip r:embed="rId38"/>
                    <a:stretch>
                      <a:fillRect/>
                    </a:stretch>
                  </pic:blipFill>
                  <pic:spPr bwMode="auto">
                    <a:xfrm>
                      <a:off x="0" y="0"/>
                      <a:ext cx="1554480" cy="2073275"/>
                    </a:xfrm>
                    <a:prstGeom prst="rect">
                      <a:avLst/>
                    </a:prstGeom>
                    <a:noFill/>
                  </pic:spPr>
                </pic:pic>
              </a:graphicData>
            </a:graphic>
          </wp:inline>
        </w:drawing>
      </w:r>
      <w:r>
        <w:br/>
      </w:r>
    </w:p>
    <w:p w14:paraId="7430B51B" w14:textId="77777777" w:rsidR="009079B6" w:rsidRDefault="00000000">
      <w:pPr>
        <w:pStyle w:val="ListNumber"/>
        <w:numPr>
          <w:ilvl w:val="0"/>
          <w:numId w:val="39"/>
        </w:numPr>
      </w:pPr>
      <w:r>
        <w:lastRenderedPageBreak/>
        <w:t>Press the Up arrow, labeled “Delicate,” to access the “Prog” programming menu.</w:t>
      </w:r>
      <w:r>
        <w:br/>
      </w:r>
      <w:r>
        <w:rPr>
          <w:noProof/>
        </w:rPr>
        <w:drawing>
          <wp:inline distT="0" distB="0" distL="0" distR="0" wp14:anchorId="589E9B93" wp14:editId="57C3382F">
            <wp:extent cx="1554480" cy="2073275"/>
            <wp:effectExtent l="0" t="0" r="0" b="0"/>
            <wp:docPr id="22" name="Picture 3" descr="SpyderWash technical reference image 15&#10;SpyderWash technical reference image or diagram 15; refer to the surrounding article for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3" descr="SpyderWash technical reference image 15&#10;SpyderWash technical reference image or diagram 15; refer to the surrounding article for context."/>
                    <pic:cNvPicPr>
                      <a:picLocks noChangeAspect="1" noChangeArrowheads="1"/>
                    </pic:cNvPicPr>
                  </pic:nvPicPr>
                  <pic:blipFill>
                    <a:blip r:embed="rId39"/>
                    <a:stretch>
                      <a:fillRect/>
                    </a:stretch>
                  </pic:blipFill>
                  <pic:spPr bwMode="auto">
                    <a:xfrm>
                      <a:off x="0" y="0"/>
                      <a:ext cx="1554480" cy="2073275"/>
                    </a:xfrm>
                    <a:prstGeom prst="rect">
                      <a:avLst/>
                    </a:prstGeom>
                    <a:noFill/>
                  </pic:spPr>
                </pic:pic>
              </a:graphicData>
            </a:graphic>
          </wp:inline>
        </w:drawing>
      </w:r>
      <w:r>
        <w:br/>
      </w:r>
    </w:p>
    <w:p w14:paraId="0BA0B689" w14:textId="77777777" w:rsidR="009079B6" w:rsidRDefault="00000000">
      <w:pPr>
        <w:pStyle w:val="ListNumber"/>
        <w:numPr>
          <w:ilvl w:val="0"/>
          <w:numId w:val="39"/>
        </w:numPr>
      </w:pPr>
      <w:r>
        <w:t>Press “Start” to access the first programming menu item.</w:t>
      </w:r>
      <w:r>
        <w:br/>
      </w:r>
      <w:r>
        <w:rPr>
          <w:noProof/>
        </w:rPr>
        <w:drawing>
          <wp:inline distT="0" distB="0" distL="0" distR="0" wp14:anchorId="774F557D" wp14:editId="398F8443">
            <wp:extent cx="1554480" cy="2073275"/>
            <wp:effectExtent l="0" t="0" r="0" b="0"/>
            <wp:docPr id="23" name="Picture 4" descr="SpyderWash technical reference image 16&#10;SpyderWash technical reference image or diagram 16; refer to the surrounding article for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4" descr="SpyderWash technical reference image 16&#10;SpyderWash technical reference image or diagram 16; refer to the surrounding article for context."/>
                    <pic:cNvPicPr>
                      <a:picLocks noChangeAspect="1" noChangeArrowheads="1"/>
                    </pic:cNvPicPr>
                  </pic:nvPicPr>
                  <pic:blipFill>
                    <a:blip r:embed="rId40"/>
                    <a:stretch>
                      <a:fillRect/>
                    </a:stretch>
                  </pic:blipFill>
                  <pic:spPr bwMode="auto">
                    <a:xfrm>
                      <a:off x="0" y="0"/>
                      <a:ext cx="1554480" cy="2073275"/>
                    </a:xfrm>
                    <a:prstGeom prst="rect">
                      <a:avLst/>
                    </a:prstGeom>
                    <a:noFill/>
                  </pic:spPr>
                </pic:pic>
              </a:graphicData>
            </a:graphic>
          </wp:inline>
        </w:drawing>
      </w:r>
      <w:r>
        <w:br/>
      </w:r>
    </w:p>
    <w:p w14:paraId="2F8764A3" w14:textId="77777777" w:rsidR="009079B6" w:rsidRDefault="00000000">
      <w:pPr>
        <w:pStyle w:val="ListNumber"/>
        <w:numPr>
          <w:ilvl w:val="0"/>
          <w:numId w:val="39"/>
        </w:numPr>
      </w:pPr>
      <w:r>
        <w:t>Use the Up arrow to scroll until the “</w:t>
      </w:r>
      <w:proofErr w:type="spellStart"/>
      <w:r>
        <w:t>SErPay</w:t>
      </w:r>
      <w:proofErr w:type="spellEnd"/>
      <w:r>
        <w:t>” serial payment screen is displayed.</w:t>
      </w:r>
      <w:r>
        <w:br/>
      </w:r>
      <w:r>
        <w:rPr>
          <w:noProof/>
        </w:rPr>
        <w:drawing>
          <wp:inline distT="0" distB="0" distL="0" distR="0" wp14:anchorId="51D1CEBD" wp14:editId="78F4FEAD">
            <wp:extent cx="1554480" cy="2073275"/>
            <wp:effectExtent l="0" t="0" r="0" b="0"/>
            <wp:docPr id="24" name="Picture 5" descr="SpyderWash technical reference image 17&#10;SpyderWash technical reference image or diagram 17; refer to the surrounding article for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 descr="SpyderWash technical reference image 17&#10;SpyderWash technical reference image or diagram 17; refer to the surrounding article for context."/>
                    <pic:cNvPicPr>
                      <a:picLocks noChangeAspect="1" noChangeArrowheads="1"/>
                    </pic:cNvPicPr>
                  </pic:nvPicPr>
                  <pic:blipFill>
                    <a:blip r:embed="rId41"/>
                    <a:stretch>
                      <a:fillRect/>
                    </a:stretch>
                  </pic:blipFill>
                  <pic:spPr bwMode="auto">
                    <a:xfrm>
                      <a:off x="0" y="0"/>
                      <a:ext cx="1554480" cy="2073275"/>
                    </a:xfrm>
                    <a:prstGeom prst="rect">
                      <a:avLst/>
                    </a:prstGeom>
                    <a:noFill/>
                  </pic:spPr>
                </pic:pic>
              </a:graphicData>
            </a:graphic>
          </wp:inline>
        </w:drawing>
      </w:r>
      <w:r>
        <w:br/>
      </w:r>
    </w:p>
    <w:p w14:paraId="782C83E6" w14:textId="77777777" w:rsidR="009079B6" w:rsidRDefault="00000000">
      <w:pPr>
        <w:pStyle w:val="ListNumber"/>
        <w:numPr>
          <w:ilvl w:val="0"/>
          <w:numId w:val="39"/>
        </w:numPr>
      </w:pPr>
      <w:r>
        <w:lastRenderedPageBreak/>
        <w:t>Press “Start” to access the Serial Payment options, then use the Up arrow to scroll until “</w:t>
      </w:r>
      <w:proofErr w:type="spellStart"/>
      <w:r>
        <w:t>CArd</w:t>
      </w:r>
      <w:proofErr w:type="spellEnd"/>
      <w:r>
        <w:t>” is displayed.</w:t>
      </w:r>
      <w:r>
        <w:br/>
      </w:r>
      <w:r>
        <w:rPr>
          <w:noProof/>
        </w:rPr>
        <w:drawing>
          <wp:inline distT="0" distB="0" distL="0" distR="0" wp14:anchorId="69DB20C4" wp14:editId="1684EB07">
            <wp:extent cx="1554480" cy="2073275"/>
            <wp:effectExtent l="0" t="0" r="0" b="0"/>
            <wp:docPr id="25" name="Picture 6" descr="SpyderWash technical reference image 18&#10;SpyderWash technical reference image or diagram 18; refer to the surrounding article for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6" descr="SpyderWash technical reference image 18&#10;SpyderWash technical reference image or diagram 18; refer to the surrounding article for context."/>
                    <pic:cNvPicPr>
                      <a:picLocks noChangeAspect="1" noChangeArrowheads="1"/>
                    </pic:cNvPicPr>
                  </pic:nvPicPr>
                  <pic:blipFill>
                    <a:blip r:embed="rId42"/>
                    <a:stretch>
                      <a:fillRect/>
                    </a:stretch>
                  </pic:blipFill>
                  <pic:spPr bwMode="auto">
                    <a:xfrm>
                      <a:off x="0" y="0"/>
                      <a:ext cx="1554480" cy="2073275"/>
                    </a:xfrm>
                    <a:prstGeom prst="rect">
                      <a:avLst/>
                    </a:prstGeom>
                    <a:noFill/>
                  </pic:spPr>
                </pic:pic>
              </a:graphicData>
            </a:graphic>
          </wp:inline>
        </w:drawing>
      </w:r>
      <w:r>
        <w:br/>
      </w:r>
    </w:p>
    <w:p w14:paraId="5ECD01B8" w14:textId="77777777" w:rsidR="009079B6" w:rsidRDefault="00000000">
      <w:pPr>
        <w:pStyle w:val="Heading4"/>
      </w:pPr>
      <w:r>
        <w:t>Press “Start” to save the selection. This will advance the menu to the next item, “</w:t>
      </w:r>
      <w:proofErr w:type="spellStart"/>
      <w:r>
        <w:t>CArdEn</w:t>
      </w:r>
      <w:proofErr w:type="spellEnd"/>
      <w:r>
        <w:t>.”</w:t>
      </w:r>
    </w:p>
    <w:p w14:paraId="79C7D0B9" w14:textId="77777777" w:rsidR="009079B6" w:rsidRDefault="00000000">
      <w:pPr>
        <w:pStyle w:val="ListNumber"/>
        <w:numPr>
          <w:ilvl w:val="0"/>
          <w:numId w:val="40"/>
        </w:numPr>
      </w:pPr>
      <w:r>
        <w:t>Press “Start” to access the “</w:t>
      </w:r>
      <w:proofErr w:type="spellStart"/>
      <w:r>
        <w:t>CArdEn</w:t>
      </w:r>
      <w:proofErr w:type="spellEnd"/>
      <w:r>
        <w:t>” menu. Use the Up arrow until the display reads “on,” then press “Start” to save the setting.</w:t>
      </w:r>
      <w:r>
        <w:br/>
      </w:r>
      <w:r>
        <w:rPr>
          <w:noProof/>
        </w:rPr>
        <w:drawing>
          <wp:inline distT="0" distB="0" distL="0" distR="0" wp14:anchorId="04392DA2" wp14:editId="20985B46">
            <wp:extent cx="1554480" cy="2073275"/>
            <wp:effectExtent l="0" t="0" r="0" b="0"/>
            <wp:docPr id="27" name="Picture 8" descr="SpyderWash technical reference image 20&#10;SpyderWash technical reference image or diagram 20; refer to the surrounding article for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8" descr="SpyderWash technical reference image 20&#10;SpyderWash technical reference image or diagram 20; refer to the surrounding article for context."/>
                    <pic:cNvPicPr>
                      <a:picLocks noChangeAspect="1" noChangeArrowheads="1"/>
                    </pic:cNvPicPr>
                  </pic:nvPicPr>
                  <pic:blipFill>
                    <a:blip r:embed="rId43"/>
                    <a:stretch>
                      <a:fillRect/>
                    </a:stretch>
                  </pic:blipFill>
                  <pic:spPr bwMode="auto">
                    <a:xfrm>
                      <a:off x="0" y="0"/>
                      <a:ext cx="1554480" cy="2073275"/>
                    </a:xfrm>
                    <a:prstGeom prst="rect">
                      <a:avLst/>
                    </a:prstGeom>
                    <a:noFill/>
                  </pic:spPr>
                </pic:pic>
              </a:graphicData>
            </a:graphic>
          </wp:inline>
        </w:drawing>
      </w:r>
      <w:r>
        <w:br/>
      </w:r>
    </w:p>
    <w:p w14:paraId="019F4418" w14:textId="77777777" w:rsidR="009079B6" w:rsidRDefault="00000000">
      <w:pPr>
        <w:pStyle w:val="ListNumber"/>
        <w:numPr>
          <w:ilvl w:val="0"/>
          <w:numId w:val="40"/>
        </w:numPr>
      </w:pPr>
      <w:r>
        <w:t>The machine will return to the programming menu and advance to the next menu item.</w:t>
      </w:r>
      <w:r>
        <w:br/>
      </w:r>
      <w:r>
        <w:rPr>
          <w:noProof/>
        </w:rPr>
        <w:drawing>
          <wp:inline distT="0" distB="0" distL="0" distR="0" wp14:anchorId="0FF2417B" wp14:editId="5BC6D63C">
            <wp:extent cx="1554480" cy="2073275"/>
            <wp:effectExtent l="0" t="0" r="0" b="0"/>
            <wp:docPr id="28" name="Picture 9" descr="SpyderWash technical reference image 21&#10;SpyderWash technical reference image or diagram 21; refer to the surrounding article for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9" descr="SpyderWash technical reference image 21&#10;SpyderWash technical reference image or diagram 21; refer to the surrounding article for context."/>
                    <pic:cNvPicPr>
                      <a:picLocks noChangeAspect="1" noChangeArrowheads="1"/>
                    </pic:cNvPicPr>
                  </pic:nvPicPr>
                  <pic:blipFill>
                    <a:blip r:embed="rId44"/>
                    <a:stretch>
                      <a:fillRect/>
                    </a:stretch>
                  </pic:blipFill>
                  <pic:spPr bwMode="auto">
                    <a:xfrm>
                      <a:off x="0" y="0"/>
                      <a:ext cx="1554480" cy="2073275"/>
                    </a:xfrm>
                    <a:prstGeom prst="rect">
                      <a:avLst/>
                    </a:prstGeom>
                    <a:noFill/>
                  </pic:spPr>
                </pic:pic>
              </a:graphicData>
            </a:graphic>
          </wp:inline>
        </w:drawing>
      </w:r>
      <w:r>
        <w:br/>
      </w:r>
    </w:p>
    <w:p w14:paraId="5603FBFF" w14:textId="77777777" w:rsidR="009079B6" w:rsidRDefault="00000000">
      <w:pPr>
        <w:pStyle w:val="ListNumber"/>
        <w:numPr>
          <w:ilvl w:val="0"/>
          <w:numId w:val="40"/>
        </w:numPr>
      </w:pPr>
      <w:r>
        <w:lastRenderedPageBreak/>
        <w:t>Press the “Back” button until the machine returns to pricing mode.</w:t>
      </w:r>
      <w:r>
        <w:br/>
      </w:r>
      <w:r>
        <w:rPr>
          <w:noProof/>
        </w:rPr>
        <w:drawing>
          <wp:inline distT="0" distB="0" distL="0" distR="0" wp14:anchorId="7615B1BB" wp14:editId="39504F64">
            <wp:extent cx="1554480" cy="2073275"/>
            <wp:effectExtent l="0" t="0" r="0" b="0"/>
            <wp:docPr id="29" name="Picture 10" descr="SpyderWash technical reference image 22&#10;SpyderWash technical reference image or diagram 22; refer to the surrounding article for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0" descr="SpyderWash technical reference image 22&#10;SpyderWash technical reference image or diagram 22; refer to the surrounding article for context."/>
                    <pic:cNvPicPr>
                      <a:picLocks noChangeAspect="1" noChangeArrowheads="1"/>
                    </pic:cNvPicPr>
                  </pic:nvPicPr>
                  <pic:blipFill>
                    <a:blip r:embed="rId45"/>
                    <a:stretch>
                      <a:fillRect/>
                    </a:stretch>
                  </pic:blipFill>
                  <pic:spPr bwMode="auto">
                    <a:xfrm>
                      <a:off x="0" y="0"/>
                      <a:ext cx="1554480" cy="2073275"/>
                    </a:xfrm>
                    <a:prstGeom prst="rect">
                      <a:avLst/>
                    </a:prstGeom>
                    <a:noFill/>
                  </pic:spPr>
                </pic:pic>
              </a:graphicData>
            </a:graphic>
          </wp:inline>
        </w:drawing>
      </w:r>
      <w:r>
        <w:br/>
      </w:r>
    </w:p>
    <w:p w14:paraId="71E75714" w14:textId="77777777" w:rsidR="009079B6" w:rsidRDefault="00000000">
      <w:pPr>
        <w:pStyle w:val="ListNumber"/>
        <w:numPr>
          <w:ilvl w:val="0"/>
          <w:numId w:val="40"/>
        </w:numPr>
      </w:pPr>
      <w:r>
        <w:t>Reconnect the programming connector. The machine is now configured for card-ready serial mode.</w:t>
      </w:r>
      <w:r>
        <w:br/>
      </w:r>
      <w:r>
        <w:rPr>
          <w:noProof/>
        </w:rPr>
        <w:drawing>
          <wp:inline distT="0" distB="0" distL="0" distR="0" wp14:anchorId="59027DED" wp14:editId="4FA5DBB1">
            <wp:extent cx="1554480" cy="2073275"/>
            <wp:effectExtent l="0" t="0" r="0" b="0"/>
            <wp:docPr id="30" name="Picture 11" descr="SpyderWash technical reference image 23&#10;SpyderWash technical reference image or diagram 23; refer to the surrounding article for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1" descr="SpyderWash technical reference image 23&#10;SpyderWash technical reference image or diagram 23; refer to the surrounding article for context."/>
                    <pic:cNvPicPr>
                      <a:picLocks noChangeAspect="1" noChangeArrowheads="1"/>
                    </pic:cNvPicPr>
                  </pic:nvPicPr>
                  <pic:blipFill>
                    <a:blip r:embed="rId46"/>
                    <a:stretch>
                      <a:fillRect/>
                    </a:stretch>
                  </pic:blipFill>
                  <pic:spPr bwMode="auto">
                    <a:xfrm>
                      <a:off x="0" y="0"/>
                      <a:ext cx="1554480" cy="2073275"/>
                    </a:xfrm>
                    <a:prstGeom prst="rect">
                      <a:avLst/>
                    </a:prstGeom>
                    <a:noFill/>
                  </pic:spPr>
                </pic:pic>
              </a:graphicData>
            </a:graphic>
          </wp:inline>
        </w:drawing>
      </w:r>
    </w:p>
    <w:p w14:paraId="53047FB8" w14:textId="77777777" w:rsidR="009079B6" w:rsidRDefault="00000000">
      <w:pPr>
        <w:pStyle w:val="Heading2"/>
        <w:spacing w:before="0"/>
      </w:pPr>
      <w:bookmarkStart w:id="13" w:name="_Toc233730229"/>
      <w:r>
        <w:t>Alliance SCN/HCN (C4 Control) Serial Washer</w:t>
      </w:r>
      <w:bookmarkEnd w:id="13"/>
    </w:p>
    <w:p w14:paraId="6EA48D6F" w14:textId="77777777" w:rsidR="009079B6" w:rsidRDefault="00000000">
      <w:pPr>
        <w:pStyle w:val="Metadata"/>
      </w:pPr>
      <w:r>
        <w:t>ARTICLE END: KB-INSTALL-ALLIANCE-116-SERIAL-MODE</w:t>
      </w:r>
    </w:p>
    <w:p w14:paraId="39D2C220" w14:textId="77777777" w:rsidR="009079B6" w:rsidRDefault="00000000">
      <w:pPr>
        <w:pStyle w:val="Metadata"/>
        <w:keepNext/>
      </w:pPr>
      <w:r>
        <w:t>ARTICLE START: KB-INSTALL-2020C4</w:t>
      </w:r>
    </w:p>
    <w:p w14:paraId="656E278E" w14:textId="77777777" w:rsidR="009079B6" w:rsidRDefault="00000000">
      <w:pPr>
        <w:pStyle w:val="Metadata"/>
      </w:pPr>
      <w:r>
        <w:t>STATUS: INTERNAL TECHNICAL REFERENCE - VERIFY EXACT MACHINE, CONTROL, BOARD, HARNESS, AND REVISION</w:t>
      </w:r>
    </w:p>
    <w:p w14:paraId="4DF05BEF" w14:textId="77777777" w:rsidR="009079B6" w:rsidRDefault="00000000">
      <w:pPr>
        <w:pStyle w:val="Metadata"/>
      </w:pPr>
      <w:r>
        <w:t xml:space="preserve">METADATA: category=Hardware and Installation; manufacturer=Alliance (Speed Queen &amp; Huebsch); </w:t>
      </w:r>
      <w:proofErr w:type="spellStart"/>
      <w:r>
        <w:t>model_context</w:t>
      </w:r>
      <w:proofErr w:type="spellEnd"/>
      <w:r>
        <w:t xml:space="preserve">=Alliance SCN/HCN (C4 Control) Serial Washer; product=Machine-specific SpyderWash installation; audience=Qualified technician/internal support; intent=Instructions # 2020C4: Serial Interface-Card &amp; Coin; </w:t>
      </w:r>
      <w:proofErr w:type="spellStart"/>
      <w:r>
        <w:t>search_terms</w:t>
      </w:r>
      <w:proofErr w:type="spellEnd"/>
      <w:r>
        <w:t>=instructions 2020c4 serial interface card coin</w:t>
      </w:r>
    </w:p>
    <w:p w14:paraId="1903C880" w14:textId="77777777" w:rsidR="009079B6" w:rsidRDefault="00000000">
      <w:pPr>
        <w:pStyle w:val="SourceBlock"/>
      </w:pPr>
      <w:r>
        <w:rPr>
          <w:b/>
        </w:rPr>
        <w:t>SOURCE REFERENCE: Original procedure title: Instructions # 2020C4: Serial Interface-Card &amp; Coin.</w:t>
      </w:r>
    </w:p>
    <w:p w14:paraId="412FA6D3" w14:textId="77777777" w:rsidR="009079B6" w:rsidRDefault="00000000">
      <w:r>
        <w:t>DIRECT ANSWER: Use this procedure only when the physical machine, payment mode, control family, SpyderWash board, harnesses, and instruction code exactly match. Do not adapt a similar procedure.</w:t>
      </w:r>
    </w:p>
    <w:p w14:paraId="5C1FBBB3" w14:textId="77777777" w:rsidR="009079B6" w:rsidRDefault="00000000">
      <w:r>
        <w:t>SAFETY / AUTHORIZATION: Power off and lock out the machine before internal work. Live-voltage, wiring, and control-board work require qualified personnel.</w:t>
      </w:r>
    </w:p>
    <w:p w14:paraId="4870B411" w14:textId="77777777" w:rsidR="009079B6" w:rsidRDefault="00000000">
      <w:r>
        <w:t>RESOLUTION CONFIRMED WHEN: The reader completes initialization, displays the correct price, accepts a controlled payment, and starts the intended machine/cycle once with correct time or pulses.</w:t>
      </w:r>
    </w:p>
    <w:p w14:paraId="26B8DB8D" w14:textId="77777777" w:rsidR="009079B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1CCB6EDD" w14:textId="77777777" w:rsidR="009079B6" w:rsidRDefault="00000000">
      <w:r>
        <w:t>EVIDENCE TO COLLECT: Manufacturer/model/serial, instruction code, machine-control photos, board front/back and firmware, reader firmware, harness labels, DIP/jumper settings, portal profile, and before/after test results.</w:t>
      </w:r>
    </w:p>
    <w:p w14:paraId="4368E86E" w14:textId="77777777" w:rsidR="009079B6" w:rsidRDefault="00000000">
      <w:pPr>
        <w:pStyle w:val="ArticleLabel"/>
      </w:pPr>
      <w:r>
        <w:t>DETAILED TECHNICAL PROCEDURE</w:t>
      </w:r>
    </w:p>
    <w:p w14:paraId="2AA99D21" w14:textId="77777777" w:rsidR="009079B6" w:rsidRDefault="00000000">
      <w:pPr>
        <w:pStyle w:val="Heading3"/>
      </w:pPr>
      <w:r>
        <w:t>KB-INSTALL-2020C4 - Instructions # 2020C4: Serial Interface-Card &amp; Coin</w:t>
      </w:r>
    </w:p>
    <w:p w14:paraId="47FDB44F" w14:textId="77777777" w:rsidR="009079B6" w:rsidRDefault="00000000">
      <w:pPr>
        <w:pStyle w:val="ListNumber"/>
        <w:numPr>
          <w:ilvl w:val="0"/>
          <w:numId w:val="41"/>
        </w:numPr>
      </w:pPr>
      <w:r>
        <w:t>Connect the 6-circuit red plug with the male connector to J4 on the SpyderWash Control Board.</w:t>
      </w:r>
    </w:p>
    <w:p w14:paraId="6AFB12D0" w14:textId="77777777" w:rsidR="009079B6" w:rsidRDefault="00000000">
      <w:pPr>
        <w:pStyle w:val="ListNumber"/>
        <w:numPr>
          <w:ilvl w:val="0"/>
          <w:numId w:val="41"/>
        </w:numPr>
      </w:pPr>
      <w:r>
        <w:t>Connect the 6-circuit red plug with the female connector to J5 on the SpyderWash Control Board.</w:t>
      </w:r>
    </w:p>
    <w:p w14:paraId="3D0DA6C8" w14:textId="77777777" w:rsidR="009079B6" w:rsidRDefault="00000000">
      <w:pPr>
        <w:pStyle w:val="ListNumber"/>
        <w:numPr>
          <w:ilvl w:val="0"/>
          <w:numId w:val="41"/>
        </w:numPr>
      </w:pPr>
      <w:r>
        <w:t>Disconnect the 3-wire sensor connection from the Drop Coin and connect the harness from J4 to the Drop Coin.</w:t>
      </w:r>
    </w:p>
    <w:p w14:paraId="4FC40BD0" w14:textId="77777777" w:rsidR="009079B6" w:rsidRDefault="00000000">
      <w:pPr>
        <w:pStyle w:val="ListNumber"/>
        <w:numPr>
          <w:ilvl w:val="0"/>
          <w:numId w:val="41"/>
        </w:numPr>
      </w:pPr>
      <w:r>
        <w:t>Connect the harness from J5 to the connection that was previously attached to the Drop Coin.</w:t>
      </w:r>
    </w:p>
    <w:p w14:paraId="2F061D81" w14:textId="77777777" w:rsidR="009079B6" w:rsidRDefault="00000000">
      <w:pPr>
        <w:pStyle w:val="ListNumber"/>
        <w:numPr>
          <w:ilvl w:val="0"/>
          <w:numId w:val="41"/>
        </w:numPr>
      </w:pPr>
      <w:r>
        <w:t>Connect the 7-circuit serial harness with the red connector to J3 on the SpyderWash Control Board, then connect the opposite end to the Washer Control Board.</w:t>
      </w:r>
    </w:p>
    <w:p w14:paraId="18A6A9C5" w14:textId="77777777" w:rsidR="009079B6" w:rsidRDefault="00000000">
      <w:pPr>
        <w:pStyle w:val="ListNumber"/>
        <w:numPr>
          <w:ilvl w:val="0"/>
          <w:numId w:val="41"/>
        </w:numPr>
      </w:pPr>
      <w:r>
        <w:lastRenderedPageBreak/>
        <w:t>Confirm that the black jumper on J2 of the SpyderWash Control Board is positioned over “A” for Alliance.</w:t>
      </w:r>
    </w:p>
    <w:p w14:paraId="4CCB9E1E" w14:textId="77777777" w:rsidR="009079B6" w:rsidRDefault="00000000">
      <w:pPr>
        <w:pStyle w:val="ListNumber"/>
        <w:numPr>
          <w:ilvl w:val="0"/>
          <w:numId w:val="41"/>
        </w:numPr>
      </w:pPr>
      <w:r>
        <w:t>Enable Serial Interface: Install the 6-position jumper plug with the red wire onto the Washer Control Board, not the SpyderWash Control Board.</w:t>
      </w:r>
    </w:p>
    <w:p w14:paraId="3A7DBD8A" w14:textId="77777777" w:rsidR="009079B6" w:rsidRDefault="00000000">
      <w:pPr>
        <w:pStyle w:val="SmallNote"/>
      </w:pPr>
      <w:r>
        <w:t>Note: If the machine is dual coin, the harnesses connected to J4 and J5 will be labeled “Coin 1” and “Coin 2,” respectively. These labels should be matched to the corresponding Drop Coin harnesses for Coin 1 and Coin 2.</w:t>
      </w:r>
    </w:p>
    <w:p w14:paraId="04DD2C68" w14:textId="77777777" w:rsidR="009079B6" w:rsidRDefault="00000000">
      <w:pPr>
        <w:pStyle w:val="Metadata"/>
      </w:pPr>
      <w:r>
        <w:t>ARTICLE END: KB-INSTALL-2020C4</w:t>
      </w:r>
    </w:p>
    <w:p w14:paraId="33FD3A05" w14:textId="77777777" w:rsidR="009079B6" w:rsidRDefault="00000000">
      <w:pPr>
        <w:pStyle w:val="Metadata"/>
        <w:keepNext/>
      </w:pPr>
      <w:r>
        <w:t>ARTICLE START: KB-INSTALL-2020C4CC</w:t>
      </w:r>
    </w:p>
    <w:p w14:paraId="14A79A0D" w14:textId="77777777" w:rsidR="009079B6" w:rsidRDefault="00000000">
      <w:pPr>
        <w:pStyle w:val="Metadata"/>
      </w:pPr>
      <w:r>
        <w:t>STATUS: INTERNAL TECHNICAL REFERENCE - VERIFY EXACT MACHINE, CONTROL, BOARD, HARNESS, AND REVISION</w:t>
      </w:r>
    </w:p>
    <w:p w14:paraId="7CCD9C17" w14:textId="77777777" w:rsidR="009079B6" w:rsidRDefault="00000000">
      <w:pPr>
        <w:pStyle w:val="Metadata"/>
      </w:pPr>
      <w:r>
        <w:t xml:space="preserve">METADATA: category=Hardware and Installation; manufacturer=Alliance (Speed Queen &amp; Huebsch); </w:t>
      </w:r>
      <w:proofErr w:type="spellStart"/>
      <w:r>
        <w:t>model_context</w:t>
      </w:r>
      <w:proofErr w:type="spellEnd"/>
      <w:r>
        <w:t xml:space="preserve">=Alliance SCN/HCN (C4 Control) Serial Washer; product=Machine-specific SpyderWash installation; audience=Qualified technician/internal support; intent=Instructions # 2020C4cc: Serial Interface–Card Only; </w:t>
      </w:r>
      <w:proofErr w:type="spellStart"/>
      <w:r>
        <w:t>search_terms</w:t>
      </w:r>
      <w:proofErr w:type="spellEnd"/>
      <w:r>
        <w:t>=instructions 2020c4cc serial interface card only</w:t>
      </w:r>
    </w:p>
    <w:p w14:paraId="76EA2779" w14:textId="77777777" w:rsidR="009079B6" w:rsidRDefault="00000000">
      <w:pPr>
        <w:pStyle w:val="SourceBlock"/>
      </w:pPr>
      <w:r>
        <w:rPr>
          <w:b/>
        </w:rPr>
        <w:t>SOURCE REFERENCE: Original procedure title: Instructions # 2020C4cc: Serial Interface–Card Only.</w:t>
      </w:r>
    </w:p>
    <w:p w14:paraId="0FF9363C" w14:textId="77777777" w:rsidR="009079B6" w:rsidRDefault="00000000">
      <w:r>
        <w:t>DIRECT ANSWER: Use this procedure only when the physical machine, payment mode, control family, SpyderWash board, harnesses, and instruction code exactly match. Do not adapt a similar procedure.</w:t>
      </w:r>
    </w:p>
    <w:p w14:paraId="66A25737" w14:textId="77777777" w:rsidR="009079B6" w:rsidRDefault="00000000">
      <w:r>
        <w:t>SAFETY / AUTHORIZATION: Power off and lock out the machine before internal work. Live-voltage, wiring, and control-board work require qualified personnel.</w:t>
      </w:r>
    </w:p>
    <w:p w14:paraId="7CF8B464" w14:textId="77777777" w:rsidR="009079B6" w:rsidRDefault="00000000">
      <w:r>
        <w:t>RESOLUTION CONFIRMED WHEN: The reader completes initialization, displays the correct price, accepts a controlled payment, and starts the intended machine/cycle once with correct time or pulses.</w:t>
      </w:r>
    </w:p>
    <w:p w14:paraId="6C2D513E" w14:textId="77777777" w:rsidR="009079B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2192AD8A" w14:textId="77777777" w:rsidR="009079B6" w:rsidRDefault="00000000">
      <w:r>
        <w:t>EVIDENCE TO COLLECT: Manufacturer/model/serial, instruction code, machine-control photos, board front/back and firmware, reader firmware, harness labels, DIP/jumper settings, portal profile, and before/after test results.</w:t>
      </w:r>
    </w:p>
    <w:p w14:paraId="13183DE9" w14:textId="77777777" w:rsidR="009079B6" w:rsidRDefault="00000000">
      <w:pPr>
        <w:pStyle w:val="ArticleLabel"/>
      </w:pPr>
      <w:r>
        <w:t>DETAILED TECHNICAL PROCEDURE</w:t>
      </w:r>
    </w:p>
    <w:p w14:paraId="240BBEA8" w14:textId="77777777" w:rsidR="009079B6" w:rsidRDefault="00000000">
      <w:pPr>
        <w:pStyle w:val="Heading3"/>
      </w:pPr>
      <w:r>
        <w:t>KB-INSTALL-2020C4CC - Instructions # 2020C4cc: Serial Interface–Card Only</w:t>
      </w:r>
    </w:p>
    <w:p w14:paraId="719DF08B" w14:textId="77777777" w:rsidR="009079B6" w:rsidRDefault="00000000">
      <w:pPr>
        <w:pStyle w:val="ListNumber"/>
        <w:numPr>
          <w:ilvl w:val="0"/>
          <w:numId w:val="42"/>
        </w:numPr>
      </w:pPr>
      <w:r>
        <w:t>Connect the 7-circuit serial harness with the red connector to J3 on the SpyderWash Control Board, then connect the opposite end to the Washer Control Board.</w:t>
      </w:r>
    </w:p>
    <w:p w14:paraId="53220991" w14:textId="77777777" w:rsidR="009079B6" w:rsidRDefault="00000000">
      <w:pPr>
        <w:pStyle w:val="ListNumber"/>
        <w:numPr>
          <w:ilvl w:val="0"/>
          <w:numId w:val="42"/>
        </w:numPr>
      </w:pPr>
      <w:r>
        <w:t>Confirm that the black jumper on J2 of the SpyderWash Control Board is positioned over “A” for Alliance.</w:t>
      </w:r>
    </w:p>
    <w:p w14:paraId="5BD5F04B" w14:textId="77777777" w:rsidR="009079B6" w:rsidRDefault="00000000">
      <w:pPr>
        <w:pStyle w:val="ListNumber"/>
        <w:numPr>
          <w:ilvl w:val="0"/>
          <w:numId w:val="42"/>
        </w:numPr>
      </w:pPr>
      <w:r>
        <w:t>Enable Serial Interface: Install the 6-position jumper plug with the red wire onto the Washer Control Board, not the SpyderWash Control Board.</w:t>
      </w:r>
    </w:p>
    <w:p w14:paraId="39704750" w14:textId="77777777" w:rsidR="009079B6" w:rsidRDefault="00000000">
      <w:pPr>
        <w:pStyle w:val="Heading2"/>
        <w:spacing w:before="0"/>
      </w:pPr>
      <w:bookmarkStart w:id="14" w:name="_Toc233730232"/>
      <w:r>
        <w:t>Alliance SCT/HCT Serial Washer</w:t>
      </w:r>
      <w:bookmarkEnd w:id="14"/>
    </w:p>
    <w:p w14:paraId="236C8847" w14:textId="77777777" w:rsidR="009079B6" w:rsidRDefault="00000000">
      <w:pPr>
        <w:pStyle w:val="Metadata"/>
      </w:pPr>
      <w:r>
        <w:t>ARTICLE END: KB-INSTALL-2020C4CC</w:t>
      </w:r>
    </w:p>
    <w:p w14:paraId="15B4D8D2" w14:textId="77777777" w:rsidR="009079B6" w:rsidRDefault="00000000">
      <w:pPr>
        <w:pStyle w:val="Metadata"/>
        <w:keepNext/>
      </w:pPr>
      <w:r>
        <w:t>ARTICLE START: KB-INSTALL-2020SCT-HCT</w:t>
      </w:r>
    </w:p>
    <w:p w14:paraId="55EEBFA3" w14:textId="77777777" w:rsidR="009079B6" w:rsidRDefault="00000000">
      <w:pPr>
        <w:pStyle w:val="Metadata"/>
      </w:pPr>
      <w:r>
        <w:t>STATUS: INTERNAL TECHNICAL REFERENCE - VERIFY EXACT MACHINE, CONTROL, BOARD, HARNESS, AND REVISION</w:t>
      </w:r>
    </w:p>
    <w:p w14:paraId="433AB7C4" w14:textId="77777777" w:rsidR="009079B6" w:rsidRDefault="00000000">
      <w:pPr>
        <w:pStyle w:val="Metadata"/>
      </w:pPr>
      <w:r>
        <w:t xml:space="preserve">METADATA: category=Hardware and Installation; manufacturer=Alliance (Speed Queen &amp; Huebsch); </w:t>
      </w:r>
      <w:proofErr w:type="spellStart"/>
      <w:r>
        <w:t>model_context</w:t>
      </w:r>
      <w:proofErr w:type="spellEnd"/>
      <w:r>
        <w:t xml:space="preserve">=Alliance SCT/HCT Serial Washer; product=Machine-specific SpyderWash installation; audience=Qualified technician/internal support; intent=Instructions # 2020SCT/HCT: Serial Interface–Card &amp; Coin; </w:t>
      </w:r>
      <w:proofErr w:type="spellStart"/>
      <w:r>
        <w:t>search_terms</w:t>
      </w:r>
      <w:proofErr w:type="spellEnd"/>
      <w:r>
        <w:t xml:space="preserve">=instructions 2020sct </w:t>
      </w:r>
      <w:proofErr w:type="spellStart"/>
      <w:r>
        <w:t>hct</w:t>
      </w:r>
      <w:proofErr w:type="spellEnd"/>
      <w:r>
        <w:t xml:space="preserve"> serial interface card coin</w:t>
      </w:r>
    </w:p>
    <w:p w14:paraId="3EA8B517" w14:textId="77777777" w:rsidR="009079B6" w:rsidRDefault="00000000">
      <w:pPr>
        <w:pStyle w:val="SourceBlock"/>
      </w:pPr>
      <w:r>
        <w:rPr>
          <w:b/>
        </w:rPr>
        <w:t>SOURCE REFERENCE: Original procedure title: Instructions # 2020SCT/HCT: Serial Interface–Card &amp; Coin.</w:t>
      </w:r>
    </w:p>
    <w:p w14:paraId="693819DB" w14:textId="77777777" w:rsidR="009079B6" w:rsidRDefault="00000000">
      <w:r>
        <w:t>DIRECT ANSWER: Use this procedure only when the physical machine, payment mode, control family, SpyderWash board, harnesses, and instruction code exactly match. Do not adapt a similar procedure.</w:t>
      </w:r>
    </w:p>
    <w:p w14:paraId="2844D2FB" w14:textId="77777777" w:rsidR="009079B6" w:rsidRDefault="00000000">
      <w:r>
        <w:t>SAFETY / AUTHORIZATION: Power off and lock out the machine before internal work. Live-voltage, wiring, and control-board work require qualified personnel.</w:t>
      </w:r>
    </w:p>
    <w:p w14:paraId="735EBAA7" w14:textId="77777777" w:rsidR="009079B6" w:rsidRDefault="00000000">
      <w:r>
        <w:t>RESOLUTION CONFIRMED WHEN: The reader completes initialization, displays the correct price, accepts a controlled payment, and starts the intended machine/cycle once with correct time or pulses.</w:t>
      </w:r>
    </w:p>
    <w:p w14:paraId="142B7FD9" w14:textId="77777777" w:rsidR="009079B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63D45FF4" w14:textId="77777777" w:rsidR="009079B6" w:rsidRDefault="00000000">
      <w:r>
        <w:t>EVIDENCE TO COLLECT: Manufacturer/model/serial, instruction code, machine-control photos, board front/back and firmware, reader firmware, harness labels, DIP/jumper settings, portal profile, and before/after test results.</w:t>
      </w:r>
    </w:p>
    <w:p w14:paraId="6571EF5A" w14:textId="77777777" w:rsidR="009079B6" w:rsidRDefault="00000000">
      <w:pPr>
        <w:pStyle w:val="ArticleLabel"/>
      </w:pPr>
      <w:r>
        <w:t>DETAILED TECHNICAL PROCEDURE</w:t>
      </w:r>
    </w:p>
    <w:p w14:paraId="5EF8361F" w14:textId="77777777" w:rsidR="009079B6" w:rsidRDefault="00000000">
      <w:pPr>
        <w:pStyle w:val="Heading3"/>
      </w:pPr>
      <w:r>
        <w:t>KB-INSTALL-2020SCT-HCT - Instructions # 2020SCT/HCT: Serial Interface–Card &amp; Coin</w:t>
      </w:r>
    </w:p>
    <w:p w14:paraId="734128B6" w14:textId="77777777" w:rsidR="009079B6" w:rsidRDefault="00000000">
      <w:pPr>
        <w:pStyle w:val="ListNumber"/>
        <w:numPr>
          <w:ilvl w:val="0"/>
          <w:numId w:val="43"/>
        </w:numPr>
      </w:pPr>
      <w:r>
        <w:t>Connect the 6-circuit red plug with the male connector to J4 on the SpyderWash Control Board.</w:t>
      </w:r>
    </w:p>
    <w:p w14:paraId="25C3CC13" w14:textId="77777777" w:rsidR="009079B6" w:rsidRDefault="00000000">
      <w:pPr>
        <w:pStyle w:val="ListNumber"/>
        <w:numPr>
          <w:ilvl w:val="0"/>
          <w:numId w:val="43"/>
        </w:numPr>
      </w:pPr>
      <w:r>
        <w:t>Connect the 6-circuit red plug with the female connector to J5 on the SpyderWash Control Board.</w:t>
      </w:r>
    </w:p>
    <w:p w14:paraId="6378B56A" w14:textId="77777777" w:rsidR="009079B6" w:rsidRDefault="00000000">
      <w:pPr>
        <w:pStyle w:val="ListNumber"/>
        <w:numPr>
          <w:ilvl w:val="0"/>
          <w:numId w:val="43"/>
        </w:numPr>
      </w:pPr>
      <w:r>
        <w:t>Disconnect the 3-wire sensor connection from the Drop Coin and connect the harness from J4 to the Drop Coin.</w:t>
      </w:r>
    </w:p>
    <w:p w14:paraId="28D48C69" w14:textId="77777777" w:rsidR="009079B6" w:rsidRDefault="00000000">
      <w:pPr>
        <w:pStyle w:val="ListNumber"/>
        <w:numPr>
          <w:ilvl w:val="0"/>
          <w:numId w:val="43"/>
        </w:numPr>
      </w:pPr>
      <w:r>
        <w:t>Connect the harness from J5 to the connection that was previously attached to the Drop Coin.</w:t>
      </w:r>
    </w:p>
    <w:p w14:paraId="7D1B5702" w14:textId="77777777" w:rsidR="009079B6" w:rsidRDefault="00000000">
      <w:pPr>
        <w:pStyle w:val="ListNumber"/>
        <w:numPr>
          <w:ilvl w:val="0"/>
          <w:numId w:val="43"/>
        </w:numPr>
      </w:pPr>
      <w:r>
        <w:lastRenderedPageBreak/>
        <w:t>Connect the 7-circuit serial harness with the red connector to J3 on the SpyderWash Control Board, then connect the opposite end to the Washer Control Board.</w:t>
      </w:r>
    </w:p>
    <w:p w14:paraId="1CE5D0C7" w14:textId="77777777" w:rsidR="009079B6" w:rsidRDefault="00000000">
      <w:pPr>
        <w:pStyle w:val="ListNumber"/>
        <w:numPr>
          <w:ilvl w:val="0"/>
          <w:numId w:val="43"/>
        </w:numPr>
      </w:pPr>
      <w:r>
        <w:t>Confirm that the black jumper on J2 of the SpyderWash Control Board is positioned over “A” for Alliance.</w:t>
      </w:r>
    </w:p>
    <w:p w14:paraId="37872F18" w14:textId="77777777" w:rsidR="009079B6" w:rsidRDefault="00000000">
      <w:pPr>
        <w:pStyle w:val="ListNumber"/>
        <w:numPr>
          <w:ilvl w:val="0"/>
          <w:numId w:val="43"/>
        </w:numPr>
      </w:pPr>
      <w:r>
        <w:t>Enable Serial Interface: On the Alliance Washer Control Board, not the SpyderWash Control Board, confirm that DIP Switch #3 is turned ON.</w:t>
      </w:r>
    </w:p>
    <w:p w14:paraId="58268C86" w14:textId="77777777" w:rsidR="009079B6" w:rsidRDefault="00000000">
      <w:pPr>
        <w:pStyle w:val="SmallNote"/>
      </w:pPr>
      <w:r>
        <w:t>Note: If this washer is dual coin, the harnesses connected to J4 and J5 will be labeled “Coin 1” and “Coin 2,” respectively. These labels should be matched to the corresponding Drop Coin harnesses for Coin 1 and Coin 2.</w:t>
      </w:r>
    </w:p>
    <w:p w14:paraId="59E9E498" w14:textId="77777777" w:rsidR="009079B6" w:rsidRDefault="00000000">
      <w:pPr>
        <w:pStyle w:val="Heading2"/>
        <w:spacing w:before="0"/>
      </w:pPr>
      <w:bookmarkStart w:id="15" w:name="_Toc233730234"/>
      <w:r>
        <w:t>Alliance Washer ACA–Generation 2</w:t>
      </w:r>
      <w:bookmarkEnd w:id="15"/>
    </w:p>
    <w:p w14:paraId="7CF374FB" w14:textId="77777777" w:rsidR="009079B6" w:rsidRDefault="00000000">
      <w:pPr>
        <w:pStyle w:val="Metadata"/>
      </w:pPr>
      <w:r>
        <w:t>ARTICLE END: KB-INSTALL-2020SCT-HCT</w:t>
      </w:r>
    </w:p>
    <w:p w14:paraId="22DBB241" w14:textId="77777777" w:rsidR="009079B6" w:rsidRDefault="00000000">
      <w:pPr>
        <w:pStyle w:val="Metadata"/>
        <w:keepNext/>
      </w:pPr>
      <w:r>
        <w:t>ARTICLE START: KB-INSTALL-799C</w:t>
      </w:r>
    </w:p>
    <w:p w14:paraId="61521ED5" w14:textId="77777777" w:rsidR="009079B6" w:rsidRDefault="00000000">
      <w:pPr>
        <w:pStyle w:val="Metadata"/>
      </w:pPr>
      <w:r>
        <w:t>STATUS: INTERNAL TECHNICAL REFERENCE - VERIFY EXACT MACHINE, CONTROL, BOARD, HARNESS, AND REVISION</w:t>
      </w:r>
    </w:p>
    <w:p w14:paraId="2675CC90" w14:textId="77777777" w:rsidR="009079B6" w:rsidRDefault="00000000">
      <w:pPr>
        <w:pStyle w:val="Metadata"/>
      </w:pPr>
      <w:r>
        <w:t xml:space="preserve">METADATA: category=Hardware and Installation; manufacturer=Alliance (Speed Queen &amp; Huebsch); </w:t>
      </w:r>
      <w:proofErr w:type="spellStart"/>
      <w:r>
        <w:t>model_context</w:t>
      </w:r>
      <w:proofErr w:type="spellEnd"/>
      <w:r>
        <w:t xml:space="preserve">=Alliance Washer ACA–Generation 2; product=Machine-specific SpyderWash installation; audience=Qualified technician/internal support; intent=Instructions # 799C: Serial Interface–Card &amp; Coin; </w:t>
      </w:r>
      <w:proofErr w:type="spellStart"/>
      <w:r>
        <w:t>search_terms</w:t>
      </w:r>
      <w:proofErr w:type="spellEnd"/>
      <w:r>
        <w:t>=instructions 799c serial interface card coin</w:t>
      </w:r>
    </w:p>
    <w:p w14:paraId="10357B78" w14:textId="77777777" w:rsidR="009079B6" w:rsidRDefault="00000000">
      <w:pPr>
        <w:pStyle w:val="SourceBlock"/>
      </w:pPr>
      <w:r>
        <w:rPr>
          <w:b/>
        </w:rPr>
        <w:t>SOURCE REFERENCE: Original procedure title: Instructions # 799C: Serial Interface–Card &amp; Coin.</w:t>
      </w:r>
    </w:p>
    <w:p w14:paraId="6ECE652F" w14:textId="77777777" w:rsidR="009079B6" w:rsidRDefault="00000000">
      <w:r>
        <w:t>DIRECT ANSWER: Use this procedure only when the physical machine, payment mode, control family, SpyderWash board, harnesses, and instruction code exactly match. Do not adapt a similar procedure.</w:t>
      </w:r>
    </w:p>
    <w:p w14:paraId="7F0CBDEC" w14:textId="77777777" w:rsidR="009079B6" w:rsidRDefault="00000000">
      <w:r>
        <w:t>SAFETY / AUTHORIZATION: Power off and lock out the machine before internal work. Live-voltage, wiring, and control-board work require qualified personnel.</w:t>
      </w:r>
    </w:p>
    <w:p w14:paraId="26DEFEB2" w14:textId="77777777" w:rsidR="009079B6" w:rsidRDefault="00000000">
      <w:r>
        <w:t>RESOLUTION CONFIRMED WHEN: The reader completes initialization, displays the correct price, accepts a controlled payment, and starts the intended machine/cycle once with correct time or pulses.</w:t>
      </w:r>
    </w:p>
    <w:p w14:paraId="53DDC529" w14:textId="77777777" w:rsidR="009079B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7DE18F35" w14:textId="77777777" w:rsidR="009079B6" w:rsidRDefault="00000000">
      <w:r>
        <w:t>EVIDENCE TO COLLECT: Manufacturer/model/serial, instruction code, machine-control photos, board front/back and firmware, reader firmware, harness labels, DIP/jumper settings, portal profile, and before/after test results.</w:t>
      </w:r>
    </w:p>
    <w:p w14:paraId="513FD1E0" w14:textId="77777777" w:rsidR="009079B6" w:rsidRDefault="00000000">
      <w:pPr>
        <w:pStyle w:val="ArticleLabel"/>
      </w:pPr>
      <w:r>
        <w:t>DETAILED TECHNICAL PROCEDURE</w:t>
      </w:r>
    </w:p>
    <w:p w14:paraId="18634E54" w14:textId="77777777" w:rsidR="009079B6" w:rsidRDefault="00000000">
      <w:pPr>
        <w:pStyle w:val="Heading3"/>
      </w:pPr>
      <w:r>
        <w:t>KB-INSTALL-799C - Instructions # 799C: Serial Interface–Card &amp; Coin</w:t>
      </w:r>
    </w:p>
    <w:p w14:paraId="34C098B9" w14:textId="77777777" w:rsidR="009079B6" w:rsidRDefault="00000000">
      <w:pPr>
        <w:pStyle w:val="ListNumber"/>
        <w:numPr>
          <w:ilvl w:val="0"/>
          <w:numId w:val="44"/>
        </w:numPr>
      </w:pPr>
      <w:r>
        <w:t>Connect the enclosed harness to the SpyderWash Control Board, then connect the opposite end to the Washer Control Board.</w:t>
      </w:r>
    </w:p>
    <w:p w14:paraId="5BAFD17D" w14:textId="77777777" w:rsidR="009079B6" w:rsidRDefault="00000000">
      <w:pPr>
        <w:pStyle w:val="ListNumber"/>
        <w:numPr>
          <w:ilvl w:val="0"/>
          <w:numId w:val="44"/>
        </w:numPr>
      </w:pPr>
      <w:r>
        <w:t>Enable Serial Interface: On the Alliance Washer Control Board, not the SpyderWash Control Board, confirm that DIP Switch #3 is turned ON.</w:t>
      </w:r>
    </w:p>
    <w:p w14:paraId="030491EA" w14:textId="77777777" w:rsidR="009079B6" w:rsidRDefault="00000000">
      <w:pPr>
        <w:pStyle w:val="SmallNote"/>
      </w:pPr>
      <w:r>
        <w:t>Note: New ACA Control Washers with versions 2.0.51, 2.06.1, or 2.07.1 no longer require a coin harness for the SpyderWash Control Board. The coin drop should remain connected to the washer.</w:t>
      </w:r>
    </w:p>
    <w:p w14:paraId="615E67E4" w14:textId="77777777" w:rsidR="009079B6" w:rsidRDefault="00000000">
      <w:pPr>
        <w:pStyle w:val="Heading2"/>
        <w:spacing w:before="0"/>
      </w:pPr>
      <w:bookmarkStart w:id="16" w:name="_Toc233730236"/>
      <w:r>
        <w:t>SC/HC-MD Model Washers</w:t>
      </w:r>
      <w:bookmarkEnd w:id="16"/>
    </w:p>
    <w:p w14:paraId="7DC48445" w14:textId="77777777" w:rsidR="009079B6" w:rsidRDefault="00000000">
      <w:pPr>
        <w:pStyle w:val="Metadata"/>
      </w:pPr>
      <w:r>
        <w:t>ARTICLE END: KB-INSTALL-799C</w:t>
      </w:r>
    </w:p>
    <w:p w14:paraId="7713583A" w14:textId="77777777" w:rsidR="009079B6" w:rsidRDefault="00000000">
      <w:pPr>
        <w:pStyle w:val="Metadata"/>
        <w:keepNext/>
      </w:pPr>
      <w:r>
        <w:t>ARTICLE START: KB-INSTALL-18SS</w:t>
      </w:r>
    </w:p>
    <w:p w14:paraId="3C2CB15E" w14:textId="77777777" w:rsidR="009079B6" w:rsidRDefault="00000000">
      <w:pPr>
        <w:pStyle w:val="Metadata"/>
      </w:pPr>
      <w:r>
        <w:t>STATUS: INTERNAL TECHNICAL REFERENCE - VERIFY EXACT MACHINE, CONTROL, BOARD, HARNESS, AND REVISION</w:t>
      </w:r>
    </w:p>
    <w:p w14:paraId="199D2636" w14:textId="77777777" w:rsidR="009079B6" w:rsidRDefault="00000000">
      <w:pPr>
        <w:pStyle w:val="Metadata"/>
      </w:pPr>
      <w:r>
        <w:t xml:space="preserve">METADATA: category=Hardware and Installation; manufacturer=Alliance (Speed Queen &amp; Huebsch); </w:t>
      </w:r>
      <w:proofErr w:type="spellStart"/>
      <w:r>
        <w:t>model_context</w:t>
      </w:r>
      <w:proofErr w:type="spellEnd"/>
      <w:r>
        <w:t xml:space="preserve">=SC/HC-MD Model Washers; product=Machine-specific SpyderWash installation; audience=Qualified technician/internal support; intent=Instructions #18SS: Card &amp; Coin; </w:t>
      </w:r>
      <w:proofErr w:type="spellStart"/>
      <w:r>
        <w:t>search_terms</w:t>
      </w:r>
      <w:proofErr w:type="spellEnd"/>
      <w:r>
        <w:t>=instructions 18ss card coin</w:t>
      </w:r>
    </w:p>
    <w:p w14:paraId="3CCFAEE6" w14:textId="77777777" w:rsidR="009079B6" w:rsidRDefault="00000000">
      <w:pPr>
        <w:pStyle w:val="SourceBlock"/>
      </w:pPr>
      <w:r>
        <w:rPr>
          <w:b/>
        </w:rPr>
        <w:t>SOURCE REFERENCE: Original procedure title: Instructions #18SS: Card &amp; Coin.</w:t>
      </w:r>
    </w:p>
    <w:p w14:paraId="067579C3" w14:textId="77777777" w:rsidR="009079B6" w:rsidRDefault="00000000">
      <w:r>
        <w:t>DIRECT ANSWER: Use this procedure only when the physical machine, payment mode, control family, SpyderWash board, harnesses, and instruction code exactly match. Do not adapt a similar procedure.</w:t>
      </w:r>
    </w:p>
    <w:p w14:paraId="63CCD6E6" w14:textId="77777777" w:rsidR="009079B6" w:rsidRDefault="00000000">
      <w:r>
        <w:t>SAFETY / AUTHORIZATION: Power off and lock out the machine before internal work. Live-voltage, wiring, and control-board work require qualified personnel.</w:t>
      </w:r>
    </w:p>
    <w:p w14:paraId="445D2413" w14:textId="77777777" w:rsidR="009079B6" w:rsidRDefault="00000000">
      <w:r>
        <w:t>RESOLUTION CONFIRMED WHEN: The reader completes initialization, displays the correct price, accepts a controlled payment, and starts the intended machine/cycle once with correct time or pulses.</w:t>
      </w:r>
    </w:p>
    <w:p w14:paraId="443DC3AB" w14:textId="77777777" w:rsidR="009079B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10885E00" w14:textId="77777777" w:rsidR="009079B6" w:rsidRDefault="00000000">
      <w:r>
        <w:t>EVIDENCE TO COLLECT: Manufacturer/model/serial, instruction code, machine-control photos, board front/back and firmware, reader firmware, harness labels, DIP/jumper settings, portal profile, and before/after test results.</w:t>
      </w:r>
    </w:p>
    <w:p w14:paraId="5A8AE889" w14:textId="77777777" w:rsidR="009079B6" w:rsidRDefault="00000000">
      <w:pPr>
        <w:pStyle w:val="ArticleLabel"/>
      </w:pPr>
      <w:r>
        <w:lastRenderedPageBreak/>
        <w:t>DETAILED TECHNICAL PROCEDURE</w:t>
      </w:r>
    </w:p>
    <w:p w14:paraId="1E07B500" w14:textId="77777777" w:rsidR="009079B6" w:rsidRDefault="00000000">
      <w:pPr>
        <w:pStyle w:val="Heading3"/>
      </w:pPr>
      <w:r>
        <w:t>KB-INSTALL-18SS - Instructions #18SS: Card &amp; Coin</w:t>
      </w:r>
    </w:p>
    <w:p w14:paraId="28B783B0" w14:textId="77777777" w:rsidR="009079B6" w:rsidRDefault="00000000">
      <w:pPr>
        <w:pStyle w:val="ListNumber"/>
        <w:numPr>
          <w:ilvl w:val="0"/>
          <w:numId w:val="45"/>
        </w:numPr>
      </w:pPr>
      <w:r>
        <w:t>Connect the 8-circuit red plug to J5 on the SpyderWash Control Board.</w:t>
      </w:r>
    </w:p>
    <w:p w14:paraId="2343C3BE" w14:textId="77777777" w:rsidR="009079B6" w:rsidRDefault="00000000">
      <w:pPr>
        <w:pStyle w:val="ListNumber"/>
        <w:numPr>
          <w:ilvl w:val="0"/>
          <w:numId w:val="45"/>
        </w:numPr>
      </w:pPr>
      <w:r>
        <w:t>Connect the 6-circuit green plug to J1 on the SpyderWash Control Board.</w:t>
      </w:r>
    </w:p>
    <w:p w14:paraId="79B90A77" w14:textId="77777777" w:rsidR="009079B6" w:rsidRDefault="00000000">
      <w:pPr>
        <w:pStyle w:val="ListNumber"/>
        <w:numPr>
          <w:ilvl w:val="0"/>
          <w:numId w:val="45"/>
        </w:numPr>
      </w:pPr>
      <w:r>
        <w:t>Disconnect the 3-wire sensor connection from the Drop Coin.</w:t>
      </w:r>
    </w:p>
    <w:p w14:paraId="4AD36B25" w14:textId="77777777" w:rsidR="009079B6" w:rsidRDefault="00000000">
      <w:pPr>
        <w:pStyle w:val="ListNumber"/>
        <w:numPr>
          <w:ilvl w:val="0"/>
          <w:numId w:val="45"/>
        </w:numPr>
      </w:pPr>
      <w:r>
        <w:t>Connect the sensor to the 3-wire female receptacle of the SpyderWash harness.</w:t>
      </w:r>
    </w:p>
    <w:p w14:paraId="2BC24448" w14:textId="77777777" w:rsidR="009079B6" w:rsidRDefault="00000000">
      <w:pPr>
        <w:pStyle w:val="ListNumber"/>
        <w:numPr>
          <w:ilvl w:val="0"/>
          <w:numId w:val="45"/>
        </w:numPr>
        <w:rPr>
          <w:rFonts w:cs="Tahoma"/>
        </w:rPr>
      </w:pPr>
      <w:r>
        <w:t>Connect the 3-wire male plug from the SpyderWash harness to the 3-wire female receptacle that was disconnected in Step 3.</w:t>
      </w:r>
    </w:p>
    <w:p w14:paraId="56C24FD4" w14:textId="77777777" w:rsidR="009079B6" w:rsidRDefault="00000000">
      <w:pPr>
        <w:pStyle w:val="ListNumber"/>
        <w:numPr>
          <w:ilvl w:val="0"/>
          <w:numId w:val="45"/>
        </w:numPr>
        <w:rPr>
          <w:rFonts w:cs="Tahoma"/>
        </w:rPr>
      </w:pPr>
      <w:r>
        <w:t>On the SpyderWash Control Board, under “SW1,” confirm that DIP Switches 1, 2, and 3 are OFF.</w:t>
      </w:r>
    </w:p>
    <w:p w14:paraId="777D5167" w14:textId="77777777" w:rsidR="009079B6" w:rsidRDefault="00000000">
      <w:pPr>
        <w:pStyle w:val="Metadata"/>
      </w:pPr>
      <w:r>
        <w:t>ARTICLE END: KB-INSTALL-18SS</w:t>
      </w:r>
    </w:p>
    <w:p w14:paraId="1DA8D102" w14:textId="77777777" w:rsidR="009079B6" w:rsidRDefault="00000000">
      <w:pPr>
        <w:pStyle w:val="Metadata"/>
        <w:keepNext/>
      </w:pPr>
      <w:r>
        <w:t>ARTICLE START: KB-INSTALL-18CCSS</w:t>
      </w:r>
    </w:p>
    <w:p w14:paraId="7067057A" w14:textId="77777777" w:rsidR="009079B6" w:rsidRDefault="00000000">
      <w:pPr>
        <w:pStyle w:val="Metadata"/>
      </w:pPr>
      <w:r>
        <w:t>STATUS: INTERNAL TECHNICAL REFERENCE - VERIFY EXACT MACHINE, CONTROL, BOARD, HARNESS, AND REVISION</w:t>
      </w:r>
    </w:p>
    <w:p w14:paraId="3B4A0BA9" w14:textId="77777777" w:rsidR="009079B6" w:rsidRDefault="00000000">
      <w:pPr>
        <w:pStyle w:val="Metadata"/>
      </w:pPr>
      <w:r>
        <w:t xml:space="preserve">METADATA: category=Hardware and Installation; manufacturer=Alliance (Speed Queen &amp; Huebsch); </w:t>
      </w:r>
      <w:proofErr w:type="spellStart"/>
      <w:r>
        <w:t>model_context</w:t>
      </w:r>
      <w:proofErr w:type="spellEnd"/>
      <w:r>
        <w:t xml:space="preserve">=SC/HC-MD Model Washers; product=Machine-specific SpyderWash installation; audience=Qualified technician/internal support; intent=Instructions #18CCSS: Card Only; </w:t>
      </w:r>
      <w:proofErr w:type="spellStart"/>
      <w:r>
        <w:t>search_terms</w:t>
      </w:r>
      <w:proofErr w:type="spellEnd"/>
      <w:r>
        <w:t>=instructions 18ccss card only</w:t>
      </w:r>
    </w:p>
    <w:p w14:paraId="22AE3347" w14:textId="77777777" w:rsidR="009079B6" w:rsidRDefault="00000000">
      <w:pPr>
        <w:pStyle w:val="SourceBlock"/>
      </w:pPr>
      <w:r>
        <w:rPr>
          <w:b/>
        </w:rPr>
        <w:t>SOURCE REFERENCE: Original procedure title: Instructions #18CCSS: Card Only.</w:t>
      </w:r>
    </w:p>
    <w:p w14:paraId="0FF1FF51" w14:textId="77777777" w:rsidR="009079B6" w:rsidRDefault="00000000">
      <w:r>
        <w:t>DIRECT ANSWER: Use this procedure only when the physical machine, payment mode, control family, SpyderWash board, harnesses, and instruction code exactly match. Do not adapt a similar procedure.</w:t>
      </w:r>
    </w:p>
    <w:p w14:paraId="51DC75B4" w14:textId="77777777" w:rsidR="009079B6" w:rsidRDefault="00000000">
      <w:r>
        <w:t>SAFETY / AUTHORIZATION: Power off and lock out the machine before internal work. Live-voltage, wiring, and control-board work require qualified personnel.</w:t>
      </w:r>
    </w:p>
    <w:p w14:paraId="119C6BD6" w14:textId="77777777" w:rsidR="009079B6" w:rsidRDefault="00000000">
      <w:r>
        <w:t>RESOLUTION CONFIRMED WHEN: The reader completes initialization, displays the correct price, accepts a controlled payment, and starts the intended machine/cycle once with correct time or pulses.</w:t>
      </w:r>
    </w:p>
    <w:p w14:paraId="38E1A45E" w14:textId="77777777" w:rsidR="009079B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436B89C2" w14:textId="77777777" w:rsidR="009079B6" w:rsidRDefault="00000000">
      <w:r>
        <w:t>EVIDENCE TO COLLECT: Manufacturer/model/serial, instruction code, machine-control photos, board front/back and firmware, reader firmware, harness labels, DIP/jumper settings, portal profile, and before/after test results.</w:t>
      </w:r>
    </w:p>
    <w:p w14:paraId="0F90A8A1" w14:textId="77777777" w:rsidR="009079B6" w:rsidRDefault="00000000">
      <w:pPr>
        <w:pStyle w:val="ArticleLabel"/>
      </w:pPr>
      <w:r>
        <w:t>DETAILED TECHNICAL PROCEDURE</w:t>
      </w:r>
    </w:p>
    <w:p w14:paraId="3BA1D11A" w14:textId="77777777" w:rsidR="009079B6" w:rsidRDefault="00000000">
      <w:pPr>
        <w:pStyle w:val="Heading3"/>
      </w:pPr>
      <w:r>
        <w:t>KB-INSTALL-18CCSS - Instructions #18CCSS: Card Only</w:t>
      </w:r>
    </w:p>
    <w:p w14:paraId="49DF9727" w14:textId="77777777" w:rsidR="009079B6" w:rsidRDefault="00000000">
      <w:pPr>
        <w:pStyle w:val="ListNumber"/>
        <w:numPr>
          <w:ilvl w:val="0"/>
          <w:numId w:val="46"/>
        </w:numPr>
      </w:pPr>
      <w:r>
        <w:t>Connect the 6-circuit green plug to J1 on the SpyderWash Control Board.</w:t>
      </w:r>
    </w:p>
    <w:p w14:paraId="21B6A2AA" w14:textId="77777777" w:rsidR="009079B6" w:rsidRDefault="00000000">
      <w:pPr>
        <w:pStyle w:val="ListNumber"/>
        <w:numPr>
          <w:ilvl w:val="0"/>
          <w:numId w:val="46"/>
        </w:numPr>
      </w:pPr>
      <w:r>
        <w:t>Connect the 3-wire male plug from the SpyderWash harness to the 3-wire female receptacle where the Coin Drop would normally be connected.</w:t>
      </w:r>
    </w:p>
    <w:p w14:paraId="768B1205" w14:textId="77777777" w:rsidR="009079B6" w:rsidRDefault="00000000">
      <w:pPr>
        <w:pStyle w:val="ListNumber"/>
        <w:numPr>
          <w:ilvl w:val="0"/>
          <w:numId w:val="46"/>
        </w:numPr>
      </w:pPr>
      <w:r>
        <w:t>On the SpyderWash Control Board, under “SW1,” confirm that DIP Switches 1, 2, and 3 are OFF.</w:t>
      </w:r>
    </w:p>
    <w:p w14:paraId="503F47D8" w14:textId="77777777" w:rsidR="009079B6" w:rsidRDefault="00000000">
      <w:pPr>
        <w:pStyle w:val="Heading2"/>
        <w:spacing w:before="0"/>
      </w:pPr>
      <w:bookmarkStart w:id="17" w:name="_Toc233730239"/>
      <w:r>
        <w:t>SC-EC Model Washers</w:t>
      </w:r>
      <w:bookmarkEnd w:id="17"/>
    </w:p>
    <w:p w14:paraId="26B4173E" w14:textId="77777777" w:rsidR="009079B6" w:rsidRDefault="00000000">
      <w:pPr>
        <w:pStyle w:val="Metadata"/>
      </w:pPr>
      <w:r>
        <w:t>ARTICLE END: KB-INSTALL-18CCSS</w:t>
      </w:r>
    </w:p>
    <w:p w14:paraId="65EC5CF8" w14:textId="77777777" w:rsidR="009079B6" w:rsidRDefault="00000000">
      <w:pPr>
        <w:pStyle w:val="Metadata"/>
        <w:keepNext/>
      </w:pPr>
      <w:r>
        <w:t>ARTICLE START: KB-INSTALL-18ECSS</w:t>
      </w:r>
    </w:p>
    <w:p w14:paraId="37B77FD2" w14:textId="77777777" w:rsidR="009079B6" w:rsidRDefault="00000000">
      <w:pPr>
        <w:pStyle w:val="Metadata"/>
      </w:pPr>
      <w:r>
        <w:t>STATUS: INTERNAL TECHNICAL REFERENCE - VERIFY EXACT MACHINE, CONTROL, BOARD, HARNESS, AND REVISION</w:t>
      </w:r>
    </w:p>
    <w:p w14:paraId="15AF5A15" w14:textId="77777777" w:rsidR="009079B6" w:rsidRDefault="00000000">
      <w:pPr>
        <w:pStyle w:val="Metadata"/>
      </w:pPr>
      <w:r>
        <w:t xml:space="preserve">METADATA: category=Hardware and Installation; manufacturer=Alliance (Speed Queen &amp; Huebsch); </w:t>
      </w:r>
      <w:proofErr w:type="spellStart"/>
      <w:r>
        <w:t>model_context</w:t>
      </w:r>
      <w:proofErr w:type="spellEnd"/>
      <w:r>
        <w:t xml:space="preserve">=SC-EC Model Washers; product=Machine-specific SpyderWash installation; audience=Qualified technician/internal support; intent=Instructions # 18ECSS: Card &amp; Coin; </w:t>
      </w:r>
      <w:proofErr w:type="spellStart"/>
      <w:r>
        <w:t>search_terms</w:t>
      </w:r>
      <w:proofErr w:type="spellEnd"/>
      <w:r>
        <w:t>=instructions 18ecss card coin</w:t>
      </w:r>
    </w:p>
    <w:p w14:paraId="031F935A" w14:textId="77777777" w:rsidR="009079B6" w:rsidRDefault="00000000">
      <w:pPr>
        <w:pStyle w:val="SourceBlock"/>
      </w:pPr>
      <w:r>
        <w:rPr>
          <w:b/>
        </w:rPr>
        <w:t>SOURCE REFERENCE: Original procedure title: Instructions # 18ECSS: Card &amp; Coin.</w:t>
      </w:r>
    </w:p>
    <w:p w14:paraId="6D648E41" w14:textId="77777777" w:rsidR="009079B6" w:rsidRDefault="00000000">
      <w:r>
        <w:t>DIRECT ANSWER: Use this procedure only when the physical machine, payment mode, control family, SpyderWash board, harnesses, and instruction code exactly match. Do not adapt a similar procedure.</w:t>
      </w:r>
    </w:p>
    <w:p w14:paraId="45B2340C" w14:textId="77777777" w:rsidR="009079B6" w:rsidRDefault="00000000">
      <w:r>
        <w:t>SAFETY / AUTHORIZATION: Power off and lock out the machine before internal work. Live-voltage, wiring, and control-board work require qualified personnel.</w:t>
      </w:r>
    </w:p>
    <w:p w14:paraId="6083986F" w14:textId="77777777" w:rsidR="009079B6" w:rsidRDefault="00000000">
      <w:r>
        <w:t>RESOLUTION CONFIRMED WHEN: The reader completes initialization, displays the correct price, accepts a controlled payment, and starts the intended machine/cycle once with correct time or pulses.</w:t>
      </w:r>
    </w:p>
    <w:p w14:paraId="337BBFA1" w14:textId="77777777" w:rsidR="009079B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2D734D25" w14:textId="77777777" w:rsidR="009079B6" w:rsidRDefault="00000000">
      <w:r>
        <w:t>EVIDENCE TO COLLECT: Manufacturer/model/serial, instruction code, machine-control photos, board front/back and firmware, reader firmware, harness labels, DIP/jumper settings, portal profile, and before/after test results.</w:t>
      </w:r>
    </w:p>
    <w:p w14:paraId="3B634D1F" w14:textId="77777777" w:rsidR="009079B6" w:rsidRDefault="00000000">
      <w:pPr>
        <w:pStyle w:val="ArticleLabel"/>
      </w:pPr>
      <w:r>
        <w:t>DETAILED TECHNICAL PROCEDURE</w:t>
      </w:r>
    </w:p>
    <w:p w14:paraId="6B927F71" w14:textId="77777777" w:rsidR="009079B6" w:rsidRDefault="00000000">
      <w:pPr>
        <w:pStyle w:val="Heading3"/>
      </w:pPr>
      <w:r>
        <w:t>KB-INSTALL-18ECSS - Instructions # 18ECSS: Card &amp; Coin</w:t>
      </w:r>
    </w:p>
    <w:p w14:paraId="6E300271" w14:textId="77777777" w:rsidR="009079B6" w:rsidRDefault="00000000">
      <w:pPr>
        <w:pStyle w:val="ListNumber"/>
        <w:numPr>
          <w:ilvl w:val="0"/>
          <w:numId w:val="47"/>
        </w:numPr>
      </w:pPr>
      <w:r>
        <w:t>Connect the 8-circuit red plug to J5 on the SpyderWash Control Board.</w:t>
      </w:r>
    </w:p>
    <w:p w14:paraId="42DA9493" w14:textId="77777777" w:rsidR="009079B6" w:rsidRDefault="00000000">
      <w:pPr>
        <w:pStyle w:val="ListNumber"/>
        <w:numPr>
          <w:ilvl w:val="0"/>
          <w:numId w:val="47"/>
        </w:numPr>
      </w:pPr>
      <w:r>
        <w:lastRenderedPageBreak/>
        <w:t>Connect the 6-circuit green plug to J1 on the SpyderWash Control Board.</w:t>
      </w:r>
    </w:p>
    <w:p w14:paraId="5682980E" w14:textId="77777777" w:rsidR="009079B6" w:rsidRDefault="00000000">
      <w:pPr>
        <w:pStyle w:val="ListNumber"/>
        <w:numPr>
          <w:ilvl w:val="0"/>
          <w:numId w:val="47"/>
        </w:numPr>
      </w:pPr>
      <w:r>
        <w:t>Disconnect the 3-wire sensor connection from the Drop Coin.</w:t>
      </w:r>
    </w:p>
    <w:p w14:paraId="6B1023F4" w14:textId="77777777" w:rsidR="009079B6" w:rsidRDefault="00000000">
      <w:pPr>
        <w:pStyle w:val="ListNumber"/>
        <w:numPr>
          <w:ilvl w:val="0"/>
          <w:numId w:val="47"/>
        </w:numPr>
      </w:pPr>
      <w:r>
        <w:t>Connect the sensor to the new 3-wire female receptacle of the SpyderWash harness.</w:t>
      </w:r>
    </w:p>
    <w:p w14:paraId="654043CB" w14:textId="77777777" w:rsidR="009079B6" w:rsidRDefault="00000000">
      <w:pPr>
        <w:pStyle w:val="ListNumber"/>
        <w:numPr>
          <w:ilvl w:val="0"/>
          <w:numId w:val="47"/>
        </w:numPr>
      </w:pPr>
      <w:r>
        <w:t>Connect the 3-wire male plug from the SpyderWash harness to the 3-wire female receptacle that was disconnected in Step 3.</w:t>
      </w:r>
    </w:p>
    <w:p w14:paraId="6D75C232" w14:textId="08147D03" w:rsidR="009079B6" w:rsidRDefault="00000000">
      <w:pPr>
        <w:pStyle w:val="ListNumber"/>
        <w:numPr>
          <w:ilvl w:val="0"/>
          <w:numId w:val="47"/>
        </w:numPr>
      </w:pPr>
      <w:r>
        <w:t xml:space="preserve">On the SpyderWash Control Board, under “SW1,” confirm that DIP Switches 1, 2, and 3 are OFF. </w:t>
      </w:r>
    </w:p>
    <w:p w14:paraId="59A7F73E" w14:textId="77777777" w:rsidR="009079B6" w:rsidRDefault="00000000">
      <w:pPr>
        <w:pStyle w:val="Heading2"/>
        <w:spacing w:before="0"/>
      </w:pPr>
      <w:bookmarkStart w:id="18" w:name="_Toc233730241"/>
      <w:r>
        <w:t>Speed Queen Front Load SYT Soft-Mount Washers</w:t>
      </w:r>
      <w:bookmarkEnd w:id="18"/>
    </w:p>
    <w:p w14:paraId="1BC4E1C3" w14:textId="77777777" w:rsidR="009079B6" w:rsidRDefault="00000000">
      <w:pPr>
        <w:pStyle w:val="Metadata"/>
      </w:pPr>
      <w:r>
        <w:t>ARTICLE END: KB-INSTALL-18ECSS</w:t>
      </w:r>
    </w:p>
    <w:p w14:paraId="6B15C051" w14:textId="77777777" w:rsidR="009079B6" w:rsidRDefault="00000000">
      <w:pPr>
        <w:pStyle w:val="Metadata"/>
        <w:keepNext/>
      </w:pPr>
      <w:r>
        <w:t>ARTICLE START: KB-INSTALL-994SQSS</w:t>
      </w:r>
    </w:p>
    <w:p w14:paraId="3C7FD265" w14:textId="77777777" w:rsidR="009079B6" w:rsidRDefault="00000000">
      <w:pPr>
        <w:pStyle w:val="Metadata"/>
      </w:pPr>
      <w:r>
        <w:t>STATUS: INTERNAL TECHNICAL REFERENCE - VERIFY EXACT MACHINE, CONTROL, BOARD, HARNESS, AND REVISION</w:t>
      </w:r>
    </w:p>
    <w:p w14:paraId="0EB746FC" w14:textId="77777777" w:rsidR="009079B6" w:rsidRDefault="00000000">
      <w:pPr>
        <w:pStyle w:val="Metadata"/>
      </w:pPr>
      <w:r>
        <w:t xml:space="preserve">METADATA: category=Hardware and Installation; manufacturer=Alliance (Speed Queen &amp; Huebsch); </w:t>
      </w:r>
      <w:proofErr w:type="spellStart"/>
      <w:r>
        <w:t>model_context</w:t>
      </w:r>
      <w:proofErr w:type="spellEnd"/>
      <w:r>
        <w:t xml:space="preserve">=Speed Queen Front Load SYT Soft-Mount Washers; product=Machine-specific SpyderWash installation; audience=Qualified technician/internal support; intent=Instructions # 994SQss: Card &amp; Coin; </w:t>
      </w:r>
      <w:proofErr w:type="spellStart"/>
      <w:r>
        <w:t>search_terms</w:t>
      </w:r>
      <w:proofErr w:type="spellEnd"/>
      <w:r>
        <w:t>=instructions 994sqss card coin</w:t>
      </w:r>
    </w:p>
    <w:p w14:paraId="282AE04E" w14:textId="77777777" w:rsidR="009079B6" w:rsidRDefault="00000000">
      <w:pPr>
        <w:pStyle w:val="SourceBlock"/>
      </w:pPr>
      <w:r>
        <w:rPr>
          <w:b/>
        </w:rPr>
        <w:t>SOURCE REFERENCE: Original procedure title: Instructions # 994SQss: Card &amp; Coin.</w:t>
      </w:r>
    </w:p>
    <w:p w14:paraId="0FEBD101" w14:textId="77777777" w:rsidR="009079B6" w:rsidRDefault="00000000">
      <w:r>
        <w:t>DIRECT ANSWER: Use this procedure only when the physical machine, payment mode, control family, SpyderWash board, harnesses, and instruction code exactly match. Do not adapt a similar procedure.</w:t>
      </w:r>
    </w:p>
    <w:p w14:paraId="64BDBD79" w14:textId="77777777" w:rsidR="009079B6" w:rsidRDefault="00000000">
      <w:r>
        <w:t>SAFETY / AUTHORIZATION: Power off and lock out the machine before internal work. Live-voltage, wiring, and control-board work require qualified personnel.</w:t>
      </w:r>
    </w:p>
    <w:p w14:paraId="5E1AA7F1" w14:textId="77777777" w:rsidR="009079B6" w:rsidRDefault="00000000">
      <w:r>
        <w:t>RESOLUTION CONFIRMED WHEN: The reader completes initialization, displays the correct price, accepts a controlled payment, and starts the intended machine/cycle once with correct time or pulses.</w:t>
      </w:r>
    </w:p>
    <w:p w14:paraId="3FA9B25A" w14:textId="77777777" w:rsidR="009079B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6C2BEC74" w14:textId="77777777" w:rsidR="009079B6" w:rsidRDefault="00000000">
      <w:r>
        <w:t>EVIDENCE TO COLLECT: Manufacturer/model/serial, instruction code, machine-control photos, board front/back and firmware, reader firmware, harness labels, DIP/jumper settings, portal profile, and before/after test results.</w:t>
      </w:r>
    </w:p>
    <w:p w14:paraId="6C1AFC19" w14:textId="77777777" w:rsidR="009079B6" w:rsidRDefault="00000000">
      <w:pPr>
        <w:pStyle w:val="ArticleLabel"/>
      </w:pPr>
      <w:r>
        <w:t>DETAILED TECHNICAL PROCEDURE</w:t>
      </w:r>
    </w:p>
    <w:p w14:paraId="624642BE" w14:textId="77777777" w:rsidR="009079B6" w:rsidRDefault="00000000">
      <w:pPr>
        <w:pStyle w:val="Heading3"/>
      </w:pPr>
      <w:r>
        <w:t>KB-INSTALL-994SQSS - Instructions # 994SQss: Card &amp; Coin</w:t>
      </w:r>
    </w:p>
    <w:p w14:paraId="3C7B5003" w14:textId="77777777" w:rsidR="009079B6" w:rsidRDefault="00000000">
      <w:pPr>
        <w:pStyle w:val="ListNumber"/>
        <w:numPr>
          <w:ilvl w:val="0"/>
          <w:numId w:val="48"/>
        </w:numPr>
      </w:pPr>
      <w:r>
        <w:t>Connect the 8-circuit red plug to J5 on the SpyderWash Control Board.</w:t>
      </w:r>
    </w:p>
    <w:p w14:paraId="61B94686" w14:textId="77777777" w:rsidR="009079B6" w:rsidRDefault="00000000">
      <w:pPr>
        <w:pStyle w:val="ListNumber"/>
        <w:numPr>
          <w:ilvl w:val="0"/>
          <w:numId w:val="48"/>
        </w:numPr>
      </w:pPr>
      <w:r>
        <w:t>Connect the 6-circuit green plug to J1 on the SpyderWash Control Board.</w:t>
      </w:r>
    </w:p>
    <w:p w14:paraId="1BD36ECE" w14:textId="77777777" w:rsidR="009079B6" w:rsidRDefault="00000000">
      <w:pPr>
        <w:pStyle w:val="ListNumber"/>
        <w:numPr>
          <w:ilvl w:val="0"/>
          <w:numId w:val="48"/>
        </w:numPr>
      </w:pPr>
      <w:r>
        <w:t>Locate the red, blue, and green sensor wires from the Drop Coin that connect to the screw terminals on the washer.</w:t>
      </w:r>
    </w:p>
    <w:p w14:paraId="194E8C6F" w14:textId="77777777" w:rsidR="009079B6" w:rsidRDefault="00000000">
      <w:pPr>
        <w:pStyle w:val="ListNumber"/>
        <w:numPr>
          <w:ilvl w:val="0"/>
          <w:numId w:val="48"/>
        </w:numPr>
      </w:pPr>
      <w:r>
        <w:t>Remove these three wires from the screw terminals and connect them to the red, blue, and green wires of the SpyderWash harness marked “Sensor Side.”</w:t>
      </w:r>
    </w:p>
    <w:p w14:paraId="756E4F9E" w14:textId="77777777" w:rsidR="009079B6" w:rsidRDefault="00000000">
      <w:pPr>
        <w:pStyle w:val="ListNumber"/>
        <w:numPr>
          <w:ilvl w:val="0"/>
          <w:numId w:val="48"/>
        </w:numPr>
      </w:pPr>
      <w:r>
        <w:t>Connect the red, blue, and green wires from the SpyderWash harness marked “Screw Terminal” to the screw terminals where the Drop Coin wires were previously connected.</w:t>
      </w:r>
    </w:p>
    <w:p w14:paraId="23F163AD" w14:textId="77777777" w:rsidR="009079B6" w:rsidRDefault="00000000">
      <w:pPr>
        <w:pStyle w:val="Heading4"/>
      </w:pPr>
      <w:r>
        <w:t>Program the SYT washer for “PULSE,” not “KIOSK.”</w:t>
      </w:r>
    </w:p>
    <w:p w14:paraId="7E89A050" w14:textId="77777777" w:rsidR="009079B6" w:rsidRDefault="00000000">
      <w:pPr>
        <w:pStyle w:val="ListNumber"/>
        <w:numPr>
          <w:ilvl w:val="0"/>
          <w:numId w:val="49"/>
        </w:numPr>
      </w:pPr>
      <w:r>
        <w:t>On the SpyderWash Control Board, under “SW1,” confirm that DIP Switches 1, 2, and 3 are OFF.</w:t>
      </w:r>
    </w:p>
    <w:p w14:paraId="00D80D4F" w14:textId="77777777" w:rsidR="009079B6" w:rsidRDefault="00000000">
      <w:pPr>
        <w:pStyle w:val="Heading2"/>
        <w:spacing w:before="0"/>
      </w:pPr>
      <w:bookmarkStart w:id="19" w:name="_Toc233730243"/>
      <w:r>
        <w:t>SQ STO300D Dryer</w:t>
      </w:r>
      <w:bookmarkEnd w:id="19"/>
    </w:p>
    <w:p w14:paraId="7B8346EB" w14:textId="77777777" w:rsidR="009079B6" w:rsidRDefault="00000000">
      <w:pPr>
        <w:pStyle w:val="Metadata"/>
      </w:pPr>
      <w:r>
        <w:t>ARTICLE END: KB-INSTALL-994SQSS</w:t>
      </w:r>
    </w:p>
    <w:p w14:paraId="7644A08D" w14:textId="77777777" w:rsidR="009079B6" w:rsidRDefault="00000000">
      <w:pPr>
        <w:pStyle w:val="Metadata"/>
        <w:keepNext/>
      </w:pPr>
      <w:r>
        <w:t>ARTICLE START: KB-INSTALL-957CC</w:t>
      </w:r>
    </w:p>
    <w:p w14:paraId="41D03E47" w14:textId="77777777" w:rsidR="009079B6" w:rsidRDefault="00000000">
      <w:pPr>
        <w:pStyle w:val="Metadata"/>
      </w:pPr>
      <w:r>
        <w:t>STATUS: INTERNAL TECHNICAL REFERENCE - VERIFY EXACT MACHINE, CONTROL, BOARD, HARNESS, AND REVISION</w:t>
      </w:r>
    </w:p>
    <w:p w14:paraId="6CF209C6" w14:textId="77777777" w:rsidR="009079B6" w:rsidRDefault="00000000">
      <w:pPr>
        <w:pStyle w:val="Metadata"/>
      </w:pPr>
      <w:r>
        <w:t xml:space="preserve">METADATA: category=Hardware and Installation; manufacturer=Alliance (Speed Queen &amp; Huebsch); </w:t>
      </w:r>
      <w:proofErr w:type="spellStart"/>
      <w:r>
        <w:t>model_context</w:t>
      </w:r>
      <w:proofErr w:type="spellEnd"/>
      <w:r>
        <w:t xml:space="preserve">=SQ STO300D Dryer; product=Machine-specific SpyderWash installation; audience=Qualified technician/internal support; intent=Instructions # 957cc: Card Only; </w:t>
      </w:r>
      <w:proofErr w:type="spellStart"/>
      <w:r>
        <w:t>search_terms</w:t>
      </w:r>
      <w:proofErr w:type="spellEnd"/>
      <w:r>
        <w:t>=instructions 957cc card only</w:t>
      </w:r>
    </w:p>
    <w:p w14:paraId="1C6DE4EC" w14:textId="77777777" w:rsidR="009079B6" w:rsidRDefault="00000000">
      <w:pPr>
        <w:pStyle w:val="SourceBlock"/>
      </w:pPr>
      <w:r>
        <w:rPr>
          <w:b/>
        </w:rPr>
        <w:t>SOURCE REFERENCE: Original procedure title: Instructions # 957cc: Card Only.</w:t>
      </w:r>
    </w:p>
    <w:p w14:paraId="3EF3EC1B" w14:textId="77777777" w:rsidR="009079B6" w:rsidRDefault="00000000">
      <w:r>
        <w:t>DIRECT ANSWER: Use this procedure only when the physical machine, payment mode, control family, SpyderWash board, harnesses, and instruction code exactly match. Do not adapt a similar procedure.</w:t>
      </w:r>
    </w:p>
    <w:p w14:paraId="2EB58E64" w14:textId="77777777" w:rsidR="009079B6" w:rsidRDefault="00000000">
      <w:r>
        <w:t>SAFETY / AUTHORIZATION: Power off and lock out the machine before internal work. Live-voltage, wiring, and control-board work require qualified personnel.</w:t>
      </w:r>
    </w:p>
    <w:p w14:paraId="06247038" w14:textId="77777777" w:rsidR="009079B6" w:rsidRDefault="00000000">
      <w:r>
        <w:t>RESOLUTION CONFIRMED WHEN: The reader completes initialization, displays the correct price, accepts a controlled payment, and starts the intended machine/cycle once with correct time or pulses.</w:t>
      </w:r>
    </w:p>
    <w:p w14:paraId="3EF1B84F" w14:textId="77777777" w:rsidR="009079B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5A388FBB" w14:textId="77777777" w:rsidR="009079B6" w:rsidRDefault="00000000">
      <w:r>
        <w:t>EVIDENCE TO COLLECT: Manufacturer/model/serial, instruction code, machine-control photos, board front/back and firmware, reader firmware, harness labels, DIP/jumper settings, portal profile, and before/after test results.</w:t>
      </w:r>
    </w:p>
    <w:p w14:paraId="46EEDB64" w14:textId="77777777" w:rsidR="009079B6" w:rsidRDefault="00000000">
      <w:pPr>
        <w:pStyle w:val="ArticleLabel"/>
      </w:pPr>
      <w:r>
        <w:lastRenderedPageBreak/>
        <w:t>DETAILED TECHNICAL PROCEDURE</w:t>
      </w:r>
    </w:p>
    <w:p w14:paraId="546358BA" w14:textId="77777777" w:rsidR="009079B6" w:rsidRDefault="00000000">
      <w:pPr>
        <w:pStyle w:val="Heading3"/>
      </w:pPr>
      <w:r>
        <w:t>KB-INSTALL-957CC - Instructions # 957cc: Card Only</w:t>
      </w:r>
    </w:p>
    <w:p w14:paraId="024FC9C4" w14:textId="77777777" w:rsidR="009079B6" w:rsidRDefault="00000000">
      <w:pPr>
        <w:pStyle w:val="ListNumber"/>
        <w:numPr>
          <w:ilvl w:val="0"/>
          <w:numId w:val="50"/>
        </w:numPr>
      </w:pPr>
      <w:r>
        <w:t>Connect the 6-circuit green plug to J1 on the SpyderWash Control Board.</w:t>
      </w:r>
    </w:p>
    <w:p w14:paraId="49FC10C9" w14:textId="77777777" w:rsidR="009079B6" w:rsidRDefault="00000000">
      <w:pPr>
        <w:pStyle w:val="ListNumber"/>
        <w:numPr>
          <w:ilvl w:val="0"/>
          <w:numId w:val="50"/>
        </w:numPr>
      </w:pPr>
      <w:r>
        <w:t>Connect the red wire to Circuit #3 of the H2 plug on the Dryer Control Board.</w:t>
      </w:r>
    </w:p>
    <w:p w14:paraId="661CCBC8" w14:textId="77777777" w:rsidR="009079B6" w:rsidRDefault="00000000">
      <w:pPr>
        <w:pStyle w:val="ListNumber"/>
        <w:numPr>
          <w:ilvl w:val="0"/>
          <w:numId w:val="50"/>
        </w:numPr>
      </w:pPr>
      <w:r>
        <w:t>Connect the yellow wire to Circuit #1 of the H2 plug on the Dryer Control Board.</w:t>
      </w:r>
    </w:p>
    <w:p w14:paraId="79C2A38D" w14:textId="77777777" w:rsidR="009079B6" w:rsidRDefault="00000000">
      <w:pPr>
        <w:pStyle w:val="ListNumber"/>
        <w:numPr>
          <w:ilvl w:val="0"/>
          <w:numId w:val="50"/>
        </w:numPr>
      </w:pPr>
      <w:r>
        <w:t>On the SpyderWash Control Board, under “SW1,” confirm that DIP Switches 1 and 2 are ON, and DIP Switch 3 is OFF.</w:t>
      </w:r>
    </w:p>
    <w:p w14:paraId="3B0947A4" w14:textId="77777777" w:rsidR="009079B6" w:rsidRDefault="00000000">
      <w:pPr>
        <w:pStyle w:val="Heading4"/>
        <w:spacing w:before="0" w:after="80"/>
        <w:rPr>
          <w:rFonts w:cs="Tahoma"/>
        </w:rPr>
      </w:pPr>
      <w:r>
        <w:t>SQ 75 Pound Dryers and SWT121 Washers</w:t>
      </w:r>
    </w:p>
    <w:p w14:paraId="6E0E3C50" w14:textId="77777777" w:rsidR="009079B6" w:rsidRDefault="00000000">
      <w:pPr>
        <w:pStyle w:val="Metadata"/>
      </w:pPr>
      <w:r>
        <w:t>ARTICLE END: KB-INSTALL-957CC</w:t>
      </w:r>
    </w:p>
    <w:p w14:paraId="332CABD2" w14:textId="77777777" w:rsidR="009079B6" w:rsidRDefault="00000000">
      <w:pPr>
        <w:pStyle w:val="Metadata"/>
        <w:keepNext/>
      </w:pPr>
      <w:r>
        <w:t>ARTICLE START: KB-INSTALL-321SSMT</w:t>
      </w:r>
    </w:p>
    <w:p w14:paraId="53C85A33" w14:textId="77777777" w:rsidR="009079B6" w:rsidRDefault="00000000">
      <w:pPr>
        <w:pStyle w:val="Metadata"/>
      </w:pPr>
      <w:r>
        <w:t>STATUS: INTERNAL TECHNICAL REFERENCE - VERIFY EXACT MACHINE, CONTROL, BOARD, HARNESS, AND REVISION</w:t>
      </w:r>
    </w:p>
    <w:p w14:paraId="4839383C" w14:textId="77777777" w:rsidR="009079B6" w:rsidRDefault="00000000">
      <w:pPr>
        <w:pStyle w:val="Metadata"/>
      </w:pPr>
      <w:r>
        <w:t xml:space="preserve">METADATA: category=Hardware and Installation; manufacturer=Alliance (Speed Queen &amp; Huebsch); </w:t>
      </w:r>
      <w:proofErr w:type="spellStart"/>
      <w:r>
        <w:t>model_context</w:t>
      </w:r>
      <w:proofErr w:type="spellEnd"/>
      <w:r>
        <w:t xml:space="preserve">=SQ 75 Pound Dryers and SWT121 Washers; product=Machine-specific SpyderWash installation; audience=Qualified technician/internal support; intent=Instructions # 321SSMT: Wiring to Replace Mechanical Timer–Card Only; </w:t>
      </w:r>
      <w:proofErr w:type="spellStart"/>
      <w:r>
        <w:t>search_terms</w:t>
      </w:r>
      <w:proofErr w:type="spellEnd"/>
      <w:r>
        <w:t>=instructions 321ssmt wiring to replace mechanical timer card only</w:t>
      </w:r>
    </w:p>
    <w:p w14:paraId="562F2A3D" w14:textId="77777777" w:rsidR="009079B6" w:rsidRDefault="00000000">
      <w:pPr>
        <w:pStyle w:val="SourceBlock"/>
      </w:pPr>
      <w:r>
        <w:rPr>
          <w:b/>
        </w:rPr>
        <w:t>SOURCE REFERENCE: Original procedure title: Instructions # 321SSMT: Wiring to Replace Mechanical Timer–Card Only.</w:t>
      </w:r>
    </w:p>
    <w:p w14:paraId="6A745B32" w14:textId="77777777" w:rsidR="009079B6" w:rsidRDefault="00000000">
      <w:r>
        <w:t>DIRECT ANSWER: Use this procedure only when the physical machine, payment mode, control family, SpyderWash board, harnesses, and instruction code exactly match. Do not adapt a similar procedure.</w:t>
      </w:r>
    </w:p>
    <w:p w14:paraId="0CDB82BB" w14:textId="77777777" w:rsidR="009079B6" w:rsidRDefault="00000000">
      <w:r>
        <w:t>SAFETY / AUTHORIZATION: Power off and lock out the machine before internal work. Live-voltage, wiring, and control-board work require qualified personnel.</w:t>
      </w:r>
    </w:p>
    <w:p w14:paraId="5C32F32F" w14:textId="77777777" w:rsidR="009079B6" w:rsidRDefault="00000000">
      <w:r>
        <w:t>RESOLUTION CONFIRMED WHEN: The reader completes initialization, displays the correct price, accepts a controlled payment, and starts the intended machine/cycle once with correct time or pulses.</w:t>
      </w:r>
    </w:p>
    <w:p w14:paraId="29A83535" w14:textId="77777777" w:rsidR="009079B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350DF1A5" w14:textId="77777777" w:rsidR="009079B6" w:rsidRDefault="00000000">
      <w:r>
        <w:t>EVIDENCE TO COLLECT: Manufacturer/model/serial, instruction code, machine-control photos, board front/back and firmware, reader firmware, harness labels, DIP/jumper settings, portal profile, and before/after test results.</w:t>
      </w:r>
    </w:p>
    <w:p w14:paraId="72FC140A" w14:textId="77777777" w:rsidR="009079B6" w:rsidRDefault="00000000">
      <w:pPr>
        <w:pStyle w:val="ArticleLabel"/>
      </w:pPr>
      <w:r>
        <w:t>DETAILED TECHNICAL PROCEDURE</w:t>
      </w:r>
    </w:p>
    <w:p w14:paraId="4B99C050" w14:textId="77777777" w:rsidR="009079B6" w:rsidRDefault="00000000">
      <w:pPr>
        <w:pStyle w:val="Heading3"/>
        <w:rPr>
          <w:rFonts w:cs="Tahoma"/>
          <w:u w:val="single"/>
        </w:rPr>
      </w:pPr>
      <w:r>
        <w:t>KB-INSTALL-321SSMT - Instructions # 321SSMT: Wiring to Replace Mechanical Timer–Card Only</w:t>
      </w:r>
    </w:p>
    <w:p w14:paraId="6473A07E" w14:textId="77777777" w:rsidR="009079B6" w:rsidRDefault="00000000">
      <w:pPr>
        <w:pStyle w:val="ListNumber"/>
        <w:numPr>
          <w:ilvl w:val="0"/>
          <w:numId w:val="51"/>
        </w:numPr>
        <w:rPr>
          <w:rFonts w:cs="Tahoma"/>
        </w:rPr>
      </w:pPr>
      <w:r>
        <w:t>Connect the 6-circuit green plug from the SpyderWash harness to J1 on the SpyderWash Control Board, then connect the opposite end to the 4-circuit plug on the Drop Coin P. C. Board.</w:t>
      </w:r>
    </w:p>
    <w:p w14:paraId="42E0DD09" w14:textId="77777777" w:rsidR="009079B6" w:rsidRDefault="00000000">
      <w:pPr>
        <w:pStyle w:val="ListNumber"/>
        <w:numPr>
          <w:ilvl w:val="0"/>
          <w:numId w:val="51"/>
        </w:numPr>
        <w:rPr>
          <w:rFonts w:cs="Tahoma"/>
        </w:rPr>
      </w:pPr>
      <w:r>
        <w:t>On the SpyderWash Control Board, under “SW1,” confirm that DIP Switches 1 and 2 are OFF, and DIP Switch 3 is ON.</w:t>
      </w:r>
    </w:p>
    <w:p w14:paraId="478C8540" w14:textId="77777777" w:rsidR="009079B6" w:rsidRDefault="00000000">
      <w:pPr>
        <w:pStyle w:val="SmallNote"/>
        <w:rPr>
          <w:rFonts w:cs="Tahoma"/>
        </w:rPr>
      </w:pPr>
      <w:r>
        <w:t>Note: Do not remove the sensor that is tied into the 6-circuit green plug from Step 1.</w:t>
      </w:r>
    </w:p>
    <w:p w14:paraId="74E0C010" w14:textId="77777777" w:rsidR="009079B6" w:rsidRDefault="00000000">
      <w:pPr>
        <w:pStyle w:val="Metadata"/>
      </w:pPr>
      <w:r>
        <w:t>ARTICLE END: KB-INSTALL-321SSMT</w:t>
      </w:r>
    </w:p>
    <w:p w14:paraId="6D352184" w14:textId="77777777" w:rsidR="009079B6" w:rsidRDefault="00000000">
      <w:pPr>
        <w:pStyle w:val="Metadata"/>
        <w:keepNext/>
      </w:pPr>
      <w:r>
        <w:t>ARTICLE START: KB-INSTALL-ALLIANCE-BOARD-COMPATIBILITY</w:t>
      </w:r>
    </w:p>
    <w:p w14:paraId="2A53C0F6" w14:textId="77777777" w:rsidR="009079B6" w:rsidRDefault="00000000">
      <w:pPr>
        <w:pStyle w:val="Metadata"/>
      </w:pPr>
      <w:r>
        <w:t>STATUS: INTERNAL TECHNICAL REFERENCE - VERIFY EXACT MACHINE, CONTROL, BOARD, HARNESS, AND REVISION</w:t>
      </w:r>
    </w:p>
    <w:p w14:paraId="6A1E6885" w14:textId="77777777" w:rsidR="009079B6" w:rsidRDefault="00000000">
      <w:pPr>
        <w:pStyle w:val="Metadata"/>
      </w:pPr>
      <w:r>
        <w:t xml:space="preserve">METADATA: category=Hardware and Installation; manufacturer=Alliance (Speed Queen &amp; Huebsch); </w:t>
      </w:r>
      <w:proofErr w:type="spellStart"/>
      <w:r>
        <w:t>model_context</w:t>
      </w:r>
      <w:proofErr w:type="spellEnd"/>
      <w:r>
        <w:t xml:space="preserve">=SQ 75 Pound Dryers and SWT121 Washers; product=Machine-specific SpyderWash installation; audience=Qualified technician/internal support; intent=SpyderWash Control Board Compatibility for Speed Queen/Huebsch Machines; </w:t>
      </w:r>
      <w:proofErr w:type="spellStart"/>
      <w:r>
        <w:t>search_terms</w:t>
      </w:r>
      <w:proofErr w:type="spellEnd"/>
      <w:r>
        <w:t>=</w:t>
      </w:r>
      <w:proofErr w:type="spellStart"/>
      <w:r>
        <w:t>spyderwash</w:t>
      </w:r>
      <w:proofErr w:type="spellEnd"/>
      <w:r>
        <w:t xml:space="preserve"> control board compatibility for speed queen </w:t>
      </w:r>
      <w:proofErr w:type="spellStart"/>
      <w:r>
        <w:t>huebsch</w:t>
      </w:r>
      <w:proofErr w:type="spellEnd"/>
      <w:r>
        <w:t xml:space="preserve"> machines</w:t>
      </w:r>
    </w:p>
    <w:p w14:paraId="2B9C9746" w14:textId="77777777" w:rsidR="009079B6" w:rsidRDefault="00000000">
      <w:pPr>
        <w:pStyle w:val="SourceBlock"/>
      </w:pPr>
      <w:r>
        <w:rPr>
          <w:b/>
        </w:rPr>
        <w:t>SOURCE REFERENCE: Original procedure title: SpyderWash Control Board Compatibility for Speed Queen/Huebsch Machines.</w:t>
      </w:r>
    </w:p>
    <w:p w14:paraId="316433EB" w14:textId="77777777" w:rsidR="009079B6" w:rsidRDefault="00000000">
      <w:r>
        <w:t>DIRECT ANSWER: Use this procedure only when the physical machine, payment mode, control family, SpyderWash board, harnesses, and instruction code exactly match. Do not adapt a similar procedure.</w:t>
      </w:r>
    </w:p>
    <w:p w14:paraId="6C288FE4" w14:textId="77777777" w:rsidR="009079B6" w:rsidRDefault="00000000">
      <w:r>
        <w:t>SAFETY / AUTHORIZATION: Power off and lock out the machine before internal work. Live-voltage, wiring, and control-board work require qualified personnel.</w:t>
      </w:r>
    </w:p>
    <w:p w14:paraId="6B250FA4" w14:textId="77777777" w:rsidR="009079B6" w:rsidRDefault="00000000">
      <w:r>
        <w:t>RESOLUTION CONFIRMED WHEN: The reader completes initialization, displays the correct price, accepts a controlled payment, and starts the intended machine/cycle once with correct time or pulses.</w:t>
      </w:r>
    </w:p>
    <w:p w14:paraId="07D6037D" w14:textId="77777777" w:rsidR="009079B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38507E18" w14:textId="77777777" w:rsidR="009079B6" w:rsidRDefault="00000000">
      <w:r>
        <w:t>EVIDENCE TO COLLECT: Manufacturer/model/serial, instruction code, machine-control photos, board front/back and firmware, reader firmware, harness labels, DIP/jumper settings, portal profile, and before/after test results.</w:t>
      </w:r>
    </w:p>
    <w:p w14:paraId="03023497" w14:textId="77777777" w:rsidR="009079B6" w:rsidRDefault="00000000">
      <w:pPr>
        <w:pStyle w:val="ArticleLabel"/>
      </w:pPr>
      <w:r>
        <w:lastRenderedPageBreak/>
        <w:t>DETAILED TECHNICAL PROCEDURE</w:t>
      </w:r>
    </w:p>
    <w:p w14:paraId="06A83E7B" w14:textId="77777777" w:rsidR="009079B6" w:rsidRDefault="00000000">
      <w:pPr>
        <w:pStyle w:val="Heading3"/>
      </w:pPr>
      <w:r>
        <w:t>KB-INSTALL-ALLIANCE-BOARD-COMPATIBILITY - SpyderWash Control Board Compatibility for Speed Queen/Huebsch Machines</w:t>
      </w:r>
    </w:p>
    <w:tbl>
      <w:tblPr>
        <w:tblStyle w:val="TableGrid"/>
        <w:tblW w:w="10790" w:type="dxa"/>
        <w:jc w:val="center"/>
        <w:tblLayout w:type="fixed"/>
        <w:tblLook w:val="04A0" w:firstRow="1" w:lastRow="0" w:firstColumn="1" w:lastColumn="0" w:noHBand="0" w:noVBand="1"/>
      </w:tblPr>
      <w:tblGrid>
        <w:gridCol w:w="5395"/>
        <w:gridCol w:w="1345"/>
        <w:gridCol w:w="1352"/>
        <w:gridCol w:w="1349"/>
        <w:gridCol w:w="1349"/>
      </w:tblGrid>
      <w:tr w:rsidR="009079B6" w14:paraId="76AE0EFE" w14:textId="77777777">
        <w:trPr>
          <w:cantSplit/>
          <w:tblHeader/>
          <w:jc w:val="center"/>
        </w:trPr>
        <w:tc>
          <w:tcPr>
            <w:tcW w:w="5395" w:type="dxa"/>
            <w:shd w:val="clear" w:color="auto" w:fill="FFFF00"/>
            <w:vAlign w:val="center"/>
          </w:tcPr>
          <w:p w14:paraId="7F719BF2" w14:textId="77777777" w:rsidR="009079B6" w:rsidRDefault="00000000">
            <w:pPr>
              <w:spacing w:after="30" w:line="240" w:lineRule="auto"/>
              <w:jc w:val="center"/>
              <w:rPr>
                <w:rFonts w:cs="Tahoma"/>
                <w:b/>
                <w:bCs/>
              </w:rPr>
            </w:pPr>
            <w:r>
              <w:rPr>
                <w:b/>
                <w:bCs/>
                <w:sz w:val="17"/>
              </w:rPr>
              <w:t>Speed Queen/Huebsch Machine Model</w:t>
            </w:r>
          </w:p>
        </w:tc>
        <w:tc>
          <w:tcPr>
            <w:tcW w:w="1345" w:type="dxa"/>
            <w:shd w:val="clear" w:color="auto" w:fill="FFFF00"/>
            <w:vAlign w:val="center"/>
          </w:tcPr>
          <w:p w14:paraId="44788AA5" w14:textId="77777777" w:rsidR="009079B6" w:rsidRDefault="00000000">
            <w:pPr>
              <w:keepNext/>
              <w:spacing w:after="30" w:line="240" w:lineRule="auto"/>
              <w:jc w:val="center"/>
              <w:rPr>
                <w:rFonts w:cs="Tahoma"/>
              </w:rPr>
            </w:pPr>
            <w:r>
              <w:rPr>
                <w:b/>
                <w:bCs/>
                <w:sz w:val="17"/>
              </w:rPr>
              <w:t>Gen 1</w:t>
            </w:r>
            <w:r>
              <w:rPr>
                <w:b/>
                <w:sz w:val="17"/>
              </w:rPr>
              <w:t>–C4 (Alliance Combo–C4 Only)</w:t>
            </w:r>
          </w:p>
        </w:tc>
        <w:tc>
          <w:tcPr>
            <w:tcW w:w="1352" w:type="dxa"/>
            <w:shd w:val="clear" w:color="auto" w:fill="FFFF00"/>
            <w:vAlign w:val="center"/>
          </w:tcPr>
          <w:p w14:paraId="5F6BB82D" w14:textId="77777777" w:rsidR="009079B6" w:rsidRDefault="00000000">
            <w:pPr>
              <w:keepNext/>
              <w:spacing w:after="30" w:line="240" w:lineRule="auto"/>
              <w:jc w:val="center"/>
              <w:rPr>
                <w:rFonts w:cs="Tahoma"/>
              </w:rPr>
            </w:pPr>
            <w:r>
              <w:rPr>
                <w:b/>
                <w:bCs/>
                <w:sz w:val="17"/>
              </w:rPr>
              <w:t>Gen 2</w:t>
            </w:r>
            <w:r>
              <w:rPr>
                <w:b/>
                <w:sz w:val="17"/>
              </w:rPr>
              <w:t>–ACA (Alliance Combo)</w:t>
            </w:r>
          </w:p>
        </w:tc>
        <w:tc>
          <w:tcPr>
            <w:tcW w:w="1349" w:type="dxa"/>
            <w:shd w:val="clear" w:color="auto" w:fill="FFFF00"/>
            <w:vAlign w:val="center"/>
          </w:tcPr>
          <w:p w14:paraId="42858731" w14:textId="77777777" w:rsidR="009079B6" w:rsidRDefault="00000000">
            <w:pPr>
              <w:keepNext/>
              <w:spacing w:after="30" w:line="240" w:lineRule="auto"/>
              <w:jc w:val="center"/>
              <w:rPr>
                <w:rFonts w:cs="Tahoma"/>
              </w:rPr>
            </w:pPr>
            <w:r>
              <w:rPr>
                <w:b/>
                <w:bCs/>
                <w:sz w:val="17"/>
              </w:rPr>
              <w:t>Gen 3</w:t>
            </w:r>
            <w:r>
              <w:rPr>
                <w:b/>
                <w:sz w:val="17"/>
              </w:rPr>
              <w:t>–Touch (Alliance Combo)</w:t>
            </w:r>
          </w:p>
        </w:tc>
        <w:tc>
          <w:tcPr>
            <w:tcW w:w="1349" w:type="dxa"/>
            <w:shd w:val="clear" w:color="auto" w:fill="FFFF00"/>
            <w:vAlign w:val="center"/>
          </w:tcPr>
          <w:p w14:paraId="17A02B69" w14:textId="77777777" w:rsidR="009079B6" w:rsidRDefault="00000000">
            <w:pPr>
              <w:keepNext/>
              <w:spacing w:after="30" w:line="240" w:lineRule="auto"/>
              <w:jc w:val="center"/>
              <w:rPr>
                <w:rFonts w:cs="Tahoma"/>
              </w:rPr>
            </w:pPr>
            <w:r>
              <w:rPr>
                <w:b/>
                <w:bCs/>
                <w:sz w:val="17"/>
              </w:rPr>
              <w:t>Non-Serial</w:t>
            </w:r>
            <w:r>
              <w:rPr>
                <w:b/>
                <w:sz w:val="17"/>
              </w:rPr>
              <w:t xml:space="preserve"> (Relay Board)</w:t>
            </w:r>
          </w:p>
        </w:tc>
      </w:tr>
      <w:tr w:rsidR="009079B6" w14:paraId="69573DE9" w14:textId="77777777">
        <w:trPr>
          <w:cantSplit/>
          <w:trHeight w:val="864"/>
          <w:jc w:val="center"/>
        </w:trPr>
        <w:tc>
          <w:tcPr>
            <w:tcW w:w="5395" w:type="dxa"/>
            <w:vAlign w:val="center"/>
          </w:tcPr>
          <w:p w14:paraId="0E821ACA" w14:textId="77777777" w:rsidR="009079B6" w:rsidRDefault="00000000">
            <w:pPr>
              <w:spacing w:after="30" w:line="240" w:lineRule="auto"/>
              <w:jc w:val="center"/>
              <w:rPr>
                <w:rFonts w:cs="Tahoma"/>
              </w:rPr>
            </w:pPr>
            <w:r>
              <w:rPr>
                <w:sz w:val="17"/>
              </w:rPr>
              <w:t>HCN-HC</w:t>
            </w:r>
            <w:r>
              <w:rPr>
                <w:sz w:val="17"/>
              </w:rPr>
              <w:br/>
              <w:t>(Galaxy 400)</w:t>
            </w:r>
          </w:p>
        </w:tc>
        <w:tc>
          <w:tcPr>
            <w:tcW w:w="1345" w:type="dxa"/>
            <w:shd w:val="clear" w:color="auto" w:fill="F2F2F2" w:themeFill="background1" w:themeFillShade="F2"/>
            <w:vAlign w:val="center"/>
          </w:tcPr>
          <w:p w14:paraId="304A7C3E" w14:textId="77777777" w:rsidR="009079B6" w:rsidRDefault="009079B6">
            <w:pPr>
              <w:keepNext/>
              <w:spacing w:after="30" w:line="240" w:lineRule="auto"/>
              <w:jc w:val="center"/>
              <w:rPr>
                <w:rFonts w:cs="Tahoma"/>
              </w:rPr>
            </w:pPr>
          </w:p>
        </w:tc>
        <w:tc>
          <w:tcPr>
            <w:tcW w:w="1352" w:type="dxa"/>
            <w:shd w:val="clear" w:color="auto" w:fill="F2F2F2" w:themeFill="background1" w:themeFillShade="F2"/>
            <w:vAlign w:val="center"/>
          </w:tcPr>
          <w:p w14:paraId="348D2D97" w14:textId="77777777" w:rsidR="009079B6" w:rsidRDefault="009079B6">
            <w:pPr>
              <w:keepNext/>
              <w:spacing w:after="30" w:line="240" w:lineRule="auto"/>
              <w:jc w:val="center"/>
              <w:rPr>
                <w:rFonts w:cs="Tahoma"/>
              </w:rPr>
            </w:pPr>
          </w:p>
        </w:tc>
        <w:tc>
          <w:tcPr>
            <w:tcW w:w="1349" w:type="dxa"/>
            <w:shd w:val="clear" w:color="auto" w:fill="F2F2F2" w:themeFill="background1" w:themeFillShade="F2"/>
            <w:vAlign w:val="center"/>
          </w:tcPr>
          <w:p w14:paraId="271AD63E" w14:textId="77777777" w:rsidR="009079B6" w:rsidRDefault="009079B6">
            <w:pPr>
              <w:keepNext/>
              <w:spacing w:after="30" w:line="240" w:lineRule="auto"/>
              <w:jc w:val="center"/>
              <w:rPr>
                <w:rFonts w:cs="Tahoma"/>
              </w:rPr>
            </w:pPr>
          </w:p>
        </w:tc>
        <w:tc>
          <w:tcPr>
            <w:tcW w:w="1349" w:type="dxa"/>
            <w:shd w:val="clear" w:color="auto" w:fill="FDE9D9" w:themeFill="accent6" w:themeFillTint="33"/>
            <w:vAlign w:val="center"/>
          </w:tcPr>
          <w:p w14:paraId="4B99E0F0" w14:textId="77777777" w:rsidR="009079B6" w:rsidRDefault="00000000">
            <w:pPr>
              <w:keepNext/>
              <w:spacing w:after="30" w:line="240" w:lineRule="auto"/>
              <w:jc w:val="center"/>
              <w:rPr>
                <w:rFonts w:cs="Tahoma"/>
                <w:b/>
                <w:bCs/>
              </w:rPr>
            </w:pPr>
            <w:r>
              <w:rPr>
                <w:b/>
                <w:bCs/>
                <w:sz w:val="17"/>
              </w:rPr>
              <w:t>X</w:t>
            </w:r>
          </w:p>
        </w:tc>
      </w:tr>
      <w:tr w:rsidR="009079B6" w14:paraId="0BC37C72" w14:textId="77777777">
        <w:trPr>
          <w:cantSplit/>
          <w:trHeight w:val="864"/>
          <w:jc w:val="center"/>
        </w:trPr>
        <w:tc>
          <w:tcPr>
            <w:tcW w:w="5395" w:type="dxa"/>
            <w:vAlign w:val="center"/>
          </w:tcPr>
          <w:p w14:paraId="52EF14F8" w14:textId="77777777" w:rsidR="009079B6" w:rsidRDefault="00000000">
            <w:pPr>
              <w:spacing w:after="30" w:line="240" w:lineRule="auto"/>
              <w:jc w:val="center"/>
              <w:rPr>
                <w:rFonts w:cs="Tahoma"/>
              </w:rPr>
            </w:pPr>
            <w:r>
              <w:rPr>
                <w:sz w:val="17"/>
              </w:rPr>
              <w:t>SCN-GC</w:t>
            </w:r>
            <w:r>
              <w:rPr>
                <w:sz w:val="17"/>
              </w:rPr>
              <w:br/>
              <w:t>(Not Quantum)</w:t>
            </w:r>
          </w:p>
        </w:tc>
        <w:tc>
          <w:tcPr>
            <w:tcW w:w="1345" w:type="dxa"/>
            <w:shd w:val="clear" w:color="auto" w:fill="F2F2F2" w:themeFill="background1" w:themeFillShade="F2"/>
            <w:vAlign w:val="center"/>
          </w:tcPr>
          <w:p w14:paraId="39045B91" w14:textId="77777777" w:rsidR="009079B6" w:rsidRDefault="009079B6">
            <w:pPr>
              <w:keepNext/>
              <w:spacing w:after="30" w:line="240" w:lineRule="auto"/>
              <w:jc w:val="center"/>
              <w:rPr>
                <w:rFonts w:cs="Tahoma"/>
              </w:rPr>
            </w:pPr>
          </w:p>
        </w:tc>
        <w:tc>
          <w:tcPr>
            <w:tcW w:w="1352" w:type="dxa"/>
            <w:shd w:val="clear" w:color="auto" w:fill="F2F2F2" w:themeFill="background1" w:themeFillShade="F2"/>
            <w:vAlign w:val="center"/>
          </w:tcPr>
          <w:p w14:paraId="77398B9C" w14:textId="77777777" w:rsidR="009079B6" w:rsidRDefault="009079B6">
            <w:pPr>
              <w:keepNext/>
              <w:spacing w:after="30" w:line="240" w:lineRule="auto"/>
              <w:jc w:val="center"/>
              <w:rPr>
                <w:rFonts w:cs="Tahoma"/>
              </w:rPr>
            </w:pPr>
          </w:p>
        </w:tc>
        <w:tc>
          <w:tcPr>
            <w:tcW w:w="1349" w:type="dxa"/>
            <w:shd w:val="clear" w:color="auto" w:fill="F2F2F2" w:themeFill="background1" w:themeFillShade="F2"/>
            <w:vAlign w:val="center"/>
          </w:tcPr>
          <w:p w14:paraId="75ADD9E1" w14:textId="77777777" w:rsidR="009079B6" w:rsidRDefault="009079B6">
            <w:pPr>
              <w:keepNext/>
              <w:spacing w:after="30" w:line="240" w:lineRule="auto"/>
              <w:jc w:val="center"/>
              <w:rPr>
                <w:rFonts w:cs="Tahoma"/>
              </w:rPr>
            </w:pPr>
          </w:p>
        </w:tc>
        <w:tc>
          <w:tcPr>
            <w:tcW w:w="1349" w:type="dxa"/>
            <w:shd w:val="clear" w:color="auto" w:fill="FDE9D9" w:themeFill="accent6" w:themeFillTint="33"/>
            <w:vAlign w:val="center"/>
          </w:tcPr>
          <w:p w14:paraId="298C7078" w14:textId="77777777" w:rsidR="009079B6" w:rsidRDefault="00000000">
            <w:pPr>
              <w:keepNext/>
              <w:spacing w:after="30" w:line="240" w:lineRule="auto"/>
              <w:jc w:val="center"/>
              <w:rPr>
                <w:rFonts w:cs="Tahoma"/>
                <w:b/>
                <w:bCs/>
              </w:rPr>
            </w:pPr>
            <w:r>
              <w:rPr>
                <w:b/>
                <w:bCs/>
                <w:sz w:val="17"/>
              </w:rPr>
              <w:t>X</w:t>
            </w:r>
          </w:p>
        </w:tc>
      </w:tr>
      <w:tr w:rsidR="009079B6" w14:paraId="43490D6C" w14:textId="77777777">
        <w:trPr>
          <w:cantSplit/>
          <w:trHeight w:val="864"/>
          <w:jc w:val="center"/>
        </w:trPr>
        <w:tc>
          <w:tcPr>
            <w:tcW w:w="5395" w:type="dxa"/>
            <w:vAlign w:val="center"/>
          </w:tcPr>
          <w:p w14:paraId="6589D483" w14:textId="77777777" w:rsidR="009079B6" w:rsidRDefault="00000000">
            <w:pPr>
              <w:spacing w:after="30" w:line="240" w:lineRule="auto"/>
              <w:jc w:val="center"/>
              <w:rPr>
                <w:rFonts w:cs="Tahoma"/>
              </w:rPr>
            </w:pPr>
            <w:r>
              <w:rPr>
                <w:sz w:val="17"/>
              </w:rPr>
              <w:t>SCN/HCN-JC, LC, WC, KC</w:t>
            </w:r>
            <w:r>
              <w:rPr>
                <w:sz w:val="17"/>
              </w:rPr>
              <w:br/>
              <w:t>(Quantum Gold, Galaxy 600)</w:t>
            </w:r>
          </w:p>
        </w:tc>
        <w:tc>
          <w:tcPr>
            <w:tcW w:w="1345" w:type="dxa"/>
            <w:shd w:val="clear" w:color="auto" w:fill="FDE9D9" w:themeFill="accent6" w:themeFillTint="33"/>
            <w:vAlign w:val="center"/>
          </w:tcPr>
          <w:p w14:paraId="73AAA125" w14:textId="77777777" w:rsidR="009079B6" w:rsidRDefault="00000000">
            <w:pPr>
              <w:keepNext/>
              <w:spacing w:after="30" w:line="240" w:lineRule="auto"/>
              <w:jc w:val="center"/>
              <w:rPr>
                <w:rFonts w:cs="Tahoma"/>
                <w:b/>
                <w:bCs/>
              </w:rPr>
            </w:pPr>
            <w:r>
              <w:rPr>
                <w:b/>
                <w:bCs/>
                <w:sz w:val="17"/>
              </w:rPr>
              <w:t>X</w:t>
            </w:r>
          </w:p>
        </w:tc>
        <w:tc>
          <w:tcPr>
            <w:tcW w:w="1352" w:type="dxa"/>
            <w:shd w:val="clear" w:color="auto" w:fill="F2F2F2" w:themeFill="background1" w:themeFillShade="F2"/>
            <w:vAlign w:val="center"/>
          </w:tcPr>
          <w:p w14:paraId="73F4F66F" w14:textId="77777777" w:rsidR="009079B6" w:rsidRDefault="009079B6">
            <w:pPr>
              <w:keepNext/>
              <w:spacing w:after="30" w:line="240" w:lineRule="auto"/>
              <w:jc w:val="center"/>
              <w:rPr>
                <w:rFonts w:cs="Tahoma"/>
              </w:rPr>
            </w:pPr>
          </w:p>
        </w:tc>
        <w:tc>
          <w:tcPr>
            <w:tcW w:w="1349" w:type="dxa"/>
            <w:shd w:val="clear" w:color="auto" w:fill="F2F2F2" w:themeFill="background1" w:themeFillShade="F2"/>
            <w:vAlign w:val="center"/>
          </w:tcPr>
          <w:p w14:paraId="179EF30B" w14:textId="77777777" w:rsidR="009079B6" w:rsidRDefault="009079B6">
            <w:pPr>
              <w:keepNext/>
              <w:spacing w:after="30" w:line="240" w:lineRule="auto"/>
              <w:jc w:val="center"/>
              <w:rPr>
                <w:rFonts w:cs="Tahoma"/>
              </w:rPr>
            </w:pPr>
          </w:p>
        </w:tc>
        <w:tc>
          <w:tcPr>
            <w:tcW w:w="1349" w:type="dxa"/>
            <w:shd w:val="clear" w:color="auto" w:fill="F2F2F2" w:themeFill="background1" w:themeFillShade="F2"/>
            <w:vAlign w:val="center"/>
          </w:tcPr>
          <w:p w14:paraId="47DEA411" w14:textId="77777777" w:rsidR="009079B6" w:rsidRDefault="009079B6">
            <w:pPr>
              <w:keepNext/>
              <w:spacing w:after="30" w:line="240" w:lineRule="auto"/>
              <w:jc w:val="center"/>
              <w:rPr>
                <w:rFonts w:cs="Tahoma"/>
              </w:rPr>
            </w:pPr>
          </w:p>
        </w:tc>
      </w:tr>
      <w:tr w:rsidR="009079B6" w14:paraId="23291AA5" w14:textId="77777777">
        <w:trPr>
          <w:cantSplit/>
          <w:trHeight w:val="864"/>
          <w:jc w:val="center"/>
        </w:trPr>
        <w:tc>
          <w:tcPr>
            <w:tcW w:w="5395" w:type="dxa"/>
            <w:vAlign w:val="center"/>
          </w:tcPr>
          <w:p w14:paraId="6494BBA1" w14:textId="77777777" w:rsidR="009079B6" w:rsidRDefault="00000000">
            <w:pPr>
              <w:spacing w:after="30" w:line="240" w:lineRule="auto"/>
              <w:jc w:val="center"/>
              <w:rPr>
                <w:rFonts w:cs="Tahoma"/>
              </w:rPr>
            </w:pPr>
            <w:r>
              <w:rPr>
                <w:sz w:val="17"/>
              </w:rPr>
              <w:t>SFNN/HFNN 111/112 Models</w:t>
            </w:r>
            <w:r>
              <w:rPr>
                <w:sz w:val="17"/>
              </w:rPr>
              <w:br/>
              <w:t>(Horizon)</w:t>
            </w:r>
          </w:p>
        </w:tc>
        <w:tc>
          <w:tcPr>
            <w:tcW w:w="1345" w:type="dxa"/>
            <w:shd w:val="clear" w:color="auto" w:fill="FDE9D9" w:themeFill="accent6" w:themeFillTint="33"/>
            <w:vAlign w:val="center"/>
          </w:tcPr>
          <w:p w14:paraId="38EEEFB2" w14:textId="77777777" w:rsidR="009079B6" w:rsidRDefault="00000000">
            <w:pPr>
              <w:keepNext/>
              <w:spacing w:after="30" w:line="240" w:lineRule="auto"/>
              <w:jc w:val="center"/>
              <w:rPr>
                <w:rFonts w:cs="Tahoma"/>
                <w:b/>
                <w:bCs/>
              </w:rPr>
            </w:pPr>
            <w:r>
              <w:rPr>
                <w:b/>
                <w:bCs/>
                <w:sz w:val="17"/>
              </w:rPr>
              <w:t>X</w:t>
            </w:r>
          </w:p>
        </w:tc>
        <w:tc>
          <w:tcPr>
            <w:tcW w:w="1352" w:type="dxa"/>
            <w:shd w:val="clear" w:color="auto" w:fill="F2F2F2" w:themeFill="background1" w:themeFillShade="F2"/>
            <w:vAlign w:val="center"/>
          </w:tcPr>
          <w:p w14:paraId="416E6232" w14:textId="77777777" w:rsidR="009079B6" w:rsidRDefault="009079B6">
            <w:pPr>
              <w:keepNext/>
              <w:spacing w:after="30" w:line="240" w:lineRule="auto"/>
              <w:jc w:val="center"/>
              <w:rPr>
                <w:rFonts w:cs="Tahoma"/>
              </w:rPr>
            </w:pPr>
          </w:p>
        </w:tc>
        <w:tc>
          <w:tcPr>
            <w:tcW w:w="1349" w:type="dxa"/>
            <w:shd w:val="clear" w:color="auto" w:fill="F2F2F2" w:themeFill="background1" w:themeFillShade="F2"/>
            <w:vAlign w:val="center"/>
          </w:tcPr>
          <w:p w14:paraId="42B9EC89" w14:textId="77777777" w:rsidR="009079B6" w:rsidRDefault="009079B6">
            <w:pPr>
              <w:keepNext/>
              <w:spacing w:after="30" w:line="240" w:lineRule="auto"/>
              <w:jc w:val="center"/>
              <w:rPr>
                <w:rFonts w:cs="Tahoma"/>
              </w:rPr>
            </w:pPr>
          </w:p>
        </w:tc>
        <w:tc>
          <w:tcPr>
            <w:tcW w:w="1349" w:type="dxa"/>
            <w:shd w:val="clear" w:color="auto" w:fill="F2F2F2" w:themeFill="background1" w:themeFillShade="F2"/>
            <w:vAlign w:val="center"/>
          </w:tcPr>
          <w:p w14:paraId="71B40B79" w14:textId="77777777" w:rsidR="009079B6" w:rsidRDefault="009079B6">
            <w:pPr>
              <w:keepNext/>
              <w:spacing w:after="30" w:line="240" w:lineRule="auto"/>
              <w:jc w:val="center"/>
              <w:rPr>
                <w:rFonts w:cs="Tahoma"/>
              </w:rPr>
            </w:pPr>
          </w:p>
        </w:tc>
      </w:tr>
      <w:tr w:rsidR="009079B6" w14:paraId="180847D1" w14:textId="77777777">
        <w:trPr>
          <w:cantSplit/>
          <w:trHeight w:val="864"/>
          <w:jc w:val="center"/>
        </w:trPr>
        <w:tc>
          <w:tcPr>
            <w:tcW w:w="5395" w:type="dxa"/>
            <w:vAlign w:val="center"/>
          </w:tcPr>
          <w:p w14:paraId="7AEFDED0" w14:textId="77777777" w:rsidR="009079B6" w:rsidRDefault="00000000">
            <w:pPr>
              <w:spacing w:after="30" w:line="240" w:lineRule="auto"/>
              <w:jc w:val="center"/>
              <w:rPr>
                <w:rFonts w:cs="Tahoma"/>
              </w:rPr>
            </w:pPr>
            <w:r>
              <w:rPr>
                <w:sz w:val="17"/>
              </w:rPr>
              <w:t>SWNN TL/HWNN TL 111/112 Models</w:t>
            </w:r>
            <w:r>
              <w:rPr>
                <w:sz w:val="17"/>
              </w:rPr>
              <w:br/>
              <w:t>(Top Load)</w:t>
            </w:r>
          </w:p>
        </w:tc>
        <w:tc>
          <w:tcPr>
            <w:tcW w:w="1345" w:type="dxa"/>
            <w:shd w:val="clear" w:color="auto" w:fill="FDE9D9" w:themeFill="accent6" w:themeFillTint="33"/>
            <w:vAlign w:val="center"/>
          </w:tcPr>
          <w:p w14:paraId="5F43DE93" w14:textId="77777777" w:rsidR="009079B6" w:rsidRDefault="00000000">
            <w:pPr>
              <w:keepNext/>
              <w:spacing w:after="30" w:line="240" w:lineRule="auto"/>
              <w:jc w:val="center"/>
              <w:rPr>
                <w:rFonts w:cs="Tahoma"/>
                <w:b/>
                <w:bCs/>
              </w:rPr>
            </w:pPr>
            <w:r>
              <w:rPr>
                <w:b/>
                <w:bCs/>
                <w:sz w:val="17"/>
              </w:rPr>
              <w:t>X</w:t>
            </w:r>
          </w:p>
        </w:tc>
        <w:tc>
          <w:tcPr>
            <w:tcW w:w="1352" w:type="dxa"/>
            <w:shd w:val="clear" w:color="auto" w:fill="F2F2F2" w:themeFill="background1" w:themeFillShade="F2"/>
            <w:vAlign w:val="center"/>
          </w:tcPr>
          <w:p w14:paraId="49BEA7C3" w14:textId="77777777" w:rsidR="009079B6" w:rsidRDefault="009079B6">
            <w:pPr>
              <w:keepNext/>
              <w:spacing w:after="30" w:line="240" w:lineRule="auto"/>
              <w:jc w:val="center"/>
              <w:rPr>
                <w:rFonts w:cs="Tahoma"/>
              </w:rPr>
            </w:pPr>
          </w:p>
        </w:tc>
        <w:tc>
          <w:tcPr>
            <w:tcW w:w="1349" w:type="dxa"/>
            <w:shd w:val="clear" w:color="auto" w:fill="F2F2F2" w:themeFill="background1" w:themeFillShade="F2"/>
            <w:vAlign w:val="center"/>
          </w:tcPr>
          <w:p w14:paraId="3236AF12" w14:textId="77777777" w:rsidR="009079B6" w:rsidRDefault="009079B6">
            <w:pPr>
              <w:keepNext/>
              <w:spacing w:after="30" w:line="240" w:lineRule="auto"/>
              <w:jc w:val="center"/>
              <w:rPr>
                <w:rFonts w:cs="Tahoma"/>
              </w:rPr>
            </w:pPr>
          </w:p>
        </w:tc>
        <w:tc>
          <w:tcPr>
            <w:tcW w:w="1349" w:type="dxa"/>
            <w:shd w:val="clear" w:color="auto" w:fill="F2F2F2" w:themeFill="background1" w:themeFillShade="F2"/>
            <w:vAlign w:val="center"/>
          </w:tcPr>
          <w:p w14:paraId="76E70719" w14:textId="77777777" w:rsidR="009079B6" w:rsidRDefault="009079B6">
            <w:pPr>
              <w:keepNext/>
              <w:spacing w:after="30" w:line="240" w:lineRule="auto"/>
              <w:jc w:val="center"/>
              <w:rPr>
                <w:rFonts w:cs="Tahoma"/>
              </w:rPr>
            </w:pPr>
          </w:p>
        </w:tc>
      </w:tr>
      <w:tr w:rsidR="009079B6" w14:paraId="15845519" w14:textId="77777777">
        <w:trPr>
          <w:cantSplit/>
          <w:trHeight w:val="864"/>
          <w:jc w:val="center"/>
        </w:trPr>
        <w:tc>
          <w:tcPr>
            <w:tcW w:w="5395" w:type="dxa"/>
            <w:vAlign w:val="center"/>
          </w:tcPr>
          <w:p w14:paraId="10B7C876" w14:textId="77777777" w:rsidR="009079B6" w:rsidRDefault="00000000">
            <w:pPr>
              <w:spacing w:after="30" w:line="240" w:lineRule="auto"/>
              <w:jc w:val="center"/>
              <w:rPr>
                <w:rFonts w:cs="Tahoma"/>
              </w:rPr>
            </w:pPr>
            <w:r>
              <w:rPr>
                <w:sz w:val="17"/>
              </w:rPr>
              <w:t>SFNN/HFNN 113/115 Models</w:t>
            </w:r>
            <w:r>
              <w:rPr>
                <w:sz w:val="17"/>
              </w:rPr>
              <w:br/>
              <w:t>(Horizon)</w:t>
            </w:r>
          </w:p>
        </w:tc>
        <w:tc>
          <w:tcPr>
            <w:tcW w:w="1345" w:type="dxa"/>
            <w:shd w:val="clear" w:color="auto" w:fill="F2F2F2" w:themeFill="background1" w:themeFillShade="F2"/>
            <w:vAlign w:val="center"/>
          </w:tcPr>
          <w:p w14:paraId="75921ECC" w14:textId="77777777" w:rsidR="009079B6" w:rsidRDefault="009079B6">
            <w:pPr>
              <w:keepNext/>
              <w:spacing w:after="30" w:line="240" w:lineRule="auto"/>
              <w:jc w:val="center"/>
              <w:rPr>
                <w:rFonts w:cs="Tahoma"/>
              </w:rPr>
            </w:pPr>
          </w:p>
        </w:tc>
        <w:tc>
          <w:tcPr>
            <w:tcW w:w="1352" w:type="dxa"/>
            <w:shd w:val="clear" w:color="auto" w:fill="FDE9D9" w:themeFill="accent6" w:themeFillTint="33"/>
            <w:vAlign w:val="center"/>
          </w:tcPr>
          <w:p w14:paraId="01B46057" w14:textId="77777777" w:rsidR="009079B6" w:rsidRDefault="00000000">
            <w:pPr>
              <w:keepNext/>
              <w:spacing w:after="30" w:line="240" w:lineRule="auto"/>
              <w:jc w:val="center"/>
              <w:rPr>
                <w:rFonts w:cs="Tahoma"/>
                <w:b/>
                <w:bCs/>
              </w:rPr>
            </w:pPr>
            <w:r>
              <w:rPr>
                <w:b/>
                <w:bCs/>
                <w:sz w:val="17"/>
              </w:rPr>
              <w:t>X</w:t>
            </w:r>
          </w:p>
        </w:tc>
        <w:tc>
          <w:tcPr>
            <w:tcW w:w="1349" w:type="dxa"/>
            <w:shd w:val="clear" w:color="auto" w:fill="F2F2F2" w:themeFill="background1" w:themeFillShade="F2"/>
            <w:vAlign w:val="center"/>
          </w:tcPr>
          <w:p w14:paraId="7FE09031" w14:textId="77777777" w:rsidR="009079B6" w:rsidRDefault="009079B6">
            <w:pPr>
              <w:keepNext/>
              <w:spacing w:after="30" w:line="240" w:lineRule="auto"/>
              <w:jc w:val="center"/>
              <w:rPr>
                <w:rFonts w:cs="Tahoma"/>
              </w:rPr>
            </w:pPr>
          </w:p>
        </w:tc>
        <w:tc>
          <w:tcPr>
            <w:tcW w:w="1349" w:type="dxa"/>
            <w:shd w:val="clear" w:color="auto" w:fill="F2F2F2" w:themeFill="background1" w:themeFillShade="F2"/>
            <w:vAlign w:val="center"/>
          </w:tcPr>
          <w:p w14:paraId="6508968C" w14:textId="77777777" w:rsidR="009079B6" w:rsidRDefault="009079B6">
            <w:pPr>
              <w:keepNext/>
              <w:spacing w:after="30" w:line="240" w:lineRule="auto"/>
              <w:jc w:val="center"/>
              <w:rPr>
                <w:rFonts w:cs="Tahoma"/>
              </w:rPr>
            </w:pPr>
          </w:p>
        </w:tc>
      </w:tr>
      <w:tr w:rsidR="009079B6" w14:paraId="468790AB" w14:textId="77777777">
        <w:trPr>
          <w:cantSplit/>
          <w:trHeight w:val="864"/>
          <w:jc w:val="center"/>
        </w:trPr>
        <w:tc>
          <w:tcPr>
            <w:tcW w:w="5395" w:type="dxa"/>
            <w:vAlign w:val="center"/>
          </w:tcPr>
          <w:p w14:paraId="10C16A90" w14:textId="77777777" w:rsidR="009079B6" w:rsidRDefault="00000000">
            <w:pPr>
              <w:spacing w:after="30" w:line="240" w:lineRule="auto"/>
              <w:jc w:val="center"/>
              <w:rPr>
                <w:rFonts w:cs="Tahoma"/>
              </w:rPr>
            </w:pPr>
            <w:r>
              <w:rPr>
                <w:sz w:val="17"/>
              </w:rPr>
              <w:t>SWNN TL/HWNN TL 113/115 Models</w:t>
            </w:r>
            <w:r>
              <w:rPr>
                <w:sz w:val="17"/>
              </w:rPr>
              <w:br/>
              <w:t>(Top Load)</w:t>
            </w:r>
          </w:p>
        </w:tc>
        <w:tc>
          <w:tcPr>
            <w:tcW w:w="1345" w:type="dxa"/>
            <w:shd w:val="clear" w:color="auto" w:fill="F2F2F2" w:themeFill="background1" w:themeFillShade="F2"/>
            <w:vAlign w:val="center"/>
          </w:tcPr>
          <w:p w14:paraId="6721DEEA" w14:textId="77777777" w:rsidR="009079B6" w:rsidRDefault="009079B6">
            <w:pPr>
              <w:keepNext/>
              <w:spacing w:after="30" w:line="240" w:lineRule="auto"/>
              <w:jc w:val="center"/>
              <w:rPr>
                <w:rFonts w:cs="Tahoma"/>
              </w:rPr>
            </w:pPr>
          </w:p>
        </w:tc>
        <w:tc>
          <w:tcPr>
            <w:tcW w:w="1352" w:type="dxa"/>
            <w:shd w:val="clear" w:color="auto" w:fill="FDE9D9" w:themeFill="accent6" w:themeFillTint="33"/>
            <w:vAlign w:val="center"/>
          </w:tcPr>
          <w:p w14:paraId="1971B796" w14:textId="77777777" w:rsidR="009079B6" w:rsidRDefault="00000000">
            <w:pPr>
              <w:keepNext/>
              <w:spacing w:after="30" w:line="240" w:lineRule="auto"/>
              <w:jc w:val="center"/>
              <w:rPr>
                <w:rFonts w:cs="Tahoma"/>
                <w:b/>
                <w:bCs/>
              </w:rPr>
            </w:pPr>
            <w:r>
              <w:rPr>
                <w:b/>
                <w:bCs/>
                <w:sz w:val="17"/>
              </w:rPr>
              <w:t>X</w:t>
            </w:r>
          </w:p>
        </w:tc>
        <w:tc>
          <w:tcPr>
            <w:tcW w:w="1349" w:type="dxa"/>
            <w:shd w:val="clear" w:color="auto" w:fill="F2F2F2" w:themeFill="background1" w:themeFillShade="F2"/>
            <w:vAlign w:val="center"/>
          </w:tcPr>
          <w:p w14:paraId="3A9CC3A5" w14:textId="77777777" w:rsidR="009079B6" w:rsidRDefault="009079B6">
            <w:pPr>
              <w:keepNext/>
              <w:spacing w:after="30" w:line="240" w:lineRule="auto"/>
              <w:jc w:val="center"/>
              <w:rPr>
                <w:rFonts w:cs="Tahoma"/>
              </w:rPr>
            </w:pPr>
          </w:p>
        </w:tc>
        <w:tc>
          <w:tcPr>
            <w:tcW w:w="1349" w:type="dxa"/>
            <w:shd w:val="clear" w:color="auto" w:fill="F2F2F2" w:themeFill="background1" w:themeFillShade="F2"/>
            <w:vAlign w:val="center"/>
          </w:tcPr>
          <w:p w14:paraId="2B0A55BA" w14:textId="77777777" w:rsidR="009079B6" w:rsidRDefault="009079B6">
            <w:pPr>
              <w:keepNext/>
              <w:spacing w:after="30" w:line="240" w:lineRule="auto"/>
              <w:jc w:val="center"/>
              <w:rPr>
                <w:rFonts w:cs="Tahoma"/>
              </w:rPr>
            </w:pPr>
          </w:p>
        </w:tc>
      </w:tr>
      <w:tr w:rsidR="009079B6" w14:paraId="2089D86C" w14:textId="77777777">
        <w:trPr>
          <w:cantSplit/>
          <w:trHeight w:val="864"/>
          <w:jc w:val="center"/>
        </w:trPr>
        <w:tc>
          <w:tcPr>
            <w:tcW w:w="5395" w:type="dxa"/>
            <w:vAlign w:val="center"/>
          </w:tcPr>
          <w:p w14:paraId="59C5D0A1" w14:textId="77777777" w:rsidR="009079B6" w:rsidRDefault="00000000">
            <w:pPr>
              <w:spacing w:after="30" w:line="240" w:lineRule="auto"/>
              <w:jc w:val="center"/>
              <w:rPr>
                <w:rFonts w:cs="Tahoma"/>
              </w:rPr>
            </w:pPr>
            <w:r>
              <w:rPr>
                <w:sz w:val="17"/>
              </w:rPr>
              <w:t xml:space="preserve">SCT/HCT- </w:t>
            </w:r>
            <w:proofErr w:type="gramStart"/>
            <w:r>
              <w:rPr>
                <w:sz w:val="17"/>
              </w:rPr>
              <w:t>NC,WC</w:t>
            </w:r>
            <w:proofErr w:type="gramEnd"/>
            <w:r>
              <w:rPr>
                <w:sz w:val="17"/>
              </w:rPr>
              <w:br/>
              <w:t>(Quantum Gold, Galaxy 600)</w:t>
            </w:r>
          </w:p>
        </w:tc>
        <w:tc>
          <w:tcPr>
            <w:tcW w:w="1345" w:type="dxa"/>
            <w:shd w:val="clear" w:color="auto" w:fill="F2F2F2" w:themeFill="background1" w:themeFillShade="F2"/>
            <w:vAlign w:val="center"/>
          </w:tcPr>
          <w:p w14:paraId="14E18888" w14:textId="77777777" w:rsidR="009079B6" w:rsidRDefault="009079B6">
            <w:pPr>
              <w:keepNext/>
              <w:spacing w:after="30" w:line="240" w:lineRule="auto"/>
              <w:jc w:val="center"/>
              <w:rPr>
                <w:rFonts w:cs="Tahoma"/>
              </w:rPr>
            </w:pPr>
          </w:p>
        </w:tc>
        <w:tc>
          <w:tcPr>
            <w:tcW w:w="1352" w:type="dxa"/>
            <w:shd w:val="clear" w:color="auto" w:fill="FDE9D9" w:themeFill="accent6" w:themeFillTint="33"/>
            <w:vAlign w:val="center"/>
          </w:tcPr>
          <w:p w14:paraId="2B3F8D4B" w14:textId="77777777" w:rsidR="009079B6" w:rsidRDefault="00000000">
            <w:pPr>
              <w:keepNext/>
              <w:spacing w:after="30" w:line="240" w:lineRule="auto"/>
              <w:jc w:val="center"/>
              <w:rPr>
                <w:rFonts w:cs="Tahoma"/>
                <w:b/>
                <w:bCs/>
              </w:rPr>
            </w:pPr>
            <w:r>
              <w:rPr>
                <w:b/>
                <w:bCs/>
                <w:sz w:val="17"/>
              </w:rPr>
              <w:t>X</w:t>
            </w:r>
          </w:p>
        </w:tc>
        <w:tc>
          <w:tcPr>
            <w:tcW w:w="1349" w:type="dxa"/>
            <w:shd w:val="clear" w:color="auto" w:fill="F2F2F2" w:themeFill="background1" w:themeFillShade="F2"/>
            <w:vAlign w:val="center"/>
          </w:tcPr>
          <w:p w14:paraId="401C3F74" w14:textId="77777777" w:rsidR="009079B6" w:rsidRDefault="009079B6">
            <w:pPr>
              <w:keepNext/>
              <w:spacing w:after="30" w:line="240" w:lineRule="auto"/>
              <w:jc w:val="center"/>
              <w:rPr>
                <w:rFonts w:cs="Tahoma"/>
              </w:rPr>
            </w:pPr>
          </w:p>
        </w:tc>
        <w:tc>
          <w:tcPr>
            <w:tcW w:w="1349" w:type="dxa"/>
            <w:shd w:val="clear" w:color="auto" w:fill="F2F2F2" w:themeFill="background1" w:themeFillShade="F2"/>
            <w:vAlign w:val="center"/>
          </w:tcPr>
          <w:p w14:paraId="16BB0A61" w14:textId="77777777" w:rsidR="009079B6" w:rsidRDefault="009079B6">
            <w:pPr>
              <w:keepNext/>
              <w:spacing w:after="30" w:line="240" w:lineRule="auto"/>
              <w:jc w:val="center"/>
              <w:rPr>
                <w:rFonts w:cs="Tahoma"/>
              </w:rPr>
            </w:pPr>
          </w:p>
        </w:tc>
      </w:tr>
      <w:tr w:rsidR="009079B6" w14:paraId="04826B25" w14:textId="77777777">
        <w:trPr>
          <w:cantSplit/>
          <w:trHeight w:val="864"/>
          <w:jc w:val="center"/>
        </w:trPr>
        <w:tc>
          <w:tcPr>
            <w:tcW w:w="5395" w:type="dxa"/>
            <w:vAlign w:val="center"/>
          </w:tcPr>
          <w:p w14:paraId="63406F04" w14:textId="77777777" w:rsidR="009079B6" w:rsidRDefault="00000000">
            <w:pPr>
              <w:spacing w:after="30" w:line="240" w:lineRule="auto"/>
              <w:jc w:val="center"/>
              <w:rPr>
                <w:rFonts w:cs="Tahoma"/>
              </w:rPr>
            </w:pPr>
            <w:r>
              <w:rPr>
                <w:sz w:val="17"/>
              </w:rPr>
              <w:t>SCT-QC</w:t>
            </w:r>
            <w:r>
              <w:rPr>
                <w:sz w:val="17"/>
              </w:rPr>
              <w:br/>
              <w:t>(Quantum Silver)</w:t>
            </w:r>
          </w:p>
        </w:tc>
        <w:tc>
          <w:tcPr>
            <w:tcW w:w="1345" w:type="dxa"/>
            <w:shd w:val="clear" w:color="auto" w:fill="F2F2F2" w:themeFill="background1" w:themeFillShade="F2"/>
            <w:vAlign w:val="center"/>
          </w:tcPr>
          <w:p w14:paraId="39EFC6BE" w14:textId="77777777" w:rsidR="009079B6" w:rsidRDefault="009079B6">
            <w:pPr>
              <w:keepNext/>
              <w:spacing w:after="30" w:line="240" w:lineRule="auto"/>
              <w:jc w:val="center"/>
              <w:rPr>
                <w:rFonts w:cs="Tahoma"/>
              </w:rPr>
            </w:pPr>
          </w:p>
        </w:tc>
        <w:tc>
          <w:tcPr>
            <w:tcW w:w="1352" w:type="dxa"/>
            <w:shd w:val="clear" w:color="auto" w:fill="FDE9D9" w:themeFill="accent6" w:themeFillTint="33"/>
            <w:vAlign w:val="center"/>
          </w:tcPr>
          <w:p w14:paraId="3EA83C24" w14:textId="77777777" w:rsidR="009079B6" w:rsidRDefault="00000000">
            <w:pPr>
              <w:keepNext/>
              <w:spacing w:after="30" w:line="240" w:lineRule="auto"/>
              <w:jc w:val="center"/>
              <w:rPr>
                <w:rFonts w:cs="Tahoma"/>
                <w:b/>
                <w:bCs/>
              </w:rPr>
            </w:pPr>
            <w:r>
              <w:rPr>
                <w:b/>
                <w:bCs/>
                <w:sz w:val="17"/>
              </w:rPr>
              <w:t>X</w:t>
            </w:r>
          </w:p>
        </w:tc>
        <w:tc>
          <w:tcPr>
            <w:tcW w:w="1349" w:type="dxa"/>
            <w:shd w:val="clear" w:color="auto" w:fill="F2F2F2" w:themeFill="background1" w:themeFillShade="F2"/>
            <w:vAlign w:val="center"/>
          </w:tcPr>
          <w:p w14:paraId="5718181A" w14:textId="77777777" w:rsidR="009079B6" w:rsidRDefault="009079B6">
            <w:pPr>
              <w:keepNext/>
              <w:spacing w:after="30" w:line="240" w:lineRule="auto"/>
              <w:jc w:val="center"/>
              <w:rPr>
                <w:rFonts w:cs="Tahoma"/>
              </w:rPr>
            </w:pPr>
          </w:p>
        </w:tc>
        <w:tc>
          <w:tcPr>
            <w:tcW w:w="1349" w:type="dxa"/>
            <w:shd w:val="clear" w:color="auto" w:fill="F2F2F2" w:themeFill="background1" w:themeFillShade="F2"/>
            <w:vAlign w:val="center"/>
          </w:tcPr>
          <w:p w14:paraId="52619448" w14:textId="77777777" w:rsidR="009079B6" w:rsidRDefault="009079B6">
            <w:pPr>
              <w:keepNext/>
              <w:spacing w:after="30" w:line="240" w:lineRule="auto"/>
              <w:jc w:val="center"/>
              <w:rPr>
                <w:rFonts w:cs="Tahoma"/>
              </w:rPr>
            </w:pPr>
          </w:p>
        </w:tc>
      </w:tr>
      <w:tr w:rsidR="009079B6" w14:paraId="7DF0E6A2" w14:textId="77777777">
        <w:trPr>
          <w:cantSplit/>
          <w:trHeight w:val="864"/>
          <w:jc w:val="center"/>
        </w:trPr>
        <w:tc>
          <w:tcPr>
            <w:tcW w:w="5395" w:type="dxa"/>
            <w:vAlign w:val="center"/>
          </w:tcPr>
          <w:p w14:paraId="1A552DE1" w14:textId="77777777" w:rsidR="009079B6" w:rsidRDefault="00000000">
            <w:pPr>
              <w:spacing w:after="30" w:line="240" w:lineRule="auto"/>
              <w:jc w:val="center"/>
              <w:rPr>
                <w:rFonts w:cs="Tahoma"/>
              </w:rPr>
            </w:pPr>
            <w:r>
              <w:rPr>
                <w:sz w:val="17"/>
              </w:rPr>
              <w:t>HCT-QC</w:t>
            </w:r>
            <w:r>
              <w:rPr>
                <w:sz w:val="17"/>
              </w:rPr>
              <w:br/>
              <w:t>(Galaxy 400, 2019 or earlier)</w:t>
            </w:r>
          </w:p>
        </w:tc>
        <w:tc>
          <w:tcPr>
            <w:tcW w:w="1345" w:type="dxa"/>
            <w:shd w:val="clear" w:color="auto" w:fill="F2F2F2" w:themeFill="background1" w:themeFillShade="F2"/>
            <w:vAlign w:val="center"/>
          </w:tcPr>
          <w:p w14:paraId="50CDD67F" w14:textId="77777777" w:rsidR="009079B6" w:rsidRDefault="009079B6">
            <w:pPr>
              <w:keepNext/>
              <w:spacing w:after="30" w:line="240" w:lineRule="auto"/>
              <w:jc w:val="center"/>
              <w:rPr>
                <w:rFonts w:cs="Tahoma"/>
              </w:rPr>
            </w:pPr>
          </w:p>
        </w:tc>
        <w:tc>
          <w:tcPr>
            <w:tcW w:w="1352" w:type="dxa"/>
            <w:shd w:val="clear" w:color="auto" w:fill="F2F2F2" w:themeFill="background1" w:themeFillShade="F2"/>
            <w:vAlign w:val="center"/>
          </w:tcPr>
          <w:p w14:paraId="03AAA41A" w14:textId="77777777" w:rsidR="009079B6" w:rsidRDefault="009079B6">
            <w:pPr>
              <w:keepNext/>
              <w:spacing w:after="30" w:line="240" w:lineRule="auto"/>
              <w:jc w:val="center"/>
              <w:rPr>
                <w:rFonts w:cs="Tahoma"/>
              </w:rPr>
            </w:pPr>
          </w:p>
        </w:tc>
        <w:tc>
          <w:tcPr>
            <w:tcW w:w="1349" w:type="dxa"/>
            <w:shd w:val="clear" w:color="auto" w:fill="F2F2F2" w:themeFill="background1" w:themeFillShade="F2"/>
            <w:vAlign w:val="center"/>
          </w:tcPr>
          <w:p w14:paraId="44662461" w14:textId="77777777" w:rsidR="009079B6" w:rsidRDefault="009079B6">
            <w:pPr>
              <w:keepNext/>
              <w:spacing w:after="30" w:line="240" w:lineRule="auto"/>
              <w:jc w:val="center"/>
              <w:rPr>
                <w:rFonts w:cs="Tahoma"/>
              </w:rPr>
            </w:pPr>
          </w:p>
        </w:tc>
        <w:tc>
          <w:tcPr>
            <w:tcW w:w="1349" w:type="dxa"/>
            <w:shd w:val="clear" w:color="auto" w:fill="FDE9D9" w:themeFill="accent6" w:themeFillTint="33"/>
            <w:vAlign w:val="center"/>
          </w:tcPr>
          <w:p w14:paraId="1D8E7A27" w14:textId="77777777" w:rsidR="009079B6" w:rsidRDefault="00000000">
            <w:pPr>
              <w:keepNext/>
              <w:spacing w:after="30" w:line="240" w:lineRule="auto"/>
              <w:jc w:val="center"/>
              <w:rPr>
                <w:rFonts w:cs="Tahoma"/>
                <w:b/>
                <w:bCs/>
              </w:rPr>
            </w:pPr>
            <w:r>
              <w:rPr>
                <w:b/>
                <w:bCs/>
                <w:sz w:val="17"/>
              </w:rPr>
              <w:t>X</w:t>
            </w:r>
          </w:p>
        </w:tc>
      </w:tr>
      <w:tr w:rsidR="009079B6" w14:paraId="00E4AFD8" w14:textId="77777777">
        <w:trPr>
          <w:cantSplit/>
          <w:trHeight w:val="864"/>
          <w:jc w:val="center"/>
        </w:trPr>
        <w:tc>
          <w:tcPr>
            <w:tcW w:w="5395" w:type="dxa"/>
            <w:vAlign w:val="center"/>
          </w:tcPr>
          <w:p w14:paraId="1DCCC519" w14:textId="77777777" w:rsidR="009079B6" w:rsidRDefault="00000000">
            <w:pPr>
              <w:spacing w:after="30" w:line="240" w:lineRule="auto"/>
              <w:jc w:val="center"/>
              <w:rPr>
                <w:rFonts w:cs="Tahoma"/>
              </w:rPr>
            </w:pPr>
            <w:r>
              <w:rPr>
                <w:sz w:val="17"/>
              </w:rPr>
              <w:t>HCT060QCAFXU600000</w:t>
            </w:r>
            <w:r>
              <w:rPr>
                <w:sz w:val="17"/>
              </w:rPr>
              <w:br/>
              <w:t>(Galaxy 500, 2020 or later)</w:t>
            </w:r>
          </w:p>
        </w:tc>
        <w:tc>
          <w:tcPr>
            <w:tcW w:w="1345" w:type="dxa"/>
            <w:shd w:val="clear" w:color="auto" w:fill="F2F2F2" w:themeFill="background1" w:themeFillShade="F2"/>
            <w:vAlign w:val="center"/>
          </w:tcPr>
          <w:p w14:paraId="53B2074E" w14:textId="77777777" w:rsidR="009079B6" w:rsidRDefault="009079B6">
            <w:pPr>
              <w:keepNext/>
              <w:spacing w:after="30" w:line="240" w:lineRule="auto"/>
              <w:jc w:val="center"/>
              <w:rPr>
                <w:rFonts w:cs="Tahoma"/>
              </w:rPr>
            </w:pPr>
          </w:p>
        </w:tc>
        <w:tc>
          <w:tcPr>
            <w:tcW w:w="1352" w:type="dxa"/>
            <w:shd w:val="clear" w:color="auto" w:fill="FDE9D9" w:themeFill="accent6" w:themeFillTint="33"/>
            <w:vAlign w:val="center"/>
          </w:tcPr>
          <w:p w14:paraId="6FCF1027" w14:textId="77777777" w:rsidR="009079B6" w:rsidRDefault="00000000">
            <w:pPr>
              <w:keepNext/>
              <w:spacing w:after="30" w:line="240" w:lineRule="auto"/>
              <w:jc w:val="center"/>
              <w:rPr>
                <w:rFonts w:cs="Tahoma"/>
                <w:b/>
                <w:bCs/>
              </w:rPr>
            </w:pPr>
            <w:r>
              <w:rPr>
                <w:b/>
                <w:bCs/>
                <w:sz w:val="17"/>
              </w:rPr>
              <w:t>X</w:t>
            </w:r>
          </w:p>
        </w:tc>
        <w:tc>
          <w:tcPr>
            <w:tcW w:w="1349" w:type="dxa"/>
            <w:shd w:val="clear" w:color="auto" w:fill="F2F2F2" w:themeFill="background1" w:themeFillShade="F2"/>
            <w:vAlign w:val="center"/>
          </w:tcPr>
          <w:p w14:paraId="75AB99AE" w14:textId="77777777" w:rsidR="009079B6" w:rsidRDefault="009079B6">
            <w:pPr>
              <w:keepNext/>
              <w:spacing w:after="30" w:line="240" w:lineRule="auto"/>
              <w:jc w:val="center"/>
              <w:rPr>
                <w:rFonts w:cs="Tahoma"/>
              </w:rPr>
            </w:pPr>
          </w:p>
        </w:tc>
        <w:tc>
          <w:tcPr>
            <w:tcW w:w="1349" w:type="dxa"/>
            <w:shd w:val="clear" w:color="auto" w:fill="F2F2F2" w:themeFill="background1" w:themeFillShade="F2"/>
            <w:vAlign w:val="center"/>
          </w:tcPr>
          <w:p w14:paraId="5333AF9B" w14:textId="77777777" w:rsidR="009079B6" w:rsidRDefault="009079B6">
            <w:pPr>
              <w:keepNext/>
              <w:spacing w:after="30" w:line="240" w:lineRule="auto"/>
              <w:jc w:val="center"/>
              <w:rPr>
                <w:rFonts w:cs="Tahoma"/>
              </w:rPr>
            </w:pPr>
          </w:p>
        </w:tc>
      </w:tr>
      <w:tr w:rsidR="009079B6" w14:paraId="66B73BE5" w14:textId="77777777">
        <w:trPr>
          <w:cantSplit/>
          <w:trHeight w:val="864"/>
          <w:jc w:val="center"/>
        </w:trPr>
        <w:tc>
          <w:tcPr>
            <w:tcW w:w="5395" w:type="dxa"/>
            <w:vAlign w:val="center"/>
          </w:tcPr>
          <w:p w14:paraId="603A9F79" w14:textId="77777777" w:rsidR="009079B6" w:rsidRDefault="00000000">
            <w:pPr>
              <w:spacing w:after="30" w:line="240" w:lineRule="auto"/>
              <w:jc w:val="center"/>
              <w:rPr>
                <w:rFonts w:cs="Tahoma"/>
              </w:rPr>
            </w:pPr>
            <w:r>
              <w:rPr>
                <w:sz w:val="17"/>
              </w:rPr>
              <w:t>SCT-VC</w:t>
            </w:r>
            <w:r>
              <w:rPr>
                <w:sz w:val="17"/>
              </w:rPr>
              <w:br/>
              <w:t xml:space="preserve">(Touch </w:t>
            </w:r>
            <w:proofErr w:type="spellStart"/>
            <w:r>
              <w:rPr>
                <w:sz w:val="17"/>
              </w:rPr>
              <w:t>Hardmounts</w:t>
            </w:r>
            <w:proofErr w:type="spellEnd"/>
            <w:r>
              <w:rPr>
                <w:sz w:val="17"/>
              </w:rPr>
              <w:t>)</w:t>
            </w:r>
          </w:p>
        </w:tc>
        <w:tc>
          <w:tcPr>
            <w:tcW w:w="1345" w:type="dxa"/>
            <w:shd w:val="clear" w:color="auto" w:fill="F2F2F2" w:themeFill="background1" w:themeFillShade="F2"/>
            <w:vAlign w:val="center"/>
          </w:tcPr>
          <w:p w14:paraId="4404D307" w14:textId="77777777" w:rsidR="009079B6" w:rsidRDefault="009079B6">
            <w:pPr>
              <w:keepNext/>
              <w:spacing w:after="30" w:line="240" w:lineRule="auto"/>
              <w:jc w:val="center"/>
              <w:rPr>
                <w:rFonts w:cs="Tahoma"/>
              </w:rPr>
            </w:pPr>
          </w:p>
        </w:tc>
        <w:tc>
          <w:tcPr>
            <w:tcW w:w="1352" w:type="dxa"/>
            <w:shd w:val="clear" w:color="auto" w:fill="F2F2F2" w:themeFill="background1" w:themeFillShade="F2"/>
            <w:vAlign w:val="center"/>
          </w:tcPr>
          <w:p w14:paraId="08209255" w14:textId="77777777" w:rsidR="009079B6" w:rsidRDefault="009079B6">
            <w:pPr>
              <w:keepNext/>
              <w:spacing w:after="30" w:line="240" w:lineRule="auto"/>
              <w:jc w:val="center"/>
              <w:rPr>
                <w:rFonts w:cs="Tahoma"/>
              </w:rPr>
            </w:pPr>
          </w:p>
        </w:tc>
        <w:tc>
          <w:tcPr>
            <w:tcW w:w="1349" w:type="dxa"/>
            <w:shd w:val="clear" w:color="auto" w:fill="FDE9D9" w:themeFill="accent6" w:themeFillTint="33"/>
            <w:vAlign w:val="center"/>
          </w:tcPr>
          <w:p w14:paraId="649A71BC" w14:textId="77777777" w:rsidR="009079B6" w:rsidRDefault="00000000">
            <w:pPr>
              <w:keepNext/>
              <w:spacing w:after="30" w:line="240" w:lineRule="auto"/>
              <w:jc w:val="center"/>
              <w:rPr>
                <w:rFonts w:cs="Tahoma"/>
                <w:b/>
                <w:bCs/>
              </w:rPr>
            </w:pPr>
            <w:r>
              <w:rPr>
                <w:b/>
                <w:bCs/>
                <w:sz w:val="17"/>
              </w:rPr>
              <w:t>X</w:t>
            </w:r>
          </w:p>
        </w:tc>
        <w:tc>
          <w:tcPr>
            <w:tcW w:w="1349" w:type="dxa"/>
            <w:shd w:val="clear" w:color="auto" w:fill="F2F2F2" w:themeFill="background1" w:themeFillShade="F2"/>
            <w:vAlign w:val="center"/>
          </w:tcPr>
          <w:p w14:paraId="140A359B" w14:textId="77777777" w:rsidR="009079B6" w:rsidRDefault="009079B6">
            <w:pPr>
              <w:keepNext/>
              <w:spacing w:after="30" w:line="240" w:lineRule="auto"/>
              <w:jc w:val="center"/>
              <w:rPr>
                <w:rFonts w:cs="Tahoma"/>
              </w:rPr>
            </w:pPr>
          </w:p>
        </w:tc>
      </w:tr>
      <w:tr w:rsidR="009079B6" w14:paraId="159CAECC" w14:textId="77777777">
        <w:trPr>
          <w:cantSplit/>
          <w:trHeight w:val="864"/>
          <w:jc w:val="center"/>
        </w:trPr>
        <w:tc>
          <w:tcPr>
            <w:tcW w:w="5395" w:type="dxa"/>
            <w:vAlign w:val="center"/>
          </w:tcPr>
          <w:p w14:paraId="1E81B010" w14:textId="77777777" w:rsidR="009079B6" w:rsidRDefault="00000000">
            <w:pPr>
              <w:spacing w:after="30" w:line="240" w:lineRule="auto"/>
              <w:jc w:val="center"/>
              <w:rPr>
                <w:rFonts w:cs="Tahoma"/>
              </w:rPr>
            </w:pPr>
            <w:r>
              <w:rPr>
                <w:sz w:val="17"/>
              </w:rPr>
              <w:t>SYT/HYT-VC</w:t>
            </w:r>
            <w:r>
              <w:rPr>
                <w:sz w:val="17"/>
              </w:rPr>
              <w:br/>
              <w:t xml:space="preserve">(Touch </w:t>
            </w:r>
            <w:proofErr w:type="spellStart"/>
            <w:r>
              <w:rPr>
                <w:sz w:val="17"/>
              </w:rPr>
              <w:t>Softmounts</w:t>
            </w:r>
            <w:proofErr w:type="spellEnd"/>
            <w:r>
              <w:rPr>
                <w:sz w:val="17"/>
              </w:rPr>
              <w:t>)</w:t>
            </w:r>
          </w:p>
        </w:tc>
        <w:tc>
          <w:tcPr>
            <w:tcW w:w="1345" w:type="dxa"/>
            <w:shd w:val="clear" w:color="auto" w:fill="F2F2F2" w:themeFill="background1" w:themeFillShade="F2"/>
            <w:vAlign w:val="center"/>
          </w:tcPr>
          <w:p w14:paraId="704C108E" w14:textId="77777777" w:rsidR="009079B6" w:rsidRDefault="009079B6">
            <w:pPr>
              <w:keepNext/>
              <w:spacing w:after="30" w:line="240" w:lineRule="auto"/>
              <w:jc w:val="center"/>
              <w:rPr>
                <w:rFonts w:cs="Tahoma"/>
              </w:rPr>
            </w:pPr>
          </w:p>
        </w:tc>
        <w:tc>
          <w:tcPr>
            <w:tcW w:w="1352" w:type="dxa"/>
            <w:shd w:val="clear" w:color="auto" w:fill="F2F2F2" w:themeFill="background1" w:themeFillShade="F2"/>
            <w:vAlign w:val="center"/>
          </w:tcPr>
          <w:p w14:paraId="31240103" w14:textId="77777777" w:rsidR="009079B6" w:rsidRDefault="009079B6">
            <w:pPr>
              <w:keepNext/>
              <w:spacing w:after="30" w:line="240" w:lineRule="auto"/>
              <w:jc w:val="center"/>
              <w:rPr>
                <w:rFonts w:cs="Tahoma"/>
              </w:rPr>
            </w:pPr>
          </w:p>
        </w:tc>
        <w:tc>
          <w:tcPr>
            <w:tcW w:w="1349" w:type="dxa"/>
            <w:shd w:val="clear" w:color="auto" w:fill="F2F2F2" w:themeFill="background1" w:themeFillShade="F2"/>
            <w:vAlign w:val="center"/>
          </w:tcPr>
          <w:p w14:paraId="4D479972" w14:textId="77777777" w:rsidR="009079B6" w:rsidRDefault="009079B6">
            <w:pPr>
              <w:keepNext/>
              <w:spacing w:after="30" w:line="240" w:lineRule="auto"/>
              <w:jc w:val="center"/>
              <w:rPr>
                <w:rFonts w:cs="Tahoma"/>
              </w:rPr>
            </w:pPr>
          </w:p>
        </w:tc>
        <w:tc>
          <w:tcPr>
            <w:tcW w:w="1349" w:type="dxa"/>
            <w:shd w:val="clear" w:color="auto" w:fill="FDE9D9" w:themeFill="accent6" w:themeFillTint="33"/>
            <w:vAlign w:val="center"/>
          </w:tcPr>
          <w:p w14:paraId="4ED67D95" w14:textId="77777777" w:rsidR="009079B6" w:rsidRDefault="00000000">
            <w:pPr>
              <w:keepNext/>
              <w:spacing w:after="30" w:line="240" w:lineRule="auto"/>
              <w:jc w:val="center"/>
              <w:rPr>
                <w:rFonts w:cs="Tahoma"/>
                <w:b/>
                <w:bCs/>
              </w:rPr>
            </w:pPr>
            <w:r>
              <w:rPr>
                <w:b/>
                <w:bCs/>
                <w:sz w:val="17"/>
              </w:rPr>
              <w:t>X</w:t>
            </w:r>
          </w:p>
        </w:tc>
      </w:tr>
    </w:tbl>
    <w:p w14:paraId="36EA90A4" w14:textId="77777777" w:rsidR="009079B6" w:rsidRDefault="00000000">
      <w:pPr>
        <w:pStyle w:val="Metadata"/>
      </w:pPr>
      <w:r>
        <w:t>ARTICLE END: KB-INSTALL-ALLIANCE-BOARD-COMPATIBILITY</w:t>
      </w:r>
    </w:p>
    <w:p w14:paraId="5FBBB6D2" w14:textId="77777777" w:rsidR="009079B6" w:rsidRDefault="00000000">
      <w:pPr>
        <w:pStyle w:val="Metadata"/>
        <w:keepNext/>
      </w:pPr>
      <w:r>
        <w:t>ARTICLE START: KB-INSTALL-CONTROL-BOARD-VERSION-HISTORY</w:t>
      </w:r>
    </w:p>
    <w:p w14:paraId="3F618EED" w14:textId="77777777" w:rsidR="009079B6" w:rsidRDefault="00000000">
      <w:pPr>
        <w:pStyle w:val="Metadata"/>
      </w:pPr>
      <w:r>
        <w:t>STATUS: INTERNAL TECHNICAL REFERENCE - VERIFY EXACT MACHINE, CONTROL, BOARD, HARNESS, AND REVISION</w:t>
      </w:r>
    </w:p>
    <w:p w14:paraId="1CB4DE82" w14:textId="77777777" w:rsidR="009079B6" w:rsidRDefault="00000000">
      <w:pPr>
        <w:pStyle w:val="Metadata"/>
      </w:pPr>
      <w:r>
        <w:lastRenderedPageBreak/>
        <w:t xml:space="preserve">METADATA: category=Hardware and Installation; manufacturer=Alliance (Speed Queen &amp; Huebsch); </w:t>
      </w:r>
      <w:proofErr w:type="spellStart"/>
      <w:r>
        <w:t>model_context</w:t>
      </w:r>
      <w:proofErr w:type="spellEnd"/>
      <w:r>
        <w:t xml:space="preserve">=SpyderWash Control Board Compatibility for Speed Queen/Huebsch Machines; product=Machine-specific SpyderWash installation; audience=Qualified technician/internal support; intent=SpyderWash Control Board Version History; </w:t>
      </w:r>
      <w:proofErr w:type="spellStart"/>
      <w:r>
        <w:t>search_terms</w:t>
      </w:r>
      <w:proofErr w:type="spellEnd"/>
      <w:r>
        <w:t>=</w:t>
      </w:r>
      <w:proofErr w:type="spellStart"/>
      <w:r>
        <w:t>spyderwash</w:t>
      </w:r>
      <w:proofErr w:type="spellEnd"/>
      <w:r>
        <w:t xml:space="preserve"> control board version history</w:t>
      </w:r>
    </w:p>
    <w:p w14:paraId="61C8F4D8" w14:textId="77777777" w:rsidR="009079B6" w:rsidRDefault="00000000">
      <w:pPr>
        <w:pStyle w:val="SourceBlock"/>
      </w:pPr>
      <w:r>
        <w:rPr>
          <w:b/>
        </w:rPr>
        <w:t>SOURCE REFERENCE: Original procedure title: SpyderWash Control Board Version History.</w:t>
      </w:r>
    </w:p>
    <w:p w14:paraId="7565F794" w14:textId="77777777" w:rsidR="009079B6" w:rsidRDefault="00000000">
      <w:r>
        <w:t>DIRECT ANSWER: Use this procedure only when the physical machine, payment mode, control family, SpyderWash board, harnesses, and instruction code exactly match. Do not adapt a similar procedure.</w:t>
      </w:r>
    </w:p>
    <w:p w14:paraId="63D7E54B" w14:textId="77777777" w:rsidR="009079B6" w:rsidRDefault="00000000">
      <w:r>
        <w:t>SAFETY / AUTHORIZATION: Power off and lock out the machine before internal work. Live-voltage, wiring, and control-board work require qualified personnel.</w:t>
      </w:r>
    </w:p>
    <w:p w14:paraId="6C846A1A" w14:textId="77777777" w:rsidR="009079B6" w:rsidRDefault="00000000">
      <w:r>
        <w:t>RESOLUTION CONFIRMED WHEN: The reader completes initialization, displays the correct price, accepts a controlled payment, and starts the intended machine/cycle once with correct time or pulses.</w:t>
      </w:r>
    </w:p>
    <w:p w14:paraId="2EE74AF4" w14:textId="77777777" w:rsidR="009079B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7A332E81" w14:textId="77777777" w:rsidR="009079B6" w:rsidRDefault="00000000">
      <w:r>
        <w:t>EVIDENCE TO COLLECT: Manufacturer/model/serial, instruction code, machine-control photos, board front/back and firmware, reader firmware, harness labels, DIP/jumper settings, portal profile, and before/after test results.</w:t>
      </w:r>
    </w:p>
    <w:p w14:paraId="188C1017" w14:textId="77777777" w:rsidR="009079B6" w:rsidRDefault="00000000">
      <w:pPr>
        <w:pStyle w:val="ArticleLabel"/>
      </w:pPr>
      <w:r>
        <w:t>DETAILED TECHNICAL PROCEDURE</w:t>
      </w:r>
    </w:p>
    <w:p w14:paraId="5051F42F" w14:textId="77777777" w:rsidR="009079B6" w:rsidRDefault="00000000">
      <w:pPr>
        <w:pStyle w:val="Heading3"/>
      </w:pPr>
      <w:r>
        <w:t>KB-INSTALL-CONTROL-BOARD-VERSION-HISTORY - SpyderWash Control Board Version History</w:t>
      </w:r>
    </w:p>
    <w:tbl>
      <w:tblPr>
        <w:tblStyle w:val="TableGrid"/>
        <w:tblW w:w="10790" w:type="dxa"/>
        <w:tblLayout w:type="fixed"/>
        <w:tblLook w:val="04A0" w:firstRow="1" w:lastRow="0" w:firstColumn="1" w:lastColumn="0" w:noHBand="0" w:noVBand="1"/>
      </w:tblPr>
      <w:tblGrid>
        <w:gridCol w:w="3596"/>
        <w:gridCol w:w="7194"/>
      </w:tblGrid>
      <w:tr w:rsidR="009079B6" w14:paraId="018AB886" w14:textId="77777777">
        <w:trPr>
          <w:cantSplit/>
          <w:trHeight w:val="1008"/>
          <w:tblHeader/>
        </w:trPr>
        <w:tc>
          <w:tcPr>
            <w:tcW w:w="10789" w:type="dxa"/>
            <w:gridSpan w:val="2"/>
            <w:shd w:val="clear" w:color="auto" w:fill="FFFF00"/>
            <w:vAlign w:val="center"/>
          </w:tcPr>
          <w:p w14:paraId="731180E5" w14:textId="77777777" w:rsidR="009079B6" w:rsidRDefault="00000000">
            <w:pPr>
              <w:spacing w:after="30" w:line="240" w:lineRule="auto"/>
              <w:jc w:val="center"/>
              <w:rPr>
                <w:rFonts w:cs="Tahoma"/>
                <w:b/>
                <w:bCs/>
              </w:rPr>
            </w:pPr>
            <w:r>
              <w:rPr>
                <w:b/>
                <w:bCs/>
                <w:sz w:val="17"/>
              </w:rPr>
              <w:t>Gen 2 Serial Boards–SCT/HCT/SFN-SWNN 113/115</w:t>
            </w:r>
          </w:p>
        </w:tc>
      </w:tr>
      <w:tr w:rsidR="009079B6" w14:paraId="4B07AC9C" w14:textId="77777777">
        <w:trPr>
          <w:cantSplit/>
          <w:trHeight w:val="720"/>
        </w:trPr>
        <w:tc>
          <w:tcPr>
            <w:tcW w:w="3596" w:type="dxa"/>
            <w:shd w:val="clear" w:color="auto" w:fill="FFFF00"/>
            <w:vAlign w:val="center"/>
          </w:tcPr>
          <w:p w14:paraId="41D58C60" w14:textId="77777777" w:rsidR="009079B6" w:rsidRDefault="00000000">
            <w:pPr>
              <w:spacing w:after="30" w:line="240" w:lineRule="auto"/>
              <w:jc w:val="center"/>
              <w:rPr>
                <w:rFonts w:cs="Tahoma"/>
                <w:b/>
                <w:bCs/>
              </w:rPr>
            </w:pPr>
            <w:r>
              <w:rPr>
                <w:b/>
                <w:bCs/>
                <w:sz w:val="17"/>
              </w:rPr>
              <w:t>Control Board Version</w:t>
            </w:r>
          </w:p>
        </w:tc>
        <w:tc>
          <w:tcPr>
            <w:tcW w:w="7193" w:type="dxa"/>
            <w:shd w:val="clear" w:color="auto" w:fill="FFFF00"/>
            <w:vAlign w:val="center"/>
          </w:tcPr>
          <w:p w14:paraId="38771259" w14:textId="77777777" w:rsidR="009079B6" w:rsidRDefault="00000000">
            <w:pPr>
              <w:spacing w:after="30" w:line="240" w:lineRule="auto"/>
              <w:jc w:val="center"/>
              <w:rPr>
                <w:rFonts w:cs="Tahoma"/>
                <w:b/>
                <w:bCs/>
              </w:rPr>
            </w:pPr>
            <w:r>
              <w:rPr>
                <w:b/>
                <w:bCs/>
                <w:sz w:val="17"/>
              </w:rPr>
              <w:t>Description</w:t>
            </w:r>
          </w:p>
        </w:tc>
      </w:tr>
      <w:tr w:rsidR="009079B6" w14:paraId="041589C4" w14:textId="77777777">
        <w:trPr>
          <w:cantSplit/>
          <w:trHeight w:val="3024"/>
        </w:trPr>
        <w:tc>
          <w:tcPr>
            <w:tcW w:w="3596" w:type="dxa"/>
            <w:shd w:val="clear" w:color="auto" w:fill="FDE9D9" w:themeFill="accent6" w:themeFillTint="33"/>
            <w:vAlign w:val="center"/>
          </w:tcPr>
          <w:p w14:paraId="0075B312" w14:textId="77777777" w:rsidR="009079B6" w:rsidRDefault="00000000">
            <w:pPr>
              <w:spacing w:after="30" w:line="240" w:lineRule="auto"/>
              <w:jc w:val="center"/>
              <w:rPr>
                <w:rFonts w:cs="Tahoma"/>
                <w:b/>
                <w:bCs/>
              </w:rPr>
            </w:pPr>
            <w:r>
              <w:rPr>
                <w:b/>
                <w:bCs/>
                <w:sz w:val="17"/>
              </w:rPr>
              <w:t>ACA 2.07.1</w:t>
            </w:r>
          </w:p>
        </w:tc>
        <w:tc>
          <w:tcPr>
            <w:tcW w:w="7193" w:type="dxa"/>
            <w:shd w:val="clear" w:color="auto" w:fill="FDE9D9" w:themeFill="accent6" w:themeFillTint="33"/>
            <w:vAlign w:val="center"/>
          </w:tcPr>
          <w:p w14:paraId="3E635736" w14:textId="77777777" w:rsidR="009079B6" w:rsidRDefault="00000000">
            <w:pPr>
              <w:spacing w:after="30" w:line="240" w:lineRule="auto"/>
              <w:rPr>
                <w:rFonts w:cs="Tahoma"/>
              </w:rPr>
            </w:pPr>
            <w:r>
              <w:rPr>
                <w:sz w:val="17"/>
              </w:rPr>
              <w:t>Updated SCT Washer Version: Same as below but also supports SCT washers manufactured in May 2019 or later. In May 2019, Alliance made a minor flag change that required an update, and this version includes the necessary correction. To determine whether this version is required, check the serial number of the SCT washer. If the older ACA 2.06.1 version is used on an SCT washer manufactured in May 2019 or later, the machine may display a “Model Error.” Newer SCT washers may also be identified by the updated button layout.</w:t>
            </w:r>
          </w:p>
        </w:tc>
      </w:tr>
      <w:tr w:rsidR="009079B6" w14:paraId="721D63DB" w14:textId="77777777">
        <w:trPr>
          <w:cantSplit/>
          <w:trHeight w:val="1584"/>
        </w:trPr>
        <w:tc>
          <w:tcPr>
            <w:tcW w:w="3596" w:type="dxa"/>
            <w:shd w:val="clear" w:color="auto" w:fill="F2F2F2" w:themeFill="background1" w:themeFillShade="F2"/>
            <w:vAlign w:val="center"/>
          </w:tcPr>
          <w:p w14:paraId="4952C64C" w14:textId="77777777" w:rsidR="009079B6" w:rsidRDefault="00000000">
            <w:pPr>
              <w:spacing w:after="30" w:line="240" w:lineRule="auto"/>
              <w:jc w:val="center"/>
              <w:rPr>
                <w:rFonts w:cs="Tahoma"/>
                <w:b/>
                <w:bCs/>
              </w:rPr>
            </w:pPr>
            <w:r>
              <w:rPr>
                <w:b/>
                <w:bCs/>
                <w:sz w:val="17"/>
              </w:rPr>
              <w:t>ACA 2.06.1</w:t>
            </w:r>
          </w:p>
        </w:tc>
        <w:tc>
          <w:tcPr>
            <w:tcW w:w="7193" w:type="dxa"/>
            <w:shd w:val="clear" w:color="auto" w:fill="F2F2F2" w:themeFill="background1" w:themeFillShade="F2"/>
            <w:vAlign w:val="center"/>
          </w:tcPr>
          <w:p w14:paraId="078E1DE4" w14:textId="77777777" w:rsidR="009079B6" w:rsidRDefault="00000000">
            <w:pPr>
              <w:spacing w:after="30" w:line="240" w:lineRule="auto"/>
              <w:rPr>
                <w:rFonts w:cs="Tahoma"/>
              </w:rPr>
            </w:pPr>
            <w:r>
              <w:rPr>
                <w:sz w:val="17"/>
              </w:rPr>
              <w:t>BT32 Module Version with Quantum Silver Support: Same as below but also intended to support SCT-QC Quantum Silver models. However, HCT-QC compatibility is not believed to be supported.</w:t>
            </w:r>
          </w:p>
        </w:tc>
      </w:tr>
      <w:tr w:rsidR="009079B6" w14:paraId="3F08C6DF" w14:textId="77777777">
        <w:trPr>
          <w:cantSplit/>
          <w:trHeight w:val="2448"/>
        </w:trPr>
        <w:tc>
          <w:tcPr>
            <w:tcW w:w="3596" w:type="dxa"/>
            <w:shd w:val="clear" w:color="auto" w:fill="F2F2F2" w:themeFill="background1" w:themeFillShade="F2"/>
            <w:vAlign w:val="center"/>
          </w:tcPr>
          <w:p w14:paraId="6C8CB2F4" w14:textId="77777777" w:rsidR="009079B6" w:rsidRDefault="00000000">
            <w:pPr>
              <w:spacing w:after="30" w:line="240" w:lineRule="auto"/>
              <w:jc w:val="center"/>
              <w:rPr>
                <w:rFonts w:cs="Tahoma"/>
                <w:b/>
                <w:bCs/>
              </w:rPr>
            </w:pPr>
            <w:r>
              <w:rPr>
                <w:b/>
                <w:bCs/>
                <w:sz w:val="17"/>
              </w:rPr>
              <w:t>ACA 2.05.1</w:t>
            </w:r>
          </w:p>
        </w:tc>
        <w:tc>
          <w:tcPr>
            <w:tcW w:w="7193" w:type="dxa"/>
            <w:shd w:val="clear" w:color="auto" w:fill="F2F2F2" w:themeFill="background1" w:themeFillShade="F2"/>
            <w:vAlign w:val="center"/>
          </w:tcPr>
          <w:p w14:paraId="6CBA3825" w14:textId="77777777" w:rsidR="009079B6" w:rsidRDefault="00000000">
            <w:pPr>
              <w:spacing w:after="30" w:line="240" w:lineRule="auto"/>
              <w:rPr>
                <w:rFonts w:cs="Tahoma"/>
              </w:rPr>
            </w:pPr>
            <w:r>
              <w:rPr>
                <w:sz w:val="17"/>
              </w:rPr>
              <w:t>BT32 Module Version with Navy Credit Card Support: Same as below, with added support for Navy credit cards. This version uses the Gen 2 harness only, and DIP Switch #3 must still be turned ON. Compatible with SFNN/SWNN 113/115 models and SCT models. Also compatible with SCT-NC/WC Quantum Gold and HCT-NC/WC Galaxy 600 models, but not compatible with Silver SCT/HCT-QC models.</w:t>
            </w:r>
          </w:p>
        </w:tc>
      </w:tr>
      <w:tr w:rsidR="009079B6" w14:paraId="5BFFB1DA" w14:textId="77777777">
        <w:trPr>
          <w:cantSplit/>
          <w:trHeight w:val="1872"/>
        </w:trPr>
        <w:tc>
          <w:tcPr>
            <w:tcW w:w="3596" w:type="dxa"/>
            <w:shd w:val="clear" w:color="auto" w:fill="F2F2F2" w:themeFill="background1" w:themeFillShade="F2"/>
            <w:vAlign w:val="center"/>
          </w:tcPr>
          <w:p w14:paraId="4EC23459" w14:textId="77777777" w:rsidR="009079B6" w:rsidRDefault="00000000">
            <w:pPr>
              <w:spacing w:after="30" w:line="240" w:lineRule="auto"/>
              <w:jc w:val="center"/>
              <w:rPr>
                <w:rFonts w:cs="Tahoma"/>
                <w:b/>
                <w:bCs/>
              </w:rPr>
            </w:pPr>
            <w:r>
              <w:rPr>
                <w:b/>
                <w:bCs/>
                <w:sz w:val="17"/>
              </w:rPr>
              <w:lastRenderedPageBreak/>
              <w:t>ACA 2.0.5</w:t>
            </w:r>
          </w:p>
        </w:tc>
        <w:tc>
          <w:tcPr>
            <w:tcW w:w="7193" w:type="dxa"/>
            <w:shd w:val="clear" w:color="auto" w:fill="F2F2F2" w:themeFill="background1" w:themeFillShade="F2"/>
            <w:vAlign w:val="center"/>
          </w:tcPr>
          <w:p w14:paraId="0B5F2449" w14:textId="77777777" w:rsidR="009079B6" w:rsidRDefault="00000000">
            <w:pPr>
              <w:spacing w:after="30" w:line="240" w:lineRule="auto"/>
              <w:rPr>
                <w:rFonts w:cs="Tahoma"/>
              </w:rPr>
            </w:pPr>
            <w:r>
              <w:rPr>
                <w:sz w:val="17"/>
              </w:rPr>
              <w:t>BT32 Module Version: Same as below but uses the newer BT32 module instead of BT22 and requires a different harness. This version is compatible with SFNN/SWNN 113/115 models and SCT models. It uses the Gen 2 harness only, and DIP Switch #3 must still be turned ON.</w:t>
            </w:r>
          </w:p>
        </w:tc>
      </w:tr>
      <w:tr w:rsidR="009079B6" w14:paraId="76A65B07" w14:textId="77777777">
        <w:trPr>
          <w:cantSplit/>
          <w:trHeight w:val="720"/>
        </w:trPr>
        <w:tc>
          <w:tcPr>
            <w:tcW w:w="3596" w:type="dxa"/>
            <w:shd w:val="clear" w:color="auto" w:fill="F2F2F2" w:themeFill="background1" w:themeFillShade="F2"/>
            <w:vAlign w:val="center"/>
          </w:tcPr>
          <w:p w14:paraId="7B56CDE9" w14:textId="77777777" w:rsidR="009079B6" w:rsidRDefault="00000000">
            <w:pPr>
              <w:spacing w:after="30" w:line="240" w:lineRule="auto"/>
              <w:jc w:val="center"/>
              <w:rPr>
                <w:rFonts w:cs="Tahoma"/>
                <w:b/>
                <w:bCs/>
              </w:rPr>
            </w:pPr>
            <w:r>
              <w:rPr>
                <w:b/>
                <w:bCs/>
                <w:sz w:val="17"/>
              </w:rPr>
              <w:t>ACA 2.04.1</w:t>
            </w:r>
          </w:p>
        </w:tc>
        <w:tc>
          <w:tcPr>
            <w:tcW w:w="7193" w:type="dxa"/>
            <w:shd w:val="clear" w:color="auto" w:fill="F2F2F2" w:themeFill="background1" w:themeFillShade="F2"/>
            <w:vAlign w:val="center"/>
          </w:tcPr>
          <w:p w14:paraId="4C265C0E" w14:textId="77777777" w:rsidR="009079B6" w:rsidRDefault="00000000">
            <w:pPr>
              <w:spacing w:after="30" w:line="240" w:lineRule="auto"/>
              <w:rPr>
                <w:rFonts w:cs="Tahoma"/>
              </w:rPr>
            </w:pPr>
            <w:r>
              <w:rPr>
                <w:sz w:val="17"/>
              </w:rPr>
              <w:t>BT22: Same as below, with added support for Navy credit cards.</w:t>
            </w:r>
          </w:p>
        </w:tc>
      </w:tr>
      <w:tr w:rsidR="009079B6" w14:paraId="4F6CF3AF" w14:textId="77777777">
        <w:trPr>
          <w:cantSplit/>
          <w:trHeight w:val="2736"/>
        </w:trPr>
        <w:tc>
          <w:tcPr>
            <w:tcW w:w="3596" w:type="dxa"/>
            <w:shd w:val="clear" w:color="auto" w:fill="F2F2F2" w:themeFill="background1" w:themeFillShade="F2"/>
            <w:vAlign w:val="center"/>
          </w:tcPr>
          <w:p w14:paraId="66FF027E" w14:textId="77777777" w:rsidR="009079B6" w:rsidRDefault="00000000">
            <w:pPr>
              <w:spacing w:after="30" w:line="240" w:lineRule="auto"/>
              <w:jc w:val="center"/>
              <w:rPr>
                <w:rFonts w:cs="Tahoma"/>
                <w:b/>
                <w:bCs/>
              </w:rPr>
            </w:pPr>
            <w:r>
              <w:rPr>
                <w:b/>
                <w:bCs/>
                <w:sz w:val="17"/>
              </w:rPr>
              <w:t>ACA 2.0.4</w:t>
            </w:r>
          </w:p>
        </w:tc>
        <w:tc>
          <w:tcPr>
            <w:tcW w:w="7193" w:type="dxa"/>
            <w:shd w:val="clear" w:color="auto" w:fill="F2F2F2" w:themeFill="background1" w:themeFillShade="F2"/>
            <w:vAlign w:val="center"/>
          </w:tcPr>
          <w:p w14:paraId="600F8BA4" w14:textId="77777777" w:rsidR="009079B6" w:rsidRDefault="00000000">
            <w:pPr>
              <w:keepNext/>
              <w:spacing w:after="30" w:line="240" w:lineRule="auto"/>
              <w:rPr>
                <w:rFonts w:cs="Tahoma"/>
              </w:rPr>
            </w:pPr>
            <w:r>
              <w:rPr>
                <w:sz w:val="17"/>
              </w:rPr>
              <w:t>Gen 2 Serial Board without Coin Harness. Supports Loyalty Card promotion messages, NFC payments, and contactless card payments. Compatible with Speed Queen Horizon and Huebsch Horizon machines. If internet connectivity is lost, the display shows “Offline” for only a few seconds before returning to normal operation. When “Card Only” is selected, the swipe display now shows “Tap/Swipe Card.” Previously, the display still instructed the customer to use coins.</w:t>
            </w:r>
          </w:p>
        </w:tc>
      </w:tr>
      <w:tr w:rsidR="009079B6" w14:paraId="1C1CD55C" w14:textId="77777777">
        <w:trPr>
          <w:cantSplit/>
          <w:trHeight w:val="2160"/>
        </w:trPr>
        <w:tc>
          <w:tcPr>
            <w:tcW w:w="3596" w:type="dxa"/>
            <w:shd w:val="clear" w:color="auto" w:fill="F2F2F2" w:themeFill="background1" w:themeFillShade="F2"/>
            <w:vAlign w:val="center"/>
          </w:tcPr>
          <w:p w14:paraId="21CD6A00" w14:textId="77777777" w:rsidR="009079B6" w:rsidRDefault="00000000">
            <w:pPr>
              <w:spacing w:after="30" w:line="240" w:lineRule="auto"/>
              <w:jc w:val="center"/>
              <w:rPr>
                <w:rFonts w:cs="Tahoma"/>
                <w:b/>
                <w:bCs/>
              </w:rPr>
            </w:pPr>
            <w:r>
              <w:rPr>
                <w:b/>
                <w:bCs/>
                <w:sz w:val="17"/>
              </w:rPr>
              <w:t>ACA 2.0.3</w:t>
            </w:r>
          </w:p>
        </w:tc>
        <w:tc>
          <w:tcPr>
            <w:tcW w:w="7193" w:type="dxa"/>
            <w:shd w:val="clear" w:color="auto" w:fill="F2F2F2" w:themeFill="background1" w:themeFillShade="F2"/>
            <w:vAlign w:val="center"/>
          </w:tcPr>
          <w:p w14:paraId="60684B47" w14:textId="77777777" w:rsidR="009079B6" w:rsidRDefault="00000000">
            <w:pPr>
              <w:keepNext/>
              <w:spacing w:after="30" w:line="240" w:lineRule="auto"/>
              <w:rPr>
                <w:rFonts w:cs="Tahoma"/>
              </w:rPr>
            </w:pPr>
            <w:r>
              <w:rPr>
                <w:sz w:val="17"/>
              </w:rPr>
              <w:t>Gen 2 Serial Board without Coin Harness. Supports Loyalty Card promotion messages, NFC payments, and contactless card payments. Compatible with Speed Queen Horizon and Huebsch Horizon machines. If internet connectivity is lost, the display shows “Offline” for only a few seconds before returning to normal operation.</w:t>
            </w:r>
          </w:p>
        </w:tc>
      </w:tr>
      <w:tr w:rsidR="009079B6" w14:paraId="2800DDAE" w14:textId="77777777">
        <w:trPr>
          <w:cantSplit/>
          <w:trHeight w:val="1872"/>
        </w:trPr>
        <w:tc>
          <w:tcPr>
            <w:tcW w:w="3596" w:type="dxa"/>
            <w:shd w:val="clear" w:color="auto" w:fill="F2F2F2" w:themeFill="background1" w:themeFillShade="F2"/>
            <w:vAlign w:val="center"/>
          </w:tcPr>
          <w:p w14:paraId="1931F9D9" w14:textId="77777777" w:rsidR="009079B6" w:rsidRDefault="00000000">
            <w:pPr>
              <w:spacing w:after="30" w:line="240" w:lineRule="auto"/>
              <w:jc w:val="center"/>
              <w:rPr>
                <w:rFonts w:cs="Tahoma"/>
                <w:b/>
                <w:bCs/>
              </w:rPr>
            </w:pPr>
            <w:r>
              <w:rPr>
                <w:b/>
                <w:bCs/>
                <w:sz w:val="17"/>
              </w:rPr>
              <w:t>ACA 2.0.2</w:t>
            </w:r>
          </w:p>
        </w:tc>
        <w:tc>
          <w:tcPr>
            <w:tcW w:w="7193" w:type="dxa"/>
            <w:shd w:val="clear" w:color="auto" w:fill="F2F2F2" w:themeFill="background1" w:themeFillShade="F2"/>
            <w:vAlign w:val="center"/>
          </w:tcPr>
          <w:p w14:paraId="2D4AC1FD" w14:textId="77777777" w:rsidR="009079B6" w:rsidRDefault="00000000">
            <w:pPr>
              <w:keepNext/>
              <w:spacing w:after="30" w:line="240" w:lineRule="auto"/>
              <w:rPr>
                <w:rFonts w:cs="Tahoma"/>
              </w:rPr>
            </w:pPr>
            <w:r>
              <w:rPr>
                <w:sz w:val="17"/>
              </w:rPr>
              <w:t>Gen 2 Serial Board without Coin Harness: Supports Loyalty Card promotion messages, NFC payments, and contactless card payments. Compatible with Speed Queen Horizon and Huebsch Horizon machines. If internet connectivity is lost, the display may show “Offline” for several minutes.</w:t>
            </w:r>
          </w:p>
        </w:tc>
      </w:tr>
      <w:tr w:rsidR="009079B6" w14:paraId="04CEC70A" w14:textId="77777777">
        <w:trPr>
          <w:cantSplit/>
          <w:trHeight w:val="1296"/>
        </w:trPr>
        <w:tc>
          <w:tcPr>
            <w:tcW w:w="3596" w:type="dxa"/>
            <w:shd w:val="clear" w:color="auto" w:fill="F2F2F2" w:themeFill="background1" w:themeFillShade="F2"/>
            <w:vAlign w:val="center"/>
          </w:tcPr>
          <w:p w14:paraId="44451CB9" w14:textId="77777777" w:rsidR="009079B6" w:rsidRDefault="00000000">
            <w:pPr>
              <w:spacing w:after="30" w:line="240" w:lineRule="auto"/>
              <w:jc w:val="center"/>
              <w:rPr>
                <w:rFonts w:cs="Tahoma"/>
                <w:b/>
                <w:bCs/>
              </w:rPr>
            </w:pPr>
            <w:r>
              <w:rPr>
                <w:b/>
                <w:bCs/>
                <w:sz w:val="17"/>
              </w:rPr>
              <w:t>ACA 2.0.1</w:t>
            </w:r>
          </w:p>
        </w:tc>
        <w:tc>
          <w:tcPr>
            <w:tcW w:w="7193" w:type="dxa"/>
            <w:shd w:val="clear" w:color="auto" w:fill="F2F2F2" w:themeFill="background1" w:themeFillShade="F2"/>
            <w:vAlign w:val="center"/>
          </w:tcPr>
          <w:p w14:paraId="2A6BCE1C" w14:textId="77777777" w:rsidR="009079B6" w:rsidRDefault="00000000">
            <w:pPr>
              <w:keepNext/>
              <w:spacing w:after="30" w:line="240" w:lineRule="auto"/>
              <w:rPr>
                <w:rFonts w:cs="Tahoma"/>
              </w:rPr>
            </w:pPr>
            <w:r>
              <w:rPr>
                <w:sz w:val="17"/>
              </w:rPr>
              <w:t>Gen 2 Serial Board without Coin Harness: Supports Loyalty Card promotion messages, NFC payments, and contactless card payments. Compatible with Speed Queen machines only.</w:t>
            </w:r>
          </w:p>
        </w:tc>
      </w:tr>
      <w:tr w:rsidR="009079B6" w14:paraId="57F234A9" w14:textId="77777777">
        <w:trPr>
          <w:cantSplit/>
          <w:trHeight w:val="1296"/>
        </w:trPr>
        <w:tc>
          <w:tcPr>
            <w:tcW w:w="3596" w:type="dxa"/>
            <w:shd w:val="clear" w:color="auto" w:fill="F2F2F2" w:themeFill="background1" w:themeFillShade="F2"/>
            <w:vAlign w:val="center"/>
          </w:tcPr>
          <w:p w14:paraId="0BB68D53" w14:textId="77777777" w:rsidR="009079B6" w:rsidRDefault="00000000">
            <w:pPr>
              <w:spacing w:after="30" w:line="240" w:lineRule="auto"/>
              <w:jc w:val="center"/>
              <w:rPr>
                <w:rFonts w:cs="Tahoma"/>
                <w:b/>
                <w:bCs/>
              </w:rPr>
            </w:pPr>
            <w:r>
              <w:rPr>
                <w:b/>
                <w:bCs/>
                <w:sz w:val="17"/>
              </w:rPr>
              <w:t>ACA 1.0.4</w:t>
            </w:r>
          </w:p>
        </w:tc>
        <w:tc>
          <w:tcPr>
            <w:tcW w:w="7193" w:type="dxa"/>
            <w:shd w:val="clear" w:color="auto" w:fill="F2F2F2" w:themeFill="background1" w:themeFillShade="F2"/>
            <w:vAlign w:val="center"/>
          </w:tcPr>
          <w:p w14:paraId="75584F96" w14:textId="77777777" w:rsidR="009079B6" w:rsidRDefault="00000000">
            <w:pPr>
              <w:keepNext/>
              <w:spacing w:after="30" w:line="240" w:lineRule="auto"/>
              <w:rPr>
                <w:rFonts w:cs="Tahoma"/>
              </w:rPr>
            </w:pPr>
            <w:r>
              <w:rPr>
                <w:sz w:val="17"/>
              </w:rPr>
              <w:t>Gen 2 Serial Board with Coin Harness: Supports Loyalty Card promotion messages, NFC payments, and contactless card payments.</w:t>
            </w:r>
          </w:p>
        </w:tc>
      </w:tr>
      <w:tr w:rsidR="009079B6" w14:paraId="760A52EF" w14:textId="77777777">
        <w:trPr>
          <w:cantSplit/>
          <w:trHeight w:val="1008"/>
        </w:trPr>
        <w:tc>
          <w:tcPr>
            <w:tcW w:w="3596" w:type="dxa"/>
            <w:shd w:val="clear" w:color="auto" w:fill="F2F2F2" w:themeFill="background1" w:themeFillShade="F2"/>
            <w:vAlign w:val="center"/>
          </w:tcPr>
          <w:p w14:paraId="01DB2B50" w14:textId="77777777" w:rsidR="009079B6" w:rsidRDefault="00000000">
            <w:pPr>
              <w:spacing w:after="30" w:line="240" w:lineRule="auto"/>
              <w:jc w:val="center"/>
              <w:rPr>
                <w:rFonts w:cs="Tahoma"/>
                <w:b/>
                <w:bCs/>
              </w:rPr>
            </w:pPr>
            <w:r>
              <w:rPr>
                <w:b/>
                <w:bCs/>
                <w:sz w:val="17"/>
              </w:rPr>
              <w:t>Before ACA 1.0.4</w:t>
            </w:r>
          </w:p>
        </w:tc>
        <w:tc>
          <w:tcPr>
            <w:tcW w:w="7193" w:type="dxa"/>
            <w:shd w:val="clear" w:color="auto" w:fill="F2F2F2" w:themeFill="background1" w:themeFillShade="F2"/>
            <w:vAlign w:val="center"/>
          </w:tcPr>
          <w:p w14:paraId="50194F76" w14:textId="77777777" w:rsidR="009079B6" w:rsidRDefault="00000000">
            <w:pPr>
              <w:keepNext/>
              <w:spacing w:after="30" w:line="240" w:lineRule="auto"/>
              <w:rPr>
                <w:rFonts w:cs="Tahoma"/>
              </w:rPr>
            </w:pPr>
            <w:r>
              <w:rPr>
                <w:sz w:val="17"/>
              </w:rPr>
              <w:t>Gen 2 Serial Board: This version displayed unusual messaging and should be replaced.</w:t>
            </w:r>
          </w:p>
        </w:tc>
      </w:tr>
      <w:tr w:rsidR="009079B6" w14:paraId="33B3C177" w14:textId="77777777">
        <w:trPr>
          <w:cantSplit/>
          <w:trHeight w:val="1152"/>
        </w:trPr>
        <w:tc>
          <w:tcPr>
            <w:tcW w:w="10789" w:type="dxa"/>
            <w:gridSpan w:val="2"/>
            <w:shd w:val="clear" w:color="auto" w:fill="FFFF00"/>
            <w:vAlign w:val="center"/>
          </w:tcPr>
          <w:p w14:paraId="051C8F57" w14:textId="77777777" w:rsidR="009079B6" w:rsidRDefault="00000000">
            <w:pPr>
              <w:keepNext/>
              <w:spacing w:after="30" w:line="240" w:lineRule="auto"/>
              <w:jc w:val="center"/>
              <w:rPr>
                <w:rFonts w:cs="Tahoma"/>
                <w:b/>
                <w:bCs/>
              </w:rPr>
            </w:pPr>
            <w:r>
              <w:rPr>
                <w:b/>
                <w:bCs/>
                <w:sz w:val="17"/>
              </w:rPr>
              <w:lastRenderedPageBreak/>
              <w:t>Compatible with Gray Card Readers</w:t>
            </w:r>
            <w:r>
              <w:rPr>
                <w:b/>
                <w:bCs/>
                <w:sz w:val="17"/>
              </w:rPr>
              <w:br/>
              <w:t>Gen 1 Serial Boards–SCN/HCN/SWNN-SFNN 111/112</w:t>
            </w:r>
          </w:p>
        </w:tc>
      </w:tr>
      <w:tr w:rsidR="009079B6" w14:paraId="54B7C30D" w14:textId="77777777">
        <w:trPr>
          <w:cantSplit/>
          <w:trHeight w:val="1872"/>
        </w:trPr>
        <w:tc>
          <w:tcPr>
            <w:tcW w:w="3596" w:type="dxa"/>
            <w:shd w:val="clear" w:color="auto" w:fill="FDE9D9" w:themeFill="accent6" w:themeFillTint="33"/>
            <w:vAlign w:val="center"/>
          </w:tcPr>
          <w:p w14:paraId="1211C94D" w14:textId="77777777" w:rsidR="009079B6" w:rsidRDefault="00000000">
            <w:pPr>
              <w:spacing w:after="30" w:line="240" w:lineRule="auto"/>
              <w:jc w:val="center"/>
              <w:rPr>
                <w:rFonts w:cs="Tahoma"/>
                <w:b/>
                <w:bCs/>
              </w:rPr>
            </w:pPr>
            <w:r>
              <w:rPr>
                <w:b/>
                <w:bCs/>
                <w:sz w:val="17"/>
              </w:rPr>
              <w:t>Serial 2.0a.1</w:t>
            </w:r>
          </w:p>
        </w:tc>
        <w:tc>
          <w:tcPr>
            <w:tcW w:w="7193" w:type="dxa"/>
            <w:shd w:val="clear" w:color="auto" w:fill="FDE9D9" w:themeFill="accent6" w:themeFillTint="33"/>
            <w:vAlign w:val="center"/>
          </w:tcPr>
          <w:p w14:paraId="4F6444FF" w14:textId="77777777" w:rsidR="009079B6" w:rsidRDefault="00000000">
            <w:pPr>
              <w:keepNext/>
              <w:spacing w:after="30" w:line="240" w:lineRule="auto"/>
              <w:rPr>
                <w:rFonts w:cs="Tahoma"/>
              </w:rPr>
            </w:pPr>
            <w:r>
              <w:rPr>
                <w:sz w:val="17"/>
              </w:rPr>
              <w:t>BT32 Module Version with Navy Federal Credit Union Support: Same as below, with added support for Navy Federal Credit Union credit cards. This is a Gen 1 serial version, uses the coin harness, and is compatible with SCN/HCN models and SFN/SWNN 111/112 models.</w:t>
            </w:r>
          </w:p>
        </w:tc>
      </w:tr>
      <w:tr w:rsidR="009079B6" w14:paraId="79276E21" w14:textId="77777777">
        <w:trPr>
          <w:cantSplit/>
          <w:trHeight w:val="1296"/>
        </w:trPr>
        <w:tc>
          <w:tcPr>
            <w:tcW w:w="3596" w:type="dxa"/>
            <w:shd w:val="clear" w:color="auto" w:fill="F2F2F2" w:themeFill="background1" w:themeFillShade="F2"/>
            <w:vAlign w:val="center"/>
          </w:tcPr>
          <w:p w14:paraId="28C2B073" w14:textId="77777777" w:rsidR="009079B6" w:rsidRDefault="00000000">
            <w:pPr>
              <w:spacing w:after="30" w:line="240" w:lineRule="auto"/>
              <w:jc w:val="center"/>
              <w:rPr>
                <w:rFonts w:cs="Tahoma"/>
                <w:b/>
                <w:bCs/>
              </w:rPr>
            </w:pPr>
            <w:r>
              <w:rPr>
                <w:b/>
                <w:bCs/>
                <w:sz w:val="17"/>
              </w:rPr>
              <w:t>Serial 2.09.1</w:t>
            </w:r>
          </w:p>
        </w:tc>
        <w:tc>
          <w:tcPr>
            <w:tcW w:w="7193" w:type="dxa"/>
            <w:shd w:val="clear" w:color="auto" w:fill="F2F2F2" w:themeFill="background1" w:themeFillShade="F2"/>
            <w:vAlign w:val="center"/>
          </w:tcPr>
          <w:p w14:paraId="4FF806BD" w14:textId="77777777" w:rsidR="009079B6" w:rsidRDefault="00000000">
            <w:pPr>
              <w:keepNext/>
              <w:spacing w:after="30" w:line="240" w:lineRule="auto"/>
              <w:rPr>
                <w:rFonts w:cs="Tahoma"/>
              </w:rPr>
            </w:pPr>
            <w:r>
              <w:rPr>
                <w:sz w:val="17"/>
              </w:rPr>
              <w:t>BT32 Module Version: Same as below but uses the newer BT32 module instead of BT22. Compatible with SCN models and SFN/SWNN 111/112 models.</w:t>
            </w:r>
          </w:p>
        </w:tc>
      </w:tr>
      <w:tr w:rsidR="009079B6" w14:paraId="6A40154C" w14:textId="77777777">
        <w:trPr>
          <w:cantSplit/>
          <w:trHeight w:val="1584"/>
        </w:trPr>
        <w:tc>
          <w:tcPr>
            <w:tcW w:w="3596" w:type="dxa"/>
            <w:shd w:val="clear" w:color="auto" w:fill="F2F2F2" w:themeFill="background1" w:themeFillShade="F2"/>
            <w:vAlign w:val="center"/>
          </w:tcPr>
          <w:p w14:paraId="78B8D049" w14:textId="77777777" w:rsidR="009079B6" w:rsidRDefault="00000000">
            <w:pPr>
              <w:spacing w:after="30" w:line="240" w:lineRule="auto"/>
              <w:jc w:val="center"/>
              <w:rPr>
                <w:rFonts w:cs="Tahoma"/>
                <w:b/>
                <w:bCs/>
              </w:rPr>
            </w:pPr>
            <w:r>
              <w:rPr>
                <w:b/>
                <w:bCs/>
                <w:sz w:val="17"/>
              </w:rPr>
              <w:t>Serial 2.</w:t>
            </w:r>
            <w:proofErr w:type="gramStart"/>
            <w:r>
              <w:rPr>
                <w:b/>
                <w:bCs/>
                <w:sz w:val="17"/>
              </w:rPr>
              <w:t>0.a</w:t>
            </w:r>
            <w:proofErr w:type="gramEnd"/>
          </w:p>
        </w:tc>
        <w:tc>
          <w:tcPr>
            <w:tcW w:w="7193" w:type="dxa"/>
            <w:shd w:val="clear" w:color="auto" w:fill="F2F2F2" w:themeFill="background1" w:themeFillShade="F2"/>
            <w:vAlign w:val="center"/>
          </w:tcPr>
          <w:p w14:paraId="651B7ABA" w14:textId="77777777" w:rsidR="009079B6" w:rsidRDefault="00000000">
            <w:pPr>
              <w:keepNext/>
              <w:spacing w:after="30" w:line="240" w:lineRule="auto"/>
              <w:rPr>
                <w:rFonts w:cs="Tahoma"/>
              </w:rPr>
            </w:pPr>
            <w:r>
              <w:rPr>
                <w:sz w:val="17"/>
              </w:rPr>
              <w:t>BT22 Version: Same as below with added support for Navy Federal Credit Union credit cards. This is a Gen 1 serial version, uses the coin harness, and is compatible with SCN models and SFN/SWNN 111/112 models.</w:t>
            </w:r>
          </w:p>
        </w:tc>
      </w:tr>
      <w:tr w:rsidR="009079B6" w14:paraId="793BD76A" w14:textId="77777777">
        <w:trPr>
          <w:cantSplit/>
          <w:trHeight w:val="1872"/>
        </w:trPr>
        <w:tc>
          <w:tcPr>
            <w:tcW w:w="3596" w:type="dxa"/>
            <w:shd w:val="clear" w:color="auto" w:fill="F2F2F2" w:themeFill="background1" w:themeFillShade="F2"/>
            <w:vAlign w:val="center"/>
          </w:tcPr>
          <w:p w14:paraId="377DFBBF" w14:textId="77777777" w:rsidR="009079B6" w:rsidRDefault="00000000">
            <w:pPr>
              <w:spacing w:after="30" w:line="240" w:lineRule="auto"/>
              <w:jc w:val="center"/>
              <w:rPr>
                <w:rFonts w:cs="Tahoma"/>
                <w:b/>
                <w:bCs/>
              </w:rPr>
            </w:pPr>
            <w:r>
              <w:rPr>
                <w:b/>
                <w:bCs/>
                <w:sz w:val="17"/>
              </w:rPr>
              <w:t>Serial 2.0.9</w:t>
            </w:r>
          </w:p>
        </w:tc>
        <w:tc>
          <w:tcPr>
            <w:tcW w:w="7193" w:type="dxa"/>
            <w:shd w:val="clear" w:color="auto" w:fill="F2F2F2" w:themeFill="background1" w:themeFillShade="F2"/>
            <w:vAlign w:val="center"/>
          </w:tcPr>
          <w:p w14:paraId="772FA0E1" w14:textId="77777777" w:rsidR="009079B6" w:rsidRDefault="00000000">
            <w:pPr>
              <w:keepNext/>
              <w:spacing w:after="30" w:line="240" w:lineRule="auto"/>
              <w:rPr>
                <w:rFonts w:cs="Tahoma"/>
              </w:rPr>
            </w:pPr>
            <w:r>
              <w:rPr>
                <w:sz w:val="17"/>
              </w:rPr>
              <w:t>Serial Board: The only difference between this version and version 2.0.8 is that the “Authorizing” message no longer remains displayed. This version supports new Loyalty Card promotion messages, the display does not go blank once coins are inserted, and it supports all NFC payments and contactless card payments.</w:t>
            </w:r>
          </w:p>
        </w:tc>
      </w:tr>
      <w:tr w:rsidR="009079B6" w14:paraId="259C69C3" w14:textId="77777777">
        <w:trPr>
          <w:cantSplit/>
          <w:trHeight w:val="1296"/>
        </w:trPr>
        <w:tc>
          <w:tcPr>
            <w:tcW w:w="3596" w:type="dxa"/>
            <w:shd w:val="clear" w:color="auto" w:fill="F2F2F2" w:themeFill="background1" w:themeFillShade="F2"/>
            <w:vAlign w:val="center"/>
          </w:tcPr>
          <w:p w14:paraId="07C3EB22" w14:textId="77777777" w:rsidR="009079B6" w:rsidRDefault="00000000">
            <w:pPr>
              <w:spacing w:after="30" w:line="240" w:lineRule="auto"/>
              <w:jc w:val="center"/>
              <w:rPr>
                <w:rFonts w:cs="Tahoma"/>
                <w:b/>
                <w:bCs/>
              </w:rPr>
            </w:pPr>
            <w:r>
              <w:rPr>
                <w:b/>
                <w:bCs/>
                <w:sz w:val="17"/>
              </w:rPr>
              <w:t>Serial 2.0.8</w:t>
            </w:r>
          </w:p>
        </w:tc>
        <w:tc>
          <w:tcPr>
            <w:tcW w:w="7193" w:type="dxa"/>
            <w:shd w:val="clear" w:color="auto" w:fill="F2F2F2" w:themeFill="background1" w:themeFillShade="F2"/>
            <w:vAlign w:val="center"/>
          </w:tcPr>
          <w:p w14:paraId="022020F1" w14:textId="77777777" w:rsidR="009079B6" w:rsidRDefault="00000000">
            <w:pPr>
              <w:keepNext/>
              <w:spacing w:after="30" w:line="240" w:lineRule="auto"/>
              <w:rPr>
                <w:rFonts w:cs="Tahoma"/>
              </w:rPr>
            </w:pPr>
            <w:r>
              <w:rPr>
                <w:sz w:val="17"/>
              </w:rPr>
              <w:t>Serial Board: Supports new Loyalty Card promotion messages. The display does not go blank once coins are inserted. Updated to support all NFC payments and contactless card payments.</w:t>
            </w:r>
          </w:p>
        </w:tc>
      </w:tr>
      <w:tr w:rsidR="009079B6" w14:paraId="0AD5FD72" w14:textId="77777777">
        <w:trPr>
          <w:cantSplit/>
          <w:trHeight w:val="1584"/>
        </w:trPr>
        <w:tc>
          <w:tcPr>
            <w:tcW w:w="3596" w:type="dxa"/>
            <w:shd w:val="clear" w:color="auto" w:fill="F2F2F2" w:themeFill="background1" w:themeFillShade="F2"/>
            <w:vAlign w:val="center"/>
          </w:tcPr>
          <w:p w14:paraId="7C9217C2" w14:textId="77777777" w:rsidR="009079B6" w:rsidRDefault="00000000">
            <w:pPr>
              <w:spacing w:after="30" w:line="240" w:lineRule="auto"/>
              <w:jc w:val="center"/>
              <w:rPr>
                <w:rFonts w:cs="Tahoma"/>
                <w:b/>
                <w:bCs/>
              </w:rPr>
            </w:pPr>
            <w:r>
              <w:rPr>
                <w:b/>
                <w:bCs/>
                <w:sz w:val="17"/>
              </w:rPr>
              <w:t>Serial 2.0.7</w:t>
            </w:r>
          </w:p>
        </w:tc>
        <w:tc>
          <w:tcPr>
            <w:tcW w:w="7193" w:type="dxa"/>
            <w:shd w:val="clear" w:color="auto" w:fill="F2F2F2" w:themeFill="background1" w:themeFillShade="F2"/>
            <w:vAlign w:val="center"/>
          </w:tcPr>
          <w:p w14:paraId="0BA66DFB" w14:textId="77777777" w:rsidR="009079B6" w:rsidRDefault="00000000">
            <w:pPr>
              <w:keepNext/>
              <w:spacing w:after="30" w:line="240" w:lineRule="auto"/>
              <w:rPr>
                <w:rFonts w:cs="Tahoma"/>
              </w:rPr>
            </w:pPr>
            <w:r>
              <w:rPr>
                <w:sz w:val="17"/>
              </w:rPr>
              <w:t>Serial Board: Does not support Loyalty Card promotion messages. The display shows “Insert Coins” once coins are inserted instead of going blank. Updated to support NFC payments and contactless card payments.</w:t>
            </w:r>
          </w:p>
        </w:tc>
      </w:tr>
      <w:tr w:rsidR="009079B6" w14:paraId="13E4896F" w14:textId="77777777">
        <w:trPr>
          <w:cantSplit/>
          <w:trHeight w:val="1296"/>
        </w:trPr>
        <w:tc>
          <w:tcPr>
            <w:tcW w:w="3596" w:type="dxa"/>
            <w:shd w:val="clear" w:color="auto" w:fill="F2F2F2" w:themeFill="background1" w:themeFillShade="F2"/>
            <w:vAlign w:val="center"/>
          </w:tcPr>
          <w:p w14:paraId="4E68A7EC" w14:textId="77777777" w:rsidR="009079B6" w:rsidRDefault="00000000">
            <w:pPr>
              <w:spacing w:after="30" w:line="240" w:lineRule="auto"/>
              <w:jc w:val="center"/>
              <w:rPr>
                <w:rFonts w:cs="Tahoma"/>
                <w:b/>
                <w:bCs/>
              </w:rPr>
            </w:pPr>
            <w:r>
              <w:rPr>
                <w:b/>
                <w:bCs/>
                <w:sz w:val="17"/>
              </w:rPr>
              <w:t>Serial 2.0.5</w:t>
            </w:r>
          </w:p>
        </w:tc>
        <w:tc>
          <w:tcPr>
            <w:tcW w:w="7193" w:type="dxa"/>
            <w:shd w:val="clear" w:color="auto" w:fill="F2F2F2" w:themeFill="background1" w:themeFillShade="F2"/>
            <w:vAlign w:val="center"/>
          </w:tcPr>
          <w:p w14:paraId="1FFEFAB4" w14:textId="77777777" w:rsidR="009079B6" w:rsidRDefault="00000000">
            <w:pPr>
              <w:keepNext/>
              <w:spacing w:after="30" w:line="240" w:lineRule="auto"/>
              <w:rPr>
                <w:rFonts w:cs="Tahoma"/>
              </w:rPr>
            </w:pPr>
            <w:r>
              <w:rPr>
                <w:sz w:val="17"/>
              </w:rPr>
              <w:t>Serial Board: Does not support Loyalty Card promotion messages. The display goes blank once coins are inserted. Updated to support NFC payments.</w:t>
            </w:r>
          </w:p>
        </w:tc>
      </w:tr>
      <w:tr w:rsidR="009079B6" w14:paraId="06C35288" w14:textId="77777777">
        <w:trPr>
          <w:cantSplit/>
          <w:trHeight w:val="1584"/>
        </w:trPr>
        <w:tc>
          <w:tcPr>
            <w:tcW w:w="3596" w:type="dxa"/>
            <w:shd w:val="clear" w:color="auto" w:fill="F2F2F2" w:themeFill="background1" w:themeFillShade="F2"/>
            <w:vAlign w:val="center"/>
          </w:tcPr>
          <w:p w14:paraId="41792A16" w14:textId="77777777" w:rsidR="009079B6" w:rsidRDefault="00000000">
            <w:pPr>
              <w:spacing w:after="30" w:line="240" w:lineRule="auto"/>
              <w:jc w:val="center"/>
              <w:rPr>
                <w:rFonts w:cs="Tahoma"/>
                <w:b/>
                <w:bCs/>
              </w:rPr>
            </w:pPr>
            <w:r>
              <w:rPr>
                <w:b/>
                <w:bCs/>
                <w:sz w:val="17"/>
              </w:rPr>
              <w:lastRenderedPageBreak/>
              <w:t>Before 2.0.5</w:t>
            </w:r>
          </w:p>
        </w:tc>
        <w:tc>
          <w:tcPr>
            <w:tcW w:w="7193" w:type="dxa"/>
            <w:shd w:val="clear" w:color="auto" w:fill="F2F2F2" w:themeFill="background1" w:themeFillShade="F2"/>
            <w:vAlign w:val="center"/>
          </w:tcPr>
          <w:p w14:paraId="605061C3" w14:textId="77777777" w:rsidR="009079B6" w:rsidRDefault="00000000">
            <w:pPr>
              <w:keepNext/>
              <w:spacing w:after="30" w:line="240" w:lineRule="auto"/>
              <w:rPr>
                <w:rFonts w:cs="Tahoma"/>
              </w:rPr>
            </w:pPr>
            <w:r>
              <w:rPr>
                <w:sz w:val="17"/>
              </w:rPr>
              <w:t>Old Serial Version: This version had several known issues and is not compatible with the newer gray swipe firmware currently in use. If this board version is upgraded, the swipe must also be upgraded.</w:t>
            </w:r>
          </w:p>
        </w:tc>
      </w:tr>
      <w:tr w:rsidR="009079B6" w14:paraId="0E474A57" w14:textId="77777777">
        <w:trPr>
          <w:cantSplit/>
          <w:trHeight w:val="720"/>
        </w:trPr>
        <w:tc>
          <w:tcPr>
            <w:tcW w:w="10789" w:type="dxa"/>
            <w:gridSpan w:val="2"/>
            <w:shd w:val="clear" w:color="auto" w:fill="FFFF00"/>
            <w:vAlign w:val="center"/>
          </w:tcPr>
          <w:p w14:paraId="0E41D2F9" w14:textId="77777777" w:rsidR="009079B6" w:rsidRDefault="00000000">
            <w:pPr>
              <w:keepNext/>
              <w:spacing w:after="30" w:line="240" w:lineRule="auto"/>
              <w:jc w:val="center"/>
              <w:rPr>
                <w:rFonts w:cs="Tahoma"/>
                <w:b/>
                <w:bCs/>
              </w:rPr>
            </w:pPr>
            <w:r>
              <w:rPr>
                <w:b/>
                <w:bCs/>
                <w:sz w:val="17"/>
              </w:rPr>
              <w:t>Compatible with Black Card Readers</w:t>
            </w:r>
          </w:p>
        </w:tc>
      </w:tr>
      <w:tr w:rsidR="009079B6" w14:paraId="24226F8A" w14:textId="77777777">
        <w:trPr>
          <w:cantSplit/>
          <w:trHeight w:val="1008"/>
        </w:trPr>
        <w:tc>
          <w:tcPr>
            <w:tcW w:w="3596" w:type="dxa"/>
            <w:shd w:val="clear" w:color="auto" w:fill="FDE9D9" w:themeFill="accent6" w:themeFillTint="33"/>
            <w:vAlign w:val="center"/>
          </w:tcPr>
          <w:p w14:paraId="5FFBA1B4" w14:textId="77777777" w:rsidR="009079B6" w:rsidRDefault="00000000">
            <w:pPr>
              <w:spacing w:after="30" w:line="240" w:lineRule="auto"/>
              <w:jc w:val="center"/>
              <w:rPr>
                <w:rFonts w:cs="Tahoma"/>
                <w:b/>
                <w:bCs/>
              </w:rPr>
            </w:pPr>
            <w:r>
              <w:rPr>
                <w:b/>
                <w:bCs/>
                <w:sz w:val="17"/>
              </w:rPr>
              <w:t>2.1.h</w:t>
            </w:r>
          </w:p>
        </w:tc>
        <w:tc>
          <w:tcPr>
            <w:tcW w:w="7193" w:type="dxa"/>
            <w:shd w:val="clear" w:color="auto" w:fill="FDE9D9" w:themeFill="accent6" w:themeFillTint="33"/>
            <w:vAlign w:val="center"/>
          </w:tcPr>
          <w:p w14:paraId="537755C6" w14:textId="77777777" w:rsidR="009079B6" w:rsidRDefault="00000000">
            <w:pPr>
              <w:keepNext/>
              <w:spacing w:after="30" w:line="240" w:lineRule="auto"/>
              <w:rPr>
                <w:rFonts w:cs="Tahoma"/>
              </w:rPr>
            </w:pPr>
            <w:r>
              <w:rPr>
                <w:sz w:val="17"/>
              </w:rPr>
              <w:t>Gen 1 Serial Board: Updated Gen 1 serial board version intended to resolve the known Start button issue.</w:t>
            </w:r>
          </w:p>
        </w:tc>
      </w:tr>
      <w:tr w:rsidR="009079B6" w14:paraId="5D62CD2C" w14:textId="77777777">
        <w:trPr>
          <w:cantSplit/>
          <w:trHeight w:val="1008"/>
        </w:trPr>
        <w:tc>
          <w:tcPr>
            <w:tcW w:w="3596" w:type="dxa"/>
            <w:shd w:val="clear" w:color="auto" w:fill="F2F2F2" w:themeFill="background1" w:themeFillShade="F2"/>
            <w:vAlign w:val="center"/>
          </w:tcPr>
          <w:p w14:paraId="581DB61B" w14:textId="77777777" w:rsidR="009079B6" w:rsidRDefault="00000000">
            <w:pPr>
              <w:spacing w:after="30" w:line="240" w:lineRule="auto"/>
              <w:jc w:val="center"/>
              <w:rPr>
                <w:rFonts w:cs="Tahoma"/>
                <w:b/>
                <w:bCs/>
              </w:rPr>
            </w:pPr>
            <w:r>
              <w:rPr>
                <w:b/>
                <w:bCs/>
                <w:sz w:val="17"/>
              </w:rPr>
              <w:t>2.</w:t>
            </w:r>
            <w:proofErr w:type="gramStart"/>
            <w:r>
              <w:rPr>
                <w:b/>
                <w:bCs/>
                <w:sz w:val="17"/>
              </w:rPr>
              <w:t>1.e</w:t>
            </w:r>
            <w:proofErr w:type="gramEnd"/>
          </w:p>
        </w:tc>
        <w:tc>
          <w:tcPr>
            <w:tcW w:w="7193" w:type="dxa"/>
            <w:shd w:val="clear" w:color="auto" w:fill="F2F2F2" w:themeFill="background1" w:themeFillShade="F2"/>
            <w:vAlign w:val="center"/>
          </w:tcPr>
          <w:p w14:paraId="06E013C3" w14:textId="77777777" w:rsidR="009079B6" w:rsidRDefault="00000000">
            <w:pPr>
              <w:keepNext/>
              <w:spacing w:after="30" w:line="240" w:lineRule="auto"/>
              <w:rPr>
                <w:rFonts w:cs="Tahoma"/>
              </w:rPr>
            </w:pPr>
            <w:r>
              <w:rPr>
                <w:sz w:val="17"/>
              </w:rPr>
              <w:t>Gen 1 Serial Board: This version has a known Start button issue and should be replaced or upgraded when applicable.</w:t>
            </w:r>
          </w:p>
        </w:tc>
      </w:tr>
    </w:tbl>
    <w:p w14:paraId="3265E6B4" w14:textId="77777777" w:rsidR="009079B6" w:rsidRDefault="00000000">
      <w:pPr>
        <w:pStyle w:val="Metadata"/>
      </w:pPr>
      <w:r>
        <w:t>ARTICLE END: KB-INSTALL-CONTROL-BOARD-VERSION-HISTORY</w:t>
      </w:r>
    </w:p>
    <w:p w14:paraId="0A505971" w14:textId="77777777" w:rsidR="009079B6" w:rsidRDefault="00000000">
      <w:pPr>
        <w:pStyle w:val="Metadata"/>
        <w:keepNext/>
      </w:pPr>
      <w:r>
        <w:t>ARTICLE START: KB-INSTALL-SPEED-QUEEN-NO-DRILL-MOUNT</w:t>
      </w:r>
    </w:p>
    <w:p w14:paraId="4783F38E" w14:textId="77777777" w:rsidR="009079B6" w:rsidRDefault="00000000">
      <w:pPr>
        <w:pStyle w:val="Metadata"/>
      </w:pPr>
      <w:r>
        <w:t>STATUS: INTERNAL TECHNICAL REFERENCE - VERIFY EXACT MACHINE, CONTROL, BOARD, HARNESS, AND REVISION</w:t>
      </w:r>
    </w:p>
    <w:p w14:paraId="2C236E92" w14:textId="77777777" w:rsidR="009079B6" w:rsidRDefault="00000000">
      <w:pPr>
        <w:pStyle w:val="Metadata"/>
      </w:pPr>
      <w:r>
        <w:t xml:space="preserve">METADATA: category=Hardware and Installation; manufacturer=Alliance (Speed Queen &amp; Huebsch); </w:t>
      </w:r>
      <w:proofErr w:type="spellStart"/>
      <w:r>
        <w:t>model_context</w:t>
      </w:r>
      <w:proofErr w:type="spellEnd"/>
      <w:r>
        <w:t xml:space="preserve">=SpyderWash Control Board Version History; product=Machine-specific SpyderWash installation; audience=Qualified technician/internal support; intent=Speed Queen Washer/Dryer–No Drilling Required; </w:t>
      </w:r>
      <w:proofErr w:type="spellStart"/>
      <w:r>
        <w:t>search_terms</w:t>
      </w:r>
      <w:proofErr w:type="spellEnd"/>
      <w:r>
        <w:t>=speed queen washer dryer no drilling required</w:t>
      </w:r>
    </w:p>
    <w:p w14:paraId="6655A4AA" w14:textId="77777777" w:rsidR="009079B6" w:rsidRDefault="00000000">
      <w:pPr>
        <w:pStyle w:val="SourceBlock"/>
      </w:pPr>
      <w:r>
        <w:rPr>
          <w:b/>
        </w:rPr>
        <w:t>SOURCE REFERENCE: Original procedure title: Speed Queen Washer/Dryer–No Drilling Required.</w:t>
      </w:r>
    </w:p>
    <w:p w14:paraId="7E9AEE7D" w14:textId="77777777" w:rsidR="009079B6" w:rsidRDefault="00000000">
      <w:r>
        <w:t>DIRECT ANSWER: Use this procedure only when the physical machine, payment mode, control family, SpyderWash board, harnesses, and instruction code exactly match. Do not adapt a similar procedure.</w:t>
      </w:r>
    </w:p>
    <w:p w14:paraId="18BC1E5C" w14:textId="77777777" w:rsidR="009079B6" w:rsidRDefault="00000000">
      <w:r>
        <w:t>SAFETY / AUTHORIZATION: Power off and lock out the machine before internal work. Live-voltage, wiring, and control-board work require qualified personnel.</w:t>
      </w:r>
    </w:p>
    <w:p w14:paraId="03E566F3" w14:textId="77777777" w:rsidR="009079B6" w:rsidRDefault="00000000">
      <w:r>
        <w:t>RESOLUTION CONFIRMED WHEN: The reader completes initialization, displays the correct price, accepts a controlled payment, and starts the intended machine/cycle once with correct time or pulses.</w:t>
      </w:r>
    </w:p>
    <w:p w14:paraId="12AB1C3F" w14:textId="77777777" w:rsidR="009079B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4967578E" w14:textId="77777777" w:rsidR="009079B6" w:rsidRDefault="00000000">
      <w:r>
        <w:t>EVIDENCE TO COLLECT: Manufacturer/model/serial, instruction code, machine-control photos, board front/back and firmware, reader firmware, harness labels, DIP/jumper settings, portal profile, and before/after test results.</w:t>
      </w:r>
    </w:p>
    <w:p w14:paraId="1C96C50B" w14:textId="77777777" w:rsidR="009079B6" w:rsidRDefault="00000000">
      <w:pPr>
        <w:pStyle w:val="ArticleLabel"/>
      </w:pPr>
      <w:r>
        <w:t>DETAILED TECHNICAL PROCEDURE</w:t>
      </w:r>
    </w:p>
    <w:p w14:paraId="5F120465" w14:textId="77777777" w:rsidR="009079B6" w:rsidRDefault="00000000">
      <w:pPr>
        <w:pStyle w:val="Heading3"/>
      </w:pPr>
      <w:r>
        <w:t>KB-INSTALL-SPEED-QUEEN-NO-DRILL-MOUNT - Speed Queen Washer/Dryer–No Drilling Required</w:t>
      </w:r>
    </w:p>
    <w:p w14:paraId="513F88E2" w14:textId="77777777" w:rsidR="009079B6" w:rsidRDefault="00000000">
      <w:pPr>
        <w:pStyle w:val="Metadata"/>
      </w:pPr>
      <w:r>
        <w:t>ARTICLE END: KB-INSTALL-SPEED-QUEEN-NO-DRILL-MOUNT</w:t>
      </w:r>
    </w:p>
    <w:p w14:paraId="0D73190D" w14:textId="77777777" w:rsidR="009079B6" w:rsidRDefault="00000000">
      <w:pPr>
        <w:pStyle w:val="Metadata"/>
        <w:keepNext/>
      </w:pPr>
      <w:r>
        <w:t>ARTICLE START: KB-INSTALL-MANUAL</w:t>
      </w:r>
    </w:p>
    <w:p w14:paraId="1394BE20" w14:textId="77777777" w:rsidR="009079B6" w:rsidRDefault="00000000">
      <w:pPr>
        <w:pStyle w:val="Metadata"/>
      </w:pPr>
      <w:r>
        <w:t>STATUS: INTERNAL TECHNICAL REFERENCE - VERIFY EXACT MACHINE, CONTROL, BOARD, HARNESS, AND REVISION</w:t>
      </w:r>
    </w:p>
    <w:p w14:paraId="4C4E8028" w14:textId="77777777" w:rsidR="009079B6" w:rsidRDefault="00000000">
      <w:pPr>
        <w:pStyle w:val="Metadata"/>
      </w:pPr>
      <w:r>
        <w:t xml:space="preserve">METADATA: category=Hardware and Installation; manufacturer=Alliance (Speed Queen &amp; Huebsch); </w:t>
      </w:r>
      <w:proofErr w:type="spellStart"/>
      <w:r>
        <w:t>model_context</w:t>
      </w:r>
      <w:proofErr w:type="spellEnd"/>
      <w:r>
        <w:t xml:space="preserve">=Speed Queen Washer/Dryer–No Drilling Required; product=Machine-specific SpyderWash installation; audience=Qualified technician/internal support; intent=Instructions Manual 1.0: Card Only; </w:t>
      </w:r>
      <w:proofErr w:type="spellStart"/>
      <w:r>
        <w:t>search_terms</w:t>
      </w:r>
      <w:proofErr w:type="spellEnd"/>
      <w:r>
        <w:t>=instructions manual 1 0 card only</w:t>
      </w:r>
    </w:p>
    <w:p w14:paraId="7A9750A6" w14:textId="77777777" w:rsidR="009079B6" w:rsidRDefault="00000000">
      <w:pPr>
        <w:pStyle w:val="SourceBlock"/>
      </w:pPr>
      <w:r>
        <w:rPr>
          <w:b/>
        </w:rPr>
        <w:t>SOURCE REFERENCE: Original procedure title: Instructions Manual 1.0: Card Only.</w:t>
      </w:r>
    </w:p>
    <w:p w14:paraId="19FDF382" w14:textId="77777777" w:rsidR="009079B6" w:rsidRDefault="00000000">
      <w:r>
        <w:t>DIRECT ANSWER: Use this procedure only when the physical machine, payment mode, control family, SpyderWash board, harnesses, and instruction code exactly match. Do not adapt a similar procedure.</w:t>
      </w:r>
    </w:p>
    <w:p w14:paraId="3E7377CD" w14:textId="77777777" w:rsidR="009079B6" w:rsidRDefault="00000000">
      <w:r>
        <w:t>SAFETY / AUTHORIZATION: Power off and lock out the machine before internal work. Live-voltage, wiring, and control-board work require qualified personnel.</w:t>
      </w:r>
    </w:p>
    <w:p w14:paraId="6EC7C870" w14:textId="77777777" w:rsidR="009079B6" w:rsidRDefault="00000000">
      <w:r>
        <w:t>RESOLUTION CONFIRMED WHEN: The reader completes initialization, displays the correct price, accepts a controlled payment, and starts the intended machine/cycle once with correct time or pulses.</w:t>
      </w:r>
    </w:p>
    <w:p w14:paraId="01617025" w14:textId="77777777" w:rsidR="009079B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1217EDDF" w14:textId="77777777" w:rsidR="009079B6" w:rsidRDefault="00000000">
      <w:r>
        <w:lastRenderedPageBreak/>
        <w:t>EVIDENCE TO COLLECT: Manufacturer/model/serial, instruction code, machine-control photos, board front/back and firmware, reader firmware, harness labels, DIP/jumper settings, portal profile, and before/after test results.</w:t>
      </w:r>
    </w:p>
    <w:p w14:paraId="3B0D40DB" w14:textId="77777777" w:rsidR="009079B6" w:rsidRDefault="00000000">
      <w:pPr>
        <w:pStyle w:val="ArticleLabel"/>
      </w:pPr>
      <w:r>
        <w:t>DETAILED TECHNICAL PROCEDURE</w:t>
      </w:r>
    </w:p>
    <w:p w14:paraId="067DE36C" w14:textId="77777777" w:rsidR="009079B6" w:rsidRDefault="00000000">
      <w:pPr>
        <w:pStyle w:val="Heading3"/>
      </w:pPr>
      <w:r>
        <w:t>KB-INSTALL-MANUAL - Instructions Manual 1.0: Card Only</w:t>
      </w:r>
    </w:p>
    <w:p w14:paraId="268A578A" w14:textId="77777777" w:rsidR="009079B6" w:rsidRDefault="00000000">
      <w:pPr>
        <w:pStyle w:val="ListNumber"/>
        <w:numPr>
          <w:ilvl w:val="0"/>
          <w:numId w:val="52"/>
        </w:numPr>
      </w:pPr>
      <w:r>
        <w:t>Attach the gray frame spacer to the back of the EMV reader, ensuring that the four tabs of the spacer are properly seated in the back of the Reader.</w:t>
      </w:r>
    </w:p>
    <w:p w14:paraId="244D108B" w14:textId="77777777" w:rsidR="009079B6" w:rsidRDefault="00000000">
      <w:pPr>
        <w:pStyle w:val="ListNumber"/>
        <w:numPr>
          <w:ilvl w:val="0"/>
          <w:numId w:val="52"/>
        </w:numPr>
      </w:pPr>
      <w:r>
        <w:t>Using the two-millimeter flat head screws, attach the frame and the EMV Reader together using ONLY the top two thread holes of the Reader.</w:t>
      </w:r>
    </w:p>
    <w:p w14:paraId="3B805BF2" w14:textId="77777777" w:rsidR="009079B6" w:rsidRDefault="00000000">
      <w:pPr>
        <w:pStyle w:val="ListNumber"/>
        <w:numPr>
          <w:ilvl w:val="0"/>
          <w:numId w:val="52"/>
        </w:numPr>
      </w:pPr>
      <w:r>
        <w:t>Place the EMV Reader over the card reader opening on the console of the Washer/Dryer, routing the card reader cabling through the back of the console.</w:t>
      </w:r>
    </w:p>
    <w:p w14:paraId="46541646" w14:textId="77777777" w:rsidR="009079B6" w:rsidRDefault="00000000">
      <w:pPr>
        <w:pStyle w:val="ListNumber"/>
        <w:numPr>
          <w:ilvl w:val="0"/>
          <w:numId w:val="52"/>
        </w:numPr>
      </w:pPr>
      <w:r>
        <w:t>Using the two screws and brackets, as shown below, screw in the two screws through the mounting tabs into the two remaining bottom threaded holes of the Reader. Adjust and tighten the screws, as needed, to secure the EMV Reader to the Washer/Dryer.</w:t>
      </w:r>
    </w:p>
    <w:p w14:paraId="22E76096" w14:textId="77777777" w:rsidR="009079B6" w:rsidRDefault="00000000">
      <w:pPr>
        <w:pStyle w:val="Heading2"/>
        <w:spacing w:before="0"/>
      </w:pPr>
      <w:r>
        <w:t>ADC</w:t>
      </w:r>
    </w:p>
    <w:p w14:paraId="21711636" w14:textId="77777777" w:rsidR="009079B6" w:rsidRDefault="00000000">
      <w:pPr>
        <w:pStyle w:val="Heading2"/>
      </w:pPr>
      <w:bookmarkStart w:id="20" w:name="_Toc233730250"/>
      <w:r>
        <w:t>ADC EWS Washers</w:t>
      </w:r>
      <w:bookmarkEnd w:id="20"/>
    </w:p>
    <w:p w14:paraId="0A6DE68B" w14:textId="77777777" w:rsidR="009079B6" w:rsidRDefault="00000000">
      <w:pPr>
        <w:pStyle w:val="Metadata"/>
      </w:pPr>
      <w:r>
        <w:t>ARTICLE END: KB-INSTALL-MANUAL</w:t>
      </w:r>
    </w:p>
    <w:p w14:paraId="35321C91" w14:textId="77777777" w:rsidR="009079B6" w:rsidRDefault="00000000">
      <w:pPr>
        <w:pStyle w:val="Metadata"/>
        <w:keepNext/>
      </w:pPr>
      <w:r>
        <w:t>ARTICLE START: KB-INSTALL-01ADC</w:t>
      </w:r>
    </w:p>
    <w:p w14:paraId="5E7EB7BF" w14:textId="77777777" w:rsidR="009079B6" w:rsidRDefault="00000000">
      <w:pPr>
        <w:pStyle w:val="Metadata"/>
      </w:pPr>
      <w:r>
        <w:t>STATUS: INTERNAL TECHNICAL REFERENCE - VERIFY EXACT MACHINE, CONTROL, BOARD, HARNESS, AND REVISION</w:t>
      </w:r>
    </w:p>
    <w:p w14:paraId="3E5C08C2" w14:textId="77777777" w:rsidR="009079B6" w:rsidRDefault="00000000">
      <w:pPr>
        <w:pStyle w:val="Metadata"/>
      </w:pPr>
      <w:r>
        <w:t xml:space="preserve">METADATA: category=Hardware and Installation; manufacturer=ADC; </w:t>
      </w:r>
      <w:proofErr w:type="spellStart"/>
      <w:r>
        <w:t>model_context</w:t>
      </w:r>
      <w:proofErr w:type="spellEnd"/>
      <w:r>
        <w:t xml:space="preserve">=ADC EWS Washers; product=Machine-specific SpyderWash installation; audience=Qualified technician/internal support; intent=Instructions #01ADC: Gen 2 Coin Drop; </w:t>
      </w:r>
      <w:proofErr w:type="spellStart"/>
      <w:r>
        <w:t>search_terms</w:t>
      </w:r>
      <w:proofErr w:type="spellEnd"/>
      <w:r>
        <w:t xml:space="preserve">=instructions 01adc gen </w:t>
      </w:r>
      <w:proofErr w:type="gramStart"/>
      <w:r>
        <w:t>2 coin</w:t>
      </w:r>
      <w:proofErr w:type="gramEnd"/>
      <w:r>
        <w:t xml:space="preserve"> drop</w:t>
      </w:r>
    </w:p>
    <w:p w14:paraId="6BC8C34E" w14:textId="77777777" w:rsidR="009079B6" w:rsidRDefault="00000000">
      <w:pPr>
        <w:pStyle w:val="SourceBlock"/>
      </w:pPr>
      <w:r>
        <w:rPr>
          <w:b/>
        </w:rPr>
        <w:t>SOURCE REFERENCE: Original procedure title: Instructions #01ADC: Gen 2 Coin Drop.</w:t>
      </w:r>
    </w:p>
    <w:p w14:paraId="0FF97675" w14:textId="77777777" w:rsidR="009079B6" w:rsidRDefault="00000000">
      <w:r>
        <w:t>DIRECT ANSWER: Use this procedure only when the physical machine, payment mode, control family, SpyderWash board, harnesses, and instruction code exactly match. Do not adapt a similar procedure.</w:t>
      </w:r>
    </w:p>
    <w:p w14:paraId="7042285D" w14:textId="77777777" w:rsidR="009079B6" w:rsidRDefault="00000000">
      <w:r>
        <w:t>SAFETY / AUTHORIZATION: Power off and lock out the machine before internal work. Live-voltage, wiring, and control-board work require qualified personnel.</w:t>
      </w:r>
    </w:p>
    <w:p w14:paraId="35136B07" w14:textId="77777777" w:rsidR="009079B6" w:rsidRDefault="00000000">
      <w:r>
        <w:t>RESOLUTION CONFIRMED WHEN: The reader completes initialization, displays the correct price, accepts a controlled payment, and starts the intended machine/cycle once with correct time or pulses.</w:t>
      </w:r>
    </w:p>
    <w:p w14:paraId="44FDACF5" w14:textId="77777777" w:rsidR="009079B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52E0FC6F" w14:textId="77777777" w:rsidR="009079B6" w:rsidRDefault="00000000">
      <w:r>
        <w:t>EVIDENCE TO COLLECT: Manufacturer/model/serial, instruction code, machine-control photos, board front/back and firmware, reader firmware, harness labels, DIP/jumper settings, portal profile, and before/after test results.</w:t>
      </w:r>
    </w:p>
    <w:p w14:paraId="1C410877" w14:textId="77777777" w:rsidR="009079B6" w:rsidRDefault="00000000">
      <w:pPr>
        <w:pStyle w:val="ArticleLabel"/>
      </w:pPr>
      <w:r>
        <w:t>DETAILED TECHNICAL PROCEDURE</w:t>
      </w:r>
    </w:p>
    <w:p w14:paraId="05EE846B" w14:textId="77777777" w:rsidR="009079B6" w:rsidRDefault="00000000">
      <w:pPr>
        <w:pStyle w:val="Heading3"/>
      </w:pPr>
      <w:r>
        <w:t>KB-INSTALL-01ADC - Instructions #01ADC: Gen 2 Coin Drop</w:t>
      </w:r>
    </w:p>
    <w:p w14:paraId="2A5A9F6A" w14:textId="77777777" w:rsidR="009079B6" w:rsidRDefault="00000000">
      <w:pPr>
        <w:pStyle w:val="ListNumber"/>
        <w:numPr>
          <w:ilvl w:val="0"/>
          <w:numId w:val="53"/>
        </w:numPr>
      </w:pPr>
      <w:r>
        <w:t>Connect the 8-circuit red plug to J5 on the SpyderWash Control Board.</w:t>
      </w:r>
    </w:p>
    <w:p w14:paraId="71A2753B" w14:textId="77777777" w:rsidR="009079B6" w:rsidRDefault="00000000">
      <w:pPr>
        <w:pStyle w:val="ListNumber"/>
        <w:numPr>
          <w:ilvl w:val="0"/>
          <w:numId w:val="53"/>
        </w:numPr>
      </w:pPr>
      <w:r>
        <w:t>Connect the 6-circuit green plug to J1 on the SpyderWash Control Board.</w:t>
      </w:r>
    </w:p>
    <w:p w14:paraId="00783C78" w14:textId="77777777" w:rsidR="009079B6" w:rsidRDefault="00000000">
      <w:pPr>
        <w:pStyle w:val="ListNumber"/>
        <w:numPr>
          <w:ilvl w:val="0"/>
          <w:numId w:val="53"/>
        </w:numPr>
      </w:pPr>
      <w:r>
        <w:t>Disconnect the male plug from the Coin Drop on the washer, then connect it to the 6-pin female plug of the SpyderWash harness.</w:t>
      </w:r>
    </w:p>
    <w:p w14:paraId="1FB46797" w14:textId="77777777" w:rsidR="009079B6" w:rsidRDefault="00000000">
      <w:pPr>
        <w:pStyle w:val="ListNumber"/>
        <w:numPr>
          <w:ilvl w:val="0"/>
          <w:numId w:val="53"/>
        </w:numPr>
      </w:pPr>
      <w:r>
        <w:t>Connect the 6-pin male plug from the SpyderWash harness to the harness that was previously connected to the Coin Drop.</w:t>
      </w:r>
    </w:p>
    <w:p w14:paraId="66F6D4D6" w14:textId="77777777" w:rsidR="009079B6" w:rsidRDefault="00000000">
      <w:pPr>
        <w:pStyle w:val="ListNumber"/>
        <w:numPr>
          <w:ilvl w:val="0"/>
          <w:numId w:val="53"/>
        </w:numPr>
      </w:pPr>
      <w:r>
        <w:t>On the SpyderWash Control Board, under “SW1,” confirm that DIP Switches 1, 2, and 3 are OFF.</w:t>
      </w:r>
    </w:p>
    <w:p w14:paraId="264FF7F0" w14:textId="77777777" w:rsidR="009079B6" w:rsidRDefault="00000000">
      <w:pPr>
        <w:pStyle w:val="Metadata"/>
      </w:pPr>
      <w:r>
        <w:t>ARTICLE END: KB-INSTALL-01ADC</w:t>
      </w:r>
    </w:p>
    <w:p w14:paraId="64E77A6B" w14:textId="77777777" w:rsidR="009079B6" w:rsidRDefault="00000000">
      <w:pPr>
        <w:pStyle w:val="Metadata"/>
        <w:keepNext/>
      </w:pPr>
      <w:r>
        <w:t>ARTICLE START: KB-INSTALL-99ADC</w:t>
      </w:r>
    </w:p>
    <w:p w14:paraId="1F50389C" w14:textId="77777777" w:rsidR="009079B6" w:rsidRDefault="00000000">
      <w:pPr>
        <w:pStyle w:val="Metadata"/>
      </w:pPr>
      <w:r>
        <w:t>STATUS: INTERNAL TECHNICAL REFERENCE - VERIFY EXACT MACHINE, CONTROL, BOARD, HARNESS, AND REVISION</w:t>
      </w:r>
    </w:p>
    <w:p w14:paraId="63987510" w14:textId="77777777" w:rsidR="009079B6" w:rsidRDefault="00000000">
      <w:pPr>
        <w:pStyle w:val="Metadata"/>
      </w:pPr>
      <w:r>
        <w:t xml:space="preserve">METADATA: category=Hardware and Installation; manufacturer=ADC; </w:t>
      </w:r>
      <w:proofErr w:type="spellStart"/>
      <w:r>
        <w:t>model_context</w:t>
      </w:r>
      <w:proofErr w:type="spellEnd"/>
      <w:r>
        <w:t xml:space="preserve">=ADC EWS Washers; product=Machine-specific SpyderWash installation; audience=Qualified technician/internal support; intent=Instructions # 99ADC: Card Only; </w:t>
      </w:r>
      <w:proofErr w:type="spellStart"/>
      <w:r>
        <w:t>search_terms</w:t>
      </w:r>
      <w:proofErr w:type="spellEnd"/>
      <w:r>
        <w:t>=instructions 99adc card only</w:t>
      </w:r>
    </w:p>
    <w:p w14:paraId="6ACFD016" w14:textId="77777777" w:rsidR="009079B6" w:rsidRDefault="00000000">
      <w:pPr>
        <w:pStyle w:val="SourceBlock"/>
      </w:pPr>
      <w:r>
        <w:rPr>
          <w:b/>
        </w:rPr>
        <w:t>SOURCE REFERENCE: Original procedure title: Instructions # 99ADC: Card Only.</w:t>
      </w:r>
    </w:p>
    <w:p w14:paraId="416EBDB3" w14:textId="77777777" w:rsidR="009079B6" w:rsidRDefault="00000000">
      <w:r>
        <w:t>DIRECT ANSWER: Use this procedure only when the physical machine, payment mode, control family, SpyderWash board, harnesses, and instruction code exactly match. Do not adapt a similar procedure.</w:t>
      </w:r>
    </w:p>
    <w:p w14:paraId="50705079" w14:textId="77777777" w:rsidR="009079B6" w:rsidRDefault="00000000">
      <w:r>
        <w:t>SAFETY / AUTHORIZATION: Power off and lock out the machine before internal work. Live-voltage, wiring, and control-board work require qualified personnel.</w:t>
      </w:r>
    </w:p>
    <w:p w14:paraId="7FCC00A1" w14:textId="77777777" w:rsidR="009079B6" w:rsidRDefault="00000000">
      <w:r>
        <w:t>RESOLUTION CONFIRMED WHEN: The reader completes initialization, displays the correct price, accepts a controlled payment, and starts the intended machine/cycle once with correct time or pulses.</w:t>
      </w:r>
    </w:p>
    <w:p w14:paraId="5041160D" w14:textId="77777777" w:rsidR="009079B6" w:rsidRDefault="00000000">
      <w:r>
        <w:lastRenderedPageBreak/>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6BF7CA69" w14:textId="77777777" w:rsidR="009079B6" w:rsidRDefault="00000000">
      <w:r>
        <w:t>EVIDENCE TO COLLECT: Manufacturer/model/serial, instruction code, machine-control photos, board front/back and firmware, reader firmware, harness labels, DIP/jumper settings, portal profile, and before/after test results.</w:t>
      </w:r>
    </w:p>
    <w:p w14:paraId="1C1D083F" w14:textId="77777777" w:rsidR="009079B6" w:rsidRDefault="00000000">
      <w:pPr>
        <w:pStyle w:val="ArticleLabel"/>
      </w:pPr>
      <w:r>
        <w:t>DETAILED TECHNICAL PROCEDURE</w:t>
      </w:r>
    </w:p>
    <w:p w14:paraId="20D21428" w14:textId="77777777" w:rsidR="009079B6" w:rsidRDefault="00000000">
      <w:pPr>
        <w:pStyle w:val="Heading3"/>
      </w:pPr>
      <w:r>
        <w:t>KB-INSTALL-99ADC - Instructions # 99ADC: Card Only</w:t>
      </w:r>
    </w:p>
    <w:p w14:paraId="365C1002" w14:textId="77777777" w:rsidR="009079B6" w:rsidRDefault="00000000">
      <w:pPr>
        <w:pStyle w:val="ListNumber"/>
        <w:numPr>
          <w:ilvl w:val="0"/>
          <w:numId w:val="54"/>
        </w:numPr>
      </w:pPr>
      <w:r>
        <w:t>Connect the 6-circuit green plug to J1 on the SpyderWash Control Board.</w:t>
      </w:r>
    </w:p>
    <w:p w14:paraId="04DEEF87" w14:textId="77777777" w:rsidR="009079B6" w:rsidRDefault="00000000">
      <w:pPr>
        <w:pStyle w:val="ListNumber"/>
        <w:numPr>
          <w:ilvl w:val="0"/>
          <w:numId w:val="54"/>
        </w:numPr>
      </w:pPr>
      <w:r>
        <w:t>Connect the brown wire to the brown wire of the Coin Drop.</w:t>
      </w:r>
    </w:p>
    <w:p w14:paraId="7797B680" w14:textId="77777777" w:rsidR="009079B6" w:rsidRDefault="00000000">
      <w:pPr>
        <w:pStyle w:val="ListNumber"/>
        <w:numPr>
          <w:ilvl w:val="0"/>
          <w:numId w:val="54"/>
        </w:numPr>
      </w:pPr>
      <w:r>
        <w:t>Connect the yellow wire to the yellow wire of the Coin Drop.</w:t>
      </w:r>
    </w:p>
    <w:p w14:paraId="12415001" w14:textId="77777777" w:rsidR="009079B6" w:rsidRDefault="00000000">
      <w:pPr>
        <w:pStyle w:val="ListNumber"/>
        <w:numPr>
          <w:ilvl w:val="0"/>
          <w:numId w:val="54"/>
        </w:numPr>
      </w:pPr>
      <w:r>
        <w:t>On the SpyderWash Control Board, under “SW1,” confirm that DIP Switches 1, 2, and 3 are OFF.</w:t>
      </w:r>
    </w:p>
    <w:p w14:paraId="6EA6E172" w14:textId="77777777" w:rsidR="009079B6" w:rsidRDefault="00000000">
      <w:pPr>
        <w:pStyle w:val="Heading2"/>
        <w:spacing w:before="0"/>
      </w:pPr>
      <w:r>
        <w:t>American (Whirlpool and GE)</w:t>
      </w:r>
    </w:p>
    <w:p w14:paraId="1323BD44" w14:textId="77777777" w:rsidR="009079B6" w:rsidRDefault="00000000">
      <w:pPr>
        <w:pStyle w:val="Metadata"/>
      </w:pPr>
      <w:r>
        <w:t>ARTICLE END: KB-INSTALL-99ADC</w:t>
      </w:r>
    </w:p>
    <w:p w14:paraId="5D208DED" w14:textId="77777777" w:rsidR="009079B6" w:rsidRDefault="00000000">
      <w:pPr>
        <w:pStyle w:val="Metadata"/>
        <w:keepNext/>
      </w:pPr>
      <w:r>
        <w:t>ARTICLE START: KB-INSTALL-321DDRSS</w:t>
      </w:r>
    </w:p>
    <w:p w14:paraId="44F1AE17" w14:textId="77777777" w:rsidR="009079B6" w:rsidRDefault="00000000">
      <w:pPr>
        <w:pStyle w:val="Metadata"/>
      </w:pPr>
      <w:r>
        <w:t>STATUS: INTERNAL TECHNICAL REFERENCE - VERIFY EXACT MACHINE, CONTROL, BOARD, HARNESS, AND REVISION</w:t>
      </w:r>
    </w:p>
    <w:p w14:paraId="06B07EE7" w14:textId="77777777" w:rsidR="009079B6" w:rsidRDefault="00000000">
      <w:pPr>
        <w:pStyle w:val="Metadata"/>
      </w:pPr>
      <w:r>
        <w:t xml:space="preserve">METADATA: category=Hardware and Installation; manufacturer=American (Whirlpool and GE); </w:t>
      </w:r>
      <w:proofErr w:type="spellStart"/>
      <w:r>
        <w:t>model_context</w:t>
      </w:r>
      <w:proofErr w:type="spellEnd"/>
      <w:r>
        <w:t xml:space="preserve">=American (Whirlpool and GE); product=Machine-specific SpyderWash installation; audience=Qualified technician/internal support; intent=Instructions # 321DDRSS: Replace Greenwald Coin Slide Operated Meters on a Dryer; </w:t>
      </w:r>
      <w:proofErr w:type="spellStart"/>
      <w:r>
        <w:t>search_terms</w:t>
      </w:r>
      <w:proofErr w:type="spellEnd"/>
      <w:r>
        <w:t xml:space="preserve">=instructions 321ddrss replace </w:t>
      </w:r>
      <w:proofErr w:type="spellStart"/>
      <w:r>
        <w:t>greenwald</w:t>
      </w:r>
      <w:proofErr w:type="spellEnd"/>
      <w:r>
        <w:t xml:space="preserve"> coin slide operated meters on a dryer</w:t>
      </w:r>
    </w:p>
    <w:p w14:paraId="3C010F87" w14:textId="77777777" w:rsidR="009079B6" w:rsidRDefault="00000000">
      <w:pPr>
        <w:pStyle w:val="SourceBlock"/>
      </w:pPr>
      <w:r>
        <w:rPr>
          <w:b/>
        </w:rPr>
        <w:t>SOURCE REFERENCE: Original procedure title: Instructions # 321DDRSS: Replace Greenwald Coin Slide Operated Meters on a Dryer.</w:t>
      </w:r>
    </w:p>
    <w:p w14:paraId="0FBD7CF2" w14:textId="77777777" w:rsidR="009079B6" w:rsidRDefault="00000000">
      <w:r>
        <w:t>DIRECT ANSWER: Use this procedure only when the physical machine, payment mode, control family, SpyderWash board, harnesses, and instruction code exactly match. Do not adapt a similar procedure.</w:t>
      </w:r>
    </w:p>
    <w:p w14:paraId="736F0DA7" w14:textId="77777777" w:rsidR="009079B6" w:rsidRDefault="00000000">
      <w:r>
        <w:t>SAFETY / AUTHORIZATION: Power off and lock out the machine before internal work. Live-voltage, wiring, and control-board work require qualified personnel.</w:t>
      </w:r>
    </w:p>
    <w:p w14:paraId="066BB349" w14:textId="77777777" w:rsidR="009079B6" w:rsidRDefault="00000000">
      <w:r>
        <w:t>RESOLUTION CONFIRMED WHEN: The reader completes initialization, displays the correct price, accepts a controlled payment, and starts the intended machine/cycle once with correct time or pulses.</w:t>
      </w:r>
    </w:p>
    <w:p w14:paraId="6CC9B57C" w14:textId="77777777" w:rsidR="009079B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11443835" w14:textId="77777777" w:rsidR="009079B6" w:rsidRDefault="00000000">
      <w:r>
        <w:t>EVIDENCE TO COLLECT: Manufacturer/model/serial, instruction code, machine-control photos, board front/back and firmware, reader firmware, harness labels, DIP/jumper settings, portal profile, and before/after test results.</w:t>
      </w:r>
    </w:p>
    <w:p w14:paraId="012CFAC9" w14:textId="77777777" w:rsidR="009079B6" w:rsidRDefault="00000000">
      <w:pPr>
        <w:pStyle w:val="ArticleLabel"/>
      </w:pPr>
      <w:r>
        <w:t>DETAILED TECHNICAL PROCEDURE</w:t>
      </w:r>
    </w:p>
    <w:p w14:paraId="359DA6F8" w14:textId="77777777" w:rsidR="009079B6" w:rsidRDefault="00000000">
      <w:pPr>
        <w:pStyle w:val="Heading3"/>
      </w:pPr>
      <w:r>
        <w:t>KB-INSTALL-321DDRSS - Instructions # 321DDRSS: Replace Greenwald Coin Slide Operated Meters on a Dryer</w:t>
      </w:r>
    </w:p>
    <w:p w14:paraId="7C1B498A" w14:textId="77777777" w:rsidR="009079B6" w:rsidRDefault="00000000">
      <w:pPr>
        <w:pStyle w:val="ListNumber"/>
        <w:numPr>
          <w:ilvl w:val="0"/>
          <w:numId w:val="55"/>
        </w:numPr>
      </w:pPr>
      <w:r>
        <w:t>Connect the 8-circuit red plug of the new Set-O-Matic Drop Coin to J5 on the SpyderWash Control Board.</w:t>
      </w:r>
    </w:p>
    <w:p w14:paraId="3DE12972" w14:textId="77777777" w:rsidR="009079B6" w:rsidRDefault="00000000">
      <w:pPr>
        <w:pStyle w:val="ListNumber"/>
        <w:numPr>
          <w:ilvl w:val="0"/>
          <w:numId w:val="55"/>
        </w:numPr>
      </w:pPr>
      <w:r>
        <w:t>Connect the 6-circuit green plug from the SpyderWash harness to J1 on the SpyderWash Control Board, then connect the opposite end to the 4-circuit plug on the Drop Coin P. C. Board.</w:t>
      </w:r>
    </w:p>
    <w:p w14:paraId="01FFCD10" w14:textId="77777777" w:rsidR="009079B6" w:rsidRDefault="00000000">
      <w:pPr>
        <w:pStyle w:val="ListNumber"/>
        <w:numPr>
          <w:ilvl w:val="0"/>
          <w:numId w:val="55"/>
        </w:numPr>
      </w:pPr>
      <w:r>
        <w:t>Connect the 10-circuit readout harness of the new Set-O-Matic Drop Coin to the 10-circuit plug on the Drop Coin P. C. Board.</w:t>
      </w:r>
    </w:p>
    <w:p w14:paraId="4D6A9FB3" w14:textId="77777777" w:rsidR="009079B6" w:rsidRDefault="00000000">
      <w:pPr>
        <w:pStyle w:val="ListNumber"/>
        <w:numPr>
          <w:ilvl w:val="0"/>
          <w:numId w:val="55"/>
        </w:numPr>
      </w:pPr>
      <w:r>
        <w:t>On the SpyderWash Control Board, under “SW1,” confirm that DIP Switches 1 and 2 are OFF, and DIP Switch 3 is ON.</w:t>
      </w:r>
    </w:p>
    <w:p w14:paraId="0E7D7B69" w14:textId="77777777" w:rsidR="009079B6" w:rsidRDefault="00000000">
      <w:pPr>
        <w:pStyle w:val="SmallNote"/>
      </w:pPr>
      <w:r>
        <w:t>Note: Do not remove the sensor that is connected to the 6-circuit green plug from Step 2.</w:t>
      </w:r>
    </w:p>
    <w:p w14:paraId="7EF42C67" w14:textId="77777777" w:rsidR="009079B6" w:rsidRDefault="00000000">
      <w:pPr>
        <w:pStyle w:val="Metadata"/>
      </w:pPr>
      <w:r>
        <w:t>ARTICLE END: KB-INSTALL-321DDRSS</w:t>
      </w:r>
    </w:p>
    <w:p w14:paraId="785873A2" w14:textId="77777777" w:rsidR="009079B6" w:rsidRDefault="00000000">
      <w:pPr>
        <w:pStyle w:val="Metadata"/>
        <w:keepNext/>
      </w:pPr>
      <w:r>
        <w:t>ARTICLE START: KB-INSTALL-321HYBSOM</w:t>
      </w:r>
    </w:p>
    <w:p w14:paraId="74591698" w14:textId="77777777" w:rsidR="009079B6" w:rsidRDefault="00000000">
      <w:pPr>
        <w:pStyle w:val="Metadata"/>
      </w:pPr>
      <w:r>
        <w:t>STATUS: INTERNAL TECHNICAL REFERENCE - VERIFY EXACT MACHINE, CONTROL, BOARD, HARNESS, AND REVISION</w:t>
      </w:r>
    </w:p>
    <w:p w14:paraId="18C4B218" w14:textId="77777777" w:rsidR="009079B6" w:rsidRDefault="00000000">
      <w:pPr>
        <w:pStyle w:val="Metadata"/>
      </w:pPr>
      <w:r>
        <w:t xml:space="preserve">METADATA: category=Hardware and Installation; manufacturer=American (Whirlpool and GE); </w:t>
      </w:r>
      <w:proofErr w:type="spellStart"/>
      <w:r>
        <w:t>model_context</w:t>
      </w:r>
      <w:proofErr w:type="spellEnd"/>
      <w:r>
        <w:t xml:space="preserve">=American (Whirlpool and GE); product=Machine-specific SpyderWash installation; audience=Qualified technician/internal support; intent=Instructions # 321HybSom: Wiring to Coin Slide, Hybrid Control Washers/Dryers; </w:t>
      </w:r>
      <w:proofErr w:type="spellStart"/>
      <w:r>
        <w:t>search_terms</w:t>
      </w:r>
      <w:proofErr w:type="spellEnd"/>
      <w:r>
        <w:t xml:space="preserve">=instructions 321hybsom wiring to coin slide hybrid control </w:t>
      </w:r>
      <w:proofErr w:type="gramStart"/>
      <w:r>
        <w:t>washers</w:t>
      </w:r>
      <w:proofErr w:type="gramEnd"/>
      <w:r>
        <w:t xml:space="preserve"> dryers</w:t>
      </w:r>
    </w:p>
    <w:p w14:paraId="4CF0F359" w14:textId="77777777" w:rsidR="009079B6" w:rsidRDefault="00000000">
      <w:pPr>
        <w:pStyle w:val="SourceBlock"/>
      </w:pPr>
      <w:r>
        <w:rPr>
          <w:b/>
        </w:rPr>
        <w:t>SOURCE REFERENCE: Original procedure title: Instructions # 321HybSom: Wiring to Coin Slide, Hybrid Control Washers/Dryers.</w:t>
      </w:r>
    </w:p>
    <w:p w14:paraId="52B472C0" w14:textId="77777777" w:rsidR="009079B6" w:rsidRDefault="00000000">
      <w:r>
        <w:t>DIRECT ANSWER: Use this procedure only when the physical machine, payment mode, control family, SpyderWash board, harnesses, and instruction code exactly match. Do not adapt a similar procedure.</w:t>
      </w:r>
    </w:p>
    <w:p w14:paraId="6FA30C49" w14:textId="77777777" w:rsidR="009079B6" w:rsidRDefault="00000000">
      <w:r>
        <w:t>SAFETY / AUTHORIZATION: Power off and lock out the machine before internal work. Live-voltage, wiring, and control-board work require qualified personnel.</w:t>
      </w:r>
    </w:p>
    <w:p w14:paraId="5D1B32DF" w14:textId="77777777" w:rsidR="009079B6" w:rsidRDefault="00000000">
      <w:r>
        <w:t>RESOLUTION CONFIRMED WHEN: The reader completes initialization, displays the correct price, accepts a controlled payment, and starts the intended machine/cycle once with correct time or pulses.</w:t>
      </w:r>
    </w:p>
    <w:p w14:paraId="777B737E" w14:textId="77777777" w:rsidR="009079B6" w:rsidRDefault="00000000">
      <w:r>
        <w:lastRenderedPageBreak/>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560AAAD9" w14:textId="77777777" w:rsidR="009079B6" w:rsidRDefault="00000000">
      <w:r>
        <w:t>EVIDENCE TO COLLECT: Manufacturer/model/serial, instruction code, machine-control photos, board front/back and firmware, reader firmware, harness labels, DIP/jumper settings, portal profile, and before/after test results.</w:t>
      </w:r>
    </w:p>
    <w:p w14:paraId="72492D42" w14:textId="77777777" w:rsidR="009079B6" w:rsidRDefault="00000000">
      <w:pPr>
        <w:pStyle w:val="ArticleLabel"/>
      </w:pPr>
      <w:r>
        <w:t>DETAILED TECHNICAL PROCEDURE</w:t>
      </w:r>
    </w:p>
    <w:p w14:paraId="7C5A226D" w14:textId="77777777" w:rsidR="009079B6" w:rsidRDefault="00000000">
      <w:pPr>
        <w:pStyle w:val="Heading3"/>
      </w:pPr>
      <w:r>
        <w:t>KB-INSTALL-321HYBSOM - Instructions # 321HybSom: Wiring to Coin Slide, Hybrid Control Washers/Dryers</w:t>
      </w:r>
    </w:p>
    <w:p w14:paraId="28E7AD8E" w14:textId="77777777" w:rsidR="009079B6" w:rsidRDefault="00000000">
      <w:pPr>
        <w:pStyle w:val="ListNumber"/>
        <w:numPr>
          <w:ilvl w:val="0"/>
          <w:numId w:val="56"/>
        </w:numPr>
      </w:pPr>
      <w:r>
        <w:t>Connect the 8-circuit red plug of the new Set-O-Matic Drop Coin to J5 on the SpyderWash Control Board.</w:t>
      </w:r>
    </w:p>
    <w:p w14:paraId="5AF9E119" w14:textId="77777777" w:rsidR="009079B6" w:rsidRDefault="00000000">
      <w:pPr>
        <w:pStyle w:val="ListNumber"/>
        <w:numPr>
          <w:ilvl w:val="0"/>
          <w:numId w:val="56"/>
        </w:numPr>
      </w:pPr>
      <w:r>
        <w:t>Connect the 10-circuit readout harness of the new Set-O-Matic Drop Coin to the 10-circuit plug on the Drop Coin P. C. Board.</w:t>
      </w:r>
    </w:p>
    <w:p w14:paraId="3F3D64FB" w14:textId="77777777" w:rsidR="009079B6" w:rsidRDefault="00000000">
      <w:pPr>
        <w:pStyle w:val="ListNumber"/>
        <w:numPr>
          <w:ilvl w:val="0"/>
          <w:numId w:val="56"/>
        </w:numPr>
      </w:pPr>
      <w:r>
        <w:t>Connect the 6-circuit green plug from the SpyderWash harness to J1 on the SpyderWash Control Board, then connect the opposite end to the 4-circuit plug on the Drop Coin P. C. Board.</w:t>
      </w:r>
    </w:p>
    <w:p w14:paraId="3157D66A" w14:textId="77777777" w:rsidR="009079B6" w:rsidRDefault="00000000">
      <w:pPr>
        <w:pStyle w:val="ListNumber"/>
        <w:numPr>
          <w:ilvl w:val="0"/>
          <w:numId w:val="56"/>
        </w:numPr>
      </w:pPr>
      <w:r>
        <w:t>Connect the black wire from the Accumulator Board to 115 VAC. Connect the white wire from the Accumulator Board to Neutral.</w:t>
      </w:r>
    </w:p>
    <w:p w14:paraId="11C96332" w14:textId="77777777" w:rsidR="009079B6" w:rsidRDefault="00000000">
      <w:pPr>
        <w:pStyle w:val="ListNumber"/>
        <w:numPr>
          <w:ilvl w:val="0"/>
          <w:numId w:val="56"/>
        </w:numPr>
      </w:pPr>
      <w:r>
        <w:t>Remove the pink/yellow wire from the switch in the meter case and connect it to the COM terminal of the relay. Remove the black/white wire from the switch in the meter case and connect it to the N. O. terminal of the relay.</w:t>
      </w:r>
    </w:p>
    <w:p w14:paraId="75EF41F6" w14:textId="77777777" w:rsidR="009079B6" w:rsidRDefault="00000000">
      <w:pPr>
        <w:pStyle w:val="ListNumber"/>
        <w:numPr>
          <w:ilvl w:val="0"/>
          <w:numId w:val="56"/>
        </w:numPr>
      </w:pPr>
      <w:r>
        <w:t>On the SpyderWash Control Board, under “SW1,” confirm that DIP Switches 1 and 2 are OFF, and DIP Switch 3 is ON.</w:t>
      </w:r>
    </w:p>
    <w:p w14:paraId="76C28189" w14:textId="77777777" w:rsidR="009079B6" w:rsidRDefault="00000000">
      <w:pPr>
        <w:pStyle w:val="SmallNote"/>
      </w:pPr>
      <w:r>
        <w:t>Note: Do not remove the sensor that is connected to the 6-circuit green plug from Step 3.</w:t>
      </w:r>
    </w:p>
    <w:p w14:paraId="1EF058B0" w14:textId="77777777" w:rsidR="009079B6" w:rsidRDefault="00000000">
      <w:pPr>
        <w:pStyle w:val="Metadata"/>
      </w:pPr>
      <w:r>
        <w:t>ARTICLE END: KB-INSTALL-321HYBSOM</w:t>
      </w:r>
    </w:p>
    <w:p w14:paraId="05870B6B" w14:textId="77777777" w:rsidR="009079B6" w:rsidRDefault="00000000">
      <w:pPr>
        <w:pStyle w:val="Metadata"/>
        <w:keepNext/>
      </w:pPr>
      <w:r>
        <w:t>ARTICLE START: KB-INSTALL-321WHISOM</w:t>
      </w:r>
    </w:p>
    <w:p w14:paraId="28CDB32E" w14:textId="77777777" w:rsidR="009079B6" w:rsidRDefault="00000000">
      <w:pPr>
        <w:pStyle w:val="Metadata"/>
      </w:pPr>
      <w:r>
        <w:t>STATUS: INTERNAL TECHNICAL REFERENCE - VERIFY EXACT MACHINE, CONTROL, BOARD, HARNESS, AND REVISION</w:t>
      </w:r>
    </w:p>
    <w:p w14:paraId="765FC519" w14:textId="77777777" w:rsidR="009079B6" w:rsidRDefault="00000000">
      <w:pPr>
        <w:pStyle w:val="Metadata"/>
      </w:pPr>
      <w:r>
        <w:t xml:space="preserve">METADATA: category=Hardware and Installation; manufacturer=American (Whirlpool and GE); </w:t>
      </w:r>
      <w:proofErr w:type="spellStart"/>
      <w:r>
        <w:t>model_context</w:t>
      </w:r>
      <w:proofErr w:type="spellEnd"/>
      <w:r>
        <w:t xml:space="preserve">=American (Whirlpool and GE); product=Machine-specific SpyderWash installation; audience=Qualified technician/internal support; intent=Instructions # 321WHISOM: CAE 2743 Washers </w:t>
      </w:r>
      <w:proofErr w:type="gramStart"/>
      <w:r>
        <w:t>With</w:t>
      </w:r>
      <w:proofErr w:type="gramEnd"/>
      <w:r>
        <w:t xml:space="preserve"> </w:t>
      </w:r>
      <w:proofErr w:type="spellStart"/>
      <w:r>
        <w:t>Setomatic</w:t>
      </w:r>
      <w:proofErr w:type="spellEnd"/>
      <w:r>
        <w:t xml:space="preserve"> Drop Coin </w:t>
      </w:r>
      <w:proofErr w:type="gramStart"/>
      <w:r>
        <w:t>With</w:t>
      </w:r>
      <w:proofErr w:type="gramEnd"/>
      <w:r>
        <w:t xml:space="preserve"> Display; </w:t>
      </w:r>
      <w:proofErr w:type="spellStart"/>
      <w:r>
        <w:t>search_terms</w:t>
      </w:r>
      <w:proofErr w:type="spellEnd"/>
      <w:r>
        <w:t xml:space="preserve">=instructions 321whisom </w:t>
      </w:r>
      <w:proofErr w:type="spellStart"/>
      <w:r>
        <w:t>cae</w:t>
      </w:r>
      <w:proofErr w:type="spellEnd"/>
      <w:r>
        <w:t xml:space="preserve"> 2743 washers with </w:t>
      </w:r>
      <w:proofErr w:type="spellStart"/>
      <w:r>
        <w:t>setomatic</w:t>
      </w:r>
      <w:proofErr w:type="spellEnd"/>
      <w:r>
        <w:t xml:space="preserve"> drop coin with display</w:t>
      </w:r>
    </w:p>
    <w:p w14:paraId="531944AB" w14:textId="77777777" w:rsidR="009079B6" w:rsidRDefault="00000000">
      <w:pPr>
        <w:pStyle w:val="SourceBlock"/>
      </w:pPr>
      <w:r>
        <w:rPr>
          <w:b/>
        </w:rPr>
        <w:t xml:space="preserve">SOURCE REFERENCE: Original procedure title: Instructions # 321WHISOM: CAE 2743 Washers </w:t>
      </w:r>
      <w:proofErr w:type="gramStart"/>
      <w:r>
        <w:rPr>
          <w:b/>
        </w:rPr>
        <w:t>With</w:t>
      </w:r>
      <w:proofErr w:type="gramEnd"/>
      <w:r>
        <w:rPr>
          <w:b/>
        </w:rPr>
        <w:t xml:space="preserve"> </w:t>
      </w:r>
      <w:proofErr w:type="spellStart"/>
      <w:r>
        <w:rPr>
          <w:b/>
        </w:rPr>
        <w:t>Setomatic</w:t>
      </w:r>
      <w:proofErr w:type="spellEnd"/>
      <w:r>
        <w:rPr>
          <w:b/>
        </w:rPr>
        <w:t xml:space="preserve"> Drop Coin </w:t>
      </w:r>
      <w:proofErr w:type="gramStart"/>
      <w:r>
        <w:rPr>
          <w:b/>
        </w:rPr>
        <w:t>With</w:t>
      </w:r>
      <w:proofErr w:type="gramEnd"/>
      <w:r>
        <w:rPr>
          <w:b/>
        </w:rPr>
        <w:t xml:space="preserve"> Display.</w:t>
      </w:r>
    </w:p>
    <w:p w14:paraId="0B6C463E" w14:textId="77777777" w:rsidR="009079B6" w:rsidRDefault="00000000">
      <w:r>
        <w:t>DIRECT ANSWER: Use this procedure only when the physical machine, payment mode, control family, SpyderWash board, harnesses, and instruction code exactly match. Do not adapt a similar procedure.</w:t>
      </w:r>
    </w:p>
    <w:p w14:paraId="53CF5E23" w14:textId="77777777" w:rsidR="009079B6" w:rsidRDefault="00000000">
      <w:r>
        <w:t>SAFETY / AUTHORIZATION: Power off and lock out the machine before internal work. Live-voltage, wiring, and control-board work require qualified personnel.</w:t>
      </w:r>
    </w:p>
    <w:p w14:paraId="555B4599" w14:textId="77777777" w:rsidR="009079B6" w:rsidRDefault="00000000">
      <w:r>
        <w:t>RESOLUTION CONFIRMED WHEN: The reader completes initialization, displays the correct price, accepts a controlled payment, and starts the intended machine/cycle once with correct time or pulses.</w:t>
      </w:r>
    </w:p>
    <w:p w14:paraId="2989D31A" w14:textId="77777777" w:rsidR="009079B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27746217" w14:textId="77777777" w:rsidR="009079B6" w:rsidRDefault="00000000">
      <w:r>
        <w:t>EVIDENCE TO COLLECT: Manufacturer/model/serial, instruction code, machine-control photos, board front/back and firmware, reader firmware, harness labels, DIP/jumper settings, portal profile, and before/after test results.</w:t>
      </w:r>
    </w:p>
    <w:p w14:paraId="36E3D76F" w14:textId="77777777" w:rsidR="009079B6" w:rsidRDefault="00000000">
      <w:pPr>
        <w:pStyle w:val="ArticleLabel"/>
      </w:pPr>
      <w:r>
        <w:t>DETAILED TECHNICAL PROCEDURE</w:t>
      </w:r>
    </w:p>
    <w:p w14:paraId="5DCC9750" w14:textId="77777777" w:rsidR="009079B6" w:rsidRDefault="00000000">
      <w:pPr>
        <w:pStyle w:val="Heading3"/>
        <w:rPr>
          <w:rFonts w:cs="Tahoma"/>
        </w:rPr>
      </w:pPr>
      <w:r>
        <w:t xml:space="preserve">KB-INSTALL-321WHISOM - Instructions # 321WHISOM: CAE 2743 Washers </w:t>
      </w:r>
      <w:proofErr w:type="gramStart"/>
      <w:r>
        <w:t>With</w:t>
      </w:r>
      <w:proofErr w:type="gramEnd"/>
      <w:r>
        <w:t xml:space="preserve"> </w:t>
      </w:r>
      <w:proofErr w:type="spellStart"/>
      <w:r>
        <w:t>Setomatic</w:t>
      </w:r>
      <w:proofErr w:type="spellEnd"/>
      <w:r>
        <w:t xml:space="preserve"> Drop Coin </w:t>
      </w:r>
      <w:proofErr w:type="gramStart"/>
      <w:r>
        <w:t>With</w:t>
      </w:r>
      <w:proofErr w:type="gramEnd"/>
      <w:r>
        <w:t xml:space="preserve"> Display</w:t>
      </w:r>
    </w:p>
    <w:p w14:paraId="0CD5B7AD" w14:textId="77777777" w:rsidR="009079B6" w:rsidRDefault="00000000">
      <w:pPr>
        <w:pStyle w:val="ListNumber"/>
        <w:numPr>
          <w:ilvl w:val="0"/>
          <w:numId w:val="57"/>
        </w:numPr>
        <w:rPr>
          <w:rFonts w:cs="Tahoma"/>
        </w:rPr>
      </w:pPr>
      <w:r>
        <w:t>Connect the 8-circuit red plug of the new Set-O-Matic Drop Coin to J5 on the SpyderWash Control Board.</w:t>
      </w:r>
    </w:p>
    <w:p w14:paraId="7DF412A1" w14:textId="77777777" w:rsidR="009079B6" w:rsidRDefault="00000000">
      <w:pPr>
        <w:pStyle w:val="ListNumber"/>
        <w:numPr>
          <w:ilvl w:val="0"/>
          <w:numId w:val="57"/>
        </w:numPr>
        <w:rPr>
          <w:rFonts w:cs="Tahoma"/>
        </w:rPr>
      </w:pPr>
      <w:r>
        <w:t>Connect the 10-circuit readout harness of the new Set-O-Matic Drop Coin to the 10-circuit plug on the Drop Coin P. C. Board.</w:t>
      </w:r>
    </w:p>
    <w:p w14:paraId="177B9FD4" w14:textId="77777777" w:rsidR="009079B6" w:rsidRDefault="00000000">
      <w:pPr>
        <w:pStyle w:val="ListNumber"/>
        <w:numPr>
          <w:ilvl w:val="0"/>
          <w:numId w:val="57"/>
        </w:numPr>
        <w:rPr>
          <w:rFonts w:cs="Tahoma"/>
        </w:rPr>
      </w:pPr>
      <w:r>
        <w:t>Connect the 6-circuit green plug from the SpyderWash harness to J1 on the SpyderWash Control Board, then connect the opposite end to the 4-circuit plug on the Drop Coin P. C. Board.</w:t>
      </w:r>
    </w:p>
    <w:p w14:paraId="7CAF4CB9" w14:textId="77777777" w:rsidR="009079B6" w:rsidRDefault="00000000">
      <w:pPr>
        <w:pStyle w:val="ListNumber"/>
        <w:numPr>
          <w:ilvl w:val="0"/>
          <w:numId w:val="57"/>
        </w:numPr>
        <w:rPr>
          <w:rFonts w:cs="Tahoma"/>
        </w:rPr>
      </w:pPr>
      <w:r>
        <w:t>Connect the black wire from the Drop Coin P. C. Board, with the red connectors, to steady 115 VAC from the line cord. Connect the white wire from the Drop Coin P. C. Board, with the red connectors, to the neutral wire from the line cord.</w:t>
      </w:r>
    </w:p>
    <w:p w14:paraId="6C1F44B3" w14:textId="77777777" w:rsidR="009079B6" w:rsidRDefault="00000000">
      <w:pPr>
        <w:pStyle w:val="ListNumber"/>
        <w:numPr>
          <w:ilvl w:val="0"/>
          <w:numId w:val="57"/>
        </w:numPr>
        <w:rPr>
          <w:rFonts w:cs="Tahoma"/>
        </w:rPr>
      </w:pPr>
      <w:r>
        <w:t>Connect the 4-circuit male plug from the Drop Coin P. C. Board to the 4-circuit female receptacle in the meter housing.</w:t>
      </w:r>
    </w:p>
    <w:p w14:paraId="069B6BA9" w14:textId="77777777" w:rsidR="009079B6" w:rsidRDefault="00000000">
      <w:pPr>
        <w:pStyle w:val="ListNumber"/>
        <w:numPr>
          <w:ilvl w:val="0"/>
          <w:numId w:val="57"/>
        </w:numPr>
        <w:rPr>
          <w:rFonts w:cs="Tahoma"/>
        </w:rPr>
      </w:pPr>
      <w:r>
        <w:t>On the SpyderWash Control Board, under “SW1,” confirm that DIP Switches 1 and 2 are OFF, and DIP Switch 3 is ON.</w:t>
      </w:r>
    </w:p>
    <w:p w14:paraId="137DE3C6" w14:textId="77777777" w:rsidR="009079B6" w:rsidRDefault="00000000">
      <w:pPr>
        <w:pStyle w:val="SmallNote"/>
        <w:rPr>
          <w:rFonts w:cs="Tahoma"/>
        </w:rPr>
      </w:pPr>
      <w:r>
        <w:t>Note: Do not remove the sensor that is tied into the 6-circuit green plug from Step 3.</w:t>
      </w:r>
    </w:p>
    <w:p w14:paraId="5F97F14E" w14:textId="77777777" w:rsidR="009079B6" w:rsidRDefault="00000000">
      <w:pPr>
        <w:pStyle w:val="Metadata"/>
      </w:pPr>
      <w:r>
        <w:t>ARTICLE END: KB-INSTALL-321WHISOM</w:t>
      </w:r>
    </w:p>
    <w:p w14:paraId="63111706" w14:textId="77777777" w:rsidR="009079B6" w:rsidRDefault="00000000">
      <w:pPr>
        <w:pStyle w:val="Metadata"/>
        <w:keepNext/>
      </w:pPr>
      <w:r>
        <w:t>ARTICLE START: KB-INSTALL-20CSS</w:t>
      </w:r>
    </w:p>
    <w:p w14:paraId="21AD2B48" w14:textId="77777777" w:rsidR="009079B6" w:rsidRDefault="00000000">
      <w:pPr>
        <w:pStyle w:val="Metadata"/>
      </w:pPr>
      <w:r>
        <w:t>STATUS: INTERNAL TECHNICAL REFERENCE - VERIFY EXACT MACHINE, CONTROL, BOARD, HARNESS, AND REVISION</w:t>
      </w:r>
    </w:p>
    <w:p w14:paraId="0B62246E" w14:textId="77777777" w:rsidR="009079B6" w:rsidRDefault="00000000">
      <w:pPr>
        <w:pStyle w:val="Metadata"/>
      </w:pPr>
      <w:r>
        <w:t xml:space="preserve">METADATA: category=Hardware and Installation; manufacturer=American (Whirlpool and GE); </w:t>
      </w:r>
      <w:proofErr w:type="spellStart"/>
      <w:r>
        <w:t>model_context</w:t>
      </w:r>
      <w:proofErr w:type="spellEnd"/>
      <w:r>
        <w:t xml:space="preserve">=American (Whirlpool and GE); product=Machine-specific SpyderWash installation; audience=Qualified technician/internal support; intent=Instructions # 20CSS: Wiring </w:t>
      </w:r>
      <w:proofErr w:type="gramStart"/>
      <w:r>
        <w:t>To</w:t>
      </w:r>
      <w:proofErr w:type="gramEnd"/>
      <w:r>
        <w:t xml:space="preserve"> Coin Slide, Hybrid Control Washers and Dryers–Card &amp; Coin; </w:t>
      </w:r>
      <w:proofErr w:type="spellStart"/>
      <w:r>
        <w:t>search_terms</w:t>
      </w:r>
      <w:proofErr w:type="spellEnd"/>
      <w:r>
        <w:t>=instructions 20css wiring to coin slide hybrid control washers and dryers card coin</w:t>
      </w:r>
    </w:p>
    <w:p w14:paraId="4F1C3713" w14:textId="77777777" w:rsidR="009079B6" w:rsidRDefault="00000000">
      <w:pPr>
        <w:pStyle w:val="SourceBlock"/>
      </w:pPr>
      <w:r>
        <w:rPr>
          <w:b/>
        </w:rPr>
        <w:t xml:space="preserve">SOURCE REFERENCE: Original procedure title: Instructions # 20CSS: Wiring </w:t>
      </w:r>
      <w:proofErr w:type="gramStart"/>
      <w:r>
        <w:rPr>
          <w:b/>
        </w:rPr>
        <w:t>To</w:t>
      </w:r>
      <w:proofErr w:type="gramEnd"/>
      <w:r>
        <w:rPr>
          <w:b/>
        </w:rPr>
        <w:t xml:space="preserve"> Coin Slide, Hybrid Control Washers and Dryers–Card &amp; Coin.</w:t>
      </w:r>
    </w:p>
    <w:p w14:paraId="0879A6B4" w14:textId="77777777" w:rsidR="009079B6" w:rsidRDefault="00000000">
      <w:r>
        <w:lastRenderedPageBreak/>
        <w:t>DIRECT ANSWER: Use this procedure only when the physical machine, payment mode, control family, SpyderWash board, harnesses, and instruction code exactly match. Do not adapt a similar procedure.</w:t>
      </w:r>
    </w:p>
    <w:p w14:paraId="3DFCEFDA" w14:textId="77777777" w:rsidR="009079B6" w:rsidRDefault="00000000">
      <w:r>
        <w:t>SAFETY / AUTHORIZATION: Power off and lock out the machine before internal work. Live-voltage, wiring, and control-board work require qualified personnel.</w:t>
      </w:r>
    </w:p>
    <w:p w14:paraId="2B8A5B55" w14:textId="77777777" w:rsidR="009079B6" w:rsidRDefault="00000000">
      <w:r>
        <w:t>RESOLUTION CONFIRMED WHEN: The reader completes initialization, displays the correct price, accepts a controlled payment, and starts the intended machine/cycle once with correct time or pulses.</w:t>
      </w:r>
    </w:p>
    <w:p w14:paraId="75DE9D40" w14:textId="77777777" w:rsidR="009079B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78438420" w14:textId="77777777" w:rsidR="009079B6" w:rsidRDefault="00000000">
      <w:r>
        <w:t>EVIDENCE TO COLLECT: Manufacturer/model/serial, instruction code, machine-control photos, board front/back and firmware, reader firmware, harness labels, DIP/jumper settings, portal profile, and before/after test results.</w:t>
      </w:r>
    </w:p>
    <w:p w14:paraId="5130C4C6" w14:textId="77777777" w:rsidR="009079B6" w:rsidRDefault="00000000">
      <w:pPr>
        <w:pStyle w:val="ArticleLabel"/>
      </w:pPr>
      <w:r>
        <w:t>DETAILED TECHNICAL PROCEDURE</w:t>
      </w:r>
    </w:p>
    <w:p w14:paraId="56F9B13A" w14:textId="77777777" w:rsidR="009079B6" w:rsidRDefault="00000000">
      <w:pPr>
        <w:pStyle w:val="Heading3"/>
        <w:rPr>
          <w:rFonts w:cs="Tahoma"/>
          <w:u w:val="single"/>
        </w:rPr>
      </w:pPr>
      <w:r>
        <w:t xml:space="preserve">KB-INSTALL-20CSS - Instructions # 20CSS: Wiring </w:t>
      </w:r>
      <w:proofErr w:type="gramStart"/>
      <w:r>
        <w:t>To</w:t>
      </w:r>
      <w:proofErr w:type="gramEnd"/>
      <w:r>
        <w:t xml:space="preserve"> Coin Slide, Hybrid Control Washers and Dryers–Card &amp; Coin</w:t>
      </w:r>
    </w:p>
    <w:p w14:paraId="4410DAFB" w14:textId="77777777" w:rsidR="009079B6" w:rsidRDefault="00000000">
      <w:pPr>
        <w:pStyle w:val="ListNumber"/>
        <w:numPr>
          <w:ilvl w:val="0"/>
          <w:numId w:val="58"/>
        </w:numPr>
        <w:rPr>
          <w:rFonts w:cs="Tahoma"/>
        </w:rPr>
      </w:pPr>
      <w:r>
        <w:t>Connect the 5-circuit green plug to J2 on the SpyderWash Control Board.</w:t>
      </w:r>
    </w:p>
    <w:p w14:paraId="55ADB203" w14:textId="77777777" w:rsidR="009079B6" w:rsidRDefault="00000000">
      <w:pPr>
        <w:pStyle w:val="ListNumber"/>
        <w:numPr>
          <w:ilvl w:val="0"/>
          <w:numId w:val="58"/>
        </w:numPr>
        <w:rPr>
          <w:rFonts w:cs="Tahoma"/>
        </w:rPr>
      </w:pPr>
      <w:r>
        <w:t>Remove the pink/yellow wire from the switch in the meter case and connect it to the red wire of the SpyderWash harness.</w:t>
      </w:r>
    </w:p>
    <w:p w14:paraId="03930D56" w14:textId="77777777" w:rsidR="009079B6" w:rsidRDefault="00000000">
      <w:pPr>
        <w:pStyle w:val="ListNumber"/>
        <w:numPr>
          <w:ilvl w:val="0"/>
          <w:numId w:val="58"/>
        </w:numPr>
        <w:rPr>
          <w:rFonts w:cs="Tahoma"/>
        </w:rPr>
      </w:pPr>
      <w:r>
        <w:t>Remove the black/white wire from the switch in the meter case and connect it to the yellow wire of the SpyderWash harness.</w:t>
      </w:r>
    </w:p>
    <w:p w14:paraId="3B735377" w14:textId="77777777" w:rsidR="009079B6" w:rsidRDefault="00000000">
      <w:pPr>
        <w:pStyle w:val="ListNumber"/>
        <w:numPr>
          <w:ilvl w:val="0"/>
          <w:numId w:val="58"/>
        </w:numPr>
        <w:rPr>
          <w:rFonts w:cs="Tahoma"/>
        </w:rPr>
      </w:pPr>
      <w:r>
        <w:t>Connect the 8-circuit red plug on the new Set-O-Matic Coin Drop to J5 on the SpyderWash Control Board.</w:t>
      </w:r>
    </w:p>
    <w:p w14:paraId="5255D10C" w14:textId="77777777" w:rsidR="009079B6" w:rsidRDefault="00000000">
      <w:pPr>
        <w:pStyle w:val="ListNumber"/>
        <w:numPr>
          <w:ilvl w:val="0"/>
          <w:numId w:val="58"/>
        </w:numPr>
        <w:rPr>
          <w:rFonts w:cs="Tahoma"/>
        </w:rPr>
      </w:pPr>
      <w:r>
        <w:t>On the SpyderWash Control Board, under “SW1,” confirm that DIP Switches 1 and 2 are OFF, and DIP Switch 3 is ON.</w:t>
      </w:r>
    </w:p>
    <w:p w14:paraId="4141AAE0" w14:textId="77777777" w:rsidR="009079B6" w:rsidRDefault="00000000">
      <w:pPr>
        <w:pStyle w:val="Heading4"/>
        <w:rPr>
          <w:rFonts w:cs="Tahoma"/>
          <w:u w:val="single"/>
        </w:rPr>
      </w:pPr>
      <w:r>
        <w:t>ADC 333 and ADC 444</w:t>
      </w:r>
    </w:p>
    <w:p w14:paraId="0F453456" w14:textId="77777777" w:rsidR="009079B6" w:rsidRDefault="00000000">
      <w:pPr>
        <w:pStyle w:val="Metadata"/>
      </w:pPr>
      <w:r>
        <w:t>ARTICLE END: KB-INSTALL-20CSS</w:t>
      </w:r>
    </w:p>
    <w:p w14:paraId="6CF57C5D" w14:textId="77777777" w:rsidR="009079B6" w:rsidRDefault="00000000">
      <w:pPr>
        <w:pStyle w:val="Metadata"/>
        <w:keepNext/>
      </w:pPr>
      <w:r>
        <w:t>ARTICLE START: KB-INSTALL-19ADCCSS</w:t>
      </w:r>
    </w:p>
    <w:p w14:paraId="20B0F3AC" w14:textId="77777777" w:rsidR="009079B6" w:rsidRDefault="00000000">
      <w:pPr>
        <w:pStyle w:val="Metadata"/>
      </w:pPr>
      <w:r>
        <w:t>STATUS: INTERNAL TECHNICAL REFERENCE - VERIFY EXACT MACHINE, CONTROL, BOARD, HARNESS, AND REVISION</w:t>
      </w:r>
    </w:p>
    <w:p w14:paraId="3F80D8F0" w14:textId="77777777" w:rsidR="009079B6" w:rsidRDefault="00000000">
      <w:pPr>
        <w:pStyle w:val="Metadata"/>
      </w:pPr>
      <w:r>
        <w:t xml:space="preserve">METADATA: category=Hardware and Installation; manufacturer=American (Whirlpool and GE); </w:t>
      </w:r>
      <w:proofErr w:type="spellStart"/>
      <w:r>
        <w:t>model_context</w:t>
      </w:r>
      <w:proofErr w:type="spellEnd"/>
      <w:r>
        <w:t xml:space="preserve">=ADC 333 and ADC 444; product=Machine-specific SpyderWash installation; audience=Qualified technician/internal support; intent=Instructions # 19ADCCSS: Wiring to American Dryer Phase 5 Control–Card Only; </w:t>
      </w:r>
      <w:proofErr w:type="spellStart"/>
      <w:r>
        <w:t>search_terms</w:t>
      </w:r>
      <w:proofErr w:type="spellEnd"/>
      <w:r>
        <w:t xml:space="preserve">=instructions 19adccss wiring to </w:t>
      </w:r>
      <w:proofErr w:type="spellStart"/>
      <w:r>
        <w:t>american</w:t>
      </w:r>
      <w:proofErr w:type="spellEnd"/>
      <w:r>
        <w:t xml:space="preserve"> dryer phase 5 control card only</w:t>
      </w:r>
    </w:p>
    <w:p w14:paraId="4D0F45A7" w14:textId="77777777" w:rsidR="009079B6" w:rsidRDefault="00000000">
      <w:pPr>
        <w:pStyle w:val="SourceBlock"/>
      </w:pPr>
      <w:r>
        <w:rPr>
          <w:b/>
        </w:rPr>
        <w:t>SOURCE REFERENCE: Original procedure title: Instructions # 19ADCCSS: Wiring to American Dryer Phase 5 Control–Card Only.</w:t>
      </w:r>
    </w:p>
    <w:p w14:paraId="5DF00908" w14:textId="77777777" w:rsidR="009079B6" w:rsidRDefault="00000000">
      <w:r>
        <w:t>DIRECT ANSWER: Use this procedure only when the physical machine, payment mode, control family, SpyderWash board, harnesses, and instruction code exactly match. Do not adapt a similar procedure.</w:t>
      </w:r>
    </w:p>
    <w:p w14:paraId="5C97714A" w14:textId="77777777" w:rsidR="009079B6" w:rsidRDefault="00000000">
      <w:r>
        <w:t>SAFETY / AUTHORIZATION: Power off and lock out the machine before internal work. Live-voltage, wiring, and control-board work require qualified personnel.</w:t>
      </w:r>
    </w:p>
    <w:p w14:paraId="38E2079D" w14:textId="77777777" w:rsidR="009079B6" w:rsidRDefault="00000000">
      <w:r>
        <w:t>RESOLUTION CONFIRMED WHEN: The reader completes initialization, displays the correct price, accepts a controlled payment, and starts the intended machine/cycle once with correct time or pulses.</w:t>
      </w:r>
    </w:p>
    <w:p w14:paraId="524AE2CF" w14:textId="77777777" w:rsidR="009079B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1DEBF1B3" w14:textId="77777777" w:rsidR="009079B6" w:rsidRDefault="00000000">
      <w:r>
        <w:t>EVIDENCE TO COLLECT: Manufacturer/model/serial, instruction code, machine-control photos, board front/back and firmware, reader firmware, harness labels, DIP/jumper settings, portal profile, and before/after test results.</w:t>
      </w:r>
    </w:p>
    <w:p w14:paraId="7FA412FA" w14:textId="77777777" w:rsidR="009079B6" w:rsidRDefault="00000000">
      <w:pPr>
        <w:pStyle w:val="ArticleLabel"/>
      </w:pPr>
      <w:r>
        <w:t>DETAILED TECHNICAL PROCEDURE</w:t>
      </w:r>
    </w:p>
    <w:p w14:paraId="5478EE71" w14:textId="77777777" w:rsidR="009079B6" w:rsidRDefault="00000000">
      <w:pPr>
        <w:pStyle w:val="Heading3"/>
        <w:rPr>
          <w:rFonts w:cs="Tahoma"/>
          <w:u w:val="single"/>
        </w:rPr>
      </w:pPr>
      <w:r>
        <w:t>KB-INSTALL-19ADCCSS - Instructions # 19ADCCSS: Wiring to American Dryer Phase 5 Control–Card Only</w:t>
      </w:r>
    </w:p>
    <w:p w14:paraId="3E603500" w14:textId="77777777" w:rsidR="009079B6" w:rsidRDefault="00000000">
      <w:pPr>
        <w:pStyle w:val="ListNumber"/>
        <w:numPr>
          <w:ilvl w:val="0"/>
          <w:numId w:val="59"/>
        </w:numPr>
        <w:rPr>
          <w:rFonts w:cs="Tahoma"/>
        </w:rPr>
      </w:pPr>
      <w:r>
        <w:t>Connect the 6-circuit green plug to J1 on the SpyderWash Control Board.</w:t>
      </w:r>
    </w:p>
    <w:p w14:paraId="0BDE1393" w14:textId="77777777" w:rsidR="009079B6" w:rsidRDefault="00000000">
      <w:pPr>
        <w:pStyle w:val="ListNumber"/>
        <w:numPr>
          <w:ilvl w:val="0"/>
          <w:numId w:val="59"/>
        </w:numPr>
        <w:rPr>
          <w:rFonts w:cs="Tahoma"/>
        </w:rPr>
      </w:pPr>
      <w:r>
        <w:t>Connect the 3-circuit female plug from the SpyderWash harness to the 3-circuit male plug where the Coin Drop would normally be connected.</w:t>
      </w:r>
    </w:p>
    <w:p w14:paraId="61A1A852" w14:textId="77777777" w:rsidR="009079B6" w:rsidRDefault="00000000">
      <w:pPr>
        <w:pStyle w:val="ListNumber"/>
        <w:numPr>
          <w:ilvl w:val="0"/>
          <w:numId w:val="59"/>
        </w:numPr>
        <w:rPr>
          <w:rFonts w:cs="Tahoma"/>
        </w:rPr>
      </w:pPr>
      <w:r>
        <w:t>On the SpyderWash Control Board, under “SW1,” confirm that DIP Switches 1, 2, and 3 are OFF.</w:t>
      </w:r>
    </w:p>
    <w:p w14:paraId="11C33B4B" w14:textId="77777777" w:rsidR="009079B6" w:rsidRDefault="00000000">
      <w:pPr>
        <w:pStyle w:val="Metadata"/>
      </w:pPr>
      <w:r>
        <w:t>ARTICLE END: KB-INSTALL-19ADCCSS</w:t>
      </w:r>
    </w:p>
    <w:p w14:paraId="09C65622" w14:textId="77777777" w:rsidR="009079B6" w:rsidRDefault="00000000">
      <w:pPr>
        <w:pStyle w:val="Metadata"/>
        <w:keepNext/>
      </w:pPr>
      <w:r>
        <w:t>ARTICLE START: KB-INSTALL-19ADFSS7</w:t>
      </w:r>
    </w:p>
    <w:p w14:paraId="18E31E6F" w14:textId="77777777" w:rsidR="009079B6" w:rsidRDefault="00000000">
      <w:pPr>
        <w:pStyle w:val="Metadata"/>
      </w:pPr>
      <w:r>
        <w:t>STATUS: INTERNAL TECHNICAL REFERENCE - VERIFY EXACT MACHINE, CONTROL, BOARD, HARNESS, AND REVISION</w:t>
      </w:r>
    </w:p>
    <w:p w14:paraId="5C13581F" w14:textId="77777777" w:rsidR="009079B6" w:rsidRDefault="00000000">
      <w:pPr>
        <w:pStyle w:val="Metadata"/>
      </w:pPr>
      <w:r>
        <w:t xml:space="preserve">METADATA: category=Hardware and Installation; manufacturer=American (Whirlpool and GE); </w:t>
      </w:r>
      <w:proofErr w:type="spellStart"/>
      <w:r>
        <w:t>model_context</w:t>
      </w:r>
      <w:proofErr w:type="spellEnd"/>
      <w:r>
        <w:t xml:space="preserve">=ADC 333 and ADC 444; product=Machine-specific SpyderWash installation; audience=Qualified technician/internal support; intent=Instructions # 19ADFSS7: Wiring to American Dryer Phase 7 Control–Card &amp; Coin; </w:t>
      </w:r>
      <w:proofErr w:type="spellStart"/>
      <w:r>
        <w:t>search_terms</w:t>
      </w:r>
      <w:proofErr w:type="spellEnd"/>
      <w:r>
        <w:t xml:space="preserve">=instructions 19adfss7 wiring to </w:t>
      </w:r>
      <w:proofErr w:type="spellStart"/>
      <w:r>
        <w:t>american</w:t>
      </w:r>
      <w:proofErr w:type="spellEnd"/>
      <w:r>
        <w:t xml:space="preserve"> dryer phase 7 control card coin</w:t>
      </w:r>
    </w:p>
    <w:p w14:paraId="6D288842" w14:textId="77777777" w:rsidR="009079B6" w:rsidRDefault="00000000">
      <w:pPr>
        <w:pStyle w:val="SourceBlock"/>
      </w:pPr>
      <w:r>
        <w:rPr>
          <w:b/>
        </w:rPr>
        <w:t>SOURCE REFERENCE: Original procedure title: Instructions # 19ADFSS7: Wiring to American Dryer Phase 7 Control–Card &amp; Coin.</w:t>
      </w:r>
    </w:p>
    <w:p w14:paraId="47003480" w14:textId="77777777" w:rsidR="009079B6" w:rsidRDefault="00000000">
      <w:r>
        <w:t>DIRECT ANSWER: Use this procedure only when the physical machine, payment mode, control family, SpyderWash board, harnesses, and instruction code exactly match. Do not adapt a similar procedure.</w:t>
      </w:r>
    </w:p>
    <w:p w14:paraId="6DEAFB52" w14:textId="77777777" w:rsidR="009079B6" w:rsidRDefault="00000000">
      <w:r>
        <w:lastRenderedPageBreak/>
        <w:t>SAFETY / AUTHORIZATION: Power off and lock out the machine before internal work. Live-voltage, wiring, and control-board work require qualified personnel.</w:t>
      </w:r>
    </w:p>
    <w:p w14:paraId="6AB87D69" w14:textId="77777777" w:rsidR="009079B6" w:rsidRDefault="00000000">
      <w:r>
        <w:t>RESOLUTION CONFIRMED WHEN: The reader completes initialization, displays the correct price, accepts a controlled payment, and starts the intended machine/cycle once with correct time or pulses.</w:t>
      </w:r>
    </w:p>
    <w:p w14:paraId="42B01251" w14:textId="77777777" w:rsidR="009079B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77BB79D9" w14:textId="77777777" w:rsidR="009079B6" w:rsidRDefault="00000000">
      <w:r>
        <w:t>EVIDENCE TO COLLECT: Manufacturer/model/serial, instruction code, machine-control photos, board front/back and firmware, reader firmware, harness labels, DIP/jumper settings, portal profile, and before/after test results.</w:t>
      </w:r>
    </w:p>
    <w:p w14:paraId="6E3E8486" w14:textId="77777777" w:rsidR="009079B6" w:rsidRDefault="00000000">
      <w:pPr>
        <w:pStyle w:val="ArticleLabel"/>
      </w:pPr>
      <w:r>
        <w:t>DETAILED TECHNICAL PROCEDURE</w:t>
      </w:r>
    </w:p>
    <w:p w14:paraId="6F6EEAE8" w14:textId="77777777" w:rsidR="009079B6" w:rsidRDefault="00000000">
      <w:pPr>
        <w:pStyle w:val="Heading3"/>
        <w:rPr>
          <w:rFonts w:cs="Tahoma"/>
          <w:u w:val="single"/>
        </w:rPr>
      </w:pPr>
      <w:r>
        <w:t>KB-INSTALL-19ADFSS7 - Instructions # 19ADFSS7: Wiring to American Dryer Phase 7 Control–Card &amp; Coin</w:t>
      </w:r>
    </w:p>
    <w:p w14:paraId="0D36CB95" w14:textId="77777777" w:rsidR="009079B6" w:rsidRDefault="00000000">
      <w:pPr>
        <w:pStyle w:val="ListNumber"/>
        <w:numPr>
          <w:ilvl w:val="0"/>
          <w:numId w:val="60"/>
        </w:numPr>
        <w:rPr>
          <w:rFonts w:cs="Tahoma"/>
        </w:rPr>
      </w:pPr>
      <w:r>
        <w:t>Connect the 8-circuit red plug to J5 on the SpyderWash Control Board.</w:t>
      </w:r>
    </w:p>
    <w:p w14:paraId="0A2CCC01" w14:textId="77777777" w:rsidR="009079B6" w:rsidRDefault="00000000">
      <w:pPr>
        <w:pStyle w:val="ListNumber"/>
        <w:numPr>
          <w:ilvl w:val="0"/>
          <w:numId w:val="60"/>
        </w:numPr>
        <w:rPr>
          <w:rFonts w:cs="Tahoma"/>
        </w:rPr>
      </w:pPr>
      <w:r>
        <w:t>Connect the 6-circuit green plug to J1 on the SpyderWash Control Board.</w:t>
      </w:r>
    </w:p>
    <w:p w14:paraId="739AF0AB" w14:textId="77777777" w:rsidR="009079B6" w:rsidRDefault="00000000">
      <w:pPr>
        <w:pStyle w:val="ListNumber"/>
        <w:numPr>
          <w:ilvl w:val="0"/>
          <w:numId w:val="60"/>
        </w:numPr>
        <w:rPr>
          <w:rFonts w:cs="Tahoma"/>
        </w:rPr>
      </w:pPr>
      <w:r>
        <w:t>Disconnect the 3-circuit sensor connection from the Drop Coin, then connect the sensor to the new 3-circuit female plug of the SpyderWash harness.</w:t>
      </w:r>
    </w:p>
    <w:p w14:paraId="1A0FB3B4" w14:textId="77777777" w:rsidR="009079B6" w:rsidRDefault="00000000">
      <w:pPr>
        <w:pStyle w:val="ListNumber"/>
        <w:numPr>
          <w:ilvl w:val="0"/>
          <w:numId w:val="60"/>
        </w:numPr>
        <w:rPr>
          <w:rFonts w:cs="Tahoma"/>
        </w:rPr>
      </w:pPr>
      <w:r>
        <w:t>Connect the 3-circuit male plug from the SpyderWash harness to the 3-circuit female plug that was disconnected in Step 3.</w:t>
      </w:r>
    </w:p>
    <w:p w14:paraId="676DC34D" w14:textId="77777777" w:rsidR="009079B6" w:rsidRDefault="00000000">
      <w:pPr>
        <w:pStyle w:val="ListNumber"/>
        <w:numPr>
          <w:ilvl w:val="0"/>
          <w:numId w:val="60"/>
        </w:numPr>
        <w:rPr>
          <w:rFonts w:cs="Tahoma"/>
        </w:rPr>
      </w:pPr>
      <w:r>
        <w:t>On the SpyderWash Control Board, under “SW1,” confirm that DIP Switches 1, 2, and 3 are OFF.</w:t>
      </w:r>
    </w:p>
    <w:p w14:paraId="78EA42AD" w14:textId="77777777" w:rsidR="009079B6" w:rsidRDefault="00000000">
      <w:pPr>
        <w:pStyle w:val="Metadata"/>
      </w:pPr>
      <w:r>
        <w:t>ARTICLE END: KB-INSTALL-19ADFSS7</w:t>
      </w:r>
    </w:p>
    <w:p w14:paraId="4E0CE1A8" w14:textId="77777777" w:rsidR="009079B6" w:rsidRDefault="00000000">
      <w:pPr>
        <w:pStyle w:val="Metadata"/>
        <w:keepNext/>
      </w:pPr>
      <w:r>
        <w:t>ARTICLE START: KB-INSTALL-19ADSS7</w:t>
      </w:r>
    </w:p>
    <w:p w14:paraId="5F39B8C8" w14:textId="77777777" w:rsidR="009079B6" w:rsidRDefault="00000000">
      <w:pPr>
        <w:pStyle w:val="Metadata"/>
      </w:pPr>
      <w:r>
        <w:t>STATUS: INTERNAL TECHNICAL REFERENCE - VERIFY EXACT MACHINE, CONTROL, BOARD, HARNESS, AND REVISION</w:t>
      </w:r>
    </w:p>
    <w:p w14:paraId="4472A6D3" w14:textId="77777777" w:rsidR="009079B6" w:rsidRDefault="00000000">
      <w:pPr>
        <w:pStyle w:val="Metadata"/>
      </w:pPr>
      <w:r>
        <w:t xml:space="preserve">METADATA: category=Hardware and Installation; manufacturer=American (Whirlpool and GE); </w:t>
      </w:r>
      <w:proofErr w:type="spellStart"/>
      <w:r>
        <w:t>model_context</w:t>
      </w:r>
      <w:proofErr w:type="spellEnd"/>
      <w:r>
        <w:t xml:space="preserve">=ADC 333 and ADC 444; product=Machine-specific SpyderWash installation; audience=Qualified technician/internal support; intent=Instructions # 19ADSS7: Wiring to American Dryer Phase 7 Control–Card &amp; Coin; </w:t>
      </w:r>
      <w:proofErr w:type="spellStart"/>
      <w:r>
        <w:t>search_terms</w:t>
      </w:r>
      <w:proofErr w:type="spellEnd"/>
      <w:r>
        <w:t xml:space="preserve">=instructions 19adss7 wiring to </w:t>
      </w:r>
      <w:proofErr w:type="spellStart"/>
      <w:r>
        <w:t>american</w:t>
      </w:r>
      <w:proofErr w:type="spellEnd"/>
      <w:r>
        <w:t xml:space="preserve"> dryer phase 7 control card coin</w:t>
      </w:r>
    </w:p>
    <w:p w14:paraId="7D76C224" w14:textId="77777777" w:rsidR="009079B6" w:rsidRDefault="00000000">
      <w:pPr>
        <w:pStyle w:val="SourceBlock"/>
      </w:pPr>
      <w:r>
        <w:rPr>
          <w:b/>
        </w:rPr>
        <w:t>SOURCE REFERENCE: Original procedure title: Instructions # 19ADSS7: Wiring to American Dryer Phase 7 Control–Card &amp; Coin.</w:t>
      </w:r>
    </w:p>
    <w:p w14:paraId="5002E8F2" w14:textId="77777777" w:rsidR="009079B6" w:rsidRDefault="00000000">
      <w:r>
        <w:t>DIRECT ANSWER: Use this procedure only when the physical machine, payment mode, control family, SpyderWash board, harnesses, and instruction code exactly match. Do not adapt a similar procedure.</w:t>
      </w:r>
    </w:p>
    <w:p w14:paraId="1AAF6E26" w14:textId="77777777" w:rsidR="009079B6" w:rsidRDefault="00000000">
      <w:r>
        <w:t>SAFETY / AUTHORIZATION: Power off and lock out the machine before internal work. Live-voltage, wiring, and control-board work require qualified personnel.</w:t>
      </w:r>
    </w:p>
    <w:p w14:paraId="5721604D" w14:textId="77777777" w:rsidR="009079B6" w:rsidRDefault="00000000">
      <w:r>
        <w:t>RESOLUTION CONFIRMED WHEN: The reader completes initialization, displays the correct price, accepts a controlled payment, and starts the intended machine/cycle once with correct time or pulses.</w:t>
      </w:r>
    </w:p>
    <w:p w14:paraId="3678422A" w14:textId="77777777" w:rsidR="009079B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3E8F1714" w14:textId="77777777" w:rsidR="009079B6" w:rsidRDefault="00000000">
      <w:r>
        <w:t>EVIDENCE TO COLLECT: Manufacturer/model/serial, instruction code, machine-control photos, board front/back and firmware, reader firmware, harness labels, DIP/jumper settings, portal profile, and before/after test results.</w:t>
      </w:r>
    </w:p>
    <w:p w14:paraId="12754198" w14:textId="77777777" w:rsidR="009079B6" w:rsidRDefault="00000000">
      <w:pPr>
        <w:pStyle w:val="ArticleLabel"/>
      </w:pPr>
      <w:r>
        <w:t>DETAILED TECHNICAL PROCEDURE</w:t>
      </w:r>
    </w:p>
    <w:p w14:paraId="37622A34" w14:textId="77777777" w:rsidR="009079B6" w:rsidRDefault="00000000">
      <w:pPr>
        <w:pStyle w:val="Heading3"/>
        <w:rPr>
          <w:rFonts w:cs="Tahoma"/>
          <w:u w:val="single"/>
        </w:rPr>
      </w:pPr>
      <w:r>
        <w:t>KB-INSTALL-19ADSS7 - Instructions # 19ADSS7: Wiring to American Dryer Phase 7 Control–Card &amp; Coin</w:t>
      </w:r>
    </w:p>
    <w:p w14:paraId="4BF9D964" w14:textId="77777777" w:rsidR="009079B6" w:rsidRDefault="00000000">
      <w:pPr>
        <w:pStyle w:val="ListNumber"/>
        <w:numPr>
          <w:ilvl w:val="0"/>
          <w:numId w:val="61"/>
        </w:numPr>
        <w:rPr>
          <w:rFonts w:cs="Tahoma"/>
        </w:rPr>
      </w:pPr>
      <w:r>
        <w:t>Connect the 8-circuit red plug to J5 on the SpyderWash Control Board.</w:t>
      </w:r>
    </w:p>
    <w:p w14:paraId="4B15BCA0" w14:textId="77777777" w:rsidR="009079B6" w:rsidRDefault="00000000">
      <w:pPr>
        <w:pStyle w:val="ListNumber"/>
        <w:numPr>
          <w:ilvl w:val="0"/>
          <w:numId w:val="61"/>
        </w:numPr>
        <w:rPr>
          <w:rFonts w:cs="Tahoma"/>
        </w:rPr>
      </w:pPr>
      <w:r>
        <w:t>Connect the 6-circuit green plug to J1 on the SpyderWash Control Board.</w:t>
      </w:r>
    </w:p>
    <w:p w14:paraId="1BF2242A" w14:textId="77777777" w:rsidR="009079B6" w:rsidRDefault="00000000">
      <w:pPr>
        <w:pStyle w:val="ListNumber"/>
        <w:numPr>
          <w:ilvl w:val="0"/>
          <w:numId w:val="61"/>
        </w:numPr>
        <w:rPr>
          <w:rFonts w:cs="Tahoma"/>
        </w:rPr>
      </w:pPr>
      <w:r>
        <w:t>Disconnect the 3-circuit sensor connection from the Drop Coin, then connect the sensor to the new 3-circuit male plug of the SpyderWash harness.</w:t>
      </w:r>
    </w:p>
    <w:p w14:paraId="33621129" w14:textId="77777777" w:rsidR="009079B6" w:rsidRDefault="00000000">
      <w:pPr>
        <w:pStyle w:val="ListNumber"/>
        <w:numPr>
          <w:ilvl w:val="0"/>
          <w:numId w:val="61"/>
        </w:numPr>
        <w:rPr>
          <w:rFonts w:cs="Tahoma"/>
        </w:rPr>
      </w:pPr>
      <w:r>
        <w:t>Connect the 3-circuit female plug from the SpyderWash harness to the 3-circuit male plug that was disconnected in Step 3.</w:t>
      </w:r>
    </w:p>
    <w:p w14:paraId="54392AAF" w14:textId="77777777" w:rsidR="009079B6" w:rsidRDefault="00000000">
      <w:pPr>
        <w:pStyle w:val="ListNumber"/>
        <w:numPr>
          <w:ilvl w:val="0"/>
          <w:numId w:val="61"/>
        </w:numPr>
        <w:rPr>
          <w:rFonts w:cs="Tahoma"/>
        </w:rPr>
      </w:pPr>
      <w:r>
        <w:t>On the SpyderWash Control Board, under “SW1,” confirm that DIP Switches 1, 2, and 3 are OFF.</w:t>
      </w:r>
    </w:p>
    <w:p w14:paraId="30275EC8" w14:textId="77777777" w:rsidR="009079B6" w:rsidRDefault="00000000">
      <w:pPr>
        <w:pStyle w:val="Heading2"/>
        <w:spacing w:before="0"/>
      </w:pPr>
      <w:r>
        <w:t>Continental</w:t>
      </w:r>
    </w:p>
    <w:p w14:paraId="716BE503" w14:textId="77777777" w:rsidR="009079B6" w:rsidRDefault="00000000">
      <w:pPr>
        <w:pStyle w:val="Heading4"/>
      </w:pPr>
      <w:r>
        <w:t>L1040CR, L1030CR</w:t>
      </w:r>
    </w:p>
    <w:p w14:paraId="533D936F" w14:textId="77777777" w:rsidR="009079B6" w:rsidRDefault="00000000">
      <w:pPr>
        <w:pStyle w:val="Metadata"/>
      </w:pPr>
      <w:r>
        <w:t>ARTICLE END: KB-INSTALL-19ADSS7</w:t>
      </w:r>
    </w:p>
    <w:p w14:paraId="7C4DE003" w14:textId="77777777" w:rsidR="009079B6" w:rsidRDefault="00000000">
      <w:pPr>
        <w:pStyle w:val="Metadata"/>
        <w:keepNext/>
      </w:pPr>
      <w:r>
        <w:t>ARTICLE START: KB-INSTALL-7512COSS</w:t>
      </w:r>
    </w:p>
    <w:p w14:paraId="5297D95C" w14:textId="77777777" w:rsidR="009079B6" w:rsidRDefault="00000000">
      <w:pPr>
        <w:pStyle w:val="Metadata"/>
      </w:pPr>
      <w:r>
        <w:t>STATUS: INTERNAL TECHNICAL REFERENCE - VERIFY EXACT MACHINE, CONTROL, BOARD, HARNESS, AND REVISION</w:t>
      </w:r>
    </w:p>
    <w:p w14:paraId="267A8B72" w14:textId="77777777" w:rsidR="009079B6" w:rsidRDefault="00000000">
      <w:pPr>
        <w:pStyle w:val="Metadata"/>
      </w:pPr>
      <w:r>
        <w:t xml:space="preserve">METADATA: category=Hardware and Installation; manufacturer=Continental; </w:t>
      </w:r>
      <w:proofErr w:type="spellStart"/>
      <w:r>
        <w:t>model_context</w:t>
      </w:r>
      <w:proofErr w:type="spellEnd"/>
      <w:r>
        <w:t xml:space="preserve">=L1040CR, L1030CR; product=Machine-specific SpyderWash installation; audience=Qualified technician/internal support; intent=Instructions # 7512COSS: Continental Washers With 3-Wire Sensor (Yellow, Blue, Black); </w:t>
      </w:r>
      <w:proofErr w:type="spellStart"/>
      <w:r>
        <w:t>search_terms</w:t>
      </w:r>
      <w:proofErr w:type="spellEnd"/>
      <w:r>
        <w:t xml:space="preserve">=instructions 7512coss continental washers with 3 wire sensor </w:t>
      </w:r>
      <w:proofErr w:type="gramStart"/>
      <w:r>
        <w:t>yellow blue</w:t>
      </w:r>
      <w:proofErr w:type="gramEnd"/>
      <w:r>
        <w:t xml:space="preserve"> black</w:t>
      </w:r>
    </w:p>
    <w:p w14:paraId="464452E7" w14:textId="77777777" w:rsidR="009079B6" w:rsidRDefault="00000000">
      <w:pPr>
        <w:pStyle w:val="SourceBlock"/>
      </w:pPr>
      <w:r>
        <w:t>SOURCE REFERENCE: Original procedure title: Instructions # 7512COSS: Continental Washers With 3-Wire Sensor (Yellow, Blue, Black)</w:t>
      </w:r>
    </w:p>
    <w:p w14:paraId="462D547D" w14:textId="77777777" w:rsidR="009079B6" w:rsidRDefault="00000000">
      <w:r>
        <w:lastRenderedPageBreak/>
        <w:t>DIRECT ANSWER: Use this procedure only when the physical machine, payment mode, control family, SpyderWash board, harnesses, and instruction code exactly match. Do not adapt a similar procedure.</w:t>
      </w:r>
    </w:p>
    <w:p w14:paraId="540F20D1" w14:textId="77777777" w:rsidR="009079B6" w:rsidRDefault="00000000">
      <w:r>
        <w:t>SAFETY / AUTHORIZATION: Power off and lock out the machine before internal work. Live-voltage, wiring, and control-board work require qualified personnel.</w:t>
      </w:r>
    </w:p>
    <w:p w14:paraId="636AD0DC" w14:textId="77777777" w:rsidR="009079B6" w:rsidRDefault="00000000">
      <w:r>
        <w:t>RESOLUTION CONFIRMED WHEN: The reader completes initialization, displays the correct price, accepts a controlled payment, and starts the intended machine/cycle once with correct time or pulses.</w:t>
      </w:r>
    </w:p>
    <w:p w14:paraId="13DB6715" w14:textId="77777777" w:rsidR="009079B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630E5E54" w14:textId="77777777" w:rsidR="009079B6" w:rsidRDefault="00000000">
      <w:r>
        <w:t>EVIDENCE TO COLLECT: Manufacturer/model/serial, instruction code, machine-control photos, board front/back and firmware, reader firmware, harness labels, DIP/jumper settings, portal profile, and before/after test results.</w:t>
      </w:r>
    </w:p>
    <w:p w14:paraId="3945A438" w14:textId="77777777" w:rsidR="009079B6" w:rsidRDefault="00000000">
      <w:pPr>
        <w:pStyle w:val="ArticleLabel"/>
      </w:pPr>
      <w:r>
        <w:t>DETAILED TECHNICAL PROCEDURE</w:t>
      </w:r>
    </w:p>
    <w:p w14:paraId="3FB9BACE" w14:textId="77777777" w:rsidR="009079B6" w:rsidRDefault="00000000">
      <w:pPr>
        <w:pStyle w:val="Heading3"/>
        <w:rPr>
          <w:rFonts w:eastAsia="Times New Roman" w:cs="Tahoma"/>
          <w:u w:val="single"/>
        </w:rPr>
      </w:pPr>
      <w:r>
        <w:t>KB-INSTALL-7512COSS - Instructions # 7512COSS: Continental Washers With 3-Wire Sensor (Yellow, Blue, Black)</w:t>
      </w:r>
    </w:p>
    <w:p w14:paraId="53404F18" w14:textId="77777777" w:rsidR="009079B6" w:rsidRDefault="00000000">
      <w:pPr>
        <w:pStyle w:val="ListNumber"/>
        <w:numPr>
          <w:ilvl w:val="0"/>
          <w:numId w:val="62"/>
        </w:numPr>
        <w:rPr>
          <w:rFonts w:eastAsia="Times New Roman" w:cs="Tahoma"/>
        </w:rPr>
      </w:pPr>
      <w:r>
        <w:t>Connect the 8-circuit red plug to J5 on the SpyderWash Control Board.</w:t>
      </w:r>
    </w:p>
    <w:p w14:paraId="652738E3" w14:textId="77777777" w:rsidR="009079B6" w:rsidRDefault="00000000">
      <w:pPr>
        <w:pStyle w:val="ListNumber"/>
        <w:numPr>
          <w:ilvl w:val="0"/>
          <w:numId w:val="62"/>
        </w:numPr>
        <w:rPr>
          <w:rFonts w:eastAsia="Times New Roman" w:cs="Tahoma"/>
        </w:rPr>
      </w:pPr>
      <w:r>
        <w:t>Connect the 6-circuit green plug to J1 on the SpyderWash Control Board.</w:t>
      </w:r>
    </w:p>
    <w:p w14:paraId="2CBE4F42" w14:textId="77777777" w:rsidR="009079B6" w:rsidRDefault="00000000">
      <w:pPr>
        <w:pStyle w:val="ListNumber"/>
        <w:numPr>
          <w:ilvl w:val="0"/>
          <w:numId w:val="62"/>
        </w:numPr>
        <w:rPr>
          <w:rFonts w:eastAsia="Times New Roman" w:cs="Tahoma"/>
        </w:rPr>
      </w:pPr>
      <w:r>
        <w:t>Locate the three sensor wires from the Drop Coin: blue, black, and yellow.</w:t>
      </w:r>
    </w:p>
    <w:p w14:paraId="1BF354F2" w14:textId="77777777" w:rsidR="009079B6" w:rsidRDefault="00000000">
      <w:pPr>
        <w:pStyle w:val="ListNumber"/>
        <w:numPr>
          <w:ilvl w:val="0"/>
          <w:numId w:val="62"/>
        </w:numPr>
        <w:rPr>
          <w:rFonts w:eastAsia="Times New Roman" w:cs="Tahoma"/>
        </w:rPr>
      </w:pPr>
      <w:r>
        <w:t>Cut all three sensor wires approximately halfway between the sensor and the plug.</w:t>
      </w:r>
    </w:p>
    <w:p w14:paraId="610E83B5" w14:textId="77777777" w:rsidR="009079B6" w:rsidRDefault="00000000">
      <w:pPr>
        <w:pStyle w:val="ListNumber"/>
        <w:numPr>
          <w:ilvl w:val="0"/>
          <w:numId w:val="62"/>
        </w:numPr>
        <w:rPr>
          <w:rFonts w:eastAsia="Times New Roman" w:cs="Tahoma"/>
        </w:rPr>
      </w:pPr>
      <w:r>
        <w:t>Connect the blue, black, and yellow wires from the SpyderWash harness marked “Sensor Side” to the corresponding blue, black, and yellow sensor wires on the sensor side.</w:t>
      </w:r>
    </w:p>
    <w:p w14:paraId="04DF8EA6" w14:textId="77777777" w:rsidR="009079B6" w:rsidRDefault="00000000">
      <w:pPr>
        <w:pStyle w:val="ListNumber"/>
        <w:numPr>
          <w:ilvl w:val="0"/>
          <w:numId w:val="62"/>
        </w:numPr>
        <w:rPr>
          <w:rFonts w:eastAsia="Times New Roman" w:cs="Tahoma"/>
        </w:rPr>
      </w:pPr>
      <w:r>
        <w:t>Connect the blue, black, and yellow wires from the SpyderWash harness marked “Plug Side” to the corresponding blue, black, and yellow sensor wires on the plug side.</w:t>
      </w:r>
    </w:p>
    <w:p w14:paraId="0F702C42" w14:textId="77777777" w:rsidR="009079B6" w:rsidRDefault="00000000">
      <w:pPr>
        <w:pStyle w:val="ListNumber"/>
        <w:numPr>
          <w:ilvl w:val="0"/>
          <w:numId w:val="62"/>
        </w:numPr>
        <w:rPr>
          <w:rFonts w:eastAsia="Times New Roman" w:cs="Tahoma"/>
        </w:rPr>
      </w:pPr>
      <w:r>
        <w:t>On the SpyderWash Control Board, under “SW1,” confirm that DIP Switches 1, 2, and 3 are OFF.</w:t>
      </w:r>
    </w:p>
    <w:p w14:paraId="5D5E8B0F" w14:textId="77777777" w:rsidR="009079B6" w:rsidRDefault="00000000">
      <w:pPr>
        <w:rPr>
          <w:rFonts w:eastAsia="Times New Roman" w:cs="Tahoma"/>
        </w:rPr>
      </w:pPr>
      <w:r>
        <w:t xml:space="preserve"> </w:t>
      </w:r>
      <w:r>
        <w:rPr>
          <w:highlight w:val="yellow"/>
          <w:u w:val="single"/>
        </w:rPr>
        <w:t>SENSOR SIDE</w:t>
      </w:r>
      <w:r>
        <w:rPr>
          <w:color w:val="0000FF"/>
        </w:rPr>
        <w:tab/>
      </w:r>
      <w:r>
        <w:tab/>
      </w:r>
      <w:r>
        <w:tab/>
      </w:r>
      <w:r>
        <w:tab/>
      </w:r>
      <w:r>
        <w:tab/>
      </w:r>
      <w:r>
        <w:tab/>
      </w:r>
      <w:r>
        <w:rPr>
          <w:color w:val="C0C0C0"/>
        </w:rPr>
        <w:t xml:space="preserve"> </w:t>
      </w:r>
      <w:r>
        <w:rPr>
          <w:highlight w:val="cyan"/>
          <w:u w:val="single"/>
        </w:rPr>
        <w:t>PLUG SIDE</w:t>
      </w:r>
    </w:p>
    <w:p w14:paraId="0F09A94D" w14:textId="77777777" w:rsidR="009079B6" w:rsidRDefault="00000000">
      <w:pPr>
        <w:rPr>
          <w:rFonts w:eastAsia="Times New Roman" w:cs="Tahoma"/>
        </w:rPr>
      </w:pPr>
      <w:r>
        <w:rPr>
          <w:noProof/>
        </w:rPr>
        <mc:AlternateContent>
          <mc:Choice Requires="wps">
            <w:drawing>
              <wp:anchor distT="5080" distB="5080" distL="5080" distR="5080" simplePos="0" relativeHeight="101" behindDoc="0" locked="0" layoutInCell="1" allowOverlap="1" wp14:anchorId="07C3BA44" wp14:editId="28E9F30A">
                <wp:simplePos x="0" y="0"/>
                <wp:positionH relativeFrom="column">
                  <wp:posOffset>-3810</wp:posOffset>
                </wp:positionH>
                <wp:positionV relativeFrom="paragraph">
                  <wp:posOffset>8255</wp:posOffset>
                </wp:positionV>
                <wp:extent cx="635" cy="342900"/>
                <wp:effectExtent l="5080" t="5080" r="5080" b="5080"/>
                <wp:wrapNone/>
                <wp:docPr id="31" name="Straight Connector 423139068" descr="SpyderWash technical reference image or diagram 24; refer to the surrounding article for context." title="SpyderWash technical reference image 24"/>
                <wp:cNvGraphicFramePr/>
                <a:graphic xmlns:a="http://schemas.openxmlformats.org/drawingml/2006/main">
                  <a:graphicData uri="http://schemas.microsoft.com/office/word/2010/wordprocessingShape">
                    <wps:wsp>
                      <wps:cNvCnPr/>
                      <wps:spPr>
                        <a:xfrm>
                          <a:off x="0" y="0"/>
                          <a:ext cx="720" cy="34308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v:line id="shape_0" from="-0.3pt,0.65pt" to="-0.3pt,27.6pt" ID="Straight Connector 423139068" stroked="t" o:allowincell="f" style="position:absolute" wp14:anchorId="07C3BA44">
                <v:stroke color="black" weight="9360" joinstyle="round" endcap="flat"/>
                <v:fill o:detectmouseclick="t" on="false"/>
                <w10:wrap type="none"/>
              </v:line>
            </w:pict>
          </mc:Fallback>
        </mc:AlternateContent>
      </w:r>
      <w:r>
        <w:rPr>
          <w:noProof/>
        </w:rPr>
        <mc:AlternateContent>
          <mc:Choice Requires="wps">
            <w:drawing>
              <wp:anchor distT="5080" distB="5080" distL="5080" distR="5080" simplePos="0" relativeHeight="103" behindDoc="0" locked="0" layoutInCell="1" allowOverlap="1" wp14:anchorId="37809148" wp14:editId="321D8307">
                <wp:simplePos x="0" y="0"/>
                <wp:positionH relativeFrom="column">
                  <wp:posOffset>2720340</wp:posOffset>
                </wp:positionH>
                <wp:positionV relativeFrom="paragraph">
                  <wp:posOffset>15875</wp:posOffset>
                </wp:positionV>
                <wp:extent cx="635" cy="1371600"/>
                <wp:effectExtent l="5080" t="5080" r="5080" b="5080"/>
                <wp:wrapNone/>
                <wp:docPr id="32" name="Straight Connector 623083306" descr="SpyderWash technical reference image or diagram 25; refer to the surrounding article for context." title="SpyderWash technical reference image 25"/>
                <wp:cNvGraphicFramePr/>
                <a:graphic xmlns:a="http://schemas.openxmlformats.org/drawingml/2006/main">
                  <a:graphicData uri="http://schemas.microsoft.com/office/word/2010/wordprocessingShape">
                    <wps:wsp>
                      <wps:cNvCnPr/>
                      <wps:spPr>
                        <a:xfrm>
                          <a:off x="0" y="0"/>
                          <a:ext cx="720" cy="137160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v:line id="shape_0" from="214.2pt,1.25pt" to="214.2pt,109.2pt" ID="Straight Connector 623083306" stroked="t" o:allowincell="f" style="position:absolute" wp14:anchorId="37809148">
                <v:stroke color="black" weight="9360" joinstyle="round" endcap="flat"/>
                <v:fill o:detectmouseclick="t" on="false"/>
                <w10:wrap type="none"/>
              </v:line>
            </w:pict>
          </mc:Fallback>
        </mc:AlternateContent>
      </w:r>
      <w:r>
        <w:tab/>
      </w:r>
      <w:r>
        <w:tab/>
      </w:r>
      <w:r>
        <w:tab/>
      </w:r>
      <w:r>
        <w:tab/>
      </w:r>
      <w:r>
        <w:tab/>
      </w:r>
      <w:r>
        <w:tab/>
      </w:r>
      <w:r>
        <w:tab/>
        <w:t>BLUE</w:t>
      </w:r>
      <w:r>
        <w:tab/>
      </w:r>
      <w:r>
        <w:tab/>
      </w:r>
      <w:r>
        <w:tab/>
      </w:r>
      <w:r>
        <w:tab/>
      </w:r>
      <w:proofErr w:type="gramStart"/>
      <w:r>
        <w:tab/>
        <w:t xml:space="preserve">  </w:t>
      </w:r>
      <w:proofErr w:type="spellStart"/>
      <w:r>
        <w:t>BLUE</w:t>
      </w:r>
      <w:proofErr w:type="spellEnd"/>
      <w:proofErr w:type="gramEnd"/>
    </w:p>
    <w:p w14:paraId="00B0A334" w14:textId="77777777" w:rsidR="009079B6" w:rsidRDefault="00000000">
      <w:pPr>
        <w:rPr>
          <w:rFonts w:eastAsia="Times New Roman" w:cs="Tahoma"/>
        </w:rPr>
      </w:pPr>
      <w:r>
        <w:rPr>
          <w:noProof/>
        </w:rPr>
        <mc:AlternateContent>
          <mc:Choice Requires="wps">
            <w:drawing>
              <wp:anchor distT="5080" distB="5080" distL="5080" distR="5080" simplePos="0" relativeHeight="107" behindDoc="0" locked="0" layoutInCell="1" allowOverlap="1" wp14:anchorId="3B366B59" wp14:editId="31386675">
                <wp:simplePos x="0" y="0"/>
                <wp:positionH relativeFrom="column">
                  <wp:posOffset>2720340</wp:posOffset>
                </wp:positionH>
                <wp:positionV relativeFrom="paragraph">
                  <wp:posOffset>68580</wp:posOffset>
                </wp:positionV>
                <wp:extent cx="1882140" cy="635"/>
                <wp:effectExtent l="5080" t="5080" r="5080" b="5080"/>
                <wp:wrapNone/>
                <wp:docPr id="33" name="Straight Connector 628253548" descr="SpyderWash technical reference image or diagram 27; refer to the surrounding article for context." title="SpyderWash technical reference image 27"/>
                <wp:cNvGraphicFramePr/>
                <a:graphic xmlns:a="http://schemas.openxmlformats.org/drawingml/2006/main">
                  <a:graphicData uri="http://schemas.microsoft.com/office/word/2010/wordprocessingShape">
                    <wps:wsp>
                      <wps:cNvCnPr/>
                      <wps:spPr>
                        <a:xfrm>
                          <a:off x="0" y="0"/>
                          <a:ext cx="1882080" cy="72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v:line id="shape_0" from="214.2pt,5.4pt" to="362.35pt,5.4pt" ID="Straight Connector 628253548" stroked="t" o:allowincell="f" style="position:absolute" wp14:anchorId="3B366B59">
                <v:stroke color="black" weight="9360" joinstyle="round" endcap="flat"/>
                <v:fill o:detectmouseclick="t" on="false"/>
                <w10:wrap type="none"/>
              </v:line>
            </w:pict>
          </mc:Fallback>
        </mc:AlternateContent>
      </w:r>
      <w:r>
        <w:rPr>
          <w:noProof/>
        </w:rPr>
        <mc:AlternateContent>
          <mc:Choice Requires="wps">
            <w:drawing>
              <wp:anchor distT="5080" distB="5080" distL="5080" distR="5080" simplePos="0" relativeHeight="110" behindDoc="0" locked="0" layoutInCell="1" allowOverlap="1" wp14:anchorId="1F95FF5E" wp14:editId="5BBF51D9">
                <wp:simplePos x="0" y="0"/>
                <wp:positionH relativeFrom="column">
                  <wp:posOffset>5048250</wp:posOffset>
                </wp:positionH>
                <wp:positionV relativeFrom="paragraph">
                  <wp:posOffset>68580</wp:posOffset>
                </wp:positionV>
                <wp:extent cx="2080260" cy="635"/>
                <wp:effectExtent l="5080" t="5080" r="5080" b="5080"/>
                <wp:wrapNone/>
                <wp:docPr id="34" name="Straight Connector 248876518" descr="SpyderWash technical reference image or diagram 26; refer to the surrounding article for context." title="SpyderWash technical reference image 26"/>
                <wp:cNvGraphicFramePr/>
                <a:graphic xmlns:a="http://schemas.openxmlformats.org/drawingml/2006/main">
                  <a:graphicData uri="http://schemas.microsoft.com/office/word/2010/wordprocessingShape">
                    <wps:wsp>
                      <wps:cNvCnPr/>
                      <wps:spPr>
                        <a:xfrm>
                          <a:off x="0" y="0"/>
                          <a:ext cx="2080440" cy="72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v:line id="shape_0" from="397.5pt,5.4pt" to="561.25pt,5.4pt" ID="Straight Connector 248876518" stroked="t" o:allowincell="f" style="position:absolute" wp14:anchorId="1F95FF5E">
                <v:stroke color="black" weight="9360" joinstyle="round" endcap="flat"/>
                <v:fill o:detectmouseclick="t" on="false"/>
                <w10:wrap type="none"/>
              </v:line>
            </w:pict>
          </mc:Fallback>
        </mc:AlternateContent>
      </w:r>
    </w:p>
    <w:p w14:paraId="1371A629" w14:textId="77777777" w:rsidR="009079B6" w:rsidRDefault="00000000">
      <w:pPr>
        <w:rPr>
          <w:rFonts w:eastAsia="Times New Roman" w:cs="Tahoma"/>
        </w:rPr>
      </w:pPr>
      <w:r>
        <w:rPr>
          <w:noProof/>
        </w:rPr>
        <mc:AlternateContent>
          <mc:Choice Requires="wps">
            <w:drawing>
              <wp:anchor distT="5080" distB="5080" distL="5080" distR="5080" simplePos="0" relativeHeight="102" behindDoc="0" locked="0" layoutInCell="1" allowOverlap="1" wp14:anchorId="52BB4755" wp14:editId="55B3C646">
                <wp:simplePos x="0" y="0"/>
                <wp:positionH relativeFrom="column">
                  <wp:posOffset>-3810</wp:posOffset>
                </wp:positionH>
                <wp:positionV relativeFrom="paragraph">
                  <wp:posOffset>635</wp:posOffset>
                </wp:positionV>
                <wp:extent cx="2724150" cy="7620"/>
                <wp:effectExtent l="5080" t="5080" r="5080" b="5080"/>
                <wp:wrapNone/>
                <wp:docPr id="35" name="Straight Connector 548211472" descr="SpyderWash technical reference image or diagram 28; refer to the surrounding article for context." title="SpyderWash technical reference image 28"/>
                <wp:cNvGraphicFramePr/>
                <a:graphic xmlns:a="http://schemas.openxmlformats.org/drawingml/2006/main">
                  <a:graphicData uri="http://schemas.microsoft.com/office/word/2010/wordprocessingShape">
                    <wps:wsp>
                      <wps:cNvCnPr/>
                      <wps:spPr>
                        <a:xfrm flipV="1">
                          <a:off x="0" y="0"/>
                          <a:ext cx="2724120" cy="756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v:line id="shape_0" from="-0.3pt,0.05pt" to="214.15pt,0.6pt" ID="Straight Connector 548211472" stroked="t" o:allowincell="f" style="position:absolute;flip:y" wp14:anchorId="52BB4755">
                <v:stroke color="black" weight="9360" joinstyle="round" endcap="flat"/>
                <v:fill o:detectmouseclick="t" on="false"/>
                <w10:wrap type="none"/>
              </v:line>
            </w:pict>
          </mc:Fallback>
        </mc:AlternateContent>
      </w:r>
    </w:p>
    <w:p w14:paraId="0A002314" w14:textId="77777777" w:rsidR="009079B6" w:rsidRDefault="00000000">
      <w:pPr>
        <w:rPr>
          <w:rFonts w:eastAsia="Times New Roman" w:cs="Tahoma"/>
        </w:rPr>
      </w:pPr>
      <w:r>
        <w:tab/>
      </w:r>
      <w:r>
        <w:tab/>
      </w:r>
      <w:r>
        <w:tab/>
      </w:r>
      <w:r>
        <w:tab/>
      </w:r>
      <w:r>
        <w:tab/>
      </w:r>
      <w:r>
        <w:tab/>
      </w:r>
      <w:r>
        <w:tab/>
        <w:t>Black</w:t>
      </w:r>
      <w:r>
        <w:tab/>
      </w:r>
      <w:r>
        <w:tab/>
      </w:r>
      <w:r>
        <w:tab/>
      </w:r>
      <w:r>
        <w:tab/>
      </w:r>
      <w:r>
        <w:tab/>
        <w:t xml:space="preserve"> </w:t>
      </w:r>
      <w:proofErr w:type="spellStart"/>
      <w:r>
        <w:t>Black</w:t>
      </w:r>
      <w:proofErr w:type="spellEnd"/>
    </w:p>
    <w:p w14:paraId="424E6D60" w14:textId="77777777" w:rsidR="009079B6" w:rsidRDefault="00000000">
      <w:pPr>
        <w:rPr>
          <w:rFonts w:eastAsia="Times New Roman" w:cs="Tahoma"/>
        </w:rPr>
      </w:pPr>
      <w:r>
        <w:rPr>
          <w:noProof/>
        </w:rPr>
        <mc:AlternateContent>
          <mc:Choice Requires="wps">
            <w:drawing>
              <wp:anchor distT="5080" distB="5080" distL="5080" distR="5080" simplePos="0" relativeHeight="108" behindDoc="0" locked="0" layoutInCell="1" allowOverlap="1" wp14:anchorId="5C5111B0" wp14:editId="6CCA6077">
                <wp:simplePos x="0" y="0"/>
                <wp:positionH relativeFrom="column">
                  <wp:posOffset>2720340</wp:posOffset>
                </wp:positionH>
                <wp:positionV relativeFrom="paragraph">
                  <wp:posOffset>635</wp:posOffset>
                </wp:positionV>
                <wp:extent cx="1832610" cy="635"/>
                <wp:effectExtent l="5080" t="5080" r="5080" b="5080"/>
                <wp:wrapNone/>
                <wp:docPr id="36" name="Straight Connector 1740502816" descr="SpyderWash technical reference image or diagram 30; refer to the surrounding article for context." title="SpyderWash technical reference image 30"/>
                <wp:cNvGraphicFramePr/>
                <a:graphic xmlns:a="http://schemas.openxmlformats.org/drawingml/2006/main">
                  <a:graphicData uri="http://schemas.microsoft.com/office/word/2010/wordprocessingShape">
                    <wps:wsp>
                      <wps:cNvCnPr/>
                      <wps:spPr>
                        <a:xfrm>
                          <a:off x="0" y="0"/>
                          <a:ext cx="1832760" cy="72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v:line id="shape_0" from="214.2pt,0.05pt" to="358.45pt,0.05pt" ID="Straight Connector 1740502816" stroked="t" o:allowincell="f" style="position:absolute" wp14:anchorId="5C5111B0">
                <v:stroke color="black" weight="9360" joinstyle="round" endcap="flat"/>
                <v:fill o:detectmouseclick="t" on="false"/>
                <w10:wrap type="none"/>
              </v:line>
            </w:pict>
          </mc:Fallback>
        </mc:AlternateContent>
      </w:r>
      <w:r>
        <w:rPr>
          <w:noProof/>
        </w:rPr>
        <mc:AlternateContent>
          <mc:Choice Requires="wps">
            <w:drawing>
              <wp:anchor distT="5080" distB="5080" distL="5080" distR="5080" simplePos="0" relativeHeight="111" behindDoc="0" locked="0" layoutInCell="1" allowOverlap="1" wp14:anchorId="73B1848B" wp14:editId="2AE3AACB">
                <wp:simplePos x="0" y="0"/>
                <wp:positionH relativeFrom="column">
                  <wp:posOffset>5048250</wp:posOffset>
                </wp:positionH>
                <wp:positionV relativeFrom="paragraph">
                  <wp:posOffset>635</wp:posOffset>
                </wp:positionV>
                <wp:extent cx="2080260" cy="635"/>
                <wp:effectExtent l="5080" t="5080" r="5080" b="5080"/>
                <wp:wrapNone/>
                <wp:docPr id="37" name="Straight Connector 2105900044" descr="SpyderWash technical reference image or diagram 29; refer to the surrounding article for context." title="SpyderWash technical reference image 29"/>
                <wp:cNvGraphicFramePr/>
                <a:graphic xmlns:a="http://schemas.openxmlformats.org/drawingml/2006/main">
                  <a:graphicData uri="http://schemas.microsoft.com/office/word/2010/wordprocessingShape">
                    <wps:wsp>
                      <wps:cNvCnPr/>
                      <wps:spPr>
                        <a:xfrm>
                          <a:off x="0" y="0"/>
                          <a:ext cx="2080440" cy="72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v:line id="shape_0" from="397.5pt,0.05pt" to="561.25pt,0.05pt" ID="Straight Connector 2105900044" stroked="t" o:allowincell="f" style="position:absolute" wp14:anchorId="73B1848B">
                <v:stroke color="black" weight="9360" joinstyle="round" endcap="flat"/>
                <v:fill o:detectmouseclick="t" on="false"/>
                <w10:wrap type="none"/>
              </v:line>
            </w:pict>
          </mc:Fallback>
        </mc:AlternateContent>
      </w:r>
    </w:p>
    <w:p w14:paraId="55C6D96C" w14:textId="77777777" w:rsidR="009079B6" w:rsidRDefault="00000000">
      <w:pPr>
        <w:rPr>
          <w:rFonts w:eastAsia="Times New Roman" w:cs="Tahoma"/>
        </w:rPr>
      </w:pPr>
      <w:r>
        <w:rPr>
          <w:noProof/>
        </w:rPr>
        <mc:AlternateContent>
          <mc:Choice Requires="wps">
            <w:drawing>
              <wp:anchor distT="5080" distB="5080" distL="5080" distR="5080" simplePos="0" relativeHeight="100" behindDoc="0" locked="0" layoutInCell="1" allowOverlap="1" wp14:anchorId="3D863840" wp14:editId="7B1C076F">
                <wp:simplePos x="0" y="0"/>
                <wp:positionH relativeFrom="column">
                  <wp:posOffset>-3810</wp:posOffset>
                </wp:positionH>
                <wp:positionV relativeFrom="paragraph">
                  <wp:posOffset>-837565</wp:posOffset>
                </wp:positionV>
                <wp:extent cx="2724150" cy="635"/>
                <wp:effectExtent l="5080" t="5080" r="5080" b="5080"/>
                <wp:wrapNone/>
                <wp:docPr id="38" name="Straight Connector 1233654584" descr="SpyderWash technical reference image or diagram 36; refer to the surrounding article for context." title="SpyderWash technical reference image 36"/>
                <wp:cNvGraphicFramePr/>
                <a:graphic xmlns:a="http://schemas.openxmlformats.org/drawingml/2006/main">
                  <a:graphicData uri="http://schemas.microsoft.com/office/word/2010/wordprocessingShape">
                    <wps:wsp>
                      <wps:cNvCnPr/>
                      <wps:spPr>
                        <a:xfrm>
                          <a:off x="0" y="0"/>
                          <a:ext cx="2724120" cy="72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v:line id="shape_0" from="-0.3pt,-65.95pt" to="214.15pt,-65.95pt" ID="Straight Connector 1233654584" stroked="t" o:allowincell="f" style="position:absolute" wp14:anchorId="3D863840">
                <v:stroke color="black" weight="9360" joinstyle="round" endcap="flat"/>
                <v:fill o:detectmouseclick="t" on="false"/>
                <w10:wrap type="none"/>
              </v:line>
            </w:pict>
          </mc:Fallback>
        </mc:AlternateContent>
      </w:r>
      <w:r>
        <w:rPr>
          <w:noProof/>
        </w:rPr>
        <mc:AlternateContent>
          <mc:Choice Requires="wps">
            <w:drawing>
              <wp:anchor distT="5080" distB="5080" distL="5080" distR="5080" simplePos="0" relativeHeight="104" behindDoc="0" locked="0" layoutInCell="1" allowOverlap="1" wp14:anchorId="3EE06FD9" wp14:editId="7D56176B">
                <wp:simplePos x="0" y="0"/>
                <wp:positionH relativeFrom="column">
                  <wp:posOffset>45720</wp:posOffset>
                </wp:positionH>
                <wp:positionV relativeFrom="paragraph">
                  <wp:posOffset>160020</wp:posOffset>
                </wp:positionV>
                <wp:extent cx="2674620" cy="635"/>
                <wp:effectExtent l="5080" t="5080" r="5080" b="5080"/>
                <wp:wrapNone/>
                <wp:docPr id="39" name="Straight Connector 1975875284" descr="SpyderWash technical reference image or diagram 32; refer to the surrounding article for context." title="SpyderWash technical reference image 32"/>
                <wp:cNvGraphicFramePr/>
                <a:graphic xmlns:a="http://schemas.openxmlformats.org/drawingml/2006/main">
                  <a:graphicData uri="http://schemas.microsoft.com/office/word/2010/wordprocessingShape">
                    <wps:wsp>
                      <wps:cNvCnPr/>
                      <wps:spPr>
                        <a:xfrm>
                          <a:off x="0" y="0"/>
                          <a:ext cx="2674800" cy="72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v:line id="shape_0" from="3.6pt,12.6pt" to="214.15pt,12.6pt" ID="Straight Connector 1975875284" stroked="t" o:allowincell="f" style="position:absolute" wp14:anchorId="3EE06FD9">
                <v:stroke color="black" weight="9360" joinstyle="round" endcap="flat"/>
                <v:fill o:detectmouseclick="t" on="false"/>
                <w10:wrap type="none"/>
              </v:line>
            </w:pict>
          </mc:Fallback>
        </mc:AlternateContent>
      </w:r>
      <w:r>
        <w:rPr>
          <w:noProof/>
        </w:rPr>
        <mc:AlternateContent>
          <mc:Choice Requires="wps">
            <w:drawing>
              <wp:anchor distT="5080" distB="5080" distL="5080" distR="5080" simplePos="0" relativeHeight="105" behindDoc="0" locked="0" layoutInCell="1" allowOverlap="1" wp14:anchorId="50896127" wp14:editId="6ACD6BDD">
                <wp:simplePos x="0" y="0"/>
                <wp:positionH relativeFrom="column">
                  <wp:posOffset>45085</wp:posOffset>
                </wp:positionH>
                <wp:positionV relativeFrom="paragraph">
                  <wp:posOffset>160655</wp:posOffset>
                </wp:positionV>
                <wp:extent cx="635" cy="350520"/>
                <wp:effectExtent l="5080" t="5080" r="5080" b="5080"/>
                <wp:wrapNone/>
                <wp:docPr id="40" name="Straight Connector 1419481704" descr="SpyderWash technical reference image or diagram 31; refer to the surrounding article for context." title="SpyderWash technical reference image 31"/>
                <wp:cNvGraphicFramePr/>
                <a:graphic xmlns:a="http://schemas.openxmlformats.org/drawingml/2006/main">
                  <a:graphicData uri="http://schemas.microsoft.com/office/word/2010/wordprocessingShape">
                    <wps:wsp>
                      <wps:cNvCnPr/>
                      <wps:spPr>
                        <a:xfrm>
                          <a:off x="0" y="0"/>
                          <a:ext cx="720" cy="35064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v:line id="shape_0" from="3.55pt,12.65pt" to="3.55pt,40.2pt" ID="Straight Connector 1419481704" stroked="t" o:allowincell="f" style="position:absolute" wp14:anchorId="50896127">
                <v:stroke color="black" weight="9360" joinstyle="round" endcap="flat"/>
                <v:fill o:detectmouseclick="t" on="false"/>
                <w10:wrap type="none"/>
              </v:line>
            </w:pict>
          </mc:Fallback>
        </mc:AlternateContent>
      </w:r>
      <w:r>
        <w:rPr>
          <w:noProof/>
        </w:rPr>
        <mc:AlternateContent>
          <mc:Choice Requires="wps">
            <w:drawing>
              <wp:anchor distT="5080" distB="5080" distL="5080" distR="5080" simplePos="0" relativeHeight="106" behindDoc="0" locked="0" layoutInCell="1" allowOverlap="1" wp14:anchorId="786181B8" wp14:editId="65AFF132">
                <wp:simplePos x="0" y="0"/>
                <wp:positionH relativeFrom="column">
                  <wp:posOffset>45720</wp:posOffset>
                </wp:positionH>
                <wp:positionV relativeFrom="paragraph">
                  <wp:posOffset>510540</wp:posOffset>
                </wp:positionV>
                <wp:extent cx="2674620" cy="635"/>
                <wp:effectExtent l="5080" t="5080" r="5080" b="5080"/>
                <wp:wrapNone/>
                <wp:docPr id="41" name="Straight Connector 725232792" descr="SpyderWash technical reference image or diagram 35; refer to the surrounding article for context." title="SpyderWash technical reference image 35"/>
                <wp:cNvGraphicFramePr/>
                <a:graphic xmlns:a="http://schemas.openxmlformats.org/drawingml/2006/main">
                  <a:graphicData uri="http://schemas.microsoft.com/office/word/2010/wordprocessingShape">
                    <wps:wsp>
                      <wps:cNvCnPr/>
                      <wps:spPr>
                        <a:xfrm>
                          <a:off x="0" y="0"/>
                          <a:ext cx="2674800" cy="72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v:line id="shape_0" from="3.6pt,40.2pt" to="214.15pt,40.2pt" ID="Straight Connector 725232792" stroked="t" o:allowincell="f" style="position:absolute" wp14:anchorId="786181B8">
                <v:stroke color="black" weight="9360" joinstyle="round" endcap="flat"/>
                <v:fill o:detectmouseclick="t" on="false"/>
                <w10:wrap type="none"/>
              </v:line>
            </w:pict>
          </mc:Fallback>
        </mc:AlternateContent>
      </w:r>
      <w:r>
        <w:rPr>
          <w:noProof/>
        </w:rPr>
        <mc:AlternateContent>
          <mc:Choice Requires="wps">
            <w:drawing>
              <wp:anchor distT="5080" distB="5080" distL="5080" distR="5080" simplePos="0" relativeHeight="109" behindDoc="0" locked="0" layoutInCell="1" allowOverlap="1" wp14:anchorId="6DC5D4BB" wp14:editId="29C50B5E">
                <wp:simplePos x="0" y="0"/>
                <wp:positionH relativeFrom="column">
                  <wp:posOffset>2720340</wp:posOffset>
                </wp:positionH>
                <wp:positionV relativeFrom="paragraph">
                  <wp:posOffset>396240</wp:posOffset>
                </wp:positionV>
                <wp:extent cx="1882140" cy="635"/>
                <wp:effectExtent l="5080" t="5080" r="5080" b="5080"/>
                <wp:wrapNone/>
                <wp:docPr id="42" name="Straight Connector 275641421" descr="SpyderWash technical reference image or diagram 34; refer to the surrounding article for context." title="SpyderWash technical reference image 34"/>
                <wp:cNvGraphicFramePr/>
                <a:graphic xmlns:a="http://schemas.openxmlformats.org/drawingml/2006/main">
                  <a:graphicData uri="http://schemas.microsoft.com/office/word/2010/wordprocessingShape">
                    <wps:wsp>
                      <wps:cNvCnPr/>
                      <wps:spPr>
                        <a:xfrm>
                          <a:off x="0" y="0"/>
                          <a:ext cx="1882080" cy="72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v:line id="shape_0" from="214.2pt,31.2pt" to="362.35pt,31.2pt" ID="Straight Connector 275641421" stroked="t" o:allowincell="f" style="position:absolute" wp14:anchorId="6DC5D4BB">
                <v:stroke color="black" weight="9360" joinstyle="round" endcap="flat"/>
                <v:fill o:detectmouseclick="t" on="false"/>
                <w10:wrap type="none"/>
              </v:line>
            </w:pict>
          </mc:Fallback>
        </mc:AlternateContent>
      </w:r>
      <w:r>
        <w:rPr>
          <w:noProof/>
        </w:rPr>
        <mc:AlternateContent>
          <mc:Choice Requires="wps">
            <w:drawing>
              <wp:anchor distT="5080" distB="5080" distL="5080" distR="5080" simplePos="0" relativeHeight="112" behindDoc="0" locked="0" layoutInCell="1" allowOverlap="1" wp14:anchorId="16053913" wp14:editId="0751E6D3">
                <wp:simplePos x="0" y="0"/>
                <wp:positionH relativeFrom="column">
                  <wp:posOffset>5048250</wp:posOffset>
                </wp:positionH>
                <wp:positionV relativeFrom="paragraph">
                  <wp:posOffset>396240</wp:posOffset>
                </wp:positionV>
                <wp:extent cx="2080260" cy="635"/>
                <wp:effectExtent l="5080" t="5080" r="5080" b="5080"/>
                <wp:wrapNone/>
                <wp:docPr id="43" name="Straight Connector 1913473431" descr="SpyderWash technical reference image or diagram 33; refer to the surrounding article for context." title="SpyderWash technical reference image 33"/>
                <wp:cNvGraphicFramePr/>
                <a:graphic xmlns:a="http://schemas.openxmlformats.org/drawingml/2006/main">
                  <a:graphicData uri="http://schemas.microsoft.com/office/word/2010/wordprocessingShape">
                    <wps:wsp>
                      <wps:cNvCnPr/>
                      <wps:spPr>
                        <a:xfrm>
                          <a:off x="0" y="0"/>
                          <a:ext cx="2080440" cy="72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v:line id="shape_0" from="397.5pt,31.2pt" to="561.25pt,31.2pt" ID="Straight Connector 1913473431" stroked="t" o:allowincell="f" style="position:absolute" wp14:anchorId="16053913">
                <v:stroke color="black" weight="9360" joinstyle="round" endcap="flat"/>
                <v:fill o:detectmouseclick="t" on="false"/>
                <w10:wrap type="none"/>
              </v:line>
            </w:pict>
          </mc:Fallback>
        </mc:AlternateContent>
      </w:r>
      <w:r>
        <w:tab/>
      </w:r>
      <w:r>
        <w:tab/>
      </w:r>
      <w:r>
        <w:tab/>
      </w:r>
      <w:r>
        <w:tab/>
      </w:r>
      <w:r>
        <w:tab/>
      </w:r>
      <w:r>
        <w:tab/>
      </w:r>
    </w:p>
    <w:p w14:paraId="488FE8CA" w14:textId="77777777" w:rsidR="009079B6" w:rsidRDefault="00000000">
      <w:pPr>
        <w:rPr>
          <w:rFonts w:eastAsia="Times New Roman" w:cs="Tahoma"/>
        </w:rPr>
      </w:pPr>
      <w:r>
        <w:tab/>
      </w:r>
      <w:r>
        <w:tab/>
      </w:r>
      <w:r>
        <w:tab/>
      </w:r>
      <w:r>
        <w:tab/>
      </w:r>
      <w:r>
        <w:tab/>
      </w:r>
      <w:r>
        <w:tab/>
      </w:r>
      <w:r>
        <w:tab/>
        <w:t>Yellow</w:t>
      </w:r>
      <w:r>
        <w:tab/>
      </w:r>
      <w:r>
        <w:tab/>
      </w:r>
      <w:r>
        <w:tab/>
      </w:r>
      <w:r>
        <w:tab/>
        <w:t xml:space="preserve"> </w:t>
      </w:r>
      <w:proofErr w:type="spellStart"/>
      <w:r>
        <w:t>Yellow</w:t>
      </w:r>
      <w:proofErr w:type="spellEnd"/>
    </w:p>
    <w:p w14:paraId="53E25E14" w14:textId="77777777" w:rsidR="009079B6" w:rsidRDefault="00000000">
      <w:pPr>
        <w:rPr>
          <w:rFonts w:eastAsia="Times New Roman" w:cs="Tahoma"/>
        </w:rPr>
      </w:pPr>
      <w:r>
        <w:rPr>
          <w:noProof/>
        </w:rPr>
        <mc:AlternateContent>
          <mc:Choice Requires="wps">
            <w:drawing>
              <wp:anchor distT="635" distB="5080" distL="38100" distR="37465" simplePos="0" relativeHeight="113" behindDoc="0" locked="0" layoutInCell="1" allowOverlap="1" wp14:anchorId="71B20BD0" wp14:editId="6C10DFAD">
                <wp:simplePos x="0" y="0"/>
                <wp:positionH relativeFrom="column">
                  <wp:posOffset>4799965</wp:posOffset>
                </wp:positionH>
                <wp:positionV relativeFrom="paragraph">
                  <wp:posOffset>176530</wp:posOffset>
                </wp:positionV>
                <wp:extent cx="635" cy="304800"/>
                <wp:effectExtent l="38100" t="635" r="37465" b="5080"/>
                <wp:wrapNone/>
                <wp:docPr id="44" name="Straight Connector 2101473155" descr="SpyderWash technical reference image or diagram 37; refer to the surrounding article for context." title="SpyderWash technical reference image 37"/>
                <wp:cNvGraphicFramePr/>
                <a:graphic xmlns:a="http://schemas.openxmlformats.org/drawingml/2006/main">
                  <a:graphicData uri="http://schemas.microsoft.com/office/word/2010/wordprocessingShape">
                    <wps:wsp>
                      <wps:cNvCnPr/>
                      <wps:spPr>
                        <a:xfrm flipH="1" flipV="1">
                          <a:off x="0" y="0"/>
                          <a:ext cx="720" cy="304920"/>
                        </a:xfrm>
                        <a:prstGeom prst="line">
                          <a:avLst/>
                        </a:prstGeom>
                        <a:ln w="9525">
                          <a:solidFill>
                            <a:srgbClr val="000000"/>
                          </a:solidFill>
                          <a:round/>
                          <a:tailEnd type="triangle" w="med" len="med"/>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v:line id="shape_0" from="377.95pt,13.9pt" to="377.95pt,37.85pt" ID="Straight Connector 2101473155" stroked="t" o:allowincell="f" style="position:absolute;flip:xy" wp14:anchorId="71B20BD0">
                <v:stroke color="black" weight="9360" endarrow="block" endarrowwidth="medium" endarrowlength="medium" joinstyle="round" endcap="flat"/>
                <v:fill o:detectmouseclick="t" on="false"/>
                <w10:wrap type="none"/>
              </v:line>
            </w:pict>
          </mc:Fallback>
        </mc:AlternateContent>
      </w:r>
    </w:p>
    <w:p w14:paraId="2E401728" w14:textId="77777777" w:rsidR="009079B6" w:rsidRDefault="00000000">
      <w:pPr>
        <w:pStyle w:val="Heading4"/>
        <w:rPr>
          <w:rFonts w:eastAsia="Times New Roman" w:cs="Tahoma"/>
        </w:rPr>
      </w:pPr>
      <w:r>
        <w:t>CUT</w:t>
      </w:r>
    </w:p>
    <w:p w14:paraId="6BC536F7" w14:textId="77777777" w:rsidR="009079B6" w:rsidRDefault="00000000">
      <w:pPr>
        <w:pStyle w:val="Metadata"/>
      </w:pPr>
      <w:r>
        <w:t>ARTICLE END: KB-INSTALL-7512COSS</w:t>
      </w:r>
    </w:p>
    <w:p w14:paraId="07DA8EFB" w14:textId="77777777" w:rsidR="009079B6" w:rsidRDefault="00000000">
      <w:pPr>
        <w:pStyle w:val="Metadata"/>
        <w:keepNext/>
      </w:pPr>
      <w:r>
        <w:t>ARTICLE START: KB-INSTALL-CONTINENTAL-SERIAL-PROGRAMMING</w:t>
      </w:r>
    </w:p>
    <w:p w14:paraId="66ABE037" w14:textId="77777777" w:rsidR="009079B6" w:rsidRDefault="00000000">
      <w:pPr>
        <w:pStyle w:val="Metadata"/>
      </w:pPr>
      <w:r>
        <w:t>STATUS: INTERNAL TECHNICAL REFERENCE - VERIFY EXACT MACHINE, CONTROL, BOARD, HARNESS, AND REVISION</w:t>
      </w:r>
    </w:p>
    <w:p w14:paraId="6AC57E30" w14:textId="77777777" w:rsidR="009079B6" w:rsidRDefault="00000000">
      <w:pPr>
        <w:pStyle w:val="Metadata"/>
      </w:pPr>
      <w:r>
        <w:t xml:space="preserve">METADATA: category=Hardware and Installation; manufacturer=Continental; </w:t>
      </w:r>
      <w:proofErr w:type="spellStart"/>
      <w:r>
        <w:t>model_context</w:t>
      </w:r>
      <w:proofErr w:type="spellEnd"/>
      <w:r>
        <w:t xml:space="preserve">=CUT; product=Machine-specific SpyderWash installation; audience=Qualified technician/internal support; intent=SpyderWash-Continental Serial Interface Programming Mode; </w:t>
      </w:r>
      <w:proofErr w:type="spellStart"/>
      <w:r>
        <w:t>search_terms</w:t>
      </w:r>
      <w:proofErr w:type="spellEnd"/>
      <w:r>
        <w:t>=</w:t>
      </w:r>
      <w:proofErr w:type="spellStart"/>
      <w:r>
        <w:t>spyderwash</w:t>
      </w:r>
      <w:proofErr w:type="spellEnd"/>
      <w:r>
        <w:t xml:space="preserve"> continental serial interface programming mode</w:t>
      </w:r>
    </w:p>
    <w:p w14:paraId="3586D9F8" w14:textId="77777777" w:rsidR="009079B6" w:rsidRDefault="00000000">
      <w:pPr>
        <w:pStyle w:val="SourceBlock"/>
      </w:pPr>
      <w:r>
        <w:rPr>
          <w:b/>
        </w:rPr>
        <w:t>SOURCE REFERENCE: Original procedure title: SpyderWash-Continental Serial Interface Programming Mode.</w:t>
      </w:r>
    </w:p>
    <w:p w14:paraId="1164D38B" w14:textId="77777777" w:rsidR="009079B6" w:rsidRDefault="00000000">
      <w:r>
        <w:t>DIRECT ANSWER: Use this procedure only when the physical machine, payment mode, control family, SpyderWash board, harnesses, and instruction code exactly match. Do not adapt a similar procedure.</w:t>
      </w:r>
    </w:p>
    <w:p w14:paraId="641423CE" w14:textId="77777777" w:rsidR="009079B6" w:rsidRDefault="00000000">
      <w:r>
        <w:t>SAFETY / AUTHORIZATION: Power off and lock out the machine before internal work. Live-voltage, wiring, and control-board work require qualified personnel.</w:t>
      </w:r>
    </w:p>
    <w:p w14:paraId="73AE8B65" w14:textId="77777777" w:rsidR="009079B6" w:rsidRDefault="00000000">
      <w:r>
        <w:t>RESOLUTION CONFIRMED WHEN: The reader completes initialization, displays the correct price, accepts a controlled payment, and starts the intended machine/cycle once with correct time or pulses.</w:t>
      </w:r>
    </w:p>
    <w:p w14:paraId="0A26A1AC" w14:textId="77777777" w:rsidR="009079B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07150041" w14:textId="77777777" w:rsidR="009079B6" w:rsidRDefault="00000000">
      <w:r>
        <w:t>EVIDENCE TO COLLECT: Manufacturer/model/serial, instruction code, machine-control photos, board front/back and firmware, reader firmware, harness labels, DIP/jumper settings, portal profile, and before/after test results.</w:t>
      </w:r>
    </w:p>
    <w:p w14:paraId="4BB77D01" w14:textId="77777777" w:rsidR="009079B6" w:rsidRDefault="00000000">
      <w:pPr>
        <w:pStyle w:val="ArticleLabel"/>
      </w:pPr>
      <w:r>
        <w:t>DETAILED TECHNICAL PROCEDURE</w:t>
      </w:r>
    </w:p>
    <w:p w14:paraId="59435C77" w14:textId="77777777" w:rsidR="009079B6" w:rsidRDefault="00000000">
      <w:pPr>
        <w:pStyle w:val="Heading3"/>
        <w:rPr>
          <w:rFonts w:eastAsia="Times New Roman" w:cs="Tahoma"/>
          <w:color w:val="222222"/>
          <w:shd w:val="clear" w:color="auto" w:fill="FFFFFF"/>
        </w:rPr>
      </w:pPr>
      <w:r>
        <w:t>KB-INSTALL-CONTINENTAL-SERIAL-PROGRAMMING - SpyderWash-Continental Serial Interface Programming Mode</w:t>
      </w:r>
    </w:p>
    <w:p w14:paraId="083F178D" w14:textId="77777777" w:rsidR="009079B6" w:rsidRDefault="00000000">
      <w:pPr>
        <w:pStyle w:val="ListBullet"/>
        <w:numPr>
          <w:ilvl w:val="0"/>
          <w:numId w:val="63"/>
        </w:numPr>
        <w:rPr>
          <w:rFonts w:eastAsia="Times New Roman" w:cs="Tahoma"/>
          <w:color w:val="222222"/>
          <w:shd w:val="clear" w:color="auto" w:fill="FFFFFF"/>
        </w:rPr>
      </w:pPr>
      <w:r>
        <w:rPr>
          <w:color w:val="222222"/>
          <w:shd w:val="clear" w:color="auto" w:fill="FFFFFF"/>
        </w:rPr>
        <w:t>Confirm that the Continental Serial Board, also referred to as the Profit Plus Serial Board, is installed in the washer.</w:t>
      </w:r>
    </w:p>
    <w:p w14:paraId="77773949" w14:textId="77777777" w:rsidR="009079B6" w:rsidRDefault="00000000">
      <w:pPr>
        <w:pStyle w:val="ListBullet"/>
        <w:numPr>
          <w:ilvl w:val="0"/>
          <w:numId w:val="63"/>
        </w:numPr>
        <w:rPr>
          <w:rFonts w:eastAsia="Times New Roman" w:cs="Tahoma"/>
          <w:color w:val="222222"/>
          <w:shd w:val="clear" w:color="auto" w:fill="FFFFFF"/>
        </w:rPr>
      </w:pPr>
      <w:r>
        <w:rPr>
          <w:color w:val="222222"/>
          <w:shd w:val="clear" w:color="auto" w:fill="FFFFFF"/>
        </w:rPr>
        <w:lastRenderedPageBreak/>
        <w:t>Turn Switches 3 and 6 ON under switch bank “SW1.”</w:t>
      </w:r>
    </w:p>
    <w:p w14:paraId="33DDA726" w14:textId="77777777" w:rsidR="009079B6" w:rsidRDefault="00000000">
      <w:pPr>
        <w:pStyle w:val="SmallNote"/>
        <w:rPr>
          <w:rFonts w:eastAsia="Times New Roman" w:cs="Tahoma"/>
          <w:color w:val="222222"/>
          <w:shd w:val="clear" w:color="auto" w:fill="FFFFFF"/>
        </w:rPr>
      </w:pPr>
      <w:r>
        <w:t>Note: This step is not required if the SpyderWash Serial Board is labeled “Rev 3” or higher.</w:t>
      </w:r>
    </w:p>
    <w:p w14:paraId="5962196C" w14:textId="77777777" w:rsidR="009079B6" w:rsidRDefault="00000000">
      <w:pPr>
        <w:pStyle w:val="SourceSubheading"/>
        <w:rPr>
          <w:rFonts w:eastAsia="Times New Roman" w:cs="Tahoma"/>
          <w:color w:val="222222"/>
          <w:shd w:val="clear" w:color="auto" w:fill="FFFFFF"/>
        </w:rPr>
      </w:pPr>
      <w:r>
        <w:rPr>
          <w:color w:val="222222"/>
          <w:shd w:val="clear" w:color="auto" w:fill="FFFFFF"/>
        </w:rPr>
        <w:t>Follow the steps below to place the washer into serial mode:</w:t>
      </w:r>
    </w:p>
    <w:p w14:paraId="23761C0D" w14:textId="77777777" w:rsidR="009079B6" w:rsidRDefault="00000000">
      <w:pPr>
        <w:pStyle w:val="ListNumber"/>
        <w:numPr>
          <w:ilvl w:val="0"/>
          <w:numId w:val="64"/>
        </w:numPr>
        <w:rPr>
          <w:rFonts w:eastAsia="Times New Roman" w:cs="Tahoma"/>
          <w:color w:val="222222"/>
          <w:shd w:val="clear" w:color="auto" w:fill="FFFFFF"/>
        </w:rPr>
      </w:pPr>
      <w:r>
        <w:rPr>
          <w:color w:val="222222"/>
          <w:shd w:val="clear" w:color="auto" w:fill="FFFFFF"/>
        </w:rPr>
        <w:t>Open the washer door.</w:t>
      </w:r>
    </w:p>
    <w:p w14:paraId="051EF412" w14:textId="77777777" w:rsidR="009079B6" w:rsidRDefault="00000000">
      <w:pPr>
        <w:pStyle w:val="ListNumber"/>
        <w:numPr>
          <w:ilvl w:val="0"/>
          <w:numId w:val="64"/>
        </w:numPr>
        <w:rPr>
          <w:rFonts w:eastAsia="Times New Roman" w:cs="Tahoma"/>
          <w:color w:val="222222"/>
          <w:shd w:val="clear" w:color="auto" w:fill="FFFFFF"/>
        </w:rPr>
      </w:pPr>
      <w:r>
        <w:rPr>
          <w:color w:val="222222"/>
          <w:shd w:val="clear" w:color="auto" w:fill="FFFFFF"/>
        </w:rPr>
        <w:t>Press and hold the “#1” button until “Cod” appears on the display.</w:t>
      </w:r>
      <w:r>
        <w:rPr>
          <w:color w:val="222222"/>
          <w:shd w:val="clear" w:color="auto" w:fill="FFFFFF"/>
        </w:rPr>
        <w:br/>
      </w:r>
      <w:r>
        <w:rPr>
          <w:noProof/>
        </w:rPr>
        <mc:AlternateContent>
          <mc:Choice Requires="wps">
            <w:drawing>
              <wp:inline distT="0" distB="0" distL="0" distR="0" wp14:anchorId="4E9DE886" wp14:editId="5E61E46F">
                <wp:extent cx="1828800" cy="1371600"/>
                <wp:effectExtent l="0" t="228600" r="0" b="228600"/>
                <wp:docPr id="45" name="Picture 1179051744" descr="SpyderWash technical reference image or diagram 38; refer to the surrounding article for context." title="SpyderWash technical reference image 38"/>
                <wp:cNvGraphicFramePr/>
                <a:graphic xmlns:a="http://schemas.openxmlformats.org/drawingml/2006/main">
                  <a:graphicData uri="http://schemas.openxmlformats.org/drawingml/2006/picture">
                    <pic:pic xmlns:pic="http://schemas.openxmlformats.org/drawingml/2006/picture">
                      <pic:nvPicPr>
                        <pic:cNvPr id="46" name="Picture 1179051744" descr="SpyderWash technical reference image or diagram 38; refer to the surrounding article for context."/>
                        <pic:cNvPicPr/>
                      </pic:nvPicPr>
                      <pic:blipFill>
                        <a:blip r:embed="rId47"/>
                        <a:stretch/>
                      </pic:blipFill>
                      <pic:spPr>
                        <a:xfrm rot="5400000">
                          <a:off x="0" y="0"/>
                          <a:ext cx="1828800" cy="1371600"/>
                        </a:xfrm>
                        <a:prstGeom prst="rect">
                          <a:avLst/>
                        </a:prstGeom>
                        <a:noFill/>
                        <a:ln w="0">
                          <a:noFill/>
                        </a:ln>
                      </pic:spPr>
                    </pic:pic>
                  </a:graphicData>
                </a:graphic>
              </wp:inline>
            </w:drawing>
          </mc:Choice>
          <mc:Fallback xmlns:pic="http://schemas.openxmlformats.org/drawingml/2006/picture">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1179051744" stroked="f" o:allowincell="f" style="position:absolute;margin-left:-18pt;margin-top:-126.05pt;width:143.95pt;height:107.95pt;mso-wrap-style:none;v-text-anchor:middle;rotation:90;mso-position-vertical:top" wp14:anchorId="4E9DE886" type="_x0000_t75">
                <v:imagedata r:id="rId48" o:detectmouseclick="t"/>
                <v:stroke color="#3465a4" joinstyle="round" endcap="flat"/>
                <w10:wrap type="square"/>
              </v:shape>
            </w:pict>
          </mc:Fallback>
        </mc:AlternateContent>
      </w:r>
    </w:p>
    <w:p w14:paraId="0F8605BF" w14:textId="77777777" w:rsidR="009079B6" w:rsidRDefault="00000000">
      <w:pPr>
        <w:pStyle w:val="ListNumber"/>
        <w:numPr>
          <w:ilvl w:val="0"/>
          <w:numId w:val="64"/>
        </w:numPr>
        <w:rPr>
          <w:rFonts w:eastAsia="Times New Roman" w:cs="Tahoma"/>
          <w:color w:val="222222"/>
          <w:shd w:val="clear" w:color="auto" w:fill="FFFFFF"/>
        </w:rPr>
      </w:pPr>
      <w:r>
        <w:rPr>
          <w:color w:val="222222"/>
          <w:shd w:val="clear" w:color="auto" w:fill="FFFFFF"/>
        </w:rPr>
        <w:t>Press “1,” “2,” “3,” and “4,” then repeat by pressing “1,” “2,” “3,” and “4” again. The display will show “</w:t>
      </w:r>
      <w:proofErr w:type="spellStart"/>
      <w:r>
        <w:rPr>
          <w:color w:val="222222"/>
          <w:shd w:val="clear" w:color="auto" w:fill="FFFFFF"/>
        </w:rPr>
        <w:t>oooo</w:t>
      </w:r>
      <w:proofErr w:type="spellEnd"/>
      <w:r>
        <w:rPr>
          <w:color w:val="222222"/>
          <w:shd w:val="clear" w:color="auto" w:fill="FFFFFF"/>
        </w:rPr>
        <w:t>” while this action is being performed. Once completed, the display will show “Pro.”</w:t>
      </w:r>
      <w:r>
        <w:rPr>
          <w:color w:val="222222"/>
          <w:shd w:val="clear" w:color="auto" w:fill="FFFFFF"/>
        </w:rPr>
        <w:br/>
      </w:r>
      <w:r>
        <w:rPr>
          <w:noProof/>
        </w:rPr>
        <mc:AlternateContent>
          <mc:Choice Requires="wps">
            <w:drawing>
              <wp:inline distT="0" distB="0" distL="0" distR="0" wp14:anchorId="4434D907" wp14:editId="6C856870">
                <wp:extent cx="1828800" cy="1371600"/>
                <wp:effectExtent l="0" t="228600" r="0" b="228600"/>
                <wp:docPr id="47" name="Picture 1839532024" descr="SpyderWash technical reference image or diagram 39; refer to the surrounding article for context." title="SpyderWash technical reference image 39"/>
                <wp:cNvGraphicFramePr/>
                <a:graphic xmlns:a="http://schemas.openxmlformats.org/drawingml/2006/main">
                  <a:graphicData uri="http://schemas.openxmlformats.org/drawingml/2006/picture">
                    <pic:pic xmlns:pic="http://schemas.openxmlformats.org/drawingml/2006/picture">
                      <pic:nvPicPr>
                        <pic:cNvPr id="48" name="Picture 1839532024" descr="SpyderWash technical reference image or diagram 39; refer to the surrounding article for context."/>
                        <pic:cNvPicPr/>
                      </pic:nvPicPr>
                      <pic:blipFill>
                        <a:blip r:embed="rId49"/>
                        <a:stretch/>
                      </pic:blipFill>
                      <pic:spPr>
                        <a:xfrm rot="5400000">
                          <a:off x="0" y="0"/>
                          <a:ext cx="1828800" cy="1371600"/>
                        </a:xfrm>
                        <a:prstGeom prst="rect">
                          <a:avLst/>
                        </a:prstGeom>
                        <a:noFill/>
                        <a:ln w="0">
                          <a:noFill/>
                        </a:ln>
                      </pic:spPr>
                    </pic:pic>
                  </a:graphicData>
                </a:graphic>
              </wp:inline>
            </w:drawing>
          </mc:Choice>
          <mc:Fallback xmlns:pic="http://schemas.openxmlformats.org/drawingml/2006/picture">
            <w:pict>
              <v:shape id="shape_0" ID="Picture 1839532024" stroked="f" o:allowincell="f" style="position:absolute;margin-left:-18pt;margin-top:-126.05pt;width:143.95pt;height:107.95pt;mso-wrap-style:none;v-text-anchor:middle;rotation:90;mso-position-vertical:top" wp14:anchorId="4434D907" type="_x0000_t75">
                <v:imagedata r:id="rId50" o:detectmouseclick="t"/>
                <v:stroke color="#3465a4" joinstyle="round" endcap="flat"/>
                <w10:wrap type="square"/>
              </v:shape>
            </w:pict>
          </mc:Fallback>
        </mc:AlternateContent>
      </w:r>
      <w:r>
        <w:rPr>
          <w:color w:val="222222"/>
          <w:shd w:val="clear" w:color="auto" w:fill="FFFFFF"/>
        </w:rPr>
        <w:t xml:space="preserve"> </w:t>
      </w:r>
      <w:r>
        <w:rPr>
          <w:noProof/>
        </w:rPr>
        <mc:AlternateContent>
          <mc:Choice Requires="wps">
            <w:drawing>
              <wp:inline distT="0" distB="0" distL="0" distR="0" wp14:anchorId="69F2A2F2" wp14:editId="55048307">
                <wp:extent cx="1828800" cy="1371600"/>
                <wp:effectExtent l="0" t="228600" r="0" b="228600"/>
                <wp:docPr id="49" name="Picture 1657453545" descr="SpyderWash technical reference image or diagram 40; refer to the surrounding article for context." title="SpyderWash technical reference image 40"/>
                <wp:cNvGraphicFramePr/>
                <a:graphic xmlns:a="http://schemas.openxmlformats.org/drawingml/2006/main">
                  <a:graphicData uri="http://schemas.openxmlformats.org/drawingml/2006/picture">
                    <pic:pic xmlns:pic="http://schemas.openxmlformats.org/drawingml/2006/picture">
                      <pic:nvPicPr>
                        <pic:cNvPr id="50" name="Picture 1657453545" descr="SpyderWash technical reference image or diagram 40; refer to the surrounding article for context."/>
                        <pic:cNvPicPr/>
                      </pic:nvPicPr>
                      <pic:blipFill>
                        <a:blip r:embed="rId51"/>
                        <a:stretch/>
                      </pic:blipFill>
                      <pic:spPr>
                        <a:xfrm rot="5400000">
                          <a:off x="0" y="0"/>
                          <a:ext cx="1828800" cy="1371600"/>
                        </a:xfrm>
                        <a:prstGeom prst="rect">
                          <a:avLst/>
                        </a:prstGeom>
                        <a:noFill/>
                        <a:ln w="0">
                          <a:noFill/>
                        </a:ln>
                      </pic:spPr>
                    </pic:pic>
                  </a:graphicData>
                </a:graphic>
              </wp:inline>
            </w:drawing>
          </mc:Choice>
          <mc:Fallback xmlns:pic="http://schemas.openxmlformats.org/drawingml/2006/picture">
            <w:pict>
              <v:shape id="shape_0" ID="Picture 1657453545" stroked="f" o:allowincell="f" style="position:absolute;margin-left:-18pt;margin-top:-126.05pt;width:143.95pt;height:107.95pt;mso-wrap-style:none;v-text-anchor:middle;rotation:90;mso-position-vertical:top" wp14:anchorId="69F2A2F2" type="_x0000_t75">
                <v:imagedata r:id="rId52" o:detectmouseclick="t"/>
                <v:stroke color="#3465a4" joinstyle="round" endcap="flat"/>
                <w10:wrap type="square"/>
              </v:shape>
            </w:pict>
          </mc:Fallback>
        </mc:AlternateContent>
      </w:r>
    </w:p>
    <w:p w14:paraId="23973480" w14:textId="77777777" w:rsidR="009079B6" w:rsidRDefault="00000000">
      <w:pPr>
        <w:pStyle w:val="ListNumber"/>
        <w:numPr>
          <w:ilvl w:val="0"/>
          <w:numId w:val="64"/>
        </w:numPr>
        <w:rPr>
          <w:rFonts w:eastAsia="Times New Roman" w:cs="Tahoma"/>
          <w:color w:val="222222"/>
          <w:shd w:val="clear" w:color="auto" w:fill="FFFFFF"/>
        </w:rPr>
      </w:pPr>
      <w:r>
        <w:rPr>
          <w:color w:val="222222"/>
          <w:shd w:val="clear" w:color="auto" w:fill="FFFFFF"/>
        </w:rPr>
        <w:t>Press the “#2” button. The display will show “CASH.” Continue pressing the “#2” button until the display shows “Nod.”</w:t>
      </w:r>
      <w:r>
        <w:rPr>
          <w:color w:val="222222"/>
          <w:shd w:val="clear" w:color="auto" w:fill="FFFFFF"/>
        </w:rPr>
        <w:br/>
      </w:r>
      <w:r>
        <w:rPr>
          <w:noProof/>
        </w:rPr>
        <mc:AlternateContent>
          <mc:Choice Requires="wps">
            <w:drawing>
              <wp:inline distT="0" distB="0" distL="0" distR="0" wp14:anchorId="54B43EF3" wp14:editId="2923846D">
                <wp:extent cx="1828800" cy="1371600"/>
                <wp:effectExtent l="0" t="228600" r="0" b="228600"/>
                <wp:docPr id="51" name="Picture 2122077808" descr="SpyderWash technical reference image or diagram 41; refer to the surrounding article for context." title="SpyderWash technical reference image 41"/>
                <wp:cNvGraphicFramePr/>
                <a:graphic xmlns:a="http://schemas.openxmlformats.org/drawingml/2006/main">
                  <a:graphicData uri="http://schemas.openxmlformats.org/drawingml/2006/picture">
                    <pic:pic xmlns:pic="http://schemas.openxmlformats.org/drawingml/2006/picture">
                      <pic:nvPicPr>
                        <pic:cNvPr id="52" name="Picture 2122077808" descr="SpyderWash technical reference image or diagram 41; refer to the surrounding article for context."/>
                        <pic:cNvPicPr/>
                      </pic:nvPicPr>
                      <pic:blipFill>
                        <a:blip r:embed="rId53"/>
                        <a:stretch/>
                      </pic:blipFill>
                      <pic:spPr>
                        <a:xfrm rot="5400000">
                          <a:off x="0" y="0"/>
                          <a:ext cx="1828800" cy="1371600"/>
                        </a:xfrm>
                        <a:prstGeom prst="rect">
                          <a:avLst/>
                        </a:prstGeom>
                        <a:noFill/>
                        <a:ln w="0">
                          <a:noFill/>
                        </a:ln>
                      </pic:spPr>
                    </pic:pic>
                  </a:graphicData>
                </a:graphic>
              </wp:inline>
            </w:drawing>
          </mc:Choice>
          <mc:Fallback xmlns:pic="http://schemas.openxmlformats.org/drawingml/2006/picture">
            <w:pict>
              <v:shape id="shape_0" ID="Picture 2122077808" stroked="f" o:allowincell="f" style="position:absolute;margin-left:-18pt;margin-top:-126.05pt;width:143.95pt;height:107.95pt;mso-wrap-style:none;v-text-anchor:middle;rotation:90;mso-position-vertical:top" wp14:anchorId="54B43EF3" type="_x0000_t75">
                <v:imagedata r:id="rId54" o:detectmouseclick="t"/>
                <v:stroke color="#3465a4" joinstyle="round" endcap="flat"/>
                <w10:wrap type="square"/>
              </v:shape>
            </w:pict>
          </mc:Fallback>
        </mc:AlternateContent>
      </w:r>
      <w:r>
        <w:rPr>
          <w:color w:val="222222"/>
          <w:shd w:val="clear" w:color="auto" w:fill="FFFFFF"/>
        </w:rPr>
        <w:t xml:space="preserve"> </w:t>
      </w:r>
      <w:r>
        <w:rPr>
          <w:noProof/>
        </w:rPr>
        <mc:AlternateContent>
          <mc:Choice Requires="wps">
            <w:drawing>
              <wp:inline distT="0" distB="0" distL="0" distR="0" wp14:anchorId="75F18A8D" wp14:editId="529C1E1E">
                <wp:extent cx="1828800" cy="1371600"/>
                <wp:effectExtent l="0" t="228600" r="0" b="228600"/>
                <wp:docPr id="53" name="Picture 1972531752" descr="SpyderWash technical reference image or diagram 42; refer to the surrounding article for context." title="SpyderWash technical reference image 42"/>
                <wp:cNvGraphicFramePr/>
                <a:graphic xmlns:a="http://schemas.openxmlformats.org/drawingml/2006/main">
                  <a:graphicData uri="http://schemas.openxmlformats.org/drawingml/2006/picture">
                    <pic:pic xmlns:pic="http://schemas.openxmlformats.org/drawingml/2006/picture">
                      <pic:nvPicPr>
                        <pic:cNvPr id="54" name="Picture 1972531752" descr="SpyderWash technical reference image or diagram 42; refer to the surrounding article for context."/>
                        <pic:cNvPicPr/>
                      </pic:nvPicPr>
                      <pic:blipFill>
                        <a:blip r:embed="rId55"/>
                        <a:stretch/>
                      </pic:blipFill>
                      <pic:spPr>
                        <a:xfrm rot="5400000">
                          <a:off x="0" y="0"/>
                          <a:ext cx="1828800" cy="1371600"/>
                        </a:xfrm>
                        <a:prstGeom prst="rect">
                          <a:avLst/>
                        </a:prstGeom>
                        <a:noFill/>
                        <a:ln w="0">
                          <a:noFill/>
                        </a:ln>
                      </pic:spPr>
                    </pic:pic>
                  </a:graphicData>
                </a:graphic>
              </wp:inline>
            </w:drawing>
          </mc:Choice>
          <mc:Fallback xmlns:pic="http://schemas.openxmlformats.org/drawingml/2006/picture">
            <w:pict>
              <v:shape id="shape_0" ID="Picture 1972531752" stroked="f" o:allowincell="f" style="position:absolute;margin-left:-18pt;margin-top:-126.05pt;width:143.95pt;height:107.95pt;mso-wrap-style:none;v-text-anchor:middle;rotation:90;mso-position-vertical:top" wp14:anchorId="75F18A8D" type="_x0000_t75">
                <v:imagedata r:id="rId56" o:detectmouseclick="t"/>
                <v:stroke color="#3465a4" joinstyle="round" endcap="flat"/>
                <w10:wrap type="square"/>
              </v:shape>
            </w:pict>
          </mc:Fallback>
        </mc:AlternateContent>
      </w:r>
    </w:p>
    <w:p w14:paraId="7AC5CA3E" w14:textId="77777777" w:rsidR="009079B6" w:rsidRDefault="00000000">
      <w:pPr>
        <w:pStyle w:val="ListNumber"/>
        <w:numPr>
          <w:ilvl w:val="0"/>
          <w:numId w:val="64"/>
        </w:numPr>
        <w:rPr>
          <w:rFonts w:eastAsia="Times New Roman" w:cs="Tahoma"/>
          <w:color w:val="222222"/>
          <w:shd w:val="clear" w:color="auto" w:fill="FFFFFF"/>
        </w:rPr>
      </w:pPr>
      <w:r>
        <w:rPr>
          <w:color w:val="222222"/>
          <w:shd w:val="clear" w:color="auto" w:fill="FFFFFF"/>
        </w:rPr>
        <w:t>Press the “#1” button. The display will show “</w:t>
      </w:r>
      <w:proofErr w:type="spellStart"/>
      <w:r>
        <w:rPr>
          <w:color w:val="222222"/>
          <w:shd w:val="clear" w:color="auto" w:fill="FFFFFF"/>
        </w:rPr>
        <w:t>oF</w:t>
      </w:r>
      <w:proofErr w:type="spellEnd"/>
      <w:r>
        <w:rPr>
          <w:color w:val="222222"/>
          <w:shd w:val="clear" w:color="auto" w:fill="FFFFFF"/>
        </w:rPr>
        <w:t>.” Continue pressing the “#1” button until the display shows “Id - 0.”</w:t>
      </w:r>
      <w:r>
        <w:rPr>
          <w:color w:val="222222"/>
          <w:shd w:val="clear" w:color="auto" w:fill="FFFFFF"/>
        </w:rPr>
        <w:br/>
      </w:r>
      <w:r>
        <w:rPr>
          <w:noProof/>
        </w:rPr>
        <mc:AlternateContent>
          <mc:Choice Requires="wps">
            <w:drawing>
              <wp:inline distT="0" distB="0" distL="0" distR="0" wp14:anchorId="2E002062" wp14:editId="4A3C3A8B">
                <wp:extent cx="1828800" cy="1371600"/>
                <wp:effectExtent l="0" t="228600" r="0" b="228600"/>
                <wp:docPr id="55" name="Picture 698442890" descr="SpyderWash technical reference image or diagram 43; refer to the surrounding article for context." title="SpyderWash technical reference image 43"/>
                <wp:cNvGraphicFramePr/>
                <a:graphic xmlns:a="http://schemas.openxmlformats.org/drawingml/2006/main">
                  <a:graphicData uri="http://schemas.openxmlformats.org/drawingml/2006/picture">
                    <pic:pic xmlns:pic="http://schemas.openxmlformats.org/drawingml/2006/picture">
                      <pic:nvPicPr>
                        <pic:cNvPr id="56" name="Picture 698442890" descr="SpyderWash technical reference image or diagram 43; refer to the surrounding article for context."/>
                        <pic:cNvPicPr/>
                      </pic:nvPicPr>
                      <pic:blipFill>
                        <a:blip r:embed="rId57"/>
                        <a:stretch/>
                      </pic:blipFill>
                      <pic:spPr>
                        <a:xfrm rot="5400000">
                          <a:off x="0" y="0"/>
                          <a:ext cx="1828800" cy="1371600"/>
                        </a:xfrm>
                        <a:prstGeom prst="rect">
                          <a:avLst/>
                        </a:prstGeom>
                        <a:noFill/>
                        <a:ln w="0">
                          <a:noFill/>
                        </a:ln>
                      </pic:spPr>
                    </pic:pic>
                  </a:graphicData>
                </a:graphic>
              </wp:inline>
            </w:drawing>
          </mc:Choice>
          <mc:Fallback xmlns:pic="http://schemas.openxmlformats.org/drawingml/2006/picture">
            <w:pict>
              <v:shape id="shape_0" ID="Picture 698442890" stroked="f" o:allowincell="f" style="position:absolute;margin-left:-18pt;margin-top:-126.05pt;width:143.95pt;height:107.95pt;mso-wrap-style:none;v-text-anchor:middle;rotation:90;mso-position-vertical:top" wp14:anchorId="2E002062" type="_x0000_t75">
                <v:imagedata r:id="rId58" o:detectmouseclick="t"/>
                <v:stroke color="#3465a4" joinstyle="round" endcap="flat"/>
                <w10:wrap type="square"/>
              </v:shape>
            </w:pict>
          </mc:Fallback>
        </mc:AlternateContent>
      </w:r>
      <w:r>
        <w:rPr>
          <w:color w:val="222222"/>
          <w:shd w:val="clear" w:color="auto" w:fill="FFFFFF"/>
        </w:rPr>
        <w:t xml:space="preserve"> </w:t>
      </w:r>
      <w:r>
        <w:rPr>
          <w:noProof/>
        </w:rPr>
        <mc:AlternateContent>
          <mc:Choice Requires="wps">
            <w:drawing>
              <wp:inline distT="0" distB="0" distL="0" distR="0" wp14:anchorId="1ED7951D" wp14:editId="039EB194">
                <wp:extent cx="1828800" cy="1371600"/>
                <wp:effectExtent l="0" t="228600" r="0" b="228600"/>
                <wp:docPr id="57" name="Picture 1685485498" descr="SpyderWash technical reference image or diagram 44; refer to the surrounding article for context." title="SpyderWash technical reference image 44"/>
                <wp:cNvGraphicFramePr/>
                <a:graphic xmlns:a="http://schemas.openxmlformats.org/drawingml/2006/main">
                  <a:graphicData uri="http://schemas.openxmlformats.org/drawingml/2006/picture">
                    <pic:pic xmlns:pic="http://schemas.openxmlformats.org/drawingml/2006/picture">
                      <pic:nvPicPr>
                        <pic:cNvPr id="58" name="Picture 1685485498" descr="SpyderWash technical reference image or diagram 44; refer to the surrounding article for context."/>
                        <pic:cNvPicPr/>
                      </pic:nvPicPr>
                      <pic:blipFill>
                        <a:blip r:embed="rId59"/>
                        <a:stretch/>
                      </pic:blipFill>
                      <pic:spPr>
                        <a:xfrm rot="5400000">
                          <a:off x="0" y="0"/>
                          <a:ext cx="1828800" cy="1371600"/>
                        </a:xfrm>
                        <a:prstGeom prst="rect">
                          <a:avLst/>
                        </a:prstGeom>
                        <a:noFill/>
                        <a:ln w="0">
                          <a:noFill/>
                        </a:ln>
                      </pic:spPr>
                    </pic:pic>
                  </a:graphicData>
                </a:graphic>
              </wp:inline>
            </w:drawing>
          </mc:Choice>
          <mc:Fallback xmlns:pic="http://schemas.openxmlformats.org/drawingml/2006/picture">
            <w:pict>
              <v:shape id="shape_0" ID="Picture 1685485498" stroked="f" o:allowincell="f" style="position:absolute;margin-left:-18pt;margin-top:-126.05pt;width:143.95pt;height:107.95pt;mso-wrap-style:none;v-text-anchor:middle;rotation:90;mso-position-vertical:top" wp14:anchorId="1ED7951D" type="_x0000_t75">
                <v:imagedata r:id="rId60" o:detectmouseclick="t"/>
                <v:stroke color="#3465a4" joinstyle="round" endcap="flat"/>
                <w10:wrap type="square"/>
              </v:shape>
            </w:pict>
          </mc:Fallback>
        </mc:AlternateContent>
      </w:r>
    </w:p>
    <w:p w14:paraId="10ECB220" w14:textId="77777777" w:rsidR="009079B6" w:rsidRDefault="00000000">
      <w:pPr>
        <w:pStyle w:val="ListNumber"/>
        <w:numPr>
          <w:ilvl w:val="0"/>
          <w:numId w:val="64"/>
        </w:numPr>
        <w:rPr>
          <w:rFonts w:eastAsia="Times New Roman" w:cs="Tahoma"/>
          <w:color w:val="222222"/>
        </w:rPr>
      </w:pPr>
      <w:r>
        <w:rPr>
          <w:color w:val="222222"/>
          <w:shd w:val="clear" w:color="auto" w:fill="FFFFFF"/>
        </w:rPr>
        <w:lastRenderedPageBreak/>
        <w:t>Press the “#2” button to change the setting to “Id - 1.”</w:t>
      </w:r>
      <w:r>
        <w:t xml:space="preserve"> </w:t>
      </w:r>
      <w:r>
        <w:br/>
      </w:r>
      <w:r>
        <w:rPr>
          <w:noProof/>
        </w:rPr>
        <mc:AlternateContent>
          <mc:Choice Requires="wps">
            <w:drawing>
              <wp:inline distT="0" distB="0" distL="0" distR="0" wp14:anchorId="030DF690" wp14:editId="7A0F2E63">
                <wp:extent cx="1828800" cy="1371600"/>
                <wp:effectExtent l="0" t="228600" r="0" b="228600"/>
                <wp:docPr id="59" name="Picture 1846923685" descr="SpyderWash technical reference image or diagram 45; refer to the surrounding article for context." title="SpyderWash technical reference image 45"/>
                <wp:cNvGraphicFramePr/>
                <a:graphic xmlns:a="http://schemas.openxmlformats.org/drawingml/2006/main">
                  <a:graphicData uri="http://schemas.openxmlformats.org/drawingml/2006/picture">
                    <pic:pic xmlns:pic="http://schemas.openxmlformats.org/drawingml/2006/picture">
                      <pic:nvPicPr>
                        <pic:cNvPr id="60" name="Picture 1846923685" descr="SpyderWash technical reference image or diagram 45; refer to the surrounding article for context."/>
                        <pic:cNvPicPr/>
                      </pic:nvPicPr>
                      <pic:blipFill>
                        <a:blip r:embed="rId61"/>
                        <a:stretch/>
                      </pic:blipFill>
                      <pic:spPr>
                        <a:xfrm rot="5400000">
                          <a:off x="0" y="0"/>
                          <a:ext cx="1828800" cy="1371600"/>
                        </a:xfrm>
                        <a:prstGeom prst="rect">
                          <a:avLst/>
                        </a:prstGeom>
                        <a:noFill/>
                        <a:ln w="0">
                          <a:noFill/>
                        </a:ln>
                      </pic:spPr>
                    </pic:pic>
                  </a:graphicData>
                </a:graphic>
              </wp:inline>
            </w:drawing>
          </mc:Choice>
          <mc:Fallback xmlns:pic="http://schemas.openxmlformats.org/drawingml/2006/picture">
            <w:pict>
              <v:shape id="shape_0" ID="Picture 1846923685" stroked="f" o:allowincell="f" style="position:absolute;margin-left:-18pt;margin-top:-126.05pt;width:143.95pt;height:107.95pt;mso-wrap-style:none;v-text-anchor:middle;rotation:90;mso-position-vertical:top" wp14:anchorId="030DF690" type="_x0000_t75">
                <v:imagedata r:id="rId62" o:detectmouseclick="t"/>
                <v:stroke color="#3465a4" joinstyle="round" endcap="flat"/>
                <w10:wrap type="square"/>
              </v:shape>
            </w:pict>
          </mc:Fallback>
        </mc:AlternateContent>
      </w:r>
      <w:r>
        <w:t xml:space="preserve"> </w:t>
      </w:r>
      <w:r>
        <w:rPr>
          <w:noProof/>
        </w:rPr>
        <mc:AlternateContent>
          <mc:Choice Requires="wps">
            <w:drawing>
              <wp:inline distT="0" distB="0" distL="0" distR="0" wp14:anchorId="496CE2B3" wp14:editId="337391F0">
                <wp:extent cx="1828800" cy="1371600"/>
                <wp:effectExtent l="0" t="228600" r="0" b="228600"/>
                <wp:docPr id="61" name="Picture 1187089638" descr="SpyderWash technical reference image or diagram 46; refer to the surrounding article for context." title="SpyderWash technical reference image 46"/>
                <wp:cNvGraphicFramePr/>
                <a:graphic xmlns:a="http://schemas.openxmlformats.org/drawingml/2006/main">
                  <a:graphicData uri="http://schemas.openxmlformats.org/drawingml/2006/picture">
                    <pic:pic xmlns:pic="http://schemas.openxmlformats.org/drawingml/2006/picture">
                      <pic:nvPicPr>
                        <pic:cNvPr id="62" name="Picture 1187089638" descr="SpyderWash technical reference image or diagram 46; refer to the surrounding article for context."/>
                        <pic:cNvPicPr/>
                      </pic:nvPicPr>
                      <pic:blipFill>
                        <a:blip r:embed="rId63"/>
                        <a:stretch/>
                      </pic:blipFill>
                      <pic:spPr>
                        <a:xfrm rot="5400000">
                          <a:off x="0" y="0"/>
                          <a:ext cx="1828800" cy="1371600"/>
                        </a:xfrm>
                        <a:prstGeom prst="rect">
                          <a:avLst/>
                        </a:prstGeom>
                        <a:noFill/>
                        <a:ln w="0">
                          <a:noFill/>
                        </a:ln>
                      </pic:spPr>
                    </pic:pic>
                  </a:graphicData>
                </a:graphic>
              </wp:inline>
            </w:drawing>
          </mc:Choice>
          <mc:Fallback xmlns:pic="http://schemas.openxmlformats.org/drawingml/2006/picture">
            <w:pict>
              <v:shape id="shape_0" ID="Picture 1187089638" stroked="f" o:allowincell="f" style="position:absolute;margin-left:-18pt;margin-top:-126.05pt;width:143.95pt;height:107.95pt;mso-wrap-style:none;v-text-anchor:middle;rotation:90;mso-position-vertical:top" wp14:anchorId="496CE2B3" type="_x0000_t75">
                <v:imagedata r:id="rId64" o:detectmouseclick="t"/>
                <v:stroke color="#3465a4" joinstyle="round" endcap="flat"/>
                <w10:wrap type="square"/>
              </v:shape>
            </w:pict>
          </mc:Fallback>
        </mc:AlternateContent>
      </w:r>
    </w:p>
    <w:p w14:paraId="637A2401" w14:textId="77777777" w:rsidR="009079B6" w:rsidRDefault="00000000">
      <w:pPr>
        <w:pStyle w:val="SmallNote"/>
        <w:rPr>
          <w:rFonts w:eastAsia="Times New Roman" w:cs="Tahoma"/>
          <w:color w:val="222222"/>
          <w:shd w:val="clear" w:color="auto" w:fill="FFFFFF"/>
        </w:rPr>
      </w:pPr>
      <w:r>
        <w:t>Note: If the machine is already set to “Id - 1,” no change is required. If you accidentally go past “Id - 1,” use the “#4” button to decrease the value back to “Id - 1.”</w:t>
      </w:r>
    </w:p>
    <w:p w14:paraId="5FC424E9" w14:textId="77777777" w:rsidR="009079B6" w:rsidRDefault="00000000">
      <w:pPr>
        <w:pStyle w:val="ListNumber"/>
        <w:numPr>
          <w:ilvl w:val="0"/>
          <w:numId w:val="64"/>
        </w:numPr>
        <w:rPr>
          <w:rFonts w:eastAsia="Times New Roman" w:cs="Tahoma"/>
          <w:color w:val="222222"/>
          <w:shd w:val="clear" w:color="auto" w:fill="FFFFFF"/>
        </w:rPr>
      </w:pPr>
      <w:r>
        <w:t>Once “Id - 1” has been selected, press the “#1” button to return to “Nod.”</w:t>
      </w:r>
    </w:p>
    <w:p w14:paraId="02C8E3BA" w14:textId="77777777" w:rsidR="009079B6" w:rsidRDefault="00000000">
      <w:pPr>
        <w:pStyle w:val="ListNumber"/>
        <w:numPr>
          <w:ilvl w:val="0"/>
          <w:numId w:val="64"/>
        </w:numPr>
        <w:rPr>
          <w:rFonts w:eastAsia="Times New Roman" w:cs="Tahoma"/>
          <w:color w:val="222222"/>
          <w:shd w:val="clear" w:color="auto" w:fill="FFFFFF"/>
        </w:rPr>
      </w:pPr>
      <w:r>
        <w:rPr>
          <w:color w:val="222222"/>
          <w:shd w:val="clear" w:color="auto" w:fill="FFFFFF"/>
        </w:rPr>
        <w:t>Press the “STOP” button twice to return the machine to the home screen.</w:t>
      </w:r>
    </w:p>
    <w:p w14:paraId="6FD50B51" w14:textId="77777777" w:rsidR="009079B6" w:rsidRDefault="00000000">
      <w:pPr>
        <w:pStyle w:val="ListNumber"/>
        <w:numPr>
          <w:ilvl w:val="0"/>
          <w:numId w:val="64"/>
        </w:numPr>
        <w:rPr>
          <w:rFonts w:eastAsia="Times New Roman" w:cs="Tahoma"/>
          <w:color w:val="222222"/>
          <w:shd w:val="clear" w:color="auto" w:fill="FFFFFF"/>
        </w:rPr>
      </w:pPr>
      <w:r>
        <w:rPr>
          <w:color w:val="222222"/>
          <w:shd w:val="clear" w:color="auto" w:fill="FFFFFF"/>
        </w:rPr>
        <w:t>The serial protocol is now enabled on the Continental washer, and the machine is ready for installation of the SpyderWash Serial Communication Board.</w:t>
      </w:r>
    </w:p>
    <w:p w14:paraId="5B201DD5" w14:textId="77777777" w:rsidR="009079B6" w:rsidRDefault="00000000">
      <w:pPr>
        <w:pStyle w:val="ListNumber"/>
        <w:numPr>
          <w:ilvl w:val="0"/>
          <w:numId w:val="64"/>
        </w:numPr>
        <w:rPr>
          <w:rFonts w:eastAsia="Times New Roman" w:cs="Tahoma"/>
          <w:color w:val="222222"/>
          <w:shd w:val="clear" w:color="auto" w:fill="FFFFFF"/>
        </w:rPr>
      </w:pPr>
      <w:r>
        <w:t>Please provide all pricing information shown in the screenshot below.</w:t>
      </w:r>
    </w:p>
    <w:p w14:paraId="7A256B70" w14:textId="77777777" w:rsidR="009079B6" w:rsidRDefault="00000000">
      <w:pPr>
        <w:jc w:val="center"/>
        <w:rPr>
          <w:rFonts w:cs="Tahoma"/>
        </w:rPr>
      </w:pPr>
      <w:r>
        <w:rPr>
          <w:noProof/>
        </w:rPr>
        <mc:AlternateContent>
          <mc:Choice Requires="wps">
            <w:drawing>
              <wp:inline distT="0" distB="0" distL="0" distR="0" wp14:anchorId="38E95913" wp14:editId="73B27555">
                <wp:extent cx="6035040" cy="2409190"/>
                <wp:effectExtent l="177800" t="177800" r="175260" b="181610"/>
                <wp:docPr id="63" name="Picture 34" descr="SpyderWash technical reference image or diagram 47; refer to the surrounding article for context." title="SpyderWash technical reference image 47"/>
                <wp:cNvGraphicFramePr/>
                <a:graphic xmlns:a="http://schemas.openxmlformats.org/drawingml/2006/main">
                  <a:graphicData uri="http://schemas.openxmlformats.org/drawingml/2006/picture">
                    <pic:pic xmlns:pic="http://schemas.openxmlformats.org/drawingml/2006/picture">
                      <pic:nvPicPr>
                        <pic:cNvPr id="64" name="Picture 34" descr="SpyderWash technical reference image or diagram 47; refer to the surrounding article for context."/>
                        <pic:cNvPicPr/>
                      </pic:nvPicPr>
                      <pic:blipFill>
                        <a:blip r:embed="rId65"/>
                        <a:stretch/>
                      </pic:blipFill>
                      <pic:spPr>
                        <a:xfrm>
                          <a:off x="0" y="0"/>
                          <a:ext cx="6035040" cy="2409120"/>
                        </a:xfrm>
                        <a:prstGeom prst="rect">
                          <a:avLst/>
                        </a:prstGeom>
                        <a:noFill/>
                        <a:ln w="0">
                          <a:noFill/>
                        </a:ln>
                        <a:effectLst>
                          <a:outerShdw blurRad="190440" algn="tl" rotWithShape="0">
                            <a:srgbClr val="000000">
                              <a:alpha val="70000"/>
                            </a:srgbClr>
                          </a:outerShdw>
                        </a:effectLst>
                      </pic:spPr>
                    </pic:pic>
                  </a:graphicData>
                </a:graphic>
              </wp:inline>
            </w:drawing>
          </mc:Choice>
          <mc:Fallback xmlns:pic="http://schemas.openxmlformats.org/drawingml/2006/picture">
            <w:pict>
              <v:shape id="shape_0" ID="Picture 34" stroked="f" o:allowincell="f" style="position:absolute;margin-left:0pt;margin-top:-218.05pt;width:475.15pt;height:189.65pt;mso-wrap-style:none;v-text-anchor:middle;mso-position-vertical:top" wp14:anchorId="38E95913" type="_x0000_t75">
                <v:imagedata r:id="rId66" o:detectmouseclick="t"/>
                <v:stroke color="#3465a4" joinstyle="round" endcap="flat"/>
                <w10:wrap type="square"/>
              </v:shape>
            </w:pict>
          </mc:Fallback>
        </mc:AlternateContent>
      </w:r>
    </w:p>
    <w:tbl>
      <w:tblPr>
        <w:tblStyle w:val="TableGrid"/>
        <w:tblW w:w="10790" w:type="dxa"/>
        <w:jc w:val="center"/>
        <w:tblLayout w:type="fixed"/>
        <w:tblLook w:val="04A0" w:firstRow="1" w:lastRow="0" w:firstColumn="1" w:lastColumn="0" w:noHBand="0" w:noVBand="1"/>
      </w:tblPr>
      <w:tblGrid>
        <w:gridCol w:w="5797"/>
        <w:gridCol w:w="2470"/>
        <w:gridCol w:w="2523"/>
      </w:tblGrid>
      <w:tr w:rsidR="009079B6" w14:paraId="05306C70" w14:textId="77777777">
        <w:trPr>
          <w:cantSplit/>
          <w:tblHeader/>
          <w:jc w:val="center"/>
        </w:trPr>
        <w:tc>
          <w:tcPr>
            <w:tcW w:w="5797" w:type="dxa"/>
            <w:shd w:val="clear" w:color="auto" w:fill="FFFF00"/>
            <w:vAlign w:val="center"/>
          </w:tcPr>
          <w:p w14:paraId="08979995" w14:textId="77777777" w:rsidR="009079B6" w:rsidRDefault="00000000">
            <w:pPr>
              <w:keepNext/>
              <w:spacing w:after="30" w:line="240" w:lineRule="auto"/>
              <w:jc w:val="center"/>
              <w:rPr>
                <w:rFonts w:cs="Tahoma"/>
                <w:b/>
                <w:bCs/>
              </w:rPr>
            </w:pPr>
            <w:r>
              <w:rPr>
                <w:b/>
                <w:bCs/>
                <w:sz w:val="17"/>
              </w:rPr>
              <w:lastRenderedPageBreak/>
              <w:t>Continental EH0, RMG, REM Washers with Profit Plus Boards Only</w:t>
            </w:r>
          </w:p>
        </w:tc>
        <w:tc>
          <w:tcPr>
            <w:tcW w:w="2470" w:type="dxa"/>
            <w:shd w:val="clear" w:color="auto" w:fill="FFFF00"/>
            <w:vAlign w:val="center"/>
          </w:tcPr>
          <w:p w14:paraId="3AEBA034" w14:textId="77777777" w:rsidR="009079B6" w:rsidRDefault="00000000">
            <w:pPr>
              <w:keepNext/>
              <w:spacing w:after="30" w:line="240" w:lineRule="auto"/>
              <w:jc w:val="center"/>
              <w:rPr>
                <w:rFonts w:cs="Tahoma"/>
                <w:b/>
                <w:bCs/>
              </w:rPr>
            </w:pPr>
            <w:r>
              <w:rPr>
                <w:b/>
                <w:bCs/>
                <w:sz w:val="17"/>
              </w:rPr>
              <w:t>Compatible with</w:t>
            </w:r>
          </w:p>
          <w:p w14:paraId="7C6DB1C5" w14:textId="77777777" w:rsidR="009079B6" w:rsidRDefault="00000000">
            <w:pPr>
              <w:keepNext/>
              <w:spacing w:after="30" w:line="240" w:lineRule="auto"/>
              <w:jc w:val="center"/>
              <w:rPr>
                <w:rFonts w:cs="Tahoma"/>
              </w:rPr>
            </w:pPr>
            <w:r>
              <w:rPr>
                <w:b/>
                <w:bCs/>
                <w:sz w:val="17"/>
              </w:rPr>
              <w:t>Serial Interface</w:t>
            </w:r>
          </w:p>
        </w:tc>
        <w:tc>
          <w:tcPr>
            <w:tcW w:w="2523" w:type="dxa"/>
            <w:shd w:val="clear" w:color="auto" w:fill="FFFF00"/>
            <w:vAlign w:val="center"/>
          </w:tcPr>
          <w:p w14:paraId="1749CC54" w14:textId="77777777" w:rsidR="009079B6" w:rsidRDefault="00000000">
            <w:pPr>
              <w:keepNext/>
              <w:spacing w:after="30" w:line="240" w:lineRule="auto"/>
              <w:jc w:val="center"/>
              <w:rPr>
                <w:rFonts w:cs="Tahoma"/>
                <w:b/>
                <w:bCs/>
              </w:rPr>
            </w:pPr>
            <w:r>
              <w:rPr>
                <w:b/>
                <w:bCs/>
                <w:sz w:val="17"/>
              </w:rPr>
              <w:t>Incompatible with Serial Interface</w:t>
            </w:r>
          </w:p>
        </w:tc>
      </w:tr>
      <w:tr w:rsidR="009079B6" w14:paraId="1EA91ECD" w14:textId="77777777">
        <w:trPr>
          <w:cantSplit/>
          <w:trHeight w:val="864"/>
          <w:jc w:val="center"/>
        </w:trPr>
        <w:tc>
          <w:tcPr>
            <w:tcW w:w="5797" w:type="dxa"/>
            <w:vAlign w:val="center"/>
          </w:tcPr>
          <w:p w14:paraId="2DBCC7D3" w14:textId="77777777" w:rsidR="009079B6" w:rsidRDefault="00000000">
            <w:pPr>
              <w:keepNext/>
              <w:spacing w:after="30" w:line="240" w:lineRule="auto"/>
              <w:jc w:val="center"/>
              <w:rPr>
                <w:rFonts w:cs="Tahoma"/>
              </w:rPr>
            </w:pPr>
            <w:r>
              <w:rPr>
                <w:sz w:val="17"/>
              </w:rPr>
              <w:t>Continental New Serial Board</w:t>
            </w:r>
          </w:p>
        </w:tc>
        <w:tc>
          <w:tcPr>
            <w:tcW w:w="2470" w:type="dxa"/>
            <w:shd w:val="clear" w:color="auto" w:fill="FFFFFF" w:themeFill="background1"/>
            <w:vAlign w:val="center"/>
          </w:tcPr>
          <w:p w14:paraId="3E4AB9E7" w14:textId="77777777" w:rsidR="009079B6" w:rsidRDefault="00000000">
            <w:pPr>
              <w:keepNext/>
              <w:spacing w:after="30" w:line="240" w:lineRule="auto"/>
              <w:jc w:val="center"/>
              <w:rPr>
                <w:rFonts w:cs="Tahoma"/>
              </w:rPr>
            </w:pPr>
            <w:r>
              <w:rPr>
                <w:b/>
                <w:bCs/>
                <w:sz w:val="17"/>
              </w:rPr>
              <w:t>X</w:t>
            </w:r>
          </w:p>
        </w:tc>
        <w:tc>
          <w:tcPr>
            <w:tcW w:w="2523" w:type="dxa"/>
            <w:shd w:val="clear" w:color="auto" w:fill="FFFFFF" w:themeFill="background1"/>
            <w:vAlign w:val="center"/>
          </w:tcPr>
          <w:p w14:paraId="53CA9B00" w14:textId="77777777" w:rsidR="009079B6" w:rsidRDefault="009079B6">
            <w:pPr>
              <w:keepNext/>
              <w:spacing w:after="30" w:line="240" w:lineRule="auto"/>
              <w:jc w:val="center"/>
              <w:rPr>
                <w:rFonts w:cs="Tahoma"/>
                <w:b/>
                <w:bCs/>
              </w:rPr>
            </w:pPr>
          </w:p>
        </w:tc>
      </w:tr>
      <w:tr w:rsidR="009079B6" w14:paraId="6E0C6BC7" w14:textId="77777777">
        <w:trPr>
          <w:cantSplit/>
          <w:trHeight w:val="864"/>
          <w:jc w:val="center"/>
        </w:trPr>
        <w:tc>
          <w:tcPr>
            <w:tcW w:w="5797" w:type="dxa"/>
            <w:vAlign w:val="center"/>
          </w:tcPr>
          <w:p w14:paraId="590F631B" w14:textId="77777777" w:rsidR="009079B6" w:rsidRDefault="00000000">
            <w:pPr>
              <w:keepNext/>
              <w:spacing w:after="30" w:line="240" w:lineRule="auto"/>
              <w:jc w:val="center"/>
              <w:rPr>
                <w:rFonts w:cs="Tahoma"/>
              </w:rPr>
            </w:pPr>
            <w:r>
              <w:rPr>
                <w:sz w:val="17"/>
              </w:rPr>
              <w:t>Relay Board</w:t>
            </w:r>
          </w:p>
        </w:tc>
        <w:tc>
          <w:tcPr>
            <w:tcW w:w="2470" w:type="dxa"/>
            <w:shd w:val="clear" w:color="auto" w:fill="FFFFFF" w:themeFill="background1"/>
            <w:vAlign w:val="center"/>
          </w:tcPr>
          <w:p w14:paraId="3E59EB56" w14:textId="77777777" w:rsidR="009079B6" w:rsidRDefault="009079B6">
            <w:pPr>
              <w:keepNext/>
              <w:spacing w:after="30" w:line="240" w:lineRule="auto"/>
              <w:jc w:val="center"/>
              <w:rPr>
                <w:rFonts w:cs="Tahoma"/>
              </w:rPr>
            </w:pPr>
          </w:p>
        </w:tc>
        <w:tc>
          <w:tcPr>
            <w:tcW w:w="2523" w:type="dxa"/>
            <w:shd w:val="clear" w:color="auto" w:fill="FFFFFF" w:themeFill="background1"/>
            <w:vAlign w:val="center"/>
          </w:tcPr>
          <w:p w14:paraId="1AA604A2" w14:textId="77777777" w:rsidR="009079B6" w:rsidRDefault="00000000">
            <w:pPr>
              <w:keepNext/>
              <w:spacing w:after="30" w:line="240" w:lineRule="auto"/>
              <w:jc w:val="center"/>
              <w:rPr>
                <w:rFonts w:cs="Tahoma"/>
                <w:b/>
                <w:bCs/>
              </w:rPr>
            </w:pPr>
            <w:r>
              <w:rPr>
                <w:b/>
                <w:bCs/>
                <w:sz w:val="17"/>
              </w:rPr>
              <w:t>X</w:t>
            </w:r>
          </w:p>
        </w:tc>
      </w:tr>
      <w:tr w:rsidR="009079B6" w14:paraId="6C047299" w14:textId="77777777">
        <w:trPr>
          <w:cantSplit/>
          <w:trHeight w:val="864"/>
          <w:jc w:val="center"/>
        </w:trPr>
        <w:tc>
          <w:tcPr>
            <w:tcW w:w="5797" w:type="dxa"/>
            <w:vAlign w:val="center"/>
          </w:tcPr>
          <w:p w14:paraId="6D8FA295" w14:textId="77777777" w:rsidR="009079B6" w:rsidRDefault="00000000">
            <w:pPr>
              <w:keepNext/>
              <w:spacing w:after="30" w:line="240" w:lineRule="auto"/>
              <w:jc w:val="center"/>
              <w:rPr>
                <w:rFonts w:cs="Tahoma"/>
              </w:rPr>
            </w:pPr>
            <w:r>
              <w:rPr>
                <w:sz w:val="17"/>
              </w:rPr>
              <w:t>5.0.4 Board</w:t>
            </w:r>
          </w:p>
        </w:tc>
        <w:tc>
          <w:tcPr>
            <w:tcW w:w="2470" w:type="dxa"/>
            <w:shd w:val="clear" w:color="auto" w:fill="FFFFFF" w:themeFill="background1"/>
            <w:vAlign w:val="center"/>
          </w:tcPr>
          <w:p w14:paraId="3A5D208C" w14:textId="77777777" w:rsidR="009079B6" w:rsidRDefault="009079B6">
            <w:pPr>
              <w:keepNext/>
              <w:spacing w:after="30" w:line="240" w:lineRule="auto"/>
              <w:jc w:val="center"/>
              <w:rPr>
                <w:rFonts w:cs="Tahoma"/>
              </w:rPr>
            </w:pPr>
          </w:p>
        </w:tc>
        <w:tc>
          <w:tcPr>
            <w:tcW w:w="2523" w:type="dxa"/>
            <w:shd w:val="clear" w:color="auto" w:fill="FFFFFF" w:themeFill="background1"/>
            <w:vAlign w:val="center"/>
          </w:tcPr>
          <w:p w14:paraId="21B65C6C" w14:textId="77777777" w:rsidR="009079B6" w:rsidRDefault="00000000">
            <w:pPr>
              <w:keepNext/>
              <w:spacing w:after="30" w:line="240" w:lineRule="auto"/>
              <w:jc w:val="center"/>
              <w:rPr>
                <w:rFonts w:cs="Tahoma"/>
                <w:b/>
                <w:bCs/>
              </w:rPr>
            </w:pPr>
            <w:r>
              <w:rPr>
                <w:b/>
                <w:bCs/>
                <w:sz w:val="17"/>
              </w:rPr>
              <w:t>X</w:t>
            </w:r>
          </w:p>
        </w:tc>
      </w:tr>
      <w:tr w:rsidR="009079B6" w14:paraId="227D45DB" w14:textId="77777777">
        <w:trPr>
          <w:cantSplit/>
          <w:trHeight w:val="864"/>
          <w:jc w:val="center"/>
        </w:trPr>
        <w:tc>
          <w:tcPr>
            <w:tcW w:w="5797" w:type="dxa"/>
            <w:vAlign w:val="center"/>
          </w:tcPr>
          <w:p w14:paraId="01AD4FD9" w14:textId="77777777" w:rsidR="009079B6" w:rsidRDefault="00000000">
            <w:pPr>
              <w:keepNext/>
              <w:spacing w:after="30" w:line="240" w:lineRule="auto"/>
              <w:jc w:val="center"/>
              <w:rPr>
                <w:rFonts w:cs="Tahoma"/>
              </w:rPr>
            </w:pPr>
            <w:r>
              <w:rPr>
                <w:sz w:val="17"/>
              </w:rPr>
              <w:t>5.0.7.31 Board</w:t>
            </w:r>
          </w:p>
        </w:tc>
        <w:tc>
          <w:tcPr>
            <w:tcW w:w="2470" w:type="dxa"/>
            <w:shd w:val="clear" w:color="auto" w:fill="FFFFFF" w:themeFill="background1"/>
            <w:vAlign w:val="center"/>
          </w:tcPr>
          <w:p w14:paraId="70DCD979" w14:textId="77777777" w:rsidR="009079B6" w:rsidRDefault="009079B6">
            <w:pPr>
              <w:keepNext/>
              <w:spacing w:after="30" w:line="240" w:lineRule="auto"/>
              <w:jc w:val="center"/>
              <w:rPr>
                <w:rFonts w:cs="Tahoma"/>
              </w:rPr>
            </w:pPr>
          </w:p>
        </w:tc>
        <w:tc>
          <w:tcPr>
            <w:tcW w:w="2523" w:type="dxa"/>
            <w:shd w:val="clear" w:color="auto" w:fill="FFFFFF" w:themeFill="background1"/>
            <w:vAlign w:val="center"/>
          </w:tcPr>
          <w:p w14:paraId="638FE627" w14:textId="77777777" w:rsidR="009079B6" w:rsidRDefault="00000000">
            <w:pPr>
              <w:keepNext/>
              <w:spacing w:after="30" w:line="240" w:lineRule="auto"/>
              <w:jc w:val="center"/>
              <w:rPr>
                <w:rFonts w:cs="Tahoma"/>
                <w:b/>
                <w:bCs/>
              </w:rPr>
            </w:pPr>
            <w:r>
              <w:rPr>
                <w:b/>
                <w:bCs/>
                <w:sz w:val="17"/>
              </w:rPr>
              <w:t>X</w:t>
            </w:r>
          </w:p>
        </w:tc>
      </w:tr>
      <w:tr w:rsidR="009079B6" w14:paraId="6397FD1C" w14:textId="77777777">
        <w:trPr>
          <w:cantSplit/>
          <w:trHeight w:val="864"/>
          <w:jc w:val="center"/>
        </w:trPr>
        <w:tc>
          <w:tcPr>
            <w:tcW w:w="5797" w:type="dxa"/>
            <w:vAlign w:val="center"/>
          </w:tcPr>
          <w:p w14:paraId="3AED9450" w14:textId="77777777" w:rsidR="009079B6" w:rsidRDefault="00000000">
            <w:pPr>
              <w:keepNext/>
              <w:spacing w:after="30" w:line="240" w:lineRule="auto"/>
              <w:jc w:val="center"/>
              <w:rPr>
                <w:rFonts w:cs="Tahoma"/>
              </w:rPr>
            </w:pPr>
            <w:r>
              <w:rPr>
                <w:sz w:val="17"/>
              </w:rPr>
              <w:t>5.07.4 Board</w:t>
            </w:r>
          </w:p>
        </w:tc>
        <w:tc>
          <w:tcPr>
            <w:tcW w:w="2470" w:type="dxa"/>
            <w:shd w:val="clear" w:color="auto" w:fill="FFFFFF" w:themeFill="background1"/>
            <w:vAlign w:val="center"/>
          </w:tcPr>
          <w:p w14:paraId="475F8BEA" w14:textId="77777777" w:rsidR="009079B6" w:rsidRDefault="009079B6">
            <w:pPr>
              <w:keepNext/>
              <w:spacing w:after="30" w:line="240" w:lineRule="auto"/>
              <w:jc w:val="center"/>
              <w:rPr>
                <w:rFonts w:cs="Tahoma"/>
              </w:rPr>
            </w:pPr>
          </w:p>
        </w:tc>
        <w:tc>
          <w:tcPr>
            <w:tcW w:w="2523" w:type="dxa"/>
            <w:shd w:val="clear" w:color="auto" w:fill="FFFFFF" w:themeFill="background1"/>
            <w:vAlign w:val="center"/>
          </w:tcPr>
          <w:p w14:paraId="37877B75" w14:textId="77777777" w:rsidR="009079B6" w:rsidRDefault="00000000">
            <w:pPr>
              <w:keepNext/>
              <w:spacing w:after="30" w:line="240" w:lineRule="auto"/>
              <w:jc w:val="center"/>
              <w:rPr>
                <w:rFonts w:cs="Tahoma"/>
                <w:b/>
                <w:bCs/>
              </w:rPr>
            </w:pPr>
            <w:r>
              <w:rPr>
                <w:b/>
                <w:bCs/>
                <w:sz w:val="17"/>
              </w:rPr>
              <w:t>X</w:t>
            </w:r>
          </w:p>
        </w:tc>
      </w:tr>
      <w:tr w:rsidR="009079B6" w14:paraId="37D1B9EA" w14:textId="77777777">
        <w:trPr>
          <w:cantSplit/>
          <w:trHeight w:val="864"/>
          <w:jc w:val="center"/>
        </w:trPr>
        <w:tc>
          <w:tcPr>
            <w:tcW w:w="5797" w:type="dxa"/>
            <w:vAlign w:val="center"/>
          </w:tcPr>
          <w:p w14:paraId="58D6118F" w14:textId="77777777" w:rsidR="009079B6" w:rsidRDefault="00000000">
            <w:pPr>
              <w:keepNext/>
              <w:spacing w:after="30" w:line="240" w:lineRule="auto"/>
              <w:jc w:val="center"/>
              <w:rPr>
                <w:rFonts w:cs="Tahoma"/>
              </w:rPr>
            </w:pPr>
            <w:r>
              <w:rPr>
                <w:sz w:val="17"/>
              </w:rPr>
              <w:t>5.07.31 Board</w:t>
            </w:r>
          </w:p>
        </w:tc>
        <w:tc>
          <w:tcPr>
            <w:tcW w:w="2470" w:type="dxa"/>
            <w:shd w:val="clear" w:color="auto" w:fill="FFFFFF" w:themeFill="background1"/>
            <w:vAlign w:val="center"/>
          </w:tcPr>
          <w:p w14:paraId="276C747E" w14:textId="77777777" w:rsidR="009079B6" w:rsidRDefault="009079B6">
            <w:pPr>
              <w:keepNext/>
              <w:spacing w:after="30" w:line="240" w:lineRule="auto"/>
              <w:jc w:val="center"/>
              <w:rPr>
                <w:rFonts w:cs="Tahoma"/>
              </w:rPr>
            </w:pPr>
          </w:p>
        </w:tc>
        <w:tc>
          <w:tcPr>
            <w:tcW w:w="2523" w:type="dxa"/>
            <w:shd w:val="clear" w:color="auto" w:fill="FFFFFF" w:themeFill="background1"/>
            <w:vAlign w:val="center"/>
          </w:tcPr>
          <w:p w14:paraId="06BDBB93" w14:textId="77777777" w:rsidR="009079B6" w:rsidRDefault="00000000">
            <w:pPr>
              <w:keepNext/>
              <w:spacing w:after="30" w:line="240" w:lineRule="auto"/>
              <w:jc w:val="center"/>
              <w:rPr>
                <w:rFonts w:cs="Tahoma"/>
                <w:b/>
                <w:bCs/>
              </w:rPr>
            </w:pPr>
            <w:r>
              <w:rPr>
                <w:b/>
                <w:bCs/>
                <w:sz w:val="17"/>
              </w:rPr>
              <w:t>X</w:t>
            </w:r>
          </w:p>
        </w:tc>
      </w:tr>
      <w:tr w:rsidR="009079B6" w14:paraId="5CED8F5A" w14:textId="77777777">
        <w:trPr>
          <w:cantSplit/>
          <w:trHeight w:val="864"/>
          <w:jc w:val="center"/>
        </w:trPr>
        <w:tc>
          <w:tcPr>
            <w:tcW w:w="5797" w:type="dxa"/>
            <w:vAlign w:val="center"/>
          </w:tcPr>
          <w:p w14:paraId="03D612BD" w14:textId="77777777" w:rsidR="009079B6" w:rsidRDefault="00000000">
            <w:pPr>
              <w:keepNext/>
              <w:spacing w:after="30" w:line="240" w:lineRule="auto"/>
              <w:jc w:val="center"/>
              <w:rPr>
                <w:rFonts w:cs="Tahoma"/>
              </w:rPr>
            </w:pPr>
            <w:r>
              <w:rPr>
                <w:sz w:val="17"/>
              </w:rPr>
              <w:t>5.07.41 Board</w:t>
            </w:r>
          </w:p>
        </w:tc>
        <w:tc>
          <w:tcPr>
            <w:tcW w:w="2470" w:type="dxa"/>
            <w:shd w:val="clear" w:color="auto" w:fill="FFFFFF" w:themeFill="background1"/>
            <w:vAlign w:val="center"/>
          </w:tcPr>
          <w:p w14:paraId="46999023" w14:textId="77777777" w:rsidR="009079B6" w:rsidRDefault="009079B6">
            <w:pPr>
              <w:keepNext/>
              <w:spacing w:after="30" w:line="240" w:lineRule="auto"/>
              <w:jc w:val="center"/>
              <w:rPr>
                <w:rFonts w:cs="Tahoma"/>
              </w:rPr>
            </w:pPr>
          </w:p>
        </w:tc>
        <w:tc>
          <w:tcPr>
            <w:tcW w:w="2523" w:type="dxa"/>
            <w:shd w:val="clear" w:color="auto" w:fill="FFFFFF" w:themeFill="background1"/>
            <w:vAlign w:val="center"/>
          </w:tcPr>
          <w:p w14:paraId="0C3B6064" w14:textId="77777777" w:rsidR="009079B6" w:rsidRDefault="00000000">
            <w:pPr>
              <w:keepNext/>
              <w:spacing w:after="30" w:line="240" w:lineRule="auto"/>
              <w:jc w:val="center"/>
              <w:rPr>
                <w:rFonts w:cs="Tahoma"/>
                <w:b/>
                <w:bCs/>
              </w:rPr>
            </w:pPr>
            <w:r>
              <w:rPr>
                <w:b/>
                <w:bCs/>
                <w:sz w:val="17"/>
              </w:rPr>
              <w:t>X</w:t>
            </w:r>
          </w:p>
        </w:tc>
      </w:tr>
    </w:tbl>
    <w:p w14:paraId="20A16449" w14:textId="77777777" w:rsidR="009079B6" w:rsidRDefault="00000000">
      <w:pPr>
        <w:pStyle w:val="Metadata"/>
      </w:pPr>
      <w:r>
        <w:t>ARTICLE END: KB-INSTALL-CONTINENTAL-SERIAL-PROGRAMMING</w:t>
      </w:r>
    </w:p>
    <w:p w14:paraId="6A911045" w14:textId="77777777" w:rsidR="009079B6" w:rsidRDefault="00000000">
      <w:pPr>
        <w:pStyle w:val="Metadata"/>
        <w:keepNext/>
      </w:pPr>
      <w:r>
        <w:t>ARTICLE START: KB-INSTALL-CONTINENTAL-NEW-SERIAL-REV3</w:t>
      </w:r>
    </w:p>
    <w:p w14:paraId="5A2A1968" w14:textId="77777777" w:rsidR="009079B6" w:rsidRDefault="00000000">
      <w:pPr>
        <w:pStyle w:val="Metadata"/>
      </w:pPr>
      <w:r>
        <w:t>STATUS: INTERNAL TECHNICAL REFERENCE - VERIFY EXACT MACHINE, CONTROL, BOARD, HARNESS, AND REVISION</w:t>
      </w:r>
    </w:p>
    <w:p w14:paraId="1C1D8BAB" w14:textId="77777777" w:rsidR="009079B6" w:rsidRDefault="00000000">
      <w:pPr>
        <w:pStyle w:val="Metadata"/>
      </w:pPr>
      <w:r>
        <w:t xml:space="preserve">METADATA: category=Hardware and Installation; manufacturer=Continental; </w:t>
      </w:r>
      <w:proofErr w:type="spellStart"/>
      <w:r>
        <w:t>model_context</w:t>
      </w:r>
      <w:proofErr w:type="spellEnd"/>
      <w:r>
        <w:t xml:space="preserve">=Once “Id - 1” has been selected, press the “#1” button to return to “Nod.”; product=Machine-specific SpyderWash installation; audience=Qualified technician/internal support; intent=Continental New Serial Washer Rev 3; </w:t>
      </w:r>
      <w:proofErr w:type="spellStart"/>
      <w:r>
        <w:t>search_terms</w:t>
      </w:r>
      <w:proofErr w:type="spellEnd"/>
      <w:r>
        <w:t>=continental new serial washer rev 3</w:t>
      </w:r>
    </w:p>
    <w:p w14:paraId="3483CD47" w14:textId="77777777" w:rsidR="009079B6" w:rsidRDefault="00000000">
      <w:pPr>
        <w:pStyle w:val="SourceBlock"/>
      </w:pPr>
      <w:r>
        <w:rPr>
          <w:b/>
        </w:rPr>
        <w:t>SOURCE REFERENCE: Original procedure title: Continental New Serial Washer Rev 3.</w:t>
      </w:r>
    </w:p>
    <w:p w14:paraId="3F66F270" w14:textId="77777777" w:rsidR="009079B6" w:rsidRDefault="00000000">
      <w:r>
        <w:t>DIRECT ANSWER: Use this procedure only when the physical machine, payment mode, control family, SpyderWash board, harnesses, and instruction code exactly match. Do not adapt a similar procedure.</w:t>
      </w:r>
    </w:p>
    <w:p w14:paraId="6B6F7DC3" w14:textId="77777777" w:rsidR="009079B6" w:rsidRDefault="00000000">
      <w:r>
        <w:t>SAFETY / AUTHORIZATION: Power off and lock out the machine before internal work. Live-voltage, wiring, and control-board work require qualified personnel.</w:t>
      </w:r>
    </w:p>
    <w:p w14:paraId="2F38A232" w14:textId="77777777" w:rsidR="009079B6" w:rsidRDefault="00000000">
      <w:r>
        <w:t>RESOLUTION CONFIRMED WHEN: The reader completes initialization, displays the correct price, accepts a controlled payment, and starts the intended machine/cycle once with correct time or pulses.</w:t>
      </w:r>
    </w:p>
    <w:p w14:paraId="2AB3117C" w14:textId="77777777" w:rsidR="009079B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32B29A2A" w14:textId="77777777" w:rsidR="009079B6" w:rsidRDefault="00000000">
      <w:r>
        <w:t>EVIDENCE TO COLLECT: Manufacturer/model/serial, instruction code, machine-control photos, board front/back and firmware, reader firmware, harness labels, DIP/jumper settings, portal profile, and before/after test results.</w:t>
      </w:r>
    </w:p>
    <w:p w14:paraId="08D1081D" w14:textId="77777777" w:rsidR="009079B6" w:rsidRDefault="00000000">
      <w:pPr>
        <w:pStyle w:val="ArticleLabel"/>
      </w:pPr>
      <w:r>
        <w:t>DETAILED TECHNICAL PROCEDURE</w:t>
      </w:r>
    </w:p>
    <w:p w14:paraId="5631059E" w14:textId="77777777" w:rsidR="009079B6" w:rsidRDefault="00000000">
      <w:pPr>
        <w:pStyle w:val="Heading3"/>
        <w:rPr>
          <w:rFonts w:cs="Tahoma"/>
          <w:u w:val="single"/>
        </w:rPr>
      </w:pPr>
      <w:r>
        <w:t>KB-INSTALL-CONTINENTAL-NEW-SERIAL-REV3 - Continental New Serial Washer Rev 3</w:t>
      </w:r>
    </w:p>
    <w:p w14:paraId="31B16A5F" w14:textId="77777777" w:rsidR="009079B6" w:rsidRDefault="00000000">
      <w:pPr>
        <w:pStyle w:val="Metadata"/>
      </w:pPr>
      <w:r>
        <w:t>ARTICLE END: KB-INSTALL-CONTINENTAL-NEW-SERIAL-REV3</w:t>
      </w:r>
    </w:p>
    <w:p w14:paraId="7E4A8E88" w14:textId="77777777" w:rsidR="009079B6" w:rsidRDefault="00000000">
      <w:pPr>
        <w:pStyle w:val="Metadata"/>
        <w:keepNext/>
      </w:pPr>
      <w:r>
        <w:t>ARTICLE START: KB-INSTALL-904SR3</w:t>
      </w:r>
    </w:p>
    <w:p w14:paraId="0D4AF750" w14:textId="77777777" w:rsidR="009079B6" w:rsidRDefault="00000000">
      <w:pPr>
        <w:pStyle w:val="Metadata"/>
      </w:pPr>
      <w:r>
        <w:t>STATUS: INTERNAL TECHNICAL REFERENCE - VERIFY EXACT MACHINE, CONTROL, BOARD, HARNESS, AND REVISION</w:t>
      </w:r>
    </w:p>
    <w:p w14:paraId="0FFE6DF0" w14:textId="77777777" w:rsidR="009079B6" w:rsidRDefault="00000000">
      <w:pPr>
        <w:pStyle w:val="Metadata"/>
      </w:pPr>
      <w:r>
        <w:t xml:space="preserve">METADATA: category=Hardware and Installation; manufacturer=Continental; </w:t>
      </w:r>
      <w:proofErr w:type="spellStart"/>
      <w:r>
        <w:t>model_context</w:t>
      </w:r>
      <w:proofErr w:type="spellEnd"/>
      <w:r>
        <w:t xml:space="preserve">=Continental New Serial Washer Rev 3; product=Machine-specific SpyderWash installation; audience=Qualified technician/internal support; intent=Instructions# 904SR3: Serial Interface; </w:t>
      </w:r>
      <w:proofErr w:type="spellStart"/>
      <w:r>
        <w:t>search_terms</w:t>
      </w:r>
      <w:proofErr w:type="spellEnd"/>
      <w:r>
        <w:t>=instructions 904sr3 serial interface</w:t>
      </w:r>
    </w:p>
    <w:p w14:paraId="2ECC5AAB" w14:textId="77777777" w:rsidR="009079B6" w:rsidRDefault="00000000">
      <w:pPr>
        <w:pStyle w:val="SourceBlock"/>
      </w:pPr>
      <w:r>
        <w:rPr>
          <w:b/>
        </w:rPr>
        <w:t>SOURCE REFERENCE: Original procedure title: Instructions# 904SR3: Serial Interface.</w:t>
      </w:r>
    </w:p>
    <w:p w14:paraId="70BF1AB9" w14:textId="77777777" w:rsidR="009079B6" w:rsidRDefault="00000000">
      <w:r>
        <w:t>DIRECT ANSWER: Use this procedure only when the physical machine, payment mode, control family, SpyderWash board, harnesses, and instruction code exactly match. Do not adapt a similar procedure.</w:t>
      </w:r>
    </w:p>
    <w:p w14:paraId="6E712BC8" w14:textId="77777777" w:rsidR="009079B6" w:rsidRDefault="00000000">
      <w:r>
        <w:t>SAFETY / AUTHORIZATION: Power off and lock out the machine before internal work. Live-voltage, wiring, and control-board work require qualified personnel.</w:t>
      </w:r>
    </w:p>
    <w:p w14:paraId="06A98C2C" w14:textId="77777777" w:rsidR="009079B6" w:rsidRDefault="00000000">
      <w:r>
        <w:lastRenderedPageBreak/>
        <w:t>RESOLUTION CONFIRMED WHEN: The reader completes initialization, displays the correct price, accepts a controlled payment, and starts the intended machine/cycle once with correct time or pulses.</w:t>
      </w:r>
    </w:p>
    <w:p w14:paraId="317338D8" w14:textId="77777777" w:rsidR="009079B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2C588D89" w14:textId="77777777" w:rsidR="009079B6" w:rsidRDefault="00000000">
      <w:r>
        <w:t>EVIDENCE TO COLLECT: Manufacturer/model/serial, instruction code, machine-control photos, board front/back and firmware, reader firmware, harness labels, DIP/jumper settings, portal profile, and before/after test results.</w:t>
      </w:r>
    </w:p>
    <w:p w14:paraId="5C3A9D28" w14:textId="77777777" w:rsidR="009079B6" w:rsidRDefault="00000000">
      <w:pPr>
        <w:pStyle w:val="ArticleLabel"/>
      </w:pPr>
      <w:r>
        <w:t>DETAILED TECHNICAL PROCEDURE</w:t>
      </w:r>
    </w:p>
    <w:p w14:paraId="4FABDFF2" w14:textId="77777777" w:rsidR="009079B6" w:rsidRDefault="00000000">
      <w:pPr>
        <w:pStyle w:val="Heading3"/>
        <w:rPr>
          <w:rFonts w:cs="Tahoma"/>
        </w:rPr>
      </w:pPr>
      <w:r>
        <w:t>KB-INSTALL-904SR3 - Instructions# 904SR3: Serial Interface</w:t>
      </w:r>
    </w:p>
    <w:p w14:paraId="0FBB2DA5" w14:textId="77777777" w:rsidR="009079B6" w:rsidRDefault="00000000">
      <w:pPr>
        <w:pStyle w:val="ListNumber"/>
        <w:numPr>
          <w:ilvl w:val="0"/>
          <w:numId w:val="65"/>
        </w:numPr>
        <w:rPr>
          <w:rFonts w:cs="Tahoma"/>
        </w:rPr>
      </w:pPr>
      <w:r>
        <w:t>Connect the 8-circuit plug from the Drop Coin optic sensor to the 8-pin connector on the SpyderWash Control Board marked “To Coin Acceptor.”</w:t>
      </w:r>
    </w:p>
    <w:p w14:paraId="1AD2C78B" w14:textId="77777777" w:rsidR="009079B6" w:rsidRDefault="00000000">
      <w:pPr>
        <w:pStyle w:val="ListNumber"/>
        <w:numPr>
          <w:ilvl w:val="0"/>
          <w:numId w:val="65"/>
        </w:numPr>
        <w:rPr>
          <w:rFonts w:cs="Tahoma"/>
        </w:rPr>
      </w:pPr>
      <w:r>
        <w:t>Connect the 8-circuit red plug harness from the SpyderWash Control Board to the remaining 8-pin connector marked “To Washer,” then connect the opposite end to the Continental washer.</w:t>
      </w:r>
    </w:p>
    <w:p w14:paraId="233DE69B" w14:textId="77777777" w:rsidR="009079B6" w:rsidRDefault="00000000">
      <w:pPr>
        <w:pStyle w:val="ListNumber"/>
        <w:numPr>
          <w:ilvl w:val="0"/>
          <w:numId w:val="65"/>
        </w:numPr>
        <w:rPr>
          <w:rFonts w:cs="Tahoma"/>
        </w:rPr>
      </w:pPr>
      <w:r>
        <w:t>Connect the 5-circuit red plug to the connector on the SpyderWash Control Board marked “RS-485,” then connect the opposite end to either X14 or X13 on the Continental Washer Control Board.</w:t>
      </w:r>
    </w:p>
    <w:p w14:paraId="18C48A40" w14:textId="77777777" w:rsidR="009079B6" w:rsidRDefault="00000000">
      <w:pPr>
        <w:pStyle w:val="ListNumber"/>
        <w:numPr>
          <w:ilvl w:val="0"/>
          <w:numId w:val="65"/>
        </w:numPr>
        <w:rPr>
          <w:rFonts w:cs="Tahoma"/>
        </w:rPr>
      </w:pPr>
      <w:r>
        <w:t>Read and follow the instructions labeled “SpyderWash–Continental Serial Interface Programming Mode.” This enables the Continental washer to integrate the Serial Interface with the SpyderWash Payment System.</w:t>
      </w:r>
    </w:p>
    <w:p w14:paraId="46F866BB" w14:textId="77777777" w:rsidR="009079B6" w:rsidRDefault="00000000">
      <w:pPr>
        <w:pStyle w:val="Metadata"/>
      </w:pPr>
      <w:r>
        <w:t>ARTICLE END: KB-INSTALL-904SR3</w:t>
      </w:r>
    </w:p>
    <w:p w14:paraId="4289F797" w14:textId="77777777" w:rsidR="009079B6" w:rsidRDefault="00000000">
      <w:pPr>
        <w:pStyle w:val="Metadata"/>
        <w:keepNext/>
      </w:pPr>
      <w:r>
        <w:t>ARTICLE START: KB-INSTALL-CONTINENTAL-SERIAL-WASHER</w:t>
      </w:r>
    </w:p>
    <w:p w14:paraId="41EC25A9" w14:textId="77777777" w:rsidR="009079B6" w:rsidRDefault="00000000">
      <w:pPr>
        <w:pStyle w:val="Metadata"/>
      </w:pPr>
      <w:r>
        <w:t>STATUS: INTERNAL TECHNICAL REFERENCE - VERIFY EXACT MACHINE, CONTROL, BOARD, HARNESS, AND REVISION</w:t>
      </w:r>
    </w:p>
    <w:p w14:paraId="1B6D9B04" w14:textId="77777777" w:rsidR="009079B6" w:rsidRDefault="00000000">
      <w:pPr>
        <w:pStyle w:val="Metadata"/>
      </w:pPr>
      <w:r>
        <w:t xml:space="preserve">METADATA: category=Hardware and Installation; manufacturer=Continental; </w:t>
      </w:r>
      <w:proofErr w:type="spellStart"/>
      <w:r>
        <w:t>model_context</w:t>
      </w:r>
      <w:proofErr w:type="spellEnd"/>
      <w:r>
        <w:t xml:space="preserve">=Continental New Serial Washer Rev 3; product=Machine-specific SpyderWash installation; audience=Qualified technician/internal support; intent=Continental Serial Washer; </w:t>
      </w:r>
      <w:proofErr w:type="spellStart"/>
      <w:r>
        <w:t>search_terms</w:t>
      </w:r>
      <w:proofErr w:type="spellEnd"/>
      <w:r>
        <w:t>=continental serial washer</w:t>
      </w:r>
    </w:p>
    <w:p w14:paraId="56E09B07" w14:textId="77777777" w:rsidR="009079B6" w:rsidRDefault="00000000">
      <w:pPr>
        <w:pStyle w:val="SourceBlock"/>
      </w:pPr>
      <w:r>
        <w:rPr>
          <w:b/>
        </w:rPr>
        <w:t>SOURCE REFERENCE: Original procedure title: Continental Serial Washer.</w:t>
      </w:r>
    </w:p>
    <w:p w14:paraId="01A84CB0" w14:textId="77777777" w:rsidR="009079B6" w:rsidRDefault="00000000">
      <w:r>
        <w:t>DIRECT ANSWER: Use this procedure only when the physical machine, payment mode, control family, SpyderWash board, harnesses, and instruction code exactly match. Do not adapt a similar procedure.</w:t>
      </w:r>
    </w:p>
    <w:p w14:paraId="3092BA0E" w14:textId="77777777" w:rsidR="009079B6" w:rsidRDefault="00000000">
      <w:r>
        <w:t>SAFETY / AUTHORIZATION: Power off and lock out the machine before internal work. Live-voltage, wiring, and control-board work require qualified personnel.</w:t>
      </w:r>
    </w:p>
    <w:p w14:paraId="07F874D2" w14:textId="77777777" w:rsidR="009079B6" w:rsidRDefault="00000000">
      <w:r>
        <w:t>RESOLUTION CONFIRMED WHEN: The reader completes initialization, displays the correct price, accepts a controlled payment, and starts the intended machine/cycle once with correct time or pulses.</w:t>
      </w:r>
    </w:p>
    <w:p w14:paraId="61A65113" w14:textId="77777777" w:rsidR="009079B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4481319D" w14:textId="77777777" w:rsidR="009079B6" w:rsidRDefault="00000000">
      <w:r>
        <w:t>EVIDENCE TO COLLECT: Manufacturer/model/serial, instruction code, machine-control photos, board front/back and firmware, reader firmware, harness labels, DIP/jumper settings, portal profile, and before/after test results.</w:t>
      </w:r>
    </w:p>
    <w:p w14:paraId="2B591EE4" w14:textId="77777777" w:rsidR="009079B6" w:rsidRDefault="00000000">
      <w:pPr>
        <w:pStyle w:val="ArticleLabel"/>
      </w:pPr>
      <w:r>
        <w:t>DETAILED TECHNICAL PROCEDURE</w:t>
      </w:r>
    </w:p>
    <w:p w14:paraId="1502D5EA" w14:textId="77777777" w:rsidR="009079B6" w:rsidRDefault="00000000">
      <w:pPr>
        <w:pStyle w:val="Heading3"/>
        <w:rPr>
          <w:rFonts w:cs="Tahoma"/>
          <w:u w:val="single"/>
        </w:rPr>
      </w:pPr>
      <w:r>
        <w:t>KB-INSTALL-CONTINENTAL-SERIAL-WASHER - Continental Serial Washer</w:t>
      </w:r>
    </w:p>
    <w:p w14:paraId="28D5379E" w14:textId="77777777" w:rsidR="009079B6" w:rsidRDefault="00000000">
      <w:pPr>
        <w:pStyle w:val="Metadata"/>
      </w:pPr>
      <w:r>
        <w:t>ARTICLE END: KB-INSTALL-CONTINENTAL-SERIAL-WASHER</w:t>
      </w:r>
    </w:p>
    <w:p w14:paraId="16C3786D" w14:textId="77777777" w:rsidR="009079B6" w:rsidRDefault="00000000">
      <w:pPr>
        <w:pStyle w:val="Metadata"/>
        <w:keepNext/>
      </w:pPr>
      <w:r>
        <w:t>ARTICLE START: KB-INSTALL-904S</w:t>
      </w:r>
    </w:p>
    <w:p w14:paraId="63EFA0C6" w14:textId="77777777" w:rsidR="009079B6" w:rsidRDefault="00000000">
      <w:pPr>
        <w:pStyle w:val="Metadata"/>
      </w:pPr>
      <w:r>
        <w:t>STATUS: INTERNAL TECHNICAL REFERENCE - VERIFY EXACT MACHINE, CONTROL, BOARD, HARNESS, AND REVISION</w:t>
      </w:r>
    </w:p>
    <w:p w14:paraId="7AF7A817" w14:textId="77777777" w:rsidR="009079B6" w:rsidRDefault="00000000">
      <w:pPr>
        <w:pStyle w:val="Metadata"/>
      </w:pPr>
      <w:r>
        <w:t xml:space="preserve">METADATA: category=Hardware and Installation; manufacturer=Continental; </w:t>
      </w:r>
      <w:proofErr w:type="spellStart"/>
      <w:r>
        <w:t>model_context</w:t>
      </w:r>
      <w:proofErr w:type="spellEnd"/>
      <w:r>
        <w:t xml:space="preserve">=Continental Serial Washer; product=Machine-specific SpyderWash installation; audience=Qualified technician/internal support; intent=Instructions# 904s: Serial Interface; </w:t>
      </w:r>
      <w:proofErr w:type="spellStart"/>
      <w:r>
        <w:t>search_terms</w:t>
      </w:r>
      <w:proofErr w:type="spellEnd"/>
      <w:r>
        <w:t>=instructions 904s serial interface</w:t>
      </w:r>
    </w:p>
    <w:p w14:paraId="09F8643C" w14:textId="77777777" w:rsidR="009079B6" w:rsidRDefault="00000000">
      <w:pPr>
        <w:pStyle w:val="SourceBlock"/>
      </w:pPr>
      <w:r>
        <w:rPr>
          <w:b/>
        </w:rPr>
        <w:t>SOURCE REFERENCE: Original procedure title: Instructions# 904s: Serial Interface.</w:t>
      </w:r>
    </w:p>
    <w:p w14:paraId="1929F83D" w14:textId="77777777" w:rsidR="009079B6" w:rsidRDefault="00000000">
      <w:r>
        <w:t>DIRECT ANSWER: Use this procedure only when the physical machine, payment mode, control family, SpyderWash board, harnesses, and instruction code exactly match. Do not adapt a similar procedure.</w:t>
      </w:r>
    </w:p>
    <w:p w14:paraId="7A24F69A" w14:textId="77777777" w:rsidR="009079B6" w:rsidRDefault="00000000">
      <w:r>
        <w:t>SAFETY / AUTHORIZATION: Power off and lock out the machine before internal work. Live-voltage, wiring, and control-board work require qualified personnel.</w:t>
      </w:r>
    </w:p>
    <w:p w14:paraId="771565DB" w14:textId="77777777" w:rsidR="009079B6" w:rsidRDefault="00000000">
      <w:r>
        <w:t>RESOLUTION CONFIRMED WHEN: The reader completes initialization, displays the correct price, accepts a controlled payment, and starts the intended machine/cycle once with correct time or pulses.</w:t>
      </w:r>
    </w:p>
    <w:p w14:paraId="0AF182C4" w14:textId="77777777" w:rsidR="009079B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6E324496" w14:textId="77777777" w:rsidR="009079B6" w:rsidRDefault="00000000">
      <w:r>
        <w:t>EVIDENCE TO COLLECT: Manufacturer/model/serial, instruction code, machine-control photos, board front/back and firmware, reader firmware, harness labels, DIP/jumper settings, portal profile, and before/after test results.</w:t>
      </w:r>
    </w:p>
    <w:p w14:paraId="197E0EDA" w14:textId="77777777" w:rsidR="009079B6" w:rsidRDefault="00000000">
      <w:pPr>
        <w:pStyle w:val="ArticleLabel"/>
      </w:pPr>
      <w:r>
        <w:lastRenderedPageBreak/>
        <w:t>DETAILED TECHNICAL PROCEDURE</w:t>
      </w:r>
    </w:p>
    <w:p w14:paraId="140C8B4D" w14:textId="77777777" w:rsidR="009079B6" w:rsidRDefault="00000000">
      <w:pPr>
        <w:pStyle w:val="Heading3"/>
        <w:rPr>
          <w:rFonts w:cs="Tahoma"/>
        </w:rPr>
      </w:pPr>
      <w:r>
        <w:t>KB-INSTALL-904S - Instructions# 904s: Serial Interface</w:t>
      </w:r>
    </w:p>
    <w:p w14:paraId="4048D51A" w14:textId="77777777" w:rsidR="009079B6" w:rsidRDefault="00000000">
      <w:pPr>
        <w:pStyle w:val="ListNumber"/>
        <w:numPr>
          <w:ilvl w:val="0"/>
          <w:numId w:val="66"/>
        </w:numPr>
        <w:rPr>
          <w:rFonts w:cs="Tahoma"/>
        </w:rPr>
      </w:pPr>
      <w:r>
        <w:t xml:space="preserve">Connect the 8-circuit plug from the Drop Coin optic sensor to </w:t>
      </w:r>
      <w:proofErr w:type="gramStart"/>
      <w:r>
        <w:t>either 8</w:t>
      </w:r>
      <w:proofErr w:type="gramEnd"/>
      <w:r>
        <w:t>-pin connector on the SpyderWash Control Board.</w:t>
      </w:r>
    </w:p>
    <w:p w14:paraId="45240EE7" w14:textId="77777777" w:rsidR="009079B6" w:rsidRDefault="00000000">
      <w:pPr>
        <w:pStyle w:val="ListNumber"/>
        <w:numPr>
          <w:ilvl w:val="0"/>
          <w:numId w:val="66"/>
        </w:numPr>
        <w:rPr>
          <w:rFonts w:cs="Tahoma"/>
        </w:rPr>
      </w:pPr>
      <w:r>
        <w:t>Connect the 8-circuit red plug harness from the SpyderWash harness to the remaining 8-pin connector on the SpyderWash Control Board, then connect the opposite end to the Continental washer.</w:t>
      </w:r>
    </w:p>
    <w:p w14:paraId="135C8033" w14:textId="77777777" w:rsidR="009079B6" w:rsidRDefault="00000000">
      <w:pPr>
        <w:pStyle w:val="ListNumber"/>
        <w:numPr>
          <w:ilvl w:val="0"/>
          <w:numId w:val="66"/>
        </w:numPr>
        <w:rPr>
          <w:rFonts w:cs="Tahoma"/>
        </w:rPr>
      </w:pPr>
      <w:r>
        <w:t>Connect one end of the RJ45 cable to the connector on the SpyderWash Control Board marked “RS-485,” then connect the opposite end to the Continental Washer Control Board.</w:t>
      </w:r>
    </w:p>
    <w:p w14:paraId="5EAED48E" w14:textId="77777777" w:rsidR="009079B6" w:rsidRDefault="00000000">
      <w:pPr>
        <w:pStyle w:val="ListNumber"/>
        <w:numPr>
          <w:ilvl w:val="0"/>
          <w:numId w:val="66"/>
        </w:numPr>
        <w:rPr>
          <w:rFonts w:cs="Tahoma"/>
        </w:rPr>
      </w:pPr>
      <w:r>
        <w:t>Read and follow the instructions labeled “SpyderWash–Continental Serial Interface Programming Mode.” This enables the Continental washer to integrate the Serial Interface with the SpyderWash Payment System.</w:t>
      </w:r>
    </w:p>
    <w:p w14:paraId="741D35FB" w14:textId="77777777" w:rsidR="009079B6" w:rsidRDefault="00000000">
      <w:pPr>
        <w:pStyle w:val="Heading2"/>
        <w:spacing w:before="0"/>
        <w:rPr>
          <w:rFonts w:cs="Tahoma"/>
          <w:u w:val="single"/>
        </w:rPr>
      </w:pPr>
      <w:proofErr w:type="spellStart"/>
      <w:r>
        <w:t>Wascomat</w:t>
      </w:r>
      <w:proofErr w:type="spellEnd"/>
      <w:r>
        <w:t xml:space="preserve"> / Electrolux</w:t>
      </w:r>
    </w:p>
    <w:p w14:paraId="1FACDBB1" w14:textId="77777777" w:rsidR="009079B6" w:rsidRDefault="00000000">
      <w:pPr>
        <w:pStyle w:val="Metadata"/>
      </w:pPr>
      <w:r>
        <w:t>ARTICLE END: KB-INSTALL-904S</w:t>
      </w:r>
    </w:p>
    <w:p w14:paraId="4574D25E" w14:textId="77777777" w:rsidR="009079B6" w:rsidRDefault="00000000">
      <w:pPr>
        <w:pStyle w:val="Metadata"/>
        <w:keepNext/>
      </w:pPr>
      <w:r>
        <w:t>ARTICLE START: KB-INSTALL-COMPASS-PRO-SERIAL</w:t>
      </w:r>
    </w:p>
    <w:p w14:paraId="2DB73B6A" w14:textId="77777777" w:rsidR="009079B6" w:rsidRDefault="00000000">
      <w:pPr>
        <w:pStyle w:val="Metadata"/>
      </w:pPr>
      <w:r>
        <w:t>STATUS: INTERNAL TECHNICAL REFERENCE - VERIFY EXACT MACHINE, CONTROL, BOARD, HARNESS, AND REVISION</w:t>
      </w:r>
    </w:p>
    <w:p w14:paraId="696F0E1F" w14:textId="77777777" w:rsidR="009079B6" w:rsidRDefault="00000000">
      <w:pPr>
        <w:pStyle w:val="Metadata"/>
      </w:pPr>
      <w:r>
        <w:t>METADATA: category=Hardware and Installation; manufacturer=</w:t>
      </w:r>
      <w:proofErr w:type="spellStart"/>
      <w:r>
        <w:t>Wascomat</w:t>
      </w:r>
      <w:proofErr w:type="spellEnd"/>
      <w:r>
        <w:t xml:space="preserve"> / Electrolux; </w:t>
      </w:r>
      <w:proofErr w:type="spellStart"/>
      <w:r>
        <w:t>model_context</w:t>
      </w:r>
      <w:proofErr w:type="spellEnd"/>
      <w:r>
        <w:t>=</w:t>
      </w:r>
      <w:proofErr w:type="spellStart"/>
      <w:r>
        <w:t>Wascomat</w:t>
      </w:r>
      <w:proofErr w:type="spellEnd"/>
      <w:r>
        <w:t xml:space="preserve"> / Electrolux; product=Machine-specific SpyderWash installation; audience=Qualified technician/internal support; intent=Compass Pro Washers; </w:t>
      </w:r>
      <w:proofErr w:type="spellStart"/>
      <w:r>
        <w:t>search_terms</w:t>
      </w:r>
      <w:proofErr w:type="spellEnd"/>
      <w:r>
        <w:t>=compass pro washers</w:t>
      </w:r>
    </w:p>
    <w:p w14:paraId="647DB970" w14:textId="77777777" w:rsidR="009079B6" w:rsidRDefault="00000000">
      <w:pPr>
        <w:pStyle w:val="SourceBlock"/>
      </w:pPr>
      <w:r>
        <w:rPr>
          <w:b/>
        </w:rPr>
        <w:t>SOURCE REFERENCE: Original procedure title: Compass Pro Washers.</w:t>
      </w:r>
    </w:p>
    <w:p w14:paraId="463FF965" w14:textId="77777777" w:rsidR="009079B6" w:rsidRDefault="00000000">
      <w:r>
        <w:t>DIRECT ANSWER: Use this procedure only when the physical machine, payment mode, control family, SpyderWash board, harnesses, and instruction code exactly match. Do not adapt a similar procedure.</w:t>
      </w:r>
    </w:p>
    <w:p w14:paraId="1F4F6D43" w14:textId="77777777" w:rsidR="009079B6" w:rsidRDefault="00000000">
      <w:r>
        <w:t>SAFETY / AUTHORIZATION: Power off and lock out the machine before internal work. Live-voltage, wiring, and control-board work require qualified personnel.</w:t>
      </w:r>
    </w:p>
    <w:p w14:paraId="451F6773" w14:textId="77777777" w:rsidR="009079B6" w:rsidRDefault="00000000">
      <w:r>
        <w:t>RESOLUTION CONFIRMED WHEN: The reader completes initialization, displays the correct price, accepts a controlled payment, and starts the intended machine/cycle once with correct time or pulses.</w:t>
      </w:r>
    </w:p>
    <w:p w14:paraId="60D084E3" w14:textId="77777777" w:rsidR="009079B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3A86D7B3" w14:textId="77777777" w:rsidR="009079B6" w:rsidRDefault="00000000">
      <w:r>
        <w:t>EVIDENCE TO COLLECT: Manufacturer/model/serial, instruction code, machine-control photos, board front/back and firmware, reader firmware, harness labels, DIP/jumper settings, portal profile, and before/after test results.</w:t>
      </w:r>
    </w:p>
    <w:p w14:paraId="620DC2B2" w14:textId="77777777" w:rsidR="009079B6" w:rsidRDefault="00000000">
      <w:pPr>
        <w:pStyle w:val="ArticleLabel"/>
      </w:pPr>
      <w:r>
        <w:t>DETAILED TECHNICAL PROCEDURE</w:t>
      </w:r>
    </w:p>
    <w:p w14:paraId="44F30A3E" w14:textId="77777777" w:rsidR="009079B6" w:rsidRDefault="00000000">
      <w:pPr>
        <w:pStyle w:val="Heading3"/>
        <w:rPr>
          <w:rFonts w:cs="Tahoma"/>
          <w:u w:val="single"/>
        </w:rPr>
      </w:pPr>
      <w:r>
        <w:t>KB-INSTALL-COMPASS-PRO-SERIAL - Compass Pro Washers</w:t>
      </w:r>
    </w:p>
    <w:p w14:paraId="3ADCD5B9" w14:textId="77777777" w:rsidR="009079B6" w:rsidRDefault="00000000">
      <w:pPr>
        <w:pStyle w:val="Metadata"/>
      </w:pPr>
      <w:r>
        <w:t>ARTICLE END: KB-INSTALL-COMPASS-PRO-SERIAL</w:t>
      </w:r>
    </w:p>
    <w:p w14:paraId="44FFF4F2" w14:textId="77777777" w:rsidR="009079B6" w:rsidRDefault="00000000">
      <w:pPr>
        <w:pStyle w:val="Metadata"/>
        <w:keepNext/>
      </w:pPr>
      <w:r>
        <w:t>ARTICLE START: KB-INSTALL-939EWSS</w:t>
      </w:r>
    </w:p>
    <w:p w14:paraId="2A64C07B" w14:textId="77777777" w:rsidR="009079B6" w:rsidRDefault="00000000">
      <w:pPr>
        <w:pStyle w:val="Metadata"/>
      </w:pPr>
      <w:r>
        <w:t>STATUS: INTERNAL TECHNICAL REFERENCE - VERIFY EXACT MACHINE, CONTROL, BOARD, HARNESS, AND REVISION</w:t>
      </w:r>
    </w:p>
    <w:p w14:paraId="7638FCFB" w14:textId="77777777" w:rsidR="009079B6" w:rsidRDefault="00000000">
      <w:pPr>
        <w:pStyle w:val="Metadata"/>
      </w:pPr>
      <w:r>
        <w:t>METADATA: category=Hardware and Installation; manufacturer=</w:t>
      </w:r>
      <w:proofErr w:type="spellStart"/>
      <w:r>
        <w:t>Wascomat</w:t>
      </w:r>
      <w:proofErr w:type="spellEnd"/>
      <w:r>
        <w:t xml:space="preserve"> / Electrolux; </w:t>
      </w:r>
      <w:proofErr w:type="spellStart"/>
      <w:r>
        <w:t>model_context</w:t>
      </w:r>
      <w:proofErr w:type="spellEnd"/>
      <w:r>
        <w:t xml:space="preserve">=Compass Pro Washers; product=Machine-specific SpyderWash installation; audience=Qualified technician/internal support; intent=Instructions# #939EWSS: Serial Interface; </w:t>
      </w:r>
      <w:proofErr w:type="spellStart"/>
      <w:r>
        <w:t>search_terms</w:t>
      </w:r>
      <w:proofErr w:type="spellEnd"/>
      <w:r>
        <w:t>=instructions 939ewss serial interface</w:t>
      </w:r>
    </w:p>
    <w:p w14:paraId="034E2246" w14:textId="77777777" w:rsidR="009079B6" w:rsidRDefault="00000000">
      <w:pPr>
        <w:pStyle w:val="SourceBlock"/>
      </w:pPr>
      <w:r>
        <w:rPr>
          <w:b/>
        </w:rPr>
        <w:t>SOURCE REFERENCE: Original procedure title: Instructions# #939EWSS: Serial Interface.</w:t>
      </w:r>
    </w:p>
    <w:p w14:paraId="678578EC" w14:textId="77777777" w:rsidR="009079B6" w:rsidRDefault="00000000">
      <w:r>
        <w:t>DIRECT ANSWER: Use this procedure only when the physical machine, payment mode, control family, SpyderWash board, harnesses, and instruction code exactly match. Do not adapt a similar procedure.</w:t>
      </w:r>
    </w:p>
    <w:p w14:paraId="067CD6FF" w14:textId="77777777" w:rsidR="009079B6" w:rsidRDefault="00000000">
      <w:r>
        <w:t>SAFETY / AUTHORIZATION: Power off and lock out the machine before internal work. Live-voltage, wiring, and control-board work require qualified personnel.</w:t>
      </w:r>
    </w:p>
    <w:p w14:paraId="7E50B645" w14:textId="77777777" w:rsidR="009079B6" w:rsidRDefault="00000000">
      <w:r>
        <w:t>RESOLUTION CONFIRMED WHEN: The reader completes initialization, displays the correct price, accepts a controlled payment, and starts the intended machine/cycle once with correct time or pulses.</w:t>
      </w:r>
    </w:p>
    <w:p w14:paraId="796D79C3" w14:textId="77777777" w:rsidR="009079B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77E5220D" w14:textId="77777777" w:rsidR="009079B6" w:rsidRDefault="00000000">
      <w:r>
        <w:t>EVIDENCE TO COLLECT: Manufacturer/model/serial, instruction code, machine-control photos, board front/back and firmware, reader firmware, harness labels, DIP/jumper settings, portal profile, and before/after test results.</w:t>
      </w:r>
    </w:p>
    <w:p w14:paraId="2C584270" w14:textId="77777777" w:rsidR="009079B6" w:rsidRDefault="00000000">
      <w:pPr>
        <w:pStyle w:val="ArticleLabel"/>
      </w:pPr>
      <w:r>
        <w:t>DETAILED TECHNICAL PROCEDURE</w:t>
      </w:r>
    </w:p>
    <w:p w14:paraId="50F983F3" w14:textId="77777777" w:rsidR="009079B6" w:rsidRDefault="00000000">
      <w:pPr>
        <w:pStyle w:val="Heading3"/>
        <w:rPr>
          <w:rFonts w:cs="Tahoma"/>
          <w:u w:val="single"/>
        </w:rPr>
      </w:pPr>
      <w:r>
        <w:t>KB-INSTALL-939EWSS - Instructions# #939EWSS: Serial Interface</w:t>
      </w:r>
    </w:p>
    <w:p w14:paraId="0F47E323" w14:textId="1502CE89" w:rsidR="009079B6" w:rsidRDefault="00000000">
      <w:pPr>
        <w:pStyle w:val="ListNumber"/>
        <w:numPr>
          <w:ilvl w:val="0"/>
          <w:numId w:val="67"/>
        </w:numPr>
        <w:rPr>
          <w:rFonts w:cs="Tahoma"/>
        </w:rPr>
      </w:pPr>
      <w:r>
        <w:t>Connect the Machine Coin Optic to Position J1/Coin 1 on the SpyderWash Serial Interface Board. If the machine is dual coin, also connect the Coin 2 Coin Drop Optic to Position J2/Coin 2.</w:t>
      </w:r>
    </w:p>
    <w:p w14:paraId="53E171BB" w14:textId="77777777" w:rsidR="009079B6" w:rsidRDefault="00000000">
      <w:pPr>
        <w:pStyle w:val="ListNumber"/>
        <w:numPr>
          <w:ilvl w:val="0"/>
          <w:numId w:val="67"/>
        </w:numPr>
        <w:rPr>
          <w:rFonts w:cs="Tahoma"/>
        </w:rPr>
      </w:pPr>
      <w:r>
        <w:t>Connect one end of the SpyderWash serial harness to J5, the 6-circuit red plug, on the SpyderWash Serial Interface Board. Connect the opposite end to the RS232 port on the washer.</w:t>
      </w:r>
    </w:p>
    <w:p w14:paraId="0AD4FFBC" w14:textId="77777777" w:rsidR="009079B6" w:rsidRDefault="00000000">
      <w:pPr>
        <w:pStyle w:val="ListNumber"/>
        <w:numPr>
          <w:ilvl w:val="0"/>
          <w:numId w:val="67"/>
        </w:numPr>
        <w:rPr>
          <w:rFonts w:cs="Tahoma"/>
        </w:rPr>
      </w:pPr>
      <w:r>
        <w:t>Read and follow the instructions labeled “Compass Pro Service Menu and Program Number Guide.” This information will need to be entered along with the details from your “Machine Configuration Bluetooth # Chart.”</w:t>
      </w:r>
    </w:p>
    <w:p w14:paraId="286378E2" w14:textId="77777777" w:rsidR="009079B6" w:rsidRDefault="00000000">
      <w:pPr>
        <w:pStyle w:val="Metadata"/>
      </w:pPr>
      <w:r>
        <w:lastRenderedPageBreak/>
        <w:t>ARTICLE END: KB-INSTALL-939EWSS</w:t>
      </w:r>
    </w:p>
    <w:p w14:paraId="0B2148AD" w14:textId="77777777" w:rsidR="009079B6" w:rsidRDefault="00000000">
      <w:pPr>
        <w:pStyle w:val="Metadata"/>
        <w:keepNext/>
      </w:pPr>
      <w:r>
        <w:t>ARTICLE START: KB-INSTALL-751COSS</w:t>
      </w:r>
    </w:p>
    <w:p w14:paraId="16EDCEC5" w14:textId="77777777" w:rsidR="009079B6" w:rsidRDefault="00000000">
      <w:pPr>
        <w:pStyle w:val="Metadata"/>
      </w:pPr>
      <w:r>
        <w:t>STATUS: INTERNAL TECHNICAL REFERENCE - VERIFY EXACT MACHINE, CONTROL, BOARD, HARNESS, AND REVISION</w:t>
      </w:r>
    </w:p>
    <w:p w14:paraId="3C221EB4" w14:textId="77777777" w:rsidR="009079B6" w:rsidRDefault="00000000">
      <w:pPr>
        <w:pStyle w:val="Metadata"/>
      </w:pPr>
      <w:r>
        <w:t>METADATA: category=Hardware and Installation; manufacturer=</w:t>
      </w:r>
      <w:proofErr w:type="spellStart"/>
      <w:r>
        <w:t>Wascomat</w:t>
      </w:r>
      <w:proofErr w:type="spellEnd"/>
      <w:r>
        <w:t xml:space="preserve"> / Electrolux; </w:t>
      </w:r>
      <w:proofErr w:type="spellStart"/>
      <w:r>
        <w:t>model_context</w:t>
      </w:r>
      <w:proofErr w:type="spellEnd"/>
      <w:r>
        <w:t xml:space="preserve">=Compass Pro Washers; product=Machine-specific SpyderWash installation; audience=Qualified technician/internal support; intent=Instructions # 751COSS: Wiring with 3-Wire Sensor (Red, Blue, Green); </w:t>
      </w:r>
      <w:proofErr w:type="spellStart"/>
      <w:r>
        <w:t>search_terms</w:t>
      </w:r>
      <w:proofErr w:type="spellEnd"/>
      <w:r>
        <w:t xml:space="preserve">=instructions 751coss wiring with 3 wire sensor </w:t>
      </w:r>
      <w:proofErr w:type="gramStart"/>
      <w:r>
        <w:t>red blue</w:t>
      </w:r>
      <w:proofErr w:type="gramEnd"/>
      <w:r>
        <w:t xml:space="preserve"> green</w:t>
      </w:r>
    </w:p>
    <w:p w14:paraId="0400AFA5" w14:textId="77777777" w:rsidR="009079B6" w:rsidRDefault="00000000">
      <w:pPr>
        <w:pStyle w:val="SourceBlock"/>
      </w:pPr>
      <w:r>
        <w:t>SOURCE REFERENCE: Original procedure title: Instructions # 751COSS: Wiring with 3-Wire Sensor (Red, Blue, Green)</w:t>
      </w:r>
    </w:p>
    <w:p w14:paraId="295EEEA9" w14:textId="77777777" w:rsidR="009079B6" w:rsidRDefault="00000000">
      <w:r>
        <w:t>DIRECT ANSWER: Use this procedure only when the physical machine, payment mode, control family, SpyderWash board, harnesses, and instruction code exactly match. Do not adapt a similar procedure.</w:t>
      </w:r>
    </w:p>
    <w:p w14:paraId="39F69932" w14:textId="77777777" w:rsidR="009079B6" w:rsidRDefault="00000000">
      <w:r>
        <w:t>SAFETY / AUTHORIZATION: Power off and lock out the machine before internal work. Live-voltage, wiring, and control-board work require qualified personnel.</w:t>
      </w:r>
    </w:p>
    <w:p w14:paraId="445FD7CC" w14:textId="77777777" w:rsidR="009079B6" w:rsidRDefault="00000000">
      <w:r>
        <w:t>RESOLUTION CONFIRMED WHEN: The reader completes initialization, displays the correct price, accepts a controlled payment, and starts the intended machine/cycle once with correct time or pulses.</w:t>
      </w:r>
    </w:p>
    <w:p w14:paraId="2BE695A3" w14:textId="77777777" w:rsidR="009079B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4807509A" w14:textId="77777777" w:rsidR="009079B6" w:rsidRDefault="00000000">
      <w:r>
        <w:t>EVIDENCE TO COLLECT: Manufacturer/model/serial, instruction code, machine-control photos, board front/back and firmware, reader firmware, harness labels, DIP/jumper settings, portal profile, and before/after test results.</w:t>
      </w:r>
    </w:p>
    <w:p w14:paraId="5BABFB3C" w14:textId="77777777" w:rsidR="009079B6" w:rsidRDefault="00000000">
      <w:pPr>
        <w:pStyle w:val="ArticleLabel"/>
      </w:pPr>
      <w:r>
        <w:t>DETAILED TECHNICAL PROCEDURE</w:t>
      </w:r>
    </w:p>
    <w:p w14:paraId="6FD21E16" w14:textId="77777777" w:rsidR="009079B6" w:rsidRDefault="00000000">
      <w:pPr>
        <w:pStyle w:val="Heading3"/>
        <w:rPr>
          <w:rFonts w:eastAsia="Times New Roman" w:cs="Tahoma"/>
          <w:u w:val="single"/>
        </w:rPr>
      </w:pPr>
      <w:r>
        <w:t>KB-INSTALL-751COSS - Instructions # 751COSS: Wiring with 3-Wire Sensor (Red, Blue, Green)</w:t>
      </w:r>
    </w:p>
    <w:p w14:paraId="6AD92468" w14:textId="77777777" w:rsidR="009079B6" w:rsidRDefault="00000000">
      <w:pPr>
        <w:pStyle w:val="ListNumber"/>
        <w:numPr>
          <w:ilvl w:val="0"/>
          <w:numId w:val="68"/>
        </w:numPr>
        <w:rPr>
          <w:rFonts w:cs="Tahoma"/>
        </w:rPr>
      </w:pPr>
      <w:r>
        <w:t>Connect the 8-circuit red plug to J5 on the SpyderWash Control Board.</w:t>
      </w:r>
    </w:p>
    <w:p w14:paraId="275691B5" w14:textId="77777777" w:rsidR="009079B6" w:rsidRDefault="00000000">
      <w:pPr>
        <w:pStyle w:val="ListNumber"/>
        <w:numPr>
          <w:ilvl w:val="0"/>
          <w:numId w:val="68"/>
        </w:numPr>
        <w:rPr>
          <w:rFonts w:cs="Tahoma"/>
        </w:rPr>
      </w:pPr>
      <w:r>
        <w:t>Connect the 6-circuit green plug to J1 on the SpyderWash Control Board.</w:t>
      </w:r>
    </w:p>
    <w:p w14:paraId="3F20A432" w14:textId="77777777" w:rsidR="009079B6" w:rsidRDefault="00000000">
      <w:pPr>
        <w:pStyle w:val="ListNumber"/>
        <w:numPr>
          <w:ilvl w:val="0"/>
          <w:numId w:val="68"/>
        </w:numPr>
        <w:rPr>
          <w:rFonts w:cs="Tahoma"/>
        </w:rPr>
      </w:pPr>
      <w:r>
        <w:t>Locate the three sensor wires from the Drop Coin: blue, red, and green.</w:t>
      </w:r>
    </w:p>
    <w:p w14:paraId="6247EB07" w14:textId="77777777" w:rsidR="009079B6" w:rsidRDefault="00000000">
      <w:pPr>
        <w:pStyle w:val="ListNumber"/>
        <w:numPr>
          <w:ilvl w:val="0"/>
          <w:numId w:val="68"/>
        </w:numPr>
        <w:rPr>
          <w:rFonts w:cs="Tahoma"/>
        </w:rPr>
      </w:pPr>
      <w:r>
        <w:t>Cut all three sensor wires approximately halfway between the sensor and the plug.</w:t>
      </w:r>
    </w:p>
    <w:p w14:paraId="7C1055B7" w14:textId="77777777" w:rsidR="009079B6" w:rsidRDefault="00000000">
      <w:pPr>
        <w:pStyle w:val="ListNumber"/>
        <w:numPr>
          <w:ilvl w:val="0"/>
          <w:numId w:val="68"/>
        </w:numPr>
        <w:rPr>
          <w:rFonts w:cs="Tahoma"/>
        </w:rPr>
      </w:pPr>
      <w:r>
        <w:t>Connect the blue, red, and green wires from the SpyderWash harness marked “Sensor Side” to the corresponding blue, red, and green sensor wires on the sensor side.</w:t>
      </w:r>
    </w:p>
    <w:p w14:paraId="19B53615" w14:textId="77777777" w:rsidR="009079B6" w:rsidRDefault="00000000">
      <w:pPr>
        <w:pStyle w:val="ListNumber"/>
        <w:numPr>
          <w:ilvl w:val="0"/>
          <w:numId w:val="68"/>
        </w:numPr>
        <w:rPr>
          <w:rFonts w:cs="Tahoma"/>
        </w:rPr>
      </w:pPr>
      <w:r>
        <w:t>Connect the blue, red, and green wires from the SpyderWash harness marked “Plug Side” to the corresponding blue, red, and green sensor wires on the plug side.</w:t>
      </w:r>
    </w:p>
    <w:p w14:paraId="57E88CFC" w14:textId="77777777" w:rsidR="009079B6" w:rsidRDefault="00000000">
      <w:pPr>
        <w:pStyle w:val="ListNumber"/>
        <w:numPr>
          <w:ilvl w:val="0"/>
          <w:numId w:val="68"/>
        </w:numPr>
        <w:rPr>
          <w:rFonts w:cs="Tahoma"/>
        </w:rPr>
      </w:pPr>
      <w:r>
        <w:t>On the SpyderWash Control Board, under “SW1,” confirm that DIP Switches 1, 2, and 3 are OFF.</w:t>
      </w:r>
    </w:p>
    <w:p w14:paraId="0F7572B8" w14:textId="77777777" w:rsidR="009079B6" w:rsidRDefault="00000000">
      <w:pPr>
        <w:pStyle w:val="Heading2"/>
        <w:spacing w:before="0"/>
      </w:pPr>
      <w:r>
        <w:t>Dexter</w:t>
      </w:r>
    </w:p>
    <w:p w14:paraId="27BEC826" w14:textId="77777777" w:rsidR="009079B6" w:rsidRDefault="00000000">
      <w:pPr>
        <w:pStyle w:val="Heading2"/>
      </w:pPr>
      <w:bookmarkStart w:id="21" w:name="_Toc233730258"/>
      <w:r>
        <w:t>WCAD Washers</w:t>
      </w:r>
      <w:bookmarkEnd w:id="21"/>
    </w:p>
    <w:p w14:paraId="5D112255" w14:textId="77777777" w:rsidR="009079B6" w:rsidRDefault="00000000">
      <w:pPr>
        <w:pStyle w:val="Heading2"/>
      </w:pPr>
      <w:r>
        <w:t xml:space="preserve">Wiring to </w:t>
      </w:r>
      <w:proofErr w:type="spellStart"/>
      <w:r>
        <w:t>Munzprofer</w:t>
      </w:r>
      <w:proofErr w:type="spellEnd"/>
      <w:r>
        <w:t xml:space="preserve"> Dual Coin Drop</w:t>
      </w:r>
    </w:p>
    <w:p w14:paraId="755F107C" w14:textId="77777777" w:rsidR="009079B6" w:rsidRDefault="00000000">
      <w:pPr>
        <w:pStyle w:val="ListNumber"/>
        <w:numPr>
          <w:ilvl w:val="0"/>
          <w:numId w:val="69"/>
        </w:numPr>
      </w:pPr>
      <w:r>
        <w:t>Cut the red and white wires in pin # 2 and # 5 of 6 circuit plug of Coin Drop.</w:t>
      </w:r>
    </w:p>
    <w:p w14:paraId="5B085DAE" w14:textId="77777777" w:rsidR="009079B6" w:rsidRDefault="00000000">
      <w:pPr>
        <w:pStyle w:val="ListNumber"/>
        <w:numPr>
          <w:ilvl w:val="0"/>
          <w:numId w:val="69"/>
        </w:numPr>
      </w:pPr>
      <w:r>
        <w:t>Connect the 2 wires marked plug side (red &amp; white) to the plug side of the cut wires.</w:t>
      </w:r>
    </w:p>
    <w:p w14:paraId="6AFEC6FB" w14:textId="77777777" w:rsidR="009079B6" w:rsidRDefault="00000000">
      <w:pPr>
        <w:pStyle w:val="ListNumber"/>
        <w:numPr>
          <w:ilvl w:val="0"/>
          <w:numId w:val="69"/>
        </w:numPr>
      </w:pPr>
      <w:r>
        <w:t>Connect the 2 wires marked sensor side (red &amp; white) to the sensor side of the Coin Drop.</w:t>
      </w:r>
    </w:p>
    <w:p w14:paraId="4B24852B" w14:textId="77777777" w:rsidR="009079B6" w:rsidRDefault="00000000">
      <w:pPr>
        <w:pStyle w:val="ListNumber"/>
        <w:numPr>
          <w:ilvl w:val="0"/>
          <w:numId w:val="69"/>
        </w:numPr>
      </w:pPr>
      <w:r>
        <w:t>Cut the remaining red &amp; white wire in pin # 1 and # 4 of 6 circuit plug of Coin Drop.</w:t>
      </w:r>
    </w:p>
    <w:p w14:paraId="5315915F" w14:textId="77777777" w:rsidR="009079B6" w:rsidRDefault="00000000">
      <w:pPr>
        <w:pStyle w:val="ListNumber"/>
        <w:numPr>
          <w:ilvl w:val="0"/>
          <w:numId w:val="69"/>
        </w:numPr>
      </w:pPr>
      <w:r>
        <w:t>Cap off red &amp; white wires of plug side. Do NOT use.</w:t>
      </w:r>
    </w:p>
    <w:p w14:paraId="7D76BFAD" w14:textId="77777777" w:rsidR="009079B6" w:rsidRDefault="00000000">
      <w:pPr>
        <w:pStyle w:val="ListNumber"/>
        <w:numPr>
          <w:ilvl w:val="0"/>
          <w:numId w:val="69"/>
        </w:numPr>
      </w:pPr>
      <w:r>
        <w:t>Connect the 2 wires marked Coin 2 (gray &amp; brown).</w:t>
      </w:r>
    </w:p>
    <w:p w14:paraId="4FA44BB4" w14:textId="77777777" w:rsidR="009079B6" w:rsidRDefault="00000000">
      <w:pPr>
        <w:pStyle w:val="ListNumber"/>
        <w:numPr>
          <w:ilvl w:val="0"/>
          <w:numId w:val="69"/>
        </w:numPr>
      </w:pPr>
      <w:r>
        <w:t>Gray to # 4 white of Sensor Side.</w:t>
      </w:r>
    </w:p>
    <w:p w14:paraId="6CF91BF8" w14:textId="77777777" w:rsidR="009079B6" w:rsidRDefault="00000000">
      <w:pPr>
        <w:pStyle w:val="ListNumber"/>
        <w:numPr>
          <w:ilvl w:val="0"/>
          <w:numId w:val="69"/>
        </w:numPr>
      </w:pPr>
      <w:r>
        <w:t>Brown to # 1 red wire of Sensor Side</w:t>
      </w:r>
    </w:p>
    <w:p w14:paraId="2BB2E24B" w14:textId="77777777" w:rsidR="009079B6" w:rsidRDefault="00000000">
      <w:pPr>
        <w:pStyle w:val="Metadata"/>
      </w:pPr>
      <w:r>
        <w:t>ARTICLE END: KB-INSTALL-751COSS</w:t>
      </w:r>
    </w:p>
    <w:p w14:paraId="08A031FD" w14:textId="77777777" w:rsidR="009079B6" w:rsidRDefault="00000000">
      <w:pPr>
        <w:pStyle w:val="Metadata"/>
        <w:keepNext/>
      </w:pPr>
      <w:r>
        <w:t>ARTICLE START: KB-INSTALL-8SS</w:t>
      </w:r>
    </w:p>
    <w:p w14:paraId="04AA691E" w14:textId="77777777" w:rsidR="009079B6" w:rsidRDefault="00000000">
      <w:pPr>
        <w:pStyle w:val="Metadata"/>
      </w:pPr>
      <w:r>
        <w:t>STATUS: INTERNAL TECHNICAL REFERENCE - VERIFY EXACT MACHINE, CONTROL, BOARD, HARNESS, AND REVISION</w:t>
      </w:r>
    </w:p>
    <w:p w14:paraId="188F4BD7" w14:textId="77777777" w:rsidR="009079B6" w:rsidRDefault="00000000">
      <w:pPr>
        <w:pStyle w:val="Metadata"/>
      </w:pPr>
      <w:r>
        <w:t xml:space="preserve">METADATA: category=Hardware and Installation; manufacturer=Dexter; </w:t>
      </w:r>
      <w:proofErr w:type="spellStart"/>
      <w:r>
        <w:t>model_context</w:t>
      </w:r>
      <w:proofErr w:type="spellEnd"/>
      <w:r>
        <w:t xml:space="preserve">=Brown to # 1 red wire of Sensor Side; product=Machine-specific SpyderWash installation; audience=Qualified technician/internal support; intent=Instructions # 8ss: Wiring to Washer/Dryer Using </w:t>
      </w:r>
      <w:proofErr w:type="spellStart"/>
      <w:r>
        <w:t>Imonex</w:t>
      </w:r>
      <w:proofErr w:type="spellEnd"/>
      <w:r>
        <w:t xml:space="preserve"> Coin Drops (</w:t>
      </w:r>
      <w:proofErr w:type="spellStart"/>
      <w:r>
        <w:t>Imonex</w:t>
      </w:r>
      <w:proofErr w:type="spellEnd"/>
      <w:r>
        <w:t xml:space="preserve"> Part #: 0001812, 0002762, 0002739); </w:t>
      </w:r>
      <w:proofErr w:type="spellStart"/>
      <w:r>
        <w:t>search_terms</w:t>
      </w:r>
      <w:proofErr w:type="spellEnd"/>
      <w:r>
        <w:t xml:space="preserve">=instructions 8ss wiring to washer dryer using </w:t>
      </w:r>
      <w:proofErr w:type="spellStart"/>
      <w:r>
        <w:t>imonex</w:t>
      </w:r>
      <w:proofErr w:type="spellEnd"/>
      <w:r>
        <w:t xml:space="preserve"> coin drops </w:t>
      </w:r>
      <w:proofErr w:type="spellStart"/>
      <w:r>
        <w:t>imonex</w:t>
      </w:r>
      <w:proofErr w:type="spellEnd"/>
      <w:r>
        <w:t xml:space="preserve"> part 0001812 0002762 0002739</w:t>
      </w:r>
    </w:p>
    <w:p w14:paraId="4C5D2376" w14:textId="77777777" w:rsidR="009079B6" w:rsidRDefault="00000000">
      <w:pPr>
        <w:pStyle w:val="SourceBlock"/>
      </w:pPr>
      <w:r>
        <w:t xml:space="preserve">SOURCE REFERENCE: Original procedure title: Instructions # 8ss: Wiring to Washer/Dryer Using </w:t>
      </w:r>
      <w:proofErr w:type="spellStart"/>
      <w:r>
        <w:t>Imonex</w:t>
      </w:r>
      <w:proofErr w:type="spellEnd"/>
      <w:r>
        <w:t xml:space="preserve"> Coin Drops (</w:t>
      </w:r>
      <w:proofErr w:type="spellStart"/>
      <w:r>
        <w:t>Imonex</w:t>
      </w:r>
      <w:proofErr w:type="spellEnd"/>
      <w:r>
        <w:t xml:space="preserve"> Part #: 0001812, 0002762, 0002739)</w:t>
      </w:r>
    </w:p>
    <w:p w14:paraId="2C265417" w14:textId="77777777" w:rsidR="009079B6" w:rsidRDefault="00000000">
      <w:r>
        <w:t>DIRECT ANSWER: Use this procedure only when the physical machine, payment mode, control family, SpyderWash board, harnesses, and instruction code exactly match. Do not adapt a similar procedure.</w:t>
      </w:r>
    </w:p>
    <w:p w14:paraId="5574B140" w14:textId="77777777" w:rsidR="009079B6" w:rsidRDefault="00000000">
      <w:r>
        <w:t>SAFETY / AUTHORIZATION: Power off and lock out the machine before internal work. Live-voltage, wiring, and control-board work require qualified personnel.</w:t>
      </w:r>
    </w:p>
    <w:p w14:paraId="78C0B53F" w14:textId="77777777" w:rsidR="009079B6" w:rsidRDefault="00000000">
      <w:r>
        <w:t>RESOLUTION CONFIRMED WHEN: The reader completes initialization, displays the correct price, accepts a controlled payment, and starts the intended machine/cycle once with correct time or pulses.</w:t>
      </w:r>
    </w:p>
    <w:p w14:paraId="13F6194A" w14:textId="77777777" w:rsidR="009079B6" w:rsidRDefault="00000000">
      <w:r>
        <w:lastRenderedPageBreak/>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6334F8D5" w14:textId="77777777" w:rsidR="009079B6" w:rsidRDefault="00000000">
      <w:r>
        <w:t>EVIDENCE TO COLLECT: Manufacturer/model/serial, instruction code, machine-control photos, board front/back and firmware, reader firmware, harness labels, DIP/jumper settings, portal profile, and before/after test results.</w:t>
      </w:r>
    </w:p>
    <w:p w14:paraId="023AF221" w14:textId="77777777" w:rsidR="009079B6" w:rsidRDefault="00000000">
      <w:pPr>
        <w:pStyle w:val="ArticleLabel"/>
      </w:pPr>
      <w:r>
        <w:t>DETAILED TECHNICAL PROCEDURE</w:t>
      </w:r>
    </w:p>
    <w:p w14:paraId="2A677AEF" w14:textId="77777777" w:rsidR="009079B6" w:rsidRDefault="00000000">
      <w:pPr>
        <w:pStyle w:val="Heading3"/>
        <w:rPr>
          <w:rFonts w:cs="Tahoma"/>
        </w:rPr>
      </w:pPr>
      <w:r>
        <w:t xml:space="preserve">KB-INSTALL-8SS - Instructions # 8ss: Wiring to Washer/Dryer Using </w:t>
      </w:r>
      <w:proofErr w:type="spellStart"/>
      <w:r>
        <w:t>Imonex</w:t>
      </w:r>
      <w:proofErr w:type="spellEnd"/>
      <w:r>
        <w:t xml:space="preserve"> Coin Drops (</w:t>
      </w:r>
      <w:proofErr w:type="spellStart"/>
      <w:r>
        <w:t>Imonex</w:t>
      </w:r>
      <w:proofErr w:type="spellEnd"/>
      <w:r>
        <w:t xml:space="preserve"> Part #: 0001812, 0002762, 0002739)</w:t>
      </w:r>
    </w:p>
    <w:p w14:paraId="5EE3FD57" w14:textId="77777777" w:rsidR="009079B6" w:rsidRDefault="00000000">
      <w:pPr>
        <w:pStyle w:val="ListNumber"/>
        <w:numPr>
          <w:ilvl w:val="0"/>
          <w:numId w:val="70"/>
        </w:numPr>
        <w:rPr>
          <w:rFonts w:cs="Tahoma"/>
        </w:rPr>
      </w:pPr>
      <w:r>
        <w:t>Connect the 8-circuit red plug to J5 on the SpyderWash Control Board.</w:t>
      </w:r>
    </w:p>
    <w:p w14:paraId="6B7ACD44" w14:textId="77777777" w:rsidR="009079B6" w:rsidRDefault="00000000">
      <w:pPr>
        <w:pStyle w:val="ListNumber"/>
        <w:numPr>
          <w:ilvl w:val="0"/>
          <w:numId w:val="70"/>
        </w:numPr>
        <w:rPr>
          <w:rFonts w:cs="Tahoma"/>
        </w:rPr>
      </w:pPr>
      <w:r>
        <w:t>Connect the 5-circuit green plug to J2 on the SpyderWash Control Board.</w:t>
      </w:r>
    </w:p>
    <w:p w14:paraId="6121A1A9" w14:textId="77777777" w:rsidR="009079B6" w:rsidRDefault="00000000">
      <w:pPr>
        <w:pStyle w:val="ListNumber"/>
        <w:numPr>
          <w:ilvl w:val="0"/>
          <w:numId w:val="70"/>
        </w:numPr>
        <w:rPr>
          <w:rFonts w:cs="Tahoma"/>
        </w:rPr>
      </w:pPr>
      <w:r>
        <w:t xml:space="preserve">Locate the two sensor wires from the </w:t>
      </w:r>
      <w:proofErr w:type="spellStart"/>
      <w:r>
        <w:t>Imonex</w:t>
      </w:r>
      <w:proofErr w:type="spellEnd"/>
      <w:r>
        <w:t xml:space="preserve"> Coin Drop: red and blue.</w:t>
      </w:r>
    </w:p>
    <w:p w14:paraId="6243C941" w14:textId="77777777" w:rsidR="009079B6" w:rsidRDefault="00000000">
      <w:pPr>
        <w:pStyle w:val="ListNumber"/>
        <w:numPr>
          <w:ilvl w:val="0"/>
          <w:numId w:val="70"/>
        </w:numPr>
        <w:rPr>
          <w:rFonts w:cs="Tahoma"/>
        </w:rPr>
      </w:pPr>
      <w:r>
        <w:t>Cut the two sensor wires approximately halfway between the sensor and the plug.</w:t>
      </w:r>
    </w:p>
    <w:p w14:paraId="5D8C9BED" w14:textId="77777777" w:rsidR="009079B6" w:rsidRDefault="00000000">
      <w:pPr>
        <w:pStyle w:val="ListNumber"/>
        <w:numPr>
          <w:ilvl w:val="0"/>
          <w:numId w:val="70"/>
        </w:numPr>
        <w:rPr>
          <w:rFonts w:cs="Tahoma"/>
        </w:rPr>
      </w:pPr>
      <w:r>
        <w:t>Connect the red and blue wires from the SpyderWash harness marked “Sensor Side” to the corresponding red and blue sensor wires on the sensor side.</w:t>
      </w:r>
    </w:p>
    <w:p w14:paraId="7646C0B7" w14:textId="77777777" w:rsidR="009079B6" w:rsidRDefault="00000000">
      <w:pPr>
        <w:pStyle w:val="ListNumber"/>
        <w:numPr>
          <w:ilvl w:val="0"/>
          <w:numId w:val="70"/>
        </w:numPr>
        <w:rPr>
          <w:rFonts w:cs="Tahoma"/>
        </w:rPr>
      </w:pPr>
      <w:r>
        <w:t>Connect the red and blue wires from the SpyderWash harness marked “Plug Side” to the corresponding red and blue sensor wires on the plug side.</w:t>
      </w:r>
    </w:p>
    <w:p w14:paraId="135C22B8" w14:textId="150CA1A0" w:rsidR="009079B6" w:rsidRDefault="00000000">
      <w:pPr>
        <w:pStyle w:val="ListNumber"/>
        <w:numPr>
          <w:ilvl w:val="0"/>
          <w:numId w:val="70"/>
        </w:numPr>
        <w:rPr>
          <w:rFonts w:cs="Tahoma"/>
        </w:rPr>
      </w:pPr>
      <w:r>
        <w:t xml:space="preserve">On the SpyderWash Control Board, under “SW1,” confirm that DIP Switches 1, 2, and 3 are OFF. </w:t>
      </w:r>
    </w:p>
    <w:p w14:paraId="50ACB872" w14:textId="77777777" w:rsidR="009079B6" w:rsidRDefault="00000000">
      <w:pPr>
        <w:pStyle w:val="Metadata"/>
      </w:pPr>
      <w:r>
        <w:t>ARTICLE END: KB-INSTALL-8SS</w:t>
      </w:r>
    </w:p>
    <w:p w14:paraId="0D2CD1D2" w14:textId="77777777" w:rsidR="009079B6" w:rsidRDefault="00000000">
      <w:pPr>
        <w:pStyle w:val="Metadata"/>
        <w:keepNext/>
      </w:pPr>
      <w:r>
        <w:t>ARTICLE START: KB-INSTALL-751SS</w:t>
      </w:r>
    </w:p>
    <w:p w14:paraId="0B7A280E" w14:textId="77777777" w:rsidR="009079B6" w:rsidRDefault="00000000">
      <w:pPr>
        <w:pStyle w:val="Metadata"/>
      </w:pPr>
      <w:r>
        <w:t>STATUS: INTERNAL TECHNICAL REFERENCE - VERIFY EXACT MACHINE, CONTROL, BOARD, HARNESS, AND REVISION</w:t>
      </w:r>
    </w:p>
    <w:p w14:paraId="685F4E7E" w14:textId="77777777" w:rsidR="009079B6" w:rsidRDefault="00000000">
      <w:pPr>
        <w:pStyle w:val="Metadata"/>
      </w:pPr>
      <w:r>
        <w:t xml:space="preserve">METADATA: category=Hardware and Installation; manufacturer=Dexter; </w:t>
      </w:r>
      <w:proofErr w:type="spellStart"/>
      <w:r>
        <w:t>model_context</w:t>
      </w:r>
      <w:proofErr w:type="spellEnd"/>
      <w:r>
        <w:t xml:space="preserve">=Cut the two sensor wires approximately halfway between the sensor and the plug.; product=Machine-specific SpyderWash installation; audience=Qualified technician/internal support; intent=Instructions # 751SS: Wiring With 3-Wire Sensor (Red, Blue, Green); </w:t>
      </w:r>
      <w:proofErr w:type="spellStart"/>
      <w:r>
        <w:t>search_terms</w:t>
      </w:r>
      <w:proofErr w:type="spellEnd"/>
      <w:r>
        <w:t xml:space="preserve">=instructions 751ss wiring with 3 wire sensor </w:t>
      </w:r>
      <w:proofErr w:type="gramStart"/>
      <w:r>
        <w:t>red blue</w:t>
      </w:r>
      <w:proofErr w:type="gramEnd"/>
      <w:r>
        <w:t xml:space="preserve"> green</w:t>
      </w:r>
    </w:p>
    <w:p w14:paraId="2B531476" w14:textId="77777777" w:rsidR="009079B6" w:rsidRDefault="00000000">
      <w:pPr>
        <w:pStyle w:val="SourceBlock"/>
      </w:pPr>
      <w:r>
        <w:t>SOURCE REFERENCE: Original procedure title: Instructions # 751SS: Wiring With 3-Wire Sensor (Red, Blue, Green)</w:t>
      </w:r>
    </w:p>
    <w:p w14:paraId="2D44C0CB" w14:textId="77777777" w:rsidR="009079B6" w:rsidRDefault="00000000">
      <w:r>
        <w:t>DIRECT ANSWER: Use this procedure only when the physical machine, payment mode, control family, SpyderWash board, harnesses, and instruction code exactly match. Do not adapt a similar procedure.</w:t>
      </w:r>
    </w:p>
    <w:p w14:paraId="41A501FD" w14:textId="77777777" w:rsidR="009079B6" w:rsidRDefault="00000000">
      <w:r>
        <w:t>SAFETY / AUTHORIZATION: Power off and lock out the machine before internal work. Live-voltage, wiring, and control-board work require qualified personnel.</w:t>
      </w:r>
    </w:p>
    <w:p w14:paraId="724A235E" w14:textId="77777777" w:rsidR="009079B6" w:rsidRDefault="00000000">
      <w:r>
        <w:t>RESOLUTION CONFIRMED WHEN: The reader completes initialization, displays the correct price, accepts a controlled payment, and starts the intended machine/cycle once with correct time or pulses.</w:t>
      </w:r>
    </w:p>
    <w:p w14:paraId="213BD2E6" w14:textId="77777777" w:rsidR="009079B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0F167DE0" w14:textId="77777777" w:rsidR="009079B6" w:rsidRDefault="00000000">
      <w:r>
        <w:t>EVIDENCE TO COLLECT: Manufacturer/model/serial, instruction code, machine-control photos, board front/back and firmware, reader firmware, harness labels, DIP/jumper settings, portal profile, and before/after test results.</w:t>
      </w:r>
    </w:p>
    <w:p w14:paraId="6CE7B651" w14:textId="77777777" w:rsidR="009079B6" w:rsidRDefault="00000000">
      <w:pPr>
        <w:pStyle w:val="ArticleLabel"/>
      </w:pPr>
      <w:r>
        <w:t>DETAILED TECHNICAL PROCEDURE</w:t>
      </w:r>
    </w:p>
    <w:p w14:paraId="104A2742" w14:textId="77777777" w:rsidR="009079B6" w:rsidRDefault="00000000">
      <w:pPr>
        <w:pStyle w:val="Heading3"/>
        <w:rPr>
          <w:rFonts w:eastAsia="Times New Roman" w:cs="Tahoma"/>
          <w:u w:val="single"/>
        </w:rPr>
      </w:pPr>
      <w:r>
        <w:t>KB-INSTALL-751SS - Instructions # 751SS: Wiring With 3-Wire Sensor (Red, Blue, Green)</w:t>
      </w:r>
    </w:p>
    <w:p w14:paraId="07D0BCC3" w14:textId="77777777" w:rsidR="009079B6" w:rsidRDefault="00000000">
      <w:pPr>
        <w:pStyle w:val="ListNumber"/>
        <w:numPr>
          <w:ilvl w:val="0"/>
          <w:numId w:val="71"/>
        </w:numPr>
        <w:rPr>
          <w:rFonts w:eastAsia="Times New Roman" w:cs="Tahoma"/>
        </w:rPr>
      </w:pPr>
      <w:r>
        <w:t>Connect the 8-circuit red plug to J5 on the SpyderWash Control Board.</w:t>
      </w:r>
    </w:p>
    <w:p w14:paraId="6DE637A4" w14:textId="77777777" w:rsidR="009079B6" w:rsidRDefault="00000000">
      <w:pPr>
        <w:pStyle w:val="ListNumber"/>
        <w:numPr>
          <w:ilvl w:val="0"/>
          <w:numId w:val="71"/>
        </w:numPr>
        <w:rPr>
          <w:rFonts w:eastAsia="Times New Roman" w:cs="Tahoma"/>
        </w:rPr>
      </w:pPr>
      <w:r>
        <w:t>Connect the 6-circuit green plug to J1 on the SpyderWash Control Board.</w:t>
      </w:r>
    </w:p>
    <w:p w14:paraId="33F16E43" w14:textId="77777777" w:rsidR="009079B6" w:rsidRDefault="00000000">
      <w:pPr>
        <w:pStyle w:val="ListNumber"/>
        <w:numPr>
          <w:ilvl w:val="0"/>
          <w:numId w:val="71"/>
        </w:numPr>
        <w:rPr>
          <w:rFonts w:eastAsia="Times New Roman" w:cs="Tahoma"/>
        </w:rPr>
      </w:pPr>
      <w:r>
        <w:t>Locate the three sensor wires from the Drop Coin: blue, red, and green.</w:t>
      </w:r>
    </w:p>
    <w:p w14:paraId="501FD888" w14:textId="77777777" w:rsidR="009079B6" w:rsidRDefault="00000000">
      <w:pPr>
        <w:pStyle w:val="ListNumber"/>
        <w:numPr>
          <w:ilvl w:val="0"/>
          <w:numId w:val="71"/>
        </w:numPr>
        <w:rPr>
          <w:rFonts w:eastAsia="Times New Roman" w:cs="Tahoma"/>
        </w:rPr>
      </w:pPr>
      <w:r>
        <w:t>Cut all three sensor wires approximately halfway between the sensor and the plug.</w:t>
      </w:r>
    </w:p>
    <w:p w14:paraId="70C2AB3A" w14:textId="77777777" w:rsidR="009079B6" w:rsidRDefault="00000000">
      <w:pPr>
        <w:pStyle w:val="ListNumber"/>
        <w:numPr>
          <w:ilvl w:val="0"/>
          <w:numId w:val="71"/>
        </w:numPr>
        <w:rPr>
          <w:rFonts w:eastAsia="Times New Roman" w:cs="Tahoma"/>
        </w:rPr>
      </w:pPr>
      <w:r>
        <w:t>Connect the blue, red, and green wires from the SpyderWash harness marked “Sensor Side” to the corresponding blue, red, and green sensor wires on the sensor side.</w:t>
      </w:r>
    </w:p>
    <w:p w14:paraId="772FB765" w14:textId="77777777" w:rsidR="009079B6" w:rsidRDefault="00000000">
      <w:pPr>
        <w:pStyle w:val="ListNumber"/>
        <w:numPr>
          <w:ilvl w:val="0"/>
          <w:numId w:val="71"/>
        </w:numPr>
        <w:rPr>
          <w:rFonts w:eastAsia="Times New Roman" w:cs="Tahoma"/>
        </w:rPr>
      </w:pPr>
      <w:r>
        <w:t>Connect the blue, red, and green wires from the SpyderWash harness marked “Plug Side” to the corresponding blue, red, and green sensor wires on the plug side.</w:t>
      </w:r>
    </w:p>
    <w:p w14:paraId="7C9B8A1C" w14:textId="77777777" w:rsidR="009079B6" w:rsidRDefault="00000000">
      <w:pPr>
        <w:pStyle w:val="ListNumber"/>
        <w:numPr>
          <w:ilvl w:val="0"/>
          <w:numId w:val="71"/>
        </w:numPr>
        <w:rPr>
          <w:rFonts w:eastAsia="Times New Roman" w:cs="Tahoma"/>
        </w:rPr>
      </w:pPr>
      <w:r>
        <w:t>On the SpyderWash Control Board, under “SW1,” confirm that DIP Switches 1, 2, and 3 are OFF.</w:t>
      </w:r>
    </w:p>
    <w:p w14:paraId="760E4E14" w14:textId="77777777" w:rsidR="009079B6" w:rsidRDefault="00000000">
      <w:pPr>
        <w:pStyle w:val="Heading4"/>
        <w:rPr>
          <w:rFonts w:cs="Tahoma"/>
          <w:u w:val="single"/>
        </w:rPr>
      </w:pPr>
      <w:r>
        <w:t>Dexter Washer</w:t>
      </w:r>
    </w:p>
    <w:p w14:paraId="1DD6437D" w14:textId="77777777" w:rsidR="009079B6" w:rsidRDefault="00000000">
      <w:pPr>
        <w:pStyle w:val="Metadata"/>
      </w:pPr>
      <w:r>
        <w:t>ARTICLE END: KB-INSTALL-751SS</w:t>
      </w:r>
    </w:p>
    <w:p w14:paraId="3FE7CD61" w14:textId="77777777" w:rsidR="009079B6" w:rsidRDefault="00000000">
      <w:pPr>
        <w:pStyle w:val="Metadata"/>
        <w:keepNext/>
      </w:pPr>
      <w:r>
        <w:t>ARTICLE START: KB-INSTALL-900</w:t>
      </w:r>
    </w:p>
    <w:p w14:paraId="3ABEDA34" w14:textId="77777777" w:rsidR="009079B6" w:rsidRDefault="00000000">
      <w:pPr>
        <w:pStyle w:val="Metadata"/>
      </w:pPr>
      <w:r>
        <w:t>STATUS: INTERNAL TECHNICAL REFERENCE - VERIFY EXACT MACHINE, CONTROL, BOARD, HARNESS, AND REVISION</w:t>
      </w:r>
    </w:p>
    <w:p w14:paraId="46C5E02C" w14:textId="77777777" w:rsidR="009079B6" w:rsidRDefault="00000000">
      <w:pPr>
        <w:pStyle w:val="Metadata"/>
      </w:pPr>
      <w:r>
        <w:t xml:space="preserve">METADATA: category=Hardware and Installation; manufacturer=Dexter; </w:t>
      </w:r>
      <w:proofErr w:type="spellStart"/>
      <w:r>
        <w:t>model_context</w:t>
      </w:r>
      <w:proofErr w:type="spellEnd"/>
      <w:r>
        <w:t xml:space="preserve">=DEXTER WASHER; product=Machine-specific SpyderWash installation; audience=Qualified technician/internal support; intent=Instructions# 900: Serial Interface–Wiring Rev 1; </w:t>
      </w:r>
      <w:proofErr w:type="spellStart"/>
      <w:r>
        <w:t>search_terms</w:t>
      </w:r>
      <w:proofErr w:type="spellEnd"/>
      <w:r>
        <w:t>=instructions 900 serial interface wiring rev 1</w:t>
      </w:r>
    </w:p>
    <w:p w14:paraId="3035C550" w14:textId="77777777" w:rsidR="009079B6" w:rsidRDefault="00000000">
      <w:pPr>
        <w:pStyle w:val="SourceBlock"/>
      </w:pPr>
      <w:r>
        <w:rPr>
          <w:b/>
        </w:rPr>
        <w:t>SOURCE REFERENCE: Original procedure title: Instructions# 900: Serial Interface–Wiring Rev 1.</w:t>
      </w:r>
    </w:p>
    <w:p w14:paraId="19DF52ED" w14:textId="77777777" w:rsidR="009079B6" w:rsidRDefault="00000000">
      <w:r>
        <w:t>DIRECT ANSWER: Use this procedure only when the physical machine, payment mode, control family, SpyderWash board, harnesses, and instruction code exactly match. Do not adapt a similar procedure.</w:t>
      </w:r>
    </w:p>
    <w:p w14:paraId="277CFECE" w14:textId="77777777" w:rsidR="009079B6" w:rsidRDefault="00000000">
      <w:r>
        <w:lastRenderedPageBreak/>
        <w:t>SAFETY / AUTHORIZATION: Power off and lock out the machine before internal work. Live-voltage, wiring, and control-board work require qualified personnel.</w:t>
      </w:r>
    </w:p>
    <w:p w14:paraId="0147DADD" w14:textId="77777777" w:rsidR="009079B6" w:rsidRDefault="00000000">
      <w:r>
        <w:t>RESOLUTION CONFIRMED WHEN: The reader completes initialization, displays the correct price, accepts a controlled payment, and starts the intended machine/cycle once with correct time or pulses.</w:t>
      </w:r>
    </w:p>
    <w:p w14:paraId="3CA40256" w14:textId="77777777" w:rsidR="009079B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7AFA83F7" w14:textId="77777777" w:rsidR="009079B6" w:rsidRDefault="00000000">
      <w:r>
        <w:t>EVIDENCE TO COLLECT: Manufacturer/model/serial, instruction code, machine-control photos, board front/back and firmware, reader firmware, harness labels, DIP/jumper settings, portal profile, and before/after test results.</w:t>
      </w:r>
    </w:p>
    <w:p w14:paraId="77A5A785" w14:textId="77777777" w:rsidR="009079B6" w:rsidRDefault="00000000">
      <w:pPr>
        <w:pStyle w:val="ArticleLabel"/>
      </w:pPr>
      <w:r>
        <w:t>DETAILED TECHNICAL PROCEDURE</w:t>
      </w:r>
    </w:p>
    <w:p w14:paraId="29187ED9" w14:textId="77777777" w:rsidR="009079B6" w:rsidRDefault="00000000">
      <w:pPr>
        <w:pStyle w:val="Heading3"/>
        <w:rPr>
          <w:rFonts w:cs="Tahoma"/>
          <w:u w:val="single"/>
        </w:rPr>
      </w:pPr>
      <w:r>
        <w:t>KB-INSTALL-900 - Instructions# 900: Serial Interface–Wiring Rev 1</w:t>
      </w:r>
    </w:p>
    <w:p w14:paraId="2BC7031B" w14:textId="77777777" w:rsidR="009079B6" w:rsidRDefault="00000000">
      <w:pPr>
        <w:pStyle w:val="ListNumber"/>
        <w:numPr>
          <w:ilvl w:val="0"/>
          <w:numId w:val="72"/>
        </w:numPr>
        <w:rPr>
          <w:rFonts w:cs="Tahoma"/>
        </w:rPr>
      </w:pPr>
      <w:r>
        <w:t>Connect one end of the enclosed harness to the SpyderWash Serial Board at the “RS-232” connection, then connect the opposite end to the Dexter Washer Control Board.</w:t>
      </w:r>
    </w:p>
    <w:p w14:paraId="0CCEE619" w14:textId="77777777" w:rsidR="009079B6" w:rsidRDefault="00000000">
      <w:pPr>
        <w:pStyle w:val="SmallNote"/>
        <w:rPr>
          <w:rFonts w:cs="Tahoma"/>
        </w:rPr>
      </w:pPr>
      <w:r>
        <w:t>Note: Leave the coin drop connected to the Dexter washer.</w:t>
      </w:r>
    </w:p>
    <w:p w14:paraId="785E04E7" w14:textId="77777777" w:rsidR="009079B6" w:rsidRDefault="00000000">
      <w:pPr>
        <w:pStyle w:val="Heading4"/>
        <w:rPr>
          <w:rFonts w:cs="Tahoma"/>
        </w:rPr>
      </w:pPr>
      <w:r>
        <w:t>Dexter “C” Series Washers and Dryers</w:t>
      </w:r>
    </w:p>
    <w:p w14:paraId="49EEF81F" w14:textId="77777777" w:rsidR="009079B6" w:rsidRDefault="00000000">
      <w:pPr>
        <w:pStyle w:val="Metadata"/>
      </w:pPr>
      <w:r>
        <w:t>ARTICLE END: KB-INSTALL-900</w:t>
      </w:r>
    </w:p>
    <w:p w14:paraId="6FB18DCF" w14:textId="77777777" w:rsidR="009079B6" w:rsidRDefault="00000000">
      <w:pPr>
        <w:pStyle w:val="Metadata"/>
        <w:keepNext/>
      </w:pPr>
      <w:r>
        <w:t>ARTICLE START: KB-INSTALL-237CCSS</w:t>
      </w:r>
    </w:p>
    <w:p w14:paraId="099A2228" w14:textId="77777777" w:rsidR="009079B6" w:rsidRDefault="00000000">
      <w:pPr>
        <w:pStyle w:val="Metadata"/>
      </w:pPr>
      <w:r>
        <w:t>STATUS: INTERNAL TECHNICAL REFERENCE - VERIFY EXACT MACHINE, CONTROL, BOARD, HARNESS, AND REVISION</w:t>
      </w:r>
    </w:p>
    <w:p w14:paraId="791D17D8" w14:textId="77777777" w:rsidR="009079B6" w:rsidRDefault="00000000">
      <w:pPr>
        <w:pStyle w:val="Metadata"/>
      </w:pPr>
      <w:r>
        <w:t xml:space="preserve">METADATA: category=Hardware and Installation; manufacturer=Dexter; </w:t>
      </w:r>
      <w:proofErr w:type="spellStart"/>
      <w:r>
        <w:t>model_context</w:t>
      </w:r>
      <w:proofErr w:type="spellEnd"/>
      <w:r>
        <w:t xml:space="preserve">=Dexter “C” Series Washers and Dryers; product=Machine-specific SpyderWash installation; audience=Qualified technician/internal support; intent=Instructions #237CCss: SpyderWash Wiring–Card Only (); </w:t>
      </w:r>
      <w:proofErr w:type="spellStart"/>
      <w:r>
        <w:t>search_terms</w:t>
      </w:r>
      <w:proofErr w:type="spellEnd"/>
      <w:r>
        <w:t xml:space="preserve">=instructions 237ccss </w:t>
      </w:r>
      <w:proofErr w:type="spellStart"/>
      <w:r>
        <w:t>spyderwash</w:t>
      </w:r>
      <w:proofErr w:type="spellEnd"/>
      <w:r>
        <w:t xml:space="preserve"> wiring card only</w:t>
      </w:r>
    </w:p>
    <w:p w14:paraId="6C28A5F6" w14:textId="77777777" w:rsidR="009079B6" w:rsidRDefault="00000000">
      <w:pPr>
        <w:pStyle w:val="SourceBlock"/>
      </w:pPr>
      <w:r>
        <w:t>SOURCE REFERENCE: Original procedure title: Instructions #237CCss: SpyderWash Wiring–Card Only ()</w:t>
      </w:r>
    </w:p>
    <w:p w14:paraId="6E73CF2B" w14:textId="77777777" w:rsidR="009079B6" w:rsidRDefault="00000000">
      <w:r>
        <w:t>DIRECT ANSWER: Use this procedure only when the physical machine, payment mode, control family, SpyderWash board, harnesses, and instruction code exactly match. Do not adapt a similar procedure.</w:t>
      </w:r>
    </w:p>
    <w:p w14:paraId="6BDF87C0" w14:textId="77777777" w:rsidR="009079B6" w:rsidRDefault="00000000">
      <w:r>
        <w:t>SAFETY / AUTHORIZATION: Power off and lock out the machine before internal work. Live-voltage, wiring, and control-board work require qualified personnel.</w:t>
      </w:r>
    </w:p>
    <w:p w14:paraId="7967B693" w14:textId="77777777" w:rsidR="009079B6" w:rsidRDefault="00000000">
      <w:r>
        <w:t>RESOLUTION CONFIRMED WHEN: The reader completes initialization, displays the correct price, accepts a controlled payment, and starts the intended machine/cycle once with correct time or pulses.</w:t>
      </w:r>
    </w:p>
    <w:p w14:paraId="1AD41FEA" w14:textId="77777777" w:rsidR="009079B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56D906E2" w14:textId="77777777" w:rsidR="009079B6" w:rsidRDefault="00000000">
      <w:r>
        <w:t>EVIDENCE TO COLLECT: Manufacturer/model/serial, instruction code, machine-control photos, board front/back and firmware, reader firmware, harness labels, DIP/jumper settings, portal profile, and before/after test results.</w:t>
      </w:r>
    </w:p>
    <w:p w14:paraId="5EE9F2C0" w14:textId="77777777" w:rsidR="009079B6" w:rsidRDefault="00000000">
      <w:pPr>
        <w:pStyle w:val="ArticleLabel"/>
      </w:pPr>
      <w:r>
        <w:t>DETAILED TECHNICAL PROCEDURE</w:t>
      </w:r>
    </w:p>
    <w:p w14:paraId="5012AA1B" w14:textId="77777777" w:rsidR="009079B6" w:rsidRDefault="00000000">
      <w:pPr>
        <w:pStyle w:val="Heading3"/>
        <w:rPr>
          <w:rFonts w:cs="Tahoma"/>
          <w:u w:val="single"/>
        </w:rPr>
      </w:pPr>
      <w:r>
        <w:t>KB-INSTALL-237CCSS - Instructions #237CCss: SpyderWash Wiring–Card Only ()</w:t>
      </w:r>
    </w:p>
    <w:p w14:paraId="7714BF66" w14:textId="77777777" w:rsidR="009079B6" w:rsidRDefault="00000000">
      <w:pPr>
        <w:pStyle w:val="ListNumber"/>
        <w:numPr>
          <w:ilvl w:val="0"/>
          <w:numId w:val="73"/>
        </w:numPr>
        <w:rPr>
          <w:rFonts w:cs="Tahoma"/>
        </w:rPr>
      </w:pPr>
      <w:r>
        <w:t>Connect the 5-circuit green plug to J2 on the SpyderWash Control Board.</w:t>
      </w:r>
    </w:p>
    <w:p w14:paraId="71FF93FA" w14:textId="77777777" w:rsidR="009079B6" w:rsidRDefault="00000000">
      <w:pPr>
        <w:pStyle w:val="ListNumber"/>
        <w:numPr>
          <w:ilvl w:val="0"/>
          <w:numId w:val="73"/>
        </w:numPr>
        <w:rPr>
          <w:rFonts w:cs="Tahoma"/>
        </w:rPr>
      </w:pPr>
      <w:r>
        <w:t>Connect the red wire from the SpyderWash harness, with the 1/4-inch female terminal, to P2-3.</w:t>
      </w:r>
    </w:p>
    <w:p w14:paraId="74DCDB9F" w14:textId="77777777" w:rsidR="009079B6" w:rsidRDefault="00000000">
      <w:pPr>
        <w:pStyle w:val="ListNumber"/>
        <w:numPr>
          <w:ilvl w:val="0"/>
          <w:numId w:val="73"/>
        </w:numPr>
        <w:rPr>
          <w:rFonts w:cs="Tahoma"/>
        </w:rPr>
      </w:pPr>
      <w:r>
        <w:t>Connect the yellow wire from the SpyderWash harness, with the 1/4-inch female terminal, to P2-4.</w:t>
      </w:r>
    </w:p>
    <w:p w14:paraId="57E26210" w14:textId="20A1402F" w:rsidR="009079B6" w:rsidRDefault="00000000">
      <w:pPr>
        <w:pStyle w:val="ListNumber"/>
        <w:numPr>
          <w:ilvl w:val="0"/>
          <w:numId w:val="73"/>
        </w:numPr>
        <w:rPr>
          <w:rFonts w:cs="Tahoma"/>
        </w:rPr>
      </w:pPr>
      <w:r>
        <w:t xml:space="preserve">On the SpyderWash Control Board, under “SW1,” confirm that DIP Switches 1, 2, and 3 are OFF. </w:t>
      </w:r>
    </w:p>
    <w:p w14:paraId="22D8F108" w14:textId="77777777" w:rsidR="009079B6" w:rsidRDefault="00000000">
      <w:pPr>
        <w:pStyle w:val="Heading4"/>
        <w:spacing w:before="0" w:after="80"/>
      </w:pPr>
      <w:r>
        <w:t>Wiring to Dexter Single Pocket Dryers</w:t>
      </w:r>
    </w:p>
    <w:p w14:paraId="77A384FD" w14:textId="77777777" w:rsidR="009079B6" w:rsidRDefault="00000000">
      <w:pPr>
        <w:pStyle w:val="Metadata"/>
      </w:pPr>
      <w:r>
        <w:t>ARTICLE END: KB-INSTALL-237CCSS</w:t>
      </w:r>
    </w:p>
    <w:p w14:paraId="5731C9E1" w14:textId="77777777" w:rsidR="009079B6" w:rsidRDefault="00000000">
      <w:pPr>
        <w:pStyle w:val="Metadata"/>
        <w:keepNext/>
      </w:pPr>
      <w:r>
        <w:t>ARTICLE START: KB-INSTALL-240CCSS</w:t>
      </w:r>
    </w:p>
    <w:p w14:paraId="2C1AB334" w14:textId="77777777" w:rsidR="009079B6" w:rsidRDefault="00000000">
      <w:pPr>
        <w:pStyle w:val="Metadata"/>
      </w:pPr>
      <w:r>
        <w:t>STATUS: INTERNAL TECHNICAL REFERENCE - VERIFY EXACT MACHINE, CONTROL, BOARD, HARNESS, AND REVISION</w:t>
      </w:r>
    </w:p>
    <w:p w14:paraId="17598C0A" w14:textId="77777777" w:rsidR="009079B6" w:rsidRDefault="00000000">
      <w:pPr>
        <w:pStyle w:val="Metadata"/>
      </w:pPr>
      <w:r>
        <w:t xml:space="preserve">METADATA: category=Hardware and Installation; manufacturer=Dexter; </w:t>
      </w:r>
      <w:proofErr w:type="spellStart"/>
      <w:r>
        <w:t>model_context</w:t>
      </w:r>
      <w:proofErr w:type="spellEnd"/>
      <w:r>
        <w:t xml:space="preserve">=Wiring </w:t>
      </w:r>
      <w:proofErr w:type="gramStart"/>
      <w:r>
        <w:t>To</w:t>
      </w:r>
      <w:proofErr w:type="gramEnd"/>
      <w:r>
        <w:t xml:space="preserve"> Dexter Single Pocket Dryers; product=Machine-specific SpyderWash installation; audience=Qualified technician/internal support; intent=Instructions #240CCss: SpyderWash Wiring–Card Only; </w:t>
      </w:r>
      <w:proofErr w:type="spellStart"/>
      <w:r>
        <w:t>search_terms</w:t>
      </w:r>
      <w:proofErr w:type="spellEnd"/>
      <w:r>
        <w:t xml:space="preserve">=instructions 240ccss </w:t>
      </w:r>
      <w:proofErr w:type="spellStart"/>
      <w:r>
        <w:t>spyderwash</w:t>
      </w:r>
      <w:proofErr w:type="spellEnd"/>
      <w:r>
        <w:t xml:space="preserve"> wiring card only</w:t>
      </w:r>
    </w:p>
    <w:p w14:paraId="615E0D4F" w14:textId="77777777" w:rsidR="009079B6" w:rsidRDefault="00000000">
      <w:pPr>
        <w:pStyle w:val="SourceBlock"/>
      </w:pPr>
      <w:r>
        <w:rPr>
          <w:b/>
        </w:rPr>
        <w:t>SOURCE REFERENCE: Original procedure title: Instructions #240CCss: SpyderWash Wiring–Card Only.</w:t>
      </w:r>
    </w:p>
    <w:p w14:paraId="703179F2" w14:textId="77777777" w:rsidR="009079B6" w:rsidRDefault="00000000">
      <w:r>
        <w:t>DIRECT ANSWER: Use this procedure only when the physical machine, payment mode, control family, SpyderWash board, harnesses, and instruction code exactly match. Do not adapt a similar procedure.</w:t>
      </w:r>
    </w:p>
    <w:p w14:paraId="3520287C" w14:textId="77777777" w:rsidR="009079B6" w:rsidRDefault="00000000">
      <w:r>
        <w:t>SAFETY / AUTHORIZATION: Power off and lock out the machine before internal work. Live-voltage, wiring, and control-board work require qualified personnel.</w:t>
      </w:r>
    </w:p>
    <w:p w14:paraId="2DBDE25B" w14:textId="77777777" w:rsidR="009079B6" w:rsidRDefault="00000000">
      <w:r>
        <w:t>RESOLUTION CONFIRMED WHEN: The reader completes initialization, displays the correct price, accepts a controlled payment, and starts the intended machine/cycle once with correct time or pulses.</w:t>
      </w:r>
    </w:p>
    <w:p w14:paraId="68A19792" w14:textId="77777777" w:rsidR="009079B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1A40A611" w14:textId="77777777" w:rsidR="009079B6" w:rsidRDefault="00000000">
      <w:r>
        <w:lastRenderedPageBreak/>
        <w:t>EVIDENCE TO COLLECT: Manufacturer/model/serial, instruction code, machine-control photos, board front/back and firmware, reader firmware, harness labels, DIP/jumper settings, portal profile, and before/after test results.</w:t>
      </w:r>
    </w:p>
    <w:p w14:paraId="3D2F8E7A" w14:textId="77777777" w:rsidR="009079B6" w:rsidRDefault="00000000">
      <w:pPr>
        <w:pStyle w:val="ArticleLabel"/>
      </w:pPr>
      <w:r>
        <w:t>DETAILED TECHNICAL PROCEDURE</w:t>
      </w:r>
    </w:p>
    <w:p w14:paraId="6479AFEA" w14:textId="77777777" w:rsidR="009079B6" w:rsidRDefault="00000000">
      <w:pPr>
        <w:pStyle w:val="Heading3"/>
      </w:pPr>
      <w:r>
        <w:t>KB-INSTALL-240CCSS - Instructions #240CCss: SpyderWash Wiring–Card Only</w:t>
      </w:r>
    </w:p>
    <w:p w14:paraId="2B5E9CCB" w14:textId="77777777" w:rsidR="009079B6" w:rsidRDefault="00000000">
      <w:pPr>
        <w:pStyle w:val="ListNumber"/>
        <w:numPr>
          <w:ilvl w:val="0"/>
          <w:numId w:val="74"/>
        </w:numPr>
        <w:rPr>
          <w:rFonts w:cs="Tahoma"/>
        </w:rPr>
      </w:pPr>
      <w:r>
        <w:t>Connect the 5-circuit green plug to J2 on the SpyderWash Control Board.</w:t>
      </w:r>
    </w:p>
    <w:p w14:paraId="67B1EA17" w14:textId="77777777" w:rsidR="009079B6" w:rsidRDefault="00000000">
      <w:pPr>
        <w:pStyle w:val="ListNumber"/>
        <w:numPr>
          <w:ilvl w:val="0"/>
          <w:numId w:val="74"/>
        </w:numPr>
        <w:rPr>
          <w:rFonts w:cs="Tahoma"/>
        </w:rPr>
      </w:pPr>
      <w:r>
        <w:t>Connect the 4-circuit plug with the red and yellow wires to the P3 connection on the Dryer Control Board.</w:t>
      </w:r>
    </w:p>
    <w:p w14:paraId="2F6E6619" w14:textId="77777777" w:rsidR="009079B6" w:rsidRDefault="00000000">
      <w:pPr>
        <w:pStyle w:val="ListNumber"/>
        <w:numPr>
          <w:ilvl w:val="0"/>
          <w:numId w:val="74"/>
        </w:numPr>
        <w:rPr>
          <w:rFonts w:cs="Tahoma"/>
        </w:rPr>
      </w:pPr>
      <w:r>
        <w:t>On the SpyderWash Control Board, under “SW1,” confirm that DIP Switches 1, 2, and 3 are OFF.</w:t>
      </w:r>
    </w:p>
    <w:p w14:paraId="394F9C95" w14:textId="77777777" w:rsidR="009079B6" w:rsidRDefault="00000000">
      <w:pPr>
        <w:pStyle w:val="Heading4"/>
      </w:pPr>
      <w:r>
        <w:t>Wiring to Dexter Washers and Stack Dryers</w:t>
      </w:r>
    </w:p>
    <w:p w14:paraId="3E36CF41" w14:textId="77777777" w:rsidR="009079B6" w:rsidRDefault="00000000">
      <w:pPr>
        <w:pStyle w:val="Metadata"/>
      </w:pPr>
      <w:r>
        <w:t>ARTICLE END: KB-INSTALL-240CCSS</w:t>
      </w:r>
    </w:p>
    <w:p w14:paraId="57B9C342" w14:textId="77777777" w:rsidR="009079B6" w:rsidRDefault="00000000">
      <w:pPr>
        <w:pStyle w:val="Metadata"/>
        <w:keepNext/>
      </w:pPr>
      <w:r>
        <w:t>ARTICLE START: KB-INSTALL-241CCSS</w:t>
      </w:r>
    </w:p>
    <w:p w14:paraId="0C84A23B" w14:textId="77777777" w:rsidR="009079B6" w:rsidRDefault="00000000">
      <w:pPr>
        <w:pStyle w:val="Metadata"/>
      </w:pPr>
      <w:r>
        <w:t>STATUS: INTERNAL TECHNICAL REFERENCE - VERIFY EXACT MACHINE, CONTROL, BOARD, HARNESS, AND REVISION</w:t>
      </w:r>
    </w:p>
    <w:p w14:paraId="57507072" w14:textId="77777777" w:rsidR="009079B6" w:rsidRDefault="00000000">
      <w:pPr>
        <w:pStyle w:val="Metadata"/>
      </w:pPr>
      <w:r>
        <w:t xml:space="preserve">METADATA: category=Hardware and Installation; manufacturer=Dexter; </w:t>
      </w:r>
      <w:proofErr w:type="spellStart"/>
      <w:r>
        <w:t>model_context</w:t>
      </w:r>
      <w:proofErr w:type="spellEnd"/>
      <w:r>
        <w:t xml:space="preserve">=Wiring </w:t>
      </w:r>
      <w:proofErr w:type="gramStart"/>
      <w:r>
        <w:t>To</w:t>
      </w:r>
      <w:proofErr w:type="gramEnd"/>
      <w:r>
        <w:t xml:space="preserve"> Dexter Washers and Stack Dryers; product=Machine-specific SpyderWash installation; audience=Qualified technician/internal support; intent=Instructions #241CCss: SpyderWash Wiring–Card Only; </w:t>
      </w:r>
      <w:proofErr w:type="spellStart"/>
      <w:r>
        <w:t>search_terms</w:t>
      </w:r>
      <w:proofErr w:type="spellEnd"/>
      <w:r>
        <w:t xml:space="preserve">=instructions 241ccss </w:t>
      </w:r>
      <w:proofErr w:type="spellStart"/>
      <w:r>
        <w:t>spyderwash</w:t>
      </w:r>
      <w:proofErr w:type="spellEnd"/>
      <w:r>
        <w:t xml:space="preserve"> wiring card only</w:t>
      </w:r>
    </w:p>
    <w:p w14:paraId="43F6BC66" w14:textId="77777777" w:rsidR="009079B6" w:rsidRDefault="00000000">
      <w:pPr>
        <w:pStyle w:val="SourceBlock"/>
      </w:pPr>
      <w:r>
        <w:rPr>
          <w:b/>
        </w:rPr>
        <w:t>SOURCE REFERENCE: Original procedure title: Instructions #241CCss: SpyderWash Wiring–Card Only.</w:t>
      </w:r>
    </w:p>
    <w:p w14:paraId="6BA67FFA" w14:textId="77777777" w:rsidR="009079B6" w:rsidRDefault="00000000">
      <w:r>
        <w:t>DIRECT ANSWER: Use this procedure only when the physical machine, payment mode, control family, SpyderWash board, harnesses, and instruction code exactly match. Do not adapt a similar procedure.</w:t>
      </w:r>
    </w:p>
    <w:p w14:paraId="6D887B60" w14:textId="77777777" w:rsidR="009079B6" w:rsidRDefault="00000000">
      <w:r>
        <w:t>SAFETY / AUTHORIZATION: Power off and lock out the machine before internal work. Live-voltage, wiring, and control-board work require qualified personnel.</w:t>
      </w:r>
    </w:p>
    <w:p w14:paraId="27F1FEBF" w14:textId="77777777" w:rsidR="009079B6" w:rsidRDefault="00000000">
      <w:r>
        <w:t>RESOLUTION CONFIRMED WHEN: The reader completes initialization, displays the correct price, accepts a controlled payment, and starts the intended machine/cycle once with correct time or pulses.</w:t>
      </w:r>
    </w:p>
    <w:p w14:paraId="09C6BC62" w14:textId="77777777" w:rsidR="009079B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2835AAA9" w14:textId="77777777" w:rsidR="009079B6" w:rsidRDefault="00000000">
      <w:r>
        <w:t>EVIDENCE TO COLLECT: Manufacturer/model/serial, instruction code, machine-control photos, board front/back and firmware, reader firmware, harness labels, DIP/jumper settings, portal profile, and before/after test results.</w:t>
      </w:r>
    </w:p>
    <w:p w14:paraId="2DE0CB92" w14:textId="77777777" w:rsidR="009079B6" w:rsidRDefault="00000000">
      <w:pPr>
        <w:pStyle w:val="ArticleLabel"/>
      </w:pPr>
      <w:r>
        <w:t>DETAILED TECHNICAL PROCEDURE</w:t>
      </w:r>
    </w:p>
    <w:p w14:paraId="23EE6008" w14:textId="77777777" w:rsidR="009079B6" w:rsidRDefault="00000000">
      <w:pPr>
        <w:pStyle w:val="Heading3"/>
      </w:pPr>
      <w:r>
        <w:t>KB-INSTALL-241CCSS - Instructions #241CCss: SpyderWash Wiring–Card Only</w:t>
      </w:r>
    </w:p>
    <w:p w14:paraId="0AE6CB08" w14:textId="77777777" w:rsidR="009079B6" w:rsidRDefault="00000000">
      <w:pPr>
        <w:pStyle w:val="ListNumber"/>
        <w:numPr>
          <w:ilvl w:val="0"/>
          <w:numId w:val="75"/>
        </w:numPr>
      </w:pPr>
      <w:r>
        <w:t>Connect the 5-circuit green plug to J2 on the SpyderWash Control Board.</w:t>
      </w:r>
    </w:p>
    <w:p w14:paraId="5307A741" w14:textId="77777777" w:rsidR="009079B6" w:rsidRDefault="00000000">
      <w:pPr>
        <w:pStyle w:val="ListNumber"/>
        <w:numPr>
          <w:ilvl w:val="0"/>
          <w:numId w:val="75"/>
        </w:numPr>
      </w:pPr>
      <w:r>
        <w:t>Connect the 4-circuit plug with the red and yellow wires to the P2 connection on either the Washer or Dryer Control Board.</w:t>
      </w:r>
    </w:p>
    <w:p w14:paraId="67A84F0A" w14:textId="77777777" w:rsidR="009079B6" w:rsidRDefault="00000000">
      <w:pPr>
        <w:pStyle w:val="ListNumber"/>
        <w:numPr>
          <w:ilvl w:val="0"/>
          <w:numId w:val="75"/>
        </w:numPr>
      </w:pPr>
      <w:r>
        <w:t>On the SpyderWash Control Board, under “SW1,” confirm that DIP Switches 1, 2, and 3 are OFF.</w:t>
      </w:r>
    </w:p>
    <w:tbl>
      <w:tblPr>
        <w:tblStyle w:val="TableGrid"/>
        <w:tblW w:w="10790" w:type="dxa"/>
        <w:jc w:val="center"/>
        <w:tblLayout w:type="fixed"/>
        <w:tblLook w:val="04A0" w:firstRow="1" w:lastRow="0" w:firstColumn="1" w:lastColumn="0" w:noHBand="0" w:noVBand="1"/>
      </w:tblPr>
      <w:tblGrid>
        <w:gridCol w:w="5797"/>
        <w:gridCol w:w="2470"/>
        <w:gridCol w:w="2523"/>
      </w:tblGrid>
      <w:tr w:rsidR="009079B6" w14:paraId="3D21DF86" w14:textId="77777777">
        <w:trPr>
          <w:cantSplit/>
          <w:trHeight w:val="1008"/>
          <w:tblHeader/>
          <w:jc w:val="center"/>
        </w:trPr>
        <w:tc>
          <w:tcPr>
            <w:tcW w:w="5797" w:type="dxa"/>
            <w:shd w:val="clear" w:color="auto" w:fill="FFFF00"/>
            <w:vAlign w:val="center"/>
          </w:tcPr>
          <w:p w14:paraId="3EED1816" w14:textId="77777777" w:rsidR="009079B6" w:rsidRDefault="00000000">
            <w:pPr>
              <w:keepNext/>
              <w:pageBreakBefore/>
              <w:spacing w:after="30" w:line="240" w:lineRule="auto"/>
              <w:jc w:val="center"/>
              <w:rPr>
                <w:rFonts w:cs="Tahoma"/>
                <w:b/>
                <w:bCs/>
              </w:rPr>
            </w:pPr>
            <w:r>
              <w:rPr>
                <w:b/>
                <w:bCs/>
                <w:sz w:val="17"/>
              </w:rPr>
              <w:lastRenderedPageBreak/>
              <w:t>Dexter WCO C Series Washers Only</w:t>
            </w:r>
          </w:p>
          <w:p w14:paraId="28C1DB96" w14:textId="77777777" w:rsidR="009079B6" w:rsidRDefault="00000000">
            <w:pPr>
              <w:keepNext/>
              <w:spacing w:after="30" w:line="240" w:lineRule="auto"/>
              <w:jc w:val="center"/>
              <w:rPr>
                <w:rFonts w:cs="Tahoma"/>
                <w:b/>
                <w:bCs/>
              </w:rPr>
            </w:pPr>
            <w:r>
              <w:rPr>
                <w:b/>
                <w:bCs/>
                <w:sz w:val="17"/>
              </w:rPr>
              <w:t>(WCO350)</w:t>
            </w:r>
          </w:p>
        </w:tc>
        <w:tc>
          <w:tcPr>
            <w:tcW w:w="2470" w:type="dxa"/>
            <w:shd w:val="clear" w:color="auto" w:fill="FFFF00"/>
            <w:vAlign w:val="center"/>
          </w:tcPr>
          <w:p w14:paraId="3011C9EF" w14:textId="77777777" w:rsidR="009079B6" w:rsidRDefault="00000000">
            <w:pPr>
              <w:keepNext/>
              <w:spacing w:after="30" w:line="240" w:lineRule="auto"/>
              <w:jc w:val="center"/>
              <w:rPr>
                <w:rFonts w:cs="Tahoma"/>
                <w:b/>
                <w:bCs/>
              </w:rPr>
            </w:pPr>
            <w:r>
              <w:rPr>
                <w:b/>
                <w:bCs/>
                <w:sz w:val="17"/>
              </w:rPr>
              <w:t>Compatible with</w:t>
            </w:r>
          </w:p>
          <w:p w14:paraId="357C9165" w14:textId="77777777" w:rsidR="009079B6" w:rsidRDefault="00000000">
            <w:pPr>
              <w:keepNext/>
              <w:spacing w:after="30" w:line="240" w:lineRule="auto"/>
              <w:jc w:val="center"/>
              <w:rPr>
                <w:rFonts w:cs="Tahoma"/>
              </w:rPr>
            </w:pPr>
            <w:r>
              <w:rPr>
                <w:b/>
                <w:bCs/>
                <w:sz w:val="17"/>
              </w:rPr>
              <w:t>Serial Interface</w:t>
            </w:r>
          </w:p>
        </w:tc>
        <w:tc>
          <w:tcPr>
            <w:tcW w:w="2523" w:type="dxa"/>
            <w:shd w:val="clear" w:color="auto" w:fill="FFFF00"/>
            <w:vAlign w:val="center"/>
          </w:tcPr>
          <w:p w14:paraId="06E292AE" w14:textId="77777777" w:rsidR="009079B6" w:rsidRDefault="00000000">
            <w:pPr>
              <w:keepNext/>
              <w:spacing w:after="30" w:line="240" w:lineRule="auto"/>
              <w:jc w:val="center"/>
              <w:rPr>
                <w:rFonts w:cs="Tahoma"/>
                <w:b/>
                <w:bCs/>
              </w:rPr>
            </w:pPr>
            <w:r>
              <w:rPr>
                <w:b/>
                <w:bCs/>
                <w:sz w:val="17"/>
              </w:rPr>
              <w:t>Incompatible with Serial Interface</w:t>
            </w:r>
          </w:p>
        </w:tc>
      </w:tr>
      <w:tr w:rsidR="009079B6" w14:paraId="324D1173" w14:textId="77777777">
        <w:trPr>
          <w:cantSplit/>
          <w:trHeight w:val="864"/>
          <w:jc w:val="center"/>
        </w:trPr>
        <w:tc>
          <w:tcPr>
            <w:tcW w:w="5797" w:type="dxa"/>
            <w:vAlign w:val="center"/>
          </w:tcPr>
          <w:p w14:paraId="5788E800" w14:textId="77777777" w:rsidR="009079B6" w:rsidRDefault="00000000">
            <w:pPr>
              <w:keepNext/>
              <w:spacing w:after="30" w:line="240" w:lineRule="auto"/>
              <w:jc w:val="center"/>
              <w:rPr>
                <w:rFonts w:cs="Tahoma"/>
              </w:rPr>
            </w:pPr>
            <w:r>
              <w:rPr>
                <w:sz w:val="17"/>
              </w:rPr>
              <w:t>Continental New Serial Board</w:t>
            </w:r>
          </w:p>
        </w:tc>
        <w:tc>
          <w:tcPr>
            <w:tcW w:w="2470" w:type="dxa"/>
            <w:shd w:val="clear" w:color="auto" w:fill="FFFFFF" w:themeFill="background1"/>
            <w:vAlign w:val="center"/>
          </w:tcPr>
          <w:p w14:paraId="3A393D6A" w14:textId="77777777" w:rsidR="009079B6" w:rsidRDefault="00000000">
            <w:pPr>
              <w:keepNext/>
              <w:spacing w:after="30" w:line="240" w:lineRule="auto"/>
              <w:jc w:val="center"/>
              <w:rPr>
                <w:rFonts w:cs="Tahoma"/>
              </w:rPr>
            </w:pPr>
            <w:r>
              <w:rPr>
                <w:b/>
                <w:bCs/>
                <w:sz w:val="17"/>
              </w:rPr>
              <w:t>X</w:t>
            </w:r>
          </w:p>
        </w:tc>
        <w:tc>
          <w:tcPr>
            <w:tcW w:w="2523" w:type="dxa"/>
            <w:shd w:val="clear" w:color="auto" w:fill="FFFFFF" w:themeFill="background1"/>
            <w:vAlign w:val="center"/>
          </w:tcPr>
          <w:p w14:paraId="40F5D730" w14:textId="77777777" w:rsidR="009079B6" w:rsidRDefault="009079B6">
            <w:pPr>
              <w:keepNext/>
              <w:spacing w:after="30" w:line="240" w:lineRule="auto"/>
              <w:jc w:val="center"/>
              <w:rPr>
                <w:rFonts w:cs="Tahoma"/>
                <w:b/>
                <w:bCs/>
              </w:rPr>
            </w:pPr>
          </w:p>
        </w:tc>
      </w:tr>
      <w:tr w:rsidR="009079B6" w14:paraId="1D6D3F16" w14:textId="77777777">
        <w:trPr>
          <w:cantSplit/>
          <w:trHeight w:val="864"/>
          <w:jc w:val="center"/>
        </w:trPr>
        <w:tc>
          <w:tcPr>
            <w:tcW w:w="5797" w:type="dxa"/>
            <w:vAlign w:val="center"/>
          </w:tcPr>
          <w:p w14:paraId="51A3276B" w14:textId="77777777" w:rsidR="009079B6" w:rsidRDefault="00000000">
            <w:pPr>
              <w:keepNext/>
              <w:spacing w:after="30" w:line="240" w:lineRule="auto"/>
              <w:jc w:val="center"/>
              <w:rPr>
                <w:rFonts w:cs="Tahoma"/>
              </w:rPr>
            </w:pPr>
            <w:r>
              <w:rPr>
                <w:sz w:val="17"/>
              </w:rPr>
              <w:t>Relay Board</w:t>
            </w:r>
          </w:p>
        </w:tc>
        <w:tc>
          <w:tcPr>
            <w:tcW w:w="2470" w:type="dxa"/>
            <w:shd w:val="clear" w:color="auto" w:fill="FFFFFF" w:themeFill="background1"/>
            <w:vAlign w:val="center"/>
          </w:tcPr>
          <w:p w14:paraId="7B2C0803" w14:textId="77777777" w:rsidR="009079B6" w:rsidRDefault="009079B6">
            <w:pPr>
              <w:keepNext/>
              <w:spacing w:after="30" w:line="240" w:lineRule="auto"/>
              <w:jc w:val="center"/>
              <w:rPr>
                <w:rFonts w:cs="Tahoma"/>
              </w:rPr>
            </w:pPr>
          </w:p>
        </w:tc>
        <w:tc>
          <w:tcPr>
            <w:tcW w:w="2523" w:type="dxa"/>
            <w:shd w:val="clear" w:color="auto" w:fill="FFFFFF" w:themeFill="background1"/>
            <w:vAlign w:val="center"/>
          </w:tcPr>
          <w:p w14:paraId="633C5A9E" w14:textId="77777777" w:rsidR="009079B6" w:rsidRDefault="00000000">
            <w:pPr>
              <w:keepNext/>
              <w:spacing w:after="30" w:line="240" w:lineRule="auto"/>
              <w:jc w:val="center"/>
              <w:rPr>
                <w:rFonts w:cs="Tahoma"/>
                <w:b/>
                <w:bCs/>
              </w:rPr>
            </w:pPr>
            <w:r>
              <w:rPr>
                <w:b/>
                <w:bCs/>
                <w:sz w:val="17"/>
              </w:rPr>
              <w:t>X</w:t>
            </w:r>
          </w:p>
        </w:tc>
      </w:tr>
      <w:tr w:rsidR="009079B6" w14:paraId="1BA94A49" w14:textId="77777777">
        <w:trPr>
          <w:cantSplit/>
          <w:trHeight w:val="864"/>
          <w:jc w:val="center"/>
        </w:trPr>
        <w:tc>
          <w:tcPr>
            <w:tcW w:w="5797" w:type="dxa"/>
            <w:vAlign w:val="center"/>
          </w:tcPr>
          <w:p w14:paraId="0319E0C0" w14:textId="77777777" w:rsidR="009079B6" w:rsidRDefault="00000000">
            <w:pPr>
              <w:keepNext/>
              <w:spacing w:after="30" w:line="240" w:lineRule="auto"/>
              <w:jc w:val="center"/>
              <w:rPr>
                <w:rFonts w:cs="Tahoma"/>
              </w:rPr>
            </w:pPr>
            <w:r>
              <w:rPr>
                <w:sz w:val="17"/>
              </w:rPr>
              <w:t>5.0.4 Board</w:t>
            </w:r>
          </w:p>
        </w:tc>
        <w:tc>
          <w:tcPr>
            <w:tcW w:w="2470" w:type="dxa"/>
            <w:shd w:val="clear" w:color="auto" w:fill="FFFFFF" w:themeFill="background1"/>
            <w:vAlign w:val="center"/>
          </w:tcPr>
          <w:p w14:paraId="12CFCA3E" w14:textId="77777777" w:rsidR="009079B6" w:rsidRDefault="009079B6">
            <w:pPr>
              <w:keepNext/>
              <w:spacing w:after="30" w:line="240" w:lineRule="auto"/>
              <w:jc w:val="center"/>
              <w:rPr>
                <w:rFonts w:cs="Tahoma"/>
              </w:rPr>
            </w:pPr>
          </w:p>
        </w:tc>
        <w:tc>
          <w:tcPr>
            <w:tcW w:w="2523" w:type="dxa"/>
            <w:shd w:val="clear" w:color="auto" w:fill="FFFFFF" w:themeFill="background1"/>
            <w:vAlign w:val="center"/>
          </w:tcPr>
          <w:p w14:paraId="488E719C" w14:textId="77777777" w:rsidR="009079B6" w:rsidRDefault="00000000">
            <w:pPr>
              <w:keepNext/>
              <w:spacing w:after="30" w:line="240" w:lineRule="auto"/>
              <w:jc w:val="center"/>
              <w:rPr>
                <w:rFonts w:cs="Tahoma"/>
                <w:b/>
                <w:bCs/>
              </w:rPr>
            </w:pPr>
            <w:r>
              <w:rPr>
                <w:b/>
                <w:bCs/>
                <w:sz w:val="17"/>
              </w:rPr>
              <w:t>X</w:t>
            </w:r>
          </w:p>
        </w:tc>
      </w:tr>
      <w:tr w:rsidR="009079B6" w14:paraId="406C864D" w14:textId="77777777">
        <w:trPr>
          <w:cantSplit/>
          <w:trHeight w:val="864"/>
          <w:jc w:val="center"/>
        </w:trPr>
        <w:tc>
          <w:tcPr>
            <w:tcW w:w="5797" w:type="dxa"/>
            <w:vAlign w:val="center"/>
          </w:tcPr>
          <w:p w14:paraId="4893997A" w14:textId="77777777" w:rsidR="009079B6" w:rsidRDefault="00000000">
            <w:pPr>
              <w:keepNext/>
              <w:spacing w:after="30" w:line="240" w:lineRule="auto"/>
              <w:jc w:val="center"/>
              <w:rPr>
                <w:rFonts w:cs="Tahoma"/>
              </w:rPr>
            </w:pPr>
            <w:r>
              <w:rPr>
                <w:sz w:val="17"/>
              </w:rPr>
              <w:t>5.0.7.31 Board</w:t>
            </w:r>
          </w:p>
        </w:tc>
        <w:tc>
          <w:tcPr>
            <w:tcW w:w="2470" w:type="dxa"/>
            <w:shd w:val="clear" w:color="auto" w:fill="FFFFFF" w:themeFill="background1"/>
            <w:vAlign w:val="center"/>
          </w:tcPr>
          <w:p w14:paraId="6173B7AF" w14:textId="77777777" w:rsidR="009079B6" w:rsidRDefault="009079B6">
            <w:pPr>
              <w:keepNext/>
              <w:spacing w:after="30" w:line="240" w:lineRule="auto"/>
              <w:jc w:val="center"/>
              <w:rPr>
                <w:rFonts w:cs="Tahoma"/>
              </w:rPr>
            </w:pPr>
          </w:p>
        </w:tc>
        <w:tc>
          <w:tcPr>
            <w:tcW w:w="2523" w:type="dxa"/>
            <w:shd w:val="clear" w:color="auto" w:fill="FFFFFF" w:themeFill="background1"/>
            <w:vAlign w:val="center"/>
          </w:tcPr>
          <w:p w14:paraId="2F5A90AA" w14:textId="77777777" w:rsidR="009079B6" w:rsidRDefault="00000000">
            <w:pPr>
              <w:keepNext/>
              <w:spacing w:after="30" w:line="240" w:lineRule="auto"/>
              <w:jc w:val="center"/>
              <w:rPr>
                <w:rFonts w:cs="Tahoma"/>
                <w:b/>
                <w:bCs/>
              </w:rPr>
            </w:pPr>
            <w:r>
              <w:rPr>
                <w:b/>
                <w:bCs/>
                <w:sz w:val="17"/>
              </w:rPr>
              <w:t>X</w:t>
            </w:r>
          </w:p>
        </w:tc>
      </w:tr>
      <w:tr w:rsidR="009079B6" w14:paraId="66CF7C54" w14:textId="77777777">
        <w:trPr>
          <w:cantSplit/>
          <w:trHeight w:val="864"/>
          <w:jc w:val="center"/>
        </w:trPr>
        <w:tc>
          <w:tcPr>
            <w:tcW w:w="5797" w:type="dxa"/>
            <w:vAlign w:val="center"/>
          </w:tcPr>
          <w:p w14:paraId="1E6908D3" w14:textId="77777777" w:rsidR="009079B6" w:rsidRDefault="00000000">
            <w:pPr>
              <w:keepNext/>
              <w:spacing w:after="30" w:line="240" w:lineRule="auto"/>
              <w:jc w:val="center"/>
              <w:rPr>
                <w:rFonts w:cs="Tahoma"/>
              </w:rPr>
            </w:pPr>
            <w:r>
              <w:rPr>
                <w:sz w:val="17"/>
              </w:rPr>
              <w:t>5.07.4 Board</w:t>
            </w:r>
          </w:p>
        </w:tc>
        <w:tc>
          <w:tcPr>
            <w:tcW w:w="2470" w:type="dxa"/>
            <w:shd w:val="clear" w:color="auto" w:fill="FFFFFF" w:themeFill="background1"/>
            <w:vAlign w:val="center"/>
          </w:tcPr>
          <w:p w14:paraId="3E8439C1" w14:textId="77777777" w:rsidR="009079B6" w:rsidRDefault="009079B6">
            <w:pPr>
              <w:keepNext/>
              <w:spacing w:after="30" w:line="240" w:lineRule="auto"/>
              <w:jc w:val="center"/>
              <w:rPr>
                <w:rFonts w:cs="Tahoma"/>
              </w:rPr>
            </w:pPr>
          </w:p>
        </w:tc>
        <w:tc>
          <w:tcPr>
            <w:tcW w:w="2523" w:type="dxa"/>
            <w:shd w:val="clear" w:color="auto" w:fill="FFFFFF" w:themeFill="background1"/>
            <w:vAlign w:val="center"/>
          </w:tcPr>
          <w:p w14:paraId="71A8764E" w14:textId="77777777" w:rsidR="009079B6" w:rsidRDefault="00000000">
            <w:pPr>
              <w:keepNext/>
              <w:spacing w:after="30" w:line="240" w:lineRule="auto"/>
              <w:jc w:val="center"/>
              <w:rPr>
                <w:rFonts w:cs="Tahoma"/>
                <w:b/>
                <w:bCs/>
              </w:rPr>
            </w:pPr>
            <w:r>
              <w:rPr>
                <w:b/>
                <w:bCs/>
                <w:sz w:val="17"/>
              </w:rPr>
              <w:t>X</w:t>
            </w:r>
          </w:p>
        </w:tc>
      </w:tr>
      <w:tr w:rsidR="009079B6" w14:paraId="4DB4C4B2" w14:textId="77777777">
        <w:trPr>
          <w:cantSplit/>
          <w:trHeight w:val="864"/>
          <w:jc w:val="center"/>
        </w:trPr>
        <w:tc>
          <w:tcPr>
            <w:tcW w:w="5797" w:type="dxa"/>
            <w:vAlign w:val="center"/>
          </w:tcPr>
          <w:p w14:paraId="40E1953B" w14:textId="77777777" w:rsidR="009079B6" w:rsidRDefault="00000000">
            <w:pPr>
              <w:keepNext/>
              <w:spacing w:after="30" w:line="240" w:lineRule="auto"/>
              <w:jc w:val="center"/>
              <w:rPr>
                <w:rFonts w:cs="Tahoma"/>
              </w:rPr>
            </w:pPr>
            <w:r>
              <w:rPr>
                <w:sz w:val="17"/>
              </w:rPr>
              <w:t>5.07.31 Board</w:t>
            </w:r>
          </w:p>
        </w:tc>
        <w:tc>
          <w:tcPr>
            <w:tcW w:w="2470" w:type="dxa"/>
            <w:shd w:val="clear" w:color="auto" w:fill="FFFFFF" w:themeFill="background1"/>
            <w:vAlign w:val="center"/>
          </w:tcPr>
          <w:p w14:paraId="2926D5CC" w14:textId="77777777" w:rsidR="009079B6" w:rsidRDefault="009079B6">
            <w:pPr>
              <w:keepNext/>
              <w:spacing w:after="30" w:line="240" w:lineRule="auto"/>
              <w:jc w:val="center"/>
              <w:rPr>
                <w:rFonts w:cs="Tahoma"/>
              </w:rPr>
            </w:pPr>
          </w:p>
        </w:tc>
        <w:tc>
          <w:tcPr>
            <w:tcW w:w="2523" w:type="dxa"/>
            <w:shd w:val="clear" w:color="auto" w:fill="FFFFFF" w:themeFill="background1"/>
            <w:vAlign w:val="center"/>
          </w:tcPr>
          <w:p w14:paraId="51E4B306" w14:textId="77777777" w:rsidR="009079B6" w:rsidRDefault="00000000">
            <w:pPr>
              <w:keepNext/>
              <w:spacing w:after="30" w:line="240" w:lineRule="auto"/>
              <w:jc w:val="center"/>
              <w:rPr>
                <w:rFonts w:cs="Tahoma"/>
                <w:b/>
                <w:bCs/>
              </w:rPr>
            </w:pPr>
            <w:r>
              <w:rPr>
                <w:b/>
                <w:bCs/>
                <w:sz w:val="17"/>
              </w:rPr>
              <w:t>X</w:t>
            </w:r>
          </w:p>
        </w:tc>
      </w:tr>
      <w:tr w:rsidR="009079B6" w14:paraId="5AA3B857" w14:textId="77777777">
        <w:trPr>
          <w:cantSplit/>
          <w:trHeight w:val="864"/>
          <w:jc w:val="center"/>
        </w:trPr>
        <w:tc>
          <w:tcPr>
            <w:tcW w:w="5797" w:type="dxa"/>
            <w:vAlign w:val="center"/>
          </w:tcPr>
          <w:p w14:paraId="2AEAC080" w14:textId="77777777" w:rsidR="009079B6" w:rsidRDefault="00000000">
            <w:pPr>
              <w:keepNext/>
              <w:spacing w:after="30" w:line="240" w:lineRule="auto"/>
              <w:jc w:val="center"/>
              <w:rPr>
                <w:rFonts w:cs="Tahoma"/>
              </w:rPr>
            </w:pPr>
            <w:r>
              <w:rPr>
                <w:sz w:val="17"/>
              </w:rPr>
              <w:t>5.07.41 Board</w:t>
            </w:r>
          </w:p>
        </w:tc>
        <w:tc>
          <w:tcPr>
            <w:tcW w:w="2470" w:type="dxa"/>
            <w:shd w:val="clear" w:color="auto" w:fill="FFFFFF" w:themeFill="background1"/>
            <w:vAlign w:val="center"/>
          </w:tcPr>
          <w:p w14:paraId="0AE7AE31" w14:textId="77777777" w:rsidR="009079B6" w:rsidRDefault="009079B6">
            <w:pPr>
              <w:keepNext/>
              <w:spacing w:after="30" w:line="240" w:lineRule="auto"/>
              <w:jc w:val="center"/>
              <w:rPr>
                <w:rFonts w:cs="Tahoma"/>
              </w:rPr>
            </w:pPr>
          </w:p>
        </w:tc>
        <w:tc>
          <w:tcPr>
            <w:tcW w:w="2523" w:type="dxa"/>
            <w:shd w:val="clear" w:color="auto" w:fill="FFFFFF" w:themeFill="background1"/>
            <w:vAlign w:val="center"/>
          </w:tcPr>
          <w:p w14:paraId="75125069" w14:textId="77777777" w:rsidR="009079B6" w:rsidRDefault="00000000">
            <w:pPr>
              <w:keepNext/>
              <w:spacing w:after="30" w:line="240" w:lineRule="auto"/>
              <w:jc w:val="center"/>
              <w:rPr>
                <w:rFonts w:cs="Tahoma"/>
                <w:b/>
                <w:bCs/>
              </w:rPr>
            </w:pPr>
            <w:r>
              <w:rPr>
                <w:b/>
                <w:bCs/>
                <w:sz w:val="17"/>
              </w:rPr>
              <w:t>X</w:t>
            </w:r>
          </w:p>
        </w:tc>
      </w:tr>
    </w:tbl>
    <w:p w14:paraId="55E3C688" w14:textId="77777777" w:rsidR="009079B6" w:rsidRDefault="00000000">
      <w:pPr>
        <w:pStyle w:val="Heading4"/>
        <w:spacing w:before="0" w:after="80"/>
        <w:rPr>
          <w:rFonts w:cs="Tahoma"/>
          <w:u w:val="single"/>
        </w:rPr>
      </w:pPr>
      <w:r>
        <w:t>Wiring to Dexter Washers and Dryers</w:t>
      </w:r>
    </w:p>
    <w:p w14:paraId="1E4442F3" w14:textId="77777777" w:rsidR="009079B6" w:rsidRDefault="00000000">
      <w:pPr>
        <w:pStyle w:val="Metadata"/>
      </w:pPr>
      <w:r>
        <w:t>ARTICLE END: KB-INSTALL-241CCSS</w:t>
      </w:r>
    </w:p>
    <w:p w14:paraId="3BC91B33" w14:textId="77777777" w:rsidR="009079B6" w:rsidRDefault="00000000">
      <w:pPr>
        <w:pStyle w:val="Metadata"/>
        <w:keepNext/>
      </w:pPr>
      <w:r>
        <w:t>ARTICLE START: KB-INSTALL-239CCSS</w:t>
      </w:r>
    </w:p>
    <w:p w14:paraId="2D2552D6" w14:textId="77777777" w:rsidR="009079B6" w:rsidRDefault="00000000">
      <w:pPr>
        <w:pStyle w:val="Metadata"/>
      </w:pPr>
      <w:r>
        <w:t>STATUS: INTERNAL TECHNICAL REFERENCE - VERIFY EXACT MACHINE, CONTROL, BOARD, HARNESS, AND REVISION</w:t>
      </w:r>
    </w:p>
    <w:p w14:paraId="0BE7B762" w14:textId="77777777" w:rsidR="009079B6" w:rsidRDefault="00000000">
      <w:pPr>
        <w:pStyle w:val="Metadata"/>
      </w:pPr>
      <w:r>
        <w:t xml:space="preserve">METADATA: category=Hardware and Installation; manufacturer=Dexter; </w:t>
      </w:r>
      <w:proofErr w:type="spellStart"/>
      <w:r>
        <w:t>model_context</w:t>
      </w:r>
      <w:proofErr w:type="spellEnd"/>
      <w:r>
        <w:t xml:space="preserve">=Wiring </w:t>
      </w:r>
      <w:proofErr w:type="gramStart"/>
      <w:r>
        <w:t>To</w:t>
      </w:r>
      <w:proofErr w:type="gramEnd"/>
      <w:r>
        <w:t xml:space="preserve"> Dexter Washers and Dryers; product=Machine-specific SpyderWash installation; audience=Qualified technician/internal support; intent=Instructions #239CCss: SpyderWash Wiring–Card Only; </w:t>
      </w:r>
      <w:proofErr w:type="spellStart"/>
      <w:r>
        <w:t>search_terms</w:t>
      </w:r>
      <w:proofErr w:type="spellEnd"/>
      <w:r>
        <w:t xml:space="preserve">=instructions 239ccss </w:t>
      </w:r>
      <w:proofErr w:type="spellStart"/>
      <w:r>
        <w:t>spyderwash</w:t>
      </w:r>
      <w:proofErr w:type="spellEnd"/>
      <w:r>
        <w:t xml:space="preserve"> wiring card only</w:t>
      </w:r>
    </w:p>
    <w:p w14:paraId="5372E3B2" w14:textId="77777777" w:rsidR="009079B6" w:rsidRDefault="00000000">
      <w:pPr>
        <w:pStyle w:val="SourceBlock"/>
      </w:pPr>
      <w:r>
        <w:rPr>
          <w:b/>
        </w:rPr>
        <w:t>SOURCE REFERENCE: Original procedure title: Instructions #239CCss: SpyderWash Wiring–Card Only.</w:t>
      </w:r>
    </w:p>
    <w:p w14:paraId="79960D3C" w14:textId="77777777" w:rsidR="009079B6" w:rsidRDefault="00000000">
      <w:r>
        <w:t>DIRECT ANSWER: Use this procedure only when the physical machine, payment mode, control family, SpyderWash board, harnesses, and instruction code exactly match. Do not adapt a similar procedure.</w:t>
      </w:r>
    </w:p>
    <w:p w14:paraId="0C86B461" w14:textId="77777777" w:rsidR="009079B6" w:rsidRDefault="00000000">
      <w:r>
        <w:t>SAFETY / AUTHORIZATION: Power off and lock out the machine before internal work. Live-voltage, wiring, and control-board work require qualified personnel.</w:t>
      </w:r>
    </w:p>
    <w:p w14:paraId="26C2B133" w14:textId="77777777" w:rsidR="009079B6" w:rsidRDefault="00000000">
      <w:r>
        <w:t>RESOLUTION CONFIRMED WHEN: The reader completes initialization, displays the correct price, accepts a controlled payment, and starts the intended machine/cycle once with correct time or pulses.</w:t>
      </w:r>
    </w:p>
    <w:p w14:paraId="1614C1B4" w14:textId="77777777" w:rsidR="009079B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3557D781" w14:textId="77777777" w:rsidR="009079B6" w:rsidRDefault="00000000">
      <w:r>
        <w:t>EVIDENCE TO COLLECT: Manufacturer/model/serial, instruction code, machine-control photos, board front/back and firmware, reader firmware, harness labels, DIP/jumper settings, portal profile, and before/after test results.</w:t>
      </w:r>
    </w:p>
    <w:p w14:paraId="05F343C9" w14:textId="77777777" w:rsidR="009079B6" w:rsidRDefault="00000000">
      <w:pPr>
        <w:pStyle w:val="ArticleLabel"/>
      </w:pPr>
      <w:r>
        <w:t>DETAILED TECHNICAL PROCEDURE</w:t>
      </w:r>
    </w:p>
    <w:p w14:paraId="607C3A47" w14:textId="77777777" w:rsidR="009079B6" w:rsidRDefault="00000000">
      <w:pPr>
        <w:pStyle w:val="Heading3"/>
        <w:rPr>
          <w:rFonts w:cs="Tahoma"/>
          <w:u w:val="single"/>
        </w:rPr>
      </w:pPr>
      <w:r>
        <w:t>KB-INSTALL-239CCSS - Instructions #239CCss: SpyderWash Wiring–Card Only</w:t>
      </w:r>
    </w:p>
    <w:p w14:paraId="18D4A1D8" w14:textId="77777777" w:rsidR="009079B6" w:rsidRDefault="00000000">
      <w:pPr>
        <w:pStyle w:val="ListNumber"/>
        <w:numPr>
          <w:ilvl w:val="0"/>
          <w:numId w:val="76"/>
        </w:numPr>
        <w:rPr>
          <w:rFonts w:cs="Tahoma"/>
        </w:rPr>
      </w:pPr>
      <w:r>
        <w:t>Connect the 5-circuit green plug to J2 on the SpyderWash Control Board.</w:t>
      </w:r>
    </w:p>
    <w:p w14:paraId="30518C19" w14:textId="77777777" w:rsidR="009079B6" w:rsidRDefault="00000000">
      <w:pPr>
        <w:pStyle w:val="ListNumber"/>
        <w:numPr>
          <w:ilvl w:val="0"/>
          <w:numId w:val="76"/>
        </w:numPr>
        <w:rPr>
          <w:rFonts w:cs="Tahoma"/>
        </w:rPr>
      </w:pPr>
      <w:r>
        <w:t>Connect the 4-circuit plug with the red and yellow wires to the P2 connection on either the Washer or Dryer Control Board.</w:t>
      </w:r>
    </w:p>
    <w:p w14:paraId="43787080" w14:textId="77777777" w:rsidR="009079B6" w:rsidRDefault="00000000">
      <w:pPr>
        <w:pStyle w:val="ListNumber"/>
        <w:numPr>
          <w:ilvl w:val="0"/>
          <w:numId w:val="76"/>
        </w:numPr>
        <w:rPr>
          <w:rFonts w:cs="Tahoma"/>
        </w:rPr>
      </w:pPr>
      <w:r>
        <w:t>On the SpyderWash Control Board, under “SW1,” confirm that DIP Switches 1, 2, and 3 are OFF.</w:t>
      </w:r>
    </w:p>
    <w:p w14:paraId="7E80BB08" w14:textId="77777777" w:rsidR="009079B6" w:rsidRDefault="00000000">
      <w:pPr>
        <w:pStyle w:val="Metadata"/>
      </w:pPr>
      <w:r>
        <w:t>ARTICLE END: KB-INSTALL-239CCSS</w:t>
      </w:r>
    </w:p>
    <w:p w14:paraId="2B942EA0" w14:textId="77777777" w:rsidR="009079B6" w:rsidRDefault="00000000">
      <w:pPr>
        <w:pStyle w:val="Metadata"/>
        <w:keepNext/>
      </w:pPr>
      <w:r>
        <w:t>ARTICLE START: KB-INSTALL-DEXTER-SERIAL-PROGRAMMING</w:t>
      </w:r>
    </w:p>
    <w:p w14:paraId="6ECD683E" w14:textId="77777777" w:rsidR="009079B6" w:rsidRDefault="00000000">
      <w:pPr>
        <w:pStyle w:val="Metadata"/>
      </w:pPr>
      <w:r>
        <w:t>STATUS: INTERNAL TECHNICAL REFERENCE - VERIFY EXACT MACHINE, CONTROL, BOARD, HARNESS, AND REVISION</w:t>
      </w:r>
    </w:p>
    <w:p w14:paraId="59251499" w14:textId="77777777" w:rsidR="009079B6" w:rsidRDefault="00000000">
      <w:pPr>
        <w:pStyle w:val="Metadata"/>
      </w:pPr>
      <w:r>
        <w:lastRenderedPageBreak/>
        <w:t xml:space="preserve">METADATA: category=Hardware and Installation; manufacturer=Dexter; </w:t>
      </w:r>
      <w:proofErr w:type="spellStart"/>
      <w:r>
        <w:t>model_context</w:t>
      </w:r>
      <w:proofErr w:type="spellEnd"/>
      <w:r>
        <w:t xml:space="preserve">=Wiring </w:t>
      </w:r>
      <w:proofErr w:type="gramStart"/>
      <w:r>
        <w:t>To</w:t>
      </w:r>
      <w:proofErr w:type="gramEnd"/>
      <w:r>
        <w:t xml:space="preserve"> Dexter Washers and Dryers; product=Machine-specific SpyderWash installation; audience=Qualified technician/internal support; intent=Dexter–SpyderWash Serial Washer Interface Programming Mode; </w:t>
      </w:r>
      <w:proofErr w:type="spellStart"/>
      <w:r>
        <w:t>search_terms</w:t>
      </w:r>
      <w:proofErr w:type="spellEnd"/>
      <w:r>
        <w:t xml:space="preserve">=dexter </w:t>
      </w:r>
      <w:proofErr w:type="spellStart"/>
      <w:r>
        <w:t>spyderwash</w:t>
      </w:r>
      <w:proofErr w:type="spellEnd"/>
      <w:r>
        <w:t xml:space="preserve"> serial washer interface programming mode</w:t>
      </w:r>
    </w:p>
    <w:p w14:paraId="7E941801" w14:textId="77777777" w:rsidR="009079B6" w:rsidRDefault="00000000">
      <w:pPr>
        <w:pStyle w:val="SourceBlock"/>
      </w:pPr>
      <w:r>
        <w:rPr>
          <w:b/>
        </w:rPr>
        <w:t>SOURCE REFERENCE: Original procedure title: Dexter–SpyderWash Serial Washer Interface Programming Mode.</w:t>
      </w:r>
    </w:p>
    <w:p w14:paraId="1269EA2F" w14:textId="77777777" w:rsidR="009079B6" w:rsidRDefault="00000000">
      <w:r>
        <w:t>DIRECT ANSWER: Use this procedure only when the physical machine, payment mode, control family, SpyderWash board, harnesses, and instruction code exactly match. Do not adapt a similar procedure.</w:t>
      </w:r>
    </w:p>
    <w:p w14:paraId="0449BE4E" w14:textId="77777777" w:rsidR="009079B6" w:rsidRDefault="00000000">
      <w:r>
        <w:t>SAFETY / AUTHORIZATION: Power off and lock out the machine before internal work. Live-voltage, wiring, and control-board work require qualified personnel.</w:t>
      </w:r>
    </w:p>
    <w:p w14:paraId="1C1676C7" w14:textId="77777777" w:rsidR="009079B6" w:rsidRDefault="00000000">
      <w:r>
        <w:t>RESOLUTION CONFIRMED WHEN: The reader completes initialization, displays the correct price, accepts a controlled payment, and starts the intended machine/cycle once with correct time or pulses.</w:t>
      </w:r>
    </w:p>
    <w:p w14:paraId="24D76BDD" w14:textId="77777777" w:rsidR="009079B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7751C045" w14:textId="77777777" w:rsidR="009079B6" w:rsidRDefault="00000000">
      <w:r>
        <w:t>EVIDENCE TO COLLECT: Manufacturer/model/serial, instruction code, machine-control photos, board front/back and firmware, reader firmware, harness labels, DIP/jumper settings, portal profile, and before/after test results.</w:t>
      </w:r>
    </w:p>
    <w:p w14:paraId="1649FFBE" w14:textId="77777777" w:rsidR="009079B6" w:rsidRDefault="00000000">
      <w:pPr>
        <w:pStyle w:val="ArticleLabel"/>
      </w:pPr>
      <w:r>
        <w:t>DETAILED TECHNICAL PROCEDURE</w:t>
      </w:r>
    </w:p>
    <w:p w14:paraId="2FE4EC6C" w14:textId="77777777" w:rsidR="009079B6" w:rsidRDefault="00000000">
      <w:pPr>
        <w:pStyle w:val="Heading3"/>
        <w:rPr>
          <w:rFonts w:cs="Tahoma"/>
        </w:rPr>
      </w:pPr>
      <w:r>
        <w:t>KB-INSTALL-DEXTER-SERIAL-PROGRAMMING - Dexter–SpyderWash Serial Washer Interface Programming Mode</w:t>
      </w:r>
    </w:p>
    <w:p w14:paraId="7C4EC140" w14:textId="77777777" w:rsidR="009079B6" w:rsidRDefault="00000000">
      <w:pPr>
        <w:pStyle w:val="ListNumber"/>
        <w:numPr>
          <w:ilvl w:val="0"/>
          <w:numId w:val="77"/>
        </w:numPr>
        <w:rPr>
          <w:rFonts w:cs="Tahoma"/>
        </w:rPr>
      </w:pPr>
      <w:r>
        <w:t>Confirm that all Dexter C Series washers are running Dexter Live version 1.9 or higher.</w:t>
      </w:r>
    </w:p>
    <w:p w14:paraId="7458A22B" w14:textId="77777777" w:rsidR="009079B6" w:rsidRDefault="00000000">
      <w:pPr>
        <w:pStyle w:val="ListNumber"/>
        <w:numPr>
          <w:ilvl w:val="0"/>
          <w:numId w:val="77"/>
        </w:numPr>
        <w:rPr>
          <w:rFonts w:cs="Tahoma"/>
        </w:rPr>
      </w:pPr>
      <w:r>
        <w:t>Configure the Dexter C Series washer pricing using Dexter Live or the Dexter USB Stick, then program each Dexter C Series washer accordingly.</w:t>
      </w:r>
    </w:p>
    <w:p w14:paraId="07523772" w14:textId="77777777" w:rsidR="009079B6" w:rsidRDefault="00000000">
      <w:pPr>
        <w:pStyle w:val="ListNumber"/>
        <w:numPr>
          <w:ilvl w:val="0"/>
          <w:numId w:val="77"/>
        </w:numPr>
        <w:rPr>
          <w:rFonts w:cs="Tahoma"/>
        </w:rPr>
      </w:pPr>
      <w:r>
        <w:t>Once pricing has been configured on the machines, please provide the following information from the “Dexter Washer Pricing Setup” section.</w:t>
      </w:r>
    </w:p>
    <w:p w14:paraId="7825D293" w14:textId="77777777" w:rsidR="009079B6" w:rsidRDefault="00000000">
      <w:pPr>
        <w:pStyle w:val="ListNumber"/>
        <w:numPr>
          <w:ilvl w:val="0"/>
          <w:numId w:val="77"/>
        </w:numPr>
        <w:rPr>
          <w:rFonts w:cs="Tahoma"/>
        </w:rPr>
      </w:pPr>
      <w:r>
        <w:t>Cycle prices for “Cold,” “Warm,” and “Hot.”</w:t>
      </w:r>
    </w:p>
    <w:p w14:paraId="5E0C3A27" w14:textId="77777777" w:rsidR="009079B6" w:rsidRDefault="00000000">
      <w:pPr>
        <w:pStyle w:val="ListNumber"/>
        <w:numPr>
          <w:ilvl w:val="0"/>
          <w:numId w:val="77"/>
        </w:numPr>
        <w:rPr>
          <w:rFonts w:cs="Tahoma"/>
        </w:rPr>
      </w:pPr>
      <w:r>
        <w:t>Any applicable pricing modifiers, if pricing modifiers are being used.</w:t>
      </w:r>
    </w:p>
    <w:p w14:paraId="161FC176" w14:textId="77777777" w:rsidR="009079B6" w:rsidRDefault="00000000">
      <w:pPr>
        <w:pStyle w:val="ListNumber"/>
        <w:numPr>
          <w:ilvl w:val="0"/>
          <w:numId w:val="77"/>
        </w:numPr>
        <w:rPr>
          <w:rFonts w:cs="Tahoma"/>
        </w:rPr>
      </w:pPr>
      <w:r>
        <w:t>The pricing configured in the SpyderWash Portal must match the pricing configured directly on the washer through Dexter Live or the Dexter USB Stick.</w:t>
      </w:r>
    </w:p>
    <w:p w14:paraId="5B4D96CB" w14:textId="77777777" w:rsidR="009079B6" w:rsidRDefault="00000000">
      <w:pPr>
        <w:pStyle w:val="ListNumber"/>
        <w:numPr>
          <w:ilvl w:val="0"/>
          <w:numId w:val="77"/>
        </w:numPr>
        <w:rPr>
          <w:rFonts w:cs="Tahoma"/>
        </w:rPr>
      </w:pPr>
      <w:r>
        <w:t>If “Time of Day Pricing” is being used, this must also be configured through Dexter Live or the Dexter USB Stick. No additional Time of Day Pricing configuration is required in the SpyderWash Portal, as SpyderWash will automatically match the washer pricing when the machine changes prices.</w:t>
      </w:r>
    </w:p>
    <w:p w14:paraId="4A9EDC29" w14:textId="77777777" w:rsidR="009079B6" w:rsidRDefault="00000000">
      <w:pPr>
        <w:pStyle w:val="ListNumber"/>
        <w:numPr>
          <w:ilvl w:val="0"/>
          <w:numId w:val="77"/>
        </w:numPr>
        <w:rPr>
          <w:rFonts w:cs="Tahoma"/>
        </w:rPr>
      </w:pPr>
      <w:r>
        <w:t>If Time of Day Pricing is being used, please provide the lowest price each washer model may reach. This amount should be entered in the “Lowest Possible Price” field in the SpyderWash UI.</w:t>
      </w:r>
    </w:p>
    <w:p w14:paraId="4B70F8BF" w14:textId="77777777" w:rsidR="009079B6" w:rsidRDefault="00000000">
      <w:pPr>
        <w:pStyle w:val="ListNumber"/>
        <w:numPr>
          <w:ilvl w:val="0"/>
          <w:numId w:val="77"/>
        </w:numPr>
        <w:rPr>
          <w:rFonts w:cs="Tahoma"/>
        </w:rPr>
      </w:pPr>
      <w:r>
        <w:t>After the Serial Washer BT #, Vend Price, and any other required information have been entered and saved in the SpyderWash Portal, click “Configure Prices.”</w:t>
      </w:r>
    </w:p>
    <w:p w14:paraId="480387C9" w14:textId="77777777" w:rsidR="009079B6" w:rsidRDefault="00000000">
      <w:pPr>
        <w:pStyle w:val="ListNumber"/>
        <w:numPr>
          <w:ilvl w:val="0"/>
          <w:numId w:val="77"/>
        </w:numPr>
        <w:rPr>
          <w:rFonts w:cs="Tahoma"/>
        </w:rPr>
      </w:pPr>
      <w:r>
        <w:t>The next screen is the “Dexter Washer Cycle Setup” page. By default, we no longer enter information in these fields. However, if the customer provides this information, it may be entered and saved.</w:t>
      </w:r>
    </w:p>
    <w:p w14:paraId="4A7D0009" w14:textId="77777777" w:rsidR="009079B6" w:rsidRDefault="00000000">
      <w:pPr>
        <w:pStyle w:val="ListNumber"/>
        <w:numPr>
          <w:ilvl w:val="0"/>
          <w:numId w:val="77"/>
        </w:numPr>
        <w:rPr>
          <w:rFonts w:cs="Tahoma"/>
        </w:rPr>
      </w:pPr>
      <w:r>
        <w:t>Next, click the “Dexter Washer Pricing Setup” button located in the lower-right corner of the screen. This will open the “Dexter Washer Pricing Setup” screen.</w:t>
      </w:r>
    </w:p>
    <w:p w14:paraId="38774731" w14:textId="77777777" w:rsidR="009079B6" w:rsidRDefault="00000000">
      <w:pPr>
        <w:pStyle w:val="SmallNote"/>
        <w:rPr>
          <w:rFonts w:cs="Tahoma"/>
        </w:rPr>
      </w:pPr>
      <w:r>
        <w:t xml:space="preserve">Important: The “Lowest Possible Price” field must be configured </w:t>
      </w:r>
      <w:proofErr w:type="gramStart"/>
      <w:r>
        <w:t>in order for</w:t>
      </w:r>
      <w:proofErr w:type="gramEnd"/>
      <w:r>
        <w:t xml:space="preserve"> Free Wash Loyalty Programs to trigger properly.</w:t>
      </w:r>
    </w:p>
    <w:p w14:paraId="52F2E82F" w14:textId="77777777" w:rsidR="009079B6" w:rsidRDefault="00000000">
      <w:pPr>
        <w:pStyle w:val="ListNumber"/>
        <w:numPr>
          <w:ilvl w:val="0"/>
          <w:numId w:val="77"/>
        </w:numPr>
        <w:rPr>
          <w:rFonts w:cs="Tahoma"/>
        </w:rPr>
      </w:pPr>
      <w:r>
        <w:t>Click “Save” after all applicable information has been entered.</w:t>
      </w:r>
    </w:p>
    <w:p w14:paraId="4BC2348E" w14:textId="77777777" w:rsidR="009079B6" w:rsidRDefault="00000000">
      <w:pPr>
        <w:pStyle w:val="Heading4"/>
        <w:spacing w:before="0" w:after="80"/>
        <w:rPr>
          <w:rFonts w:cs="Tahoma"/>
          <w:u w:val="single"/>
        </w:rPr>
      </w:pPr>
      <w:r>
        <w:t>Dexter Washers</w:t>
      </w:r>
    </w:p>
    <w:p w14:paraId="7467117C" w14:textId="77777777" w:rsidR="009079B6" w:rsidRDefault="00000000">
      <w:pPr>
        <w:pStyle w:val="Metadata"/>
      </w:pPr>
      <w:r>
        <w:t>ARTICLE END: KB-INSTALL-DEXTER-SERIAL-PROGRAMMING</w:t>
      </w:r>
    </w:p>
    <w:p w14:paraId="3116C373" w14:textId="77777777" w:rsidR="009079B6" w:rsidRDefault="00000000">
      <w:pPr>
        <w:pStyle w:val="Metadata"/>
        <w:keepNext/>
      </w:pPr>
      <w:r>
        <w:t>ARTICLE START: KB-INSTALL-900AB</w:t>
      </w:r>
    </w:p>
    <w:p w14:paraId="5154E0ED" w14:textId="77777777" w:rsidR="009079B6" w:rsidRDefault="00000000">
      <w:pPr>
        <w:pStyle w:val="Metadata"/>
      </w:pPr>
      <w:r>
        <w:t>STATUS: INTERNAL TECHNICAL REFERENCE - VERIFY EXACT MACHINE, CONTROL, BOARD, HARNESS, AND REVISION</w:t>
      </w:r>
    </w:p>
    <w:p w14:paraId="4045CF3F" w14:textId="77777777" w:rsidR="009079B6" w:rsidRDefault="00000000">
      <w:pPr>
        <w:pStyle w:val="Metadata"/>
      </w:pPr>
      <w:r>
        <w:t xml:space="preserve">METADATA: category=Hardware and Installation; manufacturer=Dexter; </w:t>
      </w:r>
      <w:proofErr w:type="spellStart"/>
      <w:r>
        <w:t>model_context</w:t>
      </w:r>
      <w:proofErr w:type="spellEnd"/>
      <w:r>
        <w:t xml:space="preserve">=Dexter Washers; product=Machine-specific SpyderWash installation; audience=Qualified technician/internal support; intent=Instructions # 900ab: Wiring to Combo Board–Serial Interface; </w:t>
      </w:r>
      <w:proofErr w:type="spellStart"/>
      <w:r>
        <w:t>search_terms</w:t>
      </w:r>
      <w:proofErr w:type="spellEnd"/>
      <w:r>
        <w:t>=instructions 900ab wiring to combo board serial interface</w:t>
      </w:r>
    </w:p>
    <w:p w14:paraId="512C73FC" w14:textId="77777777" w:rsidR="009079B6" w:rsidRDefault="00000000">
      <w:pPr>
        <w:pStyle w:val="SourceBlock"/>
      </w:pPr>
      <w:r>
        <w:rPr>
          <w:b/>
        </w:rPr>
        <w:t>SOURCE REFERENCE: Original procedure title: Instructions # 900ab: Wiring to Combo Board–Serial Interface.</w:t>
      </w:r>
    </w:p>
    <w:p w14:paraId="316A6B0E" w14:textId="77777777" w:rsidR="009079B6" w:rsidRDefault="00000000">
      <w:r>
        <w:t>DIRECT ANSWER: Use this procedure only when the physical machine, payment mode, control family, SpyderWash board, harnesses, and instruction code exactly match. Do not adapt a similar procedure.</w:t>
      </w:r>
    </w:p>
    <w:p w14:paraId="5A99D020" w14:textId="77777777" w:rsidR="009079B6" w:rsidRDefault="00000000">
      <w:r>
        <w:t>SAFETY / AUTHORIZATION: Power off and lock out the machine before internal work. Live-voltage, wiring, and control-board work require qualified personnel.</w:t>
      </w:r>
    </w:p>
    <w:p w14:paraId="59D245DF" w14:textId="77777777" w:rsidR="009079B6" w:rsidRDefault="00000000">
      <w:r>
        <w:t>RESOLUTION CONFIRMED WHEN: The reader completes initialization, displays the correct price, accepts a controlled payment, and starts the intended machine/cycle once with correct time or pulses.</w:t>
      </w:r>
    </w:p>
    <w:p w14:paraId="72CF6B94" w14:textId="77777777" w:rsidR="009079B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1A5EF85E" w14:textId="77777777" w:rsidR="009079B6" w:rsidRDefault="00000000">
      <w:r>
        <w:lastRenderedPageBreak/>
        <w:t>EVIDENCE TO COLLECT: Manufacturer/model/serial, instruction code, machine-control photos, board front/back and firmware, reader firmware, harness labels, DIP/jumper settings, portal profile, and before/after test results.</w:t>
      </w:r>
    </w:p>
    <w:p w14:paraId="486ADB54" w14:textId="77777777" w:rsidR="009079B6" w:rsidRDefault="00000000">
      <w:pPr>
        <w:pStyle w:val="ArticleLabel"/>
      </w:pPr>
      <w:r>
        <w:t>DETAILED TECHNICAL PROCEDURE</w:t>
      </w:r>
    </w:p>
    <w:p w14:paraId="466D13A9" w14:textId="77777777" w:rsidR="009079B6" w:rsidRDefault="00000000">
      <w:pPr>
        <w:pStyle w:val="Heading3"/>
        <w:rPr>
          <w:rFonts w:cs="Tahoma"/>
          <w:u w:val="single"/>
        </w:rPr>
      </w:pPr>
      <w:r>
        <w:t>KB-INSTALL-900AB - Instructions # 900ab: Wiring to Combo Board–Serial Interface</w:t>
      </w:r>
    </w:p>
    <w:p w14:paraId="619814AE" w14:textId="77777777" w:rsidR="009079B6" w:rsidRDefault="00000000">
      <w:pPr>
        <w:pStyle w:val="ListNumber"/>
        <w:numPr>
          <w:ilvl w:val="0"/>
          <w:numId w:val="78"/>
        </w:numPr>
        <w:rPr>
          <w:rFonts w:cs="Tahoma"/>
        </w:rPr>
      </w:pPr>
      <w:r>
        <w:t>Connect the 7-circuit red plug from the SpyderWash harness to the J3 connector on the SpyderWash Control Board.</w:t>
      </w:r>
    </w:p>
    <w:p w14:paraId="225E52B2" w14:textId="77777777" w:rsidR="009079B6" w:rsidRDefault="00000000">
      <w:pPr>
        <w:pStyle w:val="ListNumber"/>
        <w:numPr>
          <w:ilvl w:val="0"/>
          <w:numId w:val="78"/>
        </w:numPr>
        <w:rPr>
          <w:rFonts w:cs="Tahoma"/>
        </w:rPr>
      </w:pPr>
      <w:r>
        <w:t>Connect the opposite end of the SpyderWash harness, the 6-circuit red plug, to the Dexter machine.</w:t>
      </w:r>
    </w:p>
    <w:p w14:paraId="17973754" w14:textId="77777777" w:rsidR="009079B6" w:rsidRDefault="00000000">
      <w:pPr>
        <w:pStyle w:val="ListNumber"/>
        <w:numPr>
          <w:ilvl w:val="0"/>
          <w:numId w:val="78"/>
        </w:numPr>
        <w:rPr>
          <w:rFonts w:cs="Tahoma"/>
        </w:rPr>
      </w:pPr>
      <w:r>
        <w:t>Confirm that the black jumper on J2 of the SpyderWash Control Board is positioned over “D” for Dexter.</w:t>
      </w:r>
    </w:p>
    <w:p w14:paraId="1F3261FE" w14:textId="77777777" w:rsidR="009079B6" w:rsidRDefault="00000000">
      <w:pPr>
        <w:pStyle w:val="ListNumber"/>
        <w:numPr>
          <w:ilvl w:val="0"/>
          <w:numId w:val="78"/>
        </w:numPr>
        <w:rPr>
          <w:rFonts w:cs="Tahoma"/>
        </w:rPr>
      </w:pPr>
      <w:r>
        <w:t>Read and follow the instructions labeled “Dexter–SpyderWash Serial Interface Programming Mode.” This enables the Dexter Serial Washer to integrate the Serial Interface with the SpyderWash Payment System.</w:t>
      </w:r>
    </w:p>
    <w:p w14:paraId="6AE603E5" w14:textId="77777777" w:rsidR="009079B6" w:rsidRDefault="00000000">
      <w:pPr>
        <w:pStyle w:val="SmallNote"/>
        <w:rPr>
          <w:rFonts w:cs="Tahoma"/>
        </w:rPr>
      </w:pPr>
      <w:r>
        <w:t>Note: Leave the coin drop connected to the Dexter washer.</w:t>
      </w:r>
    </w:p>
    <w:p w14:paraId="153051FE" w14:textId="77777777" w:rsidR="009079B6" w:rsidRDefault="00000000">
      <w:pPr>
        <w:pStyle w:val="Heading2"/>
        <w:spacing w:before="0"/>
        <w:rPr>
          <w:rFonts w:cs="Tahoma"/>
        </w:rPr>
      </w:pPr>
      <w:proofErr w:type="spellStart"/>
      <w:r>
        <w:t>Fagor</w:t>
      </w:r>
      <w:proofErr w:type="spellEnd"/>
    </w:p>
    <w:p w14:paraId="79C64307" w14:textId="77777777" w:rsidR="009079B6" w:rsidRDefault="00000000">
      <w:pPr>
        <w:pStyle w:val="Metadata"/>
      </w:pPr>
      <w:r>
        <w:t>ARTICLE END: KB-INSTALL-900AB</w:t>
      </w:r>
    </w:p>
    <w:p w14:paraId="460667DE" w14:textId="77777777" w:rsidR="009079B6" w:rsidRDefault="00000000">
      <w:pPr>
        <w:pStyle w:val="Metadata"/>
        <w:keepNext/>
      </w:pPr>
      <w:r>
        <w:t>ARTICLE START: KB-INSTALL-FAGOR-DOMUS-SERIAL</w:t>
      </w:r>
    </w:p>
    <w:p w14:paraId="7ECB80F1" w14:textId="77777777" w:rsidR="009079B6" w:rsidRDefault="00000000">
      <w:pPr>
        <w:pStyle w:val="Metadata"/>
      </w:pPr>
      <w:r>
        <w:t>STATUS: INTERNAL TECHNICAL REFERENCE - VERIFY EXACT MACHINE, CONTROL, BOARD, HARNESS, AND REVISION</w:t>
      </w:r>
    </w:p>
    <w:p w14:paraId="601EA0D3" w14:textId="77777777" w:rsidR="009079B6" w:rsidRDefault="00000000">
      <w:pPr>
        <w:pStyle w:val="Metadata"/>
      </w:pPr>
      <w:r>
        <w:t>METADATA: category=Hardware and Installation; manufacturer=</w:t>
      </w:r>
      <w:proofErr w:type="spellStart"/>
      <w:r>
        <w:t>Fagor</w:t>
      </w:r>
      <w:proofErr w:type="spellEnd"/>
      <w:r>
        <w:t xml:space="preserve">; </w:t>
      </w:r>
      <w:proofErr w:type="spellStart"/>
      <w:r>
        <w:t>model_context</w:t>
      </w:r>
      <w:proofErr w:type="spellEnd"/>
      <w:r>
        <w:t>=</w:t>
      </w:r>
      <w:proofErr w:type="spellStart"/>
      <w:r>
        <w:t>Fagor</w:t>
      </w:r>
      <w:proofErr w:type="spellEnd"/>
      <w:r>
        <w:t>; product=Machine-specific SpyderWash installation; audience=Qualified technician/internal support; intent=</w:t>
      </w:r>
      <w:proofErr w:type="spellStart"/>
      <w:r>
        <w:t>Fagor</w:t>
      </w:r>
      <w:proofErr w:type="spellEnd"/>
      <w:r>
        <w:t xml:space="preserve">-Domus Serial Washers; </w:t>
      </w:r>
      <w:proofErr w:type="spellStart"/>
      <w:r>
        <w:t>search_terms</w:t>
      </w:r>
      <w:proofErr w:type="spellEnd"/>
      <w:r>
        <w:t>=</w:t>
      </w:r>
      <w:proofErr w:type="spellStart"/>
      <w:r>
        <w:t>fagor</w:t>
      </w:r>
      <w:proofErr w:type="spellEnd"/>
      <w:r>
        <w:t xml:space="preserve"> domus serial washers</w:t>
      </w:r>
    </w:p>
    <w:p w14:paraId="120CA17C" w14:textId="77777777" w:rsidR="009079B6" w:rsidRDefault="00000000">
      <w:pPr>
        <w:pStyle w:val="SourceBlock"/>
      </w:pPr>
      <w:r>
        <w:rPr>
          <w:b/>
        </w:rPr>
        <w:t xml:space="preserve">SOURCE REFERENCE: Original procedure title: </w:t>
      </w:r>
      <w:proofErr w:type="spellStart"/>
      <w:r>
        <w:rPr>
          <w:b/>
        </w:rPr>
        <w:t>Fagor</w:t>
      </w:r>
      <w:proofErr w:type="spellEnd"/>
      <w:r>
        <w:rPr>
          <w:b/>
        </w:rPr>
        <w:t>-Domus Serial Washers.</w:t>
      </w:r>
    </w:p>
    <w:p w14:paraId="099BDBEE" w14:textId="77777777" w:rsidR="009079B6" w:rsidRDefault="00000000">
      <w:r>
        <w:t>DIRECT ANSWER: Use this procedure only when the physical machine, payment mode, control family, SpyderWash board, harnesses, and instruction code exactly match. Do not adapt a similar procedure.</w:t>
      </w:r>
    </w:p>
    <w:p w14:paraId="3B50F0AF" w14:textId="77777777" w:rsidR="009079B6" w:rsidRDefault="00000000">
      <w:r>
        <w:t>SAFETY / AUTHORIZATION: Power off and lock out the machine before internal work. Live-voltage, wiring, and control-board work require qualified personnel.</w:t>
      </w:r>
    </w:p>
    <w:p w14:paraId="2B2E3E65" w14:textId="77777777" w:rsidR="009079B6" w:rsidRDefault="00000000">
      <w:r>
        <w:t>RESOLUTION CONFIRMED WHEN: The reader completes initialization, displays the correct price, accepts a controlled payment, and starts the intended machine/cycle once with correct time or pulses.</w:t>
      </w:r>
    </w:p>
    <w:p w14:paraId="281C73D9" w14:textId="77777777" w:rsidR="009079B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6695066D" w14:textId="77777777" w:rsidR="009079B6" w:rsidRDefault="00000000">
      <w:r>
        <w:t>EVIDENCE TO COLLECT: Manufacturer/model/serial, instruction code, machine-control photos, board front/back and firmware, reader firmware, harness labels, DIP/jumper settings, portal profile, and before/after test results.</w:t>
      </w:r>
    </w:p>
    <w:p w14:paraId="7E245F15" w14:textId="77777777" w:rsidR="009079B6" w:rsidRDefault="00000000">
      <w:pPr>
        <w:pStyle w:val="ArticleLabel"/>
      </w:pPr>
      <w:r>
        <w:t>DETAILED TECHNICAL PROCEDURE</w:t>
      </w:r>
    </w:p>
    <w:p w14:paraId="5460A083" w14:textId="77777777" w:rsidR="009079B6" w:rsidRDefault="00000000">
      <w:pPr>
        <w:pStyle w:val="Heading3"/>
      </w:pPr>
      <w:r>
        <w:t xml:space="preserve">KB-INSTALL-FAGOR-DOMUS-SERIAL - </w:t>
      </w:r>
      <w:proofErr w:type="spellStart"/>
      <w:r>
        <w:t>Fagor</w:t>
      </w:r>
      <w:proofErr w:type="spellEnd"/>
      <w:r>
        <w:t>-Domus Serial Washers</w:t>
      </w:r>
    </w:p>
    <w:p w14:paraId="19FAB369" w14:textId="77777777" w:rsidR="009079B6" w:rsidRDefault="00000000">
      <w:pPr>
        <w:pStyle w:val="Metadata"/>
      </w:pPr>
      <w:r>
        <w:t>ARTICLE END: KB-INSTALL-FAGOR-DOMUS-SERIAL</w:t>
      </w:r>
    </w:p>
    <w:p w14:paraId="41C17340" w14:textId="77777777" w:rsidR="009079B6" w:rsidRDefault="00000000">
      <w:pPr>
        <w:pStyle w:val="Metadata"/>
        <w:keepNext/>
      </w:pPr>
      <w:r>
        <w:t>ARTICLE START: KB-INSTALL-FDSW24</w:t>
      </w:r>
    </w:p>
    <w:p w14:paraId="356F2941" w14:textId="77777777" w:rsidR="009079B6" w:rsidRDefault="00000000">
      <w:pPr>
        <w:pStyle w:val="Metadata"/>
      </w:pPr>
      <w:r>
        <w:t>STATUS: INTERNAL TECHNICAL REFERENCE - VERIFY EXACT MACHINE, CONTROL, BOARD, HARNESS, AND REVISION</w:t>
      </w:r>
    </w:p>
    <w:p w14:paraId="048E75A3" w14:textId="77777777" w:rsidR="009079B6" w:rsidRDefault="00000000">
      <w:pPr>
        <w:pStyle w:val="Metadata"/>
      </w:pPr>
      <w:r>
        <w:t>METADATA: category=Hardware and Installation; manufacturer=</w:t>
      </w:r>
      <w:proofErr w:type="spellStart"/>
      <w:r>
        <w:t>Fagor</w:t>
      </w:r>
      <w:proofErr w:type="spellEnd"/>
      <w:r>
        <w:t xml:space="preserve">; </w:t>
      </w:r>
      <w:proofErr w:type="spellStart"/>
      <w:r>
        <w:t>model_context</w:t>
      </w:r>
      <w:proofErr w:type="spellEnd"/>
      <w:r>
        <w:t>=</w:t>
      </w:r>
      <w:proofErr w:type="spellStart"/>
      <w:r>
        <w:t>Fagor</w:t>
      </w:r>
      <w:proofErr w:type="spellEnd"/>
      <w:r>
        <w:t xml:space="preserve">-Domus Serial Washers; product=Machine-specific SpyderWash installation; audience=Qualified technician/internal support; intent=Instructions # FDSW24: Programming and Setup Guide for SpyderWash; </w:t>
      </w:r>
      <w:proofErr w:type="spellStart"/>
      <w:r>
        <w:t>search_terms</w:t>
      </w:r>
      <w:proofErr w:type="spellEnd"/>
      <w:r>
        <w:t xml:space="preserve">=instructions fdsw24 programming and setup guide for </w:t>
      </w:r>
      <w:proofErr w:type="spellStart"/>
      <w:r>
        <w:t>spyderwash</w:t>
      </w:r>
      <w:proofErr w:type="spellEnd"/>
    </w:p>
    <w:p w14:paraId="6843AB94" w14:textId="77777777" w:rsidR="009079B6" w:rsidRDefault="00000000">
      <w:pPr>
        <w:pStyle w:val="SourceBlock"/>
      </w:pPr>
      <w:r>
        <w:rPr>
          <w:b/>
        </w:rPr>
        <w:t>SOURCE REFERENCE: Original procedure title: Instructions # FDSW24: Programming and Setup Guide for SpyderWash.</w:t>
      </w:r>
    </w:p>
    <w:p w14:paraId="071A43E8" w14:textId="77777777" w:rsidR="009079B6" w:rsidRDefault="00000000">
      <w:r>
        <w:t>DIRECT ANSWER: Use this procedure only when the physical machine, payment mode, control family, SpyderWash board, harnesses, and instruction code exactly match. Do not adapt a similar procedure.</w:t>
      </w:r>
    </w:p>
    <w:p w14:paraId="15ABC76B" w14:textId="77777777" w:rsidR="009079B6" w:rsidRDefault="00000000">
      <w:r>
        <w:t>SAFETY / AUTHORIZATION: Power off and lock out the machine before internal work. Live-voltage, wiring, and control-board work require qualified personnel.</w:t>
      </w:r>
    </w:p>
    <w:p w14:paraId="7A0E06D2" w14:textId="77777777" w:rsidR="009079B6" w:rsidRDefault="00000000">
      <w:r>
        <w:t>RESOLUTION CONFIRMED WHEN: The reader completes initialization, displays the correct price, accepts a controlled payment, and starts the intended machine/cycle once with correct time or pulses.</w:t>
      </w:r>
    </w:p>
    <w:p w14:paraId="072893EA" w14:textId="77777777" w:rsidR="009079B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3ABF2198" w14:textId="77777777" w:rsidR="009079B6" w:rsidRDefault="00000000">
      <w:r>
        <w:t>EVIDENCE TO COLLECT: Manufacturer/model/serial, instruction code, machine-control photos, board front/back and firmware, reader firmware, harness labels, DIP/jumper settings, portal profile, and before/after test results.</w:t>
      </w:r>
    </w:p>
    <w:p w14:paraId="517896CA" w14:textId="77777777" w:rsidR="009079B6" w:rsidRDefault="00000000">
      <w:pPr>
        <w:pStyle w:val="ArticleLabel"/>
      </w:pPr>
      <w:r>
        <w:t>DETAILED TECHNICAL PROCEDURE</w:t>
      </w:r>
    </w:p>
    <w:p w14:paraId="1A3DA3AB" w14:textId="77777777" w:rsidR="009079B6" w:rsidRDefault="00000000">
      <w:pPr>
        <w:pStyle w:val="Heading3"/>
      </w:pPr>
      <w:r>
        <w:t>KB-INSTALL-FDSW24 - Instructions # FDSW24: Programming and Setup Guide for SpyderWash</w:t>
      </w:r>
    </w:p>
    <w:p w14:paraId="49BC9A42" w14:textId="77777777" w:rsidR="009079B6" w:rsidRDefault="00000000">
      <w:pPr>
        <w:rPr>
          <w:rFonts w:cs="Tahoma"/>
          <w:color w:val="EE0000"/>
        </w:rPr>
      </w:pPr>
      <w:r>
        <w:rPr>
          <w:b/>
          <w:bCs/>
          <w:color w:val="EE0000"/>
        </w:rPr>
        <w:t>Disclaimer:</w:t>
      </w:r>
      <w:r>
        <w:rPr>
          <w:color w:val="EE0000"/>
        </w:rPr>
        <w:t xml:space="preserve"> Before installing any hardware, confirm that power to the washer has been turned off either at the breaker or by using the power switch located on the back of the machine. Failure to power down the washer before installation may result in corruption of the </w:t>
      </w:r>
      <w:proofErr w:type="spellStart"/>
      <w:r>
        <w:rPr>
          <w:color w:val="EE0000"/>
        </w:rPr>
        <w:t>Fagor</w:t>
      </w:r>
      <w:proofErr w:type="spellEnd"/>
      <w:r>
        <w:rPr>
          <w:color w:val="EE0000"/>
        </w:rPr>
        <w:t>-Domus operating system.</w:t>
      </w:r>
    </w:p>
    <w:p w14:paraId="6376A639" w14:textId="77777777" w:rsidR="009079B6" w:rsidRDefault="00000000">
      <w:pPr>
        <w:rPr>
          <w:rFonts w:cs="Tahoma"/>
        </w:rPr>
      </w:pPr>
      <w:r>
        <w:lastRenderedPageBreak/>
        <w:t xml:space="preserve">To enable card acceptance on the </w:t>
      </w:r>
      <w:proofErr w:type="spellStart"/>
      <w:r>
        <w:t>Fagor</w:t>
      </w:r>
      <w:proofErr w:type="spellEnd"/>
      <w:r>
        <w:t>-Domus machines, confirm that each machine has a unique Machine ID and that the washer is configured for Serial Mode. Please follow the instructions below.</w:t>
      </w:r>
    </w:p>
    <w:p w14:paraId="59D3C726" w14:textId="77777777" w:rsidR="009079B6" w:rsidRDefault="00000000">
      <w:pPr>
        <w:pStyle w:val="Heading4"/>
        <w:rPr>
          <w:rFonts w:cs="Tahoma"/>
        </w:rPr>
      </w:pPr>
      <w:r>
        <w:t>Configure the Machine ID</w:t>
      </w:r>
    </w:p>
    <w:p w14:paraId="2C8BF2F8" w14:textId="77777777" w:rsidR="009079B6" w:rsidRDefault="00000000">
      <w:pPr>
        <w:pStyle w:val="ListNumber"/>
        <w:numPr>
          <w:ilvl w:val="0"/>
          <w:numId w:val="79"/>
        </w:numPr>
        <w:rPr>
          <w:rFonts w:cs="Tahoma"/>
        </w:rPr>
      </w:pPr>
      <w:r>
        <w:t>Insert the key to access programming mode, then enter code “1234.”</w:t>
      </w:r>
    </w:p>
    <w:p w14:paraId="0FF4D8BB" w14:textId="77777777" w:rsidR="009079B6" w:rsidRDefault="00000000">
      <w:pPr>
        <w:pStyle w:val="ListNumber"/>
        <w:numPr>
          <w:ilvl w:val="0"/>
          <w:numId w:val="79"/>
        </w:numPr>
        <w:rPr>
          <w:rFonts w:cs="Tahoma"/>
        </w:rPr>
      </w:pPr>
      <w:r>
        <w:t>When the programming menu appears, press the eight-box icon in the upper-right corner to advance to the next programming menu for position setup.</w:t>
      </w:r>
    </w:p>
    <w:p w14:paraId="3F2B4018" w14:textId="77777777" w:rsidR="009079B6" w:rsidRDefault="00000000">
      <w:pPr>
        <w:pStyle w:val="ListNumber"/>
        <w:numPr>
          <w:ilvl w:val="0"/>
          <w:numId w:val="79"/>
        </w:numPr>
        <w:rPr>
          <w:rFonts w:cs="Tahoma"/>
        </w:rPr>
      </w:pPr>
      <w:r>
        <w:t>Press the button depicting two gears. The button will turn light blue.</w:t>
      </w:r>
    </w:p>
    <w:p w14:paraId="7946C177" w14:textId="77777777" w:rsidR="009079B6" w:rsidRDefault="00000000">
      <w:pPr>
        <w:pStyle w:val="ListNumber"/>
        <w:numPr>
          <w:ilvl w:val="0"/>
          <w:numId w:val="79"/>
        </w:numPr>
        <w:rPr>
          <w:rFonts w:cs="Tahoma"/>
        </w:rPr>
      </w:pPr>
      <w:r>
        <w:t>Press the keyboard button. The button will turn light blue.</w:t>
      </w:r>
    </w:p>
    <w:p w14:paraId="2A78EFE3" w14:textId="77777777" w:rsidR="009079B6" w:rsidRDefault="00000000">
      <w:pPr>
        <w:pStyle w:val="ListNumber"/>
        <w:numPr>
          <w:ilvl w:val="0"/>
          <w:numId w:val="79"/>
        </w:numPr>
        <w:rPr>
          <w:rFonts w:cs="Tahoma"/>
        </w:rPr>
      </w:pPr>
      <w:r>
        <w:t>Press the execution option.</w:t>
      </w:r>
    </w:p>
    <w:p w14:paraId="7C97A277" w14:textId="77777777" w:rsidR="009079B6" w:rsidRDefault="00000000">
      <w:pPr>
        <w:pStyle w:val="ListNumber"/>
        <w:numPr>
          <w:ilvl w:val="0"/>
          <w:numId w:val="79"/>
        </w:numPr>
        <w:rPr>
          <w:rFonts w:cs="Tahoma"/>
        </w:rPr>
      </w:pPr>
      <w:r>
        <w:t>Select the “ID” button. The button will turn light blue.</w:t>
      </w:r>
    </w:p>
    <w:p w14:paraId="6040A89D" w14:textId="77777777" w:rsidR="009079B6" w:rsidRDefault="00000000">
      <w:pPr>
        <w:pStyle w:val="ListNumber"/>
        <w:numPr>
          <w:ilvl w:val="0"/>
          <w:numId w:val="79"/>
        </w:numPr>
        <w:rPr>
          <w:rFonts w:cs="Tahoma"/>
        </w:rPr>
      </w:pPr>
      <w:r>
        <w:t>Select the “Programs” button, then select the “ID” button in the lower-left corner of the screen.</w:t>
      </w:r>
    </w:p>
    <w:p w14:paraId="2B9172C4" w14:textId="77777777" w:rsidR="009079B6" w:rsidRDefault="00000000">
      <w:pPr>
        <w:pStyle w:val="ListNumber"/>
        <w:numPr>
          <w:ilvl w:val="0"/>
          <w:numId w:val="79"/>
        </w:numPr>
        <w:rPr>
          <w:rFonts w:cs="Tahoma"/>
        </w:rPr>
      </w:pPr>
      <w:r>
        <w:t>Turn ON the “Identification Editor” button. The setting will change from “OFF” to “ON” and turn blue.</w:t>
      </w:r>
    </w:p>
    <w:p w14:paraId="05EC99FB" w14:textId="77777777" w:rsidR="009079B6" w:rsidRDefault="00000000">
      <w:pPr>
        <w:pStyle w:val="ListNumber"/>
        <w:numPr>
          <w:ilvl w:val="0"/>
          <w:numId w:val="79"/>
        </w:numPr>
        <w:rPr>
          <w:rFonts w:cs="Tahoma"/>
        </w:rPr>
      </w:pPr>
      <w:r>
        <w:t>Press the pen button. The button will turn light blue.</w:t>
      </w:r>
    </w:p>
    <w:p w14:paraId="60DBDE51" w14:textId="77777777" w:rsidR="009079B6" w:rsidRDefault="00000000">
      <w:pPr>
        <w:pStyle w:val="ListNumber"/>
        <w:numPr>
          <w:ilvl w:val="0"/>
          <w:numId w:val="79"/>
        </w:numPr>
        <w:rPr>
          <w:rFonts w:cs="Tahoma"/>
        </w:rPr>
      </w:pPr>
      <w:r>
        <w:t>Set the position number using the “UP” and “DOWN” arrows.</w:t>
      </w:r>
    </w:p>
    <w:p w14:paraId="6DECA2BD" w14:textId="77777777" w:rsidR="009079B6" w:rsidRDefault="00000000">
      <w:pPr>
        <w:pStyle w:val="ListNumber"/>
        <w:numPr>
          <w:ilvl w:val="0"/>
          <w:numId w:val="79"/>
        </w:numPr>
        <w:rPr>
          <w:rFonts w:cs="Tahoma"/>
        </w:rPr>
      </w:pPr>
      <w:r>
        <w:t>Save all changes by pressing the green checkmark.</w:t>
      </w:r>
    </w:p>
    <w:p w14:paraId="2A2C1A48" w14:textId="77777777" w:rsidR="009079B6" w:rsidRDefault="00000000">
      <w:pPr>
        <w:pStyle w:val="SmallNote"/>
        <w:rPr>
          <w:rFonts w:cs="Tahoma"/>
        </w:rPr>
      </w:pPr>
      <w:r>
        <w:rPr>
          <w:b/>
          <w:bCs/>
        </w:rPr>
        <w:t>Important Note:</w:t>
      </w:r>
      <w:r>
        <w:t xml:space="preserve"> If this step was completed before inserting the key and entering code “1234,” please insert the key and enter code “1234” now. This will allow you to proceed with Serial Mode setup once the Machine IDs have been entered. Confirm that all settings have been edited and saved, then return to the home screen.</w:t>
      </w:r>
    </w:p>
    <w:p w14:paraId="78F90C1A" w14:textId="77777777" w:rsidR="009079B6" w:rsidRDefault="00000000">
      <w:pPr>
        <w:rPr>
          <w:rFonts w:cs="Tahoma"/>
        </w:rPr>
      </w:pPr>
      <w:r>
        <w:t>Once the Machine IDs have been configured, proceed with the Network Settings and Serial Mode setup.</w:t>
      </w:r>
    </w:p>
    <w:p w14:paraId="05523A62" w14:textId="77777777" w:rsidR="009079B6" w:rsidRDefault="00000000">
      <w:pPr>
        <w:pStyle w:val="Heading4"/>
        <w:rPr>
          <w:rFonts w:cs="Tahoma"/>
        </w:rPr>
      </w:pPr>
      <w:r>
        <w:t>Configure Network Settings and Serial Mode</w:t>
      </w:r>
    </w:p>
    <w:p w14:paraId="3E967B86" w14:textId="77777777" w:rsidR="009079B6" w:rsidRDefault="00000000">
      <w:pPr>
        <w:pStyle w:val="ListNumber"/>
        <w:numPr>
          <w:ilvl w:val="0"/>
          <w:numId w:val="80"/>
        </w:numPr>
        <w:rPr>
          <w:rFonts w:cs="Tahoma"/>
        </w:rPr>
      </w:pPr>
      <w:r>
        <w:t>Select the wrench icon, then enter access password “1357” to access the “SAT Menu.”</w:t>
      </w:r>
    </w:p>
    <w:p w14:paraId="2E0D86D1" w14:textId="77777777" w:rsidR="009079B6" w:rsidRDefault="00000000">
      <w:pPr>
        <w:pStyle w:val="ListNumber"/>
        <w:numPr>
          <w:ilvl w:val="0"/>
          <w:numId w:val="80"/>
        </w:numPr>
        <w:rPr>
          <w:rFonts w:cs="Tahoma"/>
        </w:rPr>
      </w:pPr>
      <w:r>
        <w:t>Select the “Network” button.</w:t>
      </w:r>
    </w:p>
    <w:p w14:paraId="57F9D02C" w14:textId="77777777" w:rsidR="009079B6" w:rsidRDefault="00000000">
      <w:pPr>
        <w:pStyle w:val="ListNumber"/>
        <w:numPr>
          <w:ilvl w:val="0"/>
          <w:numId w:val="80"/>
        </w:numPr>
        <w:rPr>
          <w:rFonts w:cs="Tahoma"/>
        </w:rPr>
      </w:pPr>
      <w:r>
        <w:t>Enable Serial Communication by pressing the cellular tower icon. The icon will turn blue when activated.</w:t>
      </w:r>
    </w:p>
    <w:p w14:paraId="25B4166E" w14:textId="77777777" w:rsidR="009079B6" w:rsidRDefault="00000000">
      <w:pPr>
        <w:pStyle w:val="ListNumber"/>
        <w:numPr>
          <w:ilvl w:val="0"/>
          <w:numId w:val="80"/>
        </w:numPr>
        <w:rPr>
          <w:rFonts w:cs="Tahoma"/>
        </w:rPr>
      </w:pPr>
      <w:r>
        <w:t>Exit the menu. Serial Mode is now enabled.</w:t>
      </w:r>
    </w:p>
    <w:p w14:paraId="08CD49C3" w14:textId="77777777" w:rsidR="009079B6" w:rsidRDefault="00000000">
      <w:pPr>
        <w:pStyle w:val="Heading4"/>
        <w:rPr>
          <w:rFonts w:cs="Tahoma"/>
        </w:rPr>
      </w:pPr>
      <w:r>
        <w:t>Connect the SpyderWash Harness</w:t>
      </w:r>
    </w:p>
    <w:p w14:paraId="46938279" w14:textId="77777777" w:rsidR="009079B6" w:rsidRDefault="00000000">
      <w:pPr>
        <w:pStyle w:val="ListNumber"/>
        <w:numPr>
          <w:ilvl w:val="0"/>
          <w:numId w:val="81"/>
        </w:numPr>
        <w:rPr>
          <w:rFonts w:cs="Tahoma"/>
        </w:rPr>
      </w:pPr>
      <w:r>
        <w:t>Connect the 8-circuit red plug labeled “To Coin Acceptor” to J3 on the SpyderWash Control Board, marked “To Coin Acceptor.”</w:t>
      </w:r>
    </w:p>
    <w:p w14:paraId="2401447C" w14:textId="77777777" w:rsidR="009079B6" w:rsidRDefault="00000000">
      <w:pPr>
        <w:pStyle w:val="ListNumber"/>
        <w:numPr>
          <w:ilvl w:val="0"/>
          <w:numId w:val="81"/>
        </w:numPr>
        <w:rPr>
          <w:rFonts w:cs="Tahoma"/>
        </w:rPr>
      </w:pPr>
      <w:r>
        <w:t>Connect the other 8-circuit red plug labeled “To Washer” to J1 on the SpyderWash Control Board, marked “To Washer.”</w:t>
      </w:r>
    </w:p>
    <w:p w14:paraId="5FAD0B6F" w14:textId="77777777" w:rsidR="009079B6" w:rsidRDefault="00000000">
      <w:pPr>
        <w:pStyle w:val="ListNumber"/>
        <w:numPr>
          <w:ilvl w:val="0"/>
          <w:numId w:val="81"/>
        </w:numPr>
        <w:rPr>
          <w:rFonts w:cs="Tahoma"/>
        </w:rPr>
      </w:pPr>
      <w:r>
        <w:t>Disconnect the 6-circuit white plug from the Coin Drop and connect it to the SpyderWash harness labeled “To Coin Drop.”</w:t>
      </w:r>
    </w:p>
    <w:p w14:paraId="0C9C789F" w14:textId="77777777" w:rsidR="009079B6" w:rsidRDefault="00000000">
      <w:pPr>
        <w:pStyle w:val="ListNumber"/>
        <w:numPr>
          <w:ilvl w:val="0"/>
          <w:numId w:val="81"/>
        </w:numPr>
        <w:rPr>
          <w:rFonts w:cs="Tahoma"/>
        </w:rPr>
      </w:pPr>
      <w:r>
        <w:t>Connect the remaining 6-circuit white plug labeled “To Washer” to the 6-circuit white plug on the washer that was previously connected to the Coin Drop.</w:t>
      </w:r>
    </w:p>
    <w:p w14:paraId="69CC1053" w14:textId="77777777" w:rsidR="009079B6" w:rsidRDefault="00000000">
      <w:pPr>
        <w:pStyle w:val="ListNumber"/>
        <w:numPr>
          <w:ilvl w:val="0"/>
          <w:numId w:val="81"/>
        </w:numPr>
        <w:rPr>
          <w:rFonts w:cs="Tahoma"/>
        </w:rPr>
      </w:pPr>
      <w:r>
        <w:t xml:space="preserve">Connect the 5-circuit red plug to J4 on the SpyderWash Control Board, then connect the opposite end of the harness to the matching serial port on the </w:t>
      </w:r>
      <w:proofErr w:type="spellStart"/>
      <w:r>
        <w:t>Fagor</w:t>
      </w:r>
      <w:proofErr w:type="spellEnd"/>
      <w:r>
        <w:t>-Domus Washer Control Board. Use the blue serial port, not the white port.</w:t>
      </w:r>
    </w:p>
    <w:p w14:paraId="549B3291" w14:textId="77777777" w:rsidR="009079B6" w:rsidRDefault="00000000">
      <w:pPr>
        <w:pStyle w:val="ListNumber"/>
        <w:numPr>
          <w:ilvl w:val="0"/>
          <w:numId w:val="81"/>
        </w:numPr>
        <w:rPr>
          <w:rFonts w:cs="Tahoma"/>
        </w:rPr>
      </w:pPr>
      <w:r>
        <w:t>Verify that the black jumper on J5 of the SpyderWash Control Board is set to “ON,” which corresponds to position #2 on the board.</w:t>
      </w:r>
    </w:p>
    <w:p w14:paraId="60EFCC86" w14:textId="77777777" w:rsidR="009079B6" w:rsidRDefault="00000000">
      <w:pPr>
        <w:pStyle w:val="Heading4"/>
        <w:rPr>
          <w:rFonts w:cs="Tahoma"/>
          <w:u w:val="single"/>
        </w:rPr>
      </w:pPr>
      <w:proofErr w:type="spellStart"/>
      <w:r>
        <w:t>Fagor</w:t>
      </w:r>
      <w:proofErr w:type="spellEnd"/>
      <w:r>
        <w:t xml:space="preserve"> Washers</w:t>
      </w:r>
    </w:p>
    <w:p w14:paraId="6A862770" w14:textId="77777777" w:rsidR="009079B6" w:rsidRDefault="00000000">
      <w:pPr>
        <w:pStyle w:val="Metadata"/>
      </w:pPr>
      <w:r>
        <w:t>ARTICLE END: KB-INSTALL-FDSW24</w:t>
      </w:r>
    </w:p>
    <w:p w14:paraId="37A3F012" w14:textId="77777777" w:rsidR="009079B6" w:rsidRDefault="00000000">
      <w:pPr>
        <w:pStyle w:val="Metadata"/>
        <w:keepNext/>
      </w:pPr>
      <w:r>
        <w:t>ARTICLE START: KB-INSTALL-286FACCSS</w:t>
      </w:r>
    </w:p>
    <w:p w14:paraId="273DAA19" w14:textId="77777777" w:rsidR="009079B6" w:rsidRDefault="00000000">
      <w:pPr>
        <w:pStyle w:val="Metadata"/>
      </w:pPr>
      <w:r>
        <w:t>STATUS: INTERNAL TECHNICAL REFERENCE - VERIFY EXACT MACHINE, CONTROL, BOARD, HARNESS, AND REVISION</w:t>
      </w:r>
    </w:p>
    <w:p w14:paraId="03B34678" w14:textId="77777777" w:rsidR="009079B6" w:rsidRDefault="00000000">
      <w:pPr>
        <w:pStyle w:val="Metadata"/>
      </w:pPr>
      <w:r>
        <w:t>METADATA: category=Hardware and Installation; manufacturer=</w:t>
      </w:r>
      <w:proofErr w:type="spellStart"/>
      <w:r>
        <w:t>Fagor</w:t>
      </w:r>
      <w:proofErr w:type="spellEnd"/>
      <w:r>
        <w:t xml:space="preserve">; </w:t>
      </w:r>
      <w:proofErr w:type="spellStart"/>
      <w:r>
        <w:t>model_context</w:t>
      </w:r>
      <w:proofErr w:type="spellEnd"/>
      <w:r>
        <w:t>=</w:t>
      </w:r>
      <w:proofErr w:type="spellStart"/>
      <w:r>
        <w:t>Fagor</w:t>
      </w:r>
      <w:proofErr w:type="spellEnd"/>
      <w:r>
        <w:t xml:space="preserve"> Washers; product=Machine-specific SpyderWash installation; audience=Qualified technician/internal support; intent=Instructions #286FACCss: SpyderWash Wiring–Card Only; </w:t>
      </w:r>
      <w:proofErr w:type="spellStart"/>
      <w:r>
        <w:t>search_terms</w:t>
      </w:r>
      <w:proofErr w:type="spellEnd"/>
      <w:r>
        <w:t xml:space="preserve">=instructions 286faccss </w:t>
      </w:r>
      <w:proofErr w:type="spellStart"/>
      <w:r>
        <w:t>spyderwash</w:t>
      </w:r>
      <w:proofErr w:type="spellEnd"/>
      <w:r>
        <w:t xml:space="preserve"> wiring card only</w:t>
      </w:r>
    </w:p>
    <w:p w14:paraId="0FA324B7" w14:textId="77777777" w:rsidR="009079B6" w:rsidRDefault="00000000">
      <w:pPr>
        <w:pStyle w:val="SourceBlock"/>
      </w:pPr>
      <w:r>
        <w:rPr>
          <w:b/>
        </w:rPr>
        <w:t>SOURCE REFERENCE: Original procedure title: Instructions #286FACCss: SpyderWash Wiring–Card Only.</w:t>
      </w:r>
    </w:p>
    <w:p w14:paraId="00C44006" w14:textId="77777777" w:rsidR="009079B6" w:rsidRDefault="00000000">
      <w:r>
        <w:t>DIRECT ANSWER: Use this procedure only when the physical machine, payment mode, control family, SpyderWash board, harnesses, and instruction code exactly match. Do not adapt a similar procedure.</w:t>
      </w:r>
    </w:p>
    <w:p w14:paraId="03D8DADC" w14:textId="77777777" w:rsidR="009079B6" w:rsidRDefault="00000000">
      <w:r>
        <w:t>SAFETY / AUTHORIZATION: Power off and lock out the machine before internal work. Live-voltage, wiring, and control-board work require qualified personnel.</w:t>
      </w:r>
    </w:p>
    <w:p w14:paraId="3150D1A3" w14:textId="77777777" w:rsidR="009079B6" w:rsidRDefault="00000000">
      <w:r>
        <w:t>RESOLUTION CONFIRMED WHEN: The reader completes initialization, displays the correct price, accepts a controlled payment, and starts the intended machine/cycle once with correct time or pulses.</w:t>
      </w:r>
    </w:p>
    <w:p w14:paraId="04872389" w14:textId="77777777" w:rsidR="009079B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4F6AFB46" w14:textId="77777777" w:rsidR="009079B6" w:rsidRDefault="00000000">
      <w:r>
        <w:t>EVIDENCE TO COLLECT: Manufacturer/model/serial, instruction code, machine-control photos, board front/back and firmware, reader firmware, harness labels, DIP/jumper settings, portal profile, and before/after test results.</w:t>
      </w:r>
    </w:p>
    <w:p w14:paraId="56368CF9" w14:textId="77777777" w:rsidR="009079B6" w:rsidRDefault="00000000">
      <w:pPr>
        <w:pStyle w:val="ArticleLabel"/>
      </w:pPr>
      <w:r>
        <w:lastRenderedPageBreak/>
        <w:t>DETAILED TECHNICAL PROCEDURE</w:t>
      </w:r>
    </w:p>
    <w:p w14:paraId="05CB1B34" w14:textId="77777777" w:rsidR="009079B6" w:rsidRDefault="00000000">
      <w:pPr>
        <w:pStyle w:val="Heading3"/>
        <w:rPr>
          <w:rFonts w:cs="Tahoma"/>
          <w:u w:val="single"/>
        </w:rPr>
      </w:pPr>
      <w:r>
        <w:t>KB-INSTALL-286FACCSS - Instructions #286FACCss: SpyderWash Wiring–Card Only</w:t>
      </w:r>
    </w:p>
    <w:p w14:paraId="5BDF5F33" w14:textId="77777777" w:rsidR="009079B6" w:rsidRDefault="00000000">
      <w:pPr>
        <w:pStyle w:val="ListNumber"/>
        <w:numPr>
          <w:ilvl w:val="0"/>
          <w:numId w:val="82"/>
        </w:numPr>
        <w:rPr>
          <w:rFonts w:cs="Tahoma"/>
        </w:rPr>
      </w:pPr>
      <w:r>
        <w:t>Connect the 5-circuit green plug to J2 on the SpyderWash Control Board.</w:t>
      </w:r>
    </w:p>
    <w:p w14:paraId="2354020B" w14:textId="77777777" w:rsidR="009079B6" w:rsidRDefault="00000000">
      <w:pPr>
        <w:pStyle w:val="ListNumber"/>
        <w:numPr>
          <w:ilvl w:val="0"/>
          <w:numId w:val="82"/>
        </w:numPr>
        <w:rPr>
          <w:rFonts w:cs="Tahoma"/>
        </w:rPr>
      </w:pPr>
      <w:r>
        <w:t>Remove the plate outlined in red, as shown below.</w:t>
      </w:r>
    </w:p>
    <w:p w14:paraId="68DF23A7" w14:textId="77777777" w:rsidR="009079B6" w:rsidRDefault="00000000">
      <w:pPr>
        <w:pStyle w:val="ListNumber"/>
        <w:numPr>
          <w:ilvl w:val="0"/>
          <w:numId w:val="82"/>
        </w:numPr>
        <w:rPr>
          <w:rFonts w:cs="Tahoma"/>
        </w:rPr>
      </w:pPr>
      <w:r>
        <w:t>Connect the red wire from the SpyderWash harness to terminal #11 on the connector located at the back of the washer. Connect the yellow wire from the SpyderWash harness to terminal #12 on the same connector, as shown below.</w:t>
      </w:r>
    </w:p>
    <w:p w14:paraId="5367BEB2" w14:textId="77777777" w:rsidR="009079B6" w:rsidRDefault="00000000">
      <w:pPr>
        <w:pStyle w:val="Heading4"/>
        <w:rPr>
          <w:rFonts w:cs="Tahoma"/>
        </w:rPr>
      </w:pPr>
      <w:r>
        <w:t>Confirm that the machine is set to “Coin Mode” and not “CP Mode.”</w:t>
      </w:r>
    </w:p>
    <w:p w14:paraId="4E0B8443" w14:textId="77777777" w:rsidR="009079B6" w:rsidRDefault="00000000">
      <w:pPr>
        <w:pStyle w:val="ListNumber"/>
        <w:numPr>
          <w:ilvl w:val="0"/>
          <w:numId w:val="83"/>
        </w:numPr>
        <w:rPr>
          <w:rFonts w:cs="Tahoma"/>
        </w:rPr>
      </w:pPr>
      <w:r>
        <w:t>On the SpyderWash Control Board, under “SW1,” confirm that DIP Switches 1, 2, and 3 are OFF.</w:t>
      </w:r>
    </w:p>
    <w:p w14:paraId="2ADDD0C3" w14:textId="77777777" w:rsidR="009079B6" w:rsidRDefault="00000000">
      <w:pPr>
        <w:pStyle w:val="Heading4"/>
        <w:spacing w:before="0" w:after="80"/>
        <w:rPr>
          <w:rFonts w:cs="Tahoma"/>
          <w:u w:val="single"/>
        </w:rPr>
      </w:pPr>
      <w:r>
        <w:t xml:space="preserve">Wiring to </w:t>
      </w:r>
      <w:proofErr w:type="spellStart"/>
      <w:r>
        <w:t>Fagor</w:t>
      </w:r>
      <w:proofErr w:type="spellEnd"/>
      <w:r>
        <w:t xml:space="preserve"> Washers</w:t>
      </w:r>
    </w:p>
    <w:p w14:paraId="1A9E9B30" w14:textId="77777777" w:rsidR="009079B6" w:rsidRDefault="00000000">
      <w:pPr>
        <w:pStyle w:val="Metadata"/>
      </w:pPr>
      <w:r>
        <w:t>ARTICLE END: KB-INSTALL-286FACCSS</w:t>
      </w:r>
    </w:p>
    <w:p w14:paraId="51B44BD1" w14:textId="77777777" w:rsidR="009079B6" w:rsidRDefault="00000000">
      <w:pPr>
        <w:pStyle w:val="Metadata"/>
        <w:keepNext/>
      </w:pPr>
      <w:r>
        <w:t>ARTICLE START: KB-INSTALL-286FASS</w:t>
      </w:r>
    </w:p>
    <w:p w14:paraId="0CCD606E" w14:textId="77777777" w:rsidR="009079B6" w:rsidRDefault="00000000">
      <w:pPr>
        <w:pStyle w:val="Metadata"/>
      </w:pPr>
      <w:r>
        <w:t>STATUS: INTERNAL TECHNICAL REFERENCE - VERIFY EXACT MACHINE, CONTROL, BOARD, HARNESS, AND REVISION</w:t>
      </w:r>
    </w:p>
    <w:p w14:paraId="3DF904B9" w14:textId="77777777" w:rsidR="009079B6" w:rsidRDefault="00000000">
      <w:pPr>
        <w:pStyle w:val="Metadata"/>
      </w:pPr>
      <w:r>
        <w:t>METADATA: category=Hardware and Installation; manufacturer=</w:t>
      </w:r>
      <w:proofErr w:type="spellStart"/>
      <w:r>
        <w:t>Fagor</w:t>
      </w:r>
      <w:proofErr w:type="spellEnd"/>
      <w:r>
        <w:t xml:space="preserve">; </w:t>
      </w:r>
      <w:proofErr w:type="spellStart"/>
      <w:r>
        <w:t>model_context</w:t>
      </w:r>
      <w:proofErr w:type="spellEnd"/>
      <w:r>
        <w:t xml:space="preserve">=Wiring </w:t>
      </w:r>
      <w:proofErr w:type="gramStart"/>
      <w:r>
        <w:t>To</w:t>
      </w:r>
      <w:proofErr w:type="gramEnd"/>
      <w:r>
        <w:t xml:space="preserve"> </w:t>
      </w:r>
      <w:proofErr w:type="spellStart"/>
      <w:r>
        <w:t>Fagor</w:t>
      </w:r>
      <w:proofErr w:type="spellEnd"/>
      <w:r>
        <w:t xml:space="preserve"> Washers; product=Machine-specific SpyderWash installation; audience=Qualified technician/internal support; intent=Instructions #286FAss: SpyderWash Wiring; </w:t>
      </w:r>
      <w:proofErr w:type="spellStart"/>
      <w:r>
        <w:t>search_terms</w:t>
      </w:r>
      <w:proofErr w:type="spellEnd"/>
      <w:r>
        <w:t xml:space="preserve">=instructions 286fass </w:t>
      </w:r>
      <w:proofErr w:type="spellStart"/>
      <w:r>
        <w:t>spyderwash</w:t>
      </w:r>
      <w:proofErr w:type="spellEnd"/>
      <w:r>
        <w:t xml:space="preserve"> wiring</w:t>
      </w:r>
    </w:p>
    <w:p w14:paraId="1536FFDB" w14:textId="77777777" w:rsidR="009079B6" w:rsidRDefault="00000000">
      <w:pPr>
        <w:pStyle w:val="SourceBlock"/>
      </w:pPr>
      <w:r>
        <w:rPr>
          <w:b/>
        </w:rPr>
        <w:t>SOURCE REFERENCE: Original procedure title: Instructions #286FAss: SpyderWash Wiring.</w:t>
      </w:r>
    </w:p>
    <w:p w14:paraId="7A023571" w14:textId="77777777" w:rsidR="009079B6" w:rsidRDefault="00000000">
      <w:r>
        <w:t>DIRECT ANSWER: Use this procedure only when the physical machine, payment mode, control family, SpyderWash board, harnesses, and instruction code exactly match. Do not adapt a similar procedure.</w:t>
      </w:r>
    </w:p>
    <w:p w14:paraId="41C93BCB" w14:textId="77777777" w:rsidR="009079B6" w:rsidRDefault="00000000">
      <w:r>
        <w:t>SAFETY / AUTHORIZATION: Power off and lock out the machine before internal work. Live-voltage, wiring, and control-board work require qualified personnel.</w:t>
      </w:r>
    </w:p>
    <w:p w14:paraId="6007AB71" w14:textId="77777777" w:rsidR="009079B6" w:rsidRDefault="00000000">
      <w:r>
        <w:t>RESOLUTION CONFIRMED WHEN: The reader completes initialization, displays the correct price, accepts a controlled payment, and starts the intended machine/cycle once with correct time or pulses.</w:t>
      </w:r>
    </w:p>
    <w:p w14:paraId="2148FFF2" w14:textId="77777777" w:rsidR="009079B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088F9DFD" w14:textId="77777777" w:rsidR="009079B6" w:rsidRDefault="00000000">
      <w:r>
        <w:t>EVIDENCE TO COLLECT: Manufacturer/model/serial, instruction code, machine-control photos, board front/back and firmware, reader firmware, harness labels, DIP/jumper settings, portal profile, and before/after test results.</w:t>
      </w:r>
    </w:p>
    <w:p w14:paraId="08ACB9CC" w14:textId="77777777" w:rsidR="009079B6" w:rsidRDefault="00000000">
      <w:pPr>
        <w:pStyle w:val="ArticleLabel"/>
      </w:pPr>
      <w:r>
        <w:t>DETAILED TECHNICAL PROCEDURE</w:t>
      </w:r>
    </w:p>
    <w:p w14:paraId="65607424" w14:textId="77777777" w:rsidR="009079B6" w:rsidRDefault="00000000">
      <w:pPr>
        <w:pStyle w:val="Heading3"/>
        <w:rPr>
          <w:rFonts w:cs="Tahoma"/>
          <w:u w:val="single"/>
        </w:rPr>
      </w:pPr>
      <w:r>
        <w:t>KB-INSTALL-286FASS - Instructions #286FAss: SpyderWash Wiring</w:t>
      </w:r>
    </w:p>
    <w:p w14:paraId="40546949" w14:textId="77777777" w:rsidR="009079B6" w:rsidRDefault="00000000">
      <w:pPr>
        <w:pStyle w:val="ListNumber"/>
        <w:numPr>
          <w:ilvl w:val="0"/>
          <w:numId w:val="84"/>
        </w:numPr>
        <w:rPr>
          <w:rFonts w:cs="Tahoma"/>
        </w:rPr>
      </w:pPr>
      <w:r>
        <w:t>Connect the 8-circuit red plug to J5 on the SpyderWash Control Board.</w:t>
      </w:r>
    </w:p>
    <w:p w14:paraId="0157F80E" w14:textId="77777777" w:rsidR="009079B6" w:rsidRDefault="00000000">
      <w:pPr>
        <w:pStyle w:val="ListNumber"/>
        <w:numPr>
          <w:ilvl w:val="0"/>
          <w:numId w:val="84"/>
        </w:numPr>
        <w:rPr>
          <w:rFonts w:cs="Tahoma"/>
        </w:rPr>
      </w:pPr>
      <w:r>
        <w:t>Connect the 5-circuit green plug to J2 on the SpyderWash Control Board.</w:t>
      </w:r>
    </w:p>
    <w:p w14:paraId="26D3DF18" w14:textId="77777777" w:rsidR="009079B6" w:rsidRDefault="00000000">
      <w:pPr>
        <w:pStyle w:val="ListNumber"/>
        <w:numPr>
          <w:ilvl w:val="0"/>
          <w:numId w:val="84"/>
        </w:numPr>
        <w:rPr>
          <w:rFonts w:cs="Tahoma"/>
        </w:rPr>
      </w:pPr>
      <w:r>
        <w:t>Remove the plate outlined in red, as shown below.</w:t>
      </w:r>
    </w:p>
    <w:p w14:paraId="2922636E" w14:textId="77777777" w:rsidR="009079B6" w:rsidRDefault="00000000">
      <w:pPr>
        <w:pStyle w:val="ListNumber"/>
        <w:numPr>
          <w:ilvl w:val="0"/>
          <w:numId w:val="84"/>
        </w:numPr>
        <w:rPr>
          <w:rFonts w:cs="Tahoma"/>
        </w:rPr>
      </w:pPr>
      <w:r>
        <w:t>Connect the red wire from the SpyderWash harness to terminal #11 on the connector located at the back of the washer. Connect the yellow wire from the SpyderWash harness to terminal #12 on the same connector, as shown below.</w:t>
      </w:r>
    </w:p>
    <w:p w14:paraId="274D2B6C" w14:textId="77777777" w:rsidR="009079B6" w:rsidRDefault="00000000">
      <w:pPr>
        <w:pStyle w:val="ListNumber"/>
        <w:numPr>
          <w:ilvl w:val="0"/>
          <w:numId w:val="84"/>
        </w:numPr>
        <w:rPr>
          <w:rFonts w:cs="Tahoma"/>
        </w:rPr>
      </w:pPr>
      <w:r>
        <w:t>Connect the gray wire from the SpyderWash harness to the brown wire of the 6-circuit white plug from the Drop Coin. Connect the black wire from the SpyderWash harness to the yellow wire of the 6-circuit white plug from the Drop Coin, as shown below.</w:t>
      </w:r>
    </w:p>
    <w:p w14:paraId="56878FC2" w14:textId="77777777" w:rsidR="009079B6" w:rsidRDefault="00000000">
      <w:pPr>
        <w:pStyle w:val="Heading4"/>
        <w:rPr>
          <w:rFonts w:cs="Tahoma"/>
        </w:rPr>
      </w:pPr>
      <w:r>
        <w:t>Confirm that the machine is set to “Coin Mode” and not “CP Mode.”</w:t>
      </w:r>
    </w:p>
    <w:p w14:paraId="29A2EC8B" w14:textId="77777777" w:rsidR="009079B6" w:rsidRDefault="00000000">
      <w:pPr>
        <w:pStyle w:val="ListNumber"/>
        <w:numPr>
          <w:ilvl w:val="0"/>
          <w:numId w:val="85"/>
        </w:numPr>
        <w:rPr>
          <w:rFonts w:cs="Tahoma"/>
        </w:rPr>
      </w:pPr>
      <w:r>
        <w:t>On the SpyderWash Control Board, under “SW1,” confirm that DIP Switches 1, 2, and 3 are OFF.</w:t>
      </w:r>
    </w:p>
    <w:p w14:paraId="6A59514F" w14:textId="77777777" w:rsidR="009079B6" w:rsidRDefault="00000000">
      <w:pPr>
        <w:pStyle w:val="Heading4"/>
        <w:spacing w:before="0" w:after="80"/>
        <w:rPr>
          <w:rFonts w:cs="Tahoma"/>
          <w:u w:val="single"/>
        </w:rPr>
      </w:pPr>
      <w:r>
        <w:t xml:space="preserve">Wiring to </w:t>
      </w:r>
      <w:proofErr w:type="spellStart"/>
      <w:r>
        <w:t>Fagor</w:t>
      </w:r>
      <w:proofErr w:type="spellEnd"/>
      <w:r>
        <w:t xml:space="preserve"> Washers </w:t>
      </w:r>
      <w:proofErr w:type="gramStart"/>
      <w:r>
        <w:t>With</w:t>
      </w:r>
      <w:proofErr w:type="gramEnd"/>
      <w:r>
        <w:t xml:space="preserve"> </w:t>
      </w:r>
      <w:proofErr w:type="spellStart"/>
      <w:r>
        <w:t>Imonex</w:t>
      </w:r>
      <w:proofErr w:type="spellEnd"/>
      <w:r>
        <w:t xml:space="preserve"> Coin Drops</w:t>
      </w:r>
    </w:p>
    <w:p w14:paraId="7F91221B" w14:textId="77777777" w:rsidR="009079B6" w:rsidRDefault="00000000">
      <w:pPr>
        <w:pStyle w:val="Metadata"/>
      </w:pPr>
      <w:r>
        <w:t>ARTICLE END: KB-INSTALL-286FASS</w:t>
      </w:r>
    </w:p>
    <w:p w14:paraId="7DD660EA" w14:textId="77777777" w:rsidR="009079B6" w:rsidRDefault="00000000">
      <w:pPr>
        <w:pStyle w:val="Metadata"/>
        <w:keepNext/>
      </w:pPr>
      <w:r>
        <w:t>ARTICLE START: KB-INSTALL-286FASSIMONEX</w:t>
      </w:r>
    </w:p>
    <w:p w14:paraId="2450DBA2" w14:textId="77777777" w:rsidR="009079B6" w:rsidRDefault="00000000">
      <w:pPr>
        <w:pStyle w:val="Metadata"/>
      </w:pPr>
      <w:r>
        <w:t>STATUS: INTERNAL TECHNICAL REFERENCE - VERIFY EXACT MACHINE, CONTROL, BOARD, HARNESS, AND REVISION</w:t>
      </w:r>
    </w:p>
    <w:p w14:paraId="4D069B9C" w14:textId="77777777" w:rsidR="009079B6" w:rsidRDefault="00000000">
      <w:pPr>
        <w:pStyle w:val="Metadata"/>
      </w:pPr>
      <w:r>
        <w:t>METADATA: category=Hardware and Installation; manufacturer=</w:t>
      </w:r>
      <w:proofErr w:type="spellStart"/>
      <w:r>
        <w:t>Fagor</w:t>
      </w:r>
      <w:proofErr w:type="spellEnd"/>
      <w:r>
        <w:t xml:space="preserve">; </w:t>
      </w:r>
      <w:proofErr w:type="spellStart"/>
      <w:r>
        <w:t>model_context</w:t>
      </w:r>
      <w:proofErr w:type="spellEnd"/>
      <w:r>
        <w:t xml:space="preserve">=Wiring </w:t>
      </w:r>
      <w:proofErr w:type="gramStart"/>
      <w:r>
        <w:t>To</w:t>
      </w:r>
      <w:proofErr w:type="gramEnd"/>
      <w:r>
        <w:t xml:space="preserve"> </w:t>
      </w:r>
      <w:proofErr w:type="spellStart"/>
      <w:r>
        <w:t>Fagor</w:t>
      </w:r>
      <w:proofErr w:type="spellEnd"/>
      <w:r>
        <w:t xml:space="preserve"> Washers </w:t>
      </w:r>
      <w:proofErr w:type="gramStart"/>
      <w:r>
        <w:t>With</w:t>
      </w:r>
      <w:proofErr w:type="gramEnd"/>
      <w:r>
        <w:t xml:space="preserve"> </w:t>
      </w:r>
      <w:proofErr w:type="spellStart"/>
      <w:r>
        <w:t>Imonex</w:t>
      </w:r>
      <w:proofErr w:type="spellEnd"/>
      <w:r>
        <w:t xml:space="preserve"> Coin Drops; product=Machine-specific SpyderWash installation; audience=Qualified technician/internal support; intent=Instructions #286FAssImonex: SpyderWash Wiring; </w:t>
      </w:r>
      <w:proofErr w:type="spellStart"/>
      <w:r>
        <w:t>search_terms</w:t>
      </w:r>
      <w:proofErr w:type="spellEnd"/>
      <w:r>
        <w:t xml:space="preserve">=instructions 286fassimonex </w:t>
      </w:r>
      <w:proofErr w:type="spellStart"/>
      <w:r>
        <w:t>spyderwash</w:t>
      </w:r>
      <w:proofErr w:type="spellEnd"/>
      <w:r>
        <w:t xml:space="preserve"> wiring</w:t>
      </w:r>
    </w:p>
    <w:p w14:paraId="118C8DA3" w14:textId="77777777" w:rsidR="009079B6" w:rsidRDefault="00000000">
      <w:pPr>
        <w:pStyle w:val="SourceBlock"/>
      </w:pPr>
      <w:r>
        <w:rPr>
          <w:b/>
        </w:rPr>
        <w:t>SOURCE REFERENCE: Original procedure title: Instructions #286FAssImonex: SpyderWash Wiring.</w:t>
      </w:r>
    </w:p>
    <w:p w14:paraId="58225126" w14:textId="77777777" w:rsidR="009079B6" w:rsidRDefault="00000000">
      <w:r>
        <w:t>DIRECT ANSWER: Use this procedure only when the physical machine, payment mode, control family, SpyderWash board, harnesses, and instruction code exactly match. Do not adapt a similar procedure.</w:t>
      </w:r>
    </w:p>
    <w:p w14:paraId="378FFBB7" w14:textId="77777777" w:rsidR="009079B6" w:rsidRDefault="00000000">
      <w:r>
        <w:t>SAFETY / AUTHORIZATION: Power off and lock out the machine before internal work. Live-voltage, wiring, and control-board work require qualified personnel.</w:t>
      </w:r>
    </w:p>
    <w:p w14:paraId="29B87E50" w14:textId="77777777" w:rsidR="009079B6" w:rsidRDefault="00000000">
      <w:r>
        <w:t>RESOLUTION CONFIRMED WHEN: The reader completes initialization, displays the correct price, accepts a controlled payment, and starts the intended machine/cycle once with correct time or pulses.</w:t>
      </w:r>
    </w:p>
    <w:p w14:paraId="25D28CF2" w14:textId="77777777" w:rsidR="009079B6" w:rsidRDefault="00000000">
      <w:r>
        <w:lastRenderedPageBreak/>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1975D724" w14:textId="77777777" w:rsidR="009079B6" w:rsidRDefault="00000000">
      <w:r>
        <w:t>EVIDENCE TO COLLECT: Manufacturer/model/serial, instruction code, machine-control photos, board front/back and firmware, reader firmware, harness labels, DIP/jumper settings, portal profile, and before/after test results.</w:t>
      </w:r>
    </w:p>
    <w:p w14:paraId="58CB2E88" w14:textId="77777777" w:rsidR="009079B6" w:rsidRDefault="00000000">
      <w:pPr>
        <w:pStyle w:val="ArticleLabel"/>
      </w:pPr>
      <w:r>
        <w:t>DETAILED TECHNICAL PROCEDURE</w:t>
      </w:r>
    </w:p>
    <w:p w14:paraId="05C508ED" w14:textId="77777777" w:rsidR="009079B6" w:rsidRDefault="00000000">
      <w:pPr>
        <w:pStyle w:val="Heading3"/>
        <w:rPr>
          <w:rFonts w:cs="Tahoma"/>
          <w:u w:val="single"/>
        </w:rPr>
      </w:pPr>
      <w:r>
        <w:t>KB-INSTALL-286FASSIMONEX - Instructions #286FAssImonex: SpyderWash Wiring</w:t>
      </w:r>
    </w:p>
    <w:p w14:paraId="72F426B0" w14:textId="77777777" w:rsidR="009079B6" w:rsidRDefault="00000000">
      <w:pPr>
        <w:pStyle w:val="ListNumber"/>
        <w:numPr>
          <w:ilvl w:val="0"/>
          <w:numId w:val="86"/>
        </w:numPr>
        <w:rPr>
          <w:rFonts w:cs="Tahoma"/>
        </w:rPr>
      </w:pPr>
      <w:r>
        <w:t>Connect the 8-circuit red plug to J5 on the SpyderWash Control Board.</w:t>
      </w:r>
    </w:p>
    <w:p w14:paraId="1B7D2FCA" w14:textId="77777777" w:rsidR="009079B6" w:rsidRDefault="00000000">
      <w:pPr>
        <w:pStyle w:val="ListNumber"/>
        <w:numPr>
          <w:ilvl w:val="0"/>
          <w:numId w:val="86"/>
        </w:numPr>
        <w:rPr>
          <w:rFonts w:cs="Tahoma"/>
        </w:rPr>
      </w:pPr>
      <w:r>
        <w:t>Connect the 5-circuit green plug to J2 on the SpyderWash Control Board.</w:t>
      </w:r>
    </w:p>
    <w:p w14:paraId="2C9F29FB" w14:textId="77777777" w:rsidR="009079B6" w:rsidRDefault="00000000">
      <w:pPr>
        <w:pStyle w:val="ListNumber"/>
        <w:numPr>
          <w:ilvl w:val="0"/>
          <w:numId w:val="86"/>
        </w:numPr>
        <w:rPr>
          <w:rFonts w:cs="Tahoma"/>
        </w:rPr>
      </w:pPr>
      <w:r>
        <w:t>Remove the plate outlined in red, as shown below.</w:t>
      </w:r>
    </w:p>
    <w:p w14:paraId="711A549A" w14:textId="77777777" w:rsidR="009079B6" w:rsidRDefault="00000000">
      <w:pPr>
        <w:pStyle w:val="ListNumber"/>
        <w:numPr>
          <w:ilvl w:val="0"/>
          <w:numId w:val="86"/>
        </w:numPr>
        <w:rPr>
          <w:rFonts w:cs="Tahoma"/>
        </w:rPr>
      </w:pPr>
      <w:r>
        <w:t>Connect the red wire from the SpyderWash harness to terminal #11 on the connector located at the back of the washer. Connect the yellow wire from the SpyderWash harness to terminal #12 on the same connector, as shown below.</w:t>
      </w:r>
    </w:p>
    <w:p w14:paraId="1A2C90A8" w14:textId="77777777" w:rsidR="009079B6" w:rsidRDefault="00000000">
      <w:pPr>
        <w:pStyle w:val="ListNumber"/>
        <w:numPr>
          <w:ilvl w:val="0"/>
          <w:numId w:val="86"/>
        </w:numPr>
        <w:rPr>
          <w:rFonts w:cs="Tahoma"/>
        </w:rPr>
      </w:pPr>
      <w:r>
        <w:t xml:space="preserve">Connect the gray wire from the SpyderWash harness to the brown wire of the 6-circuit white plug where the </w:t>
      </w:r>
      <w:proofErr w:type="spellStart"/>
      <w:r>
        <w:t>Imonex</w:t>
      </w:r>
      <w:proofErr w:type="spellEnd"/>
      <w:r>
        <w:t xml:space="preserve"> Drop is connected. Connect the black wire from the SpyderWash harness to the yellow wire of the 6-circuit white plug where the </w:t>
      </w:r>
      <w:proofErr w:type="spellStart"/>
      <w:r>
        <w:t>Imonex</w:t>
      </w:r>
      <w:proofErr w:type="spellEnd"/>
      <w:r>
        <w:t xml:space="preserve"> Drop is connected, as shown below.</w:t>
      </w:r>
    </w:p>
    <w:p w14:paraId="3AB6487C" w14:textId="77777777" w:rsidR="009079B6" w:rsidRDefault="00000000">
      <w:pPr>
        <w:pStyle w:val="Heading4"/>
        <w:rPr>
          <w:rFonts w:cs="Tahoma"/>
        </w:rPr>
      </w:pPr>
      <w:r>
        <w:t>Confirm that the machine is set to “Coin Mode” and not “CP Mode.”</w:t>
      </w:r>
    </w:p>
    <w:p w14:paraId="7E079383" w14:textId="6528025F" w:rsidR="009079B6" w:rsidRDefault="00000000">
      <w:pPr>
        <w:pStyle w:val="ListNumber"/>
        <w:numPr>
          <w:ilvl w:val="0"/>
          <w:numId w:val="87"/>
        </w:numPr>
        <w:rPr>
          <w:rFonts w:cs="Tahoma"/>
        </w:rPr>
      </w:pPr>
      <w:r>
        <w:t xml:space="preserve">On the SpyderWash Control Board, under “SW1,” confirm that DIP Switches 1, 2, and 3 are OFF. </w:t>
      </w:r>
    </w:p>
    <w:p w14:paraId="03B2F9F6" w14:textId="77777777" w:rsidR="009079B6" w:rsidRDefault="00000000">
      <w:pPr>
        <w:pStyle w:val="Heading4"/>
        <w:spacing w:before="0" w:after="80"/>
        <w:rPr>
          <w:rFonts w:eastAsia="Times New Roman" w:cs="Tahoma"/>
          <w:u w:val="single"/>
        </w:rPr>
      </w:pPr>
      <w:r>
        <w:t xml:space="preserve">SpyderWash Wiring to </w:t>
      </w:r>
      <w:proofErr w:type="spellStart"/>
      <w:r>
        <w:t>Fagor</w:t>
      </w:r>
      <w:proofErr w:type="spellEnd"/>
      <w:r>
        <w:t xml:space="preserve"> Washers</w:t>
      </w:r>
    </w:p>
    <w:p w14:paraId="042BFF1A" w14:textId="77777777" w:rsidR="009079B6" w:rsidRDefault="00000000">
      <w:pPr>
        <w:pStyle w:val="Metadata"/>
      </w:pPr>
      <w:r>
        <w:t>ARTICLE END: KB-INSTALL-286FASSIMONEX</w:t>
      </w:r>
    </w:p>
    <w:p w14:paraId="26E64CC8" w14:textId="77777777" w:rsidR="009079B6" w:rsidRDefault="00000000">
      <w:pPr>
        <w:pStyle w:val="Metadata"/>
        <w:keepNext/>
      </w:pPr>
      <w:r>
        <w:t>ARTICLE START: KB-INSTALL-7FGR</w:t>
      </w:r>
    </w:p>
    <w:p w14:paraId="6C1C614E" w14:textId="77777777" w:rsidR="009079B6" w:rsidRDefault="00000000">
      <w:pPr>
        <w:pStyle w:val="Metadata"/>
      </w:pPr>
      <w:r>
        <w:t>STATUS: INTERNAL TECHNICAL REFERENCE - VERIFY EXACT MACHINE, CONTROL, BOARD, HARNESS, AND REVISION</w:t>
      </w:r>
    </w:p>
    <w:p w14:paraId="17CDE693" w14:textId="77777777" w:rsidR="009079B6" w:rsidRDefault="00000000">
      <w:pPr>
        <w:pStyle w:val="Metadata"/>
      </w:pPr>
      <w:r>
        <w:rPr>
          <w:b/>
        </w:rPr>
        <w:t>METADATA:</w:t>
      </w:r>
      <w:r>
        <w:t xml:space="preserve"> category=Hardware and Installation; manufacturer=</w:t>
      </w:r>
      <w:proofErr w:type="spellStart"/>
      <w:r>
        <w:t>Fagor</w:t>
      </w:r>
      <w:proofErr w:type="spellEnd"/>
      <w:r>
        <w:t xml:space="preserve">; </w:t>
      </w:r>
      <w:proofErr w:type="spellStart"/>
      <w:r>
        <w:t>model_context</w:t>
      </w:r>
      <w:proofErr w:type="spellEnd"/>
      <w:r>
        <w:t xml:space="preserve">=SpyderWash Wiring to </w:t>
      </w:r>
      <w:proofErr w:type="spellStart"/>
      <w:r>
        <w:t>Fagor</w:t>
      </w:r>
      <w:proofErr w:type="spellEnd"/>
      <w:r>
        <w:t xml:space="preserve"> Washers; product=Machine-specific SpyderWash installation; audience=Qualified technician/internal support; intent=Instruction #7FGR: SpyderWash Wiring with 3-wire Sensor (Red, Blue, Green); </w:t>
      </w:r>
      <w:proofErr w:type="spellStart"/>
      <w:r>
        <w:t>search_terms</w:t>
      </w:r>
      <w:proofErr w:type="spellEnd"/>
      <w:r>
        <w:t xml:space="preserve">=instruction 7fgr </w:t>
      </w:r>
      <w:proofErr w:type="spellStart"/>
      <w:r>
        <w:t>spyderwash</w:t>
      </w:r>
      <w:proofErr w:type="spellEnd"/>
      <w:r>
        <w:t xml:space="preserve"> wiring with 3 wire sensor </w:t>
      </w:r>
      <w:proofErr w:type="gramStart"/>
      <w:r>
        <w:t>red blue</w:t>
      </w:r>
      <w:proofErr w:type="gramEnd"/>
      <w:r>
        <w:t xml:space="preserve"> green</w:t>
      </w:r>
    </w:p>
    <w:p w14:paraId="511344D5" w14:textId="77777777" w:rsidR="009079B6" w:rsidRDefault="00000000">
      <w:pPr>
        <w:pStyle w:val="SourceBlock"/>
      </w:pPr>
      <w:r>
        <w:rPr>
          <w:b/>
        </w:rPr>
        <w:t>SOURCE REFERENCE: Original procedure title: Instruction #7FGR: SpyderWash Wiring with 3-wire Sensor (Red, Blue, Green)</w:t>
      </w:r>
    </w:p>
    <w:p w14:paraId="6B447864" w14:textId="77777777" w:rsidR="009079B6" w:rsidRDefault="00000000">
      <w:r>
        <w:t>DIRECT ANSWER: Use this procedure only when the physical machine, payment mode, control family, SpyderWash board, harnesses, and instruction code exactly match. Do not adapt a similar procedure.</w:t>
      </w:r>
    </w:p>
    <w:p w14:paraId="3CCB8C70" w14:textId="77777777" w:rsidR="009079B6" w:rsidRDefault="00000000">
      <w:r>
        <w:t>SAFETY / AUTHORIZATION: Power off and lock out the machine before internal work. Live-voltage, wiring, and control-board work require qualified personnel.</w:t>
      </w:r>
    </w:p>
    <w:p w14:paraId="67D7851E" w14:textId="77777777" w:rsidR="009079B6" w:rsidRDefault="00000000">
      <w:r>
        <w:t>RESOLUTION CONFIRMED WHEN: The reader completes initialization, displays the correct price, accepts a controlled payment, and starts the intended machine/cycle once with correct time or pulses.</w:t>
      </w:r>
    </w:p>
    <w:p w14:paraId="521AC755" w14:textId="77777777" w:rsidR="009079B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685DF63F" w14:textId="77777777" w:rsidR="009079B6" w:rsidRDefault="00000000">
      <w:r>
        <w:t>EVIDENCE TO COLLECT: Manufacturer/model/serial, instruction code, machine-control photos, board front/back and firmware, reader firmware, harness labels, DIP/jumper settings, portal profile, and before/after test results.</w:t>
      </w:r>
    </w:p>
    <w:p w14:paraId="77BCBE14" w14:textId="77777777" w:rsidR="009079B6" w:rsidRDefault="00000000">
      <w:pPr>
        <w:pStyle w:val="ArticleLabel"/>
      </w:pPr>
      <w:r>
        <w:t>DETAILED TECHNICAL PROCEDURE</w:t>
      </w:r>
    </w:p>
    <w:p w14:paraId="1ED4F463" w14:textId="77777777" w:rsidR="009079B6" w:rsidRDefault="00000000">
      <w:pPr>
        <w:pStyle w:val="Heading3"/>
        <w:rPr>
          <w:rFonts w:eastAsia="Times New Roman" w:cs="Tahoma"/>
          <w:u w:val="single"/>
        </w:rPr>
      </w:pPr>
      <w:r>
        <w:t>KB-INSTALL-7FGR - Instruction #7FGR: SpyderWash Wiring with 3-wire Sensor (Red, Blue, Green)</w:t>
      </w:r>
    </w:p>
    <w:p w14:paraId="6AB03BD3" w14:textId="77777777" w:rsidR="009079B6" w:rsidRDefault="00000000">
      <w:pPr>
        <w:pStyle w:val="ListNumber"/>
        <w:numPr>
          <w:ilvl w:val="0"/>
          <w:numId w:val="88"/>
        </w:numPr>
        <w:rPr>
          <w:rFonts w:cs="Tahoma"/>
        </w:rPr>
      </w:pPr>
      <w:r>
        <w:t>Connect the 8-circuit red plug to J5 on the SpyderWash Control Board.</w:t>
      </w:r>
    </w:p>
    <w:p w14:paraId="05F400E5" w14:textId="77777777" w:rsidR="009079B6" w:rsidRDefault="00000000">
      <w:pPr>
        <w:pStyle w:val="ListNumber"/>
        <w:numPr>
          <w:ilvl w:val="0"/>
          <w:numId w:val="88"/>
        </w:numPr>
        <w:rPr>
          <w:rFonts w:cs="Tahoma"/>
        </w:rPr>
      </w:pPr>
      <w:r>
        <w:t>Connect the 6-circuit green plug to J1 on the SpyderWash Control Board.</w:t>
      </w:r>
    </w:p>
    <w:p w14:paraId="7CD3129A" w14:textId="77777777" w:rsidR="009079B6" w:rsidRDefault="00000000">
      <w:pPr>
        <w:pStyle w:val="ListNumber"/>
        <w:numPr>
          <w:ilvl w:val="0"/>
          <w:numId w:val="88"/>
        </w:numPr>
        <w:rPr>
          <w:rFonts w:cs="Tahoma"/>
        </w:rPr>
      </w:pPr>
      <w:r>
        <w:t>Locate the three sensor wires from the Drop Coin: blue, red, and green.</w:t>
      </w:r>
    </w:p>
    <w:p w14:paraId="487D8DBD" w14:textId="77777777" w:rsidR="009079B6" w:rsidRDefault="00000000">
      <w:pPr>
        <w:pStyle w:val="ListNumber"/>
        <w:numPr>
          <w:ilvl w:val="0"/>
          <w:numId w:val="88"/>
        </w:numPr>
        <w:rPr>
          <w:rFonts w:cs="Tahoma"/>
        </w:rPr>
      </w:pPr>
      <w:r>
        <w:t>Cut all three sensor wires approximately halfway between the sensor and the plug.</w:t>
      </w:r>
    </w:p>
    <w:p w14:paraId="13B365CD" w14:textId="77777777" w:rsidR="009079B6" w:rsidRDefault="00000000">
      <w:pPr>
        <w:pStyle w:val="ListNumber"/>
        <w:numPr>
          <w:ilvl w:val="0"/>
          <w:numId w:val="88"/>
        </w:numPr>
        <w:rPr>
          <w:rFonts w:cs="Tahoma"/>
        </w:rPr>
      </w:pPr>
      <w:r>
        <w:t>Connect the blue, red, and green wires from the SpyderWash harness marked “Sensor Side” to the corresponding blue, red, and green sensor wires on the sensor side.</w:t>
      </w:r>
    </w:p>
    <w:p w14:paraId="645530A7" w14:textId="77777777" w:rsidR="009079B6" w:rsidRDefault="00000000">
      <w:pPr>
        <w:pStyle w:val="ListNumber"/>
        <w:numPr>
          <w:ilvl w:val="0"/>
          <w:numId w:val="88"/>
        </w:numPr>
        <w:rPr>
          <w:rFonts w:cs="Tahoma"/>
        </w:rPr>
      </w:pPr>
      <w:r>
        <w:t>Connect the blue, red, and green wires from the SpyderWash harness marked “Plug Side” to the corresponding blue, red, and green sensor wires on the plug side.</w:t>
      </w:r>
    </w:p>
    <w:p w14:paraId="333865F0" w14:textId="77777777" w:rsidR="009079B6" w:rsidRDefault="00000000">
      <w:pPr>
        <w:pStyle w:val="Heading4"/>
        <w:rPr>
          <w:rFonts w:cs="Tahoma"/>
        </w:rPr>
      </w:pPr>
      <w:r>
        <w:t>Confirm that the machine is set to “Coin Mode” and not “CP Mode.”</w:t>
      </w:r>
    </w:p>
    <w:p w14:paraId="15AB77EA" w14:textId="77777777" w:rsidR="009079B6" w:rsidRDefault="00000000">
      <w:pPr>
        <w:pStyle w:val="ListNumber"/>
        <w:numPr>
          <w:ilvl w:val="0"/>
          <w:numId w:val="89"/>
        </w:numPr>
        <w:rPr>
          <w:rFonts w:cs="Tahoma"/>
        </w:rPr>
      </w:pPr>
      <w:r>
        <w:t>On the SpyderWash Control Board, under “SW1,” confirm that DIP Switches 1, 2, and 3 are OFF.</w:t>
      </w:r>
    </w:p>
    <w:p w14:paraId="6E2409AC" w14:textId="77777777" w:rsidR="009079B6" w:rsidRDefault="00000000">
      <w:pPr>
        <w:pStyle w:val="Heading2"/>
        <w:spacing w:before="0"/>
      </w:pPr>
      <w:r>
        <w:t>Greenwald</w:t>
      </w:r>
    </w:p>
    <w:p w14:paraId="7793F821" w14:textId="77777777" w:rsidR="009079B6" w:rsidRDefault="00000000">
      <w:pPr>
        <w:pStyle w:val="Metadata"/>
      </w:pPr>
      <w:r>
        <w:t>ARTICLE END: KB-INSTALL-7FGR</w:t>
      </w:r>
    </w:p>
    <w:p w14:paraId="02A2F25E" w14:textId="77777777" w:rsidR="009079B6" w:rsidRDefault="00000000">
      <w:pPr>
        <w:pStyle w:val="Metadata"/>
        <w:keepNext/>
      </w:pPr>
      <w:r>
        <w:t>ARTICLE START: KB-INSTALL-321SS</w:t>
      </w:r>
    </w:p>
    <w:p w14:paraId="4038B4AC" w14:textId="77777777" w:rsidR="009079B6" w:rsidRDefault="00000000">
      <w:pPr>
        <w:pStyle w:val="Metadata"/>
      </w:pPr>
      <w:r>
        <w:t>STATUS: INTERNAL TECHNICAL REFERENCE - VERIFY EXACT MACHINE, CONTROL, BOARD, HARNESS, AND REVISION</w:t>
      </w:r>
    </w:p>
    <w:p w14:paraId="5A7810FD" w14:textId="77777777" w:rsidR="009079B6" w:rsidRDefault="00000000">
      <w:pPr>
        <w:pStyle w:val="Metadata"/>
      </w:pPr>
      <w:r>
        <w:lastRenderedPageBreak/>
        <w:t xml:space="preserve">METADATA: category=Hardware and Installation; manufacturer=Greenwald; </w:t>
      </w:r>
      <w:proofErr w:type="spellStart"/>
      <w:r>
        <w:t>model_context</w:t>
      </w:r>
      <w:proofErr w:type="spellEnd"/>
      <w:r>
        <w:t xml:space="preserve">=Greenwald; product=Machine-specific SpyderWash installation; audience=Qualified technician/internal support; intent=Instructions #321SS: Wiring to Replace Greenwald Round Face and Square Face Turn Knob Meters; </w:t>
      </w:r>
      <w:proofErr w:type="spellStart"/>
      <w:r>
        <w:t>search_terms</w:t>
      </w:r>
      <w:proofErr w:type="spellEnd"/>
      <w:r>
        <w:t xml:space="preserve">=instructions 321ss wiring to replace </w:t>
      </w:r>
      <w:proofErr w:type="spellStart"/>
      <w:r>
        <w:t>greenwald</w:t>
      </w:r>
      <w:proofErr w:type="spellEnd"/>
      <w:r>
        <w:t xml:space="preserve"> round face and square face turn knob meters</w:t>
      </w:r>
    </w:p>
    <w:p w14:paraId="4B3096F9" w14:textId="77777777" w:rsidR="009079B6" w:rsidRDefault="00000000">
      <w:pPr>
        <w:pStyle w:val="SourceBlock"/>
      </w:pPr>
      <w:r>
        <w:rPr>
          <w:b/>
        </w:rPr>
        <w:t>SOURCE REFERENCE: Original procedure title: Instructions #321SS: Wiring to Replace Greenwald Round Face and Square Face Turn Knob Meters.</w:t>
      </w:r>
    </w:p>
    <w:p w14:paraId="221C98DD" w14:textId="77777777" w:rsidR="009079B6" w:rsidRDefault="00000000">
      <w:r>
        <w:t>DIRECT ANSWER: Use this procedure only when the physical machine, payment mode, control family, SpyderWash board, harnesses, and instruction code exactly match. Do not adapt a similar procedure.</w:t>
      </w:r>
    </w:p>
    <w:p w14:paraId="3E2117EC" w14:textId="77777777" w:rsidR="009079B6" w:rsidRDefault="00000000">
      <w:r>
        <w:t>SAFETY / AUTHORIZATION: Power off and lock out the machine before internal work. Live-voltage, wiring, and control-board work require qualified personnel.</w:t>
      </w:r>
    </w:p>
    <w:p w14:paraId="169F9712" w14:textId="77777777" w:rsidR="009079B6" w:rsidRDefault="00000000">
      <w:r>
        <w:t>RESOLUTION CONFIRMED WHEN: The reader completes initialization, displays the correct price, accepts a controlled payment, and starts the intended machine/cycle once with correct time or pulses.</w:t>
      </w:r>
    </w:p>
    <w:p w14:paraId="03735B52" w14:textId="77777777" w:rsidR="009079B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7B82FABA" w14:textId="77777777" w:rsidR="009079B6" w:rsidRDefault="00000000">
      <w:r>
        <w:t>EVIDENCE TO COLLECT: Manufacturer/model/serial, instruction code, machine-control photos, board front/back and firmware, reader firmware, harness labels, DIP/jumper settings, portal profile, and before/after test results.</w:t>
      </w:r>
    </w:p>
    <w:p w14:paraId="6AD9BCA3" w14:textId="77777777" w:rsidR="009079B6" w:rsidRDefault="00000000">
      <w:pPr>
        <w:pStyle w:val="ArticleLabel"/>
      </w:pPr>
      <w:r>
        <w:t>DETAILED TECHNICAL PROCEDURE</w:t>
      </w:r>
    </w:p>
    <w:p w14:paraId="3E2697DA" w14:textId="77777777" w:rsidR="009079B6" w:rsidRDefault="00000000">
      <w:pPr>
        <w:pStyle w:val="Heading3"/>
        <w:rPr>
          <w:rFonts w:cs="Tahoma"/>
          <w:u w:val="single"/>
        </w:rPr>
      </w:pPr>
      <w:r>
        <w:t>KB-INSTALL-321SS - Instructions #321SS: Wiring to Replace Greenwald Round Face and Square Face Turn Knob Meters</w:t>
      </w:r>
    </w:p>
    <w:p w14:paraId="699C498E" w14:textId="77777777" w:rsidR="009079B6" w:rsidRDefault="00000000">
      <w:pPr>
        <w:pStyle w:val="ListNumber"/>
        <w:numPr>
          <w:ilvl w:val="0"/>
          <w:numId w:val="90"/>
        </w:numPr>
        <w:rPr>
          <w:rFonts w:cs="Tahoma"/>
        </w:rPr>
      </w:pPr>
      <w:r>
        <w:t>Connect the 8-circuit red plug of the new Set-O-Matic Drop Coin to J5 on the SpyderWash Control Board.</w:t>
      </w:r>
    </w:p>
    <w:p w14:paraId="2BBEB1BE" w14:textId="77777777" w:rsidR="009079B6" w:rsidRDefault="00000000">
      <w:pPr>
        <w:pStyle w:val="ListNumber"/>
        <w:numPr>
          <w:ilvl w:val="0"/>
          <w:numId w:val="90"/>
        </w:numPr>
        <w:rPr>
          <w:rFonts w:cs="Tahoma"/>
        </w:rPr>
      </w:pPr>
      <w:r>
        <w:t>Connect the 6-circuit green plug from the SpyderWash harness to J1 on the SpyderWash Control Board, then connect the opposite end to the 4-circuit plug on the Drop Coin P. C. Board.</w:t>
      </w:r>
    </w:p>
    <w:p w14:paraId="4DB581BE" w14:textId="77777777" w:rsidR="009079B6" w:rsidRDefault="00000000">
      <w:pPr>
        <w:pStyle w:val="ListNumber"/>
        <w:numPr>
          <w:ilvl w:val="0"/>
          <w:numId w:val="90"/>
        </w:numPr>
        <w:rPr>
          <w:rFonts w:cs="Tahoma"/>
        </w:rPr>
      </w:pPr>
      <w:r>
        <w:t>Connect the 10-circuit readout harness of the new Set-O-Matic Drop Coin to the 10-circuit plug on the Drop Coin P. C. Board.</w:t>
      </w:r>
    </w:p>
    <w:p w14:paraId="473F26F2" w14:textId="77777777" w:rsidR="009079B6" w:rsidRDefault="00000000">
      <w:pPr>
        <w:pStyle w:val="ListNumber"/>
        <w:numPr>
          <w:ilvl w:val="0"/>
          <w:numId w:val="90"/>
        </w:numPr>
        <w:rPr>
          <w:rFonts w:cs="Tahoma"/>
        </w:rPr>
      </w:pPr>
      <w:r>
        <w:t>On the SpyderWash Control Board, under “SW1,” confirm that DIP Switches 1 and 2 are OFF, and DIP Switch 3 is ON.</w:t>
      </w:r>
    </w:p>
    <w:p w14:paraId="5CC5F258" w14:textId="77777777" w:rsidR="009079B6" w:rsidRDefault="00000000">
      <w:pPr>
        <w:pStyle w:val="SmallNote"/>
        <w:rPr>
          <w:rFonts w:cs="Tahoma"/>
        </w:rPr>
      </w:pPr>
      <w:r>
        <w:t>Note: Do not remove the sensor that is connected through the 6-circuit green plug from Step 2.</w:t>
      </w:r>
    </w:p>
    <w:p w14:paraId="30EF1168" w14:textId="77777777" w:rsidR="009079B6" w:rsidRDefault="00000000">
      <w:pPr>
        <w:pStyle w:val="Heading2"/>
        <w:spacing w:before="0"/>
        <w:rPr>
          <w:rFonts w:cs="Tahoma"/>
        </w:rPr>
      </w:pPr>
      <w:proofErr w:type="spellStart"/>
      <w:r>
        <w:t>Laundrylux</w:t>
      </w:r>
      <w:proofErr w:type="spellEnd"/>
      <w:r>
        <w:t xml:space="preserve"> (</w:t>
      </w:r>
      <w:proofErr w:type="spellStart"/>
      <w:r>
        <w:t>Wascomat</w:t>
      </w:r>
      <w:proofErr w:type="spellEnd"/>
      <w:r>
        <w:t xml:space="preserve"> &amp; Electrolux)</w:t>
      </w:r>
    </w:p>
    <w:p w14:paraId="5E7B8AC9" w14:textId="77777777" w:rsidR="009079B6" w:rsidRDefault="00000000">
      <w:pPr>
        <w:pStyle w:val="Heading4"/>
        <w:rPr>
          <w:rFonts w:cs="Tahoma"/>
          <w:u w:val="single"/>
        </w:rPr>
      </w:pPr>
      <w:r>
        <w:t>Wiring to Electrolux/</w:t>
      </w:r>
      <w:proofErr w:type="spellStart"/>
      <w:r>
        <w:t>Wascomat</w:t>
      </w:r>
      <w:proofErr w:type="spellEnd"/>
      <w:r>
        <w:t xml:space="preserve"> Crossover Stack Dryers (DAWFOE- Phase 5)</w:t>
      </w:r>
    </w:p>
    <w:p w14:paraId="44883037" w14:textId="77777777" w:rsidR="009079B6" w:rsidRDefault="00000000">
      <w:pPr>
        <w:pStyle w:val="Metadata"/>
      </w:pPr>
      <w:r>
        <w:t>ARTICLE END: KB-INSTALL-321SS</w:t>
      </w:r>
    </w:p>
    <w:p w14:paraId="37AE76BD" w14:textId="77777777" w:rsidR="009079B6" w:rsidRDefault="00000000">
      <w:pPr>
        <w:pStyle w:val="Metadata"/>
        <w:keepNext/>
      </w:pPr>
      <w:r>
        <w:t>ARTICLE START: KB-INSTALL-19DSS</w:t>
      </w:r>
    </w:p>
    <w:p w14:paraId="3B0DF273" w14:textId="77777777" w:rsidR="009079B6" w:rsidRDefault="00000000">
      <w:pPr>
        <w:pStyle w:val="Metadata"/>
      </w:pPr>
      <w:r>
        <w:t>STATUS: INTERNAL TECHNICAL REFERENCE - VERIFY EXACT MACHINE, CONTROL, BOARD, HARNESS, AND REVISION</w:t>
      </w:r>
    </w:p>
    <w:p w14:paraId="211AEBB0" w14:textId="77777777" w:rsidR="009079B6" w:rsidRDefault="00000000">
      <w:pPr>
        <w:pStyle w:val="Metadata"/>
      </w:pPr>
      <w:r>
        <w:t>METADATA: category=Hardware and Installation; manufacturer=</w:t>
      </w:r>
      <w:proofErr w:type="spellStart"/>
      <w:r>
        <w:t>Laundrylux</w:t>
      </w:r>
      <w:proofErr w:type="spellEnd"/>
      <w:r>
        <w:t xml:space="preserve"> (</w:t>
      </w:r>
      <w:proofErr w:type="spellStart"/>
      <w:r>
        <w:t>Wascomat</w:t>
      </w:r>
      <w:proofErr w:type="spellEnd"/>
      <w:r>
        <w:t xml:space="preserve"> &amp; Electrolux); </w:t>
      </w:r>
      <w:proofErr w:type="spellStart"/>
      <w:r>
        <w:t>model_context</w:t>
      </w:r>
      <w:proofErr w:type="spellEnd"/>
      <w:r>
        <w:t xml:space="preserve">=Wiring </w:t>
      </w:r>
      <w:proofErr w:type="gramStart"/>
      <w:r>
        <w:t>To</w:t>
      </w:r>
      <w:proofErr w:type="gramEnd"/>
      <w:r>
        <w:t xml:space="preserve"> Electrolux/</w:t>
      </w:r>
      <w:proofErr w:type="spellStart"/>
      <w:r>
        <w:t>Wascomat</w:t>
      </w:r>
      <w:proofErr w:type="spellEnd"/>
      <w:r>
        <w:t xml:space="preserve"> Crossover Stack Dryers (DAWFOE- Phase 5); product=Machine-specific SpyderWash installation; audience=Qualified technician/internal support; intent=Instructions #19DSS: SpyderWash Wiring; </w:t>
      </w:r>
      <w:proofErr w:type="spellStart"/>
      <w:r>
        <w:t>search_terms</w:t>
      </w:r>
      <w:proofErr w:type="spellEnd"/>
      <w:r>
        <w:t xml:space="preserve">=instructions 19dss </w:t>
      </w:r>
      <w:proofErr w:type="spellStart"/>
      <w:r>
        <w:t>spyderwash</w:t>
      </w:r>
      <w:proofErr w:type="spellEnd"/>
      <w:r>
        <w:t xml:space="preserve"> wiring</w:t>
      </w:r>
    </w:p>
    <w:p w14:paraId="20D08479" w14:textId="77777777" w:rsidR="009079B6" w:rsidRDefault="00000000">
      <w:pPr>
        <w:pStyle w:val="SourceBlock"/>
      </w:pPr>
      <w:r>
        <w:rPr>
          <w:b/>
        </w:rPr>
        <w:t>SOURCE REFERENCE: Original procedure title: Instructions #19DSS: SpyderWash Wiring.</w:t>
      </w:r>
    </w:p>
    <w:p w14:paraId="7A76DF02" w14:textId="77777777" w:rsidR="009079B6" w:rsidRDefault="00000000">
      <w:r>
        <w:t>DIRECT ANSWER: Use this procedure only when the physical machine, payment mode, control family, SpyderWash board, harnesses, and instruction code exactly match. Do not adapt a similar procedure.</w:t>
      </w:r>
    </w:p>
    <w:p w14:paraId="3D5653C0" w14:textId="77777777" w:rsidR="009079B6" w:rsidRDefault="00000000">
      <w:r>
        <w:t>SAFETY / AUTHORIZATION: Power off and lock out the machine before internal work. Live-voltage, wiring, and control-board work require qualified personnel.</w:t>
      </w:r>
    </w:p>
    <w:p w14:paraId="33D7C88A" w14:textId="77777777" w:rsidR="009079B6" w:rsidRDefault="00000000">
      <w:r>
        <w:t>RESOLUTION CONFIRMED WHEN: The reader completes initialization, displays the correct price, accepts a controlled payment, and starts the intended machine/cycle once with correct time or pulses.</w:t>
      </w:r>
    </w:p>
    <w:p w14:paraId="78351D29" w14:textId="77777777" w:rsidR="009079B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28ACB597" w14:textId="77777777" w:rsidR="009079B6" w:rsidRDefault="00000000">
      <w:r>
        <w:t>EVIDENCE TO COLLECT: Manufacturer/model/serial, instruction code, machine-control photos, board front/back and firmware, reader firmware, harness labels, DIP/jumper settings, portal profile, and before/after test results.</w:t>
      </w:r>
    </w:p>
    <w:p w14:paraId="04BF39E6" w14:textId="77777777" w:rsidR="009079B6" w:rsidRDefault="00000000">
      <w:pPr>
        <w:pStyle w:val="ArticleLabel"/>
      </w:pPr>
      <w:r>
        <w:t>DETAILED TECHNICAL PROCEDURE</w:t>
      </w:r>
    </w:p>
    <w:p w14:paraId="371CF071" w14:textId="77777777" w:rsidR="009079B6" w:rsidRDefault="00000000">
      <w:pPr>
        <w:pStyle w:val="Heading3"/>
        <w:rPr>
          <w:rFonts w:cs="Tahoma"/>
        </w:rPr>
      </w:pPr>
      <w:r>
        <w:t>KB-INSTALL-19DSS - Instructions #19DSS: SpyderWash Wiring</w:t>
      </w:r>
    </w:p>
    <w:p w14:paraId="6C40E841" w14:textId="77777777" w:rsidR="009079B6" w:rsidRDefault="00000000">
      <w:pPr>
        <w:pStyle w:val="ListNumber"/>
        <w:numPr>
          <w:ilvl w:val="0"/>
          <w:numId w:val="91"/>
        </w:numPr>
        <w:rPr>
          <w:rFonts w:cs="Tahoma"/>
        </w:rPr>
      </w:pPr>
      <w:r>
        <w:t>Connect the 8-circuit red plug to J5 on the SpyderWash Control Board.</w:t>
      </w:r>
    </w:p>
    <w:p w14:paraId="111AF137" w14:textId="77777777" w:rsidR="009079B6" w:rsidRDefault="00000000">
      <w:pPr>
        <w:pStyle w:val="ListNumber"/>
        <w:numPr>
          <w:ilvl w:val="0"/>
          <w:numId w:val="91"/>
        </w:numPr>
        <w:rPr>
          <w:rFonts w:cs="Tahoma"/>
        </w:rPr>
      </w:pPr>
      <w:r>
        <w:t>Connect the 6-circuit green plug to J1 on the SpyderWash Control Board.</w:t>
      </w:r>
    </w:p>
    <w:p w14:paraId="51A47829" w14:textId="77777777" w:rsidR="009079B6" w:rsidRDefault="00000000">
      <w:pPr>
        <w:pStyle w:val="ListNumber"/>
        <w:numPr>
          <w:ilvl w:val="0"/>
          <w:numId w:val="91"/>
        </w:numPr>
        <w:rPr>
          <w:rFonts w:cs="Tahoma"/>
        </w:rPr>
      </w:pPr>
      <w:r>
        <w:t>Disconnect the 3-circuit sensor connection from the Drop Coin, then connect the sensor to the new 3-circuit male plug of the SpyderWash harness.</w:t>
      </w:r>
    </w:p>
    <w:p w14:paraId="2DA2AB0A" w14:textId="77777777" w:rsidR="009079B6" w:rsidRDefault="00000000">
      <w:pPr>
        <w:pStyle w:val="ListNumber"/>
        <w:numPr>
          <w:ilvl w:val="0"/>
          <w:numId w:val="91"/>
        </w:numPr>
        <w:rPr>
          <w:rFonts w:cs="Tahoma"/>
        </w:rPr>
      </w:pPr>
      <w:r>
        <w:t>Connect the 3-circuit female plug from the SpyderWash harness to the 3-circuit male plug that was disconnected in Step 3.</w:t>
      </w:r>
    </w:p>
    <w:p w14:paraId="548878EC" w14:textId="77777777" w:rsidR="009079B6" w:rsidRDefault="00000000">
      <w:pPr>
        <w:pStyle w:val="ListNumber"/>
        <w:numPr>
          <w:ilvl w:val="0"/>
          <w:numId w:val="91"/>
        </w:numPr>
        <w:rPr>
          <w:rFonts w:cs="Tahoma"/>
        </w:rPr>
      </w:pPr>
      <w:r>
        <w:t>On the SpyderWash Control Board, under “SW1,” confirm that DIP Switches 1, 2, and 3 are OFF.</w:t>
      </w:r>
    </w:p>
    <w:p w14:paraId="1293CADB" w14:textId="77777777" w:rsidR="009079B6" w:rsidRDefault="00000000">
      <w:pPr>
        <w:pStyle w:val="Heading4"/>
        <w:rPr>
          <w:rFonts w:cs="Tahoma"/>
          <w:u w:val="single"/>
        </w:rPr>
      </w:pPr>
      <w:r>
        <w:lastRenderedPageBreak/>
        <w:t>Wiring to Electrolux/</w:t>
      </w:r>
      <w:proofErr w:type="spellStart"/>
      <w:r>
        <w:t>Wascomat</w:t>
      </w:r>
      <w:proofErr w:type="spellEnd"/>
      <w:r>
        <w:t xml:space="preserve"> Clarus Vibe Washers (Instructions #1912CVss)</w:t>
      </w:r>
    </w:p>
    <w:p w14:paraId="4AD9F439" w14:textId="77777777" w:rsidR="009079B6" w:rsidRDefault="00000000">
      <w:pPr>
        <w:pStyle w:val="ListNumber"/>
        <w:numPr>
          <w:ilvl w:val="0"/>
          <w:numId w:val="92"/>
        </w:numPr>
        <w:rPr>
          <w:rFonts w:cs="Tahoma"/>
        </w:rPr>
      </w:pPr>
      <w:r>
        <w:t>Connect the 8-circuit red plug to J5 on the SpyderWash Control Board.</w:t>
      </w:r>
    </w:p>
    <w:p w14:paraId="267AFF2F" w14:textId="77777777" w:rsidR="009079B6" w:rsidRDefault="00000000">
      <w:pPr>
        <w:pStyle w:val="ListNumber"/>
        <w:numPr>
          <w:ilvl w:val="0"/>
          <w:numId w:val="92"/>
        </w:numPr>
        <w:rPr>
          <w:rFonts w:cs="Tahoma"/>
        </w:rPr>
      </w:pPr>
      <w:r>
        <w:t>Connect the 6-circuit green plug to J1 on the SpyderWash Control Board.</w:t>
      </w:r>
    </w:p>
    <w:p w14:paraId="579C64B2" w14:textId="77777777" w:rsidR="009079B6" w:rsidRDefault="00000000">
      <w:pPr>
        <w:pStyle w:val="ListNumber"/>
        <w:numPr>
          <w:ilvl w:val="0"/>
          <w:numId w:val="92"/>
        </w:numPr>
        <w:rPr>
          <w:rFonts w:cs="Tahoma"/>
        </w:rPr>
      </w:pPr>
      <w:r>
        <w:t>Locate the three wires from the Coin Drop that connect to the Control Board: white, brown, and green. These wires are marked “Clarus Vine” in the image below. Cut these three wires between the Coin Drop and the Control Board.</w:t>
      </w:r>
    </w:p>
    <w:p w14:paraId="25CFEA77" w14:textId="77777777" w:rsidR="009079B6" w:rsidRDefault="00000000">
      <w:pPr>
        <w:pStyle w:val="ListNumber"/>
        <w:numPr>
          <w:ilvl w:val="0"/>
          <w:numId w:val="92"/>
        </w:numPr>
        <w:rPr>
          <w:rFonts w:cs="Tahoma"/>
        </w:rPr>
      </w:pPr>
      <w:r>
        <w:t>Connect the white, brown, and green wires from the SpyderWash harness marked “Sensor Side” to the corresponding cut sensor wires on the sensor side.</w:t>
      </w:r>
    </w:p>
    <w:p w14:paraId="34629CFD" w14:textId="77777777" w:rsidR="009079B6" w:rsidRDefault="00000000">
      <w:pPr>
        <w:pStyle w:val="ListNumber"/>
        <w:numPr>
          <w:ilvl w:val="0"/>
          <w:numId w:val="92"/>
        </w:numPr>
        <w:rPr>
          <w:rFonts w:cs="Tahoma"/>
        </w:rPr>
      </w:pPr>
      <w:r>
        <w:t>Connect the remaining white, brown, and green wires from the SpyderWash harness marked “Plug Side” to the corresponding cut sensor wires on the plug side.</w:t>
      </w:r>
    </w:p>
    <w:p w14:paraId="462D73DF" w14:textId="77777777" w:rsidR="009079B6" w:rsidRDefault="00000000">
      <w:pPr>
        <w:pStyle w:val="ListNumber"/>
        <w:numPr>
          <w:ilvl w:val="0"/>
          <w:numId w:val="92"/>
        </w:numPr>
        <w:rPr>
          <w:rFonts w:cs="Tahoma"/>
        </w:rPr>
      </w:pPr>
      <w:r>
        <w:t>On the SpyderWash Control Board, under “SW1,” confirm that DIP Switches 1 and 2 are OFF, and DIP Switch 3 is ON.</w:t>
      </w:r>
    </w:p>
    <w:p w14:paraId="58C3034F" w14:textId="77777777" w:rsidR="009079B6" w:rsidRDefault="00000000">
      <w:pPr>
        <w:pStyle w:val="Metadata"/>
      </w:pPr>
      <w:r>
        <w:t>ARTICLE END: KB-INSTALL-19DSS</w:t>
      </w:r>
    </w:p>
    <w:p w14:paraId="4C62CA9C" w14:textId="77777777" w:rsidR="009079B6" w:rsidRDefault="00000000">
      <w:pPr>
        <w:pStyle w:val="Metadata"/>
        <w:keepNext/>
      </w:pPr>
      <w:r>
        <w:t>ARTICLE START: KB-INSTALL-19SS</w:t>
      </w:r>
    </w:p>
    <w:p w14:paraId="0503A582" w14:textId="77777777" w:rsidR="009079B6" w:rsidRDefault="00000000">
      <w:pPr>
        <w:pStyle w:val="Metadata"/>
      </w:pPr>
      <w:r>
        <w:t>STATUS: INTERNAL TECHNICAL REFERENCE - VERIFY EXACT MACHINE, CONTROL, BOARD, HARNESS, AND REVISION</w:t>
      </w:r>
    </w:p>
    <w:p w14:paraId="77F10FBD" w14:textId="77777777" w:rsidR="009079B6" w:rsidRDefault="00000000">
      <w:pPr>
        <w:pStyle w:val="Metadata"/>
      </w:pPr>
      <w:r>
        <w:t>METADATA: category=Hardware and Installation; manufacturer=</w:t>
      </w:r>
      <w:proofErr w:type="spellStart"/>
      <w:r>
        <w:t>Laundrylux</w:t>
      </w:r>
      <w:proofErr w:type="spellEnd"/>
      <w:r>
        <w:t xml:space="preserve"> (</w:t>
      </w:r>
      <w:proofErr w:type="spellStart"/>
      <w:r>
        <w:t>Wascomat</w:t>
      </w:r>
      <w:proofErr w:type="spellEnd"/>
      <w:r>
        <w:t xml:space="preserve"> &amp; Electrolux); </w:t>
      </w:r>
      <w:proofErr w:type="spellStart"/>
      <w:r>
        <w:t>model_context</w:t>
      </w:r>
      <w:proofErr w:type="spellEnd"/>
      <w:r>
        <w:t xml:space="preserve">=Wiring </w:t>
      </w:r>
      <w:proofErr w:type="gramStart"/>
      <w:r>
        <w:t>To</w:t>
      </w:r>
      <w:proofErr w:type="gramEnd"/>
      <w:r>
        <w:t xml:space="preserve"> Electrolux/</w:t>
      </w:r>
      <w:proofErr w:type="spellStart"/>
      <w:r>
        <w:t>Wascomat</w:t>
      </w:r>
      <w:proofErr w:type="spellEnd"/>
      <w:r>
        <w:t xml:space="preserve"> Clarus Vibe Washers (Instructions #1912CVss); product=Machine-specific SpyderWash installation; audience=Qualified technician/internal support; intent=Instructions #19SS: Wiring </w:t>
      </w:r>
      <w:proofErr w:type="gramStart"/>
      <w:r>
        <w:t>To</w:t>
      </w:r>
      <w:proofErr w:type="gramEnd"/>
      <w:r>
        <w:t xml:space="preserve"> Electrolux/</w:t>
      </w:r>
      <w:proofErr w:type="spellStart"/>
      <w:r>
        <w:t>Wascomat</w:t>
      </w:r>
      <w:proofErr w:type="spellEnd"/>
      <w:r>
        <w:t xml:space="preserve"> Crossover Washers; </w:t>
      </w:r>
      <w:proofErr w:type="spellStart"/>
      <w:r>
        <w:t>search_terms</w:t>
      </w:r>
      <w:proofErr w:type="spellEnd"/>
      <w:r>
        <w:t xml:space="preserve">=instructions 19ss wiring to </w:t>
      </w:r>
      <w:proofErr w:type="spellStart"/>
      <w:r>
        <w:t>electrolux</w:t>
      </w:r>
      <w:proofErr w:type="spellEnd"/>
      <w:r>
        <w:t xml:space="preserve"> </w:t>
      </w:r>
      <w:proofErr w:type="spellStart"/>
      <w:r>
        <w:t>wascomat</w:t>
      </w:r>
      <w:proofErr w:type="spellEnd"/>
      <w:r>
        <w:t xml:space="preserve"> crossover washers</w:t>
      </w:r>
    </w:p>
    <w:p w14:paraId="75F5C99B" w14:textId="77777777" w:rsidR="009079B6" w:rsidRDefault="00000000">
      <w:pPr>
        <w:pStyle w:val="SourceBlock"/>
      </w:pPr>
      <w:r>
        <w:rPr>
          <w:b/>
        </w:rPr>
        <w:t xml:space="preserve">SOURCE REFERENCE: Original procedure title: Instructions #19SS: Wiring </w:t>
      </w:r>
      <w:proofErr w:type="gramStart"/>
      <w:r>
        <w:rPr>
          <w:b/>
        </w:rPr>
        <w:t>To</w:t>
      </w:r>
      <w:proofErr w:type="gramEnd"/>
      <w:r>
        <w:rPr>
          <w:b/>
        </w:rPr>
        <w:t xml:space="preserve"> Electrolux/</w:t>
      </w:r>
      <w:proofErr w:type="spellStart"/>
      <w:r>
        <w:rPr>
          <w:b/>
        </w:rPr>
        <w:t>Wascomat</w:t>
      </w:r>
      <w:proofErr w:type="spellEnd"/>
      <w:r>
        <w:rPr>
          <w:b/>
        </w:rPr>
        <w:t xml:space="preserve"> Crossover Washers.</w:t>
      </w:r>
    </w:p>
    <w:p w14:paraId="71443A90" w14:textId="77777777" w:rsidR="009079B6" w:rsidRDefault="00000000">
      <w:r>
        <w:t>DIRECT ANSWER: Use this procedure only when the physical machine, payment mode, control family, SpyderWash board, harnesses, and instruction code exactly match. Do not adapt a similar procedure.</w:t>
      </w:r>
    </w:p>
    <w:p w14:paraId="61879EDF" w14:textId="77777777" w:rsidR="009079B6" w:rsidRDefault="00000000">
      <w:r>
        <w:t>SAFETY / AUTHORIZATION: Power off and lock out the machine before internal work. Live-voltage, wiring, and control-board work require qualified personnel.</w:t>
      </w:r>
    </w:p>
    <w:p w14:paraId="2AE6B4E5" w14:textId="77777777" w:rsidR="009079B6" w:rsidRDefault="00000000">
      <w:r>
        <w:t>RESOLUTION CONFIRMED WHEN: The reader completes initialization, displays the correct price, accepts a controlled payment, and starts the intended machine/cycle once with correct time or pulses.</w:t>
      </w:r>
    </w:p>
    <w:p w14:paraId="6FB66D89" w14:textId="77777777" w:rsidR="009079B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44951163" w14:textId="77777777" w:rsidR="009079B6" w:rsidRDefault="00000000">
      <w:r>
        <w:t>EVIDENCE TO COLLECT: Manufacturer/model/serial, instruction code, machine-control photos, board front/back and firmware, reader firmware, harness labels, DIP/jumper settings, portal profile, and before/after test results.</w:t>
      </w:r>
    </w:p>
    <w:p w14:paraId="25C8DD1B" w14:textId="77777777" w:rsidR="009079B6" w:rsidRDefault="00000000">
      <w:pPr>
        <w:pStyle w:val="ArticleLabel"/>
      </w:pPr>
      <w:r>
        <w:t>DETAILED TECHNICAL PROCEDURE</w:t>
      </w:r>
    </w:p>
    <w:p w14:paraId="25D71BFE" w14:textId="77777777" w:rsidR="009079B6" w:rsidRDefault="00000000">
      <w:pPr>
        <w:pStyle w:val="Heading3"/>
        <w:rPr>
          <w:rFonts w:cs="Tahoma"/>
          <w:u w:val="single"/>
        </w:rPr>
      </w:pPr>
      <w:r>
        <w:t xml:space="preserve">KB-INSTALL-19SS - Instructions #19SS: Wiring </w:t>
      </w:r>
      <w:proofErr w:type="gramStart"/>
      <w:r>
        <w:t>To</w:t>
      </w:r>
      <w:proofErr w:type="gramEnd"/>
      <w:r>
        <w:t xml:space="preserve"> Electrolux/</w:t>
      </w:r>
      <w:proofErr w:type="spellStart"/>
      <w:r>
        <w:t>Wascomat</w:t>
      </w:r>
      <w:proofErr w:type="spellEnd"/>
      <w:r>
        <w:t xml:space="preserve"> Crossover Washers</w:t>
      </w:r>
    </w:p>
    <w:p w14:paraId="4859A82E" w14:textId="77777777" w:rsidR="009079B6" w:rsidRDefault="00000000">
      <w:pPr>
        <w:pStyle w:val="ListNumber"/>
        <w:numPr>
          <w:ilvl w:val="0"/>
          <w:numId w:val="93"/>
        </w:numPr>
        <w:rPr>
          <w:rFonts w:cs="Tahoma"/>
        </w:rPr>
      </w:pPr>
      <w:r>
        <w:t>Connect the 8-circuit red plug to J5 on the SpyderWash Control Board.</w:t>
      </w:r>
    </w:p>
    <w:p w14:paraId="3295BC70" w14:textId="77777777" w:rsidR="009079B6" w:rsidRDefault="00000000">
      <w:pPr>
        <w:pStyle w:val="ListNumber"/>
        <w:numPr>
          <w:ilvl w:val="0"/>
          <w:numId w:val="93"/>
        </w:numPr>
        <w:rPr>
          <w:rFonts w:cs="Tahoma"/>
        </w:rPr>
      </w:pPr>
      <w:r>
        <w:t>Connect the 6-circuit green plug to J1 on the SpyderWash Control Board.</w:t>
      </w:r>
    </w:p>
    <w:p w14:paraId="356AD25B" w14:textId="77777777" w:rsidR="009079B6" w:rsidRDefault="00000000">
      <w:pPr>
        <w:pStyle w:val="ListNumber"/>
        <w:numPr>
          <w:ilvl w:val="0"/>
          <w:numId w:val="93"/>
        </w:numPr>
        <w:rPr>
          <w:rFonts w:cs="Tahoma"/>
        </w:rPr>
      </w:pPr>
      <w:r>
        <w:t>Disconnect the 4-circuit sensor connection from the Drop Coin, then connect the sensor to the new 4-circuit female receptacle of the SpyderWash harness.</w:t>
      </w:r>
    </w:p>
    <w:p w14:paraId="5E14B357" w14:textId="77777777" w:rsidR="009079B6" w:rsidRDefault="00000000">
      <w:pPr>
        <w:pStyle w:val="ListNumber"/>
        <w:numPr>
          <w:ilvl w:val="0"/>
          <w:numId w:val="93"/>
        </w:numPr>
        <w:rPr>
          <w:rFonts w:cs="Tahoma"/>
        </w:rPr>
      </w:pPr>
      <w:r>
        <w:t>Connect the 4-circuit male plug from the SpyderWash harness to the 4-circuit female receptacle that was disconnected in Step 3. This is the red plug for Coin 1.</w:t>
      </w:r>
    </w:p>
    <w:p w14:paraId="5B30F8FB" w14:textId="77777777" w:rsidR="009079B6" w:rsidRDefault="00000000">
      <w:pPr>
        <w:pStyle w:val="ListNumber"/>
        <w:numPr>
          <w:ilvl w:val="0"/>
          <w:numId w:val="93"/>
        </w:numPr>
        <w:rPr>
          <w:rFonts w:cs="Tahoma"/>
        </w:rPr>
      </w:pPr>
      <w:r>
        <w:t>On the SpyderWash Control Board, under “SW1,” confirm that DIP Switches 1 and 2 are OFF, and DIP Switch 3 is ON.</w:t>
      </w:r>
    </w:p>
    <w:p w14:paraId="00CC9000" w14:textId="77777777" w:rsidR="009079B6" w:rsidRDefault="00000000">
      <w:pPr>
        <w:pStyle w:val="Metadata"/>
      </w:pPr>
      <w:r>
        <w:t>ARTICLE END: KB-INSTALL-19SS</w:t>
      </w:r>
    </w:p>
    <w:p w14:paraId="42BD092C" w14:textId="77777777" w:rsidR="009079B6" w:rsidRDefault="00000000">
      <w:pPr>
        <w:pStyle w:val="Metadata"/>
        <w:keepNext/>
      </w:pPr>
      <w:r>
        <w:t>ARTICLE START: KB-INSTALL-1911CSS</w:t>
      </w:r>
    </w:p>
    <w:p w14:paraId="6915A72A" w14:textId="77777777" w:rsidR="009079B6" w:rsidRDefault="00000000">
      <w:pPr>
        <w:pStyle w:val="Metadata"/>
      </w:pPr>
      <w:r>
        <w:t>STATUS: INTERNAL TECHNICAL REFERENCE - VERIFY EXACT MACHINE, CONTROL, BOARD, HARNESS, AND REVISION</w:t>
      </w:r>
    </w:p>
    <w:p w14:paraId="7EBAD4D0" w14:textId="77777777" w:rsidR="009079B6" w:rsidRDefault="00000000">
      <w:pPr>
        <w:pStyle w:val="Metadata"/>
      </w:pPr>
      <w:r>
        <w:t>METADATA: category=Hardware and Installation; manufacturer=</w:t>
      </w:r>
      <w:proofErr w:type="spellStart"/>
      <w:r>
        <w:t>Laundrylux</w:t>
      </w:r>
      <w:proofErr w:type="spellEnd"/>
      <w:r>
        <w:t xml:space="preserve"> (</w:t>
      </w:r>
      <w:proofErr w:type="spellStart"/>
      <w:r>
        <w:t>Wascomat</w:t>
      </w:r>
      <w:proofErr w:type="spellEnd"/>
      <w:r>
        <w:t xml:space="preserve"> &amp; Electrolux); </w:t>
      </w:r>
      <w:proofErr w:type="spellStart"/>
      <w:r>
        <w:t>model_context</w:t>
      </w:r>
      <w:proofErr w:type="spellEnd"/>
      <w:r>
        <w:t>=Wiring To Electrolux/</w:t>
      </w:r>
      <w:proofErr w:type="spellStart"/>
      <w:r>
        <w:t>Wascomat</w:t>
      </w:r>
      <w:proofErr w:type="spellEnd"/>
      <w:r>
        <w:t xml:space="preserve"> Clarus Vibe Washers (Instructions #1912CVss); product=Machine-specific SpyderWash installation; audience=Qualified technician/internal support; intent=Instructions #1911Css: Wiring To Electrolux/</w:t>
      </w:r>
      <w:proofErr w:type="spellStart"/>
      <w:r>
        <w:t>Wascomat</w:t>
      </w:r>
      <w:proofErr w:type="spellEnd"/>
      <w:r>
        <w:t xml:space="preserve"> Compass Control Washers and Compass Pro Dryers; </w:t>
      </w:r>
      <w:proofErr w:type="spellStart"/>
      <w:r>
        <w:t>search_terms</w:t>
      </w:r>
      <w:proofErr w:type="spellEnd"/>
      <w:r>
        <w:t xml:space="preserve">=instructions 1911css wiring to </w:t>
      </w:r>
      <w:proofErr w:type="spellStart"/>
      <w:r>
        <w:t>electrolux</w:t>
      </w:r>
      <w:proofErr w:type="spellEnd"/>
      <w:r>
        <w:t xml:space="preserve"> </w:t>
      </w:r>
      <w:proofErr w:type="spellStart"/>
      <w:r>
        <w:t>wascomat</w:t>
      </w:r>
      <w:proofErr w:type="spellEnd"/>
      <w:r>
        <w:t xml:space="preserve"> compass control washers and compass pro dryers</w:t>
      </w:r>
    </w:p>
    <w:p w14:paraId="6083389B" w14:textId="77777777" w:rsidR="009079B6" w:rsidRDefault="00000000">
      <w:pPr>
        <w:pStyle w:val="SourceBlock"/>
      </w:pPr>
      <w:r>
        <w:rPr>
          <w:b/>
        </w:rPr>
        <w:t xml:space="preserve">SOURCE REFERENCE: Original procedure title: Instructions #1911Css: Wiring </w:t>
      </w:r>
      <w:proofErr w:type="gramStart"/>
      <w:r>
        <w:rPr>
          <w:b/>
        </w:rPr>
        <w:t>To</w:t>
      </w:r>
      <w:proofErr w:type="gramEnd"/>
      <w:r>
        <w:rPr>
          <w:b/>
        </w:rPr>
        <w:t xml:space="preserve"> Electrolux/</w:t>
      </w:r>
      <w:proofErr w:type="spellStart"/>
      <w:r>
        <w:rPr>
          <w:b/>
        </w:rPr>
        <w:t>Wascomat</w:t>
      </w:r>
      <w:proofErr w:type="spellEnd"/>
      <w:r>
        <w:rPr>
          <w:b/>
        </w:rPr>
        <w:t xml:space="preserve"> Compass Control Washers and Compass Pro Dryers.</w:t>
      </w:r>
    </w:p>
    <w:p w14:paraId="251F74B1" w14:textId="77777777" w:rsidR="009079B6" w:rsidRDefault="00000000">
      <w:r>
        <w:t>DIRECT ANSWER: Use this procedure only when the physical machine, payment mode, control family, SpyderWash board, harnesses, and instruction code exactly match. Do not adapt a similar procedure.</w:t>
      </w:r>
    </w:p>
    <w:p w14:paraId="42CC70BC" w14:textId="77777777" w:rsidR="009079B6" w:rsidRDefault="00000000">
      <w:r>
        <w:t>SAFETY / AUTHORIZATION: Power off and lock out the machine before internal work. Live-voltage, wiring, and control-board work require qualified personnel.</w:t>
      </w:r>
    </w:p>
    <w:p w14:paraId="380DAC3F" w14:textId="77777777" w:rsidR="009079B6" w:rsidRDefault="00000000">
      <w:r>
        <w:t>RESOLUTION CONFIRMED WHEN: The reader completes initialization, displays the correct price, accepts a controlled payment, and starts the intended machine/cycle once with correct time or pulses.</w:t>
      </w:r>
    </w:p>
    <w:p w14:paraId="7F95BF74" w14:textId="77777777" w:rsidR="009079B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2EDECBCA" w14:textId="77777777" w:rsidR="009079B6" w:rsidRDefault="00000000">
      <w:r>
        <w:t>EVIDENCE TO COLLECT: Manufacturer/model/serial, instruction code, machine-control photos, board front/back and firmware, reader firmware, harness labels, DIP/jumper settings, portal profile, and before/after test results.</w:t>
      </w:r>
    </w:p>
    <w:p w14:paraId="343CC798" w14:textId="77777777" w:rsidR="009079B6" w:rsidRDefault="00000000">
      <w:pPr>
        <w:pStyle w:val="ArticleLabel"/>
      </w:pPr>
      <w:r>
        <w:lastRenderedPageBreak/>
        <w:t>DETAILED TECHNICAL PROCEDURE</w:t>
      </w:r>
    </w:p>
    <w:p w14:paraId="1AC1E970" w14:textId="77777777" w:rsidR="009079B6" w:rsidRDefault="00000000">
      <w:pPr>
        <w:pStyle w:val="Heading3"/>
        <w:rPr>
          <w:rFonts w:cs="Tahoma"/>
        </w:rPr>
      </w:pPr>
      <w:r>
        <w:t xml:space="preserve">KB-INSTALL-1911CSS - Instructions #1911Css: Wiring </w:t>
      </w:r>
      <w:proofErr w:type="gramStart"/>
      <w:r>
        <w:t>To</w:t>
      </w:r>
      <w:proofErr w:type="gramEnd"/>
      <w:r>
        <w:t xml:space="preserve"> Electrolux/</w:t>
      </w:r>
      <w:proofErr w:type="spellStart"/>
      <w:r>
        <w:t>Wascomat</w:t>
      </w:r>
      <w:proofErr w:type="spellEnd"/>
      <w:r>
        <w:t xml:space="preserve"> Compass Control Washers and Compass Pro Dryers</w:t>
      </w:r>
    </w:p>
    <w:p w14:paraId="1C2531A6" w14:textId="77777777" w:rsidR="009079B6" w:rsidRDefault="00000000">
      <w:pPr>
        <w:pStyle w:val="ListNumber"/>
        <w:numPr>
          <w:ilvl w:val="0"/>
          <w:numId w:val="94"/>
        </w:numPr>
        <w:rPr>
          <w:rFonts w:cs="Tahoma"/>
        </w:rPr>
      </w:pPr>
      <w:r>
        <w:t>Connect the 8-circuit red plug to J5 on the SpyderWash Control Board.</w:t>
      </w:r>
    </w:p>
    <w:p w14:paraId="59EE7D7A" w14:textId="77777777" w:rsidR="009079B6" w:rsidRDefault="00000000">
      <w:pPr>
        <w:pStyle w:val="ListNumber"/>
        <w:numPr>
          <w:ilvl w:val="0"/>
          <w:numId w:val="94"/>
        </w:numPr>
        <w:rPr>
          <w:rFonts w:cs="Tahoma"/>
        </w:rPr>
      </w:pPr>
      <w:r>
        <w:t>Connect the 6-circuit green plug to J1 on the SpyderWash Control Board.</w:t>
      </w:r>
    </w:p>
    <w:p w14:paraId="2D5098CC" w14:textId="77777777" w:rsidR="009079B6" w:rsidRDefault="00000000">
      <w:pPr>
        <w:pStyle w:val="ListNumber"/>
        <w:numPr>
          <w:ilvl w:val="0"/>
          <w:numId w:val="94"/>
        </w:numPr>
        <w:rPr>
          <w:rFonts w:cs="Tahoma"/>
        </w:rPr>
      </w:pPr>
      <w:r>
        <w:t>Locate the three wires from the Coin Drop that connect to the Control Board: white, brown, and green. Cut these three wires between the Coin Drop and the Control Board.</w:t>
      </w:r>
    </w:p>
    <w:p w14:paraId="08029E08" w14:textId="77777777" w:rsidR="009079B6" w:rsidRDefault="00000000">
      <w:pPr>
        <w:pStyle w:val="ListNumber"/>
        <w:numPr>
          <w:ilvl w:val="0"/>
          <w:numId w:val="94"/>
        </w:numPr>
        <w:rPr>
          <w:rFonts w:cs="Tahoma"/>
        </w:rPr>
      </w:pPr>
      <w:r>
        <w:t>Connect the white, brown, and green wires from the SpyderWash harness marked “Sensor Side” to the corresponding cut sensor wires on the sensor side.</w:t>
      </w:r>
    </w:p>
    <w:p w14:paraId="67755D2A" w14:textId="77777777" w:rsidR="009079B6" w:rsidRDefault="00000000">
      <w:pPr>
        <w:pStyle w:val="ListNumber"/>
        <w:numPr>
          <w:ilvl w:val="0"/>
          <w:numId w:val="94"/>
        </w:numPr>
        <w:rPr>
          <w:rFonts w:cs="Tahoma"/>
        </w:rPr>
      </w:pPr>
      <w:r>
        <w:t>Connect the remaining white, brown, and green wires from the SpyderWash harness marked “Plug Side” to the corresponding cut sensor wires on the plug side.</w:t>
      </w:r>
    </w:p>
    <w:p w14:paraId="1C84004F" w14:textId="77777777" w:rsidR="009079B6" w:rsidRDefault="00000000">
      <w:pPr>
        <w:pStyle w:val="ListNumber"/>
        <w:numPr>
          <w:ilvl w:val="0"/>
          <w:numId w:val="94"/>
        </w:numPr>
        <w:rPr>
          <w:rFonts w:cs="Tahoma"/>
          <w:u w:val="single"/>
        </w:rPr>
      </w:pPr>
      <w:r>
        <w:t>On the SpyderWash Control Board, under “SW1,” confirm that DIP Switches 1 and 2 are OFF, and DIP Switch 3 is ON.</w:t>
      </w:r>
    </w:p>
    <w:p w14:paraId="0F0C8755" w14:textId="77777777" w:rsidR="009079B6" w:rsidRDefault="00000000">
      <w:pPr>
        <w:pStyle w:val="Metadata"/>
      </w:pPr>
      <w:r>
        <w:t>ARTICLE END: KB-INSTALL-1911CSS</w:t>
      </w:r>
    </w:p>
    <w:p w14:paraId="6EB076EE" w14:textId="77777777" w:rsidR="009079B6" w:rsidRDefault="00000000">
      <w:pPr>
        <w:pStyle w:val="Metadata"/>
        <w:keepNext/>
      </w:pPr>
      <w:r>
        <w:t>ARTICLE START: KB-INSTALL-543SS</w:t>
      </w:r>
    </w:p>
    <w:p w14:paraId="02CF8B5D" w14:textId="77777777" w:rsidR="009079B6" w:rsidRDefault="00000000">
      <w:pPr>
        <w:pStyle w:val="Metadata"/>
      </w:pPr>
      <w:r>
        <w:t>STATUS: INTERNAL TECHNICAL REFERENCE - VERIFY EXACT MACHINE, CONTROL, BOARD, HARNESS, AND REVISION</w:t>
      </w:r>
    </w:p>
    <w:p w14:paraId="6F222ED9" w14:textId="77777777" w:rsidR="009079B6" w:rsidRDefault="00000000">
      <w:pPr>
        <w:pStyle w:val="Metadata"/>
      </w:pPr>
      <w:r>
        <w:t>METADATA: category=Hardware and Installation; manufacturer=</w:t>
      </w:r>
      <w:proofErr w:type="spellStart"/>
      <w:r>
        <w:t>Laundrylux</w:t>
      </w:r>
      <w:proofErr w:type="spellEnd"/>
      <w:r>
        <w:t xml:space="preserve"> (</w:t>
      </w:r>
      <w:proofErr w:type="spellStart"/>
      <w:r>
        <w:t>Wascomat</w:t>
      </w:r>
      <w:proofErr w:type="spellEnd"/>
      <w:r>
        <w:t xml:space="preserve"> &amp; Electrolux); </w:t>
      </w:r>
      <w:proofErr w:type="spellStart"/>
      <w:r>
        <w:t>model_context</w:t>
      </w:r>
      <w:proofErr w:type="spellEnd"/>
      <w:r>
        <w:t>=</w:t>
      </w:r>
      <w:proofErr w:type="spellStart"/>
      <w:r>
        <w:t>Laundrylux</w:t>
      </w:r>
      <w:proofErr w:type="spellEnd"/>
      <w:r>
        <w:t xml:space="preserve"> (</w:t>
      </w:r>
      <w:proofErr w:type="spellStart"/>
      <w:r>
        <w:t>Wascomat</w:t>
      </w:r>
      <w:proofErr w:type="spellEnd"/>
      <w:r>
        <w:t xml:space="preserve"> &amp; Electrolux); product=Machine-specific SpyderWash installation; audience=Qualified technician/internal support; intent=Instructions #543SS: TD 30X30, TD 45X45, 4420S, 4300S Dryers; </w:t>
      </w:r>
      <w:proofErr w:type="spellStart"/>
      <w:r>
        <w:t>search_terms</w:t>
      </w:r>
      <w:proofErr w:type="spellEnd"/>
      <w:r>
        <w:t xml:space="preserve">=instructions 543ss </w:t>
      </w:r>
      <w:proofErr w:type="spellStart"/>
      <w:r>
        <w:t>td</w:t>
      </w:r>
      <w:proofErr w:type="spellEnd"/>
      <w:r>
        <w:t xml:space="preserve"> 30x30 </w:t>
      </w:r>
      <w:proofErr w:type="spellStart"/>
      <w:r>
        <w:t>td</w:t>
      </w:r>
      <w:proofErr w:type="spellEnd"/>
      <w:r>
        <w:t xml:space="preserve"> 45x45 4420s 4300s dryers</w:t>
      </w:r>
    </w:p>
    <w:p w14:paraId="0D6C204A" w14:textId="77777777" w:rsidR="009079B6" w:rsidRDefault="00000000">
      <w:pPr>
        <w:pStyle w:val="SourceBlock"/>
      </w:pPr>
      <w:r>
        <w:rPr>
          <w:b/>
        </w:rPr>
        <w:t>SOURCE REFERENCE: Original procedure title: Instructions #543SS: TD 30X30, TD 45X45, 4420S, 4300S Dryers.</w:t>
      </w:r>
    </w:p>
    <w:p w14:paraId="081F7F0B" w14:textId="77777777" w:rsidR="009079B6" w:rsidRDefault="00000000">
      <w:r>
        <w:t>DIRECT ANSWER: Use this procedure only when the physical machine, payment mode, control family, SpyderWash board, harnesses, and instruction code exactly match. Do not adapt a similar procedure.</w:t>
      </w:r>
    </w:p>
    <w:p w14:paraId="3B597966" w14:textId="77777777" w:rsidR="009079B6" w:rsidRDefault="00000000">
      <w:r>
        <w:t>SAFETY / AUTHORIZATION: Power off and lock out the machine before internal work. Live-voltage, wiring, and control-board work require qualified personnel.</w:t>
      </w:r>
    </w:p>
    <w:p w14:paraId="729324EE" w14:textId="77777777" w:rsidR="009079B6" w:rsidRDefault="00000000">
      <w:r>
        <w:t>RESOLUTION CONFIRMED WHEN: The reader completes initialization, displays the correct price, accepts a controlled payment, and starts the intended machine/cycle once with correct time or pulses.</w:t>
      </w:r>
    </w:p>
    <w:p w14:paraId="11FCA75D" w14:textId="77777777" w:rsidR="009079B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24AD59A7" w14:textId="77777777" w:rsidR="009079B6" w:rsidRDefault="00000000">
      <w:r>
        <w:t>EVIDENCE TO COLLECT: Manufacturer/model/serial, instruction code, machine-control photos, board front/back and firmware, reader firmware, harness labels, DIP/jumper settings, portal profile, and before/after test results.</w:t>
      </w:r>
    </w:p>
    <w:p w14:paraId="29551E5B" w14:textId="77777777" w:rsidR="009079B6" w:rsidRDefault="00000000">
      <w:pPr>
        <w:pStyle w:val="ArticleLabel"/>
      </w:pPr>
      <w:r>
        <w:t>DETAILED TECHNICAL PROCEDURE</w:t>
      </w:r>
    </w:p>
    <w:p w14:paraId="417A55DC" w14:textId="77777777" w:rsidR="009079B6" w:rsidRDefault="00000000">
      <w:pPr>
        <w:pStyle w:val="Heading3"/>
        <w:rPr>
          <w:rFonts w:cs="Tahoma"/>
          <w:u w:val="single"/>
        </w:rPr>
      </w:pPr>
      <w:r>
        <w:t>KB-INSTALL-543SS - Instructions #543SS: TD 30X30, TD 45X45, 4420S, 4300S Dryers</w:t>
      </w:r>
    </w:p>
    <w:p w14:paraId="0D3CB9BC" w14:textId="77777777" w:rsidR="009079B6" w:rsidRDefault="00000000">
      <w:pPr>
        <w:pStyle w:val="ListNumber"/>
        <w:numPr>
          <w:ilvl w:val="0"/>
          <w:numId w:val="95"/>
        </w:numPr>
        <w:rPr>
          <w:rFonts w:cs="Tahoma"/>
        </w:rPr>
      </w:pPr>
      <w:r>
        <w:t>Connect the 8-circuit red plug to J5 on the SpyderWash Control Board.</w:t>
      </w:r>
    </w:p>
    <w:p w14:paraId="6DAE087B" w14:textId="77777777" w:rsidR="009079B6" w:rsidRDefault="00000000">
      <w:pPr>
        <w:pStyle w:val="ListNumber"/>
        <w:numPr>
          <w:ilvl w:val="0"/>
          <w:numId w:val="95"/>
        </w:numPr>
        <w:rPr>
          <w:rFonts w:cs="Tahoma"/>
        </w:rPr>
      </w:pPr>
      <w:r>
        <w:t>Connect the 6-circuit green plug to J1 on the SpyderWash Control Board.</w:t>
      </w:r>
    </w:p>
    <w:p w14:paraId="488856D0" w14:textId="77777777" w:rsidR="009079B6" w:rsidRDefault="00000000">
      <w:pPr>
        <w:pStyle w:val="ListNumber"/>
        <w:numPr>
          <w:ilvl w:val="0"/>
          <w:numId w:val="95"/>
        </w:numPr>
        <w:rPr>
          <w:rFonts w:cs="Tahoma"/>
        </w:rPr>
      </w:pPr>
      <w:r>
        <w:t>Remove the white, brown, and green wires from the Coin Drop that are connected to P22 terminals #1, #2, and #3 on the Dryer Control Board. Connect these wires to the corresponding white, brown, and green wires of the SpyderWash harness marked “Sensor Side.”</w:t>
      </w:r>
    </w:p>
    <w:p w14:paraId="31773444" w14:textId="77777777" w:rsidR="009079B6" w:rsidRDefault="00000000">
      <w:pPr>
        <w:pStyle w:val="ListNumber"/>
        <w:numPr>
          <w:ilvl w:val="0"/>
          <w:numId w:val="95"/>
        </w:numPr>
        <w:rPr>
          <w:rFonts w:cs="Tahoma"/>
        </w:rPr>
      </w:pPr>
      <w:r>
        <w:t>Connect the white, brown, and green wires from the SpyderWash harness marked “Plug Side” to P22 terminals #1, #2, and #3 on the Dryer Control Board as follows:</w:t>
      </w:r>
    </w:p>
    <w:p w14:paraId="451CF237" w14:textId="77777777" w:rsidR="009079B6" w:rsidRDefault="00000000">
      <w:pPr>
        <w:pStyle w:val="Heading4"/>
        <w:rPr>
          <w:rFonts w:cs="Tahoma"/>
        </w:rPr>
      </w:pPr>
      <w:r>
        <w:t>P22 Pin 1: Brown</w:t>
      </w:r>
    </w:p>
    <w:p w14:paraId="0284F5D6" w14:textId="77777777" w:rsidR="009079B6" w:rsidRDefault="00000000">
      <w:pPr>
        <w:pStyle w:val="Heading4"/>
        <w:rPr>
          <w:rFonts w:cs="Tahoma"/>
        </w:rPr>
      </w:pPr>
      <w:r>
        <w:t>P22 Pin 2: Green</w:t>
      </w:r>
    </w:p>
    <w:p w14:paraId="41D7BBA7" w14:textId="77777777" w:rsidR="009079B6" w:rsidRDefault="00000000">
      <w:pPr>
        <w:pStyle w:val="Heading4"/>
        <w:rPr>
          <w:rFonts w:cs="Tahoma"/>
        </w:rPr>
      </w:pPr>
      <w:r>
        <w:t>P22 Pin 3: White</w:t>
      </w:r>
    </w:p>
    <w:p w14:paraId="0C46D642" w14:textId="77777777" w:rsidR="009079B6" w:rsidRDefault="00000000">
      <w:pPr>
        <w:pStyle w:val="ListNumber"/>
        <w:numPr>
          <w:ilvl w:val="0"/>
          <w:numId w:val="96"/>
        </w:numPr>
        <w:rPr>
          <w:rFonts w:cs="Tahoma"/>
        </w:rPr>
      </w:pPr>
      <w:r>
        <w:t>On the SpyderWash Control Board, under “SW1,” confirm that DIP Switches 1 and 2 are OFF, and DIP Switch 3 is ON.</w:t>
      </w:r>
    </w:p>
    <w:p w14:paraId="14964B44" w14:textId="77777777" w:rsidR="009079B6" w:rsidRDefault="00000000">
      <w:pPr>
        <w:pStyle w:val="Metadata"/>
      </w:pPr>
      <w:r>
        <w:t>ARTICLE END: KB-INSTALL-543SS</w:t>
      </w:r>
    </w:p>
    <w:p w14:paraId="64D22666" w14:textId="77777777" w:rsidR="009079B6" w:rsidRDefault="00000000">
      <w:pPr>
        <w:pStyle w:val="Metadata"/>
        <w:keepNext/>
      </w:pPr>
      <w:r>
        <w:t>ARTICLE START: KB-INSTALL-1911ACSS</w:t>
      </w:r>
    </w:p>
    <w:p w14:paraId="6D1807D2" w14:textId="77777777" w:rsidR="009079B6" w:rsidRDefault="00000000">
      <w:pPr>
        <w:pStyle w:val="Metadata"/>
      </w:pPr>
      <w:r>
        <w:t>STATUS: INTERNAL TECHNICAL REFERENCE - VERIFY EXACT MACHINE, CONTROL, BOARD, HARNESS, AND REVISION</w:t>
      </w:r>
    </w:p>
    <w:p w14:paraId="4DF0EB4A" w14:textId="77777777" w:rsidR="009079B6" w:rsidRDefault="00000000">
      <w:pPr>
        <w:pStyle w:val="Metadata"/>
      </w:pPr>
      <w:r>
        <w:t>METADATA: category=Hardware and Installation; manufacturer=</w:t>
      </w:r>
      <w:proofErr w:type="spellStart"/>
      <w:r>
        <w:t>Laundrylux</w:t>
      </w:r>
      <w:proofErr w:type="spellEnd"/>
      <w:r>
        <w:t xml:space="preserve"> (</w:t>
      </w:r>
      <w:proofErr w:type="spellStart"/>
      <w:r>
        <w:t>Wascomat</w:t>
      </w:r>
      <w:proofErr w:type="spellEnd"/>
      <w:r>
        <w:t xml:space="preserve"> &amp; Electrolux); </w:t>
      </w:r>
      <w:proofErr w:type="spellStart"/>
      <w:r>
        <w:t>model_context</w:t>
      </w:r>
      <w:proofErr w:type="spellEnd"/>
      <w:r>
        <w:t xml:space="preserve">=P22 Pin 3: White; product=Machine-specific SpyderWash installation; audience=Qualified technician/internal support; intent=Instructions # 1911aCss: Wiring </w:t>
      </w:r>
      <w:proofErr w:type="gramStart"/>
      <w:r>
        <w:t>To</w:t>
      </w:r>
      <w:proofErr w:type="gramEnd"/>
      <w:r>
        <w:t xml:space="preserve"> Electrolux/</w:t>
      </w:r>
      <w:proofErr w:type="spellStart"/>
      <w:r>
        <w:t>Wascomat</w:t>
      </w:r>
      <w:proofErr w:type="spellEnd"/>
      <w:r>
        <w:t xml:space="preserve"> Classic Control Washers with </w:t>
      </w:r>
      <w:proofErr w:type="spellStart"/>
      <w:r>
        <w:t>Munzprufer</w:t>
      </w:r>
      <w:proofErr w:type="spellEnd"/>
      <w:r>
        <w:t xml:space="preserve"> Coin Drops; </w:t>
      </w:r>
      <w:proofErr w:type="spellStart"/>
      <w:r>
        <w:t>search_terms</w:t>
      </w:r>
      <w:proofErr w:type="spellEnd"/>
      <w:r>
        <w:t xml:space="preserve">=instructions 1911acss wiring to </w:t>
      </w:r>
      <w:proofErr w:type="spellStart"/>
      <w:r>
        <w:t>electrolux</w:t>
      </w:r>
      <w:proofErr w:type="spellEnd"/>
      <w:r>
        <w:t xml:space="preserve"> </w:t>
      </w:r>
      <w:proofErr w:type="spellStart"/>
      <w:r>
        <w:t>wascomat</w:t>
      </w:r>
      <w:proofErr w:type="spellEnd"/>
      <w:r>
        <w:t xml:space="preserve"> classic control washers with </w:t>
      </w:r>
      <w:proofErr w:type="spellStart"/>
      <w:r>
        <w:t>munzprufer</w:t>
      </w:r>
      <w:proofErr w:type="spellEnd"/>
      <w:r>
        <w:t xml:space="preserve"> coin drops</w:t>
      </w:r>
    </w:p>
    <w:p w14:paraId="2E7F5438" w14:textId="77777777" w:rsidR="009079B6" w:rsidRDefault="00000000">
      <w:pPr>
        <w:pStyle w:val="SourceBlock"/>
      </w:pPr>
      <w:r>
        <w:rPr>
          <w:b/>
        </w:rPr>
        <w:t xml:space="preserve">SOURCE REFERENCE: Original procedure title: Instructions # 1911aCss: Wiring </w:t>
      </w:r>
      <w:proofErr w:type="gramStart"/>
      <w:r>
        <w:rPr>
          <w:b/>
        </w:rPr>
        <w:t>To</w:t>
      </w:r>
      <w:proofErr w:type="gramEnd"/>
      <w:r>
        <w:rPr>
          <w:b/>
        </w:rPr>
        <w:t xml:space="preserve"> Electrolux/</w:t>
      </w:r>
      <w:proofErr w:type="spellStart"/>
      <w:r>
        <w:rPr>
          <w:b/>
        </w:rPr>
        <w:t>Wascomat</w:t>
      </w:r>
      <w:proofErr w:type="spellEnd"/>
      <w:r>
        <w:rPr>
          <w:b/>
        </w:rPr>
        <w:t xml:space="preserve"> Classic Control Washers with </w:t>
      </w:r>
      <w:proofErr w:type="spellStart"/>
      <w:r>
        <w:rPr>
          <w:b/>
        </w:rPr>
        <w:t>Munzprufer</w:t>
      </w:r>
      <w:proofErr w:type="spellEnd"/>
      <w:r>
        <w:rPr>
          <w:b/>
        </w:rPr>
        <w:t xml:space="preserve"> Coin Drops.</w:t>
      </w:r>
    </w:p>
    <w:p w14:paraId="65CEB61E" w14:textId="77777777" w:rsidR="009079B6" w:rsidRDefault="00000000">
      <w:r>
        <w:t>DIRECT ANSWER: Use this procedure only when the physical machine, payment mode, control family, SpyderWash board, harnesses, and instruction code exactly match. Do not adapt a similar procedure.</w:t>
      </w:r>
    </w:p>
    <w:p w14:paraId="462D8B91" w14:textId="77777777" w:rsidR="009079B6" w:rsidRDefault="00000000">
      <w:r>
        <w:t>SAFETY / AUTHORIZATION: Power off and lock out the machine before internal work. Live-voltage, wiring, and control-board work require qualified personnel.</w:t>
      </w:r>
    </w:p>
    <w:p w14:paraId="5C501E61" w14:textId="77777777" w:rsidR="009079B6" w:rsidRDefault="00000000">
      <w:r>
        <w:lastRenderedPageBreak/>
        <w:t>RESOLUTION CONFIRMED WHEN: The reader completes initialization, displays the correct price, accepts a controlled payment, and starts the intended machine/cycle once with correct time or pulses.</w:t>
      </w:r>
    </w:p>
    <w:p w14:paraId="08AA4DE0" w14:textId="77777777" w:rsidR="009079B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087A4DAA" w14:textId="77777777" w:rsidR="009079B6" w:rsidRDefault="00000000">
      <w:r>
        <w:t>EVIDENCE TO COLLECT: Manufacturer/model/serial, instruction code, machine-control photos, board front/back and firmware, reader firmware, harness labels, DIP/jumper settings, portal profile, and before/after test results.</w:t>
      </w:r>
    </w:p>
    <w:p w14:paraId="57022A94" w14:textId="77777777" w:rsidR="009079B6" w:rsidRDefault="00000000">
      <w:pPr>
        <w:pStyle w:val="ArticleLabel"/>
      </w:pPr>
      <w:r>
        <w:t>DETAILED TECHNICAL PROCEDURE</w:t>
      </w:r>
    </w:p>
    <w:p w14:paraId="092855F9" w14:textId="77777777" w:rsidR="009079B6" w:rsidRDefault="00000000">
      <w:pPr>
        <w:pStyle w:val="Heading3"/>
        <w:rPr>
          <w:rFonts w:cs="Tahoma"/>
          <w:u w:val="single"/>
        </w:rPr>
      </w:pPr>
      <w:r>
        <w:t xml:space="preserve">KB-INSTALL-1911ACSS - Instructions # 1911aCss: Wiring </w:t>
      </w:r>
      <w:proofErr w:type="gramStart"/>
      <w:r>
        <w:t>To</w:t>
      </w:r>
      <w:proofErr w:type="gramEnd"/>
      <w:r>
        <w:t xml:space="preserve"> Electrolux/</w:t>
      </w:r>
      <w:proofErr w:type="spellStart"/>
      <w:r>
        <w:t>Wascomat</w:t>
      </w:r>
      <w:proofErr w:type="spellEnd"/>
      <w:r>
        <w:t xml:space="preserve"> Classic Control Washers with </w:t>
      </w:r>
      <w:proofErr w:type="spellStart"/>
      <w:r>
        <w:t>Munzprufer</w:t>
      </w:r>
      <w:proofErr w:type="spellEnd"/>
      <w:r>
        <w:t xml:space="preserve"> Coin Drops</w:t>
      </w:r>
    </w:p>
    <w:p w14:paraId="6B76DBA4" w14:textId="77777777" w:rsidR="009079B6" w:rsidRDefault="00000000">
      <w:pPr>
        <w:pStyle w:val="ListNumber"/>
        <w:numPr>
          <w:ilvl w:val="0"/>
          <w:numId w:val="97"/>
        </w:numPr>
        <w:rPr>
          <w:rFonts w:cs="Tahoma"/>
        </w:rPr>
      </w:pPr>
      <w:r>
        <w:t>Connect the 8-circuit red plug to J5 on the SpyderWash Control Board.</w:t>
      </w:r>
    </w:p>
    <w:p w14:paraId="49D50688" w14:textId="77777777" w:rsidR="009079B6" w:rsidRDefault="00000000">
      <w:pPr>
        <w:pStyle w:val="ListNumber"/>
        <w:numPr>
          <w:ilvl w:val="0"/>
          <w:numId w:val="97"/>
        </w:numPr>
        <w:rPr>
          <w:rFonts w:cs="Tahoma"/>
        </w:rPr>
      </w:pPr>
      <w:r>
        <w:t>Connect the 6-circuit green plug to J1 on the SpyderWash Control Board.</w:t>
      </w:r>
    </w:p>
    <w:p w14:paraId="0C687516" w14:textId="77777777" w:rsidR="009079B6" w:rsidRDefault="00000000">
      <w:pPr>
        <w:pStyle w:val="ListNumber"/>
        <w:numPr>
          <w:ilvl w:val="0"/>
          <w:numId w:val="97"/>
        </w:numPr>
        <w:rPr>
          <w:rFonts w:cs="Tahoma"/>
        </w:rPr>
      </w:pPr>
      <w:r>
        <w:t>Locate the three wires from the Coin Drop that connect to the Control Board: white, brown, and green. Cut these three wires between the Coin Drop and the Control Board.</w:t>
      </w:r>
    </w:p>
    <w:p w14:paraId="1E609321" w14:textId="77777777" w:rsidR="009079B6" w:rsidRDefault="00000000">
      <w:pPr>
        <w:pStyle w:val="ListNumber"/>
        <w:numPr>
          <w:ilvl w:val="0"/>
          <w:numId w:val="97"/>
        </w:numPr>
        <w:rPr>
          <w:rFonts w:cs="Tahoma"/>
        </w:rPr>
      </w:pPr>
      <w:r>
        <w:t>Connect the white, brown, and green wires from the SpyderWash harness marked “Sensor Side” to the corresponding cut sensor wires on the sensor side.</w:t>
      </w:r>
    </w:p>
    <w:p w14:paraId="79F90D0F" w14:textId="77777777" w:rsidR="009079B6" w:rsidRDefault="00000000">
      <w:pPr>
        <w:pStyle w:val="ListNumber"/>
        <w:numPr>
          <w:ilvl w:val="0"/>
          <w:numId w:val="97"/>
        </w:numPr>
        <w:rPr>
          <w:rFonts w:cs="Tahoma"/>
        </w:rPr>
      </w:pPr>
      <w:r>
        <w:t>Connect the remaining white, brown, and green wires from the SpyderWash harness marked “Plug Side” to the corresponding cut sensor wires on the plug side.</w:t>
      </w:r>
    </w:p>
    <w:p w14:paraId="627701DE" w14:textId="77777777" w:rsidR="009079B6" w:rsidRDefault="00000000">
      <w:pPr>
        <w:pStyle w:val="ListNumber"/>
        <w:numPr>
          <w:ilvl w:val="0"/>
          <w:numId w:val="97"/>
        </w:numPr>
        <w:rPr>
          <w:rFonts w:cs="Tahoma"/>
        </w:rPr>
      </w:pPr>
      <w:r>
        <w:t>On the SpyderWash Control Board, under “SW1,” confirm that DIP Switches 1 and 2 are OFF, and DIP Switch 3 is ON.</w:t>
      </w:r>
    </w:p>
    <w:p w14:paraId="0A8F8070" w14:textId="77777777" w:rsidR="009079B6" w:rsidRDefault="00000000">
      <w:pPr>
        <w:pStyle w:val="Metadata"/>
      </w:pPr>
      <w:r>
        <w:t>ARTICLE END: KB-INSTALL-1911ACSS</w:t>
      </w:r>
    </w:p>
    <w:p w14:paraId="3E3EF38C" w14:textId="77777777" w:rsidR="009079B6" w:rsidRDefault="00000000">
      <w:pPr>
        <w:pStyle w:val="Metadata"/>
        <w:keepNext/>
      </w:pPr>
      <w:r>
        <w:t>ARTICLE START: KB-INSTALL-1911CDDSS</w:t>
      </w:r>
    </w:p>
    <w:p w14:paraId="101217CE" w14:textId="77777777" w:rsidR="009079B6" w:rsidRDefault="00000000">
      <w:pPr>
        <w:pStyle w:val="Metadata"/>
      </w:pPr>
      <w:r>
        <w:t>STATUS: INTERNAL TECHNICAL REFERENCE - VERIFY EXACT MACHINE, CONTROL, BOARD, HARNESS, AND REVISION</w:t>
      </w:r>
    </w:p>
    <w:p w14:paraId="2127FA6D" w14:textId="77777777" w:rsidR="009079B6" w:rsidRDefault="00000000">
      <w:pPr>
        <w:pStyle w:val="Metadata"/>
      </w:pPr>
      <w:r>
        <w:t>METADATA: category=Hardware and Installation; manufacturer=</w:t>
      </w:r>
      <w:proofErr w:type="spellStart"/>
      <w:r>
        <w:t>Laundrylux</w:t>
      </w:r>
      <w:proofErr w:type="spellEnd"/>
      <w:r>
        <w:t xml:space="preserve"> (</w:t>
      </w:r>
      <w:proofErr w:type="spellStart"/>
      <w:r>
        <w:t>Wascomat</w:t>
      </w:r>
      <w:proofErr w:type="spellEnd"/>
      <w:r>
        <w:t xml:space="preserve"> &amp; Electrolux); </w:t>
      </w:r>
      <w:proofErr w:type="spellStart"/>
      <w:r>
        <w:t>model_context</w:t>
      </w:r>
      <w:proofErr w:type="spellEnd"/>
      <w:r>
        <w:t xml:space="preserve">=P22 Pin 3: White; product=Machine-specific SpyderWash installation; audience=Qualified technician/internal support; intent=Instructions #1911CDDss: Wiring </w:t>
      </w:r>
      <w:proofErr w:type="gramStart"/>
      <w:r>
        <w:t>To</w:t>
      </w:r>
      <w:proofErr w:type="gramEnd"/>
      <w:r>
        <w:t xml:space="preserve"> Electrolux/</w:t>
      </w:r>
      <w:proofErr w:type="spellStart"/>
      <w:r>
        <w:t>Wascomat</w:t>
      </w:r>
      <w:proofErr w:type="spellEnd"/>
      <w:r>
        <w:t xml:space="preserve"> Compass Control Washers and Compass Pro Dryers </w:t>
      </w:r>
      <w:proofErr w:type="gramStart"/>
      <w:r>
        <w:t>With</w:t>
      </w:r>
      <w:proofErr w:type="gramEnd"/>
      <w:r>
        <w:t xml:space="preserve"> Dual Coin; </w:t>
      </w:r>
      <w:proofErr w:type="spellStart"/>
      <w:r>
        <w:t>search_terms</w:t>
      </w:r>
      <w:proofErr w:type="spellEnd"/>
      <w:r>
        <w:t xml:space="preserve">=instructions 1911cddss wiring to </w:t>
      </w:r>
      <w:proofErr w:type="spellStart"/>
      <w:r>
        <w:t>electrolux</w:t>
      </w:r>
      <w:proofErr w:type="spellEnd"/>
      <w:r>
        <w:t xml:space="preserve"> </w:t>
      </w:r>
      <w:proofErr w:type="spellStart"/>
      <w:r>
        <w:t>wascomat</w:t>
      </w:r>
      <w:proofErr w:type="spellEnd"/>
      <w:r>
        <w:t xml:space="preserve"> compass control washers and compass pro dryers with dual coin</w:t>
      </w:r>
    </w:p>
    <w:p w14:paraId="15BEF11B" w14:textId="77777777" w:rsidR="009079B6" w:rsidRDefault="00000000">
      <w:pPr>
        <w:pStyle w:val="SourceBlock"/>
      </w:pPr>
      <w:r>
        <w:rPr>
          <w:b/>
        </w:rPr>
        <w:t xml:space="preserve">SOURCE REFERENCE: Original procedure title: Instructions #1911CDDss: Wiring </w:t>
      </w:r>
      <w:proofErr w:type="gramStart"/>
      <w:r>
        <w:rPr>
          <w:b/>
        </w:rPr>
        <w:t>To</w:t>
      </w:r>
      <w:proofErr w:type="gramEnd"/>
      <w:r>
        <w:rPr>
          <w:b/>
        </w:rPr>
        <w:t xml:space="preserve"> Electrolux/</w:t>
      </w:r>
      <w:proofErr w:type="spellStart"/>
      <w:r>
        <w:rPr>
          <w:b/>
        </w:rPr>
        <w:t>Wascomat</w:t>
      </w:r>
      <w:proofErr w:type="spellEnd"/>
      <w:r>
        <w:rPr>
          <w:b/>
        </w:rPr>
        <w:t xml:space="preserve"> Compass Control Washers and Compass Pro Dryers </w:t>
      </w:r>
      <w:proofErr w:type="gramStart"/>
      <w:r>
        <w:rPr>
          <w:b/>
        </w:rPr>
        <w:t>With</w:t>
      </w:r>
      <w:proofErr w:type="gramEnd"/>
      <w:r>
        <w:rPr>
          <w:b/>
        </w:rPr>
        <w:t xml:space="preserve"> Dual Coin.</w:t>
      </w:r>
    </w:p>
    <w:p w14:paraId="5934538D" w14:textId="77777777" w:rsidR="009079B6" w:rsidRDefault="00000000">
      <w:r>
        <w:t>DIRECT ANSWER: Use this procedure only when the physical machine, payment mode, control family, SpyderWash board, harnesses, and instruction code exactly match. Do not adapt a similar procedure.</w:t>
      </w:r>
    </w:p>
    <w:p w14:paraId="477631A6" w14:textId="77777777" w:rsidR="009079B6" w:rsidRDefault="00000000">
      <w:r>
        <w:t>SAFETY / AUTHORIZATION: Power off and lock out the machine before internal work. Live-voltage, wiring, and control-board work require qualified personnel.</w:t>
      </w:r>
    </w:p>
    <w:p w14:paraId="1C5B7696" w14:textId="77777777" w:rsidR="009079B6" w:rsidRDefault="00000000">
      <w:r>
        <w:t>RESOLUTION CONFIRMED WHEN: The reader completes initialization, displays the correct price, accepts a controlled payment, and starts the intended machine/cycle once with correct time or pulses.</w:t>
      </w:r>
    </w:p>
    <w:p w14:paraId="7BE124B1" w14:textId="77777777" w:rsidR="009079B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07499018" w14:textId="77777777" w:rsidR="009079B6" w:rsidRDefault="00000000">
      <w:r>
        <w:t>EVIDENCE TO COLLECT: Manufacturer/model/serial, instruction code, machine-control photos, board front/back and firmware, reader firmware, harness labels, DIP/jumper settings, portal profile, and before/after test results.</w:t>
      </w:r>
    </w:p>
    <w:p w14:paraId="2C298A83" w14:textId="77777777" w:rsidR="009079B6" w:rsidRDefault="00000000">
      <w:pPr>
        <w:pStyle w:val="ArticleLabel"/>
      </w:pPr>
      <w:r>
        <w:t>DETAILED TECHNICAL PROCEDURE</w:t>
      </w:r>
    </w:p>
    <w:p w14:paraId="50B39A5B" w14:textId="77777777" w:rsidR="009079B6" w:rsidRDefault="00000000">
      <w:pPr>
        <w:pStyle w:val="Heading3"/>
        <w:rPr>
          <w:rFonts w:cs="Tahoma"/>
          <w:u w:val="single"/>
        </w:rPr>
      </w:pPr>
      <w:r>
        <w:t xml:space="preserve">KB-INSTALL-1911CDDSS - Instructions #1911CDDss: Wiring </w:t>
      </w:r>
      <w:proofErr w:type="gramStart"/>
      <w:r>
        <w:t>To</w:t>
      </w:r>
      <w:proofErr w:type="gramEnd"/>
      <w:r>
        <w:t xml:space="preserve"> Electrolux/</w:t>
      </w:r>
      <w:proofErr w:type="spellStart"/>
      <w:r>
        <w:t>Wascomat</w:t>
      </w:r>
      <w:proofErr w:type="spellEnd"/>
      <w:r>
        <w:t xml:space="preserve"> Compass Control Washers and Compass Pro Dryers </w:t>
      </w:r>
      <w:proofErr w:type="gramStart"/>
      <w:r>
        <w:t>With</w:t>
      </w:r>
      <w:proofErr w:type="gramEnd"/>
      <w:r>
        <w:t xml:space="preserve"> Dual Coin</w:t>
      </w:r>
    </w:p>
    <w:p w14:paraId="15357BF0" w14:textId="77777777" w:rsidR="009079B6" w:rsidRDefault="00000000">
      <w:pPr>
        <w:pStyle w:val="Heading4"/>
        <w:rPr>
          <w:rFonts w:cs="Tahoma"/>
        </w:rPr>
      </w:pPr>
      <w:r>
        <w:t>Coin 1 Wiring</w:t>
      </w:r>
    </w:p>
    <w:p w14:paraId="3FE068B9" w14:textId="77777777" w:rsidR="009079B6" w:rsidRDefault="00000000">
      <w:pPr>
        <w:pStyle w:val="ListNumber"/>
        <w:numPr>
          <w:ilvl w:val="0"/>
          <w:numId w:val="98"/>
        </w:numPr>
        <w:rPr>
          <w:rFonts w:cs="Tahoma"/>
        </w:rPr>
      </w:pPr>
      <w:r>
        <w:t>Connect the 8-circuit red plug to J5 on the SpyderWash Control Board.</w:t>
      </w:r>
    </w:p>
    <w:p w14:paraId="1F1E6670" w14:textId="77777777" w:rsidR="009079B6" w:rsidRDefault="00000000">
      <w:pPr>
        <w:pStyle w:val="ListNumber"/>
        <w:numPr>
          <w:ilvl w:val="0"/>
          <w:numId w:val="98"/>
        </w:numPr>
        <w:rPr>
          <w:rFonts w:cs="Tahoma"/>
        </w:rPr>
      </w:pPr>
      <w:r>
        <w:t>Connect the 6-circuit green plug to J1 on the SpyderWash Control Board.</w:t>
      </w:r>
    </w:p>
    <w:p w14:paraId="6C4C995F" w14:textId="77777777" w:rsidR="009079B6" w:rsidRDefault="00000000">
      <w:pPr>
        <w:pStyle w:val="ListNumber"/>
        <w:numPr>
          <w:ilvl w:val="0"/>
          <w:numId w:val="98"/>
        </w:numPr>
        <w:rPr>
          <w:rFonts w:cs="Tahoma"/>
        </w:rPr>
      </w:pPr>
      <w:r>
        <w:t>Locate the three wires from the Coin Drop, quarter side, that connect to Coin 1 on the Control Board: white, brown, and green. Cut these three wires between the Coin Drop and the Control Board.</w:t>
      </w:r>
    </w:p>
    <w:p w14:paraId="51A4C4AD" w14:textId="77777777" w:rsidR="009079B6" w:rsidRDefault="00000000">
      <w:pPr>
        <w:pStyle w:val="ListNumber"/>
        <w:numPr>
          <w:ilvl w:val="0"/>
          <w:numId w:val="98"/>
        </w:numPr>
        <w:rPr>
          <w:rFonts w:cs="Tahoma"/>
        </w:rPr>
      </w:pPr>
      <w:r>
        <w:t>Connect the white, brown, and green wires from the SpyderWash harness marked “Coin 1 Sensor Side” to the corresponding cut sensor wires on the sensor side.</w:t>
      </w:r>
    </w:p>
    <w:p w14:paraId="391A01BB" w14:textId="77777777" w:rsidR="009079B6" w:rsidRDefault="00000000">
      <w:pPr>
        <w:pStyle w:val="ListNumber"/>
        <w:numPr>
          <w:ilvl w:val="0"/>
          <w:numId w:val="98"/>
        </w:numPr>
        <w:rPr>
          <w:rFonts w:cs="Tahoma"/>
        </w:rPr>
      </w:pPr>
      <w:r>
        <w:t>Connect the white, brown, and green wires from the SpyderWash harness marked “Plug Side” to the corresponding cut sensor wires on the plug side.</w:t>
      </w:r>
    </w:p>
    <w:p w14:paraId="35C13774" w14:textId="77777777" w:rsidR="009079B6" w:rsidRDefault="00000000">
      <w:pPr>
        <w:pStyle w:val="Heading4"/>
        <w:rPr>
          <w:rFonts w:cs="Tahoma"/>
        </w:rPr>
      </w:pPr>
      <w:r>
        <w:t>Coin 2 Wiring</w:t>
      </w:r>
    </w:p>
    <w:p w14:paraId="507932C8" w14:textId="77777777" w:rsidR="009079B6" w:rsidRDefault="00000000">
      <w:pPr>
        <w:pStyle w:val="ListNumber"/>
        <w:numPr>
          <w:ilvl w:val="0"/>
          <w:numId w:val="99"/>
        </w:numPr>
        <w:rPr>
          <w:rFonts w:cs="Tahoma"/>
        </w:rPr>
      </w:pPr>
      <w:r>
        <w:t>Remove the Coin 2 edge connector, with the brown, white, and green wires, from the Counting Board. These three wires will be used, so the edge connector must be removed from the wires.</w:t>
      </w:r>
    </w:p>
    <w:p w14:paraId="549E1419" w14:textId="77777777" w:rsidR="009079B6" w:rsidRDefault="00000000">
      <w:pPr>
        <w:pStyle w:val="ListNumber"/>
        <w:numPr>
          <w:ilvl w:val="0"/>
          <w:numId w:val="99"/>
        </w:numPr>
        <w:rPr>
          <w:rFonts w:cs="Tahoma"/>
        </w:rPr>
      </w:pPr>
      <w:r>
        <w:t>Connect the yellow wire from the SpyderWash harness marked “Coin 2 Sensor Side” to the green wire of Coin 2.</w:t>
      </w:r>
    </w:p>
    <w:p w14:paraId="4F75DD12" w14:textId="77777777" w:rsidR="009079B6" w:rsidRDefault="00000000">
      <w:pPr>
        <w:pStyle w:val="ListNumber"/>
        <w:numPr>
          <w:ilvl w:val="0"/>
          <w:numId w:val="99"/>
        </w:numPr>
        <w:rPr>
          <w:rFonts w:cs="Tahoma"/>
        </w:rPr>
      </w:pPr>
      <w:r>
        <w:t>Connect the brown wire from the SpyderWash harness marked “Coin 2 Sensor Side” to the brown wire of Coin 2.</w:t>
      </w:r>
    </w:p>
    <w:p w14:paraId="77AEDB25" w14:textId="77777777" w:rsidR="009079B6" w:rsidRDefault="00000000">
      <w:pPr>
        <w:pStyle w:val="ListNumber"/>
        <w:numPr>
          <w:ilvl w:val="0"/>
          <w:numId w:val="99"/>
        </w:numPr>
        <w:rPr>
          <w:rFonts w:cs="Tahoma"/>
        </w:rPr>
      </w:pPr>
      <w:r>
        <w:lastRenderedPageBreak/>
        <w:t>Connect the white wire from the SpyderWash harness marked “Coin 2 Sensor Side” to the white wire of Coin 2.</w:t>
      </w:r>
    </w:p>
    <w:p w14:paraId="0A1A11F5" w14:textId="77777777" w:rsidR="009079B6" w:rsidRDefault="00000000">
      <w:pPr>
        <w:pStyle w:val="ListNumber"/>
        <w:numPr>
          <w:ilvl w:val="0"/>
          <w:numId w:val="99"/>
        </w:numPr>
        <w:tabs>
          <w:tab w:val="left" w:pos="720"/>
        </w:tabs>
        <w:rPr>
          <w:rFonts w:cs="Tahoma"/>
        </w:rPr>
      </w:pPr>
      <w:r>
        <w:t>Do not reconnect the Coin 2 edge connector to the board.</w:t>
      </w:r>
    </w:p>
    <w:p w14:paraId="252F8CB1" w14:textId="77777777" w:rsidR="009079B6" w:rsidRDefault="00000000">
      <w:pPr>
        <w:pStyle w:val="ListNumber"/>
        <w:numPr>
          <w:ilvl w:val="0"/>
          <w:numId w:val="99"/>
        </w:numPr>
        <w:rPr>
          <w:rFonts w:cs="Tahoma"/>
        </w:rPr>
      </w:pPr>
      <w:r>
        <w:t>On the SpyderWash Control Board, under “SW1,” confirm that DIP Switches 1 and 2 are OFF, and DIP Switch 3 is ON.</w:t>
      </w:r>
    </w:p>
    <w:p w14:paraId="2C352DFB" w14:textId="77777777" w:rsidR="009079B6" w:rsidRDefault="00000000">
      <w:pPr>
        <w:pStyle w:val="Metadata"/>
      </w:pPr>
      <w:r>
        <w:t>ARTICLE END: KB-INSTALL-1911CDDSS</w:t>
      </w:r>
    </w:p>
    <w:p w14:paraId="0F31BB32" w14:textId="77777777" w:rsidR="009079B6" w:rsidRDefault="00000000">
      <w:pPr>
        <w:pStyle w:val="Metadata"/>
        <w:keepNext/>
      </w:pPr>
      <w:r>
        <w:t>ARTICLE START: KB-INSTALL-19EECCSS</w:t>
      </w:r>
    </w:p>
    <w:p w14:paraId="01E72BCF" w14:textId="77777777" w:rsidR="009079B6" w:rsidRDefault="00000000">
      <w:pPr>
        <w:pStyle w:val="Metadata"/>
      </w:pPr>
      <w:r>
        <w:t>STATUS: INTERNAL TECHNICAL REFERENCE - VERIFY EXACT MACHINE, CONTROL, BOARD, HARNESS, AND REVISION</w:t>
      </w:r>
    </w:p>
    <w:p w14:paraId="1C8851FC" w14:textId="77777777" w:rsidR="009079B6" w:rsidRDefault="00000000">
      <w:pPr>
        <w:pStyle w:val="Metadata"/>
      </w:pPr>
      <w:r>
        <w:t>METADATA: category=Hardware and Installation; manufacturer=</w:t>
      </w:r>
      <w:proofErr w:type="spellStart"/>
      <w:r>
        <w:t>Laundrylux</w:t>
      </w:r>
      <w:proofErr w:type="spellEnd"/>
      <w:r>
        <w:t xml:space="preserve"> (</w:t>
      </w:r>
      <w:proofErr w:type="spellStart"/>
      <w:r>
        <w:t>Wascomat</w:t>
      </w:r>
      <w:proofErr w:type="spellEnd"/>
      <w:r>
        <w:t xml:space="preserve"> &amp; Electrolux); </w:t>
      </w:r>
      <w:proofErr w:type="spellStart"/>
      <w:r>
        <w:t>model_context</w:t>
      </w:r>
      <w:proofErr w:type="spellEnd"/>
      <w:r>
        <w:t xml:space="preserve">=Do not reconnect the Coin 2 edge connector to the board.; product=Machine-specific SpyderWash installation; audience=Qualified technician/internal support; intent=Instructions #19EECCSS: Wiring </w:t>
      </w:r>
      <w:proofErr w:type="gramStart"/>
      <w:r>
        <w:t>To</w:t>
      </w:r>
      <w:proofErr w:type="gramEnd"/>
      <w:r>
        <w:t xml:space="preserve"> Electrolux/</w:t>
      </w:r>
      <w:proofErr w:type="spellStart"/>
      <w:r>
        <w:t>Wascomat</w:t>
      </w:r>
      <w:proofErr w:type="spellEnd"/>
      <w:r>
        <w:t xml:space="preserve"> Encore Stack Washer/Dryer; </w:t>
      </w:r>
      <w:proofErr w:type="spellStart"/>
      <w:r>
        <w:t>search_terms</w:t>
      </w:r>
      <w:proofErr w:type="spellEnd"/>
      <w:r>
        <w:t xml:space="preserve">=instructions 19eeccss wiring to </w:t>
      </w:r>
      <w:proofErr w:type="spellStart"/>
      <w:r>
        <w:t>electrolux</w:t>
      </w:r>
      <w:proofErr w:type="spellEnd"/>
      <w:r>
        <w:t xml:space="preserve"> </w:t>
      </w:r>
      <w:proofErr w:type="spellStart"/>
      <w:r>
        <w:t>wascomat</w:t>
      </w:r>
      <w:proofErr w:type="spellEnd"/>
      <w:r>
        <w:t xml:space="preserve"> encore stack washer dryer</w:t>
      </w:r>
    </w:p>
    <w:p w14:paraId="34BDE35A" w14:textId="77777777" w:rsidR="009079B6" w:rsidRDefault="00000000">
      <w:pPr>
        <w:pStyle w:val="SourceBlock"/>
      </w:pPr>
      <w:r>
        <w:rPr>
          <w:b/>
        </w:rPr>
        <w:t xml:space="preserve">SOURCE REFERENCE: Original procedure title: Instructions #19EECCSS: Wiring </w:t>
      </w:r>
      <w:proofErr w:type="gramStart"/>
      <w:r>
        <w:rPr>
          <w:b/>
        </w:rPr>
        <w:t>To</w:t>
      </w:r>
      <w:proofErr w:type="gramEnd"/>
      <w:r>
        <w:rPr>
          <w:b/>
        </w:rPr>
        <w:t xml:space="preserve"> Electrolux/</w:t>
      </w:r>
      <w:proofErr w:type="spellStart"/>
      <w:r>
        <w:rPr>
          <w:b/>
        </w:rPr>
        <w:t>Wascomat</w:t>
      </w:r>
      <w:proofErr w:type="spellEnd"/>
      <w:r>
        <w:rPr>
          <w:b/>
        </w:rPr>
        <w:t xml:space="preserve"> Encore Stack Washer/Dryer.</w:t>
      </w:r>
    </w:p>
    <w:p w14:paraId="73C7C404" w14:textId="77777777" w:rsidR="009079B6" w:rsidRDefault="00000000">
      <w:r>
        <w:t>DIRECT ANSWER: Use this procedure only when the physical machine, payment mode, control family, SpyderWash board, harnesses, and instruction code exactly match. Do not adapt a similar procedure.</w:t>
      </w:r>
    </w:p>
    <w:p w14:paraId="51B7C2DD" w14:textId="77777777" w:rsidR="009079B6" w:rsidRDefault="00000000">
      <w:r>
        <w:t>SAFETY / AUTHORIZATION: Power off and lock out the machine before internal work. Live-voltage, wiring, and control-board work require qualified personnel.</w:t>
      </w:r>
    </w:p>
    <w:p w14:paraId="11BB8A67" w14:textId="77777777" w:rsidR="009079B6" w:rsidRDefault="00000000">
      <w:r>
        <w:t>RESOLUTION CONFIRMED WHEN: The reader completes initialization, displays the correct price, accepts a controlled payment, and starts the intended machine/cycle once with correct time or pulses.</w:t>
      </w:r>
    </w:p>
    <w:p w14:paraId="62B95D65" w14:textId="77777777" w:rsidR="009079B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7C40CC92" w14:textId="77777777" w:rsidR="009079B6" w:rsidRDefault="00000000">
      <w:r>
        <w:t>EVIDENCE TO COLLECT: Manufacturer/model/serial, instruction code, machine-control photos, board front/back and firmware, reader firmware, harness labels, DIP/jumper settings, portal profile, and before/after test results.</w:t>
      </w:r>
    </w:p>
    <w:p w14:paraId="5CF4F7EC" w14:textId="77777777" w:rsidR="009079B6" w:rsidRDefault="00000000">
      <w:pPr>
        <w:pStyle w:val="ArticleLabel"/>
      </w:pPr>
      <w:r>
        <w:t>DETAILED TECHNICAL PROCEDURE</w:t>
      </w:r>
    </w:p>
    <w:p w14:paraId="3CD7EE61" w14:textId="77777777" w:rsidR="009079B6" w:rsidRDefault="00000000">
      <w:pPr>
        <w:pStyle w:val="Heading3"/>
        <w:rPr>
          <w:rFonts w:cs="Tahoma"/>
          <w:u w:val="single"/>
        </w:rPr>
      </w:pPr>
      <w:r>
        <w:t xml:space="preserve">KB-INSTALL-19EECCSS - Instructions #19EECCSS: Wiring </w:t>
      </w:r>
      <w:proofErr w:type="gramStart"/>
      <w:r>
        <w:t>To</w:t>
      </w:r>
      <w:proofErr w:type="gramEnd"/>
      <w:r>
        <w:t xml:space="preserve"> Electrolux/</w:t>
      </w:r>
      <w:proofErr w:type="spellStart"/>
      <w:r>
        <w:t>Wascomat</w:t>
      </w:r>
      <w:proofErr w:type="spellEnd"/>
      <w:r>
        <w:t xml:space="preserve"> Encore Stack Washer/Dryer</w:t>
      </w:r>
    </w:p>
    <w:p w14:paraId="42E0CA51" w14:textId="77777777" w:rsidR="009079B6" w:rsidRDefault="00000000">
      <w:pPr>
        <w:pStyle w:val="Heading4"/>
        <w:rPr>
          <w:rFonts w:cs="Tahoma"/>
          <w:u w:val="single"/>
        </w:rPr>
      </w:pPr>
      <w:r>
        <w:t>SpyderWash Wiring–Card Only</w:t>
      </w:r>
    </w:p>
    <w:p w14:paraId="44BE5F6A" w14:textId="77777777" w:rsidR="009079B6" w:rsidRDefault="00000000">
      <w:pPr>
        <w:pStyle w:val="ListNumber"/>
        <w:numPr>
          <w:ilvl w:val="0"/>
          <w:numId w:val="100"/>
        </w:numPr>
        <w:rPr>
          <w:rFonts w:cs="Tahoma"/>
        </w:rPr>
      </w:pPr>
      <w:r>
        <w:t>Connect the 6-circuit green plug from the SpyderWash harness to J1 on the SpyderWash Control Board, then connect the opposite end to Coin 1 on the machine.</w:t>
      </w:r>
    </w:p>
    <w:p w14:paraId="565F451E" w14:textId="77777777" w:rsidR="009079B6" w:rsidRDefault="00000000">
      <w:pPr>
        <w:pStyle w:val="ListNumber"/>
        <w:numPr>
          <w:ilvl w:val="0"/>
          <w:numId w:val="100"/>
        </w:numPr>
        <w:rPr>
          <w:rFonts w:cs="Tahoma"/>
        </w:rPr>
      </w:pPr>
      <w:r>
        <w:t>On the SpyderWash Control Board, under “SW1,” confirm that DIP Switches 1 and 2 are OFF, and DIP Switch 3 is ON.</w:t>
      </w:r>
    </w:p>
    <w:p w14:paraId="1FEB610C" w14:textId="77777777" w:rsidR="009079B6" w:rsidRDefault="00000000">
      <w:pPr>
        <w:pStyle w:val="Metadata"/>
      </w:pPr>
      <w:r>
        <w:t>ARTICLE END: KB-INSTALL-19EECCSS</w:t>
      </w:r>
    </w:p>
    <w:p w14:paraId="23F6D856" w14:textId="77777777" w:rsidR="009079B6" w:rsidRDefault="00000000">
      <w:pPr>
        <w:pStyle w:val="Metadata"/>
        <w:keepNext/>
      </w:pPr>
      <w:r>
        <w:t>ARTICLE START: KB-INSTALL-19CCSOMP</w:t>
      </w:r>
    </w:p>
    <w:p w14:paraId="4FD61FF3" w14:textId="77777777" w:rsidR="009079B6" w:rsidRDefault="00000000">
      <w:pPr>
        <w:pStyle w:val="Metadata"/>
      </w:pPr>
      <w:r>
        <w:t>STATUS: INTERNAL TECHNICAL REFERENCE - VERIFY EXACT MACHINE, CONTROL, BOARD, HARNESS, AND REVISION</w:t>
      </w:r>
    </w:p>
    <w:p w14:paraId="64949CC5" w14:textId="77777777" w:rsidR="009079B6" w:rsidRDefault="00000000">
      <w:pPr>
        <w:pStyle w:val="Metadata"/>
      </w:pPr>
      <w:r>
        <w:t>METADATA: category=Hardware and Installation; manufacturer=</w:t>
      </w:r>
      <w:proofErr w:type="spellStart"/>
      <w:r>
        <w:t>Laundrylux</w:t>
      </w:r>
      <w:proofErr w:type="spellEnd"/>
      <w:r>
        <w:t xml:space="preserve"> (</w:t>
      </w:r>
      <w:proofErr w:type="spellStart"/>
      <w:r>
        <w:t>Wascomat</w:t>
      </w:r>
      <w:proofErr w:type="spellEnd"/>
      <w:r>
        <w:t xml:space="preserve"> &amp; Electrolux); </w:t>
      </w:r>
      <w:proofErr w:type="spellStart"/>
      <w:r>
        <w:t>model_context</w:t>
      </w:r>
      <w:proofErr w:type="spellEnd"/>
      <w:r>
        <w:t xml:space="preserve">=SpyderWash Wiring–Card Only; product=Machine-specific SpyderWash installation; audience=Qualified technician/internal support; intent=Instructions #19CCSOMP: Wiring </w:t>
      </w:r>
      <w:proofErr w:type="gramStart"/>
      <w:r>
        <w:t>To</w:t>
      </w:r>
      <w:proofErr w:type="gramEnd"/>
      <w:r>
        <w:t xml:space="preserve"> Electrolux-</w:t>
      </w:r>
      <w:proofErr w:type="spellStart"/>
      <w:r>
        <w:t>Wascomat</w:t>
      </w:r>
      <w:proofErr w:type="spellEnd"/>
      <w:r>
        <w:t xml:space="preserve"> Compass Control Washers and Dryers with </w:t>
      </w:r>
      <w:proofErr w:type="spellStart"/>
      <w:r>
        <w:t>Setomatic</w:t>
      </w:r>
      <w:proofErr w:type="spellEnd"/>
      <w:r>
        <w:t xml:space="preserve"> Drop Coin; </w:t>
      </w:r>
      <w:proofErr w:type="spellStart"/>
      <w:r>
        <w:t>search_terms</w:t>
      </w:r>
      <w:proofErr w:type="spellEnd"/>
      <w:r>
        <w:t xml:space="preserve">=instructions 19ccsomp wiring to </w:t>
      </w:r>
      <w:proofErr w:type="spellStart"/>
      <w:r>
        <w:t>electrolux</w:t>
      </w:r>
      <w:proofErr w:type="spellEnd"/>
      <w:r>
        <w:t xml:space="preserve"> </w:t>
      </w:r>
      <w:proofErr w:type="spellStart"/>
      <w:r>
        <w:t>wascomat</w:t>
      </w:r>
      <w:proofErr w:type="spellEnd"/>
      <w:r>
        <w:t xml:space="preserve"> compass control washers and dryers with </w:t>
      </w:r>
      <w:proofErr w:type="spellStart"/>
      <w:r>
        <w:t>setomatic</w:t>
      </w:r>
      <w:proofErr w:type="spellEnd"/>
      <w:r>
        <w:t xml:space="preserve"> drop coin</w:t>
      </w:r>
    </w:p>
    <w:p w14:paraId="344F1632" w14:textId="77777777" w:rsidR="009079B6" w:rsidRDefault="00000000">
      <w:pPr>
        <w:pStyle w:val="SourceBlock"/>
      </w:pPr>
      <w:r>
        <w:rPr>
          <w:b/>
        </w:rPr>
        <w:t xml:space="preserve">SOURCE REFERENCE: Original procedure title: Instructions #19CCSOMP: Wiring </w:t>
      </w:r>
      <w:proofErr w:type="gramStart"/>
      <w:r>
        <w:rPr>
          <w:b/>
        </w:rPr>
        <w:t>To</w:t>
      </w:r>
      <w:proofErr w:type="gramEnd"/>
      <w:r>
        <w:rPr>
          <w:b/>
        </w:rPr>
        <w:t xml:space="preserve"> Electrolux-</w:t>
      </w:r>
      <w:proofErr w:type="spellStart"/>
      <w:r>
        <w:rPr>
          <w:b/>
        </w:rPr>
        <w:t>Wascomat</w:t>
      </w:r>
      <w:proofErr w:type="spellEnd"/>
      <w:r>
        <w:rPr>
          <w:b/>
        </w:rPr>
        <w:t xml:space="preserve"> Compass Control Washers and Dryers with </w:t>
      </w:r>
      <w:proofErr w:type="spellStart"/>
      <w:r>
        <w:rPr>
          <w:b/>
        </w:rPr>
        <w:t>Setomatic</w:t>
      </w:r>
      <w:proofErr w:type="spellEnd"/>
      <w:r>
        <w:rPr>
          <w:b/>
        </w:rPr>
        <w:t xml:space="preserve"> Drop Coin.</w:t>
      </w:r>
    </w:p>
    <w:p w14:paraId="591353D4" w14:textId="77777777" w:rsidR="009079B6" w:rsidRDefault="00000000">
      <w:r>
        <w:t>DIRECT ANSWER: Use this procedure only when the physical machine, payment mode, control family, SpyderWash board, harnesses, and instruction code exactly match. Do not adapt a similar procedure.</w:t>
      </w:r>
    </w:p>
    <w:p w14:paraId="5583D9C9" w14:textId="77777777" w:rsidR="009079B6" w:rsidRDefault="00000000">
      <w:r>
        <w:t>SAFETY / AUTHORIZATION: Power off and lock out the machine before internal work. Live-voltage, wiring, and control-board work require qualified personnel.</w:t>
      </w:r>
    </w:p>
    <w:p w14:paraId="3E46D1D5" w14:textId="77777777" w:rsidR="009079B6" w:rsidRDefault="00000000">
      <w:r>
        <w:t>RESOLUTION CONFIRMED WHEN: The reader completes initialization, displays the correct price, accepts a controlled payment, and starts the intended machine/cycle once with correct time or pulses.</w:t>
      </w:r>
    </w:p>
    <w:p w14:paraId="3DEC9BBD" w14:textId="77777777" w:rsidR="009079B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391F86D0" w14:textId="77777777" w:rsidR="009079B6" w:rsidRDefault="00000000">
      <w:r>
        <w:t>EVIDENCE TO COLLECT: Manufacturer/model/serial, instruction code, machine-control photos, board front/back and firmware, reader firmware, harness labels, DIP/jumper settings, portal profile, and before/after test results.</w:t>
      </w:r>
    </w:p>
    <w:p w14:paraId="0983BBA6" w14:textId="77777777" w:rsidR="009079B6" w:rsidRDefault="00000000">
      <w:pPr>
        <w:pStyle w:val="ArticleLabel"/>
      </w:pPr>
      <w:r>
        <w:t>DETAILED TECHNICAL PROCEDURE</w:t>
      </w:r>
    </w:p>
    <w:p w14:paraId="1DC279DE" w14:textId="77777777" w:rsidR="009079B6" w:rsidRDefault="00000000">
      <w:pPr>
        <w:pStyle w:val="Heading3"/>
        <w:rPr>
          <w:rFonts w:cs="Tahoma"/>
          <w:u w:val="single"/>
        </w:rPr>
      </w:pPr>
      <w:r>
        <w:t xml:space="preserve">KB-INSTALL-19CCSOMP - Instructions #19CCSOMP: Wiring </w:t>
      </w:r>
      <w:proofErr w:type="gramStart"/>
      <w:r>
        <w:t>To</w:t>
      </w:r>
      <w:proofErr w:type="gramEnd"/>
      <w:r>
        <w:t xml:space="preserve"> Electrolux-</w:t>
      </w:r>
      <w:proofErr w:type="spellStart"/>
      <w:r>
        <w:t>Wascomat</w:t>
      </w:r>
      <w:proofErr w:type="spellEnd"/>
      <w:r>
        <w:t xml:space="preserve"> Compass Control Washers and Dryers with </w:t>
      </w:r>
      <w:proofErr w:type="spellStart"/>
      <w:r>
        <w:t>Setomatic</w:t>
      </w:r>
      <w:proofErr w:type="spellEnd"/>
      <w:r>
        <w:t xml:space="preserve"> Drop Coin</w:t>
      </w:r>
    </w:p>
    <w:p w14:paraId="48C9F3B8" w14:textId="77777777" w:rsidR="009079B6" w:rsidRDefault="00000000">
      <w:pPr>
        <w:pStyle w:val="ListNumber"/>
        <w:numPr>
          <w:ilvl w:val="0"/>
          <w:numId w:val="101"/>
        </w:numPr>
        <w:rPr>
          <w:rFonts w:cs="Tahoma"/>
        </w:rPr>
      </w:pPr>
      <w:r>
        <w:t xml:space="preserve">Connect the 8-circuit red plug from the </w:t>
      </w:r>
      <w:proofErr w:type="spellStart"/>
      <w:r>
        <w:t>Setomatic</w:t>
      </w:r>
      <w:proofErr w:type="spellEnd"/>
      <w:r>
        <w:t xml:space="preserve"> Drop Coin to J5 on the SpyderWash Control Board.</w:t>
      </w:r>
    </w:p>
    <w:p w14:paraId="0697AAEC" w14:textId="77777777" w:rsidR="009079B6" w:rsidRDefault="00000000">
      <w:pPr>
        <w:pStyle w:val="ListNumber"/>
        <w:numPr>
          <w:ilvl w:val="0"/>
          <w:numId w:val="101"/>
        </w:numPr>
        <w:rPr>
          <w:rFonts w:cs="Tahoma"/>
        </w:rPr>
      </w:pPr>
      <w:r>
        <w:t>Connect the 6-circuit green plug to J1 on the SpyderWash Control Board.</w:t>
      </w:r>
    </w:p>
    <w:p w14:paraId="0384C162" w14:textId="77777777" w:rsidR="009079B6" w:rsidRDefault="00000000">
      <w:pPr>
        <w:pStyle w:val="ListNumber"/>
        <w:numPr>
          <w:ilvl w:val="0"/>
          <w:numId w:val="101"/>
        </w:numPr>
        <w:rPr>
          <w:rFonts w:cs="Tahoma"/>
        </w:rPr>
      </w:pPr>
      <w:r>
        <w:t>Connect the red wire from J1 to Coin 1 Terminal #2 on the circuit board mounted in the back of the meter housing.</w:t>
      </w:r>
    </w:p>
    <w:p w14:paraId="16FB6F12" w14:textId="77777777" w:rsidR="009079B6" w:rsidRDefault="00000000">
      <w:pPr>
        <w:pStyle w:val="ListNumber"/>
        <w:numPr>
          <w:ilvl w:val="0"/>
          <w:numId w:val="101"/>
        </w:numPr>
        <w:rPr>
          <w:rFonts w:cs="Tahoma"/>
        </w:rPr>
      </w:pPr>
      <w:r>
        <w:t>Connect the yellow wire from J1 to Coin 1 Terminal #3 on the circuit board mounted in the back of the meter housing.</w:t>
      </w:r>
    </w:p>
    <w:p w14:paraId="46E0CE4B" w14:textId="77777777" w:rsidR="009079B6" w:rsidRDefault="00000000">
      <w:pPr>
        <w:pStyle w:val="ListNumber"/>
        <w:numPr>
          <w:ilvl w:val="0"/>
          <w:numId w:val="101"/>
        </w:numPr>
        <w:rPr>
          <w:rFonts w:cs="Tahoma"/>
        </w:rPr>
      </w:pPr>
      <w:r>
        <w:t>On the SpyderWash Control Board, under “SW1,” confirm that DIP Switches 1 and 2 are OFF, and DIP Switch 3 is ON.</w:t>
      </w:r>
    </w:p>
    <w:p w14:paraId="3956FB66" w14:textId="77777777" w:rsidR="009079B6" w:rsidRDefault="00000000">
      <w:pPr>
        <w:pStyle w:val="Heading4"/>
        <w:rPr>
          <w:rFonts w:cs="Tahoma"/>
          <w:u w:val="single"/>
        </w:rPr>
      </w:pPr>
      <w:r>
        <w:lastRenderedPageBreak/>
        <w:t>Wiring to Electrolux-</w:t>
      </w:r>
      <w:proofErr w:type="spellStart"/>
      <w:r>
        <w:t>Wascomat</w:t>
      </w:r>
      <w:proofErr w:type="spellEnd"/>
      <w:r>
        <w:t xml:space="preserve"> Compass Control Washers and Dryers</w:t>
      </w:r>
    </w:p>
    <w:p w14:paraId="58F73DF6" w14:textId="77777777" w:rsidR="009079B6" w:rsidRDefault="00000000">
      <w:pPr>
        <w:pStyle w:val="Metadata"/>
      </w:pPr>
      <w:r>
        <w:t>ARTICLE END: KB-INSTALL-19CCSOMP</w:t>
      </w:r>
    </w:p>
    <w:p w14:paraId="2010F244" w14:textId="77777777" w:rsidR="009079B6" w:rsidRDefault="00000000">
      <w:pPr>
        <w:pStyle w:val="Metadata"/>
        <w:keepNext/>
      </w:pPr>
      <w:r>
        <w:t>ARTICLE START: KB-INSTALL-19CCCONLY</w:t>
      </w:r>
    </w:p>
    <w:p w14:paraId="452AE3C2" w14:textId="77777777" w:rsidR="009079B6" w:rsidRDefault="00000000">
      <w:pPr>
        <w:pStyle w:val="Metadata"/>
      </w:pPr>
      <w:r>
        <w:t>STATUS: INTERNAL TECHNICAL REFERENCE - VERIFY EXACT MACHINE, CONTROL, BOARD, HARNESS, AND REVISION</w:t>
      </w:r>
    </w:p>
    <w:p w14:paraId="19706724" w14:textId="77777777" w:rsidR="009079B6" w:rsidRDefault="00000000">
      <w:pPr>
        <w:pStyle w:val="Metadata"/>
      </w:pPr>
      <w:r>
        <w:t>METADATA: category=Hardware and Installation; manufacturer=</w:t>
      </w:r>
      <w:proofErr w:type="spellStart"/>
      <w:r>
        <w:t>Laundrylux</w:t>
      </w:r>
      <w:proofErr w:type="spellEnd"/>
      <w:r>
        <w:t xml:space="preserve"> (</w:t>
      </w:r>
      <w:proofErr w:type="spellStart"/>
      <w:r>
        <w:t>Wascomat</w:t>
      </w:r>
      <w:proofErr w:type="spellEnd"/>
      <w:r>
        <w:t xml:space="preserve"> &amp; Electrolux); </w:t>
      </w:r>
      <w:proofErr w:type="spellStart"/>
      <w:r>
        <w:t>model_context</w:t>
      </w:r>
      <w:proofErr w:type="spellEnd"/>
      <w:r>
        <w:t xml:space="preserve">=Wiring </w:t>
      </w:r>
      <w:proofErr w:type="gramStart"/>
      <w:r>
        <w:t>To</w:t>
      </w:r>
      <w:proofErr w:type="gramEnd"/>
      <w:r>
        <w:t xml:space="preserve"> Electrolux-</w:t>
      </w:r>
      <w:proofErr w:type="spellStart"/>
      <w:r>
        <w:t>Wascomat</w:t>
      </w:r>
      <w:proofErr w:type="spellEnd"/>
      <w:r>
        <w:t xml:space="preserve"> Compass Control Washers and Dryers; product=Machine-specific SpyderWash installation; audience=Qualified technician/internal support; intent=Instructions #19CCConly: SpyderWash Wiring–Card Only; </w:t>
      </w:r>
      <w:proofErr w:type="spellStart"/>
      <w:r>
        <w:t>search_terms</w:t>
      </w:r>
      <w:proofErr w:type="spellEnd"/>
      <w:r>
        <w:t xml:space="preserve">=instructions 19ccconly </w:t>
      </w:r>
      <w:proofErr w:type="spellStart"/>
      <w:r>
        <w:t>spyderwash</w:t>
      </w:r>
      <w:proofErr w:type="spellEnd"/>
      <w:r>
        <w:t xml:space="preserve"> wiring card only</w:t>
      </w:r>
    </w:p>
    <w:p w14:paraId="08318581" w14:textId="77777777" w:rsidR="009079B6" w:rsidRDefault="00000000">
      <w:pPr>
        <w:pStyle w:val="SourceBlock"/>
      </w:pPr>
      <w:r>
        <w:rPr>
          <w:b/>
        </w:rPr>
        <w:t>SOURCE REFERENCE: Original procedure title: Instructions #19CCConly: SpyderWash Wiring–Card Only.</w:t>
      </w:r>
    </w:p>
    <w:p w14:paraId="6EDB6CE5" w14:textId="77777777" w:rsidR="009079B6" w:rsidRDefault="00000000">
      <w:r>
        <w:t>DIRECT ANSWER: Use this procedure only when the physical machine, payment mode, control family, SpyderWash board, harnesses, and instruction code exactly match. Do not adapt a similar procedure.</w:t>
      </w:r>
    </w:p>
    <w:p w14:paraId="72ED6E85" w14:textId="77777777" w:rsidR="009079B6" w:rsidRDefault="00000000">
      <w:r>
        <w:t>SAFETY / AUTHORIZATION: Power off and lock out the machine before internal work. Live-voltage, wiring, and control-board work require qualified personnel.</w:t>
      </w:r>
    </w:p>
    <w:p w14:paraId="19B5E2B9" w14:textId="77777777" w:rsidR="009079B6" w:rsidRDefault="00000000">
      <w:r>
        <w:t>RESOLUTION CONFIRMED WHEN: The reader completes initialization, displays the correct price, accepts a controlled payment, and starts the intended machine/cycle once with correct time or pulses.</w:t>
      </w:r>
    </w:p>
    <w:p w14:paraId="71C7972A" w14:textId="77777777" w:rsidR="009079B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10FF1CCC" w14:textId="77777777" w:rsidR="009079B6" w:rsidRDefault="00000000">
      <w:r>
        <w:t>EVIDENCE TO COLLECT: Manufacturer/model/serial, instruction code, machine-control photos, board front/back and firmware, reader firmware, harness labels, DIP/jumper settings, portal profile, and before/after test results.</w:t>
      </w:r>
    </w:p>
    <w:p w14:paraId="26007F39" w14:textId="77777777" w:rsidR="009079B6" w:rsidRDefault="00000000">
      <w:pPr>
        <w:pStyle w:val="ArticleLabel"/>
      </w:pPr>
      <w:r>
        <w:t>DETAILED TECHNICAL PROCEDURE</w:t>
      </w:r>
    </w:p>
    <w:p w14:paraId="7C1D81A0" w14:textId="77777777" w:rsidR="009079B6" w:rsidRDefault="00000000">
      <w:pPr>
        <w:pStyle w:val="Heading3"/>
        <w:rPr>
          <w:rFonts w:cs="Tahoma"/>
          <w:u w:val="single"/>
        </w:rPr>
      </w:pPr>
      <w:r>
        <w:t>KB-INSTALL-19CCCONLY - Instructions #19CCConly: SpyderWash Wiring–Card Only</w:t>
      </w:r>
    </w:p>
    <w:p w14:paraId="1302C1C0" w14:textId="77777777" w:rsidR="009079B6" w:rsidRDefault="00000000">
      <w:pPr>
        <w:pStyle w:val="ListNumber"/>
        <w:numPr>
          <w:ilvl w:val="0"/>
          <w:numId w:val="102"/>
        </w:numPr>
        <w:rPr>
          <w:rFonts w:cs="Tahoma"/>
        </w:rPr>
      </w:pPr>
      <w:r>
        <w:t>Connect the 6-circuit green plug to J1 on the SpyderWash Control Board.</w:t>
      </w:r>
    </w:p>
    <w:p w14:paraId="6BCFA882" w14:textId="77777777" w:rsidR="009079B6" w:rsidRDefault="00000000">
      <w:pPr>
        <w:pStyle w:val="ListNumber"/>
        <w:numPr>
          <w:ilvl w:val="0"/>
          <w:numId w:val="102"/>
        </w:numPr>
        <w:rPr>
          <w:rFonts w:cs="Tahoma"/>
        </w:rPr>
      </w:pPr>
      <w:r>
        <w:t>Connect the green wire from J1 to Coin 1 Terminal #2 on the circuit board mounted in the back of the meter housing.</w:t>
      </w:r>
    </w:p>
    <w:p w14:paraId="18806130" w14:textId="77777777" w:rsidR="009079B6" w:rsidRDefault="00000000">
      <w:pPr>
        <w:pStyle w:val="ListNumber"/>
        <w:numPr>
          <w:ilvl w:val="0"/>
          <w:numId w:val="102"/>
        </w:numPr>
        <w:rPr>
          <w:rFonts w:cs="Tahoma"/>
        </w:rPr>
      </w:pPr>
      <w:r>
        <w:t>Connect the white wire from J1 to Coin 1 Terminal #3 on the circuit board mounted in the back of the meter housing.</w:t>
      </w:r>
    </w:p>
    <w:p w14:paraId="101D3FBD" w14:textId="77777777" w:rsidR="009079B6" w:rsidRDefault="00000000">
      <w:pPr>
        <w:pStyle w:val="ListNumber"/>
        <w:numPr>
          <w:ilvl w:val="0"/>
          <w:numId w:val="102"/>
        </w:numPr>
        <w:rPr>
          <w:rFonts w:cs="Tahoma"/>
        </w:rPr>
      </w:pPr>
      <w:r>
        <w:t>On the SpyderWash Control Board, under “SW1,” confirm that DIP Switches 1 and 2 are OFF, and DIP Switch 3 is ON.</w:t>
      </w:r>
    </w:p>
    <w:p w14:paraId="4D22EC35" w14:textId="77777777" w:rsidR="009079B6" w:rsidRDefault="00000000">
      <w:pPr>
        <w:pStyle w:val="Heading4"/>
        <w:spacing w:before="0" w:after="80"/>
        <w:rPr>
          <w:rFonts w:cs="Tahoma"/>
          <w:u w:val="single"/>
        </w:rPr>
      </w:pPr>
      <w:r>
        <w:t>Wiring to Electrolux/</w:t>
      </w:r>
      <w:proofErr w:type="spellStart"/>
      <w:r>
        <w:t>Wascomat</w:t>
      </w:r>
      <w:proofErr w:type="spellEnd"/>
      <w:r>
        <w:t xml:space="preserve"> Clarus Vibe Washers</w:t>
      </w:r>
    </w:p>
    <w:p w14:paraId="4FCC9015" w14:textId="77777777" w:rsidR="009079B6" w:rsidRDefault="00000000">
      <w:pPr>
        <w:pStyle w:val="Metadata"/>
      </w:pPr>
      <w:r>
        <w:t>ARTICLE END: KB-INSTALL-19CCCONLY</w:t>
      </w:r>
    </w:p>
    <w:p w14:paraId="75C065DE" w14:textId="77777777" w:rsidR="009079B6" w:rsidRDefault="00000000">
      <w:pPr>
        <w:pStyle w:val="Metadata"/>
        <w:keepNext/>
      </w:pPr>
      <w:r>
        <w:t>ARTICLE START: KB-INSTALL-1913CVSS</w:t>
      </w:r>
    </w:p>
    <w:p w14:paraId="7110F998" w14:textId="77777777" w:rsidR="009079B6" w:rsidRDefault="00000000">
      <w:pPr>
        <w:pStyle w:val="Metadata"/>
      </w:pPr>
      <w:r>
        <w:t>STATUS: INTERNAL TECHNICAL REFERENCE - VERIFY EXACT MACHINE, CONTROL, BOARD, HARNESS, AND REVISION</w:t>
      </w:r>
    </w:p>
    <w:p w14:paraId="3344377A" w14:textId="77777777" w:rsidR="009079B6" w:rsidRDefault="00000000">
      <w:pPr>
        <w:pStyle w:val="Metadata"/>
      </w:pPr>
      <w:r>
        <w:t>METADATA: category=Hardware and Installation; manufacturer=</w:t>
      </w:r>
      <w:proofErr w:type="spellStart"/>
      <w:r>
        <w:t>Laundrylux</w:t>
      </w:r>
      <w:proofErr w:type="spellEnd"/>
      <w:r>
        <w:t xml:space="preserve"> (</w:t>
      </w:r>
      <w:proofErr w:type="spellStart"/>
      <w:r>
        <w:t>Wascomat</w:t>
      </w:r>
      <w:proofErr w:type="spellEnd"/>
      <w:r>
        <w:t xml:space="preserve"> &amp; Electrolux); </w:t>
      </w:r>
      <w:proofErr w:type="spellStart"/>
      <w:r>
        <w:t>model_context</w:t>
      </w:r>
      <w:proofErr w:type="spellEnd"/>
      <w:r>
        <w:t xml:space="preserve">=Wiring </w:t>
      </w:r>
      <w:proofErr w:type="gramStart"/>
      <w:r>
        <w:t>To</w:t>
      </w:r>
      <w:proofErr w:type="gramEnd"/>
      <w:r>
        <w:t xml:space="preserve"> Electrolux/</w:t>
      </w:r>
      <w:proofErr w:type="spellStart"/>
      <w:r>
        <w:t>Wascomat</w:t>
      </w:r>
      <w:proofErr w:type="spellEnd"/>
      <w:r>
        <w:t xml:space="preserve"> Clarus Vibe Washers; product=Machine-specific SpyderWash installation; audience=Qualified technician/internal support; intent=Instructions #1913CVss: SpyderWash Wiring–Card Only; </w:t>
      </w:r>
      <w:proofErr w:type="spellStart"/>
      <w:r>
        <w:t>search_terms</w:t>
      </w:r>
      <w:proofErr w:type="spellEnd"/>
      <w:r>
        <w:t xml:space="preserve">=instructions 1913cvss </w:t>
      </w:r>
      <w:proofErr w:type="spellStart"/>
      <w:r>
        <w:t>spyderwash</w:t>
      </w:r>
      <w:proofErr w:type="spellEnd"/>
      <w:r>
        <w:t xml:space="preserve"> wiring card only</w:t>
      </w:r>
    </w:p>
    <w:p w14:paraId="5B111584" w14:textId="77777777" w:rsidR="009079B6" w:rsidRDefault="00000000">
      <w:pPr>
        <w:pStyle w:val="SourceBlock"/>
      </w:pPr>
      <w:r>
        <w:rPr>
          <w:b/>
        </w:rPr>
        <w:t>SOURCE REFERENCE: Original procedure title: Instructions #1913CVss: SpyderWash Wiring–Card Only.</w:t>
      </w:r>
    </w:p>
    <w:p w14:paraId="39734CC2" w14:textId="77777777" w:rsidR="009079B6" w:rsidRDefault="00000000">
      <w:r>
        <w:t>DIRECT ANSWER: Use this procedure only when the physical machine, payment mode, control family, SpyderWash board, harnesses, and instruction code exactly match. Do not adapt a similar procedure.</w:t>
      </w:r>
    </w:p>
    <w:p w14:paraId="17548638" w14:textId="77777777" w:rsidR="009079B6" w:rsidRDefault="00000000">
      <w:r>
        <w:t>SAFETY / AUTHORIZATION: Power off and lock out the machine before internal work. Live-voltage, wiring, and control-board work require qualified personnel.</w:t>
      </w:r>
    </w:p>
    <w:p w14:paraId="20ADE0B9" w14:textId="77777777" w:rsidR="009079B6" w:rsidRDefault="00000000">
      <w:r>
        <w:t>RESOLUTION CONFIRMED WHEN: The reader completes initialization, displays the correct price, accepts a controlled payment, and starts the intended machine/cycle once with correct time or pulses.</w:t>
      </w:r>
    </w:p>
    <w:p w14:paraId="4992CC88" w14:textId="77777777" w:rsidR="009079B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1FBD6782" w14:textId="77777777" w:rsidR="009079B6" w:rsidRDefault="00000000">
      <w:r>
        <w:t>EVIDENCE TO COLLECT: Manufacturer/model/serial, instruction code, machine-control photos, board front/back and firmware, reader firmware, harness labels, DIP/jumper settings, portal profile, and before/after test results.</w:t>
      </w:r>
    </w:p>
    <w:p w14:paraId="4038A17F" w14:textId="77777777" w:rsidR="009079B6" w:rsidRDefault="00000000">
      <w:pPr>
        <w:pStyle w:val="ArticleLabel"/>
      </w:pPr>
      <w:r>
        <w:t>DETAILED TECHNICAL PROCEDURE</w:t>
      </w:r>
    </w:p>
    <w:p w14:paraId="5798529D" w14:textId="77777777" w:rsidR="009079B6" w:rsidRDefault="00000000">
      <w:pPr>
        <w:pStyle w:val="Heading3"/>
        <w:rPr>
          <w:rFonts w:cs="Tahoma"/>
          <w:u w:val="single"/>
        </w:rPr>
      </w:pPr>
      <w:r>
        <w:t>KB-INSTALL-1913CVSS - Instructions #1913CVss: SpyderWash Wiring–Card Only</w:t>
      </w:r>
    </w:p>
    <w:p w14:paraId="09A623D6" w14:textId="77777777" w:rsidR="009079B6" w:rsidRDefault="00000000">
      <w:pPr>
        <w:pStyle w:val="ListNumber"/>
        <w:numPr>
          <w:ilvl w:val="0"/>
          <w:numId w:val="103"/>
        </w:numPr>
        <w:rPr>
          <w:rFonts w:cs="Tahoma"/>
        </w:rPr>
      </w:pPr>
      <w:r>
        <w:t>Connect the 6-circuit green plug to J1 on the SpyderWash Control Board.</w:t>
      </w:r>
    </w:p>
    <w:p w14:paraId="45B97134" w14:textId="73E6CF43" w:rsidR="009079B6" w:rsidRDefault="00000000">
      <w:pPr>
        <w:pStyle w:val="ListNumber"/>
        <w:numPr>
          <w:ilvl w:val="0"/>
          <w:numId w:val="103"/>
        </w:numPr>
        <w:rPr>
          <w:rFonts w:cs="Tahoma"/>
        </w:rPr>
      </w:pPr>
      <w:r>
        <w:t>Connect the green wire from the 6-circuit green plug to Circuit #2 on the Clarus Vibe edge connector.</w:t>
      </w:r>
    </w:p>
    <w:p w14:paraId="7638B506" w14:textId="16E95258" w:rsidR="009079B6" w:rsidRDefault="00000000">
      <w:pPr>
        <w:pStyle w:val="ListNumber"/>
        <w:numPr>
          <w:ilvl w:val="0"/>
          <w:numId w:val="103"/>
        </w:numPr>
        <w:rPr>
          <w:rFonts w:cs="Tahoma"/>
        </w:rPr>
      </w:pPr>
      <w:r>
        <w:t>Connect the white wire from the 6-circuit green plug to Circuit #3 on the Clarus Vibe edge connector.</w:t>
      </w:r>
    </w:p>
    <w:p w14:paraId="78859EE9" w14:textId="77777777" w:rsidR="009079B6" w:rsidRDefault="00000000">
      <w:pPr>
        <w:pStyle w:val="ListNumber"/>
        <w:numPr>
          <w:ilvl w:val="0"/>
          <w:numId w:val="103"/>
        </w:numPr>
        <w:rPr>
          <w:rFonts w:cs="Tahoma"/>
        </w:rPr>
      </w:pPr>
      <w:r>
        <w:t>On the SpyderWash Control Board, under “SW1,” confirm that DIP Switches 1 and 2 are OFF, and DIP Switch 3 is ON.</w:t>
      </w:r>
    </w:p>
    <w:p w14:paraId="392E5AE3" w14:textId="77777777" w:rsidR="009079B6" w:rsidRDefault="00000000">
      <w:pPr>
        <w:pStyle w:val="Metadata"/>
      </w:pPr>
      <w:r>
        <w:t>ARTICLE END: KB-INSTALL-1913CVSS</w:t>
      </w:r>
    </w:p>
    <w:p w14:paraId="42619540" w14:textId="77777777" w:rsidR="009079B6" w:rsidRDefault="00000000">
      <w:pPr>
        <w:pStyle w:val="Metadata"/>
        <w:keepNext/>
      </w:pPr>
      <w:r>
        <w:t>ARTICLE START: KB-INSTALL-321SOMV2</w:t>
      </w:r>
    </w:p>
    <w:p w14:paraId="34A78979" w14:textId="77777777" w:rsidR="009079B6" w:rsidRDefault="00000000">
      <w:pPr>
        <w:pStyle w:val="Metadata"/>
      </w:pPr>
      <w:r>
        <w:t>STATUS: INTERNAL TECHNICAL REFERENCE - VERIFY EXACT MACHINE, CONTROL, BOARD, HARNESS, AND REVISION</w:t>
      </w:r>
    </w:p>
    <w:p w14:paraId="1A51BCE7" w14:textId="77777777" w:rsidR="009079B6" w:rsidRDefault="00000000">
      <w:pPr>
        <w:pStyle w:val="Metadata"/>
      </w:pPr>
      <w:r>
        <w:t>METADATA: category=Hardware and Installation; manufacturer=</w:t>
      </w:r>
      <w:proofErr w:type="spellStart"/>
      <w:r>
        <w:t>Laundrylux</w:t>
      </w:r>
      <w:proofErr w:type="spellEnd"/>
      <w:r>
        <w:t xml:space="preserve"> (</w:t>
      </w:r>
      <w:proofErr w:type="spellStart"/>
      <w:r>
        <w:t>Wascomat</w:t>
      </w:r>
      <w:proofErr w:type="spellEnd"/>
      <w:r>
        <w:t xml:space="preserve"> &amp; Electrolux); </w:t>
      </w:r>
      <w:proofErr w:type="spellStart"/>
      <w:r>
        <w:t>model_context</w:t>
      </w:r>
      <w:proofErr w:type="spellEnd"/>
      <w:r>
        <w:t xml:space="preserve">=Wiring </w:t>
      </w:r>
      <w:proofErr w:type="gramStart"/>
      <w:r>
        <w:t>To</w:t>
      </w:r>
      <w:proofErr w:type="gramEnd"/>
      <w:r>
        <w:t xml:space="preserve"> Electrolux/</w:t>
      </w:r>
      <w:proofErr w:type="spellStart"/>
      <w:r>
        <w:t>Wascomat</w:t>
      </w:r>
      <w:proofErr w:type="spellEnd"/>
      <w:r>
        <w:t xml:space="preserve"> Clarus Vibe Washers; product=Machine-specific SpyderWash installation; audience=Qualified technician/internal support; intent=Instructions #321SOMV2: Wiring to </w:t>
      </w:r>
      <w:proofErr w:type="spellStart"/>
      <w:r>
        <w:t>Wascomat</w:t>
      </w:r>
      <w:proofErr w:type="spellEnd"/>
      <w:r>
        <w:t xml:space="preserve"> “W” Series Washers </w:t>
      </w:r>
      <w:proofErr w:type="gramStart"/>
      <w:r>
        <w:t>With</w:t>
      </w:r>
      <w:proofErr w:type="gramEnd"/>
      <w:r>
        <w:t xml:space="preserve"> </w:t>
      </w:r>
      <w:proofErr w:type="spellStart"/>
      <w:r>
        <w:t>Setomatic</w:t>
      </w:r>
      <w:proofErr w:type="spellEnd"/>
      <w:r>
        <w:t xml:space="preserve"> Drop Coin </w:t>
      </w:r>
      <w:proofErr w:type="gramStart"/>
      <w:r>
        <w:t>With</w:t>
      </w:r>
      <w:proofErr w:type="gramEnd"/>
      <w:r>
        <w:t xml:space="preserve"> Display; </w:t>
      </w:r>
      <w:proofErr w:type="spellStart"/>
      <w:r>
        <w:t>search_terms</w:t>
      </w:r>
      <w:proofErr w:type="spellEnd"/>
      <w:r>
        <w:t xml:space="preserve">=instructions 321somv2 wiring to </w:t>
      </w:r>
      <w:proofErr w:type="spellStart"/>
      <w:r>
        <w:t>wascomat</w:t>
      </w:r>
      <w:proofErr w:type="spellEnd"/>
      <w:r>
        <w:t xml:space="preserve"> w series washers with </w:t>
      </w:r>
      <w:proofErr w:type="spellStart"/>
      <w:r>
        <w:t>setomatic</w:t>
      </w:r>
      <w:proofErr w:type="spellEnd"/>
      <w:r>
        <w:t xml:space="preserve"> drop coin with display</w:t>
      </w:r>
    </w:p>
    <w:p w14:paraId="4CC8AA81" w14:textId="77777777" w:rsidR="009079B6" w:rsidRDefault="00000000">
      <w:pPr>
        <w:pStyle w:val="SourceBlock"/>
      </w:pPr>
      <w:r>
        <w:rPr>
          <w:b/>
        </w:rPr>
        <w:lastRenderedPageBreak/>
        <w:t xml:space="preserve">SOURCE REFERENCE: Original procedure title: Instructions #321SOMV2: Wiring to </w:t>
      </w:r>
      <w:proofErr w:type="spellStart"/>
      <w:r>
        <w:rPr>
          <w:b/>
        </w:rPr>
        <w:t>Wascomat</w:t>
      </w:r>
      <w:proofErr w:type="spellEnd"/>
      <w:r>
        <w:rPr>
          <w:b/>
        </w:rPr>
        <w:t xml:space="preserve"> “W” Series Washers </w:t>
      </w:r>
      <w:proofErr w:type="gramStart"/>
      <w:r>
        <w:rPr>
          <w:b/>
        </w:rPr>
        <w:t>With</w:t>
      </w:r>
      <w:proofErr w:type="gramEnd"/>
      <w:r>
        <w:rPr>
          <w:b/>
        </w:rPr>
        <w:t xml:space="preserve"> </w:t>
      </w:r>
      <w:proofErr w:type="spellStart"/>
      <w:r>
        <w:rPr>
          <w:b/>
        </w:rPr>
        <w:t>Setomatic</w:t>
      </w:r>
      <w:proofErr w:type="spellEnd"/>
      <w:r>
        <w:rPr>
          <w:b/>
        </w:rPr>
        <w:t xml:space="preserve"> Drop Coin </w:t>
      </w:r>
      <w:proofErr w:type="gramStart"/>
      <w:r>
        <w:rPr>
          <w:b/>
        </w:rPr>
        <w:t>With</w:t>
      </w:r>
      <w:proofErr w:type="gramEnd"/>
      <w:r>
        <w:rPr>
          <w:b/>
        </w:rPr>
        <w:t xml:space="preserve"> Display.</w:t>
      </w:r>
    </w:p>
    <w:p w14:paraId="494206BB" w14:textId="77777777" w:rsidR="009079B6" w:rsidRDefault="00000000">
      <w:r>
        <w:t>DIRECT ANSWER: Use this procedure only when the physical machine, payment mode, control family, SpyderWash board, harnesses, and instruction code exactly match. Do not adapt a similar procedure.</w:t>
      </w:r>
    </w:p>
    <w:p w14:paraId="0509150B" w14:textId="77777777" w:rsidR="009079B6" w:rsidRDefault="00000000">
      <w:r>
        <w:t>SAFETY / AUTHORIZATION: Power off and lock out the machine before internal work. Live-voltage, wiring, and control-board work require qualified personnel.</w:t>
      </w:r>
    </w:p>
    <w:p w14:paraId="48790A0F" w14:textId="77777777" w:rsidR="009079B6" w:rsidRDefault="00000000">
      <w:r>
        <w:t>RESOLUTION CONFIRMED WHEN: The reader completes initialization, displays the correct price, accepts a controlled payment, and starts the intended machine/cycle once with correct time or pulses.</w:t>
      </w:r>
    </w:p>
    <w:p w14:paraId="6683AABA" w14:textId="77777777" w:rsidR="009079B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64399422" w14:textId="77777777" w:rsidR="009079B6" w:rsidRDefault="00000000">
      <w:r>
        <w:t>EVIDENCE TO COLLECT: Manufacturer/model/serial, instruction code, machine-control photos, board front/back and firmware, reader firmware, harness labels, DIP/jumper settings, portal profile, and before/after test results.</w:t>
      </w:r>
    </w:p>
    <w:p w14:paraId="0FF4D224" w14:textId="77777777" w:rsidR="009079B6" w:rsidRDefault="00000000">
      <w:pPr>
        <w:pStyle w:val="ArticleLabel"/>
      </w:pPr>
      <w:r>
        <w:t>DETAILED TECHNICAL PROCEDURE</w:t>
      </w:r>
    </w:p>
    <w:p w14:paraId="3E2E773C" w14:textId="77777777" w:rsidR="009079B6" w:rsidRDefault="00000000">
      <w:pPr>
        <w:pStyle w:val="Heading3"/>
        <w:rPr>
          <w:rFonts w:cs="Tahoma"/>
          <w:u w:val="single"/>
        </w:rPr>
      </w:pPr>
      <w:r>
        <w:t xml:space="preserve">KB-INSTALL-321SOMV2 - Instructions #321SOMV2: Wiring to </w:t>
      </w:r>
      <w:proofErr w:type="spellStart"/>
      <w:r>
        <w:t>Wascomat</w:t>
      </w:r>
      <w:proofErr w:type="spellEnd"/>
      <w:r>
        <w:t xml:space="preserve"> “W” Series Washers </w:t>
      </w:r>
      <w:proofErr w:type="gramStart"/>
      <w:r>
        <w:t>With</w:t>
      </w:r>
      <w:proofErr w:type="gramEnd"/>
      <w:r>
        <w:t xml:space="preserve"> </w:t>
      </w:r>
      <w:proofErr w:type="spellStart"/>
      <w:r>
        <w:t>Setomatic</w:t>
      </w:r>
      <w:proofErr w:type="spellEnd"/>
      <w:r>
        <w:t xml:space="preserve"> Drop Coin </w:t>
      </w:r>
      <w:proofErr w:type="gramStart"/>
      <w:r>
        <w:t>With</w:t>
      </w:r>
      <w:proofErr w:type="gramEnd"/>
      <w:r>
        <w:t xml:space="preserve"> Display</w:t>
      </w:r>
    </w:p>
    <w:p w14:paraId="17A10F91" w14:textId="77777777" w:rsidR="009079B6" w:rsidRDefault="00000000">
      <w:pPr>
        <w:pStyle w:val="ListNumber"/>
        <w:numPr>
          <w:ilvl w:val="0"/>
          <w:numId w:val="104"/>
        </w:numPr>
        <w:rPr>
          <w:rFonts w:cs="Tahoma"/>
        </w:rPr>
      </w:pPr>
      <w:r>
        <w:t>Disconnect and remove the old sensor from the Coin Drop.</w:t>
      </w:r>
    </w:p>
    <w:p w14:paraId="18DEEE31" w14:textId="77777777" w:rsidR="009079B6" w:rsidRDefault="00000000">
      <w:pPr>
        <w:pStyle w:val="ListNumber"/>
        <w:numPr>
          <w:ilvl w:val="0"/>
          <w:numId w:val="104"/>
        </w:numPr>
        <w:rPr>
          <w:rFonts w:cs="Tahoma"/>
        </w:rPr>
      </w:pPr>
      <w:r>
        <w:t>Connect the new sensor to the Drop Coin, then connect the opposite end to J5 on the SpyderWash Control Board.</w:t>
      </w:r>
    </w:p>
    <w:p w14:paraId="3B649056" w14:textId="77777777" w:rsidR="009079B6" w:rsidRDefault="00000000">
      <w:pPr>
        <w:pStyle w:val="ListNumber"/>
        <w:numPr>
          <w:ilvl w:val="0"/>
          <w:numId w:val="104"/>
        </w:numPr>
        <w:rPr>
          <w:rFonts w:cs="Tahoma"/>
        </w:rPr>
      </w:pPr>
      <w:r>
        <w:t>Connect the 10-circuit readout harness of the Set-O-Matic Drop Coin to the 10-circuit plug on the Drop Coin P. C. Board.</w:t>
      </w:r>
    </w:p>
    <w:p w14:paraId="1C021879" w14:textId="77777777" w:rsidR="009079B6" w:rsidRDefault="00000000">
      <w:pPr>
        <w:pStyle w:val="ListNumber"/>
        <w:numPr>
          <w:ilvl w:val="0"/>
          <w:numId w:val="104"/>
        </w:numPr>
        <w:rPr>
          <w:rFonts w:cs="Tahoma"/>
        </w:rPr>
      </w:pPr>
      <w:r>
        <w:t>Connect the 6-circuit green plug from the SpyderWash harness to J1 on the SpyderWash Control Board, then connect the opposite end to the 4-circuit plug on the Drop Coin P. C. Board.</w:t>
      </w:r>
    </w:p>
    <w:p w14:paraId="17719CA5" w14:textId="77777777" w:rsidR="009079B6" w:rsidRDefault="00000000">
      <w:pPr>
        <w:pStyle w:val="ListNumber"/>
        <w:numPr>
          <w:ilvl w:val="0"/>
          <w:numId w:val="104"/>
        </w:numPr>
        <w:rPr>
          <w:rFonts w:cs="Tahoma"/>
        </w:rPr>
      </w:pPr>
      <w:r>
        <w:t>Connect the 6-circuit white plug from the Drop Coin P. C. Board to the 6-circuit receptacle on the washer control tray.</w:t>
      </w:r>
    </w:p>
    <w:p w14:paraId="7C9332BD" w14:textId="77777777" w:rsidR="009079B6" w:rsidRDefault="00000000">
      <w:pPr>
        <w:pStyle w:val="ListNumber"/>
        <w:numPr>
          <w:ilvl w:val="0"/>
          <w:numId w:val="104"/>
        </w:numPr>
        <w:rPr>
          <w:rFonts w:cs="Tahoma"/>
        </w:rPr>
      </w:pPr>
      <w:r>
        <w:t>On the SpyderWash Control Board, under “SW1,” confirm that DIP Switches 1 and 2 are OFF, and DIP Switch 3 is ON.</w:t>
      </w:r>
    </w:p>
    <w:p w14:paraId="360E83D5" w14:textId="77777777" w:rsidR="009079B6" w:rsidRDefault="00000000">
      <w:pPr>
        <w:pStyle w:val="SmallNote"/>
        <w:rPr>
          <w:rFonts w:cs="Tahoma"/>
        </w:rPr>
      </w:pPr>
      <w:r>
        <w:t>Note: Do not remove the sensor that is connected through the 6-circuit green plug from Step 4.</w:t>
      </w:r>
    </w:p>
    <w:p w14:paraId="65E44FED" w14:textId="77777777" w:rsidR="009079B6" w:rsidRDefault="00000000">
      <w:pPr>
        <w:pStyle w:val="Metadata"/>
      </w:pPr>
      <w:r>
        <w:t>ARTICLE END: KB-INSTALL-321SOMV2</w:t>
      </w:r>
    </w:p>
    <w:p w14:paraId="02DB373B" w14:textId="77777777" w:rsidR="009079B6" w:rsidRDefault="00000000">
      <w:pPr>
        <w:pStyle w:val="Metadata"/>
        <w:keepNext/>
      </w:pPr>
      <w:r>
        <w:t>ARTICLE START: KB-INSTALL-54335SS</w:t>
      </w:r>
    </w:p>
    <w:p w14:paraId="2EE276C6" w14:textId="77777777" w:rsidR="009079B6" w:rsidRDefault="00000000">
      <w:pPr>
        <w:pStyle w:val="Metadata"/>
      </w:pPr>
      <w:r>
        <w:t>STATUS: INTERNAL TECHNICAL REFERENCE - VERIFY EXACT MACHINE, CONTROL, BOARD, HARNESS, AND REVISION</w:t>
      </w:r>
    </w:p>
    <w:p w14:paraId="40F36771" w14:textId="77777777" w:rsidR="009079B6" w:rsidRDefault="00000000">
      <w:pPr>
        <w:pStyle w:val="Metadata"/>
      </w:pPr>
      <w:r>
        <w:t>METADATA: category=Hardware and Installation; manufacturer=</w:t>
      </w:r>
      <w:proofErr w:type="spellStart"/>
      <w:r>
        <w:t>Laundrylux</w:t>
      </w:r>
      <w:proofErr w:type="spellEnd"/>
      <w:r>
        <w:t xml:space="preserve"> (</w:t>
      </w:r>
      <w:proofErr w:type="spellStart"/>
      <w:r>
        <w:t>Wascomat</w:t>
      </w:r>
      <w:proofErr w:type="spellEnd"/>
      <w:r>
        <w:t xml:space="preserve"> &amp; Electrolux); </w:t>
      </w:r>
      <w:proofErr w:type="spellStart"/>
      <w:r>
        <w:t>model_context</w:t>
      </w:r>
      <w:proofErr w:type="spellEnd"/>
      <w:r>
        <w:t xml:space="preserve">=Wiring </w:t>
      </w:r>
      <w:proofErr w:type="gramStart"/>
      <w:r>
        <w:t>To</w:t>
      </w:r>
      <w:proofErr w:type="gramEnd"/>
      <w:r>
        <w:t xml:space="preserve"> Electrolux/</w:t>
      </w:r>
      <w:proofErr w:type="spellStart"/>
      <w:r>
        <w:t>Wascomat</w:t>
      </w:r>
      <w:proofErr w:type="spellEnd"/>
      <w:r>
        <w:t xml:space="preserve"> Clarus Vibe Washers; product=Machine-specific SpyderWash installation; audience=Qualified technician/internal support; intent=Instructions #54335SS: Wiring </w:t>
      </w:r>
      <w:proofErr w:type="gramStart"/>
      <w:r>
        <w:t>To</w:t>
      </w:r>
      <w:proofErr w:type="gramEnd"/>
      <w:r>
        <w:t xml:space="preserve"> </w:t>
      </w:r>
      <w:proofErr w:type="spellStart"/>
      <w:r>
        <w:t>Wascomat</w:t>
      </w:r>
      <w:proofErr w:type="spellEnd"/>
      <w:r>
        <w:t xml:space="preserve"> TD 35 Dryer; </w:t>
      </w:r>
      <w:proofErr w:type="spellStart"/>
      <w:r>
        <w:t>search_terms</w:t>
      </w:r>
      <w:proofErr w:type="spellEnd"/>
      <w:r>
        <w:t xml:space="preserve">=instructions 54335ss wiring to </w:t>
      </w:r>
      <w:proofErr w:type="spellStart"/>
      <w:r>
        <w:t>wascomat</w:t>
      </w:r>
      <w:proofErr w:type="spellEnd"/>
      <w:r>
        <w:t xml:space="preserve"> </w:t>
      </w:r>
      <w:proofErr w:type="spellStart"/>
      <w:r>
        <w:t>td</w:t>
      </w:r>
      <w:proofErr w:type="spellEnd"/>
      <w:r>
        <w:t xml:space="preserve"> 35 dryer</w:t>
      </w:r>
    </w:p>
    <w:p w14:paraId="54D43EE7" w14:textId="77777777" w:rsidR="009079B6" w:rsidRDefault="00000000">
      <w:pPr>
        <w:pStyle w:val="SourceBlock"/>
      </w:pPr>
      <w:r>
        <w:rPr>
          <w:b/>
        </w:rPr>
        <w:t xml:space="preserve">SOURCE REFERENCE: Original procedure title: Instructions #54335SS: Wiring </w:t>
      </w:r>
      <w:proofErr w:type="gramStart"/>
      <w:r>
        <w:rPr>
          <w:b/>
        </w:rPr>
        <w:t>To</w:t>
      </w:r>
      <w:proofErr w:type="gramEnd"/>
      <w:r>
        <w:rPr>
          <w:b/>
        </w:rPr>
        <w:t xml:space="preserve"> </w:t>
      </w:r>
      <w:proofErr w:type="spellStart"/>
      <w:r>
        <w:rPr>
          <w:b/>
        </w:rPr>
        <w:t>Wascomat</w:t>
      </w:r>
      <w:proofErr w:type="spellEnd"/>
      <w:r>
        <w:rPr>
          <w:b/>
        </w:rPr>
        <w:t xml:space="preserve"> TD 35 Dryer.</w:t>
      </w:r>
    </w:p>
    <w:p w14:paraId="6D7E107D" w14:textId="77777777" w:rsidR="009079B6" w:rsidRDefault="00000000">
      <w:r>
        <w:t>DIRECT ANSWER: Use this procedure only when the physical machine, payment mode, control family, SpyderWash board, harnesses, and instruction code exactly match. Do not adapt a similar procedure.</w:t>
      </w:r>
    </w:p>
    <w:p w14:paraId="184B6CD2" w14:textId="77777777" w:rsidR="009079B6" w:rsidRDefault="00000000">
      <w:r>
        <w:t>SAFETY / AUTHORIZATION: Power off and lock out the machine before internal work. Live-voltage, wiring, and control-board work require qualified personnel.</w:t>
      </w:r>
    </w:p>
    <w:p w14:paraId="209A6CDD" w14:textId="77777777" w:rsidR="009079B6" w:rsidRDefault="00000000">
      <w:r>
        <w:t>RESOLUTION CONFIRMED WHEN: The reader completes initialization, displays the correct price, accepts a controlled payment, and starts the intended machine/cycle once with correct time or pulses.</w:t>
      </w:r>
    </w:p>
    <w:p w14:paraId="5F4F1314" w14:textId="77777777" w:rsidR="009079B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779BDA54" w14:textId="77777777" w:rsidR="009079B6" w:rsidRDefault="00000000">
      <w:r>
        <w:t>EVIDENCE TO COLLECT: Manufacturer/model/serial, instruction code, machine-control photos, board front/back and firmware, reader firmware, harness labels, DIP/jumper settings, portal profile, and before/after test results.</w:t>
      </w:r>
    </w:p>
    <w:p w14:paraId="3113B038" w14:textId="77777777" w:rsidR="009079B6" w:rsidRDefault="00000000">
      <w:pPr>
        <w:pStyle w:val="ArticleLabel"/>
      </w:pPr>
      <w:r>
        <w:t>DETAILED TECHNICAL PROCEDURE</w:t>
      </w:r>
    </w:p>
    <w:p w14:paraId="5B5C16CE" w14:textId="77777777" w:rsidR="009079B6" w:rsidRDefault="00000000">
      <w:pPr>
        <w:pStyle w:val="Heading3"/>
        <w:rPr>
          <w:rFonts w:cs="Tahoma"/>
        </w:rPr>
      </w:pPr>
      <w:r>
        <w:t xml:space="preserve">KB-INSTALL-54335SS - Instructions #54335SS: Wiring </w:t>
      </w:r>
      <w:proofErr w:type="gramStart"/>
      <w:r>
        <w:t>To</w:t>
      </w:r>
      <w:proofErr w:type="gramEnd"/>
      <w:r>
        <w:t xml:space="preserve"> </w:t>
      </w:r>
      <w:proofErr w:type="spellStart"/>
      <w:r>
        <w:t>Wascomat</w:t>
      </w:r>
      <w:proofErr w:type="spellEnd"/>
      <w:r>
        <w:t xml:space="preserve"> TD 35 Dryer</w:t>
      </w:r>
    </w:p>
    <w:p w14:paraId="76E3BB18" w14:textId="77777777" w:rsidR="009079B6" w:rsidRDefault="00000000">
      <w:pPr>
        <w:pStyle w:val="ListNumber"/>
        <w:numPr>
          <w:ilvl w:val="0"/>
          <w:numId w:val="105"/>
        </w:numPr>
        <w:rPr>
          <w:rFonts w:cs="Tahoma"/>
        </w:rPr>
      </w:pPr>
      <w:r>
        <w:t>Connect the 8-circuit red plug to J5 on the SpyderWash Control Board.</w:t>
      </w:r>
    </w:p>
    <w:p w14:paraId="198D74E4" w14:textId="77777777" w:rsidR="009079B6" w:rsidRDefault="00000000">
      <w:pPr>
        <w:pStyle w:val="ListNumber"/>
        <w:numPr>
          <w:ilvl w:val="0"/>
          <w:numId w:val="105"/>
        </w:numPr>
        <w:rPr>
          <w:rFonts w:cs="Tahoma"/>
        </w:rPr>
      </w:pPr>
      <w:r>
        <w:t>Connect the 6-circuit green plug to J1 on the SpyderWash Control Board.</w:t>
      </w:r>
    </w:p>
    <w:p w14:paraId="62CA1B54" w14:textId="77777777" w:rsidR="009079B6" w:rsidRDefault="00000000">
      <w:pPr>
        <w:pStyle w:val="ListNumber"/>
        <w:numPr>
          <w:ilvl w:val="0"/>
          <w:numId w:val="105"/>
        </w:numPr>
        <w:rPr>
          <w:rFonts w:cs="Tahoma"/>
        </w:rPr>
      </w:pPr>
      <w:r>
        <w:t>Remove the white, brown, and green wires from the Coin Drop that are connected to the 8-pin connector on the Processor Board. Connect these wires to the corresponding white, brown, and green wires from the SpyderWash harness marked “Sensor Side.”</w:t>
      </w:r>
    </w:p>
    <w:p w14:paraId="7E8750CF" w14:textId="77777777" w:rsidR="009079B6" w:rsidRDefault="00000000">
      <w:pPr>
        <w:pStyle w:val="ListNumber"/>
        <w:numPr>
          <w:ilvl w:val="0"/>
          <w:numId w:val="105"/>
        </w:numPr>
        <w:rPr>
          <w:rFonts w:cs="Tahoma"/>
        </w:rPr>
      </w:pPr>
      <w:r>
        <w:t xml:space="preserve">Connect the white, brown, and green wires from the SpyderWash harness marked “Plug Side” to terminals #3, #4, and #5 of the 8-pin </w:t>
      </w:r>
      <w:proofErr w:type="gramStart"/>
      <w:r>
        <w:t>connector</w:t>
      </w:r>
      <w:proofErr w:type="gramEnd"/>
      <w:r>
        <w:t xml:space="preserve"> as follows:</w:t>
      </w:r>
    </w:p>
    <w:p w14:paraId="28341999" w14:textId="77777777" w:rsidR="009079B6" w:rsidRDefault="00000000">
      <w:pPr>
        <w:pStyle w:val="Heading4"/>
        <w:rPr>
          <w:rFonts w:cs="Tahoma"/>
        </w:rPr>
      </w:pPr>
      <w:r>
        <w:lastRenderedPageBreak/>
        <w:t>Terminal #3: White</w:t>
      </w:r>
    </w:p>
    <w:p w14:paraId="71C6DAEB" w14:textId="77777777" w:rsidR="009079B6" w:rsidRDefault="00000000">
      <w:pPr>
        <w:pStyle w:val="Heading4"/>
        <w:rPr>
          <w:rFonts w:cs="Tahoma"/>
        </w:rPr>
      </w:pPr>
      <w:r>
        <w:t>Terminal #4: Brown</w:t>
      </w:r>
    </w:p>
    <w:p w14:paraId="74C96F7D" w14:textId="77777777" w:rsidR="009079B6" w:rsidRDefault="00000000">
      <w:pPr>
        <w:pStyle w:val="Heading4"/>
        <w:rPr>
          <w:rFonts w:cs="Tahoma"/>
        </w:rPr>
      </w:pPr>
      <w:r>
        <w:t>Terminal #5: Green</w:t>
      </w:r>
    </w:p>
    <w:p w14:paraId="6EC713DB" w14:textId="77777777" w:rsidR="009079B6" w:rsidRDefault="00000000">
      <w:pPr>
        <w:pStyle w:val="ListNumber"/>
        <w:numPr>
          <w:ilvl w:val="0"/>
          <w:numId w:val="106"/>
        </w:numPr>
        <w:rPr>
          <w:rFonts w:cs="Tahoma"/>
        </w:rPr>
      </w:pPr>
      <w:r>
        <w:t>On the SpyderWash Control Board, under “SW1,” confirm that DIP Switches 1 and 2 are OFF, and DIP Switch 3 is ON.</w:t>
      </w:r>
    </w:p>
    <w:p w14:paraId="6651A5BA" w14:textId="77777777" w:rsidR="009079B6" w:rsidRDefault="00000000">
      <w:pPr>
        <w:pStyle w:val="Metadata"/>
      </w:pPr>
      <w:r>
        <w:t>ARTICLE END: KB-INSTALL-54335SS</w:t>
      </w:r>
    </w:p>
    <w:p w14:paraId="654FC36F" w14:textId="77777777" w:rsidR="009079B6" w:rsidRDefault="00000000">
      <w:pPr>
        <w:pStyle w:val="Metadata"/>
        <w:keepNext/>
      </w:pPr>
      <w:r>
        <w:t>ARTICLE START: KB-INSTALL-19EESS</w:t>
      </w:r>
    </w:p>
    <w:p w14:paraId="4009649F" w14:textId="77777777" w:rsidR="009079B6" w:rsidRDefault="00000000">
      <w:pPr>
        <w:pStyle w:val="Metadata"/>
      </w:pPr>
      <w:r>
        <w:t>STATUS: INTERNAL TECHNICAL REFERENCE - VERIFY EXACT MACHINE, CONTROL, BOARD, HARNESS, AND REVISION</w:t>
      </w:r>
    </w:p>
    <w:p w14:paraId="436605CC" w14:textId="77777777" w:rsidR="009079B6" w:rsidRDefault="00000000">
      <w:pPr>
        <w:pStyle w:val="Metadata"/>
      </w:pPr>
      <w:r>
        <w:t>METADATA: category=Hardware and Installation; manufacturer=</w:t>
      </w:r>
      <w:proofErr w:type="spellStart"/>
      <w:r>
        <w:t>Laundrylux</w:t>
      </w:r>
      <w:proofErr w:type="spellEnd"/>
      <w:r>
        <w:t xml:space="preserve"> (</w:t>
      </w:r>
      <w:proofErr w:type="spellStart"/>
      <w:r>
        <w:t>Wascomat</w:t>
      </w:r>
      <w:proofErr w:type="spellEnd"/>
      <w:r>
        <w:t xml:space="preserve"> &amp; Electrolux); </w:t>
      </w:r>
      <w:proofErr w:type="spellStart"/>
      <w:r>
        <w:t>model_context</w:t>
      </w:r>
      <w:proofErr w:type="spellEnd"/>
      <w:r>
        <w:t xml:space="preserve">=Terminal #5: Green; product=Machine-specific SpyderWash installation; audience=Qualified technician/internal support; intent=Instructions #19EESS: Wiring </w:t>
      </w:r>
      <w:proofErr w:type="gramStart"/>
      <w:r>
        <w:t>To</w:t>
      </w:r>
      <w:proofErr w:type="gramEnd"/>
      <w:r>
        <w:t xml:space="preserve"> Electrolux/</w:t>
      </w:r>
      <w:proofErr w:type="spellStart"/>
      <w:r>
        <w:t>Wascomat</w:t>
      </w:r>
      <w:proofErr w:type="spellEnd"/>
      <w:r>
        <w:t xml:space="preserve"> Encore Stack Washer/Dryer; </w:t>
      </w:r>
      <w:proofErr w:type="spellStart"/>
      <w:r>
        <w:t>search_terms</w:t>
      </w:r>
      <w:proofErr w:type="spellEnd"/>
      <w:r>
        <w:t xml:space="preserve">=instructions 19eess wiring to </w:t>
      </w:r>
      <w:proofErr w:type="spellStart"/>
      <w:r>
        <w:t>electrolux</w:t>
      </w:r>
      <w:proofErr w:type="spellEnd"/>
      <w:r>
        <w:t xml:space="preserve"> </w:t>
      </w:r>
      <w:proofErr w:type="spellStart"/>
      <w:r>
        <w:t>wascomat</w:t>
      </w:r>
      <w:proofErr w:type="spellEnd"/>
      <w:r>
        <w:t xml:space="preserve"> encore stack washer dryer</w:t>
      </w:r>
    </w:p>
    <w:p w14:paraId="3BF93B60" w14:textId="77777777" w:rsidR="009079B6" w:rsidRDefault="00000000">
      <w:pPr>
        <w:pStyle w:val="SourceBlock"/>
      </w:pPr>
      <w:r>
        <w:rPr>
          <w:b/>
        </w:rPr>
        <w:t xml:space="preserve">SOURCE REFERENCE: Original procedure title: Instructions #19EESS: Wiring </w:t>
      </w:r>
      <w:proofErr w:type="gramStart"/>
      <w:r>
        <w:rPr>
          <w:b/>
        </w:rPr>
        <w:t>To</w:t>
      </w:r>
      <w:proofErr w:type="gramEnd"/>
      <w:r>
        <w:rPr>
          <w:b/>
        </w:rPr>
        <w:t xml:space="preserve"> Electrolux/</w:t>
      </w:r>
      <w:proofErr w:type="spellStart"/>
      <w:r>
        <w:rPr>
          <w:b/>
        </w:rPr>
        <w:t>Wascomat</w:t>
      </w:r>
      <w:proofErr w:type="spellEnd"/>
      <w:r>
        <w:rPr>
          <w:b/>
        </w:rPr>
        <w:t xml:space="preserve"> Encore Stack Washer/Dryer.</w:t>
      </w:r>
    </w:p>
    <w:p w14:paraId="6367AAAA" w14:textId="77777777" w:rsidR="009079B6" w:rsidRDefault="00000000">
      <w:r>
        <w:t>DIRECT ANSWER: Use this procedure only when the physical machine, payment mode, control family, SpyderWash board, harnesses, and instruction code exactly match. Do not adapt a similar procedure.</w:t>
      </w:r>
    </w:p>
    <w:p w14:paraId="1B0B1EF7" w14:textId="77777777" w:rsidR="009079B6" w:rsidRDefault="00000000">
      <w:r>
        <w:t>SAFETY / AUTHORIZATION: Power off and lock out the machine before internal work. Live-voltage, wiring, and control-board work require qualified personnel.</w:t>
      </w:r>
    </w:p>
    <w:p w14:paraId="14AFB017" w14:textId="77777777" w:rsidR="009079B6" w:rsidRDefault="00000000">
      <w:r>
        <w:t>RESOLUTION CONFIRMED WHEN: The reader completes initialization, displays the correct price, accepts a controlled payment, and starts the intended machine/cycle once with correct time or pulses.</w:t>
      </w:r>
    </w:p>
    <w:p w14:paraId="33032B56" w14:textId="77777777" w:rsidR="009079B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1BA258F0" w14:textId="77777777" w:rsidR="009079B6" w:rsidRDefault="00000000">
      <w:r>
        <w:t>EVIDENCE TO COLLECT: Manufacturer/model/serial, instruction code, machine-control photos, board front/back and firmware, reader firmware, harness labels, DIP/jumper settings, portal profile, and before/after test results.</w:t>
      </w:r>
    </w:p>
    <w:p w14:paraId="3E3AA8BC" w14:textId="77777777" w:rsidR="009079B6" w:rsidRDefault="00000000">
      <w:pPr>
        <w:pStyle w:val="ArticleLabel"/>
      </w:pPr>
      <w:r>
        <w:t>DETAILED TECHNICAL PROCEDURE</w:t>
      </w:r>
    </w:p>
    <w:p w14:paraId="6B67FAF4" w14:textId="77777777" w:rsidR="009079B6" w:rsidRDefault="00000000">
      <w:pPr>
        <w:pStyle w:val="Heading3"/>
        <w:rPr>
          <w:rFonts w:cs="Tahoma"/>
        </w:rPr>
      </w:pPr>
      <w:r>
        <w:t xml:space="preserve">KB-INSTALL-19EESS - Instructions #19EESS: Wiring </w:t>
      </w:r>
      <w:proofErr w:type="gramStart"/>
      <w:r>
        <w:t>To</w:t>
      </w:r>
      <w:proofErr w:type="gramEnd"/>
      <w:r>
        <w:t xml:space="preserve"> Electrolux/</w:t>
      </w:r>
      <w:proofErr w:type="spellStart"/>
      <w:r>
        <w:t>Wascomat</w:t>
      </w:r>
      <w:proofErr w:type="spellEnd"/>
      <w:r>
        <w:t xml:space="preserve"> Encore Stack Washer/Dryer</w:t>
      </w:r>
    </w:p>
    <w:p w14:paraId="0F13477F" w14:textId="77777777" w:rsidR="009079B6" w:rsidRDefault="00000000">
      <w:pPr>
        <w:pStyle w:val="ListNumber"/>
        <w:numPr>
          <w:ilvl w:val="0"/>
          <w:numId w:val="107"/>
        </w:numPr>
        <w:rPr>
          <w:rFonts w:cs="Tahoma"/>
        </w:rPr>
      </w:pPr>
      <w:r>
        <w:t>Connect the 8-circuit red plug to J5 on the SpyderWash Control Board.</w:t>
      </w:r>
    </w:p>
    <w:p w14:paraId="71AA9958" w14:textId="77777777" w:rsidR="009079B6" w:rsidRDefault="00000000">
      <w:pPr>
        <w:pStyle w:val="ListNumber"/>
        <w:numPr>
          <w:ilvl w:val="0"/>
          <w:numId w:val="107"/>
        </w:numPr>
        <w:rPr>
          <w:rFonts w:cs="Tahoma"/>
        </w:rPr>
      </w:pPr>
      <w:r>
        <w:t>Connect the 6-circuit green plug to J1 on the SpyderWash Control Board.</w:t>
      </w:r>
    </w:p>
    <w:p w14:paraId="38C9A660" w14:textId="77777777" w:rsidR="009079B6" w:rsidRDefault="00000000">
      <w:pPr>
        <w:pStyle w:val="ListNumber"/>
        <w:numPr>
          <w:ilvl w:val="0"/>
          <w:numId w:val="107"/>
        </w:numPr>
        <w:rPr>
          <w:rFonts w:cs="Tahoma"/>
        </w:rPr>
      </w:pPr>
      <w:r>
        <w:t>Disconnect the 4-circuit sensor connection from the Drop Coin, then connect the sensor to the new 4-circuit female receptacle of the SpyderWash harness.</w:t>
      </w:r>
    </w:p>
    <w:p w14:paraId="2B008FD0" w14:textId="77777777" w:rsidR="009079B6" w:rsidRDefault="00000000">
      <w:pPr>
        <w:pStyle w:val="ListNumber"/>
        <w:numPr>
          <w:ilvl w:val="0"/>
          <w:numId w:val="107"/>
        </w:numPr>
        <w:rPr>
          <w:rFonts w:cs="Tahoma"/>
        </w:rPr>
      </w:pPr>
      <w:r>
        <w:t>Connect the 4-circuit male plug from the SpyderWash harness to the 4-circuit female receptacle that was disconnected in Step 3. This is the red plug for Coin 1.</w:t>
      </w:r>
    </w:p>
    <w:p w14:paraId="4F99D75C" w14:textId="77777777" w:rsidR="009079B6" w:rsidRDefault="00000000">
      <w:pPr>
        <w:pStyle w:val="ListNumber"/>
        <w:numPr>
          <w:ilvl w:val="0"/>
          <w:numId w:val="107"/>
        </w:numPr>
        <w:rPr>
          <w:rFonts w:cs="Tahoma"/>
          <w:u w:val="single"/>
        </w:rPr>
      </w:pPr>
      <w:r>
        <w:t>On the SpyderWash Control Board, under “SW1,” confirm that DIP Switches 1 and 2 are OFF, and DIP Switch 3 is ON.</w:t>
      </w:r>
    </w:p>
    <w:p w14:paraId="5BE7B21F" w14:textId="77777777" w:rsidR="009079B6" w:rsidRDefault="00000000">
      <w:pPr>
        <w:pStyle w:val="Metadata"/>
      </w:pPr>
      <w:r>
        <w:t>ARTICLE END: KB-INSTALL-19EESS</w:t>
      </w:r>
    </w:p>
    <w:p w14:paraId="62A936F6" w14:textId="77777777" w:rsidR="009079B6" w:rsidRDefault="00000000">
      <w:pPr>
        <w:pStyle w:val="Metadata"/>
        <w:keepNext/>
      </w:pPr>
      <w:r>
        <w:t>ARTICLE START: KB-INSTALL-19EMERALD</w:t>
      </w:r>
    </w:p>
    <w:p w14:paraId="10AE6432" w14:textId="77777777" w:rsidR="009079B6" w:rsidRDefault="00000000">
      <w:pPr>
        <w:pStyle w:val="Metadata"/>
      </w:pPr>
      <w:r>
        <w:t>STATUS: INTERNAL TECHNICAL REFERENCE - VERIFY EXACT MACHINE, CONTROL, BOARD, HARNESS, AND REVISION</w:t>
      </w:r>
    </w:p>
    <w:p w14:paraId="0D468A10" w14:textId="77777777" w:rsidR="009079B6" w:rsidRDefault="00000000">
      <w:pPr>
        <w:pStyle w:val="Metadata"/>
      </w:pPr>
      <w:r>
        <w:t>METADATA: category=Hardware and Installation; manufacturer=</w:t>
      </w:r>
      <w:proofErr w:type="spellStart"/>
      <w:r>
        <w:t>Laundrylux</w:t>
      </w:r>
      <w:proofErr w:type="spellEnd"/>
      <w:r>
        <w:t xml:space="preserve"> (</w:t>
      </w:r>
      <w:proofErr w:type="spellStart"/>
      <w:r>
        <w:t>Wascomat</w:t>
      </w:r>
      <w:proofErr w:type="spellEnd"/>
      <w:r>
        <w:t xml:space="preserve"> &amp; Electrolux); </w:t>
      </w:r>
      <w:proofErr w:type="spellStart"/>
      <w:r>
        <w:t>model_context</w:t>
      </w:r>
      <w:proofErr w:type="spellEnd"/>
      <w:r>
        <w:t xml:space="preserve">=Terminal #5: Green; product=Machine-specific SpyderWash installation; audience=Qualified technician/internal support; intent=Instructions #19Emerald: Wiring </w:t>
      </w:r>
      <w:proofErr w:type="gramStart"/>
      <w:r>
        <w:t>To</w:t>
      </w:r>
      <w:proofErr w:type="gramEnd"/>
      <w:r>
        <w:t xml:space="preserve"> Emerald Series Washers with Terminal Strip (); </w:t>
      </w:r>
      <w:proofErr w:type="spellStart"/>
      <w:r>
        <w:t>search_terms</w:t>
      </w:r>
      <w:proofErr w:type="spellEnd"/>
      <w:r>
        <w:t>=instructions 19emerald wiring to emerald series washers with terminal strip</w:t>
      </w:r>
    </w:p>
    <w:p w14:paraId="662B4E9E" w14:textId="77777777" w:rsidR="009079B6" w:rsidRDefault="00000000">
      <w:pPr>
        <w:pStyle w:val="SourceBlock"/>
      </w:pPr>
      <w:r>
        <w:t xml:space="preserve">SOURCE REFERENCE: Original procedure title: Instructions #19Emerald: Wiring </w:t>
      </w:r>
      <w:proofErr w:type="gramStart"/>
      <w:r>
        <w:t>To</w:t>
      </w:r>
      <w:proofErr w:type="gramEnd"/>
      <w:r>
        <w:t xml:space="preserve"> Emerald Series Washers with Terminal Strip ()</w:t>
      </w:r>
    </w:p>
    <w:p w14:paraId="2673F631" w14:textId="77777777" w:rsidR="009079B6" w:rsidRDefault="00000000">
      <w:r>
        <w:t>DIRECT ANSWER: Use this procedure only when the physical machine, payment mode, control family, SpyderWash board, harnesses, and instruction code exactly match. Do not adapt a similar procedure.</w:t>
      </w:r>
    </w:p>
    <w:p w14:paraId="49B873C4" w14:textId="77777777" w:rsidR="009079B6" w:rsidRDefault="00000000">
      <w:r>
        <w:t>SAFETY / AUTHORIZATION: Power off and lock out the machine before internal work. Live-voltage, wiring, and control-board work require qualified personnel.</w:t>
      </w:r>
    </w:p>
    <w:p w14:paraId="443E085C" w14:textId="77777777" w:rsidR="009079B6" w:rsidRDefault="00000000">
      <w:r>
        <w:t>RESOLUTION CONFIRMED WHEN: The reader completes initialization, displays the correct price, accepts a controlled payment, and starts the intended machine/cycle once with correct time or pulses.</w:t>
      </w:r>
    </w:p>
    <w:p w14:paraId="1AD38951" w14:textId="77777777" w:rsidR="009079B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40479E60" w14:textId="77777777" w:rsidR="009079B6" w:rsidRDefault="00000000">
      <w:r>
        <w:t>EVIDENCE TO COLLECT: Manufacturer/model/serial, instruction code, machine-control photos, board front/back and firmware, reader firmware, harness labels, DIP/jumper settings, portal profile, and before/after test results.</w:t>
      </w:r>
    </w:p>
    <w:p w14:paraId="16939A53" w14:textId="77777777" w:rsidR="009079B6" w:rsidRDefault="00000000">
      <w:pPr>
        <w:pStyle w:val="ArticleLabel"/>
      </w:pPr>
      <w:r>
        <w:t>DETAILED TECHNICAL PROCEDURE</w:t>
      </w:r>
    </w:p>
    <w:p w14:paraId="379426A3" w14:textId="77777777" w:rsidR="009079B6" w:rsidRDefault="00000000">
      <w:pPr>
        <w:pStyle w:val="Heading3"/>
        <w:rPr>
          <w:rFonts w:cs="Tahoma"/>
          <w:u w:val="single"/>
        </w:rPr>
      </w:pPr>
      <w:r>
        <w:t xml:space="preserve">KB-INSTALL-19EMERALD - Instructions #19Emerald: Wiring </w:t>
      </w:r>
      <w:proofErr w:type="gramStart"/>
      <w:r>
        <w:t>To</w:t>
      </w:r>
      <w:proofErr w:type="gramEnd"/>
      <w:r>
        <w:t xml:space="preserve"> Emerald Series Washers with Terminal Strip ()</w:t>
      </w:r>
    </w:p>
    <w:p w14:paraId="499B15CE" w14:textId="77777777" w:rsidR="009079B6" w:rsidRDefault="00000000">
      <w:pPr>
        <w:pStyle w:val="ListNumber"/>
        <w:numPr>
          <w:ilvl w:val="0"/>
          <w:numId w:val="108"/>
        </w:numPr>
        <w:rPr>
          <w:rFonts w:cs="Tahoma"/>
        </w:rPr>
      </w:pPr>
      <w:r>
        <w:t xml:space="preserve">Connect the 8-circuit red plug from the </w:t>
      </w:r>
      <w:proofErr w:type="spellStart"/>
      <w:r>
        <w:t>Setomatic</w:t>
      </w:r>
      <w:proofErr w:type="spellEnd"/>
      <w:r>
        <w:t xml:space="preserve"> Drop Coin to J5 on the SpyderWash Control Board.</w:t>
      </w:r>
    </w:p>
    <w:p w14:paraId="5DA04A77" w14:textId="77777777" w:rsidR="009079B6" w:rsidRDefault="00000000">
      <w:pPr>
        <w:pStyle w:val="ListNumber"/>
        <w:numPr>
          <w:ilvl w:val="0"/>
          <w:numId w:val="108"/>
        </w:numPr>
        <w:rPr>
          <w:rFonts w:cs="Tahoma"/>
        </w:rPr>
      </w:pPr>
      <w:r>
        <w:t>Connect the 6-circuit green plug to J1 on the SpyderWash Control Board.</w:t>
      </w:r>
    </w:p>
    <w:p w14:paraId="69558DC5" w14:textId="77777777" w:rsidR="009079B6" w:rsidRDefault="00000000">
      <w:pPr>
        <w:pStyle w:val="ListNumber"/>
        <w:numPr>
          <w:ilvl w:val="0"/>
          <w:numId w:val="108"/>
        </w:numPr>
        <w:rPr>
          <w:rFonts w:cs="Tahoma"/>
        </w:rPr>
      </w:pPr>
      <w:r>
        <w:t>Connect the red wire from the J1 plug to Circuit #1 of the terminal strip.</w:t>
      </w:r>
    </w:p>
    <w:p w14:paraId="122CB6E8" w14:textId="77777777" w:rsidR="009079B6" w:rsidRDefault="00000000">
      <w:pPr>
        <w:pStyle w:val="ListNumber"/>
        <w:numPr>
          <w:ilvl w:val="0"/>
          <w:numId w:val="108"/>
        </w:numPr>
        <w:rPr>
          <w:rFonts w:cs="Tahoma"/>
        </w:rPr>
      </w:pPr>
      <w:r>
        <w:lastRenderedPageBreak/>
        <w:t>Connect the yellow wire from the J1 plug to Circuit #3 of the terminal strip.</w:t>
      </w:r>
    </w:p>
    <w:p w14:paraId="58718AD1" w14:textId="77777777" w:rsidR="009079B6" w:rsidRDefault="00000000">
      <w:pPr>
        <w:pStyle w:val="ListNumber"/>
        <w:numPr>
          <w:ilvl w:val="0"/>
          <w:numId w:val="108"/>
        </w:numPr>
        <w:rPr>
          <w:rFonts w:cs="Tahoma"/>
        </w:rPr>
      </w:pPr>
      <w:r>
        <w:t>On the SpyderWash Control Board, under “SW1,” confirm that DIP Switches 1 and 2 are OFF, and DIP Switch 3 is ON.</w:t>
      </w:r>
    </w:p>
    <w:p w14:paraId="16E75808" w14:textId="77777777" w:rsidR="009079B6" w:rsidRDefault="00000000">
      <w:pPr>
        <w:pStyle w:val="Heading2"/>
        <w:spacing w:before="0"/>
        <w:rPr>
          <w:rFonts w:cs="Tahoma"/>
        </w:rPr>
      </w:pPr>
      <w:r>
        <w:t>LG</w:t>
      </w:r>
    </w:p>
    <w:p w14:paraId="4428F828" w14:textId="77777777" w:rsidR="009079B6" w:rsidRDefault="00000000">
      <w:pPr>
        <w:pStyle w:val="Metadata"/>
      </w:pPr>
      <w:r>
        <w:t>ARTICLE END: KB-INSTALL-19EMERALD</w:t>
      </w:r>
    </w:p>
    <w:p w14:paraId="72C4FAC8" w14:textId="77777777" w:rsidR="009079B6" w:rsidRDefault="00000000">
      <w:pPr>
        <w:pStyle w:val="Metadata"/>
        <w:keepNext/>
      </w:pPr>
      <w:r>
        <w:t>ARTICLE START: KB-INSTALL-996LGSS</w:t>
      </w:r>
    </w:p>
    <w:p w14:paraId="09D5CC36" w14:textId="77777777" w:rsidR="009079B6" w:rsidRDefault="00000000">
      <w:pPr>
        <w:pStyle w:val="Metadata"/>
      </w:pPr>
      <w:r>
        <w:t>STATUS: INTERNAL TECHNICAL REFERENCE - VERIFY EXACT MACHINE, CONTROL, BOARD, HARNESS, AND REVISION</w:t>
      </w:r>
    </w:p>
    <w:p w14:paraId="6A07E957" w14:textId="77777777" w:rsidR="009079B6" w:rsidRDefault="00000000">
      <w:pPr>
        <w:pStyle w:val="Metadata"/>
      </w:pPr>
      <w:r>
        <w:t xml:space="preserve">METADATA: category=Hardware and Installation; manufacturer=LG; </w:t>
      </w:r>
      <w:proofErr w:type="spellStart"/>
      <w:r>
        <w:t>model_context</w:t>
      </w:r>
      <w:proofErr w:type="spellEnd"/>
      <w:r>
        <w:t xml:space="preserve">=LG; product=Machine-specific SpyderWash installation; audience=Qualified technician/internal support; intent=Instructions #996LGSS: Wiring </w:t>
      </w:r>
      <w:proofErr w:type="gramStart"/>
      <w:r>
        <w:t>To</w:t>
      </w:r>
      <w:proofErr w:type="gramEnd"/>
      <w:r>
        <w:t xml:space="preserve"> Small Cabinet LG Washer/Dryer; </w:t>
      </w:r>
      <w:proofErr w:type="spellStart"/>
      <w:r>
        <w:t>search_terms</w:t>
      </w:r>
      <w:proofErr w:type="spellEnd"/>
      <w:r>
        <w:t>=instructions 996lgss wiring to small cabinet lg washer dryer</w:t>
      </w:r>
    </w:p>
    <w:p w14:paraId="4C8F9183" w14:textId="77777777" w:rsidR="009079B6" w:rsidRDefault="00000000">
      <w:pPr>
        <w:pStyle w:val="SourceBlock"/>
      </w:pPr>
      <w:r>
        <w:rPr>
          <w:b/>
        </w:rPr>
        <w:t xml:space="preserve">SOURCE REFERENCE: Original procedure title: Instructions #996LGSS: Wiring </w:t>
      </w:r>
      <w:proofErr w:type="gramStart"/>
      <w:r>
        <w:rPr>
          <w:b/>
        </w:rPr>
        <w:t>To</w:t>
      </w:r>
      <w:proofErr w:type="gramEnd"/>
      <w:r>
        <w:rPr>
          <w:b/>
        </w:rPr>
        <w:t xml:space="preserve"> Small Cabinet LG Washer/Dryer.</w:t>
      </w:r>
    </w:p>
    <w:p w14:paraId="3ACE1F70" w14:textId="77777777" w:rsidR="009079B6" w:rsidRDefault="00000000">
      <w:r>
        <w:t>DIRECT ANSWER: Use this procedure only when the physical machine, payment mode, control family, SpyderWash board, harnesses, and instruction code exactly match. Do not adapt a similar procedure.</w:t>
      </w:r>
    </w:p>
    <w:p w14:paraId="1098E528" w14:textId="77777777" w:rsidR="009079B6" w:rsidRDefault="00000000">
      <w:r>
        <w:t>SAFETY / AUTHORIZATION: Power off and lock out the machine before internal work. Live-voltage, wiring, and control-board work require qualified personnel.</w:t>
      </w:r>
    </w:p>
    <w:p w14:paraId="549BDE5C" w14:textId="77777777" w:rsidR="009079B6" w:rsidRDefault="00000000">
      <w:r>
        <w:t>RESOLUTION CONFIRMED WHEN: The reader completes initialization, displays the correct price, accepts a controlled payment, and starts the intended machine/cycle once with correct time or pulses.</w:t>
      </w:r>
    </w:p>
    <w:p w14:paraId="7AAE5D6A" w14:textId="77777777" w:rsidR="009079B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0E429E3A" w14:textId="77777777" w:rsidR="009079B6" w:rsidRDefault="00000000">
      <w:r>
        <w:t>EVIDENCE TO COLLECT: Manufacturer/model/serial, instruction code, machine-control photos, board front/back and firmware, reader firmware, harness labels, DIP/jumper settings, portal profile, and before/after test results.</w:t>
      </w:r>
    </w:p>
    <w:p w14:paraId="2CBCCE25" w14:textId="77777777" w:rsidR="009079B6" w:rsidRDefault="00000000">
      <w:pPr>
        <w:pStyle w:val="ArticleLabel"/>
      </w:pPr>
      <w:r>
        <w:t>DETAILED TECHNICAL PROCEDURE</w:t>
      </w:r>
    </w:p>
    <w:p w14:paraId="623D2852" w14:textId="77777777" w:rsidR="009079B6" w:rsidRDefault="00000000">
      <w:pPr>
        <w:pStyle w:val="Heading3"/>
        <w:rPr>
          <w:rFonts w:cs="Tahoma"/>
          <w:u w:val="single"/>
        </w:rPr>
      </w:pPr>
      <w:r>
        <w:t xml:space="preserve">KB-INSTALL-996LGSS - Instructions #996LGSS: Wiring </w:t>
      </w:r>
      <w:proofErr w:type="gramStart"/>
      <w:r>
        <w:t>To</w:t>
      </w:r>
      <w:proofErr w:type="gramEnd"/>
      <w:r>
        <w:t xml:space="preserve"> Small Cabinet LG Washer/Dryer</w:t>
      </w:r>
    </w:p>
    <w:p w14:paraId="5F40CB8C" w14:textId="77777777" w:rsidR="009079B6" w:rsidRDefault="00000000">
      <w:pPr>
        <w:pStyle w:val="ListNumber"/>
        <w:numPr>
          <w:ilvl w:val="0"/>
          <w:numId w:val="109"/>
        </w:numPr>
        <w:rPr>
          <w:rFonts w:cs="Tahoma"/>
        </w:rPr>
      </w:pPr>
      <w:r>
        <w:t>Connect the 6-circuit green plug to J1 on the SpyderWash Control Board.</w:t>
      </w:r>
    </w:p>
    <w:p w14:paraId="53CD9A11" w14:textId="77777777" w:rsidR="009079B6" w:rsidRDefault="00000000">
      <w:pPr>
        <w:pStyle w:val="ListNumber"/>
        <w:numPr>
          <w:ilvl w:val="0"/>
          <w:numId w:val="109"/>
        </w:numPr>
        <w:rPr>
          <w:rFonts w:cs="Tahoma"/>
        </w:rPr>
      </w:pPr>
      <w:r>
        <w:t>Connect the 8-circuit red plug to J5 on the SpyderWash Control Board.</w:t>
      </w:r>
    </w:p>
    <w:p w14:paraId="119C60B6" w14:textId="77777777" w:rsidR="009079B6" w:rsidRDefault="00000000">
      <w:pPr>
        <w:pStyle w:val="ListNumber"/>
        <w:numPr>
          <w:ilvl w:val="0"/>
          <w:numId w:val="109"/>
        </w:numPr>
        <w:rPr>
          <w:rFonts w:cs="Tahoma"/>
        </w:rPr>
      </w:pPr>
      <w:r>
        <w:t>Disconnect the 3-wire sensor connection from the Drop Coin, then connect the Drop Coin to the 3-circuit male plug of the SpyderWash harness.</w:t>
      </w:r>
    </w:p>
    <w:p w14:paraId="3736D420" w14:textId="77777777" w:rsidR="009079B6" w:rsidRDefault="00000000">
      <w:pPr>
        <w:pStyle w:val="ListNumber"/>
        <w:numPr>
          <w:ilvl w:val="0"/>
          <w:numId w:val="109"/>
        </w:numPr>
        <w:rPr>
          <w:rFonts w:cs="Tahoma"/>
        </w:rPr>
      </w:pPr>
      <w:r>
        <w:t>Connect the remaining 3-circuit white plug, with the red and yellow wires, to the connection that was previously attached to the Drop Coin.</w:t>
      </w:r>
    </w:p>
    <w:p w14:paraId="4D749755" w14:textId="77777777" w:rsidR="009079B6" w:rsidRDefault="00000000">
      <w:pPr>
        <w:pStyle w:val="ListNumber"/>
        <w:numPr>
          <w:ilvl w:val="0"/>
          <w:numId w:val="109"/>
        </w:numPr>
        <w:rPr>
          <w:rFonts w:cs="Tahoma"/>
        </w:rPr>
      </w:pPr>
      <w:r>
        <w:t>On the SpyderWash Control Board, under “SW1,” confirm that DIP Switches 1 and 2 are ON, and DIP Switch 3 is OFF.</w:t>
      </w:r>
    </w:p>
    <w:p w14:paraId="0CDE6B34" w14:textId="77777777" w:rsidR="009079B6" w:rsidRDefault="00000000">
      <w:pPr>
        <w:pStyle w:val="Heading4"/>
        <w:spacing w:before="0" w:after="80"/>
        <w:rPr>
          <w:rFonts w:cs="Tahoma"/>
          <w:u w:val="single"/>
        </w:rPr>
      </w:pPr>
      <w:r>
        <w:t>Wiring to LG Side by Side Washer/Dryer and Stack Washer/Dryer</w:t>
      </w:r>
    </w:p>
    <w:p w14:paraId="4BC35CC4" w14:textId="77777777" w:rsidR="009079B6" w:rsidRDefault="00000000">
      <w:pPr>
        <w:pStyle w:val="Metadata"/>
      </w:pPr>
      <w:r>
        <w:t>ARTICLE END: KB-INSTALL-996LGSS</w:t>
      </w:r>
    </w:p>
    <w:p w14:paraId="20CAB1DB" w14:textId="77777777" w:rsidR="009079B6" w:rsidRDefault="00000000">
      <w:pPr>
        <w:pStyle w:val="Metadata"/>
        <w:keepNext/>
      </w:pPr>
      <w:r>
        <w:t>ARTICLE START: KB-INSTALL-3944SSCC</w:t>
      </w:r>
    </w:p>
    <w:p w14:paraId="1B15F28E" w14:textId="77777777" w:rsidR="009079B6" w:rsidRDefault="00000000">
      <w:pPr>
        <w:pStyle w:val="Metadata"/>
      </w:pPr>
      <w:r>
        <w:t>STATUS: INTERNAL TECHNICAL REFERENCE - VERIFY EXACT MACHINE, CONTROL, BOARD, HARNESS, AND REVISION</w:t>
      </w:r>
    </w:p>
    <w:p w14:paraId="3406FCD1" w14:textId="77777777" w:rsidR="009079B6" w:rsidRDefault="00000000">
      <w:pPr>
        <w:pStyle w:val="Metadata"/>
      </w:pPr>
      <w:r>
        <w:t xml:space="preserve">METADATA: category=Hardware and Installation; manufacturer=LG; </w:t>
      </w:r>
      <w:proofErr w:type="spellStart"/>
      <w:r>
        <w:t>model_context</w:t>
      </w:r>
      <w:proofErr w:type="spellEnd"/>
      <w:r>
        <w:t xml:space="preserve">=Wiring </w:t>
      </w:r>
      <w:proofErr w:type="gramStart"/>
      <w:r>
        <w:t>To</w:t>
      </w:r>
      <w:proofErr w:type="gramEnd"/>
      <w:r>
        <w:t xml:space="preserve"> LG Side by Side Washer/Dryer and Stack Washer/Dryer; product=Machine-specific SpyderWash installation; audience=Qualified technician/internal support; intent=Instructions #3944SScc: SpyderWash Wiring–Card Only; </w:t>
      </w:r>
      <w:proofErr w:type="spellStart"/>
      <w:r>
        <w:t>search_terms</w:t>
      </w:r>
      <w:proofErr w:type="spellEnd"/>
      <w:r>
        <w:t xml:space="preserve">=instructions 3944sscc </w:t>
      </w:r>
      <w:proofErr w:type="spellStart"/>
      <w:r>
        <w:t>spyderwash</w:t>
      </w:r>
      <w:proofErr w:type="spellEnd"/>
      <w:r>
        <w:t xml:space="preserve"> wiring card only</w:t>
      </w:r>
    </w:p>
    <w:p w14:paraId="0B1D9F7E" w14:textId="77777777" w:rsidR="009079B6" w:rsidRDefault="00000000">
      <w:pPr>
        <w:pStyle w:val="SourceBlock"/>
      </w:pPr>
      <w:r>
        <w:rPr>
          <w:b/>
        </w:rPr>
        <w:t>SOURCE REFERENCE: Original procedure title: Instructions #3944SScc: SpyderWash Wiring–Card Only.</w:t>
      </w:r>
    </w:p>
    <w:p w14:paraId="0A7C55C8" w14:textId="77777777" w:rsidR="009079B6" w:rsidRDefault="00000000">
      <w:r>
        <w:t>DIRECT ANSWER: Use this procedure only when the physical machine, payment mode, control family, SpyderWash board, harnesses, and instruction code exactly match. Do not adapt a similar procedure.</w:t>
      </w:r>
    </w:p>
    <w:p w14:paraId="5EF38530" w14:textId="77777777" w:rsidR="009079B6" w:rsidRDefault="00000000">
      <w:r>
        <w:t>SAFETY / AUTHORIZATION: Power off and lock out the machine before internal work. Live-voltage, wiring, and control-board work require qualified personnel.</w:t>
      </w:r>
    </w:p>
    <w:p w14:paraId="3F4970BB" w14:textId="77777777" w:rsidR="009079B6" w:rsidRDefault="00000000">
      <w:r>
        <w:t>RESOLUTION CONFIRMED WHEN: The reader completes initialization, displays the correct price, accepts a controlled payment, and starts the intended machine/cycle once with correct time or pulses.</w:t>
      </w:r>
    </w:p>
    <w:p w14:paraId="7F769E28" w14:textId="77777777" w:rsidR="009079B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049E57C6" w14:textId="77777777" w:rsidR="009079B6" w:rsidRDefault="00000000">
      <w:r>
        <w:t>EVIDENCE TO COLLECT: Manufacturer/model/serial, instruction code, machine-control photos, board front/back and firmware, reader firmware, harness labels, DIP/jumper settings, portal profile, and before/after test results.</w:t>
      </w:r>
    </w:p>
    <w:p w14:paraId="499A0858" w14:textId="77777777" w:rsidR="009079B6" w:rsidRDefault="00000000">
      <w:pPr>
        <w:pStyle w:val="ArticleLabel"/>
      </w:pPr>
      <w:r>
        <w:t>DETAILED TECHNICAL PROCEDURE</w:t>
      </w:r>
    </w:p>
    <w:p w14:paraId="353EE166" w14:textId="77777777" w:rsidR="009079B6" w:rsidRDefault="00000000">
      <w:pPr>
        <w:pStyle w:val="Heading3"/>
        <w:rPr>
          <w:rFonts w:cs="Tahoma"/>
          <w:u w:val="single"/>
        </w:rPr>
      </w:pPr>
      <w:r>
        <w:t>KB-INSTALL-3944SSCC - Instructions #3944SScc: SpyderWash Wiring–Card Only</w:t>
      </w:r>
    </w:p>
    <w:p w14:paraId="4859E031" w14:textId="77777777" w:rsidR="009079B6" w:rsidRDefault="00000000">
      <w:pPr>
        <w:pStyle w:val="ListNumber"/>
        <w:numPr>
          <w:ilvl w:val="0"/>
          <w:numId w:val="110"/>
        </w:numPr>
        <w:rPr>
          <w:rFonts w:cs="Tahoma"/>
        </w:rPr>
      </w:pPr>
      <w:r>
        <w:t>Connect the Greenwald coin harness, part #A007015, to the LG washer or dryer using the 12-circuit white plug and 8-circuit black plug. Confirm that the 8-circuit black plug from the Greenwald harness is connected to the matching 8-circuit black plug for the machine’s coin input, not the card input.</w:t>
      </w:r>
    </w:p>
    <w:p w14:paraId="3AFAA559" w14:textId="77777777" w:rsidR="009079B6" w:rsidRDefault="00000000">
      <w:pPr>
        <w:pStyle w:val="ListNumber"/>
        <w:numPr>
          <w:ilvl w:val="0"/>
          <w:numId w:val="110"/>
        </w:numPr>
        <w:rPr>
          <w:rFonts w:cs="Tahoma"/>
        </w:rPr>
      </w:pPr>
      <w:r>
        <w:lastRenderedPageBreak/>
        <w:t>Connect the SpyderWash harness with the red and yellow wires to J1 on the SpyderWash Control Board, then connect the opposite end to the connection on the Greenwald harness where the Coin Drop would normally be connected.</w:t>
      </w:r>
    </w:p>
    <w:p w14:paraId="3CA6103D" w14:textId="4AEFD24C" w:rsidR="009079B6" w:rsidRDefault="00000000">
      <w:pPr>
        <w:pStyle w:val="ListNumber"/>
        <w:numPr>
          <w:ilvl w:val="0"/>
          <w:numId w:val="110"/>
        </w:numPr>
        <w:rPr>
          <w:rFonts w:cs="Tahoma"/>
        </w:rPr>
      </w:pPr>
      <w:r>
        <w:t xml:space="preserve">On the SpyderWash Control Board, under “SW1,” confirm that DIP Switches 1, 2, and 3 are OFF. </w:t>
      </w:r>
    </w:p>
    <w:p w14:paraId="49C9C3E2" w14:textId="77777777" w:rsidR="009079B6" w:rsidRDefault="00000000">
      <w:pPr>
        <w:pStyle w:val="SmallNote"/>
        <w:rPr>
          <w:rFonts w:cs="Tahoma"/>
        </w:rPr>
      </w:pPr>
      <w:r>
        <w:t>Note: If this is a “Card Ready” or “Prep for Card” machine, the mating harness required for Step 1 may not be present. If the harness is not available, Greenwald harness part #A007015 will need to be ordered directly from Greenwald.</w:t>
      </w:r>
    </w:p>
    <w:p w14:paraId="5C6C9921" w14:textId="77777777" w:rsidR="009079B6" w:rsidRDefault="00000000">
      <w:pPr>
        <w:pStyle w:val="SmallNote"/>
        <w:rPr>
          <w:rFonts w:cs="Tahoma"/>
        </w:rPr>
      </w:pPr>
      <w:r>
        <w:t>Note: The toggle switch is used to access the machine’s programming mode.</w:t>
      </w:r>
    </w:p>
    <w:p w14:paraId="4D3B73A2" w14:textId="77777777" w:rsidR="009079B6" w:rsidRDefault="00000000">
      <w:pPr>
        <w:pStyle w:val="Heading4"/>
        <w:rPr>
          <w:rFonts w:cs="Tahoma"/>
          <w:u w:val="single"/>
        </w:rPr>
      </w:pPr>
      <w:r>
        <w:t>Wiring to Small-Cabinet LG Washer/Dryer</w:t>
      </w:r>
    </w:p>
    <w:p w14:paraId="7CCFF639" w14:textId="77777777" w:rsidR="009079B6" w:rsidRDefault="00000000">
      <w:pPr>
        <w:pStyle w:val="Metadata"/>
      </w:pPr>
      <w:r>
        <w:t>ARTICLE END: KB-INSTALL-3944SSCC</w:t>
      </w:r>
    </w:p>
    <w:p w14:paraId="5125E9E2" w14:textId="77777777" w:rsidR="009079B6" w:rsidRDefault="00000000">
      <w:pPr>
        <w:pStyle w:val="Metadata"/>
        <w:keepNext/>
      </w:pPr>
      <w:r>
        <w:t>ARTICLE START: KB-INSTALL-3941SSCC</w:t>
      </w:r>
    </w:p>
    <w:p w14:paraId="368A62A3" w14:textId="77777777" w:rsidR="009079B6" w:rsidRDefault="00000000">
      <w:pPr>
        <w:pStyle w:val="Metadata"/>
      </w:pPr>
      <w:r>
        <w:t>STATUS: INTERNAL TECHNICAL REFERENCE - VERIFY EXACT MACHINE, CONTROL, BOARD, HARNESS, AND REVISION</w:t>
      </w:r>
    </w:p>
    <w:p w14:paraId="75F6D164" w14:textId="77777777" w:rsidR="009079B6" w:rsidRDefault="00000000">
      <w:pPr>
        <w:pStyle w:val="Metadata"/>
      </w:pPr>
      <w:r>
        <w:t xml:space="preserve">METADATA: category=Hardware and Installation; manufacturer=LG; </w:t>
      </w:r>
      <w:proofErr w:type="spellStart"/>
      <w:r>
        <w:t>model_context</w:t>
      </w:r>
      <w:proofErr w:type="spellEnd"/>
      <w:r>
        <w:t xml:space="preserve">=Wiring </w:t>
      </w:r>
      <w:proofErr w:type="gramStart"/>
      <w:r>
        <w:t>To</w:t>
      </w:r>
      <w:proofErr w:type="gramEnd"/>
      <w:r>
        <w:t xml:space="preserve"> Small Cabinet LG WASHER/DRYER; product=Machine-specific SpyderWash installation; audience=Qualified technician/internal support; intent=Instructions #3941SScc: SpyderWash Wiring–Card Only; </w:t>
      </w:r>
      <w:proofErr w:type="spellStart"/>
      <w:r>
        <w:t>search_terms</w:t>
      </w:r>
      <w:proofErr w:type="spellEnd"/>
      <w:r>
        <w:t xml:space="preserve">=instructions 3941sscc </w:t>
      </w:r>
      <w:proofErr w:type="spellStart"/>
      <w:r>
        <w:t>spyderwash</w:t>
      </w:r>
      <w:proofErr w:type="spellEnd"/>
      <w:r>
        <w:t xml:space="preserve"> wiring card only</w:t>
      </w:r>
    </w:p>
    <w:p w14:paraId="18CBE2CA" w14:textId="77777777" w:rsidR="009079B6" w:rsidRDefault="00000000">
      <w:pPr>
        <w:pStyle w:val="SourceBlock"/>
      </w:pPr>
      <w:r>
        <w:rPr>
          <w:b/>
        </w:rPr>
        <w:t>SOURCE REFERENCE: Original procedure title: Instructions #3941SScc: SpyderWash Wiring–Card Only.</w:t>
      </w:r>
    </w:p>
    <w:p w14:paraId="60C823CA" w14:textId="77777777" w:rsidR="009079B6" w:rsidRDefault="00000000">
      <w:r>
        <w:t>DIRECT ANSWER: Use this procedure only when the physical machine, payment mode, control family, SpyderWash board, harnesses, and instruction code exactly match. Do not adapt a similar procedure.</w:t>
      </w:r>
    </w:p>
    <w:p w14:paraId="7911F65D" w14:textId="77777777" w:rsidR="009079B6" w:rsidRDefault="00000000">
      <w:r>
        <w:t>SAFETY / AUTHORIZATION: Power off and lock out the machine before internal work. Live-voltage, wiring, and control-board work require qualified personnel.</w:t>
      </w:r>
    </w:p>
    <w:p w14:paraId="412542E6" w14:textId="77777777" w:rsidR="009079B6" w:rsidRDefault="00000000">
      <w:r>
        <w:t>RESOLUTION CONFIRMED WHEN: The reader completes initialization, displays the correct price, accepts a controlled payment, and starts the intended machine/cycle once with correct time or pulses.</w:t>
      </w:r>
    </w:p>
    <w:p w14:paraId="4D8447CC" w14:textId="77777777" w:rsidR="009079B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66C33992" w14:textId="77777777" w:rsidR="009079B6" w:rsidRDefault="00000000">
      <w:r>
        <w:t>EVIDENCE TO COLLECT: Manufacturer/model/serial, instruction code, machine-control photos, board front/back and firmware, reader firmware, harness labels, DIP/jumper settings, portal profile, and before/after test results.</w:t>
      </w:r>
    </w:p>
    <w:p w14:paraId="6A84756C" w14:textId="77777777" w:rsidR="009079B6" w:rsidRDefault="00000000">
      <w:pPr>
        <w:pStyle w:val="ArticleLabel"/>
      </w:pPr>
      <w:r>
        <w:t>DETAILED TECHNICAL PROCEDURE</w:t>
      </w:r>
    </w:p>
    <w:p w14:paraId="769992D6" w14:textId="77777777" w:rsidR="009079B6" w:rsidRDefault="00000000">
      <w:pPr>
        <w:pStyle w:val="Heading3"/>
        <w:rPr>
          <w:rFonts w:cs="Tahoma"/>
        </w:rPr>
      </w:pPr>
      <w:r>
        <w:t>KB-INSTALL-3941SSCC - Instructions #3941SScc: SpyderWash Wiring–Card Only</w:t>
      </w:r>
    </w:p>
    <w:p w14:paraId="7CA31D71" w14:textId="77777777" w:rsidR="009079B6" w:rsidRDefault="00000000">
      <w:pPr>
        <w:pStyle w:val="ListNumber"/>
        <w:numPr>
          <w:ilvl w:val="0"/>
          <w:numId w:val="111"/>
        </w:numPr>
        <w:rPr>
          <w:rFonts w:cs="Tahoma"/>
        </w:rPr>
      </w:pPr>
      <w:r>
        <w:t>Connect the SpyderWash harness with the red and yellow wires to J1 on the SpyderWash Control Board</w:t>
      </w:r>
    </w:p>
    <w:p w14:paraId="18AD6214" w14:textId="77777777" w:rsidR="009079B6" w:rsidRDefault="00000000">
      <w:pPr>
        <w:pStyle w:val="ListNumber"/>
        <w:numPr>
          <w:ilvl w:val="0"/>
          <w:numId w:val="111"/>
        </w:numPr>
        <w:rPr>
          <w:rFonts w:cs="Tahoma"/>
        </w:rPr>
      </w:pPr>
      <w:r>
        <w:t>Connect the opposite end to the connection where the Coin Drop would normally be connected.</w:t>
      </w:r>
    </w:p>
    <w:p w14:paraId="4E984DA4" w14:textId="77777777" w:rsidR="009079B6" w:rsidRDefault="00000000">
      <w:pPr>
        <w:pStyle w:val="ListNumber"/>
        <w:numPr>
          <w:ilvl w:val="0"/>
          <w:numId w:val="111"/>
        </w:numPr>
        <w:rPr>
          <w:rFonts w:cs="Tahoma"/>
        </w:rPr>
      </w:pPr>
      <w:r>
        <w:t>On the SpyderWash Control Board, under “SW1,” confirm that DIP Switches 1, 2, and 3 are OFF.</w:t>
      </w:r>
    </w:p>
    <w:p w14:paraId="43E76525" w14:textId="77777777" w:rsidR="009079B6" w:rsidRDefault="00000000">
      <w:pPr>
        <w:pStyle w:val="SmallNote"/>
        <w:rPr>
          <w:rFonts w:cs="Tahoma"/>
        </w:rPr>
      </w:pPr>
      <w:r>
        <w:t>Note: If this is a “Card Ready” or “Prep for Card” machine, this mating harness may not be present. If the harness is not available, Greenwald harness part #A007015 will need to be ordered directly from Greenwald.</w:t>
      </w:r>
    </w:p>
    <w:p w14:paraId="1F200ABE" w14:textId="77777777" w:rsidR="009079B6" w:rsidRDefault="00000000">
      <w:pPr>
        <w:pStyle w:val="Metadata"/>
      </w:pPr>
      <w:r>
        <w:t>ARTICLE END: KB-INSTALL-3941SSCC</w:t>
      </w:r>
    </w:p>
    <w:p w14:paraId="2B48EDBF" w14:textId="77777777" w:rsidR="009079B6" w:rsidRDefault="00000000">
      <w:pPr>
        <w:pStyle w:val="Metadata"/>
        <w:keepNext/>
      </w:pPr>
      <w:r>
        <w:t>ARTICLE START: KB-INSTALL-394SS</w:t>
      </w:r>
    </w:p>
    <w:p w14:paraId="27D5803F" w14:textId="77777777" w:rsidR="009079B6" w:rsidRDefault="00000000">
      <w:pPr>
        <w:pStyle w:val="Metadata"/>
      </w:pPr>
      <w:r>
        <w:t>STATUS: INTERNAL TECHNICAL REFERENCE - VERIFY EXACT MACHINE, CONTROL, BOARD, HARNESS, AND REVISION</w:t>
      </w:r>
    </w:p>
    <w:p w14:paraId="44A5ABC8" w14:textId="77777777" w:rsidR="009079B6" w:rsidRDefault="00000000">
      <w:pPr>
        <w:pStyle w:val="Metadata"/>
      </w:pPr>
      <w:r>
        <w:t xml:space="preserve">METADATA: category=Hardware and Installation; manufacturer=LG; </w:t>
      </w:r>
      <w:proofErr w:type="spellStart"/>
      <w:r>
        <w:t>model_context</w:t>
      </w:r>
      <w:proofErr w:type="spellEnd"/>
      <w:r>
        <w:t xml:space="preserve">=Wiring </w:t>
      </w:r>
      <w:proofErr w:type="gramStart"/>
      <w:r>
        <w:t>To</w:t>
      </w:r>
      <w:proofErr w:type="gramEnd"/>
      <w:r>
        <w:t xml:space="preserve"> Small Cabinet LG WASHER/DRYER; product=Machine-specific SpyderWash installation; audience=Qualified technician/internal support; intent=Instructions #394SS: Wiring </w:t>
      </w:r>
      <w:proofErr w:type="gramStart"/>
      <w:r>
        <w:t>To</w:t>
      </w:r>
      <w:proofErr w:type="gramEnd"/>
      <w:r>
        <w:t xml:space="preserve"> LG Stack Dryer or Stack Washer/Dryer Combo with Greenwald DIGI Coin Drop; </w:t>
      </w:r>
      <w:proofErr w:type="spellStart"/>
      <w:r>
        <w:t>search_terms</w:t>
      </w:r>
      <w:proofErr w:type="spellEnd"/>
      <w:r>
        <w:t xml:space="preserve">=instructions 394ss wiring to lg stack dryer or stack washer dryer combo with </w:t>
      </w:r>
      <w:proofErr w:type="spellStart"/>
      <w:r>
        <w:t>greenwald</w:t>
      </w:r>
      <w:proofErr w:type="spellEnd"/>
      <w:r>
        <w:t xml:space="preserve"> </w:t>
      </w:r>
      <w:proofErr w:type="spellStart"/>
      <w:r>
        <w:t>digi</w:t>
      </w:r>
      <w:proofErr w:type="spellEnd"/>
      <w:r>
        <w:t xml:space="preserve"> coin drop</w:t>
      </w:r>
    </w:p>
    <w:p w14:paraId="22BBE8A8" w14:textId="77777777" w:rsidR="009079B6" w:rsidRDefault="00000000">
      <w:pPr>
        <w:pStyle w:val="SourceBlock"/>
      </w:pPr>
      <w:r>
        <w:rPr>
          <w:b/>
        </w:rPr>
        <w:t xml:space="preserve">SOURCE REFERENCE: Original procedure title: Instructions #394SS: Wiring </w:t>
      </w:r>
      <w:proofErr w:type="gramStart"/>
      <w:r>
        <w:rPr>
          <w:b/>
        </w:rPr>
        <w:t>To</w:t>
      </w:r>
      <w:proofErr w:type="gramEnd"/>
      <w:r>
        <w:rPr>
          <w:b/>
        </w:rPr>
        <w:t xml:space="preserve"> LG Stack Dryer or Stack Washer/Dryer Combo with Greenwald DIGI Coin Drop.</w:t>
      </w:r>
    </w:p>
    <w:p w14:paraId="1DD93612" w14:textId="77777777" w:rsidR="009079B6" w:rsidRDefault="00000000">
      <w:r>
        <w:t>DIRECT ANSWER: Use this procedure only when the physical machine, payment mode, control family, SpyderWash board, harnesses, and instruction code exactly match. Do not adapt a similar procedure.</w:t>
      </w:r>
    </w:p>
    <w:p w14:paraId="30FC1D7E" w14:textId="77777777" w:rsidR="009079B6" w:rsidRDefault="00000000">
      <w:r>
        <w:t>SAFETY / AUTHORIZATION: Power off and lock out the machine before internal work. Live-voltage, wiring, and control-board work require qualified personnel.</w:t>
      </w:r>
    </w:p>
    <w:p w14:paraId="53043327" w14:textId="77777777" w:rsidR="009079B6" w:rsidRDefault="00000000">
      <w:r>
        <w:t>RESOLUTION CONFIRMED WHEN: The reader completes initialization, displays the correct price, accepts a controlled payment, and starts the intended machine/cycle once with correct time or pulses.</w:t>
      </w:r>
    </w:p>
    <w:p w14:paraId="632B4AD7" w14:textId="77777777" w:rsidR="009079B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0EE2F49F" w14:textId="77777777" w:rsidR="009079B6" w:rsidRDefault="00000000">
      <w:r>
        <w:t>EVIDENCE TO COLLECT: Manufacturer/model/serial, instruction code, machine-control photos, board front/back and firmware, reader firmware, harness labels, DIP/jumper settings, portal profile, and before/after test results.</w:t>
      </w:r>
    </w:p>
    <w:p w14:paraId="33CF3B6C" w14:textId="77777777" w:rsidR="009079B6" w:rsidRDefault="00000000">
      <w:pPr>
        <w:pStyle w:val="ArticleLabel"/>
      </w:pPr>
      <w:r>
        <w:t>DETAILED TECHNICAL PROCEDURE</w:t>
      </w:r>
    </w:p>
    <w:p w14:paraId="302778E6" w14:textId="77777777" w:rsidR="009079B6" w:rsidRDefault="00000000">
      <w:pPr>
        <w:pStyle w:val="Heading3"/>
        <w:rPr>
          <w:rFonts w:cs="Tahoma"/>
        </w:rPr>
      </w:pPr>
      <w:r>
        <w:t xml:space="preserve">KB-INSTALL-394SS - Instructions #394SS: Wiring </w:t>
      </w:r>
      <w:proofErr w:type="gramStart"/>
      <w:r>
        <w:t>To</w:t>
      </w:r>
      <w:proofErr w:type="gramEnd"/>
      <w:r>
        <w:t xml:space="preserve"> LG Stack Dryer or Stack Washer/Dryer Combo with Greenwald DIGI Coin Drop</w:t>
      </w:r>
    </w:p>
    <w:p w14:paraId="7555E126" w14:textId="77777777" w:rsidR="009079B6" w:rsidRDefault="00000000">
      <w:pPr>
        <w:pStyle w:val="SmallNote"/>
        <w:rPr>
          <w:rFonts w:cs="Tahoma"/>
        </w:rPr>
      </w:pPr>
      <w:r>
        <w:t>Note: The Greenwald Digi Coin Drop has two Coin Drop bodies mounted on one front plate. In the instructions below, these will be referred to as the “Left Body” and “Right Body.”</w:t>
      </w:r>
    </w:p>
    <w:p w14:paraId="7AAB6796" w14:textId="77777777" w:rsidR="009079B6" w:rsidRDefault="00000000">
      <w:pPr>
        <w:rPr>
          <w:rFonts w:cs="Tahoma"/>
        </w:rPr>
      </w:pPr>
      <w:r>
        <w:lastRenderedPageBreak/>
        <w:t>Each dual Coin Drop will require two SpyderWash kits: one to control the top drum and one to control the bottom drum.</w:t>
      </w:r>
    </w:p>
    <w:p w14:paraId="1CB1DE34" w14:textId="77777777" w:rsidR="009079B6" w:rsidRDefault="00000000">
      <w:pPr>
        <w:pStyle w:val="Heading4"/>
        <w:rPr>
          <w:rFonts w:cs="Tahoma"/>
        </w:rPr>
      </w:pPr>
      <w:r>
        <w:t>Left Body Instructions</w:t>
      </w:r>
    </w:p>
    <w:p w14:paraId="6EA63C57" w14:textId="77777777" w:rsidR="009079B6" w:rsidRDefault="00000000">
      <w:pPr>
        <w:pStyle w:val="ListNumber"/>
        <w:numPr>
          <w:ilvl w:val="0"/>
          <w:numId w:val="112"/>
        </w:numPr>
        <w:rPr>
          <w:rFonts w:cs="Tahoma"/>
        </w:rPr>
      </w:pPr>
      <w:r>
        <w:t>Connect the 6-circuit green plug to J1 on the SpyderWash Control Board.</w:t>
      </w:r>
    </w:p>
    <w:p w14:paraId="7A65D26F" w14:textId="77777777" w:rsidR="009079B6" w:rsidRDefault="00000000">
      <w:pPr>
        <w:pStyle w:val="ListNumber"/>
        <w:numPr>
          <w:ilvl w:val="0"/>
          <w:numId w:val="112"/>
        </w:numPr>
        <w:rPr>
          <w:rFonts w:cs="Tahoma"/>
        </w:rPr>
      </w:pPr>
      <w:r>
        <w:t>Connect the 8-circuit red plug to J5 on the SpyderWash Control Board.</w:t>
      </w:r>
    </w:p>
    <w:p w14:paraId="2F46DDB1" w14:textId="77777777" w:rsidR="009079B6" w:rsidRDefault="00000000">
      <w:pPr>
        <w:pStyle w:val="ListNumber"/>
        <w:numPr>
          <w:ilvl w:val="0"/>
          <w:numId w:val="112"/>
        </w:numPr>
        <w:rPr>
          <w:rFonts w:cs="Tahoma"/>
        </w:rPr>
      </w:pPr>
      <w:r>
        <w:t>Disconnect the two sensor connections from the Left Body. One sensor connection has brown and white wires, which is Coin 1. The other sensor connection has yellow and white wires, which is Coin 2.</w:t>
      </w:r>
    </w:p>
    <w:p w14:paraId="4CB3A265" w14:textId="77777777" w:rsidR="009079B6" w:rsidRDefault="00000000">
      <w:pPr>
        <w:pStyle w:val="ListNumber"/>
        <w:numPr>
          <w:ilvl w:val="0"/>
          <w:numId w:val="112"/>
        </w:numPr>
        <w:rPr>
          <w:rFonts w:cs="Tahoma"/>
        </w:rPr>
      </w:pPr>
      <w:r>
        <w:t>Connect the male plug from the SpyderWash harness marked “Coin 1” to the brown and white wires of the Left Body Coin Drop.</w:t>
      </w:r>
    </w:p>
    <w:p w14:paraId="2269E764" w14:textId="77777777" w:rsidR="009079B6" w:rsidRDefault="00000000">
      <w:pPr>
        <w:pStyle w:val="ListNumber"/>
        <w:numPr>
          <w:ilvl w:val="0"/>
          <w:numId w:val="112"/>
        </w:numPr>
        <w:rPr>
          <w:rFonts w:cs="Tahoma"/>
        </w:rPr>
      </w:pPr>
      <w:r>
        <w:t>Connect the male plug from the SpyderWash harness marked “Coin 2” to the yellow and white wires of the Left Body Coin Drop.</w:t>
      </w:r>
    </w:p>
    <w:p w14:paraId="53DEB3FB" w14:textId="77777777" w:rsidR="009079B6" w:rsidRDefault="00000000">
      <w:pPr>
        <w:pStyle w:val="Heading4"/>
        <w:rPr>
          <w:rFonts w:cs="Tahoma"/>
        </w:rPr>
      </w:pPr>
      <w:r>
        <w:t>Right Body Instructions</w:t>
      </w:r>
    </w:p>
    <w:p w14:paraId="21AB770E" w14:textId="77777777" w:rsidR="009079B6" w:rsidRDefault="00000000">
      <w:pPr>
        <w:pStyle w:val="ListNumber"/>
        <w:numPr>
          <w:ilvl w:val="0"/>
          <w:numId w:val="113"/>
        </w:numPr>
        <w:rPr>
          <w:rFonts w:cs="Tahoma"/>
        </w:rPr>
      </w:pPr>
      <w:r>
        <w:t>Repeat the same steps listed above for the Left Body.</w:t>
      </w:r>
    </w:p>
    <w:p w14:paraId="4A0329E1" w14:textId="77777777" w:rsidR="009079B6" w:rsidRDefault="00000000">
      <w:pPr>
        <w:pStyle w:val="Heading4"/>
        <w:rPr>
          <w:rFonts w:cs="Tahoma"/>
        </w:rPr>
      </w:pPr>
      <w:r>
        <w:t>Final Steps for Both the Left Body and Right Body</w:t>
      </w:r>
    </w:p>
    <w:p w14:paraId="766A75C0" w14:textId="77777777" w:rsidR="009079B6" w:rsidRDefault="00000000">
      <w:pPr>
        <w:pStyle w:val="ListNumber"/>
        <w:numPr>
          <w:ilvl w:val="0"/>
          <w:numId w:val="114"/>
        </w:numPr>
        <w:rPr>
          <w:rFonts w:cs="Tahoma"/>
        </w:rPr>
      </w:pPr>
      <w:r>
        <w:t>Connect the 3-circuit white female plug from J1 on the SpyderWash Control Board to the 3-circuit male plug with the brown and white wires. This connection was previously attached to the Coin Drop.</w:t>
      </w:r>
    </w:p>
    <w:p w14:paraId="6D343EDC" w14:textId="6D639B01" w:rsidR="009079B6" w:rsidRDefault="00000000">
      <w:pPr>
        <w:pStyle w:val="ListNumber"/>
        <w:numPr>
          <w:ilvl w:val="0"/>
          <w:numId w:val="114"/>
        </w:numPr>
        <w:rPr>
          <w:rFonts w:cs="Tahoma"/>
        </w:rPr>
      </w:pPr>
      <w:r>
        <w:t xml:space="preserve">On the SpyderWash Control Board, under “SW1,” confirm that DIP Switches 1, 2, and 3 are OFF. </w:t>
      </w:r>
    </w:p>
    <w:p w14:paraId="085C5E5C" w14:textId="77777777" w:rsidR="009079B6" w:rsidRDefault="00000000">
      <w:pPr>
        <w:pStyle w:val="Heading2"/>
        <w:spacing w:before="0"/>
      </w:pPr>
      <w:r>
        <w:t>Maytag</w:t>
      </w:r>
    </w:p>
    <w:p w14:paraId="5A9C9A34" w14:textId="77777777" w:rsidR="009079B6" w:rsidRDefault="00000000">
      <w:pPr>
        <w:pStyle w:val="Metadata"/>
      </w:pPr>
      <w:r>
        <w:t>ARTICLE END: KB-INSTALL-394SS</w:t>
      </w:r>
    </w:p>
    <w:p w14:paraId="44D4B23A" w14:textId="77777777" w:rsidR="009079B6" w:rsidRDefault="00000000">
      <w:pPr>
        <w:pStyle w:val="Metadata"/>
        <w:keepNext/>
      </w:pPr>
      <w:r>
        <w:t>ARTICLE START: KB-INSTALL-993SS</w:t>
      </w:r>
    </w:p>
    <w:p w14:paraId="2EC64625" w14:textId="77777777" w:rsidR="009079B6" w:rsidRDefault="00000000">
      <w:pPr>
        <w:pStyle w:val="Metadata"/>
      </w:pPr>
      <w:r>
        <w:t>STATUS: INTERNAL TECHNICAL REFERENCE - VERIFY EXACT MACHINE, CONTROL, BOARD, HARNESS, AND REVISION</w:t>
      </w:r>
    </w:p>
    <w:p w14:paraId="077DC293" w14:textId="77777777" w:rsidR="009079B6" w:rsidRDefault="00000000">
      <w:pPr>
        <w:pStyle w:val="Metadata"/>
      </w:pPr>
      <w:r>
        <w:t xml:space="preserve">METADATA: category=Hardware and Installation; manufacturer=Maytag; </w:t>
      </w:r>
      <w:proofErr w:type="spellStart"/>
      <w:r>
        <w:t>model_context</w:t>
      </w:r>
      <w:proofErr w:type="spellEnd"/>
      <w:r>
        <w:t xml:space="preserve">=Maytag; product=Machine-specific SpyderWash installation; audience=Qualified technician/internal support; intent=Instructions #993ss: Wiring </w:t>
      </w:r>
      <w:proofErr w:type="gramStart"/>
      <w:r>
        <w:t>To</w:t>
      </w:r>
      <w:proofErr w:type="gramEnd"/>
      <w:r>
        <w:t xml:space="preserve"> Maytag Front Load MFR-MXR-MYR Washers; </w:t>
      </w:r>
      <w:proofErr w:type="spellStart"/>
      <w:r>
        <w:t>search_terms</w:t>
      </w:r>
      <w:proofErr w:type="spellEnd"/>
      <w:r>
        <w:t xml:space="preserve">=instructions 993ss wiring to </w:t>
      </w:r>
      <w:proofErr w:type="spellStart"/>
      <w:r>
        <w:t>maytag</w:t>
      </w:r>
      <w:proofErr w:type="spellEnd"/>
      <w:r>
        <w:t xml:space="preserve"> front load </w:t>
      </w:r>
      <w:proofErr w:type="spellStart"/>
      <w:r>
        <w:t>mfr</w:t>
      </w:r>
      <w:proofErr w:type="spellEnd"/>
      <w:r>
        <w:t xml:space="preserve"> </w:t>
      </w:r>
      <w:proofErr w:type="spellStart"/>
      <w:r>
        <w:t>mxr</w:t>
      </w:r>
      <w:proofErr w:type="spellEnd"/>
      <w:r>
        <w:t xml:space="preserve"> </w:t>
      </w:r>
      <w:proofErr w:type="spellStart"/>
      <w:r>
        <w:t>myr</w:t>
      </w:r>
      <w:proofErr w:type="spellEnd"/>
      <w:r>
        <w:t xml:space="preserve"> washers</w:t>
      </w:r>
    </w:p>
    <w:p w14:paraId="7E9E3FAA" w14:textId="77777777" w:rsidR="009079B6" w:rsidRDefault="00000000">
      <w:pPr>
        <w:pStyle w:val="SourceBlock"/>
      </w:pPr>
      <w:r>
        <w:rPr>
          <w:b/>
        </w:rPr>
        <w:t xml:space="preserve">SOURCE REFERENCE: Original procedure title: Instructions #993ss: Wiring </w:t>
      </w:r>
      <w:proofErr w:type="gramStart"/>
      <w:r>
        <w:rPr>
          <w:b/>
        </w:rPr>
        <w:t>To</w:t>
      </w:r>
      <w:proofErr w:type="gramEnd"/>
      <w:r>
        <w:rPr>
          <w:b/>
        </w:rPr>
        <w:t xml:space="preserve"> Maytag Front Load MFR-MXR-MYR Washers.</w:t>
      </w:r>
    </w:p>
    <w:p w14:paraId="17FD5ACA" w14:textId="77777777" w:rsidR="009079B6" w:rsidRDefault="00000000">
      <w:r>
        <w:t>DIRECT ANSWER: Use this procedure only when the physical machine, payment mode, control family, SpyderWash board, harnesses, and instruction code exactly match. Do not adapt a similar procedure.</w:t>
      </w:r>
    </w:p>
    <w:p w14:paraId="6D90BEC9" w14:textId="77777777" w:rsidR="009079B6" w:rsidRDefault="00000000">
      <w:r>
        <w:t>SAFETY / AUTHORIZATION: Power off and lock out the machine before internal work. Live-voltage, wiring, and control-board work require qualified personnel.</w:t>
      </w:r>
    </w:p>
    <w:p w14:paraId="64F42931" w14:textId="77777777" w:rsidR="009079B6" w:rsidRDefault="00000000">
      <w:r>
        <w:t>RESOLUTION CONFIRMED WHEN: The reader completes initialization, displays the correct price, accepts a controlled payment, and starts the intended machine/cycle once with correct time or pulses.</w:t>
      </w:r>
    </w:p>
    <w:p w14:paraId="05DD2687" w14:textId="77777777" w:rsidR="009079B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101BC7D6" w14:textId="77777777" w:rsidR="009079B6" w:rsidRDefault="00000000">
      <w:r>
        <w:t>EVIDENCE TO COLLECT: Manufacturer/model/serial, instruction code, machine-control photos, board front/back and firmware, reader firmware, harness labels, DIP/jumper settings, portal profile, and before/after test results.</w:t>
      </w:r>
    </w:p>
    <w:p w14:paraId="14CE1877" w14:textId="77777777" w:rsidR="009079B6" w:rsidRDefault="00000000">
      <w:pPr>
        <w:pStyle w:val="ArticleLabel"/>
      </w:pPr>
      <w:r>
        <w:t>DETAILED TECHNICAL PROCEDURE</w:t>
      </w:r>
    </w:p>
    <w:p w14:paraId="418D37CA" w14:textId="77777777" w:rsidR="009079B6" w:rsidRDefault="00000000">
      <w:pPr>
        <w:pStyle w:val="Heading3"/>
        <w:rPr>
          <w:rFonts w:cs="Tahoma"/>
          <w:u w:val="single"/>
        </w:rPr>
      </w:pPr>
      <w:r>
        <w:t xml:space="preserve">KB-INSTALL-993SS - Instructions #993ss: Wiring </w:t>
      </w:r>
      <w:proofErr w:type="gramStart"/>
      <w:r>
        <w:t>To</w:t>
      </w:r>
      <w:proofErr w:type="gramEnd"/>
      <w:r>
        <w:t xml:space="preserve"> Maytag Front Load MFR-MXR-MYR Washers</w:t>
      </w:r>
    </w:p>
    <w:p w14:paraId="61A220D0" w14:textId="77777777" w:rsidR="009079B6" w:rsidRDefault="00000000">
      <w:pPr>
        <w:pStyle w:val="ListNumber"/>
        <w:numPr>
          <w:ilvl w:val="0"/>
          <w:numId w:val="115"/>
        </w:numPr>
        <w:rPr>
          <w:rFonts w:cs="Tahoma"/>
        </w:rPr>
      </w:pPr>
      <w:r>
        <w:t>Connect the 8-circuit red plug to J5 on the SpyderWash Control Board.</w:t>
      </w:r>
    </w:p>
    <w:p w14:paraId="23D1C300" w14:textId="77777777" w:rsidR="009079B6" w:rsidRDefault="00000000">
      <w:pPr>
        <w:pStyle w:val="ListNumber"/>
        <w:numPr>
          <w:ilvl w:val="0"/>
          <w:numId w:val="115"/>
        </w:numPr>
        <w:rPr>
          <w:rFonts w:cs="Tahoma"/>
        </w:rPr>
      </w:pPr>
      <w:r>
        <w:t>Connect the 6-circuit green plug to J1 on the SpyderWash Control Board.</w:t>
      </w:r>
    </w:p>
    <w:p w14:paraId="41329F02" w14:textId="77777777" w:rsidR="009079B6" w:rsidRDefault="00000000">
      <w:pPr>
        <w:pStyle w:val="ListNumber"/>
        <w:numPr>
          <w:ilvl w:val="0"/>
          <w:numId w:val="115"/>
        </w:numPr>
        <w:rPr>
          <w:rFonts w:cs="Tahoma"/>
        </w:rPr>
      </w:pPr>
      <w:r>
        <w:t>Locate the red, blue, and green sensor wires from the Drop Coin that connect to the screw terminals on the washer.</w:t>
      </w:r>
    </w:p>
    <w:p w14:paraId="4E0AD88E" w14:textId="77777777" w:rsidR="009079B6" w:rsidRDefault="00000000">
      <w:pPr>
        <w:pStyle w:val="ListNumber"/>
        <w:numPr>
          <w:ilvl w:val="0"/>
          <w:numId w:val="115"/>
        </w:numPr>
        <w:rPr>
          <w:rFonts w:cs="Tahoma"/>
        </w:rPr>
      </w:pPr>
      <w:r>
        <w:t>Remove these three wires from the screw terminals and connect them to the corresponding red, blue, and green wires from the SpyderWash harness marked “Sensor Side.”</w:t>
      </w:r>
    </w:p>
    <w:p w14:paraId="1122AEB5" w14:textId="77777777" w:rsidR="009079B6" w:rsidRDefault="00000000">
      <w:pPr>
        <w:pStyle w:val="ListNumber"/>
        <w:numPr>
          <w:ilvl w:val="0"/>
          <w:numId w:val="115"/>
        </w:numPr>
        <w:rPr>
          <w:rFonts w:cs="Tahoma"/>
        </w:rPr>
      </w:pPr>
      <w:r>
        <w:t>Connect the red, blue, and green wires from the SpyderWash harness marked “Screw Terminal” to the screw terminals where the Drop Coin wires were previously connected.</w:t>
      </w:r>
    </w:p>
    <w:p w14:paraId="7A95178A" w14:textId="77777777" w:rsidR="009079B6" w:rsidRDefault="00000000">
      <w:pPr>
        <w:pStyle w:val="Heading4"/>
        <w:rPr>
          <w:rFonts w:cs="Tahoma"/>
        </w:rPr>
      </w:pPr>
      <w:r>
        <w:t>Program Coin 1 and Coin 2 for $0.25. Also confirm that the machine is programmed for “Coin.”</w:t>
      </w:r>
    </w:p>
    <w:p w14:paraId="44B4F567" w14:textId="77777777" w:rsidR="009079B6" w:rsidRDefault="00000000">
      <w:pPr>
        <w:pStyle w:val="ListNumber"/>
        <w:numPr>
          <w:ilvl w:val="0"/>
          <w:numId w:val="116"/>
        </w:numPr>
        <w:rPr>
          <w:rFonts w:cs="Tahoma"/>
        </w:rPr>
      </w:pPr>
      <w:r>
        <w:t>On the SpyderWash Control Board, under “SW1,” confirm that DIP Switches 1 and 3 are ON, and DIP Switch 2 is OFF.</w:t>
      </w:r>
    </w:p>
    <w:p w14:paraId="6D375C63" w14:textId="77777777" w:rsidR="009079B6" w:rsidRDefault="00000000">
      <w:pPr>
        <w:pStyle w:val="Metadata"/>
      </w:pPr>
      <w:r>
        <w:t>ARTICLE END: KB-INSTALL-993SS</w:t>
      </w:r>
    </w:p>
    <w:p w14:paraId="7FE03859" w14:textId="77777777" w:rsidR="009079B6" w:rsidRDefault="00000000">
      <w:pPr>
        <w:pStyle w:val="Metadata"/>
        <w:keepNext/>
      </w:pPr>
      <w:r>
        <w:t>ARTICLE START: KB-INSTALL-120SS</w:t>
      </w:r>
    </w:p>
    <w:p w14:paraId="57DEAE3C" w14:textId="77777777" w:rsidR="009079B6" w:rsidRDefault="00000000">
      <w:pPr>
        <w:pStyle w:val="Metadata"/>
      </w:pPr>
      <w:r>
        <w:t>STATUS: INTERNAL TECHNICAL REFERENCE - VERIFY EXACT MACHINE, CONTROL, BOARD, HARNESS, AND REVISION</w:t>
      </w:r>
    </w:p>
    <w:p w14:paraId="14CF1009" w14:textId="77777777" w:rsidR="009079B6" w:rsidRDefault="00000000">
      <w:pPr>
        <w:pStyle w:val="Metadata"/>
      </w:pPr>
      <w:r>
        <w:t xml:space="preserve">METADATA: category=Hardware and Installation; manufacturer=Maytag; </w:t>
      </w:r>
      <w:proofErr w:type="spellStart"/>
      <w:r>
        <w:t>model_context</w:t>
      </w:r>
      <w:proofErr w:type="spellEnd"/>
      <w:r>
        <w:t xml:space="preserve">=Maytag; product=Machine-specific SpyderWash installation; audience=Qualified technician/internal support; intent=Instructions #120SS: Wiring </w:t>
      </w:r>
      <w:proofErr w:type="gramStart"/>
      <w:r>
        <w:t>To</w:t>
      </w:r>
      <w:proofErr w:type="gramEnd"/>
      <w:r>
        <w:t xml:space="preserve"> Maytag MLG45 PD Stack Dryers; </w:t>
      </w:r>
      <w:proofErr w:type="spellStart"/>
      <w:r>
        <w:t>search_terms</w:t>
      </w:r>
      <w:proofErr w:type="spellEnd"/>
      <w:r>
        <w:t xml:space="preserve">=instructions 120ss wiring to </w:t>
      </w:r>
      <w:proofErr w:type="spellStart"/>
      <w:r>
        <w:t>maytag</w:t>
      </w:r>
      <w:proofErr w:type="spellEnd"/>
      <w:r>
        <w:t xml:space="preserve"> mlg45 pd stack dryers</w:t>
      </w:r>
    </w:p>
    <w:p w14:paraId="66A6F3BF" w14:textId="77777777" w:rsidR="009079B6" w:rsidRDefault="00000000">
      <w:pPr>
        <w:pStyle w:val="SourceBlock"/>
      </w:pPr>
      <w:r>
        <w:rPr>
          <w:b/>
        </w:rPr>
        <w:t xml:space="preserve">SOURCE REFERENCE: Original procedure title: Instructions #120SS: Wiring </w:t>
      </w:r>
      <w:proofErr w:type="gramStart"/>
      <w:r>
        <w:rPr>
          <w:b/>
        </w:rPr>
        <w:t>To</w:t>
      </w:r>
      <w:proofErr w:type="gramEnd"/>
      <w:r>
        <w:rPr>
          <w:b/>
        </w:rPr>
        <w:t xml:space="preserve"> Maytag MLG45 PD Stack Dryers.</w:t>
      </w:r>
    </w:p>
    <w:p w14:paraId="2DE1D55B" w14:textId="77777777" w:rsidR="009079B6" w:rsidRDefault="00000000">
      <w:r>
        <w:lastRenderedPageBreak/>
        <w:t>DIRECT ANSWER: Use this procedure only when the physical machine, payment mode, control family, SpyderWash board, harnesses, and instruction code exactly match. Do not adapt a similar procedure.</w:t>
      </w:r>
    </w:p>
    <w:p w14:paraId="4BC2DE46" w14:textId="77777777" w:rsidR="009079B6" w:rsidRDefault="00000000">
      <w:r>
        <w:t>SAFETY / AUTHORIZATION: Power off and lock out the machine before internal work. Live-voltage, wiring, and control-board work require qualified personnel.</w:t>
      </w:r>
    </w:p>
    <w:p w14:paraId="0DD5F195" w14:textId="77777777" w:rsidR="009079B6" w:rsidRDefault="00000000">
      <w:r>
        <w:t>RESOLUTION CONFIRMED WHEN: The reader completes initialization, displays the correct price, accepts a controlled payment, and starts the intended machine/cycle once with correct time or pulses.</w:t>
      </w:r>
    </w:p>
    <w:p w14:paraId="63A1A5E9" w14:textId="77777777" w:rsidR="009079B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4B66D21B" w14:textId="77777777" w:rsidR="009079B6" w:rsidRDefault="00000000">
      <w:r>
        <w:t>EVIDENCE TO COLLECT: Manufacturer/model/serial, instruction code, machine-control photos, board front/back and firmware, reader firmware, harness labels, DIP/jumper settings, portal profile, and before/after test results.</w:t>
      </w:r>
    </w:p>
    <w:p w14:paraId="42973651" w14:textId="77777777" w:rsidR="009079B6" w:rsidRDefault="00000000">
      <w:pPr>
        <w:pStyle w:val="ArticleLabel"/>
      </w:pPr>
      <w:r>
        <w:t>DETAILED TECHNICAL PROCEDURE</w:t>
      </w:r>
    </w:p>
    <w:p w14:paraId="3E0B9978" w14:textId="77777777" w:rsidR="009079B6" w:rsidRDefault="00000000">
      <w:pPr>
        <w:pStyle w:val="Heading3"/>
        <w:rPr>
          <w:rFonts w:cs="Tahoma"/>
          <w:u w:val="single"/>
        </w:rPr>
      </w:pPr>
      <w:r>
        <w:t xml:space="preserve">KB-INSTALL-120SS - Instructions #120SS: Wiring </w:t>
      </w:r>
      <w:proofErr w:type="gramStart"/>
      <w:r>
        <w:t>To</w:t>
      </w:r>
      <w:proofErr w:type="gramEnd"/>
      <w:r>
        <w:t xml:space="preserve"> Maytag MLG45 PD Stack Dryers</w:t>
      </w:r>
    </w:p>
    <w:p w14:paraId="5E0B547A" w14:textId="77777777" w:rsidR="009079B6" w:rsidRDefault="00000000">
      <w:pPr>
        <w:pStyle w:val="ListNumber"/>
        <w:numPr>
          <w:ilvl w:val="0"/>
          <w:numId w:val="117"/>
        </w:numPr>
        <w:rPr>
          <w:rFonts w:cs="Tahoma"/>
        </w:rPr>
      </w:pPr>
      <w:r>
        <w:t>Connect the 8-circuit red plug to J5 on the SpyderWash Control Board.</w:t>
      </w:r>
    </w:p>
    <w:p w14:paraId="73B4BBE3" w14:textId="77777777" w:rsidR="009079B6" w:rsidRDefault="00000000">
      <w:pPr>
        <w:pStyle w:val="ListNumber"/>
        <w:numPr>
          <w:ilvl w:val="0"/>
          <w:numId w:val="117"/>
        </w:numPr>
        <w:rPr>
          <w:rFonts w:cs="Tahoma"/>
        </w:rPr>
      </w:pPr>
      <w:r>
        <w:t>Connect the 6-circuit green plug to J1 on the SpyderWash Control Board.</w:t>
      </w:r>
    </w:p>
    <w:p w14:paraId="7798DF0F" w14:textId="77777777" w:rsidR="009079B6" w:rsidRDefault="00000000">
      <w:pPr>
        <w:pStyle w:val="ListNumber"/>
        <w:numPr>
          <w:ilvl w:val="0"/>
          <w:numId w:val="117"/>
        </w:numPr>
        <w:rPr>
          <w:rFonts w:cs="Tahoma"/>
        </w:rPr>
      </w:pPr>
      <w:r>
        <w:t>Locate the four sensor wires from the Coin Drop: red, blue, white, and white with blue tracer.</w:t>
      </w:r>
    </w:p>
    <w:p w14:paraId="3EB23C5C" w14:textId="77777777" w:rsidR="009079B6" w:rsidRDefault="00000000">
      <w:pPr>
        <w:pStyle w:val="ListNumber"/>
        <w:numPr>
          <w:ilvl w:val="0"/>
          <w:numId w:val="117"/>
        </w:numPr>
        <w:rPr>
          <w:rFonts w:cs="Tahoma"/>
        </w:rPr>
      </w:pPr>
      <w:r>
        <w:t>Cut all four wires approximately halfway between the Coin Drop sensor and the plug.</w:t>
      </w:r>
    </w:p>
    <w:p w14:paraId="56C25D47" w14:textId="77777777" w:rsidR="009079B6" w:rsidRDefault="00000000">
      <w:pPr>
        <w:pStyle w:val="ListNumber"/>
        <w:numPr>
          <w:ilvl w:val="0"/>
          <w:numId w:val="117"/>
        </w:numPr>
        <w:rPr>
          <w:rFonts w:cs="Tahoma"/>
        </w:rPr>
      </w:pPr>
      <w:r>
        <w:t>Connect the matching wires from the SpyderWash harness marked “Sensor Side” to the corresponding Coin Drop sensor wires: red, blue, white, and white with blue tracer.</w:t>
      </w:r>
    </w:p>
    <w:p w14:paraId="79814E0C" w14:textId="77777777" w:rsidR="009079B6" w:rsidRDefault="00000000">
      <w:pPr>
        <w:pStyle w:val="ListNumber"/>
        <w:numPr>
          <w:ilvl w:val="0"/>
          <w:numId w:val="117"/>
        </w:numPr>
        <w:rPr>
          <w:rFonts w:cs="Tahoma"/>
        </w:rPr>
      </w:pPr>
      <w:r>
        <w:t>Connect the remaining two wires from the SpyderWash harness marked “Plug Side” to the remaining cut end as follows:</w:t>
      </w:r>
    </w:p>
    <w:p w14:paraId="709C19B8" w14:textId="77777777" w:rsidR="009079B6" w:rsidRDefault="00000000">
      <w:pPr>
        <w:pStyle w:val="Heading4"/>
        <w:rPr>
          <w:rFonts w:cs="Tahoma"/>
        </w:rPr>
      </w:pPr>
      <w:r>
        <w:t>Red to red</w:t>
      </w:r>
    </w:p>
    <w:p w14:paraId="2F938F52" w14:textId="77777777" w:rsidR="009079B6" w:rsidRDefault="00000000">
      <w:pPr>
        <w:pStyle w:val="Heading4"/>
        <w:rPr>
          <w:rFonts w:cs="Tahoma"/>
        </w:rPr>
      </w:pPr>
      <w:r>
        <w:t>Yellow to white</w:t>
      </w:r>
    </w:p>
    <w:p w14:paraId="4AEE10C9" w14:textId="77777777" w:rsidR="009079B6" w:rsidRDefault="00000000">
      <w:pPr>
        <w:pStyle w:val="ListNumber"/>
        <w:numPr>
          <w:ilvl w:val="0"/>
          <w:numId w:val="118"/>
        </w:numPr>
        <w:rPr>
          <w:rFonts w:cs="Tahoma"/>
        </w:rPr>
      </w:pPr>
      <w:r>
        <w:t>The blue wire and white wire with blue tracer from the “Plug Side” are not used. Tape these wires individually.</w:t>
      </w:r>
    </w:p>
    <w:p w14:paraId="2A06BA40" w14:textId="77777777" w:rsidR="009079B6" w:rsidRDefault="00000000">
      <w:pPr>
        <w:pStyle w:val="ListNumber"/>
        <w:numPr>
          <w:ilvl w:val="0"/>
          <w:numId w:val="118"/>
        </w:numPr>
        <w:rPr>
          <w:rFonts w:cs="Tahoma"/>
        </w:rPr>
      </w:pPr>
      <w:r>
        <w:t>On the SpyderWash Control Board, under “SW1,” confirm that DIP Switches 1 and 2 are OFF, and DIP Switch 3 is ON.</w:t>
      </w:r>
    </w:p>
    <w:p w14:paraId="5F23EAD0" w14:textId="77777777" w:rsidR="009079B6" w:rsidRDefault="00000000">
      <w:pPr>
        <w:pStyle w:val="Metadata"/>
      </w:pPr>
      <w:r>
        <w:t>ARTICLE END: KB-INSTALL-120SS</w:t>
      </w:r>
    </w:p>
    <w:p w14:paraId="7FF404ED" w14:textId="77777777" w:rsidR="009079B6" w:rsidRDefault="00000000">
      <w:pPr>
        <w:pStyle w:val="Metadata"/>
        <w:keepNext/>
      </w:pPr>
      <w:r>
        <w:t>ARTICLE START: KB-INSTALL-1204588SS</w:t>
      </w:r>
    </w:p>
    <w:p w14:paraId="4F6DF05B" w14:textId="77777777" w:rsidR="009079B6" w:rsidRDefault="00000000">
      <w:pPr>
        <w:pStyle w:val="Metadata"/>
      </w:pPr>
      <w:r>
        <w:t>STATUS: INTERNAL TECHNICAL REFERENCE - VERIFY EXACT MACHINE, CONTROL, BOARD, HARNESS, AND REVISION</w:t>
      </w:r>
    </w:p>
    <w:p w14:paraId="47AAC16E" w14:textId="77777777" w:rsidR="009079B6" w:rsidRDefault="00000000">
      <w:pPr>
        <w:pStyle w:val="Metadata"/>
      </w:pPr>
      <w:r>
        <w:t xml:space="preserve">METADATA: category=Hardware and Installation; manufacturer=Maytag; </w:t>
      </w:r>
      <w:proofErr w:type="spellStart"/>
      <w:r>
        <w:t>model_context</w:t>
      </w:r>
      <w:proofErr w:type="spellEnd"/>
      <w:r>
        <w:t xml:space="preserve">=Yellow to white; product=Machine-specific SpyderWash installation; audience=Qualified technician/internal support; intent=Instructions #1204588SS: Wiring </w:t>
      </w:r>
      <w:proofErr w:type="gramStart"/>
      <w:r>
        <w:t>To</w:t>
      </w:r>
      <w:proofErr w:type="gramEnd"/>
      <w:r>
        <w:t xml:space="preserve"> Maytag MLG 33PD- Phase 8; </w:t>
      </w:r>
      <w:proofErr w:type="spellStart"/>
      <w:r>
        <w:t>search_terms</w:t>
      </w:r>
      <w:proofErr w:type="spellEnd"/>
      <w:r>
        <w:t xml:space="preserve">=instructions 1204588ss wiring to </w:t>
      </w:r>
      <w:proofErr w:type="spellStart"/>
      <w:r>
        <w:t>maytag</w:t>
      </w:r>
      <w:proofErr w:type="spellEnd"/>
      <w:r>
        <w:t xml:space="preserve"> </w:t>
      </w:r>
      <w:proofErr w:type="spellStart"/>
      <w:r>
        <w:t>mlg</w:t>
      </w:r>
      <w:proofErr w:type="spellEnd"/>
      <w:r>
        <w:t xml:space="preserve"> 33pd phase 8</w:t>
      </w:r>
    </w:p>
    <w:p w14:paraId="7CCB61CA" w14:textId="77777777" w:rsidR="009079B6" w:rsidRDefault="00000000">
      <w:pPr>
        <w:pStyle w:val="SourceBlock"/>
      </w:pPr>
      <w:r>
        <w:rPr>
          <w:b/>
        </w:rPr>
        <w:t xml:space="preserve">SOURCE REFERENCE: Original procedure title: Instructions #1204588SS: Wiring </w:t>
      </w:r>
      <w:proofErr w:type="gramStart"/>
      <w:r>
        <w:rPr>
          <w:b/>
        </w:rPr>
        <w:t>To</w:t>
      </w:r>
      <w:proofErr w:type="gramEnd"/>
      <w:r>
        <w:rPr>
          <w:b/>
        </w:rPr>
        <w:t xml:space="preserve"> Maytag MLG 33PD- Phase 8.</w:t>
      </w:r>
    </w:p>
    <w:p w14:paraId="21737181" w14:textId="77777777" w:rsidR="009079B6" w:rsidRDefault="00000000">
      <w:r>
        <w:t>DIRECT ANSWER: Use this procedure only when the physical machine, payment mode, control family, SpyderWash board, harnesses, and instruction code exactly match. Do not adapt a similar procedure.</w:t>
      </w:r>
    </w:p>
    <w:p w14:paraId="64D623B9" w14:textId="77777777" w:rsidR="009079B6" w:rsidRDefault="00000000">
      <w:r>
        <w:t>SAFETY / AUTHORIZATION: Power off and lock out the machine before internal work. Live-voltage, wiring, and control-board work require qualified personnel.</w:t>
      </w:r>
    </w:p>
    <w:p w14:paraId="06256373" w14:textId="77777777" w:rsidR="009079B6" w:rsidRDefault="00000000">
      <w:r>
        <w:t>RESOLUTION CONFIRMED WHEN: The reader completes initialization, displays the correct price, accepts a controlled payment, and starts the intended machine/cycle once with correct time or pulses.</w:t>
      </w:r>
    </w:p>
    <w:p w14:paraId="6364F430" w14:textId="77777777" w:rsidR="009079B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32F8C53B" w14:textId="77777777" w:rsidR="009079B6" w:rsidRDefault="00000000">
      <w:r>
        <w:t>EVIDENCE TO COLLECT: Manufacturer/model/serial, instruction code, machine-control photos, board front/back and firmware, reader firmware, harness labels, DIP/jumper settings, portal profile, and before/after test results.</w:t>
      </w:r>
    </w:p>
    <w:p w14:paraId="0CB34293" w14:textId="77777777" w:rsidR="009079B6" w:rsidRDefault="00000000">
      <w:pPr>
        <w:pStyle w:val="ArticleLabel"/>
      </w:pPr>
      <w:r>
        <w:t>DETAILED TECHNICAL PROCEDURE</w:t>
      </w:r>
    </w:p>
    <w:p w14:paraId="540DC895" w14:textId="77777777" w:rsidR="009079B6" w:rsidRDefault="00000000">
      <w:pPr>
        <w:pStyle w:val="Heading3"/>
        <w:rPr>
          <w:rFonts w:cs="Tahoma"/>
          <w:u w:val="single"/>
        </w:rPr>
      </w:pPr>
      <w:r>
        <w:t xml:space="preserve">KB-INSTALL-1204588SS - Instructions #1204588SS: Wiring </w:t>
      </w:r>
      <w:proofErr w:type="gramStart"/>
      <w:r>
        <w:t>To</w:t>
      </w:r>
      <w:proofErr w:type="gramEnd"/>
      <w:r>
        <w:t xml:space="preserve"> Maytag MLG 33PD- Phase 8</w:t>
      </w:r>
    </w:p>
    <w:p w14:paraId="2FD4EB66" w14:textId="77777777" w:rsidR="009079B6" w:rsidRDefault="00000000">
      <w:pPr>
        <w:pStyle w:val="ListNumber"/>
        <w:numPr>
          <w:ilvl w:val="0"/>
          <w:numId w:val="119"/>
        </w:numPr>
        <w:rPr>
          <w:rFonts w:cs="Tahoma"/>
        </w:rPr>
      </w:pPr>
      <w:r>
        <w:t>Connect the 8-circuit red plug to J5 on the SpyderWash Control Board.</w:t>
      </w:r>
    </w:p>
    <w:p w14:paraId="165777C8" w14:textId="77777777" w:rsidR="009079B6" w:rsidRDefault="00000000">
      <w:pPr>
        <w:pStyle w:val="ListNumber"/>
        <w:numPr>
          <w:ilvl w:val="0"/>
          <w:numId w:val="119"/>
        </w:numPr>
        <w:rPr>
          <w:rFonts w:cs="Tahoma"/>
        </w:rPr>
      </w:pPr>
      <w:r>
        <w:t>Connect the 6-circuit green plug to J1 on the SpyderWash Control Board.</w:t>
      </w:r>
    </w:p>
    <w:p w14:paraId="349AF153" w14:textId="77777777" w:rsidR="009079B6" w:rsidRDefault="00000000">
      <w:pPr>
        <w:pStyle w:val="ListNumber"/>
        <w:numPr>
          <w:ilvl w:val="0"/>
          <w:numId w:val="119"/>
        </w:numPr>
        <w:rPr>
          <w:rFonts w:cs="Tahoma"/>
        </w:rPr>
      </w:pPr>
      <w:r>
        <w:t>Disconnect the 4-wire sensor connection from the Coin Drop, then connect the 4-wire sensor to the female plug of the SpyderWash harness.</w:t>
      </w:r>
    </w:p>
    <w:p w14:paraId="3728C370" w14:textId="77777777" w:rsidR="009079B6" w:rsidRDefault="00000000">
      <w:pPr>
        <w:pStyle w:val="ListNumber"/>
        <w:numPr>
          <w:ilvl w:val="0"/>
          <w:numId w:val="119"/>
        </w:numPr>
        <w:rPr>
          <w:rFonts w:cs="Tahoma"/>
        </w:rPr>
      </w:pPr>
      <w:r>
        <w:t>Connect the 4-wire male plug from the SpyderWash harness to the harness that was previously connected to the Coin Drop.</w:t>
      </w:r>
    </w:p>
    <w:p w14:paraId="31DE61B3" w14:textId="77777777" w:rsidR="009079B6" w:rsidRDefault="00000000">
      <w:pPr>
        <w:pStyle w:val="ListNumber"/>
        <w:numPr>
          <w:ilvl w:val="0"/>
          <w:numId w:val="119"/>
        </w:numPr>
        <w:rPr>
          <w:rFonts w:cs="Tahoma"/>
        </w:rPr>
      </w:pPr>
      <w:r>
        <w:t>On the SpyderWash Control Board, under “SW1,” confirm that DIP Switches 1 and 2 are OFF, and DIP Switch 3 is ON.</w:t>
      </w:r>
    </w:p>
    <w:p w14:paraId="3B56EAD7" w14:textId="77777777" w:rsidR="009079B6" w:rsidRDefault="00000000">
      <w:pPr>
        <w:pStyle w:val="Heading4"/>
        <w:rPr>
          <w:rFonts w:cs="Tahoma"/>
        </w:rPr>
      </w:pPr>
      <w:r>
        <w:t>Wiring to Maytag PD Small Washers and Dryers</w:t>
      </w:r>
    </w:p>
    <w:p w14:paraId="107C19A4" w14:textId="77777777" w:rsidR="009079B6" w:rsidRDefault="00000000">
      <w:pPr>
        <w:pStyle w:val="Metadata"/>
      </w:pPr>
      <w:r>
        <w:t>ARTICLE END: KB-INSTALL-1204588SS</w:t>
      </w:r>
    </w:p>
    <w:p w14:paraId="03F072C3" w14:textId="77777777" w:rsidR="009079B6" w:rsidRDefault="00000000">
      <w:pPr>
        <w:pStyle w:val="Metadata"/>
        <w:keepNext/>
      </w:pPr>
      <w:r>
        <w:t>ARTICLE START: KB-INSTALL-12045SS</w:t>
      </w:r>
    </w:p>
    <w:p w14:paraId="3A6F4F93" w14:textId="77777777" w:rsidR="009079B6" w:rsidRDefault="00000000">
      <w:pPr>
        <w:pStyle w:val="Metadata"/>
      </w:pPr>
      <w:r>
        <w:t>STATUS: INTERNAL TECHNICAL REFERENCE - VERIFY EXACT MACHINE, CONTROL, BOARD, HARNESS, AND REVISION</w:t>
      </w:r>
    </w:p>
    <w:p w14:paraId="5B4C7EBC" w14:textId="77777777" w:rsidR="009079B6" w:rsidRDefault="00000000">
      <w:pPr>
        <w:pStyle w:val="Metadata"/>
      </w:pPr>
      <w:r>
        <w:lastRenderedPageBreak/>
        <w:t xml:space="preserve">METADATA: category=Hardware and Installation; manufacturer=Maytag; </w:t>
      </w:r>
      <w:proofErr w:type="spellStart"/>
      <w:r>
        <w:t>model_context</w:t>
      </w:r>
      <w:proofErr w:type="spellEnd"/>
      <w:r>
        <w:t xml:space="preserve">=Wiring </w:t>
      </w:r>
      <w:proofErr w:type="gramStart"/>
      <w:r>
        <w:t>To</w:t>
      </w:r>
      <w:proofErr w:type="gramEnd"/>
      <w:r>
        <w:t xml:space="preserve"> Maytag PD Small Washers and Dryers; product=Machine-specific SpyderWash installation; audience=Qualified technician/internal support; intent=Instructions #12045SS: (Mat 12pd, Mat20pd, </w:t>
      </w:r>
      <w:proofErr w:type="spellStart"/>
      <w:r>
        <w:t>etc</w:t>
      </w:r>
      <w:proofErr w:type="spellEnd"/>
      <w:r>
        <w:t xml:space="preserve">); </w:t>
      </w:r>
      <w:proofErr w:type="spellStart"/>
      <w:r>
        <w:t>search_terms</w:t>
      </w:r>
      <w:proofErr w:type="spellEnd"/>
      <w:r>
        <w:t xml:space="preserve">=instructions 12045ss mat 12pd mat20pd </w:t>
      </w:r>
      <w:proofErr w:type="spellStart"/>
      <w:r>
        <w:t>etc</w:t>
      </w:r>
      <w:proofErr w:type="spellEnd"/>
    </w:p>
    <w:p w14:paraId="20A6E550" w14:textId="77777777" w:rsidR="009079B6" w:rsidRDefault="00000000">
      <w:pPr>
        <w:pStyle w:val="SourceBlock"/>
      </w:pPr>
      <w:r>
        <w:t xml:space="preserve">SOURCE REFERENCE: Original procedure title: Instructions #12045SS: (Mat 12pd, Mat20pd, </w:t>
      </w:r>
      <w:proofErr w:type="spellStart"/>
      <w:r>
        <w:t>etc</w:t>
      </w:r>
      <w:proofErr w:type="spellEnd"/>
      <w:r>
        <w:t>)</w:t>
      </w:r>
    </w:p>
    <w:p w14:paraId="3DB800EF" w14:textId="77777777" w:rsidR="009079B6" w:rsidRDefault="00000000">
      <w:r>
        <w:t>DIRECT ANSWER: Use this procedure only when the physical machine, payment mode, control family, SpyderWash board, harnesses, and instruction code exactly match. Do not adapt a similar procedure.</w:t>
      </w:r>
    </w:p>
    <w:p w14:paraId="5708A69E" w14:textId="77777777" w:rsidR="009079B6" w:rsidRDefault="00000000">
      <w:r>
        <w:t>SAFETY / AUTHORIZATION: Power off and lock out the machine before internal work. Live-voltage, wiring, and control-board work require qualified personnel.</w:t>
      </w:r>
    </w:p>
    <w:p w14:paraId="01ECD46B" w14:textId="77777777" w:rsidR="009079B6" w:rsidRDefault="00000000">
      <w:r>
        <w:t>RESOLUTION CONFIRMED WHEN: The reader completes initialization, displays the correct price, accepts a controlled payment, and starts the intended machine/cycle once with correct time or pulses.</w:t>
      </w:r>
    </w:p>
    <w:p w14:paraId="759DB840" w14:textId="77777777" w:rsidR="009079B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3EB275F9" w14:textId="77777777" w:rsidR="009079B6" w:rsidRDefault="00000000">
      <w:r>
        <w:t>EVIDENCE TO COLLECT: Manufacturer/model/serial, instruction code, machine-control photos, board front/back and firmware, reader firmware, harness labels, DIP/jumper settings, portal profile, and before/after test results.</w:t>
      </w:r>
    </w:p>
    <w:p w14:paraId="5F64B27D" w14:textId="77777777" w:rsidR="009079B6" w:rsidRDefault="00000000">
      <w:pPr>
        <w:pStyle w:val="ArticleLabel"/>
      </w:pPr>
      <w:r>
        <w:t>DETAILED TECHNICAL PROCEDURE</w:t>
      </w:r>
    </w:p>
    <w:p w14:paraId="352047DE" w14:textId="77777777" w:rsidR="009079B6" w:rsidRDefault="00000000">
      <w:pPr>
        <w:pStyle w:val="Heading3"/>
        <w:rPr>
          <w:rFonts w:cs="Tahoma"/>
        </w:rPr>
      </w:pPr>
      <w:r>
        <w:t xml:space="preserve">KB-INSTALL-12045SS - Instructions #12045SS: (Mat 12pd, Mat20pd, </w:t>
      </w:r>
      <w:proofErr w:type="spellStart"/>
      <w:r>
        <w:t>etc</w:t>
      </w:r>
      <w:proofErr w:type="spellEnd"/>
      <w:r>
        <w:t>)</w:t>
      </w:r>
    </w:p>
    <w:p w14:paraId="3271DD0D" w14:textId="77777777" w:rsidR="009079B6" w:rsidRDefault="00000000">
      <w:pPr>
        <w:pStyle w:val="ListNumber"/>
        <w:numPr>
          <w:ilvl w:val="0"/>
          <w:numId w:val="120"/>
        </w:numPr>
        <w:rPr>
          <w:rFonts w:cs="Tahoma"/>
        </w:rPr>
      </w:pPr>
      <w:r>
        <w:t>Connect the 8-circuit red plug to J5 on the SpyderWash Control Board.</w:t>
      </w:r>
    </w:p>
    <w:p w14:paraId="553A078D" w14:textId="77777777" w:rsidR="009079B6" w:rsidRDefault="00000000">
      <w:pPr>
        <w:pStyle w:val="ListNumber"/>
        <w:numPr>
          <w:ilvl w:val="0"/>
          <w:numId w:val="120"/>
        </w:numPr>
        <w:rPr>
          <w:rFonts w:cs="Tahoma"/>
        </w:rPr>
      </w:pPr>
      <w:r>
        <w:t>Connect the 6-circuit green plug to J1 on the SpyderWash Control Board.</w:t>
      </w:r>
    </w:p>
    <w:p w14:paraId="2E407F2B" w14:textId="77777777" w:rsidR="009079B6" w:rsidRDefault="00000000">
      <w:pPr>
        <w:pStyle w:val="ListNumber"/>
        <w:numPr>
          <w:ilvl w:val="0"/>
          <w:numId w:val="120"/>
        </w:numPr>
        <w:rPr>
          <w:rFonts w:cs="Tahoma"/>
        </w:rPr>
      </w:pPr>
      <w:r>
        <w:t>Disconnect the 4-wire sensor connection from the Coin Drop, then connect the 4-wire sensor to the female plug of the SpyderWash harness.</w:t>
      </w:r>
    </w:p>
    <w:p w14:paraId="7B5B7161" w14:textId="77777777" w:rsidR="009079B6" w:rsidRDefault="00000000">
      <w:pPr>
        <w:pStyle w:val="ListNumber"/>
        <w:numPr>
          <w:ilvl w:val="0"/>
          <w:numId w:val="120"/>
        </w:numPr>
        <w:rPr>
          <w:rFonts w:cs="Tahoma"/>
        </w:rPr>
      </w:pPr>
      <w:r>
        <w:t>Connect the 4-wire male plug from the SpyderWash harness to the harness that was previously connected to the Coin Drop.</w:t>
      </w:r>
    </w:p>
    <w:p w14:paraId="7E19917E" w14:textId="77777777" w:rsidR="009079B6" w:rsidRDefault="00000000">
      <w:pPr>
        <w:pStyle w:val="ListNumber"/>
        <w:numPr>
          <w:ilvl w:val="0"/>
          <w:numId w:val="120"/>
        </w:numPr>
        <w:rPr>
          <w:rFonts w:cs="Tahoma"/>
          <w:u w:val="single"/>
        </w:rPr>
      </w:pPr>
      <w:r>
        <w:t>On the SpyderWash Control Board, under “SW1,” confirm that DIP Switches 1 and 2 are OFF, and DIP Switch 3 is ON.</w:t>
      </w:r>
    </w:p>
    <w:p w14:paraId="35EF8756" w14:textId="77777777" w:rsidR="009079B6" w:rsidRDefault="00000000">
      <w:pPr>
        <w:pStyle w:val="Heading4"/>
        <w:rPr>
          <w:rFonts w:cs="Tahoma"/>
          <w:u w:val="single"/>
        </w:rPr>
      </w:pPr>
      <w:r>
        <w:t>Wiring to Maytag PR</w:t>
      </w:r>
    </w:p>
    <w:p w14:paraId="4127ABC2" w14:textId="77777777" w:rsidR="009079B6" w:rsidRDefault="00000000">
      <w:pPr>
        <w:pStyle w:val="Metadata"/>
      </w:pPr>
      <w:r>
        <w:t>ARTICLE END: KB-INSTALL-12045SS</w:t>
      </w:r>
    </w:p>
    <w:p w14:paraId="29F51030" w14:textId="77777777" w:rsidR="009079B6" w:rsidRDefault="00000000">
      <w:pPr>
        <w:pStyle w:val="Metadata"/>
        <w:keepNext/>
      </w:pPr>
      <w:r>
        <w:t>ARTICLE START: KB-INSTALL-07ECSS</w:t>
      </w:r>
    </w:p>
    <w:p w14:paraId="397ACBB1" w14:textId="77777777" w:rsidR="009079B6" w:rsidRDefault="00000000">
      <w:pPr>
        <w:pStyle w:val="Metadata"/>
      </w:pPr>
      <w:r>
        <w:t>STATUS: INTERNAL TECHNICAL REFERENCE - VERIFY EXACT MACHINE, CONTROL, BOARD, HARNESS, AND REVISION</w:t>
      </w:r>
    </w:p>
    <w:p w14:paraId="36E51F5E" w14:textId="77777777" w:rsidR="009079B6" w:rsidRDefault="00000000">
      <w:pPr>
        <w:pStyle w:val="Metadata"/>
      </w:pPr>
      <w:r>
        <w:t xml:space="preserve">METADATA: category=Hardware and Installation; manufacturer=Maytag; </w:t>
      </w:r>
      <w:proofErr w:type="spellStart"/>
      <w:r>
        <w:t>model_context</w:t>
      </w:r>
      <w:proofErr w:type="spellEnd"/>
      <w:r>
        <w:t xml:space="preserve">=Wiring </w:t>
      </w:r>
      <w:proofErr w:type="gramStart"/>
      <w:r>
        <w:t>To</w:t>
      </w:r>
      <w:proofErr w:type="gramEnd"/>
      <w:r>
        <w:t xml:space="preserve"> Maytag PR; product=Machine-specific SpyderWash installation; audience=Qualified technician/internal support; intent=Instructions #07ECSS: Card Only Washers and Dryers; </w:t>
      </w:r>
      <w:proofErr w:type="spellStart"/>
      <w:r>
        <w:t>search_terms</w:t>
      </w:r>
      <w:proofErr w:type="spellEnd"/>
      <w:r>
        <w:t>=instructions 07ecss card only washers and dryers</w:t>
      </w:r>
    </w:p>
    <w:p w14:paraId="0EF1195E" w14:textId="77777777" w:rsidR="009079B6" w:rsidRDefault="00000000">
      <w:pPr>
        <w:pStyle w:val="SourceBlock"/>
      </w:pPr>
      <w:r>
        <w:rPr>
          <w:b/>
        </w:rPr>
        <w:t>SOURCE REFERENCE: Original procedure title: Instructions #07ECSS: Card Only Washers and Dryers.</w:t>
      </w:r>
    </w:p>
    <w:p w14:paraId="5266D1D0" w14:textId="77777777" w:rsidR="009079B6" w:rsidRDefault="00000000">
      <w:r>
        <w:t>DIRECT ANSWER: Use this procedure only when the physical machine, payment mode, control family, SpyderWash board, harnesses, and instruction code exactly match. Do not adapt a similar procedure.</w:t>
      </w:r>
    </w:p>
    <w:p w14:paraId="4D8BE7E9" w14:textId="77777777" w:rsidR="009079B6" w:rsidRDefault="00000000">
      <w:r>
        <w:t>SAFETY / AUTHORIZATION: Power off and lock out the machine before internal work. Live-voltage, wiring, and control-board work require qualified personnel.</w:t>
      </w:r>
    </w:p>
    <w:p w14:paraId="0B4CBD33" w14:textId="77777777" w:rsidR="009079B6" w:rsidRDefault="00000000">
      <w:r>
        <w:t>RESOLUTION CONFIRMED WHEN: The reader completes initialization, displays the correct price, accepts a controlled payment, and starts the intended machine/cycle once with correct time or pulses.</w:t>
      </w:r>
    </w:p>
    <w:p w14:paraId="1A03020E" w14:textId="77777777" w:rsidR="009079B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0072933B" w14:textId="77777777" w:rsidR="009079B6" w:rsidRDefault="00000000">
      <w:r>
        <w:t>EVIDENCE TO COLLECT: Manufacturer/model/serial, instruction code, machine-control photos, board front/back and firmware, reader firmware, harness labels, DIP/jumper settings, portal profile, and before/after test results.</w:t>
      </w:r>
    </w:p>
    <w:p w14:paraId="4686DE21" w14:textId="77777777" w:rsidR="009079B6" w:rsidRDefault="00000000">
      <w:pPr>
        <w:pStyle w:val="ArticleLabel"/>
      </w:pPr>
      <w:r>
        <w:t>DETAILED TECHNICAL PROCEDURE</w:t>
      </w:r>
    </w:p>
    <w:p w14:paraId="3F046B76" w14:textId="77777777" w:rsidR="009079B6" w:rsidRDefault="00000000">
      <w:pPr>
        <w:pStyle w:val="Heading3"/>
        <w:rPr>
          <w:rFonts w:cs="Tahoma"/>
          <w:u w:val="single"/>
        </w:rPr>
      </w:pPr>
      <w:r>
        <w:t>KB-INSTALL-07ECSS - Instructions #07ECSS: Card Only Washers and Dryers</w:t>
      </w:r>
    </w:p>
    <w:p w14:paraId="279B5A25" w14:textId="77777777" w:rsidR="009079B6" w:rsidRDefault="00000000">
      <w:pPr>
        <w:pStyle w:val="ListNumber"/>
        <w:numPr>
          <w:ilvl w:val="0"/>
          <w:numId w:val="121"/>
        </w:numPr>
        <w:rPr>
          <w:rFonts w:cs="Tahoma"/>
        </w:rPr>
      </w:pPr>
      <w:r>
        <w:t>Connect the 8-circuit red plug to J5 on the SpyderWash Control Board.</w:t>
      </w:r>
    </w:p>
    <w:p w14:paraId="0DDE13D6" w14:textId="77777777" w:rsidR="009079B6" w:rsidRDefault="00000000">
      <w:pPr>
        <w:pStyle w:val="ListNumber"/>
        <w:numPr>
          <w:ilvl w:val="0"/>
          <w:numId w:val="121"/>
        </w:numPr>
        <w:rPr>
          <w:rFonts w:cs="Tahoma"/>
        </w:rPr>
      </w:pPr>
      <w:r>
        <w:t>Connect the 6-circuit green plug to J1 on the SpyderWash Control Board.</w:t>
      </w:r>
    </w:p>
    <w:p w14:paraId="1BABBCC8" w14:textId="77777777" w:rsidR="009079B6" w:rsidRDefault="00000000">
      <w:pPr>
        <w:pStyle w:val="ListNumber"/>
        <w:numPr>
          <w:ilvl w:val="0"/>
          <w:numId w:val="121"/>
        </w:numPr>
        <w:rPr>
          <w:rFonts w:cs="Tahoma"/>
        </w:rPr>
      </w:pPr>
      <w:r>
        <w:t>Connect the 6-circuit white plug to the connection on the Maytag Control Board marked “Enable/Available.”</w:t>
      </w:r>
    </w:p>
    <w:p w14:paraId="2675F570" w14:textId="77777777" w:rsidR="009079B6" w:rsidRDefault="00000000">
      <w:pPr>
        <w:pStyle w:val="ListNumber"/>
        <w:numPr>
          <w:ilvl w:val="0"/>
          <w:numId w:val="121"/>
        </w:numPr>
        <w:rPr>
          <w:rFonts w:cs="Tahoma"/>
        </w:rPr>
      </w:pPr>
      <w:r>
        <w:t>On the SpyderWash Control Board, under “SW1,” confirm that DIP Switches 1, 2, and 3 are OFF.</w:t>
      </w:r>
    </w:p>
    <w:p w14:paraId="165586AF" w14:textId="77777777" w:rsidR="009079B6" w:rsidRDefault="00000000">
      <w:pPr>
        <w:pStyle w:val="Metadata"/>
      </w:pPr>
      <w:r>
        <w:t>ARTICLE END: KB-INSTALL-07ECSS</w:t>
      </w:r>
    </w:p>
    <w:p w14:paraId="6A1C9581" w14:textId="77777777" w:rsidR="009079B6" w:rsidRDefault="00000000">
      <w:pPr>
        <w:pStyle w:val="Metadata"/>
        <w:keepNext/>
      </w:pPr>
      <w:r>
        <w:t>ARTICLE START: KB-INSTALL-231SS</w:t>
      </w:r>
    </w:p>
    <w:p w14:paraId="65A05CF6" w14:textId="77777777" w:rsidR="009079B6" w:rsidRDefault="00000000">
      <w:pPr>
        <w:pStyle w:val="Metadata"/>
      </w:pPr>
      <w:r>
        <w:t>STATUS: INTERNAL TECHNICAL REFERENCE - VERIFY EXACT MACHINE, CONTROL, BOARD, HARNESS, AND REVISION</w:t>
      </w:r>
    </w:p>
    <w:p w14:paraId="541B472C" w14:textId="77777777" w:rsidR="009079B6" w:rsidRDefault="00000000">
      <w:pPr>
        <w:pStyle w:val="Metadata"/>
      </w:pPr>
      <w:r>
        <w:t xml:space="preserve">METADATA: category=Hardware and Installation; manufacturer=Maytag; </w:t>
      </w:r>
      <w:proofErr w:type="spellStart"/>
      <w:r>
        <w:t>model_context</w:t>
      </w:r>
      <w:proofErr w:type="spellEnd"/>
      <w:r>
        <w:t xml:space="preserve">=Wiring </w:t>
      </w:r>
      <w:proofErr w:type="gramStart"/>
      <w:r>
        <w:t>To</w:t>
      </w:r>
      <w:proofErr w:type="gramEnd"/>
      <w:r>
        <w:t xml:space="preserve"> Maytag PR; product=Machine-specific SpyderWash installation; audience=Qualified technician/internal support; intent=Instructions #231SS: Wiring </w:t>
      </w:r>
      <w:proofErr w:type="gramStart"/>
      <w:r>
        <w:t>To</w:t>
      </w:r>
      <w:proofErr w:type="gramEnd"/>
      <w:r>
        <w:t xml:space="preserve"> Micro Switch Activated Coin Drops </w:t>
      </w:r>
      <w:proofErr w:type="gramStart"/>
      <w:r>
        <w:t>On</w:t>
      </w:r>
      <w:proofErr w:type="gramEnd"/>
      <w:r>
        <w:t xml:space="preserve"> Washers/Dryers; </w:t>
      </w:r>
      <w:proofErr w:type="spellStart"/>
      <w:r>
        <w:t>search_terms</w:t>
      </w:r>
      <w:proofErr w:type="spellEnd"/>
      <w:r>
        <w:t xml:space="preserve">=instructions 231ss wiring to micro switch activated coin drops on </w:t>
      </w:r>
      <w:proofErr w:type="gramStart"/>
      <w:r>
        <w:t>washers</w:t>
      </w:r>
      <w:proofErr w:type="gramEnd"/>
      <w:r>
        <w:t xml:space="preserve"> dryers</w:t>
      </w:r>
    </w:p>
    <w:p w14:paraId="35863BDA" w14:textId="77777777" w:rsidR="009079B6" w:rsidRDefault="00000000">
      <w:pPr>
        <w:pStyle w:val="SourceBlock"/>
      </w:pPr>
      <w:r>
        <w:rPr>
          <w:b/>
        </w:rPr>
        <w:t xml:space="preserve">SOURCE REFERENCE: Original procedure title: Instructions #231SS: Wiring </w:t>
      </w:r>
      <w:proofErr w:type="gramStart"/>
      <w:r>
        <w:rPr>
          <w:b/>
        </w:rPr>
        <w:t>To</w:t>
      </w:r>
      <w:proofErr w:type="gramEnd"/>
      <w:r>
        <w:rPr>
          <w:b/>
        </w:rPr>
        <w:t xml:space="preserve"> Micro Switch Activated Coin Drops </w:t>
      </w:r>
      <w:proofErr w:type="gramStart"/>
      <w:r>
        <w:rPr>
          <w:b/>
        </w:rPr>
        <w:t>On</w:t>
      </w:r>
      <w:proofErr w:type="gramEnd"/>
      <w:r>
        <w:rPr>
          <w:b/>
        </w:rPr>
        <w:t xml:space="preserve"> Washers/Dryers.</w:t>
      </w:r>
    </w:p>
    <w:p w14:paraId="79B2DE01" w14:textId="77777777" w:rsidR="009079B6" w:rsidRDefault="00000000">
      <w:r>
        <w:lastRenderedPageBreak/>
        <w:t>DIRECT ANSWER: Use this procedure only when the physical machine, payment mode, control family, SpyderWash board, harnesses, and instruction code exactly match. Do not adapt a similar procedure.</w:t>
      </w:r>
    </w:p>
    <w:p w14:paraId="5DFBB4F6" w14:textId="77777777" w:rsidR="009079B6" w:rsidRDefault="00000000">
      <w:r>
        <w:t>SAFETY / AUTHORIZATION: Power off and lock out the machine before internal work. Live-voltage, wiring, and control-board work require qualified personnel.</w:t>
      </w:r>
    </w:p>
    <w:p w14:paraId="1C5A3116" w14:textId="77777777" w:rsidR="009079B6" w:rsidRDefault="00000000">
      <w:r>
        <w:t>RESOLUTION CONFIRMED WHEN: The reader completes initialization, displays the correct price, accepts a controlled payment, and starts the intended machine/cycle once with correct time or pulses.</w:t>
      </w:r>
    </w:p>
    <w:p w14:paraId="4B19EC2A" w14:textId="77777777" w:rsidR="009079B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3C85D290" w14:textId="77777777" w:rsidR="009079B6" w:rsidRDefault="00000000">
      <w:r>
        <w:t>EVIDENCE TO COLLECT: Manufacturer/model/serial, instruction code, machine-control photos, board front/back and firmware, reader firmware, harness labels, DIP/jumper settings, portal profile, and before/after test results.</w:t>
      </w:r>
    </w:p>
    <w:p w14:paraId="74EBA6D7" w14:textId="77777777" w:rsidR="009079B6" w:rsidRDefault="00000000">
      <w:pPr>
        <w:pStyle w:val="ArticleLabel"/>
      </w:pPr>
      <w:r>
        <w:t>DETAILED TECHNICAL PROCEDURE</w:t>
      </w:r>
    </w:p>
    <w:p w14:paraId="0F6C7FB8" w14:textId="77777777" w:rsidR="009079B6" w:rsidRDefault="00000000">
      <w:pPr>
        <w:pStyle w:val="Heading3"/>
        <w:rPr>
          <w:rFonts w:cs="Tahoma"/>
          <w:u w:val="single"/>
        </w:rPr>
      </w:pPr>
      <w:r>
        <w:t xml:space="preserve">KB-INSTALL-231SS - Instructions #231SS: Wiring </w:t>
      </w:r>
      <w:proofErr w:type="gramStart"/>
      <w:r>
        <w:t>To</w:t>
      </w:r>
      <w:proofErr w:type="gramEnd"/>
      <w:r>
        <w:t xml:space="preserve"> Micro Switch Activated Coin Drops </w:t>
      </w:r>
      <w:proofErr w:type="gramStart"/>
      <w:r>
        <w:t>On</w:t>
      </w:r>
      <w:proofErr w:type="gramEnd"/>
      <w:r>
        <w:t xml:space="preserve"> Washers/Dryers</w:t>
      </w:r>
    </w:p>
    <w:p w14:paraId="506C61D3" w14:textId="77777777" w:rsidR="009079B6" w:rsidRDefault="00000000">
      <w:pPr>
        <w:pStyle w:val="ListNumber"/>
        <w:numPr>
          <w:ilvl w:val="0"/>
          <w:numId w:val="122"/>
        </w:numPr>
        <w:rPr>
          <w:rFonts w:cs="Tahoma"/>
        </w:rPr>
      </w:pPr>
      <w:r>
        <w:t>Connect the 8-circuit red plug to J5 on the SpyderWash Control Board.</w:t>
      </w:r>
    </w:p>
    <w:p w14:paraId="68F1CD64" w14:textId="77777777" w:rsidR="009079B6" w:rsidRDefault="00000000">
      <w:pPr>
        <w:pStyle w:val="ListNumber"/>
        <w:numPr>
          <w:ilvl w:val="0"/>
          <w:numId w:val="122"/>
        </w:numPr>
        <w:rPr>
          <w:rFonts w:cs="Tahoma"/>
        </w:rPr>
      </w:pPr>
      <w:r>
        <w:t>Connect the 5-circuit green plug to J2 on the SpyderWash Control Board.</w:t>
      </w:r>
    </w:p>
    <w:p w14:paraId="1F616B31" w14:textId="77777777" w:rsidR="009079B6" w:rsidRDefault="00000000">
      <w:pPr>
        <w:pStyle w:val="ListNumber"/>
        <w:numPr>
          <w:ilvl w:val="0"/>
          <w:numId w:val="122"/>
        </w:numPr>
        <w:rPr>
          <w:rFonts w:cs="Tahoma"/>
        </w:rPr>
      </w:pPr>
      <w:r>
        <w:t>Remove the wire from the normally open side of the micro switch, then connect the black wire from the SpyderWash harness, with the 1/4-inch female terminal, to the normally open side of the Drop Coin switch.</w:t>
      </w:r>
    </w:p>
    <w:p w14:paraId="775A05EC" w14:textId="77777777" w:rsidR="009079B6" w:rsidRDefault="00000000">
      <w:pPr>
        <w:pStyle w:val="ListNumber"/>
        <w:numPr>
          <w:ilvl w:val="0"/>
          <w:numId w:val="122"/>
        </w:numPr>
        <w:rPr>
          <w:rFonts w:cs="Tahoma"/>
        </w:rPr>
      </w:pPr>
      <w:r>
        <w:t>Remove the wire from the common side of the micro switch, then connect the gray wire from the SpyderWash harness, with the 1/4-inch female terminal, to the common side of the Drop Coin switch.</w:t>
      </w:r>
    </w:p>
    <w:p w14:paraId="53A227BE" w14:textId="77777777" w:rsidR="009079B6" w:rsidRDefault="00000000">
      <w:pPr>
        <w:pStyle w:val="ListNumber"/>
        <w:numPr>
          <w:ilvl w:val="0"/>
          <w:numId w:val="122"/>
        </w:numPr>
        <w:rPr>
          <w:rFonts w:cs="Tahoma"/>
        </w:rPr>
      </w:pPr>
      <w:r>
        <w:t>Connect the red wire from the SpyderWash harness, with the 1/4-inch male terminal, to the wire removed in Step 3.</w:t>
      </w:r>
    </w:p>
    <w:p w14:paraId="0EDB8B5A" w14:textId="77777777" w:rsidR="009079B6" w:rsidRDefault="00000000">
      <w:pPr>
        <w:pStyle w:val="ListNumber"/>
        <w:numPr>
          <w:ilvl w:val="0"/>
          <w:numId w:val="122"/>
        </w:numPr>
        <w:rPr>
          <w:rFonts w:cs="Tahoma"/>
        </w:rPr>
      </w:pPr>
      <w:r>
        <w:t>Connect the yellow wire from the SpyderWash harness, with the 1/4-inch male terminal, to the wire removed in Step 4.</w:t>
      </w:r>
    </w:p>
    <w:p w14:paraId="177DC1AE" w14:textId="77777777" w:rsidR="009079B6" w:rsidRDefault="00000000">
      <w:pPr>
        <w:pStyle w:val="ListNumber"/>
        <w:numPr>
          <w:ilvl w:val="0"/>
          <w:numId w:val="122"/>
        </w:numPr>
        <w:rPr>
          <w:rFonts w:cs="Tahoma"/>
        </w:rPr>
      </w:pPr>
      <w:r>
        <w:t>On the SpyderWash Control Board, under “SW1,” confirm that DIP Switches 1, 2, and 3 are OFF.</w:t>
      </w:r>
    </w:p>
    <w:p w14:paraId="4E7BFCB6" w14:textId="77777777" w:rsidR="009079B6" w:rsidRDefault="00000000">
      <w:pPr>
        <w:pStyle w:val="Heading2"/>
        <w:spacing w:before="0"/>
        <w:rPr>
          <w:rFonts w:cs="Tahoma"/>
        </w:rPr>
      </w:pPr>
      <w:r>
        <w:t>Milnor</w:t>
      </w:r>
    </w:p>
    <w:p w14:paraId="059ABD6B" w14:textId="77777777" w:rsidR="009079B6" w:rsidRDefault="00000000">
      <w:pPr>
        <w:pStyle w:val="Metadata"/>
      </w:pPr>
      <w:r>
        <w:t>ARTICLE END: KB-INSTALL-231SS</w:t>
      </w:r>
    </w:p>
    <w:p w14:paraId="1C61698C" w14:textId="77777777" w:rsidR="009079B6" w:rsidRDefault="00000000">
      <w:pPr>
        <w:pStyle w:val="Metadata"/>
        <w:keepNext/>
      </w:pPr>
      <w:r>
        <w:t>ARTICLE START: KB-INSTALL-109MM</w:t>
      </w:r>
    </w:p>
    <w:p w14:paraId="601AD1C3" w14:textId="77777777" w:rsidR="009079B6" w:rsidRDefault="00000000">
      <w:pPr>
        <w:pStyle w:val="Metadata"/>
      </w:pPr>
      <w:r>
        <w:t>STATUS: INTERNAL TECHNICAL REFERENCE - VERIFY EXACT MACHINE, CONTROL, BOARD, HARNESS, AND REVISION</w:t>
      </w:r>
    </w:p>
    <w:p w14:paraId="7FEDFEA0" w14:textId="77777777" w:rsidR="009079B6" w:rsidRDefault="00000000">
      <w:pPr>
        <w:pStyle w:val="Metadata"/>
      </w:pPr>
      <w:r>
        <w:rPr>
          <w:b/>
        </w:rPr>
        <w:t>METADATA:</w:t>
      </w:r>
      <w:r>
        <w:t xml:space="preserve"> category=Hardware and Installation; manufacturer=Milnor; </w:t>
      </w:r>
      <w:proofErr w:type="spellStart"/>
      <w:r>
        <w:t>model_context</w:t>
      </w:r>
      <w:proofErr w:type="spellEnd"/>
      <w:r>
        <w:t xml:space="preserve">=Milnor; product=Machine-specific SpyderWash installation; audience=Qualified technician/internal support; intent=Instruction #109mm: Micro Switch Activated Milnor Washers; </w:t>
      </w:r>
      <w:proofErr w:type="spellStart"/>
      <w:r>
        <w:t>search_terms</w:t>
      </w:r>
      <w:proofErr w:type="spellEnd"/>
      <w:r>
        <w:t xml:space="preserve">=instruction 109mm micro switch activated </w:t>
      </w:r>
      <w:proofErr w:type="spellStart"/>
      <w:r>
        <w:t>milnor</w:t>
      </w:r>
      <w:proofErr w:type="spellEnd"/>
      <w:r>
        <w:t xml:space="preserve"> washers</w:t>
      </w:r>
    </w:p>
    <w:p w14:paraId="684E49B1" w14:textId="77777777" w:rsidR="009079B6" w:rsidRDefault="00000000">
      <w:pPr>
        <w:pStyle w:val="SourceBlock"/>
      </w:pPr>
      <w:r>
        <w:rPr>
          <w:b/>
        </w:rPr>
        <w:t>SOURCE REFERENCE: Original procedure title: Instruction #109mm: Micro Switch Activated Milnor Washers.</w:t>
      </w:r>
    </w:p>
    <w:p w14:paraId="1E6DF806" w14:textId="77777777" w:rsidR="009079B6" w:rsidRDefault="00000000">
      <w:r>
        <w:t>DIRECT ANSWER: Use this procedure only when the physical machine, payment mode, control family, SpyderWash board, harnesses, and instruction code exactly match. Do not adapt a similar procedure.</w:t>
      </w:r>
    </w:p>
    <w:p w14:paraId="7BD0C728" w14:textId="77777777" w:rsidR="009079B6" w:rsidRDefault="00000000">
      <w:r>
        <w:t>SAFETY / AUTHORIZATION: Power off and lock out the machine before internal work. Live-voltage, wiring, and control-board work require qualified personnel.</w:t>
      </w:r>
    </w:p>
    <w:p w14:paraId="13754697" w14:textId="77777777" w:rsidR="009079B6" w:rsidRDefault="00000000">
      <w:r>
        <w:t>RESOLUTION CONFIRMED WHEN: The reader completes initialization, displays the correct price, accepts a controlled payment, and starts the intended machine/cycle once with correct time or pulses.</w:t>
      </w:r>
    </w:p>
    <w:p w14:paraId="1521C87A" w14:textId="77777777" w:rsidR="009079B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4C14BDF2" w14:textId="77777777" w:rsidR="009079B6" w:rsidRDefault="00000000">
      <w:r>
        <w:t>EVIDENCE TO COLLECT: Manufacturer/model/serial, instruction code, machine-control photos, board front/back and firmware, reader firmware, harness labels, DIP/jumper settings, portal profile, and before/after test results.</w:t>
      </w:r>
    </w:p>
    <w:p w14:paraId="52C7CDA5" w14:textId="77777777" w:rsidR="009079B6" w:rsidRDefault="00000000">
      <w:pPr>
        <w:pStyle w:val="ArticleLabel"/>
      </w:pPr>
      <w:r>
        <w:t>DETAILED TECHNICAL PROCEDURE</w:t>
      </w:r>
    </w:p>
    <w:p w14:paraId="56291FE3" w14:textId="77777777" w:rsidR="009079B6" w:rsidRDefault="00000000">
      <w:pPr>
        <w:pStyle w:val="Heading3"/>
        <w:rPr>
          <w:rFonts w:cs="Tahoma"/>
          <w:u w:val="single"/>
        </w:rPr>
      </w:pPr>
      <w:r>
        <w:t>KB-INSTALL-109MM - Instruction #109mm: Micro Switch Activated Milnor Washers</w:t>
      </w:r>
    </w:p>
    <w:p w14:paraId="02B9255B" w14:textId="77777777" w:rsidR="009079B6" w:rsidRDefault="00000000">
      <w:pPr>
        <w:pStyle w:val="ListNumber"/>
        <w:numPr>
          <w:ilvl w:val="0"/>
          <w:numId w:val="123"/>
        </w:numPr>
        <w:rPr>
          <w:rFonts w:cs="Tahoma"/>
        </w:rPr>
      </w:pPr>
      <w:r>
        <w:t>Remove the wire from the common side of the Drop Coin switch and connect it to the red wire of the SpyderWash harness.</w:t>
      </w:r>
    </w:p>
    <w:p w14:paraId="13DAB807" w14:textId="77777777" w:rsidR="009079B6" w:rsidRDefault="00000000">
      <w:pPr>
        <w:pStyle w:val="ListNumber"/>
        <w:numPr>
          <w:ilvl w:val="0"/>
          <w:numId w:val="123"/>
        </w:numPr>
        <w:rPr>
          <w:rFonts w:cs="Tahoma"/>
        </w:rPr>
      </w:pPr>
      <w:r>
        <w:t>Remove the wire from the normally open side of the Drop Coin switch and connect it to the yellow wire of the SpyderWash harness.</w:t>
      </w:r>
    </w:p>
    <w:p w14:paraId="48D29F37" w14:textId="77777777" w:rsidR="009079B6" w:rsidRDefault="00000000">
      <w:pPr>
        <w:pStyle w:val="ListNumber"/>
        <w:numPr>
          <w:ilvl w:val="0"/>
          <w:numId w:val="123"/>
        </w:numPr>
        <w:rPr>
          <w:rFonts w:cs="Tahoma"/>
        </w:rPr>
      </w:pPr>
      <w:r>
        <w:t>Remove the wire from the normally closed side of the Drop Coin switch and connect it to the blue wire of the SpyderWash harness.</w:t>
      </w:r>
    </w:p>
    <w:p w14:paraId="5332D413" w14:textId="77777777" w:rsidR="009079B6" w:rsidRDefault="00000000">
      <w:pPr>
        <w:pStyle w:val="ListNumber"/>
        <w:numPr>
          <w:ilvl w:val="0"/>
          <w:numId w:val="123"/>
        </w:numPr>
        <w:rPr>
          <w:rFonts w:cs="Tahoma"/>
        </w:rPr>
      </w:pPr>
      <w:r>
        <w:t>Connect the gray wire from the SpyderWash harness to the normally open side of the Drop Coin switch.</w:t>
      </w:r>
    </w:p>
    <w:p w14:paraId="5FFEC799" w14:textId="77777777" w:rsidR="009079B6" w:rsidRDefault="00000000">
      <w:pPr>
        <w:pStyle w:val="ListNumber"/>
        <w:numPr>
          <w:ilvl w:val="0"/>
          <w:numId w:val="123"/>
        </w:numPr>
        <w:rPr>
          <w:rFonts w:cs="Tahoma"/>
        </w:rPr>
      </w:pPr>
      <w:r>
        <w:t>Connect the black wire from the SpyderWash harness to the common side of the Drop Coin switch.</w:t>
      </w:r>
    </w:p>
    <w:p w14:paraId="4C3C2B99" w14:textId="77777777" w:rsidR="009079B6" w:rsidRDefault="00000000">
      <w:pPr>
        <w:pStyle w:val="ListNumber"/>
        <w:numPr>
          <w:ilvl w:val="0"/>
          <w:numId w:val="123"/>
        </w:numPr>
        <w:rPr>
          <w:rFonts w:cs="Tahoma"/>
        </w:rPr>
      </w:pPr>
      <w:r>
        <w:t>On the SpyderWash Control Board, under “SW1,” confirm that DIP Switches 1, 2, and 3 are OFF.</w:t>
      </w:r>
    </w:p>
    <w:p w14:paraId="3B615F74" w14:textId="77777777" w:rsidR="009079B6" w:rsidRDefault="00000000">
      <w:pPr>
        <w:pStyle w:val="Heading2"/>
        <w:spacing w:before="0"/>
      </w:pPr>
      <w:r>
        <w:t>Primus</w:t>
      </w:r>
    </w:p>
    <w:p w14:paraId="2197BAF0" w14:textId="77777777" w:rsidR="009079B6" w:rsidRDefault="00000000">
      <w:pPr>
        <w:pStyle w:val="Metadata"/>
      </w:pPr>
      <w:r>
        <w:t>ARTICLE END: KB-INSTALL-109MM</w:t>
      </w:r>
    </w:p>
    <w:p w14:paraId="54EB3BD7" w14:textId="77777777" w:rsidR="009079B6" w:rsidRDefault="00000000">
      <w:pPr>
        <w:pStyle w:val="Metadata"/>
        <w:keepNext/>
      </w:pPr>
      <w:r>
        <w:lastRenderedPageBreak/>
        <w:t>ARTICLE START: KB-INSTALL-993PPSS</w:t>
      </w:r>
    </w:p>
    <w:p w14:paraId="5F6378DA" w14:textId="77777777" w:rsidR="009079B6" w:rsidRDefault="00000000">
      <w:pPr>
        <w:pStyle w:val="Metadata"/>
      </w:pPr>
      <w:r>
        <w:t>STATUS: INTERNAL TECHNICAL REFERENCE - VERIFY EXACT MACHINE, CONTROL, BOARD, HARNESS, AND REVISION</w:t>
      </w:r>
    </w:p>
    <w:p w14:paraId="0620238F" w14:textId="77777777" w:rsidR="009079B6" w:rsidRDefault="00000000">
      <w:pPr>
        <w:pStyle w:val="Metadata"/>
      </w:pPr>
      <w:r>
        <w:t xml:space="preserve">METADATA: category=Hardware and Installation; manufacturer=Primus; </w:t>
      </w:r>
      <w:proofErr w:type="spellStart"/>
      <w:r>
        <w:t>model_context</w:t>
      </w:r>
      <w:proofErr w:type="spellEnd"/>
      <w:r>
        <w:t xml:space="preserve">=Primus; product=Machine-specific SpyderWash installation; audience=Qualified technician/internal support; intent=Instructions #993ppss: Wiring </w:t>
      </w:r>
      <w:proofErr w:type="gramStart"/>
      <w:r>
        <w:t>To</w:t>
      </w:r>
      <w:proofErr w:type="gramEnd"/>
      <w:r>
        <w:t xml:space="preserve"> Primus Front Load PAN-PYN Washers; </w:t>
      </w:r>
      <w:proofErr w:type="spellStart"/>
      <w:r>
        <w:t>search_terms</w:t>
      </w:r>
      <w:proofErr w:type="spellEnd"/>
      <w:r>
        <w:t xml:space="preserve">=instructions 993ppss wiring to primus front load pan </w:t>
      </w:r>
      <w:proofErr w:type="spellStart"/>
      <w:r>
        <w:t>pyn</w:t>
      </w:r>
      <w:proofErr w:type="spellEnd"/>
      <w:r>
        <w:t xml:space="preserve"> washers</w:t>
      </w:r>
    </w:p>
    <w:p w14:paraId="1A00C8B1" w14:textId="77777777" w:rsidR="009079B6" w:rsidRDefault="00000000">
      <w:pPr>
        <w:pStyle w:val="SourceBlock"/>
      </w:pPr>
      <w:r>
        <w:rPr>
          <w:b/>
        </w:rPr>
        <w:t xml:space="preserve">SOURCE REFERENCE: Original procedure title: Instructions #993ppss: Wiring </w:t>
      </w:r>
      <w:proofErr w:type="gramStart"/>
      <w:r>
        <w:rPr>
          <w:b/>
        </w:rPr>
        <w:t>To</w:t>
      </w:r>
      <w:proofErr w:type="gramEnd"/>
      <w:r>
        <w:rPr>
          <w:b/>
        </w:rPr>
        <w:t xml:space="preserve"> Primus Front Load PAN-PYN Washers.</w:t>
      </w:r>
    </w:p>
    <w:p w14:paraId="2B1FFA6E" w14:textId="77777777" w:rsidR="009079B6" w:rsidRDefault="00000000">
      <w:r>
        <w:t>DIRECT ANSWER: Use this procedure only when the physical machine, payment mode, control family, SpyderWash board, harnesses, and instruction code exactly match. Do not adapt a similar procedure.</w:t>
      </w:r>
    </w:p>
    <w:p w14:paraId="04D7166C" w14:textId="77777777" w:rsidR="009079B6" w:rsidRDefault="00000000">
      <w:r>
        <w:t>SAFETY / AUTHORIZATION: Power off and lock out the machine before internal work. Live-voltage, wiring, and control-board work require qualified personnel.</w:t>
      </w:r>
    </w:p>
    <w:p w14:paraId="4A83D326" w14:textId="77777777" w:rsidR="009079B6" w:rsidRDefault="00000000">
      <w:r>
        <w:t>RESOLUTION CONFIRMED WHEN: The reader completes initialization, displays the correct price, accepts a controlled payment, and starts the intended machine/cycle once with correct time or pulses.</w:t>
      </w:r>
    </w:p>
    <w:p w14:paraId="3E482F33" w14:textId="77777777" w:rsidR="009079B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72477B8F" w14:textId="77777777" w:rsidR="009079B6" w:rsidRDefault="00000000">
      <w:r>
        <w:t>EVIDENCE TO COLLECT: Manufacturer/model/serial, instruction code, machine-control photos, board front/back and firmware, reader firmware, harness labels, DIP/jumper settings, portal profile, and before/after test results.</w:t>
      </w:r>
    </w:p>
    <w:p w14:paraId="3B5C1A74" w14:textId="77777777" w:rsidR="009079B6" w:rsidRDefault="00000000">
      <w:pPr>
        <w:pStyle w:val="ArticleLabel"/>
      </w:pPr>
      <w:r>
        <w:t>DETAILED TECHNICAL PROCEDURE</w:t>
      </w:r>
    </w:p>
    <w:p w14:paraId="576FB792" w14:textId="77777777" w:rsidR="009079B6" w:rsidRDefault="00000000">
      <w:pPr>
        <w:pStyle w:val="Heading3"/>
        <w:rPr>
          <w:rFonts w:cs="Tahoma"/>
        </w:rPr>
      </w:pPr>
      <w:r>
        <w:t xml:space="preserve">KB-INSTALL-993PPSS - Instructions #993ppss: Wiring </w:t>
      </w:r>
      <w:proofErr w:type="gramStart"/>
      <w:r>
        <w:t>To</w:t>
      </w:r>
      <w:proofErr w:type="gramEnd"/>
      <w:r>
        <w:t xml:space="preserve"> Primus Front Load PAN-PYN Washers</w:t>
      </w:r>
    </w:p>
    <w:p w14:paraId="73E2374D" w14:textId="77777777" w:rsidR="009079B6" w:rsidRDefault="00000000">
      <w:pPr>
        <w:pStyle w:val="ListNumber"/>
        <w:numPr>
          <w:ilvl w:val="0"/>
          <w:numId w:val="124"/>
        </w:numPr>
        <w:rPr>
          <w:rFonts w:cs="Tahoma"/>
        </w:rPr>
      </w:pPr>
      <w:r>
        <w:t>Connect the 8-circuit red plug to J5 on the SpyderWash Control Board.</w:t>
      </w:r>
    </w:p>
    <w:p w14:paraId="487067F4" w14:textId="77777777" w:rsidR="009079B6" w:rsidRDefault="00000000">
      <w:pPr>
        <w:pStyle w:val="ListNumber"/>
        <w:numPr>
          <w:ilvl w:val="0"/>
          <w:numId w:val="124"/>
        </w:numPr>
        <w:rPr>
          <w:rFonts w:cs="Tahoma"/>
        </w:rPr>
      </w:pPr>
      <w:r>
        <w:t>Connect the 6-circuit green plug to J1 on the SpyderWash Control Board.</w:t>
      </w:r>
    </w:p>
    <w:p w14:paraId="1B50D389" w14:textId="77777777" w:rsidR="009079B6" w:rsidRDefault="00000000">
      <w:pPr>
        <w:pStyle w:val="ListNumber"/>
        <w:numPr>
          <w:ilvl w:val="0"/>
          <w:numId w:val="124"/>
        </w:numPr>
        <w:rPr>
          <w:rFonts w:cs="Tahoma"/>
        </w:rPr>
      </w:pPr>
      <w:r>
        <w:t>Locate the red, blue, and green sensor wires from the Drop Coin that connect to the screw terminals on the washer.</w:t>
      </w:r>
    </w:p>
    <w:p w14:paraId="06CFE4B9" w14:textId="77777777" w:rsidR="009079B6" w:rsidRDefault="00000000">
      <w:pPr>
        <w:pStyle w:val="ListNumber"/>
        <w:numPr>
          <w:ilvl w:val="0"/>
          <w:numId w:val="124"/>
        </w:numPr>
        <w:rPr>
          <w:rFonts w:cs="Tahoma"/>
        </w:rPr>
      </w:pPr>
      <w:r>
        <w:t>Remove these three wires from the screw terminals and connect them to the corresponding red, blue, and green wires from the SpyderWash harness marked “Sensor Side.”</w:t>
      </w:r>
    </w:p>
    <w:p w14:paraId="7086384A" w14:textId="77777777" w:rsidR="009079B6" w:rsidRDefault="00000000">
      <w:pPr>
        <w:pStyle w:val="ListNumber"/>
        <w:numPr>
          <w:ilvl w:val="0"/>
          <w:numId w:val="124"/>
        </w:numPr>
        <w:rPr>
          <w:rFonts w:cs="Tahoma"/>
        </w:rPr>
      </w:pPr>
      <w:r>
        <w:t>Connect the red, blue, and green wires from the SpyderWash harness marked “Screw Terminal” to the screw terminals where the Drop Coin wires were previously connected.</w:t>
      </w:r>
    </w:p>
    <w:p w14:paraId="682A59BA" w14:textId="77777777" w:rsidR="009079B6" w:rsidRDefault="00000000">
      <w:pPr>
        <w:pStyle w:val="Heading4"/>
        <w:rPr>
          <w:rFonts w:cs="Tahoma"/>
        </w:rPr>
      </w:pPr>
      <w:r>
        <w:t>Program Coin 1 and Coin 2 for $0.25. Also confirm that the machine is programmed for “Coin.”</w:t>
      </w:r>
    </w:p>
    <w:p w14:paraId="3BC13586" w14:textId="77777777" w:rsidR="009079B6" w:rsidRDefault="00000000">
      <w:pPr>
        <w:pStyle w:val="ListNumber"/>
        <w:numPr>
          <w:ilvl w:val="0"/>
          <w:numId w:val="125"/>
        </w:numPr>
        <w:rPr>
          <w:rFonts w:cs="Tahoma"/>
        </w:rPr>
      </w:pPr>
      <w:r>
        <w:t>On the SpyderWash Control Board, under “SW1,” confirm that DIP Switches 1 and 3 are ON, and DIP Switch 2 is OFF.</w:t>
      </w:r>
    </w:p>
    <w:p w14:paraId="7E2F204E" w14:textId="77777777" w:rsidR="009079B6" w:rsidRDefault="00000000">
      <w:pPr>
        <w:pStyle w:val="Heading2"/>
        <w:spacing w:before="0"/>
        <w:rPr>
          <w:rFonts w:cs="Tahoma"/>
        </w:rPr>
      </w:pPr>
      <w:r>
        <w:t>Unity</w:t>
      </w:r>
    </w:p>
    <w:p w14:paraId="70F74D3D" w14:textId="77777777" w:rsidR="009079B6" w:rsidRDefault="00000000">
      <w:pPr>
        <w:pStyle w:val="Metadata"/>
      </w:pPr>
      <w:r>
        <w:t>ARTICLE END: KB-INSTALL-993PPSS</w:t>
      </w:r>
    </w:p>
    <w:p w14:paraId="5A5B1592" w14:textId="77777777" w:rsidR="009079B6" w:rsidRDefault="00000000">
      <w:pPr>
        <w:pStyle w:val="Metadata"/>
        <w:keepNext/>
      </w:pPr>
      <w:r>
        <w:t>ARTICLE START: KB-INSTALL-347SS</w:t>
      </w:r>
    </w:p>
    <w:p w14:paraId="735757FB" w14:textId="77777777" w:rsidR="009079B6" w:rsidRDefault="00000000">
      <w:pPr>
        <w:pStyle w:val="Metadata"/>
      </w:pPr>
      <w:r>
        <w:t>STATUS: INTERNAL TECHNICAL REFERENCE - VERIFY EXACT MACHINE, CONTROL, BOARD, HARNESS, AND REVISION</w:t>
      </w:r>
    </w:p>
    <w:p w14:paraId="78D71F22" w14:textId="77777777" w:rsidR="009079B6" w:rsidRDefault="00000000">
      <w:pPr>
        <w:pStyle w:val="Metadata"/>
      </w:pPr>
      <w:r>
        <w:t xml:space="preserve">METADATA: category=Hardware and Installation; manufacturer=Unity; </w:t>
      </w:r>
      <w:proofErr w:type="spellStart"/>
      <w:r>
        <w:t>model_context</w:t>
      </w:r>
      <w:proofErr w:type="spellEnd"/>
      <w:r>
        <w:t xml:space="preserve">=Unity; product=Machine-specific SpyderWash installation; audience=Qualified technician/internal support; intent=Instructions #347SS: Wiring </w:t>
      </w:r>
      <w:proofErr w:type="gramStart"/>
      <w:r>
        <w:t>To</w:t>
      </w:r>
      <w:proofErr w:type="gramEnd"/>
      <w:r>
        <w:t xml:space="preserve"> Unity Washers; </w:t>
      </w:r>
      <w:proofErr w:type="spellStart"/>
      <w:r>
        <w:t>search_terms</w:t>
      </w:r>
      <w:proofErr w:type="spellEnd"/>
      <w:r>
        <w:t>=instructions 347ss wiring to unity washers</w:t>
      </w:r>
    </w:p>
    <w:p w14:paraId="6FD24B38" w14:textId="77777777" w:rsidR="009079B6" w:rsidRDefault="00000000">
      <w:pPr>
        <w:pStyle w:val="SourceBlock"/>
      </w:pPr>
      <w:r>
        <w:rPr>
          <w:b/>
        </w:rPr>
        <w:t xml:space="preserve">SOURCE REFERENCE: Original procedure title: Instructions #347SS: Wiring </w:t>
      </w:r>
      <w:proofErr w:type="gramStart"/>
      <w:r>
        <w:rPr>
          <w:b/>
        </w:rPr>
        <w:t>To</w:t>
      </w:r>
      <w:proofErr w:type="gramEnd"/>
      <w:r>
        <w:rPr>
          <w:b/>
        </w:rPr>
        <w:t xml:space="preserve"> Unity Washers.</w:t>
      </w:r>
    </w:p>
    <w:p w14:paraId="719C8486" w14:textId="77777777" w:rsidR="009079B6" w:rsidRDefault="00000000">
      <w:r>
        <w:t>DIRECT ANSWER: Use this procedure only when the physical machine, payment mode, control family, SpyderWash board, harnesses, and instruction code exactly match. Do not adapt a similar procedure.</w:t>
      </w:r>
    </w:p>
    <w:p w14:paraId="1C94F926" w14:textId="77777777" w:rsidR="009079B6" w:rsidRDefault="00000000">
      <w:r>
        <w:t>SAFETY / AUTHORIZATION: Power off and lock out the machine before internal work. Live-voltage, wiring, and control-board work require qualified personnel.</w:t>
      </w:r>
    </w:p>
    <w:p w14:paraId="1A26F302" w14:textId="77777777" w:rsidR="009079B6" w:rsidRDefault="00000000">
      <w:r>
        <w:t>RESOLUTION CONFIRMED WHEN: The reader completes initialization, displays the correct price, accepts a controlled payment, and starts the intended machine/cycle once with correct time or pulses.</w:t>
      </w:r>
    </w:p>
    <w:p w14:paraId="63456326" w14:textId="77777777" w:rsidR="009079B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77F99752" w14:textId="77777777" w:rsidR="009079B6" w:rsidRDefault="00000000">
      <w:r>
        <w:t>EVIDENCE TO COLLECT: Manufacturer/model/serial, instruction code, machine-control photos, board front/back and firmware, reader firmware, harness labels, DIP/jumper settings, portal profile, and before/after test results.</w:t>
      </w:r>
    </w:p>
    <w:p w14:paraId="3D2F21EB" w14:textId="77777777" w:rsidR="009079B6" w:rsidRDefault="00000000">
      <w:pPr>
        <w:pStyle w:val="ArticleLabel"/>
      </w:pPr>
      <w:r>
        <w:t>DETAILED TECHNICAL PROCEDURE</w:t>
      </w:r>
    </w:p>
    <w:p w14:paraId="54351B3F" w14:textId="77777777" w:rsidR="009079B6" w:rsidRDefault="00000000">
      <w:pPr>
        <w:pStyle w:val="Heading3"/>
        <w:rPr>
          <w:rFonts w:cs="Tahoma"/>
        </w:rPr>
      </w:pPr>
      <w:r>
        <w:t xml:space="preserve">KB-INSTALL-347SS - Instructions #347SS: Wiring </w:t>
      </w:r>
      <w:proofErr w:type="gramStart"/>
      <w:r>
        <w:t>To</w:t>
      </w:r>
      <w:proofErr w:type="gramEnd"/>
      <w:r>
        <w:t xml:space="preserve"> Unity Washers</w:t>
      </w:r>
    </w:p>
    <w:p w14:paraId="146328CA" w14:textId="77777777" w:rsidR="009079B6" w:rsidRDefault="00000000">
      <w:pPr>
        <w:pStyle w:val="ListNumber"/>
        <w:numPr>
          <w:ilvl w:val="0"/>
          <w:numId w:val="126"/>
        </w:numPr>
        <w:rPr>
          <w:rFonts w:cs="Tahoma"/>
        </w:rPr>
      </w:pPr>
      <w:r>
        <w:t>Connect the 8-circuit red plug to J5 on the SpyderWash Control Board.</w:t>
      </w:r>
    </w:p>
    <w:p w14:paraId="3B208C40" w14:textId="77777777" w:rsidR="009079B6" w:rsidRDefault="00000000">
      <w:pPr>
        <w:pStyle w:val="ListNumber"/>
        <w:numPr>
          <w:ilvl w:val="0"/>
          <w:numId w:val="126"/>
        </w:numPr>
        <w:rPr>
          <w:rFonts w:cs="Tahoma"/>
        </w:rPr>
      </w:pPr>
      <w:r>
        <w:t>Connect the 6-circuit green plug to J1 on the SpyderWash Control Board.</w:t>
      </w:r>
    </w:p>
    <w:p w14:paraId="6AB135EF" w14:textId="77777777" w:rsidR="009079B6" w:rsidRDefault="00000000">
      <w:pPr>
        <w:pStyle w:val="ListNumber"/>
        <w:numPr>
          <w:ilvl w:val="0"/>
          <w:numId w:val="126"/>
        </w:numPr>
        <w:rPr>
          <w:rFonts w:cs="Tahoma"/>
        </w:rPr>
      </w:pPr>
      <w:r>
        <w:t>Locate the three sensor wires from the Coin Drop that connect to J11 on the washer Main Relay P. C. Board: red, black, and white.</w:t>
      </w:r>
    </w:p>
    <w:p w14:paraId="2B6F04FE" w14:textId="77777777" w:rsidR="009079B6" w:rsidRDefault="00000000">
      <w:pPr>
        <w:pStyle w:val="ListNumber"/>
        <w:numPr>
          <w:ilvl w:val="0"/>
          <w:numId w:val="126"/>
        </w:numPr>
        <w:rPr>
          <w:rFonts w:cs="Tahoma"/>
        </w:rPr>
      </w:pPr>
      <w:r>
        <w:lastRenderedPageBreak/>
        <w:t>Cut the black and white wires somewhere between the Coin Drop and J11 on the washer Main Relay P. C. Board. Do not cut or modify the red wire.</w:t>
      </w:r>
    </w:p>
    <w:p w14:paraId="5D1F3EB7" w14:textId="77777777" w:rsidR="009079B6" w:rsidRDefault="00000000">
      <w:pPr>
        <w:pStyle w:val="ListNumber"/>
        <w:numPr>
          <w:ilvl w:val="0"/>
          <w:numId w:val="126"/>
        </w:numPr>
        <w:rPr>
          <w:rFonts w:cs="Tahoma"/>
        </w:rPr>
      </w:pPr>
      <w:r>
        <w:t>Connect the black and white wires from the SpyderWash harness marked “Sensor Side” to the corresponding black and white cut sensor wires on the sensor side.</w:t>
      </w:r>
    </w:p>
    <w:p w14:paraId="12B5E666" w14:textId="77777777" w:rsidR="009079B6" w:rsidRDefault="00000000">
      <w:pPr>
        <w:pStyle w:val="ListNumber"/>
        <w:numPr>
          <w:ilvl w:val="0"/>
          <w:numId w:val="126"/>
        </w:numPr>
        <w:rPr>
          <w:rFonts w:cs="Tahoma"/>
        </w:rPr>
      </w:pPr>
      <w:r>
        <w:t>Connect the black and white wires from the SpyderWash harness marked “Plug Side” to the corresponding black and white cut sensor wires on the plug side.</w:t>
      </w:r>
    </w:p>
    <w:p w14:paraId="67548A74" w14:textId="77777777" w:rsidR="009079B6" w:rsidRDefault="00000000">
      <w:pPr>
        <w:pStyle w:val="ListNumber"/>
        <w:numPr>
          <w:ilvl w:val="0"/>
          <w:numId w:val="126"/>
        </w:numPr>
        <w:rPr>
          <w:rFonts w:cs="Tahoma"/>
        </w:rPr>
      </w:pPr>
      <w:r>
        <w:t>On the SpyderWash Control Board, under “SW1,” confirm that DIP Switches 1, 2, and 3 are OFF.</w:t>
      </w:r>
    </w:p>
    <w:p w14:paraId="31507535" w14:textId="77777777" w:rsidR="009079B6" w:rsidRDefault="00000000">
      <w:pPr>
        <w:pStyle w:val="Heading2"/>
        <w:spacing w:before="0"/>
        <w:rPr>
          <w:rFonts w:cs="Tahoma"/>
        </w:rPr>
      </w:pPr>
      <w:r>
        <w:t>Solenoids</w:t>
      </w:r>
    </w:p>
    <w:p w14:paraId="76AD4FC3" w14:textId="77777777" w:rsidR="009079B6" w:rsidRDefault="00000000">
      <w:pPr>
        <w:pStyle w:val="Metadata"/>
      </w:pPr>
      <w:r>
        <w:t>ARTICLE END: KB-INSTALL-347SS</w:t>
      </w:r>
    </w:p>
    <w:p w14:paraId="71D9E00D" w14:textId="77777777" w:rsidR="009079B6" w:rsidRDefault="00000000">
      <w:pPr>
        <w:pStyle w:val="Metadata"/>
        <w:keepNext/>
      </w:pPr>
      <w:r>
        <w:t>ARTICLE START: KB-INSTALL-464DDNS</w:t>
      </w:r>
    </w:p>
    <w:p w14:paraId="4E75486F" w14:textId="77777777" w:rsidR="009079B6" w:rsidRDefault="00000000">
      <w:pPr>
        <w:pStyle w:val="Metadata"/>
      </w:pPr>
      <w:r>
        <w:t>STATUS: INTERNAL TECHNICAL REFERENCE - VERIFY EXACT MACHINE, CONTROL, BOARD, HARNESS, AND REVISION</w:t>
      </w:r>
    </w:p>
    <w:p w14:paraId="0468B1F4" w14:textId="77777777" w:rsidR="009079B6" w:rsidRDefault="00000000">
      <w:pPr>
        <w:pStyle w:val="Metadata"/>
      </w:pPr>
      <w:r>
        <w:rPr>
          <w:b/>
        </w:rPr>
        <w:t>METADATA:</w:t>
      </w:r>
      <w:r>
        <w:t xml:space="preserve"> category=Hardware and Installation; manufacturer=Solenoids; </w:t>
      </w:r>
      <w:proofErr w:type="spellStart"/>
      <w:r>
        <w:t>model_context</w:t>
      </w:r>
      <w:proofErr w:type="spellEnd"/>
      <w:r>
        <w:t xml:space="preserve">=Solenoids; product=Machine-specific SpyderWash installation; audience=Qualified technician/internal support; intent=Instruction # 464DDNS: SpyderWash Wiring to Door Solenoid; </w:t>
      </w:r>
      <w:proofErr w:type="spellStart"/>
      <w:r>
        <w:t>search_terms</w:t>
      </w:r>
      <w:proofErr w:type="spellEnd"/>
      <w:r>
        <w:t xml:space="preserve">=instruction 464ddns </w:t>
      </w:r>
      <w:proofErr w:type="spellStart"/>
      <w:r>
        <w:t>spyderwash</w:t>
      </w:r>
      <w:proofErr w:type="spellEnd"/>
      <w:r>
        <w:t xml:space="preserve"> wiring to door solenoid</w:t>
      </w:r>
    </w:p>
    <w:p w14:paraId="3F7F9922" w14:textId="77777777" w:rsidR="009079B6" w:rsidRDefault="00000000">
      <w:pPr>
        <w:pStyle w:val="SourceBlock"/>
      </w:pPr>
      <w:r>
        <w:rPr>
          <w:b/>
        </w:rPr>
        <w:t>SOURCE REFERENCE: Original procedure title: Instruction # 464DDNS: SpyderWash Wiring to Door Solenoid.</w:t>
      </w:r>
    </w:p>
    <w:p w14:paraId="1D228FBC" w14:textId="77777777" w:rsidR="009079B6" w:rsidRDefault="00000000">
      <w:r>
        <w:t>DIRECT ANSWER: Use this procedure only when the physical machine, payment mode, control family, SpyderWash board, harnesses, and instruction code exactly match. Do not adapt a similar procedure.</w:t>
      </w:r>
    </w:p>
    <w:p w14:paraId="51F0E5BB" w14:textId="77777777" w:rsidR="009079B6" w:rsidRDefault="00000000">
      <w:r>
        <w:t>SAFETY / AUTHORIZATION: Power off and lock out the machine before internal work. Live-voltage, wiring, and control-board work require qualified personnel.</w:t>
      </w:r>
    </w:p>
    <w:p w14:paraId="21AA06E2" w14:textId="77777777" w:rsidR="009079B6" w:rsidRDefault="00000000">
      <w:r>
        <w:t>RESOLUTION CONFIRMED WHEN: The reader completes initialization, displays the correct price, accepts a controlled payment, and starts the intended machine/cycle once with correct time or pulses.</w:t>
      </w:r>
    </w:p>
    <w:p w14:paraId="12D6DEAD" w14:textId="77777777" w:rsidR="009079B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58294CC4" w14:textId="77777777" w:rsidR="009079B6" w:rsidRDefault="00000000">
      <w:r>
        <w:t>EVIDENCE TO COLLECT: Manufacturer/model/serial, instruction code, machine-control photos, board front/back and firmware, reader firmware, harness labels, DIP/jumper settings, portal profile, and before/after test results.</w:t>
      </w:r>
    </w:p>
    <w:p w14:paraId="4372E4B4" w14:textId="77777777" w:rsidR="009079B6" w:rsidRDefault="00000000">
      <w:pPr>
        <w:pStyle w:val="ArticleLabel"/>
      </w:pPr>
      <w:r>
        <w:t>DETAILED TECHNICAL PROCEDURE</w:t>
      </w:r>
    </w:p>
    <w:p w14:paraId="29BC9DA4" w14:textId="77777777" w:rsidR="009079B6" w:rsidRDefault="00000000">
      <w:pPr>
        <w:pStyle w:val="Heading3"/>
        <w:rPr>
          <w:rFonts w:eastAsia="Times New Roman" w:cs="Tahoma"/>
          <w:u w:val="single"/>
        </w:rPr>
      </w:pPr>
      <w:r>
        <w:t>KB-INSTALL-464DDNS - Instruction # 464DDNS: SpyderWash Wiring to Door Solenoid</w:t>
      </w:r>
    </w:p>
    <w:p w14:paraId="43F864A9" w14:textId="77777777" w:rsidR="009079B6" w:rsidRDefault="00000000">
      <w:pPr>
        <w:pStyle w:val="ListNumber"/>
        <w:numPr>
          <w:ilvl w:val="0"/>
          <w:numId w:val="127"/>
        </w:numPr>
        <w:rPr>
          <w:rFonts w:eastAsia="Times New Roman" w:cs="Tahoma"/>
        </w:rPr>
      </w:pPr>
      <w:r>
        <w:t>Connect the 5-circuit green plug to J2 on the SpyderWash Control Board.</w:t>
      </w:r>
    </w:p>
    <w:p w14:paraId="2B3A7732" w14:textId="77777777" w:rsidR="009079B6" w:rsidRDefault="00000000">
      <w:pPr>
        <w:pStyle w:val="ListNumber"/>
        <w:numPr>
          <w:ilvl w:val="0"/>
          <w:numId w:val="127"/>
        </w:numPr>
        <w:rPr>
          <w:rFonts w:eastAsia="Times New Roman" w:cs="Tahoma"/>
        </w:rPr>
      </w:pPr>
      <w:r>
        <w:t>Cut either the hot leg or the neutral leg of the door solenoid wires.</w:t>
      </w:r>
    </w:p>
    <w:p w14:paraId="7CFB7DCC" w14:textId="77777777" w:rsidR="009079B6" w:rsidRDefault="00000000">
      <w:pPr>
        <w:pStyle w:val="ListNumber"/>
        <w:numPr>
          <w:ilvl w:val="0"/>
          <w:numId w:val="127"/>
        </w:numPr>
        <w:rPr>
          <w:rFonts w:eastAsia="Times New Roman" w:cs="Tahoma"/>
        </w:rPr>
      </w:pPr>
      <w:r>
        <w:t>Connect the red wire from J2 to one cut end, then connect the remaining yellow wire from J2 to the other cut end.</w:t>
      </w:r>
    </w:p>
    <w:p w14:paraId="5715E3A2" w14:textId="77777777" w:rsidR="009079B6" w:rsidRDefault="00000000">
      <w:pPr>
        <w:pStyle w:val="ListNumber"/>
        <w:numPr>
          <w:ilvl w:val="0"/>
          <w:numId w:val="127"/>
        </w:numPr>
        <w:rPr>
          <w:rFonts w:eastAsia="Times New Roman" w:cs="Tahoma"/>
        </w:rPr>
      </w:pPr>
      <w:r>
        <w:t>On the SpyderWash Control Board, under “SW1,” confirm that DIP Switches 1, 2, and 3 are OFF.</w:t>
      </w:r>
    </w:p>
    <w:p w14:paraId="7DCAA6AC" w14:textId="77777777" w:rsidR="009079B6" w:rsidRDefault="00000000">
      <w:pPr>
        <w:pStyle w:val="Metadata"/>
      </w:pPr>
      <w:r>
        <w:t>ARTICLE END: KB-INSTALL-464DDNS</w:t>
      </w:r>
    </w:p>
    <w:p w14:paraId="6269191B" w14:textId="77777777" w:rsidR="009079B6" w:rsidRDefault="00000000">
      <w:pPr>
        <w:pStyle w:val="Metadata"/>
        <w:keepNext/>
      </w:pPr>
      <w:r>
        <w:t>ARTICLE START: KB-INSTALL-34WATERV</w:t>
      </w:r>
    </w:p>
    <w:p w14:paraId="74F50DFA" w14:textId="77777777" w:rsidR="009079B6" w:rsidRDefault="00000000">
      <w:pPr>
        <w:pStyle w:val="Metadata"/>
      </w:pPr>
      <w:r>
        <w:t>STATUS: INTERNAL TECHNICAL REFERENCE - VERIFY EXACT MACHINE, CONTROL, BOARD, HARNESS, AND REVISION</w:t>
      </w:r>
    </w:p>
    <w:p w14:paraId="7826229B" w14:textId="77777777" w:rsidR="009079B6" w:rsidRDefault="00000000">
      <w:pPr>
        <w:pStyle w:val="Metadata"/>
      </w:pPr>
      <w:r>
        <w:t xml:space="preserve">METADATA: category=Hardware and Installation; manufacturer=Solenoids; </w:t>
      </w:r>
      <w:proofErr w:type="spellStart"/>
      <w:r>
        <w:t>model_context</w:t>
      </w:r>
      <w:proofErr w:type="spellEnd"/>
      <w:r>
        <w:t xml:space="preserve">=Cut either the hot leg or the neutral leg of the door solenoid wires.; product=Machine-specific SpyderWash installation; audience=Qualified technician/internal support; intent=Instructions #34WaterV: Wiring to Water Valve for Showers; </w:t>
      </w:r>
      <w:proofErr w:type="spellStart"/>
      <w:r>
        <w:t>search_terms</w:t>
      </w:r>
      <w:proofErr w:type="spellEnd"/>
      <w:r>
        <w:t>=instructions 34waterv wiring to water valve for showers</w:t>
      </w:r>
    </w:p>
    <w:p w14:paraId="6A0A9F00" w14:textId="77777777" w:rsidR="009079B6" w:rsidRDefault="00000000">
      <w:pPr>
        <w:pStyle w:val="SourceBlock"/>
      </w:pPr>
      <w:r>
        <w:t>SOURCE REFERENCE: Original procedure title: Instructions #34WaterV: Wiring to Water Valve for Showers.</w:t>
      </w:r>
    </w:p>
    <w:p w14:paraId="3482A53B" w14:textId="77777777" w:rsidR="009079B6" w:rsidRDefault="00000000">
      <w:r>
        <w:t>DIRECT ANSWER: Use this procedure only when the physical machine, payment mode, control family, SpyderWash board, harnesses, and instruction code exactly match. Do not adapt a similar procedure.</w:t>
      </w:r>
    </w:p>
    <w:p w14:paraId="1309A74C" w14:textId="77777777" w:rsidR="009079B6" w:rsidRDefault="00000000">
      <w:r>
        <w:t>SAFETY / AUTHORIZATION: Power off and lock out the machine before internal work. Live-voltage, wiring, and control-board work require qualified personnel.</w:t>
      </w:r>
    </w:p>
    <w:p w14:paraId="7463C06F" w14:textId="77777777" w:rsidR="009079B6" w:rsidRDefault="00000000">
      <w:r>
        <w:t>RESOLUTION CONFIRMED WHEN: The reader completes initialization, displays the correct price, accepts a controlled payment, and starts the intended machine/cycle once with correct time or pulses.</w:t>
      </w:r>
    </w:p>
    <w:p w14:paraId="31DA5A83" w14:textId="77777777" w:rsidR="009079B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20CF148E" w14:textId="77777777" w:rsidR="009079B6" w:rsidRDefault="00000000">
      <w:r>
        <w:t>EVIDENCE TO COLLECT: Manufacturer/model/serial, instruction code, machine-control photos, board front/back and firmware, reader firmware, harness labels, DIP/jumper settings, portal profile, and before/after test results.</w:t>
      </w:r>
    </w:p>
    <w:p w14:paraId="43545192" w14:textId="77777777" w:rsidR="009079B6" w:rsidRDefault="00000000">
      <w:pPr>
        <w:pStyle w:val="ArticleLabel"/>
      </w:pPr>
      <w:r>
        <w:t>DETAILED TECHNICAL PROCEDURE</w:t>
      </w:r>
    </w:p>
    <w:p w14:paraId="14CA1A8B" w14:textId="77777777" w:rsidR="009079B6" w:rsidRDefault="00000000">
      <w:pPr>
        <w:pStyle w:val="Heading3"/>
        <w:rPr>
          <w:rFonts w:cs="Tahoma"/>
          <w:u w:val="single"/>
        </w:rPr>
      </w:pPr>
      <w:r>
        <w:t>KB-INSTALL-34WATERV - Instructions #34WaterV: Wiring to Water Valve for Showers</w:t>
      </w:r>
    </w:p>
    <w:p w14:paraId="28690B6F" w14:textId="77777777" w:rsidR="009079B6" w:rsidRDefault="00000000">
      <w:pPr>
        <w:pStyle w:val="ListNumber"/>
        <w:numPr>
          <w:ilvl w:val="0"/>
          <w:numId w:val="128"/>
        </w:numPr>
        <w:rPr>
          <w:rFonts w:cs="Tahoma"/>
        </w:rPr>
      </w:pPr>
      <w:r>
        <w:t>Connect the 6-circuit green plug from the SpyderWash harness to J1 on the SpyderWash Control Board, then connect the opposite end to the 4-circuit plug on the Drop Coin P. C. Board.</w:t>
      </w:r>
    </w:p>
    <w:p w14:paraId="60E858FF" w14:textId="77777777" w:rsidR="009079B6" w:rsidRDefault="00000000">
      <w:pPr>
        <w:pStyle w:val="ListNumber"/>
        <w:numPr>
          <w:ilvl w:val="0"/>
          <w:numId w:val="128"/>
        </w:numPr>
        <w:rPr>
          <w:rFonts w:cs="Tahoma"/>
        </w:rPr>
      </w:pPr>
      <w:r>
        <w:t>Connect the black wire from the Accumulator Board to 115 VAC. Connect the white wire from the Accumulator Board to neutral.</w:t>
      </w:r>
    </w:p>
    <w:p w14:paraId="4CAB06E7" w14:textId="77777777" w:rsidR="009079B6" w:rsidRDefault="00000000">
      <w:pPr>
        <w:pStyle w:val="ListNumber"/>
        <w:numPr>
          <w:ilvl w:val="0"/>
          <w:numId w:val="128"/>
        </w:numPr>
        <w:rPr>
          <w:rFonts w:cs="Tahoma"/>
        </w:rPr>
      </w:pPr>
      <w:r>
        <w:lastRenderedPageBreak/>
        <w:t>Connect the two dry contact wires from the water valve to the COM and N. O. terminals of the relay.</w:t>
      </w:r>
    </w:p>
    <w:p w14:paraId="5834A4B5" w14:textId="213E56B3" w:rsidR="009079B6" w:rsidRDefault="00000000">
      <w:pPr>
        <w:pStyle w:val="ListNumber"/>
        <w:numPr>
          <w:ilvl w:val="0"/>
          <w:numId w:val="128"/>
        </w:numPr>
        <w:rPr>
          <w:rFonts w:cs="Tahoma"/>
        </w:rPr>
      </w:pPr>
      <w:r>
        <w:t xml:space="preserve">On the SpyderWash Control Board, under “SW1,” confirm that DIP Switches 1 and 2 are OFF, and DIP Switch 3 is ON. </w:t>
      </w:r>
    </w:p>
    <w:p w14:paraId="769F96F5" w14:textId="77777777" w:rsidR="009079B6" w:rsidRDefault="00000000">
      <w:pPr>
        <w:pStyle w:val="SmallNote"/>
        <w:rPr>
          <w:rFonts w:cs="Tahoma"/>
        </w:rPr>
      </w:pPr>
      <w:r>
        <w:t>Note: Do not remove the sensor that is connected through the 6-circuit green plug from Step 1.</w:t>
      </w:r>
    </w:p>
    <w:p w14:paraId="636F21B9" w14:textId="77777777" w:rsidR="009079B6" w:rsidRDefault="00000000">
      <w:pPr>
        <w:pStyle w:val="Metadata"/>
      </w:pPr>
      <w:r>
        <w:t>ARTICLE END: KB-INSTALL-34WATERV</w:t>
      </w:r>
    </w:p>
    <w:p w14:paraId="396DA5A0" w14:textId="77777777" w:rsidR="009079B6" w:rsidRDefault="00000000">
      <w:pPr>
        <w:pStyle w:val="Metadata"/>
        <w:keepNext/>
      </w:pPr>
      <w:r>
        <w:t>ARTICLE START: KB-INSTALL-MANUAL-2</w:t>
      </w:r>
    </w:p>
    <w:p w14:paraId="3E77C8C9" w14:textId="77777777" w:rsidR="009079B6" w:rsidRDefault="00000000">
      <w:pPr>
        <w:pStyle w:val="Metadata"/>
      </w:pPr>
      <w:r>
        <w:t>STATUS: INTERNAL TECHNICAL REFERENCE - VERIFY EXACT MACHINE, CONTROL, BOARD, HARNESS, AND REVISION</w:t>
      </w:r>
    </w:p>
    <w:p w14:paraId="145EA2CF" w14:textId="77777777" w:rsidR="009079B6" w:rsidRDefault="00000000">
      <w:pPr>
        <w:pStyle w:val="Metadata"/>
      </w:pPr>
      <w:r>
        <w:t xml:space="preserve">METADATA: category=Hardware and Installation; manufacturer=Solenoids; </w:t>
      </w:r>
      <w:proofErr w:type="spellStart"/>
      <w:r>
        <w:t>model_context</w:t>
      </w:r>
      <w:proofErr w:type="spellEnd"/>
      <w:r>
        <w:t xml:space="preserve">=Cut either the hot leg or the neutral leg of the door solenoid wires.; product=Machine-specific SpyderWash installation; audience=Qualified technician/internal support; intent=Instruction Manual VM 1.0C; </w:t>
      </w:r>
      <w:proofErr w:type="spellStart"/>
      <w:r>
        <w:t>search_terms</w:t>
      </w:r>
      <w:proofErr w:type="spellEnd"/>
      <w:r>
        <w:t xml:space="preserve">=instruction manual </w:t>
      </w:r>
      <w:proofErr w:type="spellStart"/>
      <w:r>
        <w:t>vm</w:t>
      </w:r>
      <w:proofErr w:type="spellEnd"/>
      <w:r>
        <w:t xml:space="preserve"> 1 0c</w:t>
      </w:r>
    </w:p>
    <w:p w14:paraId="0D98A63C" w14:textId="77777777" w:rsidR="009079B6" w:rsidRDefault="00000000">
      <w:pPr>
        <w:pStyle w:val="SourceBlock"/>
      </w:pPr>
      <w:r>
        <w:rPr>
          <w:b/>
        </w:rPr>
        <w:t>SOURCE REFERENCE: Original procedure title: Instruction Manual VM 1.0C.</w:t>
      </w:r>
    </w:p>
    <w:p w14:paraId="342E06C4" w14:textId="77777777" w:rsidR="009079B6" w:rsidRDefault="00000000">
      <w:r>
        <w:t>DIRECT ANSWER: Use this procedure only when the physical machine, payment mode, control family, SpyderWash board, harnesses, and instruction code exactly match. Do not adapt a similar procedure.</w:t>
      </w:r>
    </w:p>
    <w:p w14:paraId="64C6652B" w14:textId="77777777" w:rsidR="009079B6" w:rsidRDefault="00000000">
      <w:r>
        <w:t>SAFETY / AUTHORIZATION: Power off and lock out the machine before internal work. Live-voltage, wiring, and control-board work require qualified personnel.</w:t>
      </w:r>
    </w:p>
    <w:p w14:paraId="2A2405E7" w14:textId="77777777" w:rsidR="009079B6" w:rsidRDefault="00000000">
      <w:r>
        <w:t>RESOLUTION CONFIRMED WHEN: The reader completes initialization, displays the correct price, accepts a controlled payment, and starts the intended machine/cycle once with correct time or pulses.</w:t>
      </w:r>
    </w:p>
    <w:p w14:paraId="43033C3E" w14:textId="77777777" w:rsidR="009079B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6E2B01BE" w14:textId="77777777" w:rsidR="009079B6" w:rsidRDefault="00000000">
      <w:r>
        <w:t>EVIDENCE TO COLLECT: Manufacturer/model/serial, instruction code, machine-control photos, board front/back and firmware, reader firmware, harness labels, DIP/jumper settings, portal profile, and before/after test results.</w:t>
      </w:r>
    </w:p>
    <w:p w14:paraId="02EED375" w14:textId="77777777" w:rsidR="009079B6" w:rsidRDefault="00000000">
      <w:pPr>
        <w:pStyle w:val="ArticleLabel"/>
      </w:pPr>
      <w:r>
        <w:t>DETAILED TECHNICAL PROCEDURE</w:t>
      </w:r>
    </w:p>
    <w:p w14:paraId="1F32E588" w14:textId="77777777" w:rsidR="009079B6" w:rsidRDefault="00000000">
      <w:pPr>
        <w:pStyle w:val="Heading3"/>
        <w:rPr>
          <w:rFonts w:cs="Tahoma"/>
        </w:rPr>
      </w:pPr>
      <w:r>
        <w:t>KB-INSTALL-MANUAL-2 - Instruction Manual VM 1.0C</w:t>
      </w:r>
    </w:p>
    <w:p w14:paraId="7E9C4475" w14:textId="77777777" w:rsidR="009079B6" w:rsidRDefault="00000000">
      <w:pPr>
        <w:pStyle w:val="Heading2"/>
        <w:spacing w:before="0"/>
        <w:rPr>
          <w:rFonts w:cs="Tahoma"/>
        </w:rPr>
      </w:pPr>
      <w:proofErr w:type="spellStart"/>
      <w:r>
        <w:t>VendRite</w:t>
      </w:r>
      <w:proofErr w:type="spellEnd"/>
    </w:p>
    <w:p w14:paraId="4BFB3A3C" w14:textId="77777777" w:rsidR="009079B6" w:rsidRDefault="00000000">
      <w:pPr>
        <w:pStyle w:val="Metadata"/>
      </w:pPr>
      <w:r>
        <w:t>ARTICLE END: KB-INSTALL-MANUAL-2</w:t>
      </w:r>
    </w:p>
    <w:p w14:paraId="7FF5E1B1" w14:textId="77777777" w:rsidR="009079B6" w:rsidRDefault="00000000">
      <w:pPr>
        <w:pStyle w:val="Metadata"/>
        <w:keepNext/>
      </w:pPr>
      <w:r>
        <w:t>ARTICLE START: KB-INSTALL-VENDRITE-INTEGRATION</w:t>
      </w:r>
    </w:p>
    <w:p w14:paraId="16E03199" w14:textId="77777777" w:rsidR="009079B6" w:rsidRDefault="00000000">
      <w:pPr>
        <w:pStyle w:val="Metadata"/>
      </w:pPr>
      <w:r>
        <w:t>STATUS: INTERNAL TECHNICAL REFERENCE - VERIFY EXACT MACHINE, CONTROL, BOARD, HARNESS, AND REVISION</w:t>
      </w:r>
    </w:p>
    <w:p w14:paraId="31DB7C72" w14:textId="77777777" w:rsidR="009079B6" w:rsidRDefault="00000000">
      <w:pPr>
        <w:pStyle w:val="Metadata"/>
      </w:pPr>
      <w:r>
        <w:t>METADATA: category=Hardware and Installation; manufacturer=</w:t>
      </w:r>
      <w:proofErr w:type="spellStart"/>
      <w:r>
        <w:t>VendRite</w:t>
      </w:r>
      <w:proofErr w:type="spellEnd"/>
      <w:r>
        <w:t xml:space="preserve">; </w:t>
      </w:r>
      <w:proofErr w:type="spellStart"/>
      <w:r>
        <w:t>model_context</w:t>
      </w:r>
      <w:proofErr w:type="spellEnd"/>
      <w:r>
        <w:t>=</w:t>
      </w:r>
      <w:proofErr w:type="spellStart"/>
      <w:r>
        <w:t>VendRite</w:t>
      </w:r>
      <w:proofErr w:type="spellEnd"/>
      <w:r>
        <w:t xml:space="preserve">; product=Machine-specific SpyderWash installation; audience=Qualified technician/internal support; intent=SpyderWash Integration to </w:t>
      </w:r>
      <w:proofErr w:type="spellStart"/>
      <w:r>
        <w:t>Vendrite</w:t>
      </w:r>
      <w:proofErr w:type="spellEnd"/>
      <w:r>
        <w:t xml:space="preserve"> Soap Machine; </w:t>
      </w:r>
      <w:proofErr w:type="spellStart"/>
      <w:r>
        <w:t>search_terms</w:t>
      </w:r>
      <w:proofErr w:type="spellEnd"/>
      <w:r>
        <w:t>=</w:t>
      </w:r>
      <w:proofErr w:type="spellStart"/>
      <w:r>
        <w:t>spyderwash</w:t>
      </w:r>
      <w:proofErr w:type="spellEnd"/>
      <w:r>
        <w:t xml:space="preserve"> integration to </w:t>
      </w:r>
      <w:proofErr w:type="spellStart"/>
      <w:r>
        <w:t>vendrite</w:t>
      </w:r>
      <w:proofErr w:type="spellEnd"/>
      <w:r>
        <w:t xml:space="preserve"> soap machine</w:t>
      </w:r>
    </w:p>
    <w:p w14:paraId="4C41EE4A" w14:textId="77777777" w:rsidR="009079B6" w:rsidRDefault="00000000">
      <w:pPr>
        <w:pStyle w:val="SourceBlock"/>
      </w:pPr>
      <w:r>
        <w:rPr>
          <w:b/>
        </w:rPr>
        <w:t xml:space="preserve">SOURCE REFERENCE: Original procedure title: SpyderWash Integration to </w:t>
      </w:r>
      <w:proofErr w:type="spellStart"/>
      <w:r>
        <w:rPr>
          <w:b/>
        </w:rPr>
        <w:t>Vendrite</w:t>
      </w:r>
      <w:proofErr w:type="spellEnd"/>
      <w:r>
        <w:rPr>
          <w:b/>
        </w:rPr>
        <w:t xml:space="preserve"> Soap Machine.</w:t>
      </w:r>
    </w:p>
    <w:p w14:paraId="185F74A9" w14:textId="77777777" w:rsidR="009079B6" w:rsidRDefault="00000000">
      <w:r>
        <w:t>DIRECT ANSWER: Use this procedure only when the physical machine, payment mode, control family, SpyderWash board, harnesses, and instruction code exactly match. Do not adapt a similar procedure.</w:t>
      </w:r>
    </w:p>
    <w:p w14:paraId="210B40D4" w14:textId="77777777" w:rsidR="009079B6" w:rsidRDefault="00000000">
      <w:r>
        <w:t>SAFETY / AUTHORIZATION: Power off and lock out the machine before internal work. Live-voltage, wiring, and control-board work require qualified personnel.</w:t>
      </w:r>
    </w:p>
    <w:p w14:paraId="47C2B8CA" w14:textId="77777777" w:rsidR="009079B6" w:rsidRDefault="00000000">
      <w:r>
        <w:t>RESOLUTION CONFIRMED WHEN: The reader completes initialization, displays the correct price, accepts a controlled payment, and starts the intended machine/cycle once with correct time or pulses.</w:t>
      </w:r>
    </w:p>
    <w:p w14:paraId="14380AEE" w14:textId="77777777" w:rsidR="009079B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4508155E" w14:textId="77777777" w:rsidR="009079B6" w:rsidRDefault="00000000">
      <w:r>
        <w:t>EVIDENCE TO COLLECT: Manufacturer/model/serial, instruction code, machine-control photos, board front/back and firmware, reader firmware, harness labels, DIP/jumper settings, portal profile, and before/after test results.</w:t>
      </w:r>
    </w:p>
    <w:p w14:paraId="622886DF" w14:textId="77777777" w:rsidR="009079B6" w:rsidRDefault="00000000">
      <w:pPr>
        <w:pStyle w:val="ArticleLabel"/>
      </w:pPr>
      <w:r>
        <w:t>DETAILED TECHNICAL PROCEDURE</w:t>
      </w:r>
    </w:p>
    <w:p w14:paraId="47CAFD0A" w14:textId="77777777" w:rsidR="009079B6" w:rsidRDefault="00000000">
      <w:pPr>
        <w:pStyle w:val="Heading3"/>
        <w:rPr>
          <w:rFonts w:cs="Tahoma"/>
        </w:rPr>
      </w:pPr>
      <w:r>
        <w:t xml:space="preserve">KB-INSTALL-VENDRITE-INTEGRATION - SpyderWash Integration to </w:t>
      </w:r>
      <w:proofErr w:type="spellStart"/>
      <w:r>
        <w:t>Vendrite</w:t>
      </w:r>
      <w:proofErr w:type="spellEnd"/>
      <w:r>
        <w:t xml:space="preserve"> Soap Machine</w:t>
      </w:r>
    </w:p>
    <w:p w14:paraId="515A5547" w14:textId="77777777" w:rsidR="009079B6" w:rsidRDefault="00000000">
      <w:pPr>
        <w:rPr>
          <w:rFonts w:cs="Tahoma"/>
        </w:rPr>
      </w:pPr>
      <w:r>
        <w:t>VM120/240/360 CARD ONLY</w:t>
      </w:r>
    </w:p>
    <w:p w14:paraId="11866D2C" w14:textId="77777777" w:rsidR="009079B6" w:rsidRDefault="00000000">
      <w:pPr>
        <w:pStyle w:val="Heading4"/>
        <w:rPr>
          <w:rFonts w:cs="Tahoma"/>
        </w:rPr>
      </w:pPr>
      <w:r>
        <w:rPr>
          <w:u w:val="single"/>
        </w:rPr>
        <w:t>Step 1:</w:t>
      </w:r>
      <w:r>
        <w:t xml:space="preserve"> Mount the SpyderWash Interface Board inside the compartment area by the </w:t>
      </w:r>
      <w:proofErr w:type="spellStart"/>
      <w:r>
        <w:t>Vendrite</w:t>
      </w:r>
      <w:proofErr w:type="spellEnd"/>
      <w:r>
        <w:t xml:space="preserve"> Control Board</w:t>
      </w:r>
    </w:p>
    <w:p w14:paraId="6D16E56F" w14:textId="77777777" w:rsidR="009079B6" w:rsidRDefault="00000000">
      <w:pPr>
        <w:rPr>
          <w:rFonts w:cs="Tahoma"/>
        </w:rPr>
      </w:pPr>
      <w:r>
        <w:rPr>
          <w:u w:val="single"/>
        </w:rPr>
        <w:t>Step2:</w:t>
      </w:r>
      <w:r>
        <w:t xml:space="preserve"> Connect the 6-circuit harness that has been supplied to one end of the Soap Machine Control Board and the remaining end to the SpyderWash Control Board</w:t>
      </w:r>
    </w:p>
    <w:p w14:paraId="226CB2DC" w14:textId="77777777" w:rsidR="009079B6" w:rsidRDefault="00000000">
      <w:pPr>
        <w:pStyle w:val="SmallNote"/>
        <w:rPr>
          <w:rFonts w:cs="Tahoma"/>
        </w:rPr>
      </w:pPr>
      <w:r>
        <w:rPr>
          <w:highlight w:val="yellow"/>
          <w:u w:val="single"/>
        </w:rPr>
        <w:t>Note:</w:t>
      </w:r>
      <w:r>
        <w:rPr>
          <w:highlight w:val="yellow"/>
        </w:rPr>
        <w:t xml:space="preserve"> This Harness supplies power to the SpyderWash unit, so there is no need for an external power supply</w:t>
      </w:r>
    </w:p>
    <w:p w14:paraId="3F166C2D" w14:textId="77777777" w:rsidR="009079B6" w:rsidRDefault="00000000">
      <w:pPr>
        <w:rPr>
          <w:rFonts w:cs="Tahoma"/>
        </w:rPr>
      </w:pPr>
      <w:r>
        <w:t>Please see below Figure 2 – 3:</w:t>
      </w:r>
    </w:p>
    <w:p w14:paraId="5A40D469" w14:textId="77777777" w:rsidR="009079B6" w:rsidRDefault="00000000">
      <w:pPr>
        <w:rPr>
          <w:rFonts w:cs="Tahoma"/>
        </w:rPr>
      </w:pPr>
      <w:r>
        <w:rPr>
          <w:noProof/>
        </w:rPr>
        <w:lastRenderedPageBreak/>
        <mc:AlternateContent>
          <mc:Choice Requires="wps">
            <w:drawing>
              <wp:anchor distT="6985" distB="6985" distL="6350" distR="6985" simplePos="0" relativeHeight="91" behindDoc="0" locked="0" layoutInCell="1" allowOverlap="1" wp14:anchorId="4FC465DA" wp14:editId="204C3338">
                <wp:simplePos x="0" y="0"/>
                <wp:positionH relativeFrom="column">
                  <wp:posOffset>365760</wp:posOffset>
                </wp:positionH>
                <wp:positionV relativeFrom="paragraph">
                  <wp:posOffset>1054100</wp:posOffset>
                </wp:positionV>
                <wp:extent cx="2011680" cy="2011680"/>
                <wp:effectExtent l="6350" t="6985" r="6985" b="6985"/>
                <wp:wrapNone/>
                <wp:docPr id="65" name="Oval 8" descr="SpyderWash technical reference image or diagram 50; refer to the surrounding article for context." title="SpyderWash technical reference image 50"/>
                <wp:cNvGraphicFramePr/>
                <a:graphic xmlns:a="http://schemas.openxmlformats.org/drawingml/2006/main">
                  <a:graphicData uri="http://schemas.microsoft.com/office/word/2010/wordprocessingShape">
                    <wps:wsp>
                      <wps:cNvSpPr/>
                      <wps:spPr>
                        <a:xfrm>
                          <a:off x="0" y="0"/>
                          <a:ext cx="2011680" cy="2011680"/>
                        </a:xfrm>
                        <a:prstGeom prst="ellipse">
                          <a:avLst/>
                        </a:prstGeom>
                        <a:solidFill>
                          <a:srgbClr val="E71224">
                            <a:alpha val="5000"/>
                          </a:srgbClr>
                        </a:solidFill>
                        <a:ln w="12600">
                          <a:solidFill>
                            <a:srgbClr val="E71224"/>
                          </a:solidFill>
                          <a:round/>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xmlns:pic="http://schemas.openxmlformats.org/drawingml/2006/picture">
            <w:pict>
              <v:oval id="shape_0" ID="Oval 8" path="l-2147483648,-2147483643l-2147483628,-2147483627l-2147483648,-2147483643l-2147483626,-2147483625xe" fillcolor="#e71224" stroked="t" o:allowincell="f" style="position:absolute;margin-left:28.8pt;margin-top:83pt;width:158.35pt;height:158.35pt;mso-wrap-style:none;v-text-anchor:middle" wp14:anchorId="4FC465DA">
                <v:fill o:detectmouseclick="t" type="solid" color2="#18eddb" opacity="0.04"/>
                <v:stroke color="#e71224" weight="12600" joinstyle="round" endcap="flat"/>
                <w10:wrap type="none"/>
              </v:oval>
            </w:pict>
          </mc:Fallback>
        </mc:AlternateContent>
      </w:r>
      <w:r>
        <w:rPr>
          <w:noProof/>
        </w:rPr>
        <mc:AlternateContent>
          <mc:Choice Requires="wps">
            <w:drawing>
              <wp:anchor distT="6985" distB="6985" distL="6350" distR="6985" simplePos="0" relativeHeight="92" behindDoc="0" locked="0" layoutInCell="1" allowOverlap="1" wp14:anchorId="35311EEE" wp14:editId="2655B00E">
                <wp:simplePos x="0" y="0"/>
                <wp:positionH relativeFrom="column">
                  <wp:posOffset>3311525</wp:posOffset>
                </wp:positionH>
                <wp:positionV relativeFrom="paragraph">
                  <wp:posOffset>970915</wp:posOffset>
                </wp:positionV>
                <wp:extent cx="1645920" cy="1645920"/>
                <wp:effectExtent l="6350" t="6985" r="6985" b="6985"/>
                <wp:wrapNone/>
                <wp:docPr id="66" name="Oval 10" descr="SpyderWash technical reference image or diagram 51; refer to the surrounding article for context." title="SpyderWash technical reference image 51"/>
                <wp:cNvGraphicFramePr/>
                <a:graphic xmlns:a="http://schemas.openxmlformats.org/drawingml/2006/main">
                  <a:graphicData uri="http://schemas.microsoft.com/office/word/2010/wordprocessingShape">
                    <wps:wsp>
                      <wps:cNvSpPr/>
                      <wps:spPr>
                        <a:xfrm>
                          <a:off x="0" y="0"/>
                          <a:ext cx="1645920" cy="1645920"/>
                        </a:xfrm>
                        <a:prstGeom prst="ellipse">
                          <a:avLst/>
                        </a:prstGeom>
                        <a:solidFill>
                          <a:srgbClr val="E71224">
                            <a:alpha val="5000"/>
                          </a:srgbClr>
                        </a:solidFill>
                        <a:ln w="12600">
                          <a:solidFill>
                            <a:srgbClr val="E71224"/>
                          </a:solidFill>
                          <a:round/>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xmlns:pic="http://schemas.openxmlformats.org/drawingml/2006/picture">
            <w:pict>
              <v:oval id="shape_0" ID="Oval 10" path="l-2147483648,-2147483643l-2147483628,-2147483627l-2147483648,-2147483643l-2147483626,-2147483625xe" fillcolor="#e71224" stroked="t" o:allowincell="f" style="position:absolute;margin-left:260.75pt;margin-top:76.45pt;width:129.55pt;height:129.55pt;mso-wrap-style:none;v-text-anchor:middle" wp14:anchorId="35311EEE">
                <v:fill o:detectmouseclick="t" type="solid" color2="#18eddb" opacity="0.04"/>
                <v:stroke color="#e71224" weight="12600" joinstyle="round" endcap="flat"/>
                <w10:wrap type="none"/>
              </v:oval>
            </w:pict>
          </mc:Fallback>
        </mc:AlternateContent>
      </w:r>
      <w:r>
        <w:rPr>
          <w:noProof/>
        </w:rPr>
        <mc:AlternateContent>
          <mc:Choice Requires="wps">
            <w:drawing>
              <wp:anchor distT="12700" distB="13335" distL="12700" distR="13335" simplePos="0" relativeHeight="93" behindDoc="0" locked="0" layoutInCell="1" allowOverlap="1" wp14:anchorId="2FF2BC3D" wp14:editId="404FD237">
                <wp:simplePos x="0" y="0"/>
                <wp:positionH relativeFrom="column">
                  <wp:posOffset>1019175</wp:posOffset>
                </wp:positionH>
                <wp:positionV relativeFrom="paragraph">
                  <wp:posOffset>777240</wp:posOffset>
                </wp:positionV>
                <wp:extent cx="285750" cy="539750"/>
                <wp:effectExtent l="12700" t="12700" r="13335" b="13335"/>
                <wp:wrapNone/>
                <wp:docPr id="67" name="Arrow: Down 11" descr="SpyderWash technical reference image or diagram 49; refer to the surrounding article for context." title="SpyderWash technical reference image 49"/>
                <wp:cNvGraphicFramePr/>
                <a:graphic xmlns:a="http://schemas.openxmlformats.org/drawingml/2006/main">
                  <a:graphicData uri="http://schemas.microsoft.com/office/word/2010/wordprocessingShape">
                    <wps:wsp>
                      <wps:cNvSpPr/>
                      <wps:spPr>
                        <a:xfrm>
                          <a:off x="0" y="0"/>
                          <a:ext cx="285840" cy="539640"/>
                        </a:xfrm>
                        <a:prstGeom prst="downArrow">
                          <a:avLst>
                            <a:gd name="adj1" fmla="val 50000"/>
                            <a:gd name="adj2" fmla="val 50000"/>
                          </a:avLst>
                        </a:prstGeom>
                        <a:solidFill>
                          <a:srgbClr val="4F81BD"/>
                        </a:solidFill>
                        <a:ln>
                          <a:solidFill>
                            <a:srgbClr val="223852"/>
                          </a:solidFill>
                          <a:round/>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xmlns:pic="http://schemas.openxmlformats.org/drawingml/2006/picture">
            <w:pict>
              <v:shapetype id="_x0000_t67" coordsize="21600,21600" o:spt="67" adj="10800,10800" path="m0@3l@5@3l@5,l@6,l@6@3l21600@3l10800,21600xe">
                <v:stroke joinstyle="miter"/>
                <v:formulas>
                  <v:f eqn="val 21600"/>
                  <v:f eqn="val #1"/>
                  <v:f eqn="val #0"/>
                  <v:f eqn="sum height 0 @2"/>
                  <v:f eqn="prod 1 @1 2"/>
                  <v:f eqn="sum 10800 0 @4"/>
                  <v:f eqn="sum 10800 @4 0"/>
                  <v:f eqn="prod @5 @2 10800"/>
                  <v:f eqn="sum @3 @7 0"/>
                </v:formulas>
                <v:path gradientshapeok="t" o:connecttype="rect" textboxrect="@5,0,@6,@8"/>
                <v:handles>
                  <v:h position="@5,0"/>
                  <v:h position="0,@3"/>
                </v:handles>
              </v:shapetype>
              <v:shape id="shape_0" ID="Arrow: Down 11" path="l-2147483631,-2147483635l-2147483631,0l-2147483629,0l-2147483629,-2147483635l-2147483622,-2147483635l-2147483632,-2147483623xe" fillcolor="#4f81bd" stroked="t" o:allowincell="f" style="position:absolute;margin-left:80.25pt;margin-top:61.2pt;width:22.45pt;height:42.45pt;mso-wrap-style:none;v-text-anchor:middle" wp14:anchorId="2FF2BC3D" type="_x0000_t67">
                <v:fill o:detectmouseclick="t" type="solid" color2="#b07e42"/>
                <v:stroke color="#223852" weight="25560" joinstyle="round" endcap="flat"/>
                <w10:wrap type="none"/>
              </v:shape>
            </w:pict>
          </mc:Fallback>
        </mc:AlternateContent>
      </w:r>
      <w:r>
        <w:rPr>
          <w:noProof/>
        </w:rPr>
        <mc:AlternateContent>
          <mc:Choice Requires="wps">
            <w:drawing>
              <wp:anchor distT="107950" distB="65405" distL="0" distR="0" simplePos="0" relativeHeight="94" behindDoc="0" locked="0" layoutInCell="1" allowOverlap="1" wp14:anchorId="53C45E57" wp14:editId="51406C9C">
                <wp:simplePos x="0" y="0"/>
                <wp:positionH relativeFrom="column">
                  <wp:posOffset>4305300</wp:posOffset>
                </wp:positionH>
                <wp:positionV relativeFrom="paragraph">
                  <wp:posOffset>1119505</wp:posOffset>
                </wp:positionV>
                <wp:extent cx="381000" cy="681990"/>
                <wp:effectExtent l="0" t="107950" r="0" b="65405"/>
                <wp:wrapNone/>
                <wp:docPr id="68" name="Arrow: Down 12" descr="SpyderWash technical reference image or diagram 48; refer to the surrounding article for context." title="SpyderWash technical reference image 48"/>
                <wp:cNvGraphicFramePr/>
                <a:graphic xmlns:a="http://schemas.openxmlformats.org/drawingml/2006/main">
                  <a:graphicData uri="http://schemas.microsoft.com/office/word/2010/wordprocessingShape">
                    <wps:wsp>
                      <wps:cNvSpPr/>
                      <wps:spPr>
                        <a:xfrm rot="3111600">
                          <a:off x="0" y="0"/>
                          <a:ext cx="380880" cy="681840"/>
                        </a:xfrm>
                        <a:prstGeom prst="downArrow">
                          <a:avLst>
                            <a:gd name="adj1" fmla="val 50000"/>
                            <a:gd name="adj2" fmla="val 50000"/>
                          </a:avLst>
                        </a:prstGeom>
                        <a:solidFill>
                          <a:srgbClr val="4F81BD"/>
                        </a:solidFill>
                        <a:ln>
                          <a:solidFill>
                            <a:srgbClr val="223852"/>
                          </a:solidFill>
                          <a:round/>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xmlns:pic="http://schemas.openxmlformats.org/drawingml/2006/picture">
            <w:pict>
              <v:shape id="shape_0" ID="Arrow: Down 12" path="l-2147483631,-2147483635l-2147483631,0l-2147483629,0l-2147483629,-2147483635l-2147483622,-2147483635l-2147483632,-2147483623xe" fillcolor="#4f81bd" stroked="t" o:allowincell="f" style="position:absolute;margin-left:338.95pt;margin-top:88.1pt;width:29.95pt;height:53.65pt;mso-wrap-style:none;v-text-anchor:middle;rotation:52" wp14:anchorId="53C45E57" type="_x0000_t67">
                <v:fill o:detectmouseclick="t" type="solid" color2="#b07e42"/>
                <v:stroke color="#223852" weight="25560" joinstyle="round" endcap="flat"/>
                <w10:wrap type="none"/>
              </v:shape>
            </w:pict>
          </mc:Fallback>
        </mc:AlternateContent>
      </w:r>
      <w:r>
        <w:rPr>
          <w:noProof/>
        </w:rPr>
        <w:drawing>
          <wp:inline distT="0" distB="0" distL="0" distR="0" wp14:anchorId="2F937457" wp14:editId="46E2F503">
            <wp:extent cx="2861945" cy="3794760"/>
            <wp:effectExtent l="0" t="0" r="0" b="0"/>
            <wp:docPr id="69" name="Picture 1" descr="SpyderWash technical reference image 52&#10;A close-up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1" descr="SpyderWash technical reference image 52&#10;A close-up of a circuit board&#10;&#10;Description automatically generated"/>
                    <pic:cNvPicPr>
                      <a:picLocks noChangeAspect="1" noChangeArrowheads="1"/>
                    </pic:cNvPicPr>
                  </pic:nvPicPr>
                  <pic:blipFill>
                    <a:blip r:embed="rId67"/>
                    <a:stretch>
                      <a:fillRect/>
                    </a:stretch>
                  </pic:blipFill>
                  <pic:spPr bwMode="auto">
                    <a:xfrm>
                      <a:off x="0" y="0"/>
                      <a:ext cx="2861945" cy="3794760"/>
                    </a:xfrm>
                    <a:prstGeom prst="rect">
                      <a:avLst/>
                    </a:prstGeom>
                    <a:noFill/>
                  </pic:spPr>
                </pic:pic>
              </a:graphicData>
            </a:graphic>
          </wp:inline>
        </w:drawing>
      </w:r>
      <w:r>
        <w:t xml:space="preserve"> </w:t>
      </w:r>
      <w:r>
        <w:rPr>
          <w:noProof/>
        </w:rPr>
        <w:drawing>
          <wp:inline distT="0" distB="0" distL="0" distR="0" wp14:anchorId="0BDE51E7" wp14:editId="6AF8CE47">
            <wp:extent cx="2861945" cy="3794760"/>
            <wp:effectExtent l="0" t="0" r="0" b="0"/>
            <wp:docPr id="70" name="Image2" descr="SpyderWash technical reference image 53&#10;A hand holding a white plu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2" descr="SpyderWash technical reference image 53&#10;A hand holding a white plug&#10;&#10;Description automatically generated"/>
                    <pic:cNvPicPr>
                      <a:picLocks noChangeAspect="1" noChangeArrowheads="1"/>
                    </pic:cNvPicPr>
                  </pic:nvPicPr>
                  <pic:blipFill>
                    <a:blip r:embed="rId68"/>
                    <a:stretch>
                      <a:fillRect/>
                    </a:stretch>
                  </pic:blipFill>
                  <pic:spPr bwMode="auto">
                    <a:xfrm>
                      <a:off x="0" y="0"/>
                      <a:ext cx="2861945" cy="3794760"/>
                    </a:xfrm>
                    <a:prstGeom prst="rect">
                      <a:avLst/>
                    </a:prstGeom>
                    <a:noFill/>
                  </pic:spPr>
                </pic:pic>
              </a:graphicData>
            </a:graphic>
          </wp:inline>
        </w:drawing>
      </w:r>
    </w:p>
    <w:p w14:paraId="0421A6BA" w14:textId="77777777" w:rsidR="009079B6" w:rsidRDefault="00000000">
      <w:pPr>
        <w:rPr>
          <w:rFonts w:cs="Tahoma"/>
        </w:rPr>
      </w:pPr>
      <w:r>
        <w:t>Figure 2 Figure 3</w:t>
      </w:r>
    </w:p>
    <w:p w14:paraId="1A05D43C" w14:textId="77777777" w:rsidR="009079B6" w:rsidRDefault="00000000">
      <w:pPr>
        <w:pStyle w:val="Heading4"/>
        <w:rPr>
          <w:rFonts w:cs="Tahoma"/>
        </w:rPr>
      </w:pPr>
      <w:r>
        <w:t>Step 3: Mount the Card Reader to the outside of the door using the template for drilling the mounting holes. Make sure to stay away from all electronics on the opposite side of the door when drilling</w:t>
      </w:r>
    </w:p>
    <w:p w14:paraId="6CABD125" w14:textId="77777777" w:rsidR="009079B6" w:rsidRDefault="00000000">
      <w:pPr>
        <w:rPr>
          <w:rFonts w:cs="Tahoma"/>
          <w:u w:val="single"/>
        </w:rPr>
      </w:pPr>
      <w:r>
        <w:rPr>
          <w:u w:val="single"/>
        </w:rPr>
        <w:t>Please see below Figure 4:</w:t>
      </w:r>
    </w:p>
    <w:p w14:paraId="16835FFF" w14:textId="77777777" w:rsidR="009079B6" w:rsidRDefault="00000000">
      <w:pPr>
        <w:rPr>
          <w:rFonts w:cs="Tahoma"/>
        </w:rPr>
      </w:pPr>
      <w:r>
        <w:rPr>
          <w:noProof/>
        </w:rPr>
        <w:lastRenderedPageBreak/>
        <w:drawing>
          <wp:inline distT="0" distB="0" distL="0" distR="0" wp14:anchorId="660E5EF2" wp14:editId="505D4BFF">
            <wp:extent cx="4352290" cy="5779135"/>
            <wp:effectExtent l="0" t="0" r="0" b="0"/>
            <wp:docPr id="71" name="Image3" descr="SpyderWash technical reference image 54&#10;A machine with a screen and butt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3" descr="SpyderWash technical reference image 54&#10;A machine with a screen and buttons&#10;&#10;Description automatically generated"/>
                    <pic:cNvPicPr>
                      <a:picLocks noChangeAspect="1" noChangeArrowheads="1"/>
                    </pic:cNvPicPr>
                  </pic:nvPicPr>
                  <pic:blipFill>
                    <a:blip r:embed="rId69"/>
                    <a:stretch>
                      <a:fillRect/>
                    </a:stretch>
                  </pic:blipFill>
                  <pic:spPr bwMode="auto">
                    <a:xfrm>
                      <a:off x="0" y="0"/>
                      <a:ext cx="4352290" cy="5779135"/>
                    </a:xfrm>
                    <a:prstGeom prst="rect">
                      <a:avLst/>
                    </a:prstGeom>
                    <a:noFill/>
                  </pic:spPr>
                </pic:pic>
              </a:graphicData>
            </a:graphic>
          </wp:inline>
        </w:drawing>
      </w:r>
    </w:p>
    <w:p w14:paraId="49066E29" w14:textId="77777777" w:rsidR="009079B6" w:rsidRDefault="00000000">
      <w:pPr>
        <w:pStyle w:val="Heading4"/>
        <w:rPr>
          <w:rFonts w:cs="Tahoma"/>
        </w:rPr>
      </w:pPr>
      <w:r>
        <w:t xml:space="preserve">Step 4: Drill a 7/16in hole on top of the </w:t>
      </w:r>
      <w:proofErr w:type="spellStart"/>
      <w:r>
        <w:t>Vendrite</w:t>
      </w:r>
      <w:proofErr w:type="spellEnd"/>
      <w:r>
        <w:t xml:space="preserve"> machine for the antenna. Install the antenna and connect the antenna cable to the SpyderWash Board</w:t>
      </w:r>
    </w:p>
    <w:p w14:paraId="16BD0166" w14:textId="77777777" w:rsidR="009079B6" w:rsidRDefault="00000000">
      <w:pPr>
        <w:pStyle w:val="Heading4"/>
        <w:rPr>
          <w:rFonts w:cs="Tahoma"/>
        </w:rPr>
      </w:pPr>
      <w:r>
        <w:rPr>
          <w:u w:val="single"/>
        </w:rPr>
        <w:t>Step 5:</w:t>
      </w:r>
      <w:r>
        <w:t xml:space="preserve"> Secure </w:t>
      </w:r>
      <w:proofErr w:type="gramStart"/>
      <w:r>
        <w:t>all of</w:t>
      </w:r>
      <w:proofErr w:type="gramEnd"/>
      <w:r>
        <w:t xml:space="preserve"> the harnesses from any accidental damage when opening and closing the door</w:t>
      </w:r>
    </w:p>
    <w:p w14:paraId="6BEB6C1C" w14:textId="77777777" w:rsidR="009079B6" w:rsidRDefault="00000000">
      <w:pPr>
        <w:pStyle w:val="Heading4"/>
        <w:rPr>
          <w:rFonts w:cs="Tahoma"/>
        </w:rPr>
      </w:pPr>
      <w:r>
        <w:rPr>
          <w:u w:val="single"/>
        </w:rPr>
        <w:t>Step 6:</w:t>
      </w:r>
      <w:r>
        <w:t xml:space="preserve"> Activation is initiated by tapping or inserting the EMV chip of the credit card into the SpyderWash Reader</w:t>
      </w:r>
    </w:p>
    <w:p w14:paraId="419F6801" w14:textId="77777777" w:rsidR="009079B6" w:rsidRDefault="00000000">
      <w:pPr>
        <w:pStyle w:val="SmallNote"/>
        <w:rPr>
          <w:rFonts w:cs="Tahoma"/>
        </w:rPr>
      </w:pPr>
      <w:r>
        <w:t>Note: When using Mag Stripe Loyalty Cards, please swipe to continue</w:t>
      </w:r>
    </w:p>
    <w:p w14:paraId="1B65D58B" w14:textId="77777777" w:rsidR="009079B6" w:rsidRDefault="00000000">
      <w:pPr>
        <w:pStyle w:val="Heading4"/>
        <w:rPr>
          <w:rFonts w:cs="Tahoma"/>
        </w:rPr>
      </w:pPr>
      <w:r>
        <w:rPr>
          <w:u w:val="single"/>
        </w:rPr>
        <w:t>Step 7:</w:t>
      </w:r>
      <w:r>
        <w:t xml:space="preserve"> The display on the SpyderWash Reader will say “Authorizing Please Wait” This indicates a check for a valid credit card or loyalty card. Once validated the display will show “Make Selection”</w:t>
      </w:r>
    </w:p>
    <w:p w14:paraId="2CBDED8B" w14:textId="77777777" w:rsidR="009079B6" w:rsidRDefault="00000000">
      <w:pPr>
        <w:pStyle w:val="SmallNote"/>
        <w:rPr>
          <w:rFonts w:cs="Tahoma"/>
        </w:rPr>
      </w:pPr>
      <w:r>
        <w:t>Note: There needs to be a pre-authorization amount entered in the SpyderWash portal to cover the highest price item in any of the columns</w:t>
      </w:r>
    </w:p>
    <w:p w14:paraId="0D4EC23E" w14:textId="77777777" w:rsidR="009079B6" w:rsidRDefault="00000000">
      <w:pPr>
        <w:rPr>
          <w:rFonts w:cs="Tahoma"/>
        </w:rPr>
      </w:pPr>
      <w:r>
        <w:rPr>
          <w:u w:val="single"/>
        </w:rPr>
        <w:t>Example:</w:t>
      </w:r>
      <w:r>
        <w:t xml:space="preserve"> If the price ranges from $1.50 to $2.00, then set the pre-authorization to $2.00</w:t>
      </w:r>
    </w:p>
    <w:p w14:paraId="217E88B6" w14:textId="77777777" w:rsidR="009079B6" w:rsidRDefault="00000000">
      <w:pPr>
        <w:pStyle w:val="Metadata"/>
      </w:pPr>
      <w:r>
        <w:t>ARTICLE END: KB-INSTALL-VENDRITE-INTEGRATION</w:t>
      </w:r>
    </w:p>
    <w:p w14:paraId="0E4F6CD6" w14:textId="77777777" w:rsidR="009079B6" w:rsidRDefault="00000000">
      <w:pPr>
        <w:pStyle w:val="Metadata"/>
        <w:keepNext/>
      </w:pPr>
      <w:r>
        <w:t>ARTICLE START: KB-INSTALL-MANUAL-3</w:t>
      </w:r>
    </w:p>
    <w:p w14:paraId="180F027F" w14:textId="77777777" w:rsidR="009079B6" w:rsidRDefault="00000000">
      <w:pPr>
        <w:pStyle w:val="Metadata"/>
      </w:pPr>
      <w:r>
        <w:t>STATUS: INTERNAL TECHNICAL REFERENCE - VERIFY EXACT MACHINE, CONTROL, BOARD, HARNESS, AND REVISION</w:t>
      </w:r>
    </w:p>
    <w:p w14:paraId="12DF70D2" w14:textId="77777777" w:rsidR="009079B6" w:rsidRDefault="00000000">
      <w:pPr>
        <w:pStyle w:val="Metadata"/>
      </w:pPr>
      <w:r>
        <w:t>METADATA: category=Hardware and Installation; manufacturer=</w:t>
      </w:r>
      <w:proofErr w:type="spellStart"/>
      <w:r>
        <w:t>VendRite</w:t>
      </w:r>
      <w:proofErr w:type="spellEnd"/>
      <w:r>
        <w:t xml:space="preserve">; </w:t>
      </w:r>
      <w:proofErr w:type="spellStart"/>
      <w:r>
        <w:t>model_context</w:t>
      </w:r>
      <w:proofErr w:type="spellEnd"/>
      <w:r>
        <w:t xml:space="preserve">=Example: If the price ranges from $1.50 to $2.00, then set the pre-authorization to $2.00; product=Machine-specific SpyderWash installation; audience=Qualified technician/internal support; intent=Instruction Manual VM 1.0; </w:t>
      </w:r>
      <w:proofErr w:type="spellStart"/>
      <w:r>
        <w:t>search_terms</w:t>
      </w:r>
      <w:proofErr w:type="spellEnd"/>
      <w:r>
        <w:t xml:space="preserve">=instruction manual </w:t>
      </w:r>
      <w:proofErr w:type="spellStart"/>
      <w:r>
        <w:t>vm</w:t>
      </w:r>
      <w:proofErr w:type="spellEnd"/>
      <w:r>
        <w:t xml:space="preserve"> 1 0</w:t>
      </w:r>
    </w:p>
    <w:p w14:paraId="20F7E1FC" w14:textId="77777777" w:rsidR="009079B6" w:rsidRDefault="00000000">
      <w:pPr>
        <w:pStyle w:val="SourceBlock"/>
      </w:pPr>
      <w:r>
        <w:rPr>
          <w:b/>
        </w:rPr>
        <w:t>SOURCE REFERENCE: Original procedure title: Instruction Manual VM 1.0.</w:t>
      </w:r>
    </w:p>
    <w:p w14:paraId="60A55524" w14:textId="77777777" w:rsidR="009079B6" w:rsidRDefault="00000000">
      <w:r>
        <w:t>DIRECT ANSWER: Use this procedure only when the physical machine, payment mode, control family, SpyderWash board, harnesses, and instruction code exactly match. Do not adapt a similar procedure.</w:t>
      </w:r>
    </w:p>
    <w:p w14:paraId="41C022B1" w14:textId="77777777" w:rsidR="009079B6" w:rsidRDefault="00000000">
      <w:r>
        <w:lastRenderedPageBreak/>
        <w:t>SAFETY / AUTHORIZATION: Power off and lock out the machine before internal work. Live-voltage, wiring, and control-board work require qualified personnel.</w:t>
      </w:r>
    </w:p>
    <w:p w14:paraId="02FFA743" w14:textId="77777777" w:rsidR="009079B6" w:rsidRDefault="00000000">
      <w:r>
        <w:t>RESOLUTION CONFIRMED WHEN: The reader completes initialization, displays the correct price, accepts a controlled payment, and starts the intended machine/cycle once with correct time or pulses.</w:t>
      </w:r>
    </w:p>
    <w:p w14:paraId="24C06958" w14:textId="77777777" w:rsidR="009079B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04960AB3" w14:textId="77777777" w:rsidR="009079B6" w:rsidRDefault="00000000">
      <w:r>
        <w:t>EVIDENCE TO COLLECT: Manufacturer/model/serial, instruction code, machine-control photos, board front/back and firmware, reader firmware, harness labels, DIP/jumper settings, portal profile, and before/after test results.</w:t>
      </w:r>
    </w:p>
    <w:p w14:paraId="0B252236" w14:textId="77777777" w:rsidR="009079B6" w:rsidRDefault="00000000">
      <w:pPr>
        <w:pStyle w:val="ArticleLabel"/>
      </w:pPr>
      <w:r>
        <w:t>DETAILED TECHNICAL PROCEDURE</w:t>
      </w:r>
    </w:p>
    <w:p w14:paraId="2A9E3966" w14:textId="77777777" w:rsidR="009079B6" w:rsidRDefault="00000000">
      <w:pPr>
        <w:pStyle w:val="Heading3"/>
        <w:rPr>
          <w:rFonts w:cs="Tahoma"/>
        </w:rPr>
      </w:pPr>
      <w:r>
        <w:t>KB-INSTALL-MANUAL-3 - Instruction Manual VM 1.0</w:t>
      </w:r>
    </w:p>
    <w:p w14:paraId="130CD859" w14:textId="77777777" w:rsidR="009079B6" w:rsidRDefault="00000000">
      <w:pPr>
        <w:rPr>
          <w:rFonts w:cs="Tahoma"/>
        </w:rPr>
      </w:pPr>
      <w:r>
        <w:t xml:space="preserve">SpyderWash Integration to </w:t>
      </w:r>
      <w:proofErr w:type="spellStart"/>
      <w:r>
        <w:t>Vendrite</w:t>
      </w:r>
      <w:proofErr w:type="spellEnd"/>
      <w:r>
        <w:t xml:space="preserve"> Soap Machine</w:t>
      </w:r>
    </w:p>
    <w:p w14:paraId="6ED47D16" w14:textId="77777777" w:rsidR="009079B6" w:rsidRDefault="00000000">
      <w:pPr>
        <w:rPr>
          <w:rFonts w:cs="Tahoma"/>
        </w:rPr>
      </w:pPr>
      <w:r>
        <w:t>VM120/240/360</w:t>
      </w:r>
    </w:p>
    <w:p w14:paraId="68CF9C04" w14:textId="77777777" w:rsidR="009079B6" w:rsidRDefault="00000000">
      <w:pPr>
        <w:pStyle w:val="Heading4"/>
        <w:rPr>
          <w:rFonts w:cs="Tahoma"/>
        </w:rPr>
      </w:pPr>
      <w:r>
        <w:rPr>
          <w:u w:val="single"/>
        </w:rPr>
        <w:t>Step 1:</w:t>
      </w:r>
      <w:r>
        <w:t xml:space="preserve"> Mount the SpyderWash Interface Board inside the compartment area by the </w:t>
      </w:r>
      <w:proofErr w:type="spellStart"/>
      <w:r>
        <w:t>Vendrite</w:t>
      </w:r>
      <w:proofErr w:type="spellEnd"/>
      <w:r>
        <w:t xml:space="preserve"> Control Board</w:t>
      </w:r>
    </w:p>
    <w:p w14:paraId="7FA13C5C" w14:textId="77777777" w:rsidR="009079B6" w:rsidRDefault="00000000">
      <w:pPr>
        <w:rPr>
          <w:rFonts w:cs="Tahoma"/>
        </w:rPr>
      </w:pPr>
      <w:r>
        <w:t>Please see below Figure 1:</w:t>
      </w:r>
    </w:p>
    <w:p w14:paraId="67959FBD" w14:textId="77777777" w:rsidR="009079B6" w:rsidRDefault="00000000">
      <w:pPr>
        <w:rPr>
          <w:rFonts w:cs="Tahoma"/>
        </w:rPr>
      </w:pPr>
      <w:r>
        <w:rPr>
          <w:noProof/>
        </w:rPr>
        <mc:AlternateContent>
          <mc:Choice Requires="wps">
            <w:drawing>
              <wp:anchor distT="6985" distB="6985" distL="6350" distR="7620" simplePos="0" relativeHeight="95" behindDoc="0" locked="0" layoutInCell="1" allowOverlap="1" wp14:anchorId="51400FB3" wp14:editId="26394690">
                <wp:simplePos x="0" y="0"/>
                <wp:positionH relativeFrom="column">
                  <wp:posOffset>59690</wp:posOffset>
                </wp:positionH>
                <wp:positionV relativeFrom="paragraph">
                  <wp:posOffset>673735</wp:posOffset>
                </wp:positionV>
                <wp:extent cx="914400" cy="914400"/>
                <wp:effectExtent l="6350" t="6985" r="7620" b="6985"/>
                <wp:wrapNone/>
                <wp:docPr id="72" name="Oval 2" descr="SpyderWash technical reference image or diagram 55; refer to the surrounding article for context." title="SpyderWash technical reference image 55"/>
                <wp:cNvGraphicFramePr/>
                <a:graphic xmlns:a="http://schemas.openxmlformats.org/drawingml/2006/main">
                  <a:graphicData uri="http://schemas.microsoft.com/office/word/2010/wordprocessingShape">
                    <wps:wsp>
                      <wps:cNvSpPr/>
                      <wps:spPr>
                        <a:xfrm>
                          <a:off x="0" y="0"/>
                          <a:ext cx="914400" cy="914400"/>
                        </a:xfrm>
                        <a:prstGeom prst="ellipse">
                          <a:avLst/>
                        </a:prstGeom>
                        <a:solidFill>
                          <a:srgbClr val="E71224">
                            <a:alpha val="5000"/>
                          </a:srgbClr>
                        </a:solidFill>
                        <a:ln w="12600">
                          <a:solidFill>
                            <a:srgbClr val="E71224"/>
                          </a:solidFill>
                          <a:round/>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xmlns:pic="http://schemas.openxmlformats.org/drawingml/2006/picture">
            <w:pict>
              <v:oval id="shape_0" ID="Oval 2" path="l-2147483648,-2147483643l-2147483628,-2147483627l-2147483648,-2147483643l-2147483626,-2147483625xe" fillcolor="#e71224" stroked="t" o:allowincell="f" style="position:absolute;margin-left:4.7pt;margin-top:53.05pt;width:71.95pt;height:71.95pt;mso-wrap-style:none;v-text-anchor:middle" wp14:anchorId="51400FB3">
                <v:fill o:detectmouseclick="t" type="solid" color2="#18eddb" opacity="0.04"/>
                <v:stroke color="#e71224" weight="12600" joinstyle="round" endcap="flat"/>
                <w10:wrap type="none"/>
              </v:oval>
            </w:pict>
          </mc:Fallback>
        </mc:AlternateContent>
      </w:r>
      <w:r>
        <w:t xml:space="preserve"> </w:t>
      </w:r>
      <w:r>
        <w:rPr>
          <w:noProof/>
        </w:rPr>
        <w:drawing>
          <wp:inline distT="0" distB="0" distL="0" distR="0" wp14:anchorId="7E54BC61" wp14:editId="13CBCCAD">
            <wp:extent cx="3630295" cy="4563110"/>
            <wp:effectExtent l="0" t="0" r="0" b="0"/>
            <wp:docPr id="73" name="Image4" descr="SpyderWash technical reference image 56&#10;A close-up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4" descr="SpyderWash technical reference image 56&#10;A close-up of a circuit board&#10;&#10;Description automatically generated"/>
                    <pic:cNvPicPr>
                      <a:picLocks noChangeAspect="1" noChangeArrowheads="1"/>
                    </pic:cNvPicPr>
                  </pic:nvPicPr>
                  <pic:blipFill>
                    <a:blip r:embed="rId70"/>
                    <a:stretch>
                      <a:fillRect/>
                    </a:stretch>
                  </pic:blipFill>
                  <pic:spPr bwMode="auto">
                    <a:xfrm>
                      <a:off x="0" y="0"/>
                      <a:ext cx="3630295" cy="4563110"/>
                    </a:xfrm>
                    <a:prstGeom prst="rect">
                      <a:avLst/>
                    </a:prstGeom>
                    <a:noFill/>
                  </pic:spPr>
                </pic:pic>
              </a:graphicData>
            </a:graphic>
          </wp:inline>
        </w:drawing>
      </w:r>
      <w:r>
        <w:t xml:space="preserve"> </w:t>
      </w:r>
    </w:p>
    <w:p w14:paraId="721DFB56" w14:textId="77777777" w:rsidR="009079B6" w:rsidRDefault="00000000">
      <w:pPr>
        <w:pStyle w:val="Heading4"/>
        <w:rPr>
          <w:rFonts w:cs="Tahoma"/>
        </w:rPr>
      </w:pPr>
      <w:r>
        <w:rPr>
          <w:u w:val="single"/>
        </w:rPr>
        <w:t>Step 2:</w:t>
      </w:r>
      <w:r>
        <w:t xml:space="preserve"> Connect the “Y” harness that is supplied as follows:</w:t>
      </w:r>
    </w:p>
    <w:p w14:paraId="033FFEBE" w14:textId="77777777" w:rsidR="009079B6" w:rsidRDefault="00000000">
      <w:pPr>
        <w:rPr>
          <w:rFonts w:cs="Tahoma"/>
        </w:rPr>
      </w:pPr>
      <w:r>
        <w:t>One end to SpyderWash Board</w:t>
      </w:r>
    </w:p>
    <w:p w14:paraId="491C7319" w14:textId="77777777" w:rsidR="009079B6" w:rsidRDefault="00000000">
      <w:pPr>
        <w:rPr>
          <w:rFonts w:cs="Tahoma"/>
        </w:rPr>
      </w:pPr>
      <w:r>
        <w:t xml:space="preserve">One end to the </w:t>
      </w:r>
      <w:proofErr w:type="spellStart"/>
      <w:r>
        <w:t>Vendrite</w:t>
      </w:r>
      <w:proofErr w:type="spellEnd"/>
      <w:r>
        <w:t xml:space="preserve"> Board</w:t>
      </w:r>
    </w:p>
    <w:p w14:paraId="63786923" w14:textId="77777777" w:rsidR="009079B6" w:rsidRDefault="00000000">
      <w:pPr>
        <w:rPr>
          <w:rFonts w:cs="Tahoma"/>
        </w:rPr>
      </w:pPr>
      <w:r>
        <w:t>And the remaining end to the Coin Acceptor (If Applicable)</w:t>
      </w:r>
    </w:p>
    <w:p w14:paraId="1D665981" w14:textId="77777777" w:rsidR="009079B6" w:rsidRDefault="00000000">
      <w:pPr>
        <w:pStyle w:val="SmallNote"/>
        <w:rPr>
          <w:rFonts w:cs="Tahoma"/>
        </w:rPr>
      </w:pPr>
      <w:r>
        <w:rPr>
          <w:highlight w:val="yellow"/>
          <w:u w:val="single"/>
        </w:rPr>
        <w:t>Note:</w:t>
      </w:r>
      <w:r>
        <w:rPr>
          <w:highlight w:val="yellow"/>
        </w:rPr>
        <w:t xml:space="preserve"> This Harness supplies power to the SpyderWash unit, so there is no need for an external power supply</w:t>
      </w:r>
    </w:p>
    <w:p w14:paraId="7A847204" w14:textId="77777777" w:rsidR="009079B6" w:rsidRDefault="00000000">
      <w:pPr>
        <w:rPr>
          <w:rFonts w:cs="Tahoma"/>
        </w:rPr>
      </w:pPr>
      <w:r>
        <w:t>Please see below Figure 2 – 3:</w:t>
      </w:r>
    </w:p>
    <w:p w14:paraId="46170095" w14:textId="77777777" w:rsidR="009079B6" w:rsidRDefault="00000000">
      <w:pPr>
        <w:rPr>
          <w:rFonts w:cs="Tahoma"/>
        </w:rPr>
      </w:pPr>
      <w:r>
        <w:rPr>
          <w:noProof/>
        </w:rPr>
        <w:lastRenderedPageBreak/>
        <mc:AlternateContent>
          <mc:Choice Requires="wps">
            <w:drawing>
              <wp:anchor distT="6985" distB="6985" distL="6350" distR="6985" simplePos="0" relativeHeight="96" behindDoc="0" locked="0" layoutInCell="1" allowOverlap="1" wp14:anchorId="1961BB65" wp14:editId="0C77D0DB">
                <wp:simplePos x="0" y="0"/>
                <wp:positionH relativeFrom="column">
                  <wp:posOffset>365760</wp:posOffset>
                </wp:positionH>
                <wp:positionV relativeFrom="paragraph">
                  <wp:posOffset>1054100</wp:posOffset>
                </wp:positionV>
                <wp:extent cx="2011680" cy="2011680"/>
                <wp:effectExtent l="6350" t="6985" r="6985" b="6985"/>
                <wp:wrapNone/>
                <wp:docPr id="74" name="Oval 8" descr="SpyderWash technical reference image or diagram 59; refer to the surrounding article for context." title="SpyderWash technical reference image 59"/>
                <wp:cNvGraphicFramePr/>
                <a:graphic xmlns:a="http://schemas.openxmlformats.org/drawingml/2006/main">
                  <a:graphicData uri="http://schemas.microsoft.com/office/word/2010/wordprocessingShape">
                    <wps:wsp>
                      <wps:cNvSpPr/>
                      <wps:spPr>
                        <a:xfrm>
                          <a:off x="0" y="0"/>
                          <a:ext cx="2011680" cy="2011680"/>
                        </a:xfrm>
                        <a:prstGeom prst="ellipse">
                          <a:avLst/>
                        </a:prstGeom>
                        <a:solidFill>
                          <a:srgbClr val="E71224">
                            <a:alpha val="5000"/>
                          </a:srgbClr>
                        </a:solidFill>
                        <a:ln w="12600">
                          <a:solidFill>
                            <a:srgbClr val="E71224"/>
                          </a:solidFill>
                          <a:round/>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xmlns:pic="http://schemas.openxmlformats.org/drawingml/2006/picture">
            <w:pict>
              <v:oval id="shape_0" ID="Oval 8" path="l-2147483648,-2147483643l-2147483628,-2147483627l-2147483648,-2147483643l-2147483626,-2147483625xe" fillcolor="#e71224" stroked="t" o:allowincell="f" style="position:absolute;margin-left:28.8pt;margin-top:83pt;width:158.35pt;height:158.35pt;mso-wrap-style:none;v-text-anchor:middle" wp14:anchorId="1961BB65">
                <v:fill o:detectmouseclick="t" type="solid" color2="#18eddb" opacity="0.04"/>
                <v:stroke color="#e71224" weight="12600" joinstyle="round" endcap="flat"/>
                <w10:wrap type="none"/>
              </v:oval>
            </w:pict>
          </mc:Fallback>
        </mc:AlternateContent>
      </w:r>
      <w:r>
        <w:rPr>
          <w:noProof/>
        </w:rPr>
        <mc:AlternateContent>
          <mc:Choice Requires="wps">
            <w:drawing>
              <wp:anchor distT="6985" distB="6985" distL="6350" distR="6985" simplePos="0" relativeHeight="97" behindDoc="0" locked="0" layoutInCell="1" allowOverlap="1" wp14:anchorId="33A7274A" wp14:editId="6B942A63">
                <wp:simplePos x="0" y="0"/>
                <wp:positionH relativeFrom="column">
                  <wp:posOffset>3311525</wp:posOffset>
                </wp:positionH>
                <wp:positionV relativeFrom="paragraph">
                  <wp:posOffset>970915</wp:posOffset>
                </wp:positionV>
                <wp:extent cx="1645920" cy="1645920"/>
                <wp:effectExtent l="6350" t="6985" r="6985" b="6985"/>
                <wp:wrapNone/>
                <wp:docPr id="75" name="Oval 10" descr="SpyderWash technical reference image or diagram 60; refer to the surrounding article for context." title="SpyderWash technical reference image 60"/>
                <wp:cNvGraphicFramePr/>
                <a:graphic xmlns:a="http://schemas.openxmlformats.org/drawingml/2006/main">
                  <a:graphicData uri="http://schemas.microsoft.com/office/word/2010/wordprocessingShape">
                    <wps:wsp>
                      <wps:cNvSpPr/>
                      <wps:spPr>
                        <a:xfrm>
                          <a:off x="0" y="0"/>
                          <a:ext cx="1645920" cy="1645920"/>
                        </a:xfrm>
                        <a:prstGeom prst="ellipse">
                          <a:avLst/>
                        </a:prstGeom>
                        <a:solidFill>
                          <a:srgbClr val="E71224">
                            <a:alpha val="5000"/>
                          </a:srgbClr>
                        </a:solidFill>
                        <a:ln w="12600">
                          <a:solidFill>
                            <a:srgbClr val="E71224"/>
                          </a:solidFill>
                          <a:round/>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xmlns:pic="http://schemas.openxmlformats.org/drawingml/2006/picture">
            <w:pict>
              <v:oval id="shape_0" ID="Oval 10" path="l-2147483648,-2147483643l-2147483628,-2147483627l-2147483648,-2147483643l-2147483626,-2147483625xe" fillcolor="#e71224" stroked="t" o:allowincell="f" style="position:absolute;margin-left:260.75pt;margin-top:76.45pt;width:129.55pt;height:129.55pt;mso-wrap-style:none;v-text-anchor:middle" wp14:anchorId="33A7274A">
                <v:fill o:detectmouseclick="t" type="solid" color2="#18eddb" opacity="0.04"/>
                <v:stroke color="#e71224" weight="12600" joinstyle="round" endcap="flat"/>
                <w10:wrap type="none"/>
              </v:oval>
            </w:pict>
          </mc:Fallback>
        </mc:AlternateContent>
      </w:r>
      <w:r>
        <w:rPr>
          <w:noProof/>
        </w:rPr>
        <mc:AlternateContent>
          <mc:Choice Requires="wps">
            <w:drawing>
              <wp:anchor distT="12700" distB="13335" distL="12700" distR="13335" simplePos="0" relativeHeight="98" behindDoc="0" locked="0" layoutInCell="1" allowOverlap="1" wp14:anchorId="559F9FB4" wp14:editId="2E2B0716">
                <wp:simplePos x="0" y="0"/>
                <wp:positionH relativeFrom="column">
                  <wp:posOffset>1019175</wp:posOffset>
                </wp:positionH>
                <wp:positionV relativeFrom="paragraph">
                  <wp:posOffset>777240</wp:posOffset>
                </wp:positionV>
                <wp:extent cx="285750" cy="539750"/>
                <wp:effectExtent l="12700" t="12700" r="13335" b="13335"/>
                <wp:wrapNone/>
                <wp:docPr id="76" name="Arrow: Down 11" descr="SpyderWash technical reference image or diagram 58; refer to the surrounding article for context." title="SpyderWash technical reference image 58"/>
                <wp:cNvGraphicFramePr/>
                <a:graphic xmlns:a="http://schemas.openxmlformats.org/drawingml/2006/main">
                  <a:graphicData uri="http://schemas.microsoft.com/office/word/2010/wordprocessingShape">
                    <wps:wsp>
                      <wps:cNvSpPr/>
                      <wps:spPr>
                        <a:xfrm>
                          <a:off x="0" y="0"/>
                          <a:ext cx="285840" cy="539640"/>
                        </a:xfrm>
                        <a:prstGeom prst="downArrow">
                          <a:avLst>
                            <a:gd name="adj1" fmla="val 50000"/>
                            <a:gd name="adj2" fmla="val 50000"/>
                          </a:avLst>
                        </a:prstGeom>
                        <a:solidFill>
                          <a:srgbClr val="4F81BD"/>
                        </a:solidFill>
                        <a:ln>
                          <a:solidFill>
                            <a:srgbClr val="223852"/>
                          </a:solidFill>
                          <a:round/>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xmlns:pic="http://schemas.openxmlformats.org/drawingml/2006/picture">
            <w:pict>
              <v:shape id="shape_0" ID="Arrow: Down 11" path="l-2147483631,-2147483635l-2147483631,0l-2147483629,0l-2147483629,-2147483635l-2147483622,-2147483635l-2147483632,-2147483623xe" fillcolor="#4f81bd" stroked="t" o:allowincell="f" style="position:absolute;margin-left:80.25pt;margin-top:61.2pt;width:22.45pt;height:42.45pt;mso-wrap-style:none;v-text-anchor:middle" wp14:anchorId="559F9FB4" type="_x0000_t67">
                <v:fill o:detectmouseclick="t" type="solid" color2="#b07e42"/>
                <v:stroke color="#223852" weight="25560" joinstyle="round" endcap="flat"/>
                <w10:wrap type="none"/>
              </v:shape>
            </w:pict>
          </mc:Fallback>
        </mc:AlternateContent>
      </w:r>
      <w:r>
        <w:rPr>
          <w:noProof/>
        </w:rPr>
        <mc:AlternateContent>
          <mc:Choice Requires="wps">
            <w:drawing>
              <wp:anchor distT="107950" distB="65405" distL="0" distR="0" simplePos="0" relativeHeight="99" behindDoc="0" locked="0" layoutInCell="1" allowOverlap="1" wp14:anchorId="4996C2E6" wp14:editId="43BB98DB">
                <wp:simplePos x="0" y="0"/>
                <wp:positionH relativeFrom="column">
                  <wp:posOffset>4305300</wp:posOffset>
                </wp:positionH>
                <wp:positionV relativeFrom="paragraph">
                  <wp:posOffset>1119505</wp:posOffset>
                </wp:positionV>
                <wp:extent cx="381000" cy="681990"/>
                <wp:effectExtent l="0" t="107950" r="0" b="65405"/>
                <wp:wrapNone/>
                <wp:docPr id="77" name="Arrow: Down 12" descr="SpyderWash technical reference image or diagram 57; refer to the surrounding article for context." title="SpyderWash technical reference image 57"/>
                <wp:cNvGraphicFramePr/>
                <a:graphic xmlns:a="http://schemas.openxmlformats.org/drawingml/2006/main">
                  <a:graphicData uri="http://schemas.microsoft.com/office/word/2010/wordprocessingShape">
                    <wps:wsp>
                      <wps:cNvSpPr/>
                      <wps:spPr>
                        <a:xfrm rot="3111600">
                          <a:off x="0" y="0"/>
                          <a:ext cx="380880" cy="681840"/>
                        </a:xfrm>
                        <a:prstGeom prst="downArrow">
                          <a:avLst>
                            <a:gd name="adj1" fmla="val 50000"/>
                            <a:gd name="adj2" fmla="val 50000"/>
                          </a:avLst>
                        </a:prstGeom>
                        <a:solidFill>
                          <a:srgbClr val="4F81BD"/>
                        </a:solidFill>
                        <a:ln>
                          <a:solidFill>
                            <a:srgbClr val="223852"/>
                          </a:solidFill>
                          <a:round/>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xmlns:pic="http://schemas.openxmlformats.org/drawingml/2006/picture">
            <w:pict>
              <v:shape id="shape_0" ID="Arrow: Down 12" path="l-2147483631,-2147483635l-2147483631,0l-2147483629,0l-2147483629,-2147483635l-2147483622,-2147483635l-2147483632,-2147483623xe" fillcolor="#4f81bd" stroked="t" o:allowincell="f" style="position:absolute;margin-left:338.95pt;margin-top:88.1pt;width:29.95pt;height:53.65pt;mso-wrap-style:none;v-text-anchor:middle;rotation:52" wp14:anchorId="4996C2E6" type="_x0000_t67">
                <v:fill o:detectmouseclick="t" type="solid" color2="#b07e42"/>
                <v:stroke color="#223852" weight="25560" joinstyle="round" endcap="flat"/>
                <w10:wrap type="none"/>
              </v:shape>
            </w:pict>
          </mc:Fallback>
        </mc:AlternateContent>
      </w:r>
      <w:r>
        <w:rPr>
          <w:noProof/>
        </w:rPr>
        <w:drawing>
          <wp:inline distT="0" distB="0" distL="0" distR="0" wp14:anchorId="0EE3D670" wp14:editId="55A64819">
            <wp:extent cx="2861945" cy="3794760"/>
            <wp:effectExtent l="0" t="0" r="0" b="0"/>
            <wp:docPr id="78" name="Image5" descr="SpyderWash technical reference image 61&#10;A close-up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5" descr="SpyderWash technical reference image 61&#10;A close-up of a circuit board&#10;&#10;Description automatically generated"/>
                    <pic:cNvPicPr>
                      <a:picLocks noChangeAspect="1" noChangeArrowheads="1"/>
                    </pic:cNvPicPr>
                  </pic:nvPicPr>
                  <pic:blipFill>
                    <a:blip r:embed="rId67"/>
                    <a:stretch>
                      <a:fillRect/>
                    </a:stretch>
                  </pic:blipFill>
                  <pic:spPr bwMode="auto">
                    <a:xfrm>
                      <a:off x="0" y="0"/>
                      <a:ext cx="2861945" cy="3794760"/>
                    </a:xfrm>
                    <a:prstGeom prst="rect">
                      <a:avLst/>
                    </a:prstGeom>
                    <a:noFill/>
                  </pic:spPr>
                </pic:pic>
              </a:graphicData>
            </a:graphic>
          </wp:inline>
        </w:drawing>
      </w:r>
      <w:r>
        <w:t xml:space="preserve"> </w:t>
      </w:r>
      <w:r>
        <w:rPr>
          <w:noProof/>
        </w:rPr>
        <w:drawing>
          <wp:inline distT="0" distB="0" distL="0" distR="0" wp14:anchorId="6728D6DF" wp14:editId="24C82984">
            <wp:extent cx="2861945" cy="3794760"/>
            <wp:effectExtent l="0" t="0" r="0" b="0"/>
            <wp:docPr id="79" name="Image6" descr="SpyderWash technical reference image 62&#10;A hand holding a white plu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6" descr="SpyderWash technical reference image 62&#10;A hand holding a white plug&#10;&#10;Description automatically generated"/>
                    <pic:cNvPicPr>
                      <a:picLocks noChangeAspect="1" noChangeArrowheads="1"/>
                    </pic:cNvPicPr>
                  </pic:nvPicPr>
                  <pic:blipFill>
                    <a:blip r:embed="rId68"/>
                    <a:stretch>
                      <a:fillRect/>
                    </a:stretch>
                  </pic:blipFill>
                  <pic:spPr bwMode="auto">
                    <a:xfrm>
                      <a:off x="0" y="0"/>
                      <a:ext cx="2861945" cy="3794760"/>
                    </a:xfrm>
                    <a:prstGeom prst="rect">
                      <a:avLst/>
                    </a:prstGeom>
                    <a:noFill/>
                  </pic:spPr>
                </pic:pic>
              </a:graphicData>
            </a:graphic>
          </wp:inline>
        </w:drawing>
      </w:r>
    </w:p>
    <w:p w14:paraId="7B7E3B01" w14:textId="77777777" w:rsidR="009079B6" w:rsidRDefault="00000000">
      <w:pPr>
        <w:rPr>
          <w:rFonts w:cs="Tahoma"/>
        </w:rPr>
      </w:pPr>
      <w:r>
        <w:t>Figure 2 Figure 3</w:t>
      </w:r>
    </w:p>
    <w:p w14:paraId="34AA7E44" w14:textId="77777777" w:rsidR="009079B6" w:rsidRDefault="00000000">
      <w:pPr>
        <w:pStyle w:val="Heading4"/>
        <w:rPr>
          <w:rFonts w:cs="Tahoma"/>
        </w:rPr>
      </w:pPr>
      <w:r>
        <w:t>Step 3: Mount the Card Reader to the outside of the door using the template for drilling the mounting holes. Make sure to stay away from all electronics on the opposite side of the door when drilling</w:t>
      </w:r>
    </w:p>
    <w:p w14:paraId="0BBAB592" w14:textId="77777777" w:rsidR="009079B6" w:rsidRDefault="00000000">
      <w:pPr>
        <w:rPr>
          <w:rFonts w:cs="Tahoma"/>
          <w:u w:val="single"/>
        </w:rPr>
      </w:pPr>
      <w:r>
        <w:rPr>
          <w:u w:val="single"/>
        </w:rPr>
        <w:t>Please see below Figure 4:</w:t>
      </w:r>
    </w:p>
    <w:p w14:paraId="14D464BA" w14:textId="77777777" w:rsidR="009079B6" w:rsidRDefault="00000000">
      <w:pPr>
        <w:rPr>
          <w:rFonts w:cs="Tahoma"/>
        </w:rPr>
      </w:pPr>
      <w:r>
        <w:rPr>
          <w:noProof/>
        </w:rPr>
        <w:lastRenderedPageBreak/>
        <w:drawing>
          <wp:inline distT="0" distB="0" distL="0" distR="0" wp14:anchorId="2DED7423" wp14:editId="098D2BA0">
            <wp:extent cx="4352290" cy="5779135"/>
            <wp:effectExtent l="0" t="0" r="0" b="0"/>
            <wp:docPr id="80" name="Image7" descr="SpyderWash technical reference image 63&#10;A machine with a screen and butt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7" descr="SpyderWash technical reference image 63&#10;A machine with a screen and buttons&#10;&#10;Description automatically generated"/>
                    <pic:cNvPicPr>
                      <a:picLocks noChangeAspect="1" noChangeArrowheads="1"/>
                    </pic:cNvPicPr>
                  </pic:nvPicPr>
                  <pic:blipFill>
                    <a:blip r:embed="rId69"/>
                    <a:stretch>
                      <a:fillRect/>
                    </a:stretch>
                  </pic:blipFill>
                  <pic:spPr bwMode="auto">
                    <a:xfrm>
                      <a:off x="0" y="0"/>
                      <a:ext cx="4352290" cy="5779135"/>
                    </a:xfrm>
                    <a:prstGeom prst="rect">
                      <a:avLst/>
                    </a:prstGeom>
                    <a:noFill/>
                  </pic:spPr>
                </pic:pic>
              </a:graphicData>
            </a:graphic>
          </wp:inline>
        </w:drawing>
      </w:r>
    </w:p>
    <w:p w14:paraId="3329005F" w14:textId="77777777" w:rsidR="009079B6" w:rsidRDefault="00000000">
      <w:pPr>
        <w:rPr>
          <w:rFonts w:cs="Tahoma"/>
        </w:rPr>
      </w:pPr>
      <w:r>
        <w:t>Figure 4</w:t>
      </w:r>
    </w:p>
    <w:p w14:paraId="47001D52" w14:textId="77777777" w:rsidR="009079B6" w:rsidRDefault="00000000">
      <w:pPr>
        <w:pStyle w:val="Heading4"/>
        <w:rPr>
          <w:rFonts w:cs="Tahoma"/>
        </w:rPr>
      </w:pPr>
      <w:r>
        <w:t xml:space="preserve">Step 4: Drill a 7/16in hole on top of the </w:t>
      </w:r>
      <w:proofErr w:type="spellStart"/>
      <w:r>
        <w:t>Vendrite</w:t>
      </w:r>
      <w:proofErr w:type="spellEnd"/>
      <w:r>
        <w:t xml:space="preserve"> machine for the antenna. Install the antenna and connect the antenna cable to the SpyderWash Board</w:t>
      </w:r>
    </w:p>
    <w:p w14:paraId="6A71A056" w14:textId="77777777" w:rsidR="009079B6" w:rsidRDefault="00000000">
      <w:pPr>
        <w:pStyle w:val="Heading4"/>
        <w:rPr>
          <w:rFonts w:cs="Tahoma"/>
        </w:rPr>
      </w:pPr>
      <w:r>
        <w:rPr>
          <w:u w:val="single"/>
        </w:rPr>
        <w:t>Step 5:</w:t>
      </w:r>
      <w:r>
        <w:t xml:space="preserve"> Secure </w:t>
      </w:r>
      <w:proofErr w:type="gramStart"/>
      <w:r>
        <w:t>all of</w:t>
      </w:r>
      <w:proofErr w:type="gramEnd"/>
      <w:r>
        <w:t xml:space="preserve"> the harnesses from any accidental damage when opening and closing the door</w:t>
      </w:r>
    </w:p>
    <w:p w14:paraId="2421035F" w14:textId="77777777" w:rsidR="009079B6" w:rsidRDefault="00000000">
      <w:pPr>
        <w:pStyle w:val="Heading4"/>
        <w:rPr>
          <w:rFonts w:cs="Tahoma"/>
        </w:rPr>
      </w:pPr>
      <w:r>
        <w:rPr>
          <w:u w:val="single"/>
        </w:rPr>
        <w:t>Step 6:</w:t>
      </w:r>
      <w:r>
        <w:t xml:space="preserve"> Activation is initiated by tapping or inserting the EMV chip of the credit card into the SpyderWash Reader</w:t>
      </w:r>
    </w:p>
    <w:p w14:paraId="218B1E38" w14:textId="77777777" w:rsidR="009079B6" w:rsidRDefault="00000000">
      <w:pPr>
        <w:pStyle w:val="SmallNote"/>
        <w:rPr>
          <w:rFonts w:cs="Tahoma"/>
        </w:rPr>
      </w:pPr>
      <w:r>
        <w:t>Note: When using Mag Stripe Loyalty Cards, please swipe to continue</w:t>
      </w:r>
    </w:p>
    <w:p w14:paraId="7113017D" w14:textId="77777777" w:rsidR="009079B6" w:rsidRDefault="00000000">
      <w:pPr>
        <w:pStyle w:val="Heading4"/>
        <w:rPr>
          <w:rFonts w:cs="Tahoma"/>
        </w:rPr>
      </w:pPr>
      <w:r>
        <w:rPr>
          <w:u w:val="single"/>
        </w:rPr>
        <w:t>Step 7:</w:t>
      </w:r>
      <w:r>
        <w:t xml:space="preserve"> The display on the SpyderWash Reader will say “Authorizing Please Wait” This indicates a check for a valid credit card or loyalty card. Once validated the display will show “Make Selection”</w:t>
      </w:r>
    </w:p>
    <w:p w14:paraId="012D0CA1" w14:textId="77777777" w:rsidR="009079B6" w:rsidRDefault="00000000">
      <w:pPr>
        <w:pStyle w:val="SmallNote"/>
        <w:rPr>
          <w:rFonts w:cs="Tahoma"/>
        </w:rPr>
      </w:pPr>
      <w:r>
        <w:t>Note: There needs to be a pre-authorization amount entered in the SpyderWash portal to cover the highest price item in any of the columns</w:t>
      </w:r>
    </w:p>
    <w:p w14:paraId="384A257A" w14:textId="77777777" w:rsidR="009079B6" w:rsidRDefault="00000000">
      <w:pPr>
        <w:rPr>
          <w:rFonts w:cs="Tahoma"/>
        </w:rPr>
      </w:pPr>
      <w:r>
        <w:rPr>
          <w:u w:val="single"/>
        </w:rPr>
        <w:t>Example:</w:t>
      </w:r>
      <w:r>
        <w:t xml:space="preserve"> If the price ranges from $1.50 to $2.00, then set the pre-authorization to $2.00</w:t>
      </w:r>
    </w:p>
    <w:p w14:paraId="0F8C7A83" w14:textId="77777777" w:rsidR="009079B6" w:rsidRDefault="00000000">
      <w:pPr>
        <w:pStyle w:val="Metadata"/>
      </w:pPr>
      <w:r>
        <w:t>ARTICLE END: KB-INSTALL-MANUAL-3</w:t>
      </w:r>
    </w:p>
    <w:p w14:paraId="1B44B395" w14:textId="77777777" w:rsidR="009079B6" w:rsidRDefault="00000000">
      <w:pPr>
        <w:pStyle w:val="Metadata"/>
        <w:keepNext/>
      </w:pPr>
      <w:r>
        <w:t>ARTICLE START: KB-SRC-EMV-UPDATE</w:t>
      </w:r>
    </w:p>
    <w:p w14:paraId="35AA1340" w14:textId="77777777" w:rsidR="009079B6" w:rsidRDefault="00000000">
      <w:pPr>
        <w:pStyle w:val="Metadata"/>
      </w:pPr>
      <w:r>
        <w:t>STATUS: INTERNAL TECHNICAL REFERENCE - VERIFY EXACT MACHINE, CONTROL, BOARD, HARNESS, AND REVISION</w:t>
      </w:r>
    </w:p>
    <w:p w14:paraId="58B159F6" w14:textId="77777777" w:rsidR="009079B6" w:rsidRDefault="00000000">
      <w:pPr>
        <w:pStyle w:val="Metadata"/>
      </w:pPr>
      <w:r>
        <w:t xml:space="preserve">METADATA: category=Hardware and Installation; manufacturer=SpyderWash EMV Update Device; </w:t>
      </w:r>
      <w:proofErr w:type="spellStart"/>
      <w:r>
        <w:t>model_context</w:t>
      </w:r>
      <w:proofErr w:type="spellEnd"/>
      <w:r>
        <w:t xml:space="preserve">=Example: If the price ranges from $1.50 to $2.00, then set the pre-authorization to $2.00; product=EMV Update Device / Mainboard / Reader; audience=Qualified technician/internal support; intent=Instructions for Using the EMV Update Device; </w:t>
      </w:r>
      <w:proofErr w:type="spellStart"/>
      <w:r>
        <w:t>search_terms</w:t>
      </w:r>
      <w:proofErr w:type="spellEnd"/>
      <w:r>
        <w:t xml:space="preserve">=instructions for using the </w:t>
      </w:r>
      <w:proofErr w:type="spellStart"/>
      <w:r>
        <w:t>emv</w:t>
      </w:r>
      <w:proofErr w:type="spellEnd"/>
      <w:r>
        <w:t xml:space="preserve"> update device</w:t>
      </w:r>
    </w:p>
    <w:p w14:paraId="26D518CC" w14:textId="77777777" w:rsidR="009079B6" w:rsidRDefault="00000000">
      <w:pPr>
        <w:pStyle w:val="SourceBlock"/>
      </w:pPr>
      <w:r>
        <w:rPr>
          <w:b/>
        </w:rPr>
        <w:t>SOURCE REFERENCE: Original procedure title: Instructions for Using the EMV Update Device.</w:t>
      </w:r>
    </w:p>
    <w:p w14:paraId="58250933" w14:textId="77777777" w:rsidR="009079B6" w:rsidRDefault="00000000">
      <w:r>
        <w:t>DIRECT ANSWER: Use this procedure only when the physical machine, payment mode, control family, SpyderWash board, harnesses, and instruction code exactly match. Do not adapt a similar procedure.</w:t>
      </w:r>
    </w:p>
    <w:p w14:paraId="1FDEC11F" w14:textId="77777777" w:rsidR="009079B6" w:rsidRDefault="00000000">
      <w:r>
        <w:lastRenderedPageBreak/>
        <w:t>SAFETY / AUTHORIZATION: Power off and lock out the machine before internal work. Live-voltage, wiring, and control-board work require qualified personnel.</w:t>
      </w:r>
    </w:p>
    <w:p w14:paraId="3FA382B3" w14:textId="77777777" w:rsidR="009079B6" w:rsidRDefault="00000000">
      <w:r>
        <w:t>RESOLUTION CONFIRMED WHEN: The reader completes initialization, displays the correct price, accepts a controlled payment, and starts the intended machine/cycle once with correct time or pulses.</w:t>
      </w:r>
    </w:p>
    <w:p w14:paraId="7ED9EEF5" w14:textId="77777777" w:rsidR="009079B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09B1165B" w14:textId="77777777" w:rsidR="009079B6" w:rsidRDefault="00000000">
      <w:r>
        <w:t>EVIDENCE TO COLLECT: Manufacturer/model/serial, instruction code, machine-control photos, board front/back and firmware, reader firmware, harness labels, DIP/jumper settings, portal profile, and before/after test results.</w:t>
      </w:r>
    </w:p>
    <w:p w14:paraId="69B3635E" w14:textId="77777777" w:rsidR="009079B6" w:rsidRDefault="00000000">
      <w:pPr>
        <w:pStyle w:val="ArticleLabel"/>
      </w:pPr>
      <w:r>
        <w:t>DETAILED TECHNICAL PROCEDURE</w:t>
      </w:r>
    </w:p>
    <w:p w14:paraId="21F803D6" w14:textId="77777777" w:rsidR="009079B6" w:rsidRDefault="00000000">
      <w:pPr>
        <w:pStyle w:val="Heading3"/>
      </w:pPr>
      <w:r>
        <w:t>KB-SRC-EMV-UPDATE - Instructions for Using the EMV Update Device</w:t>
      </w:r>
    </w:p>
    <w:p w14:paraId="42B7F7CB" w14:textId="77777777" w:rsidR="009079B6" w:rsidRDefault="00000000">
      <w:pPr>
        <w:pStyle w:val="SourceBlock"/>
      </w:pPr>
      <w:r>
        <w:t>Please read these instructions in full before attempting to update any EMV readers on your washers or dryers.</w:t>
      </w:r>
    </w:p>
    <w:p w14:paraId="26A9F26D" w14:textId="77777777" w:rsidR="009079B6" w:rsidRDefault="00000000">
      <w:pPr>
        <w:pStyle w:val="SourceBlock"/>
      </w:pPr>
      <w:r>
        <w:t xml:space="preserve">It is extremely important that each step is followed exactly as written. Failure to follow these instructions properly may result in damage to the SpyderWash board or SpyderWash card reader. Any board or card reader determined to be defective due to improper handling or failure to follow these instructions will not be covered by </w:t>
      </w:r>
      <w:proofErr w:type="spellStart"/>
      <w:r>
        <w:t>Setomatic</w:t>
      </w:r>
      <w:proofErr w:type="spellEnd"/>
      <w:r>
        <w:t>-SpyderWash.</w:t>
      </w:r>
    </w:p>
    <w:p w14:paraId="60C6049B" w14:textId="77777777" w:rsidR="009079B6" w:rsidRDefault="00000000">
      <w:pPr>
        <w:pStyle w:val="SourceBlock"/>
      </w:pPr>
      <w:r>
        <w:t>Only working SpyderWash boards and readers can be successfully updated. Do not attempt to update a SpyderWash washer or dryer that is not working properly.</w:t>
      </w:r>
    </w:p>
    <w:p w14:paraId="27AB9350" w14:textId="77777777" w:rsidR="009079B6" w:rsidRDefault="00000000">
      <w:pPr>
        <w:pStyle w:val="SourceBlock"/>
      </w:pPr>
      <w:r>
        <w:t xml:space="preserve">If you have any questions, please call </w:t>
      </w:r>
      <w:proofErr w:type="spellStart"/>
      <w:r>
        <w:t>Setomatic</w:t>
      </w:r>
      <w:proofErr w:type="spellEnd"/>
      <w:r>
        <w:t xml:space="preserve">-SpyderWash at </w:t>
      </w:r>
      <w:r>
        <w:rPr>
          <w:rStyle w:val="Strong"/>
        </w:rPr>
        <w:t>516-752-8008</w:t>
      </w:r>
      <w:r>
        <w:t xml:space="preserve"> before starting the update process.</w:t>
      </w:r>
    </w:p>
    <w:p w14:paraId="7C3F3834" w14:textId="77777777" w:rsidR="009079B6" w:rsidRDefault="00000000">
      <w:pPr>
        <w:pStyle w:val="SourceBlock"/>
      </w:pPr>
      <w:r>
        <w:t>Although these instructions may appear lengthy, the process only requires connecting two cables to the SpyderWash board and pressing two buttons on the EMV Update Device. After completing the first few machines, the process should become much easier.</w:t>
      </w:r>
    </w:p>
    <w:p w14:paraId="205C226C" w14:textId="77777777" w:rsidR="009079B6" w:rsidRDefault="00000000">
      <w:pPr>
        <w:pStyle w:val="SourceBlock"/>
      </w:pPr>
      <w:r>
        <w:t>If any units cannot be updated, please skip those units and continue updating the remaining SpyderWash kits. Any units that cannot be updated will be addressed at the very end, after all other SpyderWash kits in the store have been updated. No products will be shipped or replaced until the entire store has been completed.</w:t>
      </w:r>
    </w:p>
    <w:p w14:paraId="09A1428F" w14:textId="77777777" w:rsidR="009079B6" w:rsidRDefault="00000000">
      <w:r>
        <w:rPr>
          <w:noProof/>
        </w:rPr>
        <mc:AlternateContent>
          <mc:Choice Requires="wps">
            <w:drawing>
              <wp:inline distT="0" distB="0" distL="0" distR="0" wp14:anchorId="07CF427D" wp14:editId="35367314">
                <wp:extent cx="5943600" cy="635"/>
                <wp:effectExtent l="0" t="0" r="0" b="0"/>
                <wp:docPr id="81" name="Shape34"/>
                <wp:cNvGraphicFramePr/>
                <a:graphic xmlns:a="http://schemas.openxmlformats.org/drawingml/2006/main">
                  <a:graphicData uri="http://schemas.microsoft.com/office/word/2010/wordprocessingShape">
                    <wps:wsp>
                      <wps:cNvSpPr/>
                      <wps:spPr>
                        <a:xfrm>
                          <a:off x="0" y="0"/>
                          <a:ext cx="5943600" cy="72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ID="Shape34" path="m0,0l-2147483645,0l-2147483645,-2147483646l0,-2147483646xe" fillcolor="#a0a0a0" stroked="f" o:allowincell="f" style="position:absolute;margin-left:0pt;margin-top:-0.1pt;width:467.95pt;height:0pt;mso-wrap-style:none;v-text-anchor:middle;mso-position-vertical:top">
                <v:fill o:detectmouseclick="t" type="solid" color2="#5f5f5f"/>
                <v:stroke color="#3465a4" joinstyle="round" endcap="flat"/>
                <w10:wrap type="square"/>
              </v:rect>
            </w:pict>
          </mc:Fallback>
        </mc:AlternateContent>
      </w:r>
    </w:p>
    <w:p w14:paraId="0A8319B5" w14:textId="77777777" w:rsidR="009079B6" w:rsidRDefault="00000000">
      <w:pPr>
        <w:pStyle w:val="Heading4"/>
      </w:pPr>
      <w:bookmarkStart w:id="22" w:name="_Toc233730264"/>
      <w:r>
        <w:t>1. Unpackage the EMV Update Device Kit</w:t>
      </w:r>
      <w:bookmarkEnd w:id="22"/>
    </w:p>
    <w:p w14:paraId="627DD93E" w14:textId="77777777" w:rsidR="009079B6" w:rsidRDefault="00000000">
      <w:pPr>
        <w:pStyle w:val="SourceBlock"/>
      </w:pPr>
      <w:r>
        <w:t>Unpackage the EMV Update Device Kit that was sent to you. All required parts should be included.</w:t>
      </w:r>
    </w:p>
    <w:p w14:paraId="11040AF9" w14:textId="77777777" w:rsidR="009079B6" w:rsidRDefault="00000000">
      <w:pPr>
        <w:pStyle w:val="SourceBlock"/>
      </w:pPr>
      <w:r>
        <w:t>The kit includes:</w:t>
      </w:r>
    </w:p>
    <w:p w14:paraId="6325B810" w14:textId="77777777" w:rsidR="009079B6" w:rsidRDefault="00000000">
      <w:pPr>
        <w:pStyle w:val="ListBullet"/>
        <w:numPr>
          <w:ilvl w:val="0"/>
          <w:numId w:val="129"/>
        </w:numPr>
      </w:pPr>
      <w:r>
        <w:t>EMV Update Device (Picture A).</w:t>
      </w:r>
    </w:p>
    <w:p w14:paraId="39133433" w14:textId="77777777" w:rsidR="009079B6" w:rsidRDefault="00000000">
      <w:pPr>
        <w:pStyle w:val="ListBullet"/>
        <w:numPr>
          <w:ilvl w:val="0"/>
          <w:numId w:val="129"/>
        </w:numPr>
      </w:pPr>
      <w:r>
        <w:t>Charging cord for the EMV Update Device (Picture B).</w:t>
      </w:r>
    </w:p>
    <w:p w14:paraId="30C66211" w14:textId="77777777" w:rsidR="009079B6" w:rsidRDefault="00000000">
      <w:pPr>
        <w:pStyle w:val="ListBullet"/>
        <w:numPr>
          <w:ilvl w:val="0"/>
          <w:numId w:val="129"/>
        </w:numPr>
      </w:pPr>
      <w:r>
        <w:t>USB cable from the EMV Update Device to the Micro USB port on the SpyderWash mainboard (Picture C).</w:t>
      </w:r>
    </w:p>
    <w:p w14:paraId="45AD0256" w14:textId="77777777" w:rsidR="009079B6" w:rsidRDefault="00000000">
      <w:pPr>
        <w:pStyle w:val="ListBullet"/>
        <w:numPr>
          <w:ilvl w:val="0"/>
          <w:numId w:val="129"/>
        </w:numPr>
      </w:pPr>
      <w:r>
        <w:t>JTAG cable from the EMV Update Device to J4 on the SpyderWash mainboard (Picture D).</w:t>
      </w:r>
    </w:p>
    <w:p w14:paraId="193F871E" w14:textId="77777777" w:rsidR="009079B6" w:rsidRDefault="00000000">
      <w:r>
        <w:rPr>
          <w:noProof/>
        </w:rPr>
        <mc:AlternateContent>
          <mc:Choice Requires="wps">
            <w:drawing>
              <wp:inline distT="0" distB="0" distL="0" distR="0" wp14:anchorId="04E98C8D" wp14:editId="0EC1BF3D">
                <wp:extent cx="5943600" cy="635"/>
                <wp:effectExtent l="0" t="0" r="0" b="0"/>
                <wp:docPr id="82" name="Shape35"/>
                <wp:cNvGraphicFramePr/>
                <a:graphic xmlns:a="http://schemas.openxmlformats.org/drawingml/2006/main">
                  <a:graphicData uri="http://schemas.microsoft.com/office/word/2010/wordprocessingShape">
                    <wps:wsp>
                      <wps:cNvSpPr/>
                      <wps:spPr>
                        <a:xfrm>
                          <a:off x="0" y="0"/>
                          <a:ext cx="5943600" cy="72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ID="Shape35" path="m0,0l-2147483645,0l-2147483645,-2147483646l0,-2147483646xe" fillcolor="#a0a0a0" stroked="f" o:allowincell="f" style="position:absolute;margin-left:0pt;margin-top:-0.1pt;width:467.95pt;height:0pt;mso-wrap-style:none;v-text-anchor:middle;mso-position-vertical:top">
                <v:fill o:detectmouseclick="t" type="solid" color2="#5f5f5f"/>
                <v:stroke color="#3465a4" joinstyle="round" endcap="flat"/>
                <w10:wrap type="square"/>
              </v:rect>
            </w:pict>
          </mc:Fallback>
        </mc:AlternateContent>
      </w:r>
    </w:p>
    <w:p w14:paraId="352F56A0" w14:textId="77777777" w:rsidR="009079B6" w:rsidRDefault="00000000">
      <w:pPr>
        <w:pStyle w:val="Heading4"/>
      </w:pPr>
      <w:bookmarkStart w:id="23" w:name="_Toc233730265"/>
      <w:r>
        <w:t>2. Fully Charge the EMV Update Device</w:t>
      </w:r>
      <w:bookmarkEnd w:id="23"/>
    </w:p>
    <w:p w14:paraId="741B11F6" w14:textId="77777777" w:rsidR="009079B6" w:rsidRDefault="00000000">
      <w:pPr>
        <w:pStyle w:val="SourceBlock"/>
      </w:pPr>
      <w:r>
        <w:t>Before starting any updates, make sure the EMV Update Device is fully charged.</w:t>
      </w:r>
    </w:p>
    <w:p w14:paraId="4D8D0267" w14:textId="77777777" w:rsidR="009079B6" w:rsidRDefault="00000000">
      <w:pPr>
        <w:pStyle w:val="SourceBlock"/>
      </w:pPr>
      <w:r>
        <w:t xml:space="preserve">We recommend plugging the device into the charger for </w:t>
      </w:r>
      <w:r>
        <w:rPr>
          <w:rStyle w:val="Strong"/>
        </w:rPr>
        <w:t>6–8 hours before use</w:t>
      </w:r>
      <w:r>
        <w:t>. A charging device was supplied in the package.</w:t>
      </w:r>
    </w:p>
    <w:p w14:paraId="35A202CF" w14:textId="77777777" w:rsidR="009079B6" w:rsidRDefault="00000000">
      <w:pPr>
        <w:pStyle w:val="SourceBlock"/>
      </w:pPr>
      <w:r>
        <w:t xml:space="preserve">When the charger is connected, the circular light on the EMV Update Device will turn </w:t>
      </w:r>
      <w:r>
        <w:rPr>
          <w:rStyle w:val="Strong"/>
        </w:rPr>
        <w:t>red</w:t>
      </w:r>
      <w:r>
        <w:t>. The device is fully charged once the red light turns off.</w:t>
      </w:r>
    </w:p>
    <w:p w14:paraId="23528D6D" w14:textId="77777777" w:rsidR="009079B6" w:rsidRDefault="00000000">
      <w:pPr>
        <w:pStyle w:val="SourceBlock"/>
      </w:pPr>
      <w:r>
        <w:t xml:space="preserve">Do </w:t>
      </w:r>
      <w:r>
        <w:rPr>
          <w:rStyle w:val="Strong"/>
        </w:rPr>
        <w:t>not</w:t>
      </w:r>
      <w:r>
        <w:t xml:space="preserve"> charge the EMV Update Device from a laptop USB port. Please use the wall outlet charger supplied in the package.</w:t>
      </w:r>
    </w:p>
    <w:p w14:paraId="31085A5A" w14:textId="77777777" w:rsidR="009079B6" w:rsidRDefault="00000000">
      <w:r>
        <w:rPr>
          <w:noProof/>
        </w:rPr>
        <mc:AlternateContent>
          <mc:Choice Requires="wps">
            <w:drawing>
              <wp:inline distT="0" distB="0" distL="0" distR="0" wp14:anchorId="39D23B9C" wp14:editId="5145AF34">
                <wp:extent cx="5943600" cy="635"/>
                <wp:effectExtent l="0" t="0" r="0" b="0"/>
                <wp:docPr id="83" name="Shape36"/>
                <wp:cNvGraphicFramePr/>
                <a:graphic xmlns:a="http://schemas.openxmlformats.org/drawingml/2006/main">
                  <a:graphicData uri="http://schemas.microsoft.com/office/word/2010/wordprocessingShape">
                    <wps:wsp>
                      <wps:cNvSpPr/>
                      <wps:spPr>
                        <a:xfrm>
                          <a:off x="0" y="0"/>
                          <a:ext cx="5943600" cy="72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ID="Shape36" path="m0,0l-2147483645,0l-2147483645,-2147483646l0,-2147483646xe" fillcolor="#a0a0a0" stroked="f" o:allowincell="f" style="position:absolute;margin-left:0pt;margin-top:-0.1pt;width:467.95pt;height:0pt;mso-wrap-style:none;v-text-anchor:middle;mso-position-vertical:top">
                <v:fill o:detectmouseclick="t" type="solid" color2="#5f5f5f"/>
                <v:stroke color="#3465a4" joinstyle="round" endcap="flat"/>
                <w10:wrap type="square"/>
              </v:rect>
            </w:pict>
          </mc:Fallback>
        </mc:AlternateContent>
      </w:r>
    </w:p>
    <w:p w14:paraId="287EFAAD" w14:textId="77777777" w:rsidR="009079B6" w:rsidRDefault="00000000">
      <w:pPr>
        <w:pStyle w:val="Heading4"/>
      </w:pPr>
      <w:bookmarkStart w:id="24" w:name="_Toc233730266"/>
      <w:r>
        <w:t>3. Power On the EMV Update Device</w:t>
      </w:r>
      <w:bookmarkEnd w:id="24"/>
    </w:p>
    <w:p w14:paraId="2A63795E" w14:textId="77777777" w:rsidR="009079B6" w:rsidRDefault="00000000">
      <w:pPr>
        <w:pStyle w:val="ListNumber"/>
        <w:numPr>
          <w:ilvl w:val="0"/>
          <w:numId w:val="130"/>
        </w:numPr>
      </w:pPr>
      <w:r>
        <w:t>Turn the EMV Update Device on.</w:t>
      </w:r>
    </w:p>
    <w:p w14:paraId="4533DFAB" w14:textId="77777777" w:rsidR="009079B6" w:rsidRDefault="00000000">
      <w:pPr>
        <w:pStyle w:val="ListNumber"/>
        <w:numPr>
          <w:ilvl w:val="0"/>
          <w:numId w:val="130"/>
        </w:numPr>
      </w:pPr>
      <w:r>
        <w:t>After approximately 20 seconds, the screen should populate and display the update menu.</w:t>
      </w:r>
    </w:p>
    <w:p w14:paraId="721878C3" w14:textId="77777777" w:rsidR="009079B6" w:rsidRDefault="00000000">
      <w:r>
        <w:rPr>
          <w:noProof/>
        </w:rPr>
        <mc:AlternateContent>
          <mc:Choice Requires="wps">
            <w:drawing>
              <wp:inline distT="0" distB="0" distL="0" distR="0" wp14:anchorId="795F4E6E" wp14:editId="5850CB6B">
                <wp:extent cx="5943600" cy="635"/>
                <wp:effectExtent l="0" t="0" r="0" b="0"/>
                <wp:docPr id="84" name="Shape37"/>
                <wp:cNvGraphicFramePr/>
                <a:graphic xmlns:a="http://schemas.openxmlformats.org/drawingml/2006/main">
                  <a:graphicData uri="http://schemas.microsoft.com/office/word/2010/wordprocessingShape">
                    <wps:wsp>
                      <wps:cNvSpPr/>
                      <wps:spPr>
                        <a:xfrm>
                          <a:off x="0" y="0"/>
                          <a:ext cx="5943600" cy="72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ID="Shape37" path="m0,0l-2147483645,0l-2147483645,-2147483646l0,-2147483646xe" fillcolor="#a0a0a0" stroked="f" o:allowincell="f" style="position:absolute;margin-left:0pt;margin-top:-0.1pt;width:467.95pt;height:0pt;mso-wrap-style:none;v-text-anchor:middle;mso-position-vertical:top">
                <v:fill o:detectmouseclick="t" type="solid" color2="#5f5f5f"/>
                <v:stroke color="#3465a4" joinstyle="round" endcap="flat"/>
                <w10:wrap type="square"/>
              </v:rect>
            </w:pict>
          </mc:Fallback>
        </mc:AlternateContent>
      </w:r>
    </w:p>
    <w:p w14:paraId="2FDDC248" w14:textId="77777777" w:rsidR="009079B6" w:rsidRDefault="00000000">
      <w:pPr>
        <w:pStyle w:val="Heading4"/>
      </w:pPr>
      <w:r>
        <w:t>4. Confirm the Software Versions.</w:t>
      </w:r>
    </w:p>
    <w:p w14:paraId="69731E25" w14:textId="77777777" w:rsidR="009079B6" w:rsidRDefault="00000000">
      <w:pPr>
        <w:pStyle w:val="ListNumber"/>
        <w:numPr>
          <w:ilvl w:val="0"/>
          <w:numId w:val="131"/>
        </w:numPr>
      </w:pPr>
      <w:r>
        <w:t xml:space="preserve">Once the EMV Update Device is powered on, press </w:t>
      </w:r>
      <w:r>
        <w:rPr>
          <w:rStyle w:val="Strong"/>
        </w:rPr>
        <w:t>Button 3</w:t>
      </w:r>
      <w:r>
        <w:t>.</w:t>
      </w:r>
    </w:p>
    <w:p w14:paraId="0058510E" w14:textId="77777777" w:rsidR="009079B6" w:rsidRDefault="00000000">
      <w:pPr>
        <w:pStyle w:val="ListNumber"/>
        <w:numPr>
          <w:ilvl w:val="0"/>
          <w:numId w:val="131"/>
        </w:numPr>
      </w:pPr>
      <w:r>
        <w:t>The display should show the following versions:</w:t>
      </w:r>
    </w:p>
    <w:p w14:paraId="572A30DE" w14:textId="77777777" w:rsidR="009079B6" w:rsidRDefault="00000000">
      <w:pPr>
        <w:pStyle w:val="ListNumber"/>
        <w:numPr>
          <w:ilvl w:val="0"/>
          <w:numId w:val="131"/>
        </w:numPr>
      </w:pPr>
      <w:r>
        <w:t>Under “</w:t>
      </w:r>
      <w:proofErr w:type="spellStart"/>
      <w:r>
        <w:t>spyderwash</w:t>
      </w:r>
      <w:proofErr w:type="spellEnd"/>
      <w:r>
        <w:t>”, the version should show: 5_0_7_8.</w:t>
      </w:r>
    </w:p>
    <w:p w14:paraId="08A1A9FE" w14:textId="77777777" w:rsidR="009079B6" w:rsidRDefault="00000000">
      <w:pPr>
        <w:pStyle w:val="ListNumber"/>
        <w:numPr>
          <w:ilvl w:val="0"/>
          <w:numId w:val="131"/>
        </w:numPr>
      </w:pPr>
      <w:r>
        <w:t>Under “DFU-Update”, the version should show: 1_0_8_2.</w:t>
      </w:r>
    </w:p>
    <w:p w14:paraId="3D032202" w14:textId="77777777" w:rsidR="009079B6" w:rsidRDefault="00000000">
      <w:pPr>
        <w:pStyle w:val="ListNumber"/>
        <w:numPr>
          <w:ilvl w:val="0"/>
          <w:numId w:val="131"/>
        </w:numPr>
      </w:pPr>
      <w:r>
        <w:t>Confirm that both versions are correct before continuing.</w:t>
      </w:r>
    </w:p>
    <w:p w14:paraId="3C3C6B10" w14:textId="77777777" w:rsidR="009079B6" w:rsidRDefault="00000000">
      <w:r>
        <w:rPr>
          <w:noProof/>
        </w:rPr>
        <mc:AlternateContent>
          <mc:Choice Requires="wps">
            <w:drawing>
              <wp:inline distT="0" distB="0" distL="0" distR="0" wp14:anchorId="2E98B2A5" wp14:editId="330A3790">
                <wp:extent cx="5943600" cy="635"/>
                <wp:effectExtent l="0" t="0" r="0" b="0"/>
                <wp:docPr id="85" name="Shape38"/>
                <wp:cNvGraphicFramePr/>
                <a:graphic xmlns:a="http://schemas.openxmlformats.org/drawingml/2006/main">
                  <a:graphicData uri="http://schemas.microsoft.com/office/word/2010/wordprocessingShape">
                    <wps:wsp>
                      <wps:cNvSpPr/>
                      <wps:spPr>
                        <a:xfrm>
                          <a:off x="0" y="0"/>
                          <a:ext cx="5943600" cy="72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ID="Shape38" path="m0,0l-2147483645,0l-2147483645,-2147483646l0,-2147483646xe" fillcolor="#a0a0a0" stroked="f" o:allowincell="f" style="position:absolute;margin-left:0pt;margin-top:-0.1pt;width:467.95pt;height:0pt;mso-wrap-style:none;v-text-anchor:middle;mso-position-vertical:top">
                <v:fill o:detectmouseclick="t" type="solid" color2="#5f5f5f"/>
                <v:stroke color="#3465a4" joinstyle="round" endcap="flat"/>
                <w10:wrap type="square"/>
              </v:rect>
            </w:pict>
          </mc:Fallback>
        </mc:AlternateContent>
      </w:r>
    </w:p>
    <w:p w14:paraId="74E41176" w14:textId="77777777" w:rsidR="009079B6" w:rsidRDefault="00000000">
      <w:pPr>
        <w:pStyle w:val="Heading4"/>
      </w:pPr>
      <w:r>
        <w:lastRenderedPageBreak/>
        <w:t>5. Connect the Cables to the EMV Update Device.</w:t>
      </w:r>
    </w:p>
    <w:p w14:paraId="6C7ED519" w14:textId="77777777" w:rsidR="009079B6" w:rsidRDefault="00000000">
      <w:pPr>
        <w:pStyle w:val="Heading4"/>
      </w:pPr>
      <w:r>
        <w:t>Plug the two EMV update cables into the EMV Update Device:</w:t>
      </w:r>
    </w:p>
    <w:p w14:paraId="58C21C3D" w14:textId="77777777" w:rsidR="009079B6" w:rsidRDefault="00000000">
      <w:pPr>
        <w:pStyle w:val="ListNumber"/>
        <w:numPr>
          <w:ilvl w:val="0"/>
          <w:numId w:val="132"/>
        </w:numPr>
      </w:pPr>
      <w:r>
        <w:t xml:space="preserve">Connect the </w:t>
      </w:r>
      <w:r>
        <w:rPr>
          <w:rStyle w:val="Strong"/>
        </w:rPr>
        <w:t>USB cable</w:t>
      </w:r>
      <w:r>
        <w:t xml:space="preserve"> to the EMV Update Device.</w:t>
      </w:r>
    </w:p>
    <w:p w14:paraId="29C22940" w14:textId="77777777" w:rsidR="009079B6" w:rsidRDefault="00000000">
      <w:pPr>
        <w:pStyle w:val="ListNumber"/>
        <w:numPr>
          <w:ilvl w:val="0"/>
          <w:numId w:val="132"/>
        </w:numPr>
      </w:pPr>
      <w:r>
        <w:t xml:space="preserve">Connect the </w:t>
      </w:r>
      <w:r>
        <w:rPr>
          <w:rStyle w:val="Strong"/>
        </w:rPr>
        <w:t>JTAG cable</w:t>
      </w:r>
      <w:r>
        <w:t xml:space="preserve"> to the EMV Update Device.</w:t>
      </w:r>
    </w:p>
    <w:p w14:paraId="18B554F8" w14:textId="77777777" w:rsidR="009079B6" w:rsidRDefault="00000000">
      <w:pPr>
        <w:pStyle w:val="ListNumber"/>
        <w:numPr>
          <w:ilvl w:val="0"/>
          <w:numId w:val="132"/>
        </w:numPr>
      </w:pPr>
      <w:r>
        <w:t>The opposite ends of these cables will be connected to the SpyderWash Mainboard in the next step.</w:t>
      </w:r>
    </w:p>
    <w:p w14:paraId="7F8963F7" w14:textId="77777777" w:rsidR="009079B6" w:rsidRDefault="00000000">
      <w:r>
        <w:rPr>
          <w:noProof/>
        </w:rPr>
        <mc:AlternateContent>
          <mc:Choice Requires="wps">
            <w:drawing>
              <wp:inline distT="0" distB="0" distL="0" distR="0" wp14:anchorId="2A025E10" wp14:editId="37DF61FB">
                <wp:extent cx="5943600" cy="635"/>
                <wp:effectExtent l="0" t="0" r="0" b="0"/>
                <wp:docPr id="86" name="Shape39"/>
                <wp:cNvGraphicFramePr/>
                <a:graphic xmlns:a="http://schemas.openxmlformats.org/drawingml/2006/main">
                  <a:graphicData uri="http://schemas.microsoft.com/office/word/2010/wordprocessingShape">
                    <wps:wsp>
                      <wps:cNvSpPr/>
                      <wps:spPr>
                        <a:xfrm>
                          <a:off x="0" y="0"/>
                          <a:ext cx="5943600" cy="72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ID="Shape39" path="m0,0l-2147483645,0l-2147483645,-2147483646l0,-2147483646xe" fillcolor="#a0a0a0" stroked="f" o:allowincell="f" style="position:absolute;margin-left:0pt;margin-top:-0.1pt;width:467.95pt;height:0pt;mso-wrap-style:none;v-text-anchor:middle;mso-position-vertical:top">
                <v:fill o:detectmouseclick="t" type="solid" color2="#5f5f5f"/>
                <v:stroke color="#3465a4" joinstyle="round" endcap="flat"/>
                <w10:wrap type="square"/>
              </v:rect>
            </w:pict>
          </mc:Fallback>
        </mc:AlternateContent>
      </w:r>
    </w:p>
    <w:p w14:paraId="54CCEB92" w14:textId="77777777" w:rsidR="009079B6" w:rsidRDefault="00000000">
      <w:pPr>
        <w:pStyle w:val="Heading4"/>
      </w:pPr>
      <w:bookmarkStart w:id="25" w:name="_Toc233730269"/>
      <w:r>
        <w:t>6. Access the SpyderWash Mainboard</w:t>
      </w:r>
      <w:bookmarkEnd w:id="25"/>
    </w:p>
    <w:p w14:paraId="54762F02" w14:textId="77777777" w:rsidR="009079B6" w:rsidRDefault="00000000">
      <w:pPr>
        <w:pStyle w:val="SourceBlock"/>
      </w:pPr>
      <w:r>
        <w:t>Once the EMV Update Device is fully charged and the software versions have been confirmed, you may begin updating the SpyderWash units on your washers and dryers.</w:t>
      </w:r>
    </w:p>
    <w:p w14:paraId="54F639F0" w14:textId="77777777" w:rsidR="009079B6" w:rsidRDefault="00000000">
      <w:pPr>
        <w:pStyle w:val="SourceBlock"/>
      </w:pPr>
      <w:r>
        <w:t xml:space="preserve">To use the EMV Update Device, you must have access to the </w:t>
      </w:r>
      <w:r>
        <w:rPr>
          <w:rStyle w:val="Strong"/>
        </w:rPr>
        <w:t>SpyderWash Control Mainboard</w:t>
      </w:r>
      <w:r>
        <w:t xml:space="preserve"> inside the washer or dryer. This is the only SpyderWash part you need to access.</w:t>
      </w:r>
    </w:p>
    <w:p w14:paraId="0519A0B4" w14:textId="77777777" w:rsidR="009079B6" w:rsidRDefault="00000000">
      <w:pPr>
        <w:pStyle w:val="SourceBlock"/>
      </w:pPr>
      <w:r>
        <w:t xml:space="preserve">The EMV Update Device connects directly to each SpyderWash Mainboard. You do </w:t>
      </w:r>
      <w:r>
        <w:rPr>
          <w:rStyle w:val="Strong"/>
        </w:rPr>
        <w:t>not</w:t>
      </w:r>
      <w:r>
        <w:t xml:space="preserve"> need to remove the SpyderWash card reader, and you do </w:t>
      </w:r>
      <w:r>
        <w:rPr>
          <w:rStyle w:val="Strong"/>
        </w:rPr>
        <w:t>not</w:t>
      </w:r>
      <w:r>
        <w:t xml:space="preserve"> need to plug anything directly into the SpyderWash card reader.</w:t>
      </w:r>
    </w:p>
    <w:p w14:paraId="4336DE2D" w14:textId="77777777" w:rsidR="009079B6" w:rsidRDefault="00000000">
      <w:pPr>
        <w:pStyle w:val="SourceBlock"/>
      </w:pPr>
      <w:r>
        <w:t>The entire update process is completed using the EMV Update Device and the SpyderWash Mainboard inside the washer or dryer.</w:t>
      </w:r>
    </w:p>
    <w:p w14:paraId="2AF63473" w14:textId="77777777" w:rsidR="009079B6" w:rsidRDefault="00000000">
      <w:pPr>
        <w:pStyle w:val="SourceBlock"/>
      </w:pPr>
      <w:r>
        <w:t>The SpyderWash Mainboard and card reader must remain plugged into power during the entire update process. Never shut off the washer, dryer, or SpyderWash card system during the update.</w:t>
      </w:r>
    </w:p>
    <w:p w14:paraId="4246D9EC" w14:textId="77777777" w:rsidR="009079B6" w:rsidRDefault="00000000">
      <w:pPr>
        <w:pStyle w:val="ListNumber"/>
        <w:numPr>
          <w:ilvl w:val="0"/>
          <w:numId w:val="133"/>
        </w:numPr>
      </w:pPr>
      <w:r>
        <w:t>Open the washer or dryer and locate the SpyderWash Mainboard. The board is typically Velcroed inside the machine. Remove the SpyderWash Mainboard from the Velcro so that you can access both sides of the bottom board.</w:t>
      </w:r>
    </w:p>
    <w:p w14:paraId="33230AC7" w14:textId="77777777" w:rsidR="009079B6" w:rsidRDefault="00000000">
      <w:pPr>
        <w:pStyle w:val="ListNumber"/>
        <w:numPr>
          <w:ilvl w:val="0"/>
          <w:numId w:val="133"/>
        </w:numPr>
      </w:pPr>
      <w:r>
        <w:t>The SpyderWash mainboard is the bottom green board and is consistent across the referenced washers and dryers. The attached upper board may vary in color and configuration; do not use the upper board alone to identify the mainboard.</w:t>
      </w:r>
    </w:p>
    <w:p w14:paraId="6261382D" w14:textId="77777777" w:rsidR="009079B6" w:rsidRDefault="00000000">
      <w:pPr>
        <w:pStyle w:val="ListNumber"/>
        <w:numPr>
          <w:ilvl w:val="0"/>
          <w:numId w:val="133"/>
        </w:numPr>
      </w:pPr>
      <w:r>
        <w:t>The SpyderWash board and card reader should remain fully lit and powered on during this entire process.</w:t>
      </w:r>
    </w:p>
    <w:p w14:paraId="46B505EA" w14:textId="77777777" w:rsidR="009079B6" w:rsidRDefault="00000000">
      <w:pPr>
        <w:pStyle w:val="ListNumber"/>
        <w:numPr>
          <w:ilvl w:val="0"/>
          <w:numId w:val="133"/>
        </w:numPr>
      </w:pPr>
      <w:r>
        <w:t xml:space="preserve">Do </w:t>
      </w:r>
      <w:r>
        <w:rPr>
          <w:rStyle w:val="Strong"/>
        </w:rPr>
        <w:t>not</w:t>
      </w:r>
      <w:r>
        <w:t xml:space="preserve"> unplug power to the SpyderWash unit, washer, or dryer.</w:t>
      </w:r>
    </w:p>
    <w:p w14:paraId="29B0CD9B" w14:textId="77777777" w:rsidR="009079B6" w:rsidRDefault="00000000">
      <w:r>
        <w:rPr>
          <w:noProof/>
        </w:rPr>
        <mc:AlternateContent>
          <mc:Choice Requires="wps">
            <w:drawing>
              <wp:inline distT="0" distB="0" distL="0" distR="0" wp14:anchorId="0FBEAFAE" wp14:editId="2166635B">
                <wp:extent cx="5943600" cy="635"/>
                <wp:effectExtent l="0" t="0" r="0" b="0"/>
                <wp:docPr id="87" name="Shape40"/>
                <wp:cNvGraphicFramePr/>
                <a:graphic xmlns:a="http://schemas.openxmlformats.org/drawingml/2006/main">
                  <a:graphicData uri="http://schemas.microsoft.com/office/word/2010/wordprocessingShape">
                    <wps:wsp>
                      <wps:cNvSpPr/>
                      <wps:spPr>
                        <a:xfrm>
                          <a:off x="0" y="0"/>
                          <a:ext cx="5943600" cy="72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ID="Shape40" path="m0,0l-2147483645,0l-2147483645,-2147483646l0,-2147483646xe" fillcolor="#a0a0a0" stroked="f" o:allowincell="f" style="position:absolute;margin-left:0pt;margin-top:-0.1pt;width:467.95pt;height:0pt;mso-wrap-style:none;v-text-anchor:middle;mso-position-vertical:top">
                <v:fill o:detectmouseclick="t" type="solid" color2="#5f5f5f"/>
                <v:stroke color="#3465a4" joinstyle="round" endcap="flat"/>
                <w10:wrap type="square"/>
              </v:rect>
            </w:pict>
          </mc:Fallback>
        </mc:AlternateContent>
      </w:r>
    </w:p>
    <w:p w14:paraId="7ECC86DA" w14:textId="77777777" w:rsidR="009079B6" w:rsidRDefault="00000000">
      <w:pPr>
        <w:pStyle w:val="Heading4"/>
      </w:pPr>
      <w:bookmarkStart w:id="26" w:name="_Toc233730270"/>
      <w:r>
        <w:t>6a. Connect the JTAG Cable to J4 on the SpyderWash Mainboard</w:t>
      </w:r>
      <w:bookmarkEnd w:id="26"/>
    </w:p>
    <w:p w14:paraId="075E4758" w14:textId="77777777" w:rsidR="009079B6" w:rsidRDefault="00000000">
      <w:pPr>
        <w:pStyle w:val="ListNumber"/>
        <w:numPr>
          <w:ilvl w:val="0"/>
          <w:numId w:val="134"/>
        </w:numPr>
      </w:pPr>
      <w:r>
        <w:t xml:space="preserve">First, locate the JTAG connection point labeled </w:t>
      </w:r>
      <w:r>
        <w:rPr>
          <w:rStyle w:val="Strong"/>
        </w:rPr>
        <w:t>J4</w:t>
      </w:r>
      <w:r>
        <w:t xml:space="preserve"> on the SpyderWash Mainboard.</w:t>
      </w:r>
    </w:p>
    <w:p w14:paraId="46E3AEE5" w14:textId="77777777" w:rsidR="009079B6" w:rsidRDefault="00000000">
      <w:pPr>
        <w:pStyle w:val="ListNumber"/>
        <w:numPr>
          <w:ilvl w:val="0"/>
          <w:numId w:val="134"/>
        </w:numPr>
      </w:pPr>
      <w:proofErr w:type="gramStart"/>
      <w:r>
        <w:t>In order for</w:t>
      </w:r>
      <w:proofErr w:type="gramEnd"/>
      <w:r>
        <w:t xml:space="preserve"> the board to be updated, it must have the gray spade connector shown in the reference image. If your SpyderWash board does not have the gray spade connector, contact </w:t>
      </w:r>
      <w:proofErr w:type="spellStart"/>
      <w:r>
        <w:t>Setomatic</w:t>
      </w:r>
      <w:proofErr w:type="spellEnd"/>
      <w:r>
        <w:t xml:space="preserve">-SpyderWash immediately and do </w:t>
      </w:r>
      <w:r>
        <w:rPr>
          <w:rStyle w:val="Strong"/>
        </w:rPr>
        <w:t>not</w:t>
      </w:r>
      <w:r>
        <w:t xml:space="preserve"> proceed with the EMV update.</w:t>
      </w:r>
    </w:p>
    <w:p w14:paraId="27B95C50" w14:textId="77777777" w:rsidR="009079B6" w:rsidRDefault="00000000">
      <w:pPr>
        <w:pStyle w:val="ListNumber"/>
        <w:numPr>
          <w:ilvl w:val="0"/>
          <w:numId w:val="134"/>
        </w:numPr>
      </w:pPr>
      <w:r>
        <w:t xml:space="preserve">The goal is to connect the three pins from the blue JTAG plug into </w:t>
      </w:r>
      <w:r>
        <w:rPr>
          <w:rStyle w:val="Strong"/>
        </w:rPr>
        <w:t>J4</w:t>
      </w:r>
      <w:r>
        <w:t xml:space="preserve"> on the SpyderWash Mainboard.</w:t>
      </w:r>
    </w:p>
    <w:p w14:paraId="0D1729BB" w14:textId="77777777" w:rsidR="009079B6" w:rsidRDefault="00000000">
      <w:pPr>
        <w:pStyle w:val="ListNumber"/>
        <w:numPr>
          <w:ilvl w:val="0"/>
          <w:numId w:val="134"/>
        </w:numPr>
      </w:pPr>
      <w:r>
        <w:t>To do this, use the slit inside the blue JTAG plug and align it with the gray spade connector on the SpyderWash Mainboard. The gray spade connector will help guide the pins into J4.</w:t>
      </w:r>
    </w:p>
    <w:p w14:paraId="4CA8950B" w14:textId="77777777" w:rsidR="009079B6" w:rsidRDefault="00000000">
      <w:pPr>
        <w:pStyle w:val="ListNumber"/>
        <w:numPr>
          <w:ilvl w:val="0"/>
          <w:numId w:val="134"/>
        </w:numPr>
      </w:pPr>
      <w:r>
        <w:t>Be very careful not to bend the pins or force the connector into place. If aligned properly, the JTAG plug should connect easily to J4.</w:t>
      </w:r>
    </w:p>
    <w:p w14:paraId="7A6AA3FB" w14:textId="77777777" w:rsidR="009079B6" w:rsidRDefault="00000000">
      <w:r>
        <w:rPr>
          <w:noProof/>
        </w:rPr>
        <mc:AlternateContent>
          <mc:Choice Requires="wps">
            <w:drawing>
              <wp:inline distT="0" distB="0" distL="0" distR="0" wp14:anchorId="6FFE55EC" wp14:editId="0B3343F6">
                <wp:extent cx="5943600" cy="635"/>
                <wp:effectExtent l="0" t="0" r="0" b="0"/>
                <wp:docPr id="88" name="Shape41"/>
                <wp:cNvGraphicFramePr/>
                <a:graphic xmlns:a="http://schemas.openxmlformats.org/drawingml/2006/main">
                  <a:graphicData uri="http://schemas.microsoft.com/office/word/2010/wordprocessingShape">
                    <wps:wsp>
                      <wps:cNvSpPr/>
                      <wps:spPr>
                        <a:xfrm>
                          <a:off x="0" y="0"/>
                          <a:ext cx="5943600" cy="72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ID="Shape41" path="m0,0l-2147483645,0l-2147483645,-2147483646l0,-2147483646xe" fillcolor="#a0a0a0" stroked="f" o:allowincell="f" style="position:absolute;margin-left:0pt;margin-top:-0.1pt;width:467.95pt;height:0pt;mso-wrap-style:none;v-text-anchor:middle;mso-position-vertical:top">
                <v:fill o:detectmouseclick="t" type="solid" color2="#5f5f5f"/>
                <v:stroke color="#3465a4" joinstyle="round" endcap="flat"/>
                <w10:wrap type="square"/>
              </v:rect>
            </w:pict>
          </mc:Fallback>
        </mc:AlternateContent>
      </w:r>
    </w:p>
    <w:p w14:paraId="6821BDFB" w14:textId="77777777" w:rsidR="009079B6" w:rsidRDefault="00000000">
      <w:pPr>
        <w:pStyle w:val="Heading4"/>
      </w:pPr>
      <w:bookmarkStart w:id="27" w:name="_Toc233730271"/>
      <w:r>
        <w:t>6b. Connect the Micro USB Cable</w:t>
      </w:r>
      <w:bookmarkEnd w:id="27"/>
    </w:p>
    <w:p w14:paraId="7182324D" w14:textId="77777777" w:rsidR="009079B6" w:rsidRDefault="00000000">
      <w:pPr>
        <w:pStyle w:val="ListNumber"/>
        <w:numPr>
          <w:ilvl w:val="0"/>
          <w:numId w:val="135"/>
        </w:numPr>
      </w:pPr>
      <w:r>
        <w:t>Next, connect the Micro USB cable to the Micro USB port on the SpyderWash Mainboard.</w:t>
      </w:r>
    </w:p>
    <w:p w14:paraId="2AD0B84C" w14:textId="77777777" w:rsidR="009079B6" w:rsidRDefault="00000000">
      <w:pPr>
        <w:pStyle w:val="ListNumber"/>
        <w:numPr>
          <w:ilvl w:val="0"/>
          <w:numId w:val="135"/>
        </w:numPr>
      </w:pPr>
      <w:r>
        <w:t>This plug should connect easily. Do not force the cable into the port.</w:t>
      </w:r>
    </w:p>
    <w:p w14:paraId="243B0CE9" w14:textId="77777777" w:rsidR="009079B6" w:rsidRDefault="00000000">
      <w:r>
        <w:rPr>
          <w:noProof/>
        </w:rPr>
        <mc:AlternateContent>
          <mc:Choice Requires="wps">
            <w:drawing>
              <wp:inline distT="0" distB="0" distL="0" distR="0" wp14:anchorId="48C2E632" wp14:editId="7805DDFC">
                <wp:extent cx="5943600" cy="635"/>
                <wp:effectExtent l="0" t="0" r="0" b="0"/>
                <wp:docPr id="89" name="Shape42"/>
                <wp:cNvGraphicFramePr/>
                <a:graphic xmlns:a="http://schemas.openxmlformats.org/drawingml/2006/main">
                  <a:graphicData uri="http://schemas.microsoft.com/office/word/2010/wordprocessingShape">
                    <wps:wsp>
                      <wps:cNvSpPr/>
                      <wps:spPr>
                        <a:xfrm>
                          <a:off x="0" y="0"/>
                          <a:ext cx="5943600" cy="72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ID="Shape42" path="m0,0l-2147483645,0l-2147483645,-2147483646l0,-2147483646xe" fillcolor="#a0a0a0" stroked="f" o:allowincell="f" style="position:absolute;margin-left:0pt;margin-top:-0.1pt;width:467.95pt;height:0pt;mso-wrap-style:none;v-text-anchor:middle;mso-position-vertical:top">
                <v:fill o:detectmouseclick="t" type="solid" color2="#5f5f5f"/>
                <v:stroke color="#3465a4" joinstyle="round" endcap="flat"/>
                <w10:wrap type="square"/>
              </v:rect>
            </w:pict>
          </mc:Fallback>
        </mc:AlternateContent>
      </w:r>
    </w:p>
    <w:p w14:paraId="086AFD32" w14:textId="77777777" w:rsidR="009079B6" w:rsidRDefault="00000000">
      <w:pPr>
        <w:pStyle w:val="Heading4"/>
      </w:pPr>
      <w:bookmarkStart w:id="28" w:name="_Toc233730272"/>
      <w:r>
        <w:t>6c. Confirm Both Cables Are Connected</w:t>
      </w:r>
      <w:bookmarkEnd w:id="28"/>
    </w:p>
    <w:p w14:paraId="0B8023A2" w14:textId="77777777" w:rsidR="009079B6" w:rsidRDefault="00000000">
      <w:pPr>
        <w:pStyle w:val="SourceBlock"/>
      </w:pPr>
      <w:r>
        <w:t>At this point, both cables should be connected between the EMV Update Device and the SpyderWash Mainboard:</w:t>
      </w:r>
    </w:p>
    <w:p w14:paraId="4DE3C7BB" w14:textId="77777777" w:rsidR="009079B6" w:rsidRDefault="00000000">
      <w:pPr>
        <w:pStyle w:val="ListBullet"/>
        <w:numPr>
          <w:ilvl w:val="0"/>
          <w:numId w:val="136"/>
        </w:numPr>
      </w:pPr>
      <w:r>
        <w:t>JTAG cable connected to J4.</w:t>
      </w:r>
    </w:p>
    <w:p w14:paraId="36722E85" w14:textId="77777777" w:rsidR="009079B6" w:rsidRDefault="00000000">
      <w:pPr>
        <w:pStyle w:val="ListBullet"/>
        <w:numPr>
          <w:ilvl w:val="0"/>
          <w:numId w:val="136"/>
        </w:numPr>
      </w:pPr>
      <w:r>
        <w:t>Micro USB cable connected to the Micro USB port.</w:t>
      </w:r>
    </w:p>
    <w:p w14:paraId="556F7922" w14:textId="77777777" w:rsidR="009079B6" w:rsidRDefault="00000000">
      <w:pPr>
        <w:pStyle w:val="SourceBlock"/>
      </w:pPr>
      <w:r>
        <w:t>The SpyderWash reader and board must remain fully powered on and lit during this time. If the board or reader is not powered on, the update will not work.</w:t>
      </w:r>
    </w:p>
    <w:p w14:paraId="3086FEDF" w14:textId="77777777" w:rsidR="009079B6" w:rsidRDefault="00000000">
      <w:r>
        <w:rPr>
          <w:noProof/>
        </w:rPr>
        <mc:AlternateContent>
          <mc:Choice Requires="wps">
            <w:drawing>
              <wp:inline distT="0" distB="0" distL="0" distR="0" wp14:anchorId="1421F3E0" wp14:editId="75959E6E">
                <wp:extent cx="5943600" cy="635"/>
                <wp:effectExtent l="0" t="0" r="0" b="0"/>
                <wp:docPr id="90" name="Shape43"/>
                <wp:cNvGraphicFramePr/>
                <a:graphic xmlns:a="http://schemas.openxmlformats.org/drawingml/2006/main">
                  <a:graphicData uri="http://schemas.microsoft.com/office/word/2010/wordprocessingShape">
                    <wps:wsp>
                      <wps:cNvSpPr/>
                      <wps:spPr>
                        <a:xfrm>
                          <a:off x="0" y="0"/>
                          <a:ext cx="5943600" cy="72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ID="Shape43" path="m0,0l-2147483645,0l-2147483645,-2147483646l0,-2147483646xe" fillcolor="#a0a0a0" stroked="f" o:allowincell="f" style="position:absolute;margin-left:0pt;margin-top:-0.1pt;width:467.95pt;height:0pt;mso-wrap-style:none;v-text-anchor:middle;mso-position-vertical:top">
                <v:fill o:detectmouseclick="t" type="solid" color2="#5f5f5f"/>
                <v:stroke color="#3465a4" joinstyle="round" endcap="flat"/>
                <w10:wrap type="square"/>
              </v:rect>
            </w:pict>
          </mc:Fallback>
        </mc:AlternateContent>
      </w:r>
    </w:p>
    <w:p w14:paraId="45EC6B9B" w14:textId="77777777" w:rsidR="009079B6" w:rsidRDefault="00000000">
      <w:pPr>
        <w:pStyle w:val="Heading4"/>
      </w:pPr>
      <w:bookmarkStart w:id="29" w:name="_Toc233730273"/>
      <w:r>
        <w:t>7. Prepare the Washer or Dryer for the Update</w:t>
      </w:r>
      <w:bookmarkEnd w:id="29"/>
    </w:p>
    <w:p w14:paraId="19E8F4CC" w14:textId="77777777" w:rsidR="009079B6" w:rsidRDefault="00000000">
      <w:pPr>
        <w:pStyle w:val="ListNumber"/>
        <w:numPr>
          <w:ilvl w:val="0"/>
          <w:numId w:val="137"/>
        </w:numPr>
      </w:pPr>
      <w:r>
        <w:t>Once all cables are connected to both the EMV Update Device and the SpyderWash Mainboard, you are ready to begin updating the software.</w:t>
      </w:r>
    </w:p>
    <w:p w14:paraId="190407A2" w14:textId="77777777" w:rsidR="009079B6" w:rsidRDefault="00000000">
      <w:pPr>
        <w:pStyle w:val="ListNumber"/>
        <w:numPr>
          <w:ilvl w:val="0"/>
          <w:numId w:val="137"/>
        </w:numPr>
      </w:pPr>
      <w:r>
        <w:t>The SpyderWash unit must remain powered on during the entire process.</w:t>
      </w:r>
    </w:p>
    <w:p w14:paraId="4AA59D4E" w14:textId="77777777" w:rsidR="009079B6" w:rsidRDefault="00000000">
      <w:pPr>
        <w:pStyle w:val="ListNumber"/>
        <w:numPr>
          <w:ilvl w:val="0"/>
          <w:numId w:val="137"/>
        </w:numPr>
      </w:pPr>
      <w:r>
        <w:t xml:space="preserve">While the update is in progress, the washer or dryer will be </w:t>
      </w:r>
      <w:r>
        <w:rPr>
          <w:rStyle w:val="Strong"/>
        </w:rPr>
        <w:t>out of order</w:t>
      </w:r>
      <w:r>
        <w:t>. Please cover the card reader and coin drop with a Post-it note or similar notice. Quarters and cards will not work during the update.</w:t>
      </w:r>
    </w:p>
    <w:p w14:paraId="4E908FCD" w14:textId="77777777" w:rsidR="009079B6" w:rsidRDefault="00000000">
      <w:r>
        <w:rPr>
          <w:noProof/>
        </w:rPr>
        <mc:AlternateContent>
          <mc:Choice Requires="wps">
            <w:drawing>
              <wp:inline distT="0" distB="0" distL="0" distR="0" wp14:anchorId="07EBDBCC" wp14:editId="7E5BE1EB">
                <wp:extent cx="5943600" cy="635"/>
                <wp:effectExtent l="0" t="0" r="0" b="0"/>
                <wp:docPr id="91" name="Shape44"/>
                <wp:cNvGraphicFramePr/>
                <a:graphic xmlns:a="http://schemas.openxmlformats.org/drawingml/2006/main">
                  <a:graphicData uri="http://schemas.microsoft.com/office/word/2010/wordprocessingShape">
                    <wps:wsp>
                      <wps:cNvSpPr/>
                      <wps:spPr>
                        <a:xfrm>
                          <a:off x="0" y="0"/>
                          <a:ext cx="5943600" cy="72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ID="Shape44" path="m0,0l-2147483645,0l-2147483645,-2147483646l0,-2147483646xe" fillcolor="#a0a0a0" stroked="f" o:allowincell="f" style="position:absolute;margin-left:0pt;margin-top:-0.1pt;width:467.95pt;height:0pt;mso-wrap-style:none;v-text-anchor:middle;mso-position-vertical:top">
                <v:fill o:detectmouseclick="t" type="solid" color2="#5f5f5f"/>
                <v:stroke color="#3465a4" joinstyle="round" endcap="flat"/>
                <w10:wrap type="square"/>
              </v:rect>
            </w:pict>
          </mc:Fallback>
        </mc:AlternateContent>
      </w:r>
    </w:p>
    <w:p w14:paraId="1AE99CD7" w14:textId="77777777" w:rsidR="009079B6" w:rsidRDefault="00000000">
      <w:pPr>
        <w:pStyle w:val="Heading4"/>
      </w:pPr>
      <w:bookmarkStart w:id="30" w:name="_Toc233730274"/>
      <w:r>
        <w:lastRenderedPageBreak/>
        <w:t>8. Run the First Update Using Button 1</w:t>
      </w:r>
      <w:bookmarkEnd w:id="30"/>
    </w:p>
    <w:p w14:paraId="0F32B721" w14:textId="77777777" w:rsidR="009079B6" w:rsidRDefault="00000000">
      <w:pPr>
        <w:pStyle w:val="ListNumber"/>
        <w:numPr>
          <w:ilvl w:val="0"/>
          <w:numId w:val="138"/>
        </w:numPr>
      </w:pPr>
      <w:r>
        <w:t xml:space="preserve">Press </w:t>
      </w:r>
      <w:r>
        <w:rPr>
          <w:rStyle w:val="Strong"/>
        </w:rPr>
        <w:t>Button 1</w:t>
      </w:r>
      <w:r>
        <w:t xml:space="preserve"> on the EMV Update Device.</w:t>
      </w:r>
    </w:p>
    <w:p w14:paraId="27A82A5B" w14:textId="77777777" w:rsidR="009079B6" w:rsidRDefault="00000000">
      <w:pPr>
        <w:pStyle w:val="ListNumber"/>
        <w:numPr>
          <w:ilvl w:val="0"/>
          <w:numId w:val="138"/>
        </w:numPr>
      </w:pPr>
      <w:r>
        <w:t xml:space="preserve">Button 1 is used for the </w:t>
      </w:r>
      <w:r>
        <w:rPr>
          <w:rStyle w:val="Strong"/>
        </w:rPr>
        <w:t>“Update with JTAG Cable”</w:t>
      </w:r>
      <w:r>
        <w:t xml:space="preserve"> process.</w:t>
      </w:r>
    </w:p>
    <w:p w14:paraId="796DB5D4" w14:textId="77777777" w:rsidR="009079B6" w:rsidRDefault="00000000">
      <w:pPr>
        <w:pStyle w:val="ListNumber"/>
        <w:numPr>
          <w:ilvl w:val="0"/>
          <w:numId w:val="138"/>
        </w:numPr>
      </w:pPr>
      <w:r>
        <w:t xml:space="preserve">This update usually takes approximately </w:t>
      </w:r>
      <w:r>
        <w:rPr>
          <w:rStyle w:val="Strong"/>
        </w:rPr>
        <w:t>2–3 minutes</w:t>
      </w:r>
      <w:r>
        <w:t xml:space="preserve"> to complete.</w:t>
      </w:r>
    </w:p>
    <w:p w14:paraId="00E57EE1" w14:textId="77777777" w:rsidR="009079B6" w:rsidRDefault="00000000">
      <w:pPr>
        <w:pStyle w:val="ListNumber"/>
        <w:numPr>
          <w:ilvl w:val="0"/>
          <w:numId w:val="138"/>
        </w:numPr>
      </w:pPr>
      <w:r>
        <w:t xml:space="preserve">Once Button 1 is pressed, the SpyderWash card reader will go black. This is normal, </w:t>
      </w:r>
      <w:proofErr w:type="gramStart"/>
      <w:r>
        <w:t>as long as</w:t>
      </w:r>
      <w:proofErr w:type="gramEnd"/>
      <w:r>
        <w:t xml:space="preserve"> the reader was lit before the update started.</w:t>
      </w:r>
    </w:p>
    <w:p w14:paraId="7F4130C3" w14:textId="77777777" w:rsidR="009079B6" w:rsidRDefault="00000000">
      <w:pPr>
        <w:pStyle w:val="ListNumber"/>
        <w:numPr>
          <w:ilvl w:val="0"/>
          <w:numId w:val="138"/>
        </w:numPr>
      </w:pPr>
      <w:r>
        <w:t xml:space="preserve">Watch the EMV Update Device display. The display will show the update progress. As long as the progress percentage continues increasing and does not show </w:t>
      </w:r>
      <w:r>
        <w:rPr>
          <w:rStyle w:val="Strong"/>
        </w:rPr>
        <w:t>FAILED</w:t>
      </w:r>
      <w:r>
        <w:t>, the update is proceeding correctly.</w:t>
      </w:r>
    </w:p>
    <w:p w14:paraId="02F89D6F" w14:textId="77777777" w:rsidR="009079B6" w:rsidRDefault="00000000">
      <w:pPr>
        <w:pStyle w:val="ListNumber"/>
        <w:numPr>
          <w:ilvl w:val="0"/>
          <w:numId w:val="138"/>
        </w:numPr>
      </w:pPr>
      <w:r>
        <w:t xml:space="preserve">Once the display shows </w:t>
      </w:r>
      <w:r>
        <w:rPr>
          <w:rStyle w:val="Strong"/>
        </w:rPr>
        <w:t>“100% Complete”</w:t>
      </w:r>
      <w:r>
        <w:t>, the first update is complete.</w:t>
      </w:r>
    </w:p>
    <w:p w14:paraId="16BC5C41" w14:textId="77777777" w:rsidR="009079B6" w:rsidRDefault="00000000">
      <w:pPr>
        <w:pStyle w:val="ListNumber"/>
        <w:numPr>
          <w:ilvl w:val="0"/>
          <w:numId w:val="138"/>
        </w:numPr>
      </w:pPr>
      <w:r>
        <w:t xml:space="preserve">If the display shows a </w:t>
      </w:r>
      <w:r>
        <w:rPr>
          <w:rStyle w:val="Strong"/>
        </w:rPr>
        <w:t>FAILED</w:t>
      </w:r>
      <w:r>
        <w:t xml:space="preserve"> error message:</w:t>
      </w:r>
    </w:p>
    <w:p w14:paraId="532BF48B" w14:textId="77777777" w:rsidR="009079B6" w:rsidRDefault="00000000">
      <w:pPr>
        <w:pStyle w:val="ListNumber"/>
        <w:numPr>
          <w:ilvl w:val="0"/>
          <w:numId w:val="138"/>
        </w:numPr>
      </w:pPr>
      <w:r>
        <w:t xml:space="preserve">Press </w:t>
      </w:r>
      <w:r>
        <w:rPr>
          <w:rStyle w:val="Strong"/>
        </w:rPr>
        <w:t>Button 1</w:t>
      </w:r>
      <w:r>
        <w:t xml:space="preserve"> again and try the update once more.</w:t>
      </w:r>
    </w:p>
    <w:p w14:paraId="58515B8D" w14:textId="77777777" w:rsidR="009079B6" w:rsidRDefault="00000000">
      <w:pPr>
        <w:pStyle w:val="ListNumber"/>
        <w:numPr>
          <w:ilvl w:val="0"/>
          <w:numId w:val="138"/>
        </w:numPr>
      </w:pPr>
      <w:r>
        <w:t>If the update still fails, unplug the JTAG and USB update cables from the SpyderWash Mainboard.</w:t>
      </w:r>
    </w:p>
    <w:p w14:paraId="44320F02" w14:textId="77777777" w:rsidR="009079B6" w:rsidRDefault="00000000">
      <w:pPr>
        <w:pStyle w:val="ListNumber"/>
        <w:numPr>
          <w:ilvl w:val="0"/>
          <w:numId w:val="138"/>
        </w:numPr>
      </w:pPr>
      <w:r>
        <w:t>Plug both update cables back in.</w:t>
      </w:r>
    </w:p>
    <w:p w14:paraId="4F7690F3" w14:textId="77777777" w:rsidR="009079B6" w:rsidRDefault="00000000">
      <w:pPr>
        <w:pStyle w:val="ListNumber"/>
        <w:numPr>
          <w:ilvl w:val="0"/>
          <w:numId w:val="138"/>
        </w:numPr>
      </w:pPr>
      <w:r>
        <w:t xml:space="preserve">Press </w:t>
      </w:r>
      <w:r>
        <w:rPr>
          <w:rStyle w:val="Strong"/>
        </w:rPr>
        <w:t>Button 1</w:t>
      </w:r>
      <w:r>
        <w:t xml:space="preserve"> again.</w:t>
      </w:r>
    </w:p>
    <w:p w14:paraId="12A39039" w14:textId="77777777" w:rsidR="009079B6" w:rsidRDefault="00000000">
      <w:pPr>
        <w:pStyle w:val="ListNumber"/>
        <w:numPr>
          <w:ilvl w:val="0"/>
          <w:numId w:val="138"/>
        </w:numPr>
      </w:pPr>
      <w:r>
        <w:t>A failure may simply be caused by a loose or poor cable connection.</w:t>
      </w:r>
    </w:p>
    <w:p w14:paraId="27E09B4C" w14:textId="77777777" w:rsidR="009079B6" w:rsidRDefault="00000000">
      <w:pPr>
        <w:pStyle w:val="ListNumber"/>
        <w:numPr>
          <w:ilvl w:val="0"/>
          <w:numId w:val="138"/>
        </w:numPr>
      </w:pPr>
      <w:r>
        <w:t>Never unplug power to the SpyderWash Mainboard.</w:t>
      </w:r>
    </w:p>
    <w:p w14:paraId="6EB27C1D" w14:textId="77777777" w:rsidR="009079B6" w:rsidRDefault="00000000">
      <w:pPr>
        <w:pStyle w:val="ListNumber"/>
        <w:numPr>
          <w:ilvl w:val="0"/>
          <w:numId w:val="138"/>
        </w:numPr>
      </w:pPr>
      <w:r>
        <w:t xml:space="preserve">Once the display shows </w:t>
      </w:r>
      <w:r>
        <w:rPr>
          <w:rStyle w:val="Strong"/>
        </w:rPr>
        <w:t>“100% Complete”</w:t>
      </w:r>
      <w:r>
        <w:t xml:space="preserve"> and prompts you to press any key, press </w:t>
      </w:r>
      <w:r>
        <w:rPr>
          <w:rStyle w:val="Strong"/>
        </w:rPr>
        <w:t>Button 2</w:t>
      </w:r>
      <w:r>
        <w:t xml:space="preserve"> to return to the home screen.</w:t>
      </w:r>
    </w:p>
    <w:p w14:paraId="505045A4" w14:textId="77777777" w:rsidR="009079B6" w:rsidRDefault="00000000">
      <w:pPr>
        <w:pStyle w:val="ListNumber"/>
        <w:numPr>
          <w:ilvl w:val="0"/>
          <w:numId w:val="138"/>
        </w:numPr>
      </w:pPr>
      <w:r>
        <w:t>You should also notice that the SpyderWash card reader automatically reboots and powers back on. This is normal and indicates that the first update was completed correctly.</w:t>
      </w:r>
    </w:p>
    <w:p w14:paraId="328C8E01" w14:textId="77777777" w:rsidR="009079B6" w:rsidRDefault="00000000">
      <w:r>
        <w:rPr>
          <w:noProof/>
        </w:rPr>
        <mc:AlternateContent>
          <mc:Choice Requires="wps">
            <w:drawing>
              <wp:inline distT="0" distB="0" distL="0" distR="0" wp14:anchorId="25F6F925" wp14:editId="0EC0D530">
                <wp:extent cx="5943600" cy="635"/>
                <wp:effectExtent l="0" t="0" r="0" b="0"/>
                <wp:docPr id="92" name="Shape45"/>
                <wp:cNvGraphicFramePr/>
                <a:graphic xmlns:a="http://schemas.openxmlformats.org/drawingml/2006/main">
                  <a:graphicData uri="http://schemas.microsoft.com/office/word/2010/wordprocessingShape">
                    <wps:wsp>
                      <wps:cNvSpPr/>
                      <wps:spPr>
                        <a:xfrm>
                          <a:off x="0" y="0"/>
                          <a:ext cx="5943600" cy="72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ID="Shape45" path="m0,0l-2147483645,0l-2147483645,-2147483646l0,-2147483646xe" fillcolor="#a0a0a0" stroked="f" o:allowincell="f" style="position:absolute;margin-left:0pt;margin-top:-0.1pt;width:467.95pt;height:0pt;mso-wrap-style:none;v-text-anchor:middle;mso-position-vertical:top">
                <v:fill o:detectmouseclick="t" type="solid" color2="#5f5f5f"/>
                <v:stroke color="#3465a4" joinstyle="round" endcap="flat"/>
                <w10:wrap type="square"/>
              </v:rect>
            </w:pict>
          </mc:Fallback>
        </mc:AlternateContent>
      </w:r>
    </w:p>
    <w:p w14:paraId="553085A4" w14:textId="77777777" w:rsidR="009079B6" w:rsidRDefault="00000000">
      <w:pPr>
        <w:pStyle w:val="Heading4"/>
      </w:pPr>
      <w:bookmarkStart w:id="31" w:name="_Toc233730275"/>
      <w:r>
        <w:t>9. Run the Final Update Using Button 2</w:t>
      </w:r>
      <w:bookmarkEnd w:id="31"/>
    </w:p>
    <w:p w14:paraId="4183D725" w14:textId="77777777" w:rsidR="009079B6" w:rsidRDefault="00000000">
      <w:pPr>
        <w:pStyle w:val="ListNumber"/>
        <w:numPr>
          <w:ilvl w:val="0"/>
          <w:numId w:val="139"/>
        </w:numPr>
      </w:pPr>
      <w:r>
        <w:t xml:space="preserve">Next, run the final update. This is the longer update and usually takes approximately </w:t>
      </w:r>
      <w:r>
        <w:rPr>
          <w:rStyle w:val="Strong"/>
        </w:rPr>
        <w:t>25 minutes</w:t>
      </w:r>
      <w:r>
        <w:t>.</w:t>
      </w:r>
    </w:p>
    <w:p w14:paraId="79E175DD" w14:textId="77777777" w:rsidR="009079B6" w:rsidRDefault="00000000">
      <w:pPr>
        <w:pStyle w:val="ListNumber"/>
        <w:numPr>
          <w:ilvl w:val="0"/>
          <w:numId w:val="139"/>
        </w:numPr>
      </w:pPr>
      <w:r>
        <w:t xml:space="preserve">During this update, you do not need to sit and watch the SpyderWash reader or EMV Update Device display the entire time. </w:t>
      </w:r>
      <w:proofErr w:type="gramStart"/>
      <w:r>
        <w:t>As long as</w:t>
      </w:r>
      <w:proofErr w:type="gramEnd"/>
      <w:r>
        <w:t xml:space="preserve"> the EMV Update Device continues to show progress and does not display a </w:t>
      </w:r>
      <w:r>
        <w:rPr>
          <w:rStyle w:val="Strong"/>
        </w:rPr>
        <w:t>FAILED</w:t>
      </w:r>
      <w:r>
        <w:t xml:space="preserve"> message, the update is working properly.</w:t>
      </w:r>
    </w:p>
    <w:p w14:paraId="59738DCE" w14:textId="77777777" w:rsidR="009079B6" w:rsidRDefault="00000000">
      <w:pPr>
        <w:pStyle w:val="ListNumber"/>
        <w:numPr>
          <w:ilvl w:val="0"/>
          <w:numId w:val="139"/>
        </w:numPr>
      </w:pPr>
      <w:r>
        <w:t xml:space="preserve">Press </w:t>
      </w:r>
      <w:r>
        <w:rPr>
          <w:rStyle w:val="Strong"/>
        </w:rPr>
        <w:t>Button 2</w:t>
      </w:r>
      <w:r>
        <w:t xml:space="preserve"> on the EMV Update Device.</w:t>
      </w:r>
    </w:p>
    <w:p w14:paraId="4113EEAE" w14:textId="77777777" w:rsidR="009079B6" w:rsidRDefault="00000000">
      <w:pPr>
        <w:pStyle w:val="ListNumber"/>
        <w:numPr>
          <w:ilvl w:val="0"/>
          <w:numId w:val="139"/>
        </w:numPr>
      </w:pPr>
      <w:r>
        <w:t xml:space="preserve">Button 2 is used for the </w:t>
      </w:r>
      <w:r>
        <w:rPr>
          <w:rStyle w:val="Strong"/>
        </w:rPr>
        <w:t>“Update with USB Cable”</w:t>
      </w:r>
      <w:r>
        <w:t xml:space="preserve"> process.</w:t>
      </w:r>
    </w:p>
    <w:p w14:paraId="34B850B2" w14:textId="77777777" w:rsidR="009079B6" w:rsidRDefault="00000000">
      <w:pPr>
        <w:pStyle w:val="ListNumber"/>
        <w:numPr>
          <w:ilvl w:val="0"/>
          <w:numId w:val="139"/>
        </w:numPr>
      </w:pPr>
      <w:r>
        <w:t>The SpyderWash card reader should display:</w:t>
      </w:r>
    </w:p>
    <w:p w14:paraId="1DFC7B15" w14:textId="77777777" w:rsidR="009079B6" w:rsidRDefault="00000000">
      <w:pPr>
        <w:pStyle w:val="ListNumber"/>
        <w:numPr>
          <w:ilvl w:val="0"/>
          <w:numId w:val="139"/>
        </w:numPr>
      </w:pPr>
      <w:r>
        <w:rPr>
          <w:rStyle w:val="Strong"/>
        </w:rPr>
        <w:t>“Updating Reader Out of Service”</w:t>
      </w:r>
    </w:p>
    <w:p w14:paraId="7A0A93DD" w14:textId="77777777" w:rsidR="009079B6" w:rsidRDefault="00000000">
      <w:pPr>
        <w:pStyle w:val="ListNumber"/>
        <w:numPr>
          <w:ilvl w:val="0"/>
          <w:numId w:val="139"/>
        </w:numPr>
      </w:pPr>
      <w:r>
        <w:t xml:space="preserve">While the update is in progress, the washer or dryer will remain </w:t>
      </w:r>
      <w:r>
        <w:rPr>
          <w:rStyle w:val="Strong"/>
        </w:rPr>
        <w:t>out of order</w:t>
      </w:r>
      <w:r>
        <w:t>. Please keep the card reader and coin drop covered. Quarters and cards will not work during this update.</w:t>
      </w:r>
    </w:p>
    <w:p w14:paraId="02D7912E" w14:textId="77777777" w:rsidR="009079B6" w:rsidRDefault="00000000">
      <w:pPr>
        <w:pStyle w:val="ListNumber"/>
        <w:numPr>
          <w:ilvl w:val="0"/>
          <w:numId w:val="139"/>
        </w:numPr>
      </w:pPr>
      <w:r>
        <w:t xml:space="preserve">If the display shows a </w:t>
      </w:r>
      <w:r>
        <w:rPr>
          <w:rStyle w:val="Strong"/>
        </w:rPr>
        <w:t>FAILED</w:t>
      </w:r>
      <w:r>
        <w:t xml:space="preserve"> error message:</w:t>
      </w:r>
    </w:p>
    <w:p w14:paraId="22E949FC" w14:textId="77777777" w:rsidR="009079B6" w:rsidRDefault="00000000">
      <w:pPr>
        <w:pStyle w:val="ListNumber"/>
        <w:numPr>
          <w:ilvl w:val="0"/>
          <w:numId w:val="139"/>
        </w:numPr>
      </w:pPr>
      <w:r>
        <w:t xml:space="preserve">Press </w:t>
      </w:r>
      <w:r>
        <w:rPr>
          <w:rStyle w:val="Strong"/>
        </w:rPr>
        <w:t>Button 2</w:t>
      </w:r>
      <w:r>
        <w:t xml:space="preserve"> again and try the update once more.</w:t>
      </w:r>
    </w:p>
    <w:p w14:paraId="6AC80BD5" w14:textId="77777777" w:rsidR="009079B6" w:rsidRDefault="00000000">
      <w:pPr>
        <w:pStyle w:val="ListNumber"/>
        <w:numPr>
          <w:ilvl w:val="0"/>
          <w:numId w:val="139"/>
        </w:numPr>
      </w:pPr>
      <w:r>
        <w:t>If the update still fails, unplug the JTAG and USB update cables from the SpyderWash Mainboard.</w:t>
      </w:r>
    </w:p>
    <w:p w14:paraId="177ADF92" w14:textId="77777777" w:rsidR="009079B6" w:rsidRDefault="00000000">
      <w:pPr>
        <w:pStyle w:val="ListNumber"/>
        <w:numPr>
          <w:ilvl w:val="0"/>
          <w:numId w:val="139"/>
        </w:numPr>
      </w:pPr>
      <w:r>
        <w:t>Plug both update cables back in.</w:t>
      </w:r>
    </w:p>
    <w:p w14:paraId="5FDF9ACF" w14:textId="77777777" w:rsidR="009079B6" w:rsidRDefault="00000000">
      <w:pPr>
        <w:pStyle w:val="ListNumber"/>
        <w:numPr>
          <w:ilvl w:val="0"/>
          <w:numId w:val="139"/>
        </w:numPr>
      </w:pPr>
      <w:r>
        <w:t xml:space="preserve">Press </w:t>
      </w:r>
      <w:r>
        <w:rPr>
          <w:rStyle w:val="Strong"/>
        </w:rPr>
        <w:t>Button 2</w:t>
      </w:r>
      <w:r>
        <w:t xml:space="preserve"> again.</w:t>
      </w:r>
    </w:p>
    <w:p w14:paraId="2042EEF0" w14:textId="77777777" w:rsidR="009079B6" w:rsidRDefault="00000000">
      <w:pPr>
        <w:pStyle w:val="ListNumber"/>
        <w:numPr>
          <w:ilvl w:val="0"/>
          <w:numId w:val="139"/>
        </w:numPr>
      </w:pPr>
      <w:r>
        <w:t>A failure may simply be caused by a loose or poor cable connection.</w:t>
      </w:r>
    </w:p>
    <w:p w14:paraId="42D52AB4" w14:textId="77777777" w:rsidR="009079B6" w:rsidRDefault="00000000">
      <w:pPr>
        <w:pStyle w:val="ListNumber"/>
        <w:numPr>
          <w:ilvl w:val="0"/>
          <w:numId w:val="139"/>
        </w:numPr>
      </w:pPr>
      <w:r>
        <w:t>Never unplug power to the SpyderWash Mainboard.</w:t>
      </w:r>
    </w:p>
    <w:p w14:paraId="06D41A1B" w14:textId="77777777" w:rsidR="009079B6" w:rsidRDefault="00000000">
      <w:pPr>
        <w:pStyle w:val="ListNumber"/>
        <w:numPr>
          <w:ilvl w:val="0"/>
          <w:numId w:val="139"/>
        </w:numPr>
      </w:pPr>
      <w:r>
        <w:t xml:space="preserve">When the update begins, you should see </w:t>
      </w:r>
      <w:r>
        <w:rPr>
          <w:rStyle w:val="Strong"/>
        </w:rPr>
        <w:t>“Init Success”</w:t>
      </w:r>
      <w:r>
        <w:t xml:space="preserve"> on the EMV Update Device. If the display shows </w:t>
      </w:r>
      <w:r>
        <w:rPr>
          <w:rStyle w:val="Strong"/>
        </w:rPr>
        <w:t>“Init Failed”</w:t>
      </w:r>
      <w:r>
        <w:t xml:space="preserve">, press </w:t>
      </w:r>
      <w:r>
        <w:rPr>
          <w:rStyle w:val="Strong"/>
        </w:rPr>
        <w:t>Button 2</w:t>
      </w:r>
      <w:r>
        <w:t xml:space="preserve"> again.</w:t>
      </w:r>
    </w:p>
    <w:p w14:paraId="11FA21B4" w14:textId="77777777" w:rsidR="009079B6" w:rsidRDefault="00000000">
      <w:pPr>
        <w:pStyle w:val="ListNumber"/>
        <w:numPr>
          <w:ilvl w:val="0"/>
          <w:numId w:val="139"/>
        </w:numPr>
      </w:pPr>
      <w:r>
        <w:t xml:space="preserve">During the update, the progress percentage should continue increasing. </w:t>
      </w:r>
      <w:proofErr w:type="gramStart"/>
      <w:r>
        <w:t>As long as</w:t>
      </w:r>
      <w:proofErr w:type="gramEnd"/>
      <w:r>
        <w:t xml:space="preserve"> the percentage continues to increase and no failed error appears on the EMV Update Device display, the update is progressing correctly.</w:t>
      </w:r>
    </w:p>
    <w:p w14:paraId="43EBAA17" w14:textId="77777777" w:rsidR="009079B6" w:rsidRDefault="00000000">
      <w:pPr>
        <w:pStyle w:val="ListNumber"/>
        <w:numPr>
          <w:ilvl w:val="0"/>
          <w:numId w:val="139"/>
        </w:numPr>
      </w:pPr>
      <w:r>
        <w:t>The SpyderWash card reader may display different messages during the update. These messages are normal, as long as the SpyderWash reader remains lit and powered on.</w:t>
      </w:r>
    </w:p>
    <w:p w14:paraId="42E91AEF" w14:textId="77777777" w:rsidR="009079B6" w:rsidRDefault="00000000">
      <w:pPr>
        <w:pStyle w:val="ListNumber"/>
        <w:numPr>
          <w:ilvl w:val="0"/>
          <w:numId w:val="139"/>
        </w:numPr>
      </w:pPr>
      <w:r>
        <w:rPr>
          <w:noProof/>
        </w:rPr>
        <mc:AlternateContent>
          <mc:Choice Requires="wps">
            <w:drawing>
              <wp:inline distT="0" distB="0" distL="0" distR="0" wp14:anchorId="16BF56A0" wp14:editId="456AF6D7">
                <wp:extent cx="5943600" cy="635"/>
                <wp:effectExtent l="0" t="0" r="0" b="0"/>
                <wp:docPr id="93" name="Shape46"/>
                <wp:cNvGraphicFramePr/>
                <a:graphic xmlns:a="http://schemas.openxmlformats.org/drawingml/2006/main">
                  <a:graphicData uri="http://schemas.microsoft.com/office/word/2010/wordprocessingShape">
                    <wps:wsp>
                      <wps:cNvSpPr/>
                      <wps:spPr>
                        <a:xfrm>
                          <a:off x="0" y="0"/>
                          <a:ext cx="5943600" cy="72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ID="Shape46" path="m0,0l-2147483645,0l-2147483645,-2147483646l0,-2147483646xe" fillcolor="#a0a0a0" stroked="f" o:allowincell="f" style="position:absolute;margin-left:0pt;margin-top:-0.1pt;width:467.95pt;height:0pt;mso-wrap-style:none;v-text-anchor:middle;mso-position-vertical:top">
                <v:fill o:detectmouseclick="t" type="solid" color2="#5f5f5f"/>
                <v:stroke color="#3465a4" joinstyle="round" endcap="flat"/>
                <w10:wrap type="square"/>
              </v:rect>
            </w:pict>
          </mc:Fallback>
        </mc:AlternateContent>
      </w:r>
    </w:p>
    <w:p w14:paraId="03BB0FDB" w14:textId="77777777" w:rsidR="009079B6" w:rsidRDefault="00000000">
      <w:pPr>
        <w:pStyle w:val="ListNumber"/>
        <w:numPr>
          <w:ilvl w:val="0"/>
          <w:numId w:val="139"/>
        </w:numPr>
      </w:pPr>
      <w:bookmarkStart w:id="32" w:name="_Toc233730276"/>
      <w:r>
        <w:t>9a. Complete the Final Update</w:t>
      </w:r>
      <w:bookmarkEnd w:id="32"/>
    </w:p>
    <w:p w14:paraId="3A5BED8C" w14:textId="77777777" w:rsidR="009079B6" w:rsidRDefault="00000000">
      <w:pPr>
        <w:pStyle w:val="ListNumber"/>
        <w:numPr>
          <w:ilvl w:val="0"/>
          <w:numId w:val="139"/>
        </w:numPr>
      </w:pPr>
      <w:r>
        <w:t xml:space="preserve">Once the EMV Update Device displays </w:t>
      </w:r>
      <w:r>
        <w:rPr>
          <w:rStyle w:val="Strong"/>
        </w:rPr>
        <w:t>“100% overall”</w:t>
      </w:r>
      <w:r>
        <w:t xml:space="preserve"> and prompts you to press any key, press </w:t>
      </w:r>
      <w:r>
        <w:rPr>
          <w:rStyle w:val="Strong"/>
        </w:rPr>
        <w:t>Button 3</w:t>
      </w:r>
      <w:r>
        <w:t>.</w:t>
      </w:r>
    </w:p>
    <w:p w14:paraId="73B4D50B" w14:textId="77777777" w:rsidR="009079B6" w:rsidRDefault="00000000">
      <w:pPr>
        <w:pStyle w:val="ListNumber"/>
        <w:numPr>
          <w:ilvl w:val="0"/>
          <w:numId w:val="139"/>
        </w:numPr>
      </w:pPr>
      <w:r>
        <w:t>The EMV Update Device should return to the home screen.</w:t>
      </w:r>
    </w:p>
    <w:p w14:paraId="7B5E083E" w14:textId="77777777" w:rsidR="009079B6" w:rsidRDefault="00000000">
      <w:r>
        <w:rPr>
          <w:noProof/>
        </w:rPr>
        <mc:AlternateContent>
          <mc:Choice Requires="wps">
            <w:drawing>
              <wp:inline distT="0" distB="0" distL="0" distR="0" wp14:anchorId="338C7138" wp14:editId="2DE04664">
                <wp:extent cx="5943600" cy="635"/>
                <wp:effectExtent l="0" t="0" r="0" b="0"/>
                <wp:docPr id="94" name="Shape47"/>
                <wp:cNvGraphicFramePr/>
                <a:graphic xmlns:a="http://schemas.openxmlformats.org/drawingml/2006/main">
                  <a:graphicData uri="http://schemas.microsoft.com/office/word/2010/wordprocessingShape">
                    <wps:wsp>
                      <wps:cNvSpPr/>
                      <wps:spPr>
                        <a:xfrm>
                          <a:off x="0" y="0"/>
                          <a:ext cx="5943600" cy="72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ID="Shape47" path="m0,0l-2147483645,0l-2147483645,-2147483646l0,-2147483646xe" fillcolor="#a0a0a0" stroked="f" o:allowincell="f" style="position:absolute;margin-left:0pt;margin-top:-0.1pt;width:467.95pt;height:0pt;mso-wrap-style:none;v-text-anchor:middle;mso-position-vertical:top">
                <v:fill o:detectmouseclick="t" type="solid" color2="#5f5f5f"/>
                <v:stroke color="#3465a4" joinstyle="round" endcap="flat"/>
                <w10:wrap type="square"/>
              </v:rect>
            </w:pict>
          </mc:Fallback>
        </mc:AlternateContent>
      </w:r>
    </w:p>
    <w:p w14:paraId="616F3F76" w14:textId="77777777" w:rsidR="009079B6" w:rsidRDefault="00000000">
      <w:pPr>
        <w:pStyle w:val="ListNumber"/>
        <w:numPr>
          <w:ilvl w:val="0"/>
          <w:numId w:val="140"/>
        </w:numPr>
      </w:pPr>
      <w:bookmarkStart w:id="33" w:name="_Toc233730277"/>
      <w:r>
        <w:t>9b. Disconnect the Update Cables</w:t>
      </w:r>
      <w:bookmarkEnd w:id="33"/>
    </w:p>
    <w:p w14:paraId="03E28556" w14:textId="77777777" w:rsidR="009079B6" w:rsidRDefault="00000000">
      <w:pPr>
        <w:pStyle w:val="ListNumber"/>
        <w:numPr>
          <w:ilvl w:val="0"/>
          <w:numId w:val="140"/>
        </w:numPr>
      </w:pPr>
      <w:r>
        <w:t>After the update is complete, unplug only the EMV update cables from the SpyderWash Mainboard.</w:t>
      </w:r>
    </w:p>
    <w:p w14:paraId="2421E433" w14:textId="77777777" w:rsidR="009079B6" w:rsidRDefault="00000000">
      <w:pPr>
        <w:pStyle w:val="ListNumber"/>
        <w:numPr>
          <w:ilvl w:val="0"/>
          <w:numId w:val="140"/>
        </w:numPr>
      </w:pPr>
      <w:r>
        <w:t>Disconnect the following:</w:t>
      </w:r>
    </w:p>
    <w:p w14:paraId="433C3598" w14:textId="77777777" w:rsidR="009079B6" w:rsidRDefault="00000000">
      <w:pPr>
        <w:pStyle w:val="ListNumber"/>
        <w:numPr>
          <w:ilvl w:val="0"/>
          <w:numId w:val="140"/>
        </w:numPr>
      </w:pPr>
      <w:r>
        <w:t>The JTAG cable is connected to J4 on the SpyderWash mainboard.</w:t>
      </w:r>
    </w:p>
    <w:p w14:paraId="77E0E37A" w14:textId="77777777" w:rsidR="009079B6" w:rsidRDefault="00000000">
      <w:pPr>
        <w:pStyle w:val="ListNumber"/>
        <w:numPr>
          <w:ilvl w:val="0"/>
          <w:numId w:val="140"/>
        </w:numPr>
      </w:pPr>
      <w:r>
        <w:t>The Micro USB cable is connected to the Micro USB port on the SpyderWash mainboard.</w:t>
      </w:r>
    </w:p>
    <w:p w14:paraId="0983C8AB" w14:textId="77777777" w:rsidR="009079B6" w:rsidRDefault="00000000">
      <w:pPr>
        <w:pStyle w:val="ListNumber"/>
        <w:numPr>
          <w:ilvl w:val="0"/>
          <w:numId w:val="140"/>
        </w:numPr>
      </w:pPr>
      <w:r>
        <w:t>Keep power connected to the SpyderWash board, washer, and dryer during this entire process.</w:t>
      </w:r>
    </w:p>
    <w:p w14:paraId="1FB5F9A7" w14:textId="77777777" w:rsidR="009079B6" w:rsidRDefault="00000000">
      <w:pPr>
        <w:pStyle w:val="ListNumber"/>
        <w:numPr>
          <w:ilvl w:val="0"/>
          <w:numId w:val="140"/>
        </w:numPr>
      </w:pPr>
      <w:r>
        <w:t xml:space="preserve">Do </w:t>
      </w:r>
      <w:r>
        <w:rPr>
          <w:rStyle w:val="Strong"/>
        </w:rPr>
        <w:t>not</w:t>
      </w:r>
      <w:r>
        <w:t xml:space="preserve"> unplug power from the SpyderWash Mainboard.</w:t>
      </w:r>
    </w:p>
    <w:p w14:paraId="2337319E" w14:textId="77777777" w:rsidR="009079B6" w:rsidRDefault="00000000">
      <w:pPr>
        <w:pStyle w:val="ListNumber"/>
        <w:numPr>
          <w:ilvl w:val="0"/>
          <w:numId w:val="140"/>
        </w:numPr>
      </w:pPr>
      <w:r>
        <w:rPr>
          <w:noProof/>
        </w:rPr>
        <mc:AlternateContent>
          <mc:Choice Requires="wps">
            <w:drawing>
              <wp:inline distT="0" distB="0" distL="0" distR="0" wp14:anchorId="0FF92407" wp14:editId="63E7CEC6">
                <wp:extent cx="5943600" cy="635"/>
                <wp:effectExtent l="0" t="0" r="0" b="0"/>
                <wp:docPr id="95" name="Shape48"/>
                <wp:cNvGraphicFramePr/>
                <a:graphic xmlns:a="http://schemas.openxmlformats.org/drawingml/2006/main">
                  <a:graphicData uri="http://schemas.microsoft.com/office/word/2010/wordprocessingShape">
                    <wps:wsp>
                      <wps:cNvSpPr/>
                      <wps:spPr>
                        <a:xfrm>
                          <a:off x="0" y="0"/>
                          <a:ext cx="5943600" cy="72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ID="Shape48" path="m0,0l-2147483645,0l-2147483645,-2147483646l0,-2147483646xe" fillcolor="#a0a0a0" stroked="f" o:allowincell="f" style="position:absolute;margin-left:0pt;margin-top:-0.1pt;width:467.95pt;height:0pt;mso-wrap-style:none;v-text-anchor:middle;mso-position-vertical:top">
                <v:fill o:detectmouseclick="t" type="solid" color2="#5f5f5f"/>
                <v:stroke color="#3465a4" joinstyle="round" endcap="flat"/>
                <w10:wrap type="square"/>
              </v:rect>
            </w:pict>
          </mc:Fallback>
        </mc:AlternateContent>
      </w:r>
    </w:p>
    <w:p w14:paraId="17774BD9" w14:textId="77777777" w:rsidR="009079B6" w:rsidRDefault="00000000">
      <w:pPr>
        <w:pStyle w:val="ListNumber"/>
        <w:numPr>
          <w:ilvl w:val="0"/>
          <w:numId w:val="140"/>
        </w:numPr>
      </w:pPr>
      <w:bookmarkStart w:id="34" w:name="_Toc233730278"/>
      <w:r>
        <w:t>9c. Verify the Update</w:t>
      </w:r>
      <w:bookmarkEnd w:id="34"/>
    </w:p>
    <w:p w14:paraId="56A58851" w14:textId="77777777" w:rsidR="009079B6" w:rsidRDefault="00000000">
      <w:pPr>
        <w:pStyle w:val="ListNumber"/>
        <w:numPr>
          <w:ilvl w:val="0"/>
          <w:numId w:val="140"/>
        </w:numPr>
      </w:pPr>
      <w:r>
        <w:lastRenderedPageBreak/>
        <w:t>After the update cables are disconnected, the SpyderWash card reader should automatically reboot. This may take approximately 30 seconds.</w:t>
      </w:r>
    </w:p>
    <w:p w14:paraId="276B6604" w14:textId="77777777" w:rsidR="009079B6" w:rsidRDefault="00000000">
      <w:pPr>
        <w:pStyle w:val="ListNumber"/>
        <w:numPr>
          <w:ilvl w:val="0"/>
          <w:numId w:val="140"/>
        </w:numPr>
      </w:pPr>
      <w:r>
        <w:t>Watch the SpyderWash card reader display during reboot.</w:t>
      </w:r>
    </w:p>
    <w:p w14:paraId="5E357215" w14:textId="77777777" w:rsidR="009079B6" w:rsidRDefault="00000000">
      <w:pPr>
        <w:pStyle w:val="ListNumber"/>
        <w:numPr>
          <w:ilvl w:val="0"/>
          <w:numId w:val="140"/>
        </w:numPr>
      </w:pPr>
      <w:r>
        <w:t>The update was successful if the reader displays the following:</w:t>
      </w:r>
    </w:p>
    <w:p w14:paraId="4366662C" w14:textId="77777777" w:rsidR="009079B6" w:rsidRDefault="00000000">
      <w:pPr>
        <w:pStyle w:val="ListNumber"/>
        <w:numPr>
          <w:ilvl w:val="0"/>
          <w:numId w:val="140"/>
        </w:numPr>
      </w:pPr>
      <w:r>
        <w:t>EMV firmware version 1.0.8.2.</w:t>
      </w:r>
    </w:p>
    <w:p w14:paraId="4A6A77F5" w14:textId="77777777" w:rsidR="009079B6" w:rsidRDefault="00000000">
      <w:pPr>
        <w:pStyle w:val="ListNumber"/>
        <w:numPr>
          <w:ilvl w:val="0"/>
          <w:numId w:val="140"/>
        </w:numPr>
      </w:pPr>
      <w:r>
        <w:t>The board Bluetooth address, beginning with 00043e.</w:t>
      </w:r>
    </w:p>
    <w:p w14:paraId="7188C0E7" w14:textId="77777777" w:rsidR="009079B6" w:rsidRDefault="00000000">
      <w:pPr>
        <w:pStyle w:val="ListNumber"/>
        <w:numPr>
          <w:ilvl w:val="0"/>
          <w:numId w:val="140"/>
        </w:numPr>
      </w:pPr>
      <w:proofErr w:type="spellStart"/>
      <w:r>
        <w:t>HubData</w:t>
      </w:r>
      <w:proofErr w:type="spellEnd"/>
      <w:r>
        <w:t>==Default.</w:t>
      </w:r>
    </w:p>
    <w:p w14:paraId="265D4206" w14:textId="77777777" w:rsidR="009079B6" w:rsidRDefault="00000000">
      <w:pPr>
        <w:pStyle w:val="ListBullet"/>
        <w:numPr>
          <w:ilvl w:val="0"/>
          <w:numId w:val="141"/>
        </w:numPr>
      </w:pPr>
      <w:r>
        <w:t>Host Initializing.</w:t>
      </w:r>
    </w:p>
    <w:p w14:paraId="62BAAD6E" w14:textId="77777777" w:rsidR="009079B6" w:rsidRDefault="00000000">
      <w:pPr>
        <w:pStyle w:val="ListBullet"/>
        <w:numPr>
          <w:ilvl w:val="0"/>
          <w:numId w:val="141"/>
        </w:numPr>
      </w:pPr>
      <w:r>
        <w:t>Profile Acquired.</w:t>
      </w:r>
    </w:p>
    <w:p w14:paraId="2E9C3937" w14:textId="77777777" w:rsidR="009079B6" w:rsidRDefault="00000000">
      <w:pPr>
        <w:pStyle w:val="ListBullet"/>
        <w:numPr>
          <w:ilvl w:val="0"/>
          <w:numId w:val="141"/>
        </w:numPr>
      </w:pPr>
      <w:r>
        <w:t>Firmware version 5.0.7.8.</w:t>
      </w:r>
    </w:p>
    <w:p w14:paraId="3A4BCE2B" w14:textId="77777777" w:rsidR="009079B6" w:rsidRDefault="00000000">
      <w:pPr>
        <w:pStyle w:val="SourceBlock"/>
      </w:pPr>
      <w:r>
        <w:t xml:space="preserve">If the EMV version shows </w:t>
      </w:r>
      <w:r>
        <w:rPr>
          <w:rStyle w:val="Strong"/>
        </w:rPr>
        <w:t>1.0.8.2</w:t>
      </w:r>
      <w:r>
        <w:t xml:space="preserve"> and the firmware version shows </w:t>
      </w:r>
      <w:r>
        <w:rPr>
          <w:rStyle w:val="Strong"/>
        </w:rPr>
        <w:t>5.0.7.8</w:t>
      </w:r>
      <w:r>
        <w:t>, the update was successful.</w:t>
      </w:r>
    </w:p>
    <w:p w14:paraId="093123A3" w14:textId="77777777" w:rsidR="009079B6" w:rsidRDefault="00000000">
      <w:r>
        <w:rPr>
          <w:noProof/>
        </w:rPr>
        <mc:AlternateContent>
          <mc:Choice Requires="wps">
            <w:drawing>
              <wp:inline distT="0" distB="0" distL="0" distR="0" wp14:anchorId="4EF45E8A" wp14:editId="0FDBC175">
                <wp:extent cx="5943600" cy="635"/>
                <wp:effectExtent l="0" t="0" r="0" b="0"/>
                <wp:docPr id="96" name="Shape49"/>
                <wp:cNvGraphicFramePr/>
                <a:graphic xmlns:a="http://schemas.openxmlformats.org/drawingml/2006/main">
                  <a:graphicData uri="http://schemas.microsoft.com/office/word/2010/wordprocessingShape">
                    <wps:wsp>
                      <wps:cNvSpPr/>
                      <wps:spPr>
                        <a:xfrm>
                          <a:off x="0" y="0"/>
                          <a:ext cx="5943600" cy="72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ID="Shape49" path="m0,0l-2147483645,0l-2147483645,-2147483646l0,-2147483646xe" fillcolor="#a0a0a0" stroked="f" o:allowincell="f" style="position:absolute;margin-left:0pt;margin-top:-0.1pt;width:467.95pt;height:0pt;mso-wrap-style:none;v-text-anchor:middle;mso-position-vertical:top">
                <v:fill o:detectmouseclick="t" type="solid" color2="#5f5f5f"/>
                <v:stroke color="#3465a4" joinstyle="round" endcap="flat"/>
                <w10:wrap type="square"/>
              </v:rect>
            </w:pict>
          </mc:Fallback>
        </mc:AlternateContent>
      </w:r>
    </w:p>
    <w:p w14:paraId="3D30D9CA" w14:textId="77777777" w:rsidR="009079B6" w:rsidRDefault="00000000">
      <w:pPr>
        <w:pStyle w:val="Heading4"/>
      </w:pPr>
      <w:bookmarkStart w:id="35" w:name="_Toc233730279"/>
      <w:r>
        <w:t>10. Update Complete</w:t>
      </w:r>
      <w:bookmarkEnd w:id="35"/>
    </w:p>
    <w:p w14:paraId="161FEF5B" w14:textId="77777777" w:rsidR="009079B6" w:rsidRDefault="00000000">
      <w:pPr>
        <w:pStyle w:val="SourceBlock"/>
      </w:pPr>
      <w:r>
        <w:t>The SpyderWash kit is now fully updated.</w:t>
      </w:r>
    </w:p>
    <w:p w14:paraId="622E28C9" w14:textId="77777777" w:rsidR="009079B6" w:rsidRDefault="00000000">
      <w:pPr>
        <w:pStyle w:val="SourceBlock"/>
      </w:pPr>
      <w:r>
        <w:t>The updates do not need to be completed in one day. The store may operate temporarily with both EMV and non-EMV units during an approved update campaign.</w:t>
      </w:r>
    </w:p>
    <w:p w14:paraId="1FDF7FBD" w14:textId="77777777" w:rsidR="009079B6" w:rsidRDefault="00000000">
      <w:pPr>
        <w:pStyle w:val="SourceBlock"/>
      </w:pPr>
      <w:r>
        <w:t xml:space="preserve">For example, if you complete 10 washers or 10 dryers out of 30 machines on the first day, that is perfectly acceptable. You may continue updating the remaining units </w:t>
      </w:r>
      <w:proofErr w:type="gramStart"/>
      <w:r>
        <w:t>at a later time</w:t>
      </w:r>
      <w:proofErr w:type="gramEnd"/>
      <w:r>
        <w:t>.</w:t>
      </w:r>
    </w:p>
    <w:p w14:paraId="5C342B88" w14:textId="77777777" w:rsidR="009079B6" w:rsidRDefault="00000000">
      <w:pPr>
        <w:pStyle w:val="Heading4"/>
        <w:rPr>
          <w:rFonts w:cs="Tahoma"/>
        </w:rPr>
      </w:pPr>
      <w:proofErr w:type="spellStart"/>
      <w:r>
        <w:t>Setomatic</w:t>
      </w:r>
      <w:proofErr w:type="spellEnd"/>
      <w:r>
        <w:t xml:space="preserve"> Technical Bulletin</w:t>
      </w:r>
    </w:p>
    <w:p w14:paraId="5876F13F" w14:textId="77777777" w:rsidR="009079B6" w:rsidRDefault="00000000">
      <w:pPr>
        <w:pStyle w:val="Metadata"/>
      </w:pPr>
      <w:r>
        <w:t>ARTICLE END: KB-SRC-EMV-UPDATE</w:t>
      </w:r>
    </w:p>
    <w:p w14:paraId="6611ECDB" w14:textId="77777777" w:rsidR="009079B6" w:rsidRDefault="00000000">
      <w:pPr>
        <w:pStyle w:val="Metadata"/>
        <w:keepNext/>
      </w:pPr>
      <w:r>
        <w:t>ARTICLE START: KB-SRC-TAMPER</w:t>
      </w:r>
    </w:p>
    <w:p w14:paraId="58B867C5" w14:textId="77777777" w:rsidR="009079B6" w:rsidRDefault="00000000">
      <w:pPr>
        <w:pStyle w:val="Metadata"/>
      </w:pPr>
      <w:r>
        <w:t>STATUS: INTEGRATED TECHNICAL REFERENCE - USE THE PREFERRED CANONICAL ARTICLE FIRST AND VERIFY UNSTABLE FACTS</w:t>
      </w:r>
    </w:p>
    <w:p w14:paraId="3571E515" w14:textId="77777777" w:rsidR="009079B6" w:rsidRDefault="00000000">
      <w:pPr>
        <w:pStyle w:val="Metadata"/>
      </w:pPr>
      <w:r>
        <w:t xml:space="preserve">METADATA: category=Hardware and Installation; product=EMV Reader; audience=Internal support/reference; intent=Technical Bulletin TB-0012 - EMV Reader Tamper Detected; source=Integrated technical reference; </w:t>
      </w:r>
      <w:proofErr w:type="spellStart"/>
      <w:r>
        <w:t>reference_only</w:t>
      </w:r>
      <w:proofErr w:type="spellEnd"/>
      <w:r>
        <w:t>=true</w:t>
      </w:r>
    </w:p>
    <w:p w14:paraId="6D6E1B69" w14:textId="77777777" w:rsidR="009079B6" w:rsidRDefault="00000000">
      <w:pPr>
        <w:pStyle w:val="SourceBlock"/>
      </w:pPr>
      <w:r>
        <w:rPr>
          <w:b/>
        </w:rPr>
        <w:t>SOURCE REFERENCE: Integrated technical section: TB-0012: EMV Reader “Tamper Detected” Error.</w:t>
      </w:r>
    </w:p>
    <w:p w14:paraId="341E819B" w14:textId="77777777" w:rsidR="009079B6" w:rsidRDefault="00000000">
      <w:r>
        <w:t>DIRECT ANSWER: Use the corresponding canonical article for the customer-facing response. Use this integrated technical article only for detailed troubleshooting context, figures, or policy language.</w:t>
      </w:r>
    </w:p>
    <w:p w14:paraId="115EF7E5" w14:textId="77777777" w:rsidR="009079B6" w:rsidRDefault="00000000">
      <w:pPr>
        <w:pStyle w:val="ArticleLabel"/>
      </w:pPr>
      <w:r>
        <w:t>DETAILED TECHNICAL CONTENT</w:t>
      </w:r>
    </w:p>
    <w:p w14:paraId="0358C4D7" w14:textId="77777777" w:rsidR="009079B6" w:rsidRDefault="00000000">
      <w:pPr>
        <w:pStyle w:val="Heading3"/>
        <w:rPr>
          <w:rFonts w:cs="Tahoma"/>
        </w:rPr>
      </w:pPr>
      <w:r>
        <w:t>KB-SRC-TAMPER - TB-0012: EMV Reader “Tamper Detected” Error</w:t>
      </w:r>
    </w:p>
    <w:p w14:paraId="7F842BDE" w14:textId="77777777" w:rsidR="009079B6" w:rsidRDefault="00000000">
      <w:pPr>
        <w:pStyle w:val="SourceSubheading"/>
        <w:rPr>
          <w:rFonts w:cs="Tahoma"/>
        </w:rPr>
      </w:pPr>
      <w:r>
        <w:t>Root Cause, Field Identification, Installation Risks, and Replacement Requirements</w:t>
      </w:r>
    </w:p>
    <w:p w14:paraId="0C93D398" w14:textId="77777777" w:rsidR="009079B6" w:rsidRDefault="00000000">
      <w:pPr>
        <w:pStyle w:val="SourceBlock"/>
        <w:rPr>
          <w:rFonts w:cs="Tahoma"/>
        </w:rPr>
      </w:pPr>
      <w:r>
        <w:t>Important Notice: This bulletin provides detailed technical guidance for identifying, diagnosing, and resolving the “Tamper Detected” error on EMV Readers. This error indicates that the device’s internal security system has been compromised and the reader has entered a permanent tamper-lock state. Once triggered, the tamper condition is non-</w:t>
      </w:r>
      <w:proofErr w:type="gramStart"/>
      <w:r>
        <w:t>recoverable</w:t>
      </w:r>
      <w:proofErr w:type="gramEnd"/>
      <w:r>
        <w:t xml:space="preserve"> and the device must be replaced. There is no field fix, no reset code, and no firmware-based recovery for a tampered EMV Reader.</w:t>
      </w:r>
    </w:p>
    <w:p w14:paraId="1E292FEF" w14:textId="77777777" w:rsidR="009079B6" w:rsidRDefault="00000000">
      <w:pPr>
        <w:pStyle w:val="SourceBlock"/>
        <w:rPr>
          <w:rFonts w:cs="Tahoma"/>
        </w:rPr>
      </w:pPr>
      <w:r>
        <w:t xml:space="preserve">For replacement options or support, contact </w:t>
      </w:r>
      <w:proofErr w:type="spellStart"/>
      <w:r>
        <w:t>Setomatic</w:t>
      </w:r>
      <w:proofErr w:type="spellEnd"/>
      <w:r>
        <w:t xml:space="preserve"> Systems at (516) 752-8008, Monday through Friday, 9:00 a.m. to 5:00 p.m. Eastern Time, or email support@setomaticsystems.com.</w:t>
      </w:r>
    </w:p>
    <w:p w14:paraId="2D20A2C4" w14:textId="77777777" w:rsidR="009079B6" w:rsidRDefault="00000000">
      <w:pPr>
        <w:pStyle w:val="SourceSubheading"/>
        <w:rPr>
          <w:rFonts w:cs="Tahoma"/>
        </w:rPr>
      </w:pPr>
      <w:r>
        <w:t>EMV Reader: “Tamper Detected”</w:t>
      </w:r>
    </w:p>
    <w:p w14:paraId="581102DB" w14:textId="77777777" w:rsidR="009079B6" w:rsidRDefault="00000000">
      <w:pPr>
        <w:pStyle w:val="SourceSubheading"/>
        <w:rPr>
          <w:rFonts w:cs="Tahoma"/>
        </w:rPr>
      </w:pPr>
      <w:r>
        <w:t>If you see this message:</w:t>
      </w:r>
    </w:p>
    <w:p w14:paraId="1FA77A9B" w14:textId="77777777" w:rsidR="009079B6" w:rsidRDefault="00000000">
      <w:pPr>
        <w:pStyle w:val="ListBullet"/>
        <w:numPr>
          <w:ilvl w:val="0"/>
          <w:numId w:val="142"/>
        </w:numPr>
        <w:rPr>
          <w:rFonts w:cs="Tahoma"/>
        </w:rPr>
      </w:pPr>
      <w:r>
        <w:t>The EMV Reader’s internal security system has been triggered.</w:t>
      </w:r>
    </w:p>
    <w:p w14:paraId="77174720" w14:textId="77777777" w:rsidR="009079B6" w:rsidRDefault="00000000">
      <w:pPr>
        <w:pStyle w:val="ListBullet"/>
        <w:numPr>
          <w:ilvl w:val="0"/>
          <w:numId w:val="142"/>
        </w:numPr>
        <w:rPr>
          <w:rFonts w:cs="Tahoma"/>
        </w:rPr>
      </w:pPr>
      <w:r>
        <w:t>The device is permanently locked and cannot be reset or repaired in the field.</w:t>
      </w:r>
    </w:p>
    <w:p w14:paraId="53108704" w14:textId="77777777" w:rsidR="009079B6" w:rsidRDefault="00000000">
      <w:pPr>
        <w:pStyle w:val="ListBullet"/>
        <w:numPr>
          <w:ilvl w:val="0"/>
          <w:numId w:val="142"/>
        </w:numPr>
        <w:rPr>
          <w:rFonts w:cs="Tahoma"/>
        </w:rPr>
      </w:pPr>
      <w:r>
        <w:t>Replace the EMV Reader.</w:t>
      </w:r>
    </w:p>
    <w:p w14:paraId="3C188FFA" w14:textId="77777777" w:rsidR="009079B6" w:rsidRDefault="00000000">
      <w:pPr>
        <w:pStyle w:val="Heading4"/>
        <w:rPr>
          <w:rFonts w:cs="Tahoma"/>
        </w:rPr>
      </w:pPr>
      <w:r>
        <w:t>Not caused by:</w:t>
      </w:r>
    </w:p>
    <w:p w14:paraId="15583666" w14:textId="77777777" w:rsidR="009079B6" w:rsidRDefault="00000000">
      <w:pPr>
        <w:pStyle w:val="ListBullet"/>
        <w:numPr>
          <w:ilvl w:val="0"/>
          <w:numId w:val="143"/>
        </w:numPr>
        <w:rPr>
          <w:rFonts w:cs="Tahoma"/>
        </w:rPr>
      </w:pPr>
      <w:r>
        <w:t>Control Board or Harnessing.</w:t>
      </w:r>
    </w:p>
    <w:p w14:paraId="742BB2F4" w14:textId="77777777" w:rsidR="009079B6" w:rsidRDefault="00000000">
      <w:pPr>
        <w:pStyle w:val="Heading4"/>
        <w:rPr>
          <w:rFonts w:cs="Tahoma"/>
        </w:rPr>
      </w:pPr>
      <w:r>
        <w:t>Common Causes:</w:t>
      </w:r>
    </w:p>
    <w:p w14:paraId="4B7D3AEB" w14:textId="77777777" w:rsidR="009079B6" w:rsidRDefault="00000000">
      <w:pPr>
        <w:pStyle w:val="ListBullet"/>
        <w:numPr>
          <w:ilvl w:val="0"/>
          <w:numId w:val="144"/>
        </w:numPr>
        <w:rPr>
          <w:rFonts w:cs="Tahoma"/>
        </w:rPr>
      </w:pPr>
      <w:r>
        <w:t>Physical Tampering.</w:t>
      </w:r>
    </w:p>
    <w:p w14:paraId="1E4A2203" w14:textId="77777777" w:rsidR="009079B6" w:rsidRDefault="00000000">
      <w:pPr>
        <w:pStyle w:val="ListBullet"/>
        <w:numPr>
          <w:ilvl w:val="0"/>
          <w:numId w:val="144"/>
        </w:numPr>
        <w:rPr>
          <w:rFonts w:cs="Tahoma"/>
        </w:rPr>
      </w:pPr>
      <w:r>
        <w:t>Dropping or Impact.</w:t>
      </w:r>
    </w:p>
    <w:p w14:paraId="1D07A25C" w14:textId="77777777" w:rsidR="009079B6" w:rsidRDefault="00000000">
      <w:pPr>
        <w:pStyle w:val="ListBullet"/>
        <w:numPr>
          <w:ilvl w:val="0"/>
          <w:numId w:val="144"/>
        </w:numPr>
        <w:rPr>
          <w:rFonts w:cs="Tahoma"/>
        </w:rPr>
      </w:pPr>
      <w:r>
        <w:t>Over-Torqued Screws.</w:t>
      </w:r>
    </w:p>
    <w:p w14:paraId="48EC7205" w14:textId="77777777" w:rsidR="009079B6" w:rsidRDefault="00000000">
      <w:pPr>
        <w:pStyle w:val="ListBullet"/>
        <w:numPr>
          <w:ilvl w:val="0"/>
          <w:numId w:val="144"/>
        </w:numPr>
        <w:rPr>
          <w:rFonts w:cs="Tahoma"/>
        </w:rPr>
      </w:pPr>
      <w:r>
        <w:t>Housing Compression During Installation.</w:t>
      </w:r>
    </w:p>
    <w:p w14:paraId="31DF1869" w14:textId="77777777" w:rsidR="009079B6" w:rsidRDefault="00000000">
      <w:pPr>
        <w:pStyle w:val="Heading4"/>
        <w:rPr>
          <w:rFonts w:cs="Tahoma"/>
        </w:rPr>
      </w:pPr>
      <w:r>
        <w:lastRenderedPageBreak/>
        <w:t>Immediate Actions:</w:t>
      </w:r>
    </w:p>
    <w:p w14:paraId="56B851E1" w14:textId="77777777" w:rsidR="009079B6" w:rsidRDefault="00000000">
      <w:pPr>
        <w:pStyle w:val="Heading4"/>
        <w:rPr>
          <w:rFonts w:cs="Tahoma"/>
        </w:rPr>
      </w:pPr>
      <w:r>
        <w:t>1. Inspect for physical damage and tampering.</w:t>
      </w:r>
    </w:p>
    <w:p w14:paraId="782A077E" w14:textId="77777777" w:rsidR="009079B6" w:rsidRDefault="00000000">
      <w:pPr>
        <w:pStyle w:val="Heading4"/>
        <w:rPr>
          <w:rFonts w:cs="Tahoma"/>
        </w:rPr>
      </w:pPr>
      <w:r>
        <w:t xml:space="preserve">2. Notify </w:t>
      </w:r>
      <w:proofErr w:type="spellStart"/>
      <w:r>
        <w:t>Setomatic</w:t>
      </w:r>
      <w:proofErr w:type="spellEnd"/>
      <w:r>
        <w:t xml:space="preserve"> Support of the occurrence.</w:t>
      </w:r>
    </w:p>
    <w:p w14:paraId="7F6E560B" w14:textId="77777777" w:rsidR="009079B6" w:rsidRDefault="00000000">
      <w:pPr>
        <w:pStyle w:val="Heading4"/>
        <w:rPr>
          <w:rFonts w:cs="Tahoma"/>
        </w:rPr>
      </w:pPr>
      <w:r>
        <w:t>1. Purpose</w:t>
      </w:r>
    </w:p>
    <w:p w14:paraId="46E7EC24" w14:textId="77777777" w:rsidR="009079B6" w:rsidRDefault="00000000">
      <w:pPr>
        <w:pStyle w:val="SourceBlock"/>
        <w:rPr>
          <w:rFonts w:cs="Tahoma"/>
        </w:rPr>
      </w:pPr>
      <w:r>
        <w:t>This bulletin provides a comprehensive technical explanation of the “Tamper Detected” error on EMV.</w:t>
      </w:r>
    </w:p>
    <w:p w14:paraId="4A5AFC91" w14:textId="77777777" w:rsidR="009079B6" w:rsidRDefault="00000000">
      <w:pPr>
        <w:pStyle w:val="SourceBlock"/>
        <w:rPr>
          <w:rFonts w:cs="Tahoma"/>
        </w:rPr>
      </w:pPr>
      <w:r>
        <w:t>Readers, including root causes, diagnostic steps, installation considerations, and required corrective actions.</w:t>
      </w:r>
    </w:p>
    <w:p w14:paraId="1F981833" w14:textId="77777777" w:rsidR="009079B6" w:rsidRDefault="00000000">
      <w:pPr>
        <w:pStyle w:val="SourceBlock"/>
        <w:rPr>
          <w:rFonts w:cs="Tahoma"/>
        </w:rPr>
      </w:pPr>
      <w:r>
        <w:t>This information is intended for laundry facility staff, technicians, installers, and other support personnel.</w:t>
      </w:r>
    </w:p>
    <w:p w14:paraId="28E527FB" w14:textId="77777777" w:rsidR="009079B6" w:rsidRDefault="00000000">
      <w:pPr>
        <w:pStyle w:val="Heading4"/>
        <w:rPr>
          <w:rFonts w:cs="Tahoma"/>
        </w:rPr>
      </w:pPr>
      <w:r>
        <w:t>2. Background and Security Architecture</w:t>
      </w:r>
    </w:p>
    <w:p w14:paraId="7A3B9EA6" w14:textId="77777777" w:rsidR="009079B6" w:rsidRDefault="00000000">
      <w:pPr>
        <w:pStyle w:val="SourceBlock"/>
        <w:rPr>
          <w:rFonts w:cs="Tahoma"/>
        </w:rPr>
      </w:pPr>
      <w:r>
        <w:t>EMV Readers are PCI-certified devices designed to protect cardholder data through multiple layers of tamper-detection hardware and electronic security. These systems continuously monitor for signs of intrusion, damage, or abnormal pressure. When triggered, the device enters a permanent tamper-protection state.</w:t>
      </w:r>
    </w:p>
    <w:p w14:paraId="5C4237AB" w14:textId="77777777" w:rsidR="009079B6" w:rsidRDefault="00000000">
      <w:pPr>
        <w:pStyle w:val="SourceSubheading"/>
        <w:rPr>
          <w:rFonts w:cs="Tahoma"/>
        </w:rPr>
      </w:pPr>
      <w:r>
        <w:t>2.1 Internal Security Components</w:t>
      </w:r>
    </w:p>
    <w:p w14:paraId="735E9494" w14:textId="77777777" w:rsidR="009079B6" w:rsidRDefault="00000000">
      <w:pPr>
        <w:pStyle w:val="Heading4"/>
        <w:rPr>
          <w:rFonts w:cs="Tahoma"/>
        </w:rPr>
      </w:pPr>
      <w:r>
        <w:t>EMV readers include:</w:t>
      </w:r>
    </w:p>
    <w:p w14:paraId="0E76DC78" w14:textId="77777777" w:rsidR="009079B6" w:rsidRDefault="00000000">
      <w:pPr>
        <w:pStyle w:val="ListBullet"/>
        <w:numPr>
          <w:ilvl w:val="0"/>
          <w:numId w:val="145"/>
        </w:numPr>
        <w:rPr>
          <w:rFonts w:cs="Tahoma"/>
        </w:rPr>
      </w:pPr>
      <w:r>
        <w:t>Conductive security mesh embedded around sensitive circuitry.</w:t>
      </w:r>
    </w:p>
    <w:p w14:paraId="00F48DE3" w14:textId="77777777" w:rsidR="009079B6" w:rsidRDefault="00000000">
      <w:pPr>
        <w:pStyle w:val="ListBullet"/>
        <w:numPr>
          <w:ilvl w:val="0"/>
          <w:numId w:val="145"/>
        </w:numPr>
        <w:rPr>
          <w:rFonts w:cs="Tahoma"/>
        </w:rPr>
      </w:pPr>
      <w:r>
        <w:t>Pressure-sensitive intrusion points.</w:t>
      </w:r>
    </w:p>
    <w:p w14:paraId="40F3E9F9" w14:textId="77777777" w:rsidR="009079B6" w:rsidRDefault="00000000">
      <w:pPr>
        <w:pStyle w:val="ListBullet"/>
        <w:numPr>
          <w:ilvl w:val="0"/>
          <w:numId w:val="145"/>
        </w:numPr>
        <w:rPr>
          <w:rFonts w:cs="Tahoma"/>
        </w:rPr>
      </w:pPr>
      <w:r>
        <w:t>Case-separation micro-switches.</w:t>
      </w:r>
    </w:p>
    <w:p w14:paraId="6863CB40" w14:textId="77777777" w:rsidR="009079B6" w:rsidRDefault="00000000">
      <w:pPr>
        <w:pStyle w:val="ListBullet"/>
        <w:numPr>
          <w:ilvl w:val="0"/>
          <w:numId w:val="145"/>
        </w:numPr>
        <w:rPr>
          <w:rFonts w:cs="Tahoma"/>
        </w:rPr>
      </w:pPr>
      <w:r>
        <w:t>Tamper-response microcontroller.</w:t>
      </w:r>
    </w:p>
    <w:p w14:paraId="57793ABA" w14:textId="77777777" w:rsidR="009079B6" w:rsidRDefault="00000000">
      <w:pPr>
        <w:pStyle w:val="ListBullet"/>
        <w:numPr>
          <w:ilvl w:val="0"/>
          <w:numId w:val="145"/>
        </w:numPr>
        <w:rPr>
          <w:rFonts w:cs="Tahoma"/>
        </w:rPr>
      </w:pPr>
      <w:r>
        <w:t>Cryptographic key with self-erase capability.</w:t>
      </w:r>
    </w:p>
    <w:p w14:paraId="60CEE1A9" w14:textId="77777777" w:rsidR="009079B6" w:rsidRDefault="00000000">
      <w:pPr>
        <w:pStyle w:val="SmallNote"/>
        <w:rPr>
          <w:rFonts w:cs="Tahoma"/>
        </w:rPr>
      </w:pPr>
      <w:r>
        <w:t>Important: Once the keys are erased, the reader cannot encrypt payment data anymore, which is why the device must be replaced. This is required by PCI PTS security standards.</w:t>
      </w:r>
    </w:p>
    <w:p w14:paraId="7BB40667" w14:textId="77777777" w:rsidR="009079B6" w:rsidRDefault="00000000">
      <w:pPr>
        <w:pStyle w:val="Heading4"/>
        <w:rPr>
          <w:rFonts w:cs="Tahoma"/>
        </w:rPr>
      </w:pPr>
      <w:r>
        <w:t>These components work together to detect:</w:t>
      </w:r>
    </w:p>
    <w:p w14:paraId="4466A0D8" w14:textId="77777777" w:rsidR="009079B6" w:rsidRDefault="00000000">
      <w:pPr>
        <w:pStyle w:val="ListBullet"/>
        <w:numPr>
          <w:ilvl w:val="0"/>
          <w:numId w:val="146"/>
        </w:numPr>
        <w:rPr>
          <w:rFonts w:cs="Tahoma"/>
        </w:rPr>
      </w:pPr>
      <w:r>
        <w:t>Attempts to open the enclosure.</w:t>
      </w:r>
    </w:p>
    <w:p w14:paraId="303548E0" w14:textId="77777777" w:rsidR="009079B6" w:rsidRDefault="00000000">
      <w:pPr>
        <w:pStyle w:val="ListBullet"/>
        <w:numPr>
          <w:ilvl w:val="0"/>
          <w:numId w:val="146"/>
        </w:numPr>
        <w:rPr>
          <w:rFonts w:cs="Tahoma"/>
        </w:rPr>
      </w:pPr>
      <w:r>
        <w:t>Pressure or flexing of the housing.</w:t>
      </w:r>
    </w:p>
    <w:p w14:paraId="07397B04" w14:textId="77777777" w:rsidR="009079B6" w:rsidRDefault="00000000">
      <w:pPr>
        <w:pStyle w:val="ListBullet"/>
        <w:numPr>
          <w:ilvl w:val="0"/>
          <w:numId w:val="146"/>
        </w:numPr>
        <w:rPr>
          <w:rFonts w:cs="Tahoma"/>
        </w:rPr>
      </w:pPr>
      <w:r>
        <w:t>Breaks in the conductive mesh.</w:t>
      </w:r>
    </w:p>
    <w:p w14:paraId="4331006D" w14:textId="77777777" w:rsidR="009079B6" w:rsidRDefault="00000000">
      <w:pPr>
        <w:pStyle w:val="ListBullet"/>
        <w:numPr>
          <w:ilvl w:val="0"/>
          <w:numId w:val="146"/>
        </w:numPr>
        <w:rPr>
          <w:rFonts w:cs="Tahoma"/>
        </w:rPr>
      </w:pPr>
      <w:r>
        <w:t>Sudden shock or impact.</w:t>
      </w:r>
    </w:p>
    <w:p w14:paraId="49EA235F" w14:textId="77777777" w:rsidR="009079B6" w:rsidRDefault="00000000">
      <w:pPr>
        <w:pStyle w:val="ListBullet"/>
        <w:numPr>
          <w:ilvl w:val="0"/>
          <w:numId w:val="146"/>
        </w:numPr>
        <w:rPr>
          <w:rFonts w:cs="Tahoma"/>
        </w:rPr>
      </w:pPr>
      <w:r>
        <w:t>Unauthorized access to internal electronics.</w:t>
      </w:r>
    </w:p>
    <w:p w14:paraId="365BE22F" w14:textId="77777777" w:rsidR="009079B6" w:rsidRDefault="00000000">
      <w:pPr>
        <w:pStyle w:val="SourceSubheading"/>
        <w:rPr>
          <w:rFonts w:cs="Tahoma"/>
        </w:rPr>
      </w:pPr>
      <w:r>
        <w:t>2.2 Tamper Response Behavior</w:t>
      </w:r>
    </w:p>
    <w:p w14:paraId="7E00E369" w14:textId="77777777" w:rsidR="009079B6" w:rsidRDefault="00000000">
      <w:pPr>
        <w:pStyle w:val="SourceSubheading"/>
        <w:rPr>
          <w:rFonts w:cs="Tahoma"/>
        </w:rPr>
      </w:pPr>
      <w:r>
        <w:t>When any tamper sensor is triggered, the device:</w:t>
      </w:r>
    </w:p>
    <w:p w14:paraId="03213825" w14:textId="77777777" w:rsidR="009079B6" w:rsidRDefault="00000000">
      <w:pPr>
        <w:pStyle w:val="Heading4"/>
        <w:rPr>
          <w:rFonts w:cs="Tahoma"/>
        </w:rPr>
      </w:pPr>
      <w:r>
        <w:t>1.</w:t>
      </w:r>
      <w:r>
        <w:rPr>
          <w:rStyle w:val="s3"/>
          <w:szCs w:val="24"/>
        </w:rPr>
        <w:t xml:space="preserve"> </w:t>
      </w:r>
      <w:r>
        <w:t>Permanently disables processing</w:t>
      </w:r>
    </w:p>
    <w:p w14:paraId="2C73A6CE" w14:textId="77777777" w:rsidR="009079B6" w:rsidRDefault="00000000">
      <w:pPr>
        <w:pStyle w:val="Heading4"/>
        <w:rPr>
          <w:rFonts w:cs="Tahoma"/>
        </w:rPr>
      </w:pPr>
      <w:r>
        <w:t>2.</w:t>
      </w:r>
      <w:r>
        <w:rPr>
          <w:rStyle w:val="s3"/>
          <w:szCs w:val="24"/>
        </w:rPr>
        <w:t xml:space="preserve"> </w:t>
      </w:r>
      <w:r>
        <w:t>Erases cryptographic keys</w:t>
      </w:r>
    </w:p>
    <w:p w14:paraId="6BD2EBA0" w14:textId="77777777" w:rsidR="009079B6" w:rsidRDefault="00000000">
      <w:pPr>
        <w:pStyle w:val="Heading4"/>
        <w:rPr>
          <w:rFonts w:cs="Tahoma"/>
        </w:rPr>
      </w:pPr>
      <w:r>
        <w:t>3.</w:t>
      </w:r>
      <w:r>
        <w:rPr>
          <w:rStyle w:val="s3"/>
          <w:szCs w:val="24"/>
        </w:rPr>
        <w:t xml:space="preserve"> </w:t>
      </w:r>
      <w:r>
        <w:t>Locks the internal processor</w:t>
      </w:r>
    </w:p>
    <w:p w14:paraId="15A65236" w14:textId="77777777" w:rsidR="009079B6" w:rsidRDefault="00000000">
      <w:pPr>
        <w:pStyle w:val="Heading4"/>
        <w:rPr>
          <w:rFonts w:cs="Tahoma"/>
        </w:rPr>
      </w:pPr>
      <w:r>
        <w:t>4.</w:t>
      </w:r>
      <w:r>
        <w:rPr>
          <w:rStyle w:val="s3"/>
          <w:szCs w:val="24"/>
        </w:rPr>
        <w:t xml:space="preserve"> </w:t>
      </w:r>
      <w:r>
        <w:t>Displays “Tamper Detected”</w:t>
      </w:r>
    </w:p>
    <w:p w14:paraId="28ACA97A" w14:textId="77777777" w:rsidR="009079B6" w:rsidRDefault="00000000">
      <w:pPr>
        <w:pStyle w:val="Heading4"/>
        <w:rPr>
          <w:rFonts w:cs="Tahoma"/>
        </w:rPr>
      </w:pPr>
      <w:r>
        <w:t>5.</w:t>
      </w:r>
      <w:r>
        <w:rPr>
          <w:rStyle w:val="s3"/>
          <w:szCs w:val="24"/>
        </w:rPr>
        <w:t xml:space="preserve"> </w:t>
      </w:r>
      <w:r>
        <w:t>Prevents all future transactions</w:t>
      </w:r>
    </w:p>
    <w:p w14:paraId="02EE6838" w14:textId="77777777" w:rsidR="009079B6" w:rsidRDefault="00000000">
      <w:pPr>
        <w:pStyle w:val="SmallNote"/>
        <w:rPr>
          <w:rFonts w:cs="Tahoma"/>
        </w:rPr>
      </w:pPr>
      <w:r>
        <w:t>Important: This behavior is mandatory for PCI PTS compliance and cannot be bypassed.</w:t>
      </w:r>
    </w:p>
    <w:p w14:paraId="0F20D6FB" w14:textId="77777777" w:rsidR="009079B6" w:rsidRDefault="00000000">
      <w:pPr>
        <w:pStyle w:val="Heading4"/>
        <w:rPr>
          <w:rFonts w:cs="Tahoma"/>
        </w:rPr>
      </w:pPr>
      <w:r>
        <w:t>3. Root Causes of Tamper Activation</w:t>
      </w:r>
    </w:p>
    <w:p w14:paraId="79E41C38" w14:textId="77777777" w:rsidR="009079B6" w:rsidRDefault="00000000">
      <w:pPr>
        <w:pStyle w:val="SmallNote"/>
        <w:rPr>
          <w:rFonts w:cs="Tahoma"/>
        </w:rPr>
      </w:pPr>
      <w:r>
        <w:t>Important: Even if the exterior appears intact, internal micro-fractures can trigger the tamper state.</w:t>
      </w:r>
    </w:p>
    <w:p w14:paraId="3F1B9AA9" w14:textId="77777777" w:rsidR="009079B6" w:rsidRDefault="00000000">
      <w:pPr>
        <w:pStyle w:val="SourceSubheading"/>
        <w:rPr>
          <w:rFonts w:cs="Tahoma"/>
        </w:rPr>
      </w:pPr>
      <w:r>
        <w:t>3.1 Physical Tampering</w:t>
      </w:r>
    </w:p>
    <w:p w14:paraId="21092B13" w14:textId="77777777" w:rsidR="009079B6" w:rsidRDefault="00000000">
      <w:pPr>
        <w:pStyle w:val="SourceBlock"/>
        <w:rPr>
          <w:rFonts w:cs="Tahoma"/>
        </w:rPr>
      </w:pPr>
      <w:r>
        <w:t>Any attempt to open, pry, or manipulate the housing will trigger the tamper system. Even slight separation of the case can activate the sensors.</w:t>
      </w:r>
    </w:p>
    <w:p w14:paraId="77C63E08" w14:textId="77777777" w:rsidR="009079B6" w:rsidRDefault="00000000">
      <w:pPr>
        <w:pStyle w:val="SourceSubheading"/>
        <w:rPr>
          <w:rFonts w:cs="Tahoma"/>
        </w:rPr>
      </w:pPr>
      <w:r>
        <w:t>Examples:</w:t>
      </w:r>
    </w:p>
    <w:p w14:paraId="0B46B9B6" w14:textId="77777777" w:rsidR="009079B6" w:rsidRDefault="00000000">
      <w:pPr>
        <w:pStyle w:val="ListBullet"/>
        <w:numPr>
          <w:ilvl w:val="0"/>
          <w:numId w:val="147"/>
        </w:numPr>
        <w:rPr>
          <w:rFonts w:cs="Tahoma"/>
        </w:rPr>
      </w:pPr>
      <w:r>
        <w:t>Unauthorized Inspection.</w:t>
      </w:r>
    </w:p>
    <w:p w14:paraId="334F37E3" w14:textId="77777777" w:rsidR="009079B6" w:rsidRDefault="00000000">
      <w:pPr>
        <w:pStyle w:val="ListBullet"/>
        <w:numPr>
          <w:ilvl w:val="0"/>
          <w:numId w:val="147"/>
        </w:numPr>
        <w:rPr>
          <w:rFonts w:cs="Tahoma"/>
        </w:rPr>
      </w:pPr>
      <w:r>
        <w:t>Pressure Applied to the Display or Card Slot.</w:t>
      </w:r>
    </w:p>
    <w:p w14:paraId="011FBEDC" w14:textId="77777777" w:rsidR="009079B6" w:rsidRDefault="00000000">
      <w:pPr>
        <w:pStyle w:val="ListBullet"/>
        <w:numPr>
          <w:ilvl w:val="0"/>
          <w:numId w:val="147"/>
        </w:numPr>
        <w:rPr>
          <w:rFonts w:cs="Tahoma"/>
        </w:rPr>
      </w:pPr>
      <w:r>
        <w:t>3.2 Physical Damage or Shock</w:t>
      </w:r>
    </w:p>
    <w:p w14:paraId="39E9A4A9" w14:textId="77777777" w:rsidR="009079B6" w:rsidRDefault="00000000">
      <w:pPr>
        <w:pStyle w:val="ListBullet"/>
        <w:numPr>
          <w:ilvl w:val="0"/>
          <w:numId w:val="147"/>
        </w:numPr>
        <w:rPr>
          <w:rFonts w:cs="Tahoma"/>
        </w:rPr>
      </w:pPr>
      <w:r>
        <w:t>The tamper mesh and intrusion sensors are extremely sensitive.</w:t>
      </w:r>
    </w:p>
    <w:p w14:paraId="535EBDB6" w14:textId="77777777" w:rsidR="009079B6" w:rsidRDefault="00000000">
      <w:pPr>
        <w:pStyle w:val="Heading4"/>
        <w:rPr>
          <w:rFonts w:cs="Tahoma"/>
        </w:rPr>
      </w:pPr>
      <w:r>
        <w:t>Common Triggers:</w:t>
      </w:r>
    </w:p>
    <w:p w14:paraId="74A0DE02" w14:textId="77777777" w:rsidR="009079B6" w:rsidRDefault="00000000">
      <w:pPr>
        <w:pStyle w:val="ListBullet"/>
        <w:numPr>
          <w:ilvl w:val="0"/>
          <w:numId w:val="148"/>
        </w:numPr>
        <w:rPr>
          <w:rFonts w:cs="Tahoma"/>
        </w:rPr>
      </w:pPr>
      <w:r>
        <w:t>Dropping the Reader.</w:t>
      </w:r>
    </w:p>
    <w:p w14:paraId="5A71EC55" w14:textId="77777777" w:rsidR="009079B6" w:rsidRDefault="00000000">
      <w:pPr>
        <w:pStyle w:val="ListBullet"/>
        <w:numPr>
          <w:ilvl w:val="0"/>
          <w:numId w:val="148"/>
        </w:numPr>
        <w:rPr>
          <w:rFonts w:cs="Tahoma"/>
        </w:rPr>
      </w:pPr>
      <w:r>
        <w:t>Excessive Impact Damage to the Reader.</w:t>
      </w:r>
    </w:p>
    <w:p w14:paraId="5F847196" w14:textId="77777777" w:rsidR="009079B6" w:rsidRDefault="00000000">
      <w:pPr>
        <w:pStyle w:val="ListBullet"/>
        <w:numPr>
          <w:ilvl w:val="0"/>
          <w:numId w:val="148"/>
        </w:numPr>
        <w:rPr>
          <w:rFonts w:cs="Tahoma"/>
        </w:rPr>
      </w:pPr>
      <w:r>
        <w:t>Improper Handling During Shipping.</w:t>
      </w:r>
    </w:p>
    <w:p w14:paraId="7706793B" w14:textId="77777777" w:rsidR="009079B6" w:rsidRDefault="00000000">
      <w:pPr>
        <w:pStyle w:val="ListBullet"/>
        <w:numPr>
          <w:ilvl w:val="0"/>
          <w:numId w:val="148"/>
        </w:numPr>
        <w:rPr>
          <w:rFonts w:cs="Tahoma"/>
        </w:rPr>
      </w:pPr>
      <w:r>
        <w:t>Internal Board Flex from Mishandling.</w:t>
      </w:r>
    </w:p>
    <w:p w14:paraId="4E65C24C" w14:textId="77777777" w:rsidR="009079B6" w:rsidRDefault="00000000">
      <w:pPr>
        <w:pStyle w:val="ListBullet"/>
        <w:numPr>
          <w:ilvl w:val="0"/>
          <w:numId w:val="148"/>
        </w:numPr>
        <w:rPr>
          <w:rFonts w:cs="Tahoma"/>
        </w:rPr>
      </w:pPr>
      <w:r>
        <w:t>3.3 Installation-Related Causes</w:t>
      </w:r>
    </w:p>
    <w:p w14:paraId="30DBACCF" w14:textId="77777777" w:rsidR="009079B6" w:rsidRDefault="00000000">
      <w:pPr>
        <w:pStyle w:val="ListBullet"/>
        <w:numPr>
          <w:ilvl w:val="0"/>
          <w:numId w:val="148"/>
        </w:numPr>
        <w:rPr>
          <w:rFonts w:cs="Tahoma"/>
        </w:rPr>
      </w:pPr>
      <w:r>
        <w:lastRenderedPageBreak/>
        <w:t>Improper installation is one of the most frequent non-malicious causes.</w:t>
      </w:r>
    </w:p>
    <w:p w14:paraId="76815ACF" w14:textId="77777777" w:rsidR="009079B6" w:rsidRDefault="00000000">
      <w:pPr>
        <w:pStyle w:val="SmallNote"/>
        <w:rPr>
          <w:rFonts w:cs="Tahoma"/>
        </w:rPr>
      </w:pPr>
      <w:r>
        <w:t>Important: Impact drivers and hammer drills are strictly prohibited.</w:t>
      </w:r>
    </w:p>
    <w:p w14:paraId="5B85C0B1" w14:textId="77777777" w:rsidR="009079B6" w:rsidRDefault="00000000">
      <w:pPr>
        <w:pStyle w:val="Heading4"/>
        <w:rPr>
          <w:rFonts w:cs="Tahoma"/>
        </w:rPr>
      </w:pPr>
      <w:r>
        <w:t>Over-torquing</w:t>
      </w:r>
    </w:p>
    <w:p w14:paraId="353E2C21" w14:textId="77777777" w:rsidR="009079B6" w:rsidRDefault="00000000">
      <w:pPr>
        <w:pStyle w:val="ListBullet"/>
        <w:numPr>
          <w:ilvl w:val="0"/>
          <w:numId w:val="149"/>
        </w:numPr>
        <w:rPr>
          <w:rFonts w:cs="Tahoma"/>
        </w:rPr>
      </w:pPr>
      <w:r>
        <w:t>Excessive tightening compresses the housing.</w:t>
      </w:r>
    </w:p>
    <w:p w14:paraId="2D2FC20F" w14:textId="77777777" w:rsidR="009079B6" w:rsidRDefault="00000000">
      <w:pPr>
        <w:pStyle w:val="ListBullet"/>
        <w:numPr>
          <w:ilvl w:val="0"/>
          <w:numId w:val="149"/>
        </w:numPr>
        <w:rPr>
          <w:rFonts w:cs="Tahoma"/>
        </w:rPr>
      </w:pPr>
      <w:r>
        <w:t>Internal mesh or pressure sensors deform.</w:t>
      </w:r>
    </w:p>
    <w:p w14:paraId="1C348BA6" w14:textId="77777777" w:rsidR="009079B6" w:rsidRDefault="00000000">
      <w:pPr>
        <w:pStyle w:val="ListBullet"/>
        <w:numPr>
          <w:ilvl w:val="0"/>
          <w:numId w:val="149"/>
        </w:numPr>
        <w:rPr>
          <w:rFonts w:cs="Tahoma"/>
        </w:rPr>
      </w:pPr>
      <w:r>
        <w:t>Reader interprets this as an intrusion attempt.</w:t>
      </w:r>
    </w:p>
    <w:p w14:paraId="26DE1CBF" w14:textId="77777777" w:rsidR="009079B6" w:rsidRDefault="00000000">
      <w:pPr>
        <w:pStyle w:val="ListBullet"/>
        <w:numPr>
          <w:ilvl w:val="0"/>
          <w:numId w:val="149"/>
        </w:numPr>
        <w:rPr>
          <w:rFonts w:cs="Tahoma"/>
        </w:rPr>
      </w:pPr>
      <w:r>
        <w:t>Impact drivers deliver rapid torque pulses: These pulses can crack the housing or shift sensors.</w:t>
      </w:r>
    </w:p>
    <w:p w14:paraId="3201A321" w14:textId="77777777" w:rsidR="009079B6" w:rsidRDefault="00000000">
      <w:pPr>
        <w:pStyle w:val="Heading4"/>
        <w:rPr>
          <w:rFonts w:cs="Tahoma"/>
        </w:rPr>
      </w:pPr>
      <w:r>
        <w:t>Bracket Misalignment</w:t>
      </w:r>
    </w:p>
    <w:p w14:paraId="03DBF75E" w14:textId="77777777" w:rsidR="009079B6" w:rsidRDefault="00000000">
      <w:pPr>
        <w:pStyle w:val="ListBullet"/>
        <w:numPr>
          <w:ilvl w:val="0"/>
          <w:numId w:val="150"/>
        </w:numPr>
        <w:rPr>
          <w:rFonts w:cs="Tahoma"/>
        </w:rPr>
      </w:pPr>
      <w:r>
        <w:t>Mounting brackets that apply uneven pressure.</w:t>
      </w:r>
    </w:p>
    <w:p w14:paraId="28AD847A" w14:textId="77777777" w:rsidR="009079B6" w:rsidRDefault="00000000">
      <w:pPr>
        <w:pStyle w:val="ListBullet"/>
        <w:numPr>
          <w:ilvl w:val="0"/>
          <w:numId w:val="150"/>
        </w:numPr>
        <w:rPr>
          <w:rFonts w:cs="Tahoma"/>
        </w:rPr>
      </w:pPr>
      <w:r>
        <w:t>Warped or bent mounting surfaces.</w:t>
      </w:r>
    </w:p>
    <w:p w14:paraId="23C0000F" w14:textId="77777777" w:rsidR="009079B6" w:rsidRDefault="00000000">
      <w:pPr>
        <w:pStyle w:val="ListBullet"/>
        <w:numPr>
          <w:ilvl w:val="0"/>
          <w:numId w:val="150"/>
        </w:numPr>
        <w:rPr>
          <w:rFonts w:cs="Tahoma"/>
        </w:rPr>
      </w:pPr>
      <w:r>
        <w:t>Screws tightened at an angle.</w:t>
      </w:r>
    </w:p>
    <w:p w14:paraId="17CEFAB8" w14:textId="77777777" w:rsidR="009079B6" w:rsidRDefault="00000000">
      <w:pPr>
        <w:pStyle w:val="Heading4"/>
        <w:rPr>
          <w:rFonts w:cs="Tahoma"/>
        </w:rPr>
      </w:pPr>
      <w:r>
        <w:t>3.4 Environmental Stress</w:t>
      </w:r>
    </w:p>
    <w:p w14:paraId="7A753251" w14:textId="77777777" w:rsidR="009079B6" w:rsidRDefault="00000000">
      <w:pPr>
        <w:pStyle w:val="ListBullet"/>
        <w:numPr>
          <w:ilvl w:val="0"/>
          <w:numId w:val="151"/>
        </w:numPr>
        <w:rPr>
          <w:rFonts w:cs="Tahoma"/>
        </w:rPr>
      </w:pPr>
      <w:r>
        <w:t>Extreme temperature swings.</w:t>
      </w:r>
    </w:p>
    <w:p w14:paraId="7D184695" w14:textId="77777777" w:rsidR="009079B6" w:rsidRDefault="00000000">
      <w:pPr>
        <w:pStyle w:val="ListBullet"/>
        <w:numPr>
          <w:ilvl w:val="0"/>
          <w:numId w:val="151"/>
        </w:numPr>
        <w:rPr>
          <w:rFonts w:cs="Tahoma"/>
        </w:rPr>
      </w:pPr>
      <w:r>
        <w:t>Moisture intrusion.</w:t>
      </w:r>
    </w:p>
    <w:p w14:paraId="2758B765" w14:textId="77777777" w:rsidR="009079B6" w:rsidRDefault="00000000">
      <w:pPr>
        <w:pStyle w:val="ListBullet"/>
        <w:numPr>
          <w:ilvl w:val="0"/>
          <w:numId w:val="151"/>
        </w:numPr>
        <w:rPr>
          <w:rFonts w:cs="Tahoma"/>
        </w:rPr>
      </w:pPr>
      <w:r>
        <w:t>4. Field Identification and Diagnostic Procedure</w:t>
      </w:r>
    </w:p>
    <w:p w14:paraId="11805B83" w14:textId="77777777" w:rsidR="009079B6" w:rsidRDefault="00000000">
      <w:pPr>
        <w:pStyle w:val="Heading4"/>
        <w:rPr>
          <w:rFonts w:cs="Tahoma"/>
        </w:rPr>
      </w:pPr>
      <w:r>
        <w:t>4.1 Observable Symptoms</w:t>
      </w:r>
    </w:p>
    <w:p w14:paraId="04435E73" w14:textId="77777777" w:rsidR="009079B6" w:rsidRDefault="00000000">
      <w:pPr>
        <w:pStyle w:val="ListBullet"/>
        <w:numPr>
          <w:ilvl w:val="0"/>
          <w:numId w:val="152"/>
        </w:numPr>
        <w:rPr>
          <w:rFonts w:cs="Tahoma"/>
        </w:rPr>
      </w:pPr>
      <w:r>
        <w:t>Display shows “Tamper Detected”.</w:t>
      </w:r>
    </w:p>
    <w:p w14:paraId="278B1B8D" w14:textId="77777777" w:rsidR="009079B6" w:rsidRDefault="00000000">
      <w:pPr>
        <w:pStyle w:val="ListBullet"/>
        <w:numPr>
          <w:ilvl w:val="0"/>
          <w:numId w:val="152"/>
        </w:numPr>
        <w:rPr>
          <w:rFonts w:cs="Tahoma"/>
        </w:rPr>
      </w:pPr>
      <w:r>
        <w:t>Reader becomes unresponsive.</w:t>
      </w:r>
    </w:p>
    <w:p w14:paraId="1EACA56D" w14:textId="77777777" w:rsidR="009079B6" w:rsidRDefault="00000000">
      <w:pPr>
        <w:pStyle w:val="ListBullet"/>
        <w:numPr>
          <w:ilvl w:val="0"/>
          <w:numId w:val="152"/>
        </w:numPr>
        <w:rPr>
          <w:rFonts w:cs="Tahoma"/>
        </w:rPr>
      </w:pPr>
      <w:r>
        <w:t>No card transactions are accepted.</w:t>
      </w:r>
    </w:p>
    <w:p w14:paraId="6052F8B9" w14:textId="77777777" w:rsidR="009079B6" w:rsidRDefault="00000000">
      <w:pPr>
        <w:pStyle w:val="ListBullet"/>
        <w:numPr>
          <w:ilvl w:val="0"/>
          <w:numId w:val="152"/>
        </w:numPr>
        <w:rPr>
          <w:rFonts w:cs="Tahoma"/>
        </w:rPr>
      </w:pPr>
      <w:r>
        <w:t>Device may reboot directly into tamper screen.</w:t>
      </w:r>
    </w:p>
    <w:p w14:paraId="6A1CBEE6" w14:textId="77777777" w:rsidR="009079B6" w:rsidRDefault="00000000">
      <w:pPr>
        <w:pStyle w:val="Heading4"/>
        <w:rPr>
          <w:rFonts w:cs="Tahoma"/>
        </w:rPr>
      </w:pPr>
      <w:r>
        <w:t>4.2 Verification Steps</w:t>
      </w:r>
    </w:p>
    <w:p w14:paraId="6BD47AC2" w14:textId="77777777" w:rsidR="009079B6" w:rsidRDefault="00000000">
      <w:pPr>
        <w:pStyle w:val="Heading4"/>
        <w:rPr>
          <w:rFonts w:cs="Tahoma"/>
        </w:rPr>
      </w:pPr>
      <w:r>
        <w:t>1. Power-cycle the Machine.</w:t>
      </w:r>
    </w:p>
    <w:p w14:paraId="51765252" w14:textId="77777777" w:rsidR="009079B6" w:rsidRDefault="00000000">
      <w:pPr>
        <w:pStyle w:val="ListBullet"/>
        <w:numPr>
          <w:ilvl w:val="0"/>
          <w:numId w:val="153"/>
        </w:numPr>
        <w:rPr>
          <w:rFonts w:cs="Tahoma"/>
        </w:rPr>
      </w:pPr>
      <w:r>
        <w:t>If the message persists, the tamper lock is confirmed.</w:t>
      </w:r>
    </w:p>
    <w:p w14:paraId="4340F891" w14:textId="77777777" w:rsidR="009079B6" w:rsidRDefault="00000000">
      <w:pPr>
        <w:pStyle w:val="Heading4"/>
        <w:rPr>
          <w:rFonts w:cs="Tahoma"/>
        </w:rPr>
      </w:pPr>
      <w:r>
        <w:t>2. Inspect the Reader Housing.</w:t>
      </w:r>
    </w:p>
    <w:p w14:paraId="2E8CB848" w14:textId="77777777" w:rsidR="009079B6" w:rsidRDefault="00000000">
      <w:pPr>
        <w:pStyle w:val="ListBullet"/>
        <w:numPr>
          <w:ilvl w:val="0"/>
          <w:numId w:val="154"/>
        </w:numPr>
        <w:rPr>
          <w:rFonts w:cs="Tahoma"/>
        </w:rPr>
      </w:pPr>
      <w:r>
        <w:t>Look for cracks, warping, or compression marks.</w:t>
      </w:r>
    </w:p>
    <w:p w14:paraId="67866152" w14:textId="77777777" w:rsidR="009079B6" w:rsidRDefault="00000000">
      <w:pPr>
        <w:pStyle w:val="Heading4"/>
        <w:rPr>
          <w:rFonts w:cs="Tahoma"/>
        </w:rPr>
      </w:pPr>
      <w:r>
        <w:t>3. Check Mounting Conditions.</w:t>
      </w:r>
    </w:p>
    <w:p w14:paraId="2950655A" w14:textId="77777777" w:rsidR="009079B6" w:rsidRDefault="00000000">
      <w:pPr>
        <w:pStyle w:val="ListBullet"/>
        <w:numPr>
          <w:ilvl w:val="0"/>
          <w:numId w:val="155"/>
        </w:numPr>
        <w:rPr>
          <w:rFonts w:cs="Tahoma"/>
        </w:rPr>
      </w:pPr>
      <w:r>
        <w:t>Confirm screws are not overtightened.</w:t>
      </w:r>
    </w:p>
    <w:p w14:paraId="0C4CEA04" w14:textId="77777777" w:rsidR="009079B6" w:rsidRDefault="00000000">
      <w:pPr>
        <w:pStyle w:val="Heading4"/>
        <w:rPr>
          <w:rFonts w:cs="Tahoma"/>
        </w:rPr>
      </w:pPr>
      <w:r>
        <w:t>4. Document Findings.</w:t>
      </w:r>
    </w:p>
    <w:p w14:paraId="7DBA5764" w14:textId="77777777" w:rsidR="009079B6" w:rsidRDefault="00000000">
      <w:pPr>
        <w:pStyle w:val="ListBullet"/>
        <w:numPr>
          <w:ilvl w:val="0"/>
          <w:numId w:val="156"/>
        </w:numPr>
        <w:rPr>
          <w:rFonts w:cs="Tahoma"/>
        </w:rPr>
      </w:pPr>
      <w:r>
        <w:t>Clear pictures of the front, back, and sides of the reader and the surrounding area.</w:t>
      </w:r>
    </w:p>
    <w:p w14:paraId="70B7A384" w14:textId="77777777" w:rsidR="009079B6" w:rsidRDefault="00000000">
      <w:pPr>
        <w:pStyle w:val="ListBullet"/>
        <w:numPr>
          <w:ilvl w:val="0"/>
          <w:numId w:val="156"/>
        </w:numPr>
        <w:rPr>
          <w:rFonts w:cs="Tahoma"/>
        </w:rPr>
      </w:pPr>
      <w:r>
        <w:t>Description of installation method.</w:t>
      </w:r>
    </w:p>
    <w:p w14:paraId="5008F976" w14:textId="77777777" w:rsidR="009079B6" w:rsidRDefault="00000000">
      <w:pPr>
        <w:pStyle w:val="ListBullet"/>
        <w:numPr>
          <w:ilvl w:val="0"/>
          <w:numId w:val="156"/>
        </w:numPr>
        <w:rPr>
          <w:rFonts w:cs="Tahoma"/>
        </w:rPr>
      </w:pPr>
      <w:r>
        <w:t>Description of the events that caused the error, if known.</w:t>
      </w:r>
    </w:p>
    <w:p w14:paraId="0356FD1C" w14:textId="77777777" w:rsidR="009079B6" w:rsidRDefault="00000000">
      <w:pPr>
        <w:pStyle w:val="ListBullet"/>
        <w:numPr>
          <w:ilvl w:val="0"/>
          <w:numId w:val="156"/>
        </w:numPr>
        <w:rPr>
          <w:rFonts w:cs="Tahoma"/>
        </w:rPr>
      </w:pPr>
      <w:r>
        <w:t>The date and time of the occurrence.</w:t>
      </w:r>
    </w:p>
    <w:p w14:paraId="3B38DB76" w14:textId="77777777" w:rsidR="009079B6" w:rsidRDefault="00000000">
      <w:pPr>
        <w:pStyle w:val="ListBullet"/>
        <w:numPr>
          <w:ilvl w:val="0"/>
          <w:numId w:val="156"/>
        </w:numPr>
        <w:rPr>
          <w:rFonts w:cs="Tahoma"/>
        </w:rPr>
      </w:pPr>
      <w:r>
        <w:t>Serial number of the EMV reader.</w:t>
      </w:r>
    </w:p>
    <w:p w14:paraId="0F4811DD" w14:textId="77777777" w:rsidR="009079B6" w:rsidRDefault="00000000">
      <w:pPr>
        <w:pStyle w:val="ListBullet"/>
        <w:numPr>
          <w:ilvl w:val="0"/>
          <w:numId w:val="156"/>
        </w:numPr>
        <w:rPr>
          <w:rFonts w:cs="Tahoma"/>
        </w:rPr>
      </w:pPr>
      <w:r>
        <w:t>Original invoice date, if known.</w:t>
      </w:r>
    </w:p>
    <w:p w14:paraId="5AE21683" w14:textId="77777777" w:rsidR="009079B6" w:rsidRDefault="00000000">
      <w:pPr>
        <w:pStyle w:val="Heading4"/>
        <w:rPr>
          <w:rFonts w:cs="Tahoma"/>
        </w:rPr>
      </w:pPr>
      <w:r>
        <w:t>4.3 What NOT To Do</w:t>
      </w:r>
    </w:p>
    <w:p w14:paraId="2E868784" w14:textId="77777777" w:rsidR="009079B6" w:rsidRDefault="00000000">
      <w:pPr>
        <w:pStyle w:val="Heading4"/>
        <w:rPr>
          <w:rFonts w:cs="Tahoma"/>
        </w:rPr>
      </w:pPr>
      <w:r>
        <w:t>1. Do not attempt to open the reader.</w:t>
      </w:r>
    </w:p>
    <w:p w14:paraId="7A09AA51" w14:textId="77777777" w:rsidR="009079B6" w:rsidRDefault="00000000">
      <w:pPr>
        <w:pStyle w:val="Heading4"/>
        <w:rPr>
          <w:rFonts w:cs="Tahoma"/>
        </w:rPr>
      </w:pPr>
      <w:r>
        <w:t>2. Do not attempt to reset or reflash firmware with an update device.</w:t>
      </w:r>
    </w:p>
    <w:p w14:paraId="5FD7DDAF" w14:textId="77777777" w:rsidR="009079B6" w:rsidRDefault="00000000">
      <w:pPr>
        <w:pStyle w:val="Heading4"/>
        <w:rPr>
          <w:rFonts w:cs="Tahoma"/>
        </w:rPr>
      </w:pPr>
      <w:r>
        <w:t>3. Do not attempt to bypass the tamper lock.</w:t>
      </w:r>
    </w:p>
    <w:p w14:paraId="776070F1" w14:textId="77777777" w:rsidR="009079B6" w:rsidRDefault="00000000">
      <w:pPr>
        <w:pStyle w:val="Heading4"/>
        <w:rPr>
          <w:rFonts w:cs="Tahoma"/>
        </w:rPr>
      </w:pPr>
      <w:r>
        <w:t>4. Do not continue troubleshooting the machine.</w:t>
      </w:r>
    </w:p>
    <w:p w14:paraId="49D9BCBE" w14:textId="77777777" w:rsidR="009079B6" w:rsidRDefault="00000000">
      <w:pPr>
        <w:pStyle w:val="ListBullet"/>
        <w:numPr>
          <w:ilvl w:val="0"/>
          <w:numId w:val="157"/>
        </w:numPr>
        <w:rPr>
          <w:rFonts w:cs="Tahoma"/>
        </w:rPr>
      </w:pPr>
      <w:r>
        <w:t>The issue is isolated to the reader.</w:t>
      </w:r>
    </w:p>
    <w:p w14:paraId="412AB424" w14:textId="77777777" w:rsidR="009079B6" w:rsidRDefault="00000000">
      <w:pPr>
        <w:pStyle w:val="Heading4"/>
        <w:rPr>
          <w:rFonts w:cs="Tahoma"/>
        </w:rPr>
      </w:pPr>
      <w:r>
        <w:t>5. Corrective Action</w:t>
      </w:r>
    </w:p>
    <w:p w14:paraId="1E4DB13B" w14:textId="77777777" w:rsidR="009079B6" w:rsidRDefault="00000000">
      <w:pPr>
        <w:pStyle w:val="SourceSubheading"/>
        <w:rPr>
          <w:rFonts w:cs="Tahoma"/>
        </w:rPr>
      </w:pPr>
      <w:r>
        <w:t>5.1 Required Resolution</w:t>
      </w:r>
    </w:p>
    <w:p w14:paraId="2594EA58" w14:textId="77777777" w:rsidR="009079B6" w:rsidRDefault="00000000">
      <w:pPr>
        <w:pStyle w:val="SmallNote"/>
        <w:rPr>
          <w:rFonts w:cs="Tahoma"/>
        </w:rPr>
      </w:pPr>
      <w:r>
        <w:t xml:space="preserve">Important: There is no field repair, reset code, or firmware recovery for a tampered reader. Contact </w:t>
      </w:r>
      <w:proofErr w:type="spellStart"/>
      <w:r>
        <w:t>Setomatic</w:t>
      </w:r>
      <w:proofErr w:type="spellEnd"/>
      <w:r>
        <w:t xml:space="preserve"> Support at (516) 752-8008, Monday through Friday, 9:00 a.m. to 5:00 p.m. Eastern Time, or email support@setomaticsystems.com to review current replacement options.</w:t>
      </w:r>
    </w:p>
    <w:p w14:paraId="5CEEF780" w14:textId="77777777" w:rsidR="009079B6" w:rsidRDefault="00000000">
      <w:pPr>
        <w:pStyle w:val="Heading4"/>
        <w:rPr>
          <w:rFonts w:cs="Tahoma"/>
        </w:rPr>
      </w:pPr>
      <w:r>
        <w:lastRenderedPageBreak/>
        <w:t>5.2 Replacement Procedure</w:t>
      </w:r>
    </w:p>
    <w:p w14:paraId="5699D8EB" w14:textId="77777777" w:rsidR="009079B6" w:rsidRDefault="00000000">
      <w:pPr>
        <w:pStyle w:val="Heading4"/>
        <w:rPr>
          <w:rFonts w:cs="Tahoma"/>
        </w:rPr>
      </w:pPr>
      <w:r>
        <w:t>1. Power off the machine.</w:t>
      </w:r>
    </w:p>
    <w:p w14:paraId="67238D08" w14:textId="77777777" w:rsidR="009079B6" w:rsidRDefault="00000000">
      <w:pPr>
        <w:pStyle w:val="Heading4"/>
        <w:rPr>
          <w:rFonts w:cs="Tahoma"/>
        </w:rPr>
      </w:pPr>
      <w:r>
        <w:t>2. Disconnect the EMV Reader harness.</w:t>
      </w:r>
    </w:p>
    <w:p w14:paraId="59E647B1" w14:textId="77777777" w:rsidR="009079B6" w:rsidRDefault="00000000">
      <w:pPr>
        <w:pStyle w:val="Heading4"/>
        <w:rPr>
          <w:rFonts w:cs="Tahoma"/>
        </w:rPr>
      </w:pPr>
      <w:r>
        <w:t>3. Remove mounting screws using approved tools only.</w:t>
      </w:r>
    </w:p>
    <w:p w14:paraId="72593EB1" w14:textId="77777777" w:rsidR="009079B6" w:rsidRDefault="00000000">
      <w:pPr>
        <w:pStyle w:val="Heading4"/>
        <w:rPr>
          <w:rFonts w:cs="Tahoma"/>
        </w:rPr>
      </w:pPr>
      <w:r>
        <w:t>4. Install the replacement reader.</w:t>
      </w:r>
    </w:p>
    <w:p w14:paraId="64C713FE" w14:textId="77777777" w:rsidR="009079B6" w:rsidRDefault="00000000">
      <w:pPr>
        <w:pStyle w:val="Heading4"/>
        <w:rPr>
          <w:rFonts w:cs="Tahoma"/>
        </w:rPr>
      </w:pPr>
      <w:r>
        <w:t>5. Tighten screws until snug; do not over-torque.</w:t>
      </w:r>
    </w:p>
    <w:p w14:paraId="4456F5AD" w14:textId="77777777" w:rsidR="009079B6" w:rsidRDefault="00000000">
      <w:pPr>
        <w:pStyle w:val="Heading4"/>
        <w:rPr>
          <w:rFonts w:cs="Tahoma"/>
        </w:rPr>
      </w:pPr>
      <w:r>
        <w:t>6. Power on the machine and verify normal operation.</w:t>
      </w:r>
    </w:p>
    <w:p w14:paraId="571BD818" w14:textId="77777777" w:rsidR="009079B6" w:rsidRDefault="00000000">
      <w:pPr>
        <w:pStyle w:val="Heading4"/>
        <w:rPr>
          <w:rFonts w:cs="Tahoma"/>
        </w:rPr>
      </w:pPr>
      <w:r>
        <w:t>6. Preventive Measures</w:t>
      </w:r>
    </w:p>
    <w:p w14:paraId="623E0049" w14:textId="77777777" w:rsidR="009079B6" w:rsidRDefault="00000000">
      <w:pPr>
        <w:pStyle w:val="SourceSubheading"/>
        <w:rPr>
          <w:rFonts w:cs="Tahoma"/>
        </w:rPr>
      </w:pPr>
      <w:r>
        <w:t>Installation Best Practices</w:t>
      </w:r>
    </w:p>
    <w:p w14:paraId="7F9DDC1D" w14:textId="77777777" w:rsidR="009079B6" w:rsidRDefault="00000000">
      <w:pPr>
        <w:pStyle w:val="ListBullet"/>
        <w:numPr>
          <w:ilvl w:val="0"/>
          <w:numId w:val="158"/>
        </w:numPr>
        <w:rPr>
          <w:rFonts w:cs="Tahoma"/>
        </w:rPr>
      </w:pPr>
      <w:r>
        <w:t>Use hand tools standard drills only.</w:t>
      </w:r>
    </w:p>
    <w:p w14:paraId="66123E71" w14:textId="77777777" w:rsidR="009079B6" w:rsidRDefault="00000000">
      <w:pPr>
        <w:pStyle w:val="ListBullet"/>
        <w:numPr>
          <w:ilvl w:val="0"/>
          <w:numId w:val="158"/>
        </w:numPr>
        <w:rPr>
          <w:rFonts w:cs="Tahoma"/>
        </w:rPr>
      </w:pPr>
      <w:r>
        <w:t>Follow manufacturer torque guidelines.</w:t>
      </w:r>
    </w:p>
    <w:p w14:paraId="64F26345" w14:textId="77777777" w:rsidR="009079B6" w:rsidRDefault="00000000">
      <w:pPr>
        <w:pStyle w:val="ListBullet"/>
        <w:numPr>
          <w:ilvl w:val="0"/>
          <w:numId w:val="158"/>
        </w:numPr>
        <w:rPr>
          <w:rFonts w:cs="Tahoma"/>
        </w:rPr>
      </w:pPr>
      <w:r>
        <w:t>Ensure mounting surfaces are flat and aligned.</w:t>
      </w:r>
    </w:p>
    <w:p w14:paraId="41D72F53" w14:textId="77777777" w:rsidR="009079B6" w:rsidRDefault="00000000">
      <w:pPr>
        <w:pStyle w:val="ListBullet"/>
        <w:numPr>
          <w:ilvl w:val="0"/>
          <w:numId w:val="158"/>
        </w:numPr>
        <w:rPr>
          <w:rFonts w:cs="Tahoma"/>
        </w:rPr>
      </w:pPr>
      <w:r>
        <w:t>Avoid applying pressure to the display or card slot.</w:t>
      </w:r>
    </w:p>
    <w:p w14:paraId="773F5426" w14:textId="77777777" w:rsidR="009079B6" w:rsidRDefault="00000000">
      <w:pPr>
        <w:pStyle w:val="ListBullet"/>
        <w:numPr>
          <w:ilvl w:val="0"/>
          <w:numId w:val="158"/>
        </w:numPr>
        <w:rPr>
          <w:rFonts w:cs="Tahoma"/>
        </w:rPr>
      </w:pPr>
      <w:r>
        <w:t>Do not bend or twist the reader during installation.</w:t>
      </w:r>
    </w:p>
    <w:p w14:paraId="538C1D34" w14:textId="77777777" w:rsidR="009079B6" w:rsidRDefault="00000000">
      <w:pPr>
        <w:pStyle w:val="SourceSubheading"/>
        <w:rPr>
          <w:rFonts w:cs="Tahoma"/>
        </w:rPr>
      </w:pPr>
      <w:r>
        <w:t>Handling Best Practices</w:t>
      </w:r>
    </w:p>
    <w:p w14:paraId="41494735" w14:textId="77777777" w:rsidR="009079B6" w:rsidRDefault="00000000">
      <w:pPr>
        <w:pStyle w:val="ListBullet"/>
        <w:numPr>
          <w:ilvl w:val="0"/>
          <w:numId w:val="159"/>
        </w:numPr>
        <w:rPr>
          <w:rFonts w:cs="Tahoma"/>
        </w:rPr>
      </w:pPr>
      <w:r>
        <w:t>Store readers in protective packaging.</w:t>
      </w:r>
    </w:p>
    <w:p w14:paraId="333D84A3" w14:textId="77777777" w:rsidR="009079B6" w:rsidRDefault="00000000">
      <w:pPr>
        <w:pStyle w:val="ListBullet"/>
        <w:numPr>
          <w:ilvl w:val="0"/>
          <w:numId w:val="159"/>
        </w:numPr>
        <w:rPr>
          <w:rFonts w:cs="Tahoma"/>
        </w:rPr>
      </w:pPr>
      <w:r>
        <w:t>Avoid dropping or stacking heavy items on them.</w:t>
      </w:r>
    </w:p>
    <w:p w14:paraId="5A162686" w14:textId="77777777" w:rsidR="009079B6" w:rsidRDefault="00000000">
      <w:pPr>
        <w:pStyle w:val="ListBullet"/>
        <w:numPr>
          <w:ilvl w:val="0"/>
          <w:numId w:val="159"/>
        </w:numPr>
        <w:rPr>
          <w:rFonts w:cs="Tahoma"/>
        </w:rPr>
      </w:pPr>
      <w:r>
        <w:t>Keep away from moisture and extreme temperatures.</w:t>
      </w:r>
    </w:p>
    <w:p w14:paraId="1ED0BD32" w14:textId="77777777" w:rsidR="009079B6" w:rsidRDefault="00000000">
      <w:pPr>
        <w:pStyle w:val="Heading4"/>
        <w:rPr>
          <w:rFonts w:cs="Tahoma"/>
        </w:rPr>
      </w:pPr>
      <w:r>
        <w:t>7. Support-Reviewed Non-Warranty Repair and Replacement Options</w:t>
      </w:r>
    </w:p>
    <w:p w14:paraId="48F6EAD3" w14:textId="77777777" w:rsidR="009079B6" w:rsidRDefault="00000000">
      <w:pPr>
        <w:pStyle w:val="SourceSubheading"/>
        <w:rPr>
          <w:rFonts w:cs="Tahoma"/>
        </w:rPr>
      </w:pPr>
      <w:r>
        <w:t>Tamper Events Caused By:</w:t>
      </w:r>
    </w:p>
    <w:p w14:paraId="439B7B51" w14:textId="77777777" w:rsidR="009079B6" w:rsidRDefault="00000000">
      <w:pPr>
        <w:pStyle w:val="SmallNote"/>
        <w:rPr>
          <w:rFonts w:cs="Tahoma"/>
        </w:rPr>
      </w:pPr>
      <w:r>
        <w:t>Important: Not covered under warranty.</w:t>
      </w:r>
    </w:p>
    <w:p w14:paraId="3ED6A406" w14:textId="77777777" w:rsidR="009079B6" w:rsidRDefault="00000000">
      <w:pPr>
        <w:pStyle w:val="ListBullet"/>
        <w:numPr>
          <w:ilvl w:val="0"/>
          <w:numId w:val="160"/>
        </w:numPr>
        <w:rPr>
          <w:rFonts w:cs="Tahoma"/>
        </w:rPr>
      </w:pPr>
      <w:r>
        <w:t>Physical damage: abuse or accidental damage.</w:t>
      </w:r>
    </w:p>
    <w:p w14:paraId="4B5F4C9A" w14:textId="77777777" w:rsidR="009079B6" w:rsidRDefault="00000000">
      <w:pPr>
        <w:pStyle w:val="ListBullet"/>
        <w:numPr>
          <w:ilvl w:val="0"/>
          <w:numId w:val="160"/>
        </w:numPr>
        <w:rPr>
          <w:rFonts w:cs="Tahoma"/>
        </w:rPr>
      </w:pPr>
      <w:r>
        <w:t>User error: improper handling, installation, or excessive force.</w:t>
      </w:r>
    </w:p>
    <w:p w14:paraId="220A824B" w14:textId="77777777" w:rsidR="009079B6" w:rsidRDefault="00000000">
      <w:pPr>
        <w:pStyle w:val="ListBullet"/>
        <w:numPr>
          <w:ilvl w:val="0"/>
          <w:numId w:val="160"/>
        </w:numPr>
        <w:rPr>
          <w:rFonts w:cs="Tahoma"/>
        </w:rPr>
      </w:pPr>
      <w:r>
        <w:t>Housing compression: mechanical deformation of the EMV reader’s outer casing caused by excessive force during installation or mounting. This condition can be subtle and is a common non-malicious trigger of the “Tamper Detected” error.</w:t>
      </w:r>
    </w:p>
    <w:p w14:paraId="083542A1" w14:textId="77777777" w:rsidR="009079B6" w:rsidRDefault="00000000">
      <w:pPr>
        <w:pStyle w:val="SourceSubheading"/>
        <w:rPr>
          <w:rFonts w:cs="Tahoma"/>
        </w:rPr>
      </w:pPr>
      <w:r>
        <w:t>The following options are reference examples only. A SpyderWash Support representative must review the case and determine which current option, if any, is available. The chatbot must not quote, offer, authorize, or initiate an RMA or replacement.</w:t>
      </w:r>
    </w:p>
    <w:p w14:paraId="7E49C39F" w14:textId="77777777" w:rsidR="009079B6" w:rsidRDefault="00000000">
      <w:pPr>
        <w:pStyle w:val="SmallNote"/>
        <w:rPr>
          <w:rFonts w:cs="Tahoma"/>
        </w:rPr>
      </w:pPr>
      <w:r>
        <w:t>Note: Follow only the secure forms and instructions provided by the assigned SpyderWash Support representative. Do not request payment information in chat or email.</w:t>
      </w:r>
    </w:p>
    <w:p w14:paraId="6EE2A03F" w14:textId="77777777" w:rsidR="009079B6" w:rsidRDefault="00000000">
      <w:pPr>
        <w:pStyle w:val="SourceBlock"/>
        <w:rPr>
          <w:rFonts w:cs="Tahoma"/>
        </w:rPr>
      </w:pPr>
      <w:r>
        <w:t>Option 1 - New replacement: Purchase a new part with the applicable current warranty. The source states that return of the defective unit is not required and identifies P/N Spyder-EMV-100 with a historical list price of $395.00; verify current price and terms before quoting.</w:t>
      </w:r>
    </w:p>
    <w:p w14:paraId="072A89E6" w14:textId="77777777" w:rsidR="009079B6" w:rsidRDefault="00000000">
      <w:pPr>
        <w:pStyle w:val="SourceBlock"/>
        <w:rPr>
          <w:rFonts w:cs="Tahoma"/>
        </w:rPr>
      </w:pPr>
      <w:r>
        <w:t xml:space="preserve">Option 2 - Support-authorized repair evaluation: If a SpyderWash Support representative approves this path, Support will issue the RMA number and current written shipping instructions. After evaluation, </w:t>
      </w:r>
      <w:proofErr w:type="spellStart"/>
      <w:r>
        <w:t>Setomatic</w:t>
      </w:r>
      <w:proofErr w:type="spellEnd"/>
      <w:r>
        <w:t xml:space="preserve"> Systems will determine whether repair or replacement is available. Historical prices and warranty terms must not be quoted without current Support confirmation.</w:t>
      </w:r>
    </w:p>
    <w:p w14:paraId="05F8FD85" w14:textId="77777777" w:rsidR="009079B6" w:rsidRDefault="00000000">
      <w:pPr>
        <w:pStyle w:val="SourceSubheading"/>
        <w:rPr>
          <w:rFonts w:cs="Tahoma"/>
        </w:rPr>
      </w:pPr>
      <w:r>
        <w:t>Only a SpyderWash Support representative may issue an RMA number and written shipping instructions. Do not ship hardware based on this document, a chatbot response, a prior address, or a prior RMA.</w:t>
      </w:r>
    </w:p>
    <w:p w14:paraId="3C229D4D" w14:textId="77777777" w:rsidR="009079B6" w:rsidRDefault="00000000">
      <w:pPr>
        <w:pStyle w:val="SourceBlock"/>
        <w:rPr>
          <w:rFonts w:cs="Tahoma"/>
        </w:rPr>
      </w:pPr>
      <w:r>
        <w:t>Option 3 - Support-approved advance refurbished replacement: Availability, price, warranty, return obligations, and approval must be confirmed by a SpyderWash Support representative. The chatbot must not offer or arrange this option.</w:t>
      </w:r>
    </w:p>
    <w:p w14:paraId="16F95F7A" w14:textId="77777777" w:rsidR="009079B6" w:rsidRDefault="00000000">
      <w:pPr>
        <w:pStyle w:val="SmallNote"/>
        <w:rPr>
          <w:rFonts w:cs="Tahoma"/>
        </w:rPr>
      </w:pPr>
      <w:r>
        <w:t>Important: Contact SpyderWash Support for direct review of the tampered state. A Support representative will request the necessary documentation, determine whether warranty consideration is available, and control any repair, replacement, or RMA process.</w:t>
      </w:r>
    </w:p>
    <w:p w14:paraId="77D09040" w14:textId="77777777" w:rsidR="009079B6" w:rsidRDefault="00000000">
      <w:pPr>
        <w:pStyle w:val="Heading4"/>
        <w:rPr>
          <w:rFonts w:cs="Tahoma"/>
        </w:rPr>
      </w:pPr>
      <w:r>
        <w:t>Include the following with all Warranty Request submissions:</w:t>
      </w:r>
    </w:p>
    <w:p w14:paraId="173AEBA7" w14:textId="77777777" w:rsidR="009079B6" w:rsidRDefault="00000000">
      <w:pPr>
        <w:pStyle w:val="ListBullet"/>
        <w:numPr>
          <w:ilvl w:val="0"/>
          <w:numId w:val="161"/>
        </w:numPr>
        <w:rPr>
          <w:rFonts w:cs="Tahoma"/>
        </w:rPr>
      </w:pPr>
      <w:r>
        <w:t>Clear pictures of the front, back, and sides of the reader and the surrounding area.</w:t>
      </w:r>
    </w:p>
    <w:p w14:paraId="4A6F17A5" w14:textId="77777777" w:rsidR="009079B6" w:rsidRDefault="00000000">
      <w:pPr>
        <w:pStyle w:val="ListBullet"/>
        <w:numPr>
          <w:ilvl w:val="0"/>
          <w:numId w:val="161"/>
        </w:numPr>
        <w:rPr>
          <w:rFonts w:cs="Tahoma"/>
        </w:rPr>
      </w:pPr>
      <w:r>
        <w:t>Description of installation method.</w:t>
      </w:r>
    </w:p>
    <w:p w14:paraId="22EAF4B4" w14:textId="77777777" w:rsidR="009079B6" w:rsidRDefault="00000000">
      <w:pPr>
        <w:pStyle w:val="ListBullet"/>
        <w:numPr>
          <w:ilvl w:val="0"/>
          <w:numId w:val="161"/>
        </w:numPr>
        <w:rPr>
          <w:rFonts w:cs="Tahoma"/>
        </w:rPr>
      </w:pPr>
      <w:r>
        <w:t>Description of the events that caused the error, if known.</w:t>
      </w:r>
    </w:p>
    <w:p w14:paraId="2ABA561D" w14:textId="77777777" w:rsidR="009079B6" w:rsidRDefault="00000000">
      <w:pPr>
        <w:pStyle w:val="ListBullet"/>
        <w:numPr>
          <w:ilvl w:val="0"/>
          <w:numId w:val="161"/>
        </w:numPr>
        <w:rPr>
          <w:rFonts w:cs="Tahoma"/>
        </w:rPr>
      </w:pPr>
      <w:r>
        <w:t>The date and time of the occurrence.</w:t>
      </w:r>
    </w:p>
    <w:p w14:paraId="49865D44" w14:textId="77777777" w:rsidR="009079B6" w:rsidRDefault="00000000">
      <w:pPr>
        <w:pStyle w:val="ListBullet"/>
        <w:numPr>
          <w:ilvl w:val="0"/>
          <w:numId w:val="161"/>
        </w:numPr>
        <w:rPr>
          <w:rFonts w:cs="Tahoma"/>
        </w:rPr>
      </w:pPr>
      <w:r>
        <w:t>Serial number of the EMV reader.</w:t>
      </w:r>
    </w:p>
    <w:p w14:paraId="42B4E586" w14:textId="77777777" w:rsidR="009079B6" w:rsidRDefault="00000000">
      <w:pPr>
        <w:pStyle w:val="ListBullet"/>
        <w:numPr>
          <w:ilvl w:val="0"/>
          <w:numId w:val="161"/>
        </w:numPr>
        <w:rPr>
          <w:rFonts w:cs="Tahoma"/>
        </w:rPr>
      </w:pPr>
      <w:r>
        <w:t>Original invoice date, if known.</w:t>
      </w:r>
    </w:p>
    <w:p w14:paraId="30D62E22" w14:textId="77777777" w:rsidR="009079B6" w:rsidRDefault="00000000">
      <w:pPr>
        <w:pStyle w:val="ListBullet"/>
        <w:numPr>
          <w:ilvl w:val="0"/>
          <w:numId w:val="161"/>
        </w:numPr>
        <w:rPr>
          <w:rFonts w:eastAsia="Times New Roman" w:cs="Tahoma"/>
          <w:color w:val="222222"/>
        </w:rPr>
      </w:pPr>
      <w:r>
        <w:t xml:space="preserve">Troubleshooting the "Make Cycle Selection" issue is usually straightforward. If it is not related to DIP switches, harnesses, jumpers, or a board problem, it could be linked directly to the machine itself. There are various approaches to identify the </w:t>
      </w:r>
      <w:r>
        <w:lastRenderedPageBreak/>
        <w:t>root cause of this issue. Please review the information below and refer to the attached instructions for details specifically related to Serial Alliance and Dexter machines.</w:t>
      </w:r>
    </w:p>
    <w:p w14:paraId="23B489C6" w14:textId="77777777" w:rsidR="009079B6" w:rsidRDefault="00000000">
      <w:pPr>
        <w:pStyle w:val="Metadata"/>
      </w:pPr>
      <w:r>
        <w:t>ARTICLE END: KB-SRC-TAMPER</w:t>
      </w:r>
    </w:p>
    <w:p w14:paraId="601625FA" w14:textId="77777777" w:rsidR="009079B6" w:rsidRDefault="00000000">
      <w:pPr>
        <w:pStyle w:val="Metadata"/>
        <w:keepNext/>
      </w:pPr>
      <w:r>
        <w:t>ARTICLE START: KB-SRC-MAKE-CYCLE</w:t>
      </w:r>
    </w:p>
    <w:p w14:paraId="4CBBD8BD" w14:textId="77777777" w:rsidR="009079B6" w:rsidRDefault="00000000">
      <w:pPr>
        <w:pStyle w:val="Metadata"/>
      </w:pPr>
      <w:r>
        <w:t>STATUS: INTEGRATED TECHNICAL REFERENCE - USE THE PREFERRED CANONICAL ARTICLE FIRST AND VERIFY UNSTABLE FACTS</w:t>
      </w:r>
    </w:p>
    <w:p w14:paraId="5D769A3C" w14:textId="77777777" w:rsidR="009079B6" w:rsidRDefault="00000000">
      <w:pPr>
        <w:pStyle w:val="Metadata"/>
      </w:pPr>
      <w:r>
        <w:t xml:space="preserve">METADATA: category=Machines Not Working; product=Serial Machine Interface; audience=Internal support/reference; intent=Make Cycle Selection Detailed Source Guide; source=Integrated technical reference; </w:t>
      </w:r>
      <w:proofErr w:type="spellStart"/>
      <w:r>
        <w:t>reference_only</w:t>
      </w:r>
      <w:proofErr w:type="spellEnd"/>
      <w:r>
        <w:t>=true</w:t>
      </w:r>
    </w:p>
    <w:p w14:paraId="2A07C5E4" w14:textId="77777777" w:rsidR="009079B6" w:rsidRDefault="00000000">
      <w:pPr>
        <w:pStyle w:val="SourceBlock"/>
      </w:pPr>
      <w:r>
        <w:t>SOURCE REFERENCE: Integrated technical section: Issue: "Make Cycle Selection"</w:t>
      </w:r>
    </w:p>
    <w:p w14:paraId="073F8A5B" w14:textId="77777777" w:rsidR="009079B6" w:rsidRDefault="00000000">
      <w:r>
        <w:t>DIRECT ANSWER: Use the corresponding canonical article for the customer-facing response. Use this integrated technical article only for detailed troubleshooting context, figures, or policy language.</w:t>
      </w:r>
    </w:p>
    <w:p w14:paraId="2BAB8653" w14:textId="77777777" w:rsidR="009079B6" w:rsidRDefault="00000000">
      <w:pPr>
        <w:pStyle w:val="ArticleLabel"/>
      </w:pPr>
      <w:r>
        <w:t>DETAILED TECHNICAL CONTENT</w:t>
      </w:r>
    </w:p>
    <w:p w14:paraId="6E4CD9A5" w14:textId="77777777" w:rsidR="009079B6" w:rsidRDefault="00000000">
      <w:pPr>
        <w:pStyle w:val="Heading3"/>
        <w:rPr>
          <w:rFonts w:eastAsia="Times New Roman" w:cs="Tahoma"/>
          <w:color w:val="222222"/>
        </w:rPr>
      </w:pPr>
      <w:r>
        <w:t>KB-SRC-MAKE-CYCLE - Issue: "Make Cycle Selection"</w:t>
      </w:r>
    </w:p>
    <w:p w14:paraId="15467153" w14:textId="77777777" w:rsidR="009079B6" w:rsidRDefault="00000000">
      <w:pPr>
        <w:pStyle w:val="SourceSubheading"/>
        <w:rPr>
          <w:rFonts w:eastAsia="Times New Roman" w:cs="Tahoma"/>
          <w:color w:val="222222"/>
        </w:rPr>
      </w:pPr>
      <w:r>
        <w:rPr>
          <w:color w:val="222222"/>
        </w:rPr>
        <w:t>Confirm in the SpyderWash Portal:</w:t>
      </w:r>
    </w:p>
    <w:p w14:paraId="4A7643A9" w14:textId="77777777" w:rsidR="009079B6" w:rsidRDefault="00000000">
      <w:pPr>
        <w:pStyle w:val="SourceBlock"/>
        <w:rPr>
          <w:rFonts w:eastAsia="Times New Roman" w:cs="Tahoma"/>
          <w:color w:val="222222"/>
        </w:rPr>
      </w:pPr>
      <w:r>
        <w:rPr>
          <w:color w:val="222222"/>
        </w:rPr>
        <w:t>Ensure the SpyderWash programming is correct in the Portal (Brand/Model of machine, BT#, Vend Price/Cycle Time, etc.). Examples of some models include:</w:t>
      </w:r>
    </w:p>
    <w:p w14:paraId="360E8150" w14:textId="77777777" w:rsidR="009079B6" w:rsidRDefault="00000000">
      <w:pPr>
        <w:pStyle w:val="ListBullet"/>
        <w:numPr>
          <w:ilvl w:val="0"/>
          <w:numId w:val="162"/>
        </w:numPr>
        <w:rPr>
          <w:rFonts w:eastAsia="Times New Roman" w:cs="Tahoma"/>
          <w:color w:val="222222"/>
        </w:rPr>
      </w:pPr>
      <w:r>
        <w:rPr>
          <w:color w:val="222222"/>
        </w:rPr>
        <w:t>SCT - VC/Touch</w:t>
      </w:r>
    </w:p>
    <w:p w14:paraId="6583A883" w14:textId="77777777" w:rsidR="009079B6" w:rsidRDefault="00000000">
      <w:pPr>
        <w:pStyle w:val="ListBullet"/>
        <w:numPr>
          <w:ilvl w:val="0"/>
          <w:numId w:val="162"/>
        </w:numPr>
        <w:rPr>
          <w:rFonts w:eastAsia="Times New Roman" w:cs="Tahoma"/>
          <w:color w:val="222222"/>
        </w:rPr>
      </w:pPr>
      <w:r>
        <w:rPr>
          <w:color w:val="222222"/>
        </w:rPr>
        <w:t>HCT - VC/Touch</w:t>
      </w:r>
    </w:p>
    <w:p w14:paraId="06E48A40" w14:textId="77777777" w:rsidR="009079B6" w:rsidRDefault="00000000">
      <w:pPr>
        <w:pStyle w:val="ListBullet"/>
        <w:numPr>
          <w:ilvl w:val="0"/>
          <w:numId w:val="162"/>
        </w:numPr>
        <w:rPr>
          <w:rFonts w:eastAsia="Times New Roman" w:cs="Tahoma"/>
          <w:color w:val="222222"/>
        </w:rPr>
      </w:pPr>
      <w:r>
        <w:rPr>
          <w:color w:val="222222"/>
        </w:rPr>
        <w:t>STT - NVC/Touch</w:t>
      </w:r>
    </w:p>
    <w:p w14:paraId="089878DE" w14:textId="77777777" w:rsidR="009079B6" w:rsidRDefault="00000000">
      <w:pPr>
        <w:pStyle w:val="ListBullet"/>
        <w:numPr>
          <w:ilvl w:val="0"/>
          <w:numId w:val="162"/>
        </w:numPr>
        <w:rPr>
          <w:rFonts w:eastAsia="Times New Roman" w:cs="Tahoma"/>
          <w:color w:val="222222"/>
        </w:rPr>
      </w:pPr>
      <w:r>
        <w:rPr>
          <w:color w:val="222222"/>
        </w:rPr>
        <w:t>HTT - NVC/Touch</w:t>
      </w:r>
    </w:p>
    <w:p w14:paraId="5C61984A" w14:textId="77777777" w:rsidR="009079B6" w:rsidRDefault="00000000">
      <w:pPr>
        <w:pStyle w:val="ListBullet"/>
        <w:numPr>
          <w:ilvl w:val="0"/>
          <w:numId w:val="162"/>
        </w:numPr>
        <w:rPr>
          <w:rFonts w:eastAsia="Times New Roman" w:cs="Tahoma"/>
          <w:color w:val="222222"/>
        </w:rPr>
      </w:pPr>
      <w:r>
        <w:rPr>
          <w:color w:val="222222"/>
        </w:rPr>
        <w:t>SCN or HCN Series</w:t>
      </w:r>
    </w:p>
    <w:p w14:paraId="271C3F34" w14:textId="77777777" w:rsidR="009079B6" w:rsidRDefault="00000000">
      <w:pPr>
        <w:pStyle w:val="ListBullet"/>
        <w:numPr>
          <w:ilvl w:val="0"/>
          <w:numId w:val="162"/>
        </w:numPr>
        <w:rPr>
          <w:rFonts w:eastAsia="Times New Roman" w:cs="Tahoma"/>
          <w:color w:val="222222"/>
        </w:rPr>
      </w:pPr>
      <w:r>
        <w:rPr>
          <w:color w:val="222222"/>
        </w:rPr>
        <w:t>SWNNY2SP116</w:t>
      </w:r>
    </w:p>
    <w:p w14:paraId="01B16C16" w14:textId="77777777" w:rsidR="009079B6" w:rsidRDefault="00000000">
      <w:pPr>
        <w:pStyle w:val="ListBullet"/>
        <w:numPr>
          <w:ilvl w:val="0"/>
          <w:numId w:val="162"/>
        </w:numPr>
        <w:rPr>
          <w:rFonts w:eastAsia="Times New Roman" w:cs="Tahoma"/>
          <w:color w:val="222222"/>
        </w:rPr>
      </w:pPr>
      <w:r>
        <w:rPr>
          <w:color w:val="222222"/>
        </w:rPr>
        <w:t>STGNYASP116</w:t>
      </w:r>
    </w:p>
    <w:p w14:paraId="0E8C3254" w14:textId="77777777" w:rsidR="009079B6" w:rsidRDefault="00000000">
      <w:pPr>
        <w:pStyle w:val="ListBullet"/>
        <w:numPr>
          <w:ilvl w:val="0"/>
          <w:numId w:val="162"/>
        </w:numPr>
        <w:rPr>
          <w:rFonts w:eastAsia="Times New Roman" w:cs="Tahoma"/>
          <w:color w:val="222222"/>
        </w:rPr>
      </w:pPr>
      <w:r>
        <w:rPr>
          <w:color w:val="222222"/>
        </w:rPr>
        <w:t>WC0350</w:t>
      </w:r>
    </w:p>
    <w:p w14:paraId="33738C0C" w14:textId="77777777" w:rsidR="009079B6" w:rsidRDefault="00000000">
      <w:pPr>
        <w:pStyle w:val="Heading4"/>
        <w:rPr>
          <w:rFonts w:eastAsia="Times New Roman" w:cs="Tahoma"/>
          <w:color w:val="222222"/>
        </w:rPr>
      </w:pPr>
      <w:r>
        <w:t>WCS350XB</w:t>
      </w:r>
    </w:p>
    <w:p w14:paraId="72D0766F" w14:textId="77777777" w:rsidR="009079B6" w:rsidRDefault="00000000">
      <w:pPr>
        <w:pStyle w:val="ListBullet"/>
        <w:numPr>
          <w:ilvl w:val="0"/>
          <w:numId w:val="163"/>
        </w:numPr>
        <w:rPr>
          <w:rFonts w:eastAsia="Times New Roman" w:cs="Tahoma"/>
          <w:color w:val="222222"/>
        </w:rPr>
      </w:pPr>
      <w:r>
        <w:t>1. Verify the Following:</w:t>
      </w:r>
    </w:p>
    <w:p w14:paraId="425C6481" w14:textId="77777777" w:rsidR="009079B6" w:rsidRDefault="00000000">
      <w:pPr>
        <w:pStyle w:val="ListBullet"/>
        <w:numPr>
          <w:ilvl w:val="0"/>
          <w:numId w:val="163"/>
        </w:numPr>
        <w:rPr>
          <w:rFonts w:eastAsia="Times New Roman" w:cs="Tahoma"/>
          <w:color w:val="222222"/>
        </w:rPr>
      </w:pPr>
      <w:r>
        <w:rPr>
          <w:color w:val="222222"/>
        </w:rPr>
        <w:t>Confirm Board, Reader Type, and FW Version:</w:t>
      </w:r>
    </w:p>
    <w:p w14:paraId="6D887D28" w14:textId="77777777" w:rsidR="009079B6" w:rsidRDefault="00000000">
      <w:pPr>
        <w:pStyle w:val="ListBullet"/>
        <w:numPr>
          <w:ilvl w:val="0"/>
          <w:numId w:val="163"/>
        </w:numPr>
        <w:rPr>
          <w:rFonts w:eastAsia="Times New Roman" w:cs="Tahoma"/>
          <w:color w:val="222222"/>
        </w:rPr>
      </w:pPr>
      <w:r>
        <w:rPr>
          <w:color w:val="222222"/>
        </w:rPr>
        <w:t>Knowing this info is critical.</w:t>
      </w:r>
    </w:p>
    <w:p w14:paraId="28364EA2" w14:textId="77777777" w:rsidR="009079B6" w:rsidRDefault="00000000">
      <w:pPr>
        <w:pStyle w:val="SourceSubheading"/>
        <w:rPr>
          <w:rFonts w:eastAsia="Times New Roman" w:cs="Tahoma"/>
          <w:color w:val="222222"/>
        </w:rPr>
      </w:pPr>
      <w:r>
        <w:rPr>
          <w:color w:val="222222"/>
        </w:rPr>
        <w:t>Board Type and FW Version:</w:t>
      </w:r>
    </w:p>
    <w:p w14:paraId="4673744B" w14:textId="77777777" w:rsidR="009079B6" w:rsidRDefault="00000000">
      <w:pPr>
        <w:pStyle w:val="SourceSubheading"/>
        <w:rPr>
          <w:rFonts w:eastAsia="Times New Roman" w:cs="Tahoma"/>
          <w:color w:val="222222"/>
        </w:rPr>
      </w:pPr>
      <w:r>
        <w:t>Alliance Serial Washers:</w:t>
      </w:r>
    </w:p>
    <w:p w14:paraId="56413A1C" w14:textId="77777777" w:rsidR="009079B6" w:rsidRDefault="00000000">
      <w:pPr>
        <w:pStyle w:val="SourceSubheading"/>
        <w:rPr>
          <w:rFonts w:eastAsia="Times New Roman" w:cs="Tahoma"/>
          <w:color w:val="222222"/>
        </w:rPr>
      </w:pPr>
      <w:r>
        <w:t>EMV Enabled: Red Top Board</w:t>
      </w:r>
    </w:p>
    <w:p w14:paraId="1F5F2E59" w14:textId="77777777" w:rsidR="009079B6" w:rsidRDefault="00000000">
      <w:pPr>
        <w:pStyle w:val="ListBullet"/>
        <w:numPr>
          <w:ilvl w:val="0"/>
          <w:numId w:val="164"/>
        </w:numPr>
        <w:rPr>
          <w:rFonts w:eastAsia="Times New Roman" w:cs="Tahoma"/>
          <w:color w:val="222222"/>
        </w:rPr>
      </w:pPr>
      <w:r>
        <w:t>ACA Serial 2020 or Newer, SQ Touch/Midas and Huebsch Galaxy Control, and S(H)</w:t>
      </w:r>
      <w:proofErr w:type="spellStart"/>
      <w:r>
        <w:t>wnn</w:t>
      </w:r>
      <w:proofErr w:type="spellEnd"/>
      <w:r>
        <w:t>/S(H)FNN 116 Titanium v5.0.7.8.</w:t>
      </w:r>
    </w:p>
    <w:p w14:paraId="2181CE92" w14:textId="77777777" w:rsidR="009079B6" w:rsidRDefault="00000000">
      <w:pPr>
        <w:pStyle w:val="ListBullet"/>
        <w:numPr>
          <w:ilvl w:val="0"/>
          <w:numId w:val="164"/>
        </w:numPr>
        <w:rPr>
          <w:rFonts w:eastAsia="Times New Roman" w:cs="Tahoma"/>
          <w:color w:val="222222"/>
        </w:rPr>
      </w:pPr>
      <w:r>
        <w:rPr>
          <w:color w:val="222222"/>
        </w:rPr>
        <w:t>SCN C4 Only v5.0.8.3</w:t>
      </w:r>
    </w:p>
    <w:p w14:paraId="0BDE8066" w14:textId="77777777" w:rsidR="009079B6" w:rsidRDefault="00000000">
      <w:pPr>
        <w:pStyle w:val="ListBullet"/>
        <w:numPr>
          <w:ilvl w:val="0"/>
          <w:numId w:val="164"/>
        </w:numPr>
        <w:rPr>
          <w:rFonts w:eastAsia="Times New Roman" w:cs="Tahoma"/>
          <w:color w:val="222222"/>
        </w:rPr>
      </w:pPr>
      <w:r>
        <w:t>EMV Disabled: Red Top Board v5.0.1.9</w:t>
      </w:r>
    </w:p>
    <w:p w14:paraId="71F075DC" w14:textId="77777777" w:rsidR="009079B6" w:rsidRDefault="00000000">
      <w:pPr>
        <w:pStyle w:val="ListBullet"/>
        <w:numPr>
          <w:ilvl w:val="0"/>
          <w:numId w:val="164"/>
        </w:numPr>
        <w:rPr>
          <w:rFonts w:eastAsia="Times New Roman" w:cs="Tahoma"/>
          <w:color w:val="222222"/>
        </w:rPr>
      </w:pPr>
      <w:r>
        <w:rPr>
          <w:color w:val="222222"/>
        </w:rPr>
        <w:t>Requires an update</w:t>
      </w:r>
    </w:p>
    <w:p w14:paraId="30E66A97" w14:textId="77777777" w:rsidR="009079B6" w:rsidRDefault="00000000">
      <w:pPr>
        <w:pStyle w:val="ListBullet"/>
        <w:numPr>
          <w:ilvl w:val="0"/>
          <w:numId w:val="164"/>
        </w:numPr>
        <w:rPr>
          <w:rFonts w:eastAsia="Times New Roman" w:cs="Tahoma"/>
          <w:color w:val="222222"/>
        </w:rPr>
      </w:pPr>
      <w:r>
        <w:t>Alliance Touch Serial Dryers: Red Top Board v5.0.8.4</w:t>
      </w:r>
    </w:p>
    <w:p w14:paraId="1293EB77" w14:textId="77777777" w:rsidR="009079B6" w:rsidRDefault="00000000">
      <w:pPr>
        <w:pStyle w:val="ListBullet"/>
        <w:numPr>
          <w:ilvl w:val="0"/>
          <w:numId w:val="164"/>
        </w:numPr>
        <w:rPr>
          <w:rFonts w:eastAsia="Times New Roman" w:cs="Tahoma"/>
          <w:color w:val="222222"/>
        </w:rPr>
      </w:pPr>
      <w:r>
        <w:t>Dexter Serial Washers: Red Top Board v5.0.7.8</w:t>
      </w:r>
    </w:p>
    <w:p w14:paraId="4FBCE815" w14:textId="77777777" w:rsidR="009079B6" w:rsidRDefault="00000000">
      <w:pPr>
        <w:pStyle w:val="ListBullet"/>
        <w:numPr>
          <w:ilvl w:val="0"/>
          <w:numId w:val="164"/>
        </w:numPr>
        <w:rPr>
          <w:rFonts w:eastAsia="Times New Roman" w:cs="Tahoma"/>
          <w:color w:val="222222"/>
        </w:rPr>
      </w:pPr>
      <w:r>
        <w:rPr>
          <w:color w:val="FF0000"/>
        </w:rPr>
        <w:t>Touch Dexter Dryer: Coming Soon</w:t>
      </w:r>
    </w:p>
    <w:p w14:paraId="1D203BC8" w14:textId="77777777" w:rsidR="009079B6" w:rsidRDefault="00000000">
      <w:pPr>
        <w:pStyle w:val="ListBullet"/>
        <w:numPr>
          <w:ilvl w:val="0"/>
          <w:numId w:val="164"/>
        </w:numPr>
        <w:rPr>
          <w:rFonts w:eastAsia="Times New Roman" w:cs="Tahoma"/>
          <w:color w:val="222222"/>
        </w:rPr>
      </w:pPr>
      <w:r>
        <w:rPr>
          <w:color w:val="222222"/>
        </w:rPr>
        <w:t>EMV Reader FW Version:</w:t>
      </w:r>
    </w:p>
    <w:p w14:paraId="78A22C70" w14:textId="77777777" w:rsidR="009079B6" w:rsidRDefault="00000000">
      <w:pPr>
        <w:pStyle w:val="ListBullet"/>
        <w:numPr>
          <w:ilvl w:val="0"/>
          <w:numId w:val="164"/>
        </w:numPr>
        <w:rPr>
          <w:rFonts w:eastAsia="Times New Roman" w:cs="Tahoma"/>
          <w:color w:val="222222"/>
        </w:rPr>
      </w:pPr>
      <w:r>
        <w:t>EMV Enabled: Please confirm v1.0.8.2.</w:t>
      </w:r>
    </w:p>
    <w:p w14:paraId="008FBB27" w14:textId="77777777" w:rsidR="009079B6" w:rsidRDefault="00000000">
      <w:pPr>
        <w:pStyle w:val="ListBullet"/>
        <w:numPr>
          <w:ilvl w:val="0"/>
          <w:numId w:val="164"/>
        </w:numPr>
        <w:rPr>
          <w:rFonts w:eastAsia="Times New Roman" w:cs="Tahoma"/>
          <w:color w:val="222222"/>
        </w:rPr>
      </w:pPr>
      <w:r>
        <w:t>EMV Disabled: v4.9.5.8</w:t>
      </w:r>
    </w:p>
    <w:p w14:paraId="250B8164" w14:textId="77777777" w:rsidR="009079B6" w:rsidRDefault="00000000">
      <w:pPr>
        <w:pStyle w:val="Heading4"/>
        <w:rPr>
          <w:rFonts w:eastAsia="Times New Roman" w:cs="Tahoma"/>
          <w:color w:val="222222"/>
        </w:rPr>
      </w:pPr>
      <w:r>
        <w:t>Requires an update</w:t>
      </w:r>
    </w:p>
    <w:p w14:paraId="456F91FA" w14:textId="77777777" w:rsidR="009079B6" w:rsidRDefault="00000000">
      <w:pPr>
        <w:pStyle w:val="Heading4"/>
        <w:rPr>
          <w:rFonts w:eastAsia="Times New Roman" w:cs="Tahoma"/>
          <w:color w:val="222222"/>
        </w:rPr>
      </w:pPr>
      <w:r>
        <w:t>2. Serial Washers and Dryers need the serial interface enabled.</w:t>
      </w:r>
    </w:p>
    <w:p w14:paraId="643FEF15" w14:textId="77777777" w:rsidR="009079B6" w:rsidRDefault="00000000">
      <w:pPr>
        <w:pStyle w:val="Metadata"/>
      </w:pPr>
      <w:r>
        <w:t>ARTICLE END: KB-SRC-MAKE-CYCLE</w:t>
      </w:r>
    </w:p>
    <w:p w14:paraId="03C3F743" w14:textId="77777777" w:rsidR="009079B6" w:rsidRDefault="00000000">
      <w:pPr>
        <w:pStyle w:val="Metadata"/>
        <w:keepNext/>
      </w:pPr>
      <w:r>
        <w:t>ARTICLE START: KB-INSTALL-CAN</w:t>
      </w:r>
    </w:p>
    <w:p w14:paraId="0FF177C5" w14:textId="77777777" w:rsidR="009079B6" w:rsidRDefault="00000000">
      <w:pPr>
        <w:pStyle w:val="Metadata"/>
      </w:pPr>
      <w:r>
        <w:t>STATUS: INTERNAL TECHNICAL REFERENCE - VERIFY EXACT MACHINE, CONTROL, BOARD, HARNESS, AND REVISION</w:t>
      </w:r>
    </w:p>
    <w:p w14:paraId="3D8C7D69" w14:textId="77777777" w:rsidR="009079B6" w:rsidRDefault="00000000">
      <w:pPr>
        <w:pStyle w:val="Metadata"/>
      </w:pPr>
      <w:r>
        <w:t xml:space="preserve">METADATA: category=Hardware and Installation; manufacturer=SpyderWash EMV Update Device; </w:t>
      </w:r>
      <w:proofErr w:type="spellStart"/>
      <w:r>
        <w:t>model_context</w:t>
      </w:r>
      <w:proofErr w:type="spellEnd"/>
      <w:r>
        <w:t xml:space="preserve">=2. Serial Washers and Dryers need the serial interface enabled.; product=Machine-specific SpyderWash installation; audience=Qualified technician/internal support; intent=Instructions can be provided depending on the Brand/Model of the </w:t>
      </w:r>
      <w:proofErr w:type="gramStart"/>
      <w:r>
        <w:t>machine:;</w:t>
      </w:r>
      <w:proofErr w:type="gramEnd"/>
      <w:r>
        <w:t xml:space="preserve"> </w:t>
      </w:r>
      <w:proofErr w:type="spellStart"/>
      <w:r>
        <w:t>search_terms</w:t>
      </w:r>
      <w:proofErr w:type="spellEnd"/>
      <w:r>
        <w:t>=instructions can be provided depending on the brand model of the machine</w:t>
      </w:r>
    </w:p>
    <w:p w14:paraId="51B3EB80" w14:textId="77777777" w:rsidR="009079B6" w:rsidRDefault="00000000">
      <w:pPr>
        <w:pStyle w:val="SourceBlock"/>
      </w:pPr>
      <w:r>
        <w:t>SOURCE REFERENCE: Original procedure title: Instructions can be provided depending on the Brand/Model of the machine:</w:t>
      </w:r>
    </w:p>
    <w:p w14:paraId="7E5E7CD7" w14:textId="77777777" w:rsidR="009079B6" w:rsidRDefault="00000000">
      <w:r>
        <w:t>DIRECT ANSWER: Use this procedure only when the physical machine, payment mode, control family, SpyderWash board, harnesses, and instruction code exactly match. Do not adapt a similar procedure.</w:t>
      </w:r>
    </w:p>
    <w:p w14:paraId="09E8412A" w14:textId="77777777" w:rsidR="009079B6" w:rsidRDefault="00000000">
      <w:r>
        <w:t>SAFETY / AUTHORIZATION: Power off and lock out the machine before internal work. Live-voltage, wiring, and control-board work require qualified personnel.</w:t>
      </w:r>
    </w:p>
    <w:p w14:paraId="2E18A1E1" w14:textId="77777777" w:rsidR="009079B6" w:rsidRDefault="00000000">
      <w:r>
        <w:lastRenderedPageBreak/>
        <w:t>RESOLUTION CONFIRMED WHEN: The reader completes initialization, displays the correct price, accepts a controlled payment, and starts the intended machine/cycle once with correct time or pulses.</w:t>
      </w:r>
    </w:p>
    <w:p w14:paraId="0207025E" w14:textId="77777777" w:rsidR="009079B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61F28A84" w14:textId="77777777" w:rsidR="009079B6" w:rsidRDefault="00000000">
      <w:r>
        <w:t>EVIDENCE TO COLLECT: Manufacturer/model/serial, instruction code, machine-control photos, board front/back and firmware, reader firmware, harness labels, DIP/jumper settings, portal profile, and before/after test results.</w:t>
      </w:r>
    </w:p>
    <w:p w14:paraId="30B8D6E7" w14:textId="77777777" w:rsidR="009079B6" w:rsidRDefault="00000000">
      <w:pPr>
        <w:pStyle w:val="ArticleLabel"/>
      </w:pPr>
      <w:r>
        <w:t>DETAILED TECHNICAL PROCEDURE</w:t>
      </w:r>
    </w:p>
    <w:p w14:paraId="3E192A71" w14:textId="77777777" w:rsidR="009079B6" w:rsidRDefault="00000000">
      <w:pPr>
        <w:pStyle w:val="Heading3"/>
        <w:rPr>
          <w:rFonts w:eastAsia="Times New Roman" w:cs="Tahoma"/>
          <w:color w:val="222222"/>
        </w:rPr>
      </w:pPr>
      <w:r>
        <w:t>KB-INSTALL-CAN - Instructions can be provided depending on the Brand/Model of the machine:</w:t>
      </w:r>
    </w:p>
    <w:p w14:paraId="667E18AD" w14:textId="77777777" w:rsidR="009079B6" w:rsidRDefault="00000000">
      <w:pPr>
        <w:pStyle w:val="ListNumber"/>
        <w:numPr>
          <w:ilvl w:val="0"/>
          <w:numId w:val="165"/>
        </w:numPr>
        <w:rPr>
          <w:rFonts w:eastAsia="Times New Roman" w:cs="Tahoma"/>
          <w:color w:val="222222"/>
        </w:rPr>
      </w:pPr>
      <w:r>
        <w:rPr>
          <w:color w:val="222222"/>
        </w:rPr>
        <w:t>On the Alliance Washer Control Board (NOT the SpyderWash Board), make sure DIP Switch #3 is ON:</w:t>
      </w:r>
    </w:p>
    <w:p w14:paraId="0E8586B5" w14:textId="77777777" w:rsidR="009079B6" w:rsidRDefault="00000000">
      <w:pPr>
        <w:pStyle w:val="ListNumber"/>
        <w:numPr>
          <w:ilvl w:val="0"/>
          <w:numId w:val="165"/>
        </w:numPr>
        <w:rPr>
          <w:rFonts w:eastAsia="Times New Roman" w:cs="Tahoma"/>
          <w:color w:val="222222"/>
        </w:rPr>
      </w:pPr>
      <w:r>
        <w:t>ACA or Touch Serial Washers (Serial 2020 or Newer) with World Drop</w:t>
      </w:r>
    </w:p>
    <w:p w14:paraId="338D89C6" w14:textId="77777777" w:rsidR="009079B6" w:rsidRDefault="00000000">
      <w:pPr>
        <w:pStyle w:val="ListNumber"/>
        <w:numPr>
          <w:ilvl w:val="0"/>
          <w:numId w:val="165"/>
        </w:numPr>
        <w:rPr>
          <w:rFonts w:eastAsia="Times New Roman" w:cs="Tahoma"/>
          <w:color w:val="222222"/>
        </w:rPr>
      </w:pPr>
      <w:r>
        <w:t>SCT/HCT Non-Touch Series.</w:t>
      </w:r>
    </w:p>
    <w:p w14:paraId="57EB375C" w14:textId="77777777" w:rsidR="009079B6" w:rsidRDefault="00000000">
      <w:pPr>
        <w:pStyle w:val="ListNumber"/>
        <w:numPr>
          <w:ilvl w:val="0"/>
          <w:numId w:val="165"/>
        </w:numPr>
        <w:rPr>
          <w:rFonts w:eastAsia="Times New Roman" w:cs="Tahoma"/>
          <w:color w:val="222222"/>
        </w:rPr>
      </w:pPr>
      <w:r>
        <w:t>Install the 6-position jumper plug (w/ red wire) onto the Washer Control Board for the C4 SCN/HCN Series.</w:t>
      </w:r>
    </w:p>
    <w:p w14:paraId="75B7BABB" w14:textId="77777777" w:rsidR="009079B6" w:rsidRDefault="00000000">
      <w:pPr>
        <w:pStyle w:val="ListNumber"/>
        <w:numPr>
          <w:ilvl w:val="0"/>
          <w:numId w:val="165"/>
        </w:numPr>
        <w:rPr>
          <w:rFonts w:eastAsia="Times New Roman" w:cs="Tahoma"/>
          <w:color w:val="222222"/>
        </w:rPr>
      </w:pPr>
      <w:r>
        <w:rPr>
          <w:color w:val="222222"/>
        </w:rPr>
        <w:t>Refer to the Serial Interface Instructions for Customers to enable Serial Mode on Alliance Washer:</w:t>
      </w:r>
    </w:p>
    <w:p w14:paraId="248390DF" w14:textId="77777777" w:rsidR="009079B6" w:rsidRDefault="00000000">
      <w:pPr>
        <w:pStyle w:val="ListNumber"/>
        <w:numPr>
          <w:ilvl w:val="0"/>
          <w:numId w:val="165"/>
        </w:numPr>
        <w:rPr>
          <w:rFonts w:eastAsia="Times New Roman" w:cs="Tahoma"/>
          <w:color w:val="222222"/>
        </w:rPr>
      </w:pPr>
      <w:r>
        <w:t>116 Titanium Control:</w:t>
      </w:r>
    </w:p>
    <w:p w14:paraId="665974EE" w14:textId="77777777" w:rsidR="009079B6" w:rsidRDefault="00000000">
      <w:pPr>
        <w:pStyle w:val="ListNumber"/>
        <w:numPr>
          <w:ilvl w:val="0"/>
          <w:numId w:val="165"/>
        </w:numPr>
        <w:rPr>
          <w:rFonts w:eastAsia="Times New Roman" w:cs="Tahoma"/>
          <w:color w:val="222222"/>
        </w:rPr>
      </w:pPr>
      <w:r>
        <w:rPr>
          <w:color w:val="222222"/>
        </w:rPr>
        <w:t>S(H)</w:t>
      </w:r>
      <w:proofErr w:type="spellStart"/>
      <w:r>
        <w:rPr>
          <w:color w:val="222222"/>
        </w:rPr>
        <w:t>wnn</w:t>
      </w:r>
      <w:proofErr w:type="spellEnd"/>
      <w:r>
        <w:rPr>
          <w:color w:val="222222"/>
        </w:rPr>
        <w:t>/S(H)FNN Titanium Models ending in 116 or with the 11th digit as 6</w:t>
      </w:r>
    </w:p>
    <w:p w14:paraId="10E7B7F7" w14:textId="77777777" w:rsidR="009079B6" w:rsidRDefault="00000000">
      <w:pPr>
        <w:pStyle w:val="ListNumber"/>
        <w:numPr>
          <w:ilvl w:val="0"/>
          <w:numId w:val="165"/>
        </w:numPr>
        <w:rPr>
          <w:rFonts w:eastAsia="Times New Roman" w:cs="Tahoma"/>
          <w:color w:val="222222"/>
        </w:rPr>
      </w:pPr>
      <w:r>
        <w:rPr>
          <w:color w:val="222222"/>
        </w:rPr>
        <w:t>SpyderWash-Enable Payment System to Serial Midas - Touch Control</w:t>
      </w:r>
    </w:p>
    <w:p w14:paraId="2489289E" w14:textId="77777777" w:rsidR="009079B6" w:rsidRDefault="00000000">
      <w:pPr>
        <w:pStyle w:val="ListNumber"/>
        <w:numPr>
          <w:ilvl w:val="0"/>
          <w:numId w:val="165"/>
        </w:numPr>
        <w:rPr>
          <w:rFonts w:eastAsia="Times New Roman" w:cs="Tahoma"/>
          <w:color w:val="222222"/>
        </w:rPr>
      </w:pPr>
      <w:r>
        <w:t>SQ Touch/Midas and Huebsch Galaxy Control Washer and Dryer</w:t>
      </w:r>
    </w:p>
    <w:p w14:paraId="3CE7FD7B" w14:textId="77777777" w:rsidR="009079B6" w:rsidRDefault="00000000">
      <w:pPr>
        <w:pStyle w:val="ListNumber"/>
        <w:numPr>
          <w:ilvl w:val="0"/>
          <w:numId w:val="165"/>
        </w:numPr>
        <w:rPr>
          <w:rFonts w:eastAsia="Times New Roman" w:cs="Tahoma"/>
          <w:color w:val="222222"/>
        </w:rPr>
      </w:pPr>
      <w:r>
        <w:t>Dexter-SpyderWash Serial Interface Programming Mode</w:t>
      </w:r>
    </w:p>
    <w:p w14:paraId="2AF4277C" w14:textId="77777777" w:rsidR="009079B6" w:rsidRDefault="00000000">
      <w:pPr>
        <w:pStyle w:val="ListNumber"/>
        <w:numPr>
          <w:ilvl w:val="0"/>
          <w:numId w:val="165"/>
        </w:numPr>
        <w:rPr>
          <w:rFonts w:eastAsia="Times New Roman" w:cs="Tahoma"/>
          <w:color w:val="222222"/>
        </w:rPr>
      </w:pPr>
      <w:r>
        <w:t>For newer Dexter C-Series serial washers (e.g., WC or WCS):</w:t>
      </w:r>
    </w:p>
    <w:p w14:paraId="739B84AE" w14:textId="77777777" w:rsidR="009079B6" w:rsidRDefault="00000000">
      <w:pPr>
        <w:pStyle w:val="SmallNote"/>
        <w:rPr>
          <w:rFonts w:eastAsia="Times New Roman" w:cs="Tahoma"/>
          <w:color w:val="222222"/>
        </w:rPr>
      </w:pPr>
      <w:r>
        <w:t>Note:</w:t>
      </w:r>
    </w:p>
    <w:p w14:paraId="303DEFBD" w14:textId="77777777" w:rsidR="009079B6" w:rsidRDefault="00000000">
      <w:pPr>
        <w:pStyle w:val="ListNumber"/>
        <w:numPr>
          <w:ilvl w:val="0"/>
          <w:numId w:val="165"/>
        </w:numPr>
        <w:rPr>
          <w:rFonts w:eastAsia="Times New Roman" w:cs="Tahoma"/>
          <w:color w:val="222222"/>
        </w:rPr>
      </w:pPr>
      <w:r>
        <w:rPr>
          <w:color w:val="222222"/>
        </w:rPr>
        <w:t>Touch Models: WC0350XB-12ETIX (if the 12th digit is T)</w:t>
      </w:r>
    </w:p>
    <w:p w14:paraId="5322E81F" w14:textId="77777777" w:rsidR="009079B6" w:rsidRDefault="00000000">
      <w:pPr>
        <w:pStyle w:val="ListNumber"/>
        <w:numPr>
          <w:ilvl w:val="0"/>
          <w:numId w:val="165"/>
        </w:numPr>
        <w:rPr>
          <w:rFonts w:eastAsia="Times New Roman" w:cs="Tahoma"/>
          <w:color w:val="222222"/>
        </w:rPr>
      </w:pPr>
      <w:r>
        <w:rPr>
          <w:color w:val="222222"/>
        </w:rPr>
        <w:t>Non-Touch Models: WC0350-12ECIX (if the 12th digit is C)</w:t>
      </w:r>
    </w:p>
    <w:p w14:paraId="7D2FCB85" w14:textId="77777777" w:rsidR="009079B6" w:rsidRDefault="00000000">
      <w:pPr>
        <w:pStyle w:val="SmallNote"/>
        <w:rPr>
          <w:rFonts w:eastAsia="Times New Roman" w:cs="Tahoma"/>
          <w:color w:val="222222"/>
        </w:rPr>
      </w:pPr>
      <w:r>
        <w:t>Important: Older Dexter models are not serial and require a non-serial control board.</w:t>
      </w:r>
    </w:p>
    <w:p w14:paraId="2D9F9A7D" w14:textId="77777777" w:rsidR="009079B6" w:rsidRDefault="00000000">
      <w:pPr>
        <w:pStyle w:val="Heading4"/>
        <w:rPr>
          <w:rFonts w:eastAsia="Times New Roman" w:cs="Tahoma"/>
          <w:color w:val="222222"/>
        </w:rPr>
      </w:pPr>
      <w:r>
        <w:rPr>
          <w:color w:val="222222"/>
        </w:rPr>
        <w:t>3. Jumper for J2 Setting:</w:t>
      </w:r>
    </w:p>
    <w:p w14:paraId="5EF679E9" w14:textId="77777777" w:rsidR="009079B6" w:rsidRDefault="00000000">
      <w:pPr>
        <w:pStyle w:val="ListNumber"/>
        <w:numPr>
          <w:ilvl w:val="0"/>
          <w:numId w:val="166"/>
        </w:numPr>
        <w:rPr>
          <w:rFonts w:eastAsia="Times New Roman" w:cs="Tahoma"/>
          <w:color w:val="222222"/>
        </w:rPr>
      </w:pPr>
      <w:r>
        <w:rPr>
          <w:color w:val="222222"/>
        </w:rPr>
        <w:t>The jumper for J2 should be on "D" or "A," depending on the brand and model of the machine.</w:t>
      </w:r>
    </w:p>
    <w:p w14:paraId="30AFCAF1" w14:textId="77777777" w:rsidR="009079B6" w:rsidRDefault="00000000">
      <w:pPr>
        <w:pStyle w:val="ListNumber"/>
        <w:numPr>
          <w:ilvl w:val="0"/>
          <w:numId w:val="166"/>
        </w:numPr>
        <w:rPr>
          <w:rFonts w:eastAsia="Times New Roman" w:cs="Tahoma"/>
          <w:color w:val="222222"/>
        </w:rPr>
      </w:pPr>
      <w:r>
        <w:rPr>
          <w:color w:val="222222"/>
        </w:rPr>
        <w:t>For Speed Queen or Huebsch, place the jumper on "A" for Alliance.</w:t>
      </w:r>
    </w:p>
    <w:p w14:paraId="63095D95" w14:textId="77777777" w:rsidR="009079B6" w:rsidRDefault="00000000">
      <w:pPr>
        <w:pStyle w:val="ListNumber"/>
        <w:numPr>
          <w:ilvl w:val="0"/>
          <w:numId w:val="166"/>
        </w:numPr>
        <w:rPr>
          <w:rFonts w:eastAsia="Times New Roman" w:cs="Tahoma"/>
          <w:color w:val="222222"/>
        </w:rPr>
      </w:pPr>
      <w:r>
        <w:rPr>
          <w:color w:val="222222"/>
        </w:rPr>
        <w:t>For Dexter, place the jumper on "D" for Dexter.</w:t>
      </w:r>
    </w:p>
    <w:p w14:paraId="79581BC1" w14:textId="77777777" w:rsidR="009079B6" w:rsidRDefault="00000000">
      <w:pPr>
        <w:pStyle w:val="Heading4"/>
        <w:rPr>
          <w:rFonts w:eastAsia="Times New Roman" w:cs="Tahoma"/>
          <w:color w:val="222222"/>
        </w:rPr>
      </w:pPr>
      <w:r>
        <w:t>4. Confirming it is NOT the Board, Reader, or Harness:</w:t>
      </w:r>
    </w:p>
    <w:p w14:paraId="442DBA44" w14:textId="77777777" w:rsidR="009079B6" w:rsidRDefault="00000000">
      <w:pPr>
        <w:pStyle w:val="ListNumber"/>
        <w:numPr>
          <w:ilvl w:val="0"/>
          <w:numId w:val="167"/>
        </w:numPr>
        <w:rPr>
          <w:rFonts w:eastAsia="Times New Roman" w:cs="Tahoma"/>
          <w:color w:val="222222"/>
        </w:rPr>
      </w:pPr>
      <w:r>
        <w:rPr>
          <w:color w:val="222222"/>
        </w:rPr>
        <w:t>Follow the standard troubleshooting process.</w:t>
      </w:r>
    </w:p>
    <w:p w14:paraId="294FA5FC" w14:textId="77777777" w:rsidR="009079B6" w:rsidRDefault="00000000">
      <w:pPr>
        <w:pStyle w:val="ListNumber"/>
        <w:numPr>
          <w:ilvl w:val="0"/>
          <w:numId w:val="167"/>
        </w:numPr>
        <w:rPr>
          <w:rFonts w:eastAsia="Times New Roman" w:cs="Tahoma"/>
          <w:color w:val="222222"/>
        </w:rPr>
      </w:pPr>
      <w:r>
        <w:rPr>
          <w:color w:val="222222"/>
        </w:rPr>
        <w:t>This requires access to the inside of the chassis.</w:t>
      </w:r>
    </w:p>
    <w:p w14:paraId="6F9F81DF" w14:textId="77777777" w:rsidR="009079B6" w:rsidRDefault="00000000">
      <w:pPr>
        <w:pStyle w:val="ListNumber"/>
        <w:numPr>
          <w:ilvl w:val="0"/>
          <w:numId w:val="167"/>
        </w:numPr>
        <w:rPr>
          <w:rFonts w:eastAsia="Times New Roman" w:cs="Tahoma"/>
          <w:color w:val="222222"/>
        </w:rPr>
      </w:pPr>
      <w:r>
        <w:rPr>
          <w:color w:val="222222"/>
        </w:rPr>
        <w:t>Most likely, try swapping the board first to see if the issue follows the board. If it does, then the board is likely defective.</w:t>
      </w:r>
    </w:p>
    <w:p w14:paraId="5546333C" w14:textId="77777777" w:rsidR="009079B6" w:rsidRDefault="00000000">
      <w:pPr>
        <w:pStyle w:val="ListNumber"/>
        <w:numPr>
          <w:ilvl w:val="0"/>
          <w:numId w:val="167"/>
        </w:numPr>
        <w:rPr>
          <w:rFonts w:eastAsia="Times New Roman" w:cs="Tahoma"/>
          <w:color w:val="222222"/>
        </w:rPr>
      </w:pPr>
      <w:r>
        <w:rPr>
          <w:color w:val="222222"/>
        </w:rPr>
        <w:t>Provide pictures of the harnesses plugged into the SpyderWash side and the Washer Control side.</w:t>
      </w:r>
    </w:p>
    <w:p w14:paraId="01285BF1" w14:textId="77777777" w:rsidR="009079B6" w:rsidRDefault="00000000">
      <w:pPr>
        <w:pStyle w:val="Heading4"/>
        <w:rPr>
          <w:rFonts w:eastAsia="Times New Roman" w:cs="Tahoma"/>
          <w:color w:val="222222"/>
        </w:rPr>
      </w:pPr>
      <w:r>
        <w:t>5. Getting Both "</w:t>
      </w:r>
      <w:proofErr w:type="spellStart"/>
      <w:r>
        <w:t>HubData</w:t>
      </w:r>
      <w:proofErr w:type="spellEnd"/>
      <w:r>
        <w:t xml:space="preserve"> Acquired" and "Profile Acquired":</w:t>
      </w:r>
    </w:p>
    <w:p w14:paraId="045BE98C" w14:textId="77777777" w:rsidR="009079B6" w:rsidRDefault="00000000">
      <w:pPr>
        <w:pStyle w:val="ListNumber"/>
        <w:numPr>
          <w:ilvl w:val="0"/>
          <w:numId w:val="168"/>
        </w:numPr>
        <w:rPr>
          <w:rFonts w:eastAsia="Times New Roman" w:cs="Tahoma"/>
          <w:color w:val="222222"/>
        </w:rPr>
      </w:pPr>
      <w:r>
        <w:rPr>
          <w:color w:val="222222"/>
        </w:rPr>
        <w:t>Follow the standard pairing process.</w:t>
      </w:r>
    </w:p>
    <w:p w14:paraId="551B4DCA" w14:textId="77777777" w:rsidR="009079B6" w:rsidRDefault="00000000">
      <w:pPr>
        <w:pStyle w:val="ListNumber"/>
        <w:numPr>
          <w:ilvl w:val="0"/>
          <w:numId w:val="168"/>
        </w:numPr>
        <w:rPr>
          <w:rFonts w:eastAsia="Times New Roman" w:cs="Tahoma"/>
          <w:color w:val="222222"/>
        </w:rPr>
      </w:pPr>
      <w:r>
        <w:t>6. Check the Power Going to the SpyderWash Board:</w:t>
      </w:r>
    </w:p>
    <w:p w14:paraId="138430FD" w14:textId="77777777" w:rsidR="009079B6" w:rsidRDefault="00000000">
      <w:pPr>
        <w:pStyle w:val="ListNumber"/>
        <w:numPr>
          <w:ilvl w:val="0"/>
          <w:numId w:val="168"/>
        </w:numPr>
        <w:rPr>
          <w:rFonts w:eastAsia="Times New Roman" w:cs="Tahoma"/>
          <w:color w:val="222222"/>
        </w:rPr>
      </w:pPr>
      <w:r>
        <w:rPr>
          <w:color w:val="222222"/>
        </w:rPr>
        <w:t>It should be 9.25v - 9.3v. If the power is over or under this range, it can cause issues.</w:t>
      </w:r>
    </w:p>
    <w:p w14:paraId="515819AC" w14:textId="77777777" w:rsidR="009079B6" w:rsidRDefault="00000000">
      <w:pPr>
        <w:pStyle w:val="ListNumber"/>
        <w:numPr>
          <w:ilvl w:val="0"/>
          <w:numId w:val="168"/>
        </w:numPr>
        <w:rPr>
          <w:rFonts w:eastAsia="Times New Roman" w:cs="Tahoma"/>
          <w:color w:val="222222"/>
        </w:rPr>
      </w:pPr>
      <w:r>
        <w:rPr>
          <w:color w:val="222222"/>
        </w:rPr>
        <w:t>Use a voltmeter to test the power.</w:t>
      </w:r>
    </w:p>
    <w:p w14:paraId="3BDDCB6E" w14:textId="77777777" w:rsidR="009079B6" w:rsidRDefault="00000000">
      <w:pPr>
        <w:pStyle w:val="ListNumber"/>
        <w:numPr>
          <w:ilvl w:val="0"/>
          <w:numId w:val="168"/>
        </w:numPr>
        <w:rPr>
          <w:rFonts w:eastAsia="Times New Roman" w:cs="Tahoma"/>
          <w:color w:val="222222"/>
        </w:rPr>
      </w:pPr>
      <w:r>
        <w:rPr>
          <w:color w:val="222222"/>
        </w:rPr>
        <w:t>Follow the standard troubleshooting process.</w:t>
      </w:r>
    </w:p>
    <w:p w14:paraId="46D1FCAC" w14:textId="77777777" w:rsidR="009079B6" w:rsidRDefault="00000000">
      <w:pPr>
        <w:pStyle w:val="ListNumber"/>
        <w:numPr>
          <w:ilvl w:val="0"/>
          <w:numId w:val="168"/>
        </w:numPr>
        <w:rPr>
          <w:rFonts w:eastAsia="Times New Roman" w:cs="Tahoma"/>
          <w:color w:val="222222"/>
        </w:rPr>
      </w:pPr>
      <w:r>
        <w:t>Remember: Safety first when handling live power.</w:t>
      </w:r>
    </w:p>
    <w:p w14:paraId="00D737CB" w14:textId="77777777" w:rsidR="009079B6" w:rsidRDefault="00000000">
      <w:pPr>
        <w:pStyle w:val="Metadata"/>
      </w:pPr>
      <w:r>
        <w:t>ARTICLE END: KB-INSTALL-CAN</w:t>
      </w:r>
    </w:p>
    <w:p w14:paraId="5B840A09" w14:textId="77777777" w:rsidR="009079B6" w:rsidRDefault="00000000">
      <w:pPr>
        <w:pStyle w:val="Metadata"/>
        <w:keepNext/>
      </w:pPr>
      <w:r>
        <w:t>ARTICLE START: KB-SRC-TIME-OF-DAY</w:t>
      </w:r>
    </w:p>
    <w:p w14:paraId="7381EA50" w14:textId="77777777" w:rsidR="009079B6" w:rsidRDefault="00000000">
      <w:pPr>
        <w:pStyle w:val="Metadata"/>
      </w:pPr>
      <w:r>
        <w:t>STATUS: INTEGRATED TECHNICAL REFERENCE - USE THE PREFERRED CANONICAL ARTICLE FIRST AND VERIFY UNSTABLE FACTS</w:t>
      </w:r>
    </w:p>
    <w:p w14:paraId="5A06EBB5" w14:textId="77777777" w:rsidR="009079B6" w:rsidRDefault="00000000">
      <w:pPr>
        <w:pStyle w:val="Metadata"/>
      </w:pPr>
      <w:r>
        <w:t xml:space="preserve">METADATA: category=Pricing Change Guidance; product=Serial/Relay Board and Machine Pricing; audience=Internal support/reference; intent=Time-of-Day Pricing Internal Source Guide; source=Integrated technical reference; </w:t>
      </w:r>
      <w:proofErr w:type="spellStart"/>
      <w:r>
        <w:t>reference_only</w:t>
      </w:r>
      <w:proofErr w:type="spellEnd"/>
      <w:r>
        <w:t>=true</w:t>
      </w:r>
    </w:p>
    <w:p w14:paraId="568D6721" w14:textId="77777777" w:rsidR="009079B6" w:rsidRDefault="00000000">
      <w:pPr>
        <w:pStyle w:val="SourceBlock"/>
      </w:pPr>
      <w:r>
        <w:rPr>
          <w:b/>
        </w:rPr>
        <w:t>SOURCE REFERENCE: Integrated technical section: Time of Day Pricing Information.</w:t>
      </w:r>
    </w:p>
    <w:p w14:paraId="09BA37CE" w14:textId="77777777" w:rsidR="009079B6" w:rsidRDefault="00000000">
      <w:r>
        <w:t>DIRECT ANSWER: Use the corresponding canonical article for the customer-facing response. Use this integrated technical article only for detailed troubleshooting context, figures, or policy language.</w:t>
      </w:r>
    </w:p>
    <w:p w14:paraId="47FB9302" w14:textId="77777777" w:rsidR="009079B6" w:rsidRDefault="00000000">
      <w:pPr>
        <w:pStyle w:val="ArticleLabel"/>
      </w:pPr>
      <w:r>
        <w:t>DETAILED TECHNICAL CONTENT</w:t>
      </w:r>
    </w:p>
    <w:p w14:paraId="19437DE9" w14:textId="77777777" w:rsidR="009079B6" w:rsidRDefault="00000000">
      <w:pPr>
        <w:pStyle w:val="Heading3"/>
        <w:rPr>
          <w:rFonts w:cs="Tahoma"/>
        </w:rPr>
      </w:pPr>
      <w:r>
        <w:t>KB-SRC-TIME-OF-DAY - Time of Day Pricing Information</w:t>
      </w:r>
    </w:p>
    <w:p w14:paraId="4D420060" w14:textId="77777777" w:rsidR="009079B6" w:rsidRDefault="00000000">
      <w:pPr>
        <w:pStyle w:val="SourceSubheading"/>
        <w:rPr>
          <w:rFonts w:cs="Tahoma"/>
          <w:u w:val="single"/>
        </w:rPr>
      </w:pPr>
      <w:r>
        <w:t>Specialized Configuration</w:t>
      </w:r>
    </w:p>
    <w:p w14:paraId="78154D92" w14:textId="77777777" w:rsidR="009079B6" w:rsidRDefault="00000000">
      <w:pPr>
        <w:pStyle w:val="SourceSubheading"/>
        <w:rPr>
          <w:rFonts w:cs="Tahoma"/>
        </w:rPr>
      </w:pPr>
      <w:r>
        <w:t>Internal Support Context</w:t>
      </w:r>
    </w:p>
    <w:p w14:paraId="644DCD0D" w14:textId="77777777" w:rsidR="009079B6" w:rsidRDefault="00000000">
      <w:pPr>
        <w:pStyle w:val="SourceBlock"/>
        <w:rPr>
          <w:rStyle w:val="Strong"/>
          <w:rFonts w:cs="Tahoma"/>
          <w:b w:val="0"/>
          <w:bCs w:val="0"/>
          <w:color w:val="111111"/>
        </w:rPr>
      </w:pPr>
      <w:r>
        <w:rPr>
          <w:rStyle w:val="Strong"/>
          <w:b w:val="0"/>
          <w:bCs w:val="0"/>
          <w:color w:val="111111"/>
        </w:rPr>
        <w:t>Use this section when an Operator requests Time-of-Day Pricing. Confirm the installed board type, machine controls, and available scheduling method before recommending a configuration.</w:t>
      </w:r>
    </w:p>
    <w:p w14:paraId="17C06509" w14:textId="77777777" w:rsidR="009079B6" w:rsidRDefault="00000000">
      <w:pPr>
        <w:pStyle w:val="SourceBlock"/>
        <w:rPr>
          <w:rFonts w:eastAsia="Times New Roman" w:cs="Tahoma"/>
          <w:color w:val="222222"/>
        </w:rPr>
      </w:pPr>
      <w:r>
        <w:rPr>
          <w:color w:val="222222"/>
        </w:rPr>
        <w:lastRenderedPageBreak/>
        <w:t>When you get a “Time-of-Day Pricing” request, yes, it is possible to adjust the pricing. However, there are a few caveats to consider:</w:t>
      </w:r>
    </w:p>
    <w:p w14:paraId="4AF0C0AB" w14:textId="77777777" w:rsidR="009079B6" w:rsidRDefault="00000000">
      <w:pPr>
        <w:pStyle w:val="SourceBlock"/>
        <w:rPr>
          <w:rFonts w:eastAsia="Times New Roman" w:cs="Tahoma"/>
          <w:color w:val="222222"/>
        </w:rPr>
      </w:pPr>
      <w:r>
        <w:t>Identify the board type installed in each washer. An authorized person should photograph the front and back of each board so Support can confirm whether the installation uses serial or relay boards, identify the firmware version, and determine whether all washers use the same configuration.</w:t>
      </w:r>
    </w:p>
    <w:p w14:paraId="111C3505" w14:textId="77777777" w:rsidR="009079B6" w:rsidRDefault="00000000">
      <w:pPr>
        <w:pStyle w:val="SourceBlock"/>
        <w:rPr>
          <w:rFonts w:eastAsia="Times New Roman" w:cs="Tahoma"/>
          <w:color w:val="222222"/>
        </w:rPr>
      </w:pPr>
      <w:r>
        <w:t>When serial boards are used, the reader displays the price programmed in the washer. The washer controls pricing, so Time-of-Day Pricing must be programmed directly in the machine or through the manufacturer’s approved cloud-management platform.</w:t>
      </w:r>
    </w:p>
    <w:p w14:paraId="022AAC94" w14:textId="77777777" w:rsidR="009079B6" w:rsidRDefault="00000000">
      <w:pPr>
        <w:pStyle w:val="SourceBlock"/>
        <w:rPr>
          <w:rFonts w:eastAsia="Times New Roman" w:cs="Tahoma"/>
          <w:color w:val="222222"/>
        </w:rPr>
      </w:pPr>
      <w:r>
        <w:t xml:space="preserve">Manufacturer platforms such as </w:t>
      </w:r>
      <w:proofErr w:type="spellStart"/>
      <w:r>
        <w:t>DexterLive</w:t>
      </w:r>
      <w:proofErr w:type="spellEnd"/>
      <w:r>
        <w:t>, Speed Queen Insights, and Huebsch Galaxy may support scheduled pricing when compatible serial interfaces are installed. The reader reflects the price provided by the machine.</w:t>
      </w:r>
    </w:p>
    <w:p w14:paraId="3A2B603D" w14:textId="77777777" w:rsidR="009079B6" w:rsidRDefault="00000000">
      <w:pPr>
        <w:pStyle w:val="SourceBlock"/>
        <w:rPr>
          <w:rFonts w:eastAsia="Times New Roman" w:cs="Tahoma"/>
          <w:color w:val="222222"/>
        </w:rPr>
      </w:pPr>
      <w:r>
        <w:rPr>
          <w:color w:val="222222"/>
        </w:rPr>
        <w:t xml:space="preserve">The documented serial interfaces for </w:t>
      </w:r>
      <w:proofErr w:type="spellStart"/>
      <w:r>
        <w:rPr>
          <w:color w:val="222222"/>
        </w:rPr>
        <w:t>Wascomat</w:t>
      </w:r>
      <w:proofErr w:type="spellEnd"/>
      <w:r>
        <w:rPr>
          <w:color w:val="222222"/>
        </w:rPr>
        <w:t>/Electrolux and Continental equipment do not support Time-of-Day Pricing. Verify current manufacturer capabilities before providing a final answer.</w:t>
      </w:r>
    </w:p>
    <w:p w14:paraId="2D17E007" w14:textId="77777777" w:rsidR="009079B6" w:rsidRDefault="00000000">
      <w:pPr>
        <w:pStyle w:val="SourceBlock"/>
        <w:rPr>
          <w:rFonts w:eastAsia="Times New Roman" w:cs="Tahoma"/>
          <w:color w:val="222222"/>
        </w:rPr>
      </w:pPr>
      <w:r>
        <w:t>When relay boards are used, the readers display the Vend Price configured in the Operator Portal. The Operator must update the portal price whenever the machine’s promotional price changes, then verify the reader profile and complete a controlled transaction.</w:t>
      </w:r>
    </w:p>
    <w:p w14:paraId="07FA2B30" w14:textId="77777777" w:rsidR="009079B6" w:rsidRDefault="00000000">
      <w:pPr>
        <w:pStyle w:val="SourceBlock"/>
        <w:rPr>
          <w:rFonts w:eastAsia="Times New Roman" w:cs="Tahoma"/>
          <w:color w:val="222222"/>
        </w:rPr>
      </w:pPr>
      <w:r>
        <w:t>Time-of-Day Pricing can become operationally complex. Consider simpler promotional alternatives, such as Free Wash Loyalty or Free Dry programs, when they better support the operator’s goals. These programs can encourage repeat business while keeping customer communication and staff administration straightforward.</w:t>
      </w:r>
    </w:p>
    <w:p w14:paraId="23577E39" w14:textId="77777777" w:rsidR="009079B6" w:rsidRDefault="00000000">
      <w:pPr>
        <w:pStyle w:val="SourceBlock"/>
        <w:rPr>
          <w:rFonts w:eastAsia="Times New Roman" w:cs="Tahoma"/>
          <w:color w:val="222222"/>
        </w:rPr>
      </w:pPr>
      <w:r>
        <w:t>SpyderWash can award Free Wash benefits through a customer’s own eligible credit card without requiring separate registration. Loyalty cards remain available for customers who do not use credit cards. Together, these options can support customer retention and promotional flexibility.</w:t>
      </w:r>
    </w:p>
    <w:p w14:paraId="6E920382" w14:textId="77777777" w:rsidR="009079B6" w:rsidRDefault="00000000">
      <w:pPr>
        <w:pStyle w:val="SourceBlock"/>
        <w:rPr>
          <w:rFonts w:eastAsia="Times New Roman" w:cs="Tahoma"/>
          <w:color w:val="222222"/>
        </w:rPr>
      </w:pPr>
      <w:r>
        <w:t>Support can assist with selecting and configuring the option that best aligns with the operator’s business objectives.</w:t>
      </w:r>
    </w:p>
    <w:p w14:paraId="729D71E8" w14:textId="77777777" w:rsidR="009079B6" w:rsidRDefault="00000000">
      <w:pPr>
        <w:pStyle w:val="Metadata"/>
      </w:pPr>
      <w:r>
        <w:t>ARTICLE END: KB-SRC-TIME-OF-DAY</w:t>
      </w:r>
    </w:p>
    <w:p w14:paraId="1D27CFD6" w14:textId="77777777" w:rsidR="009079B6" w:rsidRDefault="00000000">
      <w:pPr>
        <w:pStyle w:val="Metadata"/>
        <w:keepNext/>
      </w:pPr>
      <w:r>
        <w:t>ARTICLE START: KB-SRC-PCI</w:t>
      </w:r>
    </w:p>
    <w:p w14:paraId="1B5D16A4" w14:textId="77777777" w:rsidR="009079B6" w:rsidRDefault="00000000">
      <w:pPr>
        <w:pStyle w:val="Metadata"/>
      </w:pPr>
      <w:r>
        <w:t>STATUS: INTEGRATED TECHNICAL REFERENCE - USE THE PREFERRED CANONICAL ARTICLE FIRST AND VERIFY UNSTABLE FACTS</w:t>
      </w:r>
    </w:p>
    <w:p w14:paraId="5D3A5982" w14:textId="77777777" w:rsidR="009079B6" w:rsidRDefault="00000000">
      <w:pPr>
        <w:pStyle w:val="Metadata"/>
      </w:pPr>
      <w:r>
        <w:t xml:space="preserve">METADATA: category=Payment Security / PCI; product=Payment-card handling; audience=Internal support/reference; intent=PCI Compliance Source Reference; source=Integrated technical reference; </w:t>
      </w:r>
      <w:proofErr w:type="spellStart"/>
      <w:r>
        <w:t>reference_only</w:t>
      </w:r>
      <w:proofErr w:type="spellEnd"/>
      <w:r>
        <w:t>=true</w:t>
      </w:r>
    </w:p>
    <w:p w14:paraId="2288B874" w14:textId="77777777" w:rsidR="009079B6" w:rsidRDefault="00000000">
      <w:pPr>
        <w:pStyle w:val="SourceBlock"/>
      </w:pPr>
      <w:r>
        <w:t>SOURCE REFERENCE: Integrated technical section: What Is PCI Compliance?</w:t>
      </w:r>
    </w:p>
    <w:p w14:paraId="72190704" w14:textId="77777777" w:rsidR="009079B6" w:rsidRDefault="00000000">
      <w:r>
        <w:t>DIRECT ANSWER: Use the corresponding canonical article for the customer-facing response. Use this integrated technical article only for detailed troubleshooting context, figures, or policy language.</w:t>
      </w:r>
    </w:p>
    <w:p w14:paraId="452F0C3B" w14:textId="77777777" w:rsidR="009079B6" w:rsidRDefault="00000000">
      <w:pPr>
        <w:pStyle w:val="ArticleLabel"/>
      </w:pPr>
      <w:r>
        <w:t>DETAILED TECHNICAL CONTENT</w:t>
      </w:r>
    </w:p>
    <w:p w14:paraId="38F4FCF0" w14:textId="77777777" w:rsidR="009079B6" w:rsidRDefault="00000000">
      <w:pPr>
        <w:pStyle w:val="Heading3"/>
      </w:pPr>
      <w:r>
        <w:t>KB-SRC-PCI - What Is PCI Compliance?</w:t>
      </w:r>
    </w:p>
    <w:p w14:paraId="2998644C" w14:textId="77777777" w:rsidR="009079B6" w:rsidRDefault="00000000">
      <w:pPr>
        <w:pStyle w:val="SourceSubheading"/>
        <w:rPr>
          <w:rFonts w:eastAsia="Times New Roman" w:cs="Tahoma"/>
          <w:color w:val="FB0007"/>
        </w:rPr>
      </w:pPr>
      <w:r>
        <w:t>Payment Card Industry Compliance Overview</w:t>
      </w:r>
    </w:p>
    <w:p w14:paraId="564C7AAB" w14:textId="77777777" w:rsidR="009079B6" w:rsidRDefault="00000000">
      <w:pPr>
        <w:pStyle w:val="SourceBlock"/>
      </w:pPr>
      <w:r>
        <w:t>Organizations that accept, process, store, or transmit payment-card information must maintain controls that satisfy applicable PCI DSS requirements. These activities involve sensitive data and therefore create material security and compliance risk. A documented PCI compliance program establishes the controls required to protect cardholder data as the organization grows. Support personnel should understand the purpose of PCI DSS, the organization’s responsibilities, and the risks of noncompliance.</w:t>
      </w:r>
    </w:p>
    <w:p w14:paraId="4F0AE1C3" w14:textId="77777777" w:rsidR="009079B6" w:rsidRDefault="00000000">
      <w:pPr>
        <w:pStyle w:val="SourceSubheading"/>
        <w:rPr>
          <w:rFonts w:eastAsia="Times New Roman" w:cs="Tahoma"/>
          <w:color w:val="FB0007"/>
        </w:rPr>
      </w:pPr>
      <w:r>
        <w:t>Important Compliance Requirement</w:t>
      </w:r>
    </w:p>
    <w:p w14:paraId="6F83E867" w14:textId="77777777" w:rsidR="009079B6" w:rsidRDefault="00000000">
      <w:pPr>
        <w:pStyle w:val="SourceBlock"/>
        <w:rPr>
          <w:rFonts w:eastAsia="Times New Roman" w:cs="Tahoma"/>
          <w:color w:val="1A1A1A"/>
        </w:rPr>
      </w:pPr>
      <w:r>
        <w:t>Under PCI DSS, an organization should retain only the cardholder data required for an approved business purpose and should securely dispose of that data when it is no longer needed. Sensitive authentication data must not be stored after authorization is complete.</w:t>
      </w:r>
    </w:p>
    <w:p w14:paraId="3277AD35" w14:textId="77777777" w:rsidR="009079B6" w:rsidRDefault="00000000">
      <w:pPr>
        <w:pStyle w:val="Heading4"/>
      </w:pPr>
      <w:r>
        <w:t>1. PCI Compliance Overview</w:t>
      </w:r>
    </w:p>
    <w:p w14:paraId="343C9269" w14:textId="77777777" w:rsidR="009079B6" w:rsidRDefault="00000000">
      <w:pPr>
        <w:pStyle w:val="ListBullet"/>
        <w:numPr>
          <w:ilvl w:val="0"/>
          <w:numId w:val="169"/>
        </w:numPr>
      </w:pPr>
      <w:r>
        <w:t>The PCI Security Standards Council (PCI SSC) established the Payment Card Industry Data Security Standard (PCI DSS). Organizations that handle payment-card information must maintain a secure environment in accordance with applicable requirements.</w:t>
      </w:r>
    </w:p>
    <w:p w14:paraId="12C99CEA" w14:textId="77777777" w:rsidR="009079B6" w:rsidRDefault="00000000">
      <w:pPr>
        <w:pStyle w:val="ListBullet"/>
        <w:numPr>
          <w:ilvl w:val="0"/>
          <w:numId w:val="169"/>
        </w:numPr>
      </w:pPr>
      <w:r>
        <w:t>Organizations that accept payment cards must follow applicable PCI DSS operational and technical requirements to protect cardholder data and maintain trust.</w:t>
      </w:r>
    </w:p>
    <w:p w14:paraId="5B957D85" w14:textId="77777777" w:rsidR="009079B6" w:rsidRDefault="00000000">
      <w:pPr>
        <w:pStyle w:val="ListBullet"/>
        <w:numPr>
          <w:ilvl w:val="0"/>
          <w:numId w:val="169"/>
        </w:numPr>
      </w:pPr>
      <w:r>
        <w:t>PCI compliance helps reduce fraud and data-breach risk by protecting cardholder information.</w:t>
      </w:r>
    </w:p>
    <w:p w14:paraId="10FD4038" w14:textId="77777777" w:rsidR="009079B6" w:rsidRDefault="00000000">
      <w:pPr>
        <w:pStyle w:val="Heading4"/>
      </w:pPr>
      <w:r>
        <w:t>2. Why Does It Matter?</w:t>
      </w:r>
    </w:p>
    <w:p w14:paraId="5E956335" w14:textId="77777777" w:rsidR="009079B6" w:rsidRDefault="00000000">
      <w:pPr>
        <w:pStyle w:val="ListBullet"/>
        <w:numPr>
          <w:ilvl w:val="0"/>
          <w:numId w:val="170"/>
        </w:numPr>
      </w:pPr>
      <w:r>
        <w:t>Accepting credit cards is essential for businesses to stay competitive.</w:t>
      </w:r>
    </w:p>
    <w:p w14:paraId="240BD14E" w14:textId="77777777" w:rsidR="009079B6" w:rsidRDefault="00000000">
      <w:pPr>
        <w:pStyle w:val="ListBullet"/>
        <w:numPr>
          <w:ilvl w:val="0"/>
          <w:numId w:val="170"/>
        </w:numPr>
      </w:pPr>
      <w:r>
        <w:t>Mishandling payment-card information erodes customer trust and can damage the reputation of merchants and financial institutions.</w:t>
      </w:r>
    </w:p>
    <w:p w14:paraId="74696A22" w14:textId="77777777" w:rsidR="009079B6" w:rsidRDefault="00000000">
      <w:pPr>
        <w:pStyle w:val="ListBullet"/>
        <w:numPr>
          <w:ilvl w:val="0"/>
          <w:numId w:val="170"/>
        </w:numPr>
      </w:pPr>
      <w:r>
        <w:t>By complying with PCI standards, organizations create a safer environment for payment-card transactions and protect both customers and organizational integrity.</w:t>
      </w:r>
    </w:p>
    <w:p w14:paraId="0B19A187" w14:textId="77777777" w:rsidR="009079B6" w:rsidRDefault="00000000">
      <w:pPr>
        <w:pStyle w:val="Heading4"/>
      </w:pPr>
      <w:r>
        <w:lastRenderedPageBreak/>
        <w:t>3. Key Points to Consider</w:t>
      </w:r>
    </w:p>
    <w:p w14:paraId="71565F3A" w14:textId="77777777" w:rsidR="009079B6" w:rsidRDefault="00000000">
      <w:pPr>
        <w:pStyle w:val="ListBullet"/>
        <w:numPr>
          <w:ilvl w:val="0"/>
          <w:numId w:val="171"/>
        </w:numPr>
      </w:pPr>
      <w:r>
        <w:t>Encryption and security: Organizations must protect cardholder data, regularly test security controls, and restrict access to stored data.</w:t>
      </w:r>
    </w:p>
    <w:p w14:paraId="19903433" w14:textId="77777777" w:rsidR="009079B6" w:rsidRDefault="00000000">
      <w:pPr>
        <w:pStyle w:val="ListBullet"/>
        <w:numPr>
          <w:ilvl w:val="0"/>
          <w:numId w:val="171"/>
        </w:numPr>
      </w:pPr>
      <w:r>
        <w:t>PCI compliance applies to any organization that stores, processes, transmits, or otherwise handles cardholder data. When a third party performs those functions, clearly assign and verify compliance responsibilities.</w:t>
      </w:r>
    </w:p>
    <w:p w14:paraId="4C2F533B" w14:textId="77777777" w:rsidR="009079B6" w:rsidRDefault="00000000">
      <w:pPr>
        <w:pStyle w:val="Heading4"/>
      </w:pPr>
      <w:r>
        <w:t>4. PCI DSS Requirements</w:t>
      </w:r>
    </w:p>
    <w:p w14:paraId="4E98DBF2" w14:textId="77777777" w:rsidR="009079B6" w:rsidRDefault="00000000">
      <w:pPr>
        <w:pStyle w:val="SourceBlock"/>
      </w:pPr>
      <w:r>
        <w:t>PCI DSS includes 12 requirements. Verify the current PCI DSS version and transition requirements before providing version-specific guidance.</w:t>
      </w:r>
    </w:p>
    <w:p w14:paraId="593AA0C3" w14:textId="77777777" w:rsidR="009079B6" w:rsidRDefault="00000000">
      <w:pPr>
        <w:pStyle w:val="ListBullet"/>
        <w:numPr>
          <w:ilvl w:val="0"/>
          <w:numId w:val="172"/>
        </w:numPr>
      </w:pPr>
      <w:r>
        <w:t>Requirement 1: Install and Maintain Network Security Control.</w:t>
      </w:r>
    </w:p>
    <w:p w14:paraId="39364E7A" w14:textId="77777777" w:rsidR="009079B6" w:rsidRDefault="00000000">
      <w:pPr>
        <w:pStyle w:val="ListBullet"/>
        <w:numPr>
          <w:ilvl w:val="0"/>
          <w:numId w:val="172"/>
        </w:numPr>
      </w:pPr>
      <w:r>
        <w:t>Requirement 2: Apply Secure Configurations to All System Components.</w:t>
      </w:r>
    </w:p>
    <w:p w14:paraId="736D7EE6" w14:textId="77777777" w:rsidR="009079B6" w:rsidRDefault="00000000">
      <w:pPr>
        <w:pStyle w:val="ListBullet"/>
        <w:numPr>
          <w:ilvl w:val="0"/>
          <w:numId w:val="172"/>
        </w:numPr>
      </w:pPr>
      <w:r>
        <w:t>Requirement 3: Protect Stored Account Data.</w:t>
      </w:r>
    </w:p>
    <w:p w14:paraId="4AAA42ED" w14:textId="77777777" w:rsidR="009079B6" w:rsidRDefault="00000000">
      <w:pPr>
        <w:pStyle w:val="ListBullet"/>
        <w:numPr>
          <w:ilvl w:val="0"/>
          <w:numId w:val="172"/>
        </w:numPr>
      </w:pPr>
      <w:r>
        <w:t>Requirement 4: Protect Cardholder Data with Strong Cryptography During Transmission Over Open, Public Networks.</w:t>
      </w:r>
    </w:p>
    <w:p w14:paraId="00D6643B" w14:textId="77777777" w:rsidR="009079B6" w:rsidRDefault="00000000">
      <w:pPr>
        <w:pStyle w:val="ListBullet"/>
        <w:numPr>
          <w:ilvl w:val="0"/>
          <w:numId w:val="172"/>
        </w:numPr>
      </w:pPr>
      <w:r>
        <w:t>Requirement 5: Protect All Systems and Networks from Malicious Software.</w:t>
      </w:r>
    </w:p>
    <w:p w14:paraId="3BCFCEA7" w14:textId="77777777" w:rsidR="009079B6" w:rsidRDefault="00000000">
      <w:pPr>
        <w:pStyle w:val="ListBullet"/>
        <w:numPr>
          <w:ilvl w:val="0"/>
          <w:numId w:val="172"/>
        </w:numPr>
      </w:pPr>
      <w:r>
        <w:t>Requirement 6: Develop and Maintain Secure Systems and Software.</w:t>
      </w:r>
    </w:p>
    <w:p w14:paraId="2E379E62" w14:textId="77777777" w:rsidR="009079B6" w:rsidRDefault="00000000">
      <w:pPr>
        <w:pStyle w:val="ListBullet"/>
        <w:numPr>
          <w:ilvl w:val="0"/>
          <w:numId w:val="172"/>
        </w:numPr>
      </w:pPr>
      <w:r>
        <w:t>Requirement 7: Restrict Access to System Components and Cardholder Data by Business Need to Know.</w:t>
      </w:r>
    </w:p>
    <w:p w14:paraId="26C3E002" w14:textId="77777777" w:rsidR="009079B6" w:rsidRDefault="00000000">
      <w:pPr>
        <w:pStyle w:val="ListBullet"/>
        <w:numPr>
          <w:ilvl w:val="0"/>
          <w:numId w:val="172"/>
        </w:numPr>
      </w:pPr>
      <w:r>
        <w:t>Requirement 8: Identify Users and Authenticate Access to System Components.</w:t>
      </w:r>
    </w:p>
    <w:p w14:paraId="43756E5D" w14:textId="77777777" w:rsidR="009079B6" w:rsidRDefault="00000000">
      <w:pPr>
        <w:pStyle w:val="ListBullet"/>
        <w:numPr>
          <w:ilvl w:val="0"/>
          <w:numId w:val="172"/>
        </w:numPr>
      </w:pPr>
      <w:r>
        <w:t>Requirement 9: Restrict Physical Access to Cardholder Data.</w:t>
      </w:r>
    </w:p>
    <w:p w14:paraId="0B17C420" w14:textId="77777777" w:rsidR="009079B6" w:rsidRDefault="00000000">
      <w:pPr>
        <w:pStyle w:val="ListBullet"/>
        <w:numPr>
          <w:ilvl w:val="0"/>
          <w:numId w:val="172"/>
        </w:numPr>
      </w:pPr>
      <w:r>
        <w:t>Requirement 10: Log and Monitor All Access to System Components and Cardholder Data.</w:t>
      </w:r>
    </w:p>
    <w:p w14:paraId="29CBA70A" w14:textId="77777777" w:rsidR="009079B6" w:rsidRDefault="00000000">
      <w:pPr>
        <w:pStyle w:val="ListBullet"/>
        <w:numPr>
          <w:ilvl w:val="0"/>
          <w:numId w:val="172"/>
        </w:numPr>
      </w:pPr>
      <w:r>
        <w:t>Requirement 11: Test Security of Systems and Networks Regularly.</w:t>
      </w:r>
    </w:p>
    <w:p w14:paraId="04D3F2F1" w14:textId="77777777" w:rsidR="009079B6" w:rsidRDefault="00000000">
      <w:pPr>
        <w:pStyle w:val="ListBullet"/>
        <w:numPr>
          <w:ilvl w:val="0"/>
          <w:numId w:val="172"/>
        </w:numPr>
      </w:pPr>
      <w:r>
        <w:t>Requirement 12: Support Information Security with Organizational Policies and Programs.</w:t>
      </w:r>
    </w:p>
    <w:p w14:paraId="521BC5E4" w14:textId="77777777" w:rsidR="009079B6" w:rsidRDefault="00000000">
      <w:pPr>
        <w:pStyle w:val="Heading4"/>
      </w:pPr>
      <w:r>
        <w:t>5. PCI Compliance for Credit Cards Over the Phone</w:t>
      </w:r>
    </w:p>
    <w:p w14:paraId="0E839A77" w14:textId="77777777" w:rsidR="009079B6" w:rsidRDefault="00000000">
      <w:pPr>
        <w:pStyle w:val="ListBullet"/>
        <w:numPr>
          <w:ilvl w:val="0"/>
          <w:numId w:val="173"/>
        </w:numPr>
      </w:pPr>
      <w:r>
        <w:t>Although most transactions occur through a payment kiosk or online portal, organizations may also accept payment-card information by telephone. Those transactions remain subject to applicable PCI DSS requirements and approved processor procedures.</w:t>
      </w:r>
    </w:p>
    <w:p w14:paraId="69C98A84" w14:textId="77777777" w:rsidR="009079B6" w:rsidRDefault="00000000">
      <w:pPr>
        <w:pStyle w:val="Heading4"/>
      </w:pPr>
      <w:r>
        <w:t>Core guidelines include the following:</w:t>
      </w:r>
    </w:p>
    <w:p w14:paraId="73D3C823" w14:textId="77777777" w:rsidR="009079B6" w:rsidRDefault="00000000">
      <w:pPr>
        <w:pStyle w:val="ListBullet"/>
        <w:numPr>
          <w:ilvl w:val="0"/>
          <w:numId w:val="174"/>
        </w:numPr>
      </w:pPr>
      <w:r>
        <w:t>Do not record a telephone interaction while payment-card information is being provided or processed.</w:t>
      </w:r>
    </w:p>
    <w:p w14:paraId="1EB1CCEB" w14:textId="77777777" w:rsidR="009079B6" w:rsidRDefault="00000000">
      <w:pPr>
        <w:pStyle w:val="ListBullet"/>
        <w:numPr>
          <w:ilvl w:val="0"/>
          <w:numId w:val="174"/>
        </w:numPr>
      </w:pPr>
      <w:r>
        <w:t>Do not write down payment-card numbers. Enter the information directly into an approved payment terminal or application.</w:t>
      </w:r>
    </w:p>
    <w:p w14:paraId="260F23EC" w14:textId="77777777" w:rsidR="009079B6" w:rsidRDefault="00000000">
      <w:pPr>
        <w:pStyle w:val="ListBullet"/>
        <w:numPr>
          <w:ilvl w:val="0"/>
          <w:numId w:val="174"/>
        </w:numPr>
      </w:pPr>
      <w:r>
        <w:t>Train employees to follow approved fraud-prevention and identity-verification procedures for card-not-present transactions.</w:t>
      </w:r>
    </w:p>
    <w:p w14:paraId="2DE1D254" w14:textId="77777777" w:rsidR="009079B6" w:rsidRDefault="00000000">
      <w:pPr>
        <w:pStyle w:val="Heading4"/>
      </w:pPr>
      <w:r>
        <w:t>6. Consequences of PCI Noncompliance</w:t>
      </w:r>
    </w:p>
    <w:p w14:paraId="4B4E9FD4" w14:textId="77777777" w:rsidR="009079B6" w:rsidRDefault="00000000">
      <w:pPr>
        <w:pStyle w:val="SourceBlock"/>
      </w:pPr>
      <w:r>
        <w:t>Failure to comply with applicable PCI DSS and processor requirements can result in contractual penalties, increased risk, remediation costs, and significant reputational harm. Verify current requirements and consequences with the payment processor or a qualified PCI professional.</w:t>
      </w:r>
    </w:p>
    <w:p w14:paraId="22567484" w14:textId="77777777" w:rsidR="009079B6" w:rsidRDefault="00000000">
      <w:pPr>
        <w:pStyle w:val="SourceBlock"/>
      </w:pPr>
      <w:r>
        <w:t>A data breach may also result in litigation, settlement costs, regulatory action, and remediation expenses proportionate to the incident’s scope and severity.</w:t>
      </w:r>
    </w:p>
    <w:p w14:paraId="69C0A007" w14:textId="77777777" w:rsidR="009079B6" w:rsidRDefault="00000000">
      <w:pPr>
        <w:pStyle w:val="Metadata"/>
      </w:pPr>
      <w:r>
        <w:t>ARTICLE END: KB-SRC-PCI</w:t>
      </w:r>
    </w:p>
    <w:p w14:paraId="1DC80F9A" w14:textId="77777777" w:rsidR="009079B6" w:rsidRDefault="00000000">
      <w:pPr>
        <w:pStyle w:val="Metadata"/>
        <w:keepNext/>
      </w:pPr>
      <w:r>
        <w:t>ARTICLE START: KB-SRC-KIOSK</w:t>
      </w:r>
    </w:p>
    <w:p w14:paraId="1F0B3F5E" w14:textId="77777777" w:rsidR="009079B6" w:rsidRDefault="00000000">
      <w:pPr>
        <w:pStyle w:val="Metadata"/>
      </w:pPr>
      <w:r>
        <w:t>STATUS: INTEGRATED TECHNICAL REFERENCE - USE THE PREFERRED CANONICAL ARTICLE FIRST AND VERIFY UNSTABLE FACTS</w:t>
      </w:r>
    </w:p>
    <w:p w14:paraId="0D8ACA60" w14:textId="77777777" w:rsidR="009079B6" w:rsidRDefault="00000000">
      <w:pPr>
        <w:pStyle w:val="Metadata"/>
      </w:pPr>
      <w:r>
        <w:t xml:space="preserve">METADATA: category=Kiosk Troubleshooting; product=Kiosk hardware/network; audience=Internal support/reference; intent=Kiosk Components, Firmware, Network, and Startup Errors; source=Integrated technical reference; </w:t>
      </w:r>
      <w:proofErr w:type="spellStart"/>
      <w:r>
        <w:t>reference_only</w:t>
      </w:r>
      <w:proofErr w:type="spellEnd"/>
      <w:r>
        <w:t>=true</w:t>
      </w:r>
    </w:p>
    <w:p w14:paraId="20827475" w14:textId="77777777" w:rsidR="009079B6" w:rsidRDefault="00000000">
      <w:pPr>
        <w:pStyle w:val="SourceBlock"/>
      </w:pPr>
      <w:r>
        <w:rPr>
          <w:b/>
        </w:rPr>
        <w:t>SOURCE REFERENCE: Integrated technical section: Kiosk Components.</w:t>
      </w:r>
    </w:p>
    <w:p w14:paraId="47BA6D18" w14:textId="77777777" w:rsidR="009079B6" w:rsidRDefault="00000000">
      <w:r>
        <w:t>DIRECT ANSWER: Use the corresponding canonical article for the customer-facing response. Use this integrated technical article only for detailed troubleshooting context, figures, or policy language.</w:t>
      </w:r>
    </w:p>
    <w:p w14:paraId="55F7FB39" w14:textId="77777777" w:rsidR="009079B6" w:rsidRDefault="00000000">
      <w:pPr>
        <w:pStyle w:val="ArticleLabel"/>
      </w:pPr>
      <w:r>
        <w:lastRenderedPageBreak/>
        <w:t>DETAILED TECHNICAL CONTENT</w:t>
      </w:r>
    </w:p>
    <w:p w14:paraId="256D9AD1" w14:textId="77777777" w:rsidR="009079B6" w:rsidRDefault="00000000">
      <w:pPr>
        <w:pStyle w:val="Heading3"/>
        <w:rPr>
          <w:rFonts w:cs="Tahoma"/>
        </w:rPr>
      </w:pPr>
      <w:r>
        <w:t>KB-SRC-KIOSK - Kiosk Components</w:t>
      </w:r>
    </w:p>
    <w:p w14:paraId="78D906FC" w14:textId="77777777" w:rsidR="009079B6" w:rsidRDefault="00000000">
      <w:pPr>
        <w:pStyle w:val="SourceBlock"/>
        <w:rPr>
          <w:rFonts w:cs="Tahoma"/>
        </w:rPr>
      </w:pPr>
      <w:r>
        <w:rPr>
          <w:noProof/>
        </w:rPr>
        <w:drawing>
          <wp:inline distT="0" distB="0" distL="0" distR="0" wp14:anchorId="7C995980" wp14:editId="220B85F4">
            <wp:extent cx="6583680" cy="4439285"/>
            <wp:effectExtent l="0" t="0" r="0" b="0"/>
            <wp:docPr id="97" name="Image8" descr="SpyderWash technical reference image 64&#10;SpyderWash technical reference image or diagram 64; refer to the surrounding article for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8" descr="SpyderWash technical reference image 64&#10;SpyderWash technical reference image or diagram 64; refer to the surrounding article for context."/>
                    <pic:cNvPicPr>
                      <a:picLocks noChangeAspect="1" noChangeArrowheads="1"/>
                    </pic:cNvPicPr>
                  </pic:nvPicPr>
                  <pic:blipFill>
                    <a:blip r:embed="rId71"/>
                    <a:stretch>
                      <a:fillRect/>
                    </a:stretch>
                  </pic:blipFill>
                  <pic:spPr bwMode="auto">
                    <a:xfrm>
                      <a:off x="0" y="0"/>
                      <a:ext cx="6583680" cy="4439285"/>
                    </a:xfrm>
                    <a:prstGeom prst="rect">
                      <a:avLst/>
                    </a:prstGeom>
                    <a:noFill/>
                  </pic:spPr>
                </pic:pic>
              </a:graphicData>
            </a:graphic>
          </wp:inline>
        </w:drawing>
      </w:r>
    </w:p>
    <w:p w14:paraId="38EDE131" w14:textId="77777777" w:rsidR="009079B6" w:rsidRDefault="00000000">
      <w:pPr>
        <w:pStyle w:val="Heading4"/>
        <w:rPr>
          <w:rFonts w:cs="Tahoma"/>
        </w:rPr>
      </w:pPr>
      <w:bookmarkStart w:id="36" w:name="_Toc201241080"/>
      <w:r>
        <w:t>Firmware Versions</w:t>
      </w:r>
      <w:bookmarkEnd w:id="36"/>
    </w:p>
    <w:p w14:paraId="18E4E101" w14:textId="77777777" w:rsidR="009079B6" w:rsidRDefault="009079B6">
      <w:pPr>
        <w:sectPr w:rsidR="009079B6">
          <w:headerReference w:type="even" r:id="rId72"/>
          <w:headerReference w:type="default" r:id="rId73"/>
          <w:footerReference w:type="even" r:id="rId74"/>
          <w:footerReference w:type="default" r:id="rId75"/>
          <w:headerReference w:type="first" r:id="rId76"/>
          <w:footerReference w:type="first" r:id="rId77"/>
          <w:pgSz w:w="12240" w:h="15840"/>
          <w:pgMar w:top="792" w:right="792" w:bottom="792" w:left="792" w:header="360" w:footer="360" w:gutter="0"/>
          <w:cols w:space="720"/>
          <w:formProt w:val="0"/>
          <w:docGrid w:linePitch="360"/>
        </w:sectPr>
      </w:pPr>
    </w:p>
    <w:tbl>
      <w:tblPr>
        <w:tblStyle w:val="TableGrid"/>
        <w:tblW w:w="5000" w:type="pct"/>
        <w:tblInd w:w="113" w:type="dxa"/>
        <w:tblLayout w:type="fixed"/>
        <w:tblCellMar>
          <w:top w:w="30" w:type="dxa"/>
          <w:left w:w="120" w:type="dxa"/>
          <w:bottom w:w="30" w:type="dxa"/>
          <w:right w:w="120" w:type="dxa"/>
        </w:tblCellMar>
        <w:tblLook w:val="04A0" w:firstRow="1" w:lastRow="0" w:firstColumn="1" w:lastColumn="0" w:noHBand="0" w:noVBand="1"/>
      </w:tblPr>
      <w:tblGrid>
        <w:gridCol w:w="3632"/>
        <w:gridCol w:w="3632"/>
        <w:gridCol w:w="3632"/>
      </w:tblGrid>
      <w:tr w:rsidR="009079B6" w14:paraId="5F66016E" w14:textId="77777777">
        <w:trPr>
          <w:cantSplit/>
          <w:trHeight w:val="720"/>
          <w:tblHeader/>
        </w:trPr>
        <w:tc>
          <w:tcPr>
            <w:tcW w:w="3552" w:type="dxa"/>
            <w:tcBorders>
              <w:top w:val="single" w:sz="6" w:space="0" w:color="38416A"/>
              <w:left w:val="single" w:sz="6" w:space="0" w:color="38416A"/>
              <w:right w:val="single" w:sz="6" w:space="0" w:color="4A568D"/>
            </w:tcBorders>
            <w:shd w:val="clear" w:color="auto" w:fill="4F81BD" w:themeFill="accent1"/>
            <w:vAlign w:val="center"/>
          </w:tcPr>
          <w:p w14:paraId="1F98B2CA" w14:textId="77777777" w:rsidR="009079B6" w:rsidRDefault="00000000">
            <w:pPr>
              <w:spacing w:after="30" w:line="240" w:lineRule="auto"/>
              <w:rPr>
                <w:rFonts w:cs="Tahoma"/>
                <w:color w:val="FFFFFF" w:themeColor="background1"/>
              </w:rPr>
            </w:pPr>
            <w:r>
              <w:rPr>
                <w:b/>
                <w:color w:val="FFFFFF" w:themeColor="background1"/>
                <w:sz w:val="17"/>
              </w:rPr>
              <w:t>Main Board</w:t>
            </w:r>
          </w:p>
        </w:tc>
        <w:tc>
          <w:tcPr>
            <w:tcW w:w="3552" w:type="dxa"/>
            <w:tcBorders>
              <w:top w:val="single" w:sz="6" w:space="0" w:color="38416A"/>
              <w:left w:val="single" w:sz="6" w:space="0" w:color="CCCCCC"/>
              <w:right w:val="single" w:sz="6" w:space="0" w:color="4A568D"/>
            </w:tcBorders>
            <w:shd w:val="clear" w:color="auto" w:fill="4F81BD" w:themeFill="accent1"/>
            <w:vAlign w:val="center"/>
          </w:tcPr>
          <w:p w14:paraId="400FB78A" w14:textId="77777777" w:rsidR="009079B6" w:rsidRDefault="00000000">
            <w:pPr>
              <w:spacing w:after="30" w:line="240" w:lineRule="auto"/>
              <w:rPr>
                <w:rFonts w:cs="Tahoma"/>
                <w:color w:val="FFFFFF" w:themeColor="background1"/>
              </w:rPr>
            </w:pPr>
            <w:r>
              <w:rPr>
                <w:b/>
                <w:color w:val="FFFFFF" w:themeColor="background1"/>
                <w:sz w:val="17"/>
              </w:rPr>
              <w:t>UIC Bezel 8</w:t>
            </w:r>
          </w:p>
        </w:tc>
        <w:tc>
          <w:tcPr>
            <w:tcW w:w="3552" w:type="dxa"/>
            <w:tcBorders>
              <w:top w:val="single" w:sz="6" w:space="0" w:color="38416A"/>
              <w:left w:val="single" w:sz="6" w:space="0" w:color="CCCCCC"/>
              <w:right w:val="single" w:sz="6" w:space="0" w:color="38416A"/>
            </w:tcBorders>
            <w:shd w:val="clear" w:color="auto" w:fill="4F81BD" w:themeFill="accent1"/>
            <w:vAlign w:val="center"/>
          </w:tcPr>
          <w:p w14:paraId="3600FFE7" w14:textId="77777777" w:rsidR="009079B6" w:rsidRDefault="00000000">
            <w:pPr>
              <w:spacing w:after="30" w:line="240" w:lineRule="auto"/>
              <w:rPr>
                <w:rFonts w:cs="Tahoma"/>
                <w:color w:val="FFFFFF" w:themeColor="background1"/>
              </w:rPr>
            </w:pPr>
            <w:r>
              <w:rPr>
                <w:b/>
                <w:color w:val="FFFFFF" w:themeColor="background1"/>
                <w:sz w:val="17"/>
              </w:rPr>
              <w:t>Touch Reader</w:t>
            </w:r>
          </w:p>
        </w:tc>
      </w:tr>
      <w:tr w:rsidR="009079B6" w14:paraId="4057DA5C" w14:textId="77777777">
        <w:trPr>
          <w:cantSplit/>
          <w:trHeight w:val="720"/>
        </w:trPr>
        <w:tc>
          <w:tcPr>
            <w:tcW w:w="3552" w:type="dxa"/>
            <w:shd w:val="clear" w:color="auto" w:fill="FFFFFF"/>
            <w:vAlign w:val="center"/>
          </w:tcPr>
          <w:p w14:paraId="6751C1DC" w14:textId="77777777" w:rsidR="009079B6" w:rsidRDefault="00000000">
            <w:pPr>
              <w:spacing w:after="30" w:line="240" w:lineRule="auto"/>
              <w:rPr>
                <w:rFonts w:cs="Tahoma"/>
              </w:rPr>
            </w:pPr>
            <w:r>
              <w:rPr>
                <w:sz w:val="17"/>
              </w:rPr>
              <w:t>1.11</w:t>
            </w:r>
          </w:p>
        </w:tc>
        <w:tc>
          <w:tcPr>
            <w:tcW w:w="3552" w:type="dxa"/>
            <w:shd w:val="clear" w:color="auto" w:fill="B6D7A8"/>
            <w:vAlign w:val="center"/>
          </w:tcPr>
          <w:p w14:paraId="4686FA26" w14:textId="77777777" w:rsidR="009079B6" w:rsidRDefault="00000000">
            <w:pPr>
              <w:spacing w:after="30" w:line="240" w:lineRule="auto"/>
              <w:rPr>
                <w:rFonts w:cs="Tahoma"/>
              </w:rPr>
            </w:pPr>
            <w:r>
              <w:rPr>
                <w:sz w:val="17"/>
              </w:rPr>
              <w:t>Compatible</w:t>
            </w:r>
          </w:p>
        </w:tc>
        <w:tc>
          <w:tcPr>
            <w:tcW w:w="3552" w:type="dxa"/>
            <w:shd w:val="clear" w:color="auto" w:fill="EA9999"/>
            <w:vAlign w:val="center"/>
          </w:tcPr>
          <w:p w14:paraId="43376CDB" w14:textId="77777777" w:rsidR="009079B6" w:rsidRDefault="00000000">
            <w:pPr>
              <w:spacing w:after="30" w:line="240" w:lineRule="auto"/>
              <w:rPr>
                <w:rFonts w:cs="Tahoma"/>
              </w:rPr>
            </w:pPr>
            <w:r>
              <w:rPr>
                <w:sz w:val="17"/>
              </w:rPr>
              <w:t>Incompatible</w:t>
            </w:r>
          </w:p>
        </w:tc>
      </w:tr>
      <w:tr w:rsidR="009079B6" w14:paraId="349FE0C4" w14:textId="77777777">
        <w:trPr>
          <w:cantSplit/>
          <w:trHeight w:val="720"/>
        </w:trPr>
        <w:tc>
          <w:tcPr>
            <w:tcW w:w="3552" w:type="dxa"/>
            <w:shd w:val="clear" w:color="auto" w:fill="F6F8F9"/>
            <w:vAlign w:val="center"/>
          </w:tcPr>
          <w:p w14:paraId="0560DC3C" w14:textId="77777777" w:rsidR="009079B6" w:rsidRDefault="00000000">
            <w:pPr>
              <w:spacing w:after="30" w:line="240" w:lineRule="auto"/>
              <w:rPr>
                <w:rFonts w:cs="Tahoma"/>
              </w:rPr>
            </w:pPr>
            <w:r>
              <w:rPr>
                <w:sz w:val="17"/>
              </w:rPr>
              <w:t>1.12</w:t>
            </w:r>
          </w:p>
        </w:tc>
        <w:tc>
          <w:tcPr>
            <w:tcW w:w="3552" w:type="dxa"/>
            <w:shd w:val="clear" w:color="auto" w:fill="B6D7A8"/>
            <w:vAlign w:val="center"/>
          </w:tcPr>
          <w:p w14:paraId="6FED90FB" w14:textId="77777777" w:rsidR="009079B6" w:rsidRDefault="00000000">
            <w:pPr>
              <w:spacing w:after="30" w:line="240" w:lineRule="auto"/>
              <w:rPr>
                <w:rFonts w:cs="Tahoma"/>
              </w:rPr>
            </w:pPr>
            <w:r>
              <w:rPr>
                <w:sz w:val="17"/>
              </w:rPr>
              <w:t>Compatible</w:t>
            </w:r>
          </w:p>
        </w:tc>
        <w:tc>
          <w:tcPr>
            <w:tcW w:w="3552" w:type="dxa"/>
            <w:shd w:val="clear" w:color="auto" w:fill="EA9999"/>
            <w:vAlign w:val="center"/>
          </w:tcPr>
          <w:p w14:paraId="07DFED51" w14:textId="77777777" w:rsidR="009079B6" w:rsidRDefault="00000000">
            <w:pPr>
              <w:spacing w:after="30" w:line="240" w:lineRule="auto"/>
              <w:rPr>
                <w:rFonts w:cs="Tahoma"/>
              </w:rPr>
            </w:pPr>
            <w:r>
              <w:rPr>
                <w:sz w:val="17"/>
              </w:rPr>
              <w:t>Incompatible</w:t>
            </w:r>
          </w:p>
        </w:tc>
      </w:tr>
      <w:tr w:rsidR="009079B6" w14:paraId="4DE60A9F" w14:textId="77777777">
        <w:trPr>
          <w:cantSplit/>
          <w:trHeight w:val="720"/>
        </w:trPr>
        <w:tc>
          <w:tcPr>
            <w:tcW w:w="3552" w:type="dxa"/>
            <w:shd w:val="clear" w:color="auto" w:fill="FFFFFF"/>
            <w:vAlign w:val="center"/>
          </w:tcPr>
          <w:p w14:paraId="747E9CB6" w14:textId="77777777" w:rsidR="009079B6" w:rsidRDefault="00000000">
            <w:pPr>
              <w:spacing w:after="30" w:line="240" w:lineRule="auto"/>
              <w:rPr>
                <w:rFonts w:cs="Tahoma"/>
              </w:rPr>
            </w:pPr>
            <w:r>
              <w:rPr>
                <w:sz w:val="17"/>
              </w:rPr>
              <w:t>1.13</w:t>
            </w:r>
          </w:p>
        </w:tc>
        <w:tc>
          <w:tcPr>
            <w:tcW w:w="3552" w:type="dxa"/>
            <w:shd w:val="clear" w:color="auto" w:fill="B6D7A8"/>
            <w:vAlign w:val="center"/>
          </w:tcPr>
          <w:p w14:paraId="384EE655" w14:textId="77777777" w:rsidR="009079B6" w:rsidRDefault="00000000">
            <w:pPr>
              <w:spacing w:after="30" w:line="240" w:lineRule="auto"/>
              <w:rPr>
                <w:rFonts w:cs="Tahoma"/>
              </w:rPr>
            </w:pPr>
            <w:r>
              <w:rPr>
                <w:sz w:val="17"/>
              </w:rPr>
              <w:t>Compatible</w:t>
            </w:r>
          </w:p>
        </w:tc>
        <w:tc>
          <w:tcPr>
            <w:tcW w:w="3552" w:type="dxa"/>
            <w:shd w:val="clear" w:color="auto" w:fill="EA9999"/>
            <w:vAlign w:val="center"/>
          </w:tcPr>
          <w:p w14:paraId="45E71A3A" w14:textId="77777777" w:rsidR="009079B6" w:rsidRDefault="00000000">
            <w:pPr>
              <w:spacing w:after="30" w:line="240" w:lineRule="auto"/>
              <w:rPr>
                <w:rFonts w:cs="Tahoma"/>
              </w:rPr>
            </w:pPr>
            <w:r>
              <w:rPr>
                <w:sz w:val="17"/>
              </w:rPr>
              <w:t>Incompatible</w:t>
            </w:r>
          </w:p>
        </w:tc>
      </w:tr>
      <w:tr w:rsidR="009079B6" w14:paraId="68737C72" w14:textId="77777777">
        <w:trPr>
          <w:cantSplit/>
          <w:trHeight w:val="720"/>
        </w:trPr>
        <w:tc>
          <w:tcPr>
            <w:tcW w:w="3552" w:type="dxa"/>
            <w:shd w:val="clear" w:color="auto" w:fill="F6F8F9"/>
            <w:vAlign w:val="center"/>
          </w:tcPr>
          <w:p w14:paraId="0D3250A7" w14:textId="77777777" w:rsidR="009079B6" w:rsidRDefault="00000000">
            <w:pPr>
              <w:spacing w:after="30" w:line="240" w:lineRule="auto"/>
              <w:rPr>
                <w:rFonts w:cs="Tahoma"/>
              </w:rPr>
            </w:pPr>
            <w:r>
              <w:rPr>
                <w:sz w:val="17"/>
              </w:rPr>
              <w:t>1.14</w:t>
            </w:r>
          </w:p>
        </w:tc>
        <w:tc>
          <w:tcPr>
            <w:tcW w:w="3552" w:type="dxa"/>
            <w:shd w:val="clear" w:color="auto" w:fill="B6D7A8"/>
            <w:vAlign w:val="center"/>
          </w:tcPr>
          <w:p w14:paraId="5E4CD6CE" w14:textId="77777777" w:rsidR="009079B6" w:rsidRDefault="00000000">
            <w:pPr>
              <w:spacing w:after="30" w:line="240" w:lineRule="auto"/>
              <w:rPr>
                <w:rFonts w:cs="Tahoma"/>
              </w:rPr>
            </w:pPr>
            <w:r>
              <w:rPr>
                <w:sz w:val="17"/>
              </w:rPr>
              <w:t>Compatible</w:t>
            </w:r>
          </w:p>
        </w:tc>
        <w:tc>
          <w:tcPr>
            <w:tcW w:w="3552" w:type="dxa"/>
            <w:shd w:val="clear" w:color="auto" w:fill="EA9999"/>
            <w:vAlign w:val="center"/>
          </w:tcPr>
          <w:p w14:paraId="44D98942" w14:textId="77777777" w:rsidR="009079B6" w:rsidRDefault="00000000">
            <w:pPr>
              <w:spacing w:after="30" w:line="240" w:lineRule="auto"/>
              <w:rPr>
                <w:rFonts w:cs="Tahoma"/>
              </w:rPr>
            </w:pPr>
            <w:r>
              <w:rPr>
                <w:sz w:val="17"/>
              </w:rPr>
              <w:t>Incompatible</w:t>
            </w:r>
          </w:p>
        </w:tc>
      </w:tr>
      <w:tr w:rsidR="009079B6" w14:paraId="077CAFF7" w14:textId="77777777">
        <w:trPr>
          <w:cantSplit/>
          <w:trHeight w:val="720"/>
        </w:trPr>
        <w:tc>
          <w:tcPr>
            <w:tcW w:w="3552" w:type="dxa"/>
            <w:shd w:val="clear" w:color="auto" w:fill="FFFFFF"/>
            <w:vAlign w:val="center"/>
          </w:tcPr>
          <w:p w14:paraId="317A0897" w14:textId="77777777" w:rsidR="009079B6" w:rsidRDefault="00000000">
            <w:pPr>
              <w:spacing w:after="30" w:line="240" w:lineRule="auto"/>
              <w:rPr>
                <w:rFonts w:cs="Tahoma"/>
              </w:rPr>
            </w:pPr>
            <w:r>
              <w:rPr>
                <w:sz w:val="17"/>
              </w:rPr>
              <w:t>2.0.2</w:t>
            </w:r>
          </w:p>
        </w:tc>
        <w:tc>
          <w:tcPr>
            <w:tcW w:w="3552" w:type="dxa"/>
            <w:shd w:val="clear" w:color="auto" w:fill="B6D7A8"/>
            <w:vAlign w:val="center"/>
          </w:tcPr>
          <w:p w14:paraId="31A86744" w14:textId="77777777" w:rsidR="009079B6" w:rsidRDefault="00000000">
            <w:pPr>
              <w:spacing w:after="30" w:line="240" w:lineRule="auto"/>
              <w:rPr>
                <w:rFonts w:cs="Tahoma"/>
              </w:rPr>
            </w:pPr>
            <w:r>
              <w:rPr>
                <w:sz w:val="17"/>
              </w:rPr>
              <w:t>Compatible</w:t>
            </w:r>
          </w:p>
        </w:tc>
        <w:tc>
          <w:tcPr>
            <w:tcW w:w="3552" w:type="dxa"/>
            <w:shd w:val="clear" w:color="auto" w:fill="B6D7A8"/>
            <w:vAlign w:val="center"/>
          </w:tcPr>
          <w:p w14:paraId="248E7073" w14:textId="77777777" w:rsidR="009079B6" w:rsidRDefault="00000000">
            <w:pPr>
              <w:spacing w:after="30" w:line="240" w:lineRule="auto"/>
              <w:rPr>
                <w:rFonts w:cs="Tahoma"/>
              </w:rPr>
            </w:pPr>
            <w:r>
              <w:rPr>
                <w:sz w:val="17"/>
              </w:rPr>
              <w:t>Compatible</w:t>
            </w:r>
          </w:p>
        </w:tc>
      </w:tr>
      <w:tr w:rsidR="009079B6" w14:paraId="47E1150D" w14:textId="77777777">
        <w:trPr>
          <w:cantSplit/>
          <w:trHeight w:val="720"/>
        </w:trPr>
        <w:tc>
          <w:tcPr>
            <w:tcW w:w="3552" w:type="dxa"/>
            <w:shd w:val="clear" w:color="auto" w:fill="F6F8F9"/>
            <w:vAlign w:val="center"/>
          </w:tcPr>
          <w:p w14:paraId="55775572" w14:textId="77777777" w:rsidR="009079B6" w:rsidRDefault="00000000">
            <w:pPr>
              <w:spacing w:after="30" w:line="240" w:lineRule="auto"/>
              <w:rPr>
                <w:rFonts w:cs="Tahoma"/>
              </w:rPr>
            </w:pPr>
            <w:r>
              <w:rPr>
                <w:sz w:val="17"/>
              </w:rPr>
              <w:t>2.1-0</w:t>
            </w:r>
            <w:r>
              <w:rPr>
                <w:sz w:val="17"/>
              </w:rPr>
              <w:br/>
              <w:t>Watchdog Release</w:t>
            </w:r>
          </w:p>
        </w:tc>
        <w:tc>
          <w:tcPr>
            <w:tcW w:w="3552" w:type="dxa"/>
            <w:shd w:val="clear" w:color="auto" w:fill="B6D7A8"/>
            <w:vAlign w:val="center"/>
          </w:tcPr>
          <w:p w14:paraId="5E15D186" w14:textId="77777777" w:rsidR="009079B6" w:rsidRDefault="00000000">
            <w:pPr>
              <w:spacing w:after="30" w:line="240" w:lineRule="auto"/>
              <w:rPr>
                <w:rFonts w:cs="Tahoma"/>
              </w:rPr>
            </w:pPr>
            <w:r>
              <w:rPr>
                <w:sz w:val="17"/>
              </w:rPr>
              <w:t>Compatible</w:t>
            </w:r>
          </w:p>
        </w:tc>
        <w:tc>
          <w:tcPr>
            <w:tcW w:w="3552" w:type="dxa"/>
            <w:shd w:val="clear" w:color="auto" w:fill="B6D7A8"/>
            <w:vAlign w:val="center"/>
          </w:tcPr>
          <w:p w14:paraId="0613FD17" w14:textId="77777777" w:rsidR="009079B6" w:rsidRDefault="00000000">
            <w:pPr>
              <w:spacing w:after="30" w:line="240" w:lineRule="auto"/>
              <w:rPr>
                <w:rFonts w:cs="Tahoma"/>
              </w:rPr>
            </w:pPr>
            <w:r>
              <w:rPr>
                <w:sz w:val="17"/>
              </w:rPr>
              <w:t>1.2.1</w:t>
            </w:r>
            <w:r>
              <w:rPr>
                <w:sz w:val="17"/>
              </w:rPr>
              <w:br/>
              <w:t>Watchdog Release</w:t>
            </w:r>
          </w:p>
        </w:tc>
      </w:tr>
      <w:tr w:rsidR="009079B6" w14:paraId="3F4EF138" w14:textId="77777777">
        <w:trPr>
          <w:cantSplit/>
          <w:trHeight w:val="720"/>
        </w:trPr>
        <w:tc>
          <w:tcPr>
            <w:tcW w:w="3552" w:type="dxa"/>
            <w:shd w:val="clear" w:color="auto" w:fill="FFFFFF"/>
            <w:vAlign w:val="center"/>
          </w:tcPr>
          <w:p w14:paraId="20F16852" w14:textId="77777777" w:rsidR="009079B6" w:rsidRDefault="00000000">
            <w:pPr>
              <w:spacing w:after="30" w:line="240" w:lineRule="auto"/>
              <w:rPr>
                <w:rFonts w:cs="Tahoma"/>
              </w:rPr>
            </w:pPr>
            <w:r>
              <w:rPr>
                <w:sz w:val="17"/>
              </w:rPr>
              <w:lastRenderedPageBreak/>
              <w:t>3.0</w:t>
            </w:r>
            <w:r>
              <w:rPr>
                <w:sz w:val="17"/>
              </w:rPr>
              <w:br/>
              <w:t>Official EMV Release</w:t>
            </w:r>
          </w:p>
        </w:tc>
        <w:tc>
          <w:tcPr>
            <w:tcW w:w="3552" w:type="dxa"/>
            <w:shd w:val="clear" w:color="auto" w:fill="D9EAD3"/>
            <w:vAlign w:val="center"/>
          </w:tcPr>
          <w:p w14:paraId="683BC809" w14:textId="77777777" w:rsidR="009079B6" w:rsidRDefault="00000000">
            <w:pPr>
              <w:spacing w:after="30" w:line="240" w:lineRule="auto"/>
              <w:rPr>
                <w:rFonts w:cs="Tahoma"/>
              </w:rPr>
            </w:pPr>
            <w:r>
              <w:rPr>
                <w:sz w:val="17"/>
              </w:rPr>
              <w:t>Compatible*</w:t>
            </w:r>
          </w:p>
        </w:tc>
        <w:tc>
          <w:tcPr>
            <w:tcW w:w="3552" w:type="dxa"/>
            <w:shd w:val="clear" w:color="auto" w:fill="93C47D"/>
            <w:vAlign w:val="center"/>
          </w:tcPr>
          <w:p w14:paraId="5875EE97" w14:textId="77777777" w:rsidR="009079B6" w:rsidRDefault="00000000">
            <w:pPr>
              <w:spacing w:after="30" w:line="240" w:lineRule="auto"/>
              <w:rPr>
                <w:rFonts w:cs="Tahoma"/>
              </w:rPr>
            </w:pPr>
            <w:r>
              <w:rPr>
                <w:sz w:val="17"/>
              </w:rPr>
              <w:t>2.0.1</w:t>
            </w:r>
            <w:r>
              <w:rPr>
                <w:sz w:val="17"/>
              </w:rPr>
              <w:br/>
              <w:t>Official EMV Release</w:t>
            </w:r>
          </w:p>
        </w:tc>
      </w:tr>
      <w:tr w:rsidR="009079B6" w14:paraId="60445199" w14:textId="77777777">
        <w:trPr>
          <w:cantSplit/>
          <w:trHeight w:val="720"/>
        </w:trPr>
        <w:tc>
          <w:tcPr>
            <w:tcW w:w="3552" w:type="dxa"/>
            <w:shd w:val="clear" w:color="auto" w:fill="F6F8F9"/>
            <w:vAlign w:val="center"/>
          </w:tcPr>
          <w:p w14:paraId="5288CD6E" w14:textId="77777777" w:rsidR="009079B6" w:rsidRDefault="00000000">
            <w:pPr>
              <w:spacing w:after="30" w:line="240" w:lineRule="auto"/>
              <w:rPr>
                <w:rFonts w:cs="Tahoma"/>
              </w:rPr>
            </w:pPr>
            <w:r>
              <w:rPr>
                <w:sz w:val="17"/>
              </w:rPr>
              <w:t>3.0-1</w:t>
            </w:r>
          </w:p>
        </w:tc>
        <w:tc>
          <w:tcPr>
            <w:tcW w:w="3552" w:type="dxa"/>
            <w:shd w:val="clear" w:color="auto" w:fill="D9EAD3"/>
            <w:vAlign w:val="center"/>
          </w:tcPr>
          <w:p w14:paraId="653DD7DD" w14:textId="77777777" w:rsidR="009079B6" w:rsidRDefault="00000000">
            <w:pPr>
              <w:spacing w:after="30" w:line="240" w:lineRule="auto"/>
              <w:rPr>
                <w:rFonts w:cs="Tahoma"/>
              </w:rPr>
            </w:pPr>
            <w:r>
              <w:rPr>
                <w:sz w:val="17"/>
              </w:rPr>
              <w:t>Compatible*</w:t>
            </w:r>
          </w:p>
        </w:tc>
        <w:tc>
          <w:tcPr>
            <w:tcW w:w="3552" w:type="dxa"/>
            <w:shd w:val="clear" w:color="auto" w:fill="93C47D"/>
            <w:vAlign w:val="center"/>
          </w:tcPr>
          <w:p w14:paraId="108F3080" w14:textId="77777777" w:rsidR="009079B6" w:rsidRDefault="00000000">
            <w:pPr>
              <w:spacing w:after="30" w:line="240" w:lineRule="auto"/>
              <w:rPr>
                <w:rFonts w:cs="Tahoma"/>
              </w:rPr>
            </w:pPr>
            <w:r>
              <w:rPr>
                <w:sz w:val="17"/>
              </w:rPr>
              <w:t>Compatible</w:t>
            </w:r>
          </w:p>
        </w:tc>
      </w:tr>
    </w:tbl>
    <w:p w14:paraId="37FB5624" w14:textId="77777777" w:rsidR="009079B6" w:rsidRDefault="00000000">
      <w:pPr>
        <w:pStyle w:val="SourceSubheading"/>
        <w:rPr>
          <w:rFonts w:eastAsiaTheme="majorEastAsia" w:cs="Tahoma"/>
          <w:color w:val="365F91" w:themeColor="accent1" w:themeShade="BF"/>
        </w:rPr>
      </w:pPr>
      <w:r>
        <w:t>Compatibility note: This configuration is not recommended with the UIC Bezel 8.</w:t>
      </w:r>
    </w:p>
    <w:p w14:paraId="40246AB6" w14:textId="77777777" w:rsidR="009079B6" w:rsidRDefault="00000000">
      <w:pPr>
        <w:pStyle w:val="Heading4"/>
        <w:spacing w:before="0"/>
        <w:rPr>
          <w:rFonts w:cs="Tahoma"/>
        </w:rPr>
      </w:pPr>
      <w:bookmarkStart w:id="37" w:name="_Toc201241081"/>
      <w:r>
        <w:t>Network Requirements</w:t>
      </w:r>
      <w:bookmarkEnd w:id="37"/>
    </w:p>
    <w:p w14:paraId="501E9478" w14:textId="77777777" w:rsidR="009079B6" w:rsidRDefault="009079B6">
      <w:pPr>
        <w:sectPr w:rsidR="009079B6">
          <w:type w:val="continuous"/>
          <w:pgSz w:w="12240" w:h="15840"/>
          <w:pgMar w:top="792" w:right="792" w:bottom="792" w:left="792" w:header="360" w:footer="360" w:gutter="0"/>
          <w:cols w:space="720"/>
          <w:formProt w:val="0"/>
          <w:docGrid w:linePitch="360"/>
        </w:sectPr>
      </w:pPr>
    </w:p>
    <w:p w14:paraId="40329CF4" w14:textId="77777777" w:rsidR="009079B6" w:rsidRDefault="00000000">
      <w:pPr>
        <w:pStyle w:val="SourceBlock"/>
        <w:rPr>
          <w:rFonts w:cs="Tahoma"/>
        </w:rPr>
      </w:pPr>
      <w:r>
        <w:t>The Kiosk must have a stable internet connection.</w:t>
      </w:r>
    </w:p>
    <w:p w14:paraId="70BC22EA" w14:textId="77777777" w:rsidR="009079B6" w:rsidRDefault="00000000">
      <w:pPr>
        <w:pStyle w:val="SourceBlock"/>
        <w:rPr>
          <w:rFonts w:cs="Tahoma"/>
        </w:rPr>
      </w:pPr>
      <w:r>
        <w:t>An interruption in internet service will prevent the Kiosk from operating as intended.</w:t>
      </w:r>
    </w:p>
    <w:p w14:paraId="7C9468E2" w14:textId="77777777" w:rsidR="009079B6" w:rsidRDefault="00000000">
      <w:pPr>
        <w:pStyle w:val="SourceBlock"/>
        <w:rPr>
          <w:rFonts w:cs="Tahoma"/>
        </w:rPr>
      </w:pPr>
      <w:r>
        <w:t xml:space="preserve">The Kiosk requires dynamic IP addressing. Depending on the internet service, the WAN connection may use DHCP or </w:t>
      </w:r>
      <w:proofErr w:type="spellStart"/>
      <w:r>
        <w:t>PPPoE</w:t>
      </w:r>
      <w:proofErr w:type="spellEnd"/>
      <w:r>
        <w:t>.</w:t>
      </w:r>
    </w:p>
    <w:p w14:paraId="6488AC4C" w14:textId="77777777" w:rsidR="009079B6" w:rsidRDefault="00000000">
      <w:pPr>
        <w:pStyle w:val="SourceBlock"/>
        <w:rPr>
          <w:rFonts w:cs="Tahoma"/>
        </w:rPr>
      </w:pPr>
      <w:r>
        <w:t xml:space="preserve">If the ISP requires a username and password for the WAN connection, the service may use </w:t>
      </w:r>
      <w:proofErr w:type="spellStart"/>
      <w:r>
        <w:t>PPPoE</w:t>
      </w:r>
      <w:proofErr w:type="spellEnd"/>
      <w:r>
        <w:t>; otherwise, it commonly uses DHCP.</w:t>
      </w:r>
    </w:p>
    <w:p w14:paraId="6A46C5BC" w14:textId="77777777" w:rsidR="009079B6" w:rsidRDefault="00000000">
      <w:pPr>
        <w:pStyle w:val="SourceBlock"/>
        <w:rPr>
          <w:rFonts w:cs="Tahoma"/>
        </w:rPr>
      </w:pPr>
      <w:r>
        <w:t>Configure the router’s WAN interface as a DHCP client when the ISP assigns addresses through DHCP.</w:t>
      </w:r>
    </w:p>
    <w:p w14:paraId="381CAD3E" w14:textId="77777777" w:rsidR="009079B6" w:rsidRDefault="00000000">
      <w:pPr>
        <w:pStyle w:val="SourceBlock"/>
        <w:rPr>
          <w:rFonts w:cs="Tahoma"/>
        </w:rPr>
      </w:pPr>
      <w:r>
        <w:t>Configure the router’s LAN interface as a DHCP server so that it can assign addresses to local devices.</w:t>
      </w:r>
    </w:p>
    <w:p w14:paraId="3F2EE53C" w14:textId="77777777" w:rsidR="009079B6" w:rsidRDefault="00000000">
      <w:pPr>
        <w:pStyle w:val="SourceBlock"/>
        <w:rPr>
          <w:rFonts w:cs="Tahoma"/>
        </w:rPr>
      </w:pPr>
      <w:r>
        <w:t>Confirm that the modem or router permits the required outbound traffic. When firewall restrictions are enabled, allow the approved IP addresses and ports listed below.</w:t>
      </w:r>
    </w:p>
    <w:p w14:paraId="051D141B" w14:textId="77777777" w:rsidR="009079B6" w:rsidRDefault="00000000">
      <w:pPr>
        <w:pStyle w:val="SourceSubheading"/>
        <w:rPr>
          <w:rFonts w:cs="Tahoma"/>
        </w:rPr>
      </w:pPr>
      <w:r>
        <w:t>IP address 204.232.133.26 on port 8394 (transaction processing).</w:t>
      </w:r>
    </w:p>
    <w:p w14:paraId="4798F31A" w14:textId="77777777" w:rsidR="009079B6" w:rsidRDefault="00000000">
      <w:pPr>
        <w:pStyle w:val="SourceBlock"/>
        <w:rPr>
          <w:rFonts w:cs="Tahoma"/>
        </w:rPr>
      </w:pPr>
      <w:r>
        <w:t>IP address 162.243.43.21 on port 22 (remote updates and maintenance).</w:t>
      </w:r>
    </w:p>
    <w:p w14:paraId="51B2F520" w14:textId="77777777" w:rsidR="009079B6" w:rsidRDefault="00000000">
      <w:pPr>
        <w:pStyle w:val="SourceBlock"/>
        <w:rPr>
          <w:rFonts w:cs="Tahoma"/>
        </w:rPr>
      </w:pPr>
      <w:r>
        <w:t>Confirm that required remote-maintenance traffic is not being blocked. Verify current network requirements before changing firewall rules.</w:t>
      </w:r>
    </w:p>
    <w:p w14:paraId="5972ADCE" w14:textId="77777777" w:rsidR="009079B6" w:rsidRDefault="00000000">
      <w:pPr>
        <w:pStyle w:val="SourceBlock"/>
        <w:rPr>
          <w:rFonts w:cs="Tahoma"/>
        </w:rPr>
      </w:pPr>
      <w:r>
        <w:t>For Comcast service, confirm with the ISP whether any advanced security or packet-filtering feature is blocking the Kiosk.</w:t>
      </w:r>
    </w:p>
    <w:p w14:paraId="1F82A83B" w14:textId="77777777" w:rsidR="009079B6" w:rsidRDefault="00000000">
      <w:pPr>
        <w:pStyle w:val="SourceBlock"/>
        <w:rPr>
          <w:rFonts w:cs="Tahoma"/>
        </w:rPr>
      </w:pPr>
      <w:r>
        <w:t xml:space="preserve">For Spectrum service, verify modem compatibility and replace unsupported equipment when directed by the ISP or </w:t>
      </w:r>
      <w:proofErr w:type="spellStart"/>
      <w:r>
        <w:t>Setomatic</w:t>
      </w:r>
      <w:proofErr w:type="spellEnd"/>
      <w:r>
        <w:t xml:space="preserve"> Systems.</w:t>
      </w:r>
    </w:p>
    <w:p w14:paraId="727CA497" w14:textId="77777777" w:rsidR="009079B6" w:rsidRDefault="00000000">
      <w:pPr>
        <w:pStyle w:val="Heading4"/>
        <w:rPr>
          <w:rFonts w:cs="Tahoma"/>
        </w:rPr>
      </w:pPr>
      <w:r>
        <w:t>Card Reader (UIC Bezel 8 and Touch Reader)</w:t>
      </w:r>
    </w:p>
    <w:p w14:paraId="32C327CC" w14:textId="77777777" w:rsidR="009079B6" w:rsidRDefault="009079B6">
      <w:pPr>
        <w:sectPr w:rsidR="009079B6">
          <w:type w:val="continuous"/>
          <w:pgSz w:w="12240" w:h="15840"/>
          <w:pgMar w:top="792" w:right="792" w:bottom="792" w:left="792" w:header="360" w:footer="360" w:gutter="0"/>
          <w:cols w:space="720"/>
          <w:formProt w:val="0"/>
          <w:docGrid w:linePitch="360"/>
        </w:sectPr>
      </w:pPr>
    </w:p>
    <w:p w14:paraId="03DA8904" w14:textId="77777777" w:rsidR="009079B6" w:rsidRDefault="00000000">
      <w:pPr>
        <w:pStyle w:val="Heading4"/>
        <w:rPr>
          <w:rFonts w:cs="Tahoma"/>
        </w:rPr>
      </w:pPr>
      <w:bookmarkStart w:id="38" w:name="_Toc201241083"/>
      <w:r>
        <w:lastRenderedPageBreak/>
        <w:t>Freezes on Language Selection Screen</w:t>
      </w:r>
      <w:bookmarkEnd w:id="38"/>
    </w:p>
    <w:p w14:paraId="71C71200" w14:textId="77777777" w:rsidR="009079B6" w:rsidRDefault="00000000">
      <w:pPr>
        <w:pStyle w:val="SourceBlock"/>
        <w:rPr>
          <w:rFonts w:cs="Tahoma"/>
        </w:rPr>
      </w:pPr>
      <w:r>
        <w:t>A power surge may damage the Card Reader’s internal components.</w:t>
      </w:r>
    </w:p>
    <w:p w14:paraId="7D0A8900" w14:textId="77777777" w:rsidR="009079B6" w:rsidRDefault="00000000">
      <w:pPr>
        <w:pStyle w:val="SourceBlock"/>
        <w:rPr>
          <w:rFonts w:cs="Tahoma"/>
        </w:rPr>
      </w:pPr>
      <w:r>
        <w:t>Power-cycle the kiosk.</w:t>
      </w:r>
    </w:p>
    <w:p w14:paraId="1836C0B6" w14:textId="77777777" w:rsidR="009079B6" w:rsidRDefault="00000000">
      <w:pPr>
        <w:pStyle w:val="SourceBlock"/>
        <w:rPr>
          <w:rFonts w:cs="Tahoma"/>
        </w:rPr>
      </w:pPr>
      <w:r>
        <w:t>If the issue persists after power and cable checks, replace the Card Reader through the approved support process.</w:t>
      </w:r>
    </w:p>
    <w:p w14:paraId="078BB567" w14:textId="77777777" w:rsidR="009079B6" w:rsidRDefault="00000000">
      <w:pPr>
        <w:pStyle w:val="Heading4"/>
        <w:rPr>
          <w:rFonts w:cs="Tahoma"/>
        </w:rPr>
      </w:pPr>
      <w:bookmarkStart w:id="39" w:name="_Toc201241084"/>
      <w:r>
        <w:t>Freezes on "Memory Not Init"</w:t>
      </w:r>
      <w:bookmarkEnd w:id="39"/>
    </w:p>
    <w:p w14:paraId="15BAD523" w14:textId="77777777" w:rsidR="009079B6" w:rsidRDefault="00000000">
      <w:pPr>
        <w:pStyle w:val="SourceBlock"/>
        <w:rPr>
          <w:rFonts w:cs="Tahoma"/>
        </w:rPr>
      </w:pPr>
      <w:r>
        <w:t>The Main Board Ethernet port may be damaged if the connection cannot be restored with a known-working cable and port.</w:t>
      </w:r>
    </w:p>
    <w:p w14:paraId="3B8F5357" w14:textId="77777777" w:rsidR="009079B6" w:rsidRDefault="00000000">
      <w:pPr>
        <w:pStyle w:val="SourceSubheading"/>
        <w:rPr>
          <w:rFonts w:cs="Tahoma"/>
        </w:rPr>
      </w:pPr>
      <w:r>
        <w:t>Replace the Main Board only after confirming that the Ethernet port is defective.</w:t>
      </w:r>
    </w:p>
    <w:p w14:paraId="047D1038" w14:textId="77777777" w:rsidR="009079B6" w:rsidRDefault="00000000">
      <w:pPr>
        <w:pStyle w:val="Heading4"/>
        <w:rPr>
          <w:rFonts w:cs="Tahoma"/>
        </w:rPr>
      </w:pPr>
      <w:bookmarkStart w:id="40" w:name="_Toc201241085"/>
      <w:r>
        <w:t>Freezes on "Authorizing"</w:t>
      </w:r>
      <w:bookmarkEnd w:id="40"/>
    </w:p>
    <w:p w14:paraId="4CE3DF21" w14:textId="77777777" w:rsidR="009079B6" w:rsidRDefault="00000000">
      <w:pPr>
        <w:pStyle w:val="SourceBlock"/>
        <w:rPr>
          <w:rFonts w:cs="Tahoma"/>
        </w:rPr>
      </w:pPr>
      <w:r>
        <w:t>This condition indicates that the Kiosk cannot complete authorization because the internet connection is slow, unstable, or unavailable.</w:t>
      </w:r>
    </w:p>
    <w:p w14:paraId="5CF3C3F6" w14:textId="77777777" w:rsidR="009079B6" w:rsidRDefault="00000000">
      <w:pPr>
        <w:pStyle w:val="SourceSubheading"/>
        <w:rPr>
          <w:rFonts w:cs="Tahoma"/>
        </w:rPr>
      </w:pPr>
      <w:r>
        <w:t>Reseat the Ethernet cable at both ends.</w:t>
      </w:r>
    </w:p>
    <w:p w14:paraId="0EB19F71" w14:textId="77777777" w:rsidR="009079B6" w:rsidRDefault="00000000">
      <w:pPr>
        <w:pStyle w:val="SourceBlock"/>
        <w:rPr>
          <w:rFonts w:cs="Tahoma"/>
        </w:rPr>
      </w:pPr>
      <w:r>
        <w:t xml:space="preserve">Check the </w:t>
      </w:r>
      <w:proofErr w:type="spellStart"/>
      <w:r>
        <w:t>Setomatic</w:t>
      </w:r>
      <w:proofErr w:type="spellEnd"/>
      <w:r>
        <w:t xml:space="preserve"> Systems and Cantaloupe status pages, then confirm that the location has active internet service.</w:t>
      </w:r>
    </w:p>
    <w:p w14:paraId="4F3E7B2E" w14:textId="77777777" w:rsidR="009079B6" w:rsidRDefault="00000000">
      <w:pPr>
        <w:pStyle w:val="SourceBlock"/>
        <w:rPr>
          <w:rFonts w:cs="Tahoma"/>
        </w:rPr>
      </w:pPr>
      <w:r>
        <w:t>If the issue persists, replace the Ethernet cable with a known-working cable.</w:t>
      </w:r>
    </w:p>
    <w:p w14:paraId="2B087857" w14:textId="77777777" w:rsidR="009079B6" w:rsidRDefault="00000000">
      <w:pPr>
        <w:pStyle w:val="Heading4"/>
        <w:rPr>
          <w:rFonts w:cs="Tahoma"/>
        </w:rPr>
      </w:pPr>
      <w:bookmarkStart w:id="41" w:name="_Toc201241086"/>
      <w:r>
        <w:t>Freezes on Firmware Version Screen</w:t>
      </w:r>
      <w:bookmarkEnd w:id="41"/>
    </w:p>
    <w:p w14:paraId="7EFD7945" w14:textId="77777777" w:rsidR="009079B6" w:rsidRDefault="00000000">
      <w:pPr>
        <w:pStyle w:val="SourceBlock"/>
        <w:rPr>
          <w:rFonts w:cs="Tahoma"/>
        </w:rPr>
      </w:pPr>
      <w:r>
        <w:t>The Card Reader cannot communicate with the Main Board.</w:t>
      </w:r>
    </w:p>
    <w:p w14:paraId="5D2239D6" w14:textId="77777777" w:rsidR="009079B6" w:rsidRDefault="00000000">
      <w:pPr>
        <w:pStyle w:val="SourceBlock"/>
        <w:rPr>
          <w:rFonts w:cs="Tahoma"/>
        </w:rPr>
      </w:pPr>
      <w:r>
        <w:t>Confirm that the Ethernet cable connected to J1 is fully seated in COM1 on the Card Reader.</w:t>
      </w:r>
    </w:p>
    <w:p w14:paraId="0511A4A2" w14:textId="77777777" w:rsidR="009079B6" w:rsidRDefault="00000000">
      <w:pPr>
        <w:pStyle w:val="SourceBlock"/>
        <w:rPr>
          <w:rFonts w:cs="Tahoma"/>
        </w:rPr>
      </w:pPr>
      <w:r>
        <w:rPr>
          <w:noProof/>
        </w:rPr>
        <mc:AlternateContent>
          <mc:Choice Requires="wps">
            <w:drawing>
              <wp:anchor distT="0" distB="1270" distL="71120" distR="67945" simplePos="0" relativeHeight="114" behindDoc="0" locked="0" layoutInCell="0" allowOverlap="1" wp14:anchorId="373B7C0F" wp14:editId="2F1E9E42">
                <wp:simplePos x="0" y="0"/>
                <wp:positionH relativeFrom="margin">
                  <wp:align>right</wp:align>
                </wp:positionH>
                <wp:positionV relativeFrom="paragraph">
                  <wp:posOffset>212090</wp:posOffset>
                </wp:positionV>
                <wp:extent cx="914400" cy="2138045"/>
                <wp:effectExtent l="193675" t="193675" r="390525" b="390525"/>
                <wp:wrapSquare wrapText="bothSides"/>
                <wp:docPr id="98" name="Picture 3" descr="A white rectangular sign with red lights&#10;&#10;AI-generated content may be incorrect." title="SpyderWash technical reference image 65"/>
                <wp:cNvGraphicFramePr/>
                <a:graphic xmlns:a="http://schemas.openxmlformats.org/drawingml/2006/main">
                  <a:graphicData uri="http://schemas.openxmlformats.org/drawingml/2006/picture">
                    <pic:pic xmlns:pic="http://schemas.openxmlformats.org/drawingml/2006/picture">
                      <pic:nvPicPr>
                        <pic:cNvPr id="99" name="Picture 3" descr="A white rectangular sign with red lights&#10;&#10;AI-generated content may be incorrect."/>
                        <pic:cNvPicPr/>
                      </pic:nvPicPr>
                      <pic:blipFill>
                        <a:blip r:embed="rId78"/>
                        <a:stretch/>
                      </pic:blipFill>
                      <pic:spPr>
                        <a:xfrm>
                          <a:off x="0" y="0"/>
                          <a:ext cx="914400" cy="2138040"/>
                        </a:xfrm>
                        <a:prstGeom prst="rect">
                          <a:avLst/>
                        </a:prstGeom>
                        <a:noFill/>
                        <a:ln w="0">
                          <a:noFill/>
                        </a:ln>
                        <a:effectLst>
                          <a:outerShdw blurRad="291960" dist="138479" dir="2700000" algn="tl" rotWithShape="0">
                            <a:srgbClr val="333333">
                              <a:alpha val="65000"/>
                            </a:srgbClr>
                          </a:outerShdw>
                        </a:effectLst>
                      </pic:spPr>
                    </pic:pic>
                  </a:graphicData>
                </a:graphic>
              </wp:anchor>
            </w:drawing>
          </mc:Choice>
          <mc:Fallback xmlns:pic="http://schemas.openxmlformats.org/drawingml/2006/picture">
            <w:pict>
              <v:shape id="shape_0" ID="Picture 3" stroked="f" o:allowincell="f" style="position:absolute;margin-left:455.4pt;margin-top:16.7pt;width:71.95pt;height:168.3pt;mso-wrap-style:none;v-text-anchor:middle;mso-position-horizontal:right;mso-position-horizontal-relative:margin" wp14:anchorId="373B7C0F" type="_x0000_t75">
                <v:imagedata r:id="rId79" o:detectmouseclick="t"/>
                <v:stroke color="#3465a4" joinstyle="round" endcap="flat"/>
                <w10:wrap type="square"/>
              </v:shape>
            </w:pict>
          </mc:Fallback>
        </mc:AlternateContent>
      </w:r>
    </w:p>
    <w:p w14:paraId="10E57ED2" w14:textId="77777777" w:rsidR="009079B6" w:rsidRDefault="00000000">
      <w:pPr>
        <w:pStyle w:val="Heading4"/>
        <w:rPr>
          <w:rFonts w:cs="Tahoma"/>
        </w:rPr>
      </w:pPr>
      <w:bookmarkStart w:id="42" w:name="_Toc201241087"/>
      <w:r>
        <w:t>Freezes on IP Address Screen</w:t>
      </w:r>
      <w:bookmarkEnd w:id="42"/>
    </w:p>
    <w:p w14:paraId="4F3EF8F5" w14:textId="77777777" w:rsidR="009079B6" w:rsidRDefault="00000000">
      <w:pPr>
        <w:pStyle w:val="SourceBlock"/>
        <w:rPr>
          <w:rFonts w:cs="Tahoma"/>
        </w:rPr>
      </w:pPr>
      <w:r>
        <w:t>If the red LED beside “Bill Validator” on the MDB Converter is not flashing, the Bill Validator is not being recognized.</w:t>
      </w:r>
    </w:p>
    <w:p w14:paraId="3DE1B176" w14:textId="77777777" w:rsidR="009079B6" w:rsidRDefault="00000000">
      <w:pPr>
        <w:pStyle w:val="SourceSubheading"/>
        <w:rPr>
          <w:rFonts w:cs="Tahoma"/>
        </w:rPr>
      </w:pPr>
      <w:r>
        <w:t>Power off the Kiosk and reseat the Bill Validator harnesses.</w:t>
      </w:r>
    </w:p>
    <w:p w14:paraId="1661C945" w14:textId="77777777" w:rsidR="009079B6" w:rsidRDefault="00000000">
      <w:pPr>
        <w:pStyle w:val="SourceBlock"/>
        <w:rPr>
          <w:rFonts w:cs="Tahoma"/>
        </w:rPr>
      </w:pPr>
      <w:r>
        <w:t>If the issue persists after the harnesses are reseated, replace the MDB Converter through the approved support process.</w:t>
      </w:r>
    </w:p>
    <w:p w14:paraId="407327E5" w14:textId="77777777" w:rsidR="009079B6" w:rsidRDefault="00000000">
      <w:pPr>
        <w:pStyle w:val="Heading4"/>
        <w:rPr>
          <w:rFonts w:cs="Tahoma"/>
        </w:rPr>
      </w:pPr>
      <w:bookmarkStart w:id="43" w:name="_Toc201241088"/>
      <w:r>
        <w:t xml:space="preserve">Says "Not </w:t>
      </w:r>
      <w:proofErr w:type="gramStart"/>
      <w:r>
        <w:t>In</w:t>
      </w:r>
      <w:proofErr w:type="gramEnd"/>
      <w:r>
        <w:t xml:space="preserve"> Service, Network Offline"</w:t>
      </w:r>
      <w:bookmarkEnd w:id="43"/>
    </w:p>
    <w:p w14:paraId="1CCE4F24" w14:textId="77777777" w:rsidR="009079B6" w:rsidRDefault="00000000">
      <w:pPr>
        <w:pStyle w:val="SourceBlock"/>
        <w:rPr>
          <w:rFonts w:cs="Tahoma"/>
        </w:rPr>
      </w:pPr>
      <w:r>
        <w:rPr>
          <w:noProof/>
        </w:rPr>
        <mc:AlternateContent>
          <mc:Choice Requires="wps">
            <w:drawing>
              <wp:anchor distT="3810" distB="8890" distL="116840" distR="123190" simplePos="0" relativeHeight="90" behindDoc="1" locked="0" layoutInCell="0" allowOverlap="1" wp14:anchorId="798D396C" wp14:editId="44AA21CB">
                <wp:simplePos x="0" y="0"/>
                <wp:positionH relativeFrom="column">
                  <wp:align>right</wp:align>
                </wp:positionH>
                <wp:positionV relativeFrom="paragraph">
                  <wp:posOffset>434975</wp:posOffset>
                </wp:positionV>
                <wp:extent cx="1592580" cy="1920240"/>
                <wp:effectExtent l="16510" t="13335" r="16510" b="13970"/>
                <wp:wrapSquare wrapText="bothSides"/>
                <wp:docPr id="100" name="Picture 4" descr="A rectangular device with a blue screen&#10;&#10;AI-generated content may be incorrect." title="SpyderWash technical reference image 66"/>
                <wp:cNvGraphicFramePr/>
                <a:graphic xmlns:a="http://schemas.openxmlformats.org/drawingml/2006/main">
                  <a:graphicData uri="http://schemas.openxmlformats.org/drawingml/2006/picture">
                    <pic:pic xmlns:pic="http://schemas.openxmlformats.org/drawingml/2006/picture">
                      <pic:nvPicPr>
                        <pic:cNvPr id="101" name="Picture 4" descr="A rectangular device with a blue screen&#10;&#10;AI-generated content may be incorrect."/>
                        <pic:cNvPicPr/>
                      </pic:nvPicPr>
                      <pic:blipFill>
                        <a:blip r:embed="rId80"/>
                        <a:stretch/>
                      </pic:blipFill>
                      <pic:spPr>
                        <a:xfrm rot="60000">
                          <a:off x="0" y="0"/>
                          <a:ext cx="1592640" cy="1920240"/>
                        </a:xfrm>
                        <a:prstGeom prst="rect">
                          <a:avLst/>
                        </a:prstGeom>
                        <a:noFill/>
                        <a:ln w="0">
                          <a:noFill/>
                        </a:ln>
                      </pic:spPr>
                    </pic:pic>
                  </a:graphicData>
                </a:graphic>
              </wp:anchor>
            </w:drawing>
          </mc:Choice>
          <mc:Fallback xmlns:pic="http://schemas.openxmlformats.org/drawingml/2006/picture">
            <w:pict>
              <v:shape id="shape_0" ID="Picture 4" stroked="f" o:allowincell="f" style="position:absolute;margin-left:383.35pt;margin-top:34.2pt;width:125.35pt;height:151.15pt;mso-wrap-style:none;v-text-anchor:middle;rotation:1;mso-position-horizontal:right" wp14:anchorId="798D396C" type="_x0000_t75">
                <v:imagedata r:id="rId81" o:detectmouseclick="t"/>
                <v:stroke color="#3465a4" joinstyle="round" endcap="flat"/>
                <w10:wrap type="square"/>
              </v:shape>
            </w:pict>
          </mc:Fallback>
        </mc:AlternateContent>
      </w:r>
      <w:r>
        <w:t>This message indicates that the Kiosk cannot connect to the internet.</w:t>
      </w:r>
    </w:p>
    <w:p w14:paraId="31BECE7A" w14:textId="77777777" w:rsidR="009079B6" w:rsidRDefault="00000000">
      <w:pPr>
        <w:pStyle w:val="SourceBlock"/>
        <w:rPr>
          <w:rFonts w:cs="Tahoma"/>
        </w:rPr>
      </w:pPr>
      <w:r>
        <w:t>Confirm that the Ethernet cable is securely connected to the purple board and to the modem, router, or network switch.</w:t>
      </w:r>
    </w:p>
    <w:p w14:paraId="0003F338" w14:textId="77777777" w:rsidR="009079B6" w:rsidRDefault="00000000">
      <w:pPr>
        <w:pStyle w:val="SourceSubheading"/>
        <w:rPr>
          <w:rFonts w:cs="Tahoma"/>
        </w:rPr>
      </w:pPr>
      <w:r>
        <w:t>Replace the Ethernet cable with a known-working cable.</w:t>
      </w:r>
    </w:p>
    <w:p w14:paraId="3296571A" w14:textId="77777777" w:rsidR="009079B6" w:rsidRDefault="00000000">
      <w:pPr>
        <w:pStyle w:val="SourceBlock"/>
        <w:rPr>
          <w:rFonts w:cs="Tahoma"/>
        </w:rPr>
      </w:pPr>
      <w:r>
        <w:t>Confirm that the network assigns a dynamic IP address rather than a static IP address.</w:t>
      </w:r>
    </w:p>
    <w:p w14:paraId="4C985D48" w14:textId="77777777" w:rsidR="009079B6" w:rsidRDefault="00000000">
      <w:pPr>
        <w:pStyle w:val="SourceBlock"/>
        <w:rPr>
          <w:rFonts w:cs="Tahoma"/>
        </w:rPr>
      </w:pPr>
      <w:r>
        <w:t>If the issue persists, verify the network against the Network Requirements section in this article.</w:t>
      </w:r>
    </w:p>
    <w:p w14:paraId="0C3F7CD9" w14:textId="77777777" w:rsidR="009079B6" w:rsidRDefault="00000000">
      <w:pPr>
        <w:pStyle w:val="Metadata"/>
      </w:pPr>
      <w:r>
        <w:t>ARTICLE END: KB-SRC-KIOSK</w:t>
      </w:r>
    </w:p>
    <w:p w14:paraId="7AA538FE" w14:textId="77777777" w:rsidR="009079B6" w:rsidRDefault="00000000">
      <w:pPr>
        <w:pStyle w:val="Metadata"/>
        <w:keepNext/>
      </w:pPr>
      <w:r>
        <w:t>ARTICLE START: KB-SRC-RETURN-POLICY</w:t>
      </w:r>
    </w:p>
    <w:p w14:paraId="2F884FE7" w14:textId="77777777" w:rsidR="009079B6" w:rsidRDefault="00000000">
      <w:pPr>
        <w:pStyle w:val="Metadata"/>
      </w:pPr>
      <w:r>
        <w:t>STATUS: INTEGRATED TECHNICAL REFERENCE - USE THE PREFERRED CANONICAL ARTICLE FIRST AND VERIFY UNSTABLE FACTS</w:t>
      </w:r>
    </w:p>
    <w:p w14:paraId="1B6E0C7D" w14:textId="77777777" w:rsidR="009079B6" w:rsidRDefault="00000000">
      <w:pPr>
        <w:pStyle w:val="Metadata"/>
      </w:pPr>
      <w:r>
        <w:t xml:space="preserve">METADATA: category=Account Lifecycle; product=Hardware return / Support-authorized RMA / refund; audience=Internal support/reference; intent=Refund and Return Policy Procedure; source=Integrated technical reference; </w:t>
      </w:r>
      <w:proofErr w:type="spellStart"/>
      <w:r>
        <w:t>reference_only</w:t>
      </w:r>
      <w:proofErr w:type="spellEnd"/>
      <w:r>
        <w:t>=true</w:t>
      </w:r>
    </w:p>
    <w:p w14:paraId="67E1DA65" w14:textId="77777777" w:rsidR="009079B6" w:rsidRDefault="00000000">
      <w:pPr>
        <w:pStyle w:val="SourceBlock"/>
      </w:pPr>
      <w:r>
        <w:rPr>
          <w:b/>
        </w:rPr>
        <w:t>SOURCE REFERENCE: Integrated technical section: Refund and Return Policy SOP.</w:t>
      </w:r>
    </w:p>
    <w:p w14:paraId="5E843D5D" w14:textId="77777777" w:rsidR="009079B6" w:rsidRDefault="00000000">
      <w:r>
        <w:t>DIRECT ANSWER: Use the corresponding canonical article for the customer-facing response. Use this integrated technical article only for detailed troubleshooting context, figures, or policy language.</w:t>
      </w:r>
    </w:p>
    <w:p w14:paraId="12330F7A" w14:textId="77777777" w:rsidR="009079B6" w:rsidRDefault="00000000">
      <w:pPr>
        <w:pStyle w:val="ArticleLabel"/>
      </w:pPr>
      <w:r>
        <w:t>DETAILED TECHNICAL CONTENT</w:t>
      </w:r>
    </w:p>
    <w:p w14:paraId="4BE56402" w14:textId="77777777" w:rsidR="009079B6" w:rsidRDefault="00000000">
      <w:pPr>
        <w:pStyle w:val="Heading3"/>
        <w:rPr>
          <w:rFonts w:eastAsia="Times New Roman" w:cs="Tahoma"/>
          <w:color w:val="122D50"/>
        </w:rPr>
      </w:pPr>
      <w:r>
        <w:t>KB-SRC-RETURN-POLICY - Refund and Return Policy SOP</w:t>
      </w:r>
    </w:p>
    <w:p w14:paraId="3A3A6C68" w14:textId="77777777" w:rsidR="009079B6" w:rsidRDefault="00000000">
      <w:pPr>
        <w:pStyle w:val="Heading4"/>
      </w:pPr>
      <w:r>
        <w:t>1. Purpose</w:t>
      </w:r>
    </w:p>
    <w:p w14:paraId="6E5D96CA" w14:textId="77777777" w:rsidR="009079B6" w:rsidRDefault="00000000">
      <w:pPr>
        <w:pStyle w:val="SourceBlock"/>
      </w:pPr>
      <w:r>
        <w:t>To establish a clear, consistent procedure for processing customer refund requests, including eligibility requirements, available reimbursement options, and required return-shipping steps.</w:t>
      </w:r>
    </w:p>
    <w:p w14:paraId="176EA864" w14:textId="77777777" w:rsidR="009079B6" w:rsidRDefault="00000000">
      <w:pPr>
        <w:pStyle w:val="Heading4"/>
      </w:pPr>
      <w:r>
        <w:t>2. Scope</w:t>
      </w:r>
    </w:p>
    <w:p w14:paraId="0B3EB21D" w14:textId="77777777" w:rsidR="009079B6" w:rsidRDefault="00000000">
      <w:pPr>
        <w:pStyle w:val="SourceBlock"/>
      </w:pPr>
      <w:r>
        <w:t xml:space="preserve">This procedure applies to all </w:t>
      </w:r>
      <w:proofErr w:type="spellStart"/>
      <w:r>
        <w:t>Setomatic</w:t>
      </w:r>
      <w:proofErr w:type="spellEnd"/>
      <w:r>
        <w:t xml:space="preserve"> Systems customer purchases, repair orders, and returned hardware processed through the Sales, Support, and Accounting Departments.</w:t>
      </w:r>
    </w:p>
    <w:p w14:paraId="7F43B555" w14:textId="77777777" w:rsidR="009079B6" w:rsidRDefault="00000000">
      <w:pPr>
        <w:pStyle w:val="Heading4"/>
      </w:pPr>
      <w:r>
        <w:lastRenderedPageBreak/>
        <w:t>3. Policy Overview</w:t>
      </w:r>
    </w:p>
    <w:p w14:paraId="639083EC" w14:textId="77777777" w:rsidR="009079B6" w:rsidRDefault="00000000">
      <w:pPr>
        <w:pStyle w:val="SourceBlock"/>
      </w:pPr>
      <w:r>
        <w:t>Refund eligibility window: Refunds are only eligible within thirty (30) business days from the original invoiced date. Requests submitted after this period are not eligible for a monetary refund under any circumstances.</w:t>
      </w:r>
    </w:p>
    <w:p w14:paraId="3A21F34A" w14:textId="77777777" w:rsidR="009079B6" w:rsidRDefault="00000000">
      <w:pPr>
        <w:pStyle w:val="SourceBlock"/>
      </w:pPr>
      <w:r>
        <w:t>Quarter-end restriction: Refunds requested outside the 30-day window or outside the original accounting quarter are not eligible for refund. Transactions falling into either category may be considered for house credit only, subject to verification and approval.</w:t>
      </w:r>
    </w:p>
    <w:p w14:paraId="437F2FB4" w14:textId="77777777" w:rsidR="009079B6" w:rsidRDefault="00000000">
      <w:pPr>
        <w:pStyle w:val="SourceBlock"/>
      </w:pPr>
      <w:r>
        <w:t xml:space="preserve">Return Merchandise Authorization (RMA) requirement: A SpyderWash Support representative must directly review the request and issue a valid RMA number before any product is shipped to </w:t>
      </w:r>
      <w:proofErr w:type="spellStart"/>
      <w:r>
        <w:t>Setomatic</w:t>
      </w:r>
      <w:proofErr w:type="spellEnd"/>
      <w:r>
        <w:t xml:space="preserve"> Systems. The chatbot must not create, issue, authorize, submit, manage, or close the RMA. Hardware shipped without the current written instructions and RMA issued by Support may not be accepted.</w:t>
      </w:r>
    </w:p>
    <w:p w14:paraId="0155F3B9" w14:textId="77777777" w:rsidR="009079B6" w:rsidRDefault="00000000">
      <w:pPr>
        <w:pStyle w:val="Heading4"/>
      </w:pPr>
      <w:r>
        <w:t>4. Eligibility Requirements</w:t>
      </w:r>
    </w:p>
    <w:p w14:paraId="59739FD3" w14:textId="77777777" w:rsidR="009079B6" w:rsidRDefault="00000000">
      <w:pPr>
        <w:pStyle w:val="SourceBlock"/>
      </w:pPr>
      <w:r>
        <w:t>Timely Submission: The refund request must be submitted within thirty (30) business days of the original invoice date. Requests submitted after this period are not eligible for a monetary refund.</w:t>
      </w:r>
    </w:p>
    <w:p w14:paraId="43C75485" w14:textId="77777777" w:rsidR="009079B6" w:rsidRDefault="00000000">
      <w:pPr>
        <w:pStyle w:val="SourceBlock"/>
      </w:pPr>
      <w:r>
        <w:t>Condition and authorization: The product must meet the condition requirements confirmed by the assigned SpyderWash Support representative and must be accompanied by the valid RMA number issued by Support before shipment. A chatbot response, copied address, or prior RMA does not authorize a return.</w:t>
      </w:r>
    </w:p>
    <w:p w14:paraId="510242B7" w14:textId="77777777" w:rsidR="009079B6" w:rsidRDefault="00000000">
      <w:pPr>
        <w:pStyle w:val="SourceBlock"/>
      </w:pPr>
      <w:r>
        <w:t>Open accounting-period requirement: The Accounting Department must verify that the transaction falls within an open accounting period at the time the refund request is reviewed.</w:t>
      </w:r>
    </w:p>
    <w:p w14:paraId="5EC63C7F" w14:textId="77777777" w:rsidR="009079B6" w:rsidRDefault="00000000">
      <w:pPr>
        <w:pStyle w:val="SourceBlock"/>
      </w:pPr>
      <w:r>
        <w:t>Closed-period restriction: Transactions associated with closed accounting periods are not eligible for refund under any circumstances. Such transactions may be considered for house credit only, subject to review and approval.</w:t>
      </w:r>
    </w:p>
    <w:p w14:paraId="760BC20E" w14:textId="77777777" w:rsidR="009079B6" w:rsidRDefault="00000000">
      <w:pPr>
        <w:pStyle w:val="Heading4"/>
      </w:pPr>
      <w:r>
        <w:t>5. Reimbursement Options (For Eligible Refunds)</w:t>
      </w:r>
    </w:p>
    <w:p w14:paraId="3C207ED5" w14:textId="77777777" w:rsidR="009079B6" w:rsidRDefault="00000000">
      <w:pPr>
        <w:pStyle w:val="SourceSubheading"/>
      </w:pPr>
      <w:r>
        <w:t>If the refund request meets all eligibility criteria, the customer may choose one of the following:</w:t>
      </w:r>
    </w:p>
    <w:p w14:paraId="45AE92DC" w14:textId="77777777" w:rsidR="009079B6" w:rsidRDefault="00000000">
      <w:pPr>
        <w:pStyle w:val="Heading4"/>
      </w:pPr>
      <w:r>
        <w:t>Option 1 - Refund by Check</w:t>
      </w:r>
    </w:p>
    <w:p w14:paraId="5544E7D3" w14:textId="77777777" w:rsidR="009079B6" w:rsidRDefault="00000000">
      <w:pPr>
        <w:pStyle w:val="ListBullet"/>
        <w:numPr>
          <w:ilvl w:val="0"/>
          <w:numId w:val="175"/>
        </w:numPr>
      </w:pPr>
      <w:r>
        <w:t>Amount: Enter the approved amount documented in the authorization.</w:t>
      </w:r>
    </w:p>
    <w:p w14:paraId="4F7E64B1" w14:textId="77777777" w:rsidR="009079B6" w:rsidRDefault="00000000">
      <w:pPr>
        <w:pStyle w:val="ListBullet"/>
        <w:numPr>
          <w:ilvl w:val="0"/>
          <w:numId w:val="175"/>
        </w:numPr>
      </w:pPr>
      <w:r>
        <w:t>A 20% restocking fee is deducted from the original invoiced amount.</w:t>
      </w:r>
    </w:p>
    <w:p w14:paraId="3EE9A860" w14:textId="77777777" w:rsidR="009079B6" w:rsidRDefault="00000000">
      <w:pPr>
        <w:pStyle w:val="ListBullet"/>
        <w:numPr>
          <w:ilvl w:val="0"/>
          <w:numId w:val="175"/>
        </w:numPr>
      </w:pPr>
      <w:r>
        <w:t>Restocking fees cover handling, inspection, and credit-card processing costs.</w:t>
      </w:r>
    </w:p>
    <w:p w14:paraId="24ED4F0E" w14:textId="77777777" w:rsidR="009079B6" w:rsidRDefault="00000000">
      <w:pPr>
        <w:pStyle w:val="Heading4"/>
        <w:rPr>
          <w:rFonts w:eastAsia="Times New Roman" w:cs="Tahoma"/>
          <w:color w:val="313131"/>
        </w:rPr>
      </w:pPr>
      <w:r>
        <w:t>Option 2 - Full House Credit</w:t>
      </w:r>
    </w:p>
    <w:p w14:paraId="3EFEA04E" w14:textId="77777777" w:rsidR="009079B6" w:rsidRDefault="00000000">
      <w:pPr>
        <w:pStyle w:val="ListBullet"/>
        <w:numPr>
          <w:ilvl w:val="0"/>
          <w:numId w:val="176"/>
        </w:numPr>
      </w:pPr>
      <w:r>
        <w:t>Amount: Enter the approved amount documented in the authorization.</w:t>
      </w:r>
    </w:p>
    <w:p w14:paraId="4958B078" w14:textId="77777777" w:rsidR="009079B6" w:rsidRDefault="00000000">
      <w:pPr>
        <w:pStyle w:val="ListBullet"/>
        <w:numPr>
          <w:ilvl w:val="0"/>
          <w:numId w:val="176"/>
        </w:numPr>
      </w:pPr>
      <w:r>
        <w:t>No restocking fee applied.</w:t>
      </w:r>
    </w:p>
    <w:p w14:paraId="6A76C727" w14:textId="77777777" w:rsidR="009079B6" w:rsidRDefault="00000000">
      <w:pPr>
        <w:pStyle w:val="ListBullet"/>
        <w:numPr>
          <w:ilvl w:val="0"/>
          <w:numId w:val="176"/>
        </w:numPr>
      </w:pPr>
      <w:r>
        <w:t>Credit may be applied toward future purchases or repairs.</w:t>
      </w:r>
    </w:p>
    <w:p w14:paraId="69C32205" w14:textId="77777777" w:rsidR="009079B6" w:rsidRDefault="00000000">
      <w:pPr>
        <w:pStyle w:val="Heading4"/>
      </w:pPr>
      <w:r>
        <w:t>6. Return Shipping Procedure</w:t>
      </w:r>
    </w:p>
    <w:p w14:paraId="7DFD0782" w14:textId="77777777" w:rsidR="009079B6" w:rsidRDefault="00000000">
      <w:pPr>
        <w:pStyle w:val="SourceSubheading"/>
      </w:pPr>
      <w:r>
        <w:t>Customers must work directly with a SpyderWash Support representative before returning products for refund, credit, repair, or replacement:</w:t>
      </w:r>
    </w:p>
    <w:p w14:paraId="6F16036E" w14:textId="77777777" w:rsidR="009079B6" w:rsidRDefault="00000000">
      <w:pPr>
        <w:pStyle w:val="ProcedureStep"/>
      </w:pPr>
      <w:r>
        <w:t>1. Contact SpyderWash Support. The chatbot must not create, issue, submit, or manage an RMA or hardware return.</w:t>
      </w:r>
    </w:p>
    <w:p w14:paraId="3A8E80E2" w14:textId="77777777" w:rsidR="009079B6" w:rsidRDefault="00000000">
      <w:pPr>
        <w:pStyle w:val="ProcedureStep"/>
      </w:pPr>
      <w:r>
        <w:t>2. Wait for a SpyderWash Support representative to review the case, confirm eligibility, and issue a valid RMA number with current written instructions.</w:t>
      </w:r>
    </w:p>
    <w:p w14:paraId="07F32390" w14:textId="77777777" w:rsidR="009079B6" w:rsidRDefault="00000000">
      <w:pPr>
        <w:pStyle w:val="ProcedureStep"/>
      </w:pPr>
      <w:r>
        <w:t>3. Package and ship the product only after receiving those written instructions. Mark the package with the assigned RMA exactly as directed and retain tracking.</w:t>
      </w:r>
    </w:p>
    <w:p w14:paraId="15A80D67" w14:textId="77777777" w:rsidR="009079B6" w:rsidRDefault="00000000">
      <w:pPr>
        <w:pStyle w:val="ProcedureStep"/>
      </w:pPr>
      <w:r>
        <w:t>4. Shipping responsibility and method are determined by the current written authorization from SpyderWash Support.</w:t>
      </w:r>
    </w:p>
    <w:p w14:paraId="6B16E3D5" w14:textId="77777777" w:rsidR="009079B6" w:rsidRDefault="00000000">
      <w:pPr>
        <w:pStyle w:val="ProcedureStep"/>
      </w:pPr>
      <w:r>
        <w:t>5. Return shipping, repair, replacement, credit, or refund terms apply only when confirmed in writing by the authorized SpyderWash Support or Accounting representative.</w:t>
      </w:r>
    </w:p>
    <w:p w14:paraId="682F6427" w14:textId="77777777" w:rsidR="009079B6" w:rsidRDefault="00000000">
      <w:pPr>
        <w:pStyle w:val="Heading4"/>
      </w:pPr>
      <w:r>
        <w:t>7. Processing Timeline</w:t>
      </w:r>
    </w:p>
    <w:p w14:paraId="7D221D15" w14:textId="77777777" w:rsidR="009079B6" w:rsidRDefault="00000000">
      <w:pPr>
        <w:pStyle w:val="SourceBlock"/>
      </w:pPr>
      <w:r>
        <w:t>Refund or credit processing: The source states that refunds and house credits are processed within seven to fourteen business days after receipt, inspection, and approval of the returned product. Verify the current timeline before making a commitment.</w:t>
      </w:r>
    </w:p>
    <w:p w14:paraId="20C2A491" w14:textId="77777777" w:rsidR="009079B6" w:rsidRDefault="00000000">
      <w:pPr>
        <w:pStyle w:val="SourceBlock"/>
      </w:pPr>
      <w:r>
        <w:t>No processing timeline begins until the product has passed inspection.</w:t>
      </w:r>
    </w:p>
    <w:p w14:paraId="663024C4" w14:textId="77777777" w:rsidR="009079B6" w:rsidRDefault="00000000">
      <w:pPr>
        <w:pStyle w:val="SourceBlock"/>
      </w:pPr>
      <w:r>
        <w:t>House-credit application: Approved house credits are applied to the customer’s account immediately upon final approval by the Accounting Department. House credits are non-transferable and may only be used toward future purchases within the same fiscal year.</w:t>
      </w:r>
    </w:p>
    <w:p w14:paraId="5FFF6817" w14:textId="77777777" w:rsidR="009079B6" w:rsidRDefault="00000000">
      <w:pPr>
        <w:pStyle w:val="SourceBlock"/>
      </w:pPr>
      <w:r>
        <w:t>Refund-check issuance: All refund checks are issued exclusively through the Accounting Department in accordance with internal accounting controls and check-run schedules. No other department is authorized to issue or expedite refund checks.</w:t>
      </w:r>
    </w:p>
    <w:p w14:paraId="644921FB" w14:textId="77777777" w:rsidR="009079B6" w:rsidRDefault="00000000">
      <w:pPr>
        <w:pStyle w:val="Heading4"/>
      </w:pPr>
      <w:r>
        <w:lastRenderedPageBreak/>
        <w:t>8. Exceptions</w:t>
      </w:r>
    </w:p>
    <w:p w14:paraId="64A97C0A" w14:textId="77777777" w:rsidR="009079B6" w:rsidRDefault="00000000">
      <w:pPr>
        <w:pStyle w:val="ListBullet"/>
        <w:numPr>
          <w:ilvl w:val="0"/>
          <w:numId w:val="177"/>
        </w:numPr>
      </w:pPr>
      <w:r>
        <w:t>Requests outside the 30-day window or from closed accounting periods are not eligible for refunds.</w:t>
      </w:r>
    </w:p>
    <w:p w14:paraId="55086E03" w14:textId="77777777" w:rsidR="009079B6" w:rsidRDefault="00000000">
      <w:pPr>
        <w:pStyle w:val="ListBullet"/>
        <w:numPr>
          <w:ilvl w:val="0"/>
          <w:numId w:val="177"/>
        </w:numPr>
      </w:pPr>
      <w:r>
        <w:t>Damaged, modified, or incomplete returns may be denied or subject to additional fees.</w:t>
      </w:r>
    </w:p>
    <w:p w14:paraId="3F7155E3" w14:textId="77777777" w:rsidR="009079B6" w:rsidRDefault="00000000">
      <w:pPr>
        <w:pStyle w:val="ListBullet"/>
        <w:numPr>
          <w:ilvl w:val="0"/>
          <w:numId w:val="177"/>
        </w:numPr>
      </w:pPr>
      <w:r>
        <w:t>Any exceptions must be approved by Ownership or Executive Management.</w:t>
      </w:r>
    </w:p>
    <w:p w14:paraId="79F8B569" w14:textId="77777777" w:rsidR="009079B6" w:rsidRDefault="00000000">
      <w:pPr>
        <w:pStyle w:val="Heading4"/>
      </w:pPr>
      <w:r>
        <w:t>9. Contact Information</w:t>
      </w:r>
    </w:p>
    <w:p w14:paraId="55547614" w14:textId="77777777" w:rsidR="009079B6" w:rsidRDefault="00000000">
      <w:pPr>
        <w:pStyle w:val="SourceSubheading"/>
      </w:pPr>
      <w:r>
        <w:t>For RMA requests, warranty review, repair, replacement, refund eligibility, or return instructions, contact SpyderWash Support directly. The chatbot must not process or authorize the request:</w:t>
      </w:r>
    </w:p>
    <w:p w14:paraId="2442BD8D" w14:textId="77777777" w:rsidR="009079B6" w:rsidRDefault="00000000">
      <w:pPr>
        <w:pStyle w:val="SourceBlock"/>
      </w:pPr>
      <w:r>
        <w:t>Please email support@setomaticsystems.com or call (516) 752-8008.</w:t>
      </w:r>
    </w:p>
    <w:p w14:paraId="2F6E8D5C" w14:textId="77777777" w:rsidR="009079B6" w:rsidRDefault="00000000">
      <w:pPr>
        <w:pStyle w:val="Metadata"/>
      </w:pPr>
      <w:r>
        <w:t>ARTICLE END: KB-SRC-RETURN-POLICY</w:t>
      </w:r>
    </w:p>
    <w:p w14:paraId="3F31D2AC" w14:textId="77777777" w:rsidR="009079B6" w:rsidRDefault="00000000">
      <w:pPr>
        <w:pStyle w:val="Heading1"/>
        <w:spacing w:before="0"/>
      </w:pPr>
      <w:r>
        <w:t>PART V - VISUAL, VIDEO, LINK, SOURCE, AND ARTICLE DIRECTORY</w:t>
      </w:r>
    </w:p>
    <w:p w14:paraId="756BD890" w14:textId="77777777" w:rsidR="009079B6" w:rsidRDefault="00000000">
      <w:r>
        <w:t>Images are retained for human review, but each image has a text caption and description because many LLM ingestion pipelines do not interpret embedded images. The text article remains the canonical source for the answer.</w:t>
      </w:r>
    </w:p>
    <w:p w14:paraId="45600279" w14:textId="77777777" w:rsidR="009079B6" w:rsidRDefault="00000000">
      <w:pPr>
        <w:pStyle w:val="Heading2"/>
      </w:pPr>
      <w:r>
        <w:t>Visual references</w:t>
      </w:r>
    </w:p>
    <w:p w14:paraId="0F4BC708" w14:textId="77777777" w:rsidR="009079B6" w:rsidRDefault="00000000">
      <w:pPr>
        <w:pStyle w:val="Heading3"/>
      </w:pPr>
      <w:r>
        <w:t>Figure 1-1. SpyderWash communication and administration architecture</w:t>
      </w:r>
    </w:p>
    <w:p w14:paraId="691F4709" w14:textId="77777777" w:rsidR="009079B6" w:rsidRDefault="00000000">
      <w:pPr>
        <w:pStyle w:val="SmallNote"/>
      </w:pPr>
      <w:r>
        <w:rPr>
          <w:b/>
          <w:color w:val="173C5A"/>
        </w:rPr>
        <w:t xml:space="preserve">IMAGE DESCRIPTION: </w:t>
      </w:r>
      <w:r>
        <w:t>Visual reference from the SpyderWash master manual: Figure 1-1. SpyderWash communication and administration architecture. Use the associated text article for exact procedures and currentness.</w:t>
      </w:r>
    </w:p>
    <w:p w14:paraId="6FF508E5" w14:textId="77777777" w:rsidR="009079B6" w:rsidRDefault="00000000">
      <w:pPr>
        <w:jc w:val="center"/>
      </w:pPr>
      <w:r>
        <w:rPr>
          <w:noProof/>
        </w:rPr>
        <w:drawing>
          <wp:inline distT="0" distB="0" distL="0" distR="0" wp14:anchorId="4DDF3E17" wp14:editId="085DCDED">
            <wp:extent cx="5989320" cy="3220085"/>
            <wp:effectExtent l="0" t="0" r="0" b="0"/>
            <wp:docPr id="102" name="Figure 1-1. SpyderWash communication and administration architecture" descr="SpyderWash technical reference image 67&#10;Visual reference from the SpyderWash master manual: Figure 1-1. SpyderWash communication and administration architecture. Use the associated text article for exact procedures and current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e 1-1. SpyderWash communication and administration architecture" descr="SpyderWash technical reference image 67&#10;Visual reference from the SpyderWash master manual: Figure 1-1. SpyderWash communication and administration architecture. Use the associated text article for exact procedures and currentness."/>
                    <pic:cNvPicPr>
                      <a:picLocks noChangeAspect="1" noChangeArrowheads="1"/>
                    </pic:cNvPicPr>
                  </pic:nvPicPr>
                  <pic:blipFill>
                    <a:blip r:embed="rId82"/>
                    <a:stretch>
                      <a:fillRect/>
                    </a:stretch>
                  </pic:blipFill>
                  <pic:spPr bwMode="auto">
                    <a:xfrm>
                      <a:off x="0" y="0"/>
                      <a:ext cx="5989320" cy="3220085"/>
                    </a:xfrm>
                    <a:prstGeom prst="rect">
                      <a:avLst/>
                    </a:prstGeom>
                    <a:noFill/>
                  </pic:spPr>
                </pic:pic>
              </a:graphicData>
            </a:graphic>
          </wp:inline>
        </w:drawing>
      </w:r>
    </w:p>
    <w:p w14:paraId="26633739" w14:textId="77777777" w:rsidR="009079B6" w:rsidRDefault="00000000">
      <w:pPr>
        <w:pStyle w:val="Metadata"/>
      </w:pPr>
      <w:r>
        <w:t>End visual reference.</w:t>
      </w:r>
    </w:p>
    <w:p w14:paraId="474A4D1D" w14:textId="77777777" w:rsidR="009079B6" w:rsidRDefault="00000000">
      <w:pPr>
        <w:pStyle w:val="Heading3"/>
      </w:pPr>
      <w:r>
        <w:t>Figure 5-1. EMV reader and protective shield reference</w:t>
      </w:r>
    </w:p>
    <w:p w14:paraId="087D2F59" w14:textId="77777777" w:rsidR="009079B6" w:rsidRDefault="00000000">
      <w:pPr>
        <w:pStyle w:val="SmallNote"/>
      </w:pPr>
      <w:r>
        <w:rPr>
          <w:b/>
          <w:color w:val="173C5A"/>
        </w:rPr>
        <w:t xml:space="preserve">IMAGE DESCRIPTION: </w:t>
      </w:r>
      <w:r>
        <w:t>Visual reference from the SpyderWash master manual: Figure 5-1. EMV reader and protective shield reference. Use the associated text article for exact procedures and currentness.</w:t>
      </w:r>
    </w:p>
    <w:p w14:paraId="458E2CB1" w14:textId="77777777" w:rsidR="009079B6" w:rsidRDefault="00000000">
      <w:pPr>
        <w:jc w:val="center"/>
      </w:pPr>
      <w:r>
        <w:rPr>
          <w:noProof/>
        </w:rPr>
        <w:lastRenderedPageBreak/>
        <w:drawing>
          <wp:inline distT="0" distB="0" distL="0" distR="0" wp14:anchorId="11B1C136" wp14:editId="6B4DEC5D">
            <wp:extent cx="5848350" cy="5448300"/>
            <wp:effectExtent l="0" t="0" r="0" b="0"/>
            <wp:docPr id="103" name="Figure 5-1. EMV reader and protective shield reference" descr="SpyderWash technical reference image 68&#10;Visual reference from the SpyderWash master manual: Figure 5-1. EMV reader and protective shield reference. Use the associated text article for exact procedures and current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e 5-1. EMV reader and protective shield reference" descr="SpyderWash technical reference image 68&#10;Visual reference from the SpyderWash master manual: Figure 5-1. EMV reader and protective shield reference. Use the associated text article for exact procedures and currentness."/>
                    <pic:cNvPicPr>
                      <a:picLocks noChangeAspect="1" noChangeArrowheads="1"/>
                    </pic:cNvPicPr>
                  </pic:nvPicPr>
                  <pic:blipFill>
                    <a:blip r:embed="rId83"/>
                    <a:stretch>
                      <a:fillRect/>
                    </a:stretch>
                  </pic:blipFill>
                  <pic:spPr bwMode="auto">
                    <a:xfrm>
                      <a:off x="0" y="0"/>
                      <a:ext cx="5848350" cy="5448300"/>
                    </a:xfrm>
                    <a:prstGeom prst="rect">
                      <a:avLst/>
                    </a:prstGeom>
                    <a:noFill/>
                  </pic:spPr>
                </pic:pic>
              </a:graphicData>
            </a:graphic>
          </wp:inline>
        </w:drawing>
      </w:r>
    </w:p>
    <w:p w14:paraId="7A556773" w14:textId="77777777" w:rsidR="009079B6" w:rsidRDefault="00000000">
      <w:pPr>
        <w:pStyle w:val="Metadata"/>
      </w:pPr>
      <w:r>
        <w:t>End visual reference.</w:t>
      </w:r>
    </w:p>
    <w:p w14:paraId="396EAF39" w14:textId="77777777" w:rsidR="009079B6" w:rsidRDefault="00000000">
      <w:pPr>
        <w:pStyle w:val="Heading3"/>
      </w:pPr>
      <w:r>
        <w:t>Figure 5-2. EMV Impact Shield reference</w:t>
      </w:r>
    </w:p>
    <w:p w14:paraId="6644EEB4" w14:textId="77777777" w:rsidR="009079B6" w:rsidRDefault="00000000">
      <w:pPr>
        <w:pStyle w:val="SmallNote"/>
      </w:pPr>
      <w:r>
        <w:rPr>
          <w:b/>
          <w:color w:val="173C5A"/>
        </w:rPr>
        <w:t xml:space="preserve">IMAGE DESCRIPTION: </w:t>
      </w:r>
      <w:r>
        <w:t>Visual reference from the SpyderWash master manual: Figure 5-2. EMV Impact Shield reference. Use the associated text article for exact procedures and currentness.</w:t>
      </w:r>
    </w:p>
    <w:p w14:paraId="7D8656CA" w14:textId="77777777" w:rsidR="009079B6" w:rsidRDefault="00000000">
      <w:pPr>
        <w:jc w:val="center"/>
      </w:pPr>
      <w:r>
        <w:rPr>
          <w:noProof/>
        </w:rPr>
        <w:lastRenderedPageBreak/>
        <w:drawing>
          <wp:inline distT="0" distB="0" distL="0" distR="0" wp14:anchorId="27718B05" wp14:editId="49EF138F">
            <wp:extent cx="5781675" cy="4943475"/>
            <wp:effectExtent l="0" t="0" r="0" b="0"/>
            <wp:docPr id="104" name="Figure 5-2. EMV Impact Shield reference" descr="SpyderWash technical reference image 69&#10;Visual reference from the SpyderWash master manual: Figure 5-2. EMV Impact Shield reference. Use the associated text article for exact procedures and current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e 5-2. EMV Impact Shield reference" descr="SpyderWash technical reference image 69&#10;Visual reference from the SpyderWash master manual: Figure 5-2. EMV Impact Shield reference. Use the associated text article for exact procedures and currentness."/>
                    <pic:cNvPicPr>
                      <a:picLocks noChangeAspect="1" noChangeArrowheads="1"/>
                    </pic:cNvPicPr>
                  </pic:nvPicPr>
                  <pic:blipFill>
                    <a:blip r:embed="rId84"/>
                    <a:stretch>
                      <a:fillRect/>
                    </a:stretch>
                  </pic:blipFill>
                  <pic:spPr bwMode="auto">
                    <a:xfrm>
                      <a:off x="0" y="0"/>
                      <a:ext cx="5781675" cy="4943475"/>
                    </a:xfrm>
                    <a:prstGeom prst="rect">
                      <a:avLst/>
                    </a:prstGeom>
                    <a:noFill/>
                  </pic:spPr>
                </pic:pic>
              </a:graphicData>
            </a:graphic>
          </wp:inline>
        </w:drawing>
      </w:r>
    </w:p>
    <w:p w14:paraId="25BC76B3" w14:textId="77777777" w:rsidR="009079B6" w:rsidRDefault="00000000">
      <w:pPr>
        <w:pStyle w:val="Metadata"/>
      </w:pPr>
      <w:r>
        <w:t>End visual reference.</w:t>
      </w:r>
    </w:p>
    <w:p w14:paraId="4A22797C" w14:textId="77777777" w:rsidR="009079B6" w:rsidRDefault="00000000">
      <w:pPr>
        <w:pStyle w:val="Heading3"/>
      </w:pPr>
      <w:r>
        <w:t>Figure 7-1. Generation 1 Bluetooth Hub indicator sequence</w:t>
      </w:r>
    </w:p>
    <w:p w14:paraId="279B5653" w14:textId="77777777" w:rsidR="009079B6" w:rsidRDefault="00000000">
      <w:pPr>
        <w:pStyle w:val="SmallNote"/>
      </w:pPr>
      <w:r>
        <w:rPr>
          <w:b/>
          <w:color w:val="173C5A"/>
        </w:rPr>
        <w:t xml:space="preserve">IMAGE DESCRIPTION: </w:t>
      </w:r>
      <w:r>
        <w:t>Visual reference from the SpyderWash master manual: Figure 7-1. Generation 1 Bluetooth Hub indicator sequence. Use the associated text article for exact procedures and currentness.</w:t>
      </w:r>
    </w:p>
    <w:p w14:paraId="0D4B848C" w14:textId="77777777" w:rsidR="009079B6" w:rsidRDefault="00000000">
      <w:pPr>
        <w:jc w:val="center"/>
      </w:pPr>
      <w:r>
        <w:rPr>
          <w:noProof/>
        </w:rPr>
        <w:lastRenderedPageBreak/>
        <w:drawing>
          <wp:inline distT="0" distB="0" distL="0" distR="0" wp14:anchorId="73CE3F7F" wp14:editId="4A66D037">
            <wp:extent cx="3669030" cy="6858000"/>
            <wp:effectExtent l="0" t="0" r="0" b="0"/>
            <wp:docPr id="105" name="Figure 7-1. Generation 1 Bluetooth Hub indicator sequence" descr="SpyderWash technical reference image 70&#10;Visual reference from the SpyderWash master manual: Figure 7-1. Generation 1 Bluetooth Hub indicator sequence. Use the associated text article for exact procedures and current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ure 7-1. Generation 1 Bluetooth Hub indicator sequence" descr="SpyderWash technical reference image 70&#10;Visual reference from the SpyderWash master manual: Figure 7-1. Generation 1 Bluetooth Hub indicator sequence. Use the associated text article for exact procedures and currentness."/>
                    <pic:cNvPicPr>
                      <a:picLocks noChangeAspect="1" noChangeArrowheads="1"/>
                    </pic:cNvPicPr>
                  </pic:nvPicPr>
                  <pic:blipFill>
                    <a:blip r:embed="rId85"/>
                    <a:stretch>
                      <a:fillRect/>
                    </a:stretch>
                  </pic:blipFill>
                  <pic:spPr bwMode="auto">
                    <a:xfrm>
                      <a:off x="0" y="0"/>
                      <a:ext cx="3669030" cy="6858000"/>
                    </a:xfrm>
                    <a:prstGeom prst="rect">
                      <a:avLst/>
                    </a:prstGeom>
                    <a:noFill/>
                  </pic:spPr>
                </pic:pic>
              </a:graphicData>
            </a:graphic>
          </wp:inline>
        </w:drawing>
      </w:r>
    </w:p>
    <w:p w14:paraId="2528B2E5" w14:textId="77777777" w:rsidR="009079B6" w:rsidRDefault="00000000">
      <w:pPr>
        <w:pStyle w:val="Metadata"/>
      </w:pPr>
      <w:r>
        <w:t>End visual reference.</w:t>
      </w:r>
    </w:p>
    <w:p w14:paraId="2563D256" w14:textId="77777777" w:rsidR="009079B6" w:rsidRDefault="00000000">
      <w:pPr>
        <w:pStyle w:val="Heading3"/>
      </w:pPr>
      <w:r>
        <w:t>Figure 7-2. Smart Hub indicator sequence</w:t>
      </w:r>
    </w:p>
    <w:p w14:paraId="0188EA3D" w14:textId="77777777" w:rsidR="009079B6" w:rsidRDefault="00000000">
      <w:pPr>
        <w:pStyle w:val="SmallNote"/>
      </w:pPr>
      <w:r>
        <w:rPr>
          <w:b/>
          <w:color w:val="173C5A"/>
        </w:rPr>
        <w:t xml:space="preserve">IMAGE DESCRIPTION: </w:t>
      </w:r>
      <w:r>
        <w:t>Visual reference from the SpyderWash master manual: Figure 7-2. Smart Hub indicator sequence. Use the associated text article for exact procedures and currentness.</w:t>
      </w:r>
    </w:p>
    <w:p w14:paraId="7C8ED416" w14:textId="77777777" w:rsidR="009079B6" w:rsidRDefault="00000000">
      <w:pPr>
        <w:jc w:val="center"/>
      </w:pPr>
      <w:r>
        <w:rPr>
          <w:noProof/>
        </w:rPr>
        <w:lastRenderedPageBreak/>
        <w:drawing>
          <wp:inline distT="0" distB="0" distL="0" distR="0" wp14:anchorId="654EA92B" wp14:editId="15BCB2A3">
            <wp:extent cx="3669030" cy="6858000"/>
            <wp:effectExtent l="0" t="0" r="0" b="0"/>
            <wp:docPr id="106" name="Figure 7-2. Smart Hub indicator sequence" descr="SpyderWash technical reference image 71&#10;Visual reference from the SpyderWash master manual: Figure 7-2. Smart Hub indicator sequence. Use the associated text article for exact procedures and current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ure 7-2. Smart Hub indicator sequence" descr="SpyderWash technical reference image 71&#10;Visual reference from the SpyderWash master manual: Figure 7-2. Smart Hub indicator sequence. Use the associated text article for exact procedures and currentness."/>
                    <pic:cNvPicPr>
                      <a:picLocks noChangeAspect="1" noChangeArrowheads="1"/>
                    </pic:cNvPicPr>
                  </pic:nvPicPr>
                  <pic:blipFill>
                    <a:blip r:embed="rId86"/>
                    <a:stretch>
                      <a:fillRect/>
                    </a:stretch>
                  </pic:blipFill>
                  <pic:spPr bwMode="auto">
                    <a:xfrm>
                      <a:off x="0" y="0"/>
                      <a:ext cx="3669030" cy="6858000"/>
                    </a:xfrm>
                    <a:prstGeom prst="rect">
                      <a:avLst/>
                    </a:prstGeom>
                    <a:noFill/>
                  </pic:spPr>
                </pic:pic>
              </a:graphicData>
            </a:graphic>
          </wp:inline>
        </w:drawing>
      </w:r>
    </w:p>
    <w:p w14:paraId="0E6B5D76" w14:textId="77777777" w:rsidR="009079B6" w:rsidRDefault="00000000">
      <w:pPr>
        <w:pStyle w:val="Metadata"/>
      </w:pPr>
      <w:r>
        <w:t>End visual reference.</w:t>
      </w:r>
    </w:p>
    <w:p w14:paraId="47ED347C" w14:textId="77777777" w:rsidR="009079B6" w:rsidRDefault="00000000">
      <w:pPr>
        <w:pStyle w:val="Heading3"/>
      </w:pPr>
      <w:r>
        <w:t xml:space="preserve">Figure 15-1. Account closure involves separate customer, </w:t>
      </w:r>
      <w:proofErr w:type="spellStart"/>
      <w:r>
        <w:t>Setomatic</w:t>
      </w:r>
      <w:proofErr w:type="spellEnd"/>
      <w:r>
        <w:t>, processor, and hardware actions</w:t>
      </w:r>
    </w:p>
    <w:p w14:paraId="720350DC" w14:textId="77777777" w:rsidR="009079B6" w:rsidRDefault="00000000">
      <w:pPr>
        <w:pStyle w:val="SmallNote"/>
      </w:pPr>
      <w:r>
        <w:rPr>
          <w:b/>
          <w:color w:val="173C5A"/>
        </w:rPr>
        <w:t xml:space="preserve">IMAGE DESCRIPTION: </w:t>
      </w:r>
      <w:r>
        <w:t xml:space="preserve">Visual reference from the SpyderWash master manual: Figure 15-1. Account closure involves separate customer, </w:t>
      </w:r>
      <w:proofErr w:type="spellStart"/>
      <w:r>
        <w:t>Setomatic</w:t>
      </w:r>
      <w:proofErr w:type="spellEnd"/>
      <w:r>
        <w:t>, processor, and hardware actions. Use the associated text article for exact procedures and currentness.</w:t>
      </w:r>
    </w:p>
    <w:p w14:paraId="044203A2" w14:textId="77777777" w:rsidR="009079B6" w:rsidRDefault="00000000">
      <w:pPr>
        <w:jc w:val="center"/>
      </w:pPr>
      <w:r>
        <w:rPr>
          <w:noProof/>
        </w:rPr>
        <w:lastRenderedPageBreak/>
        <w:drawing>
          <wp:inline distT="0" distB="0" distL="0" distR="0" wp14:anchorId="031DCCCB" wp14:editId="2946365A">
            <wp:extent cx="5989320" cy="3220085"/>
            <wp:effectExtent l="0" t="0" r="0" b="0"/>
            <wp:docPr id="107" name="Figure 15-1. Account closure involves separate customer, Setomatic, processor, and hardware actions" descr="SpyderWash technical reference image 72&#10;Visual reference from the SpyderWash master manual: Figure 15-1. Account closure involves separate customer, Setomatic, processor, and hardware actions. Use the associated text article for exact procedures and current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ure 15-1. Account closure involves separate customer, Setomatic, processor, and hardware actions" descr="SpyderWash technical reference image 72&#10;Visual reference from the SpyderWash master manual: Figure 15-1. Account closure involves separate customer, Setomatic, processor, and hardware actions. Use the associated text article for exact procedures and currentness."/>
                    <pic:cNvPicPr>
                      <a:picLocks noChangeAspect="1" noChangeArrowheads="1"/>
                    </pic:cNvPicPr>
                  </pic:nvPicPr>
                  <pic:blipFill>
                    <a:blip r:embed="rId87"/>
                    <a:stretch>
                      <a:fillRect/>
                    </a:stretch>
                  </pic:blipFill>
                  <pic:spPr bwMode="auto">
                    <a:xfrm>
                      <a:off x="0" y="0"/>
                      <a:ext cx="5989320" cy="3220085"/>
                    </a:xfrm>
                    <a:prstGeom prst="rect">
                      <a:avLst/>
                    </a:prstGeom>
                    <a:noFill/>
                  </pic:spPr>
                </pic:pic>
              </a:graphicData>
            </a:graphic>
          </wp:inline>
        </w:drawing>
      </w:r>
    </w:p>
    <w:p w14:paraId="73920D21" w14:textId="77777777" w:rsidR="009079B6" w:rsidRDefault="00000000">
      <w:pPr>
        <w:pStyle w:val="Metadata"/>
      </w:pPr>
      <w:r>
        <w:t>End visual reference.</w:t>
      </w:r>
    </w:p>
    <w:p w14:paraId="450E9C6E" w14:textId="77777777" w:rsidR="009079B6" w:rsidRDefault="00000000">
      <w:pPr>
        <w:pStyle w:val="Heading3"/>
      </w:pPr>
      <w:r>
        <w:t>Figure 17-1. SpyderWash Operator Portal login reference</w:t>
      </w:r>
    </w:p>
    <w:p w14:paraId="5C9401F3" w14:textId="77777777" w:rsidR="009079B6" w:rsidRDefault="00000000">
      <w:pPr>
        <w:pStyle w:val="SmallNote"/>
      </w:pPr>
      <w:r>
        <w:rPr>
          <w:b/>
          <w:color w:val="173C5A"/>
        </w:rPr>
        <w:t xml:space="preserve">IMAGE DESCRIPTION: </w:t>
      </w:r>
      <w:r>
        <w:t>Visual reference from the SpyderWash master manual: Figure 17-1. SpyderWash Operator Portal login reference. Use the associated text article for exact procedures and currentness.</w:t>
      </w:r>
    </w:p>
    <w:p w14:paraId="351BA6E3" w14:textId="77777777" w:rsidR="009079B6" w:rsidRDefault="00000000">
      <w:pPr>
        <w:jc w:val="center"/>
      </w:pPr>
      <w:r>
        <w:rPr>
          <w:noProof/>
        </w:rPr>
        <w:lastRenderedPageBreak/>
        <w:drawing>
          <wp:inline distT="0" distB="0" distL="0" distR="0" wp14:anchorId="059FF3CB" wp14:editId="645855BC">
            <wp:extent cx="5989320" cy="5989320"/>
            <wp:effectExtent l="0" t="0" r="0" b="0"/>
            <wp:docPr id="108" name="Figure 17-1. SpyderWash Operator Portal login reference" descr="SpyderWash technical reference image 73&#10;Visual reference from the SpyderWash master manual: Figure 17-1. SpyderWash Operator Portal login reference. Use the associated text article for exact procedures and current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igure 17-1. SpyderWash Operator Portal login reference" descr="SpyderWash technical reference image 73&#10;Visual reference from the SpyderWash master manual: Figure 17-1. SpyderWash Operator Portal login reference. Use the associated text article for exact procedures and currentness."/>
                    <pic:cNvPicPr>
                      <a:picLocks noChangeAspect="1" noChangeArrowheads="1"/>
                    </pic:cNvPicPr>
                  </pic:nvPicPr>
                  <pic:blipFill>
                    <a:blip r:embed="rId8"/>
                    <a:stretch>
                      <a:fillRect/>
                    </a:stretch>
                  </pic:blipFill>
                  <pic:spPr bwMode="auto">
                    <a:xfrm>
                      <a:off x="0" y="0"/>
                      <a:ext cx="5989320" cy="5989320"/>
                    </a:xfrm>
                    <a:prstGeom prst="rect">
                      <a:avLst/>
                    </a:prstGeom>
                    <a:noFill/>
                  </pic:spPr>
                </pic:pic>
              </a:graphicData>
            </a:graphic>
          </wp:inline>
        </w:drawing>
      </w:r>
    </w:p>
    <w:p w14:paraId="00DE239E" w14:textId="77777777" w:rsidR="009079B6" w:rsidRDefault="00000000">
      <w:pPr>
        <w:pStyle w:val="Metadata"/>
      </w:pPr>
      <w:r>
        <w:t>End visual reference.</w:t>
      </w:r>
    </w:p>
    <w:p w14:paraId="65090D02" w14:textId="77777777" w:rsidR="009079B6" w:rsidRDefault="00000000">
      <w:pPr>
        <w:pStyle w:val="Heading3"/>
      </w:pPr>
      <w:r>
        <w:t>Figure 18-1. Operator Portal dashboard and location list</w:t>
      </w:r>
    </w:p>
    <w:p w14:paraId="2744F0CD" w14:textId="77777777" w:rsidR="009079B6" w:rsidRDefault="00000000">
      <w:pPr>
        <w:pStyle w:val="SmallNote"/>
      </w:pPr>
      <w:r>
        <w:rPr>
          <w:b/>
          <w:color w:val="173C5A"/>
        </w:rPr>
        <w:t xml:space="preserve">IMAGE DESCRIPTION: </w:t>
      </w:r>
      <w:r>
        <w:t>Visual reference from the SpyderWash master manual: Figure 18-1. Operator Portal dashboard and location list. Use the associated text article for exact procedures and currentness.</w:t>
      </w:r>
    </w:p>
    <w:p w14:paraId="1AD6BD12" w14:textId="77777777" w:rsidR="009079B6" w:rsidRDefault="00000000">
      <w:pPr>
        <w:jc w:val="center"/>
      </w:pPr>
      <w:r>
        <w:rPr>
          <w:noProof/>
        </w:rPr>
        <w:drawing>
          <wp:inline distT="0" distB="0" distL="0" distR="0" wp14:anchorId="2BDE06D5" wp14:editId="7FB8E4AE">
            <wp:extent cx="5989320" cy="1970405"/>
            <wp:effectExtent l="0" t="0" r="0" b="0"/>
            <wp:docPr id="109" name="Figure 18-1. Operator Portal dashboard and location list" descr="SpyderWash technical reference image 74&#10;Visual reference from the SpyderWash master manual: Figure 18-1. Operator Portal dashboard and location list. Use the associated text article for exact procedures and current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Figure 18-1. Operator Portal dashboard and location list" descr="SpyderWash technical reference image 74&#10;Visual reference from the SpyderWash master manual: Figure 18-1. Operator Portal dashboard and location list. Use the associated text article for exact procedures and currentness."/>
                    <pic:cNvPicPr>
                      <a:picLocks noChangeAspect="1" noChangeArrowheads="1"/>
                    </pic:cNvPicPr>
                  </pic:nvPicPr>
                  <pic:blipFill>
                    <a:blip r:embed="rId9"/>
                    <a:stretch>
                      <a:fillRect/>
                    </a:stretch>
                  </pic:blipFill>
                  <pic:spPr bwMode="auto">
                    <a:xfrm>
                      <a:off x="0" y="0"/>
                      <a:ext cx="5989320" cy="1970405"/>
                    </a:xfrm>
                    <a:prstGeom prst="rect">
                      <a:avLst/>
                    </a:prstGeom>
                    <a:noFill/>
                  </pic:spPr>
                </pic:pic>
              </a:graphicData>
            </a:graphic>
          </wp:inline>
        </w:drawing>
      </w:r>
    </w:p>
    <w:p w14:paraId="3B2011CA" w14:textId="77777777" w:rsidR="009079B6" w:rsidRDefault="00000000">
      <w:pPr>
        <w:pStyle w:val="Metadata"/>
      </w:pPr>
      <w:r>
        <w:t>End visual reference.</w:t>
      </w:r>
    </w:p>
    <w:p w14:paraId="58573957" w14:textId="77777777" w:rsidR="009079B6" w:rsidRDefault="00000000">
      <w:pPr>
        <w:pStyle w:val="Heading3"/>
      </w:pPr>
      <w:r>
        <w:lastRenderedPageBreak/>
        <w:t>Figure 18-2. Location and machine-list configuration reference</w:t>
      </w:r>
    </w:p>
    <w:p w14:paraId="253F98F9" w14:textId="77777777" w:rsidR="009079B6" w:rsidRDefault="00000000">
      <w:pPr>
        <w:pStyle w:val="SmallNote"/>
      </w:pPr>
      <w:r>
        <w:rPr>
          <w:b/>
          <w:color w:val="173C5A"/>
        </w:rPr>
        <w:t xml:space="preserve">IMAGE DESCRIPTION: </w:t>
      </w:r>
      <w:r>
        <w:t>Visual reference from the SpyderWash master manual: Figure 18-2. Location and machine-list configuration reference. Use the associated text article for exact procedures and currentness.</w:t>
      </w:r>
    </w:p>
    <w:p w14:paraId="13DC3E2F" w14:textId="77777777" w:rsidR="009079B6" w:rsidRDefault="00000000">
      <w:pPr>
        <w:jc w:val="center"/>
      </w:pPr>
      <w:r>
        <w:rPr>
          <w:noProof/>
        </w:rPr>
        <w:drawing>
          <wp:inline distT="0" distB="0" distL="0" distR="0" wp14:anchorId="7329D61A" wp14:editId="27079D0E">
            <wp:extent cx="5989320" cy="3005455"/>
            <wp:effectExtent l="0" t="0" r="0" b="0"/>
            <wp:docPr id="110" name="Figure 18-2. Location and machine-list configuration reference" descr="SpyderWash technical reference image 75&#10;Visual reference from the SpyderWash master manual: Figure 18-2. Location and machine-list configuration reference. Use the associated text article for exact procedures and current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Figure 18-2. Location and machine-list configuration reference" descr="SpyderWash technical reference image 75&#10;Visual reference from the SpyderWash master manual: Figure 18-2. Location and machine-list configuration reference. Use the associated text article for exact procedures and currentness."/>
                    <pic:cNvPicPr>
                      <a:picLocks noChangeAspect="1" noChangeArrowheads="1"/>
                    </pic:cNvPicPr>
                  </pic:nvPicPr>
                  <pic:blipFill>
                    <a:blip r:embed="rId10"/>
                    <a:stretch>
                      <a:fillRect/>
                    </a:stretch>
                  </pic:blipFill>
                  <pic:spPr bwMode="auto">
                    <a:xfrm>
                      <a:off x="0" y="0"/>
                      <a:ext cx="5989320" cy="3005455"/>
                    </a:xfrm>
                    <a:prstGeom prst="rect">
                      <a:avLst/>
                    </a:prstGeom>
                    <a:noFill/>
                  </pic:spPr>
                </pic:pic>
              </a:graphicData>
            </a:graphic>
          </wp:inline>
        </w:drawing>
      </w:r>
    </w:p>
    <w:p w14:paraId="034A4D9F" w14:textId="77777777" w:rsidR="009079B6" w:rsidRDefault="00000000">
      <w:pPr>
        <w:pStyle w:val="Metadata"/>
      </w:pPr>
      <w:r>
        <w:t>End visual reference.</w:t>
      </w:r>
    </w:p>
    <w:p w14:paraId="5490773F" w14:textId="77777777" w:rsidR="009079B6" w:rsidRDefault="00000000">
      <w:pPr>
        <w:pStyle w:val="Heading3"/>
      </w:pPr>
      <w:r>
        <w:t>Figure 19-1. Machine selected for editing in the Operator Portal</w:t>
      </w:r>
    </w:p>
    <w:p w14:paraId="453B855A" w14:textId="77777777" w:rsidR="009079B6" w:rsidRDefault="00000000">
      <w:pPr>
        <w:pStyle w:val="SmallNote"/>
      </w:pPr>
      <w:r>
        <w:rPr>
          <w:b/>
          <w:color w:val="173C5A"/>
        </w:rPr>
        <w:t xml:space="preserve">IMAGE DESCRIPTION: </w:t>
      </w:r>
      <w:r>
        <w:t>Visual reference from the SpyderWash master manual: Figure 19-1. Machine selected for editing in the Operator Portal. Use the associated text article for exact procedures and currentness.</w:t>
      </w:r>
    </w:p>
    <w:p w14:paraId="1777B9E5" w14:textId="77777777" w:rsidR="009079B6" w:rsidRDefault="00000000">
      <w:pPr>
        <w:jc w:val="center"/>
      </w:pPr>
      <w:r>
        <w:rPr>
          <w:noProof/>
        </w:rPr>
        <w:drawing>
          <wp:inline distT="0" distB="0" distL="0" distR="0" wp14:anchorId="6A20F46E" wp14:editId="0D4E11B5">
            <wp:extent cx="5989320" cy="3298190"/>
            <wp:effectExtent l="0" t="0" r="0" b="0"/>
            <wp:docPr id="111" name="Figure 19-1. Machine selected for editing in the Operator Portal" descr="SpyderWash technical reference image 76&#10;Visual reference from the SpyderWash master manual: Figure 19-1. Machine selected for editing in the Operator Portal. Use the associated text article for exact procedures and current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Figure 19-1. Machine selected for editing in the Operator Portal" descr="SpyderWash technical reference image 76&#10;Visual reference from the SpyderWash master manual: Figure 19-1. Machine selected for editing in the Operator Portal. Use the associated text article for exact procedures and currentness."/>
                    <pic:cNvPicPr>
                      <a:picLocks noChangeAspect="1" noChangeArrowheads="1"/>
                    </pic:cNvPicPr>
                  </pic:nvPicPr>
                  <pic:blipFill>
                    <a:blip r:embed="rId11"/>
                    <a:stretch>
                      <a:fillRect/>
                    </a:stretch>
                  </pic:blipFill>
                  <pic:spPr bwMode="auto">
                    <a:xfrm>
                      <a:off x="0" y="0"/>
                      <a:ext cx="5989320" cy="3298190"/>
                    </a:xfrm>
                    <a:prstGeom prst="rect">
                      <a:avLst/>
                    </a:prstGeom>
                    <a:noFill/>
                  </pic:spPr>
                </pic:pic>
              </a:graphicData>
            </a:graphic>
          </wp:inline>
        </w:drawing>
      </w:r>
    </w:p>
    <w:p w14:paraId="672344C1" w14:textId="77777777" w:rsidR="009079B6" w:rsidRDefault="00000000">
      <w:pPr>
        <w:pStyle w:val="Metadata"/>
      </w:pPr>
      <w:r>
        <w:t>End visual reference.</w:t>
      </w:r>
    </w:p>
    <w:p w14:paraId="4F1193A7" w14:textId="77777777" w:rsidR="009079B6" w:rsidRDefault="00000000">
      <w:pPr>
        <w:pStyle w:val="Heading3"/>
      </w:pPr>
      <w:r>
        <w:t>Figure 21-1. Example loyalty recharge bonus rule</w:t>
      </w:r>
    </w:p>
    <w:p w14:paraId="705A4AF3" w14:textId="77777777" w:rsidR="009079B6" w:rsidRDefault="00000000">
      <w:pPr>
        <w:pStyle w:val="SmallNote"/>
      </w:pPr>
      <w:r>
        <w:rPr>
          <w:b/>
          <w:color w:val="173C5A"/>
        </w:rPr>
        <w:t xml:space="preserve">IMAGE DESCRIPTION: </w:t>
      </w:r>
      <w:r>
        <w:t>Visual reference from the SpyderWash master manual: Figure 21-1. Example loyalty recharge bonus rule. Use the associated text article for exact procedures and currentness.</w:t>
      </w:r>
    </w:p>
    <w:p w14:paraId="52FA51F3" w14:textId="77777777" w:rsidR="009079B6" w:rsidRDefault="00000000">
      <w:pPr>
        <w:jc w:val="center"/>
      </w:pPr>
      <w:r>
        <w:rPr>
          <w:noProof/>
        </w:rPr>
        <w:lastRenderedPageBreak/>
        <w:drawing>
          <wp:inline distT="0" distB="0" distL="0" distR="0" wp14:anchorId="0709F5E5" wp14:editId="242AFAF4">
            <wp:extent cx="5989320" cy="1688465"/>
            <wp:effectExtent l="0" t="0" r="0" b="0"/>
            <wp:docPr id="112" name="Figure 21-1. Example loyalty recharge bonus rule" descr="SpyderWash technical reference image 77&#10;Visual reference from the SpyderWash master manual: Figure 21-1. Example loyalty recharge bonus rule. Use the associated text article for exact procedures and current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Figure 21-1. Example loyalty recharge bonus rule" descr="SpyderWash technical reference image 77&#10;Visual reference from the SpyderWash master manual: Figure 21-1. Example loyalty recharge bonus rule. Use the associated text article for exact procedures and currentness."/>
                    <pic:cNvPicPr>
                      <a:picLocks noChangeAspect="1" noChangeArrowheads="1"/>
                    </pic:cNvPicPr>
                  </pic:nvPicPr>
                  <pic:blipFill>
                    <a:blip r:embed="rId88"/>
                    <a:stretch>
                      <a:fillRect/>
                    </a:stretch>
                  </pic:blipFill>
                  <pic:spPr bwMode="auto">
                    <a:xfrm>
                      <a:off x="0" y="0"/>
                      <a:ext cx="5989320" cy="1688465"/>
                    </a:xfrm>
                    <a:prstGeom prst="rect">
                      <a:avLst/>
                    </a:prstGeom>
                    <a:noFill/>
                  </pic:spPr>
                </pic:pic>
              </a:graphicData>
            </a:graphic>
          </wp:inline>
        </w:drawing>
      </w:r>
    </w:p>
    <w:p w14:paraId="6826B2EA" w14:textId="77777777" w:rsidR="009079B6" w:rsidRDefault="00000000">
      <w:pPr>
        <w:pStyle w:val="Metadata"/>
      </w:pPr>
      <w:r>
        <w:t>End visual reference.</w:t>
      </w:r>
    </w:p>
    <w:p w14:paraId="2FAA9A78" w14:textId="77777777" w:rsidR="009079B6" w:rsidRDefault="00000000">
      <w:pPr>
        <w:pStyle w:val="Heading3"/>
      </w:pPr>
      <w:r>
        <w:t>Figure 22-1. View All Transactions search and results reference</w:t>
      </w:r>
    </w:p>
    <w:p w14:paraId="3EF4B0CE" w14:textId="77777777" w:rsidR="009079B6" w:rsidRDefault="00000000">
      <w:pPr>
        <w:pStyle w:val="SmallNote"/>
      </w:pPr>
      <w:r>
        <w:rPr>
          <w:b/>
          <w:color w:val="173C5A"/>
        </w:rPr>
        <w:t xml:space="preserve">IMAGE DESCRIPTION: </w:t>
      </w:r>
      <w:r>
        <w:t>Visual reference from the SpyderWash master manual: Figure 22-1. View All Transactions search and results reference. Use the associated text article for exact procedures and currentness.</w:t>
      </w:r>
    </w:p>
    <w:p w14:paraId="4C2FA60D" w14:textId="77777777" w:rsidR="009079B6" w:rsidRDefault="00000000">
      <w:pPr>
        <w:jc w:val="center"/>
      </w:pPr>
      <w:r>
        <w:rPr>
          <w:noProof/>
        </w:rPr>
        <w:drawing>
          <wp:inline distT="0" distB="0" distL="0" distR="0" wp14:anchorId="1FEA354A" wp14:editId="770B18C5">
            <wp:extent cx="5989320" cy="3951605"/>
            <wp:effectExtent l="0" t="0" r="0" b="0"/>
            <wp:docPr id="113" name="Figure 22-1. View All Transactions search and results reference" descr="SpyderWash technical reference image 78&#10;Visual reference from the SpyderWash master manual: Figure 22-1. View All Transactions search and results reference. Use the associated text article for exact procedures and current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Figure 22-1. View All Transactions search and results reference" descr="SpyderWash technical reference image 78&#10;Visual reference from the SpyderWash master manual: Figure 22-1. View All Transactions search and results reference. Use the associated text article for exact procedures and currentness."/>
                    <pic:cNvPicPr>
                      <a:picLocks noChangeAspect="1" noChangeArrowheads="1"/>
                    </pic:cNvPicPr>
                  </pic:nvPicPr>
                  <pic:blipFill>
                    <a:blip r:embed="rId12"/>
                    <a:stretch>
                      <a:fillRect/>
                    </a:stretch>
                  </pic:blipFill>
                  <pic:spPr bwMode="auto">
                    <a:xfrm>
                      <a:off x="0" y="0"/>
                      <a:ext cx="5989320" cy="3951605"/>
                    </a:xfrm>
                    <a:prstGeom prst="rect">
                      <a:avLst/>
                    </a:prstGeom>
                    <a:noFill/>
                  </pic:spPr>
                </pic:pic>
              </a:graphicData>
            </a:graphic>
          </wp:inline>
        </w:drawing>
      </w:r>
    </w:p>
    <w:p w14:paraId="5B022B0B" w14:textId="77777777" w:rsidR="009079B6" w:rsidRDefault="00000000">
      <w:pPr>
        <w:pStyle w:val="Metadata"/>
      </w:pPr>
      <w:r>
        <w:t>End visual reference.</w:t>
      </w:r>
    </w:p>
    <w:p w14:paraId="7D3A3B87" w14:textId="77777777" w:rsidR="009079B6" w:rsidRDefault="00000000">
      <w:pPr>
        <w:pStyle w:val="Heading3"/>
      </w:pPr>
      <w:r>
        <w:t>Figure 22-2. Refund amount entry reference</w:t>
      </w:r>
    </w:p>
    <w:p w14:paraId="3E0AB7E2" w14:textId="77777777" w:rsidR="009079B6" w:rsidRDefault="00000000">
      <w:pPr>
        <w:pStyle w:val="SmallNote"/>
      </w:pPr>
      <w:r>
        <w:rPr>
          <w:b/>
          <w:color w:val="173C5A"/>
        </w:rPr>
        <w:t xml:space="preserve">IMAGE DESCRIPTION: </w:t>
      </w:r>
      <w:r>
        <w:t>Visual reference from the SpyderWash master manual: Figure 22-2. Refund amount entry reference. Use the associated text article for exact procedures and currentness.</w:t>
      </w:r>
    </w:p>
    <w:p w14:paraId="3C3D2D19" w14:textId="77777777" w:rsidR="009079B6" w:rsidRDefault="00000000">
      <w:pPr>
        <w:jc w:val="center"/>
      </w:pPr>
      <w:r>
        <w:rPr>
          <w:noProof/>
        </w:rPr>
        <w:drawing>
          <wp:inline distT="0" distB="0" distL="0" distR="0" wp14:anchorId="7FC222F1" wp14:editId="55C36E9C">
            <wp:extent cx="5989320" cy="1447165"/>
            <wp:effectExtent l="0" t="0" r="0" b="0"/>
            <wp:docPr id="114" name="Figure 22-2. Refund amount entry reference" descr="SpyderWash technical reference image 79&#10;Visual reference from the SpyderWash master manual: Figure 22-2. Refund amount entry reference. Use the associated text article for exact procedures and current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Figure 22-2. Refund amount entry reference" descr="SpyderWash technical reference image 79&#10;Visual reference from the SpyderWash master manual: Figure 22-2. Refund amount entry reference. Use the associated text article for exact procedures and currentness."/>
                    <pic:cNvPicPr>
                      <a:picLocks noChangeAspect="1" noChangeArrowheads="1"/>
                    </pic:cNvPicPr>
                  </pic:nvPicPr>
                  <pic:blipFill>
                    <a:blip r:embed="rId13"/>
                    <a:stretch>
                      <a:fillRect/>
                    </a:stretch>
                  </pic:blipFill>
                  <pic:spPr bwMode="auto">
                    <a:xfrm>
                      <a:off x="0" y="0"/>
                      <a:ext cx="5989320" cy="1447165"/>
                    </a:xfrm>
                    <a:prstGeom prst="rect">
                      <a:avLst/>
                    </a:prstGeom>
                    <a:noFill/>
                  </pic:spPr>
                </pic:pic>
              </a:graphicData>
            </a:graphic>
          </wp:inline>
        </w:drawing>
      </w:r>
    </w:p>
    <w:p w14:paraId="11F7E350" w14:textId="77777777" w:rsidR="009079B6" w:rsidRDefault="00000000">
      <w:pPr>
        <w:pStyle w:val="Metadata"/>
      </w:pPr>
      <w:r>
        <w:t>End visual reference.</w:t>
      </w:r>
    </w:p>
    <w:p w14:paraId="6DD8359F" w14:textId="77777777" w:rsidR="009079B6" w:rsidRDefault="00000000">
      <w:pPr>
        <w:pStyle w:val="Heading3"/>
      </w:pPr>
      <w:r>
        <w:lastRenderedPageBreak/>
        <w:t>Figure 22-3. Device information reference</w:t>
      </w:r>
    </w:p>
    <w:p w14:paraId="1A8E127E" w14:textId="77777777" w:rsidR="009079B6" w:rsidRDefault="00000000">
      <w:pPr>
        <w:pStyle w:val="SmallNote"/>
      </w:pPr>
      <w:r>
        <w:rPr>
          <w:b/>
          <w:color w:val="173C5A"/>
        </w:rPr>
        <w:t xml:space="preserve">IMAGE DESCRIPTION: </w:t>
      </w:r>
      <w:r>
        <w:t>Visual reference from the SpyderWash master manual: Figure 22-3. Device information reference. Use the associated text article for exact procedures and currentness.</w:t>
      </w:r>
    </w:p>
    <w:p w14:paraId="57683DAB" w14:textId="77777777" w:rsidR="009079B6" w:rsidRDefault="00000000">
      <w:pPr>
        <w:jc w:val="center"/>
      </w:pPr>
      <w:r>
        <w:rPr>
          <w:noProof/>
        </w:rPr>
        <w:drawing>
          <wp:inline distT="0" distB="0" distL="0" distR="0" wp14:anchorId="457748A3" wp14:editId="0C2A799F">
            <wp:extent cx="5989320" cy="1837690"/>
            <wp:effectExtent l="0" t="0" r="0" b="0"/>
            <wp:docPr id="115" name="Figure 22-3. Device information reference" descr="SpyderWash technical reference image 80&#10;Visual reference from the SpyderWash master manual: Figure 22-3. Device information reference. Use the associated text article for exact procedures and current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Figure 22-3. Device information reference" descr="SpyderWash technical reference image 80&#10;Visual reference from the SpyderWash master manual: Figure 22-3. Device information reference. Use the associated text article for exact procedures and currentness."/>
                    <pic:cNvPicPr>
                      <a:picLocks noChangeAspect="1" noChangeArrowheads="1"/>
                    </pic:cNvPicPr>
                  </pic:nvPicPr>
                  <pic:blipFill>
                    <a:blip r:embed="rId14"/>
                    <a:stretch>
                      <a:fillRect/>
                    </a:stretch>
                  </pic:blipFill>
                  <pic:spPr bwMode="auto">
                    <a:xfrm>
                      <a:off x="0" y="0"/>
                      <a:ext cx="5989320" cy="1837690"/>
                    </a:xfrm>
                    <a:prstGeom prst="rect">
                      <a:avLst/>
                    </a:prstGeom>
                    <a:noFill/>
                  </pic:spPr>
                </pic:pic>
              </a:graphicData>
            </a:graphic>
          </wp:inline>
        </w:drawing>
      </w:r>
    </w:p>
    <w:p w14:paraId="5512B76A" w14:textId="77777777" w:rsidR="009079B6" w:rsidRDefault="00000000">
      <w:pPr>
        <w:pStyle w:val="Metadata"/>
      </w:pPr>
      <w:r>
        <w:t>End visual reference.</w:t>
      </w:r>
    </w:p>
    <w:p w14:paraId="4A1345BC" w14:textId="77777777" w:rsidR="009079B6" w:rsidRDefault="00000000">
      <w:pPr>
        <w:pStyle w:val="Heading3"/>
      </w:pPr>
      <w:r>
        <w:t>Figure 23-1. Operator Portal reports menu reference</w:t>
      </w:r>
    </w:p>
    <w:p w14:paraId="60670A2C" w14:textId="77777777" w:rsidR="009079B6" w:rsidRDefault="00000000">
      <w:pPr>
        <w:pStyle w:val="SmallNote"/>
      </w:pPr>
      <w:r>
        <w:rPr>
          <w:b/>
          <w:color w:val="173C5A"/>
        </w:rPr>
        <w:t xml:space="preserve">IMAGE DESCRIPTION: </w:t>
      </w:r>
      <w:r>
        <w:t>Visual reference from the SpyderWash master manual: Figure 23-1. Operator Portal reports menu reference. Use the associated text article for exact procedures and currentness.</w:t>
      </w:r>
    </w:p>
    <w:p w14:paraId="6BFE21C2" w14:textId="77777777" w:rsidR="009079B6" w:rsidRDefault="00000000">
      <w:pPr>
        <w:jc w:val="center"/>
      </w:pPr>
      <w:r>
        <w:rPr>
          <w:noProof/>
        </w:rPr>
        <w:drawing>
          <wp:inline distT="0" distB="0" distL="0" distR="0" wp14:anchorId="54888B86" wp14:editId="155D6774">
            <wp:extent cx="5989320" cy="3845560"/>
            <wp:effectExtent l="0" t="0" r="0" b="0"/>
            <wp:docPr id="116" name="Figure 23-1. Operator Portal reports menu reference" descr="SpyderWash technical reference image 81&#10;Visual reference from the SpyderWash master manual: Figure 23-1. Operator Portal reports menu reference. Use the associated text article for exact procedures and current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Figure 23-1. Operator Portal reports menu reference" descr="SpyderWash technical reference image 81&#10;Visual reference from the SpyderWash master manual: Figure 23-1. Operator Portal reports menu reference. Use the associated text article for exact procedures and currentness."/>
                    <pic:cNvPicPr>
                      <a:picLocks noChangeAspect="1" noChangeArrowheads="1"/>
                    </pic:cNvPicPr>
                  </pic:nvPicPr>
                  <pic:blipFill>
                    <a:blip r:embed="rId15"/>
                    <a:stretch>
                      <a:fillRect/>
                    </a:stretch>
                  </pic:blipFill>
                  <pic:spPr bwMode="auto">
                    <a:xfrm>
                      <a:off x="0" y="0"/>
                      <a:ext cx="5989320" cy="3845560"/>
                    </a:xfrm>
                    <a:prstGeom prst="rect">
                      <a:avLst/>
                    </a:prstGeom>
                    <a:noFill/>
                  </pic:spPr>
                </pic:pic>
              </a:graphicData>
            </a:graphic>
          </wp:inline>
        </w:drawing>
      </w:r>
    </w:p>
    <w:p w14:paraId="0F61FF46" w14:textId="77777777" w:rsidR="009079B6" w:rsidRDefault="00000000">
      <w:pPr>
        <w:pStyle w:val="Metadata"/>
      </w:pPr>
      <w:r>
        <w:t>End visual reference.</w:t>
      </w:r>
    </w:p>
    <w:p w14:paraId="3D8AD435" w14:textId="77777777" w:rsidR="009079B6" w:rsidRDefault="00000000">
      <w:pPr>
        <w:pStyle w:val="Heading3"/>
      </w:pPr>
      <w:r>
        <w:t>Figure 23-2. Revenue by Location report reference</w:t>
      </w:r>
    </w:p>
    <w:p w14:paraId="11FBBC70" w14:textId="77777777" w:rsidR="009079B6" w:rsidRDefault="00000000">
      <w:pPr>
        <w:pStyle w:val="SmallNote"/>
      </w:pPr>
      <w:r>
        <w:rPr>
          <w:b/>
          <w:color w:val="173C5A"/>
        </w:rPr>
        <w:t xml:space="preserve">IMAGE DESCRIPTION: </w:t>
      </w:r>
      <w:r>
        <w:t>Visual reference from the SpyderWash master manual: Figure 23-2. Revenue by Location report reference. Use the associated text article for exact procedures and currentness.</w:t>
      </w:r>
    </w:p>
    <w:p w14:paraId="0178DD99" w14:textId="77777777" w:rsidR="009079B6" w:rsidRDefault="00000000">
      <w:pPr>
        <w:jc w:val="center"/>
      </w:pPr>
      <w:r>
        <w:rPr>
          <w:noProof/>
        </w:rPr>
        <w:lastRenderedPageBreak/>
        <w:drawing>
          <wp:inline distT="0" distB="0" distL="0" distR="0" wp14:anchorId="3B568377" wp14:editId="00FE3A29">
            <wp:extent cx="5989320" cy="2227580"/>
            <wp:effectExtent l="0" t="0" r="0" b="0"/>
            <wp:docPr id="117" name="Figure 23-2. Revenue by Location report reference" descr="SpyderWash technical reference image 82&#10;Visual reference from the SpyderWash master manual: Figure 23-2. Revenue by Location report reference. Use the associated text article for exact procedures and current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Figure 23-2. Revenue by Location report reference" descr="SpyderWash technical reference image 82&#10;Visual reference from the SpyderWash master manual: Figure 23-2. Revenue by Location report reference. Use the associated text article for exact procedures and currentness."/>
                    <pic:cNvPicPr>
                      <a:picLocks noChangeAspect="1" noChangeArrowheads="1"/>
                    </pic:cNvPicPr>
                  </pic:nvPicPr>
                  <pic:blipFill>
                    <a:blip r:embed="rId16"/>
                    <a:stretch>
                      <a:fillRect/>
                    </a:stretch>
                  </pic:blipFill>
                  <pic:spPr bwMode="auto">
                    <a:xfrm>
                      <a:off x="0" y="0"/>
                      <a:ext cx="5989320" cy="2227580"/>
                    </a:xfrm>
                    <a:prstGeom prst="rect">
                      <a:avLst/>
                    </a:prstGeom>
                    <a:noFill/>
                  </pic:spPr>
                </pic:pic>
              </a:graphicData>
            </a:graphic>
          </wp:inline>
        </w:drawing>
      </w:r>
    </w:p>
    <w:p w14:paraId="14D9DFF2" w14:textId="77777777" w:rsidR="009079B6" w:rsidRDefault="00000000">
      <w:pPr>
        <w:pStyle w:val="Metadata"/>
      </w:pPr>
      <w:r>
        <w:t>End visual reference.</w:t>
      </w:r>
    </w:p>
    <w:p w14:paraId="05710496" w14:textId="77777777" w:rsidR="009079B6" w:rsidRDefault="00000000">
      <w:pPr>
        <w:pStyle w:val="Heading3"/>
      </w:pPr>
      <w:r>
        <w:t>Figure 23-3. Revenue by Position report reference</w:t>
      </w:r>
    </w:p>
    <w:p w14:paraId="5BC999E9" w14:textId="77777777" w:rsidR="009079B6" w:rsidRDefault="00000000">
      <w:pPr>
        <w:pStyle w:val="SmallNote"/>
      </w:pPr>
      <w:r>
        <w:rPr>
          <w:b/>
          <w:color w:val="173C5A"/>
        </w:rPr>
        <w:t xml:space="preserve">IMAGE DESCRIPTION: </w:t>
      </w:r>
      <w:r>
        <w:t>Visual reference from the SpyderWash master manual: Figure 23-3. Revenue by Position report reference. Use the associated text article for exact procedures and currentness.</w:t>
      </w:r>
    </w:p>
    <w:p w14:paraId="602276AB" w14:textId="77777777" w:rsidR="009079B6" w:rsidRDefault="00000000">
      <w:pPr>
        <w:jc w:val="center"/>
      </w:pPr>
      <w:r>
        <w:rPr>
          <w:noProof/>
        </w:rPr>
        <w:drawing>
          <wp:inline distT="0" distB="0" distL="0" distR="0" wp14:anchorId="3409E6C6" wp14:editId="7AE71664">
            <wp:extent cx="5989320" cy="2452370"/>
            <wp:effectExtent l="0" t="0" r="0" b="0"/>
            <wp:docPr id="118" name="Figure 23-3. Revenue by Position report reference" descr="SpyderWash technical reference image 83&#10;Visual reference from the SpyderWash master manual: Figure 23-3. Revenue by Position report reference. Use the associated text article for exact procedures and current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Figure 23-3. Revenue by Position report reference" descr="SpyderWash technical reference image 83&#10;Visual reference from the SpyderWash master manual: Figure 23-3. Revenue by Position report reference. Use the associated text article for exact procedures and currentness."/>
                    <pic:cNvPicPr>
                      <a:picLocks noChangeAspect="1" noChangeArrowheads="1"/>
                    </pic:cNvPicPr>
                  </pic:nvPicPr>
                  <pic:blipFill>
                    <a:blip r:embed="rId17"/>
                    <a:stretch>
                      <a:fillRect/>
                    </a:stretch>
                  </pic:blipFill>
                  <pic:spPr bwMode="auto">
                    <a:xfrm>
                      <a:off x="0" y="0"/>
                      <a:ext cx="5989320" cy="2452370"/>
                    </a:xfrm>
                    <a:prstGeom prst="rect">
                      <a:avLst/>
                    </a:prstGeom>
                    <a:noFill/>
                  </pic:spPr>
                </pic:pic>
              </a:graphicData>
            </a:graphic>
          </wp:inline>
        </w:drawing>
      </w:r>
    </w:p>
    <w:p w14:paraId="252F5963" w14:textId="77777777" w:rsidR="009079B6" w:rsidRDefault="00000000">
      <w:pPr>
        <w:pStyle w:val="Metadata"/>
      </w:pPr>
      <w:r>
        <w:t>End visual reference.</w:t>
      </w:r>
    </w:p>
    <w:p w14:paraId="2484E795" w14:textId="77777777" w:rsidR="009079B6" w:rsidRDefault="00000000">
      <w:pPr>
        <w:pStyle w:val="Heading3"/>
      </w:pPr>
      <w:r>
        <w:t>Figure 24-1. Issue Card to Location reference</w:t>
      </w:r>
    </w:p>
    <w:p w14:paraId="19B516F3" w14:textId="77777777" w:rsidR="009079B6" w:rsidRDefault="00000000">
      <w:pPr>
        <w:pStyle w:val="SmallNote"/>
      </w:pPr>
      <w:r>
        <w:rPr>
          <w:b/>
          <w:color w:val="173C5A"/>
        </w:rPr>
        <w:t xml:space="preserve">IMAGE DESCRIPTION: </w:t>
      </w:r>
      <w:r>
        <w:t>Visual reference from the SpyderWash master manual: Figure 24-1. Issue Card to Location reference. Use the associated text article for exact procedures and currentness.</w:t>
      </w:r>
    </w:p>
    <w:p w14:paraId="533E1742" w14:textId="77777777" w:rsidR="009079B6" w:rsidRDefault="00000000">
      <w:pPr>
        <w:jc w:val="center"/>
      </w:pPr>
      <w:r>
        <w:rPr>
          <w:noProof/>
        </w:rPr>
        <w:drawing>
          <wp:inline distT="0" distB="0" distL="0" distR="0" wp14:anchorId="0E52E537" wp14:editId="1D3039D6">
            <wp:extent cx="5989320" cy="2506980"/>
            <wp:effectExtent l="0" t="0" r="0" b="0"/>
            <wp:docPr id="119" name="Figure 24-1. Issue Card to Location reference" descr="SpyderWash technical reference image 84&#10;Visual reference from the SpyderWash master manual: Figure 24-1. Issue Card to Location reference. Use the associated text article for exact procedures and current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Figure 24-1. Issue Card to Location reference" descr="SpyderWash technical reference image 84&#10;Visual reference from the SpyderWash master manual: Figure 24-1. Issue Card to Location reference. Use the associated text article for exact procedures and currentness."/>
                    <pic:cNvPicPr>
                      <a:picLocks noChangeAspect="1" noChangeArrowheads="1"/>
                    </pic:cNvPicPr>
                  </pic:nvPicPr>
                  <pic:blipFill>
                    <a:blip r:embed="rId18"/>
                    <a:stretch>
                      <a:fillRect/>
                    </a:stretch>
                  </pic:blipFill>
                  <pic:spPr bwMode="auto">
                    <a:xfrm>
                      <a:off x="0" y="0"/>
                      <a:ext cx="5989320" cy="2506980"/>
                    </a:xfrm>
                    <a:prstGeom prst="rect">
                      <a:avLst/>
                    </a:prstGeom>
                    <a:noFill/>
                  </pic:spPr>
                </pic:pic>
              </a:graphicData>
            </a:graphic>
          </wp:inline>
        </w:drawing>
      </w:r>
    </w:p>
    <w:p w14:paraId="100F148C" w14:textId="77777777" w:rsidR="009079B6" w:rsidRDefault="00000000">
      <w:pPr>
        <w:pStyle w:val="Metadata"/>
      </w:pPr>
      <w:r>
        <w:t>End visual reference.</w:t>
      </w:r>
    </w:p>
    <w:p w14:paraId="2D9402F8" w14:textId="77777777" w:rsidR="009079B6" w:rsidRDefault="00000000">
      <w:pPr>
        <w:pStyle w:val="Heading3"/>
      </w:pPr>
      <w:r>
        <w:lastRenderedPageBreak/>
        <w:t>Figure 25-1. Manage Loyalty Card reference</w:t>
      </w:r>
    </w:p>
    <w:p w14:paraId="2242C235" w14:textId="77777777" w:rsidR="009079B6" w:rsidRDefault="00000000">
      <w:pPr>
        <w:pStyle w:val="SmallNote"/>
      </w:pPr>
      <w:r>
        <w:rPr>
          <w:b/>
          <w:color w:val="173C5A"/>
        </w:rPr>
        <w:t xml:space="preserve">IMAGE DESCRIPTION: </w:t>
      </w:r>
      <w:r>
        <w:t>Visual reference from the SpyderWash master manual: Figure 25-1. Manage Loyalty Card reference. Use the associated text article for exact procedures and currentness.</w:t>
      </w:r>
    </w:p>
    <w:p w14:paraId="7621241F" w14:textId="77777777" w:rsidR="009079B6" w:rsidRDefault="00000000">
      <w:pPr>
        <w:jc w:val="center"/>
      </w:pPr>
      <w:r>
        <w:rPr>
          <w:noProof/>
        </w:rPr>
        <w:drawing>
          <wp:inline distT="0" distB="0" distL="0" distR="0" wp14:anchorId="5E278BD3" wp14:editId="2E2C09A0">
            <wp:extent cx="5989320" cy="2750820"/>
            <wp:effectExtent l="0" t="0" r="0" b="0"/>
            <wp:docPr id="120" name="Figure 25-1. Manage Loyalty Card reference" descr="SpyderWash technical reference image 85&#10;Visual reference from the SpyderWash master manual: Figure 25-1. Manage Loyalty Card reference. Use the associated text article for exact procedures and current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Figure 25-1. Manage Loyalty Card reference" descr="SpyderWash technical reference image 85&#10;Visual reference from the SpyderWash master manual: Figure 25-1. Manage Loyalty Card reference. Use the associated text article for exact procedures and currentness."/>
                    <pic:cNvPicPr>
                      <a:picLocks noChangeAspect="1" noChangeArrowheads="1"/>
                    </pic:cNvPicPr>
                  </pic:nvPicPr>
                  <pic:blipFill>
                    <a:blip r:embed="rId19"/>
                    <a:stretch>
                      <a:fillRect/>
                    </a:stretch>
                  </pic:blipFill>
                  <pic:spPr bwMode="auto">
                    <a:xfrm>
                      <a:off x="0" y="0"/>
                      <a:ext cx="5989320" cy="2750820"/>
                    </a:xfrm>
                    <a:prstGeom prst="rect">
                      <a:avLst/>
                    </a:prstGeom>
                    <a:noFill/>
                  </pic:spPr>
                </pic:pic>
              </a:graphicData>
            </a:graphic>
          </wp:inline>
        </w:drawing>
      </w:r>
    </w:p>
    <w:p w14:paraId="7073B44B" w14:textId="77777777" w:rsidR="009079B6" w:rsidRDefault="00000000">
      <w:pPr>
        <w:pStyle w:val="Metadata"/>
      </w:pPr>
      <w:r>
        <w:t>End visual reference.</w:t>
      </w:r>
    </w:p>
    <w:p w14:paraId="21D884D4" w14:textId="77777777" w:rsidR="009079B6" w:rsidRDefault="00000000">
      <w:pPr>
        <w:pStyle w:val="Heading3"/>
      </w:pPr>
      <w:r>
        <w:t>Figure 26-1. Clear Total reference</w:t>
      </w:r>
    </w:p>
    <w:p w14:paraId="0A6C7BEE" w14:textId="77777777" w:rsidR="009079B6" w:rsidRDefault="00000000">
      <w:pPr>
        <w:pStyle w:val="SmallNote"/>
      </w:pPr>
      <w:r>
        <w:rPr>
          <w:b/>
          <w:color w:val="173C5A"/>
        </w:rPr>
        <w:t xml:space="preserve">IMAGE DESCRIPTION: </w:t>
      </w:r>
      <w:r>
        <w:t>Visual reference from the SpyderWash master manual: Figure 26-1. Clear Total reference. Use the associated text article for exact procedures and currentness.</w:t>
      </w:r>
    </w:p>
    <w:p w14:paraId="7EDB14CD" w14:textId="77777777" w:rsidR="009079B6" w:rsidRDefault="00000000">
      <w:pPr>
        <w:jc w:val="center"/>
      </w:pPr>
      <w:r>
        <w:rPr>
          <w:noProof/>
        </w:rPr>
        <w:drawing>
          <wp:inline distT="0" distB="0" distL="0" distR="0" wp14:anchorId="6A7A0F25" wp14:editId="67A3FE58">
            <wp:extent cx="5989320" cy="2498725"/>
            <wp:effectExtent l="0" t="0" r="0" b="0"/>
            <wp:docPr id="121" name="Figure 26-1. Clear Total reference" descr="SpyderWash technical reference image 86&#10;Visual reference from the SpyderWash master manual: Figure 26-1. Clear Total reference. Use the associated text article for exact procedures and current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Figure 26-1. Clear Total reference" descr="SpyderWash technical reference image 86&#10;Visual reference from the SpyderWash master manual: Figure 26-1. Clear Total reference. Use the associated text article for exact procedures and currentness."/>
                    <pic:cNvPicPr>
                      <a:picLocks noChangeAspect="1" noChangeArrowheads="1"/>
                    </pic:cNvPicPr>
                  </pic:nvPicPr>
                  <pic:blipFill>
                    <a:blip r:embed="rId20"/>
                    <a:stretch>
                      <a:fillRect/>
                    </a:stretch>
                  </pic:blipFill>
                  <pic:spPr bwMode="auto">
                    <a:xfrm>
                      <a:off x="0" y="0"/>
                      <a:ext cx="5989320" cy="2498725"/>
                    </a:xfrm>
                    <a:prstGeom prst="rect">
                      <a:avLst/>
                    </a:prstGeom>
                    <a:noFill/>
                  </pic:spPr>
                </pic:pic>
              </a:graphicData>
            </a:graphic>
          </wp:inline>
        </w:drawing>
      </w:r>
    </w:p>
    <w:p w14:paraId="35B9F748" w14:textId="77777777" w:rsidR="009079B6" w:rsidRDefault="00000000">
      <w:pPr>
        <w:pStyle w:val="Metadata"/>
      </w:pPr>
      <w:r>
        <w:t>End visual reference.</w:t>
      </w:r>
    </w:p>
    <w:p w14:paraId="3A5053E8" w14:textId="77777777" w:rsidR="009079B6" w:rsidRDefault="00000000">
      <w:pPr>
        <w:pStyle w:val="Heading3"/>
      </w:pPr>
      <w:r>
        <w:t>Figure 26-2. Kiosk Transactions menu reference</w:t>
      </w:r>
    </w:p>
    <w:p w14:paraId="36AFC173" w14:textId="77777777" w:rsidR="009079B6" w:rsidRDefault="00000000">
      <w:pPr>
        <w:pStyle w:val="SmallNote"/>
      </w:pPr>
      <w:r>
        <w:rPr>
          <w:b/>
          <w:color w:val="173C5A"/>
        </w:rPr>
        <w:t xml:space="preserve">IMAGE DESCRIPTION: </w:t>
      </w:r>
      <w:r>
        <w:t>Visual reference from the SpyderWash master manual: Figure 26-2. Kiosk Transactions menu reference. Use the associated text article for exact procedures and currentness.</w:t>
      </w:r>
    </w:p>
    <w:p w14:paraId="0F9D2E46" w14:textId="77777777" w:rsidR="009079B6" w:rsidRDefault="00000000">
      <w:pPr>
        <w:jc w:val="center"/>
      </w:pPr>
      <w:r>
        <w:rPr>
          <w:noProof/>
        </w:rPr>
        <w:drawing>
          <wp:inline distT="0" distB="0" distL="0" distR="0" wp14:anchorId="19615222" wp14:editId="4598A5DD">
            <wp:extent cx="5989320" cy="780415"/>
            <wp:effectExtent l="0" t="0" r="0" b="0"/>
            <wp:docPr id="122" name="Figure 26-2. Kiosk Transactions menu reference" descr="SpyderWash technical reference image 87&#10;Visual reference from the SpyderWash master manual: Figure 26-2. Kiosk Transactions menu reference. Use the associated text article for exact procedures and current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Figure 26-2. Kiosk Transactions menu reference" descr="SpyderWash technical reference image 87&#10;Visual reference from the SpyderWash master manual: Figure 26-2. Kiosk Transactions menu reference. Use the associated text article for exact procedures and currentness."/>
                    <pic:cNvPicPr>
                      <a:picLocks noChangeAspect="1" noChangeArrowheads="1"/>
                    </pic:cNvPicPr>
                  </pic:nvPicPr>
                  <pic:blipFill>
                    <a:blip r:embed="rId21"/>
                    <a:stretch>
                      <a:fillRect/>
                    </a:stretch>
                  </pic:blipFill>
                  <pic:spPr bwMode="auto">
                    <a:xfrm>
                      <a:off x="0" y="0"/>
                      <a:ext cx="5989320" cy="780415"/>
                    </a:xfrm>
                    <a:prstGeom prst="rect">
                      <a:avLst/>
                    </a:prstGeom>
                    <a:noFill/>
                  </pic:spPr>
                </pic:pic>
              </a:graphicData>
            </a:graphic>
          </wp:inline>
        </w:drawing>
      </w:r>
    </w:p>
    <w:p w14:paraId="1C04F093" w14:textId="77777777" w:rsidR="009079B6" w:rsidRDefault="00000000">
      <w:pPr>
        <w:pStyle w:val="Metadata"/>
      </w:pPr>
      <w:r>
        <w:t>End visual reference.</w:t>
      </w:r>
    </w:p>
    <w:p w14:paraId="048DF346" w14:textId="77777777" w:rsidR="009079B6" w:rsidRDefault="00000000">
      <w:pPr>
        <w:pStyle w:val="Heading3"/>
      </w:pPr>
      <w:r>
        <w:t>Figure 26-3. Registered Card menu reference</w:t>
      </w:r>
    </w:p>
    <w:p w14:paraId="54BA7CED" w14:textId="77777777" w:rsidR="009079B6" w:rsidRDefault="00000000">
      <w:pPr>
        <w:pStyle w:val="SmallNote"/>
      </w:pPr>
      <w:r>
        <w:rPr>
          <w:b/>
          <w:color w:val="173C5A"/>
        </w:rPr>
        <w:t xml:space="preserve">IMAGE DESCRIPTION: </w:t>
      </w:r>
      <w:r>
        <w:t>Visual reference from the SpyderWash master manual: Figure 26-3. Registered Card menu reference. Use the associated text article for exact procedures and currentness.</w:t>
      </w:r>
    </w:p>
    <w:p w14:paraId="1157684B" w14:textId="77777777" w:rsidR="009079B6" w:rsidRDefault="00000000">
      <w:pPr>
        <w:jc w:val="center"/>
      </w:pPr>
      <w:r>
        <w:rPr>
          <w:noProof/>
        </w:rPr>
        <w:lastRenderedPageBreak/>
        <w:drawing>
          <wp:inline distT="0" distB="0" distL="0" distR="0" wp14:anchorId="0C1FDC04" wp14:editId="3D4838EE">
            <wp:extent cx="5989320" cy="1000125"/>
            <wp:effectExtent l="0" t="0" r="0" b="0"/>
            <wp:docPr id="123" name="Figure 26-3. Registered Card menu reference" descr="SpyderWash technical reference image 88&#10;Visual reference from the SpyderWash master manual: Figure 26-3. Registered Card menu reference. Use the associated text article for exact procedures and current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Figure 26-3. Registered Card menu reference" descr="SpyderWash technical reference image 88&#10;Visual reference from the SpyderWash master manual: Figure 26-3. Registered Card menu reference. Use the associated text article for exact procedures and currentness."/>
                    <pic:cNvPicPr>
                      <a:picLocks noChangeAspect="1" noChangeArrowheads="1"/>
                    </pic:cNvPicPr>
                  </pic:nvPicPr>
                  <pic:blipFill>
                    <a:blip r:embed="rId22"/>
                    <a:stretch>
                      <a:fillRect/>
                    </a:stretch>
                  </pic:blipFill>
                  <pic:spPr bwMode="auto">
                    <a:xfrm>
                      <a:off x="0" y="0"/>
                      <a:ext cx="5989320" cy="1000125"/>
                    </a:xfrm>
                    <a:prstGeom prst="rect">
                      <a:avLst/>
                    </a:prstGeom>
                    <a:noFill/>
                  </pic:spPr>
                </pic:pic>
              </a:graphicData>
            </a:graphic>
          </wp:inline>
        </w:drawing>
      </w:r>
    </w:p>
    <w:p w14:paraId="6148B0B4" w14:textId="77777777" w:rsidR="009079B6" w:rsidRDefault="00000000">
      <w:pPr>
        <w:pStyle w:val="Metadata"/>
      </w:pPr>
      <w:r>
        <w:t>End visual reference.</w:t>
      </w:r>
    </w:p>
    <w:p w14:paraId="3CAFD0B8" w14:textId="77777777" w:rsidR="009079B6" w:rsidRDefault="00000000">
      <w:pPr>
        <w:pStyle w:val="Heading3"/>
      </w:pPr>
      <w:r>
        <w:t>Figure 34-1. Typical SpyderWash POS order lifecycle</w:t>
      </w:r>
    </w:p>
    <w:p w14:paraId="3FE6E8D4" w14:textId="77777777" w:rsidR="009079B6" w:rsidRDefault="00000000">
      <w:pPr>
        <w:pStyle w:val="SmallNote"/>
      </w:pPr>
      <w:r>
        <w:rPr>
          <w:b/>
          <w:color w:val="173C5A"/>
        </w:rPr>
        <w:t xml:space="preserve">IMAGE DESCRIPTION: </w:t>
      </w:r>
      <w:r>
        <w:t>Visual reference from the SpyderWash master manual: Figure 34-1. Typical SpyderWash POS order lifecycle. Use the associated text article for exact procedures and currentness.</w:t>
      </w:r>
    </w:p>
    <w:p w14:paraId="187ED985" w14:textId="77777777" w:rsidR="009079B6" w:rsidRDefault="00000000">
      <w:pPr>
        <w:jc w:val="center"/>
      </w:pPr>
      <w:r>
        <w:rPr>
          <w:noProof/>
        </w:rPr>
        <w:drawing>
          <wp:inline distT="0" distB="0" distL="0" distR="0" wp14:anchorId="16BCD423" wp14:editId="6522F5BD">
            <wp:extent cx="5989320" cy="2313305"/>
            <wp:effectExtent l="0" t="0" r="0" b="0"/>
            <wp:docPr id="124" name="Figure 34-1. Typical SpyderWash POS order lifecycle" descr="SpyderWash technical reference image 89&#10;Visual reference from the SpyderWash master manual: Figure 34-1. Typical SpyderWash POS order lifecycle. Use the associated text article for exact procedures and current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Figure 34-1. Typical SpyderWash POS order lifecycle" descr="SpyderWash technical reference image 89&#10;Visual reference from the SpyderWash master manual: Figure 34-1. Typical SpyderWash POS order lifecycle. Use the associated text article for exact procedures and currentness."/>
                    <pic:cNvPicPr>
                      <a:picLocks noChangeAspect="1" noChangeArrowheads="1"/>
                    </pic:cNvPicPr>
                  </pic:nvPicPr>
                  <pic:blipFill>
                    <a:blip r:embed="rId89"/>
                    <a:stretch>
                      <a:fillRect/>
                    </a:stretch>
                  </pic:blipFill>
                  <pic:spPr bwMode="auto">
                    <a:xfrm>
                      <a:off x="0" y="0"/>
                      <a:ext cx="5989320" cy="2313305"/>
                    </a:xfrm>
                    <a:prstGeom prst="rect">
                      <a:avLst/>
                    </a:prstGeom>
                    <a:noFill/>
                  </pic:spPr>
                </pic:pic>
              </a:graphicData>
            </a:graphic>
          </wp:inline>
        </w:drawing>
      </w:r>
    </w:p>
    <w:p w14:paraId="556B8840" w14:textId="77777777" w:rsidR="009079B6" w:rsidRDefault="00000000">
      <w:pPr>
        <w:pStyle w:val="Metadata"/>
      </w:pPr>
      <w:r>
        <w:t>End visual reference.</w:t>
      </w:r>
    </w:p>
    <w:p w14:paraId="1956DD4A" w14:textId="77777777" w:rsidR="009079B6" w:rsidRDefault="00000000">
      <w:pPr>
        <w:pStyle w:val="Heading3"/>
      </w:pPr>
      <w:r>
        <w:t>Figure 43-1. Layered troubleshooting model</w:t>
      </w:r>
    </w:p>
    <w:p w14:paraId="347411C9" w14:textId="77777777" w:rsidR="009079B6" w:rsidRDefault="00000000">
      <w:pPr>
        <w:pStyle w:val="SmallNote"/>
      </w:pPr>
      <w:r>
        <w:rPr>
          <w:b/>
          <w:color w:val="173C5A"/>
        </w:rPr>
        <w:t xml:space="preserve">IMAGE DESCRIPTION: </w:t>
      </w:r>
      <w:r>
        <w:t>Visual reference from the SpyderWash master manual: Figure 43-1. Layered troubleshooting model. Use the associated text article for exact procedures and currentness.</w:t>
      </w:r>
    </w:p>
    <w:p w14:paraId="63DB24CF" w14:textId="77777777" w:rsidR="009079B6" w:rsidRDefault="00000000">
      <w:pPr>
        <w:jc w:val="center"/>
      </w:pPr>
      <w:r>
        <w:rPr>
          <w:noProof/>
        </w:rPr>
        <w:drawing>
          <wp:inline distT="0" distB="0" distL="0" distR="0" wp14:anchorId="093A4841" wp14:editId="1BF28B01">
            <wp:extent cx="5989320" cy="2263140"/>
            <wp:effectExtent l="0" t="0" r="0" b="0"/>
            <wp:docPr id="125" name="Figure 43-1. Layered troubleshooting model" descr="SpyderWash technical reference image 90&#10;Visual reference from the SpyderWash master manual: Figure 43-1. Layered troubleshooting model. Use the associated text article for exact procedures and current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Figure 43-1. Layered troubleshooting model" descr="SpyderWash technical reference image 90&#10;Visual reference from the SpyderWash master manual: Figure 43-1. Layered troubleshooting model. Use the associated text article for exact procedures and currentness."/>
                    <pic:cNvPicPr>
                      <a:picLocks noChangeAspect="1" noChangeArrowheads="1"/>
                    </pic:cNvPicPr>
                  </pic:nvPicPr>
                  <pic:blipFill>
                    <a:blip r:embed="rId90"/>
                    <a:stretch>
                      <a:fillRect/>
                    </a:stretch>
                  </pic:blipFill>
                  <pic:spPr bwMode="auto">
                    <a:xfrm>
                      <a:off x="0" y="0"/>
                      <a:ext cx="5989320" cy="2263140"/>
                    </a:xfrm>
                    <a:prstGeom prst="rect">
                      <a:avLst/>
                    </a:prstGeom>
                    <a:noFill/>
                  </pic:spPr>
                </pic:pic>
              </a:graphicData>
            </a:graphic>
          </wp:inline>
        </w:drawing>
      </w:r>
    </w:p>
    <w:p w14:paraId="691FFC67" w14:textId="77777777" w:rsidR="009079B6" w:rsidRDefault="00000000">
      <w:pPr>
        <w:pStyle w:val="Metadata"/>
      </w:pPr>
      <w:r>
        <w:t>End visual reference.</w:t>
      </w:r>
    </w:p>
    <w:p w14:paraId="0B22E824" w14:textId="77777777" w:rsidR="009079B6" w:rsidRDefault="00000000">
      <w:pPr>
        <w:pStyle w:val="Heading2"/>
      </w:pPr>
      <w:r>
        <w:t>Official, support, status, literature, and help links</w:t>
      </w:r>
    </w:p>
    <w:p w14:paraId="5530760F" w14:textId="77777777" w:rsidR="009079B6" w:rsidRDefault="00000000">
      <w:pPr>
        <w:pStyle w:val="Heading3"/>
      </w:pPr>
      <w:r>
        <w:t>SpyderWash help pages</w:t>
      </w:r>
    </w:p>
    <w:p w14:paraId="3F2DF424" w14:textId="77777777" w:rsidR="009079B6" w:rsidRDefault="00000000">
      <w:pPr>
        <w:pStyle w:val="ListBullet"/>
      </w:pPr>
      <w:r>
        <w:t>https://spyderwash.info/help/start/.</w:t>
      </w:r>
    </w:p>
    <w:p w14:paraId="60FBE8FC" w14:textId="77777777" w:rsidR="009079B6" w:rsidRDefault="00000000">
      <w:pPr>
        <w:pStyle w:val="ListBullet"/>
      </w:pPr>
      <w:r>
        <w:t>https://spyderwash.info/help/hub/.</w:t>
      </w:r>
    </w:p>
    <w:p w14:paraId="3B25F891" w14:textId="77777777" w:rsidR="009079B6" w:rsidRDefault="00000000">
      <w:pPr>
        <w:pStyle w:val="ListBullet"/>
      </w:pPr>
      <w:r>
        <w:t>https://spyderwash.info/help/dashboard/.</w:t>
      </w:r>
    </w:p>
    <w:p w14:paraId="3ABDB788" w14:textId="77777777" w:rsidR="009079B6" w:rsidRDefault="00000000">
      <w:pPr>
        <w:pStyle w:val="ListBullet"/>
      </w:pPr>
      <w:r>
        <w:t>https://spyderwash.info/help/view/.</w:t>
      </w:r>
    </w:p>
    <w:p w14:paraId="1B36A29E" w14:textId="77777777" w:rsidR="009079B6" w:rsidRDefault="00000000">
      <w:pPr>
        <w:pStyle w:val="ListBullet"/>
      </w:pPr>
      <w:r>
        <w:t>https://spyderwash.info/help/issuecard/.</w:t>
      </w:r>
    </w:p>
    <w:p w14:paraId="1A094272" w14:textId="77777777" w:rsidR="009079B6" w:rsidRDefault="00000000">
      <w:pPr>
        <w:pStyle w:val="ListBullet"/>
      </w:pPr>
      <w:r>
        <w:t>https://spyderwash.info/help/reports/.</w:t>
      </w:r>
    </w:p>
    <w:p w14:paraId="7046C7FB" w14:textId="77777777" w:rsidR="009079B6" w:rsidRDefault="00000000">
      <w:pPr>
        <w:pStyle w:val="ListBullet"/>
      </w:pPr>
      <w:r>
        <w:t>https://spyderwash.info/help/manage/.</w:t>
      </w:r>
    </w:p>
    <w:p w14:paraId="6672EDB4" w14:textId="77777777" w:rsidR="009079B6" w:rsidRDefault="00000000">
      <w:pPr>
        <w:pStyle w:val="ListBullet"/>
      </w:pPr>
      <w:r>
        <w:t>https://spyderwash.info/help/cleartotal/.</w:t>
      </w:r>
    </w:p>
    <w:p w14:paraId="62160674" w14:textId="77777777" w:rsidR="009079B6" w:rsidRDefault="00000000">
      <w:pPr>
        <w:pStyle w:val="ListBullet"/>
      </w:pPr>
      <w:r>
        <w:lastRenderedPageBreak/>
        <w:t>https://spyderwash.info/help/kiosk/.</w:t>
      </w:r>
    </w:p>
    <w:p w14:paraId="020277D8" w14:textId="77777777" w:rsidR="009079B6" w:rsidRDefault="00000000">
      <w:pPr>
        <w:pStyle w:val="ListBullet"/>
      </w:pPr>
      <w:r>
        <w:t>https://spyderwash.info/help/registered-card/.</w:t>
      </w:r>
    </w:p>
    <w:p w14:paraId="33BC5BEE" w14:textId="77777777" w:rsidR="009079B6" w:rsidRDefault="00000000">
      <w:pPr>
        <w:pStyle w:val="ListBullet"/>
      </w:pPr>
      <w:r>
        <w:t>https://spyderwash.info/help/mobilepay/.</w:t>
      </w:r>
    </w:p>
    <w:p w14:paraId="5C1F97B9" w14:textId="77777777" w:rsidR="009079B6" w:rsidRDefault="00000000">
      <w:pPr>
        <w:pStyle w:val="ListBullet"/>
      </w:pPr>
      <w:r>
        <w:t>https://spyderwash.info/help/shield/.</w:t>
      </w:r>
    </w:p>
    <w:p w14:paraId="430C7204" w14:textId="77777777" w:rsidR="009079B6" w:rsidRDefault="00000000">
      <w:pPr>
        <w:pStyle w:val="Heading3"/>
      </w:pPr>
      <w:proofErr w:type="spellStart"/>
      <w:r>
        <w:t>Setomatic</w:t>
      </w:r>
      <w:proofErr w:type="spellEnd"/>
      <w:r>
        <w:t xml:space="preserve"> Systems resources</w:t>
      </w:r>
    </w:p>
    <w:p w14:paraId="4F7EED2D" w14:textId="77777777" w:rsidR="009079B6" w:rsidRDefault="00000000">
      <w:pPr>
        <w:pStyle w:val="ListBullet"/>
      </w:pPr>
      <w:r>
        <w:t>https://setomaticsystems.com/laundry-pos/.</w:t>
      </w:r>
    </w:p>
    <w:p w14:paraId="535DBC80" w14:textId="77777777" w:rsidR="009079B6" w:rsidRDefault="00000000">
      <w:pPr>
        <w:pStyle w:val="ListBullet"/>
      </w:pPr>
      <w:r>
        <w:t>https://setomaticsystems.com/loyalty-kiosk/.</w:t>
      </w:r>
    </w:p>
    <w:p w14:paraId="4E155C95" w14:textId="77777777" w:rsidR="009079B6" w:rsidRDefault="00000000">
      <w:pPr>
        <w:pStyle w:val="ListBullet"/>
      </w:pPr>
      <w:r>
        <w:t>https://setomaticsystems.com/literature/.</w:t>
      </w:r>
    </w:p>
    <w:p w14:paraId="248D910E" w14:textId="77777777" w:rsidR="009079B6" w:rsidRDefault="00000000">
      <w:pPr>
        <w:pStyle w:val="ListBullet"/>
      </w:pPr>
      <w:r>
        <w:t>https://setomaticsystems.com/gallery-and-video-links/.</w:t>
      </w:r>
    </w:p>
    <w:p w14:paraId="66028027" w14:textId="77777777" w:rsidR="009079B6" w:rsidRDefault="00000000">
      <w:pPr>
        <w:pStyle w:val="ListBullet"/>
      </w:pPr>
      <w:r>
        <w:t>https://setomaticsystems.com/contact-us/.</w:t>
      </w:r>
    </w:p>
    <w:p w14:paraId="08FB4F9B" w14:textId="77777777" w:rsidR="009079B6" w:rsidRDefault="00000000">
      <w:pPr>
        <w:pStyle w:val="ListBullet"/>
      </w:pPr>
      <w:r>
        <w:t>https://setomaticsystems.com/.</w:t>
      </w:r>
    </w:p>
    <w:p w14:paraId="2C29B551" w14:textId="77777777" w:rsidR="009079B6" w:rsidRDefault="00000000">
      <w:pPr>
        <w:pStyle w:val="Heading3"/>
      </w:pPr>
      <w:r>
        <w:t xml:space="preserve">Cantaloupe and </w:t>
      </w:r>
      <w:proofErr w:type="spellStart"/>
      <w:r>
        <w:t>SeedLive</w:t>
      </w:r>
      <w:proofErr w:type="spellEnd"/>
    </w:p>
    <w:p w14:paraId="571DAD41" w14:textId="77777777" w:rsidR="009079B6" w:rsidRDefault="00000000">
      <w:pPr>
        <w:pStyle w:val="ListBullet"/>
      </w:pPr>
      <w:r>
        <w:t>https://www.cantaloupe.com/help-center/.</w:t>
      </w:r>
    </w:p>
    <w:p w14:paraId="288C85BC" w14:textId="77777777" w:rsidR="009079B6" w:rsidRDefault="00000000">
      <w:pPr>
        <w:pStyle w:val="ListBullet"/>
      </w:pPr>
      <w:r>
        <w:t>https://seedlive.com.</w:t>
      </w:r>
    </w:p>
    <w:p w14:paraId="31F33F16" w14:textId="77777777" w:rsidR="009079B6" w:rsidRDefault="00000000">
      <w:pPr>
        <w:pStyle w:val="Heading3"/>
      </w:pPr>
      <w:r>
        <w:t>Status pages</w:t>
      </w:r>
    </w:p>
    <w:p w14:paraId="5BC7F4E6" w14:textId="77777777" w:rsidR="009079B6" w:rsidRDefault="00000000">
      <w:pPr>
        <w:pStyle w:val="ListBullet"/>
      </w:pPr>
      <w:r>
        <w:t>https://setomaticsystems.com/status/.</w:t>
      </w:r>
    </w:p>
    <w:p w14:paraId="210B0774" w14:textId="77777777" w:rsidR="009079B6" w:rsidRDefault="00000000">
      <w:pPr>
        <w:pStyle w:val="ListBullet"/>
      </w:pPr>
      <w:r>
        <w:t>https://www.cantaloupe.com/status/.</w:t>
      </w:r>
    </w:p>
    <w:p w14:paraId="3F29B632" w14:textId="77777777" w:rsidR="009079B6" w:rsidRDefault="00000000">
      <w:pPr>
        <w:pStyle w:val="Heading3"/>
      </w:pPr>
      <w:r>
        <w:t>Privacy and account deletion</w:t>
      </w:r>
    </w:p>
    <w:p w14:paraId="3E3F79D3" w14:textId="77777777" w:rsidR="009079B6" w:rsidRDefault="00000000">
      <w:pPr>
        <w:pStyle w:val="ListBullet"/>
      </w:pPr>
      <w:r>
        <w:t>https://www.spyderwash.com/AccountDeletionStep.aspx.</w:t>
      </w:r>
    </w:p>
    <w:p w14:paraId="24316F71" w14:textId="77777777" w:rsidR="009079B6" w:rsidRDefault="00000000">
      <w:pPr>
        <w:pStyle w:val="ListBullet"/>
      </w:pPr>
      <w:r>
        <w:t>https://www.spyderwash.com/PrivacyPolicy.aspx.</w:t>
      </w:r>
    </w:p>
    <w:p w14:paraId="178D0916" w14:textId="77777777" w:rsidR="009079B6" w:rsidRDefault="00000000">
      <w:pPr>
        <w:pStyle w:val="Heading3"/>
      </w:pPr>
      <w:r>
        <w:t>Video links</w:t>
      </w:r>
    </w:p>
    <w:p w14:paraId="18A24BF7" w14:textId="77777777" w:rsidR="009079B6" w:rsidRDefault="00000000">
      <w:pPr>
        <w:pStyle w:val="ListBullet"/>
      </w:pPr>
      <w:r>
        <w:t>https://www.youtube.com/@SpyderWashSupport.</w:t>
      </w:r>
    </w:p>
    <w:p w14:paraId="2548F456" w14:textId="77777777" w:rsidR="009079B6" w:rsidRDefault="00000000">
      <w:pPr>
        <w:pStyle w:val="ListBullet"/>
      </w:pPr>
      <w:r>
        <w:t>https://www.youtube.com/watch?v=DeHNx1HgIO8.</w:t>
      </w:r>
    </w:p>
    <w:p w14:paraId="7AD24428" w14:textId="77777777" w:rsidR="009079B6" w:rsidRDefault="00000000">
      <w:pPr>
        <w:pStyle w:val="ListBullet"/>
      </w:pPr>
      <w:r>
        <w:t>https://www.youtube.com/watch?v=wcxU3MKELmM.</w:t>
      </w:r>
    </w:p>
    <w:p w14:paraId="6F8DA638" w14:textId="77777777" w:rsidR="009079B6" w:rsidRDefault="00000000">
      <w:pPr>
        <w:pStyle w:val="ListBullet"/>
      </w:pPr>
      <w:r>
        <w:t>https://www.youtube.com/watch?v=S7HuTp9ltII.</w:t>
      </w:r>
    </w:p>
    <w:p w14:paraId="282E9D91" w14:textId="77777777" w:rsidR="009079B6" w:rsidRDefault="00000000">
      <w:pPr>
        <w:pStyle w:val="ListBullet"/>
      </w:pPr>
      <w:r>
        <w:t>https://www.youtube.com/watch?v=jfk2ekq2AGI.</w:t>
      </w:r>
    </w:p>
    <w:p w14:paraId="1F5F9AD2" w14:textId="77777777" w:rsidR="009079B6" w:rsidRDefault="00000000">
      <w:pPr>
        <w:pStyle w:val="ListBullet"/>
      </w:pPr>
      <w:r>
        <w:t>https://vidyard.cantaloupe.com/watch/nhCPAsuscsoKYFj6r3ALLd.</w:t>
      </w:r>
    </w:p>
    <w:p w14:paraId="31C32748" w14:textId="77777777" w:rsidR="009079B6" w:rsidRDefault="00000000">
      <w:pPr>
        <w:pStyle w:val="SmallNote"/>
      </w:pPr>
      <w:r>
        <w:t>The canonical and reference article index is provided below. Integrated technical article IDs are indexed separately in Part IV.</w:t>
      </w:r>
    </w:p>
    <w:p w14:paraId="26C6C974" w14:textId="77777777" w:rsidR="009079B6" w:rsidRDefault="00000000">
      <w:pPr>
        <w:pStyle w:val="Heading2"/>
      </w:pPr>
      <w:r>
        <w:t>Machine-readable article index</w:t>
      </w:r>
    </w:p>
    <w:p w14:paraId="332B27E1" w14:textId="77777777" w:rsidR="009079B6" w:rsidRDefault="00000000">
      <w:pPr>
        <w:pStyle w:val="SmallNote"/>
      </w:pPr>
      <w:r>
        <w:t>Each line is intentionally plain text for ingestion and search. Format: ARTICLE ID | CATEGORY | TITLE | SEARCH TERMS.</w:t>
      </w:r>
    </w:p>
    <w:p w14:paraId="19A5BA2F" w14:textId="77777777" w:rsidR="009079B6" w:rsidRDefault="00000000">
      <w:pPr>
        <w:pStyle w:val="Metadata"/>
      </w:pPr>
      <w:r>
        <w:t>KB-PORTAL-001 | Account/Login Issue | Cannot log in | cannot; log; operator; portal</w:t>
      </w:r>
    </w:p>
    <w:p w14:paraId="05E44F94" w14:textId="77777777" w:rsidR="009079B6" w:rsidRDefault="00000000">
      <w:pPr>
        <w:pStyle w:val="Metadata"/>
      </w:pPr>
      <w:r>
        <w:t>KB-LOY-001 | Loyalty Card Balance | Balance incorrect | balance; incorrect; loyalty; card</w:t>
      </w:r>
    </w:p>
    <w:p w14:paraId="22CDA494" w14:textId="77777777" w:rsidR="009079B6" w:rsidRDefault="00000000">
      <w:pPr>
        <w:pStyle w:val="Metadata"/>
      </w:pPr>
      <w:r>
        <w:t>KB-POS-001 | Attendant Management | Attendant cannot sign in | attendant; cannot; sign; pos</w:t>
      </w:r>
    </w:p>
    <w:p w14:paraId="462F8401" w14:textId="77777777" w:rsidR="009079B6" w:rsidRDefault="00000000">
      <w:pPr>
        <w:pStyle w:val="Metadata"/>
      </w:pPr>
      <w:r>
        <w:t>KB-POS-002 | Attendant Management | Time clock missing/wrong | time; clock; missing; wrong; pos</w:t>
      </w:r>
    </w:p>
    <w:p w14:paraId="27E7E3B8" w14:textId="77777777" w:rsidR="009079B6" w:rsidRDefault="00000000">
      <w:pPr>
        <w:pStyle w:val="Metadata"/>
      </w:pPr>
      <w:r>
        <w:t xml:space="preserve">KB-PORTAL-009 | SpyderWatch Guidance | SpyderWatch empty | </w:t>
      </w:r>
      <w:proofErr w:type="spellStart"/>
      <w:r>
        <w:t>spyderwatch</w:t>
      </w:r>
      <w:proofErr w:type="spellEnd"/>
      <w:r>
        <w:t>; empty; operator; portal</w:t>
      </w:r>
    </w:p>
    <w:p w14:paraId="0617DD05" w14:textId="77777777" w:rsidR="009079B6" w:rsidRDefault="00000000">
      <w:pPr>
        <w:pStyle w:val="Metadata"/>
      </w:pPr>
      <w:r>
        <w:t>KB-LOY-002 | Loyalty Card Registration | Card not recognized | card; not; recognized; loyalty</w:t>
      </w:r>
    </w:p>
    <w:p w14:paraId="5C86ADC1" w14:textId="77777777" w:rsidR="009079B6" w:rsidRDefault="00000000">
      <w:pPr>
        <w:pStyle w:val="Metadata"/>
      </w:pPr>
      <w:r>
        <w:t>KB-LOY-005 | Loyalty Card Registration | Lost card | lost; card; loyalty</w:t>
      </w:r>
    </w:p>
    <w:p w14:paraId="35C4B402" w14:textId="77777777" w:rsidR="009079B6" w:rsidRDefault="00000000">
      <w:pPr>
        <w:pStyle w:val="Metadata"/>
      </w:pPr>
      <w:r>
        <w:t>KB-LOY-008 | Loyalty Card Registration | Virtual card issue | virtual; card; issue; loyalty</w:t>
      </w:r>
    </w:p>
    <w:p w14:paraId="563A83F9" w14:textId="77777777" w:rsidR="009079B6" w:rsidRDefault="00000000">
      <w:pPr>
        <w:pStyle w:val="Metadata"/>
      </w:pPr>
      <w:r>
        <w:t>KB-PAY-001 | General FAQ | One physical card fails | one; physical; card; fails; payment; problem; issue</w:t>
      </w:r>
    </w:p>
    <w:p w14:paraId="1DE5B9BB" w14:textId="77777777" w:rsidR="009079B6" w:rsidRDefault="00000000">
      <w:pPr>
        <w:pStyle w:val="Metadata"/>
      </w:pPr>
      <w:r>
        <w:t>KB-PAY-002 | General FAQ | One card brand fails | one; card; brand; fails; payment; problem; issue</w:t>
      </w:r>
    </w:p>
    <w:p w14:paraId="1112FF59" w14:textId="77777777" w:rsidR="009079B6" w:rsidRDefault="00000000">
      <w:pPr>
        <w:pStyle w:val="Metadata"/>
      </w:pPr>
      <w:r>
        <w:t>KB-PAY-003 | General FAQ | Tap fails; insert works | tap; fails; insert; works; payment; problem; card; issue</w:t>
      </w:r>
    </w:p>
    <w:p w14:paraId="20DAA697" w14:textId="77777777" w:rsidR="009079B6" w:rsidRDefault="00000000">
      <w:pPr>
        <w:pStyle w:val="Metadata"/>
      </w:pPr>
      <w:r>
        <w:t>KB-PAY-004 | General FAQ | Insert fails; tap works | insert; fails; tap; works; payment; problem; card; issue</w:t>
      </w:r>
    </w:p>
    <w:p w14:paraId="7F35BD9A" w14:textId="77777777" w:rsidR="009079B6" w:rsidRDefault="00000000">
      <w:pPr>
        <w:pStyle w:val="Metadata"/>
      </w:pPr>
      <w:r>
        <w:t>KB-PAY-005 | General FAQ | Loyalty fails; credit works | loyalty; fails; credit; works; payment; problem; card; issue</w:t>
      </w:r>
    </w:p>
    <w:p w14:paraId="4BB7B97A" w14:textId="77777777" w:rsidR="009079B6" w:rsidRDefault="00000000">
      <w:pPr>
        <w:pStyle w:val="Metadata"/>
      </w:pPr>
      <w:r>
        <w:t>KB-PAY-006 | General FAQ | Credit fails; loyalty works | credit; fails; loyalty; works; payment; problem; card; issue</w:t>
      </w:r>
    </w:p>
    <w:p w14:paraId="625352D0" w14:textId="77777777" w:rsidR="009079B6" w:rsidRDefault="00000000">
      <w:pPr>
        <w:pStyle w:val="Metadata"/>
      </w:pPr>
      <w:r>
        <w:t>KB-PAY-009 | Refund Request | Multiple charges / retries | multiple; charges; retries; payment; problem; card; issue</w:t>
      </w:r>
    </w:p>
    <w:p w14:paraId="319CD912" w14:textId="77777777" w:rsidR="009079B6" w:rsidRDefault="00000000">
      <w:pPr>
        <w:pStyle w:val="Metadata"/>
      </w:pPr>
      <w:r>
        <w:t xml:space="preserve">KB-READER-003 | No Connection Error | </w:t>
      </w:r>
      <w:proofErr w:type="spellStart"/>
      <w:r>
        <w:t>HubData</w:t>
      </w:r>
      <w:proofErr w:type="spellEnd"/>
      <w:r>
        <w:t xml:space="preserve">==Default | </w:t>
      </w:r>
      <w:proofErr w:type="spellStart"/>
      <w:r>
        <w:t>hubdata</w:t>
      </w:r>
      <w:proofErr w:type="spellEnd"/>
      <w:r>
        <w:t xml:space="preserve">==default; reader; shows; </w:t>
      </w:r>
      <w:proofErr w:type="spellStart"/>
      <w:r>
        <w:t>spyderwash</w:t>
      </w:r>
      <w:proofErr w:type="spellEnd"/>
      <w:r>
        <w:t>; message</w:t>
      </w:r>
    </w:p>
    <w:p w14:paraId="69404368" w14:textId="77777777" w:rsidR="009079B6" w:rsidRDefault="00000000">
      <w:pPr>
        <w:pStyle w:val="Metadata"/>
      </w:pPr>
      <w:r>
        <w:t xml:space="preserve">KB-READER-005 | No Connection Error | Profile==Default | profile==default; reader; shows; </w:t>
      </w:r>
      <w:proofErr w:type="spellStart"/>
      <w:r>
        <w:t>spyderwash</w:t>
      </w:r>
      <w:proofErr w:type="spellEnd"/>
      <w:r>
        <w:t>; message</w:t>
      </w:r>
    </w:p>
    <w:p w14:paraId="6166CBA4" w14:textId="77777777" w:rsidR="009079B6" w:rsidRDefault="00000000">
      <w:pPr>
        <w:pStyle w:val="Metadata"/>
      </w:pPr>
      <w:r>
        <w:t xml:space="preserve">KB-READER-007 | No Connection Error | Offline | offline; reader; control board; hub; not paired; not synchronized; </w:t>
      </w:r>
      <w:proofErr w:type="spellStart"/>
      <w:r>
        <w:t>hubdata</w:t>
      </w:r>
      <w:proofErr w:type="spellEnd"/>
      <w:r>
        <w:t>; profile</w:t>
      </w:r>
    </w:p>
    <w:p w14:paraId="3F9F2AC5" w14:textId="77777777" w:rsidR="009079B6" w:rsidRDefault="00000000">
      <w:pPr>
        <w:pStyle w:val="Metadata"/>
      </w:pPr>
      <w:r>
        <w:t xml:space="preserve">KB-READER-011 | No Connection Error | No Connection | no connection; reader; control board; </w:t>
      </w:r>
      <w:proofErr w:type="spellStart"/>
      <w:r>
        <w:t>bluetooth</w:t>
      </w:r>
      <w:proofErr w:type="spellEnd"/>
      <w:r>
        <w:t xml:space="preserve"> hub; pairing; range; line of sight</w:t>
      </w:r>
    </w:p>
    <w:p w14:paraId="58389963" w14:textId="77777777" w:rsidR="009079B6" w:rsidRDefault="00000000">
      <w:pPr>
        <w:pStyle w:val="Metadata"/>
      </w:pPr>
      <w:r>
        <w:t>KB-KIOSK-001 | Kiosk Troubleshooting | Kiosk power/display: Dark, frozen, blank modal | dark; frozen; blank; modal; kiosk; power; display; not; working</w:t>
      </w:r>
    </w:p>
    <w:p w14:paraId="0E61524B" w14:textId="77777777" w:rsidR="009079B6" w:rsidRDefault="00000000">
      <w:pPr>
        <w:pStyle w:val="Metadata"/>
      </w:pPr>
      <w:r>
        <w:t>KB-KIOSK-002 | Kiosk Troubleshooting | Bill validator: Rejects bills or does not credit | rejects; bills; not; credit; bill; validator; kiosk; working</w:t>
      </w:r>
    </w:p>
    <w:p w14:paraId="469ECD3B" w14:textId="77777777" w:rsidR="009079B6" w:rsidRDefault="00000000">
      <w:pPr>
        <w:pStyle w:val="Metadata"/>
      </w:pPr>
      <w:r>
        <w:t>KB-KIOSK-003 | Kiosk Troubleshooting | Card dispenser: No card / jam / wrong card | no; card; jam; wrong; dispenser; kiosk; not; working</w:t>
      </w:r>
    </w:p>
    <w:p w14:paraId="55341CEF" w14:textId="77777777" w:rsidR="009079B6" w:rsidRDefault="00000000">
      <w:pPr>
        <w:pStyle w:val="Metadata"/>
      </w:pPr>
      <w:r>
        <w:t>KB-KIOSK-004 | Kiosk Troubleshooting | Receipt printer: No/blank/cutoff receipt | no; blank; cutoff; receipt; printer; kiosk; not; working</w:t>
      </w:r>
    </w:p>
    <w:p w14:paraId="4B46E81F" w14:textId="77777777" w:rsidR="009079B6" w:rsidRDefault="00000000">
      <w:pPr>
        <w:pStyle w:val="Metadata"/>
      </w:pPr>
      <w:r>
        <w:t>KB-KIOSK-005 | Kiosk Troubleshooting | Payment device: Card reload fails | card; reload; fails; payment; device; kiosk; not; working</w:t>
      </w:r>
    </w:p>
    <w:p w14:paraId="7A43CB4B" w14:textId="77777777" w:rsidR="009079B6" w:rsidRDefault="00000000">
      <w:pPr>
        <w:pStyle w:val="Metadata"/>
      </w:pPr>
      <w:r>
        <w:t>KB-KIOSK-006 | Kiosk Troubleshooting | Reload Center: Recharge missing/duplicate | recharge; missing; duplicate; reload; center; kiosk; not; working</w:t>
      </w:r>
    </w:p>
    <w:p w14:paraId="15DAFAE1" w14:textId="77777777" w:rsidR="009079B6" w:rsidRDefault="00000000">
      <w:pPr>
        <w:pStyle w:val="Metadata"/>
      </w:pPr>
      <w:r>
        <w:lastRenderedPageBreak/>
        <w:t>KB-KIOSK-007 | Kiosk Troubleshooting | Cashbox total: Portal total differs from physical cash | portal; total; differs; physical; cash; cashbox; kiosk; not; working</w:t>
      </w:r>
    </w:p>
    <w:p w14:paraId="0CD73C2B" w14:textId="77777777" w:rsidR="009079B6" w:rsidRDefault="00000000">
      <w:pPr>
        <w:pStyle w:val="Metadata"/>
      </w:pPr>
      <w:r>
        <w:t>KB-KIOSK-008 | Kiosk Troubleshooting | Timeout/navigation: Screen does not reset or modal remains | screen; not; reset; modal; remains; timeout; navigation; kiosk; working</w:t>
      </w:r>
    </w:p>
    <w:p w14:paraId="382BFA77" w14:textId="77777777" w:rsidR="009079B6" w:rsidRDefault="00000000">
      <w:pPr>
        <w:pStyle w:val="Metadata"/>
      </w:pPr>
      <w:r>
        <w:t>KB-KIOSK-009 | Kiosk Troubleshooting | Remote control: Reboot/dispense command no action | reboot; dispense; command; no; action; remote; control; kiosk; not; working</w:t>
      </w:r>
    </w:p>
    <w:p w14:paraId="0A346D97" w14:textId="77777777" w:rsidR="009079B6" w:rsidRDefault="00000000">
      <w:pPr>
        <w:pStyle w:val="Metadata"/>
      </w:pPr>
      <w:r>
        <w:t xml:space="preserve">KB-READER-008 | Network Error | Network Error | network; error; reader; shows; </w:t>
      </w:r>
      <w:proofErr w:type="spellStart"/>
      <w:r>
        <w:t>spyderwash</w:t>
      </w:r>
      <w:proofErr w:type="spellEnd"/>
      <w:r>
        <w:t>; message</w:t>
      </w:r>
    </w:p>
    <w:p w14:paraId="185D02D7" w14:textId="77777777" w:rsidR="009079B6" w:rsidRDefault="00000000">
      <w:pPr>
        <w:pStyle w:val="Metadata"/>
      </w:pPr>
      <w:r>
        <w:t>KB-PAY-007 | Machines Not Working | Approved but machine does not start | approved; but; machine; not; start; payment; problem; card; issue</w:t>
      </w:r>
    </w:p>
    <w:p w14:paraId="4342A26F" w14:textId="77777777" w:rsidR="009079B6" w:rsidRDefault="00000000">
      <w:pPr>
        <w:pStyle w:val="Metadata"/>
      </w:pPr>
      <w:r>
        <w:t>KB-PAY-008 | Machines Not Working | Charge but wrong machine starts | charge; but; wrong; machine; starts; payment; problem; card; issue</w:t>
      </w:r>
    </w:p>
    <w:p w14:paraId="6E5E5C3B" w14:textId="77777777" w:rsidR="009079B6" w:rsidRDefault="00000000">
      <w:pPr>
        <w:pStyle w:val="Metadata"/>
      </w:pPr>
      <w:r>
        <w:t>KB-MACH-001 | Machines Not Working | Approved transaction but machine does not start | approved; but; machine; did; not; start; charged; washer; run; payment; accepted; no; cycle; transaction</w:t>
      </w:r>
    </w:p>
    <w:p w14:paraId="35053075" w14:textId="77777777" w:rsidR="009079B6" w:rsidRDefault="00000000">
      <w:pPr>
        <w:pStyle w:val="Metadata"/>
      </w:pPr>
      <w:r>
        <w:t xml:space="preserve">KB-MACH-002 | Machines Not Working | Wrong machine starts | wrong; machine; starts; </w:t>
      </w:r>
      <w:proofErr w:type="spellStart"/>
      <w:r>
        <w:t>spyderwash</w:t>
      </w:r>
      <w:proofErr w:type="spellEnd"/>
      <w:r>
        <w:t>; issue</w:t>
      </w:r>
    </w:p>
    <w:p w14:paraId="2320B712" w14:textId="77777777" w:rsidR="009079B6" w:rsidRDefault="00000000">
      <w:pPr>
        <w:pStyle w:val="Metadata"/>
      </w:pPr>
      <w:r>
        <w:t xml:space="preserve">KB-MACH-003 | Machines Not Working | Price too low/high | price; too; low; high; </w:t>
      </w:r>
      <w:proofErr w:type="spellStart"/>
      <w:r>
        <w:t>spyderwash</w:t>
      </w:r>
      <w:proofErr w:type="spellEnd"/>
      <w:r>
        <w:t>; machine; issue</w:t>
      </w:r>
    </w:p>
    <w:p w14:paraId="391BFAB7" w14:textId="77777777" w:rsidR="009079B6" w:rsidRDefault="00000000">
      <w:pPr>
        <w:pStyle w:val="Metadata"/>
      </w:pPr>
      <w:r>
        <w:t xml:space="preserve">KB-MACH-004 | Machines Not Working | Insufficient/excess pulses | insufficient; excess; pulses; </w:t>
      </w:r>
      <w:proofErr w:type="spellStart"/>
      <w:r>
        <w:t>spyderwash</w:t>
      </w:r>
      <w:proofErr w:type="spellEnd"/>
      <w:r>
        <w:t>; machine; issue</w:t>
      </w:r>
    </w:p>
    <w:p w14:paraId="016E1BC5" w14:textId="77777777" w:rsidR="009079B6" w:rsidRDefault="00000000">
      <w:pPr>
        <w:pStyle w:val="Metadata"/>
      </w:pPr>
      <w:r>
        <w:t xml:space="preserve">KB-MACH-005 | Machines Not Working | Machine starts free | machine; starts; free; </w:t>
      </w:r>
      <w:proofErr w:type="spellStart"/>
      <w:r>
        <w:t>spyderwash</w:t>
      </w:r>
      <w:proofErr w:type="spellEnd"/>
      <w:r>
        <w:t>; issue</w:t>
      </w:r>
    </w:p>
    <w:p w14:paraId="782C0D82" w14:textId="77777777" w:rsidR="009079B6" w:rsidRDefault="00000000">
      <w:pPr>
        <w:pStyle w:val="Metadata"/>
      </w:pPr>
      <w:r>
        <w:t xml:space="preserve">KB-MACH-006 | Machines Not Working | Dryer time wrong | dryer; time; wrong; </w:t>
      </w:r>
      <w:proofErr w:type="spellStart"/>
      <w:r>
        <w:t>spyderwash</w:t>
      </w:r>
      <w:proofErr w:type="spellEnd"/>
      <w:r>
        <w:t>; machine; issue</w:t>
      </w:r>
    </w:p>
    <w:p w14:paraId="4D0F363A" w14:textId="77777777" w:rsidR="009079B6" w:rsidRDefault="00000000">
      <w:pPr>
        <w:pStyle w:val="Metadata"/>
      </w:pPr>
      <w:r>
        <w:t xml:space="preserve">KB-MACH-007 | Machines Not Working | Whole row intermittent | whole; row; intermittent; </w:t>
      </w:r>
      <w:proofErr w:type="spellStart"/>
      <w:r>
        <w:t>spyderwash</w:t>
      </w:r>
      <w:proofErr w:type="spellEnd"/>
      <w:r>
        <w:t>; machine; issue</w:t>
      </w:r>
    </w:p>
    <w:p w14:paraId="5BA039FE" w14:textId="77777777" w:rsidR="009079B6" w:rsidRDefault="00000000">
      <w:pPr>
        <w:pStyle w:val="Metadata"/>
      </w:pPr>
      <w:r>
        <w:t xml:space="preserve">KB-MACH-008 | Machines Not Working | Maytag diagnostic behavior | </w:t>
      </w:r>
      <w:proofErr w:type="spellStart"/>
      <w:r>
        <w:t>maytag</w:t>
      </w:r>
      <w:proofErr w:type="spellEnd"/>
      <w:r>
        <w:t xml:space="preserve">; diagnostic; behavior; </w:t>
      </w:r>
      <w:proofErr w:type="spellStart"/>
      <w:r>
        <w:t>spyderwash</w:t>
      </w:r>
      <w:proofErr w:type="spellEnd"/>
      <w:r>
        <w:t>; machine; issue</w:t>
      </w:r>
    </w:p>
    <w:p w14:paraId="2CDDA6D5" w14:textId="77777777" w:rsidR="009079B6" w:rsidRDefault="00000000">
      <w:pPr>
        <w:pStyle w:val="Metadata"/>
      </w:pPr>
      <w:r>
        <w:t xml:space="preserve">KB-MACH-009 | Machines Not Working | Starts twice | starts; twice; </w:t>
      </w:r>
      <w:proofErr w:type="spellStart"/>
      <w:r>
        <w:t>spyderwash</w:t>
      </w:r>
      <w:proofErr w:type="spellEnd"/>
      <w:r>
        <w:t>; machine; issue</w:t>
      </w:r>
    </w:p>
    <w:p w14:paraId="4E55FFE3" w14:textId="77777777" w:rsidR="009079B6" w:rsidRDefault="00000000">
      <w:pPr>
        <w:pStyle w:val="Metadata"/>
      </w:pPr>
      <w:r>
        <w:t xml:space="preserve">KB-OUTAGE-001 | Entire Store Down | Entire store is down or all SpyderWash devices are offline | entire; store; down; all; machines; offline; no; payments; work; anywhere; every; reader; has; network; error; </w:t>
      </w:r>
      <w:proofErr w:type="spellStart"/>
      <w:r>
        <w:t>spyderwash</w:t>
      </w:r>
      <w:proofErr w:type="spellEnd"/>
      <w:r>
        <w:t>; devices</w:t>
      </w:r>
    </w:p>
    <w:p w14:paraId="54467E61" w14:textId="77777777" w:rsidR="009079B6" w:rsidRDefault="00000000">
      <w:pPr>
        <w:pStyle w:val="Metadata"/>
      </w:pPr>
      <w:r>
        <w:t>KB-POS-008 | Receipt Printer Issues | Receipt/label fails | receipt; label; fails; pos</w:t>
      </w:r>
    </w:p>
    <w:p w14:paraId="2F6B440E" w14:textId="77777777" w:rsidR="009079B6" w:rsidRDefault="00000000">
      <w:pPr>
        <w:pStyle w:val="Metadata"/>
      </w:pPr>
      <w:r>
        <w:t>KB-LOY-003 | Loyalty Card Recharge Issue | Recharge missing | recharge; missing; loyalty; card</w:t>
      </w:r>
    </w:p>
    <w:p w14:paraId="411E8761" w14:textId="77777777" w:rsidR="009079B6" w:rsidRDefault="00000000">
      <w:pPr>
        <w:pStyle w:val="Metadata"/>
      </w:pPr>
      <w:r>
        <w:t>KB-LOY-004 | Loyalty Card Recharge Issue | Bonus missing/wrong | bonus; missing; wrong; loyalty; card</w:t>
      </w:r>
    </w:p>
    <w:p w14:paraId="4B3C7A37" w14:textId="77777777" w:rsidR="009079B6" w:rsidRDefault="00000000">
      <w:pPr>
        <w:pStyle w:val="Metadata"/>
      </w:pPr>
      <w:r>
        <w:t>KB-LOY-006 | Loyalty Card Recharge Issue | Employee card runs out | employee; card; runs; out; loyalty</w:t>
      </w:r>
    </w:p>
    <w:p w14:paraId="6A2971FC" w14:textId="77777777" w:rsidR="009079B6" w:rsidRDefault="00000000">
      <w:pPr>
        <w:pStyle w:val="Metadata"/>
      </w:pPr>
      <w:r>
        <w:t>KB-LOY-007 | Card Transaction History | Need transaction history | need; transaction; history; loyalty; card</w:t>
      </w:r>
    </w:p>
    <w:p w14:paraId="5306C0DD" w14:textId="77777777" w:rsidR="009079B6" w:rsidRDefault="00000000">
      <w:pPr>
        <w:pStyle w:val="Metadata"/>
      </w:pPr>
      <w:r>
        <w:t xml:space="preserve">KB-TRIAGE-001 | Unknown / Ambiguous Issue | Unknown or ambiguous SpyderWash issue | it; not; working; something; wrong; unknown; error; general; </w:t>
      </w:r>
      <w:proofErr w:type="spellStart"/>
      <w:r>
        <w:t>spyderwash</w:t>
      </w:r>
      <w:proofErr w:type="spellEnd"/>
      <w:r>
        <w:t>; problem; ambiguous; issue</w:t>
      </w:r>
    </w:p>
    <w:p w14:paraId="4521C2D7" w14:textId="77777777" w:rsidR="009079B6" w:rsidRDefault="00000000">
      <w:pPr>
        <w:pStyle w:val="Metadata"/>
      </w:pPr>
      <w:r>
        <w:t>KB-PORTAL-005 | View Reports | Report does not open | report; not; open; operator; portal</w:t>
      </w:r>
    </w:p>
    <w:p w14:paraId="3B3C82CE" w14:textId="77777777" w:rsidR="009079B6" w:rsidRDefault="00000000">
      <w:pPr>
        <w:pStyle w:val="Metadata"/>
      </w:pPr>
      <w:r>
        <w:t>KB-PORTAL-006 | View Reports | Report empty | report; empty; operator; portal</w:t>
      </w:r>
    </w:p>
    <w:p w14:paraId="1B72E45E" w14:textId="77777777" w:rsidR="009079B6" w:rsidRDefault="00000000">
      <w:pPr>
        <w:pStyle w:val="Metadata"/>
      </w:pPr>
      <w:r>
        <w:t>KB-PORTAL-007 | View Reports | Transaction missing | transaction; missing; operator; portal</w:t>
      </w:r>
    </w:p>
    <w:p w14:paraId="21AFA139" w14:textId="77777777" w:rsidR="009079B6" w:rsidRDefault="00000000">
      <w:pPr>
        <w:pStyle w:val="Metadata"/>
      </w:pPr>
      <w:r>
        <w:t>KB-POS-014 | View Reports | Report empty | report; empty; pos</w:t>
      </w:r>
    </w:p>
    <w:p w14:paraId="69C8CE96" w14:textId="77777777" w:rsidR="009079B6" w:rsidRDefault="00000000">
      <w:pPr>
        <w:pStyle w:val="Metadata"/>
      </w:pPr>
      <w:r>
        <w:t>KB-PORTAL-002 | Operator Portal Navigation | Location missing | location; missing; operator; portal</w:t>
      </w:r>
    </w:p>
    <w:p w14:paraId="57AA4A40" w14:textId="77777777" w:rsidR="009079B6" w:rsidRDefault="00000000">
      <w:pPr>
        <w:pStyle w:val="Metadata"/>
      </w:pPr>
      <w:r>
        <w:t>KB-PORTAL-003 | Operator Portal Navigation | Machine missing | machine; missing; operator; portal</w:t>
      </w:r>
    </w:p>
    <w:p w14:paraId="3AEF5975" w14:textId="77777777" w:rsidR="009079B6" w:rsidRDefault="00000000">
      <w:pPr>
        <w:pStyle w:val="Metadata"/>
      </w:pPr>
      <w:r>
        <w:t>KB-PORTAL-004 | Operator Portal Navigation | Cannot edit | cannot; edit; operator; portal</w:t>
      </w:r>
    </w:p>
    <w:p w14:paraId="0B47C00A" w14:textId="77777777" w:rsidR="009079B6" w:rsidRDefault="00000000">
      <w:pPr>
        <w:pStyle w:val="Metadata"/>
      </w:pPr>
      <w:r>
        <w:t>KB-PORTAL-008 | Operator Portal Navigation | Refund option missing | refund; option; missing; operator; portal</w:t>
      </w:r>
    </w:p>
    <w:p w14:paraId="5A9EEDA3" w14:textId="77777777" w:rsidR="009079B6" w:rsidRDefault="00000000">
      <w:pPr>
        <w:pStyle w:val="Metadata"/>
      </w:pPr>
      <w:r>
        <w:t>KB-PORTAL-010 | Operator Portal Navigation | Wrong location data | wrong; location; data; operator; portal</w:t>
      </w:r>
    </w:p>
    <w:p w14:paraId="1E0F7449" w14:textId="77777777" w:rsidR="009079B6" w:rsidRDefault="00000000">
      <w:pPr>
        <w:pStyle w:val="Metadata"/>
      </w:pPr>
      <w:r>
        <w:t>KB-PORTAL-011 | Operator Portal Navigation | Portal runtime error | portal; runtime; error; operator</w:t>
      </w:r>
    </w:p>
    <w:p w14:paraId="51ECE7D7" w14:textId="77777777" w:rsidR="009079B6" w:rsidRDefault="00000000">
      <w:pPr>
        <w:pStyle w:val="Metadata"/>
      </w:pPr>
      <w:r>
        <w:t>KB-POS-003 | POS Order and Payment | Cash reconciliation mismatch | cash; reconciliation; mismatch; pos</w:t>
      </w:r>
    </w:p>
    <w:p w14:paraId="0886FC59" w14:textId="77777777" w:rsidR="009079B6" w:rsidRDefault="00000000">
      <w:pPr>
        <w:pStyle w:val="Metadata"/>
      </w:pPr>
      <w:r>
        <w:t>KB-POS-004 | POS Order and Payment | Order stuck | order; stuck; pos</w:t>
      </w:r>
    </w:p>
    <w:p w14:paraId="3D8BA29F" w14:textId="77777777" w:rsidR="009079B6" w:rsidRDefault="00000000">
      <w:pPr>
        <w:pStyle w:val="Metadata"/>
      </w:pPr>
      <w:r>
        <w:t>KB-POS-005 | POS Order and Payment | Transaction screen does not close | transaction; screen; not; close; pos</w:t>
      </w:r>
    </w:p>
    <w:p w14:paraId="30EA81C2" w14:textId="77777777" w:rsidR="009079B6" w:rsidRDefault="00000000">
      <w:pPr>
        <w:pStyle w:val="Metadata"/>
      </w:pPr>
      <w:r>
        <w:t>KB-POS-006 | POS Order and Payment | Drawer does not open | drawer; not; open; pos</w:t>
      </w:r>
    </w:p>
    <w:p w14:paraId="2F80BAB5" w14:textId="77777777" w:rsidR="009079B6" w:rsidRDefault="00000000">
      <w:pPr>
        <w:pStyle w:val="Metadata"/>
      </w:pPr>
      <w:r>
        <w:t>KB-POS-007 | POS Order and Payment | Scale does not transfer | scale; not transfer; POS; CAS PDN-30B; Type 4; Type 5; cable; protocol</w:t>
      </w:r>
    </w:p>
    <w:p w14:paraId="78877350" w14:textId="77777777" w:rsidR="009079B6" w:rsidRDefault="00000000">
      <w:pPr>
        <w:pStyle w:val="Metadata"/>
      </w:pPr>
      <w:r>
        <w:t>KB-POS-009 | POS Order and Payment | Item missing | item; missing; pos</w:t>
      </w:r>
    </w:p>
    <w:p w14:paraId="7F5FC1CA" w14:textId="77777777" w:rsidR="009079B6" w:rsidRDefault="00000000">
      <w:pPr>
        <w:pStyle w:val="Metadata"/>
      </w:pPr>
      <w:r>
        <w:t>KB-POS-010 | POS Order and Payment | Payment fails | payment; fails; pos</w:t>
      </w:r>
    </w:p>
    <w:p w14:paraId="179A5AA5" w14:textId="77777777" w:rsidR="009079B6" w:rsidRDefault="00000000">
      <w:pPr>
        <w:pStyle w:val="Metadata"/>
      </w:pPr>
      <w:r>
        <w:t>KB-POS-011 | POS Order and Payment | Workflow card missing | workflow; card; missing; pos</w:t>
      </w:r>
    </w:p>
    <w:p w14:paraId="179433F3" w14:textId="77777777" w:rsidR="009079B6" w:rsidRDefault="00000000">
      <w:pPr>
        <w:pStyle w:val="Metadata"/>
      </w:pPr>
      <w:r>
        <w:t>KB-POS-012 | POS Order and Payment | Workflow tablet mismatch | workflow; tablet; mismatch; pos</w:t>
      </w:r>
    </w:p>
    <w:p w14:paraId="2B99BA1C" w14:textId="77777777" w:rsidR="009079B6" w:rsidRDefault="00000000">
      <w:pPr>
        <w:pStyle w:val="Metadata"/>
      </w:pPr>
      <w:r>
        <w:t xml:space="preserve">KB-POS-013 | POS Order and Payment | PUD order mismatch | </w:t>
      </w:r>
      <w:proofErr w:type="spellStart"/>
      <w:r>
        <w:t>pud</w:t>
      </w:r>
      <w:proofErr w:type="spellEnd"/>
      <w:r>
        <w:t>; order; mismatch; pos</w:t>
      </w:r>
    </w:p>
    <w:p w14:paraId="43858CED" w14:textId="77777777" w:rsidR="009079B6" w:rsidRDefault="00000000">
      <w:pPr>
        <w:pStyle w:val="Metadata"/>
      </w:pPr>
      <w:r>
        <w:t>KB-POS-015 | POS Order and Payment | App crash/blank screen | app; crash; blank; screen; pos</w:t>
      </w:r>
    </w:p>
    <w:p w14:paraId="757C483F" w14:textId="77777777" w:rsidR="009079B6" w:rsidRDefault="00000000">
      <w:pPr>
        <w:pStyle w:val="Metadata"/>
      </w:pPr>
      <w:r>
        <w:t>KB-FIN-001 | Fees and Billing | Sale report versus bank deposit | sale; report; versus; bank; deposit; financial; question</w:t>
      </w:r>
    </w:p>
    <w:p w14:paraId="3BEC8529" w14:textId="77777777" w:rsidR="009079B6" w:rsidRDefault="00000000">
      <w:pPr>
        <w:pStyle w:val="Metadata"/>
      </w:pPr>
      <w:r>
        <w:t>KB-FIN-002 | Fees and Billing | Pending hold versus posted charge | pending; hold; versus; posted; charge; financial; question</w:t>
      </w:r>
    </w:p>
    <w:p w14:paraId="7BBD3B80" w14:textId="77777777" w:rsidR="009079B6" w:rsidRDefault="00000000">
      <w:pPr>
        <w:pStyle w:val="Metadata"/>
      </w:pPr>
      <w:r>
        <w:t>KB-FIN-003 | Fees and Billing | Refund submitted versus customer sees credit | refund; submitted; versus; customer; sees; credit; financial; question</w:t>
      </w:r>
    </w:p>
    <w:p w14:paraId="25A093E3" w14:textId="77777777" w:rsidR="009079B6" w:rsidRDefault="00000000">
      <w:pPr>
        <w:pStyle w:val="Metadata"/>
      </w:pPr>
      <w:r>
        <w:t>KB-FIN-004 | Fees and Billing | POS cash report versus physical drawer | pos; cash; report; versus; physical; drawer; financial; question</w:t>
      </w:r>
    </w:p>
    <w:p w14:paraId="1C564502" w14:textId="77777777" w:rsidR="009079B6" w:rsidRDefault="00000000">
      <w:pPr>
        <w:pStyle w:val="Metadata"/>
      </w:pPr>
      <w:r>
        <w:t>KB-FIN-005 | Fees and Billing | Loyalty value versus cash revenue | loyalty; value; versus; cash; revenue; financial; question</w:t>
      </w:r>
    </w:p>
    <w:p w14:paraId="34A21387" w14:textId="77777777" w:rsidR="009079B6" w:rsidRDefault="00000000">
      <w:pPr>
        <w:pStyle w:val="Metadata"/>
      </w:pPr>
      <w:r>
        <w:t>KB-FIN-006 | Fees and Billing | Clear Total versus transaction deletion | clear; total; versus; transaction; deletion; financial; question</w:t>
      </w:r>
    </w:p>
    <w:p w14:paraId="48D3E58E" w14:textId="77777777" w:rsidR="009079B6" w:rsidRDefault="00000000">
      <w:pPr>
        <w:pStyle w:val="Metadata"/>
      </w:pPr>
      <w:r>
        <w:t xml:space="preserve">KB-FIN-007 | Fees and Billing | SpyderWash date versus </w:t>
      </w:r>
      <w:proofErr w:type="spellStart"/>
      <w:r>
        <w:t>SeedLive</w:t>
      </w:r>
      <w:proofErr w:type="spellEnd"/>
      <w:r>
        <w:t xml:space="preserve"> settlement date | </w:t>
      </w:r>
      <w:proofErr w:type="spellStart"/>
      <w:r>
        <w:t>spyderwash</w:t>
      </w:r>
      <w:proofErr w:type="spellEnd"/>
      <w:r>
        <w:t xml:space="preserve">; date; versus; </w:t>
      </w:r>
      <w:proofErr w:type="spellStart"/>
      <w:r>
        <w:t>seedlive</w:t>
      </w:r>
      <w:proofErr w:type="spellEnd"/>
      <w:r>
        <w:t>; settlement; financial; question</w:t>
      </w:r>
    </w:p>
    <w:p w14:paraId="041A4551" w14:textId="77777777" w:rsidR="009079B6" w:rsidRDefault="00000000">
      <w:pPr>
        <w:pStyle w:val="Metadata"/>
      </w:pPr>
      <w:r>
        <w:t>KB-FIN-008 | Fees and Billing | A/R customer balance versus POS paid/unpaid order | r; customer; balance; versus; pos; paid; unpaid; order; financial; question</w:t>
      </w:r>
    </w:p>
    <w:p w14:paraId="7EE1E7E6" w14:textId="77777777" w:rsidR="009079B6" w:rsidRDefault="00000000">
      <w:pPr>
        <w:pStyle w:val="Metadata"/>
      </w:pPr>
      <w:r>
        <w:t>KB-FIN-009 | Fees and Billing | Missing or incorrect bank deposit | missing; deposit; amount; wrong; sales; not; match; bank; incorrect</w:t>
      </w:r>
    </w:p>
    <w:p w14:paraId="3B8A5A97" w14:textId="77777777" w:rsidR="009079B6" w:rsidRDefault="00000000">
      <w:pPr>
        <w:pStyle w:val="Metadata"/>
      </w:pPr>
      <w:r>
        <w:t xml:space="preserve">KB-READER-001 | Hardware and Installation | Reader dark | reader; dark; shows; </w:t>
      </w:r>
      <w:proofErr w:type="spellStart"/>
      <w:r>
        <w:t>spyderwash</w:t>
      </w:r>
      <w:proofErr w:type="spellEnd"/>
      <w:r>
        <w:t>; message</w:t>
      </w:r>
    </w:p>
    <w:p w14:paraId="45C22C3F" w14:textId="77777777" w:rsidR="009079B6" w:rsidRDefault="00000000">
      <w:pPr>
        <w:pStyle w:val="Metadata"/>
      </w:pPr>
      <w:r>
        <w:t xml:space="preserve">KB-READER-002 | Hardware and Installation | System Initializing… | system; initializing; reader; shows; </w:t>
      </w:r>
      <w:proofErr w:type="spellStart"/>
      <w:r>
        <w:t>spyderwash</w:t>
      </w:r>
      <w:proofErr w:type="spellEnd"/>
      <w:r>
        <w:t>; message</w:t>
      </w:r>
    </w:p>
    <w:p w14:paraId="45283B1D" w14:textId="77777777" w:rsidR="009079B6" w:rsidRDefault="00000000">
      <w:pPr>
        <w:pStyle w:val="Metadata"/>
      </w:pPr>
      <w:r>
        <w:t xml:space="preserve">KB-READER-004 | Hardware and Installation | </w:t>
      </w:r>
      <w:proofErr w:type="spellStart"/>
      <w:r>
        <w:t>HubData</w:t>
      </w:r>
      <w:proofErr w:type="spellEnd"/>
      <w:r>
        <w:t xml:space="preserve">==Acquired | </w:t>
      </w:r>
      <w:proofErr w:type="spellStart"/>
      <w:r>
        <w:t>hubdata</w:t>
      </w:r>
      <w:proofErr w:type="spellEnd"/>
      <w:r>
        <w:t xml:space="preserve">==acquired; reader; shows; </w:t>
      </w:r>
      <w:proofErr w:type="spellStart"/>
      <w:r>
        <w:t>spyderwash</w:t>
      </w:r>
      <w:proofErr w:type="spellEnd"/>
      <w:r>
        <w:t>; message</w:t>
      </w:r>
    </w:p>
    <w:p w14:paraId="3370934A" w14:textId="77777777" w:rsidR="009079B6" w:rsidRDefault="00000000">
      <w:pPr>
        <w:pStyle w:val="Metadata"/>
      </w:pPr>
      <w:r>
        <w:t xml:space="preserve">KB-READER-006 | Hardware and Installation | Profile==Acquired | profile==acquired; reader; shows; </w:t>
      </w:r>
      <w:proofErr w:type="spellStart"/>
      <w:r>
        <w:t>spyderwash</w:t>
      </w:r>
      <w:proofErr w:type="spellEnd"/>
      <w:r>
        <w:t>; message</w:t>
      </w:r>
    </w:p>
    <w:p w14:paraId="00CF49DD" w14:textId="77777777" w:rsidR="009079B6" w:rsidRDefault="00000000">
      <w:pPr>
        <w:pStyle w:val="Metadata"/>
      </w:pPr>
      <w:r>
        <w:t xml:space="preserve">KB-READER-009 | Hardware and Installation | Error then Profile==Acquired on earlier reader | error; then; profile==acquired; earlier; reader; shows; </w:t>
      </w:r>
      <w:proofErr w:type="spellStart"/>
      <w:r>
        <w:t>spyderwash</w:t>
      </w:r>
      <w:proofErr w:type="spellEnd"/>
      <w:r>
        <w:t>; message</w:t>
      </w:r>
    </w:p>
    <w:p w14:paraId="2B515DCE" w14:textId="77777777" w:rsidR="009079B6" w:rsidRDefault="00000000">
      <w:pPr>
        <w:pStyle w:val="Metadata"/>
      </w:pPr>
      <w:r>
        <w:t xml:space="preserve">KB-DEVICE-001 | Device-Specific Troubleshooting | SpyderWash Card Reader System troubleshooting for washers and dryers | washer; dryer; card reader system; reader; control board; hub; offline; no connection; network error; </w:t>
      </w:r>
      <w:proofErr w:type="spellStart"/>
      <w:r>
        <w:t>hubdata</w:t>
      </w:r>
      <w:proofErr w:type="spellEnd"/>
      <w:r>
        <w:t>; profile; no start</w:t>
      </w:r>
    </w:p>
    <w:p w14:paraId="6B887C5B" w14:textId="77777777" w:rsidR="009079B6" w:rsidRDefault="00000000">
      <w:pPr>
        <w:pStyle w:val="Metadata"/>
      </w:pPr>
      <w:r>
        <w:lastRenderedPageBreak/>
        <w:t xml:space="preserve">KB-DEVICE-002 | Device-Specific Troubleshooting | SpyderWash POS troubleshooting | pos; attendant; order; payment; printer; drawer; scale; scanner; workflow; </w:t>
      </w:r>
      <w:proofErr w:type="spellStart"/>
      <w:r>
        <w:t>pud</w:t>
      </w:r>
      <w:proofErr w:type="spellEnd"/>
      <w:r>
        <w:t>; sync; app</w:t>
      </w:r>
    </w:p>
    <w:p w14:paraId="6E179033" w14:textId="77777777" w:rsidR="009079B6" w:rsidRDefault="00000000">
      <w:pPr>
        <w:pStyle w:val="Metadata"/>
      </w:pPr>
      <w:r>
        <w:t xml:space="preserve">KB-DEVICE-003 | Device-Specific Troubleshooting | Legacy Kiosk troubleshooting | legacy kiosk; </w:t>
      </w:r>
      <w:proofErr w:type="spellStart"/>
      <w:r>
        <w:t>uic</w:t>
      </w:r>
      <w:proofErr w:type="spellEnd"/>
      <w:r>
        <w:t xml:space="preserve"> bezel 8; touch reader; main board; </w:t>
      </w:r>
      <w:proofErr w:type="spellStart"/>
      <w:r>
        <w:t>mdb</w:t>
      </w:r>
      <w:proofErr w:type="spellEnd"/>
      <w:r>
        <w:t xml:space="preserve"> converter; language selection; memory not </w:t>
      </w:r>
      <w:proofErr w:type="spellStart"/>
      <w:r>
        <w:t>init</w:t>
      </w:r>
      <w:proofErr w:type="spellEnd"/>
      <w:r>
        <w:t xml:space="preserve">; authorizing; firmware version; </w:t>
      </w:r>
      <w:proofErr w:type="spellStart"/>
      <w:r>
        <w:t>ip</w:t>
      </w:r>
      <w:proofErr w:type="spellEnd"/>
      <w:r>
        <w:t xml:space="preserve"> address; network offline</w:t>
      </w:r>
    </w:p>
    <w:p w14:paraId="1903F495" w14:textId="77777777" w:rsidR="009079B6" w:rsidRDefault="00000000">
      <w:pPr>
        <w:pStyle w:val="Metadata"/>
      </w:pPr>
      <w:r>
        <w:t xml:space="preserve">KB-DEVICE-004 | Device-Specific Troubleshooting | Platinum Kiosk troubleshooting | platinum kiosk; </w:t>
      </w:r>
      <w:proofErr w:type="spellStart"/>
      <w:r>
        <w:t>elo</w:t>
      </w:r>
      <w:proofErr w:type="spellEnd"/>
      <w:r>
        <w:t>; touchscreen; app; blank; frozen; modal; bill validator; card dispenser; receipt printer; reload; remote command</w:t>
      </w:r>
    </w:p>
    <w:p w14:paraId="47CABBF0" w14:textId="77777777" w:rsidR="009079B6" w:rsidRDefault="00000000">
      <w:pPr>
        <w:pStyle w:val="Metadata"/>
      </w:pPr>
      <w:r>
        <w:t xml:space="preserve">KB-POLICY-002 | Human Agent Request | RMA and hardware return requests require a SpyderWash Support representative | </w:t>
      </w:r>
      <w:proofErr w:type="spellStart"/>
      <w:r>
        <w:t>rma</w:t>
      </w:r>
      <w:proofErr w:type="spellEnd"/>
      <w:r>
        <w:t>; return merchandise authorization; support representative; warranty claim; repair; replacement; hardware return; shipping authorization</w:t>
      </w:r>
    </w:p>
    <w:p w14:paraId="4798CECA" w14:textId="77777777" w:rsidR="009079B6" w:rsidRDefault="00000000">
      <w:pPr>
        <w:pStyle w:val="Metadata"/>
      </w:pPr>
      <w:r>
        <w:t>KB-FAQ-033 | Account/Login Issue | How do I add an attendant | add; attendant</w:t>
      </w:r>
    </w:p>
    <w:p w14:paraId="4C41E4BD" w14:textId="77777777" w:rsidR="009079B6" w:rsidRDefault="00000000">
      <w:pPr>
        <w:pStyle w:val="Metadata"/>
      </w:pPr>
      <w:r>
        <w:t>KB-FAQ-034 | Account/Login Issue | Should attendants share a passcode | should; attendants; share; passcode</w:t>
      </w:r>
    </w:p>
    <w:p w14:paraId="16F0F9D5" w14:textId="77777777" w:rsidR="009079B6" w:rsidRDefault="00000000">
      <w:pPr>
        <w:pStyle w:val="Metadata"/>
      </w:pPr>
      <w:r>
        <w:t>KB-FAQ-037 | Account/Login Issue | What is the default POS passcode | default; pos; passcode</w:t>
      </w:r>
    </w:p>
    <w:p w14:paraId="35AD2BAF" w14:textId="77777777" w:rsidR="009079B6" w:rsidRDefault="00000000">
      <w:pPr>
        <w:pStyle w:val="Metadata"/>
      </w:pPr>
      <w:r>
        <w:t>KB-FAQ-028 | Loyalty Card Balance | How do I check a loyalty balance | check; loyalty; balance</w:t>
      </w:r>
    </w:p>
    <w:p w14:paraId="4F71A11B" w14:textId="77777777" w:rsidR="009079B6" w:rsidRDefault="00000000">
      <w:pPr>
        <w:pStyle w:val="Metadata"/>
      </w:pPr>
      <w:r>
        <w:t>KB-FAQ-029 | Loyalty Card Balance | What is the maximum loyalty balance | maximum; loyalty; balance</w:t>
      </w:r>
    </w:p>
    <w:p w14:paraId="553E5C0E" w14:textId="77777777" w:rsidR="009079B6" w:rsidRDefault="00000000">
      <w:pPr>
        <w:pStyle w:val="Metadata"/>
      </w:pPr>
      <w:r>
        <w:t>KB-FAQ-023 | Transaction Lookup | Where do I find a transaction | where; find; transaction</w:t>
      </w:r>
    </w:p>
    <w:p w14:paraId="545E575B" w14:textId="77777777" w:rsidR="009079B6" w:rsidRDefault="00000000">
      <w:pPr>
        <w:pStyle w:val="Metadata"/>
      </w:pPr>
      <w:r>
        <w:t>KB-FAQ-035 | Attendant Management | Does the POS have a time clock | pos; have; time; clock</w:t>
      </w:r>
    </w:p>
    <w:p w14:paraId="424A28D5" w14:textId="77777777" w:rsidR="009079B6" w:rsidRDefault="00000000">
      <w:pPr>
        <w:pStyle w:val="Metadata"/>
      </w:pPr>
      <w:r>
        <w:t>KB-FAQ-036 | Attendant Management | Does each attendant reconcile the drawer | each; attendant; reconcile; drawer</w:t>
      </w:r>
    </w:p>
    <w:p w14:paraId="320D4700" w14:textId="77777777" w:rsidR="009079B6" w:rsidRDefault="00000000">
      <w:pPr>
        <w:pStyle w:val="Metadata"/>
      </w:pPr>
      <w:r>
        <w:t>KB-FAQ-061 | Attendant Management | What does Attendant Checklist do | attendant; checklist</w:t>
      </w:r>
    </w:p>
    <w:p w14:paraId="426999C0" w14:textId="77777777" w:rsidR="009079B6" w:rsidRDefault="00000000">
      <w:pPr>
        <w:pStyle w:val="Metadata"/>
      </w:pPr>
      <w:r>
        <w:t xml:space="preserve">KB-FAQ-011 | Pricing Change Guidance | Why did payment approve but the machine </w:t>
      </w:r>
      <w:proofErr w:type="gramStart"/>
      <w:r>
        <w:t>not start</w:t>
      </w:r>
      <w:proofErr w:type="gramEnd"/>
      <w:r>
        <w:t xml:space="preserve"> | did; payment; approve; but; machine; not; start</w:t>
      </w:r>
    </w:p>
    <w:p w14:paraId="683C30EA" w14:textId="77777777" w:rsidR="009079B6" w:rsidRDefault="00000000">
      <w:pPr>
        <w:pStyle w:val="Metadata"/>
      </w:pPr>
      <w:r>
        <w:t>KB-FAQ-014 | Pricing Change Guidance | How do I change machine price | change; machine; price</w:t>
      </w:r>
    </w:p>
    <w:p w14:paraId="682D7CDD" w14:textId="77777777" w:rsidR="009079B6" w:rsidRDefault="00000000">
      <w:pPr>
        <w:pStyle w:val="Metadata"/>
      </w:pPr>
      <w:r>
        <w:t>KB-FAQ-015 | Pricing Change Guidance | How are quarter pulses calculated | quarter; pulses; calculated</w:t>
      </w:r>
    </w:p>
    <w:p w14:paraId="341C0DCA" w14:textId="77777777" w:rsidR="009079B6" w:rsidRDefault="00000000">
      <w:pPr>
        <w:pStyle w:val="Metadata"/>
      </w:pPr>
      <w:r>
        <w:t>KB-FAQ-041 | Pricing Change Guidance | How does Minimum Amount work | minimum; amount; work</w:t>
      </w:r>
    </w:p>
    <w:p w14:paraId="3349E09D" w14:textId="77777777" w:rsidR="009079B6" w:rsidRDefault="00000000">
      <w:pPr>
        <w:pStyle w:val="Metadata"/>
      </w:pPr>
      <w:r>
        <w:t>KB-FAQ-042 | Pricing Change Guidance | Can services and retail have different tax | services; retail; have; different; tax</w:t>
      </w:r>
    </w:p>
    <w:p w14:paraId="343AC5E5" w14:textId="77777777" w:rsidR="009079B6" w:rsidRDefault="00000000">
      <w:pPr>
        <w:pStyle w:val="Metadata"/>
      </w:pPr>
      <w:r>
        <w:t>KB-FAQ-043 | Pricing Change Guidance | Can I add a credit-card surcharge | add; credit-card; surcharge</w:t>
      </w:r>
    </w:p>
    <w:p w14:paraId="4DC6BA62" w14:textId="77777777" w:rsidR="009079B6" w:rsidRDefault="00000000">
      <w:pPr>
        <w:pStyle w:val="Metadata"/>
      </w:pPr>
      <w:r>
        <w:t>KB-FAQ-044 | Pricing Change Guidance | Can pickup options have no surcharge | pickup; options; have; no; surcharge</w:t>
      </w:r>
    </w:p>
    <w:p w14:paraId="5BE9136C" w14:textId="77777777" w:rsidR="009079B6" w:rsidRDefault="00000000">
      <w:pPr>
        <w:pStyle w:val="Metadata"/>
      </w:pPr>
      <w:r>
        <w:t xml:space="preserve">KB-FAQ-031 | SpyderWatch Guidance | What is SpyderWatch | </w:t>
      </w:r>
      <w:proofErr w:type="spellStart"/>
      <w:r>
        <w:t>spyderwatch</w:t>
      </w:r>
      <w:proofErr w:type="spellEnd"/>
    </w:p>
    <w:p w14:paraId="179AFD90" w14:textId="77777777" w:rsidR="009079B6" w:rsidRDefault="00000000">
      <w:pPr>
        <w:pStyle w:val="Metadata"/>
      </w:pPr>
      <w:r>
        <w:t xml:space="preserve">KB-FAQ-032 | SpyderWatch Guidance | Is SpyderWatch 100% accurate | </w:t>
      </w:r>
      <w:proofErr w:type="spellStart"/>
      <w:r>
        <w:t>spyderwatch</w:t>
      </w:r>
      <w:proofErr w:type="spellEnd"/>
      <w:r>
        <w:t>; 100; accurate</w:t>
      </w:r>
    </w:p>
    <w:p w14:paraId="2FFE434C" w14:textId="77777777" w:rsidR="009079B6" w:rsidRDefault="00000000">
      <w:pPr>
        <w:pStyle w:val="Metadata"/>
      </w:pPr>
      <w:r>
        <w:t xml:space="preserve">KB-FAQ-002 | Software/Portal Guidance | Does SpyderWash require a static IP | </w:t>
      </w:r>
      <w:proofErr w:type="spellStart"/>
      <w:r>
        <w:t>spyderwash</w:t>
      </w:r>
      <w:proofErr w:type="spellEnd"/>
      <w:r>
        <w:t xml:space="preserve">; require; static; </w:t>
      </w:r>
      <w:proofErr w:type="spellStart"/>
      <w:r>
        <w:t>ip</w:t>
      </w:r>
      <w:proofErr w:type="spellEnd"/>
    </w:p>
    <w:p w14:paraId="4868871C" w14:textId="77777777" w:rsidR="009079B6" w:rsidRDefault="00000000">
      <w:pPr>
        <w:pStyle w:val="Metadata"/>
      </w:pPr>
      <w:r>
        <w:t xml:space="preserve">KB-FAQ-007 | Software/Portal Guidance | What does </w:t>
      </w:r>
      <w:proofErr w:type="spellStart"/>
      <w:r>
        <w:t>HubData</w:t>
      </w:r>
      <w:proofErr w:type="spellEnd"/>
      <w:r>
        <w:t xml:space="preserve">==Default mean | </w:t>
      </w:r>
      <w:proofErr w:type="spellStart"/>
      <w:r>
        <w:t>hubdata</w:t>
      </w:r>
      <w:proofErr w:type="spellEnd"/>
      <w:r>
        <w:t>==default; mean</w:t>
      </w:r>
    </w:p>
    <w:p w14:paraId="6D142877" w14:textId="77777777" w:rsidR="009079B6" w:rsidRDefault="00000000">
      <w:pPr>
        <w:pStyle w:val="Metadata"/>
      </w:pPr>
      <w:r>
        <w:t>KB-FAQ-012 | Software/Portal Guidance | Why did the wrong machine start | did; wrong; machine; start</w:t>
      </w:r>
    </w:p>
    <w:p w14:paraId="396161A1" w14:textId="77777777" w:rsidR="009079B6" w:rsidRDefault="00000000">
      <w:pPr>
        <w:pStyle w:val="Metadata"/>
      </w:pPr>
      <w:r>
        <w:t>KB-FAQ-013 | Software/Portal Guidance | Why did a machine start for free | did; machine; start; free</w:t>
      </w:r>
    </w:p>
    <w:p w14:paraId="67EB35D4" w14:textId="77777777" w:rsidR="009079B6" w:rsidRDefault="00000000">
      <w:pPr>
        <w:pStyle w:val="Metadata"/>
      </w:pPr>
      <w:r>
        <w:t>KB-FAQ-021 | Software/Portal Guidance | How long do refunds take | long; refunds; take</w:t>
      </w:r>
    </w:p>
    <w:p w14:paraId="457CE5C6" w14:textId="77777777" w:rsidR="009079B6" w:rsidRDefault="00000000">
      <w:pPr>
        <w:pStyle w:val="Metadata"/>
      </w:pPr>
      <w:r>
        <w:t>KB-FAQ-039 | Software/Portal Guidance | Can I create categories/items from the POS | create; categories; items; pos</w:t>
      </w:r>
    </w:p>
    <w:p w14:paraId="6387BC03" w14:textId="77777777" w:rsidR="009079B6" w:rsidRDefault="00000000">
      <w:pPr>
        <w:pStyle w:val="Metadata"/>
      </w:pPr>
      <w:r>
        <w:t>KB-FAQ-049 | Software/Portal Guidance | Does the receipt show cash received/change | receipt; show; cash; received; change</w:t>
      </w:r>
    </w:p>
    <w:p w14:paraId="6944AC2F" w14:textId="77777777" w:rsidR="009079B6" w:rsidRDefault="00000000">
      <w:pPr>
        <w:pStyle w:val="Metadata"/>
      </w:pPr>
      <w:r>
        <w:t>KB-FAQ-057 | Software/Portal Guidance | What is the Workflow Tablet | workflow; tablet</w:t>
      </w:r>
    </w:p>
    <w:p w14:paraId="0A8E72E6" w14:textId="77777777" w:rsidR="009079B6" w:rsidRDefault="00000000">
      <w:pPr>
        <w:pStyle w:val="Metadata"/>
      </w:pPr>
      <w:r>
        <w:t>KB-FAQ-058 | Software/Portal Guidance | Why is an order #null or missing | order; #null; missing</w:t>
      </w:r>
    </w:p>
    <w:p w14:paraId="15DAA3A5" w14:textId="77777777" w:rsidR="009079B6" w:rsidRDefault="00000000">
      <w:pPr>
        <w:pStyle w:val="Metadata"/>
      </w:pPr>
      <w:r>
        <w:t>KB-FAQ-067 | Software/Portal Guidance | How do I troubleshoot a scale | troubleshoot; scale</w:t>
      </w:r>
    </w:p>
    <w:p w14:paraId="7FC4AC5B" w14:textId="77777777" w:rsidR="009079B6" w:rsidRDefault="00000000">
      <w:pPr>
        <w:pStyle w:val="Metadata"/>
      </w:pPr>
      <w:r>
        <w:t>KB-FAQ-072 | Software/Portal Guidance | Can I transfer the system to a buyer | transfer; system; buyer</w:t>
      </w:r>
    </w:p>
    <w:p w14:paraId="371520D6" w14:textId="77777777" w:rsidR="009079B6" w:rsidRDefault="00000000">
      <w:pPr>
        <w:pStyle w:val="Metadata"/>
      </w:pPr>
      <w:r>
        <w:t>KB-FAQ-027 | Loyalty Card Registration | How do I issue loyalty cards | issue; loyalty; cards</w:t>
      </w:r>
    </w:p>
    <w:p w14:paraId="40997C4C" w14:textId="77777777" w:rsidR="009079B6" w:rsidRDefault="00000000">
      <w:pPr>
        <w:pStyle w:val="Metadata"/>
      </w:pPr>
      <w:r>
        <w:t>KB-FAQ-018 | General FAQ | How long does activation take | long; activation; take</w:t>
      </w:r>
    </w:p>
    <w:p w14:paraId="5B423F2F" w14:textId="77777777" w:rsidR="009079B6" w:rsidRDefault="00000000">
      <w:pPr>
        <w:pStyle w:val="Metadata"/>
      </w:pPr>
      <w:r>
        <w:t xml:space="preserve">KB-FAQ-019 | General FAQ | What is KYC | </w:t>
      </w:r>
      <w:proofErr w:type="spellStart"/>
      <w:r>
        <w:t>kyc</w:t>
      </w:r>
      <w:proofErr w:type="spellEnd"/>
    </w:p>
    <w:p w14:paraId="177EC42B" w14:textId="77777777" w:rsidR="009079B6" w:rsidRDefault="00000000">
      <w:pPr>
        <w:pStyle w:val="Metadata"/>
      </w:pPr>
      <w:r>
        <w:t>KB-FAQ-040 | General FAQ | What does Inventory Not Required mean | inventory; not; required; mean</w:t>
      </w:r>
    </w:p>
    <w:p w14:paraId="75387425" w14:textId="77777777" w:rsidR="009079B6" w:rsidRDefault="00000000">
      <w:pPr>
        <w:pStyle w:val="Metadata"/>
      </w:pPr>
      <w:r>
        <w:t>KB-FAQ-045 | General FAQ | Can I skip pickup date | skip; pickup; date</w:t>
      </w:r>
    </w:p>
    <w:p w14:paraId="11CC9712" w14:textId="77777777" w:rsidR="009079B6" w:rsidRDefault="00000000">
      <w:pPr>
        <w:pStyle w:val="Metadata"/>
      </w:pPr>
      <w:r>
        <w:t>KB-FAQ-046 | General FAQ | Can I disable signature | disable; signature</w:t>
      </w:r>
    </w:p>
    <w:p w14:paraId="70CC491B" w14:textId="77777777" w:rsidR="009079B6" w:rsidRDefault="00000000">
      <w:pPr>
        <w:pStyle w:val="Metadata"/>
      </w:pPr>
      <w:r>
        <w:t>KB-FAQ-073 | General FAQ | Where can I check system status | where; check; system; status</w:t>
      </w:r>
    </w:p>
    <w:p w14:paraId="681D7A28" w14:textId="77777777" w:rsidR="009079B6" w:rsidRDefault="00000000">
      <w:pPr>
        <w:pStyle w:val="Metadata"/>
      </w:pPr>
      <w:r>
        <w:t>KB-FAQ-074 | General FAQ | Who do I contact | who; contact</w:t>
      </w:r>
    </w:p>
    <w:p w14:paraId="4DE43935" w14:textId="77777777" w:rsidR="009079B6" w:rsidRDefault="00000000">
      <w:pPr>
        <w:pStyle w:val="Metadata"/>
      </w:pPr>
      <w:r>
        <w:t>KB-FAQ-022 | Refund Request | Partial credit-card refund | partial refund; View All Transactions; refund amount; posted transaction; Operator Portal; Refund Report</w:t>
      </w:r>
    </w:p>
    <w:p w14:paraId="47737694" w14:textId="77777777" w:rsidR="009079B6" w:rsidRDefault="00000000">
      <w:pPr>
        <w:pStyle w:val="Metadata"/>
      </w:pPr>
      <w:r>
        <w:t>KB-FAQ-025 | Refund Request | Are revenue reports net deposits | revenue; reports; net; deposits</w:t>
      </w:r>
    </w:p>
    <w:p w14:paraId="3398DAD1" w14:textId="77777777" w:rsidR="009079B6" w:rsidRDefault="00000000">
      <w:pPr>
        <w:pStyle w:val="Metadata"/>
      </w:pPr>
      <w:r>
        <w:t>KB-FAQ-001 | Network Error | Does the Hub need Wi-Fi | hub; need; wi-fi</w:t>
      </w:r>
    </w:p>
    <w:p w14:paraId="0A0F4F9B" w14:textId="77777777" w:rsidR="009079B6" w:rsidRDefault="00000000">
      <w:pPr>
        <w:pStyle w:val="Metadata"/>
      </w:pPr>
      <w:r>
        <w:t xml:space="preserve">KB-FAQ-003 | Network Error | Can the Hub use a static IP | hub; use; static; </w:t>
      </w:r>
      <w:proofErr w:type="spellStart"/>
      <w:r>
        <w:t>ip</w:t>
      </w:r>
      <w:proofErr w:type="spellEnd"/>
    </w:p>
    <w:p w14:paraId="086DB252" w14:textId="77777777" w:rsidR="009079B6" w:rsidRDefault="00000000">
      <w:pPr>
        <w:pStyle w:val="Metadata"/>
      </w:pPr>
      <w:r>
        <w:t>KB-FAQ-006 | Network Error | Where should the Hub be mounted | where; should; hub; be; mounted</w:t>
      </w:r>
    </w:p>
    <w:p w14:paraId="735EB26D" w14:textId="77777777" w:rsidR="009079B6" w:rsidRDefault="00000000">
      <w:pPr>
        <w:pStyle w:val="Metadata"/>
      </w:pPr>
      <w:r>
        <w:t>KB-FAQ-008 | Network Error | What does Profile==Default mean | profile==default; mean</w:t>
      </w:r>
    </w:p>
    <w:p w14:paraId="12EFFA1C" w14:textId="77777777" w:rsidR="009079B6" w:rsidRDefault="00000000">
      <w:pPr>
        <w:pStyle w:val="Metadata"/>
      </w:pPr>
      <w:r>
        <w:t>KB-FAQ-009 | Network Error | What does Network Error mean | network; error; mean</w:t>
      </w:r>
    </w:p>
    <w:p w14:paraId="1B5AB70D" w14:textId="77777777" w:rsidR="009079B6" w:rsidRDefault="00000000">
      <w:pPr>
        <w:pStyle w:val="Metadata"/>
      </w:pPr>
      <w:r>
        <w:t>KB-FAQ-038 | Network Error | How do I connect the POS to the internet | connect; pos; internet</w:t>
      </w:r>
    </w:p>
    <w:p w14:paraId="022D2E04" w14:textId="77777777" w:rsidR="009079B6" w:rsidRDefault="00000000">
      <w:pPr>
        <w:pStyle w:val="Metadata"/>
      </w:pPr>
      <w:r>
        <w:t>KB-FAQ-048 | Receipt Printer Issues | Why did the drawer not open | did; drawer; not; open</w:t>
      </w:r>
    </w:p>
    <w:p w14:paraId="1A4AFD16" w14:textId="77777777" w:rsidR="009079B6" w:rsidRDefault="00000000">
      <w:pPr>
        <w:pStyle w:val="Metadata"/>
      </w:pPr>
      <w:r>
        <w:t>KB-FAQ-066 | Receipt Printer Issues | Can the POS use two printers | pos; use; two; printers</w:t>
      </w:r>
    </w:p>
    <w:p w14:paraId="49DC0039" w14:textId="77777777" w:rsidR="009079B6" w:rsidRDefault="00000000">
      <w:pPr>
        <w:pStyle w:val="Metadata"/>
      </w:pPr>
      <w:r>
        <w:t>KB-FAQ-030 | Loyalty Card Recharge Issue | How do bonuses work | bonuses; work</w:t>
      </w:r>
    </w:p>
    <w:p w14:paraId="18016346" w14:textId="77777777" w:rsidR="009079B6" w:rsidRDefault="00000000">
      <w:pPr>
        <w:pStyle w:val="Metadata"/>
      </w:pPr>
      <w:r>
        <w:t>KB-FAQ-062 | Loyalty Card Recharge Issue | Are checklist tasks preloaded | checklist; tasks; preloaded</w:t>
      </w:r>
    </w:p>
    <w:p w14:paraId="084A42BC" w14:textId="77777777" w:rsidR="009079B6" w:rsidRDefault="00000000">
      <w:pPr>
        <w:pStyle w:val="Metadata"/>
      </w:pPr>
      <w:r>
        <w:t>KB-FAQ-026 | Card Transaction History | What does Clear Total do | clear; total</w:t>
      </w:r>
    </w:p>
    <w:p w14:paraId="23EED2A8" w14:textId="77777777" w:rsidR="009079B6" w:rsidRDefault="00000000">
      <w:pPr>
        <w:pStyle w:val="Metadata"/>
      </w:pPr>
      <w:r>
        <w:t>KB-FAQ-024 | View Reports | Why is the report blank | report; blank</w:t>
      </w:r>
    </w:p>
    <w:p w14:paraId="1C143EE4" w14:textId="77777777" w:rsidR="009079B6" w:rsidRDefault="00000000">
      <w:pPr>
        <w:pStyle w:val="Metadata"/>
      </w:pPr>
      <w:r>
        <w:t>KB-FAQ-052 | View Reports | How do I see customer statements | see; customer; statements</w:t>
      </w:r>
    </w:p>
    <w:p w14:paraId="4FBD6BB9" w14:textId="77777777" w:rsidR="009079B6" w:rsidRDefault="00000000">
      <w:pPr>
        <w:pStyle w:val="Metadata"/>
      </w:pPr>
      <w:r>
        <w:t>KB-FAQ-053 | View Reports | Is there an A/R aging report | there; r; aging; report</w:t>
      </w:r>
    </w:p>
    <w:p w14:paraId="30DA6935" w14:textId="77777777" w:rsidR="009079B6" w:rsidRDefault="00000000">
      <w:pPr>
        <w:pStyle w:val="Metadata"/>
      </w:pPr>
      <w:r>
        <w:t>KB-FAQ-054 | View Reports | Is there a production report | there; production; report</w:t>
      </w:r>
    </w:p>
    <w:p w14:paraId="4602D74B" w14:textId="77777777" w:rsidR="009079B6" w:rsidRDefault="00000000">
      <w:pPr>
        <w:pStyle w:val="Metadata"/>
      </w:pPr>
      <w:r>
        <w:t>KB-FAQ-063 | View Reports | What is the Sale Only Report | sale; only; report</w:t>
      </w:r>
    </w:p>
    <w:p w14:paraId="760A2532" w14:textId="77777777" w:rsidR="009079B6" w:rsidRDefault="00000000">
      <w:pPr>
        <w:pStyle w:val="Metadata"/>
      </w:pPr>
      <w:r>
        <w:t>KB-FAQ-064 | View Reports | What is the POS Transaction Report | pos; transaction; report</w:t>
      </w:r>
    </w:p>
    <w:p w14:paraId="7E41DDE8" w14:textId="77777777" w:rsidR="009079B6" w:rsidRDefault="00000000">
      <w:pPr>
        <w:pStyle w:val="Metadata"/>
      </w:pPr>
      <w:r>
        <w:t>KB-FAQ-065 | View Reports | How do I troubleshoot an empty Financial Summary | troubleshoot; empty; financial; summary</w:t>
      </w:r>
    </w:p>
    <w:p w14:paraId="3FEAF8F4" w14:textId="77777777" w:rsidR="009079B6" w:rsidRDefault="00000000">
      <w:pPr>
        <w:pStyle w:val="Metadata"/>
      </w:pPr>
      <w:r>
        <w:t>KB-FAQ-010 | POS Order and Payment | Why is one reader dark | one; reader; dark</w:t>
      </w:r>
    </w:p>
    <w:p w14:paraId="345D833B" w14:textId="77777777" w:rsidR="009079B6" w:rsidRDefault="00000000">
      <w:pPr>
        <w:pStyle w:val="Metadata"/>
      </w:pPr>
      <w:r>
        <w:lastRenderedPageBreak/>
        <w:t>KB-FAQ-047 | POS Order and Payment | Why does cash show the exact amount | cash; show; exact; amount</w:t>
      </w:r>
    </w:p>
    <w:p w14:paraId="02803911" w14:textId="77777777" w:rsidR="009079B6" w:rsidRDefault="00000000">
      <w:pPr>
        <w:pStyle w:val="Metadata"/>
      </w:pPr>
      <w:r>
        <w:t>KB-FAQ-050 | POS Order and Payment | What is Pay Later | pay; later</w:t>
      </w:r>
    </w:p>
    <w:p w14:paraId="0C19F15C" w14:textId="77777777" w:rsidR="009079B6" w:rsidRDefault="00000000">
      <w:pPr>
        <w:pStyle w:val="Metadata"/>
      </w:pPr>
      <w:r>
        <w:t>KB-FAQ-051 | POS Order and Payment | Is there an On Account tender | there; account; tender</w:t>
      </w:r>
    </w:p>
    <w:p w14:paraId="5A4D0208" w14:textId="77777777" w:rsidR="009079B6" w:rsidRDefault="00000000">
      <w:pPr>
        <w:pStyle w:val="Metadata"/>
      </w:pPr>
      <w:r>
        <w:t>KB-FAQ-055 | POS Order and Payment | What is a Workflow Card | workflow; card</w:t>
      </w:r>
    </w:p>
    <w:p w14:paraId="5753D2CC" w14:textId="77777777" w:rsidR="009079B6" w:rsidRDefault="00000000">
      <w:pPr>
        <w:pStyle w:val="Metadata"/>
      </w:pPr>
      <w:r>
        <w:t>KB-FAQ-056 | POS Order and Payment | What is Workflow Verification | workflow; verification</w:t>
      </w:r>
    </w:p>
    <w:p w14:paraId="45CACE3A" w14:textId="77777777" w:rsidR="009079B6" w:rsidRDefault="00000000">
      <w:pPr>
        <w:pStyle w:val="Metadata"/>
      </w:pPr>
      <w:r>
        <w:t xml:space="preserve">KB-FAQ-059 | POS Order and Payment | What is a WDF Position | </w:t>
      </w:r>
      <w:proofErr w:type="spellStart"/>
      <w:r>
        <w:t>wdf</w:t>
      </w:r>
      <w:proofErr w:type="spellEnd"/>
      <w:r>
        <w:t>; position</w:t>
      </w:r>
    </w:p>
    <w:p w14:paraId="1056530D" w14:textId="77777777" w:rsidR="009079B6" w:rsidRDefault="00000000">
      <w:pPr>
        <w:pStyle w:val="Metadata"/>
      </w:pPr>
      <w:r>
        <w:t xml:space="preserve">KB-FAQ-060 | POS Order and Payment | What is PUD | </w:t>
      </w:r>
      <w:proofErr w:type="spellStart"/>
      <w:r>
        <w:t>pud</w:t>
      </w:r>
      <w:proofErr w:type="spellEnd"/>
    </w:p>
    <w:p w14:paraId="5ABCD43E" w14:textId="77777777" w:rsidR="009079B6" w:rsidRDefault="00000000">
      <w:pPr>
        <w:pStyle w:val="Metadata"/>
      </w:pPr>
      <w:r>
        <w:t>KB-FAQ-005 | Fees and Billing | How far can a Hub reach | far; hub; reach</w:t>
      </w:r>
    </w:p>
    <w:p w14:paraId="1927230C" w14:textId="77777777" w:rsidR="009079B6" w:rsidRDefault="00000000">
      <w:pPr>
        <w:pStyle w:val="Metadata"/>
      </w:pPr>
      <w:r>
        <w:t>KB-FAQ-020 | Fees and Billing | Why is there a pending $5 charge | there; pending; 5; charge</w:t>
      </w:r>
    </w:p>
    <w:p w14:paraId="0D7832A4" w14:textId="77777777" w:rsidR="009079B6" w:rsidRDefault="00000000">
      <w:pPr>
        <w:pStyle w:val="Metadata"/>
      </w:pPr>
      <w:r>
        <w:t xml:space="preserve">KB-FAQ-069 | Fees and Billing | How do I cancel SpyderWash service | cancel; </w:t>
      </w:r>
      <w:proofErr w:type="spellStart"/>
      <w:r>
        <w:t>spyderwash</w:t>
      </w:r>
      <w:proofErr w:type="spellEnd"/>
      <w:r>
        <w:t>; service</w:t>
      </w:r>
    </w:p>
    <w:p w14:paraId="573B88A8" w14:textId="77777777" w:rsidR="009079B6" w:rsidRDefault="00000000">
      <w:pPr>
        <w:pStyle w:val="Metadata"/>
      </w:pPr>
      <w:r>
        <w:t>KB-FAQ-068 | Account Lifecycle | How do I cancel my customer profile | cancel; customer; profile</w:t>
      </w:r>
    </w:p>
    <w:p w14:paraId="21F66F06" w14:textId="77777777" w:rsidR="009079B6" w:rsidRDefault="00000000">
      <w:pPr>
        <w:pStyle w:val="Metadata"/>
      </w:pPr>
      <w:r>
        <w:t xml:space="preserve">KB-FAQ-070 | Account Lifecycle | Does canceling SpyderWash also cancel Cantaloupe | canceling; </w:t>
      </w:r>
      <w:proofErr w:type="spellStart"/>
      <w:r>
        <w:t>spyderwash</w:t>
      </w:r>
      <w:proofErr w:type="spellEnd"/>
      <w:r>
        <w:t>; also; cancel; cantaloupe</w:t>
      </w:r>
    </w:p>
    <w:p w14:paraId="060DF26E" w14:textId="77777777" w:rsidR="009079B6" w:rsidRDefault="00000000">
      <w:pPr>
        <w:pStyle w:val="Metadata"/>
      </w:pPr>
      <w:r>
        <w:t>KB-FAQ-071 | Account Lifecycle | What are the Cantaloupe termination terms | cantaloupe; termination; terms</w:t>
      </w:r>
    </w:p>
    <w:p w14:paraId="601A10BE" w14:textId="77777777" w:rsidR="009079B6" w:rsidRDefault="00000000">
      <w:pPr>
        <w:pStyle w:val="Metadata"/>
      </w:pPr>
      <w:r>
        <w:t>KB-FAQ-004 | Hardware and Installation | How many Hubs do I need | many; hubs; need</w:t>
      </w:r>
    </w:p>
    <w:p w14:paraId="63013E5C" w14:textId="77777777" w:rsidR="009079B6" w:rsidRDefault="00000000">
      <w:pPr>
        <w:pStyle w:val="Metadata"/>
      </w:pPr>
      <w:r>
        <w:t>KB-FAQ-016 | Hardware and Installation | Can customers pay by chip and tap | customers; pay; by; chip; tap</w:t>
      </w:r>
    </w:p>
    <w:p w14:paraId="41C23A7F" w14:textId="77777777" w:rsidR="009079B6" w:rsidRDefault="00000000">
      <w:pPr>
        <w:pStyle w:val="Metadata"/>
      </w:pPr>
      <w:r>
        <w:t>KB-FAQ-017 | Hardware and Installation | Why does one card work and another fail | one; card; work; another; fail</w:t>
      </w:r>
    </w:p>
    <w:p w14:paraId="534AE344" w14:textId="77777777" w:rsidR="009079B6" w:rsidRDefault="00000000">
      <w:pPr>
        <w:pStyle w:val="Metadata"/>
      </w:pPr>
      <w:r>
        <w:t>KB-REF-000 | Attendant Management | Document Control, Scope, and How to Use This Manual | document; control; scope; use; this; manual</w:t>
      </w:r>
    </w:p>
    <w:p w14:paraId="7AFD8C54" w14:textId="77777777" w:rsidR="009079B6" w:rsidRDefault="00000000">
      <w:pPr>
        <w:pStyle w:val="Metadata"/>
      </w:pPr>
      <w:r>
        <w:t xml:space="preserve">KB-REF-001 | Software/Portal Guidance | SpyderWash System Overview | </w:t>
      </w:r>
      <w:proofErr w:type="spellStart"/>
      <w:r>
        <w:t>spyderwash</w:t>
      </w:r>
      <w:proofErr w:type="spellEnd"/>
      <w:r>
        <w:t>; system; overview</w:t>
      </w:r>
    </w:p>
    <w:p w14:paraId="6BFD708B" w14:textId="77777777" w:rsidR="009079B6" w:rsidRDefault="00000000">
      <w:pPr>
        <w:pStyle w:val="Metadata"/>
      </w:pPr>
      <w:r>
        <w:t>KB-REF-002 | General FAQ | Terminology and Support Language | terminology; support; language</w:t>
      </w:r>
    </w:p>
    <w:p w14:paraId="74D37243" w14:textId="77777777" w:rsidR="009079B6" w:rsidRDefault="00000000">
      <w:pPr>
        <w:pStyle w:val="Metadata"/>
      </w:pPr>
      <w:r>
        <w:t>KB-REF-003 | Account/Login Issue | Roles, Permissions, Security, and Ownership | roles; permissions; security; ownership</w:t>
      </w:r>
    </w:p>
    <w:p w14:paraId="6ED37896" w14:textId="77777777" w:rsidR="009079B6" w:rsidRDefault="00000000">
      <w:pPr>
        <w:pStyle w:val="Metadata"/>
      </w:pPr>
      <w:r>
        <w:t>KB-REF-004 | Software/Portal Guidance | Safety, Service Discipline, and Escalation Boundaries | safety; service; discipline; escalation; boundaries</w:t>
      </w:r>
    </w:p>
    <w:p w14:paraId="41C60342" w14:textId="77777777" w:rsidR="009079B6" w:rsidRDefault="00000000">
      <w:pPr>
        <w:pStyle w:val="Metadata"/>
      </w:pPr>
      <w:r>
        <w:t xml:space="preserve">KB-REF-005 | Software/Portal Guidance | EMV Card Reader Systems | </w:t>
      </w:r>
      <w:proofErr w:type="spellStart"/>
      <w:r>
        <w:t>emv</w:t>
      </w:r>
      <w:proofErr w:type="spellEnd"/>
      <w:r>
        <w:t>; card; reader; systems</w:t>
      </w:r>
    </w:p>
    <w:p w14:paraId="6477E30D" w14:textId="77777777" w:rsidR="009079B6" w:rsidRDefault="00000000">
      <w:pPr>
        <w:pStyle w:val="Metadata"/>
      </w:pPr>
      <w:r>
        <w:t xml:space="preserve">KB-REF-006 | Pricing Change Guidance | SpyderWash Control Boards and Machine Interfaces | </w:t>
      </w:r>
      <w:proofErr w:type="spellStart"/>
      <w:r>
        <w:t>spyderwash</w:t>
      </w:r>
      <w:proofErr w:type="spellEnd"/>
      <w:r>
        <w:t>; control; boards; machine; interfaces</w:t>
      </w:r>
    </w:p>
    <w:p w14:paraId="664E4F06" w14:textId="77777777" w:rsidR="009079B6" w:rsidRDefault="00000000">
      <w:pPr>
        <w:pStyle w:val="Metadata"/>
      </w:pPr>
      <w:r>
        <w:t xml:space="preserve">KB-REF-007 | Hub Reboot Guidance | Bluetooth Hubs, Smart Hubs, Discovery Mode, and Placement | </w:t>
      </w:r>
      <w:proofErr w:type="spellStart"/>
      <w:r>
        <w:t>bluetooth</w:t>
      </w:r>
      <w:proofErr w:type="spellEnd"/>
      <w:r>
        <w:t>; hubs; smart; discovery; mode; placement</w:t>
      </w:r>
    </w:p>
    <w:p w14:paraId="653A8932" w14:textId="77777777" w:rsidR="009079B6" w:rsidRDefault="00000000">
      <w:pPr>
        <w:pStyle w:val="Metadata"/>
      </w:pPr>
      <w:r>
        <w:t xml:space="preserve">KB-REF-008 | Software/Portal Guidance | Network Requirements, DHCP, Firewall, and Internet Resilience | network; requirements; </w:t>
      </w:r>
      <w:proofErr w:type="spellStart"/>
      <w:r>
        <w:t>dhcp</w:t>
      </w:r>
      <w:proofErr w:type="spellEnd"/>
      <w:r>
        <w:t>; firewall; internet; resilience</w:t>
      </w:r>
    </w:p>
    <w:p w14:paraId="11AE3236" w14:textId="77777777" w:rsidR="009079B6" w:rsidRDefault="00000000">
      <w:pPr>
        <w:pStyle w:val="Metadata"/>
      </w:pPr>
      <w:r>
        <w:t>KB-REF-009 | Pricing Change Guidance | Installation Standards, Validation, and Preventive Maintenance | installation; standards; validation; preventive; maintenance</w:t>
      </w:r>
    </w:p>
    <w:p w14:paraId="62C8FC6F" w14:textId="77777777" w:rsidR="009079B6" w:rsidRDefault="00000000">
      <w:pPr>
        <w:pStyle w:val="Metadata"/>
      </w:pPr>
      <w:r>
        <w:t>KB-REF-010 | Pricing Change Guidance | Getting Started: Registration, Location Setup, and Activation | getting; started; registration; location; setup; activation</w:t>
      </w:r>
    </w:p>
    <w:p w14:paraId="53891EB7" w14:textId="77777777" w:rsidR="009079B6" w:rsidRDefault="00000000">
      <w:pPr>
        <w:pStyle w:val="Metadata"/>
      </w:pPr>
      <w:r>
        <w:t>KB-REF-011 | Pricing Change Guidance | Fees, Pricing References, and Quoting Controls | fees; pricing; references; quoting; controls</w:t>
      </w:r>
    </w:p>
    <w:p w14:paraId="4E6C3E01" w14:textId="77777777" w:rsidR="009079B6" w:rsidRDefault="00000000">
      <w:pPr>
        <w:pStyle w:val="Metadata"/>
      </w:pPr>
      <w:r>
        <w:t xml:space="preserve">KB-REF-012 | Software/Portal Guidance | Cantaloupe Merchant Processing, KYC, </w:t>
      </w:r>
      <w:proofErr w:type="spellStart"/>
      <w:r>
        <w:t>SeedLive</w:t>
      </w:r>
      <w:proofErr w:type="spellEnd"/>
      <w:r>
        <w:t xml:space="preserve">, and Funding | cantaloupe; merchant; processing; </w:t>
      </w:r>
      <w:proofErr w:type="spellStart"/>
      <w:r>
        <w:t>kyc</w:t>
      </w:r>
      <w:proofErr w:type="spellEnd"/>
      <w:r>
        <w:t xml:space="preserve">; </w:t>
      </w:r>
      <w:proofErr w:type="spellStart"/>
      <w:r>
        <w:t>seedlive</w:t>
      </w:r>
      <w:proofErr w:type="spellEnd"/>
      <w:r>
        <w:t>; funding</w:t>
      </w:r>
    </w:p>
    <w:p w14:paraId="299378F1" w14:textId="77777777" w:rsidR="009079B6" w:rsidRDefault="00000000">
      <w:pPr>
        <w:pStyle w:val="Metadata"/>
      </w:pPr>
      <w:r>
        <w:t>KB-REF-013 | Refund Request | Customer Temporary Authorizations, Refund Timing, and Payment Disputes | customer; temporary; authorizations; refund; timing; payment; disputes</w:t>
      </w:r>
    </w:p>
    <w:p w14:paraId="19938175" w14:textId="77777777" w:rsidR="009079B6" w:rsidRDefault="00000000">
      <w:pPr>
        <w:pStyle w:val="Metadata"/>
      </w:pPr>
      <w:r>
        <w:t>KB-REF-014 | Loyalty Card Balance | Location Sale, Ownership Transfer, and Account Changes | location; sale; ownership; transfer; account; changes</w:t>
      </w:r>
    </w:p>
    <w:p w14:paraId="4ADA190E" w14:textId="77777777" w:rsidR="009079B6" w:rsidRDefault="00000000">
      <w:pPr>
        <w:pStyle w:val="Metadata"/>
      </w:pPr>
      <w:r>
        <w:t>KB-REF-015 | Account Lifecycle | Account Cancellation, Service Closure, Merchant Termination, and Data Deletion | account; cancellation; service; closure; merchant; termination; data; deletion</w:t>
      </w:r>
    </w:p>
    <w:p w14:paraId="2C0006BA" w14:textId="77777777" w:rsidR="009079B6" w:rsidRDefault="00000000">
      <w:pPr>
        <w:pStyle w:val="Metadata"/>
      </w:pPr>
      <w:r>
        <w:t xml:space="preserve">KB-REF-016 | Hardware and Installation | Warranty, Support-Authorized RMA, Replacement, Shipping, and Returns | warranty; </w:t>
      </w:r>
      <w:proofErr w:type="spellStart"/>
      <w:r>
        <w:t>rma</w:t>
      </w:r>
      <w:proofErr w:type="spellEnd"/>
      <w:r>
        <w:t>; support representative; repair; replacement; shipping; returns</w:t>
      </w:r>
    </w:p>
    <w:p w14:paraId="180EE2D7" w14:textId="77777777" w:rsidR="009079B6" w:rsidRDefault="00000000">
      <w:pPr>
        <w:pStyle w:val="Metadata"/>
      </w:pPr>
      <w:r>
        <w:t xml:space="preserve">KB-REF-017 | Account/Login Issue | Portal URLs, Login, Navigation, and Browser Requirements | portal; </w:t>
      </w:r>
      <w:proofErr w:type="spellStart"/>
      <w:r>
        <w:t>urls</w:t>
      </w:r>
      <w:proofErr w:type="spellEnd"/>
      <w:r>
        <w:t>; login; navigation; browser; requirements</w:t>
      </w:r>
    </w:p>
    <w:p w14:paraId="0E2120B5" w14:textId="77777777" w:rsidR="009079B6" w:rsidRDefault="00000000">
      <w:pPr>
        <w:pStyle w:val="Metadata"/>
      </w:pPr>
      <w:r>
        <w:t>KB-REF-018 | Software/Portal Guidance | Dashboard, Locations, and Machine Lists | dashboard; locations; machine; lists</w:t>
      </w:r>
    </w:p>
    <w:p w14:paraId="27F087FD" w14:textId="77777777" w:rsidR="009079B6" w:rsidRDefault="00000000">
      <w:pPr>
        <w:pStyle w:val="Metadata"/>
      </w:pPr>
      <w:r>
        <w:t>KB-REF-019 | Pricing Change Guidance | Machine Configuration, Pricing, Pulses, and Mapping | machine; configuration; pricing; pulses; mapping</w:t>
      </w:r>
    </w:p>
    <w:p w14:paraId="519DAC48" w14:textId="77777777" w:rsidR="009079B6" w:rsidRDefault="00000000">
      <w:pPr>
        <w:pStyle w:val="Metadata"/>
      </w:pPr>
      <w:r>
        <w:t xml:space="preserve">KB-REF-020 | Account/Login Issue | SpyderWatch: Availability, Cycle Alerts, and Passwords | </w:t>
      </w:r>
      <w:proofErr w:type="spellStart"/>
      <w:r>
        <w:t>spyderwatch</w:t>
      </w:r>
      <w:proofErr w:type="spellEnd"/>
      <w:r>
        <w:t>; availability; cycle; alerts; passwords</w:t>
      </w:r>
    </w:p>
    <w:p w14:paraId="28E728EA" w14:textId="77777777" w:rsidR="009079B6" w:rsidRDefault="00000000">
      <w:pPr>
        <w:pStyle w:val="Metadata"/>
      </w:pPr>
      <w:r>
        <w:t>KB-REF-021 | Software/Portal Guidance | Bonuses, Promotional Funds, Free Wash, and Free Dry | bonuses; promotional; funds; free; wash; dry</w:t>
      </w:r>
    </w:p>
    <w:p w14:paraId="47195BEB" w14:textId="77777777" w:rsidR="009079B6" w:rsidRDefault="00000000">
      <w:pPr>
        <w:pStyle w:val="Metadata"/>
      </w:pPr>
      <w:r>
        <w:t>KB-REF-022 | Transaction Lookup | View All Transactions, Revenue, Device Information, and Refunds | view; all; transactions; revenue; device; information; refunds</w:t>
      </w:r>
    </w:p>
    <w:p w14:paraId="32E82814" w14:textId="77777777" w:rsidR="009079B6" w:rsidRDefault="00000000">
      <w:pPr>
        <w:pStyle w:val="Metadata"/>
      </w:pPr>
      <w:r>
        <w:t>KB-REF-023 | Attendant Management | Reports: Revenue, Activity, Attendants, Gateway, Free Cycles, and POS | reports; revenue; activity; attendants; gateway; free; cycles; pos</w:t>
      </w:r>
    </w:p>
    <w:p w14:paraId="0F565BB7" w14:textId="77777777" w:rsidR="009079B6" w:rsidRDefault="00000000">
      <w:pPr>
        <w:pStyle w:val="Metadata"/>
      </w:pPr>
      <w:r>
        <w:t>KB-REF-024 | Loyalty Card Registration | Issue Card: Location, Customer, and Card-Range Assignment | issue; card; location; customer; card-range; assignment</w:t>
      </w:r>
    </w:p>
    <w:p w14:paraId="7F0923CA" w14:textId="77777777" w:rsidR="009079B6" w:rsidRDefault="00000000">
      <w:pPr>
        <w:pStyle w:val="Metadata"/>
      </w:pPr>
      <w:r>
        <w:t>KB-REF-025 | Loyalty Card Balance | Manage Loyalty Card, Employee Cards, Attendants, and Categories | manage; loyalty; card; employee; cards; attendants; categories</w:t>
      </w:r>
    </w:p>
    <w:p w14:paraId="1CAEF1F3" w14:textId="77777777" w:rsidR="009079B6" w:rsidRDefault="00000000">
      <w:pPr>
        <w:pStyle w:val="Metadata"/>
      </w:pPr>
      <w:r>
        <w:t>KB-REF-026 | Pricing Change Guidance | Clear Total, Coin Box Alerts, Kiosk Transactions, and Registered Cards | clear; total; coin; box; alerts; kiosk; transactions; registered; cards</w:t>
      </w:r>
    </w:p>
    <w:p w14:paraId="7E84AA9A" w14:textId="77777777" w:rsidR="009079B6" w:rsidRDefault="00000000">
      <w:pPr>
        <w:pStyle w:val="Metadata"/>
      </w:pPr>
      <w:r>
        <w:t>KB-REF-027 | Software/Portal Guidance | Customer Portal, Mobile Pay, Virtual Cards, Privacy, and Account Deletion | customer; portal; mobile; pay; virtual; cards; privacy; account; deletion</w:t>
      </w:r>
    </w:p>
    <w:p w14:paraId="4291C00B" w14:textId="77777777" w:rsidR="009079B6" w:rsidRDefault="00000000">
      <w:pPr>
        <w:pStyle w:val="Metadata"/>
      </w:pPr>
      <w:r>
        <w:t>KB-REF-028 | Attendant Management | POS System Overview and Provisioning | pos; system; overview; provisioning</w:t>
      </w:r>
    </w:p>
    <w:p w14:paraId="6C8147A0" w14:textId="77777777" w:rsidR="009079B6" w:rsidRDefault="00000000">
      <w:pPr>
        <w:pStyle w:val="Metadata"/>
      </w:pPr>
      <w:r>
        <w:t>KB-REF-029 | Network Error | POS Internet Connection and Device Control Panel | pos; internet; connection; device; control; panel</w:t>
      </w:r>
    </w:p>
    <w:p w14:paraId="36A5B8F7" w14:textId="77777777" w:rsidR="009079B6" w:rsidRDefault="00000000">
      <w:pPr>
        <w:pStyle w:val="Metadata"/>
      </w:pPr>
      <w:r>
        <w:t>KB-REF-030 | Account/Login Issue | POS Passcodes, Attendants, Time Clock, and Shift Change | pos; passcodes; attendants; time; clock; shift; change</w:t>
      </w:r>
    </w:p>
    <w:p w14:paraId="0EB5AE88" w14:textId="77777777" w:rsidR="009079B6" w:rsidRDefault="00000000">
      <w:pPr>
        <w:pStyle w:val="Metadata"/>
      </w:pPr>
      <w:r>
        <w:t>KB-REF-031 | Pricing Change Guidance | POS Categories, Items, Inventory, Minimum Amount, Discounts, and Surcharges | pos; categories; items; inventory; minimum; amount; discounts; surcharges</w:t>
      </w:r>
    </w:p>
    <w:p w14:paraId="6AF53FDE" w14:textId="77777777" w:rsidR="009079B6" w:rsidRDefault="00000000">
      <w:pPr>
        <w:pStyle w:val="Metadata"/>
      </w:pPr>
      <w:r>
        <w:t>KB-REF-032 | Pricing Change Guidance | Inventory Management and Barcode Workflows | inventory; management; barcode; workflows</w:t>
      </w:r>
    </w:p>
    <w:p w14:paraId="5DA004C8" w14:textId="77777777" w:rsidR="009079B6" w:rsidRDefault="00000000">
      <w:pPr>
        <w:pStyle w:val="Metadata"/>
      </w:pPr>
      <w:r>
        <w:t>KB-REF-033 | View Reports | Customer and Company Accounts, Guests, History, Discounts, and Statements | customer; company; accounts; guests; history; discounts; statements</w:t>
      </w:r>
    </w:p>
    <w:p w14:paraId="5EE46477" w14:textId="77777777" w:rsidR="009079B6" w:rsidRDefault="00000000">
      <w:pPr>
        <w:pStyle w:val="Metadata"/>
      </w:pPr>
      <w:r>
        <w:lastRenderedPageBreak/>
        <w:t>KB-REF-034 | Pricing Change Guidance | Order Creation, Pickup Date, Customer Confirmation, Receipts, and Labels | order; creation; pickup; date; customer; confirmation; receipts; labels</w:t>
      </w:r>
    </w:p>
    <w:p w14:paraId="7AEF1413" w14:textId="77777777" w:rsidR="009079B6" w:rsidRDefault="00000000">
      <w:pPr>
        <w:pStyle w:val="Metadata"/>
      </w:pPr>
      <w:r>
        <w:t>KB-REF-035 | Attendant Management | Payments: Pay Now, Pay Later, Cash, Card, Loyalty, Tips, and Commercial Accounts | payments; pay; now; later; cash; card; loyalty; tips; commercial; accounts</w:t>
      </w:r>
    </w:p>
    <w:p w14:paraId="40E21DDB" w14:textId="77777777" w:rsidR="009079B6" w:rsidRDefault="00000000">
      <w:pPr>
        <w:pStyle w:val="Metadata"/>
      </w:pPr>
      <w:r>
        <w:t>KB-REF-036 | Attendant Management | Order Tracker, Statuses, Payment Completion, and Production View | order; tracker; statuses; payment; completion; production; view</w:t>
      </w:r>
    </w:p>
    <w:p w14:paraId="3DA02543" w14:textId="77777777" w:rsidR="009079B6" w:rsidRDefault="00000000">
      <w:pPr>
        <w:pStyle w:val="Metadata"/>
      </w:pPr>
      <w:r>
        <w:t xml:space="preserve">KB-REF-037 | Attendant Management | Workflow Cards, Workflow Verification, WDF Positions, and Workflow Tablet | workflow; cards; verification; </w:t>
      </w:r>
      <w:proofErr w:type="spellStart"/>
      <w:r>
        <w:t>wdf</w:t>
      </w:r>
      <w:proofErr w:type="spellEnd"/>
      <w:r>
        <w:t>; positions; tablet</w:t>
      </w:r>
    </w:p>
    <w:p w14:paraId="43C258DA" w14:textId="77777777" w:rsidR="009079B6" w:rsidRDefault="00000000">
      <w:pPr>
        <w:pStyle w:val="Metadata"/>
      </w:pPr>
      <w:r>
        <w:t xml:space="preserve">KB-REF-038 | Pricing Change Guidance | Pickup &amp; Delivery (PUD), Wallet, Schedule, Pricing, and Alerts | pickup; delivery; </w:t>
      </w:r>
      <w:proofErr w:type="spellStart"/>
      <w:r>
        <w:t>pud</w:t>
      </w:r>
      <w:proofErr w:type="spellEnd"/>
      <w:r>
        <w:t>; wallet; schedule; pricing; alerts</w:t>
      </w:r>
    </w:p>
    <w:p w14:paraId="11D7710D" w14:textId="77777777" w:rsidR="009079B6" w:rsidRDefault="00000000">
      <w:pPr>
        <w:pStyle w:val="Metadata"/>
      </w:pPr>
      <w:r>
        <w:t>KB-REF-039 | Attendant Management | Attendant Checklist Configuration and Enforcement | attendant; checklist; configuration; enforcement</w:t>
      </w:r>
    </w:p>
    <w:p w14:paraId="1118A8A3" w14:textId="77777777" w:rsidR="009079B6" w:rsidRDefault="00000000">
      <w:pPr>
        <w:pStyle w:val="Metadata"/>
      </w:pPr>
      <w:r>
        <w:t>KB-REF-040 | Account/Login Issue | POS Reports, Cash Reconciliation, and Financial Controls | pos; reports; cash; reconciliation; financial; controls</w:t>
      </w:r>
    </w:p>
    <w:p w14:paraId="7A0A2F6E" w14:textId="77777777" w:rsidR="009079B6" w:rsidRDefault="00000000">
      <w:pPr>
        <w:pStyle w:val="Metadata"/>
      </w:pPr>
      <w:r>
        <w:t>KB-REF-041 | POS Order and Payment | POS Peripherals and CAS PDN-30B Scale Configuration | pos; peripherals; scale; CAS PDN-30B; Type 4; Type 5; receipt printer; label printer; scanner</w:t>
      </w:r>
    </w:p>
    <w:p w14:paraId="73CA9455" w14:textId="77777777" w:rsidR="009079B6" w:rsidRDefault="00000000">
      <w:pPr>
        <w:pStyle w:val="Metadata"/>
      </w:pPr>
      <w:r>
        <w:t>KB-REF-043 | Software/Portal Guidance | Universal Troubleshooting Framework | universal; troubleshooting; framework</w:t>
      </w:r>
    </w:p>
    <w:p w14:paraId="3DA96702" w14:textId="77777777" w:rsidR="009079B6" w:rsidRDefault="00000000">
      <w:pPr>
        <w:pStyle w:val="Metadata"/>
      </w:pPr>
      <w:r>
        <w:t>KB-REF-044 | Kiosk Troubleshooting | Outage, Entire Store Down, and Business-Continuity Triage | outage; entire; store; down; business-continuity; triage</w:t>
      </w:r>
    </w:p>
    <w:p w14:paraId="26E18162" w14:textId="77777777" w:rsidR="009079B6" w:rsidRDefault="00000000">
      <w:pPr>
        <w:pStyle w:val="Metadata"/>
      </w:pPr>
      <w:r>
        <w:t xml:space="preserve">KB-REF-045 | Software/Portal Guidance | Reader Dark, Initializing, </w:t>
      </w:r>
      <w:proofErr w:type="spellStart"/>
      <w:r>
        <w:t>HubData</w:t>
      </w:r>
      <w:proofErr w:type="spellEnd"/>
      <w:r>
        <w:t xml:space="preserve"> Default, Profile Default, Offline, and Network Error | reader; dark; initializing; </w:t>
      </w:r>
      <w:proofErr w:type="spellStart"/>
      <w:r>
        <w:t>hubdata</w:t>
      </w:r>
      <w:proofErr w:type="spellEnd"/>
      <w:r>
        <w:t>; default; profile; offline; network; error</w:t>
      </w:r>
    </w:p>
    <w:p w14:paraId="342D5548" w14:textId="77777777" w:rsidR="009079B6" w:rsidRDefault="00000000">
      <w:pPr>
        <w:pStyle w:val="Metadata"/>
      </w:pPr>
      <w:r>
        <w:t>KB-REF-046 | Software/Portal Guidance | Transaction Declines, Card Method Failures, and Approved-but-No-Start | transaction; declines; card; method; failures; approved-but-no-start</w:t>
      </w:r>
    </w:p>
    <w:p w14:paraId="4A2D8C57" w14:textId="77777777" w:rsidR="009079B6" w:rsidRDefault="00000000">
      <w:pPr>
        <w:pStyle w:val="Metadata"/>
      </w:pPr>
      <w:r>
        <w:t>KB-REF-047 | Pricing Change Guidance | Machine No-Start, Wrong Machine, Price, Pulse, Free Cycle, and Dryer Time | machine; no-start; wrong; price; pulse; free; cycle; dryer; time</w:t>
      </w:r>
    </w:p>
    <w:p w14:paraId="506DAFA2" w14:textId="77777777" w:rsidR="009079B6" w:rsidRDefault="00000000">
      <w:pPr>
        <w:pStyle w:val="Metadata"/>
      </w:pPr>
      <w:r>
        <w:t>KB-REF-048 | Loyalty Card Balance | Loyalty Card Balance, Registration, Recharge, Bonus, and History Issues | loyalty; card; balance; registration; recharge; bonus; history; issues</w:t>
      </w:r>
    </w:p>
    <w:p w14:paraId="1AF7C560" w14:textId="77777777" w:rsidR="009079B6" w:rsidRDefault="00000000">
      <w:pPr>
        <w:pStyle w:val="Metadata"/>
      </w:pPr>
      <w:r>
        <w:t>KB-REF-049 | Software/Portal Guidance | Platinum Kiosk and Reload Center Troubleshooting | platinum; kiosk; reload; center; troubleshooting</w:t>
      </w:r>
    </w:p>
    <w:p w14:paraId="2E5BC074" w14:textId="77777777" w:rsidR="009079B6" w:rsidRDefault="00000000">
      <w:pPr>
        <w:pStyle w:val="Metadata"/>
      </w:pPr>
      <w:r>
        <w:t>KB-REF-050 | Account/Login Issue | Operator Portal, Login, Machine Visibility, and Report Troubleshooting | operator; portal; login; machine; visibility; report; troubleshooting</w:t>
      </w:r>
    </w:p>
    <w:p w14:paraId="10F2EE0C" w14:textId="77777777" w:rsidR="009079B6" w:rsidRDefault="00000000">
      <w:pPr>
        <w:pStyle w:val="Metadata"/>
      </w:pPr>
      <w:r>
        <w:t>KB-REF-051 | Attendant Management | POS Sign-In, Order, Payment, Report, Peripheral, and Sync Troubleshooting | pos; sign-in; order; payment; report; peripheral; sync; troubleshooting</w:t>
      </w:r>
    </w:p>
    <w:p w14:paraId="52A2F5E9" w14:textId="77777777" w:rsidR="009079B6" w:rsidRDefault="00000000">
      <w:pPr>
        <w:pStyle w:val="Metadata"/>
      </w:pPr>
      <w:r>
        <w:t>KB-REF-052 | Refund Request | Refund, Deposit, Settlement, and Financial Escalation Troubleshooting | refund; deposit; settlement; financial; escalation; troubleshooting</w:t>
      </w:r>
    </w:p>
    <w:p w14:paraId="50C0C449" w14:textId="77777777" w:rsidR="009079B6" w:rsidRDefault="00000000">
      <w:pPr>
        <w:pStyle w:val="Metadata"/>
      </w:pPr>
      <w:r>
        <w:t>KB-REF-053 | Software/Portal Guidance | Escalation Matrix and Evidence Standards | escalation; matrix; evidence; standards</w:t>
      </w:r>
    </w:p>
    <w:p w14:paraId="0E36F9CB" w14:textId="77777777" w:rsidR="009079B6" w:rsidRDefault="00000000">
      <w:pPr>
        <w:pStyle w:val="Metadata"/>
      </w:pPr>
      <w:r>
        <w:t>KB-REF-054 | Software/Portal Guidance | Case Intake, Prioritization, Ownership, and Closure | case; intake; prioritization; ownership; closure</w:t>
      </w:r>
    </w:p>
    <w:p w14:paraId="6E1988FB" w14:textId="77777777" w:rsidR="009079B6" w:rsidRDefault="00000000">
      <w:pPr>
        <w:pStyle w:val="Metadata"/>
      </w:pPr>
      <w:r>
        <w:t>KB-REF-055 | Account/Login Issue | Approved Support Explanations and Customer-Facing Scripts | approved; support; explanations; customer-facing; scripts</w:t>
      </w:r>
    </w:p>
    <w:p w14:paraId="64A8F3C7" w14:textId="77777777" w:rsidR="009079B6" w:rsidRDefault="00000000">
      <w:pPr>
        <w:pStyle w:val="Metadata"/>
      </w:pPr>
      <w:r>
        <w:t>KB-REF-057 | View Reports | Quick Report and Research Matrix | quick; report; research; matrix</w:t>
      </w:r>
    </w:p>
    <w:p w14:paraId="409CF707" w14:textId="77777777" w:rsidR="009079B6" w:rsidRDefault="00000000">
      <w:pPr>
        <w:pStyle w:val="Metadata"/>
      </w:pPr>
      <w:r>
        <w:t>KB-REF-058 | Software/Portal Guidance | Reader, Hub, POS, and Portal Message Matrix | reader; hub; pos; portal; message; matrix</w:t>
      </w:r>
    </w:p>
    <w:p w14:paraId="60BDAA4C" w14:textId="77777777" w:rsidR="009079B6" w:rsidRDefault="00000000">
      <w:pPr>
        <w:pStyle w:val="Metadata"/>
      </w:pPr>
      <w:r>
        <w:t>KB-REF-059 | Software/Portal Guidance | Video, Image, Literature, Status, and Help Directory | video; image; literature; status; help; directory</w:t>
      </w:r>
    </w:p>
    <w:p w14:paraId="673B0EE2" w14:textId="77777777" w:rsidR="009079B6" w:rsidRDefault="00000000">
      <w:pPr>
        <w:pStyle w:val="Metadata"/>
      </w:pPr>
      <w:r>
        <w:t>KB-REF-061 | Software/Portal Guidance | Software Version and LIVE Production Reference | software; version; build; LIVE; production; deployment; reference</w:t>
      </w:r>
    </w:p>
    <w:p w14:paraId="5FB6D5CE" w14:textId="77777777" w:rsidR="009079B6" w:rsidRDefault="00000000">
      <w:pPr>
        <w:pStyle w:val="Metadata"/>
      </w:pPr>
      <w:r>
        <w:t>KB-REF-062 | General FAQ | Glossary and Acronyms | glossary; acronyms</w:t>
      </w:r>
    </w:p>
    <w:p w14:paraId="04353AA6" w14:textId="77777777" w:rsidR="009079B6" w:rsidRDefault="00000000">
      <w:pPr>
        <w:pStyle w:val="Metadata"/>
      </w:pPr>
      <w:r>
        <w:t>KB-REF-064 | General FAQ | Coverage Statement and Known Limits | coverage; statement; known; limits</w:t>
      </w:r>
    </w:p>
    <w:p w14:paraId="09179A9F" w14:textId="77777777" w:rsidR="009079B6" w:rsidRDefault="00000000">
      <w:pPr>
        <w:pStyle w:val="Heading2"/>
      </w:pPr>
      <w:r>
        <w:t>Coverage and maintenance notice</w:t>
      </w:r>
    </w:p>
    <w:p w14:paraId="69936E98" w14:textId="77777777" w:rsidR="009079B6" w:rsidRDefault="00000000">
      <w:pPr>
        <w:pStyle w:val="ListBullet"/>
      </w:pPr>
      <w:r>
        <w:t>This knowledge base consolidates the accessible SpyderWash support material, prior support knowledge, portal/POS guidance, troubleshooting matrices, customer-facing scripts, FAQ answers, figures, links, versions, and source notes contained in the master manual.</w:t>
      </w:r>
    </w:p>
    <w:p w14:paraId="5806BD32" w14:textId="77777777" w:rsidR="009079B6" w:rsidRDefault="00000000">
      <w:pPr>
        <w:pStyle w:val="ListBullet"/>
      </w:pPr>
      <w:r>
        <w:t>Account-specific contracts, approved quotes, invoices, processor notices, private tickets, production release notes, and current application behavior may contain controlling information not available in a static document.</w:t>
      </w:r>
    </w:p>
    <w:p w14:paraId="15950A4C" w14:textId="77777777" w:rsidR="009079B6" w:rsidRDefault="00000000">
      <w:pPr>
        <w:pStyle w:val="ListBullet"/>
        <w:spacing w:after="40"/>
      </w:pPr>
      <w:r>
        <w:t>Review and update the affected article whenever a fee, contract term, UI label, workflow, report, software behavior, processor requirement, support boundary, or public link changes.</w:t>
      </w:r>
    </w:p>
    <w:sectPr w:rsidR="009079B6">
      <w:headerReference w:type="even" r:id="rId91"/>
      <w:headerReference w:type="default" r:id="rId92"/>
      <w:footerReference w:type="even" r:id="rId93"/>
      <w:footerReference w:type="default" r:id="rId94"/>
      <w:headerReference w:type="first" r:id="rId95"/>
      <w:footerReference w:type="first" r:id="rId96"/>
      <w:pgSz w:w="12240" w:h="15840"/>
      <w:pgMar w:top="792" w:right="792" w:bottom="792" w:left="792" w:header="360" w:footer="36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D6254F3" w14:textId="77777777" w:rsidR="001B5513" w:rsidRDefault="001B5513">
      <w:pPr>
        <w:spacing w:after="0" w:line="240" w:lineRule="auto"/>
      </w:pPr>
      <w:r>
        <w:separator/>
      </w:r>
    </w:p>
  </w:endnote>
  <w:endnote w:type="continuationSeparator" w:id="0">
    <w:p w14:paraId="201951A9" w14:textId="77777777" w:rsidR="001B5513" w:rsidRDefault="001B55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1"/>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roman"/>
    <w:pitch w:val="variable"/>
  </w:font>
  <w:font w:name="Helvetica">
    <w:panose1 w:val="00000000000000000000"/>
    <w:charset w:val="00"/>
    <w:family w:val="auto"/>
    <w:pitch w:val="variable"/>
    <w:sig w:usb0="E00002FF" w:usb1="5000785B" w:usb2="00000000" w:usb3="00000000" w:csb0="0000019F" w:csb1="00000000"/>
  </w:font>
  <w:font w:name="Liberation Sans">
    <w:altName w:val="Arial"/>
    <w:panose1 w:val="020B0604020202020204"/>
    <w:charset w:val="00"/>
    <w:family w:val="swiss"/>
    <w:pitch w:val="variable"/>
  </w:font>
  <w:font w:name="Noto Sans CJK SC">
    <w:panose1 w:val="020B0604020202020204"/>
    <w:charset w:val="00"/>
    <w:family w:val="roman"/>
    <w:notTrueType/>
    <w:pitch w:val="default"/>
  </w:font>
  <w:font w:name="Lohit Devanagari">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69DF14" w14:textId="77777777" w:rsidR="009079B6" w:rsidRDefault="009079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A464D8" w14:textId="77777777" w:rsidR="009079B6" w:rsidRDefault="00000000">
    <w:pPr>
      <w:pStyle w:val="Footer"/>
      <w:jc w:val="right"/>
    </w:pPr>
    <w:r>
      <w:t xml:space="preserve">Internal Use </w:t>
    </w:r>
    <w:proofErr w:type="gramStart"/>
    <w:r>
      <w:t>Only  |</w:t>
    </w:r>
    <w:proofErr w:type="gramEnd"/>
    <w:r>
      <w:t xml:space="preserve">  Revision </w:t>
    </w:r>
    <w:proofErr w:type="gramStart"/>
    <w:r>
      <w:t>1.8  |</w:t>
    </w:r>
    <w:proofErr w:type="gramEnd"/>
    <w:r>
      <w:t xml:space="preserve">  Page </w:t>
    </w: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EE6EAD" w14:textId="77777777" w:rsidR="009079B6" w:rsidRDefault="00000000">
    <w:pPr>
      <w:pStyle w:val="Footer"/>
      <w:jc w:val="right"/>
    </w:pPr>
    <w:r>
      <w:rPr>
        <w:color w:val="526979"/>
        <w:sz w:val="16"/>
      </w:rPr>
      <w:t xml:space="preserve">Internal Use </w:t>
    </w:r>
    <w:proofErr w:type="gramStart"/>
    <w:r>
      <w:rPr>
        <w:color w:val="526979"/>
        <w:sz w:val="16"/>
      </w:rPr>
      <w:t>Only  |</w:t>
    </w:r>
    <w:proofErr w:type="gramEnd"/>
    <w:r>
      <w:rPr>
        <w:color w:val="526979"/>
        <w:sz w:val="16"/>
      </w:rPr>
      <w:t xml:space="preserve">  Revision </w:t>
    </w:r>
    <w:proofErr w:type="gramStart"/>
    <w:r>
      <w:rPr>
        <w:color w:val="526979"/>
        <w:sz w:val="16"/>
      </w:rPr>
      <w:t>1.4  |</w:t>
    </w:r>
    <w:proofErr w:type="gramEnd"/>
    <w:r>
      <w:rPr>
        <w:color w:val="526979"/>
        <w:sz w:val="16"/>
      </w:rPr>
      <w:t xml:space="preserve">  </w:t>
    </w:r>
    <w:r>
      <w:rPr>
        <w:sz w:val="16"/>
      </w:rPr>
      <w:t xml:space="preserve">Page </w:t>
    </w:r>
    <w:r>
      <w:t>262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A9F66E" w14:textId="77777777" w:rsidR="009079B6" w:rsidRDefault="009079B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5087D6" w14:textId="77777777" w:rsidR="009079B6" w:rsidRDefault="00000000">
    <w:pPr>
      <w:pStyle w:val="Footer"/>
      <w:jc w:val="right"/>
    </w:pPr>
    <w:r>
      <w:t xml:space="preserve">Internal Use </w:t>
    </w:r>
    <w:proofErr w:type="gramStart"/>
    <w:r>
      <w:t>Only  |</w:t>
    </w:r>
    <w:proofErr w:type="gramEnd"/>
    <w:r>
      <w:t xml:space="preserve">  Revision </w:t>
    </w:r>
    <w:proofErr w:type="gramStart"/>
    <w:r>
      <w:t>1.8  |</w:t>
    </w:r>
    <w:proofErr w:type="gramEnd"/>
    <w:r>
      <w:t xml:space="preserve">  Page </w:t>
    </w:r>
    <w:r>
      <w:fldChar w:fldCharType="begin"/>
    </w:r>
    <w:r>
      <w:instrText xml:space="preserve"> PAGE </w:instrText>
    </w:r>
    <w:r>
      <w:fldChar w:fldCharType="separate"/>
    </w:r>
    <w: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18C70D" w14:textId="77777777" w:rsidR="009079B6" w:rsidRDefault="00000000">
    <w:pPr>
      <w:pStyle w:val="Footer"/>
      <w:jc w:val="right"/>
    </w:pPr>
    <w:r>
      <w:rPr>
        <w:color w:val="526979"/>
        <w:sz w:val="16"/>
      </w:rPr>
      <w:t xml:space="preserve">Internal Use </w:t>
    </w:r>
    <w:proofErr w:type="gramStart"/>
    <w:r>
      <w:rPr>
        <w:color w:val="526979"/>
        <w:sz w:val="16"/>
      </w:rPr>
      <w:t>Only  |</w:t>
    </w:r>
    <w:proofErr w:type="gramEnd"/>
    <w:r>
      <w:rPr>
        <w:color w:val="526979"/>
        <w:sz w:val="16"/>
      </w:rPr>
      <w:t xml:space="preserve">  Revision </w:t>
    </w:r>
    <w:proofErr w:type="gramStart"/>
    <w:r>
      <w:rPr>
        <w:color w:val="526979"/>
        <w:sz w:val="16"/>
      </w:rPr>
      <w:t>1.4  |</w:t>
    </w:r>
    <w:proofErr w:type="gramEnd"/>
    <w:r>
      <w:rPr>
        <w:color w:val="526979"/>
        <w:sz w:val="16"/>
      </w:rPr>
      <w:t xml:space="preserve">  </w:t>
    </w:r>
    <w:r>
      <w:rPr>
        <w:sz w:val="16"/>
      </w:rPr>
      <w:t xml:space="preserve">Page </w:t>
    </w:r>
    <w:r>
      <w:t>284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56461A9" w14:textId="77777777" w:rsidR="001B5513" w:rsidRDefault="001B5513">
      <w:pPr>
        <w:spacing w:after="0" w:line="240" w:lineRule="auto"/>
      </w:pPr>
      <w:r>
        <w:separator/>
      </w:r>
    </w:p>
  </w:footnote>
  <w:footnote w:type="continuationSeparator" w:id="0">
    <w:p w14:paraId="4DD4FA81" w14:textId="77777777" w:rsidR="001B5513" w:rsidRDefault="001B55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678D1E" w14:textId="77777777" w:rsidR="009079B6" w:rsidRDefault="009079B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6BCE2D" w14:textId="77777777" w:rsidR="009079B6" w:rsidRDefault="00000000">
    <w:pPr>
      <w:pStyle w:val="Header"/>
      <w:pBdr>
        <w:bottom w:val="single" w:sz="4" w:space="1" w:color="D3DEE5"/>
      </w:pBdr>
      <w:jc w:val="center"/>
    </w:pPr>
    <w:r>
      <w:rPr>
        <w:b/>
        <w:color w:val="526979"/>
        <w:sz w:val="16"/>
      </w:rPr>
      <w:t xml:space="preserve">SPYDERWASH AI SUPPORT KNOWLEDGE </w:t>
    </w:r>
    <w:proofErr w:type="gramStart"/>
    <w:r>
      <w:rPr>
        <w:b/>
        <w:color w:val="526979"/>
        <w:sz w:val="16"/>
      </w:rPr>
      <w:t>BASE  |</w:t>
    </w:r>
    <w:proofErr w:type="gramEnd"/>
    <w:r>
      <w:rPr>
        <w:b/>
        <w:color w:val="526979"/>
        <w:sz w:val="16"/>
      </w:rPr>
      <w:t xml:space="preserve">  LIVE OPERATOR-RESOLUTION EDITION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D3DA5B" w14:textId="77777777" w:rsidR="009079B6" w:rsidRDefault="00000000">
    <w:pPr>
      <w:pStyle w:val="Header"/>
      <w:pBdr>
        <w:bottom w:val="single" w:sz="4" w:space="1" w:color="D3DEE5"/>
      </w:pBdr>
      <w:jc w:val="center"/>
    </w:pPr>
    <w:r>
      <w:rPr>
        <w:b/>
        <w:color w:val="526979"/>
        <w:sz w:val="16"/>
      </w:rPr>
      <w:t xml:space="preserve">SPYDERWASH AI SUPPORT KNOWLEDGE </w:t>
    </w:r>
    <w:proofErr w:type="gramStart"/>
    <w:r>
      <w:rPr>
        <w:b/>
        <w:color w:val="526979"/>
        <w:sz w:val="16"/>
      </w:rPr>
      <w:t>BASE  |</w:t>
    </w:r>
    <w:proofErr w:type="gramEnd"/>
    <w:r>
      <w:rPr>
        <w:b/>
        <w:color w:val="526979"/>
        <w:sz w:val="16"/>
      </w:rPr>
      <w:t xml:space="preserve">  LIVE OPERATOR-RESOLUTION EDITION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AA700B" w14:textId="77777777" w:rsidR="009079B6" w:rsidRDefault="009079B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E03BF6" w14:textId="77777777" w:rsidR="009079B6" w:rsidRDefault="00000000">
    <w:pPr>
      <w:pStyle w:val="Header"/>
      <w:pBdr>
        <w:bottom w:val="single" w:sz="4" w:space="1" w:color="D3DEE5"/>
      </w:pBdr>
      <w:jc w:val="center"/>
    </w:pPr>
    <w:r>
      <w:rPr>
        <w:b/>
        <w:color w:val="526979"/>
        <w:sz w:val="16"/>
      </w:rPr>
      <w:t xml:space="preserve">SPYDERWASH AI SUPPORT KNOWLEDGE </w:t>
    </w:r>
    <w:proofErr w:type="gramStart"/>
    <w:r>
      <w:rPr>
        <w:b/>
        <w:color w:val="526979"/>
        <w:sz w:val="16"/>
      </w:rPr>
      <w:t>BASE  |</w:t>
    </w:r>
    <w:proofErr w:type="gramEnd"/>
    <w:r>
      <w:rPr>
        <w:b/>
        <w:color w:val="526979"/>
        <w:sz w:val="16"/>
      </w:rPr>
      <w:t xml:space="preserve">  LIVE OPERATOR-RESOLUTION EDITION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F17534" w14:textId="77777777" w:rsidR="009079B6" w:rsidRDefault="00000000">
    <w:pPr>
      <w:pStyle w:val="Header"/>
      <w:pBdr>
        <w:bottom w:val="single" w:sz="4" w:space="1" w:color="D3DEE5"/>
      </w:pBdr>
      <w:jc w:val="center"/>
    </w:pPr>
    <w:r>
      <w:rPr>
        <w:b/>
        <w:color w:val="526979"/>
        <w:sz w:val="16"/>
      </w:rPr>
      <w:t xml:space="preserve">SPYDERWASH AI SUPPORT KNOWLEDGE </w:t>
    </w:r>
    <w:proofErr w:type="gramStart"/>
    <w:r>
      <w:rPr>
        <w:b/>
        <w:color w:val="526979"/>
        <w:sz w:val="16"/>
      </w:rPr>
      <w:t>BASE  |</w:t>
    </w:r>
    <w:proofErr w:type="gramEnd"/>
    <w:r>
      <w:rPr>
        <w:b/>
        <w:color w:val="526979"/>
        <w:sz w:val="16"/>
      </w:rPr>
      <w:t xml:space="preserve">  LIVE OPERATOR-RESOLUTION EDITION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F7D23"/>
    <w:multiLevelType w:val="multilevel"/>
    <w:tmpl w:val="03066DE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2826FC"/>
    <w:multiLevelType w:val="multilevel"/>
    <w:tmpl w:val="831684E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094509E"/>
    <w:multiLevelType w:val="multilevel"/>
    <w:tmpl w:val="FBFA5786"/>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00E56EB4"/>
    <w:multiLevelType w:val="multilevel"/>
    <w:tmpl w:val="68A05D3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00F42EEA"/>
    <w:multiLevelType w:val="multilevel"/>
    <w:tmpl w:val="F41A4C7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00FD16DC"/>
    <w:multiLevelType w:val="multilevel"/>
    <w:tmpl w:val="7BD4069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01013C61"/>
    <w:multiLevelType w:val="multilevel"/>
    <w:tmpl w:val="409E68E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10E19CE"/>
    <w:multiLevelType w:val="multilevel"/>
    <w:tmpl w:val="5A46C6D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011A7E97"/>
    <w:multiLevelType w:val="multilevel"/>
    <w:tmpl w:val="8D9C39B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015F4274"/>
    <w:multiLevelType w:val="multilevel"/>
    <w:tmpl w:val="586A50E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016A7442"/>
    <w:multiLevelType w:val="multilevel"/>
    <w:tmpl w:val="934C5B02"/>
    <w:lvl w:ilvl="0">
      <w:start w:val="1"/>
      <w:numFmt w:val="decimal"/>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017470AD"/>
    <w:multiLevelType w:val="multilevel"/>
    <w:tmpl w:val="D0CEEFD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01B10DD0"/>
    <w:multiLevelType w:val="multilevel"/>
    <w:tmpl w:val="3B42CDF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01D627B1"/>
    <w:multiLevelType w:val="multilevel"/>
    <w:tmpl w:val="CC960A2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01F71D89"/>
    <w:multiLevelType w:val="multilevel"/>
    <w:tmpl w:val="82F4524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15:restartNumberingAfterBreak="0">
    <w:nsid w:val="021B62DD"/>
    <w:multiLevelType w:val="multilevel"/>
    <w:tmpl w:val="1AA0EAA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15:restartNumberingAfterBreak="0">
    <w:nsid w:val="025762DB"/>
    <w:multiLevelType w:val="multilevel"/>
    <w:tmpl w:val="7ACECCC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15:restartNumberingAfterBreak="0">
    <w:nsid w:val="026E5226"/>
    <w:multiLevelType w:val="multilevel"/>
    <w:tmpl w:val="82E868A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15:restartNumberingAfterBreak="0">
    <w:nsid w:val="026F141C"/>
    <w:multiLevelType w:val="multilevel"/>
    <w:tmpl w:val="657CBA2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 w15:restartNumberingAfterBreak="0">
    <w:nsid w:val="02702780"/>
    <w:multiLevelType w:val="multilevel"/>
    <w:tmpl w:val="1B12F8F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15:restartNumberingAfterBreak="0">
    <w:nsid w:val="02813874"/>
    <w:multiLevelType w:val="multilevel"/>
    <w:tmpl w:val="D3BEB82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15:restartNumberingAfterBreak="0">
    <w:nsid w:val="0282707F"/>
    <w:multiLevelType w:val="multilevel"/>
    <w:tmpl w:val="285A655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15:restartNumberingAfterBreak="0">
    <w:nsid w:val="029E103E"/>
    <w:multiLevelType w:val="multilevel"/>
    <w:tmpl w:val="943C371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 w15:restartNumberingAfterBreak="0">
    <w:nsid w:val="02AA677B"/>
    <w:multiLevelType w:val="multilevel"/>
    <w:tmpl w:val="3124B40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 w15:restartNumberingAfterBreak="0">
    <w:nsid w:val="02DF5C30"/>
    <w:multiLevelType w:val="multilevel"/>
    <w:tmpl w:val="BBFAFC8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 w15:restartNumberingAfterBreak="0">
    <w:nsid w:val="02F77254"/>
    <w:multiLevelType w:val="multilevel"/>
    <w:tmpl w:val="9282287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 w15:restartNumberingAfterBreak="0">
    <w:nsid w:val="030C1814"/>
    <w:multiLevelType w:val="multilevel"/>
    <w:tmpl w:val="BFAE01C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 w15:restartNumberingAfterBreak="0">
    <w:nsid w:val="03477668"/>
    <w:multiLevelType w:val="multilevel"/>
    <w:tmpl w:val="AC76CAB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 w15:restartNumberingAfterBreak="0">
    <w:nsid w:val="035874E6"/>
    <w:multiLevelType w:val="multilevel"/>
    <w:tmpl w:val="CD4C832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 w15:restartNumberingAfterBreak="0">
    <w:nsid w:val="038F38D6"/>
    <w:multiLevelType w:val="multilevel"/>
    <w:tmpl w:val="5C36101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0" w15:restartNumberingAfterBreak="0">
    <w:nsid w:val="03C670AB"/>
    <w:multiLevelType w:val="multilevel"/>
    <w:tmpl w:val="4208A85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1" w15:restartNumberingAfterBreak="0">
    <w:nsid w:val="03DA7EEC"/>
    <w:multiLevelType w:val="multilevel"/>
    <w:tmpl w:val="E63C1E2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2" w15:restartNumberingAfterBreak="0">
    <w:nsid w:val="040B3FBE"/>
    <w:multiLevelType w:val="multilevel"/>
    <w:tmpl w:val="218095F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3" w15:restartNumberingAfterBreak="0">
    <w:nsid w:val="041841C5"/>
    <w:multiLevelType w:val="multilevel"/>
    <w:tmpl w:val="CA2EC88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4" w15:restartNumberingAfterBreak="0">
    <w:nsid w:val="042F1FC4"/>
    <w:multiLevelType w:val="multilevel"/>
    <w:tmpl w:val="9794782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5" w15:restartNumberingAfterBreak="0">
    <w:nsid w:val="04474133"/>
    <w:multiLevelType w:val="multilevel"/>
    <w:tmpl w:val="22B0097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6" w15:restartNumberingAfterBreak="0">
    <w:nsid w:val="047D613C"/>
    <w:multiLevelType w:val="multilevel"/>
    <w:tmpl w:val="1A66001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7" w15:restartNumberingAfterBreak="0">
    <w:nsid w:val="04A4495C"/>
    <w:multiLevelType w:val="multilevel"/>
    <w:tmpl w:val="14A8C52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8" w15:restartNumberingAfterBreak="0">
    <w:nsid w:val="04DE5A74"/>
    <w:multiLevelType w:val="multilevel"/>
    <w:tmpl w:val="A80C674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9" w15:restartNumberingAfterBreak="0">
    <w:nsid w:val="04E91A71"/>
    <w:multiLevelType w:val="multilevel"/>
    <w:tmpl w:val="4AD6756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0" w15:restartNumberingAfterBreak="0">
    <w:nsid w:val="04F02BD4"/>
    <w:multiLevelType w:val="multilevel"/>
    <w:tmpl w:val="43267CD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1" w15:restartNumberingAfterBreak="0">
    <w:nsid w:val="04F56042"/>
    <w:multiLevelType w:val="multilevel"/>
    <w:tmpl w:val="2E2A834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2" w15:restartNumberingAfterBreak="0">
    <w:nsid w:val="05361DF0"/>
    <w:multiLevelType w:val="multilevel"/>
    <w:tmpl w:val="84F08D0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3" w15:restartNumberingAfterBreak="0">
    <w:nsid w:val="0541427F"/>
    <w:multiLevelType w:val="multilevel"/>
    <w:tmpl w:val="95DCBA9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4" w15:restartNumberingAfterBreak="0">
    <w:nsid w:val="054D0781"/>
    <w:multiLevelType w:val="multilevel"/>
    <w:tmpl w:val="24E6D2E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5" w15:restartNumberingAfterBreak="0">
    <w:nsid w:val="056A5913"/>
    <w:multiLevelType w:val="multilevel"/>
    <w:tmpl w:val="D1D2FEC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6" w15:restartNumberingAfterBreak="0">
    <w:nsid w:val="058563FC"/>
    <w:multiLevelType w:val="multilevel"/>
    <w:tmpl w:val="20B8B4C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7" w15:restartNumberingAfterBreak="0">
    <w:nsid w:val="0593179E"/>
    <w:multiLevelType w:val="multilevel"/>
    <w:tmpl w:val="7D7A2A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8" w15:restartNumberingAfterBreak="0">
    <w:nsid w:val="05AC45FE"/>
    <w:multiLevelType w:val="multilevel"/>
    <w:tmpl w:val="C4AA37E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9" w15:restartNumberingAfterBreak="0">
    <w:nsid w:val="05E3061D"/>
    <w:multiLevelType w:val="multilevel"/>
    <w:tmpl w:val="4F86454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0" w15:restartNumberingAfterBreak="0">
    <w:nsid w:val="0609416F"/>
    <w:multiLevelType w:val="multilevel"/>
    <w:tmpl w:val="1E840EB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1" w15:restartNumberingAfterBreak="0">
    <w:nsid w:val="06190E3C"/>
    <w:multiLevelType w:val="multilevel"/>
    <w:tmpl w:val="7DAA66A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2" w15:restartNumberingAfterBreak="0">
    <w:nsid w:val="06261933"/>
    <w:multiLevelType w:val="multilevel"/>
    <w:tmpl w:val="BBC4F0A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3" w15:restartNumberingAfterBreak="0">
    <w:nsid w:val="063D0C97"/>
    <w:multiLevelType w:val="multilevel"/>
    <w:tmpl w:val="7C2E8E5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4" w15:restartNumberingAfterBreak="0">
    <w:nsid w:val="06A23575"/>
    <w:multiLevelType w:val="multilevel"/>
    <w:tmpl w:val="1E76028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5" w15:restartNumberingAfterBreak="0">
    <w:nsid w:val="06CA29B4"/>
    <w:multiLevelType w:val="multilevel"/>
    <w:tmpl w:val="1B3AD56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6" w15:restartNumberingAfterBreak="0">
    <w:nsid w:val="06FC2CDC"/>
    <w:multiLevelType w:val="multilevel"/>
    <w:tmpl w:val="7BBC804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7" w15:restartNumberingAfterBreak="0">
    <w:nsid w:val="070B4FBD"/>
    <w:multiLevelType w:val="multilevel"/>
    <w:tmpl w:val="7A601C2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8" w15:restartNumberingAfterBreak="0">
    <w:nsid w:val="072078F7"/>
    <w:multiLevelType w:val="multilevel"/>
    <w:tmpl w:val="E274F75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9" w15:restartNumberingAfterBreak="0">
    <w:nsid w:val="0727124F"/>
    <w:multiLevelType w:val="multilevel"/>
    <w:tmpl w:val="317AA2D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0" w15:restartNumberingAfterBreak="0">
    <w:nsid w:val="073B1AB7"/>
    <w:multiLevelType w:val="multilevel"/>
    <w:tmpl w:val="0888B99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1" w15:restartNumberingAfterBreak="0">
    <w:nsid w:val="07DF3287"/>
    <w:multiLevelType w:val="multilevel"/>
    <w:tmpl w:val="2020E81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2" w15:restartNumberingAfterBreak="0">
    <w:nsid w:val="08414EE2"/>
    <w:multiLevelType w:val="multilevel"/>
    <w:tmpl w:val="E4C6183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3" w15:restartNumberingAfterBreak="0">
    <w:nsid w:val="084318A6"/>
    <w:multiLevelType w:val="multilevel"/>
    <w:tmpl w:val="7C1EF5C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4" w15:restartNumberingAfterBreak="0">
    <w:nsid w:val="086416BD"/>
    <w:multiLevelType w:val="multilevel"/>
    <w:tmpl w:val="FCDC28C6"/>
    <w:lvl w:ilvl="0">
      <w:start w:val="1"/>
      <w:numFmt w:val="decimal"/>
      <w:lvlText w:val="%1."/>
      <w:lvlJc w:val="left"/>
      <w:pPr>
        <w:tabs>
          <w:tab w:val="num" w:pos="72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5" w15:restartNumberingAfterBreak="0">
    <w:nsid w:val="0870645E"/>
    <w:multiLevelType w:val="multilevel"/>
    <w:tmpl w:val="8828105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6" w15:restartNumberingAfterBreak="0">
    <w:nsid w:val="08746BAD"/>
    <w:multiLevelType w:val="multilevel"/>
    <w:tmpl w:val="3CE446B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7" w15:restartNumberingAfterBreak="0">
    <w:nsid w:val="0875290F"/>
    <w:multiLevelType w:val="multilevel"/>
    <w:tmpl w:val="A60CBD2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8" w15:restartNumberingAfterBreak="0">
    <w:nsid w:val="089905F6"/>
    <w:multiLevelType w:val="multilevel"/>
    <w:tmpl w:val="A726CA4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9" w15:restartNumberingAfterBreak="0">
    <w:nsid w:val="08DE5BBE"/>
    <w:multiLevelType w:val="multilevel"/>
    <w:tmpl w:val="9230B07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0" w15:restartNumberingAfterBreak="0">
    <w:nsid w:val="0924608E"/>
    <w:multiLevelType w:val="multilevel"/>
    <w:tmpl w:val="D47C24E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1" w15:restartNumberingAfterBreak="0">
    <w:nsid w:val="0930217B"/>
    <w:multiLevelType w:val="multilevel"/>
    <w:tmpl w:val="465EDF4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2" w15:restartNumberingAfterBreak="0">
    <w:nsid w:val="09373B92"/>
    <w:multiLevelType w:val="multilevel"/>
    <w:tmpl w:val="0E788A6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3" w15:restartNumberingAfterBreak="0">
    <w:nsid w:val="095C34DB"/>
    <w:multiLevelType w:val="multilevel"/>
    <w:tmpl w:val="D910E84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4" w15:restartNumberingAfterBreak="0">
    <w:nsid w:val="096E6BD1"/>
    <w:multiLevelType w:val="multilevel"/>
    <w:tmpl w:val="DCD67BA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5" w15:restartNumberingAfterBreak="0">
    <w:nsid w:val="098A1170"/>
    <w:multiLevelType w:val="multilevel"/>
    <w:tmpl w:val="634E1AA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6" w15:restartNumberingAfterBreak="0">
    <w:nsid w:val="098C61DF"/>
    <w:multiLevelType w:val="multilevel"/>
    <w:tmpl w:val="C310B77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7" w15:restartNumberingAfterBreak="0">
    <w:nsid w:val="099848DB"/>
    <w:multiLevelType w:val="multilevel"/>
    <w:tmpl w:val="5F20E7D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8" w15:restartNumberingAfterBreak="0">
    <w:nsid w:val="09B51F17"/>
    <w:multiLevelType w:val="multilevel"/>
    <w:tmpl w:val="FA1A55B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9" w15:restartNumberingAfterBreak="0">
    <w:nsid w:val="09F416AF"/>
    <w:multiLevelType w:val="multilevel"/>
    <w:tmpl w:val="FF667CA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0" w15:restartNumberingAfterBreak="0">
    <w:nsid w:val="09F81403"/>
    <w:multiLevelType w:val="multilevel"/>
    <w:tmpl w:val="B1BAC80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1" w15:restartNumberingAfterBreak="0">
    <w:nsid w:val="0A5635AC"/>
    <w:multiLevelType w:val="multilevel"/>
    <w:tmpl w:val="AE06B28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2" w15:restartNumberingAfterBreak="0">
    <w:nsid w:val="0A685A64"/>
    <w:multiLevelType w:val="multilevel"/>
    <w:tmpl w:val="03FC1B6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3" w15:restartNumberingAfterBreak="0">
    <w:nsid w:val="0A692048"/>
    <w:multiLevelType w:val="multilevel"/>
    <w:tmpl w:val="5AEECB8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4" w15:restartNumberingAfterBreak="0">
    <w:nsid w:val="0A7D1FE7"/>
    <w:multiLevelType w:val="multilevel"/>
    <w:tmpl w:val="15C2F8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5" w15:restartNumberingAfterBreak="0">
    <w:nsid w:val="0A882A50"/>
    <w:multiLevelType w:val="multilevel"/>
    <w:tmpl w:val="EF44C11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6" w15:restartNumberingAfterBreak="0">
    <w:nsid w:val="0ABF7D17"/>
    <w:multiLevelType w:val="multilevel"/>
    <w:tmpl w:val="6D3E79D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7" w15:restartNumberingAfterBreak="0">
    <w:nsid w:val="0B3D455A"/>
    <w:multiLevelType w:val="multilevel"/>
    <w:tmpl w:val="83EEAFD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8" w15:restartNumberingAfterBreak="0">
    <w:nsid w:val="0B7A7532"/>
    <w:multiLevelType w:val="multilevel"/>
    <w:tmpl w:val="7CD6AA5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9" w15:restartNumberingAfterBreak="0">
    <w:nsid w:val="0BCA7E29"/>
    <w:multiLevelType w:val="multilevel"/>
    <w:tmpl w:val="810C397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0" w15:restartNumberingAfterBreak="0">
    <w:nsid w:val="0BD2196B"/>
    <w:multiLevelType w:val="multilevel"/>
    <w:tmpl w:val="C3260DF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1" w15:restartNumberingAfterBreak="0">
    <w:nsid w:val="0BD76FDF"/>
    <w:multiLevelType w:val="multilevel"/>
    <w:tmpl w:val="2A48866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2" w15:restartNumberingAfterBreak="0">
    <w:nsid w:val="0BDD4FBC"/>
    <w:multiLevelType w:val="multilevel"/>
    <w:tmpl w:val="4DE6FE6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3" w15:restartNumberingAfterBreak="0">
    <w:nsid w:val="0C264588"/>
    <w:multiLevelType w:val="multilevel"/>
    <w:tmpl w:val="61CA20F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4" w15:restartNumberingAfterBreak="0">
    <w:nsid w:val="0C4154CF"/>
    <w:multiLevelType w:val="multilevel"/>
    <w:tmpl w:val="923A469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5" w15:restartNumberingAfterBreak="0">
    <w:nsid w:val="0C501D53"/>
    <w:multiLevelType w:val="multilevel"/>
    <w:tmpl w:val="766A41F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6" w15:restartNumberingAfterBreak="0">
    <w:nsid w:val="0C6650A9"/>
    <w:multiLevelType w:val="multilevel"/>
    <w:tmpl w:val="583435A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7" w15:restartNumberingAfterBreak="0">
    <w:nsid w:val="0C716ABC"/>
    <w:multiLevelType w:val="multilevel"/>
    <w:tmpl w:val="F68ACF1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8" w15:restartNumberingAfterBreak="0">
    <w:nsid w:val="0C7645A0"/>
    <w:multiLevelType w:val="multilevel"/>
    <w:tmpl w:val="BABC3F4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9" w15:restartNumberingAfterBreak="0">
    <w:nsid w:val="0CC34D88"/>
    <w:multiLevelType w:val="multilevel"/>
    <w:tmpl w:val="5ABA00D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0" w15:restartNumberingAfterBreak="0">
    <w:nsid w:val="0D3D005F"/>
    <w:multiLevelType w:val="multilevel"/>
    <w:tmpl w:val="D930AAC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1" w15:restartNumberingAfterBreak="0">
    <w:nsid w:val="0D4A775C"/>
    <w:multiLevelType w:val="multilevel"/>
    <w:tmpl w:val="A3DCA7E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2" w15:restartNumberingAfterBreak="0">
    <w:nsid w:val="0D994DFF"/>
    <w:multiLevelType w:val="multilevel"/>
    <w:tmpl w:val="F334A61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3" w15:restartNumberingAfterBreak="0">
    <w:nsid w:val="0DB92469"/>
    <w:multiLevelType w:val="multilevel"/>
    <w:tmpl w:val="EF3A203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4" w15:restartNumberingAfterBreak="0">
    <w:nsid w:val="0DBC20EE"/>
    <w:multiLevelType w:val="multilevel"/>
    <w:tmpl w:val="1794EDF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5" w15:restartNumberingAfterBreak="0">
    <w:nsid w:val="0DC62507"/>
    <w:multiLevelType w:val="multilevel"/>
    <w:tmpl w:val="7738448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6" w15:restartNumberingAfterBreak="0">
    <w:nsid w:val="0DD42C3A"/>
    <w:multiLevelType w:val="multilevel"/>
    <w:tmpl w:val="C762AC9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7" w15:restartNumberingAfterBreak="0">
    <w:nsid w:val="0DF5245F"/>
    <w:multiLevelType w:val="multilevel"/>
    <w:tmpl w:val="3136609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8" w15:restartNumberingAfterBreak="0">
    <w:nsid w:val="0DFD4C71"/>
    <w:multiLevelType w:val="multilevel"/>
    <w:tmpl w:val="C1E4006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9" w15:restartNumberingAfterBreak="0">
    <w:nsid w:val="0E045BCC"/>
    <w:multiLevelType w:val="multilevel"/>
    <w:tmpl w:val="C680D8A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0" w15:restartNumberingAfterBreak="0">
    <w:nsid w:val="0E102D45"/>
    <w:multiLevelType w:val="multilevel"/>
    <w:tmpl w:val="F366360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1" w15:restartNumberingAfterBreak="0">
    <w:nsid w:val="0E2D7E09"/>
    <w:multiLevelType w:val="multilevel"/>
    <w:tmpl w:val="F2C0605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2" w15:restartNumberingAfterBreak="0">
    <w:nsid w:val="0E3A6A47"/>
    <w:multiLevelType w:val="multilevel"/>
    <w:tmpl w:val="046E595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3" w15:restartNumberingAfterBreak="0">
    <w:nsid w:val="0E440944"/>
    <w:multiLevelType w:val="multilevel"/>
    <w:tmpl w:val="7146F08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4" w15:restartNumberingAfterBreak="0">
    <w:nsid w:val="0E516DA5"/>
    <w:multiLevelType w:val="multilevel"/>
    <w:tmpl w:val="3FE8FC3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5" w15:restartNumberingAfterBreak="0">
    <w:nsid w:val="0E9F0ED6"/>
    <w:multiLevelType w:val="multilevel"/>
    <w:tmpl w:val="A0B000C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6" w15:restartNumberingAfterBreak="0">
    <w:nsid w:val="0EA3477A"/>
    <w:multiLevelType w:val="multilevel"/>
    <w:tmpl w:val="9B188DC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7" w15:restartNumberingAfterBreak="0">
    <w:nsid w:val="0EC24F8E"/>
    <w:multiLevelType w:val="multilevel"/>
    <w:tmpl w:val="97B0EA9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8" w15:restartNumberingAfterBreak="0">
    <w:nsid w:val="0EEF151A"/>
    <w:multiLevelType w:val="multilevel"/>
    <w:tmpl w:val="5310E1C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9" w15:restartNumberingAfterBreak="0">
    <w:nsid w:val="0EF44BC0"/>
    <w:multiLevelType w:val="multilevel"/>
    <w:tmpl w:val="94AE47B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0" w15:restartNumberingAfterBreak="0">
    <w:nsid w:val="0F1B3214"/>
    <w:multiLevelType w:val="multilevel"/>
    <w:tmpl w:val="B320545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1" w15:restartNumberingAfterBreak="0">
    <w:nsid w:val="0F381AE1"/>
    <w:multiLevelType w:val="multilevel"/>
    <w:tmpl w:val="9FE238A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2" w15:restartNumberingAfterBreak="0">
    <w:nsid w:val="0F722BD1"/>
    <w:multiLevelType w:val="multilevel"/>
    <w:tmpl w:val="428C891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3" w15:restartNumberingAfterBreak="0">
    <w:nsid w:val="0FA5539C"/>
    <w:multiLevelType w:val="multilevel"/>
    <w:tmpl w:val="8FEE396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4" w15:restartNumberingAfterBreak="0">
    <w:nsid w:val="0FE20590"/>
    <w:multiLevelType w:val="multilevel"/>
    <w:tmpl w:val="43EC1AE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25" w15:restartNumberingAfterBreak="0">
    <w:nsid w:val="0FE27247"/>
    <w:multiLevelType w:val="multilevel"/>
    <w:tmpl w:val="DB8C2B6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6" w15:restartNumberingAfterBreak="0">
    <w:nsid w:val="0FE33A15"/>
    <w:multiLevelType w:val="multilevel"/>
    <w:tmpl w:val="149AB4B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7" w15:restartNumberingAfterBreak="0">
    <w:nsid w:val="0FE628AF"/>
    <w:multiLevelType w:val="multilevel"/>
    <w:tmpl w:val="12E8AD4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8" w15:restartNumberingAfterBreak="0">
    <w:nsid w:val="0FE91B42"/>
    <w:multiLevelType w:val="multilevel"/>
    <w:tmpl w:val="B964CEB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9" w15:restartNumberingAfterBreak="0">
    <w:nsid w:val="10757D72"/>
    <w:multiLevelType w:val="multilevel"/>
    <w:tmpl w:val="88A222A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0" w15:restartNumberingAfterBreak="0">
    <w:nsid w:val="108740DB"/>
    <w:multiLevelType w:val="multilevel"/>
    <w:tmpl w:val="B1DCF3D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1" w15:restartNumberingAfterBreak="0">
    <w:nsid w:val="109B3F81"/>
    <w:multiLevelType w:val="multilevel"/>
    <w:tmpl w:val="E60E568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2" w15:restartNumberingAfterBreak="0">
    <w:nsid w:val="10B64496"/>
    <w:multiLevelType w:val="multilevel"/>
    <w:tmpl w:val="C46CF5C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3" w15:restartNumberingAfterBreak="0">
    <w:nsid w:val="10BA5AA2"/>
    <w:multiLevelType w:val="multilevel"/>
    <w:tmpl w:val="8CF067E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4" w15:restartNumberingAfterBreak="0">
    <w:nsid w:val="10C62647"/>
    <w:multiLevelType w:val="multilevel"/>
    <w:tmpl w:val="46B4C21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5" w15:restartNumberingAfterBreak="0">
    <w:nsid w:val="110941B8"/>
    <w:multiLevelType w:val="multilevel"/>
    <w:tmpl w:val="D7E0668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6" w15:restartNumberingAfterBreak="0">
    <w:nsid w:val="111D32D7"/>
    <w:multiLevelType w:val="multilevel"/>
    <w:tmpl w:val="267CD5F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7" w15:restartNumberingAfterBreak="0">
    <w:nsid w:val="113718AF"/>
    <w:multiLevelType w:val="multilevel"/>
    <w:tmpl w:val="31B4144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8" w15:restartNumberingAfterBreak="0">
    <w:nsid w:val="11633AC2"/>
    <w:multiLevelType w:val="multilevel"/>
    <w:tmpl w:val="AA702B4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9" w15:restartNumberingAfterBreak="0">
    <w:nsid w:val="11675DCA"/>
    <w:multiLevelType w:val="multilevel"/>
    <w:tmpl w:val="D71246C0"/>
    <w:lvl w:ilvl="0">
      <w:start w:val="1"/>
      <w:numFmt w:val="decimal"/>
      <w:lvlText w:val="%1."/>
      <w:lvlJc w:val="left"/>
      <w:pPr>
        <w:tabs>
          <w:tab w:val="num" w:pos="72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0" w15:restartNumberingAfterBreak="0">
    <w:nsid w:val="118849D6"/>
    <w:multiLevelType w:val="multilevel"/>
    <w:tmpl w:val="A7F2758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1" w15:restartNumberingAfterBreak="0">
    <w:nsid w:val="118E325A"/>
    <w:multiLevelType w:val="multilevel"/>
    <w:tmpl w:val="EDC2C2C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42" w15:restartNumberingAfterBreak="0">
    <w:nsid w:val="118E3332"/>
    <w:multiLevelType w:val="multilevel"/>
    <w:tmpl w:val="944A79C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3" w15:restartNumberingAfterBreak="0">
    <w:nsid w:val="119118AE"/>
    <w:multiLevelType w:val="multilevel"/>
    <w:tmpl w:val="DE62EB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4" w15:restartNumberingAfterBreak="0">
    <w:nsid w:val="11BC1247"/>
    <w:multiLevelType w:val="multilevel"/>
    <w:tmpl w:val="DB7EF10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5" w15:restartNumberingAfterBreak="0">
    <w:nsid w:val="11CB4D4C"/>
    <w:multiLevelType w:val="multilevel"/>
    <w:tmpl w:val="370E899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6" w15:restartNumberingAfterBreak="0">
    <w:nsid w:val="11E004D7"/>
    <w:multiLevelType w:val="multilevel"/>
    <w:tmpl w:val="91E21CE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7" w15:restartNumberingAfterBreak="0">
    <w:nsid w:val="125627CC"/>
    <w:multiLevelType w:val="multilevel"/>
    <w:tmpl w:val="E9FAB4C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48" w15:restartNumberingAfterBreak="0">
    <w:nsid w:val="12852EB9"/>
    <w:multiLevelType w:val="multilevel"/>
    <w:tmpl w:val="482C20B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9" w15:restartNumberingAfterBreak="0">
    <w:nsid w:val="128C2622"/>
    <w:multiLevelType w:val="multilevel"/>
    <w:tmpl w:val="24FC4D9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0" w15:restartNumberingAfterBreak="0">
    <w:nsid w:val="12AF7632"/>
    <w:multiLevelType w:val="multilevel"/>
    <w:tmpl w:val="4C9C864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51" w15:restartNumberingAfterBreak="0">
    <w:nsid w:val="12CE0B8E"/>
    <w:multiLevelType w:val="multilevel"/>
    <w:tmpl w:val="D1BA81E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2" w15:restartNumberingAfterBreak="0">
    <w:nsid w:val="12DD52BA"/>
    <w:multiLevelType w:val="multilevel"/>
    <w:tmpl w:val="FB6E5D8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3" w15:restartNumberingAfterBreak="0">
    <w:nsid w:val="12EC1890"/>
    <w:multiLevelType w:val="multilevel"/>
    <w:tmpl w:val="E028185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4" w15:restartNumberingAfterBreak="0">
    <w:nsid w:val="12FD209E"/>
    <w:multiLevelType w:val="multilevel"/>
    <w:tmpl w:val="EF345EA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5" w15:restartNumberingAfterBreak="0">
    <w:nsid w:val="130F4FA4"/>
    <w:multiLevelType w:val="multilevel"/>
    <w:tmpl w:val="0AEC678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6" w15:restartNumberingAfterBreak="0">
    <w:nsid w:val="134325DB"/>
    <w:multiLevelType w:val="multilevel"/>
    <w:tmpl w:val="F6500F5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7" w15:restartNumberingAfterBreak="0">
    <w:nsid w:val="136A0A4A"/>
    <w:multiLevelType w:val="multilevel"/>
    <w:tmpl w:val="C11E477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8" w15:restartNumberingAfterBreak="0">
    <w:nsid w:val="13722A68"/>
    <w:multiLevelType w:val="multilevel"/>
    <w:tmpl w:val="0ACC77B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9" w15:restartNumberingAfterBreak="0">
    <w:nsid w:val="137F1D47"/>
    <w:multiLevelType w:val="multilevel"/>
    <w:tmpl w:val="BD8E6B1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0" w15:restartNumberingAfterBreak="0">
    <w:nsid w:val="13880903"/>
    <w:multiLevelType w:val="multilevel"/>
    <w:tmpl w:val="B8CCFE5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1" w15:restartNumberingAfterBreak="0">
    <w:nsid w:val="13AE2E02"/>
    <w:multiLevelType w:val="multilevel"/>
    <w:tmpl w:val="6F2A192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2" w15:restartNumberingAfterBreak="0">
    <w:nsid w:val="14070519"/>
    <w:multiLevelType w:val="multilevel"/>
    <w:tmpl w:val="93CA355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3" w15:restartNumberingAfterBreak="0">
    <w:nsid w:val="144420BB"/>
    <w:multiLevelType w:val="multilevel"/>
    <w:tmpl w:val="DBC0145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4" w15:restartNumberingAfterBreak="0">
    <w:nsid w:val="144F3DB3"/>
    <w:multiLevelType w:val="multilevel"/>
    <w:tmpl w:val="5C74547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5" w15:restartNumberingAfterBreak="0">
    <w:nsid w:val="14506C93"/>
    <w:multiLevelType w:val="multilevel"/>
    <w:tmpl w:val="395AA88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6" w15:restartNumberingAfterBreak="0">
    <w:nsid w:val="145253D5"/>
    <w:multiLevelType w:val="multilevel"/>
    <w:tmpl w:val="CD34F59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7" w15:restartNumberingAfterBreak="0">
    <w:nsid w:val="146F23C4"/>
    <w:multiLevelType w:val="multilevel"/>
    <w:tmpl w:val="A3FCAB8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8" w15:restartNumberingAfterBreak="0">
    <w:nsid w:val="148430CB"/>
    <w:multiLevelType w:val="multilevel"/>
    <w:tmpl w:val="1F9ADB2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9" w15:restartNumberingAfterBreak="0">
    <w:nsid w:val="149D05A8"/>
    <w:multiLevelType w:val="multilevel"/>
    <w:tmpl w:val="4F70CB7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0" w15:restartNumberingAfterBreak="0">
    <w:nsid w:val="14B5051E"/>
    <w:multiLevelType w:val="multilevel"/>
    <w:tmpl w:val="0A68B88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1" w15:restartNumberingAfterBreak="0">
    <w:nsid w:val="14D02B84"/>
    <w:multiLevelType w:val="multilevel"/>
    <w:tmpl w:val="1F2C597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2" w15:restartNumberingAfterBreak="0">
    <w:nsid w:val="151A29DA"/>
    <w:multiLevelType w:val="multilevel"/>
    <w:tmpl w:val="8244E1F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3" w15:restartNumberingAfterBreak="0">
    <w:nsid w:val="153E2BD8"/>
    <w:multiLevelType w:val="multilevel"/>
    <w:tmpl w:val="57D6010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4" w15:restartNumberingAfterBreak="0">
    <w:nsid w:val="154C3B49"/>
    <w:multiLevelType w:val="multilevel"/>
    <w:tmpl w:val="4418BA4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5" w15:restartNumberingAfterBreak="0">
    <w:nsid w:val="156A341B"/>
    <w:multiLevelType w:val="multilevel"/>
    <w:tmpl w:val="3BFC91D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6" w15:restartNumberingAfterBreak="0">
    <w:nsid w:val="156D219C"/>
    <w:multiLevelType w:val="multilevel"/>
    <w:tmpl w:val="4A2869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7" w15:restartNumberingAfterBreak="0">
    <w:nsid w:val="15771D9B"/>
    <w:multiLevelType w:val="multilevel"/>
    <w:tmpl w:val="D88CFD1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8" w15:restartNumberingAfterBreak="0">
    <w:nsid w:val="15BC7F5E"/>
    <w:multiLevelType w:val="multilevel"/>
    <w:tmpl w:val="2EB422F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79" w15:restartNumberingAfterBreak="0">
    <w:nsid w:val="15D54FEA"/>
    <w:multiLevelType w:val="multilevel"/>
    <w:tmpl w:val="F62CA9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0" w15:restartNumberingAfterBreak="0">
    <w:nsid w:val="15F9294A"/>
    <w:multiLevelType w:val="multilevel"/>
    <w:tmpl w:val="4DB6B95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1" w15:restartNumberingAfterBreak="0">
    <w:nsid w:val="161C6223"/>
    <w:multiLevelType w:val="multilevel"/>
    <w:tmpl w:val="4DA8BC2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2" w15:restartNumberingAfterBreak="0">
    <w:nsid w:val="163220F5"/>
    <w:multiLevelType w:val="multilevel"/>
    <w:tmpl w:val="346683B6"/>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3" w15:restartNumberingAfterBreak="0">
    <w:nsid w:val="165B5B26"/>
    <w:multiLevelType w:val="multilevel"/>
    <w:tmpl w:val="FDE8585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4" w15:restartNumberingAfterBreak="0">
    <w:nsid w:val="167255C6"/>
    <w:multiLevelType w:val="multilevel"/>
    <w:tmpl w:val="BC84B1F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5" w15:restartNumberingAfterBreak="0">
    <w:nsid w:val="16A85EA7"/>
    <w:multiLevelType w:val="multilevel"/>
    <w:tmpl w:val="10086F7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6" w15:restartNumberingAfterBreak="0">
    <w:nsid w:val="16DA5746"/>
    <w:multiLevelType w:val="multilevel"/>
    <w:tmpl w:val="E5022CF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7" w15:restartNumberingAfterBreak="0">
    <w:nsid w:val="16DD608D"/>
    <w:multiLevelType w:val="multilevel"/>
    <w:tmpl w:val="A3A09F0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8" w15:restartNumberingAfterBreak="0">
    <w:nsid w:val="16EE61F1"/>
    <w:multiLevelType w:val="multilevel"/>
    <w:tmpl w:val="3490EE6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9" w15:restartNumberingAfterBreak="0">
    <w:nsid w:val="16FC7B26"/>
    <w:multiLevelType w:val="multilevel"/>
    <w:tmpl w:val="8A50896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0" w15:restartNumberingAfterBreak="0">
    <w:nsid w:val="170A125B"/>
    <w:multiLevelType w:val="multilevel"/>
    <w:tmpl w:val="DB888F1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1" w15:restartNumberingAfterBreak="0">
    <w:nsid w:val="171706F1"/>
    <w:multiLevelType w:val="multilevel"/>
    <w:tmpl w:val="EF3099E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2" w15:restartNumberingAfterBreak="0">
    <w:nsid w:val="17345C1D"/>
    <w:multiLevelType w:val="multilevel"/>
    <w:tmpl w:val="35487F3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3" w15:restartNumberingAfterBreak="0">
    <w:nsid w:val="17490BEA"/>
    <w:multiLevelType w:val="multilevel"/>
    <w:tmpl w:val="60728AA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4" w15:restartNumberingAfterBreak="0">
    <w:nsid w:val="17582E12"/>
    <w:multiLevelType w:val="multilevel"/>
    <w:tmpl w:val="51DA80A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5" w15:restartNumberingAfterBreak="0">
    <w:nsid w:val="17746715"/>
    <w:multiLevelType w:val="multilevel"/>
    <w:tmpl w:val="DE805D5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6" w15:restartNumberingAfterBreak="0">
    <w:nsid w:val="17752061"/>
    <w:multiLevelType w:val="multilevel"/>
    <w:tmpl w:val="C1C6502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7" w15:restartNumberingAfterBreak="0">
    <w:nsid w:val="17886729"/>
    <w:multiLevelType w:val="multilevel"/>
    <w:tmpl w:val="C4E4FD9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8" w15:restartNumberingAfterBreak="0">
    <w:nsid w:val="17931250"/>
    <w:multiLevelType w:val="multilevel"/>
    <w:tmpl w:val="705853D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9" w15:restartNumberingAfterBreak="0">
    <w:nsid w:val="180D56EB"/>
    <w:multiLevelType w:val="multilevel"/>
    <w:tmpl w:val="7C1257C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0" w15:restartNumberingAfterBreak="0">
    <w:nsid w:val="18175514"/>
    <w:multiLevelType w:val="multilevel"/>
    <w:tmpl w:val="35F6674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1" w15:restartNumberingAfterBreak="0">
    <w:nsid w:val="1822172C"/>
    <w:multiLevelType w:val="multilevel"/>
    <w:tmpl w:val="3B0CC8C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2" w15:restartNumberingAfterBreak="0">
    <w:nsid w:val="189E1ADC"/>
    <w:multiLevelType w:val="multilevel"/>
    <w:tmpl w:val="602ABED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3" w15:restartNumberingAfterBreak="0">
    <w:nsid w:val="18B7686F"/>
    <w:multiLevelType w:val="multilevel"/>
    <w:tmpl w:val="4C48E85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4" w15:restartNumberingAfterBreak="0">
    <w:nsid w:val="18B86F20"/>
    <w:multiLevelType w:val="multilevel"/>
    <w:tmpl w:val="F8DE1F5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5" w15:restartNumberingAfterBreak="0">
    <w:nsid w:val="18DE29CD"/>
    <w:multiLevelType w:val="multilevel"/>
    <w:tmpl w:val="AC7A350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6" w15:restartNumberingAfterBreak="0">
    <w:nsid w:val="18DE36F3"/>
    <w:multiLevelType w:val="multilevel"/>
    <w:tmpl w:val="91A633A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7" w15:restartNumberingAfterBreak="0">
    <w:nsid w:val="19004F0E"/>
    <w:multiLevelType w:val="multilevel"/>
    <w:tmpl w:val="2D2A142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8" w15:restartNumberingAfterBreak="0">
    <w:nsid w:val="191A3984"/>
    <w:multiLevelType w:val="multilevel"/>
    <w:tmpl w:val="899A4DE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9" w15:restartNumberingAfterBreak="0">
    <w:nsid w:val="192F5D3C"/>
    <w:multiLevelType w:val="multilevel"/>
    <w:tmpl w:val="19BC96F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10" w15:restartNumberingAfterBreak="0">
    <w:nsid w:val="19366408"/>
    <w:multiLevelType w:val="multilevel"/>
    <w:tmpl w:val="A1DAD50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1" w15:restartNumberingAfterBreak="0">
    <w:nsid w:val="19B61ED0"/>
    <w:multiLevelType w:val="multilevel"/>
    <w:tmpl w:val="AE602C4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2" w15:restartNumberingAfterBreak="0">
    <w:nsid w:val="1A00282B"/>
    <w:multiLevelType w:val="multilevel"/>
    <w:tmpl w:val="550ADB6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3" w15:restartNumberingAfterBreak="0">
    <w:nsid w:val="1A4B6FD3"/>
    <w:multiLevelType w:val="multilevel"/>
    <w:tmpl w:val="6576F70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4" w15:restartNumberingAfterBreak="0">
    <w:nsid w:val="1A544C52"/>
    <w:multiLevelType w:val="multilevel"/>
    <w:tmpl w:val="6888A8C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5" w15:restartNumberingAfterBreak="0">
    <w:nsid w:val="1A5C026E"/>
    <w:multiLevelType w:val="multilevel"/>
    <w:tmpl w:val="A492227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6" w15:restartNumberingAfterBreak="0">
    <w:nsid w:val="1A863312"/>
    <w:multiLevelType w:val="multilevel"/>
    <w:tmpl w:val="009829A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7" w15:restartNumberingAfterBreak="0">
    <w:nsid w:val="1AB077DD"/>
    <w:multiLevelType w:val="multilevel"/>
    <w:tmpl w:val="3502D50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8" w15:restartNumberingAfterBreak="0">
    <w:nsid w:val="1B124499"/>
    <w:multiLevelType w:val="multilevel"/>
    <w:tmpl w:val="B34873B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9" w15:restartNumberingAfterBreak="0">
    <w:nsid w:val="1BA94918"/>
    <w:multiLevelType w:val="multilevel"/>
    <w:tmpl w:val="A588BA6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0" w15:restartNumberingAfterBreak="0">
    <w:nsid w:val="1BDE39CB"/>
    <w:multiLevelType w:val="multilevel"/>
    <w:tmpl w:val="D756780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21" w15:restartNumberingAfterBreak="0">
    <w:nsid w:val="1C4F4470"/>
    <w:multiLevelType w:val="multilevel"/>
    <w:tmpl w:val="87B8337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22" w15:restartNumberingAfterBreak="0">
    <w:nsid w:val="1C7158D4"/>
    <w:multiLevelType w:val="multilevel"/>
    <w:tmpl w:val="F8AC788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3" w15:restartNumberingAfterBreak="0">
    <w:nsid w:val="1C802178"/>
    <w:multiLevelType w:val="multilevel"/>
    <w:tmpl w:val="606449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4" w15:restartNumberingAfterBreak="0">
    <w:nsid w:val="1C8A0513"/>
    <w:multiLevelType w:val="multilevel"/>
    <w:tmpl w:val="D97E5DE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5" w15:restartNumberingAfterBreak="0">
    <w:nsid w:val="1CEE0C00"/>
    <w:multiLevelType w:val="multilevel"/>
    <w:tmpl w:val="0C4632C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6" w15:restartNumberingAfterBreak="0">
    <w:nsid w:val="1D015EF5"/>
    <w:multiLevelType w:val="multilevel"/>
    <w:tmpl w:val="4D6C983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7" w15:restartNumberingAfterBreak="0">
    <w:nsid w:val="1D2133F4"/>
    <w:multiLevelType w:val="multilevel"/>
    <w:tmpl w:val="B4CEF7D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8" w15:restartNumberingAfterBreak="0">
    <w:nsid w:val="1D255278"/>
    <w:multiLevelType w:val="multilevel"/>
    <w:tmpl w:val="052EED9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9" w15:restartNumberingAfterBreak="0">
    <w:nsid w:val="1D295A38"/>
    <w:multiLevelType w:val="multilevel"/>
    <w:tmpl w:val="BCE0723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30" w15:restartNumberingAfterBreak="0">
    <w:nsid w:val="1D370C97"/>
    <w:multiLevelType w:val="multilevel"/>
    <w:tmpl w:val="6FEAFFE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31" w15:restartNumberingAfterBreak="0">
    <w:nsid w:val="1D656C09"/>
    <w:multiLevelType w:val="multilevel"/>
    <w:tmpl w:val="BFA6E8F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2" w15:restartNumberingAfterBreak="0">
    <w:nsid w:val="1D6A2D8F"/>
    <w:multiLevelType w:val="multilevel"/>
    <w:tmpl w:val="0A9EBA3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3" w15:restartNumberingAfterBreak="0">
    <w:nsid w:val="1DA86DE9"/>
    <w:multiLevelType w:val="multilevel"/>
    <w:tmpl w:val="AA1A130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4" w15:restartNumberingAfterBreak="0">
    <w:nsid w:val="1DE6424F"/>
    <w:multiLevelType w:val="multilevel"/>
    <w:tmpl w:val="053AEBC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5" w15:restartNumberingAfterBreak="0">
    <w:nsid w:val="1DED4B12"/>
    <w:multiLevelType w:val="multilevel"/>
    <w:tmpl w:val="4D784A6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6" w15:restartNumberingAfterBreak="0">
    <w:nsid w:val="1DEF14D8"/>
    <w:multiLevelType w:val="multilevel"/>
    <w:tmpl w:val="ADAE7CA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7" w15:restartNumberingAfterBreak="0">
    <w:nsid w:val="1E1E0A7C"/>
    <w:multiLevelType w:val="multilevel"/>
    <w:tmpl w:val="E4EAA31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8" w15:restartNumberingAfterBreak="0">
    <w:nsid w:val="1E4A3D36"/>
    <w:multiLevelType w:val="multilevel"/>
    <w:tmpl w:val="DE24C2F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39" w15:restartNumberingAfterBreak="0">
    <w:nsid w:val="1E537ADF"/>
    <w:multiLevelType w:val="multilevel"/>
    <w:tmpl w:val="02F6ECF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0" w15:restartNumberingAfterBreak="0">
    <w:nsid w:val="1E9C07EF"/>
    <w:multiLevelType w:val="multilevel"/>
    <w:tmpl w:val="FE906A6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1" w15:restartNumberingAfterBreak="0">
    <w:nsid w:val="1EA13437"/>
    <w:multiLevelType w:val="multilevel"/>
    <w:tmpl w:val="DE1C5B4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2" w15:restartNumberingAfterBreak="0">
    <w:nsid w:val="1EDC1C0B"/>
    <w:multiLevelType w:val="multilevel"/>
    <w:tmpl w:val="0378914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3" w15:restartNumberingAfterBreak="0">
    <w:nsid w:val="1EF42191"/>
    <w:multiLevelType w:val="multilevel"/>
    <w:tmpl w:val="C29C84C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44" w15:restartNumberingAfterBreak="0">
    <w:nsid w:val="1EF435C8"/>
    <w:multiLevelType w:val="multilevel"/>
    <w:tmpl w:val="DE9A7BB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5" w15:restartNumberingAfterBreak="0">
    <w:nsid w:val="1EF67626"/>
    <w:multiLevelType w:val="multilevel"/>
    <w:tmpl w:val="E902918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6" w15:restartNumberingAfterBreak="0">
    <w:nsid w:val="1EFD1304"/>
    <w:multiLevelType w:val="multilevel"/>
    <w:tmpl w:val="64E62FA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7" w15:restartNumberingAfterBreak="0">
    <w:nsid w:val="1F0B2488"/>
    <w:multiLevelType w:val="multilevel"/>
    <w:tmpl w:val="4D66BA2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8" w15:restartNumberingAfterBreak="0">
    <w:nsid w:val="1F10627D"/>
    <w:multiLevelType w:val="multilevel"/>
    <w:tmpl w:val="200AA39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9" w15:restartNumberingAfterBreak="0">
    <w:nsid w:val="1F331B96"/>
    <w:multiLevelType w:val="multilevel"/>
    <w:tmpl w:val="DAD8314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0" w15:restartNumberingAfterBreak="0">
    <w:nsid w:val="1F5127E3"/>
    <w:multiLevelType w:val="multilevel"/>
    <w:tmpl w:val="B720B6F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1" w15:restartNumberingAfterBreak="0">
    <w:nsid w:val="1F5A708A"/>
    <w:multiLevelType w:val="multilevel"/>
    <w:tmpl w:val="617094E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2" w15:restartNumberingAfterBreak="0">
    <w:nsid w:val="1F966759"/>
    <w:multiLevelType w:val="multilevel"/>
    <w:tmpl w:val="0C22B15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3" w15:restartNumberingAfterBreak="0">
    <w:nsid w:val="1FC20ED7"/>
    <w:multiLevelType w:val="multilevel"/>
    <w:tmpl w:val="159694C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4" w15:restartNumberingAfterBreak="0">
    <w:nsid w:val="1FC57FC2"/>
    <w:multiLevelType w:val="multilevel"/>
    <w:tmpl w:val="2B2ED19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5" w15:restartNumberingAfterBreak="0">
    <w:nsid w:val="1FCA49F6"/>
    <w:multiLevelType w:val="multilevel"/>
    <w:tmpl w:val="6C068DF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6" w15:restartNumberingAfterBreak="0">
    <w:nsid w:val="203970A0"/>
    <w:multiLevelType w:val="multilevel"/>
    <w:tmpl w:val="D3A63B5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7" w15:restartNumberingAfterBreak="0">
    <w:nsid w:val="204C35D9"/>
    <w:multiLevelType w:val="multilevel"/>
    <w:tmpl w:val="03F6767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8" w15:restartNumberingAfterBreak="0">
    <w:nsid w:val="20796866"/>
    <w:multiLevelType w:val="multilevel"/>
    <w:tmpl w:val="D058754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9" w15:restartNumberingAfterBreak="0">
    <w:nsid w:val="208959C4"/>
    <w:multiLevelType w:val="multilevel"/>
    <w:tmpl w:val="D88E50A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60" w15:restartNumberingAfterBreak="0">
    <w:nsid w:val="20CB47FC"/>
    <w:multiLevelType w:val="multilevel"/>
    <w:tmpl w:val="BF96862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1" w15:restartNumberingAfterBreak="0">
    <w:nsid w:val="20D121E6"/>
    <w:multiLevelType w:val="multilevel"/>
    <w:tmpl w:val="58807AC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2" w15:restartNumberingAfterBreak="0">
    <w:nsid w:val="21061955"/>
    <w:multiLevelType w:val="multilevel"/>
    <w:tmpl w:val="2F78866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63" w15:restartNumberingAfterBreak="0">
    <w:nsid w:val="213224F5"/>
    <w:multiLevelType w:val="multilevel"/>
    <w:tmpl w:val="F8C40982"/>
    <w:lvl w:ilvl="0">
      <w:start w:val="1"/>
      <w:numFmt w:val="bullet"/>
      <w:lvlText w:val=""/>
      <w:lvlJc w:val="left"/>
      <w:pPr>
        <w:tabs>
          <w:tab w:val="num" w:pos="0"/>
        </w:tabs>
        <w:ind w:left="720" w:hanging="360"/>
      </w:pPr>
      <w:rPr>
        <w:rFonts w:ascii="Symbol" w:hAnsi="Symbol" w:cs="Symbol"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64" w15:restartNumberingAfterBreak="0">
    <w:nsid w:val="213515BD"/>
    <w:multiLevelType w:val="multilevel"/>
    <w:tmpl w:val="5BEE31D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5" w15:restartNumberingAfterBreak="0">
    <w:nsid w:val="21D04F69"/>
    <w:multiLevelType w:val="multilevel"/>
    <w:tmpl w:val="828CC19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66" w15:restartNumberingAfterBreak="0">
    <w:nsid w:val="21D40D8D"/>
    <w:multiLevelType w:val="multilevel"/>
    <w:tmpl w:val="2B8A97B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7" w15:restartNumberingAfterBreak="0">
    <w:nsid w:val="22084731"/>
    <w:multiLevelType w:val="multilevel"/>
    <w:tmpl w:val="B2F2757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8" w15:restartNumberingAfterBreak="0">
    <w:nsid w:val="22141119"/>
    <w:multiLevelType w:val="multilevel"/>
    <w:tmpl w:val="4E84903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9" w15:restartNumberingAfterBreak="0">
    <w:nsid w:val="226A7712"/>
    <w:multiLevelType w:val="multilevel"/>
    <w:tmpl w:val="664628A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0" w15:restartNumberingAfterBreak="0">
    <w:nsid w:val="226C372E"/>
    <w:multiLevelType w:val="multilevel"/>
    <w:tmpl w:val="36C0D3D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1" w15:restartNumberingAfterBreak="0">
    <w:nsid w:val="226D5A73"/>
    <w:multiLevelType w:val="multilevel"/>
    <w:tmpl w:val="66123E9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2" w15:restartNumberingAfterBreak="0">
    <w:nsid w:val="227B1154"/>
    <w:multiLevelType w:val="multilevel"/>
    <w:tmpl w:val="DC48403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3" w15:restartNumberingAfterBreak="0">
    <w:nsid w:val="22AA1DC0"/>
    <w:multiLevelType w:val="multilevel"/>
    <w:tmpl w:val="1A4C4B2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4" w15:restartNumberingAfterBreak="0">
    <w:nsid w:val="22DE46EE"/>
    <w:multiLevelType w:val="multilevel"/>
    <w:tmpl w:val="ACE8D3F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5" w15:restartNumberingAfterBreak="0">
    <w:nsid w:val="23150784"/>
    <w:multiLevelType w:val="multilevel"/>
    <w:tmpl w:val="21C49F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6" w15:restartNumberingAfterBreak="0">
    <w:nsid w:val="231D49AC"/>
    <w:multiLevelType w:val="multilevel"/>
    <w:tmpl w:val="3738E27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7" w15:restartNumberingAfterBreak="0">
    <w:nsid w:val="23286E5C"/>
    <w:multiLevelType w:val="multilevel"/>
    <w:tmpl w:val="FE1AE45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8" w15:restartNumberingAfterBreak="0">
    <w:nsid w:val="233303D7"/>
    <w:multiLevelType w:val="multilevel"/>
    <w:tmpl w:val="174E8C5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9" w15:restartNumberingAfterBreak="0">
    <w:nsid w:val="234135A8"/>
    <w:multiLevelType w:val="multilevel"/>
    <w:tmpl w:val="77B8711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0" w15:restartNumberingAfterBreak="0">
    <w:nsid w:val="23681355"/>
    <w:multiLevelType w:val="multilevel"/>
    <w:tmpl w:val="C9FC526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1" w15:restartNumberingAfterBreak="0">
    <w:nsid w:val="23732BA6"/>
    <w:multiLevelType w:val="multilevel"/>
    <w:tmpl w:val="569036A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2" w15:restartNumberingAfterBreak="0">
    <w:nsid w:val="238E3625"/>
    <w:multiLevelType w:val="multilevel"/>
    <w:tmpl w:val="DC5E7F14"/>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3" w15:restartNumberingAfterBreak="0">
    <w:nsid w:val="23923DE9"/>
    <w:multiLevelType w:val="multilevel"/>
    <w:tmpl w:val="B94AEE6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4" w15:restartNumberingAfterBreak="0">
    <w:nsid w:val="23B74FCB"/>
    <w:multiLevelType w:val="multilevel"/>
    <w:tmpl w:val="C894644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85" w15:restartNumberingAfterBreak="0">
    <w:nsid w:val="2409154C"/>
    <w:multiLevelType w:val="multilevel"/>
    <w:tmpl w:val="8D5693A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86" w15:restartNumberingAfterBreak="0">
    <w:nsid w:val="240F12F6"/>
    <w:multiLevelType w:val="multilevel"/>
    <w:tmpl w:val="3C30678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7" w15:restartNumberingAfterBreak="0">
    <w:nsid w:val="242A1873"/>
    <w:multiLevelType w:val="multilevel"/>
    <w:tmpl w:val="4A14575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8" w15:restartNumberingAfterBreak="0">
    <w:nsid w:val="24481088"/>
    <w:multiLevelType w:val="multilevel"/>
    <w:tmpl w:val="AE9E92D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89" w15:restartNumberingAfterBreak="0">
    <w:nsid w:val="24980B9B"/>
    <w:multiLevelType w:val="multilevel"/>
    <w:tmpl w:val="BE82F96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0" w15:restartNumberingAfterBreak="0">
    <w:nsid w:val="249B00AC"/>
    <w:multiLevelType w:val="multilevel"/>
    <w:tmpl w:val="F2EE545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1" w15:restartNumberingAfterBreak="0">
    <w:nsid w:val="24BC01E0"/>
    <w:multiLevelType w:val="multilevel"/>
    <w:tmpl w:val="36C45E8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2" w15:restartNumberingAfterBreak="0">
    <w:nsid w:val="24D4249D"/>
    <w:multiLevelType w:val="multilevel"/>
    <w:tmpl w:val="B0227AF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3" w15:restartNumberingAfterBreak="0">
    <w:nsid w:val="24DA73DF"/>
    <w:multiLevelType w:val="multilevel"/>
    <w:tmpl w:val="26AAB16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4" w15:restartNumberingAfterBreak="0">
    <w:nsid w:val="251F4795"/>
    <w:multiLevelType w:val="multilevel"/>
    <w:tmpl w:val="E0C0C74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5" w15:restartNumberingAfterBreak="0">
    <w:nsid w:val="25277B70"/>
    <w:multiLevelType w:val="multilevel"/>
    <w:tmpl w:val="7166E94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6" w15:restartNumberingAfterBreak="0">
    <w:nsid w:val="2549088E"/>
    <w:multiLevelType w:val="multilevel"/>
    <w:tmpl w:val="E414982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7" w15:restartNumberingAfterBreak="0">
    <w:nsid w:val="25765DEA"/>
    <w:multiLevelType w:val="multilevel"/>
    <w:tmpl w:val="5A54E02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8" w15:restartNumberingAfterBreak="0">
    <w:nsid w:val="258342E4"/>
    <w:multiLevelType w:val="multilevel"/>
    <w:tmpl w:val="BB646CC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9" w15:restartNumberingAfterBreak="0">
    <w:nsid w:val="25863EEE"/>
    <w:multiLevelType w:val="multilevel"/>
    <w:tmpl w:val="D91CC02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00" w15:restartNumberingAfterBreak="0">
    <w:nsid w:val="261C2E97"/>
    <w:multiLevelType w:val="multilevel"/>
    <w:tmpl w:val="196A6EE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01" w15:restartNumberingAfterBreak="0">
    <w:nsid w:val="26A408DA"/>
    <w:multiLevelType w:val="multilevel"/>
    <w:tmpl w:val="ACC69AD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02" w15:restartNumberingAfterBreak="0">
    <w:nsid w:val="26E37AEE"/>
    <w:multiLevelType w:val="multilevel"/>
    <w:tmpl w:val="8534C39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03" w15:restartNumberingAfterBreak="0">
    <w:nsid w:val="26E42A3E"/>
    <w:multiLevelType w:val="multilevel"/>
    <w:tmpl w:val="AEFA4D1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04" w15:restartNumberingAfterBreak="0">
    <w:nsid w:val="26F83D4C"/>
    <w:multiLevelType w:val="multilevel"/>
    <w:tmpl w:val="94C24CA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05" w15:restartNumberingAfterBreak="0">
    <w:nsid w:val="272D2F77"/>
    <w:multiLevelType w:val="multilevel"/>
    <w:tmpl w:val="26C81C9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06" w15:restartNumberingAfterBreak="0">
    <w:nsid w:val="27551EEE"/>
    <w:multiLevelType w:val="multilevel"/>
    <w:tmpl w:val="B0787B2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07" w15:restartNumberingAfterBreak="0">
    <w:nsid w:val="27A22652"/>
    <w:multiLevelType w:val="multilevel"/>
    <w:tmpl w:val="AEAEF5C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08" w15:restartNumberingAfterBreak="0">
    <w:nsid w:val="27B45040"/>
    <w:multiLevelType w:val="multilevel"/>
    <w:tmpl w:val="E4563A2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09" w15:restartNumberingAfterBreak="0">
    <w:nsid w:val="27B45775"/>
    <w:multiLevelType w:val="multilevel"/>
    <w:tmpl w:val="B1F69A5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10" w15:restartNumberingAfterBreak="0">
    <w:nsid w:val="27C27AE5"/>
    <w:multiLevelType w:val="multilevel"/>
    <w:tmpl w:val="E136774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11" w15:restartNumberingAfterBreak="0">
    <w:nsid w:val="27CD22AA"/>
    <w:multiLevelType w:val="multilevel"/>
    <w:tmpl w:val="FC946D1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12" w15:restartNumberingAfterBreak="0">
    <w:nsid w:val="27D95FFA"/>
    <w:multiLevelType w:val="multilevel"/>
    <w:tmpl w:val="8E2EFBE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13" w15:restartNumberingAfterBreak="0">
    <w:nsid w:val="27EF240F"/>
    <w:multiLevelType w:val="multilevel"/>
    <w:tmpl w:val="2EE2068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14" w15:restartNumberingAfterBreak="0">
    <w:nsid w:val="27FA490B"/>
    <w:multiLevelType w:val="multilevel"/>
    <w:tmpl w:val="0070322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15" w15:restartNumberingAfterBreak="0">
    <w:nsid w:val="28004EB5"/>
    <w:multiLevelType w:val="multilevel"/>
    <w:tmpl w:val="56A0CA0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16" w15:restartNumberingAfterBreak="0">
    <w:nsid w:val="280F76F4"/>
    <w:multiLevelType w:val="multilevel"/>
    <w:tmpl w:val="8FA2D05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17" w15:restartNumberingAfterBreak="0">
    <w:nsid w:val="283D5F02"/>
    <w:multiLevelType w:val="multilevel"/>
    <w:tmpl w:val="4024F43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18" w15:restartNumberingAfterBreak="0">
    <w:nsid w:val="28544F99"/>
    <w:multiLevelType w:val="multilevel"/>
    <w:tmpl w:val="D3FA9A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9" w15:restartNumberingAfterBreak="0">
    <w:nsid w:val="285C08FE"/>
    <w:multiLevelType w:val="multilevel"/>
    <w:tmpl w:val="5610047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20" w15:restartNumberingAfterBreak="0">
    <w:nsid w:val="28A20316"/>
    <w:multiLevelType w:val="multilevel"/>
    <w:tmpl w:val="219CD8F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21" w15:restartNumberingAfterBreak="0">
    <w:nsid w:val="28AC182F"/>
    <w:multiLevelType w:val="multilevel"/>
    <w:tmpl w:val="D1FC530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22" w15:restartNumberingAfterBreak="0">
    <w:nsid w:val="28C82917"/>
    <w:multiLevelType w:val="multilevel"/>
    <w:tmpl w:val="40848DD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23" w15:restartNumberingAfterBreak="0">
    <w:nsid w:val="28C82D73"/>
    <w:multiLevelType w:val="multilevel"/>
    <w:tmpl w:val="B8A402C0"/>
    <w:lvl w:ilvl="0">
      <w:start w:val="1"/>
      <w:numFmt w:val="decimal"/>
      <w:lvlText w:val="%1."/>
      <w:lvlJc w:val="left"/>
      <w:pPr>
        <w:tabs>
          <w:tab w:val="num" w:pos="72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4" w15:restartNumberingAfterBreak="0">
    <w:nsid w:val="294B4FF5"/>
    <w:multiLevelType w:val="multilevel"/>
    <w:tmpl w:val="4F04E12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25" w15:restartNumberingAfterBreak="0">
    <w:nsid w:val="29514B51"/>
    <w:multiLevelType w:val="multilevel"/>
    <w:tmpl w:val="3EFCC52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26" w15:restartNumberingAfterBreak="0">
    <w:nsid w:val="295A130B"/>
    <w:multiLevelType w:val="multilevel"/>
    <w:tmpl w:val="898C664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27" w15:restartNumberingAfterBreak="0">
    <w:nsid w:val="295B35DE"/>
    <w:multiLevelType w:val="multilevel"/>
    <w:tmpl w:val="A50681A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28" w15:restartNumberingAfterBreak="0">
    <w:nsid w:val="297100E3"/>
    <w:multiLevelType w:val="multilevel"/>
    <w:tmpl w:val="86CEF61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29" w15:restartNumberingAfterBreak="0">
    <w:nsid w:val="29712190"/>
    <w:multiLevelType w:val="multilevel"/>
    <w:tmpl w:val="80B4E3B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30" w15:restartNumberingAfterBreak="0">
    <w:nsid w:val="29A7307F"/>
    <w:multiLevelType w:val="multilevel"/>
    <w:tmpl w:val="7D689F2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31" w15:restartNumberingAfterBreak="0">
    <w:nsid w:val="29DE6223"/>
    <w:multiLevelType w:val="multilevel"/>
    <w:tmpl w:val="43E0795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2" w15:restartNumberingAfterBreak="0">
    <w:nsid w:val="2A012611"/>
    <w:multiLevelType w:val="multilevel"/>
    <w:tmpl w:val="44E8CCF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33" w15:restartNumberingAfterBreak="0">
    <w:nsid w:val="2A023960"/>
    <w:multiLevelType w:val="multilevel"/>
    <w:tmpl w:val="A5B248EE"/>
    <w:lvl w:ilvl="0">
      <w:start w:val="1"/>
      <w:numFmt w:val="decimal"/>
      <w:lvlText w:val="%1."/>
      <w:lvlJc w:val="left"/>
      <w:pPr>
        <w:tabs>
          <w:tab w:val="num" w:pos="72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4" w15:restartNumberingAfterBreak="0">
    <w:nsid w:val="2A2C215D"/>
    <w:multiLevelType w:val="multilevel"/>
    <w:tmpl w:val="60CC0D5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35" w15:restartNumberingAfterBreak="0">
    <w:nsid w:val="2A3A28A9"/>
    <w:multiLevelType w:val="multilevel"/>
    <w:tmpl w:val="1618EB6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36" w15:restartNumberingAfterBreak="0">
    <w:nsid w:val="2A3B505A"/>
    <w:multiLevelType w:val="multilevel"/>
    <w:tmpl w:val="88AEE71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37" w15:restartNumberingAfterBreak="0">
    <w:nsid w:val="2A3D30B5"/>
    <w:multiLevelType w:val="multilevel"/>
    <w:tmpl w:val="74705F9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38" w15:restartNumberingAfterBreak="0">
    <w:nsid w:val="2A553EE0"/>
    <w:multiLevelType w:val="multilevel"/>
    <w:tmpl w:val="B8E4864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39" w15:restartNumberingAfterBreak="0">
    <w:nsid w:val="2A8A1C86"/>
    <w:multiLevelType w:val="singleLevel"/>
    <w:tmpl w:val="F5C8B75C"/>
    <w:lvl w:ilvl="0">
      <w:start w:val="1"/>
      <w:numFmt w:val="bullet"/>
      <w:pStyle w:val="ListBullet"/>
      <w:lvlText w:val="•"/>
      <w:lvlJc w:val="left"/>
      <w:pPr>
        <w:tabs>
          <w:tab w:val="num" w:pos="360"/>
        </w:tabs>
        <w:ind w:left="360" w:hanging="180"/>
      </w:pPr>
      <w:rPr>
        <w:rFonts w:ascii="Arial" w:hAnsi="Arial"/>
      </w:rPr>
    </w:lvl>
  </w:abstractNum>
  <w:abstractNum w:abstractNumId="340" w15:restartNumberingAfterBreak="0">
    <w:nsid w:val="2A8A3AAB"/>
    <w:multiLevelType w:val="multilevel"/>
    <w:tmpl w:val="FD069A6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41" w15:restartNumberingAfterBreak="0">
    <w:nsid w:val="2AAD7022"/>
    <w:multiLevelType w:val="multilevel"/>
    <w:tmpl w:val="1E6459A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42" w15:restartNumberingAfterBreak="0">
    <w:nsid w:val="2AEC52B9"/>
    <w:multiLevelType w:val="multilevel"/>
    <w:tmpl w:val="7EBA2FF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43" w15:restartNumberingAfterBreak="0">
    <w:nsid w:val="2B1B5539"/>
    <w:multiLevelType w:val="multilevel"/>
    <w:tmpl w:val="4520446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44" w15:restartNumberingAfterBreak="0">
    <w:nsid w:val="2B230818"/>
    <w:multiLevelType w:val="multilevel"/>
    <w:tmpl w:val="60B8CFB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45" w15:restartNumberingAfterBreak="0">
    <w:nsid w:val="2B533CE1"/>
    <w:multiLevelType w:val="multilevel"/>
    <w:tmpl w:val="646E532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46" w15:restartNumberingAfterBreak="0">
    <w:nsid w:val="2B692698"/>
    <w:multiLevelType w:val="multilevel"/>
    <w:tmpl w:val="948680D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47" w15:restartNumberingAfterBreak="0">
    <w:nsid w:val="2B825863"/>
    <w:multiLevelType w:val="multilevel"/>
    <w:tmpl w:val="0B04050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48" w15:restartNumberingAfterBreak="0">
    <w:nsid w:val="2B837997"/>
    <w:multiLevelType w:val="multilevel"/>
    <w:tmpl w:val="DBE68C1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49" w15:restartNumberingAfterBreak="0">
    <w:nsid w:val="2BAB6D50"/>
    <w:multiLevelType w:val="multilevel"/>
    <w:tmpl w:val="A7AE27F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50" w15:restartNumberingAfterBreak="0">
    <w:nsid w:val="2BB61B22"/>
    <w:multiLevelType w:val="multilevel"/>
    <w:tmpl w:val="4BC07BC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51" w15:restartNumberingAfterBreak="0">
    <w:nsid w:val="2C4A3F84"/>
    <w:multiLevelType w:val="multilevel"/>
    <w:tmpl w:val="D86E8ED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52" w15:restartNumberingAfterBreak="0">
    <w:nsid w:val="2C992E7A"/>
    <w:multiLevelType w:val="multilevel"/>
    <w:tmpl w:val="6628836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53" w15:restartNumberingAfterBreak="0">
    <w:nsid w:val="2CA60968"/>
    <w:multiLevelType w:val="multilevel"/>
    <w:tmpl w:val="1D64DBA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54" w15:restartNumberingAfterBreak="0">
    <w:nsid w:val="2CEA5B6A"/>
    <w:multiLevelType w:val="multilevel"/>
    <w:tmpl w:val="534CE87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55" w15:restartNumberingAfterBreak="0">
    <w:nsid w:val="2CF55DF2"/>
    <w:multiLevelType w:val="multilevel"/>
    <w:tmpl w:val="CA92BCA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56" w15:restartNumberingAfterBreak="0">
    <w:nsid w:val="2D6707D2"/>
    <w:multiLevelType w:val="multilevel"/>
    <w:tmpl w:val="8820A75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57" w15:restartNumberingAfterBreak="0">
    <w:nsid w:val="2DA1484D"/>
    <w:multiLevelType w:val="multilevel"/>
    <w:tmpl w:val="E2CEB05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58" w15:restartNumberingAfterBreak="0">
    <w:nsid w:val="2DE5776A"/>
    <w:multiLevelType w:val="multilevel"/>
    <w:tmpl w:val="F0243A2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59" w15:restartNumberingAfterBreak="0">
    <w:nsid w:val="2DE91247"/>
    <w:multiLevelType w:val="multilevel"/>
    <w:tmpl w:val="A85C778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60" w15:restartNumberingAfterBreak="0">
    <w:nsid w:val="2DF13ABD"/>
    <w:multiLevelType w:val="multilevel"/>
    <w:tmpl w:val="31E2391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61" w15:restartNumberingAfterBreak="0">
    <w:nsid w:val="2E0A6625"/>
    <w:multiLevelType w:val="multilevel"/>
    <w:tmpl w:val="AC6C35E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62" w15:restartNumberingAfterBreak="0">
    <w:nsid w:val="2E232688"/>
    <w:multiLevelType w:val="multilevel"/>
    <w:tmpl w:val="B9880AE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63" w15:restartNumberingAfterBreak="0">
    <w:nsid w:val="2E245031"/>
    <w:multiLevelType w:val="multilevel"/>
    <w:tmpl w:val="67BAAC2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64" w15:restartNumberingAfterBreak="0">
    <w:nsid w:val="2E676DD8"/>
    <w:multiLevelType w:val="multilevel"/>
    <w:tmpl w:val="AA9A849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65" w15:restartNumberingAfterBreak="0">
    <w:nsid w:val="2ECD29AC"/>
    <w:multiLevelType w:val="multilevel"/>
    <w:tmpl w:val="B1AA3DE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66" w15:restartNumberingAfterBreak="0">
    <w:nsid w:val="2EFA75CF"/>
    <w:multiLevelType w:val="multilevel"/>
    <w:tmpl w:val="C512C41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67" w15:restartNumberingAfterBreak="0">
    <w:nsid w:val="2F144AE1"/>
    <w:multiLevelType w:val="multilevel"/>
    <w:tmpl w:val="C4FEFE9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68" w15:restartNumberingAfterBreak="0">
    <w:nsid w:val="2F2318BF"/>
    <w:multiLevelType w:val="multilevel"/>
    <w:tmpl w:val="3620E6F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69" w15:restartNumberingAfterBreak="0">
    <w:nsid w:val="2F3D7D01"/>
    <w:multiLevelType w:val="multilevel"/>
    <w:tmpl w:val="DE026BD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70" w15:restartNumberingAfterBreak="0">
    <w:nsid w:val="2F5D2F4E"/>
    <w:multiLevelType w:val="multilevel"/>
    <w:tmpl w:val="EC24E8A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71" w15:restartNumberingAfterBreak="0">
    <w:nsid w:val="2F6A2F5E"/>
    <w:multiLevelType w:val="multilevel"/>
    <w:tmpl w:val="D454554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72" w15:restartNumberingAfterBreak="0">
    <w:nsid w:val="2F951AFD"/>
    <w:multiLevelType w:val="multilevel"/>
    <w:tmpl w:val="13A8560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73" w15:restartNumberingAfterBreak="0">
    <w:nsid w:val="2FAB62B1"/>
    <w:multiLevelType w:val="multilevel"/>
    <w:tmpl w:val="EE2485F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74" w15:restartNumberingAfterBreak="0">
    <w:nsid w:val="2FB623DB"/>
    <w:multiLevelType w:val="multilevel"/>
    <w:tmpl w:val="70A8717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75" w15:restartNumberingAfterBreak="0">
    <w:nsid w:val="2FC24F9D"/>
    <w:multiLevelType w:val="multilevel"/>
    <w:tmpl w:val="173837D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6" w15:restartNumberingAfterBreak="0">
    <w:nsid w:val="2FEA5127"/>
    <w:multiLevelType w:val="multilevel"/>
    <w:tmpl w:val="F12EFAB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77" w15:restartNumberingAfterBreak="0">
    <w:nsid w:val="30321AD6"/>
    <w:multiLevelType w:val="multilevel"/>
    <w:tmpl w:val="76006AB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78" w15:restartNumberingAfterBreak="0">
    <w:nsid w:val="30346D5D"/>
    <w:multiLevelType w:val="multilevel"/>
    <w:tmpl w:val="96F0EF5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79" w15:restartNumberingAfterBreak="0">
    <w:nsid w:val="3060035F"/>
    <w:multiLevelType w:val="multilevel"/>
    <w:tmpl w:val="0D0A90E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80" w15:restartNumberingAfterBreak="0">
    <w:nsid w:val="30945602"/>
    <w:multiLevelType w:val="multilevel"/>
    <w:tmpl w:val="C6E84FF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81" w15:restartNumberingAfterBreak="0">
    <w:nsid w:val="30A27B27"/>
    <w:multiLevelType w:val="multilevel"/>
    <w:tmpl w:val="C270B3B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82" w15:restartNumberingAfterBreak="0">
    <w:nsid w:val="30B015EA"/>
    <w:multiLevelType w:val="multilevel"/>
    <w:tmpl w:val="B436200E"/>
    <w:lvl w:ilvl="0">
      <w:start w:val="1"/>
      <w:numFmt w:val="decimal"/>
      <w:lvlText w:val="%1."/>
      <w:lvlJc w:val="left"/>
      <w:pPr>
        <w:tabs>
          <w:tab w:val="num" w:pos="0"/>
        </w:tabs>
        <w:ind w:left="720" w:hanging="360"/>
      </w:p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83" w15:restartNumberingAfterBreak="0">
    <w:nsid w:val="30D50988"/>
    <w:multiLevelType w:val="multilevel"/>
    <w:tmpl w:val="BD8AE78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84" w15:restartNumberingAfterBreak="0">
    <w:nsid w:val="30E32D9C"/>
    <w:multiLevelType w:val="multilevel"/>
    <w:tmpl w:val="DE282FB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85" w15:restartNumberingAfterBreak="0">
    <w:nsid w:val="3115307D"/>
    <w:multiLevelType w:val="multilevel"/>
    <w:tmpl w:val="BA3AF5C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86" w15:restartNumberingAfterBreak="0">
    <w:nsid w:val="312176C2"/>
    <w:multiLevelType w:val="multilevel"/>
    <w:tmpl w:val="8EE0AC1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87" w15:restartNumberingAfterBreak="0">
    <w:nsid w:val="31387E59"/>
    <w:multiLevelType w:val="multilevel"/>
    <w:tmpl w:val="E8A4658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88" w15:restartNumberingAfterBreak="0">
    <w:nsid w:val="314308A8"/>
    <w:multiLevelType w:val="multilevel"/>
    <w:tmpl w:val="AE36C1C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89" w15:restartNumberingAfterBreak="0">
    <w:nsid w:val="314C5B00"/>
    <w:multiLevelType w:val="multilevel"/>
    <w:tmpl w:val="9CC4973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90" w15:restartNumberingAfterBreak="0">
    <w:nsid w:val="316B19FB"/>
    <w:multiLevelType w:val="multilevel"/>
    <w:tmpl w:val="D742A30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91" w15:restartNumberingAfterBreak="0">
    <w:nsid w:val="31A5570B"/>
    <w:multiLevelType w:val="multilevel"/>
    <w:tmpl w:val="F4F2ADF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92" w15:restartNumberingAfterBreak="0">
    <w:nsid w:val="31C0559F"/>
    <w:multiLevelType w:val="multilevel"/>
    <w:tmpl w:val="EA30D41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93" w15:restartNumberingAfterBreak="0">
    <w:nsid w:val="31C812B7"/>
    <w:multiLevelType w:val="multilevel"/>
    <w:tmpl w:val="5EBA680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94" w15:restartNumberingAfterBreak="0">
    <w:nsid w:val="32180E0A"/>
    <w:multiLevelType w:val="multilevel"/>
    <w:tmpl w:val="A08E02B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95" w15:restartNumberingAfterBreak="0">
    <w:nsid w:val="32714F8B"/>
    <w:multiLevelType w:val="multilevel"/>
    <w:tmpl w:val="8E7A88A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6" w15:restartNumberingAfterBreak="0">
    <w:nsid w:val="32983F7D"/>
    <w:multiLevelType w:val="multilevel"/>
    <w:tmpl w:val="A440AE4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97" w15:restartNumberingAfterBreak="0">
    <w:nsid w:val="32BE60CC"/>
    <w:multiLevelType w:val="multilevel"/>
    <w:tmpl w:val="8250CF0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98" w15:restartNumberingAfterBreak="0">
    <w:nsid w:val="32CF7D43"/>
    <w:multiLevelType w:val="multilevel"/>
    <w:tmpl w:val="B26673E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99" w15:restartNumberingAfterBreak="0">
    <w:nsid w:val="32E716F6"/>
    <w:multiLevelType w:val="multilevel"/>
    <w:tmpl w:val="366C436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00" w15:restartNumberingAfterBreak="0">
    <w:nsid w:val="333C4DFB"/>
    <w:multiLevelType w:val="multilevel"/>
    <w:tmpl w:val="C388C89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01" w15:restartNumberingAfterBreak="0">
    <w:nsid w:val="33783B88"/>
    <w:multiLevelType w:val="multilevel"/>
    <w:tmpl w:val="09A68BD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02" w15:restartNumberingAfterBreak="0">
    <w:nsid w:val="33812971"/>
    <w:multiLevelType w:val="multilevel"/>
    <w:tmpl w:val="228A6A6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03" w15:restartNumberingAfterBreak="0">
    <w:nsid w:val="33E510A7"/>
    <w:multiLevelType w:val="multilevel"/>
    <w:tmpl w:val="FFDEB3B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04" w15:restartNumberingAfterBreak="0">
    <w:nsid w:val="33F73F5D"/>
    <w:multiLevelType w:val="multilevel"/>
    <w:tmpl w:val="1E621DB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05" w15:restartNumberingAfterBreak="0">
    <w:nsid w:val="342369B3"/>
    <w:multiLevelType w:val="multilevel"/>
    <w:tmpl w:val="696CC07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06" w15:restartNumberingAfterBreak="0">
    <w:nsid w:val="34A97BAD"/>
    <w:multiLevelType w:val="multilevel"/>
    <w:tmpl w:val="C13CCC0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07" w15:restartNumberingAfterBreak="0">
    <w:nsid w:val="34B67568"/>
    <w:multiLevelType w:val="multilevel"/>
    <w:tmpl w:val="CFB26B6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08" w15:restartNumberingAfterBreak="0">
    <w:nsid w:val="350E08ED"/>
    <w:multiLevelType w:val="multilevel"/>
    <w:tmpl w:val="4A54CB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09" w15:restartNumberingAfterBreak="0">
    <w:nsid w:val="3555314F"/>
    <w:multiLevelType w:val="multilevel"/>
    <w:tmpl w:val="B6A448C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10" w15:restartNumberingAfterBreak="0">
    <w:nsid w:val="35640A4F"/>
    <w:multiLevelType w:val="multilevel"/>
    <w:tmpl w:val="3372E94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11" w15:restartNumberingAfterBreak="0">
    <w:nsid w:val="35AD5C1F"/>
    <w:multiLevelType w:val="multilevel"/>
    <w:tmpl w:val="C784A89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12" w15:restartNumberingAfterBreak="0">
    <w:nsid w:val="35B1110F"/>
    <w:multiLevelType w:val="multilevel"/>
    <w:tmpl w:val="1FB6E66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13" w15:restartNumberingAfterBreak="0">
    <w:nsid w:val="35CC159A"/>
    <w:multiLevelType w:val="multilevel"/>
    <w:tmpl w:val="D7A2DA0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14" w15:restartNumberingAfterBreak="0">
    <w:nsid w:val="35EA7E51"/>
    <w:multiLevelType w:val="multilevel"/>
    <w:tmpl w:val="818C570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15" w15:restartNumberingAfterBreak="0">
    <w:nsid w:val="360E7237"/>
    <w:multiLevelType w:val="multilevel"/>
    <w:tmpl w:val="0500248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16" w15:restartNumberingAfterBreak="0">
    <w:nsid w:val="362148EC"/>
    <w:multiLevelType w:val="multilevel"/>
    <w:tmpl w:val="99E2139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17" w15:restartNumberingAfterBreak="0">
    <w:nsid w:val="36325CF6"/>
    <w:multiLevelType w:val="multilevel"/>
    <w:tmpl w:val="2A4E690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18" w15:restartNumberingAfterBreak="0">
    <w:nsid w:val="363F543B"/>
    <w:multiLevelType w:val="multilevel"/>
    <w:tmpl w:val="5738950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19" w15:restartNumberingAfterBreak="0">
    <w:nsid w:val="364663E3"/>
    <w:multiLevelType w:val="multilevel"/>
    <w:tmpl w:val="A6186CF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20" w15:restartNumberingAfterBreak="0">
    <w:nsid w:val="368C56AA"/>
    <w:multiLevelType w:val="multilevel"/>
    <w:tmpl w:val="F836D4E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21" w15:restartNumberingAfterBreak="0">
    <w:nsid w:val="36A64CAA"/>
    <w:multiLevelType w:val="multilevel"/>
    <w:tmpl w:val="D94E22C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22" w15:restartNumberingAfterBreak="0">
    <w:nsid w:val="36BB5088"/>
    <w:multiLevelType w:val="multilevel"/>
    <w:tmpl w:val="5CB4D83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23" w15:restartNumberingAfterBreak="0">
    <w:nsid w:val="36DE1008"/>
    <w:multiLevelType w:val="multilevel"/>
    <w:tmpl w:val="5C80F98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24" w15:restartNumberingAfterBreak="0">
    <w:nsid w:val="3743495D"/>
    <w:multiLevelType w:val="multilevel"/>
    <w:tmpl w:val="87F2D5B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25" w15:restartNumberingAfterBreak="0">
    <w:nsid w:val="375D25F9"/>
    <w:multiLevelType w:val="multilevel"/>
    <w:tmpl w:val="F2C2832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26" w15:restartNumberingAfterBreak="0">
    <w:nsid w:val="377D7220"/>
    <w:multiLevelType w:val="multilevel"/>
    <w:tmpl w:val="05E6B49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27" w15:restartNumberingAfterBreak="0">
    <w:nsid w:val="37B96672"/>
    <w:multiLevelType w:val="multilevel"/>
    <w:tmpl w:val="FC96AE5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28" w15:restartNumberingAfterBreak="0">
    <w:nsid w:val="37EC11E8"/>
    <w:multiLevelType w:val="multilevel"/>
    <w:tmpl w:val="6C86A96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29" w15:restartNumberingAfterBreak="0">
    <w:nsid w:val="37F4528D"/>
    <w:multiLevelType w:val="multilevel"/>
    <w:tmpl w:val="7296480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30" w15:restartNumberingAfterBreak="0">
    <w:nsid w:val="38240959"/>
    <w:multiLevelType w:val="multilevel"/>
    <w:tmpl w:val="741CC83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31" w15:restartNumberingAfterBreak="0">
    <w:nsid w:val="38350CDD"/>
    <w:multiLevelType w:val="multilevel"/>
    <w:tmpl w:val="651A25D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32" w15:restartNumberingAfterBreak="0">
    <w:nsid w:val="3843197F"/>
    <w:multiLevelType w:val="multilevel"/>
    <w:tmpl w:val="892A8AE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33" w15:restartNumberingAfterBreak="0">
    <w:nsid w:val="38490A04"/>
    <w:multiLevelType w:val="multilevel"/>
    <w:tmpl w:val="E5465F5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34" w15:restartNumberingAfterBreak="0">
    <w:nsid w:val="38567296"/>
    <w:multiLevelType w:val="multilevel"/>
    <w:tmpl w:val="4AC4C60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35" w15:restartNumberingAfterBreak="0">
    <w:nsid w:val="386836AB"/>
    <w:multiLevelType w:val="multilevel"/>
    <w:tmpl w:val="0EBC882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36" w15:restartNumberingAfterBreak="0">
    <w:nsid w:val="386D6051"/>
    <w:multiLevelType w:val="multilevel"/>
    <w:tmpl w:val="94667A0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37" w15:restartNumberingAfterBreak="0">
    <w:nsid w:val="38792737"/>
    <w:multiLevelType w:val="multilevel"/>
    <w:tmpl w:val="2D2443E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38" w15:restartNumberingAfterBreak="0">
    <w:nsid w:val="387D561B"/>
    <w:multiLevelType w:val="multilevel"/>
    <w:tmpl w:val="FF20241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39" w15:restartNumberingAfterBreak="0">
    <w:nsid w:val="38C76466"/>
    <w:multiLevelType w:val="multilevel"/>
    <w:tmpl w:val="E8745C8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40" w15:restartNumberingAfterBreak="0">
    <w:nsid w:val="38E327EB"/>
    <w:multiLevelType w:val="multilevel"/>
    <w:tmpl w:val="4DF88DB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41" w15:restartNumberingAfterBreak="0">
    <w:nsid w:val="38F36EC6"/>
    <w:multiLevelType w:val="multilevel"/>
    <w:tmpl w:val="DD163B5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42" w15:restartNumberingAfterBreak="0">
    <w:nsid w:val="39175949"/>
    <w:multiLevelType w:val="multilevel"/>
    <w:tmpl w:val="30FC786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43" w15:restartNumberingAfterBreak="0">
    <w:nsid w:val="3956549B"/>
    <w:multiLevelType w:val="multilevel"/>
    <w:tmpl w:val="11FAF17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44" w15:restartNumberingAfterBreak="0">
    <w:nsid w:val="395A657A"/>
    <w:multiLevelType w:val="multilevel"/>
    <w:tmpl w:val="ABA2E9F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45" w15:restartNumberingAfterBreak="0">
    <w:nsid w:val="398D0A6D"/>
    <w:multiLevelType w:val="multilevel"/>
    <w:tmpl w:val="606C734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46" w15:restartNumberingAfterBreak="0">
    <w:nsid w:val="39AC3E8D"/>
    <w:multiLevelType w:val="multilevel"/>
    <w:tmpl w:val="B4300A7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47" w15:restartNumberingAfterBreak="0">
    <w:nsid w:val="39CC06BF"/>
    <w:multiLevelType w:val="multilevel"/>
    <w:tmpl w:val="04ACB91A"/>
    <w:lvl w:ilvl="0">
      <w:start w:val="1"/>
      <w:numFmt w:val="decimal"/>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448" w15:restartNumberingAfterBreak="0">
    <w:nsid w:val="39E70CAF"/>
    <w:multiLevelType w:val="multilevel"/>
    <w:tmpl w:val="731A0F6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49" w15:restartNumberingAfterBreak="0">
    <w:nsid w:val="39EA0F05"/>
    <w:multiLevelType w:val="multilevel"/>
    <w:tmpl w:val="D342383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50" w15:restartNumberingAfterBreak="0">
    <w:nsid w:val="39EF4C27"/>
    <w:multiLevelType w:val="multilevel"/>
    <w:tmpl w:val="82043EE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51" w15:restartNumberingAfterBreak="0">
    <w:nsid w:val="39F70690"/>
    <w:multiLevelType w:val="multilevel"/>
    <w:tmpl w:val="0338CED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52" w15:restartNumberingAfterBreak="0">
    <w:nsid w:val="3A0225DF"/>
    <w:multiLevelType w:val="multilevel"/>
    <w:tmpl w:val="412A54C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53" w15:restartNumberingAfterBreak="0">
    <w:nsid w:val="3A150336"/>
    <w:multiLevelType w:val="multilevel"/>
    <w:tmpl w:val="DBF87C3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54" w15:restartNumberingAfterBreak="0">
    <w:nsid w:val="3A1864C3"/>
    <w:multiLevelType w:val="multilevel"/>
    <w:tmpl w:val="96861D2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55" w15:restartNumberingAfterBreak="0">
    <w:nsid w:val="3AB03A6D"/>
    <w:multiLevelType w:val="multilevel"/>
    <w:tmpl w:val="3642E6C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56" w15:restartNumberingAfterBreak="0">
    <w:nsid w:val="3AF915D3"/>
    <w:multiLevelType w:val="multilevel"/>
    <w:tmpl w:val="0B003E0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57" w15:restartNumberingAfterBreak="0">
    <w:nsid w:val="3B0B4E4F"/>
    <w:multiLevelType w:val="multilevel"/>
    <w:tmpl w:val="E0F6BFC4"/>
    <w:lvl w:ilvl="0">
      <w:start w:val="1"/>
      <w:numFmt w:val="bullet"/>
      <w:lvlText w:val=""/>
      <w:lvlJc w:val="left"/>
      <w:pPr>
        <w:tabs>
          <w:tab w:val="num" w:pos="0"/>
        </w:tabs>
        <w:ind w:left="720" w:hanging="360"/>
      </w:pPr>
      <w:rPr>
        <w:rFonts w:ascii="Symbol" w:hAnsi="Symbol" w:cs="Symbol"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58" w15:restartNumberingAfterBreak="0">
    <w:nsid w:val="3B1A2072"/>
    <w:multiLevelType w:val="multilevel"/>
    <w:tmpl w:val="EFE4BB4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59" w15:restartNumberingAfterBreak="0">
    <w:nsid w:val="3B626176"/>
    <w:multiLevelType w:val="multilevel"/>
    <w:tmpl w:val="8726672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60" w15:restartNumberingAfterBreak="0">
    <w:nsid w:val="3B963284"/>
    <w:multiLevelType w:val="multilevel"/>
    <w:tmpl w:val="7346A9C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61" w15:restartNumberingAfterBreak="0">
    <w:nsid w:val="3B9A31FA"/>
    <w:multiLevelType w:val="multilevel"/>
    <w:tmpl w:val="F356B22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62" w15:restartNumberingAfterBreak="0">
    <w:nsid w:val="3BCF25E5"/>
    <w:multiLevelType w:val="multilevel"/>
    <w:tmpl w:val="EAB84C0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63" w15:restartNumberingAfterBreak="0">
    <w:nsid w:val="3BE7566E"/>
    <w:multiLevelType w:val="multilevel"/>
    <w:tmpl w:val="F5C8C31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64" w15:restartNumberingAfterBreak="0">
    <w:nsid w:val="3BF72003"/>
    <w:multiLevelType w:val="multilevel"/>
    <w:tmpl w:val="8D3A667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65" w15:restartNumberingAfterBreak="0">
    <w:nsid w:val="3C06742E"/>
    <w:multiLevelType w:val="multilevel"/>
    <w:tmpl w:val="9564807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66" w15:restartNumberingAfterBreak="0">
    <w:nsid w:val="3C12373A"/>
    <w:multiLevelType w:val="multilevel"/>
    <w:tmpl w:val="C094789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67" w15:restartNumberingAfterBreak="0">
    <w:nsid w:val="3CB65D25"/>
    <w:multiLevelType w:val="multilevel"/>
    <w:tmpl w:val="18F8438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68" w15:restartNumberingAfterBreak="0">
    <w:nsid w:val="3CC92FDA"/>
    <w:multiLevelType w:val="multilevel"/>
    <w:tmpl w:val="E058494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69" w15:restartNumberingAfterBreak="0">
    <w:nsid w:val="3CE31264"/>
    <w:multiLevelType w:val="multilevel"/>
    <w:tmpl w:val="87843F94"/>
    <w:lvl w:ilvl="0">
      <w:start w:val="1"/>
      <w:numFmt w:val="decimal"/>
      <w:lvlText w:val="%1."/>
      <w:lvlJc w:val="left"/>
      <w:pPr>
        <w:tabs>
          <w:tab w:val="num" w:pos="0"/>
        </w:tabs>
        <w:ind w:left="720" w:hanging="360"/>
      </w:p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0" w15:restartNumberingAfterBreak="0">
    <w:nsid w:val="3D0E07DF"/>
    <w:multiLevelType w:val="multilevel"/>
    <w:tmpl w:val="2CECA19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71" w15:restartNumberingAfterBreak="0">
    <w:nsid w:val="3D2C10C4"/>
    <w:multiLevelType w:val="multilevel"/>
    <w:tmpl w:val="D764924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72" w15:restartNumberingAfterBreak="0">
    <w:nsid w:val="3D407029"/>
    <w:multiLevelType w:val="multilevel"/>
    <w:tmpl w:val="6E02CD4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73" w15:restartNumberingAfterBreak="0">
    <w:nsid w:val="3D511703"/>
    <w:multiLevelType w:val="multilevel"/>
    <w:tmpl w:val="216A549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74" w15:restartNumberingAfterBreak="0">
    <w:nsid w:val="3DA51611"/>
    <w:multiLevelType w:val="multilevel"/>
    <w:tmpl w:val="62A017B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75" w15:restartNumberingAfterBreak="0">
    <w:nsid w:val="3DC90AFC"/>
    <w:multiLevelType w:val="multilevel"/>
    <w:tmpl w:val="2B0E3724"/>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76" w15:restartNumberingAfterBreak="0">
    <w:nsid w:val="3DFF2D4A"/>
    <w:multiLevelType w:val="multilevel"/>
    <w:tmpl w:val="43883E7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77" w15:restartNumberingAfterBreak="0">
    <w:nsid w:val="3E127E50"/>
    <w:multiLevelType w:val="multilevel"/>
    <w:tmpl w:val="53A429E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78" w15:restartNumberingAfterBreak="0">
    <w:nsid w:val="3E214843"/>
    <w:multiLevelType w:val="multilevel"/>
    <w:tmpl w:val="0CD6BF8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79" w15:restartNumberingAfterBreak="0">
    <w:nsid w:val="3E6E415A"/>
    <w:multiLevelType w:val="multilevel"/>
    <w:tmpl w:val="B0AAF28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80" w15:restartNumberingAfterBreak="0">
    <w:nsid w:val="3E796BD9"/>
    <w:multiLevelType w:val="multilevel"/>
    <w:tmpl w:val="3F2269F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81" w15:restartNumberingAfterBreak="0">
    <w:nsid w:val="3E8A71D8"/>
    <w:multiLevelType w:val="multilevel"/>
    <w:tmpl w:val="9022D0E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82" w15:restartNumberingAfterBreak="0">
    <w:nsid w:val="3E963B01"/>
    <w:multiLevelType w:val="multilevel"/>
    <w:tmpl w:val="A10E35C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83" w15:restartNumberingAfterBreak="0">
    <w:nsid w:val="3EA91F4C"/>
    <w:multiLevelType w:val="multilevel"/>
    <w:tmpl w:val="D540A92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84" w15:restartNumberingAfterBreak="0">
    <w:nsid w:val="3EB84D7A"/>
    <w:multiLevelType w:val="multilevel"/>
    <w:tmpl w:val="2470612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85" w15:restartNumberingAfterBreak="0">
    <w:nsid w:val="3EDF43EE"/>
    <w:multiLevelType w:val="multilevel"/>
    <w:tmpl w:val="8F948EE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86" w15:restartNumberingAfterBreak="0">
    <w:nsid w:val="3EF90534"/>
    <w:multiLevelType w:val="multilevel"/>
    <w:tmpl w:val="95EE60F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87" w15:restartNumberingAfterBreak="0">
    <w:nsid w:val="3F490EE8"/>
    <w:multiLevelType w:val="multilevel"/>
    <w:tmpl w:val="0324BD8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88" w15:restartNumberingAfterBreak="0">
    <w:nsid w:val="3F8F0E27"/>
    <w:multiLevelType w:val="multilevel"/>
    <w:tmpl w:val="5B5E9C1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89" w15:restartNumberingAfterBreak="0">
    <w:nsid w:val="3FCA5B7A"/>
    <w:multiLevelType w:val="multilevel"/>
    <w:tmpl w:val="2988CE2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90" w15:restartNumberingAfterBreak="0">
    <w:nsid w:val="3FCC31A2"/>
    <w:multiLevelType w:val="multilevel"/>
    <w:tmpl w:val="AA6CA0F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91" w15:restartNumberingAfterBreak="0">
    <w:nsid w:val="3FED35F8"/>
    <w:multiLevelType w:val="multilevel"/>
    <w:tmpl w:val="6B26210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92" w15:restartNumberingAfterBreak="0">
    <w:nsid w:val="3FF306B9"/>
    <w:multiLevelType w:val="multilevel"/>
    <w:tmpl w:val="179C0BC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93" w15:restartNumberingAfterBreak="0">
    <w:nsid w:val="40293533"/>
    <w:multiLevelType w:val="multilevel"/>
    <w:tmpl w:val="6744074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94" w15:restartNumberingAfterBreak="0">
    <w:nsid w:val="40345F08"/>
    <w:multiLevelType w:val="multilevel"/>
    <w:tmpl w:val="E948321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95" w15:restartNumberingAfterBreak="0">
    <w:nsid w:val="404016F4"/>
    <w:multiLevelType w:val="multilevel"/>
    <w:tmpl w:val="65E099A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96" w15:restartNumberingAfterBreak="0">
    <w:nsid w:val="407D3BD0"/>
    <w:multiLevelType w:val="multilevel"/>
    <w:tmpl w:val="D382CF3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97" w15:restartNumberingAfterBreak="0">
    <w:nsid w:val="4096054D"/>
    <w:multiLevelType w:val="multilevel"/>
    <w:tmpl w:val="1848C97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98" w15:restartNumberingAfterBreak="0">
    <w:nsid w:val="40997B0C"/>
    <w:multiLevelType w:val="multilevel"/>
    <w:tmpl w:val="BFBC411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99" w15:restartNumberingAfterBreak="0">
    <w:nsid w:val="40A076E8"/>
    <w:multiLevelType w:val="multilevel"/>
    <w:tmpl w:val="046E297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00" w15:restartNumberingAfterBreak="0">
    <w:nsid w:val="40E02173"/>
    <w:multiLevelType w:val="multilevel"/>
    <w:tmpl w:val="F3742BC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01" w15:restartNumberingAfterBreak="0">
    <w:nsid w:val="40E53FE8"/>
    <w:multiLevelType w:val="multilevel"/>
    <w:tmpl w:val="E5E29CB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02" w15:restartNumberingAfterBreak="0">
    <w:nsid w:val="41186A27"/>
    <w:multiLevelType w:val="multilevel"/>
    <w:tmpl w:val="65AAB33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03" w15:restartNumberingAfterBreak="0">
    <w:nsid w:val="412143EF"/>
    <w:multiLevelType w:val="multilevel"/>
    <w:tmpl w:val="F0186FC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04" w15:restartNumberingAfterBreak="0">
    <w:nsid w:val="413E25C2"/>
    <w:multiLevelType w:val="multilevel"/>
    <w:tmpl w:val="73D402A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05" w15:restartNumberingAfterBreak="0">
    <w:nsid w:val="41424DD3"/>
    <w:multiLevelType w:val="multilevel"/>
    <w:tmpl w:val="949CC90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06" w15:restartNumberingAfterBreak="0">
    <w:nsid w:val="41830DFB"/>
    <w:multiLevelType w:val="multilevel"/>
    <w:tmpl w:val="0B4E122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07" w15:restartNumberingAfterBreak="0">
    <w:nsid w:val="41AB7A49"/>
    <w:multiLevelType w:val="multilevel"/>
    <w:tmpl w:val="0B7CEBC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08" w15:restartNumberingAfterBreak="0">
    <w:nsid w:val="41C31142"/>
    <w:multiLevelType w:val="multilevel"/>
    <w:tmpl w:val="8E0A893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09" w15:restartNumberingAfterBreak="0">
    <w:nsid w:val="420D2F67"/>
    <w:multiLevelType w:val="multilevel"/>
    <w:tmpl w:val="97CAC3E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10" w15:restartNumberingAfterBreak="0">
    <w:nsid w:val="42480F72"/>
    <w:multiLevelType w:val="multilevel"/>
    <w:tmpl w:val="624C7B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11" w15:restartNumberingAfterBreak="0">
    <w:nsid w:val="42725E79"/>
    <w:multiLevelType w:val="multilevel"/>
    <w:tmpl w:val="4A3A14E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12" w15:restartNumberingAfterBreak="0">
    <w:nsid w:val="428D638C"/>
    <w:multiLevelType w:val="multilevel"/>
    <w:tmpl w:val="5D948E1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13" w15:restartNumberingAfterBreak="0">
    <w:nsid w:val="42E87794"/>
    <w:multiLevelType w:val="multilevel"/>
    <w:tmpl w:val="82B82FF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14" w15:restartNumberingAfterBreak="0">
    <w:nsid w:val="42FA246A"/>
    <w:multiLevelType w:val="multilevel"/>
    <w:tmpl w:val="6FBAA8C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15" w15:restartNumberingAfterBreak="0">
    <w:nsid w:val="4350057B"/>
    <w:multiLevelType w:val="multilevel"/>
    <w:tmpl w:val="BE2C469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16" w15:restartNumberingAfterBreak="0">
    <w:nsid w:val="43705AAD"/>
    <w:multiLevelType w:val="multilevel"/>
    <w:tmpl w:val="BDA26FE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17" w15:restartNumberingAfterBreak="0">
    <w:nsid w:val="43804D3E"/>
    <w:multiLevelType w:val="multilevel"/>
    <w:tmpl w:val="03F4069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18" w15:restartNumberingAfterBreak="0">
    <w:nsid w:val="43CA6EAF"/>
    <w:multiLevelType w:val="multilevel"/>
    <w:tmpl w:val="DD386AE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19" w15:restartNumberingAfterBreak="0">
    <w:nsid w:val="44093F98"/>
    <w:multiLevelType w:val="multilevel"/>
    <w:tmpl w:val="E49E45E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20" w15:restartNumberingAfterBreak="0">
    <w:nsid w:val="44234597"/>
    <w:multiLevelType w:val="multilevel"/>
    <w:tmpl w:val="DDCEBE8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21" w15:restartNumberingAfterBreak="0">
    <w:nsid w:val="444250C8"/>
    <w:multiLevelType w:val="multilevel"/>
    <w:tmpl w:val="A3D6C22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22" w15:restartNumberingAfterBreak="0">
    <w:nsid w:val="44523AC1"/>
    <w:multiLevelType w:val="multilevel"/>
    <w:tmpl w:val="8F9840C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23" w15:restartNumberingAfterBreak="0">
    <w:nsid w:val="44565FEC"/>
    <w:multiLevelType w:val="multilevel"/>
    <w:tmpl w:val="5FBE6EF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24" w15:restartNumberingAfterBreak="0">
    <w:nsid w:val="445F44D9"/>
    <w:multiLevelType w:val="multilevel"/>
    <w:tmpl w:val="1B22642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25" w15:restartNumberingAfterBreak="0">
    <w:nsid w:val="44A77DDA"/>
    <w:multiLevelType w:val="multilevel"/>
    <w:tmpl w:val="C138189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6" w15:restartNumberingAfterBreak="0">
    <w:nsid w:val="44B50463"/>
    <w:multiLevelType w:val="multilevel"/>
    <w:tmpl w:val="15B4E67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27" w15:restartNumberingAfterBreak="0">
    <w:nsid w:val="44B50C10"/>
    <w:multiLevelType w:val="multilevel"/>
    <w:tmpl w:val="DD72060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28" w15:restartNumberingAfterBreak="0">
    <w:nsid w:val="44FF3930"/>
    <w:multiLevelType w:val="multilevel"/>
    <w:tmpl w:val="34088F2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29" w15:restartNumberingAfterBreak="0">
    <w:nsid w:val="4507699C"/>
    <w:multiLevelType w:val="multilevel"/>
    <w:tmpl w:val="B89A968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30" w15:restartNumberingAfterBreak="0">
    <w:nsid w:val="452149CB"/>
    <w:multiLevelType w:val="multilevel"/>
    <w:tmpl w:val="44F4C51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31" w15:restartNumberingAfterBreak="0">
    <w:nsid w:val="45494AA7"/>
    <w:multiLevelType w:val="multilevel"/>
    <w:tmpl w:val="6DA4A59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32" w15:restartNumberingAfterBreak="0">
    <w:nsid w:val="45550BD8"/>
    <w:multiLevelType w:val="multilevel"/>
    <w:tmpl w:val="441EAFC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33" w15:restartNumberingAfterBreak="0">
    <w:nsid w:val="45627C8A"/>
    <w:multiLevelType w:val="multilevel"/>
    <w:tmpl w:val="066CBAA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34" w15:restartNumberingAfterBreak="0">
    <w:nsid w:val="4565079C"/>
    <w:multiLevelType w:val="multilevel"/>
    <w:tmpl w:val="4B3CC41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35" w15:restartNumberingAfterBreak="0">
    <w:nsid w:val="45A46CDA"/>
    <w:multiLevelType w:val="multilevel"/>
    <w:tmpl w:val="5620908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36" w15:restartNumberingAfterBreak="0">
    <w:nsid w:val="45E81513"/>
    <w:multiLevelType w:val="multilevel"/>
    <w:tmpl w:val="4590172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37" w15:restartNumberingAfterBreak="0">
    <w:nsid w:val="45FB732E"/>
    <w:multiLevelType w:val="multilevel"/>
    <w:tmpl w:val="0240D40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38" w15:restartNumberingAfterBreak="0">
    <w:nsid w:val="46352C92"/>
    <w:multiLevelType w:val="multilevel"/>
    <w:tmpl w:val="3D3C84E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39" w15:restartNumberingAfterBreak="0">
    <w:nsid w:val="465E3466"/>
    <w:multiLevelType w:val="multilevel"/>
    <w:tmpl w:val="BE7AD87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40" w15:restartNumberingAfterBreak="0">
    <w:nsid w:val="465F5B0B"/>
    <w:multiLevelType w:val="multilevel"/>
    <w:tmpl w:val="0CE6500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41" w15:restartNumberingAfterBreak="0">
    <w:nsid w:val="466424B9"/>
    <w:multiLevelType w:val="multilevel"/>
    <w:tmpl w:val="F1E22F3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42" w15:restartNumberingAfterBreak="0">
    <w:nsid w:val="466667F6"/>
    <w:multiLevelType w:val="multilevel"/>
    <w:tmpl w:val="1CA2D80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43" w15:restartNumberingAfterBreak="0">
    <w:nsid w:val="46D358B2"/>
    <w:multiLevelType w:val="multilevel"/>
    <w:tmpl w:val="E20EBC7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44" w15:restartNumberingAfterBreak="0">
    <w:nsid w:val="46E3241D"/>
    <w:multiLevelType w:val="multilevel"/>
    <w:tmpl w:val="3A5E853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45" w15:restartNumberingAfterBreak="0">
    <w:nsid w:val="47153822"/>
    <w:multiLevelType w:val="multilevel"/>
    <w:tmpl w:val="3F0AAC6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46" w15:restartNumberingAfterBreak="0">
    <w:nsid w:val="473B73C8"/>
    <w:multiLevelType w:val="multilevel"/>
    <w:tmpl w:val="FD14B15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47" w15:restartNumberingAfterBreak="0">
    <w:nsid w:val="477D37D2"/>
    <w:multiLevelType w:val="multilevel"/>
    <w:tmpl w:val="71CADCF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48" w15:restartNumberingAfterBreak="0">
    <w:nsid w:val="47985FDF"/>
    <w:multiLevelType w:val="multilevel"/>
    <w:tmpl w:val="7274477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49" w15:restartNumberingAfterBreak="0">
    <w:nsid w:val="47A5376A"/>
    <w:multiLevelType w:val="multilevel"/>
    <w:tmpl w:val="1EB4209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50" w15:restartNumberingAfterBreak="0">
    <w:nsid w:val="47CD492E"/>
    <w:multiLevelType w:val="multilevel"/>
    <w:tmpl w:val="7E84000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51" w15:restartNumberingAfterBreak="0">
    <w:nsid w:val="47E97700"/>
    <w:multiLevelType w:val="multilevel"/>
    <w:tmpl w:val="224E5AC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52" w15:restartNumberingAfterBreak="0">
    <w:nsid w:val="486642E3"/>
    <w:multiLevelType w:val="multilevel"/>
    <w:tmpl w:val="6932458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53" w15:restartNumberingAfterBreak="0">
    <w:nsid w:val="487C0142"/>
    <w:multiLevelType w:val="multilevel"/>
    <w:tmpl w:val="025CC36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54" w15:restartNumberingAfterBreak="0">
    <w:nsid w:val="487E5715"/>
    <w:multiLevelType w:val="multilevel"/>
    <w:tmpl w:val="FB74216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55" w15:restartNumberingAfterBreak="0">
    <w:nsid w:val="48966D21"/>
    <w:multiLevelType w:val="multilevel"/>
    <w:tmpl w:val="A35EC27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56" w15:restartNumberingAfterBreak="0">
    <w:nsid w:val="48B627B3"/>
    <w:multiLevelType w:val="multilevel"/>
    <w:tmpl w:val="8BB66BE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57" w15:restartNumberingAfterBreak="0">
    <w:nsid w:val="48C915CC"/>
    <w:multiLevelType w:val="multilevel"/>
    <w:tmpl w:val="E664389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58" w15:restartNumberingAfterBreak="0">
    <w:nsid w:val="48D2697C"/>
    <w:multiLevelType w:val="multilevel"/>
    <w:tmpl w:val="2620010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59" w15:restartNumberingAfterBreak="0">
    <w:nsid w:val="48D560E6"/>
    <w:multiLevelType w:val="multilevel"/>
    <w:tmpl w:val="4A66AC1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60" w15:restartNumberingAfterBreak="0">
    <w:nsid w:val="48E9586D"/>
    <w:multiLevelType w:val="multilevel"/>
    <w:tmpl w:val="2802445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61" w15:restartNumberingAfterBreak="0">
    <w:nsid w:val="490F7DD5"/>
    <w:multiLevelType w:val="multilevel"/>
    <w:tmpl w:val="348C5E5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62" w15:restartNumberingAfterBreak="0">
    <w:nsid w:val="49396431"/>
    <w:multiLevelType w:val="multilevel"/>
    <w:tmpl w:val="D33C56C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63" w15:restartNumberingAfterBreak="0">
    <w:nsid w:val="49446B1D"/>
    <w:multiLevelType w:val="multilevel"/>
    <w:tmpl w:val="213C3EC0"/>
    <w:lvl w:ilvl="0">
      <w:start w:val="1"/>
      <w:numFmt w:val="decimal"/>
      <w:lvlText w:val="%1."/>
      <w:lvlJc w:val="left"/>
      <w:pPr>
        <w:tabs>
          <w:tab w:val="num" w:pos="0"/>
        </w:tabs>
        <w:ind w:left="720" w:hanging="360"/>
      </w:pPr>
    </w:lvl>
    <w:lvl w:ilvl="1">
      <w:start w:val="1"/>
      <w:numFmt w:val="upperLetter"/>
      <w:lvlText w:val="%2."/>
      <w:lvlJc w:val="left"/>
      <w:pPr>
        <w:tabs>
          <w:tab w:val="num" w:pos="0"/>
        </w:tabs>
        <w:ind w:left="1440" w:hanging="360"/>
      </w:pPr>
      <w:rPr>
        <w:b/>
      </w:r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64" w15:restartNumberingAfterBreak="0">
    <w:nsid w:val="494473E1"/>
    <w:multiLevelType w:val="multilevel"/>
    <w:tmpl w:val="93E06B9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65" w15:restartNumberingAfterBreak="0">
    <w:nsid w:val="494A722F"/>
    <w:multiLevelType w:val="multilevel"/>
    <w:tmpl w:val="80C0E8C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66" w15:restartNumberingAfterBreak="0">
    <w:nsid w:val="496037CD"/>
    <w:multiLevelType w:val="multilevel"/>
    <w:tmpl w:val="FB00F8E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67" w15:restartNumberingAfterBreak="0">
    <w:nsid w:val="49661AF4"/>
    <w:multiLevelType w:val="multilevel"/>
    <w:tmpl w:val="54001A9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68" w15:restartNumberingAfterBreak="0">
    <w:nsid w:val="499651C0"/>
    <w:multiLevelType w:val="multilevel"/>
    <w:tmpl w:val="116EF98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69" w15:restartNumberingAfterBreak="0">
    <w:nsid w:val="499A6E08"/>
    <w:multiLevelType w:val="multilevel"/>
    <w:tmpl w:val="0F16185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70" w15:restartNumberingAfterBreak="0">
    <w:nsid w:val="49B73547"/>
    <w:multiLevelType w:val="multilevel"/>
    <w:tmpl w:val="6510848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71" w15:restartNumberingAfterBreak="0">
    <w:nsid w:val="49BF7334"/>
    <w:multiLevelType w:val="multilevel"/>
    <w:tmpl w:val="CA1C2FC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72" w15:restartNumberingAfterBreak="0">
    <w:nsid w:val="49CE385E"/>
    <w:multiLevelType w:val="multilevel"/>
    <w:tmpl w:val="45D46702"/>
    <w:lvl w:ilvl="0">
      <w:start w:val="1"/>
      <w:numFmt w:val="decimal"/>
      <w:lvlText w:val="%1."/>
      <w:lvlJc w:val="left"/>
      <w:pPr>
        <w:tabs>
          <w:tab w:val="num" w:pos="72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3" w15:restartNumberingAfterBreak="0">
    <w:nsid w:val="49D36AA4"/>
    <w:multiLevelType w:val="multilevel"/>
    <w:tmpl w:val="C81437D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74" w15:restartNumberingAfterBreak="0">
    <w:nsid w:val="49EC2C24"/>
    <w:multiLevelType w:val="multilevel"/>
    <w:tmpl w:val="1E981C0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75" w15:restartNumberingAfterBreak="0">
    <w:nsid w:val="49FB6C97"/>
    <w:multiLevelType w:val="multilevel"/>
    <w:tmpl w:val="77B4D8E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76" w15:restartNumberingAfterBreak="0">
    <w:nsid w:val="4A1F486B"/>
    <w:multiLevelType w:val="multilevel"/>
    <w:tmpl w:val="CC705BA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77" w15:restartNumberingAfterBreak="0">
    <w:nsid w:val="4A630C9E"/>
    <w:multiLevelType w:val="multilevel"/>
    <w:tmpl w:val="6A94123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78" w15:restartNumberingAfterBreak="0">
    <w:nsid w:val="4A6E2643"/>
    <w:multiLevelType w:val="multilevel"/>
    <w:tmpl w:val="1C02C0E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79" w15:restartNumberingAfterBreak="0">
    <w:nsid w:val="4A945161"/>
    <w:multiLevelType w:val="multilevel"/>
    <w:tmpl w:val="73A4DE6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80" w15:restartNumberingAfterBreak="0">
    <w:nsid w:val="4AA56359"/>
    <w:multiLevelType w:val="multilevel"/>
    <w:tmpl w:val="1778DE0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81" w15:restartNumberingAfterBreak="0">
    <w:nsid w:val="4B042D91"/>
    <w:multiLevelType w:val="multilevel"/>
    <w:tmpl w:val="9D6EF30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82" w15:restartNumberingAfterBreak="0">
    <w:nsid w:val="4B425C01"/>
    <w:multiLevelType w:val="multilevel"/>
    <w:tmpl w:val="AEE4DE8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83" w15:restartNumberingAfterBreak="0">
    <w:nsid w:val="4B6354CE"/>
    <w:multiLevelType w:val="multilevel"/>
    <w:tmpl w:val="6B7011B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84" w15:restartNumberingAfterBreak="0">
    <w:nsid w:val="4B704F7B"/>
    <w:multiLevelType w:val="multilevel"/>
    <w:tmpl w:val="D8A4886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85" w15:restartNumberingAfterBreak="0">
    <w:nsid w:val="4B8E52C8"/>
    <w:multiLevelType w:val="multilevel"/>
    <w:tmpl w:val="065E880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86" w15:restartNumberingAfterBreak="0">
    <w:nsid w:val="4BBF2AC0"/>
    <w:multiLevelType w:val="multilevel"/>
    <w:tmpl w:val="8246166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87" w15:restartNumberingAfterBreak="0">
    <w:nsid w:val="4BFA0B09"/>
    <w:multiLevelType w:val="multilevel"/>
    <w:tmpl w:val="3886E21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88" w15:restartNumberingAfterBreak="0">
    <w:nsid w:val="4C022D80"/>
    <w:multiLevelType w:val="multilevel"/>
    <w:tmpl w:val="7D06AB8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89" w15:restartNumberingAfterBreak="0">
    <w:nsid w:val="4C260C2D"/>
    <w:multiLevelType w:val="multilevel"/>
    <w:tmpl w:val="B690585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90" w15:restartNumberingAfterBreak="0">
    <w:nsid w:val="4C60343E"/>
    <w:multiLevelType w:val="multilevel"/>
    <w:tmpl w:val="D786BF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91" w15:restartNumberingAfterBreak="0">
    <w:nsid w:val="4C895878"/>
    <w:multiLevelType w:val="multilevel"/>
    <w:tmpl w:val="70E8F4E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92" w15:restartNumberingAfterBreak="0">
    <w:nsid w:val="4CCD2A29"/>
    <w:multiLevelType w:val="multilevel"/>
    <w:tmpl w:val="39D2B87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93" w15:restartNumberingAfterBreak="0">
    <w:nsid w:val="4CDA7C54"/>
    <w:multiLevelType w:val="multilevel"/>
    <w:tmpl w:val="F630421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94" w15:restartNumberingAfterBreak="0">
    <w:nsid w:val="4CF81E19"/>
    <w:multiLevelType w:val="multilevel"/>
    <w:tmpl w:val="B2167D8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95" w15:restartNumberingAfterBreak="0">
    <w:nsid w:val="4D046437"/>
    <w:multiLevelType w:val="multilevel"/>
    <w:tmpl w:val="9F90E46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96" w15:restartNumberingAfterBreak="0">
    <w:nsid w:val="4D190777"/>
    <w:multiLevelType w:val="multilevel"/>
    <w:tmpl w:val="43A0BE7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97" w15:restartNumberingAfterBreak="0">
    <w:nsid w:val="4D4046AE"/>
    <w:multiLevelType w:val="multilevel"/>
    <w:tmpl w:val="65AC01A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98" w15:restartNumberingAfterBreak="0">
    <w:nsid w:val="4D933C78"/>
    <w:multiLevelType w:val="multilevel"/>
    <w:tmpl w:val="2DD0D94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99" w15:restartNumberingAfterBreak="0">
    <w:nsid w:val="4DB31327"/>
    <w:multiLevelType w:val="multilevel"/>
    <w:tmpl w:val="E454F75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00" w15:restartNumberingAfterBreak="0">
    <w:nsid w:val="4DE637BC"/>
    <w:multiLevelType w:val="multilevel"/>
    <w:tmpl w:val="C046EC9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01" w15:restartNumberingAfterBreak="0">
    <w:nsid w:val="4E85041F"/>
    <w:multiLevelType w:val="multilevel"/>
    <w:tmpl w:val="6DF6011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02" w15:restartNumberingAfterBreak="0">
    <w:nsid w:val="4EE73EE2"/>
    <w:multiLevelType w:val="multilevel"/>
    <w:tmpl w:val="331871F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03" w15:restartNumberingAfterBreak="0">
    <w:nsid w:val="4F1360D9"/>
    <w:multiLevelType w:val="multilevel"/>
    <w:tmpl w:val="697C33E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04" w15:restartNumberingAfterBreak="0">
    <w:nsid w:val="4F3E51E1"/>
    <w:multiLevelType w:val="multilevel"/>
    <w:tmpl w:val="BEFA195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05" w15:restartNumberingAfterBreak="0">
    <w:nsid w:val="4F3F6788"/>
    <w:multiLevelType w:val="multilevel"/>
    <w:tmpl w:val="1100730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06" w15:restartNumberingAfterBreak="0">
    <w:nsid w:val="4F5E7ECD"/>
    <w:multiLevelType w:val="multilevel"/>
    <w:tmpl w:val="9E18ABD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07" w15:restartNumberingAfterBreak="0">
    <w:nsid w:val="4F9310C3"/>
    <w:multiLevelType w:val="multilevel"/>
    <w:tmpl w:val="77462D7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08" w15:restartNumberingAfterBreak="0">
    <w:nsid w:val="4F98338F"/>
    <w:multiLevelType w:val="multilevel"/>
    <w:tmpl w:val="5478D76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09" w15:restartNumberingAfterBreak="0">
    <w:nsid w:val="4FF109BD"/>
    <w:multiLevelType w:val="multilevel"/>
    <w:tmpl w:val="7FD814B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10" w15:restartNumberingAfterBreak="0">
    <w:nsid w:val="504D691B"/>
    <w:multiLevelType w:val="multilevel"/>
    <w:tmpl w:val="F900F63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11" w15:restartNumberingAfterBreak="0">
    <w:nsid w:val="507F6E23"/>
    <w:multiLevelType w:val="multilevel"/>
    <w:tmpl w:val="1FF441A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12" w15:restartNumberingAfterBreak="0">
    <w:nsid w:val="5091051A"/>
    <w:multiLevelType w:val="multilevel"/>
    <w:tmpl w:val="A9CEBE3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13" w15:restartNumberingAfterBreak="0">
    <w:nsid w:val="50951ECF"/>
    <w:multiLevelType w:val="multilevel"/>
    <w:tmpl w:val="49CC680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14" w15:restartNumberingAfterBreak="0">
    <w:nsid w:val="50994C4E"/>
    <w:multiLevelType w:val="multilevel"/>
    <w:tmpl w:val="3C74A1F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15" w15:restartNumberingAfterBreak="0">
    <w:nsid w:val="50C96643"/>
    <w:multiLevelType w:val="multilevel"/>
    <w:tmpl w:val="B8BEC17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16" w15:restartNumberingAfterBreak="0">
    <w:nsid w:val="50CF65FD"/>
    <w:multiLevelType w:val="multilevel"/>
    <w:tmpl w:val="B0A070C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17" w15:restartNumberingAfterBreak="0">
    <w:nsid w:val="51AD1E71"/>
    <w:multiLevelType w:val="multilevel"/>
    <w:tmpl w:val="2586DFB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18" w15:restartNumberingAfterBreak="0">
    <w:nsid w:val="51DB0705"/>
    <w:multiLevelType w:val="multilevel"/>
    <w:tmpl w:val="E1A883C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19" w15:restartNumberingAfterBreak="0">
    <w:nsid w:val="51E218CB"/>
    <w:multiLevelType w:val="multilevel"/>
    <w:tmpl w:val="C1FC64F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20" w15:restartNumberingAfterBreak="0">
    <w:nsid w:val="523050EA"/>
    <w:multiLevelType w:val="multilevel"/>
    <w:tmpl w:val="C7CA384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21" w15:restartNumberingAfterBreak="0">
    <w:nsid w:val="523F7955"/>
    <w:multiLevelType w:val="multilevel"/>
    <w:tmpl w:val="0E5668C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22" w15:restartNumberingAfterBreak="0">
    <w:nsid w:val="52427AC5"/>
    <w:multiLevelType w:val="multilevel"/>
    <w:tmpl w:val="52A2999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23" w15:restartNumberingAfterBreak="0">
    <w:nsid w:val="52C04F28"/>
    <w:multiLevelType w:val="multilevel"/>
    <w:tmpl w:val="D6ACFEE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24" w15:restartNumberingAfterBreak="0">
    <w:nsid w:val="52FE187A"/>
    <w:multiLevelType w:val="multilevel"/>
    <w:tmpl w:val="545CC3F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25" w15:restartNumberingAfterBreak="0">
    <w:nsid w:val="53121641"/>
    <w:multiLevelType w:val="multilevel"/>
    <w:tmpl w:val="E850C0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26" w15:restartNumberingAfterBreak="0">
    <w:nsid w:val="533E360C"/>
    <w:multiLevelType w:val="multilevel"/>
    <w:tmpl w:val="5F444F2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27" w15:restartNumberingAfterBreak="0">
    <w:nsid w:val="534015E4"/>
    <w:multiLevelType w:val="multilevel"/>
    <w:tmpl w:val="DE56251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28" w15:restartNumberingAfterBreak="0">
    <w:nsid w:val="539705B7"/>
    <w:multiLevelType w:val="multilevel"/>
    <w:tmpl w:val="D820EDE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29" w15:restartNumberingAfterBreak="0">
    <w:nsid w:val="53F6542C"/>
    <w:multiLevelType w:val="multilevel"/>
    <w:tmpl w:val="EC94ABE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30" w15:restartNumberingAfterBreak="0">
    <w:nsid w:val="53F82324"/>
    <w:multiLevelType w:val="multilevel"/>
    <w:tmpl w:val="A7CA9BE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31" w15:restartNumberingAfterBreak="0">
    <w:nsid w:val="540C0910"/>
    <w:multiLevelType w:val="multilevel"/>
    <w:tmpl w:val="916EC50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32" w15:restartNumberingAfterBreak="0">
    <w:nsid w:val="543B10ED"/>
    <w:multiLevelType w:val="multilevel"/>
    <w:tmpl w:val="23B4230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33" w15:restartNumberingAfterBreak="0">
    <w:nsid w:val="54563781"/>
    <w:multiLevelType w:val="multilevel"/>
    <w:tmpl w:val="153635F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34" w15:restartNumberingAfterBreak="0">
    <w:nsid w:val="54905D30"/>
    <w:multiLevelType w:val="multilevel"/>
    <w:tmpl w:val="A66E5E5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35" w15:restartNumberingAfterBreak="0">
    <w:nsid w:val="549652A8"/>
    <w:multiLevelType w:val="multilevel"/>
    <w:tmpl w:val="62AE0DD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36" w15:restartNumberingAfterBreak="0">
    <w:nsid w:val="54C542D4"/>
    <w:multiLevelType w:val="multilevel"/>
    <w:tmpl w:val="E1D0872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37" w15:restartNumberingAfterBreak="0">
    <w:nsid w:val="54E35CC0"/>
    <w:multiLevelType w:val="multilevel"/>
    <w:tmpl w:val="F4F4DFA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38" w15:restartNumberingAfterBreak="0">
    <w:nsid w:val="54F87A96"/>
    <w:multiLevelType w:val="multilevel"/>
    <w:tmpl w:val="408E0B5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39" w15:restartNumberingAfterBreak="0">
    <w:nsid w:val="551E3058"/>
    <w:multiLevelType w:val="multilevel"/>
    <w:tmpl w:val="C54A56D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40" w15:restartNumberingAfterBreak="0">
    <w:nsid w:val="55240A73"/>
    <w:multiLevelType w:val="multilevel"/>
    <w:tmpl w:val="20A8448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41" w15:restartNumberingAfterBreak="0">
    <w:nsid w:val="552A637C"/>
    <w:multiLevelType w:val="multilevel"/>
    <w:tmpl w:val="954CED4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42" w15:restartNumberingAfterBreak="0">
    <w:nsid w:val="552F2B56"/>
    <w:multiLevelType w:val="multilevel"/>
    <w:tmpl w:val="55F655E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43" w15:restartNumberingAfterBreak="0">
    <w:nsid w:val="553B10A2"/>
    <w:multiLevelType w:val="multilevel"/>
    <w:tmpl w:val="8A0A12F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44" w15:restartNumberingAfterBreak="0">
    <w:nsid w:val="553D48AB"/>
    <w:multiLevelType w:val="multilevel"/>
    <w:tmpl w:val="090212F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45" w15:restartNumberingAfterBreak="0">
    <w:nsid w:val="556B3F7B"/>
    <w:multiLevelType w:val="multilevel"/>
    <w:tmpl w:val="1886101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46" w15:restartNumberingAfterBreak="0">
    <w:nsid w:val="561B04C2"/>
    <w:multiLevelType w:val="multilevel"/>
    <w:tmpl w:val="5880984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47" w15:restartNumberingAfterBreak="0">
    <w:nsid w:val="561E0786"/>
    <w:multiLevelType w:val="multilevel"/>
    <w:tmpl w:val="7AEEA32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48" w15:restartNumberingAfterBreak="0">
    <w:nsid w:val="562627AB"/>
    <w:multiLevelType w:val="multilevel"/>
    <w:tmpl w:val="286C32A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49" w15:restartNumberingAfterBreak="0">
    <w:nsid w:val="562D5635"/>
    <w:multiLevelType w:val="multilevel"/>
    <w:tmpl w:val="DA24383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50" w15:restartNumberingAfterBreak="0">
    <w:nsid w:val="56605C41"/>
    <w:multiLevelType w:val="multilevel"/>
    <w:tmpl w:val="FB6267E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51" w15:restartNumberingAfterBreak="0">
    <w:nsid w:val="568E51FE"/>
    <w:multiLevelType w:val="multilevel"/>
    <w:tmpl w:val="76447C1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52" w15:restartNumberingAfterBreak="0">
    <w:nsid w:val="56914750"/>
    <w:multiLevelType w:val="multilevel"/>
    <w:tmpl w:val="307A1CB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53" w15:restartNumberingAfterBreak="0">
    <w:nsid w:val="56A259FC"/>
    <w:multiLevelType w:val="multilevel"/>
    <w:tmpl w:val="9D507B2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54" w15:restartNumberingAfterBreak="0">
    <w:nsid w:val="56B23E6A"/>
    <w:multiLevelType w:val="multilevel"/>
    <w:tmpl w:val="7090A42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55" w15:restartNumberingAfterBreak="0">
    <w:nsid w:val="56B47C97"/>
    <w:multiLevelType w:val="multilevel"/>
    <w:tmpl w:val="0E485B90"/>
    <w:lvl w:ilvl="0">
      <w:start w:val="1"/>
      <w:numFmt w:val="decimal"/>
      <w:lvlText w:val="%1."/>
      <w:lvlJc w:val="left"/>
      <w:pPr>
        <w:tabs>
          <w:tab w:val="num" w:pos="72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56" w15:restartNumberingAfterBreak="0">
    <w:nsid w:val="572D2695"/>
    <w:multiLevelType w:val="multilevel"/>
    <w:tmpl w:val="AF76D29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57" w15:restartNumberingAfterBreak="0">
    <w:nsid w:val="57546726"/>
    <w:multiLevelType w:val="multilevel"/>
    <w:tmpl w:val="D6B8DEF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58" w15:restartNumberingAfterBreak="0">
    <w:nsid w:val="5774567F"/>
    <w:multiLevelType w:val="multilevel"/>
    <w:tmpl w:val="3086F50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59" w15:restartNumberingAfterBreak="0">
    <w:nsid w:val="578F4FEE"/>
    <w:multiLevelType w:val="multilevel"/>
    <w:tmpl w:val="3C1EBAE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60" w15:restartNumberingAfterBreak="0">
    <w:nsid w:val="57D13AEC"/>
    <w:multiLevelType w:val="multilevel"/>
    <w:tmpl w:val="846E013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61" w15:restartNumberingAfterBreak="0">
    <w:nsid w:val="57E660C5"/>
    <w:multiLevelType w:val="multilevel"/>
    <w:tmpl w:val="6382DD4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62" w15:restartNumberingAfterBreak="0">
    <w:nsid w:val="57FE74FA"/>
    <w:multiLevelType w:val="multilevel"/>
    <w:tmpl w:val="B41AFFE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63" w15:restartNumberingAfterBreak="0">
    <w:nsid w:val="581867A9"/>
    <w:multiLevelType w:val="multilevel"/>
    <w:tmpl w:val="1E3662C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64" w15:restartNumberingAfterBreak="0">
    <w:nsid w:val="58306EDC"/>
    <w:multiLevelType w:val="multilevel"/>
    <w:tmpl w:val="9758B36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65" w15:restartNumberingAfterBreak="0">
    <w:nsid w:val="58782D29"/>
    <w:multiLevelType w:val="multilevel"/>
    <w:tmpl w:val="883A848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66" w15:restartNumberingAfterBreak="0">
    <w:nsid w:val="587B2FD2"/>
    <w:multiLevelType w:val="multilevel"/>
    <w:tmpl w:val="700A979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67" w15:restartNumberingAfterBreak="0">
    <w:nsid w:val="58980862"/>
    <w:multiLevelType w:val="multilevel"/>
    <w:tmpl w:val="B4BC48E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68" w15:restartNumberingAfterBreak="0">
    <w:nsid w:val="589E0043"/>
    <w:multiLevelType w:val="multilevel"/>
    <w:tmpl w:val="67303B3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69" w15:restartNumberingAfterBreak="0">
    <w:nsid w:val="58A15F75"/>
    <w:multiLevelType w:val="multilevel"/>
    <w:tmpl w:val="B40A957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70" w15:restartNumberingAfterBreak="0">
    <w:nsid w:val="58A168A8"/>
    <w:multiLevelType w:val="multilevel"/>
    <w:tmpl w:val="66122CC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71" w15:restartNumberingAfterBreak="0">
    <w:nsid w:val="58AD2011"/>
    <w:multiLevelType w:val="multilevel"/>
    <w:tmpl w:val="E0E0A8E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72" w15:restartNumberingAfterBreak="0">
    <w:nsid w:val="58CB3DA5"/>
    <w:multiLevelType w:val="multilevel"/>
    <w:tmpl w:val="2620F62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73" w15:restartNumberingAfterBreak="0">
    <w:nsid w:val="58DE0D15"/>
    <w:multiLevelType w:val="multilevel"/>
    <w:tmpl w:val="1E24C4A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74" w15:restartNumberingAfterBreak="0">
    <w:nsid w:val="58E47219"/>
    <w:multiLevelType w:val="multilevel"/>
    <w:tmpl w:val="05944CE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75" w15:restartNumberingAfterBreak="0">
    <w:nsid w:val="58E51553"/>
    <w:multiLevelType w:val="multilevel"/>
    <w:tmpl w:val="679C460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76" w15:restartNumberingAfterBreak="0">
    <w:nsid w:val="5905575D"/>
    <w:multiLevelType w:val="multilevel"/>
    <w:tmpl w:val="990AA77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77" w15:restartNumberingAfterBreak="0">
    <w:nsid w:val="59251B72"/>
    <w:multiLevelType w:val="multilevel"/>
    <w:tmpl w:val="223472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78" w15:restartNumberingAfterBreak="0">
    <w:nsid w:val="593176A1"/>
    <w:multiLevelType w:val="multilevel"/>
    <w:tmpl w:val="90C6722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79" w15:restartNumberingAfterBreak="0">
    <w:nsid w:val="596D65E4"/>
    <w:multiLevelType w:val="multilevel"/>
    <w:tmpl w:val="4C36497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80" w15:restartNumberingAfterBreak="0">
    <w:nsid w:val="59944B7E"/>
    <w:multiLevelType w:val="multilevel"/>
    <w:tmpl w:val="B586884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81" w15:restartNumberingAfterBreak="0">
    <w:nsid w:val="599D1BC0"/>
    <w:multiLevelType w:val="multilevel"/>
    <w:tmpl w:val="9E2EB1C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82" w15:restartNumberingAfterBreak="0">
    <w:nsid w:val="59A4322B"/>
    <w:multiLevelType w:val="multilevel"/>
    <w:tmpl w:val="B21A16B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83" w15:restartNumberingAfterBreak="0">
    <w:nsid w:val="59CF17AE"/>
    <w:multiLevelType w:val="multilevel"/>
    <w:tmpl w:val="3EFCD15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84" w15:restartNumberingAfterBreak="0">
    <w:nsid w:val="59D46AF8"/>
    <w:multiLevelType w:val="multilevel"/>
    <w:tmpl w:val="F5D6C75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85" w15:restartNumberingAfterBreak="0">
    <w:nsid w:val="59E314CB"/>
    <w:multiLevelType w:val="multilevel"/>
    <w:tmpl w:val="DDA0E04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86" w15:restartNumberingAfterBreak="0">
    <w:nsid w:val="59E60A63"/>
    <w:multiLevelType w:val="multilevel"/>
    <w:tmpl w:val="2FEE4A1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87" w15:restartNumberingAfterBreak="0">
    <w:nsid w:val="59FD7D76"/>
    <w:multiLevelType w:val="multilevel"/>
    <w:tmpl w:val="C6B830C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88" w15:restartNumberingAfterBreak="0">
    <w:nsid w:val="5A442EE9"/>
    <w:multiLevelType w:val="multilevel"/>
    <w:tmpl w:val="C7FA57C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89" w15:restartNumberingAfterBreak="0">
    <w:nsid w:val="5A537D33"/>
    <w:multiLevelType w:val="multilevel"/>
    <w:tmpl w:val="B70A845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90" w15:restartNumberingAfterBreak="0">
    <w:nsid w:val="5A570B53"/>
    <w:multiLevelType w:val="multilevel"/>
    <w:tmpl w:val="39BA11E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91" w15:restartNumberingAfterBreak="0">
    <w:nsid w:val="5AF41EED"/>
    <w:multiLevelType w:val="multilevel"/>
    <w:tmpl w:val="218EA82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92" w15:restartNumberingAfterBreak="0">
    <w:nsid w:val="5B145BB1"/>
    <w:multiLevelType w:val="multilevel"/>
    <w:tmpl w:val="D8A019B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93" w15:restartNumberingAfterBreak="0">
    <w:nsid w:val="5B267D03"/>
    <w:multiLevelType w:val="multilevel"/>
    <w:tmpl w:val="6F6048D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94" w15:restartNumberingAfterBreak="0">
    <w:nsid w:val="5B2D2376"/>
    <w:multiLevelType w:val="multilevel"/>
    <w:tmpl w:val="18748DF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95" w15:restartNumberingAfterBreak="0">
    <w:nsid w:val="5B5643B3"/>
    <w:multiLevelType w:val="multilevel"/>
    <w:tmpl w:val="CC3CD35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96" w15:restartNumberingAfterBreak="0">
    <w:nsid w:val="5B7F569C"/>
    <w:multiLevelType w:val="multilevel"/>
    <w:tmpl w:val="B6AC7DF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97" w15:restartNumberingAfterBreak="0">
    <w:nsid w:val="5B9473E3"/>
    <w:multiLevelType w:val="multilevel"/>
    <w:tmpl w:val="2F8EDED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98" w15:restartNumberingAfterBreak="0">
    <w:nsid w:val="5BB74D22"/>
    <w:multiLevelType w:val="multilevel"/>
    <w:tmpl w:val="87E4AC7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99" w15:restartNumberingAfterBreak="0">
    <w:nsid w:val="5BEB0F67"/>
    <w:multiLevelType w:val="multilevel"/>
    <w:tmpl w:val="1F0A4DE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00" w15:restartNumberingAfterBreak="0">
    <w:nsid w:val="5C0859E8"/>
    <w:multiLevelType w:val="multilevel"/>
    <w:tmpl w:val="AF9C617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01" w15:restartNumberingAfterBreak="0">
    <w:nsid w:val="5C21386D"/>
    <w:multiLevelType w:val="multilevel"/>
    <w:tmpl w:val="B4C4566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02" w15:restartNumberingAfterBreak="0">
    <w:nsid w:val="5C3118A8"/>
    <w:multiLevelType w:val="multilevel"/>
    <w:tmpl w:val="1042FE8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03" w15:restartNumberingAfterBreak="0">
    <w:nsid w:val="5C393A96"/>
    <w:multiLevelType w:val="multilevel"/>
    <w:tmpl w:val="95BA6A1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04" w15:restartNumberingAfterBreak="0">
    <w:nsid w:val="5C4A40C8"/>
    <w:multiLevelType w:val="multilevel"/>
    <w:tmpl w:val="FE441A7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05" w15:restartNumberingAfterBreak="0">
    <w:nsid w:val="5C5A2EF4"/>
    <w:multiLevelType w:val="multilevel"/>
    <w:tmpl w:val="144045D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06" w15:restartNumberingAfterBreak="0">
    <w:nsid w:val="5C614613"/>
    <w:multiLevelType w:val="multilevel"/>
    <w:tmpl w:val="F8C065E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07" w15:restartNumberingAfterBreak="0">
    <w:nsid w:val="5C9037B9"/>
    <w:multiLevelType w:val="multilevel"/>
    <w:tmpl w:val="F224D25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08" w15:restartNumberingAfterBreak="0">
    <w:nsid w:val="5C9E6631"/>
    <w:multiLevelType w:val="multilevel"/>
    <w:tmpl w:val="7564FB3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09" w15:restartNumberingAfterBreak="0">
    <w:nsid w:val="5CA615B3"/>
    <w:multiLevelType w:val="multilevel"/>
    <w:tmpl w:val="621C324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10" w15:restartNumberingAfterBreak="0">
    <w:nsid w:val="5D001E0E"/>
    <w:multiLevelType w:val="multilevel"/>
    <w:tmpl w:val="804414C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11" w15:restartNumberingAfterBreak="0">
    <w:nsid w:val="5D4A2BA1"/>
    <w:multiLevelType w:val="multilevel"/>
    <w:tmpl w:val="F202E84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12" w15:restartNumberingAfterBreak="0">
    <w:nsid w:val="5D596997"/>
    <w:multiLevelType w:val="multilevel"/>
    <w:tmpl w:val="307C7BF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13" w15:restartNumberingAfterBreak="0">
    <w:nsid w:val="5D693DBD"/>
    <w:multiLevelType w:val="multilevel"/>
    <w:tmpl w:val="6B72786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14" w15:restartNumberingAfterBreak="0">
    <w:nsid w:val="5DBA6A81"/>
    <w:multiLevelType w:val="multilevel"/>
    <w:tmpl w:val="5CA2460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15" w15:restartNumberingAfterBreak="0">
    <w:nsid w:val="5DBC4558"/>
    <w:multiLevelType w:val="multilevel"/>
    <w:tmpl w:val="192E4A9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16" w15:restartNumberingAfterBreak="0">
    <w:nsid w:val="5DC35AA5"/>
    <w:multiLevelType w:val="multilevel"/>
    <w:tmpl w:val="553E8CC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17" w15:restartNumberingAfterBreak="0">
    <w:nsid w:val="5DC631EF"/>
    <w:multiLevelType w:val="multilevel"/>
    <w:tmpl w:val="901E316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18" w15:restartNumberingAfterBreak="0">
    <w:nsid w:val="5DCA69F6"/>
    <w:multiLevelType w:val="multilevel"/>
    <w:tmpl w:val="8A2E92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19" w15:restartNumberingAfterBreak="0">
    <w:nsid w:val="5DE974DF"/>
    <w:multiLevelType w:val="multilevel"/>
    <w:tmpl w:val="A36CF69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20" w15:restartNumberingAfterBreak="0">
    <w:nsid w:val="5E9258BD"/>
    <w:multiLevelType w:val="multilevel"/>
    <w:tmpl w:val="00EEFC2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21" w15:restartNumberingAfterBreak="0">
    <w:nsid w:val="5EB768AD"/>
    <w:multiLevelType w:val="multilevel"/>
    <w:tmpl w:val="F380234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22" w15:restartNumberingAfterBreak="0">
    <w:nsid w:val="5EC207FA"/>
    <w:multiLevelType w:val="multilevel"/>
    <w:tmpl w:val="75B07CB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23" w15:restartNumberingAfterBreak="0">
    <w:nsid w:val="5ED02D39"/>
    <w:multiLevelType w:val="multilevel"/>
    <w:tmpl w:val="617C56E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24" w15:restartNumberingAfterBreak="0">
    <w:nsid w:val="5F602447"/>
    <w:multiLevelType w:val="multilevel"/>
    <w:tmpl w:val="CD14157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25" w15:restartNumberingAfterBreak="0">
    <w:nsid w:val="5F7F5406"/>
    <w:multiLevelType w:val="multilevel"/>
    <w:tmpl w:val="700E389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26" w15:restartNumberingAfterBreak="0">
    <w:nsid w:val="5F883D63"/>
    <w:multiLevelType w:val="multilevel"/>
    <w:tmpl w:val="6C80D37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27" w15:restartNumberingAfterBreak="0">
    <w:nsid w:val="5F9A73F9"/>
    <w:multiLevelType w:val="multilevel"/>
    <w:tmpl w:val="AD8A0D7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28" w15:restartNumberingAfterBreak="0">
    <w:nsid w:val="5FB9128C"/>
    <w:multiLevelType w:val="multilevel"/>
    <w:tmpl w:val="911ECBA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29" w15:restartNumberingAfterBreak="0">
    <w:nsid w:val="5FC5622A"/>
    <w:multiLevelType w:val="multilevel"/>
    <w:tmpl w:val="7F5662B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30" w15:restartNumberingAfterBreak="0">
    <w:nsid w:val="600A231C"/>
    <w:multiLevelType w:val="multilevel"/>
    <w:tmpl w:val="3D6262D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31" w15:restartNumberingAfterBreak="0">
    <w:nsid w:val="60210A1C"/>
    <w:multiLevelType w:val="multilevel"/>
    <w:tmpl w:val="02363D8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32" w15:restartNumberingAfterBreak="0">
    <w:nsid w:val="603517BE"/>
    <w:multiLevelType w:val="multilevel"/>
    <w:tmpl w:val="2D521D14"/>
    <w:lvl w:ilvl="0">
      <w:start w:val="1"/>
      <w:numFmt w:val="decimal"/>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733" w15:restartNumberingAfterBreak="0">
    <w:nsid w:val="60364E18"/>
    <w:multiLevelType w:val="multilevel"/>
    <w:tmpl w:val="4C2455B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34" w15:restartNumberingAfterBreak="0">
    <w:nsid w:val="606E3584"/>
    <w:multiLevelType w:val="multilevel"/>
    <w:tmpl w:val="846C9AC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35" w15:restartNumberingAfterBreak="0">
    <w:nsid w:val="60834E97"/>
    <w:multiLevelType w:val="multilevel"/>
    <w:tmpl w:val="9046465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36" w15:restartNumberingAfterBreak="0">
    <w:nsid w:val="60AD1DEF"/>
    <w:multiLevelType w:val="multilevel"/>
    <w:tmpl w:val="19C87A8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37" w15:restartNumberingAfterBreak="0">
    <w:nsid w:val="60C1281F"/>
    <w:multiLevelType w:val="multilevel"/>
    <w:tmpl w:val="C532C0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38" w15:restartNumberingAfterBreak="0">
    <w:nsid w:val="61041C96"/>
    <w:multiLevelType w:val="multilevel"/>
    <w:tmpl w:val="B1DE05B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39" w15:restartNumberingAfterBreak="0">
    <w:nsid w:val="613D2EAF"/>
    <w:multiLevelType w:val="multilevel"/>
    <w:tmpl w:val="794E03D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40" w15:restartNumberingAfterBreak="0">
    <w:nsid w:val="6165287A"/>
    <w:multiLevelType w:val="multilevel"/>
    <w:tmpl w:val="065E8A9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41" w15:restartNumberingAfterBreak="0">
    <w:nsid w:val="61B76884"/>
    <w:multiLevelType w:val="multilevel"/>
    <w:tmpl w:val="A9A24A8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42" w15:restartNumberingAfterBreak="0">
    <w:nsid w:val="61DC0885"/>
    <w:multiLevelType w:val="multilevel"/>
    <w:tmpl w:val="2214E046"/>
    <w:lvl w:ilvl="0">
      <w:start w:val="1"/>
      <w:numFmt w:val="decimal"/>
      <w:lvlText w:val="%1."/>
      <w:lvlJc w:val="left"/>
      <w:pPr>
        <w:tabs>
          <w:tab w:val="num" w:pos="0"/>
        </w:tabs>
        <w:ind w:left="720" w:hanging="360"/>
      </w:pPr>
    </w:lvl>
    <w:lvl w:ilvl="1">
      <w:start w:val="1"/>
      <w:numFmt w:val="upperLetter"/>
      <w:lvlText w:val="%2."/>
      <w:lvlJc w:val="left"/>
      <w:pPr>
        <w:tabs>
          <w:tab w:val="num" w:pos="0"/>
        </w:tabs>
        <w:ind w:left="1440" w:hanging="360"/>
      </w:pPr>
      <w:rPr>
        <w:b/>
      </w:r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43" w15:restartNumberingAfterBreak="0">
    <w:nsid w:val="61EB40ED"/>
    <w:multiLevelType w:val="multilevel"/>
    <w:tmpl w:val="E98097B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44" w15:restartNumberingAfterBreak="0">
    <w:nsid w:val="62AE0A2A"/>
    <w:multiLevelType w:val="multilevel"/>
    <w:tmpl w:val="475E465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45" w15:restartNumberingAfterBreak="0">
    <w:nsid w:val="62E95E93"/>
    <w:multiLevelType w:val="multilevel"/>
    <w:tmpl w:val="EAF2E4C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46" w15:restartNumberingAfterBreak="0">
    <w:nsid w:val="62EA71DA"/>
    <w:multiLevelType w:val="multilevel"/>
    <w:tmpl w:val="30EAF98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47" w15:restartNumberingAfterBreak="0">
    <w:nsid w:val="63032F96"/>
    <w:multiLevelType w:val="multilevel"/>
    <w:tmpl w:val="937EB4D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48" w15:restartNumberingAfterBreak="0">
    <w:nsid w:val="63091ED9"/>
    <w:multiLevelType w:val="multilevel"/>
    <w:tmpl w:val="503EC7B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49" w15:restartNumberingAfterBreak="0">
    <w:nsid w:val="633235C1"/>
    <w:multiLevelType w:val="multilevel"/>
    <w:tmpl w:val="E3920EA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50" w15:restartNumberingAfterBreak="0">
    <w:nsid w:val="636E2F6E"/>
    <w:multiLevelType w:val="multilevel"/>
    <w:tmpl w:val="AA7E158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51" w15:restartNumberingAfterBreak="0">
    <w:nsid w:val="63C372E7"/>
    <w:multiLevelType w:val="multilevel"/>
    <w:tmpl w:val="99F276C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52" w15:restartNumberingAfterBreak="0">
    <w:nsid w:val="641538BE"/>
    <w:multiLevelType w:val="multilevel"/>
    <w:tmpl w:val="2208014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53" w15:restartNumberingAfterBreak="0">
    <w:nsid w:val="642F2E68"/>
    <w:multiLevelType w:val="multilevel"/>
    <w:tmpl w:val="11D469F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54" w15:restartNumberingAfterBreak="0">
    <w:nsid w:val="644F73D1"/>
    <w:multiLevelType w:val="multilevel"/>
    <w:tmpl w:val="ADB0E29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55" w15:restartNumberingAfterBreak="0">
    <w:nsid w:val="64502C2D"/>
    <w:multiLevelType w:val="multilevel"/>
    <w:tmpl w:val="C7D276F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56" w15:restartNumberingAfterBreak="0">
    <w:nsid w:val="64597331"/>
    <w:multiLevelType w:val="multilevel"/>
    <w:tmpl w:val="E53E296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57" w15:restartNumberingAfterBreak="0">
    <w:nsid w:val="64671D45"/>
    <w:multiLevelType w:val="multilevel"/>
    <w:tmpl w:val="20B29C2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58" w15:restartNumberingAfterBreak="0">
    <w:nsid w:val="646E2320"/>
    <w:multiLevelType w:val="multilevel"/>
    <w:tmpl w:val="594066D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59" w15:restartNumberingAfterBreak="0">
    <w:nsid w:val="64A60E31"/>
    <w:multiLevelType w:val="multilevel"/>
    <w:tmpl w:val="63A8797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60" w15:restartNumberingAfterBreak="0">
    <w:nsid w:val="65023E89"/>
    <w:multiLevelType w:val="multilevel"/>
    <w:tmpl w:val="9DBCA92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61" w15:restartNumberingAfterBreak="0">
    <w:nsid w:val="65356406"/>
    <w:multiLevelType w:val="multilevel"/>
    <w:tmpl w:val="F272B63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62" w15:restartNumberingAfterBreak="0">
    <w:nsid w:val="65385A7F"/>
    <w:multiLevelType w:val="multilevel"/>
    <w:tmpl w:val="03FAEF9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63" w15:restartNumberingAfterBreak="0">
    <w:nsid w:val="655F4D12"/>
    <w:multiLevelType w:val="multilevel"/>
    <w:tmpl w:val="C36C938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64" w15:restartNumberingAfterBreak="0">
    <w:nsid w:val="65704268"/>
    <w:multiLevelType w:val="multilevel"/>
    <w:tmpl w:val="8BB0648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65" w15:restartNumberingAfterBreak="0">
    <w:nsid w:val="660E0398"/>
    <w:multiLevelType w:val="multilevel"/>
    <w:tmpl w:val="25DCF1D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66" w15:restartNumberingAfterBreak="0">
    <w:nsid w:val="661170DA"/>
    <w:multiLevelType w:val="multilevel"/>
    <w:tmpl w:val="7A9884E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67" w15:restartNumberingAfterBreak="0">
    <w:nsid w:val="6617446B"/>
    <w:multiLevelType w:val="multilevel"/>
    <w:tmpl w:val="1FB6EEE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68" w15:restartNumberingAfterBreak="0">
    <w:nsid w:val="66300BBD"/>
    <w:multiLevelType w:val="multilevel"/>
    <w:tmpl w:val="211CA0D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69" w15:restartNumberingAfterBreak="0">
    <w:nsid w:val="66313FEC"/>
    <w:multiLevelType w:val="multilevel"/>
    <w:tmpl w:val="F526439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70" w15:restartNumberingAfterBreak="0">
    <w:nsid w:val="66353963"/>
    <w:multiLevelType w:val="multilevel"/>
    <w:tmpl w:val="8CBCAAC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71" w15:restartNumberingAfterBreak="0">
    <w:nsid w:val="6637256E"/>
    <w:multiLevelType w:val="multilevel"/>
    <w:tmpl w:val="4E54689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72" w15:restartNumberingAfterBreak="0">
    <w:nsid w:val="663F54C4"/>
    <w:multiLevelType w:val="multilevel"/>
    <w:tmpl w:val="7AA6CB0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73" w15:restartNumberingAfterBreak="0">
    <w:nsid w:val="664D6DB6"/>
    <w:multiLevelType w:val="multilevel"/>
    <w:tmpl w:val="806AF73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74" w15:restartNumberingAfterBreak="0">
    <w:nsid w:val="66ED6D6D"/>
    <w:multiLevelType w:val="multilevel"/>
    <w:tmpl w:val="8B3022F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75" w15:restartNumberingAfterBreak="0">
    <w:nsid w:val="67020019"/>
    <w:multiLevelType w:val="multilevel"/>
    <w:tmpl w:val="BED2147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76" w15:restartNumberingAfterBreak="0">
    <w:nsid w:val="67101B27"/>
    <w:multiLevelType w:val="multilevel"/>
    <w:tmpl w:val="97E0E79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77" w15:restartNumberingAfterBreak="0">
    <w:nsid w:val="671F5B60"/>
    <w:multiLevelType w:val="multilevel"/>
    <w:tmpl w:val="66B2163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78" w15:restartNumberingAfterBreak="0">
    <w:nsid w:val="674804C1"/>
    <w:multiLevelType w:val="multilevel"/>
    <w:tmpl w:val="42506210"/>
    <w:lvl w:ilvl="0">
      <w:start w:val="1"/>
      <w:numFmt w:val="decimal"/>
      <w:lvlText w:val="%1."/>
      <w:lvlJc w:val="left"/>
      <w:pPr>
        <w:tabs>
          <w:tab w:val="num" w:pos="72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79" w15:restartNumberingAfterBreak="0">
    <w:nsid w:val="67A45F0D"/>
    <w:multiLevelType w:val="multilevel"/>
    <w:tmpl w:val="7B6C40A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80" w15:restartNumberingAfterBreak="0">
    <w:nsid w:val="68123747"/>
    <w:multiLevelType w:val="multilevel"/>
    <w:tmpl w:val="B01816B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81" w15:restartNumberingAfterBreak="0">
    <w:nsid w:val="684575D5"/>
    <w:multiLevelType w:val="multilevel"/>
    <w:tmpl w:val="6B32FC6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82" w15:restartNumberingAfterBreak="0">
    <w:nsid w:val="689039D1"/>
    <w:multiLevelType w:val="multilevel"/>
    <w:tmpl w:val="B204ECF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83" w15:restartNumberingAfterBreak="0">
    <w:nsid w:val="68A849F0"/>
    <w:multiLevelType w:val="multilevel"/>
    <w:tmpl w:val="A0427A4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84" w15:restartNumberingAfterBreak="0">
    <w:nsid w:val="68DA4CA7"/>
    <w:multiLevelType w:val="multilevel"/>
    <w:tmpl w:val="C3E84308"/>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85" w15:restartNumberingAfterBreak="0">
    <w:nsid w:val="690B1784"/>
    <w:multiLevelType w:val="multilevel"/>
    <w:tmpl w:val="BEBCE3A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86" w15:restartNumberingAfterBreak="0">
    <w:nsid w:val="69163B71"/>
    <w:multiLevelType w:val="multilevel"/>
    <w:tmpl w:val="5F1E596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87" w15:restartNumberingAfterBreak="0">
    <w:nsid w:val="692616B8"/>
    <w:multiLevelType w:val="multilevel"/>
    <w:tmpl w:val="6A907A4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88" w15:restartNumberingAfterBreak="0">
    <w:nsid w:val="69D02B08"/>
    <w:multiLevelType w:val="multilevel"/>
    <w:tmpl w:val="39F0026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89" w15:restartNumberingAfterBreak="0">
    <w:nsid w:val="6A38454F"/>
    <w:multiLevelType w:val="multilevel"/>
    <w:tmpl w:val="46D2684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90" w15:restartNumberingAfterBreak="0">
    <w:nsid w:val="6A3B1BBA"/>
    <w:multiLevelType w:val="multilevel"/>
    <w:tmpl w:val="BBAA238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91" w15:restartNumberingAfterBreak="0">
    <w:nsid w:val="6A417B5D"/>
    <w:multiLevelType w:val="multilevel"/>
    <w:tmpl w:val="FE7ED56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92" w15:restartNumberingAfterBreak="0">
    <w:nsid w:val="6A53373B"/>
    <w:multiLevelType w:val="multilevel"/>
    <w:tmpl w:val="0F523BE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93" w15:restartNumberingAfterBreak="0">
    <w:nsid w:val="6A6F609A"/>
    <w:multiLevelType w:val="multilevel"/>
    <w:tmpl w:val="7284ACB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94" w15:restartNumberingAfterBreak="0">
    <w:nsid w:val="6A91183B"/>
    <w:multiLevelType w:val="multilevel"/>
    <w:tmpl w:val="74F2D07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95" w15:restartNumberingAfterBreak="0">
    <w:nsid w:val="6A963E0A"/>
    <w:multiLevelType w:val="multilevel"/>
    <w:tmpl w:val="A934CD0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96" w15:restartNumberingAfterBreak="0">
    <w:nsid w:val="6AAD342C"/>
    <w:multiLevelType w:val="multilevel"/>
    <w:tmpl w:val="753E649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97" w15:restartNumberingAfterBreak="0">
    <w:nsid w:val="6AC60CE6"/>
    <w:multiLevelType w:val="multilevel"/>
    <w:tmpl w:val="2548968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98" w15:restartNumberingAfterBreak="0">
    <w:nsid w:val="6AE75ED0"/>
    <w:multiLevelType w:val="multilevel"/>
    <w:tmpl w:val="1AA23E3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99" w15:restartNumberingAfterBreak="0">
    <w:nsid w:val="6AF91129"/>
    <w:multiLevelType w:val="multilevel"/>
    <w:tmpl w:val="1FCE61F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00" w15:restartNumberingAfterBreak="0">
    <w:nsid w:val="6B0317EC"/>
    <w:multiLevelType w:val="multilevel"/>
    <w:tmpl w:val="DD2EC80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01" w15:restartNumberingAfterBreak="0">
    <w:nsid w:val="6B1B3DA4"/>
    <w:multiLevelType w:val="multilevel"/>
    <w:tmpl w:val="EAAA037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02" w15:restartNumberingAfterBreak="0">
    <w:nsid w:val="6B3E7B12"/>
    <w:multiLevelType w:val="multilevel"/>
    <w:tmpl w:val="8A06941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03" w15:restartNumberingAfterBreak="0">
    <w:nsid w:val="6B4806C1"/>
    <w:multiLevelType w:val="multilevel"/>
    <w:tmpl w:val="72E2AD5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04" w15:restartNumberingAfterBreak="0">
    <w:nsid w:val="6B6F4127"/>
    <w:multiLevelType w:val="multilevel"/>
    <w:tmpl w:val="63C4CDB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05" w15:restartNumberingAfterBreak="0">
    <w:nsid w:val="6BB13CB3"/>
    <w:multiLevelType w:val="multilevel"/>
    <w:tmpl w:val="D3D6367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06" w15:restartNumberingAfterBreak="0">
    <w:nsid w:val="6BDE73CF"/>
    <w:multiLevelType w:val="multilevel"/>
    <w:tmpl w:val="3D764FE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07" w15:restartNumberingAfterBreak="0">
    <w:nsid w:val="6C386CAA"/>
    <w:multiLevelType w:val="multilevel"/>
    <w:tmpl w:val="241E1B5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08" w15:restartNumberingAfterBreak="0">
    <w:nsid w:val="6C425ED4"/>
    <w:multiLevelType w:val="multilevel"/>
    <w:tmpl w:val="6F82517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09" w15:restartNumberingAfterBreak="0">
    <w:nsid w:val="6C485AA6"/>
    <w:multiLevelType w:val="multilevel"/>
    <w:tmpl w:val="960CCE7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10" w15:restartNumberingAfterBreak="0">
    <w:nsid w:val="6C5E31C1"/>
    <w:multiLevelType w:val="multilevel"/>
    <w:tmpl w:val="D8E8CCB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11" w15:restartNumberingAfterBreak="0">
    <w:nsid w:val="6C7468A0"/>
    <w:multiLevelType w:val="multilevel"/>
    <w:tmpl w:val="24B8002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12" w15:restartNumberingAfterBreak="0">
    <w:nsid w:val="6C8C14D7"/>
    <w:multiLevelType w:val="multilevel"/>
    <w:tmpl w:val="4608F3D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13" w15:restartNumberingAfterBreak="0">
    <w:nsid w:val="6CA55328"/>
    <w:multiLevelType w:val="multilevel"/>
    <w:tmpl w:val="D524744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14" w15:restartNumberingAfterBreak="0">
    <w:nsid w:val="6CB94E61"/>
    <w:multiLevelType w:val="multilevel"/>
    <w:tmpl w:val="3FF8761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15" w15:restartNumberingAfterBreak="0">
    <w:nsid w:val="6CC460DA"/>
    <w:multiLevelType w:val="multilevel"/>
    <w:tmpl w:val="C9F2ED3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16" w15:restartNumberingAfterBreak="0">
    <w:nsid w:val="6CD2021B"/>
    <w:multiLevelType w:val="multilevel"/>
    <w:tmpl w:val="0D3AD07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17" w15:restartNumberingAfterBreak="0">
    <w:nsid w:val="6CD61EF2"/>
    <w:multiLevelType w:val="multilevel"/>
    <w:tmpl w:val="CA0A56D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18" w15:restartNumberingAfterBreak="0">
    <w:nsid w:val="6CEE263D"/>
    <w:multiLevelType w:val="multilevel"/>
    <w:tmpl w:val="7DBAAA7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19" w15:restartNumberingAfterBreak="0">
    <w:nsid w:val="6D291D11"/>
    <w:multiLevelType w:val="multilevel"/>
    <w:tmpl w:val="744E3C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20" w15:restartNumberingAfterBreak="0">
    <w:nsid w:val="6D3F567A"/>
    <w:multiLevelType w:val="multilevel"/>
    <w:tmpl w:val="87F2ED3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21" w15:restartNumberingAfterBreak="0">
    <w:nsid w:val="6D5068CD"/>
    <w:multiLevelType w:val="multilevel"/>
    <w:tmpl w:val="7A42A0C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22" w15:restartNumberingAfterBreak="0">
    <w:nsid w:val="6D896CE6"/>
    <w:multiLevelType w:val="multilevel"/>
    <w:tmpl w:val="E538287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23" w15:restartNumberingAfterBreak="0">
    <w:nsid w:val="6D9D6736"/>
    <w:multiLevelType w:val="multilevel"/>
    <w:tmpl w:val="C2F8414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24" w15:restartNumberingAfterBreak="0">
    <w:nsid w:val="6D9F4A15"/>
    <w:multiLevelType w:val="multilevel"/>
    <w:tmpl w:val="85044A6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25" w15:restartNumberingAfterBreak="0">
    <w:nsid w:val="6DD4207C"/>
    <w:multiLevelType w:val="multilevel"/>
    <w:tmpl w:val="F6B4E59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26" w15:restartNumberingAfterBreak="0">
    <w:nsid w:val="6DDD7D6F"/>
    <w:multiLevelType w:val="multilevel"/>
    <w:tmpl w:val="DA0A536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27" w15:restartNumberingAfterBreak="0">
    <w:nsid w:val="6DEB0F88"/>
    <w:multiLevelType w:val="multilevel"/>
    <w:tmpl w:val="28A259A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28" w15:restartNumberingAfterBreak="0">
    <w:nsid w:val="6DF92FEE"/>
    <w:multiLevelType w:val="multilevel"/>
    <w:tmpl w:val="E5BE70F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29" w15:restartNumberingAfterBreak="0">
    <w:nsid w:val="6E2253E7"/>
    <w:multiLevelType w:val="multilevel"/>
    <w:tmpl w:val="01AA244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30" w15:restartNumberingAfterBreak="0">
    <w:nsid w:val="6E3836DC"/>
    <w:multiLevelType w:val="multilevel"/>
    <w:tmpl w:val="88D265A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31" w15:restartNumberingAfterBreak="0">
    <w:nsid w:val="6EBF704C"/>
    <w:multiLevelType w:val="multilevel"/>
    <w:tmpl w:val="AA4CC03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32" w15:restartNumberingAfterBreak="0">
    <w:nsid w:val="6EC3039E"/>
    <w:multiLevelType w:val="multilevel"/>
    <w:tmpl w:val="01427D3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33" w15:restartNumberingAfterBreak="0">
    <w:nsid w:val="6EC30BA8"/>
    <w:multiLevelType w:val="multilevel"/>
    <w:tmpl w:val="A728280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34" w15:restartNumberingAfterBreak="0">
    <w:nsid w:val="6EE2172B"/>
    <w:multiLevelType w:val="multilevel"/>
    <w:tmpl w:val="F314E300"/>
    <w:lvl w:ilvl="0">
      <w:start w:val="1"/>
      <w:numFmt w:val="decimal"/>
      <w:lvlText w:val="%1."/>
      <w:lvlJc w:val="left"/>
      <w:pPr>
        <w:tabs>
          <w:tab w:val="num" w:pos="0"/>
        </w:tabs>
        <w:ind w:left="720" w:hanging="360"/>
      </w:p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35" w15:restartNumberingAfterBreak="0">
    <w:nsid w:val="6EFC198F"/>
    <w:multiLevelType w:val="multilevel"/>
    <w:tmpl w:val="8318B5C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36" w15:restartNumberingAfterBreak="0">
    <w:nsid w:val="6F5435F9"/>
    <w:multiLevelType w:val="multilevel"/>
    <w:tmpl w:val="90DE282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37" w15:restartNumberingAfterBreak="0">
    <w:nsid w:val="6F6D6BBD"/>
    <w:multiLevelType w:val="multilevel"/>
    <w:tmpl w:val="EA1AAFE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38" w15:restartNumberingAfterBreak="0">
    <w:nsid w:val="6F7E05D2"/>
    <w:multiLevelType w:val="multilevel"/>
    <w:tmpl w:val="FE8011B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39" w15:restartNumberingAfterBreak="0">
    <w:nsid w:val="6F8B70F8"/>
    <w:multiLevelType w:val="multilevel"/>
    <w:tmpl w:val="76B0ABC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40" w15:restartNumberingAfterBreak="0">
    <w:nsid w:val="6FB84332"/>
    <w:multiLevelType w:val="multilevel"/>
    <w:tmpl w:val="3F9252B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41" w15:restartNumberingAfterBreak="0">
    <w:nsid w:val="6FBA7185"/>
    <w:multiLevelType w:val="multilevel"/>
    <w:tmpl w:val="7410F86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42" w15:restartNumberingAfterBreak="0">
    <w:nsid w:val="70790F2C"/>
    <w:multiLevelType w:val="multilevel"/>
    <w:tmpl w:val="8018AFA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43" w15:restartNumberingAfterBreak="0">
    <w:nsid w:val="70FF33A7"/>
    <w:multiLevelType w:val="multilevel"/>
    <w:tmpl w:val="A1C6A03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44" w15:restartNumberingAfterBreak="0">
    <w:nsid w:val="71021DE1"/>
    <w:multiLevelType w:val="multilevel"/>
    <w:tmpl w:val="F1B4302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45" w15:restartNumberingAfterBreak="0">
    <w:nsid w:val="711E66EE"/>
    <w:multiLevelType w:val="multilevel"/>
    <w:tmpl w:val="037C2B7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46" w15:restartNumberingAfterBreak="0">
    <w:nsid w:val="712E5503"/>
    <w:multiLevelType w:val="multilevel"/>
    <w:tmpl w:val="5002F63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47" w15:restartNumberingAfterBreak="0">
    <w:nsid w:val="713E2CE4"/>
    <w:multiLevelType w:val="multilevel"/>
    <w:tmpl w:val="BC06EBB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48" w15:restartNumberingAfterBreak="0">
    <w:nsid w:val="71453729"/>
    <w:multiLevelType w:val="multilevel"/>
    <w:tmpl w:val="E1C0323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49" w15:restartNumberingAfterBreak="0">
    <w:nsid w:val="71627D00"/>
    <w:multiLevelType w:val="multilevel"/>
    <w:tmpl w:val="86C4A4E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50" w15:restartNumberingAfterBreak="0">
    <w:nsid w:val="716322FF"/>
    <w:multiLevelType w:val="multilevel"/>
    <w:tmpl w:val="6F94129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51" w15:restartNumberingAfterBreak="0">
    <w:nsid w:val="718134A7"/>
    <w:multiLevelType w:val="multilevel"/>
    <w:tmpl w:val="2CECC9F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52" w15:restartNumberingAfterBreak="0">
    <w:nsid w:val="71AC1DE9"/>
    <w:multiLevelType w:val="multilevel"/>
    <w:tmpl w:val="340AB520"/>
    <w:lvl w:ilvl="0">
      <w:start w:val="1"/>
      <w:numFmt w:val="decimal"/>
      <w:lvlText w:val="%1."/>
      <w:lvlJc w:val="left"/>
      <w:pPr>
        <w:tabs>
          <w:tab w:val="num" w:pos="0"/>
        </w:tabs>
        <w:ind w:left="720" w:hanging="360"/>
      </w:p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53" w15:restartNumberingAfterBreak="0">
    <w:nsid w:val="71CF574C"/>
    <w:multiLevelType w:val="multilevel"/>
    <w:tmpl w:val="9A3ED7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54" w15:restartNumberingAfterBreak="0">
    <w:nsid w:val="71E36106"/>
    <w:multiLevelType w:val="multilevel"/>
    <w:tmpl w:val="D59A038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55" w15:restartNumberingAfterBreak="0">
    <w:nsid w:val="72057362"/>
    <w:multiLevelType w:val="multilevel"/>
    <w:tmpl w:val="ABBCFF5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56" w15:restartNumberingAfterBreak="0">
    <w:nsid w:val="72642B22"/>
    <w:multiLevelType w:val="multilevel"/>
    <w:tmpl w:val="C9147E1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57" w15:restartNumberingAfterBreak="0">
    <w:nsid w:val="72CC4F97"/>
    <w:multiLevelType w:val="multilevel"/>
    <w:tmpl w:val="0F60171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58" w15:restartNumberingAfterBreak="0">
    <w:nsid w:val="72D34CB4"/>
    <w:multiLevelType w:val="multilevel"/>
    <w:tmpl w:val="9BB2A45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59" w15:restartNumberingAfterBreak="0">
    <w:nsid w:val="72DF3089"/>
    <w:multiLevelType w:val="multilevel"/>
    <w:tmpl w:val="508C8B5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60" w15:restartNumberingAfterBreak="0">
    <w:nsid w:val="72F31AC4"/>
    <w:multiLevelType w:val="multilevel"/>
    <w:tmpl w:val="EA48508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61" w15:restartNumberingAfterBreak="0">
    <w:nsid w:val="72F72EA5"/>
    <w:multiLevelType w:val="multilevel"/>
    <w:tmpl w:val="649C392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62" w15:restartNumberingAfterBreak="0">
    <w:nsid w:val="7346095F"/>
    <w:multiLevelType w:val="multilevel"/>
    <w:tmpl w:val="86C4768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63" w15:restartNumberingAfterBreak="0">
    <w:nsid w:val="735A1D5B"/>
    <w:multiLevelType w:val="multilevel"/>
    <w:tmpl w:val="BA92F4D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64" w15:restartNumberingAfterBreak="0">
    <w:nsid w:val="73A311F3"/>
    <w:multiLevelType w:val="multilevel"/>
    <w:tmpl w:val="8C840A0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65" w15:restartNumberingAfterBreak="0">
    <w:nsid w:val="73B113FD"/>
    <w:multiLevelType w:val="multilevel"/>
    <w:tmpl w:val="F9F00C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66" w15:restartNumberingAfterBreak="0">
    <w:nsid w:val="73BC41A0"/>
    <w:multiLevelType w:val="multilevel"/>
    <w:tmpl w:val="A99AE20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67" w15:restartNumberingAfterBreak="0">
    <w:nsid w:val="73D45A7E"/>
    <w:multiLevelType w:val="multilevel"/>
    <w:tmpl w:val="C81C6F6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68" w15:restartNumberingAfterBreak="0">
    <w:nsid w:val="73DA32C0"/>
    <w:multiLevelType w:val="multilevel"/>
    <w:tmpl w:val="6E12159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69" w15:restartNumberingAfterBreak="0">
    <w:nsid w:val="74164363"/>
    <w:multiLevelType w:val="multilevel"/>
    <w:tmpl w:val="ECD89EB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70" w15:restartNumberingAfterBreak="0">
    <w:nsid w:val="74454345"/>
    <w:multiLevelType w:val="multilevel"/>
    <w:tmpl w:val="CF069CC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71" w15:restartNumberingAfterBreak="0">
    <w:nsid w:val="746F200A"/>
    <w:multiLevelType w:val="multilevel"/>
    <w:tmpl w:val="9334AD0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72" w15:restartNumberingAfterBreak="0">
    <w:nsid w:val="747A432C"/>
    <w:multiLevelType w:val="multilevel"/>
    <w:tmpl w:val="408CCEE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73" w15:restartNumberingAfterBreak="0">
    <w:nsid w:val="749974B6"/>
    <w:multiLevelType w:val="multilevel"/>
    <w:tmpl w:val="74BCAEF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74" w15:restartNumberingAfterBreak="0">
    <w:nsid w:val="74CF7788"/>
    <w:multiLevelType w:val="multilevel"/>
    <w:tmpl w:val="F6C6B81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75" w15:restartNumberingAfterBreak="0">
    <w:nsid w:val="74F235EA"/>
    <w:multiLevelType w:val="multilevel"/>
    <w:tmpl w:val="33AEF22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76" w15:restartNumberingAfterBreak="0">
    <w:nsid w:val="750E5973"/>
    <w:multiLevelType w:val="multilevel"/>
    <w:tmpl w:val="C0ECAB7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77" w15:restartNumberingAfterBreak="0">
    <w:nsid w:val="75441456"/>
    <w:multiLevelType w:val="multilevel"/>
    <w:tmpl w:val="D698309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78" w15:restartNumberingAfterBreak="0">
    <w:nsid w:val="75481CD6"/>
    <w:multiLevelType w:val="multilevel"/>
    <w:tmpl w:val="0928C44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79" w15:restartNumberingAfterBreak="0">
    <w:nsid w:val="755D321B"/>
    <w:multiLevelType w:val="multilevel"/>
    <w:tmpl w:val="E95E71C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80" w15:restartNumberingAfterBreak="0">
    <w:nsid w:val="756D2161"/>
    <w:multiLevelType w:val="multilevel"/>
    <w:tmpl w:val="7B80585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81" w15:restartNumberingAfterBreak="0">
    <w:nsid w:val="7582537D"/>
    <w:multiLevelType w:val="multilevel"/>
    <w:tmpl w:val="42C0562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82" w15:restartNumberingAfterBreak="0">
    <w:nsid w:val="75C726F3"/>
    <w:multiLevelType w:val="multilevel"/>
    <w:tmpl w:val="BE80A83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83" w15:restartNumberingAfterBreak="0">
    <w:nsid w:val="75E237D2"/>
    <w:multiLevelType w:val="multilevel"/>
    <w:tmpl w:val="4044F56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84" w15:restartNumberingAfterBreak="0">
    <w:nsid w:val="75EC26A9"/>
    <w:multiLevelType w:val="multilevel"/>
    <w:tmpl w:val="A444534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85" w15:restartNumberingAfterBreak="0">
    <w:nsid w:val="75FA476E"/>
    <w:multiLevelType w:val="multilevel"/>
    <w:tmpl w:val="15E66BB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86" w15:restartNumberingAfterBreak="0">
    <w:nsid w:val="75FC2124"/>
    <w:multiLevelType w:val="multilevel"/>
    <w:tmpl w:val="21F879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87" w15:restartNumberingAfterBreak="0">
    <w:nsid w:val="760C7702"/>
    <w:multiLevelType w:val="multilevel"/>
    <w:tmpl w:val="BD167E6E"/>
    <w:lvl w:ilvl="0">
      <w:start w:val="1"/>
      <w:numFmt w:val="bullet"/>
      <w:lvlText w:val=""/>
      <w:lvlJc w:val="left"/>
      <w:pPr>
        <w:tabs>
          <w:tab w:val="num" w:pos="0"/>
        </w:tabs>
        <w:ind w:left="720" w:hanging="360"/>
      </w:pPr>
      <w:rPr>
        <w:rFonts w:ascii="Symbol" w:hAnsi="Symbol" w:cs="Symbol"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88" w15:restartNumberingAfterBreak="0">
    <w:nsid w:val="76630843"/>
    <w:multiLevelType w:val="multilevel"/>
    <w:tmpl w:val="455E927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89" w15:restartNumberingAfterBreak="0">
    <w:nsid w:val="76642842"/>
    <w:multiLevelType w:val="multilevel"/>
    <w:tmpl w:val="32B4858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90" w15:restartNumberingAfterBreak="0">
    <w:nsid w:val="7680519E"/>
    <w:multiLevelType w:val="multilevel"/>
    <w:tmpl w:val="CAAE088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91" w15:restartNumberingAfterBreak="0">
    <w:nsid w:val="768633B4"/>
    <w:multiLevelType w:val="multilevel"/>
    <w:tmpl w:val="91D2981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92" w15:restartNumberingAfterBreak="0">
    <w:nsid w:val="76B97529"/>
    <w:multiLevelType w:val="multilevel"/>
    <w:tmpl w:val="E46A31A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93" w15:restartNumberingAfterBreak="0">
    <w:nsid w:val="7714150E"/>
    <w:multiLevelType w:val="multilevel"/>
    <w:tmpl w:val="F1E68C0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94" w15:restartNumberingAfterBreak="0">
    <w:nsid w:val="77473B8E"/>
    <w:multiLevelType w:val="multilevel"/>
    <w:tmpl w:val="02BAEE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95" w15:restartNumberingAfterBreak="0">
    <w:nsid w:val="776A77B5"/>
    <w:multiLevelType w:val="multilevel"/>
    <w:tmpl w:val="645EC34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96" w15:restartNumberingAfterBreak="0">
    <w:nsid w:val="777E6220"/>
    <w:multiLevelType w:val="multilevel"/>
    <w:tmpl w:val="43E62FD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97" w15:restartNumberingAfterBreak="0">
    <w:nsid w:val="77B10309"/>
    <w:multiLevelType w:val="multilevel"/>
    <w:tmpl w:val="4BAA330A"/>
    <w:lvl w:ilvl="0">
      <w:start w:val="1"/>
      <w:numFmt w:val="decimal"/>
      <w:lvlText w:val="%1."/>
      <w:lvlJc w:val="left"/>
      <w:pPr>
        <w:tabs>
          <w:tab w:val="num" w:pos="0"/>
        </w:tabs>
        <w:ind w:left="720" w:hanging="360"/>
      </w:p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98" w15:restartNumberingAfterBreak="0">
    <w:nsid w:val="77DB641E"/>
    <w:multiLevelType w:val="multilevel"/>
    <w:tmpl w:val="3D4CE96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99" w15:restartNumberingAfterBreak="0">
    <w:nsid w:val="77F42D30"/>
    <w:multiLevelType w:val="multilevel"/>
    <w:tmpl w:val="73D2D7B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00" w15:restartNumberingAfterBreak="0">
    <w:nsid w:val="78093300"/>
    <w:multiLevelType w:val="multilevel"/>
    <w:tmpl w:val="A34AD3D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01" w15:restartNumberingAfterBreak="0">
    <w:nsid w:val="78104B7F"/>
    <w:multiLevelType w:val="multilevel"/>
    <w:tmpl w:val="113EC34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02" w15:restartNumberingAfterBreak="0">
    <w:nsid w:val="78536406"/>
    <w:multiLevelType w:val="multilevel"/>
    <w:tmpl w:val="06AE80B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03" w15:restartNumberingAfterBreak="0">
    <w:nsid w:val="787161AE"/>
    <w:multiLevelType w:val="multilevel"/>
    <w:tmpl w:val="39002C2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04" w15:restartNumberingAfterBreak="0">
    <w:nsid w:val="788B4A64"/>
    <w:multiLevelType w:val="multilevel"/>
    <w:tmpl w:val="24EE4B0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05" w15:restartNumberingAfterBreak="0">
    <w:nsid w:val="78952B9D"/>
    <w:multiLevelType w:val="multilevel"/>
    <w:tmpl w:val="BF86E74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06" w15:restartNumberingAfterBreak="0">
    <w:nsid w:val="78971A44"/>
    <w:multiLevelType w:val="multilevel"/>
    <w:tmpl w:val="B128BD5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07" w15:restartNumberingAfterBreak="0">
    <w:nsid w:val="789F50DB"/>
    <w:multiLevelType w:val="multilevel"/>
    <w:tmpl w:val="5944DF3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08" w15:restartNumberingAfterBreak="0">
    <w:nsid w:val="78A81899"/>
    <w:multiLevelType w:val="multilevel"/>
    <w:tmpl w:val="D01AEFC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09" w15:restartNumberingAfterBreak="0">
    <w:nsid w:val="78CC7499"/>
    <w:multiLevelType w:val="multilevel"/>
    <w:tmpl w:val="BD6A2AF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10" w15:restartNumberingAfterBreak="0">
    <w:nsid w:val="78F51417"/>
    <w:multiLevelType w:val="multilevel"/>
    <w:tmpl w:val="D762569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11" w15:restartNumberingAfterBreak="0">
    <w:nsid w:val="78F6528A"/>
    <w:multiLevelType w:val="multilevel"/>
    <w:tmpl w:val="93F0FBD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12" w15:restartNumberingAfterBreak="0">
    <w:nsid w:val="78FE0B61"/>
    <w:multiLevelType w:val="multilevel"/>
    <w:tmpl w:val="84123E1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13" w15:restartNumberingAfterBreak="0">
    <w:nsid w:val="79003C9A"/>
    <w:multiLevelType w:val="multilevel"/>
    <w:tmpl w:val="4870892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14" w15:restartNumberingAfterBreak="0">
    <w:nsid w:val="791F59F4"/>
    <w:multiLevelType w:val="multilevel"/>
    <w:tmpl w:val="39C6E46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15" w15:restartNumberingAfterBreak="0">
    <w:nsid w:val="79255211"/>
    <w:multiLevelType w:val="multilevel"/>
    <w:tmpl w:val="262E3BF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16" w15:restartNumberingAfterBreak="0">
    <w:nsid w:val="79563DBC"/>
    <w:multiLevelType w:val="multilevel"/>
    <w:tmpl w:val="316672E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17" w15:restartNumberingAfterBreak="0">
    <w:nsid w:val="7967347F"/>
    <w:multiLevelType w:val="multilevel"/>
    <w:tmpl w:val="600C005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18" w15:restartNumberingAfterBreak="0">
    <w:nsid w:val="79742771"/>
    <w:multiLevelType w:val="multilevel"/>
    <w:tmpl w:val="957092A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19" w15:restartNumberingAfterBreak="0">
    <w:nsid w:val="797557C7"/>
    <w:multiLevelType w:val="multilevel"/>
    <w:tmpl w:val="511649A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20" w15:restartNumberingAfterBreak="0">
    <w:nsid w:val="7985444D"/>
    <w:multiLevelType w:val="multilevel"/>
    <w:tmpl w:val="2798731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21" w15:restartNumberingAfterBreak="0">
    <w:nsid w:val="79894B35"/>
    <w:multiLevelType w:val="multilevel"/>
    <w:tmpl w:val="F6F6F5F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22" w15:restartNumberingAfterBreak="0">
    <w:nsid w:val="79CC4A1A"/>
    <w:multiLevelType w:val="multilevel"/>
    <w:tmpl w:val="0360E26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23" w15:restartNumberingAfterBreak="0">
    <w:nsid w:val="79CD7440"/>
    <w:multiLevelType w:val="multilevel"/>
    <w:tmpl w:val="29DEACB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24" w15:restartNumberingAfterBreak="0">
    <w:nsid w:val="79D10F8F"/>
    <w:multiLevelType w:val="multilevel"/>
    <w:tmpl w:val="045A529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25" w15:restartNumberingAfterBreak="0">
    <w:nsid w:val="7A6A7E38"/>
    <w:multiLevelType w:val="multilevel"/>
    <w:tmpl w:val="EBBC416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26" w15:restartNumberingAfterBreak="0">
    <w:nsid w:val="7A893A69"/>
    <w:multiLevelType w:val="multilevel"/>
    <w:tmpl w:val="288AB49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27" w15:restartNumberingAfterBreak="0">
    <w:nsid w:val="7B26392C"/>
    <w:multiLevelType w:val="multilevel"/>
    <w:tmpl w:val="133093F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28" w15:restartNumberingAfterBreak="0">
    <w:nsid w:val="7B3910AB"/>
    <w:multiLevelType w:val="multilevel"/>
    <w:tmpl w:val="5CE66B0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29" w15:restartNumberingAfterBreak="0">
    <w:nsid w:val="7B640A8F"/>
    <w:multiLevelType w:val="multilevel"/>
    <w:tmpl w:val="87F0A8D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30" w15:restartNumberingAfterBreak="0">
    <w:nsid w:val="7BA415F2"/>
    <w:multiLevelType w:val="multilevel"/>
    <w:tmpl w:val="18F4A52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31" w15:restartNumberingAfterBreak="0">
    <w:nsid w:val="7BC86FE0"/>
    <w:multiLevelType w:val="multilevel"/>
    <w:tmpl w:val="4A680C3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32" w15:restartNumberingAfterBreak="0">
    <w:nsid w:val="7BD1605D"/>
    <w:multiLevelType w:val="multilevel"/>
    <w:tmpl w:val="2C68E77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33" w15:restartNumberingAfterBreak="0">
    <w:nsid w:val="7BFF3988"/>
    <w:multiLevelType w:val="multilevel"/>
    <w:tmpl w:val="A7F86E9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34" w15:restartNumberingAfterBreak="0">
    <w:nsid w:val="7C0C2966"/>
    <w:multiLevelType w:val="multilevel"/>
    <w:tmpl w:val="CFFC9F1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35" w15:restartNumberingAfterBreak="0">
    <w:nsid w:val="7C191BBC"/>
    <w:multiLevelType w:val="multilevel"/>
    <w:tmpl w:val="54244E9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36" w15:restartNumberingAfterBreak="0">
    <w:nsid w:val="7C325FF9"/>
    <w:multiLevelType w:val="multilevel"/>
    <w:tmpl w:val="34667E0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37" w15:restartNumberingAfterBreak="0">
    <w:nsid w:val="7C49464B"/>
    <w:multiLevelType w:val="multilevel"/>
    <w:tmpl w:val="C538883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38" w15:restartNumberingAfterBreak="0">
    <w:nsid w:val="7C6E5D0D"/>
    <w:multiLevelType w:val="multilevel"/>
    <w:tmpl w:val="EF4E2FF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39" w15:restartNumberingAfterBreak="0">
    <w:nsid w:val="7CD24900"/>
    <w:multiLevelType w:val="multilevel"/>
    <w:tmpl w:val="A14EDB3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40" w15:restartNumberingAfterBreak="0">
    <w:nsid w:val="7D114716"/>
    <w:multiLevelType w:val="multilevel"/>
    <w:tmpl w:val="9F94587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41" w15:restartNumberingAfterBreak="0">
    <w:nsid w:val="7D156894"/>
    <w:multiLevelType w:val="multilevel"/>
    <w:tmpl w:val="9AF431B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42" w15:restartNumberingAfterBreak="0">
    <w:nsid w:val="7D2A09C8"/>
    <w:multiLevelType w:val="multilevel"/>
    <w:tmpl w:val="E786B9E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43" w15:restartNumberingAfterBreak="0">
    <w:nsid w:val="7D49295C"/>
    <w:multiLevelType w:val="multilevel"/>
    <w:tmpl w:val="BA2E16A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44" w15:restartNumberingAfterBreak="0">
    <w:nsid w:val="7D922234"/>
    <w:multiLevelType w:val="multilevel"/>
    <w:tmpl w:val="98A0D08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45" w15:restartNumberingAfterBreak="0">
    <w:nsid w:val="7DAA4334"/>
    <w:multiLevelType w:val="multilevel"/>
    <w:tmpl w:val="B002BCB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46" w15:restartNumberingAfterBreak="0">
    <w:nsid w:val="7DAC7D91"/>
    <w:multiLevelType w:val="multilevel"/>
    <w:tmpl w:val="121C0E5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47" w15:restartNumberingAfterBreak="0">
    <w:nsid w:val="7DBA218B"/>
    <w:multiLevelType w:val="multilevel"/>
    <w:tmpl w:val="39BE9AA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48" w15:restartNumberingAfterBreak="0">
    <w:nsid w:val="7DC7120D"/>
    <w:multiLevelType w:val="multilevel"/>
    <w:tmpl w:val="3D568C5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49" w15:restartNumberingAfterBreak="0">
    <w:nsid w:val="7DD94A19"/>
    <w:multiLevelType w:val="multilevel"/>
    <w:tmpl w:val="A770F18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50" w15:restartNumberingAfterBreak="0">
    <w:nsid w:val="7DE91634"/>
    <w:multiLevelType w:val="multilevel"/>
    <w:tmpl w:val="1FA8D9A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51" w15:restartNumberingAfterBreak="0">
    <w:nsid w:val="7DF45DDE"/>
    <w:multiLevelType w:val="multilevel"/>
    <w:tmpl w:val="B8B81B2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52" w15:restartNumberingAfterBreak="0">
    <w:nsid w:val="7E2B7A63"/>
    <w:multiLevelType w:val="multilevel"/>
    <w:tmpl w:val="EB024D0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53" w15:restartNumberingAfterBreak="0">
    <w:nsid w:val="7E420B05"/>
    <w:multiLevelType w:val="multilevel"/>
    <w:tmpl w:val="CE66989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54" w15:restartNumberingAfterBreak="0">
    <w:nsid w:val="7E7D47D1"/>
    <w:multiLevelType w:val="multilevel"/>
    <w:tmpl w:val="CB9A542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55" w15:restartNumberingAfterBreak="0">
    <w:nsid w:val="7E8D41A7"/>
    <w:multiLevelType w:val="multilevel"/>
    <w:tmpl w:val="DC60FB5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56" w15:restartNumberingAfterBreak="0">
    <w:nsid w:val="7E9273F8"/>
    <w:multiLevelType w:val="multilevel"/>
    <w:tmpl w:val="710C798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57" w15:restartNumberingAfterBreak="0">
    <w:nsid w:val="7ECD5E62"/>
    <w:multiLevelType w:val="multilevel"/>
    <w:tmpl w:val="5C5C91D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58" w15:restartNumberingAfterBreak="0">
    <w:nsid w:val="7ED32853"/>
    <w:multiLevelType w:val="multilevel"/>
    <w:tmpl w:val="755A6A6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59" w15:restartNumberingAfterBreak="0">
    <w:nsid w:val="7EE320ED"/>
    <w:multiLevelType w:val="multilevel"/>
    <w:tmpl w:val="A04AB4C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60" w15:restartNumberingAfterBreak="0">
    <w:nsid w:val="7EF371A2"/>
    <w:multiLevelType w:val="multilevel"/>
    <w:tmpl w:val="59D8204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61" w15:restartNumberingAfterBreak="0">
    <w:nsid w:val="7F373DE2"/>
    <w:multiLevelType w:val="multilevel"/>
    <w:tmpl w:val="A0D2177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62" w15:restartNumberingAfterBreak="0">
    <w:nsid w:val="7F3908CB"/>
    <w:multiLevelType w:val="multilevel"/>
    <w:tmpl w:val="10529B2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63" w15:restartNumberingAfterBreak="0">
    <w:nsid w:val="7F3A167E"/>
    <w:multiLevelType w:val="multilevel"/>
    <w:tmpl w:val="3A7297B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64" w15:restartNumberingAfterBreak="0">
    <w:nsid w:val="7FB92DCC"/>
    <w:multiLevelType w:val="multilevel"/>
    <w:tmpl w:val="2F56810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65" w15:restartNumberingAfterBreak="0">
    <w:nsid w:val="7FB936F1"/>
    <w:multiLevelType w:val="multilevel"/>
    <w:tmpl w:val="F42494C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66" w15:restartNumberingAfterBreak="0">
    <w:nsid w:val="7FDC649E"/>
    <w:multiLevelType w:val="multilevel"/>
    <w:tmpl w:val="9A32EE4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67" w15:restartNumberingAfterBreak="0">
    <w:nsid w:val="7FDE4815"/>
    <w:multiLevelType w:val="multilevel"/>
    <w:tmpl w:val="3C3C2C6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68" w15:restartNumberingAfterBreak="0">
    <w:nsid w:val="7FE37B60"/>
    <w:multiLevelType w:val="multilevel"/>
    <w:tmpl w:val="CD28250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124809528">
    <w:abstractNumId w:val="339"/>
  </w:num>
  <w:num w:numId="2" w16cid:durableId="1764913947">
    <w:abstractNumId w:val="0"/>
    <w:lvlOverride w:ilvl="0">
      <w:startOverride w:val="1"/>
    </w:lvlOverride>
  </w:num>
  <w:num w:numId="3" w16cid:durableId="249438177">
    <w:abstractNumId w:val="339"/>
  </w:num>
  <w:num w:numId="4" w16cid:durableId="611672839">
    <w:abstractNumId w:val="339"/>
  </w:num>
  <w:num w:numId="5" w16cid:durableId="2122139397">
    <w:abstractNumId w:val="339"/>
  </w:num>
  <w:num w:numId="6" w16cid:durableId="1312127800">
    <w:abstractNumId w:val="0"/>
    <w:lvlOverride w:ilvl="0">
      <w:startOverride w:val="1"/>
    </w:lvlOverride>
  </w:num>
  <w:num w:numId="7" w16cid:durableId="1194420953">
    <w:abstractNumId w:val="339"/>
  </w:num>
  <w:num w:numId="8" w16cid:durableId="1178075782">
    <w:abstractNumId w:val="339"/>
  </w:num>
  <w:num w:numId="9" w16cid:durableId="48920430">
    <w:abstractNumId w:val="339"/>
  </w:num>
  <w:num w:numId="10" w16cid:durableId="1047800183">
    <w:abstractNumId w:val="339"/>
  </w:num>
  <w:num w:numId="11" w16cid:durableId="1775201362">
    <w:abstractNumId w:val="339"/>
  </w:num>
  <w:num w:numId="12" w16cid:durableId="609433127">
    <w:abstractNumId w:val="339"/>
  </w:num>
  <w:num w:numId="13" w16cid:durableId="1342513784">
    <w:abstractNumId w:val="339"/>
  </w:num>
  <w:num w:numId="14" w16cid:durableId="1594512117">
    <w:abstractNumId w:val="339"/>
  </w:num>
  <w:num w:numId="15" w16cid:durableId="1563176863">
    <w:abstractNumId w:val="339"/>
  </w:num>
  <w:num w:numId="16" w16cid:durableId="1341811422">
    <w:abstractNumId w:val="339"/>
  </w:num>
  <w:num w:numId="17" w16cid:durableId="193159696">
    <w:abstractNumId w:val="339"/>
  </w:num>
  <w:num w:numId="18" w16cid:durableId="1181313334">
    <w:abstractNumId w:val="0"/>
    <w:lvlOverride w:ilvl="0">
      <w:startOverride w:val="1"/>
    </w:lvlOverride>
  </w:num>
  <w:num w:numId="19" w16cid:durableId="110518414">
    <w:abstractNumId w:val="0"/>
    <w:lvlOverride w:ilvl="0">
      <w:startOverride w:val="1"/>
    </w:lvlOverride>
  </w:num>
  <w:num w:numId="20" w16cid:durableId="277495038">
    <w:abstractNumId w:val="0"/>
    <w:lvlOverride w:ilvl="0">
      <w:startOverride w:val="1"/>
    </w:lvlOverride>
  </w:num>
  <w:num w:numId="21" w16cid:durableId="1976832103">
    <w:abstractNumId w:val="0"/>
    <w:lvlOverride w:ilvl="0">
      <w:startOverride w:val="1"/>
    </w:lvlOverride>
  </w:num>
  <w:num w:numId="22" w16cid:durableId="1110130756">
    <w:abstractNumId w:val="0"/>
    <w:lvlOverride w:ilvl="0">
      <w:startOverride w:val="1"/>
    </w:lvlOverride>
  </w:num>
  <w:num w:numId="23" w16cid:durableId="1713652198">
    <w:abstractNumId w:val="0"/>
    <w:lvlOverride w:ilvl="0">
      <w:startOverride w:val="1"/>
    </w:lvlOverride>
  </w:num>
  <w:num w:numId="24" w16cid:durableId="950668553">
    <w:abstractNumId w:val="0"/>
    <w:lvlOverride w:ilvl="0">
      <w:startOverride w:val="1"/>
    </w:lvlOverride>
  </w:num>
  <w:num w:numId="25" w16cid:durableId="430198958">
    <w:abstractNumId w:val="0"/>
    <w:lvlOverride w:ilvl="0">
      <w:startOverride w:val="1"/>
    </w:lvlOverride>
  </w:num>
  <w:num w:numId="26" w16cid:durableId="267852169">
    <w:abstractNumId w:val="0"/>
    <w:lvlOverride w:ilvl="0">
      <w:startOverride w:val="1"/>
    </w:lvlOverride>
  </w:num>
  <w:num w:numId="27" w16cid:durableId="2079862717">
    <w:abstractNumId w:val="0"/>
    <w:lvlOverride w:ilvl="0">
      <w:startOverride w:val="1"/>
    </w:lvlOverride>
  </w:num>
  <w:num w:numId="28" w16cid:durableId="1158036228">
    <w:abstractNumId w:val="0"/>
    <w:lvlOverride w:ilvl="0">
      <w:startOverride w:val="1"/>
    </w:lvlOverride>
  </w:num>
  <w:num w:numId="29" w16cid:durableId="1852837791">
    <w:abstractNumId w:val="0"/>
    <w:lvlOverride w:ilvl="0">
      <w:startOverride w:val="1"/>
    </w:lvlOverride>
  </w:num>
  <w:num w:numId="30" w16cid:durableId="773283521">
    <w:abstractNumId w:val="0"/>
    <w:lvlOverride w:ilvl="0">
      <w:startOverride w:val="1"/>
    </w:lvlOverride>
  </w:num>
  <w:num w:numId="31" w16cid:durableId="1008098656">
    <w:abstractNumId w:val="0"/>
    <w:lvlOverride w:ilvl="0">
      <w:startOverride w:val="1"/>
    </w:lvlOverride>
  </w:num>
  <w:num w:numId="32" w16cid:durableId="419910328">
    <w:abstractNumId w:val="0"/>
    <w:lvlOverride w:ilvl="0">
      <w:startOverride w:val="1"/>
    </w:lvlOverride>
  </w:num>
  <w:num w:numId="33" w16cid:durableId="1265576681">
    <w:abstractNumId w:val="0"/>
    <w:lvlOverride w:ilvl="0">
      <w:startOverride w:val="1"/>
    </w:lvlOverride>
  </w:num>
  <w:num w:numId="34" w16cid:durableId="79060790">
    <w:abstractNumId w:val="0"/>
    <w:lvlOverride w:ilvl="0">
      <w:startOverride w:val="1"/>
    </w:lvlOverride>
  </w:num>
  <w:num w:numId="35" w16cid:durableId="402217086">
    <w:abstractNumId w:val="0"/>
    <w:lvlOverride w:ilvl="0">
      <w:startOverride w:val="1"/>
    </w:lvlOverride>
  </w:num>
  <w:num w:numId="36" w16cid:durableId="365833470">
    <w:abstractNumId w:val="0"/>
    <w:lvlOverride w:ilvl="0">
      <w:startOverride w:val="1"/>
    </w:lvlOverride>
  </w:num>
  <w:num w:numId="37" w16cid:durableId="685668013">
    <w:abstractNumId w:val="0"/>
    <w:lvlOverride w:ilvl="0">
      <w:startOverride w:val="1"/>
    </w:lvlOverride>
  </w:num>
  <w:num w:numId="38" w16cid:durableId="919019678">
    <w:abstractNumId w:val="0"/>
    <w:lvlOverride w:ilvl="0">
      <w:startOverride w:val="1"/>
    </w:lvlOverride>
  </w:num>
  <w:num w:numId="39" w16cid:durableId="1644235574">
    <w:abstractNumId w:val="0"/>
    <w:lvlOverride w:ilvl="0">
      <w:startOverride w:val="1"/>
    </w:lvlOverride>
  </w:num>
  <w:num w:numId="40" w16cid:durableId="730693174">
    <w:abstractNumId w:val="0"/>
    <w:lvlOverride w:ilvl="0">
      <w:startOverride w:val="1"/>
    </w:lvlOverride>
  </w:num>
  <w:num w:numId="41" w16cid:durableId="1728063162">
    <w:abstractNumId w:val="0"/>
    <w:lvlOverride w:ilvl="0">
      <w:startOverride w:val="1"/>
    </w:lvlOverride>
  </w:num>
  <w:num w:numId="42" w16cid:durableId="1652055361">
    <w:abstractNumId w:val="0"/>
    <w:lvlOverride w:ilvl="0">
      <w:startOverride w:val="1"/>
    </w:lvlOverride>
  </w:num>
  <w:num w:numId="43" w16cid:durableId="997686163">
    <w:abstractNumId w:val="0"/>
    <w:lvlOverride w:ilvl="0">
      <w:startOverride w:val="1"/>
    </w:lvlOverride>
  </w:num>
  <w:num w:numId="44" w16cid:durableId="1804731350">
    <w:abstractNumId w:val="0"/>
    <w:lvlOverride w:ilvl="0">
      <w:startOverride w:val="1"/>
    </w:lvlOverride>
  </w:num>
  <w:num w:numId="45" w16cid:durableId="2010598419">
    <w:abstractNumId w:val="0"/>
    <w:lvlOverride w:ilvl="0">
      <w:startOverride w:val="1"/>
    </w:lvlOverride>
  </w:num>
  <w:num w:numId="46" w16cid:durableId="352608003">
    <w:abstractNumId w:val="0"/>
    <w:lvlOverride w:ilvl="0">
      <w:startOverride w:val="1"/>
    </w:lvlOverride>
  </w:num>
  <w:num w:numId="47" w16cid:durableId="2101481643">
    <w:abstractNumId w:val="0"/>
    <w:lvlOverride w:ilvl="0">
      <w:startOverride w:val="1"/>
    </w:lvlOverride>
  </w:num>
  <w:num w:numId="48" w16cid:durableId="775251815">
    <w:abstractNumId w:val="0"/>
    <w:lvlOverride w:ilvl="0">
      <w:startOverride w:val="1"/>
    </w:lvlOverride>
  </w:num>
  <w:num w:numId="49" w16cid:durableId="904679563">
    <w:abstractNumId w:val="0"/>
    <w:lvlOverride w:ilvl="0">
      <w:startOverride w:val="1"/>
    </w:lvlOverride>
  </w:num>
  <w:num w:numId="50" w16cid:durableId="1619292865">
    <w:abstractNumId w:val="0"/>
    <w:lvlOverride w:ilvl="0">
      <w:startOverride w:val="1"/>
    </w:lvlOverride>
  </w:num>
  <w:num w:numId="51" w16cid:durableId="9651947">
    <w:abstractNumId w:val="0"/>
    <w:lvlOverride w:ilvl="0">
      <w:startOverride w:val="1"/>
    </w:lvlOverride>
  </w:num>
  <w:num w:numId="52" w16cid:durableId="1608348546">
    <w:abstractNumId w:val="0"/>
    <w:lvlOverride w:ilvl="0">
      <w:startOverride w:val="1"/>
    </w:lvlOverride>
  </w:num>
  <w:num w:numId="53" w16cid:durableId="1570113690">
    <w:abstractNumId w:val="0"/>
    <w:lvlOverride w:ilvl="0">
      <w:startOverride w:val="1"/>
    </w:lvlOverride>
  </w:num>
  <w:num w:numId="54" w16cid:durableId="1513646439">
    <w:abstractNumId w:val="0"/>
    <w:lvlOverride w:ilvl="0">
      <w:startOverride w:val="1"/>
    </w:lvlOverride>
  </w:num>
  <w:num w:numId="55" w16cid:durableId="1218010128">
    <w:abstractNumId w:val="0"/>
    <w:lvlOverride w:ilvl="0">
      <w:startOverride w:val="1"/>
    </w:lvlOverride>
  </w:num>
  <w:num w:numId="56" w16cid:durableId="362874487">
    <w:abstractNumId w:val="0"/>
    <w:lvlOverride w:ilvl="0">
      <w:startOverride w:val="1"/>
    </w:lvlOverride>
  </w:num>
  <w:num w:numId="57" w16cid:durableId="1874614034">
    <w:abstractNumId w:val="0"/>
    <w:lvlOverride w:ilvl="0">
      <w:startOverride w:val="1"/>
    </w:lvlOverride>
  </w:num>
  <w:num w:numId="58" w16cid:durableId="1670788054">
    <w:abstractNumId w:val="0"/>
    <w:lvlOverride w:ilvl="0">
      <w:startOverride w:val="1"/>
    </w:lvlOverride>
  </w:num>
  <w:num w:numId="59" w16cid:durableId="1027023389">
    <w:abstractNumId w:val="0"/>
    <w:lvlOverride w:ilvl="0">
      <w:startOverride w:val="1"/>
    </w:lvlOverride>
  </w:num>
  <w:num w:numId="60" w16cid:durableId="1356154338">
    <w:abstractNumId w:val="0"/>
    <w:lvlOverride w:ilvl="0">
      <w:startOverride w:val="1"/>
    </w:lvlOverride>
  </w:num>
  <w:num w:numId="61" w16cid:durableId="433742838">
    <w:abstractNumId w:val="0"/>
    <w:lvlOverride w:ilvl="0">
      <w:startOverride w:val="1"/>
    </w:lvlOverride>
  </w:num>
  <w:num w:numId="62" w16cid:durableId="677922795">
    <w:abstractNumId w:val="0"/>
    <w:lvlOverride w:ilvl="0">
      <w:startOverride w:val="1"/>
    </w:lvlOverride>
  </w:num>
  <w:num w:numId="63" w16cid:durableId="1745252093">
    <w:abstractNumId w:val="339"/>
  </w:num>
  <w:num w:numId="64" w16cid:durableId="775295780">
    <w:abstractNumId w:val="0"/>
    <w:lvlOverride w:ilvl="0">
      <w:startOverride w:val="1"/>
    </w:lvlOverride>
  </w:num>
  <w:num w:numId="65" w16cid:durableId="144976798">
    <w:abstractNumId w:val="0"/>
    <w:lvlOverride w:ilvl="0">
      <w:startOverride w:val="1"/>
    </w:lvlOverride>
  </w:num>
  <w:num w:numId="66" w16cid:durableId="263072110">
    <w:abstractNumId w:val="0"/>
    <w:lvlOverride w:ilvl="0">
      <w:startOverride w:val="1"/>
    </w:lvlOverride>
  </w:num>
  <w:num w:numId="67" w16cid:durableId="1839730532">
    <w:abstractNumId w:val="0"/>
    <w:lvlOverride w:ilvl="0">
      <w:startOverride w:val="1"/>
    </w:lvlOverride>
  </w:num>
  <w:num w:numId="68" w16cid:durableId="1998990266">
    <w:abstractNumId w:val="0"/>
    <w:lvlOverride w:ilvl="0">
      <w:startOverride w:val="1"/>
    </w:lvlOverride>
  </w:num>
  <w:num w:numId="69" w16cid:durableId="1762096917">
    <w:abstractNumId w:val="0"/>
    <w:lvlOverride w:ilvl="0">
      <w:startOverride w:val="1"/>
    </w:lvlOverride>
  </w:num>
  <w:num w:numId="70" w16cid:durableId="17433315">
    <w:abstractNumId w:val="0"/>
    <w:lvlOverride w:ilvl="0">
      <w:startOverride w:val="1"/>
    </w:lvlOverride>
  </w:num>
  <w:num w:numId="71" w16cid:durableId="689648263">
    <w:abstractNumId w:val="0"/>
    <w:lvlOverride w:ilvl="0">
      <w:startOverride w:val="1"/>
    </w:lvlOverride>
  </w:num>
  <w:num w:numId="72" w16cid:durableId="851340017">
    <w:abstractNumId w:val="0"/>
    <w:lvlOverride w:ilvl="0">
      <w:startOverride w:val="1"/>
    </w:lvlOverride>
  </w:num>
  <w:num w:numId="73" w16cid:durableId="193663743">
    <w:abstractNumId w:val="0"/>
    <w:lvlOverride w:ilvl="0">
      <w:startOverride w:val="1"/>
    </w:lvlOverride>
  </w:num>
  <w:num w:numId="74" w16cid:durableId="1684093910">
    <w:abstractNumId w:val="0"/>
    <w:lvlOverride w:ilvl="0">
      <w:startOverride w:val="1"/>
    </w:lvlOverride>
  </w:num>
  <w:num w:numId="75" w16cid:durableId="194929800">
    <w:abstractNumId w:val="0"/>
    <w:lvlOverride w:ilvl="0">
      <w:startOverride w:val="1"/>
    </w:lvlOverride>
  </w:num>
  <w:num w:numId="76" w16cid:durableId="1974477431">
    <w:abstractNumId w:val="0"/>
    <w:lvlOverride w:ilvl="0">
      <w:startOverride w:val="1"/>
    </w:lvlOverride>
  </w:num>
  <w:num w:numId="77" w16cid:durableId="36591154">
    <w:abstractNumId w:val="0"/>
    <w:lvlOverride w:ilvl="0">
      <w:startOverride w:val="1"/>
    </w:lvlOverride>
  </w:num>
  <w:num w:numId="78" w16cid:durableId="1346401172">
    <w:abstractNumId w:val="0"/>
    <w:lvlOverride w:ilvl="0">
      <w:startOverride w:val="1"/>
    </w:lvlOverride>
  </w:num>
  <w:num w:numId="79" w16cid:durableId="1696273459">
    <w:abstractNumId w:val="0"/>
    <w:lvlOverride w:ilvl="0">
      <w:startOverride w:val="1"/>
    </w:lvlOverride>
  </w:num>
  <w:num w:numId="80" w16cid:durableId="75169819">
    <w:abstractNumId w:val="0"/>
    <w:lvlOverride w:ilvl="0">
      <w:startOverride w:val="1"/>
    </w:lvlOverride>
  </w:num>
  <w:num w:numId="81" w16cid:durableId="869538688">
    <w:abstractNumId w:val="0"/>
    <w:lvlOverride w:ilvl="0">
      <w:startOverride w:val="1"/>
    </w:lvlOverride>
  </w:num>
  <w:num w:numId="82" w16cid:durableId="752971594">
    <w:abstractNumId w:val="0"/>
    <w:lvlOverride w:ilvl="0">
      <w:startOverride w:val="1"/>
    </w:lvlOverride>
  </w:num>
  <w:num w:numId="83" w16cid:durableId="1139685149">
    <w:abstractNumId w:val="0"/>
    <w:lvlOverride w:ilvl="0">
      <w:startOverride w:val="1"/>
    </w:lvlOverride>
  </w:num>
  <w:num w:numId="84" w16cid:durableId="1320771996">
    <w:abstractNumId w:val="0"/>
    <w:lvlOverride w:ilvl="0">
      <w:startOverride w:val="1"/>
    </w:lvlOverride>
  </w:num>
  <w:num w:numId="85" w16cid:durableId="577523828">
    <w:abstractNumId w:val="0"/>
    <w:lvlOverride w:ilvl="0">
      <w:startOverride w:val="1"/>
    </w:lvlOverride>
  </w:num>
  <w:num w:numId="86" w16cid:durableId="2018534527">
    <w:abstractNumId w:val="0"/>
    <w:lvlOverride w:ilvl="0">
      <w:startOverride w:val="1"/>
    </w:lvlOverride>
  </w:num>
  <w:num w:numId="87" w16cid:durableId="745416978">
    <w:abstractNumId w:val="0"/>
    <w:lvlOverride w:ilvl="0">
      <w:startOverride w:val="1"/>
    </w:lvlOverride>
  </w:num>
  <w:num w:numId="88" w16cid:durableId="1079911681">
    <w:abstractNumId w:val="0"/>
    <w:lvlOverride w:ilvl="0">
      <w:startOverride w:val="1"/>
    </w:lvlOverride>
  </w:num>
  <w:num w:numId="89" w16cid:durableId="320306835">
    <w:abstractNumId w:val="0"/>
    <w:lvlOverride w:ilvl="0">
      <w:startOverride w:val="1"/>
    </w:lvlOverride>
  </w:num>
  <w:num w:numId="90" w16cid:durableId="281038056">
    <w:abstractNumId w:val="0"/>
    <w:lvlOverride w:ilvl="0">
      <w:startOverride w:val="1"/>
    </w:lvlOverride>
  </w:num>
  <w:num w:numId="91" w16cid:durableId="1640918634">
    <w:abstractNumId w:val="0"/>
    <w:lvlOverride w:ilvl="0">
      <w:startOverride w:val="1"/>
    </w:lvlOverride>
  </w:num>
  <w:num w:numId="92" w16cid:durableId="1820490631">
    <w:abstractNumId w:val="0"/>
    <w:lvlOverride w:ilvl="0">
      <w:startOverride w:val="1"/>
    </w:lvlOverride>
  </w:num>
  <w:num w:numId="93" w16cid:durableId="1844583275">
    <w:abstractNumId w:val="0"/>
    <w:lvlOverride w:ilvl="0">
      <w:startOverride w:val="1"/>
    </w:lvlOverride>
  </w:num>
  <w:num w:numId="94" w16cid:durableId="1652557694">
    <w:abstractNumId w:val="0"/>
    <w:lvlOverride w:ilvl="0">
      <w:startOverride w:val="1"/>
    </w:lvlOverride>
  </w:num>
  <w:num w:numId="95" w16cid:durableId="508519112">
    <w:abstractNumId w:val="0"/>
    <w:lvlOverride w:ilvl="0">
      <w:startOverride w:val="1"/>
    </w:lvlOverride>
  </w:num>
  <w:num w:numId="96" w16cid:durableId="24869952">
    <w:abstractNumId w:val="0"/>
    <w:lvlOverride w:ilvl="0">
      <w:startOverride w:val="1"/>
    </w:lvlOverride>
  </w:num>
  <w:num w:numId="97" w16cid:durableId="706419419">
    <w:abstractNumId w:val="0"/>
    <w:lvlOverride w:ilvl="0">
      <w:startOverride w:val="1"/>
    </w:lvlOverride>
  </w:num>
  <w:num w:numId="98" w16cid:durableId="1147667629">
    <w:abstractNumId w:val="0"/>
    <w:lvlOverride w:ilvl="0">
      <w:startOverride w:val="1"/>
    </w:lvlOverride>
  </w:num>
  <w:num w:numId="99" w16cid:durableId="1897817793">
    <w:abstractNumId w:val="0"/>
    <w:lvlOverride w:ilvl="0">
      <w:startOverride w:val="1"/>
    </w:lvlOverride>
  </w:num>
  <w:num w:numId="100" w16cid:durableId="1496451577">
    <w:abstractNumId w:val="0"/>
    <w:lvlOverride w:ilvl="0">
      <w:startOverride w:val="1"/>
    </w:lvlOverride>
  </w:num>
  <w:num w:numId="101" w16cid:durableId="1778404126">
    <w:abstractNumId w:val="0"/>
    <w:lvlOverride w:ilvl="0">
      <w:startOverride w:val="1"/>
    </w:lvlOverride>
  </w:num>
  <w:num w:numId="102" w16cid:durableId="684090727">
    <w:abstractNumId w:val="0"/>
    <w:lvlOverride w:ilvl="0">
      <w:startOverride w:val="1"/>
    </w:lvlOverride>
  </w:num>
  <w:num w:numId="103" w16cid:durableId="1569539408">
    <w:abstractNumId w:val="0"/>
    <w:lvlOverride w:ilvl="0">
      <w:startOverride w:val="1"/>
    </w:lvlOverride>
  </w:num>
  <w:num w:numId="104" w16cid:durableId="946083009">
    <w:abstractNumId w:val="0"/>
    <w:lvlOverride w:ilvl="0">
      <w:startOverride w:val="1"/>
    </w:lvlOverride>
  </w:num>
  <w:num w:numId="105" w16cid:durableId="1089931906">
    <w:abstractNumId w:val="0"/>
    <w:lvlOverride w:ilvl="0">
      <w:startOverride w:val="1"/>
    </w:lvlOverride>
  </w:num>
  <w:num w:numId="106" w16cid:durableId="1694921254">
    <w:abstractNumId w:val="0"/>
    <w:lvlOverride w:ilvl="0">
      <w:startOverride w:val="1"/>
    </w:lvlOverride>
  </w:num>
  <w:num w:numId="107" w16cid:durableId="2074741593">
    <w:abstractNumId w:val="0"/>
    <w:lvlOverride w:ilvl="0">
      <w:startOverride w:val="1"/>
    </w:lvlOverride>
  </w:num>
  <w:num w:numId="108" w16cid:durableId="1429890683">
    <w:abstractNumId w:val="0"/>
    <w:lvlOverride w:ilvl="0">
      <w:startOverride w:val="1"/>
    </w:lvlOverride>
  </w:num>
  <w:num w:numId="109" w16cid:durableId="2120761730">
    <w:abstractNumId w:val="0"/>
    <w:lvlOverride w:ilvl="0">
      <w:startOverride w:val="1"/>
    </w:lvlOverride>
  </w:num>
  <w:num w:numId="110" w16cid:durableId="638724657">
    <w:abstractNumId w:val="0"/>
    <w:lvlOverride w:ilvl="0">
      <w:startOverride w:val="1"/>
    </w:lvlOverride>
  </w:num>
  <w:num w:numId="111" w16cid:durableId="1697152159">
    <w:abstractNumId w:val="0"/>
    <w:lvlOverride w:ilvl="0">
      <w:startOverride w:val="1"/>
    </w:lvlOverride>
  </w:num>
  <w:num w:numId="112" w16cid:durableId="1197350680">
    <w:abstractNumId w:val="0"/>
    <w:lvlOverride w:ilvl="0">
      <w:startOverride w:val="1"/>
    </w:lvlOverride>
  </w:num>
  <w:num w:numId="113" w16cid:durableId="1064373287">
    <w:abstractNumId w:val="0"/>
    <w:lvlOverride w:ilvl="0">
      <w:startOverride w:val="1"/>
    </w:lvlOverride>
  </w:num>
  <w:num w:numId="114" w16cid:durableId="2104177388">
    <w:abstractNumId w:val="0"/>
    <w:lvlOverride w:ilvl="0">
      <w:startOverride w:val="1"/>
    </w:lvlOverride>
  </w:num>
  <w:num w:numId="115" w16cid:durableId="1100955032">
    <w:abstractNumId w:val="0"/>
    <w:lvlOverride w:ilvl="0">
      <w:startOverride w:val="1"/>
    </w:lvlOverride>
  </w:num>
  <w:num w:numId="116" w16cid:durableId="1432239435">
    <w:abstractNumId w:val="0"/>
    <w:lvlOverride w:ilvl="0">
      <w:startOverride w:val="1"/>
    </w:lvlOverride>
  </w:num>
  <w:num w:numId="117" w16cid:durableId="1684360690">
    <w:abstractNumId w:val="0"/>
    <w:lvlOverride w:ilvl="0">
      <w:startOverride w:val="1"/>
    </w:lvlOverride>
  </w:num>
  <w:num w:numId="118" w16cid:durableId="442572340">
    <w:abstractNumId w:val="0"/>
    <w:lvlOverride w:ilvl="0">
      <w:startOverride w:val="1"/>
    </w:lvlOverride>
  </w:num>
  <w:num w:numId="119" w16cid:durableId="966080637">
    <w:abstractNumId w:val="0"/>
    <w:lvlOverride w:ilvl="0">
      <w:startOverride w:val="1"/>
    </w:lvlOverride>
  </w:num>
  <w:num w:numId="120" w16cid:durableId="599218967">
    <w:abstractNumId w:val="0"/>
    <w:lvlOverride w:ilvl="0">
      <w:startOverride w:val="1"/>
    </w:lvlOverride>
  </w:num>
  <w:num w:numId="121" w16cid:durableId="1636443640">
    <w:abstractNumId w:val="0"/>
    <w:lvlOverride w:ilvl="0">
      <w:startOverride w:val="1"/>
    </w:lvlOverride>
  </w:num>
  <w:num w:numId="122" w16cid:durableId="443305900">
    <w:abstractNumId w:val="0"/>
    <w:lvlOverride w:ilvl="0">
      <w:startOverride w:val="1"/>
    </w:lvlOverride>
  </w:num>
  <w:num w:numId="123" w16cid:durableId="548031202">
    <w:abstractNumId w:val="0"/>
    <w:lvlOverride w:ilvl="0">
      <w:startOverride w:val="1"/>
    </w:lvlOverride>
  </w:num>
  <w:num w:numId="124" w16cid:durableId="813109169">
    <w:abstractNumId w:val="0"/>
    <w:lvlOverride w:ilvl="0">
      <w:startOverride w:val="1"/>
    </w:lvlOverride>
  </w:num>
  <w:num w:numId="125" w16cid:durableId="1244874994">
    <w:abstractNumId w:val="0"/>
    <w:lvlOverride w:ilvl="0">
      <w:startOverride w:val="1"/>
    </w:lvlOverride>
  </w:num>
  <w:num w:numId="126" w16cid:durableId="1239367865">
    <w:abstractNumId w:val="0"/>
    <w:lvlOverride w:ilvl="0">
      <w:startOverride w:val="1"/>
    </w:lvlOverride>
  </w:num>
  <w:num w:numId="127" w16cid:durableId="1397776937">
    <w:abstractNumId w:val="0"/>
    <w:lvlOverride w:ilvl="0">
      <w:startOverride w:val="1"/>
    </w:lvlOverride>
  </w:num>
  <w:num w:numId="128" w16cid:durableId="304942089">
    <w:abstractNumId w:val="0"/>
    <w:lvlOverride w:ilvl="0">
      <w:startOverride w:val="1"/>
    </w:lvlOverride>
  </w:num>
  <w:num w:numId="129" w16cid:durableId="1295066843">
    <w:abstractNumId w:val="339"/>
  </w:num>
  <w:num w:numId="130" w16cid:durableId="1526360932">
    <w:abstractNumId w:val="0"/>
    <w:lvlOverride w:ilvl="0">
      <w:startOverride w:val="1"/>
    </w:lvlOverride>
  </w:num>
  <w:num w:numId="131" w16cid:durableId="455369621">
    <w:abstractNumId w:val="0"/>
    <w:lvlOverride w:ilvl="0">
      <w:startOverride w:val="1"/>
    </w:lvlOverride>
  </w:num>
  <w:num w:numId="132" w16cid:durableId="2009281658">
    <w:abstractNumId w:val="0"/>
    <w:lvlOverride w:ilvl="0">
      <w:startOverride w:val="1"/>
    </w:lvlOverride>
  </w:num>
  <w:num w:numId="133" w16cid:durableId="370808350">
    <w:abstractNumId w:val="0"/>
    <w:lvlOverride w:ilvl="0">
      <w:startOverride w:val="1"/>
    </w:lvlOverride>
  </w:num>
  <w:num w:numId="134" w16cid:durableId="1760979843">
    <w:abstractNumId w:val="0"/>
    <w:lvlOverride w:ilvl="0">
      <w:startOverride w:val="1"/>
    </w:lvlOverride>
  </w:num>
  <w:num w:numId="135" w16cid:durableId="1706444291">
    <w:abstractNumId w:val="0"/>
    <w:lvlOverride w:ilvl="0">
      <w:startOverride w:val="1"/>
    </w:lvlOverride>
  </w:num>
  <w:num w:numId="136" w16cid:durableId="1728726494">
    <w:abstractNumId w:val="339"/>
  </w:num>
  <w:num w:numId="137" w16cid:durableId="26101233">
    <w:abstractNumId w:val="0"/>
    <w:lvlOverride w:ilvl="0">
      <w:startOverride w:val="1"/>
    </w:lvlOverride>
  </w:num>
  <w:num w:numId="138" w16cid:durableId="1742285735">
    <w:abstractNumId w:val="0"/>
    <w:lvlOverride w:ilvl="0">
      <w:startOverride w:val="1"/>
    </w:lvlOverride>
  </w:num>
  <w:num w:numId="139" w16cid:durableId="1433551628">
    <w:abstractNumId w:val="0"/>
    <w:lvlOverride w:ilvl="0">
      <w:startOverride w:val="1"/>
    </w:lvlOverride>
  </w:num>
  <w:num w:numId="140" w16cid:durableId="337855458">
    <w:abstractNumId w:val="0"/>
    <w:lvlOverride w:ilvl="0">
      <w:startOverride w:val="1"/>
    </w:lvlOverride>
  </w:num>
  <w:num w:numId="141" w16cid:durableId="849832504">
    <w:abstractNumId w:val="339"/>
  </w:num>
  <w:num w:numId="142" w16cid:durableId="1903104476">
    <w:abstractNumId w:val="339"/>
  </w:num>
  <w:num w:numId="143" w16cid:durableId="427041942">
    <w:abstractNumId w:val="339"/>
  </w:num>
  <w:num w:numId="144" w16cid:durableId="1211572862">
    <w:abstractNumId w:val="339"/>
  </w:num>
  <w:num w:numId="145" w16cid:durableId="1608343083">
    <w:abstractNumId w:val="339"/>
  </w:num>
  <w:num w:numId="146" w16cid:durableId="1367023832">
    <w:abstractNumId w:val="339"/>
  </w:num>
  <w:num w:numId="147" w16cid:durableId="919674226">
    <w:abstractNumId w:val="339"/>
  </w:num>
  <w:num w:numId="148" w16cid:durableId="191188661">
    <w:abstractNumId w:val="339"/>
  </w:num>
  <w:num w:numId="149" w16cid:durableId="1943608686">
    <w:abstractNumId w:val="339"/>
  </w:num>
  <w:num w:numId="150" w16cid:durableId="1806658783">
    <w:abstractNumId w:val="339"/>
  </w:num>
  <w:num w:numId="151" w16cid:durableId="1064528278">
    <w:abstractNumId w:val="339"/>
  </w:num>
  <w:num w:numId="152" w16cid:durableId="2041935210">
    <w:abstractNumId w:val="339"/>
  </w:num>
  <w:num w:numId="153" w16cid:durableId="1662349855">
    <w:abstractNumId w:val="339"/>
  </w:num>
  <w:num w:numId="154" w16cid:durableId="341664709">
    <w:abstractNumId w:val="339"/>
  </w:num>
  <w:num w:numId="155" w16cid:durableId="1952131499">
    <w:abstractNumId w:val="339"/>
  </w:num>
  <w:num w:numId="156" w16cid:durableId="760948760">
    <w:abstractNumId w:val="339"/>
  </w:num>
  <w:num w:numId="157" w16cid:durableId="1436630757">
    <w:abstractNumId w:val="339"/>
  </w:num>
  <w:num w:numId="158" w16cid:durableId="186911395">
    <w:abstractNumId w:val="339"/>
  </w:num>
  <w:num w:numId="159" w16cid:durableId="1728916892">
    <w:abstractNumId w:val="339"/>
  </w:num>
  <w:num w:numId="160" w16cid:durableId="476919727">
    <w:abstractNumId w:val="339"/>
  </w:num>
  <w:num w:numId="161" w16cid:durableId="1573589430">
    <w:abstractNumId w:val="339"/>
  </w:num>
  <w:num w:numId="162" w16cid:durableId="1025984780">
    <w:abstractNumId w:val="339"/>
  </w:num>
  <w:num w:numId="163" w16cid:durableId="1326544389">
    <w:abstractNumId w:val="339"/>
  </w:num>
  <w:num w:numId="164" w16cid:durableId="1687555078">
    <w:abstractNumId w:val="339"/>
  </w:num>
  <w:num w:numId="165" w16cid:durableId="1012342972">
    <w:abstractNumId w:val="0"/>
    <w:lvlOverride w:ilvl="0">
      <w:startOverride w:val="1"/>
    </w:lvlOverride>
  </w:num>
  <w:num w:numId="166" w16cid:durableId="1246645909">
    <w:abstractNumId w:val="0"/>
    <w:lvlOverride w:ilvl="0">
      <w:startOverride w:val="1"/>
    </w:lvlOverride>
  </w:num>
  <w:num w:numId="167" w16cid:durableId="214969634">
    <w:abstractNumId w:val="0"/>
    <w:lvlOverride w:ilvl="0">
      <w:startOverride w:val="1"/>
    </w:lvlOverride>
  </w:num>
  <w:num w:numId="168" w16cid:durableId="824393919">
    <w:abstractNumId w:val="0"/>
    <w:lvlOverride w:ilvl="0">
      <w:startOverride w:val="1"/>
    </w:lvlOverride>
  </w:num>
  <w:num w:numId="169" w16cid:durableId="734161824">
    <w:abstractNumId w:val="339"/>
  </w:num>
  <w:num w:numId="170" w16cid:durableId="2011592600">
    <w:abstractNumId w:val="339"/>
  </w:num>
  <w:num w:numId="171" w16cid:durableId="1492719910">
    <w:abstractNumId w:val="339"/>
  </w:num>
  <w:num w:numId="172" w16cid:durableId="36051831">
    <w:abstractNumId w:val="339"/>
  </w:num>
  <w:num w:numId="173" w16cid:durableId="2134204539">
    <w:abstractNumId w:val="339"/>
  </w:num>
  <w:num w:numId="174" w16cid:durableId="778258293">
    <w:abstractNumId w:val="339"/>
  </w:num>
  <w:num w:numId="175" w16cid:durableId="245039287">
    <w:abstractNumId w:val="339"/>
  </w:num>
  <w:num w:numId="176" w16cid:durableId="379522012">
    <w:abstractNumId w:val="339"/>
  </w:num>
  <w:num w:numId="177" w16cid:durableId="817310012">
    <w:abstractNumId w:val="339"/>
  </w:num>
  <w:numIdMacAtCleanup w:val="177"/>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9"/>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079B6"/>
    <w:rsid w:val="001B5513"/>
    <w:rsid w:val="005D4FDB"/>
    <w:rsid w:val="009079B6"/>
    <w:rsid w:val="00B41D53"/>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decimalSymbol w:val="."/>
  <w:listSeparator w:val=","/>
  <w14:docId w14:val="1D41C3E5"/>
  <w15:docId w15:val="{FD8B21C1-91C8-9146-A9B2-C4046764A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2" w:lineRule="auto"/>
    </w:pPr>
    <w:rPr>
      <w:rFonts w:ascii="Arial" w:eastAsia="Arial" w:hAnsi="Arial" w:cs="Arial"/>
      <w:sz w:val="19"/>
    </w:rPr>
  </w:style>
  <w:style w:type="paragraph" w:styleId="Heading1">
    <w:name w:val="heading 1"/>
    <w:basedOn w:val="Normal"/>
    <w:next w:val="Normal"/>
    <w:link w:val="Heading1Char"/>
    <w:uiPriority w:val="9"/>
    <w:qFormat/>
    <w:rsid w:val="00FC693F"/>
    <w:pPr>
      <w:keepNext/>
      <w:keepLines/>
      <w:spacing w:before="280" w:after="100" w:line="240" w:lineRule="auto"/>
      <w:outlineLvl w:val="0"/>
    </w:pPr>
    <w:rPr>
      <w:rFonts w:asciiTheme="majorHAnsi" w:eastAsiaTheme="majorEastAsia" w:hAnsiTheme="majorHAnsi" w:cstheme="majorBidi"/>
      <w:b/>
      <w:bCs/>
      <w:color w:val="173C5A"/>
      <w:sz w:val="38"/>
      <w:szCs w:val="28"/>
    </w:rPr>
  </w:style>
  <w:style w:type="paragraph" w:styleId="Heading2">
    <w:name w:val="heading 2"/>
    <w:basedOn w:val="Normal"/>
    <w:next w:val="Normal"/>
    <w:link w:val="Heading2Char"/>
    <w:uiPriority w:val="9"/>
    <w:unhideWhenUsed/>
    <w:qFormat/>
    <w:rsid w:val="00FC693F"/>
    <w:pPr>
      <w:keepNext/>
      <w:keepLines/>
      <w:spacing w:before="160" w:after="80" w:line="240" w:lineRule="auto"/>
      <w:outlineLvl w:val="1"/>
    </w:pPr>
    <w:rPr>
      <w:rFonts w:asciiTheme="majorHAnsi" w:eastAsiaTheme="majorEastAsia" w:hAnsiTheme="majorHAnsi" w:cstheme="majorBidi"/>
      <w:b/>
      <w:bCs/>
      <w:color w:val="1F5E8C"/>
      <w:sz w:val="30"/>
      <w:szCs w:val="26"/>
    </w:rPr>
  </w:style>
  <w:style w:type="paragraph" w:styleId="Heading3">
    <w:name w:val="heading 3"/>
    <w:basedOn w:val="Normal"/>
    <w:next w:val="Normal"/>
    <w:link w:val="Heading3Char"/>
    <w:uiPriority w:val="9"/>
    <w:unhideWhenUsed/>
    <w:qFormat/>
    <w:rsid w:val="00FC693F"/>
    <w:pPr>
      <w:keepNext/>
      <w:keepLines/>
      <w:spacing w:before="140" w:after="80" w:line="240" w:lineRule="auto"/>
      <w:outlineLvl w:val="2"/>
    </w:pPr>
    <w:rPr>
      <w:rFonts w:asciiTheme="majorHAnsi" w:eastAsiaTheme="majorEastAsia" w:hAnsiTheme="majorHAnsi" w:cstheme="majorBidi"/>
      <w:b/>
      <w:bCs/>
      <w:color w:val="173C5A"/>
      <w:sz w:val="23"/>
    </w:rPr>
  </w:style>
  <w:style w:type="paragraph" w:styleId="Heading4">
    <w:name w:val="heading 4"/>
    <w:basedOn w:val="Normal"/>
    <w:next w:val="Normal"/>
    <w:link w:val="Heading4Char"/>
    <w:uiPriority w:val="9"/>
    <w:semiHidden/>
    <w:unhideWhenUsed/>
    <w:qFormat/>
    <w:rsid w:val="00FC693F"/>
    <w:pPr>
      <w:keepNext/>
      <w:keepLines/>
      <w:spacing w:before="120" w:line="240" w:lineRule="auto"/>
      <w:outlineLvl w:val="3"/>
    </w:pPr>
    <w:rPr>
      <w:rFonts w:asciiTheme="majorHAnsi" w:eastAsiaTheme="majorEastAsia" w:hAnsiTheme="majorHAnsi" w:cstheme="majorBidi"/>
      <w:b/>
      <w:bCs/>
      <w:iCs/>
      <w:color w:val="526979"/>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customStyle="1" w:styleId="s1">
    <w:name w:val="s1"/>
    <w:basedOn w:val="DefaultParagraphFont"/>
    <w:qFormat/>
    <w:rsid w:val="00191DE4"/>
    <w:rPr>
      <w:rFonts w:ascii="Helvetica" w:hAnsi="Helvetica"/>
      <w:sz w:val="15"/>
      <w:szCs w:val="15"/>
    </w:rPr>
  </w:style>
  <w:style w:type="character" w:customStyle="1" w:styleId="s2">
    <w:name w:val="s2"/>
    <w:basedOn w:val="DefaultParagraphFont"/>
    <w:qFormat/>
    <w:rsid w:val="00191DE4"/>
    <w:rPr>
      <w:rFonts w:ascii="Arial" w:hAnsi="Arial" w:cs="Arial"/>
      <w:sz w:val="15"/>
      <w:szCs w:val="15"/>
    </w:rPr>
  </w:style>
  <w:style w:type="character" w:customStyle="1" w:styleId="s3">
    <w:name w:val="s3"/>
    <w:basedOn w:val="DefaultParagraphFont"/>
    <w:qFormat/>
    <w:rsid w:val="00191DE4"/>
    <w:rPr>
      <w:rFonts w:ascii="Arial" w:hAnsi="Arial" w:cs="Arial"/>
      <w:sz w:val="18"/>
      <w:szCs w:val="18"/>
    </w:rPr>
  </w:style>
  <w:style w:type="character" w:customStyle="1" w:styleId="s4">
    <w:name w:val="s4"/>
    <w:basedOn w:val="DefaultParagraphFont"/>
    <w:qFormat/>
    <w:rsid w:val="00191DE4"/>
    <w:rPr>
      <w:color w:val="313131"/>
    </w:rPr>
  </w:style>
  <w:style w:type="character" w:customStyle="1" w:styleId="s6">
    <w:name w:val="s6"/>
    <w:basedOn w:val="DefaultParagraphFont"/>
    <w:qFormat/>
    <w:rsid w:val="00191DE4"/>
    <w:rPr>
      <w:rFonts w:ascii="Times New Roman" w:hAnsi="Times New Roman" w:cs="Times New Roman"/>
      <w:sz w:val="30"/>
      <w:szCs w:val="30"/>
    </w:rPr>
  </w:style>
  <w:style w:type="character" w:customStyle="1" w:styleId="s7">
    <w:name w:val="s7"/>
    <w:basedOn w:val="DefaultParagraphFont"/>
    <w:qFormat/>
    <w:rsid w:val="00191DE4"/>
    <w:rPr>
      <w:rFonts w:ascii="Times New Roman" w:hAnsi="Times New Roman" w:cs="Times New Roman"/>
      <w:sz w:val="21"/>
      <w:szCs w:val="21"/>
    </w:rPr>
  </w:style>
  <w:style w:type="character" w:customStyle="1" w:styleId="s8">
    <w:name w:val="s8"/>
    <w:basedOn w:val="DefaultParagraphFont"/>
    <w:qFormat/>
    <w:rsid w:val="00191DE4"/>
    <w:rPr>
      <w:rFonts w:ascii="Courier New" w:hAnsi="Courier New" w:cs="Courier New"/>
      <w:sz w:val="15"/>
      <w:szCs w:val="15"/>
    </w:rPr>
  </w:style>
  <w:style w:type="character" w:customStyle="1" w:styleId="s9">
    <w:name w:val="s9"/>
    <w:basedOn w:val="DefaultParagraphFont"/>
    <w:qFormat/>
    <w:rsid w:val="00191DE4"/>
    <w:rPr>
      <w:rFonts w:ascii="Times New Roman" w:hAnsi="Times New Roman" w:cs="Times New Roman"/>
      <w:sz w:val="15"/>
      <w:szCs w:val="15"/>
    </w:rPr>
  </w:style>
  <w:style w:type="character" w:customStyle="1" w:styleId="s10">
    <w:name w:val="s10"/>
    <w:basedOn w:val="DefaultParagraphFont"/>
    <w:qFormat/>
    <w:rsid w:val="00191DE4"/>
    <w:rPr>
      <w:rFonts w:ascii="Times New Roman" w:hAnsi="Times New Roman" w:cs="Times New Roman"/>
      <w:sz w:val="14"/>
      <w:szCs w:val="14"/>
    </w:rPr>
  </w:style>
  <w:style w:type="character" w:customStyle="1" w:styleId="s11">
    <w:name w:val="s11"/>
    <w:basedOn w:val="DefaultParagraphFont"/>
    <w:qFormat/>
    <w:rsid w:val="00191DE4"/>
    <w:rPr>
      <w:rFonts w:ascii="Times New Roman" w:hAnsi="Times New Roman" w:cs="Times New Roman"/>
      <w:color w:val="000000"/>
      <w:sz w:val="14"/>
      <w:szCs w:val="14"/>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spacing w:after="80"/>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keepNext/>
      <w:keepLines/>
      <w:pBdr>
        <w:bottom w:val="single" w:sz="8" w:space="4" w:color="4F81BD" w:themeColor="accent1"/>
      </w:pBdr>
      <w:spacing w:before="160" w:after="80" w:line="240" w:lineRule="auto"/>
      <w:contextualSpacing/>
    </w:pPr>
    <w:rPr>
      <w:rFonts w:asciiTheme="majorHAnsi" w:eastAsiaTheme="majorEastAsia" w:hAnsiTheme="majorHAnsi" w:cstheme="majorBidi"/>
      <w:b/>
      <w:color w:val="173C5A"/>
      <w:spacing w:val="5"/>
      <w:kern w:val="2"/>
      <w:sz w:val="56"/>
      <w:szCs w:val="52"/>
    </w:rPr>
  </w:style>
  <w:style w:type="paragraph" w:styleId="Subtitle">
    <w:name w:val="Subtitle"/>
    <w:basedOn w:val="Normal"/>
    <w:next w:val="Normal"/>
    <w:link w:val="SubtitleChar"/>
    <w:uiPriority w:val="11"/>
    <w:qFormat/>
    <w:rsid w:val="00FC693F"/>
    <w:pPr>
      <w:keepNext/>
      <w:keepLines/>
      <w:spacing w:before="160" w:after="80" w:line="240" w:lineRule="auto"/>
    </w:pPr>
    <w:rPr>
      <w:rFonts w:asciiTheme="majorHAnsi" w:eastAsiaTheme="majorEastAsia" w:hAnsiTheme="majorHAnsi" w:cstheme="majorBidi"/>
      <w:b/>
      <w:i/>
      <w:iCs/>
      <w:color w:val="526979"/>
      <w:spacing w:val="15"/>
      <w:sz w:val="26"/>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spacing w:after="80"/>
      <w:ind w:left="720" w:hanging="360"/>
      <w:contextualSpacing/>
    </w:pPr>
  </w:style>
  <w:style w:type="paragraph" w:styleId="List3">
    <w:name w:val="List 3"/>
    <w:basedOn w:val="Normal"/>
    <w:uiPriority w:val="99"/>
    <w:unhideWhenUsed/>
    <w:qFormat/>
    <w:rsid w:val="00326F90"/>
    <w:pPr>
      <w:spacing w:after="80"/>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spacing w:after="80"/>
      <w:ind w:left="360" w:hanging="180"/>
      <w:contextualSpacing/>
    </w:pPr>
  </w:style>
  <w:style w:type="paragraph" w:styleId="ListNumber">
    <w:name w:val="List Number"/>
    <w:basedOn w:val="Normal"/>
    <w:uiPriority w:val="99"/>
    <w:unhideWhenUsed/>
    <w:rsid w:val="00326F90"/>
    <w:pPr>
      <w:tabs>
        <w:tab w:val="num" w:pos="360"/>
      </w:tabs>
      <w:ind w:left="360" w:hanging="180"/>
      <w:contextualSpacing/>
    </w:pPr>
  </w:style>
  <w:style w:type="paragraph" w:styleId="ListNumber2">
    <w:name w:val="List Number 2"/>
    <w:basedOn w:val="Normal"/>
    <w:uiPriority w:val="99"/>
    <w:unhideWhenUsed/>
    <w:rsid w:val="0029639D"/>
    <w:pPr>
      <w:tabs>
        <w:tab w:val="num" w:pos="360"/>
      </w:tabs>
      <w:spacing w:after="80"/>
      <w:ind w:left="360" w:hanging="180"/>
      <w:contextualSpacing/>
    </w:pPr>
  </w:style>
  <w:style w:type="paragraph" w:styleId="ListNumber3">
    <w:name w:val="List Number 3"/>
    <w:basedOn w:val="Normal"/>
    <w:uiPriority w:val="99"/>
    <w:unhideWhenUsed/>
    <w:rsid w:val="0029639D"/>
    <w:pPr>
      <w:tabs>
        <w:tab w:val="num" w:pos="360"/>
      </w:tabs>
      <w:spacing w:after="8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customStyle="1" w:styleId="Metadata">
    <w:name w:val="Metadata"/>
    <w:qFormat/>
    <w:pPr>
      <w:spacing w:after="30"/>
    </w:pPr>
    <w:rPr>
      <w:rFonts w:ascii="Arial" w:eastAsia="Arial" w:hAnsi="Arial" w:cs="Arial"/>
      <w:color w:val="526979"/>
      <w:sz w:val="16"/>
    </w:rPr>
  </w:style>
  <w:style w:type="paragraph" w:customStyle="1" w:styleId="ArticleLabel">
    <w:name w:val="Article Label"/>
    <w:qFormat/>
    <w:pPr>
      <w:keepNext/>
      <w:keepLines/>
      <w:spacing w:before="60" w:after="20"/>
    </w:pPr>
    <w:rPr>
      <w:rFonts w:ascii="Arial" w:eastAsia="Arial" w:hAnsi="Arial" w:cs="Arial"/>
      <w:b/>
      <w:color w:val="173C5A"/>
      <w:sz w:val="19"/>
    </w:rPr>
  </w:style>
  <w:style w:type="paragraph" w:customStyle="1" w:styleId="SmallNote">
    <w:name w:val="Small Note"/>
    <w:qFormat/>
    <w:pPr>
      <w:spacing w:after="60"/>
    </w:pPr>
    <w:rPr>
      <w:rFonts w:ascii="Arial" w:eastAsia="Arial" w:hAnsi="Arial" w:cs="Arial"/>
      <w:i/>
      <w:color w:val="526979"/>
      <w:sz w:val="16"/>
    </w:rPr>
  </w:style>
  <w:style w:type="paragraph" w:customStyle="1" w:styleId="SourceBlock">
    <w:name w:val="Source Block"/>
    <w:qFormat/>
    <w:pPr>
      <w:spacing w:after="60" w:line="252" w:lineRule="auto"/>
      <w:ind w:left="259"/>
    </w:pPr>
    <w:rPr>
      <w:rFonts w:ascii="Arial" w:eastAsia="Arial" w:hAnsi="Arial" w:cs="Arial"/>
      <w:color w:val="282828"/>
      <w:sz w:val="19"/>
    </w:rPr>
  </w:style>
  <w:style w:type="paragraph" w:styleId="NormalWeb">
    <w:name w:val="Normal (Web)"/>
    <w:basedOn w:val="Normal"/>
    <w:uiPriority w:val="99"/>
    <w:unhideWhenUsed/>
    <w:qFormat/>
    <w:rsid w:val="00191DE4"/>
    <w:pPr>
      <w:spacing w:beforeAutospacing="1" w:afterAutospacing="1" w:line="245" w:lineRule="auto"/>
    </w:pPr>
    <w:rPr>
      <w:sz w:val="18"/>
    </w:rPr>
  </w:style>
  <w:style w:type="paragraph" w:customStyle="1" w:styleId="CoverBrand">
    <w:name w:val="Cover Brand"/>
    <w:basedOn w:val="Normal"/>
    <w:qFormat/>
    <w:pPr>
      <w:keepNext/>
      <w:jc w:val="center"/>
    </w:pPr>
    <w:rPr>
      <w:b/>
      <w:color w:val="173C5A"/>
      <w:sz w:val="36"/>
    </w:rPr>
  </w:style>
  <w:style w:type="paragraph" w:customStyle="1" w:styleId="CoverCompany">
    <w:name w:val="Cover Company"/>
    <w:basedOn w:val="Normal"/>
    <w:qFormat/>
    <w:pPr>
      <w:keepNext/>
      <w:spacing w:before="160" w:after="40"/>
      <w:jc w:val="center"/>
    </w:pPr>
    <w:rPr>
      <w:b/>
      <w:color w:val="173C5A"/>
      <w:sz w:val="22"/>
    </w:rPr>
  </w:style>
  <w:style w:type="paragraph" w:customStyle="1" w:styleId="CoverMetadata">
    <w:name w:val="Cover Metadata"/>
    <w:basedOn w:val="Normal"/>
    <w:qFormat/>
    <w:pPr>
      <w:spacing w:after="100"/>
      <w:jc w:val="center"/>
    </w:pPr>
    <w:rPr>
      <w:color w:val="526979"/>
      <w:sz w:val="18"/>
    </w:rPr>
  </w:style>
  <w:style w:type="paragraph" w:customStyle="1" w:styleId="SourceSubheading">
    <w:name w:val="Source Subheading"/>
    <w:basedOn w:val="Normal"/>
    <w:qFormat/>
    <w:pPr>
      <w:keepNext/>
      <w:keepLines/>
      <w:spacing w:before="100" w:after="40"/>
    </w:pPr>
    <w:rPr>
      <w:b/>
      <w:color w:val="1F5E8C"/>
    </w:rPr>
  </w:style>
  <w:style w:type="paragraph" w:customStyle="1" w:styleId="ProcedureStep">
    <w:name w:val="Procedure Step"/>
    <w:basedOn w:val="Normal"/>
    <w:qFormat/>
    <w:pPr>
      <w:ind w:left="360" w:hanging="288"/>
    </w:pPr>
    <w:rPr>
      <w:color w:val="282828"/>
    </w:r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jpeg"/><Relationship Id="rId47" Type="http://schemas.openxmlformats.org/officeDocument/2006/relationships/image" Target="media/image40.jpeg"/><Relationship Id="rId63" Type="http://schemas.openxmlformats.org/officeDocument/2006/relationships/image" Target="media/image48.jpeg"/><Relationship Id="rId68" Type="http://schemas.openxmlformats.org/officeDocument/2006/relationships/image" Target="media/image51.png"/><Relationship Id="rId84" Type="http://schemas.openxmlformats.org/officeDocument/2006/relationships/image" Target="media/image59.png"/><Relationship Id="rId89" Type="http://schemas.openxmlformats.org/officeDocument/2006/relationships/image" Target="media/image64.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jpeg"/><Relationship Id="rId53" Type="http://schemas.openxmlformats.org/officeDocument/2006/relationships/image" Target="media/image43.jpeg"/><Relationship Id="rId58" Type="http://schemas.openxmlformats.org/officeDocument/2006/relationships/image" Target="media/image26.jpeg"/><Relationship Id="rId74" Type="http://schemas.openxmlformats.org/officeDocument/2006/relationships/footer" Target="footer1.xml"/><Relationship Id="rId79" Type="http://schemas.openxmlformats.org/officeDocument/2006/relationships/image" Target="media/image36.png"/><Relationship Id="rId5" Type="http://schemas.openxmlformats.org/officeDocument/2006/relationships/webSettings" Target="webSettings.xml"/><Relationship Id="rId90" Type="http://schemas.openxmlformats.org/officeDocument/2006/relationships/image" Target="media/image65.png"/><Relationship Id="rId95" Type="http://schemas.openxmlformats.org/officeDocument/2006/relationships/header" Target="header6.xml"/><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jpeg"/><Relationship Id="rId48" Type="http://schemas.openxmlformats.org/officeDocument/2006/relationships/image" Target="media/image21.jpeg"/><Relationship Id="rId64" Type="http://schemas.openxmlformats.org/officeDocument/2006/relationships/image" Target="media/image29.jpeg"/><Relationship Id="rId69" Type="http://schemas.openxmlformats.org/officeDocument/2006/relationships/image" Target="media/image52.png"/><Relationship Id="rId80" Type="http://schemas.openxmlformats.org/officeDocument/2006/relationships/image" Target="media/image56.png"/><Relationship Id="rId85" Type="http://schemas.openxmlformats.org/officeDocument/2006/relationships/image" Target="media/image60.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jpeg"/><Relationship Id="rId46" Type="http://schemas.openxmlformats.org/officeDocument/2006/relationships/image" Target="media/image39.jpeg"/><Relationship Id="rId59" Type="http://schemas.openxmlformats.org/officeDocument/2006/relationships/image" Target="media/image46.jpeg"/><Relationship Id="rId67" Type="http://schemas.openxmlformats.org/officeDocument/2006/relationships/image" Target="media/image50.png"/><Relationship Id="rId20" Type="http://schemas.openxmlformats.org/officeDocument/2006/relationships/image" Target="media/image13.png"/><Relationship Id="rId41" Type="http://schemas.openxmlformats.org/officeDocument/2006/relationships/image" Target="media/image34.jpeg"/><Relationship Id="rId54" Type="http://schemas.openxmlformats.org/officeDocument/2006/relationships/image" Target="media/image24.jpeg"/><Relationship Id="rId62" Type="http://schemas.openxmlformats.org/officeDocument/2006/relationships/image" Target="media/image28.jpeg"/><Relationship Id="rId70" Type="http://schemas.openxmlformats.org/officeDocument/2006/relationships/image" Target="media/image53.png"/><Relationship Id="rId75" Type="http://schemas.openxmlformats.org/officeDocument/2006/relationships/footer" Target="footer2.xml"/><Relationship Id="rId83" Type="http://schemas.openxmlformats.org/officeDocument/2006/relationships/image" Target="media/image58.png"/><Relationship Id="rId88" Type="http://schemas.openxmlformats.org/officeDocument/2006/relationships/image" Target="media/image63.png"/><Relationship Id="rId91" Type="http://schemas.openxmlformats.org/officeDocument/2006/relationships/header" Target="header4.xml"/><Relationship Id="rId96"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1.jpeg"/><Relationship Id="rId57" Type="http://schemas.openxmlformats.org/officeDocument/2006/relationships/image" Target="media/image45.jpe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jpeg"/><Relationship Id="rId52" Type="http://schemas.openxmlformats.org/officeDocument/2006/relationships/image" Target="media/image23.jpeg"/><Relationship Id="rId60" Type="http://schemas.openxmlformats.org/officeDocument/2006/relationships/image" Target="media/image27.jpeg"/><Relationship Id="rId65" Type="http://schemas.openxmlformats.org/officeDocument/2006/relationships/image" Target="media/image49.png"/><Relationship Id="rId73" Type="http://schemas.openxmlformats.org/officeDocument/2006/relationships/header" Target="header2.xml"/><Relationship Id="rId78" Type="http://schemas.openxmlformats.org/officeDocument/2006/relationships/image" Target="media/image55.png"/><Relationship Id="rId81" Type="http://schemas.openxmlformats.org/officeDocument/2006/relationships/image" Target="media/image37.png"/><Relationship Id="rId86" Type="http://schemas.openxmlformats.org/officeDocument/2006/relationships/image" Target="media/image61.png"/><Relationship Id="rId94" Type="http://schemas.openxmlformats.org/officeDocument/2006/relationships/footer" Target="footer5.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jpeg"/><Relationship Id="rId34" Type="http://schemas.openxmlformats.org/officeDocument/2006/relationships/image" Target="media/image27.png"/><Relationship Id="rId50" Type="http://schemas.openxmlformats.org/officeDocument/2006/relationships/image" Target="media/image22.jpeg"/><Relationship Id="rId55" Type="http://schemas.openxmlformats.org/officeDocument/2006/relationships/image" Target="media/image44.jpeg"/><Relationship Id="rId76" Type="http://schemas.openxmlformats.org/officeDocument/2006/relationships/header" Target="header3.xml"/><Relationship Id="rId97"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54.jpeg"/><Relationship Id="rId92" Type="http://schemas.openxmlformats.org/officeDocument/2006/relationships/header" Target="header5.xm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jpeg"/><Relationship Id="rId45" Type="http://schemas.openxmlformats.org/officeDocument/2006/relationships/image" Target="media/image38.jpeg"/><Relationship Id="rId66" Type="http://schemas.openxmlformats.org/officeDocument/2006/relationships/image" Target="media/image30.png"/><Relationship Id="rId87" Type="http://schemas.openxmlformats.org/officeDocument/2006/relationships/image" Target="media/image62.png"/><Relationship Id="rId61" Type="http://schemas.openxmlformats.org/officeDocument/2006/relationships/image" Target="media/image47.jpeg"/><Relationship Id="rId82" Type="http://schemas.openxmlformats.org/officeDocument/2006/relationships/image" Target="media/image57.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25.jpeg"/><Relationship Id="rId77" Type="http://schemas.openxmlformats.org/officeDocument/2006/relationships/footer" Target="footer3.xml"/><Relationship Id="rId8" Type="http://schemas.openxmlformats.org/officeDocument/2006/relationships/image" Target="media/image1.png"/><Relationship Id="rId51" Type="http://schemas.openxmlformats.org/officeDocument/2006/relationships/image" Target="media/image42.jpeg"/><Relationship Id="rId72" Type="http://schemas.openxmlformats.org/officeDocument/2006/relationships/header" Target="header1.xml"/><Relationship Id="rId93" Type="http://schemas.openxmlformats.org/officeDocument/2006/relationships/footer" Target="footer4.xml"/><Relationship Id="rId9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269</Pages>
  <Words>135078</Words>
  <Characters>769950</Characters>
  <Application>Microsoft Office Word</Application>
  <DocSecurity>0</DocSecurity>
  <Lines>6416</Lines>
  <Paragraphs>1806</Paragraphs>
  <ScaleCrop>false</ScaleCrop>
  <Company/>
  <LinksUpToDate>false</LinksUpToDate>
  <CharactersWithSpaces>903222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SpyderWash AI-Optimized Support Knowledge Base - LIVE-Only Bible-Integrated Edition</dc:title>
  <dc:subject>Reviewed and standardized LIVE production support knowledge base for AI-assisted Operator support</dc:subject>
  <dc:creator>Setomatic Systems - SpyderWash Technical Support &amp; Product Development</dc:creator>
  <cp:keywords>SpyderWash Setomatic Systems support troubleshooting operator portal POS AI knowledge base LIVE production</cp:keywords>
  <dc:description>Formatting, grammar, punctuation, spelling, and professional-language review completed.</dc:description>
  <cp:lastModifiedBy>Brandon SETO</cp:lastModifiedBy>
  <cp:revision>3</cp:revision>
  <dcterms:created xsi:type="dcterms:W3CDTF">2013-12-23T23:15:00Z</dcterms:created>
  <dcterms:modified xsi:type="dcterms:W3CDTF">2026-07-09T14:41:00Z</dcterms:modified>
  <dc:language>en-US</dc:language>
</cp:coreProperties>
</file>