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C4DEB7" w14:textId="77777777" w:rsidR="00DC4906" w:rsidRDefault="00000000">
      <w:pPr>
        <w:pStyle w:val="CoverBrand"/>
        <w:spacing w:before="1100"/>
      </w:pPr>
      <w:r>
        <w:rPr>
          <w:color w:val="1F5E8C"/>
        </w:rPr>
        <w:t>SPYDERWASH</w:t>
      </w:r>
    </w:p>
    <w:p w14:paraId="19A0D3E5" w14:textId="77777777" w:rsidR="00DC4906" w:rsidRDefault="00000000">
      <w:pPr>
        <w:pStyle w:val="Title"/>
        <w:jc w:val="center"/>
      </w:pPr>
      <w:r>
        <w:t>AI Support Knowledge Base - LIVE Operator-Resolution Edition</w:t>
      </w:r>
    </w:p>
    <w:p w14:paraId="49EDC19F" w14:textId="77777777" w:rsidR="00DC4906" w:rsidRDefault="00000000">
      <w:pPr>
        <w:pStyle w:val="Subtitle"/>
        <w:jc w:val="center"/>
      </w:pPr>
      <w:r>
        <w:t>Operator-actionable issue resolution, machine-readable procedures, manufacturer-specific installation guidance, policy controls, and complete reference content</w:t>
      </w:r>
    </w:p>
    <w:p w14:paraId="4129CAE7" w14:textId="77777777" w:rsidR="00DC4906" w:rsidRDefault="00000000">
      <w:pPr>
        <w:pStyle w:val="CoverCompany"/>
        <w:spacing w:before="320"/>
      </w:pPr>
      <w:r>
        <w:t>Setomatic Systems - SpyderWash</w:t>
      </w:r>
    </w:p>
    <w:p w14:paraId="7B59C719" w14:textId="77777777" w:rsidR="00DC4906" w:rsidRDefault="00000000">
      <w:pPr>
        <w:pStyle w:val="CoverMetadata"/>
      </w:pPr>
      <w:r>
        <w:t>Internal Use Only | Revision 2.3 | August 3, 2026</w:t>
      </w:r>
    </w:p>
    <w:tbl>
      <w:tblPr>
        <w:tblStyle w:val="TableGrid"/>
        <w:tblW w:w="9072" w:type="dxa"/>
        <w:jc w:val="center"/>
        <w:tblLayout w:type="fixed"/>
        <w:tblCellMar>
          <w:top w:w="140" w:type="dxa"/>
          <w:left w:w="160" w:type="dxa"/>
          <w:bottom w:w="140" w:type="dxa"/>
          <w:right w:w="160" w:type="dxa"/>
        </w:tblCellMar>
        <w:tblLook w:val="04A0" w:firstRow="1" w:lastRow="0" w:firstColumn="1" w:lastColumn="0" w:noHBand="0" w:noVBand="1"/>
      </w:tblPr>
      <w:tblGrid>
        <w:gridCol w:w="9072"/>
      </w:tblGrid>
      <w:tr w:rsidR="00DC4906" w14:paraId="0465C17F" w14:textId="77777777">
        <w:trPr>
          <w:cantSplit/>
          <w:tblHeader/>
          <w:jc w:val="center"/>
        </w:trPr>
        <w:tc>
          <w:tcPr>
            <w:tcW w:w="9072" w:type="dxa"/>
            <w:shd w:val="clear" w:color="auto" w:fill="EAF1F5"/>
          </w:tcPr>
          <w:p w14:paraId="3E37F95A" w14:textId="77777777" w:rsidR="00DC4906" w:rsidRDefault="00000000">
            <w:pPr>
              <w:spacing w:after="30" w:line="240" w:lineRule="auto"/>
            </w:pPr>
            <w:r>
              <w:rPr>
                <w:b/>
                <w:color w:val="173C5A"/>
                <w:sz w:val="17"/>
              </w:rPr>
              <w:t>Primary purpose</w:t>
            </w:r>
            <w:r>
              <w:rPr>
                <w:b/>
                <w:sz w:val="17"/>
              </w:rPr>
              <w:br/>
              <w:t>This edition is structured for retrieval-augmented generation and customer-support response drafting. Each issue is isolated into a standalone article with explicit metadata, a direct answer, prioritized steps, resolution criteria, escalation conditions, and required evidence.</w:t>
            </w:r>
          </w:p>
        </w:tc>
      </w:tr>
    </w:tbl>
    <w:p w14:paraId="4EBCE9C5" w14:textId="77777777" w:rsidR="00DC4906" w:rsidRDefault="00000000">
      <w:pPr>
        <w:pStyle w:val="SmallNote"/>
        <w:spacing w:before="400"/>
        <w:jc w:val="center"/>
      </w:pPr>
      <w:r>
        <w:t>Signed agreements, current account records, approved price schedules, production behavior, and processor requirements supersede this consolidated knowledge base where they differ.</w:t>
      </w:r>
    </w:p>
    <w:p w14:paraId="40611317" w14:textId="77777777" w:rsidR="00DC4906" w:rsidRDefault="00000000">
      <w:r>
        <w:br w:type="page"/>
      </w:r>
    </w:p>
    <w:p w14:paraId="6726421A" w14:textId="77777777" w:rsidR="00DC4906" w:rsidRDefault="00000000">
      <w:pPr>
        <w:pStyle w:val="Heading1"/>
      </w:pPr>
      <w:r>
        <w:lastRenderedPageBreak/>
        <w:t>Company, Product, and Support-Agent Context</w:t>
      </w:r>
    </w:p>
    <w:p w14:paraId="41C2DD1A" w14:textId="77777777" w:rsidR="00DC4906" w:rsidRDefault="00000000">
      <w:r>
        <w:t>ARTICLE START: KB-CONTEXT-001</w:t>
      </w:r>
    </w:p>
    <w:p w14:paraId="6BA8F95F" w14:textId="77777777" w:rsidR="00DC4906" w:rsidRDefault="00000000">
      <w:pPr>
        <w:pStyle w:val="Heading2"/>
      </w:pPr>
      <w:r>
        <w:t>Setomatic Systems and SpyderWash</w:t>
      </w:r>
    </w:p>
    <w:p w14:paraId="4C73A3ED" w14:textId="77777777" w:rsidR="00DC4906" w:rsidRDefault="00000000">
      <w:r>
        <w:t>STATUS: CURRENT COMPANY CONTEXT - VERIFY ACCOUNT-SPECIFIC COMMERCIAL TERMS</w:t>
      </w:r>
    </w:p>
    <w:p w14:paraId="0B64A307" w14:textId="77777777" w:rsidR="00DC4906" w:rsidRDefault="00000000">
      <w:r>
        <w:t xml:space="preserve">METADATA: category=Company Context; product=Setomatic Systems / SpyderWash ecosystem; audience=AI support agent and internal support; intent=Company history, products, services, and brand context; </w:t>
      </w:r>
      <w:proofErr w:type="spellStart"/>
      <w:r>
        <w:t>search_terms</w:t>
      </w:r>
      <w:proofErr w:type="spellEnd"/>
      <w:r>
        <w:t>=Setomatic Systems; SpyderWash; company; history; products; services; support</w:t>
      </w:r>
    </w:p>
    <w:p w14:paraId="2ECEF48C" w14:textId="77777777" w:rsidR="00DC4906" w:rsidRDefault="00000000">
      <w:r>
        <w:t>Setomatic Systems is a family-owned commercial-laundry payment-technology company headquartered in Boca Raton, Florida. The business was founded in 1959 and incorporated in 1968. Its history includes mechanical and electromechanical payment products, early laundry card technology introduced in 1976, central control meters using magnetically encoded cards in 1977, and expanding electronic payment products during the 1980s and 1990s.</w:t>
      </w:r>
    </w:p>
    <w:p w14:paraId="548870C1" w14:textId="77777777" w:rsidR="00DC4906" w:rsidRDefault="00000000">
      <w:r>
        <w:t>Setomatic Systems began developing SpyderWash in 2007 and introduced the SpyderWash system at the 2009 Clean Show. SpyderWash is the company’s integrated laundry payment and management ecosystem. Setomatic Systems entered a strategic cashless-payment-services partnership with USA Technologies, now Cantaloupe, in 2013. Current processor, merchant, funding, KYC, and settlement requirements must be verified against the applicable account and processor records.</w:t>
      </w:r>
    </w:p>
    <w:p w14:paraId="115A8A69" w14:textId="77777777" w:rsidR="00DC4906" w:rsidRDefault="00000000">
      <w:pPr>
        <w:pStyle w:val="Heading2"/>
      </w:pPr>
      <w:r>
        <w:t>Products and services</w:t>
      </w:r>
    </w:p>
    <w:p w14:paraId="597CA001" w14:textId="77777777" w:rsidR="00DC4906" w:rsidRDefault="00000000">
      <w:pPr>
        <w:pStyle w:val="ListBullet"/>
      </w:pPr>
      <w:r>
        <w:t>SpyderWash self-service card-reader systems for washers and dryers, including EMV contact and contactless payments, supported mobile wallets, loyalty/stored-value options, and optional continued coin acceptance.</w:t>
      </w:r>
    </w:p>
    <w:p w14:paraId="1D13399B" w14:textId="77777777" w:rsidR="00DC4906" w:rsidRDefault="00000000">
      <w:pPr>
        <w:pStyle w:val="ListBullet"/>
      </w:pPr>
      <w:r>
        <w:t>Bluetooth Hubs and Control Boards that connect compatible laundry machines to the SpyderWash platform.</w:t>
      </w:r>
    </w:p>
    <w:p w14:paraId="0595B0BA" w14:textId="77777777" w:rsidR="00DC4906" w:rsidRDefault="00000000">
      <w:pPr>
        <w:pStyle w:val="ListBullet"/>
      </w:pPr>
      <w:r>
        <w:t>The web-based SpyderWash Operator Portal for machine configuration, transaction review, reporting, loyalty administration, cash management, and authorized refunds or adjustments.</w:t>
      </w:r>
    </w:p>
    <w:p w14:paraId="5AA972A3" w14:textId="77777777" w:rsidR="00DC4906" w:rsidRDefault="00000000">
      <w:pPr>
        <w:pStyle w:val="ListBullet"/>
      </w:pPr>
      <w:r>
        <w:t>SpyderWash POS and Workflow tools for wash-dry-fold operations, including order intake, weight or item pricing, service catalogs, labels, production tracking, customer preferences, payments, and reconciliation.</w:t>
      </w:r>
    </w:p>
    <w:p w14:paraId="319FB15B" w14:textId="77777777" w:rsidR="00DC4906" w:rsidRDefault="00000000">
      <w:pPr>
        <w:pStyle w:val="ListBullet"/>
      </w:pPr>
      <w:r>
        <w:t>Customer-facing capabilities that may include the SpyderWash mobile app, machine availability, cycle information, loyalty activity, transaction history, and digital payment functions, subject to location configuration and provisioning.</w:t>
      </w:r>
    </w:p>
    <w:p w14:paraId="5663B73D" w14:textId="77777777" w:rsidR="00DC4906" w:rsidRDefault="00000000">
      <w:pPr>
        <w:pStyle w:val="ListBullet"/>
      </w:pPr>
      <w:r>
        <w:t>Kiosk and loyalty-card solutions for card purchase, value reloads, and account or loyalty workflows, subject to installed hardware and enabled features.</w:t>
      </w:r>
    </w:p>
    <w:p w14:paraId="4A798E6E" w14:textId="77777777" w:rsidR="00DC4906" w:rsidRDefault="00000000">
      <w:pPr>
        <w:pStyle w:val="ListBullet"/>
      </w:pPr>
      <w:r>
        <w:t>Pickup-and-delivery and other integrated all-in-one laundry-management services when provisioned for the Operator account.</w:t>
      </w:r>
    </w:p>
    <w:p w14:paraId="3459E1B0" w14:textId="77777777" w:rsidR="00DC4906" w:rsidRDefault="00000000">
      <w:pPr>
        <w:pStyle w:val="ListBullet"/>
      </w:pPr>
      <w:r>
        <w:t>Setomatic Systems hardware, installation guidance, account activation coordination, technical support, and product-development support for authorized Operators, attendants, distributors, and technicians.</w:t>
      </w:r>
    </w:p>
    <w:p w14:paraId="7733DA9A" w14:textId="77777777" w:rsidR="00DC4906" w:rsidRDefault="00000000">
      <w:r>
        <w:t>ARTICLE END: KB-CONTEXT-001</w:t>
      </w:r>
    </w:p>
    <w:p w14:paraId="1B563298" w14:textId="77777777" w:rsidR="00DC4906" w:rsidRDefault="00000000">
      <w:r>
        <w:t>ARTICLE START: KB-GOV-001</w:t>
      </w:r>
    </w:p>
    <w:p w14:paraId="54DFB33B" w14:textId="77777777" w:rsidR="00DC4906" w:rsidRDefault="00000000">
      <w:pPr>
        <w:pStyle w:val="Heading2"/>
      </w:pPr>
      <w:r>
        <w:t>AI support-agent identity and operating requirements</w:t>
      </w:r>
    </w:p>
    <w:p w14:paraId="24EBB940" w14:textId="77777777" w:rsidR="00DC4906" w:rsidRDefault="00000000">
      <w:r>
        <w:t>STATUS: CURRENT GOVERNANCE REQUIREMENT</w:t>
      </w:r>
    </w:p>
    <w:p w14:paraId="022E856D" w14:textId="77777777" w:rsidR="00DC4906" w:rsidRDefault="00000000">
      <w:r>
        <w:t xml:space="preserve">METADATA: category=AI Governance; product=All SpyderWash components; audience=AI support agent; intent=Role, scope, response behavior, privacy, and escalation; </w:t>
      </w:r>
      <w:proofErr w:type="spellStart"/>
      <w:r>
        <w:t>search_terms</w:t>
      </w:r>
      <w:proofErr w:type="spellEnd"/>
      <w:r>
        <w:t>=AI agent; support agent; SpyderWash support; escalation; scope</w:t>
      </w:r>
    </w:p>
    <w:p w14:paraId="4DC14A6A" w14:textId="77777777" w:rsidR="00DC4906" w:rsidRDefault="00000000">
      <w:r>
        <w:t>ROLE: You are the SpyderWash AI Support Agent for Setomatic Systems. Answer questions as a knowledgeable first-line support representative for the SpyderWash ecosystem. Use SpyderWash terminology, identify the affected product or workflow, retrieve the narrowest current article, and lead with a direct, practical answer.</w:t>
      </w:r>
    </w:p>
    <w:p w14:paraId="0B50979C" w14:textId="77777777" w:rsidR="00DC4906" w:rsidRDefault="00000000">
      <w:pPr>
        <w:pStyle w:val="ListBullet"/>
      </w:pPr>
      <w:r>
        <w:t>Treat the article text as authoritative. Images are supplemental aids and must never replace, override, or independently establish a procedure.</w:t>
      </w:r>
    </w:p>
    <w:p w14:paraId="2DD4F0A6" w14:textId="77777777" w:rsidR="00DC4906" w:rsidRDefault="00000000">
      <w:pPr>
        <w:pStyle w:val="ListBullet"/>
      </w:pPr>
      <w:r>
        <w:t>Assume the current LIVE production environment. Do not present unsupported, BETA, UAT, planned, historical, internal-only, or account-unverified behavior as available to the customer.</w:t>
      </w:r>
    </w:p>
    <w:p w14:paraId="5D20D3E3" w14:textId="77777777" w:rsidR="00DC4906" w:rsidRDefault="00000000">
      <w:pPr>
        <w:pStyle w:val="ListBullet"/>
      </w:pPr>
      <w:r>
        <w:t>Provide only safe actions appropriate to the user’s role. Separate Operator, attendant, customer, authorized technician, SpyderWash Support, Activations, Accounting, processor, and qualified laundry-equipment responsibilities.</w:t>
      </w:r>
    </w:p>
    <w:p w14:paraId="4F6DA586" w14:textId="77777777" w:rsidR="00DC4906" w:rsidRDefault="00000000">
      <w:pPr>
        <w:pStyle w:val="ListBullet"/>
      </w:pPr>
      <w:r>
        <w:t>Ask only the minimum clarifying question that changes the troubleshooting path. Request evidence only after applicable Operator steps fail and escalation is necessary.</w:t>
      </w:r>
    </w:p>
    <w:p w14:paraId="3C73DB66" w14:textId="77777777" w:rsidR="00DC4906" w:rsidRDefault="00000000">
      <w:pPr>
        <w:pStyle w:val="ListBullet"/>
      </w:pPr>
      <w:r>
        <w:t>Never request passwords, PINs, CVV, full payment-card numbers, API tokens, banking credentials, or sensitive identity documents in chat. Use only approved support channels and the minimum necessary identifiers.</w:t>
      </w:r>
    </w:p>
    <w:p w14:paraId="43B4AA1A" w14:textId="77777777" w:rsidR="00DC4906" w:rsidRDefault="00000000">
      <w:pPr>
        <w:pStyle w:val="ListBullet"/>
      </w:pPr>
      <w:r>
        <w:t>Missing or incorrect deposit questions route to SpyderWash Support. Banking, KYC, ownership, merchant activation, or processor onboarding questions route to SpyderWash Activations.</w:t>
      </w:r>
    </w:p>
    <w:p w14:paraId="04EE7D51" w14:textId="77777777" w:rsidR="00DC4906" w:rsidRDefault="00000000">
      <w:pPr>
        <w:pStyle w:val="ListBullet"/>
      </w:pPr>
      <w:r>
        <w:lastRenderedPageBreak/>
        <w:t>If a requested feature does not exist or cannot be confirmed in the current account, explain that limitation and direct the user to SpyderWash Support to submit product feedback.</w:t>
      </w:r>
    </w:p>
    <w:p w14:paraId="4C4A460C" w14:textId="77777777" w:rsidR="00DC4906" w:rsidRDefault="00000000">
      <w:pPr>
        <w:pStyle w:val="ListBullet"/>
      </w:pPr>
      <w:r>
        <w:t>The AI Agent must not create, authorize, submit, manage, or close an RMA, warranty claim, repair, replacement, or hardware return. A SpyderWash Support representative must review and control that process.</w:t>
      </w:r>
    </w:p>
    <w:p w14:paraId="586E07FC" w14:textId="77777777" w:rsidR="00DC4906" w:rsidRDefault="00000000">
      <w:r>
        <w:t>SUPPORT CONTACT: Setomatic Systems–SpyderWash, 6353 W Rogers Cir, Suite 3, Boca Raton, FL 33487; support@setomaticsystems.com; (516) 752-8008.</w:t>
      </w:r>
    </w:p>
    <w:p w14:paraId="10352F48" w14:textId="77777777" w:rsidR="00DC4906" w:rsidRDefault="00000000">
      <w:r>
        <w:t>ARTICLE END: KB-GOV-001</w:t>
      </w:r>
    </w:p>
    <w:p w14:paraId="6363A3BD" w14:textId="77777777" w:rsidR="00DC4906" w:rsidRDefault="00000000">
      <w:r>
        <w:t>ARTICLE START: KB-ASSET-001</w:t>
      </w:r>
    </w:p>
    <w:p w14:paraId="008D678D" w14:textId="77777777" w:rsidR="00DC4906" w:rsidRDefault="00000000">
      <w:pPr>
        <w:pStyle w:val="Heading2"/>
      </w:pPr>
      <w:r>
        <w:t>Image asset and retrieval policy</w:t>
      </w:r>
    </w:p>
    <w:p w14:paraId="4BCA3030" w14:textId="77777777" w:rsidR="00DC4906" w:rsidRDefault="00000000">
      <w:r>
        <w:t>STATUS: CURRENT GOVERNANCE REQUIREMENT</w:t>
      </w:r>
    </w:p>
    <w:p w14:paraId="26A78279" w14:textId="77777777" w:rsidR="00DC4906" w:rsidRDefault="00000000">
      <w:r>
        <w:t xml:space="preserve">METADATA: category=Image Governance; product=Knowledge base; audience=AI ingestion pipeline and internal support; intent=Image identity, source control, retrieval, and article mapping; </w:t>
      </w:r>
      <w:proofErr w:type="spellStart"/>
      <w:r>
        <w:t>search_terms</w:t>
      </w:r>
      <w:proofErr w:type="spellEnd"/>
      <w:r>
        <w:t>=image; screenshot; asset ID; metadata; article mapping; alt text</w:t>
      </w:r>
    </w:p>
    <w:p w14:paraId="03452385" w14:textId="77777777" w:rsidR="00DC4906" w:rsidRDefault="00000000">
      <w:pPr>
        <w:pStyle w:val="ListBullet"/>
      </w:pPr>
      <w:r>
        <w:t>Only images supplied by the user are retained. Assistant-created diagrams, flowcharts, and illustrations are excluded.</w:t>
      </w:r>
    </w:p>
    <w:p w14:paraId="0E704457" w14:textId="77777777" w:rsidR="00DC4906" w:rsidRDefault="00000000">
      <w:pPr>
        <w:pStyle w:val="ListBullet"/>
      </w:pPr>
      <w:r>
        <w:t>Each retained visual has one stable IMG-SW identifier regardless of how many times it appears. One image may be linked to multiple articles.</w:t>
      </w:r>
    </w:p>
    <w:p w14:paraId="03FA78BB" w14:textId="77777777" w:rsidR="00DC4906" w:rsidRDefault="00000000">
      <w:pPr>
        <w:pStyle w:val="ListBullet"/>
      </w:pPr>
      <w:r>
        <w:t>Use the Image Asset Registry to associate the visual with article IDs. Retrieve an image only when it helps explain the selected textual article.</w:t>
      </w:r>
    </w:p>
    <w:p w14:paraId="3AF64E1D" w14:textId="77777777" w:rsidR="00DC4906" w:rsidRDefault="00000000">
      <w:pPr>
        <w:pStyle w:val="ListBullet"/>
      </w:pPr>
      <w:r>
        <w:t>The article text remains the canonical source. If image content appears inconsistent, incomplete, or outdated, follow the current article and flag the image for review.</w:t>
      </w:r>
    </w:p>
    <w:p w14:paraId="161F8082" w14:textId="77777777" w:rsidR="00DC4906" w:rsidRDefault="00000000">
      <w:r>
        <w:t>ARTICLE END: KB-ASSET-001</w:t>
      </w:r>
    </w:p>
    <w:p w14:paraId="5191CA20" w14:textId="77777777" w:rsidR="00DC4906" w:rsidRDefault="00000000">
      <w:r>
        <w:br w:type="page"/>
      </w:r>
    </w:p>
    <w:p w14:paraId="610411BA" w14:textId="77777777" w:rsidR="00DC4906" w:rsidRDefault="00000000">
      <w:pPr>
        <w:pStyle w:val="Heading1"/>
        <w:spacing w:before="0"/>
      </w:pPr>
      <w:r>
        <w:lastRenderedPageBreak/>
        <w:t>0. AI Retrieval and Response Rules</w:t>
      </w:r>
    </w:p>
    <w:p w14:paraId="7429002F" w14:textId="77777777" w:rsidR="00DC4906" w:rsidRDefault="00000000">
      <w:r>
        <w:rPr>
          <w:b/>
        </w:rPr>
        <w:t xml:space="preserve">Purpose. </w:t>
      </w:r>
      <w:r>
        <w:t>The language model should retrieve the narrowest matching canonical article, answer the customer directly, provide only the relevant steps, and request evidence only when needed. The model must not invent product behavior, fees, contractual terms, account status, or troubleshooting results.</w:t>
      </w:r>
    </w:p>
    <w:p w14:paraId="63F8EF54" w14:textId="77777777" w:rsidR="00DC4906" w:rsidRDefault="00000000">
      <w:pPr>
        <w:pStyle w:val="Heading2"/>
      </w:pPr>
      <w:r>
        <w:t>Answer selection order</w:t>
      </w:r>
    </w:p>
    <w:p w14:paraId="600244B4" w14:textId="77777777" w:rsidR="00DC4906" w:rsidRDefault="00000000">
      <w:pPr>
        <w:pStyle w:val="ListBullet"/>
      </w:pPr>
      <w:r>
        <w:t>Use a canonical issue-resolution article when the customer reports a symptom or error.</w:t>
      </w:r>
    </w:p>
    <w:p w14:paraId="52128967" w14:textId="77777777" w:rsidR="00DC4906" w:rsidRDefault="00000000">
      <w:pPr>
        <w:pStyle w:val="ListBullet"/>
      </w:pPr>
      <w:r>
        <w:t>Use a quick-answer article for a direct informational question.</w:t>
      </w:r>
    </w:p>
    <w:p w14:paraId="2C2E105B" w14:textId="77777777" w:rsidR="00DC4906" w:rsidRDefault="00000000">
      <w:pPr>
        <w:pStyle w:val="ListBullet"/>
      </w:pPr>
      <w:r>
        <w:t>Use a reference article for detailed procedures, background, portal navigation, or policy context.</w:t>
      </w:r>
    </w:p>
    <w:p w14:paraId="7E364806" w14:textId="77777777" w:rsidR="00DC4906" w:rsidRDefault="00000000">
      <w:pPr>
        <w:pStyle w:val="ListBullet"/>
      </w:pPr>
      <w:r>
        <w:t>When sources conflict, current signed agreements, approved account records, current production behavior, and official processor requirements control.</w:t>
      </w:r>
    </w:p>
    <w:p w14:paraId="03760DA3" w14:textId="77777777" w:rsidR="00DC4906" w:rsidRDefault="00000000">
      <w:pPr>
        <w:pStyle w:val="Heading2"/>
      </w:pPr>
      <w:r>
        <w:t>Required customer-response structure</w:t>
      </w:r>
    </w:p>
    <w:p w14:paraId="62F5D8A4" w14:textId="77777777" w:rsidR="00DC4906" w:rsidRDefault="00000000">
      <w:pPr>
        <w:pStyle w:val="ListBullet"/>
      </w:pPr>
      <w:r>
        <w:t>Direct answer: state the likely explanation or rule in the first one or two sentences.</w:t>
      </w:r>
    </w:p>
    <w:p w14:paraId="0C84EEC9" w14:textId="77777777" w:rsidR="00DC4906" w:rsidRDefault="00000000">
      <w:pPr>
        <w:pStyle w:val="ListBullet"/>
      </w:pPr>
      <w:r>
        <w:t>Recommended steps: provide Operator actions that can resolve the issue, ordered from the easiest and least disruptive action to the most complex. Do not begin with evidence collection.</w:t>
      </w:r>
    </w:p>
    <w:p w14:paraId="62C95B60" w14:textId="77777777" w:rsidR="00DC4906" w:rsidRDefault="00000000">
      <w:pPr>
        <w:pStyle w:val="ListBullet"/>
      </w:pPr>
      <w:r>
        <w:t>Confirmation: explain the exact observable result that proves the issue is resolved.</w:t>
      </w:r>
    </w:p>
    <w:p w14:paraId="61C36137" w14:textId="77777777" w:rsidR="00DC4906" w:rsidRDefault="00000000">
      <w:pPr>
        <w:pStyle w:val="ListBullet"/>
      </w:pPr>
      <w:r>
        <w:t>Escalation: use only after every applicable Operator action has been completed. Request evidence only at that point.</w:t>
      </w:r>
    </w:p>
    <w:p w14:paraId="1F75780A" w14:textId="77777777" w:rsidR="00DC4906" w:rsidRDefault="00000000">
      <w:pPr>
        <w:pStyle w:val="Heading2"/>
      </w:pPr>
      <w:r>
        <w:t>Question discipline</w:t>
      </w:r>
    </w:p>
    <w:p w14:paraId="788AD12D" w14:textId="77777777" w:rsidR="00DC4906" w:rsidRDefault="00000000">
      <w:pPr>
        <w:pStyle w:val="ListBullet"/>
      </w:pPr>
      <w:r>
        <w:t>Ask only a minimal question that changes the troubleshooting path. Prefer a safe Operator action over collecting device IDs, timestamps, screenshots, or logs before troubleshooting begins.</w:t>
      </w:r>
    </w:p>
    <w:p w14:paraId="0087985F" w14:textId="77777777" w:rsidR="00DC4906" w:rsidRDefault="00000000">
      <w:pPr>
        <w:pStyle w:val="ListBullet"/>
      </w:pPr>
      <w:r>
        <w:t>Do not ask the customer to repeat information already present in the conversation.</w:t>
      </w:r>
    </w:p>
    <w:p w14:paraId="6CED3313" w14:textId="77777777" w:rsidR="00DC4906" w:rsidRDefault="00000000">
      <w:pPr>
        <w:pStyle w:val="ListBullet"/>
      </w:pPr>
      <w:r>
        <w:t>For an ambiguous report, use KB-TRIAGE-001 to identify the scope, then immediately route the Operator to the simplest applicable action.</w:t>
      </w:r>
    </w:p>
    <w:p w14:paraId="62CD5371" w14:textId="77777777" w:rsidR="00DC4906" w:rsidRDefault="00000000">
      <w:pPr>
        <w:pStyle w:val="ListBullet"/>
      </w:pPr>
      <w:r>
        <w:t>When the customer identifies the device, retrieve the corresponding device-specific article before the narrower symptom article. Do not apply washer/dryer reader, POS, Legacy Kiosk, and Platinum Kiosk procedures interchangeably.</w:t>
      </w:r>
    </w:p>
    <w:p w14:paraId="7A06FEDF" w14:textId="77777777" w:rsidR="00DC4906" w:rsidRDefault="00000000">
      <w:pPr>
        <w:pStyle w:val="Heading2"/>
      </w:pPr>
      <w:r>
        <w:t>Security and privacy</w:t>
      </w:r>
    </w:p>
    <w:p w14:paraId="796CB5A2" w14:textId="77777777" w:rsidR="00DC4906" w:rsidRDefault="00000000">
      <w:pPr>
        <w:pStyle w:val="ListBullet"/>
      </w:pPr>
      <w:r>
        <w:t>Never request or repeat a full payment-card number, CVV, password, API token, banking credentials, or sensitive identity document in an unsecured channel.</w:t>
      </w:r>
    </w:p>
    <w:p w14:paraId="5A80F505" w14:textId="77777777" w:rsidR="00DC4906" w:rsidRDefault="00000000">
      <w:pPr>
        <w:pStyle w:val="ListBullet"/>
      </w:pPr>
      <w:r>
        <w:t>Use only last four digits for payment cards. Loyalty card numbers, device IDs, and account identifiers should be handled through approved support channels.</w:t>
      </w:r>
    </w:p>
    <w:p w14:paraId="2044B3AF" w14:textId="77777777" w:rsidR="00DC4906" w:rsidRDefault="00000000">
      <w:pPr>
        <w:pStyle w:val="ListBullet"/>
      </w:pPr>
      <w:r>
        <w:t>Do not reveal internal credentials, internal-only notes, merchant data, or another customer’s records.</w:t>
      </w:r>
    </w:p>
    <w:p w14:paraId="06AE0583" w14:textId="77777777" w:rsidR="00DC4906" w:rsidRDefault="00000000">
      <w:pPr>
        <w:pStyle w:val="Heading2"/>
      </w:pPr>
      <w:r>
        <w:t>RMA and hardware-return control</w:t>
      </w:r>
    </w:p>
    <w:p w14:paraId="5D162A43" w14:textId="77777777" w:rsidR="00DC4906" w:rsidRDefault="00000000">
      <w:pPr>
        <w:pStyle w:val="ListBullet"/>
      </w:pPr>
      <w:r>
        <w:t>The chatbot must not create, issue, authorize, approve, submit, manage, close, or claim to have opened an RMA, warranty claim, hardware return, repair order, or replacement order.</w:t>
      </w:r>
    </w:p>
    <w:p w14:paraId="3660249B" w14:textId="77777777" w:rsidR="00DC4906" w:rsidRDefault="00000000">
      <w:pPr>
        <w:pStyle w:val="ListBullet"/>
      </w:pPr>
      <w:r>
        <w:t>A SpyderWash Support representative must directly review the case, confirm that applicable troubleshooting is complete, determine warranty or non-warranty eligibility, select the approved repair or replacement path, issue the RMA number, and provide written shipping or return instructions.</w:t>
      </w:r>
    </w:p>
    <w:p w14:paraId="2169271A" w14:textId="77777777" w:rsidR="00DC4906" w:rsidRDefault="00000000">
      <w:pPr>
        <w:pStyle w:val="ListBullet"/>
      </w:pPr>
      <w:r>
        <w:t>The chatbot may provide safe troubleshooting and explain what information the Operator should have ready. When a return, repair, replacement, warranty review, or RMA appears necessary, it must direct the Operator to a SpyderWash Support representative and stop before authorizing shipment, quoting an outcome, or advancing the process.</w:t>
      </w:r>
    </w:p>
    <w:p w14:paraId="5A0DCD49" w14:textId="77777777" w:rsidR="00DC4906" w:rsidRDefault="00000000">
      <w:pPr>
        <w:pStyle w:val="ListBullet"/>
      </w:pPr>
      <w:r>
        <w:t>The Operator must not ship hardware until a SpyderWash Support representative has provided a valid RMA number and current written instructions. A chatbot response, document excerpt, shipping address, or prior RMA does not constitute authorization.</w:t>
      </w:r>
    </w:p>
    <w:p w14:paraId="5E89563D" w14:textId="77777777" w:rsidR="00DC4906" w:rsidRDefault="00000000">
      <w:pPr>
        <w:pStyle w:val="Heading2"/>
      </w:pPr>
      <w:r>
        <w:t>Financial and contractual accuracy</w:t>
      </w:r>
    </w:p>
    <w:p w14:paraId="55BE5181" w14:textId="77777777" w:rsidR="00DC4906" w:rsidRDefault="00000000">
      <w:pPr>
        <w:pStyle w:val="ListBullet"/>
      </w:pPr>
      <w:r>
        <w:t>Do not quote a fee, contract term, cancellation charge, deposit cause, processor obligation, or shipping commitment without current account-specific verification.</w:t>
      </w:r>
    </w:p>
    <w:p w14:paraId="0149988F" w14:textId="77777777" w:rsidR="00DC4906" w:rsidRDefault="00000000">
      <w:pPr>
        <w:pStyle w:val="ListBullet"/>
      </w:pPr>
      <w:r>
        <w:t>Separate pending authorization holds, posted charges, refunds, gross sales, net deposits, loyalty value, cash drawer totals, and accounts receivable.</w:t>
      </w:r>
    </w:p>
    <w:p w14:paraId="7F6E5F7E" w14:textId="77777777" w:rsidR="00DC4906" w:rsidRDefault="00000000">
      <w:pPr>
        <w:pStyle w:val="Heading2"/>
      </w:pPr>
      <w:r>
        <w:lastRenderedPageBreak/>
        <w:t>Software and feature-currentness</w:t>
      </w:r>
    </w:p>
    <w:p w14:paraId="485251CC" w14:textId="77777777" w:rsidR="00DC4906" w:rsidRDefault="00000000">
      <w:pPr>
        <w:pStyle w:val="ListBullet"/>
      </w:pPr>
      <w:r>
        <w:t>Runtime rule for STATUS: VERIFY BEFORE CUSTOMER RESPONSE: the model may provide only low-risk, reversible troubleshooting steps that are also supported by a CURRENT canonical article. It must not present the unverified feature, version, fee, timeline, setting, or observed behavior as confirmed fact.</w:t>
      </w:r>
    </w:p>
    <w:p w14:paraId="1918C911" w14:textId="77777777" w:rsidR="00DC4906" w:rsidRDefault="00000000">
      <w:pPr>
        <w:pStyle w:val="ListBullet"/>
      </w:pPr>
      <w:r>
        <w:t>Do not present a feature request, workaround, or historical behavior as a current production feature.</w:t>
      </w:r>
    </w:p>
    <w:p w14:paraId="66E64F5D" w14:textId="77777777" w:rsidR="00DC4906" w:rsidRDefault="00000000">
      <w:pPr>
        <w:pStyle w:val="ListBullet"/>
      </w:pPr>
      <w:r>
        <w:t>Before giving a configuration-specific or availability answer from a VERIFY article, co-retrieve a CURRENT authoritative article or obtain current account/device confirmation. If confirmation is unavailable, state exactly what requires verification, provide any independently supported safe steps, and do not speculate.</w:t>
      </w:r>
    </w:p>
    <w:p w14:paraId="2C7F99D9" w14:textId="77777777" w:rsidR="00DC4906" w:rsidRDefault="00000000">
      <w:pPr>
        <w:pStyle w:val="ListBullet"/>
      </w:pPr>
      <w:r>
        <w:t>Use exact UI labels in quotation marks and assume the current LIVE production environment for all customer-facing guidance.</w:t>
      </w:r>
    </w:p>
    <w:p w14:paraId="363DE55C" w14:textId="77777777" w:rsidR="00DC4906" w:rsidRDefault="00000000">
      <w:pPr>
        <w:pStyle w:val="ListBullet"/>
      </w:pPr>
      <w:r>
        <w:t>For site-wide, network, or widespread card-processing failures, check the Setomatic Systems status page first and the Cantaloupe status page second.</w:t>
      </w:r>
    </w:p>
    <w:p w14:paraId="7F94D7DB" w14:textId="77777777" w:rsidR="00DC4906" w:rsidRDefault="00000000">
      <w:pPr>
        <w:pStyle w:val="ListBullet"/>
      </w:pPr>
      <w:r>
        <w:t>Use one controlled restart sequence only after status, power, and cable checks; do not substitute repeated resets for corrective action.</w:t>
      </w:r>
    </w:p>
    <w:p w14:paraId="0C29D9CF" w14:textId="77777777" w:rsidR="00DC4906" w:rsidRDefault="00000000">
      <w:pPr>
        <w:pStyle w:val="Heading2"/>
      </w:pPr>
      <w:r>
        <w:t>Integrated technical content and source priority</w:t>
      </w:r>
    </w:p>
    <w:p w14:paraId="3C95873B" w14:textId="77777777" w:rsidR="00DC4906" w:rsidRDefault="00000000">
      <w:pPr>
        <w:pStyle w:val="ListBullet"/>
      </w:pPr>
      <w:r>
        <w:t>Use the canonical technical articles for the intents listed in Part IV. Use the detailed technical articles for exact machine-model, wiring, firmware, kiosk, and policy context.</w:t>
      </w:r>
    </w:p>
    <w:p w14:paraId="4F71C2A4" w14:textId="77777777" w:rsidR="00DC4906" w:rsidRDefault="00000000">
      <w:pPr>
        <w:pStyle w:val="ListBullet"/>
      </w:pPr>
      <w:r>
        <w:t>When an integrated technical article conflicts with a current canonical article, current production behavior, an approved current guide, a signed agreement, or an account-specific record, the current authoritative source controls.</w:t>
      </w:r>
    </w:p>
    <w:p w14:paraId="5A44F01C" w14:textId="77777777" w:rsidR="00DC4906" w:rsidRDefault="00000000">
      <w:pPr>
        <w:pStyle w:val="ListBullet"/>
      </w:pPr>
      <w:r>
        <w:t>Treat prices, warranty terms, firmware versions, IP addresses, ports, bandwidth figures, and refund timelines as verification-required unless the responsible owner has confirmed that they remain current.</w:t>
      </w:r>
    </w:p>
    <w:p w14:paraId="21BC368B" w14:textId="77777777" w:rsidR="00DC4906" w:rsidRDefault="00000000">
      <w:pPr>
        <w:pStyle w:val="ListBullet"/>
      </w:pPr>
      <w:r>
        <w:t>Manufacturer-specific wiring and live-voltage procedures are technician/internal content. The customer-facing model should provide safe isolation steps and escalate to qualified personnel rather than directing an unqualified customer to work on energized equipment.</w:t>
      </w:r>
    </w:p>
    <w:p w14:paraId="4C853A34" w14:textId="77777777" w:rsidR="00DC4906" w:rsidRDefault="00000000">
      <w:pPr>
        <w:pStyle w:val="Heading2"/>
      </w:pPr>
      <w:r>
        <w:t>Article schema</w:t>
      </w:r>
    </w:p>
    <w:p w14:paraId="2E16B036" w14:textId="77777777" w:rsidR="00DC4906" w:rsidRDefault="00000000">
      <w:r>
        <w:rPr>
          <w:b/>
          <w:color w:val="173C5A"/>
        </w:rPr>
        <w:t xml:space="preserve">ARTICLE ID: </w:t>
      </w:r>
      <w:r>
        <w:t>Stable identifier for citation, analytics, maintenance, and related-article links.</w:t>
      </w:r>
    </w:p>
    <w:p w14:paraId="3772E0DC" w14:textId="77777777" w:rsidR="00DC4906" w:rsidRDefault="00000000">
      <w:r>
        <w:t>STATUS: Whether the guidance is current, account-specific, or requires verification. Apply the runtime rule above before using any VERIFY article in a customer response.</w:t>
      </w:r>
    </w:p>
    <w:p w14:paraId="4D291836" w14:textId="77777777" w:rsidR="00DC4906" w:rsidRDefault="00000000">
      <w:r>
        <w:rPr>
          <w:b/>
          <w:color w:val="173C5A"/>
        </w:rPr>
        <w:t xml:space="preserve">METADATA: </w:t>
      </w:r>
      <w:r>
        <w:t>Category, product area, audience, intent, and search terms retained in the same chunk as the answer.</w:t>
      </w:r>
    </w:p>
    <w:p w14:paraId="3C92A39D" w14:textId="77777777" w:rsidR="00DC4906" w:rsidRDefault="00000000">
      <w:r>
        <w:t>CO-RETRIEVAL RULE: Identifies a required companion article for model-specific, policy-specific, or multi-domain questions. Retrieve the companion before answering the affected detail.</w:t>
      </w:r>
    </w:p>
    <w:p w14:paraId="609B8943" w14:textId="77777777" w:rsidR="00DC4906" w:rsidRDefault="00000000">
      <w:r>
        <w:rPr>
          <w:b/>
          <w:color w:val="173C5A"/>
        </w:rPr>
        <w:t xml:space="preserve">DIRECT ANSWER: </w:t>
      </w:r>
      <w:r>
        <w:t>The preferred opening answer for the matching customer intent.</w:t>
      </w:r>
    </w:p>
    <w:p w14:paraId="49EDB744" w14:textId="77777777" w:rsidR="00DC4906" w:rsidRDefault="00000000">
      <w:r>
        <w:t>RECOMMENDED STEPS: Operator actions ordered by difficulty and disruption. Begin with status, basic user, power, connection, and restart actions; proceed to settings and component isolation only when needed.</w:t>
      </w:r>
    </w:p>
    <w:p w14:paraId="3F9C8312" w14:textId="77777777" w:rsidR="00DC4906" w:rsidRDefault="00000000">
      <w:r>
        <w:rPr>
          <w:b/>
          <w:color w:val="173C5A"/>
        </w:rPr>
        <w:t xml:space="preserve">RESOLUTION CONFIRMED WHEN: </w:t>
      </w:r>
      <w:r>
        <w:t>Objective success criteria.</w:t>
      </w:r>
    </w:p>
    <w:p w14:paraId="725D1B6F" w14:textId="77777777" w:rsidR="00DC4906" w:rsidRDefault="00000000">
      <w:r>
        <w:t>ESCALATE WHEN: Only after all applicable Operator steps above have been completed and the issue remains unresolved, or when the next action requires authorization or qualified technical work. Last-resort boundary after all applicable Operator actions have failed or when the action requires authorization or qualified technical work.</w:t>
      </w:r>
    </w:p>
    <w:p w14:paraId="78F25F9E" w14:textId="77777777" w:rsidR="00DC4906" w:rsidRDefault="00000000">
      <w:r>
        <w:t>EVIDENCE TO COLLECT: Minimum data to collect only after the Operator actions have failed and escalation is necessary.</w:t>
      </w:r>
    </w:p>
    <w:p w14:paraId="054B18A1" w14:textId="77777777" w:rsidR="00DC4906" w:rsidRDefault="00000000">
      <w:pPr>
        <w:pStyle w:val="Heading2"/>
      </w:pPr>
      <w:r>
        <w:t>Recommended RAG ingestion settings</w:t>
      </w:r>
    </w:p>
    <w:p w14:paraId="2CFC7F14" w14:textId="77777777" w:rsidR="00DC4906" w:rsidRDefault="00000000">
      <w:pPr>
        <w:pStyle w:val="ListBullet"/>
      </w:pPr>
      <w:r>
        <w:t>Preserve Heading 3 article boundaries and the ARTICLE START / ARTICLE END markers.</w:t>
      </w:r>
    </w:p>
    <w:p w14:paraId="6DA3EAA5" w14:textId="77777777" w:rsidR="00DC4906" w:rsidRDefault="00000000">
      <w:pPr>
        <w:pStyle w:val="ListBullet"/>
      </w:pPr>
      <w:r>
        <w:t>Keep each metadata block with its direct answer. Do not chunk the article title separately from the body.</w:t>
      </w:r>
    </w:p>
    <w:p w14:paraId="446DA79D" w14:textId="77777777" w:rsidR="00DC4906" w:rsidRDefault="00000000">
      <w:pPr>
        <w:pStyle w:val="ListBullet"/>
      </w:pPr>
      <w:r>
        <w:t>Use approximately 500-900 tokens per chunk with modest overlap when the ingestion platform permits; do not merge unrelated articles solely to reach a target size.</w:t>
      </w:r>
    </w:p>
    <w:p w14:paraId="3DC40CA0" w14:textId="77777777" w:rsidR="00DC4906" w:rsidRDefault="00000000">
      <w:pPr>
        <w:pStyle w:val="ListBullet"/>
      </w:pPr>
      <w:r>
        <w:t>Index ARTICLE ID, category, product, intent, status, and search terms as metadata fields when the platform supports structured metadata.</w:t>
      </w:r>
    </w:p>
    <w:p w14:paraId="252520C1" w14:textId="77777777" w:rsidR="00DC4906" w:rsidRDefault="00000000">
      <w:pPr>
        <w:pStyle w:val="ListBullet"/>
      </w:pPr>
      <w:r>
        <w:t>Prefer the canonical issue-resolution section over the quick-answer and reference sections when multiple chunks score similarly.</w:t>
      </w:r>
    </w:p>
    <w:p w14:paraId="1C6662A8" w14:textId="77777777" w:rsidR="00DC4906" w:rsidRDefault="00000000">
      <w:pPr>
        <w:pStyle w:val="ListBullet"/>
      </w:pPr>
      <w:r>
        <w:t>When the customer names a hardware model, retrieve both the canonical symptom article and the exact model-specific reference article. Do not answer model-specific settings from a generic article alone.</w:t>
      </w:r>
    </w:p>
    <w:p w14:paraId="1EE39901" w14:textId="77777777" w:rsidR="00DC4906" w:rsidRDefault="00000000">
      <w:pPr>
        <w:pStyle w:val="ListBullet"/>
      </w:pPr>
      <w:r>
        <w:t>For scale queries naming “CAS PDN-30B,” “Type 4,” or “Type 5,” co-retrieve KB-POS-007 and KB-REF-041 before responding.</w:t>
      </w:r>
    </w:p>
    <w:p w14:paraId="1C718A44" w14:textId="77777777" w:rsidR="00DC4906" w:rsidRDefault="00000000">
      <w:r>
        <w:br w:type="page"/>
      </w:r>
    </w:p>
    <w:p w14:paraId="4AD21072" w14:textId="77777777" w:rsidR="00DC4906" w:rsidRDefault="00000000">
      <w:pPr>
        <w:pStyle w:val="Heading1"/>
        <w:spacing w:before="0"/>
      </w:pPr>
      <w:r>
        <w:lastRenderedPageBreak/>
        <w:t>1. Intent Taxonomy and Routing</w:t>
      </w:r>
    </w:p>
    <w:p w14:paraId="77CDB2A9" w14:textId="77777777" w:rsidR="00DC4906" w:rsidRDefault="00000000">
      <w:r>
        <w:t>Use the narrowest applicable category. A query may have secondary tags, but the response should follow one primary troubleshooting path.</w:t>
      </w:r>
    </w:p>
    <w:p w14:paraId="294C0803" w14:textId="77777777" w:rsidR="00DC4906" w:rsidRDefault="00000000">
      <w:r>
        <w:t>Device-Specific Troubleshooting: Identify whether the affected equipment is a washer/dryer Card Reader System, SpyderWash POS, Legacy Kiosk, or Platinum Kiosk before selecting device actions.</w:t>
      </w:r>
    </w:p>
    <w:p w14:paraId="64DC3647" w14:textId="77777777" w:rsidR="00DC4906" w:rsidRDefault="00000000">
      <w:r>
        <w:rPr>
          <w:b/>
          <w:color w:val="1F5E8C"/>
        </w:rPr>
        <w:t xml:space="preserve">Account/Login Issue: </w:t>
      </w:r>
      <w:r>
        <w:t>Portal or POS credentials, passcodes, roles, assignments, or access.</w:t>
      </w:r>
    </w:p>
    <w:p w14:paraId="6F1B1DCD" w14:textId="77777777" w:rsidR="00DC4906" w:rsidRDefault="00000000">
      <w:r>
        <w:rPr>
          <w:b/>
          <w:color w:val="1F5E8C"/>
        </w:rPr>
        <w:t xml:space="preserve">Loyalty Card Balance: </w:t>
      </w:r>
      <w:r>
        <w:t>Balance discrepancies and authorized balance research.</w:t>
      </w:r>
    </w:p>
    <w:p w14:paraId="7E5343C5" w14:textId="77777777" w:rsidR="00DC4906" w:rsidRDefault="00000000">
      <w:r>
        <w:rPr>
          <w:b/>
          <w:color w:val="1F5E8C"/>
        </w:rPr>
        <w:t xml:space="preserve">Transaction Lookup: </w:t>
      </w:r>
      <w:r>
        <w:t>Finding a payment, POS order, kiosk transaction, or loyalty transaction.</w:t>
      </w:r>
    </w:p>
    <w:p w14:paraId="5B5BD7F9" w14:textId="77777777" w:rsidR="00DC4906" w:rsidRDefault="00000000">
      <w:r>
        <w:rPr>
          <w:b/>
          <w:color w:val="1F5E8C"/>
        </w:rPr>
        <w:t xml:space="preserve">Attendant Management: </w:t>
      </w:r>
      <w:r>
        <w:t>Attendants, unique passcodes, shifts, time clock, checklists, and accountability.</w:t>
      </w:r>
    </w:p>
    <w:p w14:paraId="6D794B96" w14:textId="77777777" w:rsidR="00DC4906" w:rsidRDefault="00000000">
      <w:r>
        <w:rPr>
          <w:b/>
          <w:color w:val="1F5E8C"/>
        </w:rPr>
        <w:t xml:space="preserve">Pricing Change Guidance: </w:t>
      </w:r>
      <w:r>
        <w:t>Machine prices, pulses, categories, items, tax, discounts, minimums, and surcharges.</w:t>
      </w:r>
    </w:p>
    <w:p w14:paraId="6155BB6B" w14:textId="77777777" w:rsidR="00DC4906" w:rsidRDefault="00000000">
      <w:r>
        <w:rPr>
          <w:b/>
          <w:color w:val="1F5E8C"/>
        </w:rPr>
        <w:t xml:space="preserve">SpyderWatch Guidance: </w:t>
      </w:r>
      <w:r>
        <w:t>Availability estimates, cycle alerts, runtime configuration, and passwords.</w:t>
      </w:r>
    </w:p>
    <w:p w14:paraId="3103D05D" w14:textId="77777777" w:rsidR="00DC4906" w:rsidRDefault="00000000">
      <w:r>
        <w:rPr>
          <w:b/>
          <w:color w:val="1F5E8C"/>
        </w:rPr>
        <w:t xml:space="preserve">Software/Portal Guidance: </w:t>
      </w:r>
      <w:r>
        <w:t>Portal/app navigation, UI behavior, versions, and software defects.</w:t>
      </w:r>
    </w:p>
    <w:p w14:paraId="7A5D471D" w14:textId="77777777" w:rsidR="00DC4906" w:rsidRDefault="00000000">
      <w:r>
        <w:rPr>
          <w:b/>
          <w:color w:val="1F5E8C"/>
        </w:rPr>
        <w:t xml:space="preserve">Hub Reboot Guidance: </w:t>
      </w:r>
      <w:r>
        <w:t>Controlled restart and Discovery Mode after evidence capture.</w:t>
      </w:r>
    </w:p>
    <w:p w14:paraId="677E20BD" w14:textId="77777777" w:rsidR="00DC4906" w:rsidRDefault="00000000">
      <w:r>
        <w:rPr>
          <w:b/>
          <w:color w:val="1F5E8C"/>
        </w:rPr>
        <w:t xml:space="preserve">Loyalty Card Registration: </w:t>
      </w:r>
      <w:r>
        <w:t>Issue, register, assign, replace, transfer, and virtual cards.</w:t>
      </w:r>
    </w:p>
    <w:p w14:paraId="6CBAE094" w14:textId="77777777" w:rsidR="00DC4906" w:rsidRDefault="00000000">
      <w:r>
        <w:rPr>
          <w:b/>
          <w:color w:val="1F5E8C"/>
        </w:rPr>
        <w:t xml:space="preserve">General FAQ: </w:t>
      </w:r>
      <w:r>
        <w:t>Definitions and informational questions without a reported malfunction.</w:t>
      </w:r>
    </w:p>
    <w:p w14:paraId="58467983" w14:textId="77777777" w:rsidR="00DC4906" w:rsidRDefault="00000000">
      <w:r>
        <w:rPr>
          <w:b/>
          <w:color w:val="1F5E8C"/>
        </w:rPr>
        <w:t xml:space="preserve">Refund Request: </w:t>
      </w:r>
      <w:r>
        <w:t>Refund eligibility, initiation, timing, duplicate charges, and disputes.</w:t>
      </w:r>
    </w:p>
    <w:p w14:paraId="22B07813" w14:textId="77777777" w:rsidR="00DC4906" w:rsidRDefault="00000000">
      <w:r>
        <w:rPr>
          <w:b/>
          <w:color w:val="1F5E8C"/>
        </w:rPr>
        <w:t xml:space="preserve">Human Agent Request: </w:t>
      </w:r>
      <w:r>
        <w:t>Explicit request for a representative or an issue requiring authorized internal action.</w:t>
      </w:r>
    </w:p>
    <w:p w14:paraId="66FB3071" w14:textId="77777777" w:rsidR="00DC4906" w:rsidRDefault="00000000">
      <w:r>
        <w:t xml:space="preserve">No Connection Error: Route “Offline” and “No Connection” to separate canonical articles; also covers </w:t>
      </w:r>
      <w:proofErr w:type="spellStart"/>
      <w:r>
        <w:t>HubData</w:t>
      </w:r>
      <w:proofErr w:type="spellEnd"/>
      <w:r>
        <w:t>/Profile acquisition failures.</w:t>
      </w:r>
    </w:p>
    <w:p w14:paraId="4D7E3A17" w14:textId="77777777" w:rsidR="00DC4906" w:rsidRDefault="00000000">
      <w:r>
        <w:t>Kiosk Troubleshooting: Legacy Kiosk and Platinum Kiosk hardware, software, network, reload, and payment issues.</w:t>
      </w:r>
    </w:p>
    <w:p w14:paraId="7E87526D" w14:textId="77777777" w:rsidR="00DC4906" w:rsidRDefault="00000000">
      <w:r>
        <w:rPr>
          <w:b/>
          <w:color w:val="1F5E8C"/>
        </w:rPr>
        <w:t xml:space="preserve">Network Error: </w:t>
      </w:r>
      <w:r>
        <w:t>DHCP, Ethernet, firewall, ISP, router, static IP, and shared connectivity.</w:t>
      </w:r>
    </w:p>
    <w:p w14:paraId="28722A24" w14:textId="77777777" w:rsidR="00DC4906" w:rsidRDefault="00000000">
      <w:r>
        <w:rPr>
          <w:b/>
          <w:color w:val="1F5E8C"/>
        </w:rPr>
        <w:t xml:space="preserve">Machines Not Working: </w:t>
      </w:r>
      <w:r>
        <w:t>No-start, wrong machine, free cycle, wrong price/pulses, or incorrect dryer time.</w:t>
      </w:r>
    </w:p>
    <w:p w14:paraId="3EC77B5F" w14:textId="77777777" w:rsidR="00DC4906" w:rsidRDefault="00000000">
      <w:r>
        <w:rPr>
          <w:b/>
          <w:color w:val="1F5E8C"/>
        </w:rPr>
        <w:t xml:space="preserve">Entire Store Down: </w:t>
      </w:r>
      <w:r>
        <w:t>Site-wide or multi-device business interruption.</w:t>
      </w:r>
    </w:p>
    <w:p w14:paraId="05D4D29E" w14:textId="77777777" w:rsidR="00DC4906" w:rsidRDefault="00000000">
      <w:r>
        <w:rPr>
          <w:b/>
          <w:color w:val="1F5E8C"/>
        </w:rPr>
        <w:t xml:space="preserve">Receipt Printer Issues: </w:t>
      </w:r>
      <w:r>
        <w:t>Receipt/label printers, paper, cutter, role, queue, and cash-drawer kick.</w:t>
      </w:r>
    </w:p>
    <w:p w14:paraId="50A0A87A" w14:textId="77777777" w:rsidR="00DC4906" w:rsidRDefault="00000000">
      <w:r>
        <w:rPr>
          <w:b/>
          <w:color w:val="1F5E8C"/>
        </w:rPr>
        <w:t xml:space="preserve">Loyalty Card Recharge Issue: </w:t>
      </w:r>
      <w:r>
        <w:t>Missing/duplicate reload, bonus, employee-card auto-recharge.</w:t>
      </w:r>
    </w:p>
    <w:p w14:paraId="3E6C2930" w14:textId="77777777" w:rsidR="00DC4906" w:rsidRDefault="00000000">
      <w:r>
        <w:rPr>
          <w:b/>
          <w:color w:val="1F5E8C"/>
        </w:rPr>
        <w:t xml:space="preserve">Reload Center Issues: </w:t>
      </w:r>
      <w:r>
        <w:t>On-site reload workflow and recharge records.</w:t>
      </w:r>
    </w:p>
    <w:p w14:paraId="5674DA3F" w14:textId="77777777" w:rsidR="00DC4906" w:rsidRDefault="00000000">
      <w:r>
        <w:rPr>
          <w:b/>
          <w:color w:val="1F5E8C"/>
        </w:rPr>
        <w:t xml:space="preserve">Card Transaction History: </w:t>
      </w:r>
      <w:r>
        <w:t>Authorized loyalty history and customer portal history.</w:t>
      </w:r>
    </w:p>
    <w:p w14:paraId="5BE58B7C" w14:textId="77777777" w:rsidR="00DC4906" w:rsidRDefault="00000000">
      <w:r>
        <w:rPr>
          <w:b/>
          <w:color w:val="1F5E8C"/>
        </w:rPr>
        <w:t xml:space="preserve">Unknown / Ambiguous Issue: </w:t>
      </w:r>
      <w:r>
        <w:t>Insufficient information to identify a fault domain.</w:t>
      </w:r>
    </w:p>
    <w:p w14:paraId="102503C5" w14:textId="77777777" w:rsidR="00DC4906" w:rsidRDefault="00000000">
      <w:r>
        <w:rPr>
          <w:b/>
          <w:color w:val="1F5E8C"/>
        </w:rPr>
        <w:t xml:space="preserve">View Reports: </w:t>
      </w:r>
      <w:r>
        <w:t>Report selection, filters, pop-ups, empty output, runtime, and reconciliation.</w:t>
      </w:r>
    </w:p>
    <w:p w14:paraId="770E495F" w14:textId="77777777" w:rsidR="00DC4906" w:rsidRDefault="00000000">
      <w:r>
        <w:rPr>
          <w:b/>
          <w:color w:val="1F5E8C"/>
        </w:rPr>
        <w:t xml:space="preserve">Operator Portal Navigation: </w:t>
      </w:r>
      <w:r>
        <w:t>Dashboard, locations, machines, Manage, Issue Card, Clear Total, and settings.</w:t>
      </w:r>
    </w:p>
    <w:p w14:paraId="7A21B32D" w14:textId="77777777" w:rsidR="00DC4906" w:rsidRDefault="00000000">
      <w:r>
        <w:rPr>
          <w:b/>
          <w:color w:val="1F5E8C"/>
        </w:rPr>
        <w:t xml:space="preserve">POS Order and Payment: </w:t>
      </w:r>
      <w:r>
        <w:t>POS orders, payments, cash, peripherals, Workflow, PUD, and synchronization.</w:t>
      </w:r>
    </w:p>
    <w:p w14:paraId="79E3B450" w14:textId="77777777" w:rsidR="00DC4906" w:rsidRDefault="00000000">
      <w:r>
        <w:rPr>
          <w:b/>
          <w:color w:val="1F5E8C"/>
        </w:rPr>
        <w:t xml:space="preserve">Fees and Billing: </w:t>
      </w:r>
      <w:r>
        <w:t>Fees, invoices, authorizations, funding, settlements, deposits, and financial variance.</w:t>
      </w:r>
    </w:p>
    <w:p w14:paraId="2F8961B7" w14:textId="77777777" w:rsidR="00DC4906" w:rsidRDefault="00000000">
      <w:r>
        <w:rPr>
          <w:b/>
          <w:color w:val="1F5E8C"/>
        </w:rPr>
        <w:t xml:space="preserve">Account Lifecycle: </w:t>
      </w:r>
      <w:r>
        <w:t>Onboarding, transfer, cancellation, merchant termination, data deletion, and returns.</w:t>
      </w:r>
    </w:p>
    <w:p w14:paraId="44767EAD" w14:textId="77777777" w:rsidR="00DC4906" w:rsidRDefault="00000000">
      <w:r>
        <w:t>Hardware and Installation: Readers, control boards, Hubs, wiring, placement, commissioning, and preparation for a mandatory SpyderWash Support handoff when repair or replacement may be required.</w:t>
      </w:r>
    </w:p>
    <w:p w14:paraId="10E67A7B" w14:textId="77777777" w:rsidR="00DC4906" w:rsidRDefault="00000000">
      <w:pPr>
        <w:pStyle w:val="Heading2"/>
      </w:pPr>
      <w:r>
        <w:t>Technical-reference routing extensions</w:t>
      </w:r>
    </w:p>
    <w:p w14:paraId="74F58D08" w14:textId="77777777" w:rsidR="00DC4906" w:rsidRDefault="00000000">
      <w:r>
        <w:t>EMV Reader Tamper: Permanent tamper lock, reader replacement evidence, installation prevention, and mandatory handoff to a SpyderWash Support representative for every warranty, replacement, return, or RMA decision.</w:t>
      </w:r>
    </w:p>
    <w:p w14:paraId="0B306FA2" w14:textId="77777777" w:rsidR="00DC4906" w:rsidRDefault="00000000">
      <w:r>
        <w:t>Firmware Update Procedure: Approved EMV Update Device, JTAG/USB sequence, version verification, and failure recovery.</w:t>
      </w:r>
    </w:p>
    <w:p w14:paraId="5C3759C4" w14:textId="77777777" w:rsidR="00DC4906" w:rsidRDefault="00000000">
      <w:r>
        <w:t>Machine Installation Procedure: Manufacturer, model, control, board, harness, coin/card mode, and instruction-code-specific installation.</w:t>
      </w:r>
    </w:p>
    <w:p w14:paraId="527B8BB8" w14:textId="77777777" w:rsidR="00DC4906" w:rsidRDefault="00000000">
      <w:r>
        <w:t>Kiosk Component Diagnostics: UIC/Touch reader startup freezes, main board, MDB converter, Ethernet, bill validator, and network-offline conditions.</w:t>
      </w:r>
    </w:p>
    <w:p w14:paraId="68ABF1AD" w14:textId="77777777" w:rsidR="00DC4906" w:rsidRDefault="00000000">
      <w:r>
        <w:t>Legacy Kiosk Troubleshooting: UIC Bezel 8 or Touch Reader, Main Board, MDB Converter, text-based startup screens, bill validator, Ethernet, and network-offline conditions.</w:t>
      </w:r>
    </w:p>
    <w:p w14:paraId="27635FE7" w14:textId="77777777" w:rsidR="00DC4906" w:rsidRDefault="00000000">
      <w:r>
        <w:t>Platinum Kiosk Troubleshooting: Elo touchscreen, kiosk application, Ethernet, payment device, bill validator, card dispenser, receipt printer, timeout behavior, and remote commands.</w:t>
      </w:r>
    </w:p>
    <w:p w14:paraId="2A62E388" w14:textId="77777777" w:rsidR="00DC4906" w:rsidRDefault="00000000">
      <w:r>
        <w:t>Hardware Returns and RMA: Mandatory direct involvement of a SpyderWash Support representative for eligibility, authorization, RMA issuance, shipping instructions, inspection, refund, house credit, restocking, and exception approval.</w:t>
      </w:r>
    </w:p>
    <w:p w14:paraId="2EBF9E3E" w14:textId="77777777" w:rsidR="00DC4906" w:rsidRDefault="00000000">
      <w:r>
        <w:lastRenderedPageBreak/>
        <w:t>Time-of-Day Pricing: Serial-versus-relay pricing control and manufacturer/platform limitations.</w:t>
      </w:r>
    </w:p>
    <w:p w14:paraId="08266F18" w14:textId="77777777" w:rsidR="00DC4906" w:rsidRDefault="00000000">
      <w:r>
        <w:t>Payment Security / PCI: Approved handling of cardholder data, telephone payments, recording, storage, and escalation.</w:t>
      </w:r>
    </w:p>
    <w:p w14:paraId="45809288" w14:textId="77777777" w:rsidR="00DC4906" w:rsidRDefault="00000000">
      <w:pPr>
        <w:pStyle w:val="Heading2"/>
      </w:pPr>
      <w:r>
        <w:t>Fallback questions for Unknown / Ambiguous Issue</w:t>
      </w:r>
    </w:p>
    <w:p w14:paraId="708248B0" w14:textId="77777777" w:rsidR="00DC4906" w:rsidRDefault="00000000">
      <w:pPr>
        <w:pStyle w:val="ListBullet"/>
      </w:pPr>
      <w:r>
        <w:t>Which Operator Code, location, and position or device are affected?</w:t>
      </w:r>
    </w:p>
    <w:p w14:paraId="512B8D9C" w14:textId="77777777" w:rsidR="00DC4906" w:rsidRDefault="00000000">
      <w:pPr>
        <w:pStyle w:val="ListBullet"/>
      </w:pPr>
      <w:r>
        <w:t>What exact message appears, and when did it first occur?</w:t>
      </w:r>
    </w:p>
    <w:p w14:paraId="0EE47550" w14:textId="77777777" w:rsidR="00DC4906" w:rsidRDefault="00000000">
      <w:pPr>
        <w:pStyle w:val="ListBullet"/>
      </w:pPr>
      <w:r>
        <w:t>Is the issue one card, one payment method, one machine, one Hub, one POS/kiosk, the entire location, or all locations?</w:t>
      </w:r>
    </w:p>
    <w:p w14:paraId="6D753728" w14:textId="77777777" w:rsidR="00DC4906" w:rsidRDefault="00000000">
      <w:pPr>
        <w:pStyle w:val="ListBullet"/>
      </w:pPr>
      <w:r>
        <w:t>Which device is affected: a washer/dryer Card Reader System, SpyderWash POS, Legacy Kiosk, or Platinum Kiosk?</w:t>
      </w:r>
    </w:p>
    <w:p w14:paraId="44D1E31B" w14:textId="77777777" w:rsidR="00DC4906" w:rsidRDefault="00000000">
      <w:pPr>
        <w:pStyle w:val="ListBullet"/>
      </w:pPr>
      <w:r>
        <w:t>What still works?</w:t>
      </w:r>
    </w:p>
    <w:p w14:paraId="43025A1A" w14:textId="77777777" w:rsidR="00DC4906" w:rsidRDefault="00000000">
      <w:pPr>
        <w:pStyle w:val="ListBullet"/>
      </w:pPr>
      <w:r>
        <w:t>What changed recently: power, ISP/router, machine service, pricing, portal settings, software version, account/banking, or hardware?</w:t>
      </w:r>
    </w:p>
    <w:p w14:paraId="4C476260" w14:textId="77777777" w:rsidR="00DC4906" w:rsidRDefault="00000000">
      <w:r>
        <w:br w:type="page"/>
      </w:r>
    </w:p>
    <w:p w14:paraId="6995C8ED" w14:textId="77777777" w:rsidR="00DC4906" w:rsidRDefault="00000000">
      <w:pPr>
        <w:pStyle w:val="Heading1"/>
        <w:spacing w:before="0"/>
      </w:pPr>
      <w:r>
        <w:lastRenderedPageBreak/>
        <w:t>PART I - CANONICAL ISSUE-RESOLUTION ARTICLES</w:t>
      </w:r>
    </w:p>
    <w:p w14:paraId="324A13F3" w14:textId="77777777" w:rsidR="00DC4906" w:rsidRDefault="00000000">
      <w:r>
        <w:t>These are the preferred retrieval targets for reported symptoms, errors, and operational failures. Each article is intentionally standalone.</w:t>
      </w:r>
    </w:p>
    <w:p w14:paraId="5EEC21AD" w14:textId="77777777" w:rsidR="00DC4906" w:rsidRDefault="00000000">
      <w:pPr>
        <w:pStyle w:val="Heading2"/>
      </w:pPr>
      <w:r>
        <w:t>Account/Login Issue</w:t>
      </w:r>
    </w:p>
    <w:p w14:paraId="23D4BFDE" w14:textId="77777777" w:rsidR="00DC4906" w:rsidRDefault="00000000">
      <w:pPr>
        <w:pStyle w:val="Metadata"/>
        <w:keepNext/>
      </w:pPr>
      <w:r>
        <w:rPr>
          <w:b/>
        </w:rPr>
        <w:t>ARTICLE START: KB-PORTAL-001</w:t>
      </w:r>
    </w:p>
    <w:p w14:paraId="33D16F35" w14:textId="77777777" w:rsidR="00DC4906" w:rsidRDefault="00000000">
      <w:pPr>
        <w:pStyle w:val="Heading3"/>
        <w:pBdr>
          <w:bottom w:val="single" w:sz="4" w:space="1" w:color="C7D4DC"/>
        </w:pBdr>
      </w:pPr>
      <w:r>
        <w:t>KB-PORTAL-001 - Cannot log in</w:t>
      </w:r>
    </w:p>
    <w:p w14:paraId="04A409A4" w14:textId="77777777" w:rsidR="00DC4906" w:rsidRDefault="00000000">
      <w:pPr>
        <w:pStyle w:val="Metadata"/>
      </w:pPr>
      <w:r>
        <w:rPr>
          <w:b/>
          <w:color w:val="173C5A"/>
        </w:rPr>
        <w:t xml:space="preserve">STATUS: </w:t>
      </w:r>
      <w:r>
        <w:t>CURRENT CONSOLIDATED GUIDANCE</w:t>
      </w:r>
    </w:p>
    <w:p w14:paraId="241293B3" w14:textId="77777777" w:rsidR="00DC4906" w:rsidRDefault="00000000">
      <w:pPr>
        <w:pStyle w:val="Metadata"/>
      </w:pPr>
      <w:r>
        <w:rPr>
          <w:b/>
          <w:color w:val="173C5A"/>
        </w:rPr>
        <w:t xml:space="preserve">METADATA: </w:t>
      </w:r>
      <w:r>
        <w:t xml:space="preserve">category=Account/Login Issue; product=SpyderWash Operator Portal; audience=Customer-facing answer with internal escalation fields; intent=Cannot log in; </w:t>
      </w:r>
      <w:proofErr w:type="spellStart"/>
      <w:r>
        <w:t>search_terms</w:t>
      </w:r>
      <w:proofErr w:type="spellEnd"/>
      <w:r>
        <w:t>=cannot; log; operator; portal</w:t>
      </w:r>
    </w:p>
    <w:p w14:paraId="77B8F990" w14:textId="77777777" w:rsidR="00DC4906" w:rsidRDefault="00000000">
      <w:r>
        <w:rPr>
          <w:b/>
          <w:color w:val="173C5A"/>
        </w:rPr>
        <w:t xml:space="preserve">EXAMPLE CUSTOMER PHRASES: </w:t>
      </w:r>
      <w:r>
        <w:t>Cannot log in | Operator Portal cannot log in</w:t>
      </w:r>
    </w:p>
    <w:p w14:paraId="0E4B0AB8" w14:textId="77777777" w:rsidR="00DC4906" w:rsidRDefault="00000000">
      <w:r>
        <w:rPr>
          <w:b/>
        </w:rPr>
        <w:t>DIRECT ANSWER:</w:t>
      </w:r>
      <w:r>
        <w:t xml:space="preserve"> Follow the portal procedure in priority order: Correct portal, credentials/reset, account active, browser/private window, assigned role/locations.</w:t>
      </w:r>
    </w:p>
    <w:p w14:paraId="6FE6DCA1" w14:textId="77777777" w:rsidR="00DC4906" w:rsidRDefault="00000000">
      <w:pPr>
        <w:pStyle w:val="ArticleLabel"/>
      </w:pPr>
      <w:r>
        <w:t>RECOMMENDED STEPS</w:t>
      </w:r>
    </w:p>
    <w:p w14:paraId="06AAF7A4" w14:textId="77777777" w:rsidR="00DC4906" w:rsidRDefault="00000000">
      <w:pPr>
        <w:tabs>
          <w:tab w:val="left" w:pos="432"/>
        </w:tabs>
        <w:ind w:left="432" w:hanging="432"/>
      </w:pPr>
      <w:r>
        <w:t>1.</w:t>
      </w:r>
      <w:r>
        <w:tab/>
        <w:t>Open the current SpyderWash Operator Portal and confirm that the browser is not using a saved link for a different portal or account.</w:t>
      </w:r>
    </w:p>
    <w:p w14:paraId="67EAF850" w14:textId="77777777" w:rsidR="00DC4906" w:rsidRDefault="00000000">
      <w:pPr>
        <w:tabs>
          <w:tab w:val="left" w:pos="432"/>
        </w:tabs>
        <w:ind w:left="432" w:hanging="432"/>
      </w:pPr>
      <w:r>
        <w:t>2.</w:t>
      </w:r>
      <w:r>
        <w:tab/>
        <w:t>Re-enter the username or Operator Code and password manually. Confirm that Caps Lock is off and remove any extra spaces.</w:t>
      </w:r>
    </w:p>
    <w:p w14:paraId="3C44F592" w14:textId="77777777" w:rsidR="00DC4906" w:rsidRDefault="00000000">
      <w:pPr>
        <w:tabs>
          <w:tab w:val="left" w:pos="432"/>
        </w:tabs>
        <w:ind w:left="432" w:hanging="432"/>
      </w:pPr>
      <w:r>
        <w:t>3.</w:t>
      </w:r>
      <w:r>
        <w:tab/>
        <w:t>Use the password-reset option. Open the newest reset message, create a new password, and retry the login.</w:t>
      </w:r>
    </w:p>
    <w:p w14:paraId="3C8DBA15" w14:textId="77777777" w:rsidR="00DC4906" w:rsidRDefault="00000000">
      <w:pPr>
        <w:tabs>
          <w:tab w:val="left" w:pos="432"/>
        </w:tabs>
        <w:ind w:left="432" w:hanging="432"/>
      </w:pPr>
      <w:r>
        <w:t>4.</w:t>
      </w:r>
      <w:r>
        <w:tab/>
        <w:t>Close the browser, open a supported browser in a private or incognito window, and try again. If this works, clear the original browser cache and saved credentials.</w:t>
      </w:r>
    </w:p>
    <w:p w14:paraId="24287B84" w14:textId="77777777" w:rsidR="00DC4906" w:rsidRDefault="00000000">
      <w:pPr>
        <w:tabs>
          <w:tab w:val="left" w:pos="432"/>
        </w:tabs>
        <w:ind w:left="432" w:hanging="432"/>
      </w:pPr>
      <w:r>
        <w:t>5.</w:t>
      </w:r>
      <w:r>
        <w:tab/>
        <w:t>From an owner or administrator account, open the user or attendant record, confirm it is active, and assign the correct role and locations.</w:t>
      </w:r>
    </w:p>
    <w:p w14:paraId="40174029" w14:textId="77777777" w:rsidR="00DC4906" w:rsidRDefault="00000000">
      <w:pPr>
        <w:tabs>
          <w:tab w:val="left" w:pos="432"/>
        </w:tabs>
        <w:ind w:left="432" w:hanging="432"/>
      </w:pPr>
      <w:r>
        <w:t>6.</w:t>
      </w:r>
      <w:r>
        <w:tab/>
        <w:t>Try the login from another supported device or network. If the account works elsewhere, correct the browser or local network issue on the original device.</w:t>
      </w:r>
    </w:p>
    <w:p w14:paraId="57052A21" w14:textId="77777777" w:rsidR="00DC4906" w:rsidRDefault="00000000">
      <w:r>
        <w:rPr>
          <w:b/>
          <w:color w:val="173C5A"/>
        </w:rPr>
        <w:t xml:space="preserve">RESOLUTION CONFIRMED WHEN: </w:t>
      </w:r>
      <w:r>
        <w:t>The user can access the correct account/location and complete the intended portal action or report with accurate results.</w:t>
      </w:r>
    </w:p>
    <w:p w14:paraId="7C2E0788" w14:textId="77777777" w:rsidR="00DC4906" w:rsidRDefault="00000000">
      <w:r>
        <w:t>ESCALATE WHEN: Only after all applicable Operator steps above have been completed and the issue remains unresolved, or when the next action requires authorization or qualified technical work. The account is active, credentials/reset and role/location assignment are verified, and the error persists in a supported browser.</w:t>
      </w:r>
    </w:p>
    <w:p w14:paraId="0CE3DA8E" w14:textId="77777777" w:rsidR="00DC4906" w:rsidRDefault="00000000">
      <w:r>
        <w:t>EVIDENCE TO COLLECT: Collect only after the Operator steps fail and escalation is necessary: Portal URL, username/operator, role, location assignment, exact error, browser, reset attempt, and account status.</w:t>
      </w:r>
    </w:p>
    <w:p w14:paraId="1C442D84" w14:textId="77777777" w:rsidR="00DC4906" w:rsidRDefault="00000000">
      <w:pPr>
        <w:pStyle w:val="Metadata"/>
        <w:spacing w:after="160"/>
      </w:pPr>
      <w:r>
        <w:rPr>
          <w:b/>
        </w:rPr>
        <w:t>ARTICLE END: KB-PORTAL-001</w:t>
      </w:r>
    </w:p>
    <w:p w14:paraId="7E92CFB4" w14:textId="77777777" w:rsidR="00DC4906" w:rsidRDefault="00000000">
      <w:pPr>
        <w:pStyle w:val="Heading2"/>
      </w:pPr>
      <w:r>
        <w:t>Loyalty Card Balance</w:t>
      </w:r>
    </w:p>
    <w:p w14:paraId="613739C7" w14:textId="77777777" w:rsidR="00DC4906" w:rsidRDefault="00000000">
      <w:pPr>
        <w:pStyle w:val="Metadata"/>
        <w:keepNext/>
      </w:pPr>
      <w:r>
        <w:rPr>
          <w:b/>
        </w:rPr>
        <w:t>ARTICLE START: KB-LOY-001</w:t>
      </w:r>
    </w:p>
    <w:p w14:paraId="1EB07E35" w14:textId="77777777" w:rsidR="00DC4906" w:rsidRDefault="00000000">
      <w:pPr>
        <w:pStyle w:val="Heading3"/>
        <w:pBdr>
          <w:bottom w:val="single" w:sz="4" w:space="1" w:color="C7D4DC"/>
        </w:pBdr>
      </w:pPr>
      <w:r>
        <w:t>KB-LOY-001 - Balance incorrect</w:t>
      </w:r>
    </w:p>
    <w:p w14:paraId="73E674D8" w14:textId="77777777" w:rsidR="00DC4906" w:rsidRDefault="00000000">
      <w:pPr>
        <w:pStyle w:val="Metadata"/>
      </w:pPr>
      <w:r>
        <w:rPr>
          <w:b/>
          <w:color w:val="173C5A"/>
        </w:rPr>
        <w:t xml:space="preserve">STATUS: </w:t>
      </w:r>
      <w:r>
        <w:t>CURRENT CONSOLIDATED GUIDANCE</w:t>
      </w:r>
    </w:p>
    <w:p w14:paraId="6B1D6825" w14:textId="77777777" w:rsidR="00DC4906" w:rsidRDefault="00000000">
      <w:pPr>
        <w:pStyle w:val="Metadata"/>
      </w:pPr>
      <w:r>
        <w:rPr>
          <w:b/>
          <w:color w:val="173C5A"/>
        </w:rPr>
        <w:t xml:space="preserve">METADATA: </w:t>
      </w:r>
      <w:r>
        <w:t xml:space="preserve">category=Loyalty Card Balance; product=Loyalty Card / Customer Portal / Operator Portal; audience=Customer-facing answer with internal escalation fields; intent=Balance incorrect; </w:t>
      </w:r>
      <w:proofErr w:type="spellStart"/>
      <w:r>
        <w:t>search_terms</w:t>
      </w:r>
      <w:proofErr w:type="spellEnd"/>
      <w:r>
        <w:t>=balance; incorrect; loyalty; card</w:t>
      </w:r>
    </w:p>
    <w:p w14:paraId="62314003" w14:textId="77777777" w:rsidR="00DC4906" w:rsidRDefault="00000000">
      <w:r>
        <w:rPr>
          <w:b/>
          <w:color w:val="173C5A"/>
        </w:rPr>
        <w:t xml:space="preserve">EXAMPLE CUSTOMER PHRASES: </w:t>
      </w:r>
      <w:r>
        <w:t>Balance incorrect | Loyalty card balance incorrect</w:t>
      </w:r>
    </w:p>
    <w:p w14:paraId="16719493" w14:textId="77777777" w:rsidR="00DC4906" w:rsidRDefault="00000000">
      <w:r>
        <w:rPr>
          <w:b/>
        </w:rPr>
        <w:t>DIRECT ANSWER:</w:t>
      </w:r>
      <w:r>
        <w:t xml:space="preserve"> Explain history or correct through authorized balance adjustment.</w:t>
      </w:r>
    </w:p>
    <w:p w14:paraId="1E5D8AF2" w14:textId="77777777" w:rsidR="00DC4906" w:rsidRDefault="00000000">
      <w:pPr>
        <w:pStyle w:val="ArticleLabel"/>
      </w:pPr>
      <w:r>
        <w:t>RECOMMENDED STEPS</w:t>
      </w:r>
    </w:p>
    <w:p w14:paraId="05A81A98" w14:textId="77777777" w:rsidR="00DC4906" w:rsidRDefault="00000000">
      <w:pPr>
        <w:tabs>
          <w:tab w:val="left" w:pos="432"/>
        </w:tabs>
        <w:ind w:left="432" w:hanging="432"/>
      </w:pPr>
      <w:r>
        <w:t>1.</w:t>
      </w:r>
      <w:r>
        <w:tab/>
        <w:t>Open "Manage Loyalty Card" and search the exact card number. Confirm that the displayed card belongs to the correct customer and location.</w:t>
      </w:r>
    </w:p>
    <w:p w14:paraId="1D10E0EF" w14:textId="77777777" w:rsidR="00DC4906" w:rsidRDefault="00000000">
      <w:pPr>
        <w:tabs>
          <w:tab w:val="left" w:pos="432"/>
        </w:tabs>
        <w:ind w:left="432" w:hanging="432"/>
      </w:pPr>
      <w:r>
        <w:t>2.</w:t>
      </w:r>
      <w:r>
        <w:tab/>
        <w:t>Refresh the card record and compare the current balance with the most recent reload and spend entries.</w:t>
      </w:r>
    </w:p>
    <w:p w14:paraId="2B91EEA4" w14:textId="77777777" w:rsidR="00DC4906" w:rsidRDefault="00000000">
      <w:pPr>
        <w:tabs>
          <w:tab w:val="left" w:pos="432"/>
        </w:tabs>
        <w:ind w:left="432" w:hanging="432"/>
      </w:pPr>
      <w:r>
        <w:t>3.</w:t>
      </w:r>
      <w:r>
        <w:tab/>
        <w:t>Match the customer receipt or payment record to the reload history. If the payment did not complete, do not add value manually.</w:t>
      </w:r>
    </w:p>
    <w:p w14:paraId="187CDDCD" w14:textId="77777777" w:rsidR="00DC4906" w:rsidRDefault="00000000">
      <w:pPr>
        <w:tabs>
          <w:tab w:val="left" w:pos="432"/>
        </w:tabs>
        <w:ind w:left="432" w:hanging="432"/>
      </w:pPr>
      <w:r>
        <w:t>4.</w:t>
      </w:r>
      <w:r>
        <w:tab/>
        <w:t>Check the active bonus or promotional rule and determine whether part of the displayed value is bonus value rather than paid value.</w:t>
      </w:r>
    </w:p>
    <w:p w14:paraId="0955BB3F" w14:textId="77777777" w:rsidR="00DC4906" w:rsidRDefault="00000000">
      <w:pPr>
        <w:tabs>
          <w:tab w:val="left" w:pos="432"/>
        </w:tabs>
        <w:ind w:left="432" w:hanging="432"/>
      </w:pPr>
      <w:r>
        <w:t>5.</w:t>
      </w:r>
      <w:r>
        <w:tab/>
        <w:t>Check for a replacement, duplicate, or transferred card. If value remains on an old card, complete the approved transfer to the active card.</w:t>
      </w:r>
    </w:p>
    <w:p w14:paraId="38FD1516" w14:textId="77777777" w:rsidR="00DC4906" w:rsidRDefault="00000000">
      <w:pPr>
        <w:tabs>
          <w:tab w:val="left" w:pos="432"/>
        </w:tabs>
        <w:ind w:left="432" w:hanging="432"/>
      </w:pPr>
      <w:r>
        <w:lastRenderedPageBreak/>
        <w:t>6.</w:t>
      </w:r>
      <w:r>
        <w:tab/>
        <w:t>When a confirmed paid reload or valid adjustment is missing, apply only the authorized correction and add a clear note describing the source transaction.</w:t>
      </w:r>
    </w:p>
    <w:p w14:paraId="601EC57B" w14:textId="77777777" w:rsidR="00DC4906" w:rsidRDefault="00000000">
      <w:r>
        <w:rPr>
          <w:b/>
          <w:color w:val="173C5A"/>
        </w:rPr>
        <w:t xml:space="preserve">RESOLUTION CONFIRMED WHEN: </w:t>
      </w:r>
      <w:r>
        <w:t>The card is correctly issued/recognized, the documented balance and history reconcile, and any approved adjustment is visible in the final record.</w:t>
      </w:r>
    </w:p>
    <w:p w14:paraId="178AED62" w14:textId="77777777" w:rsidR="00DC4906" w:rsidRDefault="00000000">
      <w:r>
        <w:t>ESCALATE WHEN: Only after all applicable Operator steps above have been completed and the issue remains unresolved, or when the next action requires authorization or qualified technical work.</w:t>
      </w:r>
    </w:p>
    <w:p w14:paraId="47C17914" w14:textId="77777777" w:rsidR="00DC4906" w:rsidRDefault="00000000">
      <w:r>
        <w:t>EVIDENCE TO COLLECT: Collect only after the Operator steps fail and escalation is necessary: Full loyalty card number through an approved channel, authorized requestor, before/after balance, reload/spend history, timestamps, and receipts.</w:t>
      </w:r>
    </w:p>
    <w:p w14:paraId="644EE21C" w14:textId="77777777" w:rsidR="00DC4906" w:rsidRDefault="00000000">
      <w:pPr>
        <w:pStyle w:val="Metadata"/>
        <w:spacing w:after="160"/>
      </w:pPr>
      <w:r>
        <w:rPr>
          <w:b/>
        </w:rPr>
        <w:t>ARTICLE END: KB-LOY-001</w:t>
      </w:r>
    </w:p>
    <w:p w14:paraId="414530F3" w14:textId="77777777" w:rsidR="00DC4906" w:rsidRDefault="00000000">
      <w:pPr>
        <w:pStyle w:val="Heading2"/>
      </w:pPr>
      <w:r>
        <w:t>Attendant Management</w:t>
      </w:r>
    </w:p>
    <w:p w14:paraId="1673BFE2" w14:textId="77777777" w:rsidR="00DC4906" w:rsidRDefault="00000000">
      <w:pPr>
        <w:pStyle w:val="Metadata"/>
        <w:keepNext/>
      </w:pPr>
      <w:r>
        <w:rPr>
          <w:b/>
        </w:rPr>
        <w:t>ARTICLE START: KB-POS-001</w:t>
      </w:r>
    </w:p>
    <w:p w14:paraId="71950043" w14:textId="77777777" w:rsidR="00DC4906" w:rsidRDefault="00000000">
      <w:pPr>
        <w:pStyle w:val="Heading3"/>
        <w:pBdr>
          <w:bottom w:val="single" w:sz="4" w:space="1" w:color="C7D4DC"/>
        </w:pBdr>
      </w:pPr>
      <w:r>
        <w:t>KB-POS-001 - Attendant cannot sign in</w:t>
      </w:r>
    </w:p>
    <w:p w14:paraId="7C380F42" w14:textId="77777777" w:rsidR="00DC4906" w:rsidRDefault="00000000">
      <w:pPr>
        <w:pStyle w:val="Metadata"/>
      </w:pPr>
      <w:r>
        <w:rPr>
          <w:b/>
          <w:color w:val="173C5A"/>
        </w:rPr>
        <w:t xml:space="preserve">STATUS: </w:t>
      </w:r>
      <w:r>
        <w:t>VERIFY BEFORE CUSTOMER RESPONSE</w:t>
      </w:r>
    </w:p>
    <w:p w14:paraId="0DAE6006" w14:textId="77777777" w:rsidR="00DC4906" w:rsidRDefault="00000000">
      <w:pPr>
        <w:pStyle w:val="Metadata"/>
      </w:pPr>
      <w:r>
        <w:rPr>
          <w:b/>
          <w:color w:val="173C5A"/>
        </w:rPr>
        <w:t xml:space="preserve">METADATA: </w:t>
      </w:r>
      <w:r>
        <w:t xml:space="preserve">category=Attendant Management; product=SpyderWash POS / Workflow Tablet; audience=Customer-facing answer with internal escalation fields; intent=Attendant cannot sign in; </w:t>
      </w:r>
      <w:proofErr w:type="spellStart"/>
      <w:r>
        <w:t>search_terms</w:t>
      </w:r>
      <w:proofErr w:type="spellEnd"/>
      <w:r>
        <w:t>=attendant; cannot; sign; pos</w:t>
      </w:r>
    </w:p>
    <w:p w14:paraId="75A68232" w14:textId="77777777" w:rsidR="00DC4906" w:rsidRDefault="00000000">
      <w:r>
        <w:rPr>
          <w:b/>
          <w:color w:val="173C5A"/>
        </w:rPr>
        <w:t xml:space="preserve">EXAMPLE CUSTOMER PHRASES: </w:t>
      </w:r>
      <w:r>
        <w:t>Attendant cannot sign in | POS attendant cannot sign in</w:t>
      </w:r>
    </w:p>
    <w:p w14:paraId="0FDDA4F7" w14:textId="77777777" w:rsidR="00DC4906" w:rsidRDefault="00000000">
      <w:r>
        <w:rPr>
          <w:b/>
        </w:rPr>
        <w:t>DIRECT ANSWER:</w:t>
      </w:r>
      <w:r>
        <w:t xml:space="preserve"> Prioritized checks: active attendant, unique passcode, assigned location/POS machine, current LIVE app version, and permissions.</w:t>
      </w:r>
    </w:p>
    <w:p w14:paraId="450E4151" w14:textId="77777777" w:rsidR="00DC4906" w:rsidRDefault="00000000">
      <w:pPr>
        <w:pStyle w:val="ArticleLabel"/>
      </w:pPr>
      <w:r>
        <w:t>RECOMMENDED STEPS</w:t>
      </w:r>
    </w:p>
    <w:p w14:paraId="4EEC92FF" w14:textId="77777777" w:rsidR="00DC4906" w:rsidRDefault="00000000">
      <w:pPr>
        <w:tabs>
          <w:tab w:val="left" w:pos="432"/>
        </w:tabs>
        <w:ind w:left="432" w:hanging="432"/>
      </w:pPr>
      <w:r>
        <w:t>1.</w:t>
      </w:r>
      <w:r>
        <w:tab/>
        <w:t>Have the attendant enter the individual passcode carefully and confirm that Caps Lock or an external keyboard is not changing the entry.</w:t>
      </w:r>
    </w:p>
    <w:p w14:paraId="64D020EB" w14:textId="77777777" w:rsidR="00DC4906" w:rsidRDefault="00000000">
      <w:pPr>
        <w:tabs>
          <w:tab w:val="left" w:pos="432"/>
        </w:tabs>
        <w:ind w:left="432" w:hanging="432"/>
      </w:pPr>
      <w:r>
        <w:t>2.</w:t>
      </w:r>
      <w:r>
        <w:tab/>
        <w:t>From an owner or administrator account, open the attendant record and confirm it is active.</w:t>
      </w:r>
    </w:p>
    <w:p w14:paraId="1F8BC0DF" w14:textId="77777777" w:rsidR="00DC4906" w:rsidRDefault="00000000">
      <w:pPr>
        <w:tabs>
          <w:tab w:val="left" w:pos="432"/>
        </w:tabs>
        <w:ind w:left="432" w:hanging="432"/>
      </w:pPr>
      <w:r>
        <w:t>3.</w:t>
      </w:r>
      <w:r>
        <w:tab/>
        <w:t>Assign the attendant to the correct location and POS machine and enable the required permissions.</w:t>
      </w:r>
    </w:p>
    <w:p w14:paraId="4F72FB42" w14:textId="77777777" w:rsidR="00DC4906" w:rsidRDefault="00000000">
      <w:pPr>
        <w:tabs>
          <w:tab w:val="left" w:pos="432"/>
        </w:tabs>
        <w:ind w:left="432" w:hanging="432"/>
      </w:pPr>
      <w:r>
        <w:t>4.</w:t>
      </w:r>
      <w:r>
        <w:tab/>
        <w:t>Reset the attendant passcode, save the record, and have the attendant sign in with the new passcode.</w:t>
      </w:r>
    </w:p>
    <w:p w14:paraId="091E016D" w14:textId="77777777" w:rsidR="00DC4906" w:rsidRDefault="00000000">
      <w:pPr>
        <w:tabs>
          <w:tab w:val="left" w:pos="432"/>
        </w:tabs>
        <w:ind w:left="432" w:hanging="432"/>
      </w:pPr>
      <w:r>
        <w:t>5.</w:t>
      </w:r>
      <w:r>
        <w:tab/>
        <w:t>Sign out of the POS application and restart it once so the updated attendant record reloads.</w:t>
      </w:r>
    </w:p>
    <w:p w14:paraId="5F295C08" w14:textId="77777777" w:rsidR="00DC4906" w:rsidRDefault="00000000">
      <w:pPr>
        <w:tabs>
          <w:tab w:val="left" w:pos="432"/>
        </w:tabs>
        <w:ind w:left="432" w:hanging="432"/>
      </w:pPr>
      <w:r>
        <w:t>6.</w:t>
      </w:r>
      <w:r>
        <w:tab/>
        <w:t>Test a second active attendant. If the second attendant can sign in, correct the first attendant record rather than reinstalling the POS.</w:t>
      </w:r>
    </w:p>
    <w:p w14:paraId="50BC89E7" w14:textId="77777777" w:rsidR="00DC4906" w:rsidRDefault="00000000">
      <w:r>
        <w:rPr>
          <w:b/>
          <w:color w:val="173C5A"/>
        </w:rPr>
        <w:t xml:space="preserve">RESOLUTION CONFIRMED WHEN: </w:t>
      </w:r>
      <w:r>
        <w:t>The user completes the intended POS workflow and the order, payment, report, or peripheral result is correct and synchronized.</w:t>
      </w:r>
    </w:p>
    <w:p w14:paraId="6C034B71" w14:textId="77777777" w:rsidR="00DC4906" w:rsidRDefault="00000000">
      <w:r>
        <w:t>ESCALATE WHEN: Only after all applicable Operator steps above have been completed and the issue remains unresolved, or when the next action requires authorization or qualified technical work.</w:t>
      </w:r>
    </w:p>
    <w:p w14:paraId="557216CD" w14:textId="77777777" w:rsidR="00DC490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14E18DC4" w14:textId="77777777" w:rsidR="00DC4906" w:rsidRDefault="00000000">
      <w:pPr>
        <w:pStyle w:val="Metadata"/>
        <w:spacing w:after="160"/>
      </w:pPr>
      <w:r>
        <w:rPr>
          <w:b/>
        </w:rPr>
        <w:t>ARTICLE END: KB-POS-001</w:t>
      </w:r>
    </w:p>
    <w:p w14:paraId="2C086322" w14:textId="77777777" w:rsidR="00DC4906" w:rsidRDefault="00000000">
      <w:pPr>
        <w:pStyle w:val="Metadata"/>
        <w:keepNext/>
      </w:pPr>
      <w:r>
        <w:rPr>
          <w:b/>
        </w:rPr>
        <w:t>ARTICLE START: KB-POS-002</w:t>
      </w:r>
    </w:p>
    <w:p w14:paraId="58CFDB67" w14:textId="77777777" w:rsidR="00DC4906" w:rsidRDefault="00000000">
      <w:pPr>
        <w:pStyle w:val="Heading3"/>
        <w:pBdr>
          <w:bottom w:val="single" w:sz="4" w:space="1" w:color="C7D4DC"/>
        </w:pBdr>
      </w:pPr>
      <w:r>
        <w:t>KB-POS-002 - Time clock missing/wrong</w:t>
      </w:r>
    </w:p>
    <w:p w14:paraId="3920E645" w14:textId="77777777" w:rsidR="00DC4906" w:rsidRDefault="00000000">
      <w:pPr>
        <w:pStyle w:val="Metadata"/>
      </w:pPr>
      <w:r>
        <w:rPr>
          <w:b/>
          <w:color w:val="173C5A"/>
        </w:rPr>
        <w:t xml:space="preserve">STATUS: </w:t>
      </w:r>
      <w:r>
        <w:t>VERIFY BEFORE CUSTOMER RESPONSE</w:t>
      </w:r>
    </w:p>
    <w:p w14:paraId="3E2EB577" w14:textId="77777777" w:rsidR="00DC4906" w:rsidRDefault="00000000">
      <w:pPr>
        <w:pStyle w:val="Metadata"/>
      </w:pPr>
      <w:r>
        <w:rPr>
          <w:b/>
          <w:color w:val="173C5A"/>
        </w:rPr>
        <w:t xml:space="preserve">METADATA: </w:t>
      </w:r>
      <w:r>
        <w:t xml:space="preserve">category=Attendant Management; product=SpyderWash POS / Workflow Tablet; audience=Customer-facing answer with internal escalation fields; intent=Time clock missing/wrong; </w:t>
      </w:r>
      <w:proofErr w:type="spellStart"/>
      <w:r>
        <w:t>search_terms</w:t>
      </w:r>
      <w:proofErr w:type="spellEnd"/>
      <w:r>
        <w:t>=time; clock; missing; wrong; pos</w:t>
      </w:r>
    </w:p>
    <w:p w14:paraId="20F46C40" w14:textId="77777777" w:rsidR="00DC4906" w:rsidRDefault="00000000">
      <w:r>
        <w:rPr>
          <w:b/>
          <w:color w:val="173C5A"/>
        </w:rPr>
        <w:t xml:space="preserve">EXAMPLE CUSTOMER PHRASES: </w:t>
      </w:r>
      <w:r>
        <w:t>Time clock missing/wrong | POS time clock missing/wrong</w:t>
      </w:r>
    </w:p>
    <w:p w14:paraId="5BE99ACE" w14:textId="77777777" w:rsidR="00DC4906" w:rsidRDefault="00000000">
      <w:r>
        <w:rPr>
          <w:b/>
        </w:rPr>
        <w:t>DIRECT ANSWER:</w:t>
      </w:r>
      <w:r>
        <w:t xml:space="preserve"> Prioritized checks: Clock action versus sign-in, attendant, timestamps, report filter, edited/deleted record.</w:t>
      </w:r>
    </w:p>
    <w:p w14:paraId="2BE4BC96" w14:textId="77777777" w:rsidR="00DC4906" w:rsidRDefault="00000000">
      <w:pPr>
        <w:pStyle w:val="ArticleLabel"/>
      </w:pPr>
      <w:r>
        <w:t>RECOMMENDED STEPS</w:t>
      </w:r>
    </w:p>
    <w:p w14:paraId="0123819D" w14:textId="77777777" w:rsidR="00DC4906" w:rsidRDefault="00000000">
      <w:pPr>
        <w:tabs>
          <w:tab w:val="left" w:pos="432"/>
        </w:tabs>
        <w:ind w:left="432" w:hanging="432"/>
      </w:pPr>
      <w:r>
        <w:t>1.</w:t>
      </w:r>
      <w:r>
        <w:tab/>
        <w:t>Confirm the attendant used the separate "Clock In" or "Clock Out" action; signing into or out of the POS application does not replace the time-clock action.</w:t>
      </w:r>
    </w:p>
    <w:p w14:paraId="4A302393" w14:textId="77777777" w:rsidR="00DC4906" w:rsidRDefault="00000000">
      <w:pPr>
        <w:tabs>
          <w:tab w:val="left" w:pos="432"/>
        </w:tabs>
        <w:ind w:left="432" w:hanging="432"/>
      </w:pPr>
      <w:r>
        <w:t>2.</w:t>
      </w:r>
      <w:r>
        <w:tab/>
        <w:t>Complete the missing clock action on the POS if the shift is still open.</w:t>
      </w:r>
    </w:p>
    <w:p w14:paraId="33D19971" w14:textId="77777777" w:rsidR="00DC4906" w:rsidRDefault="00000000">
      <w:pPr>
        <w:tabs>
          <w:tab w:val="left" w:pos="432"/>
        </w:tabs>
        <w:ind w:left="432" w:hanging="432"/>
      </w:pPr>
      <w:r>
        <w:t>3.</w:t>
      </w:r>
      <w:r>
        <w:tab/>
        <w:t>Check the POS date, time, and time zone and correct them if they are wrong.</w:t>
      </w:r>
    </w:p>
    <w:p w14:paraId="0AF85D98" w14:textId="77777777" w:rsidR="00DC4906" w:rsidRDefault="00000000">
      <w:pPr>
        <w:tabs>
          <w:tab w:val="left" w:pos="432"/>
        </w:tabs>
        <w:ind w:left="432" w:hanging="432"/>
      </w:pPr>
      <w:r>
        <w:t>4.</w:t>
      </w:r>
      <w:r>
        <w:tab/>
        <w:t>Run the Time Clock Report for the correct location, attendant, and full date range.</w:t>
      </w:r>
    </w:p>
    <w:p w14:paraId="752B4604" w14:textId="77777777" w:rsidR="00DC4906" w:rsidRDefault="00000000">
      <w:pPr>
        <w:tabs>
          <w:tab w:val="left" w:pos="432"/>
        </w:tabs>
        <w:ind w:left="432" w:hanging="432"/>
      </w:pPr>
      <w:r>
        <w:t>5.</w:t>
      </w:r>
      <w:r>
        <w:tab/>
        <w:t>If authorized, edit the incorrect time entry and add a note explaining the correction.</w:t>
      </w:r>
    </w:p>
    <w:p w14:paraId="1829F154" w14:textId="77777777" w:rsidR="00DC4906" w:rsidRDefault="00000000">
      <w:pPr>
        <w:tabs>
          <w:tab w:val="left" w:pos="432"/>
        </w:tabs>
        <w:ind w:left="432" w:hanging="432"/>
      </w:pPr>
      <w:r>
        <w:t>6.</w:t>
      </w:r>
      <w:r>
        <w:tab/>
        <w:t>Perform a new clock-in and clock-out test and confirm both entries appear in the report.</w:t>
      </w:r>
    </w:p>
    <w:p w14:paraId="1C1BF052" w14:textId="77777777" w:rsidR="00DC4906" w:rsidRDefault="00000000">
      <w:r>
        <w:rPr>
          <w:b/>
          <w:color w:val="173C5A"/>
        </w:rPr>
        <w:t xml:space="preserve">RESOLUTION CONFIRMED WHEN: </w:t>
      </w:r>
      <w:r>
        <w:t>The user completes the intended POS workflow and the order, payment, report, or peripheral result is correct and synchronized.</w:t>
      </w:r>
    </w:p>
    <w:p w14:paraId="76DF343B" w14:textId="77777777" w:rsidR="00DC4906" w:rsidRDefault="00000000">
      <w:r>
        <w:lastRenderedPageBreak/>
        <w:t>ESCALATE WHEN: Only after all applicable Operator steps above have been completed and the issue remains unresolved, or when the next action requires authorization or qualified technical work.</w:t>
      </w:r>
    </w:p>
    <w:p w14:paraId="6BE3AF58" w14:textId="77777777" w:rsidR="00DC490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18CAC32C" w14:textId="77777777" w:rsidR="00DC4906" w:rsidRDefault="00000000">
      <w:pPr>
        <w:pStyle w:val="Metadata"/>
        <w:spacing w:after="160"/>
      </w:pPr>
      <w:r>
        <w:rPr>
          <w:b/>
        </w:rPr>
        <w:t>ARTICLE END: KB-POS-002</w:t>
      </w:r>
    </w:p>
    <w:p w14:paraId="35AE40BB" w14:textId="77777777" w:rsidR="00DC4906" w:rsidRDefault="00000000">
      <w:pPr>
        <w:pStyle w:val="Heading2"/>
      </w:pPr>
      <w:r>
        <w:t>SpyderWatch Guidance</w:t>
      </w:r>
    </w:p>
    <w:p w14:paraId="78F6264A" w14:textId="77777777" w:rsidR="00DC4906" w:rsidRDefault="00000000">
      <w:pPr>
        <w:pStyle w:val="Metadata"/>
        <w:keepNext/>
      </w:pPr>
      <w:r>
        <w:rPr>
          <w:b/>
        </w:rPr>
        <w:t>ARTICLE START: KB-PORTAL-009</w:t>
      </w:r>
    </w:p>
    <w:p w14:paraId="1627D55A" w14:textId="77777777" w:rsidR="00DC4906" w:rsidRDefault="00000000">
      <w:pPr>
        <w:pStyle w:val="Heading3"/>
        <w:pBdr>
          <w:bottom w:val="single" w:sz="4" w:space="1" w:color="C7D4DC"/>
        </w:pBdr>
      </w:pPr>
      <w:r>
        <w:t>KB-PORTAL-009 - SpyderWatch empty</w:t>
      </w:r>
    </w:p>
    <w:p w14:paraId="1130A9E7" w14:textId="77777777" w:rsidR="00DC4906" w:rsidRDefault="00000000">
      <w:pPr>
        <w:pStyle w:val="Metadata"/>
      </w:pPr>
      <w:r>
        <w:rPr>
          <w:b/>
          <w:color w:val="173C5A"/>
        </w:rPr>
        <w:t xml:space="preserve">STATUS: </w:t>
      </w:r>
      <w:r>
        <w:t>CURRENT CONSOLIDATED GUIDANCE</w:t>
      </w:r>
    </w:p>
    <w:p w14:paraId="12F2ABFB" w14:textId="77777777" w:rsidR="00DC4906" w:rsidRDefault="00000000">
      <w:pPr>
        <w:pStyle w:val="Metadata"/>
      </w:pPr>
      <w:r>
        <w:rPr>
          <w:b/>
          <w:color w:val="173C5A"/>
        </w:rPr>
        <w:t xml:space="preserve">METADATA: </w:t>
      </w:r>
      <w:r>
        <w:t xml:space="preserve">category=SpyderWatch Guidance; product=SpyderWash Operator Portal; audience=Customer-facing answer with internal escalation fields; intent=SpyderWatch empty; </w:t>
      </w:r>
      <w:proofErr w:type="spellStart"/>
      <w:r>
        <w:t>search_terms</w:t>
      </w:r>
      <w:proofErr w:type="spellEnd"/>
      <w:r>
        <w:t>=</w:t>
      </w:r>
      <w:proofErr w:type="spellStart"/>
      <w:r>
        <w:t>spyderwatch</w:t>
      </w:r>
      <w:proofErr w:type="spellEnd"/>
      <w:r>
        <w:t>; empty; operator; portal</w:t>
      </w:r>
    </w:p>
    <w:p w14:paraId="02BC8458" w14:textId="77777777" w:rsidR="00DC4906" w:rsidRDefault="00000000">
      <w:r>
        <w:rPr>
          <w:b/>
          <w:color w:val="173C5A"/>
        </w:rPr>
        <w:t xml:space="preserve">EXAMPLE CUSTOMER PHRASES: </w:t>
      </w:r>
      <w:r>
        <w:t xml:space="preserve">SpyderWatch empty | Operator Portal </w:t>
      </w:r>
      <w:proofErr w:type="spellStart"/>
      <w:r>
        <w:t>spyderwatch</w:t>
      </w:r>
      <w:proofErr w:type="spellEnd"/>
      <w:r>
        <w:t xml:space="preserve"> empty</w:t>
      </w:r>
    </w:p>
    <w:p w14:paraId="152DD460" w14:textId="77777777" w:rsidR="00DC4906" w:rsidRDefault="00000000">
      <w:r>
        <w:rPr>
          <w:b/>
        </w:rPr>
        <w:t>DIRECT ANSWER:</w:t>
      </w:r>
      <w:r>
        <w:t xml:space="preserve"> Follow the portal procedure in priority order: Location enablement, machine enablement/runtime, password, communication.</w:t>
      </w:r>
    </w:p>
    <w:p w14:paraId="1A392765" w14:textId="77777777" w:rsidR="00DC4906" w:rsidRDefault="00000000">
      <w:pPr>
        <w:pStyle w:val="ArticleLabel"/>
      </w:pPr>
      <w:r>
        <w:t>RECOMMENDED STEPS</w:t>
      </w:r>
    </w:p>
    <w:p w14:paraId="1DA900DF" w14:textId="77777777" w:rsidR="00DC4906" w:rsidRDefault="00000000">
      <w:pPr>
        <w:tabs>
          <w:tab w:val="left" w:pos="432"/>
        </w:tabs>
        <w:ind w:left="432" w:hanging="432"/>
      </w:pPr>
      <w:r>
        <w:t>1.</w:t>
      </w:r>
      <w:r>
        <w:tab/>
        <w:t>Select the correct location in the Operator Portal and refresh the SpyderWatch page.</w:t>
      </w:r>
    </w:p>
    <w:p w14:paraId="779320CF" w14:textId="77777777" w:rsidR="00DC4906" w:rsidRDefault="00000000">
      <w:pPr>
        <w:tabs>
          <w:tab w:val="left" w:pos="432"/>
        </w:tabs>
        <w:ind w:left="432" w:hanging="432"/>
      </w:pPr>
      <w:r>
        <w:t>2.</w:t>
      </w:r>
      <w:r>
        <w:tab/>
        <w:t>Open the SpyderWatch settings for the location and enable the affected machines. Enter a valid runtime for each machine, then save the changes.</w:t>
      </w:r>
    </w:p>
    <w:p w14:paraId="625E8F12" w14:textId="77777777" w:rsidR="00DC4906" w:rsidRDefault="00000000">
      <w:pPr>
        <w:tabs>
          <w:tab w:val="left" w:pos="432"/>
        </w:tabs>
        <w:ind w:left="432" w:hanging="432"/>
      </w:pPr>
      <w:r>
        <w:t>3.</w:t>
      </w:r>
      <w:r>
        <w:tab/>
        <w:t>If a SpyderWatch password is required, open "Manage &gt; Manage SpyderWatch Password," confirm the current password, and retry.</w:t>
      </w:r>
    </w:p>
    <w:p w14:paraId="60A398B4" w14:textId="77777777" w:rsidR="00DC4906" w:rsidRDefault="00000000">
      <w:pPr>
        <w:tabs>
          <w:tab w:val="left" w:pos="432"/>
        </w:tabs>
        <w:ind w:left="432" w:hanging="432"/>
      </w:pPr>
      <w:r>
        <w:t>4.</w:t>
      </w:r>
      <w:r>
        <w:tab/>
        <w:t>Confirm the affected reader is online and reaches "Profile==Acquired." If it is offline, complete the reader or Hub connectivity procedure before returning to SpyderWatch.</w:t>
      </w:r>
    </w:p>
    <w:p w14:paraId="7F261232" w14:textId="77777777" w:rsidR="00DC4906" w:rsidRDefault="00000000">
      <w:pPr>
        <w:tabs>
          <w:tab w:val="left" w:pos="432"/>
        </w:tabs>
        <w:ind w:left="432" w:hanging="432"/>
      </w:pPr>
      <w:r>
        <w:t>5.</w:t>
      </w:r>
      <w:r>
        <w:tab/>
        <w:t>Power-cycle the affected machine once so the updated profile is reacquired, then refresh SpyderWatch after the reader displays its price.</w:t>
      </w:r>
    </w:p>
    <w:p w14:paraId="7294FC13" w14:textId="77777777" w:rsidR="00DC4906" w:rsidRDefault="00000000">
      <w:pPr>
        <w:tabs>
          <w:tab w:val="left" w:pos="432"/>
        </w:tabs>
        <w:ind w:left="432" w:hanging="432"/>
      </w:pPr>
      <w:r>
        <w:t>6.</w:t>
      </w:r>
      <w:r>
        <w:tab/>
        <w:t>Run one controlled cycle and confirm the machine changes from assigned to running and then becomes available after the configured runtime.</w:t>
      </w:r>
    </w:p>
    <w:p w14:paraId="5897651A" w14:textId="77777777" w:rsidR="00DC4906" w:rsidRDefault="00000000">
      <w:r>
        <w:rPr>
          <w:b/>
          <w:color w:val="173C5A"/>
        </w:rPr>
        <w:t xml:space="preserve">RESOLUTION CONFIRMED WHEN: </w:t>
      </w:r>
      <w:r>
        <w:t>The user can access the correct account/location and complete the intended portal action or report with accurate results.</w:t>
      </w:r>
    </w:p>
    <w:p w14:paraId="430E8E8E" w14:textId="77777777" w:rsidR="00DC4906" w:rsidRDefault="00000000">
      <w:r>
        <w:t>ESCALATE WHEN: Only after all applicable Operator steps above have been completed and the issue remains unresolved, or when the next action requires authorization or qualified technical work.</w:t>
      </w:r>
    </w:p>
    <w:p w14:paraId="207FBDF2"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5FA6B704" w14:textId="77777777" w:rsidR="00DC4906" w:rsidRDefault="00000000">
      <w:pPr>
        <w:pStyle w:val="Metadata"/>
        <w:spacing w:after="160"/>
      </w:pPr>
      <w:r>
        <w:rPr>
          <w:b/>
        </w:rPr>
        <w:t>ARTICLE END: KB-PORTAL-009</w:t>
      </w:r>
    </w:p>
    <w:p w14:paraId="19C806F2" w14:textId="77777777" w:rsidR="00DC4906" w:rsidRDefault="00000000">
      <w:pPr>
        <w:pStyle w:val="Heading2"/>
      </w:pPr>
      <w:r>
        <w:t>Loyalty Card Registration</w:t>
      </w:r>
    </w:p>
    <w:p w14:paraId="29BF3A5F" w14:textId="77777777" w:rsidR="00DC4906" w:rsidRDefault="00000000">
      <w:pPr>
        <w:pStyle w:val="Metadata"/>
        <w:keepNext/>
      </w:pPr>
      <w:r>
        <w:rPr>
          <w:b/>
        </w:rPr>
        <w:t>ARTICLE START: KB-LOY-002</w:t>
      </w:r>
    </w:p>
    <w:p w14:paraId="282F1ACA" w14:textId="77777777" w:rsidR="00DC4906" w:rsidRDefault="00000000">
      <w:pPr>
        <w:pStyle w:val="Heading3"/>
        <w:pBdr>
          <w:bottom w:val="single" w:sz="4" w:space="1" w:color="C7D4DC"/>
        </w:pBdr>
      </w:pPr>
      <w:r>
        <w:t>KB-LOY-002 - Card not recognized</w:t>
      </w:r>
    </w:p>
    <w:p w14:paraId="32238DC7" w14:textId="77777777" w:rsidR="00DC4906" w:rsidRDefault="00000000">
      <w:pPr>
        <w:pStyle w:val="Metadata"/>
      </w:pPr>
      <w:r>
        <w:rPr>
          <w:b/>
          <w:color w:val="173C5A"/>
        </w:rPr>
        <w:t xml:space="preserve">STATUS: </w:t>
      </w:r>
      <w:r>
        <w:t>CURRENT CONSOLIDATED GUIDANCE</w:t>
      </w:r>
    </w:p>
    <w:p w14:paraId="1902CF55" w14:textId="77777777" w:rsidR="00DC4906" w:rsidRDefault="00000000">
      <w:pPr>
        <w:pStyle w:val="Metadata"/>
      </w:pPr>
      <w:r>
        <w:rPr>
          <w:b/>
          <w:color w:val="173C5A"/>
        </w:rPr>
        <w:t xml:space="preserve">METADATA: </w:t>
      </w:r>
      <w:r>
        <w:t xml:space="preserve">category=Loyalty Card Registration; product=Loyalty Card / Customer Portal / Operator Portal; audience=Customer-facing answer with internal escalation fields; intent=Card not recognized; </w:t>
      </w:r>
      <w:proofErr w:type="spellStart"/>
      <w:r>
        <w:t>search_terms</w:t>
      </w:r>
      <w:proofErr w:type="spellEnd"/>
      <w:r>
        <w:t>=card; not; recognized; loyalty</w:t>
      </w:r>
    </w:p>
    <w:p w14:paraId="1BD8A0A9" w14:textId="77777777" w:rsidR="00DC4906" w:rsidRDefault="00000000">
      <w:r>
        <w:rPr>
          <w:b/>
        </w:rPr>
        <w:t>EXAMPLE CUSTOMER PHRASES:</w:t>
      </w:r>
      <w:r>
        <w:t xml:space="preserve"> Card not recognized | Loyalty card not recognized</w:t>
      </w:r>
    </w:p>
    <w:p w14:paraId="60983062" w14:textId="77777777" w:rsidR="00DC4906" w:rsidRDefault="00000000">
      <w:r>
        <w:rPr>
          <w:b/>
        </w:rPr>
        <w:t>DIRECT ANSWER:</w:t>
      </w:r>
      <w:r>
        <w:t xml:space="preserve"> Issue/assign correctly or replace after identity verification.</w:t>
      </w:r>
    </w:p>
    <w:p w14:paraId="49851A42" w14:textId="77777777" w:rsidR="00DC4906" w:rsidRDefault="00000000">
      <w:pPr>
        <w:pStyle w:val="ArticleLabel"/>
      </w:pPr>
      <w:r>
        <w:t>RECOMMENDED STEPS</w:t>
      </w:r>
    </w:p>
    <w:p w14:paraId="124D3D15" w14:textId="77777777" w:rsidR="00DC4906" w:rsidRDefault="00000000">
      <w:pPr>
        <w:tabs>
          <w:tab w:val="left" w:pos="432"/>
        </w:tabs>
        <w:ind w:left="432" w:hanging="432"/>
      </w:pPr>
      <w:r>
        <w:t>1.</w:t>
      </w:r>
      <w:r>
        <w:tab/>
        <w:t>Inspect the card for damage and try it once at another working reader.</w:t>
      </w:r>
    </w:p>
    <w:p w14:paraId="382CFFB5" w14:textId="77777777" w:rsidR="00DC4906" w:rsidRDefault="00000000">
      <w:pPr>
        <w:tabs>
          <w:tab w:val="left" w:pos="432"/>
        </w:tabs>
        <w:ind w:left="432" w:hanging="432"/>
      </w:pPr>
      <w:r>
        <w:t>2.</w:t>
      </w:r>
      <w:r>
        <w:tab/>
        <w:t>Open "Manage Loyalty Card" and search the exact card number.</w:t>
      </w:r>
    </w:p>
    <w:p w14:paraId="315A9B9F" w14:textId="77777777" w:rsidR="00DC4906" w:rsidRDefault="00000000">
      <w:pPr>
        <w:tabs>
          <w:tab w:val="left" w:pos="432"/>
        </w:tabs>
        <w:ind w:left="432" w:hanging="432"/>
      </w:pPr>
      <w:r>
        <w:t>3.</w:t>
      </w:r>
      <w:r>
        <w:tab/>
        <w:t>If the card is not issued or active, issue or activate it and assign the correct location or account.</w:t>
      </w:r>
    </w:p>
    <w:p w14:paraId="7C10E692" w14:textId="77777777" w:rsidR="00DC4906" w:rsidRDefault="00000000">
      <w:pPr>
        <w:tabs>
          <w:tab w:val="left" w:pos="432"/>
        </w:tabs>
        <w:ind w:left="432" w:hanging="432"/>
      </w:pPr>
      <w:r>
        <w:t>4.</w:t>
      </w:r>
      <w:r>
        <w:tab/>
        <w:t>Confirm the card has sufficient balance and is valid at the selected location.</w:t>
      </w:r>
    </w:p>
    <w:p w14:paraId="2F6A57A4" w14:textId="77777777" w:rsidR="00DC4906" w:rsidRDefault="00000000">
      <w:pPr>
        <w:tabs>
          <w:tab w:val="left" w:pos="432"/>
        </w:tabs>
        <w:ind w:left="432" w:hanging="432"/>
      </w:pPr>
      <w:r>
        <w:t>5.</w:t>
      </w:r>
      <w:r>
        <w:tab/>
        <w:t>If the physical card is damaged or still cannot be read, issue a replacement and transfer the approved balance and customer association.</w:t>
      </w:r>
    </w:p>
    <w:p w14:paraId="1DB0F7EF" w14:textId="77777777" w:rsidR="00DC4906" w:rsidRDefault="00000000">
      <w:pPr>
        <w:tabs>
          <w:tab w:val="left" w:pos="432"/>
        </w:tabs>
        <w:ind w:left="432" w:hanging="432"/>
      </w:pPr>
      <w:r>
        <w:t>6.</w:t>
      </w:r>
      <w:r>
        <w:tab/>
        <w:t>Test the replacement or corrected card on one working machine before returning it to the customer.</w:t>
      </w:r>
    </w:p>
    <w:p w14:paraId="29245EFF" w14:textId="77777777" w:rsidR="00DC4906" w:rsidRDefault="00000000">
      <w:r>
        <w:rPr>
          <w:b/>
          <w:color w:val="173C5A"/>
        </w:rPr>
        <w:lastRenderedPageBreak/>
        <w:t xml:space="preserve">RESOLUTION CONFIRMED WHEN: </w:t>
      </w:r>
      <w:r>
        <w:t>The card is correctly issued/recognized, the documented balance and history reconcile, and any approved adjustment is visible in the final record.</w:t>
      </w:r>
    </w:p>
    <w:p w14:paraId="735D27F0" w14:textId="77777777" w:rsidR="00DC4906" w:rsidRDefault="00000000">
      <w:r>
        <w:t>ESCALATE WHEN: Only after all applicable Operator steps above have been completed and the issue remains unresolved, or when the next action requires authorization or qualified technical work.</w:t>
      </w:r>
    </w:p>
    <w:p w14:paraId="57D21115"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30E625E0" w14:textId="77777777" w:rsidR="00DC4906" w:rsidRDefault="00000000">
      <w:pPr>
        <w:pStyle w:val="Metadata"/>
        <w:spacing w:after="160"/>
      </w:pPr>
      <w:r>
        <w:rPr>
          <w:b/>
        </w:rPr>
        <w:t>ARTICLE END: KB-LOY-002</w:t>
      </w:r>
    </w:p>
    <w:p w14:paraId="0847D4A6" w14:textId="77777777" w:rsidR="00DC4906" w:rsidRDefault="00000000">
      <w:pPr>
        <w:pStyle w:val="Metadata"/>
        <w:keepNext/>
      </w:pPr>
      <w:r>
        <w:rPr>
          <w:b/>
        </w:rPr>
        <w:t>ARTICLE START: KB-LOY-005</w:t>
      </w:r>
    </w:p>
    <w:p w14:paraId="46B5A8B7" w14:textId="77777777" w:rsidR="00DC4906" w:rsidRDefault="00000000">
      <w:pPr>
        <w:pStyle w:val="Heading3"/>
        <w:pBdr>
          <w:bottom w:val="single" w:sz="4" w:space="1" w:color="C7D4DC"/>
        </w:pBdr>
      </w:pPr>
      <w:r>
        <w:t>KB-LOY-005 - Lost card</w:t>
      </w:r>
    </w:p>
    <w:p w14:paraId="4216481A" w14:textId="77777777" w:rsidR="00DC4906" w:rsidRDefault="00000000">
      <w:pPr>
        <w:pStyle w:val="Metadata"/>
      </w:pPr>
      <w:r>
        <w:rPr>
          <w:b/>
          <w:color w:val="173C5A"/>
        </w:rPr>
        <w:t xml:space="preserve">STATUS: </w:t>
      </w:r>
      <w:r>
        <w:t>CURRENT CONSOLIDATED GUIDANCE</w:t>
      </w:r>
    </w:p>
    <w:p w14:paraId="6BD8DC31" w14:textId="77777777" w:rsidR="00DC4906" w:rsidRDefault="00000000">
      <w:pPr>
        <w:pStyle w:val="Metadata"/>
      </w:pPr>
      <w:r>
        <w:rPr>
          <w:b/>
          <w:color w:val="173C5A"/>
        </w:rPr>
        <w:t xml:space="preserve">METADATA: </w:t>
      </w:r>
      <w:r>
        <w:t xml:space="preserve">category=Loyalty Card Registration; product=Loyalty Card / Customer Portal / Operator Portal; audience=Customer-facing answer with internal escalation fields; intent=Lost card; </w:t>
      </w:r>
      <w:proofErr w:type="spellStart"/>
      <w:r>
        <w:t>search_terms</w:t>
      </w:r>
      <w:proofErr w:type="spellEnd"/>
      <w:r>
        <w:t>=lost; card; loyalty</w:t>
      </w:r>
    </w:p>
    <w:p w14:paraId="79844054" w14:textId="77777777" w:rsidR="00DC4906" w:rsidRDefault="00000000">
      <w:r>
        <w:rPr>
          <w:b/>
          <w:color w:val="173C5A"/>
        </w:rPr>
        <w:t xml:space="preserve">EXAMPLE CUSTOMER PHRASES: </w:t>
      </w:r>
      <w:r>
        <w:t>Lost card | Loyalty card lost card</w:t>
      </w:r>
    </w:p>
    <w:p w14:paraId="61A4D25F" w14:textId="77777777" w:rsidR="00DC4906" w:rsidRDefault="00000000">
      <w:r>
        <w:rPr>
          <w:b/>
        </w:rPr>
        <w:t>DIRECT ANSWER:</w:t>
      </w:r>
      <w:r>
        <w:t xml:space="preserve"> Deactivate lost card and transfer value according to policy.</w:t>
      </w:r>
    </w:p>
    <w:p w14:paraId="0B276A18" w14:textId="77777777" w:rsidR="00DC4906" w:rsidRDefault="00000000">
      <w:pPr>
        <w:pStyle w:val="ArticleLabel"/>
      </w:pPr>
      <w:r>
        <w:t>RECOMMENDED STEPS</w:t>
      </w:r>
    </w:p>
    <w:p w14:paraId="021DDD8F" w14:textId="77777777" w:rsidR="00DC4906" w:rsidRDefault="00000000">
      <w:pPr>
        <w:tabs>
          <w:tab w:val="left" w:pos="432"/>
        </w:tabs>
        <w:ind w:left="432" w:hanging="432"/>
      </w:pPr>
      <w:r>
        <w:t>1.</w:t>
      </w:r>
      <w:r>
        <w:tab/>
        <w:t>Verify the customer through the approved process and locate the registered loyalty account.</w:t>
      </w:r>
    </w:p>
    <w:p w14:paraId="4EC96B53" w14:textId="77777777" w:rsidR="00DC4906" w:rsidRDefault="00000000">
      <w:pPr>
        <w:tabs>
          <w:tab w:val="left" w:pos="432"/>
        </w:tabs>
        <w:ind w:left="432" w:hanging="432"/>
      </w:pPr>
      <w:r>
        <w:t>2.</w:t>
      </w:r>
      <w:r>
        <w:tab/>
        <w:t>Deactivate the lost card immediately so it cannot be used.</w:t>
      </w:r>
    </w:p>
    <w:p w14:paraId="202727B9" w14:textId="77777777" w:rsidR="00DC4906" w:rsidRDefault="00000000">
      <w:pPr>
        <w:tabs>
          <w:tab w:val="left" w:pos="432"/>
        </w:tabs>
        <w:ind w:left="432" w:hanging="432"/>
      </w:pPr>
      <w:r>
        <w:t>3.</w:t>
      </w:r>
      <w:r>
        <w:tab/>
        <w:t>Issue or register a replacement card to the same customer account.</w:t>
      </w:r>
    </w:p>
    <w:p w14:paraId="192BA326" w14:textId="77777777" w:rsidR="00DC4906" w:rsidRDefault="00000000">
      <w:pPr>
        <w:tabs>
          <w:tab w:val="left" w:pos="432"/>
        </w:tabs>
        <w:ind w:left="432" w:hanging="432"/>
      </w:pPr>
      <w:r>
        <w:t>4.</w:t>
      </w:r>
      <w:r>
        <w:tab/>
        <w:t>Review the old card history and transfer the approved remaining balance to the replacement card.</w:t>
      </w:r>
    </w:p>
    <w:p w14:paraId="3A1EB276" w14:textId="77777777" w:rsidR="00DC4906" w:rsidRDefault="00000000">
      <w:pPr>
        <w:tabs>
          <w:tab w:val="left" w:pos="432"/>
        </w:tabs>
        <w:ind w:left="432" w:hanging="432"/>
      </w:pPr>
      <w:r>
        <w:t>5.</w:t>
      </w:r>
      <w:r>
        <w:tab/>
        <w:t>Test the replacement card and confirm the old card remains inactive.</w:t>
      </w:r>
    </w:p>
    <w:p w14:paraId="46B1218C" w14:textId="77777777" w:rsidR="00DC4906" w:rsidRDefault="00000000">
      <w:r>
        <w:rPr>
          <w:b/>
          <w:color w:val="173C5A"/>
        </w:rPr>
        <w:t xml:space="preserve">RESOLUTION CONFIRMED WHEN: </w:t>
      </w:r>
      <w:r>
        <w:t>The card is correctly issued/recognized, the documented balance and history reconcile, and any approved adjustment is visible in the final record.</w:t>
      </w:r>
    </w:p>
    <w:p w14:paraId="1460D90B" w14:textId="77777777" w:rsidR="00DC4906" w:rsidRDefault="00000000">
      <w:r>
        <w:t>ESCALATE WHEN: Only after all applicable Operator steps above have been completed and the issue remains unresolved, or when the next action requires authorization or qualified technical work.</w:t>
      </w:r>
    </w:p>
    <w:p w14:paraId="62734506"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7B2BE2B3" w14:textId="77777777" w:rsidR="00DC4906" w:rsidRDefault="00000000">
      <w:pPr>
        <w:pStyle w:val="Metadata"/>
        <w:spacing w:after="160"/>
      </w:pPr>
      <w:r>
        <w:rPr>
          <w:b/>
        </w:rPr>
        <w:t>ARTICLE END: KB-LOY-005</w:t>
      </w:r>
    </w:p>
    <w:p w14:paraId="5DA4DFF7" w14:textId="77777777" w:rsidR="00DC4906" w:rsidRDefault="00000000">
      <w:pPr>
        <w:pStyle w:val="Metadata"/>
        <w:keepNext/>
      </w:pPr>
      <w:r>
        <w:rPr>
          <w:b/>
        </w:rPr>
        <w:t>ARTICLE START: KB-LOY-008</w:t>
      </w:r>
    </w:p>
    <w:p w14:paraId="1930F900" w14:textId="77777777" w:rsidR="00DC4906" w:rsidRDefault="00000000">
      <w:pPr>
        <w:pStyle w:val="Heading3"/>
        <w:pBdr>
          <w:bottom w:val="single" w:sz="4" w:space="1" w:color="C7D4DC"/>
        </w:pBdr>
      </w:pPr>
      <w:r>
        <w:t>KB-LOY-008 - Virtual card issue</w:t>
      </w:r>
    </w:p>
    <w:p w14:paraId="06CD288E" w14:textId="77777777" w:rsidR="00DC4906" w:rsidRDefault="00000000">
      <w:pPr>
        <w:pStyle w:val="Metadata"/>
      </w:pPr>
      <w:r>
        <w:rPr>
          <w:b/>
          <w:color w:val="173C5A"/>
        </w:rPr>
        <w:t xml:space="preserve">STATUS: </w:t>
      </w:r>
      <w:r>
        <w:t>CURRENT CONSOLIDATED GUIDANCE</w:t>
      </w:r>
    </w:p>
    <w:p w14:paraId="079981DE" w14:textId="77777777" w:rsidR="00DC4906" w:rsidRDefault="00000000">
      <w:pPr>
        <w:pStyle w:val="Metadata"/>
      </w:pPr>
      <w:r>
        <w:rPr>
          <w:b/>
          <w:color w:val="173C5A"/>
        </w:rPr>
        <w:t xml:space="preserve">METADATA: </w:t>
      </w:r>
      <w:r>
        <w:t xml:space="preserve">category=Loyalty Card Registration; product=Loyalty Card / Customer Portal / Operator Portal; audience=Customer-facing answer with internal escalation fields; intent=Virtual card issue; </w:t>
      </w:r>
      <w:proofErr w:type="spellStart"/>
      <w:r>
        <w:t>search_terms</w:t>
      </w:r>
      <w:proofErr w:type="spellEnd"/>
      <w:r>
        <w:t>=virtual; card; issue; loyalty</w:t>
      </w:r>
    </w:p>
    <w:p w14:paraId="2717D08E" w14:textId="77777777" w:rsidR="00DC4906" w:rsidRDefault="00000000">
      <w:r>
        <w:rPr>
          <w:b/>
          <w:color w:val="173C5A"/>
        </w:rPr>
        <w:t xml:space="preserve">EXAMPLE CUSTOMER PHRASES: </w:t>
      </w:r>
      <w:r>
        <w:t>Virtual card issue | Loyalty card virtual card issue</w:t>
      </w:r>
    </w:p>
    <w:p w14:paraId="57A8A62F" w14:textId="77777777" w:rsidR="00DC4906" w:rsidRDefault="00000000">
      <w:r>
        <w:rPr>
          <w:b/>
        </w:rPr>
        <w:t>DIRECT ANSWER:</w:t>
      </w:r>
      <w:r>
        <w:t xml:space="preserve"> Locate via VCN and verify app/account status.</w:t>
      </w:r>
    </w:p>
    <w:p w14:paraId="7BFC47AA" w14:textId="77777777" w:rsidR="00DC4906" w:rsidRDefault="00000000">
      <w:pPr>
        <w:pStyle w:val="ArticleLabel"/>
      </w:pPr>
      <w:r>
        <w:t>RECOMMENDED STEPS</w:t>
      </w:r>
    </w:p>
    <w:p w14:paraId="185648DC" w14:textId="77777777" w:rsidR="00DC4906" w:rsidRDefault="00000000">
      <w:pPr>
        <w:tabs>
          <w:tab w:val="left" w:pos="432"/>
        </w:tabs>
        <w:ind w:left="432" w:hanging="432"/>
      </w:pPr>
      <w:r>
        <w:t>1.</w:t>
      </w:r>
      <w:r>
        <w:tab/>
        <w:t>Have the customer sign out of the mobile application and sign back in with the registered account.</w:t>
      </w:r>
    </w:p>
    <w:p w14:paraId="4135DC64" w14:textId="77777777" w:rsidR="00DC4906" w:rsidRDefault="00000000">
      <w:pPr>
        <w:tabs>
          <w:tab w:val="left" w:pos="432"/>
        </w:tabs>
        <w:ind w:left="432" w:hanging="432"/>
      </w:pPr>
      <w:r>
        <w:t>2.</w:t>
      </w:r>
      <w:r>
        <w:tab/>
        <w:t>Confirm the customer is using the current production application and has an active internet connection.</w:t>
      </w:r>
    </w:p>
    <w:p w14:paraId="4A54B235" w14:textId="77777777" w:rsidR="00DC4906" w:rsidRDefault="00000000">
      <w:pPr>
        <w:tabs>
          <w:tab w:val="left" w:pos="432"/>
        </w:tabs>
        <w:ind w:left="432" w:hanging="432"/>
      </w:pPr>
      <w:r>
        <w:t>3.</w:t>
      </w:r>
      <w:r>
        <w:tab/>
        <w:t>Search the Virtual Card Number in the Operator Portal and confirm it is active and associated with the correct customer and location.</w:t>
      </w:r>
    </w:p>
    <w:p w14:paraId="2E4578D7" w14:textId="77777777" w:rsidR="00DC4906" w:rsidRDefault="00000000">
      <w:pPr>
        <w:tabs>
          <w:tab w:val="left" w:pos="432"/>
        </w:tabs>
        <w:ind w:left="432" w:hanging="432"/>
      </w:pPr>
      <w:r>
        <w:t>4.</w:t>
      </w:r>
      <w:r>
        <w:tab/>
        <w:t>Correct the customer-to-card association if it is missing or assigned to the wrong account.</w:t>
      </w:r>
    </w:p>
    <w:p w14:paraId="3A39A4ED" w14:textId="77777777" w:rsidR="00DC4906" w:rsidRDefault="00000000">
      <w:pPr>
        <w:tabs>
          <w:tab w:val="left" w:pos="432"/>
        </w:tabs>
        <w:ind w:left="432" w:hanging="432"/>
      </w:pPr>
      <w:r>
        <w:t>5.</w:t>
      </w:r>
      <w:r>
        <w:tab/>
        <w:t>Refresh the application and test the virtual card on one working machine.</w:t>
      </w:r>
    </w:p>
    <w:p w14:paraId="5078E340" w14:textId="77777777" w:rsidR="00DC4906" w:rsidRDefault="00000000">
      <w:pPr>
        <w:tabs>
          <w:tab w:val="left" w:pos="432"/>
        </w:tabs>
        <w:ind w:left="432" w:hanging="432"/>
      </w:pPr>
      <w:r>
        <w:t>6.</w:t>
      </w:r>
      <w:r>
        <w:tab/>
        <w:t>If the virtual card cannot be restored, issue a replacement through the approved process and transfer the approved balance.</w:t>
      </w:r>
    </w:p>
    <w:p w14:paraId="48B2EF35" w14:textId="77777777" w:rsidR="00DC4906" w:rsidRDefault="00000000">
      <w:r>
        <w:rPr>
          <w:b/>
          <w:color w:val="173C5A"/>
        </w:rPr>
        <w:t xml:space="preserve">RESOLUTION CONFIRMED WHEN: </w:t>
      </w:r>
      <w:r>
        <w:t>The card is correctly issued/recognized, the documented balance and history reconcile, and any approved adjustment is visible in the final record.</w:t>
      </w:r>
    </w:p>
    <w:p w14:paraId="138F9FBF" w14:textId="77777777" w:rsidR="00DC4906" w:rsidRDefault="00000000">
      <w:r>
        <w:t>ESCALATE WHEN: Only after all applicable Operator steps above have been completed and the issue remains unresolved, or when the next action requires authorization or qualified technical work.</w:t>
      </w:r>
    </w:p>
    <w:p w14:paraId="07F00D8D"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1F447F51" w14:textId="77777777" w:rsidR="00DC4906" w:rsidRDefault="00000000">
      <w:pPr>
        <w:pStyle w:val="Metadata"/>
        <w:spacing w:after="160"/>
      </w:pPr>
      <w:r>
        <w:rPr>
          <w:b/>
        </w:rPr>
        <w:t>ARTICLE END: KB-LOY-008</w:t>
      </w:r>
    </w:p>
    <w:p w14:paraId="21D4F688" w14:textId="77777777" w:rsidR="00DC4906" w:rsidRDefault="00000000">
      <w:pPr>
        <w:pStyle w:val="Heading2"/>
      </w:pPr>
      <w:r>
        <w:lastRenderedPageBreak/>
        <w:t>General FAQ</w:t>
      </w:r>
    </w:p>
    <w:p w14:paraId="02028A6A" w14:textId="77777777" w:rsidR="00DC4906" w:rsidRDefault="00000000">
      <w:pPr>
        <w:pStyle w:val="Metadata"/>
        <w:keepNext/>
      </w:pPr>
      <w:r>
        <w:rPr>
          <w:b/>
        </w:rPr>
        <w:t>ARTICLE START: KB-PAY-001</w:t>
      </w:r>
    </w:p>
    <w:p w14:paraId="3684B12A" w14:textId="77777777" w:rsidR="00DC4906" w:rsidRDefault="00000000">
      <w:pPr>
        <w:pStyle w:val="Heading3"/>
        <w:pBdr>
          <w:bottom w:val="single" w:sz="4" w:space="1" w:color="C7D4DC"/>
        </w:pBdr>
      </w:pPr>
      <w:r>
        <w:t>KB-PAY-001 - One physical card fails</w:t>
      </w:r>
    </w:p>
    <w:p w14:paraId="1B8D7BFE" w14:textId="77777777" w:rsidR="00DC4906" w:rsidRDefault="00000000">
      <w:pPr>
        <w:pStyle w:val="Metadata"/>
      </w:pPr>
      <w:r>
        <w:rPr>
          <w:b/>
          <w:color w:val="173C5A"/>
        </w:rPr>
        <w:t xml:space="preserve">STATUS: </w:t>
      </w:r>
      <w:r>
        <w:t>CURRENT CONSOLIDATED GUIDANCE</w:t>
      </w:r>
    </w:p>
    <w:p w14:paraId="1DDA80B0" w14:textId="77777777" w:rsidR="00DC4906" w:rsidRDefault="00000000">
      <w:pPr>
        <w:pStyle w:val="Metadata"/>
      </w:pPr>
      <w:r>
        <w:rPr>
          <w:b/>
          <w:color w:val="173C5A"/>
        </w:rPr>
        <w:t xml:space="preserve">METADATA: </w:t>
      </w:r>
      <w:r>
        <w:t xml:space="preserve">category=General FAQ; product=EMV Reader / Payment Processing; audience=Customer-facing answer with internal escalation fields; intent=One physical card fails; </w:t>
      </w:r>
      <w:proofErr w:type="spellStart"/>
      <w:r>
        <w:t>search_terms</w:t>
      </w:r>
      <w:proofErr w:type="spellEnd"/>
      <w:r>
        <w:t>=one; physical; card; fails; payment; problem; issue</w:t>
      </w:r>
    </w:p>
    <w:p w14:paraId="6287A95E" w14:textId="77777777" w:rsidR="00DC4906" w:rsidRDefault="00000000">
      <w:r>
        <w:rPr>
          <w:b/>
          <w:color w:val="173C5A"/>
        </w:rPr>
        <w:t xml:space="preserve">EXAMPLE CUSTOMER PHRASES: </w:t>
      </w:r>
      <w:r>
        <w:t>One physical card fails | Payment problem: One physical card fails | Card issue: One physical card fails</w:t>
      </w:r>
    </w:p>
    <w:p w14:paraId="0979554A" w14:textId="77777777" w:rsidR="00DC4906" w:rsidRDefault="00000000">
      <w:r>
        <w:rPr>
          <w:b/>
          <w:color w:val="173C5A"/>
        </w:rPr>
        <w:t xml:space="preserve">DIRECT ANSWER: </w:t>
      </w:r>
      <w:r>
        <w:t>The most likely fault domain is Card damage, issuer decline, contactless/chip issue.</w:t>
      </w:r>
    </w:p>
    <w:p w14:paraId="0EC9BF11" w14:textId="77777777" w:rsidR="00DC4906" w:rsidRDefault="00000000">
      <w:pPr>
        <w:pStyle w:val="ArticleLabel"/>
      </w:pPr>
      <w:r>
        <w:t>RECOMMENDED STEPS</w:t>
      </w:r>
    </w:p>
    <w:p w14:paraId="6CB3B814" w14:textId="77777777" w:rsidR="00DC4906" w:rsidRDefault="00000000">
      <w:pPr>
        <w:tabs>
          <w:tab w:val="left" w:pos="432"/>
        </w:tabs>
        <w:ind w:left="432" w:hanging="432"/>
      </w:pPr>
      <w:r>
        <w:t>1.</w:t>
      </w:r>
      <w:r>
        <w:tab/>
        <w:t>Have the customer retry once using the same card and the correct method. Insert the chip fully, hold a contactless card or phone steady, or swipe the magnetic stripe once.</w:t>
      </w:r>
    </w:p>
    <w:p w14:paraId="45A9CD5A" w14:textId="77777777" w:rsidR="00DC4906" w:rsidRDefault="00000000">
      <w:pPr>
        <w:tabs>
          <w:tab w:val="left" w:pos="432"/>
        </w:tabs>
        <w:ind w:left="432" w:hanging="432"/>
      </w:pPr>
      <w:r>
        <w:t>2.</w:t>
      </w:r>
      <w:r>
        <w:tab/>
        <w:t>Clean the card chip and remove any phone case or wallet that may interfere with contactless payment.</w:t>
      </w:r>
    </w:p>
    <w:p w14:paraId="1E37D9BA" w14:textId="77777777" w:rsidR="00DC4906" w:rsidRDefault="00000000">
      <w:pPr>
        <w:tabs>
          <w:tab w:val="left" w:pos="432"/>
        </w:tabs>
        <w:ind w:left="432" w:hanging="432"/>
      </w:pPr>
      <w:r>
        <w:t>3.</w:t>
      </w:r>
      <w:r>
        <w:tab/>
        <w:t>Try the same card on another working SpyderWash reader.</w:t>
      </w:r>
    </w:p>
    <w:p w14:paraId="5FA87ADA" w14:textId="77777777" w:rsidR="00DC4906" w:rsidRDefault="00000000">
      <w:pPr>
        <w:tabs>
          <w:tab w:val="left" w:pos="432"/>
        </w:tabs>
        <w:ind w:left="432" w:hanging="432"/>
      </w:pPr>
      <w:r>
        <w:t>4.</w:t>
      </w:r>
      <w:r>
        <w:tab/>
        <w:t>Try a different valid card on the original reader.</w:t>
      </w:r>
    </w:p>
    <w:p w14:paraId="5D7DE592" w14:textId="77777777" w:rsidR="00DC4906" w:rsidRDefault="00000000">
      <w:pPr>
        <w:tabs>
          <w:tab w:val="left" w:pos="432"/>
        </w:tabs>
        <w:ind w:left="432" w:hanging="432"/>
      </w:pPr>
      <w:r>
        <w:t>5.</w:t>
      </w:r>
      <w:r>
        <w:tab/>
        <w:t>If only the original card fails, use another card and have the customer contact the card issuer. Do not reset or replace working SpyderWash hardware for one failing card.</w:t>
      </w:r>
    </w:p>
    <w:p w14:paraId="41DCECDA" w14:textId="77777777" w:rsidR="00DC4906" w:rsidRDefault="00000000">
      <w:r>
        <w:rPr>
          <w:b/>
          <w:color w:val="173C5A"/>
        </w:rPr>
        <w:t xml:space="preserve">RESOLUTION CONFIRMED WHEN: </w:t>
      </w:r>
      <w:r>
        <w:t>The intended payment method is approved once, the correct machine starts once, and the transaction record matches the customer outcome.</w:t>
      </w:r>
    </w:p>
    <w:p w14:paraId="537746BA" w14:textId="77777777" w:rsidR="00DC4906" w:rsidRDefault="00000000">
      <w:r>
        <w:t>ESCALATE WHEN: Only after all applicable Operator steps above have been completed and the issue remains unresolved, or when the next action requires authorization or qualified technical work.</w:t>
      </w:r>
    </w:p>
    <w:p w14:paraId="21E13E1D" w14:textId="77777777" w:rsidR="00DC4906" w:rsidRDefault="00000000">
      <w:r>
        <w:t>EVIDENCE TO COLLECT: Collect only after the Operator steps fail and escalation is necessary: Card method, reader model, response, timestamp/time zone, amount, position, card last four or loyalty number, machine-start result, and portal/</w:t>
      </w:r>
      <w:proofErr w:type="spellStart"/>
      <w:r>
        <w:t>SeedLive</w:t>
      </w:r>
      <w:proofErr w:type="spellEnd"/>
      <w:r>
        <w:t xml:space="preserve"> screenshots.</w:t>
      </w:r>
    </w:p>
    <w:p w14:paraId="5918B1A1" w14:textId="77777777" w:rsidR="00DC4906" w:rsidRDefault="00000000">
      <w:pPr>
        <w:pStyle w:val="Metadata"/>
        <w:spacing w:after="160"/>
      </w:pPr>
      <w:r>
        <w:rPr>
          <w:b/>
        </w:rPr>
        <w:t>ARTICLE END: KB-PAY-001</w:t>
      </w:r>
    </w:p>
    <w:p w14:paraId="23635830" w14:textId="77777777" w:rsidR="00DC4906" w:rsidRDefault="00000000">
      <w:pPr>
        <w:pStyle w:val="Metadata"/>
        <w:keepNext/>
      </w:pPr>
      <w:r>
        <w:rPr>
          <w:b/>
        </w:rPr>
        <w:t>ARTICLE START: KB-PAY-002</w:t>
      </w:r>
    </w:p>
    <w:p w14:paraId="353AF617" w14:textId="77777777" w:rsidR="00DC4906" w:rsidRDefault="00000000">
      <w:pPr>
        <w:pStyle w:val="Heading3"/>
        <w:pBdr>
          <w:bottom w:val="single" w:sz="4" w:space="1" w:color="C7D4DC"/>
        </w:pBdr>
      </w:pPr>
      <w:r>
        <w:t>KB-PAY-002 - One card brand fails</w:t>
      </w:r>
    </w:p>
    <w:p w14:paraId="31FFA33A" w14:textId="77777777" w:rsidR="00DC4906" w:rsidRDefault="00000000">
      <w:pPr>
        <w:pStyle w:val="Metadata"/>
      </w:pPr>
      <w:r>
        <w:rPr>
          <w:b/>
          <w:color w:val="173C5A"/>
        </w:rPr>
        <w:t xml:space="preserve">STATUS: </w:t>
      </w:r>
      <w:r>
        <w:t>CURRENT CONSOLIDATED GUIDANCE</w:t>
      </w:r>
    </w:p>
    <w:p w14:paraId="3725BDDD" w14:textId="77777777" w:rsidR="00DC4906" w:rsidRDefault="00000000">
      <w:pPr>
        <w:pStyle w:val="Metadata"/>
      </w:pPr>
      <w:r>
        <w:rPr>
          <w:b/>
          <w:color w:val="173C5A"/>
        </w:rPr>
        <w:t xml:space="preserve">METADATA: </w:t>
      </w:r>
      <w:r>
        <w:t xml:space="preserve">category=General FAQ; product=EMV Reader / Payment Processing; audience=Customer-facing answer with internal escalation fields; intent=One card brand fails; </w:t>
      </w:r>
      <w:proofErr w:type="spellStart"/>
      <w:r>
        <w:t>search_terms</w:t>
      </w:r>
      <w:proofErr w:type="spellEnd"/>
      <w:r>
        <w:t>=one; card; brand; fails; payment; problem; issue</w:t>
      </w:r>
    </w:p>
    <w:p w14:paraId="3DF1A04D" w14:textId="77777777" w:rsidR="00DC4906" w:rsidRDefault="00000000">
      <w:r>
        <w:rPr>
          <w:b/>
          <w:color w:val="173C5A"/>
        </w:rPr>
        <w:t xml:space="preserve">EXAMPLE CUSTOMER PHRASES: </w:t>
      </w:r>
      <w:r>
        <w:t>One card brand fails | Payment problem: One card brand fails | Card issue: One card brand fails</w:t>
      </w:r>
    </w:p>
    <w:p w14:paraId="799F7BB7" w14:textId="77777777" w:rsidR="00DC4906" w:rsidRDefault="00000000">
      <w:r>
        <w:rPr>
          <w:b/>
          <w:color w:val="173C5A"/>
        </w:rPr>
        <w:t xml:space="preserve">DIRECT ANSWER: </w:t>
      </w:r>
      <w:r>
        <w:t>The most likely fault domain is Processor/EMV configuration or issuer/network issue.</w:t>
      </w:r>
    </w:p>
    <w:p w14:paraId="765A2233" w14:textId="77777777" w:rsidR="00DC4906" w:rsidRDefault="00000000">
      <w:pPr>
        <w:pStyle w:val="ArticleLabel"/>
      </w:pPr>
      <w:r>
        <w:t>RECOMMENDED STEPS</w:t>
      </w:r>
    </w:p>
    <w:p w14:paraId="7ADEEEFE" w14:textId="77777777" w:rsidR="00DC4906" w:rsidRDefault="00000000">
      <w:pPr>
        <w:tabs>
          <w:tab w:val="left" w:pos="432"/>
        </w:tabs>
        <w:ind w:left="432" w:hanging="432"/>
      </w:pPr>
      <w:r>
        <w:t>1.</w:t>
      </w:r>
      <w:r>
        <w:tab/>
        <w:t>Check the Cantaloupe status page for a card-network or processor incident.</w:t>
      </w:r>
    </w:p>
    <w:p w14:paraId="558378D6" w14:textId="77777777" w:rsidR="00DC4906" w:rsidRDefault="00000000">
      <w:pPr>
        <w:tabs>
          <w:tab w:val="left" w:pos="432"/>
        </w:tabs>
        <w:ind w:left="432" w:hanging="432"/>
      </w:pPr>
      <w:r>
        <w:t>2.</w:t>
      </w:r>
      <w:r>
        <w:tab/>
        <w:t>Try the affected card brand on two working readers and try a different brand on the same readers.</w:t>
      </w:r>
    </w:p>
    <w:p w14:paraId="2FBF9F9B" w14:textId="77777777" w:rsidR="00DC4906" w:rsidRDefault="00000000">
      <w:pPr>
        <w:tabs>
          <w:tab w:val="left" w:pos="432"/>
        </w:tabs>
        <w:ind w:left="432" w:hanging="432"/>
      </w:pPr>
      <w:r>
        <w:t>3.</w:t>
      </w:r>
      <w:r>
        <w:tab/>
        <w:t>Ask the customer to use insert instead of tap, or tap instead of insert, when the card supports both methods.</w:t>
      </w:r>
    </w:p>
    <w:p w14:paraId="655ACC6E" w14:textId="77777777" w:rsidR="00DC4906" w:rsidRDefault="00000000">
      <w:pPr>
        <w:tabs>
          <w:tab w:val="left" w:pos="432"/>
        </w:tabs>
        <w:ind w:left="432" w:hanging="432"/>
      </w:pPr>
      <w:r>
        <w:t>4.</w:t>
      </w:r>
      <w:r>
        <w:tab/>
        <w:t>Restart one affected reader or machine and retest the brand once.</w:t>
      </w:r>
    </w:p>
    <w:p w14:paraId="676190F8" w14:textId="77777777" w:rsidR="00DC4906" w:rsidRDefault="00000000">
      <w:pPr>
        <w:tabs>
          <w:tab w:val="left" w:pos="432"/>
        </w:tabs>
        <w:ind w:left="432" w:hanging="432"/>
      </w:pPr>
      <w:r>
        <w:t>5.</w:t>
      </w:r>
      <w:r>
        <w:tab/>
        <w:t>If the affected brand fails across multiple readers while other brands work, offer an alternate tender and wait for the processor or card-network issue to clear.</w:t>
      </w:r>
    </w:p>
    <w:p w14:paraId="25036159" w14:textId="77777777" w:rsidR="00DC4906" w:rsidRDefault="00000000">
      <w:r>
        <w:rPr>
          <w:b/>
          <w:color w:val="173C5A"/>
        </w:rPr>
        <w:t xml:space="preserve">RESOLUTION CONFIRMED WHEN: </w:t>
      </w:r>
      <w:r>
        <w:t>The intended payment method is approved once, the correct machine starts once, and the transaction record matches the customer outcome.</w:t>
      </w:r>
    </w:p>
    <w:p w14:paraId="0DBA525A" w14:textId="77777777" w:rsidR="00DC4906" w:rsidRDefault="00000000">
      <w:r>
        <w:t>ESCALATE WHEN: Only after all applicable Operator steps above have been completed and the issue remains unresolved, or when the next action requires authorization or qualified technical work.</w:t>
      </w:r>
    </w:p>
    <w:p w14:paraId="3FF5F0F5" w14:textId="77777777" w:rsidR="00DC4906" w:rsidRDefault="00000000">
      <w:r>
        <w:t>EVIDENCE TO COLLECT: Collect only after the Operator steps fail and escalation is necessary: Card method, reader model, response, timestamp/time zone, amount, position, card last four or loyalty number, machine-start result, and portal/</w:t>
      </w:r>
      <w:proofErr w:type="spellStart"/>
      <w:r>
        <w:t>SeedLive</w:t>
      </w:r>
      <w:proofErr w:type="spellEnd"/>
      <w:r>
        <w:t xml:space="preserve"> screenshots.</w:t>
      </w:r>
    </w:p>
    <w:p w14:paraId="5929AB90" w14:textId="77777777" w:rsidR="00DC4906" w:rsidRDefault="00000000">
      <w:pPr>
        <w:pStyle w:val="Metadata"/>
        <w:spacing w:after="160"/>
      </w:pPr>
      <w:r>
        <w:rPr>
          <w:b/>
        </w:rPr>
        <w:t>ARTICLE END: KB-PAY-002</w:t>
      </w:r>
    </w:p>
    <w:p w14:paraId="2EA794DF" w14:textId="77777777" w:rsidR="00DC4906" w:rsidRDefault="00000000">
      <w:pPr>
        <w:pStyle w:val="Metadata"/>
        <w:keepNext/>
      </w:pPr>
      <w:r>
        <w:rPr>
          <w:b/>
        </w:rPr>
        <w:t>ARTICLE START: KB-PAY-003</w:t>
      </w:r>
    </w:p>
    <w:p w14:paraId="6E06F584" w14:textId="77777777" w:rsidR="00DC4906" w:rsidRDefault="00000000">
      <w:pPr>
        <w:pStyle w:val="Heading3"/>
        <w:pBdr>
          <w:bottom w:val="single" w:sz="4" w:space="1" w:color="C7D4DC"/>
        </w:pBdr>
      </w:pPr>
      <w:r>
        <w:t>KB-PAY-003 - Tap fails; insert works</w:t>
      </w:r>
    </w:p>
    <w:p w14:paraId="1C05C63C" w14:textId="77777777" w:rsidR="00DC4906" w:rsidRDefault="00000000">
      <w:pPr>
        <w:pStyle w:val="Metadata"/>
      </w:pPr>
      <w:r>
        <w:rPr>
          <w:b/>
          <w:color w:val="173C5A"/>
        </w:rPr>
        <w:t xml:space="preserve">STATUS: </w:t>
      </w:r>
      <w:r>
        <w:t>CURRENT CONSOLIDATED GUIDANCE</w:t>
      </w:r>
    </w:p>
    <w:p w14:paraId="2492BA40" w14:textId="77777777" w:rsidR="00DC4906" w:rsidRDefault="00000000">
      <w:pPr>
        <w:pStyle w:val="Metadata"/>
      </w:pPr>
      <w:r>
        <w:rPr>
          <w:b/>
          <w:color w:val="173C5A"/>
        </w:rPr>
        <w:lastRenderedPageBreak/>
        <w:t xml:space="preserve">METADATA: </w:t>
      </w:r>
      <w:r>
        <w:t xml:space="preserve">category=General FAQ; product=EMV Reader / Payment Processing; audience=Customer-facing answer with internal escalation fields; intent=Tap fails; insert works; </w:t>
      </w:r>
      <w:proofErr w:type="spellStart"/>
      <w:r>
        <w:t>search_terms</w:t>
      </w:r>
      <w:proofErr w:type="spellEnd"/>
      <w:r>
        <w:t>=tap; fails; insert; works; payment; problem; card; issue</w:t>
      </w:r>
    </w:p>
    <w:p w14:paraId="2BFFE38C" w14:textId="77777777" w:rsidR="00DC4906" w:rsidRDefault="00000000">
      <w:r>
        <w:rPr>
          <w:b/>
          <w:color w:val="173C5A"/>
        </w:rPr>
        <w:t xml:space="preserve">EXAMPLE CUSTOMER PHRASES: </w:t>
      </w:r>
      <w:r>
        <w:t>Tap fails; insert works | Payment problem: Tap fails; insert works | Card issue: Tap fails; insert works</w:t>
      </w:r>
    </w:p>
    <w:p w14:paraId="12C9317A" w14:textId="77777777" w:rsidR="00DC4906" w:rsidRDefault="00000000">
      <w:r>
        <w:rPr>
          <w:b/>
          <w:color w:val="173C5A"/>
        </w:rPr>
        <w:t xml:space="preserve">DIRECT ANSWER: </w:t>
      </w:r>
      <w:r>
        <w:t>The most likely fault domain is Contactless hardware/kernel/card/mobile issue.</w:t>
      </w:r>
    </w:p>
    <w:p w14:paraId="4B7BD0F6" w14:textId="77777777" w:rsidR="00DC4906" w:rsidRDefault="00000000">
      <w:pPr>
        <w:pStyle w:val="ArticleLabel"/>
      </w:pPr>
      <w:r>
        <w:t>RECOMMENDED STEPS</w:t>
      </w:r>
    </w:p>
    <w:p w14:paraId="680C5DAF" w14:textId="77777777" w:rsidR="00DC4906" w:rsidRDefault="00000000">
      <w:pPr>
        <w:tabs>
          <w:tab w:val="left" w:pos="432"/>
        </w:tabs>
        <w:ind w:left="432" w:hanging="432"/>
      </w:pPr>
      <w:r>
        <w:t>1.</w:t>
      </w:r>
      <w:r>
        <w:tab/>
        <w:t>Ask the customer to insert the chip so the transaction can be completed immediately.</w:t>
      </w:r>
    </w:p>
    <w:p w14:paraId="3D72E721" w14:textId="77777777" w:rsidR="00DC4906" w:rsidRDefault="00000000">
      <w:pPr>
        <w:tabs>
          <w:tab w:val="left" w:pos="432"/>
        </w:tabs>
        <w:ind w:left="432" w:hanging="432"/>
      </w:pPr>
      <w:r>
        <w:t>2.</w:t>
      </w:r>
      <w:r>
        <w:tab/>
        <w:t>For a contactless retry, remove the card from a wallet, remove a thick phone case, enable NFC, and hold the card or phone still over the contactless symbol.</w:t>
      </w:r>
    </w:p>
    <w:p w14:paraId="7C19ADAF" w14:textId="77777777" w:rsidR="00DC4906" w:rsidRDefault="00000000">
      <w:pPr>
        <w:tabs>
          <w:tab w:val="left" w:pos="432"/>
        </w:tabs>
        <w:ind w:left="432" w:hanging="432"/>
      </w:pPr>
      <w:r>
        <w:t>3.</w:t>
      </w:r>
      <w:r>
        <w:tab/>
        <w:t>Try a different contactless card or mobile wallet on the same reader.</w:t>
      </w:r>
    </w:p>
    <w:p w14:paraId="00290478" w14:textId="77777777" w:rsidR="00DC4906" w:rsidRDefault="00000000">
      <w:pPr>
        <w:tabs>
          <w:tab w:val="left" w:pos="432"/>
        </w:tabs>
        <w:ind w:left="432" w:hanging="432"/>
      </w:pPr>
      <w:r>
        <w:t>4.</w:t>
      </w:r>
      <w:r>
        <w:tab/>
        <w:t>Try the original contactless card on another working reader.</w:t>
      </w:r>
    </w:p>
    <w:p w14:paraId="409D26AB" w14:textId="77777777" w:rsidR="00DC4906" w:rsidRDefault="00000000">
      <w:pPr>
        <w:tabs>
          <w:tab w:val="left" w:pos="432"/>
        </w:tabs>
        <w:ind w:left="432" w:hanging="432"/>
      </w:pPr>
      <w:r>
        <w:t>5.</w:t>
      </w:r>
      <w:r>
        <w:tab/>
        <w:t>Power-cycle the affected machine once and retest. If insert continues to work, keep the machine available and use insert until the contactless path is repaired.</w:t>
      </w:r>
    </w:p>
    <w:p w14:paraId="67E13501" w14:textId="77777777" w:rsidR="00DC4906" w:rsidRDefault="00000000">
      <w:r>
        <w:rPr>
          <w:b/>
          <w:color w:val="173C5A"/>
        </w:rPr>
        <w:t xml:space="preserve">RESOLUTION CONFIRMED WHEN: </w:t>
      </w:r>
      <w:r>
        <w:t>The intended payment method is approved once, the correct machine starts once, and the transaction record matches the customer outcome.</w:t>
      </w:r>
    </w:p>
    <w:p w14:paraId="45BB4925" w14:textId="77777777" w:rsidR="00DC4906" w:rsidRDefault="00000000">
      <w:r>
        <w:t>ESCALATE WHEN: Only after all applicable Operator steps above have been completed and the issue remains unresolved, or when the next action requires authorization or qualified technical work.</w:t>
      </w:r>
    </w:p>
    <w:p w14:paraId="3CF1EBDB" w14:textId="77777777" w:rsidR="00DC4906" w:rsidRDefault="00000000">
      <w:r>
        <w:t>EVIDENCE TO COLLECT: Collect only after the Operator steps fail and escalation is necessary: Card method, reader model, response, timestamp/time zone, amount, position, card last four or loyalty number, machine-start result, and portal/</w:t>
      </w:r>
      <w:proofErr w:type="spellStart"/>
      <w:r>
        <w:t>SeedLive</w:t>
      </w:r>
      <w:proofErr w:type="spellEnd"/>
      <w:r>
        <w:t xml:space="preserve"> screenshots.</w:t>
      </w:r>
    </w:p>
    <w:p w14:paraId="27F1FB1D" w14:textId="77777777" w:rsidR="00DC4906" w:rsidRDefault="00000000">
      <w:pPr>
        <w:pStyle w:val="Metadata"/>
        <w:spacing w:after="160"/>
      </w:pPr>
      <w:r>
        <w:rPr>
          <w:b/>
        </w:rPr>
        <w:t>ARTICLE END: KB-PAY-003</w:t>
      </w:r>
    </w:p>
    <w:p w14:paraId="093B571D" w14:textId="77777777" w:rsidR="00DC4906" w:rsidRDefault="00000000">
      <w:pPr>
        <w:pStyle w:val="Metadata"/>
        <w:keepNext/>
      </w:pPr>
      <w:r>
        <w:rPr>
          <w:b/>
        </w:rPr>
        <w:t>ARTICLE START: KB-PAY-004</w:t>
      </w:r>
    </w:p>
    <w:p w14:paraId="4489A344" w14:textId="77777777" w:rsidR="00DC4906" w:rsidRDefault="00000000">
      <w:pPr>
        <w:pStyle w:val="Heading3"/>
        <w:pBdr>
          <w:bottom w:val="single" w:sz="4" w:space="1" w:color="C7D4DC"/>
        </w:pBdr>
      </w:pPr>
      <w:r>
        <w:t>KB-PAY-004 - Insert fails; tap works</w:t>
      </w:r>
    </w:p>
    <w:p w14:paraId="6F49363A" w14:textId="77777777" w:rsidR="00DC4906" w:rsidRDefault="00000000">
      <w:pPr>
        <w:pStyle w:val="Metadata"/>
      </w:pPr>
      <w:r>
        <w:rPr>
          <w:b/>
          <w:color w:val="173C5A"/>
        </w:rPr>
        <w:t xml:space="preserve">STATUS: </w:t>
      </w:r>
      <w:r>
        <w:t>CURRENT CONSOLIDATED GUIDANCE</w:t>
      </w:r>
    </w:p>
    <w:p w14:paraId="66B236B2" w14:textId="77777777" w:rsidR="00DC4906" w:rsidRDefault="00000000">
      <w:pPr>
        <w:pStyle w:val="Metadata"/>
      </w:pPr>
      <w:r>
        <w:rPr>
          <w:b/>
          <w:color w:val="173C5A"/>
        </w:rPr>
        <w:t xml:space="preserve">METADATA: </w:t>
      </w:r>
      <w:r>
        <w:t xml:space="preserve">category=General FAQ; product=EMV Reader / Payment Processing; audience=Customer-facing answer with internal escalation fields; intent=Insert fails; tap works; </w:t>
      </w:r>
      <w:proofErr w:type="spellStart"/>
      <w:r>
        <w:t>search_terms</w:t>
      </w:r>
      <w:proofErr w:type="spellEnd"/>
      <w:r>
        <w:t>=insert; fails; tap; works; payment; problem; card; issue</w:t>
      </w:r>
    </w:p>
    <w:p w14:paraId="5DE92C98" w14:textId="77777777" w:rsidR="00DC4906" w:rsidRDefault="00000000">
      <w:r>
        <w:rPr>
          <w:b/>
          <w:color w:val="173C5A"/>
        </w:rPr>
        <w:t xml:space="preserve">EXAMPLE CUSTOMER PHRASES: </w:t>
      </w:r>
      <w:r>
        <w:t>Insert fails; tap works | Payment problem: Insert fails; tap works | Card issue: Insert fails; tap works</w:t>
      </w:r>
    </w:p>
    <w:p w14:paraId="5560AC91" w14:textId="77777777" w:rsidR="00DC4906" w:rsidRDefault="00000000">
      <w:r>
        <w:rPr>
          <w:b/>
          <w:color w:val="173C5A"/>
        </w:rPr>
        <w:t xml:space="preserve">DIRECT ANSWER: </w:t>
      </w:r>
      <w:r>
        <w:t>The most likely fault domain is Chip slot/card chip/EMV path.</w:t>
      </w:r>
    </w:p>
    <w:p w14:paraId="78C91F59" w14:textId="77777777" w:rsidR="00DC4906" w:rsidRDefault="00000000">
      <w:pPr>
        <w:pStyle w:val="ArticleLabel"/>
      </w:pPr>
      <w:r>
        <w:t>RECOMMENDED STEPS</w:t>
      </w:r>
    </w:p>
    <w:p w14:paraId="56C49004" w14:textId="77777777" w:rsidR="00DC4906" w:rsidRDefault="00000000">
      <w:pPr>
        <w:tabs>
          <w:tab w:val="left" w:pos="432"/>
        </w:tabs>
        <w:ind w:left="432" w:hanging="432"/>
      </w:pPr>
      <w:r>
        <w:t>1.</w:t>
      </w:r>
      <w:r>
        <w:tab/>
        <w:t>Ask the customer to use contactless payment so the transaction can be completed immediately.</w:t>
      </w:r>
    </w:p>
    <w:p w14:paraId="4DD5DEDE" w14:textId="77777777" w:rsidR="00DC4906" w:rsidRDefault="00000000">
      <w:pPr>
        <w:tabs>
          <w:tab w:val="left" w:pos="432"/>
        </w:tabs>
        <w:ind w:left="432" w:hanging="432"/>
      </w:pPr>
      <w:r>
        <w:t>2.</w:t>
      </w:r>
      <w:r>
        <w:tab/>
        <w:t>Clean the chip and insert the card fully with the chip facing the correct direction.</w:t>
      </w:r>
    </w:p>
    <w:p w14:paraId="20D3B654" w14:textId="77777777" w:rsidR="00DC4906" w:rsidRDefault="00000000">
      <w:pPr>
        <w:tabs>
          <w:tab w:val="left" w:pos="432"/>
        </w:tabs>
        <w:ind w:left="432" w:hanging="432"/>
      </w:pPr>
      <w:r>
        <w:t>3.</w:t>
      </w:r>
      <w:r>
        <w:tab/>
        <w:t>Inspect the chip slot for a visible obstruction; do not insert tools into the reader.</w:t>
      </w:r>
    </w:p>
    <w:p w14:paraId="75067986" w14:textId="77777777" w:rsidR="00DC4906" w:rsidRDefault="00000000">
      <w:pPr>
        <w:tabs>
          <w:tab w:val="left" w:pos="432"/>
        </w:tabs>
        <w:ind w:left="432" w:hanging="432"/>
      </w:pPr>
      <w:r>
        <w:t>4.</w:t>
      </w:r>
      <w:r>
        <w:tab/>
        <w:t>Try a different known-good chip card on the same reader.</w:t>
      </w:r>
    </w:p>
    <w:p w14:paraId="1470EEB0" w14:textId="77777777" w:rsidR="00DC4906" w:rsidRDefault="00000000">
      <w:pPr>
        <w:tabs>
          <w:tab w:val="left" w:pos="432"/>
        </w:tabs>
        <w:ind w:left="432" w:hanging="432"/>
      </w:pPr>
      <w:r>
        <w:t>5.</w:t>
      </w:r>
      <w:r>
        <w:tab/>
        <w:t>Power-cycle the affected machine once and retest. If tap continues to work, keep the machine available and use tap until the chip path is repaired.</w:t>
      </w:r>
    </w:p>
    <w:p w14:paraId="4B8183B8" w14:textId="77777777" w:rsidR="00DC4906" w:rsidRDefault="00000000">
      <w:r>
        <w:rPr>
          <w:b/>
          <w:color w:val="173C5A"/>
        </w:rPr>
        <w:t xml:space="preserve">RESOLUTION CONFIRMED WHEN: </w:t>
      </w:r>
      <w:r>
        <w:t>The intended payment method is approved once, the correct machine starts once, and the transaction record matches the customer outcome.</w:t>
      </w:r>
    </w:p>
    <w:p w14:paraId="42A70302" w14:textId="77777777" w:rsidR="00DC4906" w:rsidRDefault="00000000">
      <w:r>
        <w:t>ESCALATE WHEN: Only after all applicable Operator steps above have been completed and the issue remains unresolved, or when the next action requires authorization or qualified technical work.</w:t>
      </w:r>
    </w:p>
    <w:p w14:paraId="1C2B436A" w14:textId="77777777" w:rsidR="00DC4906" w:rsidRDefault="00000000">
      <w:r>
        <w:t>EVIDENCE TO COLLECT: Collect only after the Operator steps fail and escalation is necessary: Card method, reader model, response, timestamp/time zone, amount, position, card last four or loyalty number, machine-start result, and portal/</w:t>
      </w:r>
      <w:proofErr w:type="spellStart"/>
      <w:r>
        <w:t>SeedLive</w:t>
      </w:r>
      <w:proofErr w:type="spellEnd"/>
      <w:r>
        <w:t xml:space="preserve"> screenshots.</w:t>
      </w:r>
    </w:p>
    <w:p w14:paraId="42C5EB43" w14:textId="77777777" w:rsidR="00DC4906" w:rsidRDefault="00000000">
      <w:pPr>
        <w:pStyle w:val="Metadata"/>
        <w:spacing w:after="160"/>
      </w:pPr>
      <w:r>
        <w:rPr>
          <w:b/>
        </w:rPr>
        <w:t>ARTICLE END: KB-PAY-004</w:t>
      </w:r>
    </w:p>
    <w:p w14:paraId="3DDF3432" w14:textId="77777777" w:rsidR="00DC4906" w:rsidRDefault="00000000">
      <w:pPr>
        <w:pStyle w:val="Metadata"/>
        <w:keepNext/>
      </w:pPr>
      <w:r>
        <w:rPr>
          <w:b/>
        </w:rPr>
        <w:t>ARTICLE START: KB-PAY-005</w:t>
      </w:r>
    </w:p>
    <w:p w14:paraId="36E22740" w14:textId="77777777" w:rsidR="00DC4906" w:rsidRDefault="00000000">
      <w:pPr>
        <w:pStyle w:val="Heading3"/>
        <w:pBdr>
          <w:bottom w:val="single" w:sz="4" w:space="1" w:color="C7D4DC"/>
        </w:pBdr>
      </w:pPr>
      <w:r>
        <w:t>KB-PAY-005 - Loyalty fails; credit works</w:t>
      </w:r>
    </w:p>
    <w:p w14:paraId="1D0887DC" w14:textId="77777777" w:rsidR="00DC4906" w:rsidRDefault="00000000">
      <w:pPr>
        <w:pStyle w:val="Metadata"/>
      </w:pPr>
      <w:r>
        <w:rPr>
          <w:b/>
          <w:color w:val="173C5A"/>
        </w:rPr>
        <w:t xml:space="preserve">STATUS: </w:t>
      </w:r>
      <w:r>
        <w:t>CURRENT CONSOLIDATED GUIDANCE</w:t>
      </w:r>
    </w:p>
    <w:p w14:paraId="6B50D2F1" w14:textId="77777777" w:rsidR="00DC4906" w:rsidRDefault="00000000">
      <w:pPr>
        <w:pStyle w:val="Metadata"/>
      </w:pPr>
      <w:r>
        <w:rPr>
          <w:b/>
          <w:color w:val="173C5A"/>
        </w:rPr>
        <w:t xml:space="preserve">METADATA: </w:t>
      </w:r>
      <w:r>
        <w:t xml:space="preserve">category=General FAQ; product=EMV Reader / Payment Processing; audience=Customer-facing answer with internal escalation fields; intent=Loyalty fails; credit works; </w:t>
      </w:r>
      <w:proofErr w:type="spellStart"/>
      <w:r>
        <w:t>search_terms</w:t>
      </w:r>
      <w:proofErr w:type="spellEnd"/>
      <w:r>
        <w:t>=loyalty; fails; credit; works; payment; problem; card; issue</w:t>
      </w:r>
    </w:p>
    <w:p w14:paraId="16B96775" w14:textId="77777777" w:rsidR="00DC4906" w:rsidRDefault="00000000">
      <w:r>
        <w:rPr>
          <w:b/>
          <w:color w:val="173C5A"/>
        </w:rPr>
        <w:t xml:space="preserve">EXAMPLE CUSTOMER PHRASES: </w:t>
      </w:r>
      <w:r>
        <w:t>Loyalty fails; credit works | Payment problem: Loyalty fails; credit works | Card issue: Loyalty fails; credit works</w:t>
      </w:r>
    </w:p>
    <w:p w14:paraId="61C2A960" w14:textId="77777777" w:rsidR="00DC4906" w:rsidRDefault="00000000">
      <w:r>
        <w:rPr>
          <w:b/>
          <w:color w:val="173C5A"/>
        </w:rPr>
        <w:t xml:space="preserve">DIRECT ANSWER: </w:t>
      </w:r>
      <w:r>
        <w:t>The most likely fault domain is Card assignment/balance/loyalty path.</w:t>
      </w:r>
    </w:p>
    <w:p w14:paraId="03E8B8B9" w14:textId="77777777" w:rsidR="00DC4906" w:rsidRDefault="00000000">
      <w:pPr>
        <w:pStyle w:val="ArticleLabel"/>
      </w:pPr>
      <w:r>
        <w:t>RECOMMENDED STEPS</w:t>
      </w:r>
    </w:p>
    <w:p w14:paraId="12033374" w14:textId="77777777" w:rsidR="00DC4906" w:rsidRDefault="00000000">
      <w:pPr>
        <w:tabs>
          <w:tab w:val="left" w:pos="432"/>
        </w:tabs>
        <w:ind w:left="432" w:hanging="432"/>
      </w:pPr>
      <w:r>
        <w:t>1.</w:t>
      </w:r>
      <w:r>
        <w:tab/>
        <w:t>Open "Manage Loyalty Card" and confirm the card is active, assigned to the correct location, and has sufficient balance.</w:t>
      </w:r>
    </w:p>
    <w:p w14:paraId="1FD99CFE" w14:textId="77777777" w:rsidR="00DC4906" w:rsidRDefault="00000000">
      <w:pPr>
        <w:tabs>
          <w:tab w:val="left" w:pos="432"/>
        </w:tabs>
        <w:ind w:left="432" w:hanging="432"/>
      </w:pPr>
      <w:r>
        <w:lastRenderedPageBreak/>
        <w:t>2.</w:t>
      </w:r>
      <w:r>
        <w:tab/>
        <w:t>Try the loyalty card on another working reader.</w:t>
      </w:r>
    </w:p>
    <w:p w14:paraId="7A688A6C" w14:textId="77777777" w:rsidR="00DC4906" w:rsidRDefault="00000000">
      <w:pPr>
        <w:tabs>
          <w:tab w:val="left" w:pos="432"/>
        </w:tabs>
        <w:ind w:left="432" w:hanging="432"/>
      </w:pPr>
      <w:r>
        <w:t>3.</w:t>
      </w:r>
      <w:r>
        <w:tab/>
        <w:t>If the card is damaged or unreadable, issue a replacement and transfer the approved balance.</w:t>
      </w:r>
    </w:p>
    <w:p w14:paraId="17933C62" w14:textId="77777777" w:rsidR="00DC4906" w:rsidRDefault="00000000">
      <w:pPr>
        <w:tabs>
          <w:tab w:val="left" w:pos="432"/>
        </w:tabs>
        <w:ind w:left="432" w:hanging="432"/>
      </w:pPr>
      <w:r>
        <w:t>4.</w:t>
      </w:r>
      <w:r>
        <w:tab/>
        <w:t>If all loyalty cards fail, restart the affected Hub and one representative machine, then retest.</w:t>
      </w:r>
    </w:p>
    <w:p w14:paraId="06804BB4" w14:textId="77777777" w:rsidR="00DC4906" w:rsidRDefault="00000000">
      <w:pPr>
        <w:tabs>
          <w:tab w:val="left" w:pos="432"/>
        </w:tabs>
        <w:ind w:left="432" w:hanging="432"/>
      </w:pPr>
      <w:r>
        <w:t>5.</w:t>
      </w:r>
      <w:r>
        <w:tab/>
        <w:t>Continue accepting credit cards while the loyalty-card configuration is corrected.</w:t>
      </w:r>
    </w:p>
    <w:p w14:paraId="02E4F28A" w14:textId="77777777" w:rsidR="00DC4906" w:rsidRDefault="00000000">
      <w:r>
        <w:rPr>
          <w:b/>
          <w:color w:val="173C5A"/>
        </w:rPr>
        <w:t xml:space="preserve">RESOLUTION CONFIRMED WHEN: </w:t>
      </w:r>
      <w:r>
        <w:t>The intended payment method is approved once, the correct machine starts once, and the transaction record matches the customer outcome.</w:t>
      </w:r>
    </w:p>
    <w:p w14:paraId="243949D0" w14:textId="77777777" w:rsidR="00DC4906" w:rsidRDefault="00000000">
      <w:r>
        <w:t>ESCALATE WHEN: Only after all applicable Operator steps above have been completed and the issue remains unresolved, or when the next action requires authorization or qualified technical work.</w:t>
      </w:r>
    </w:p>
    <w:p w14:paraId="44D17473" w14:textId="77777777" w:rsidR="00DC4906" w:rsidRDefault="00000000">
      <w:r>
        <w:t>EVIDENCE TO COLLECT: Collect only after the Operator steps fail and escalation is necessary: Card method, reader model, response, timestamp/time zone, amount, position, card last four or loyalty number, machine-start result, and portal/</w:t>
      </w:r>
      <w:proofErr w:type="spellStart"/>
      <w:r>
        <w:t>SeedLive</w:t>
      </w:r>
      <w:proofErr w:type="spellEnd"/>
      <w:r>
        <w:t xml:space="preserve"> screenshots.</w:t>
      </w:r>
    </w:p>
    <w:p w14:paraId="326D3FFD" w14:textId="77777777" w:rsidR="00DC4906" w:rsidRDefault="00000000">
      <w:pPr>
        <w:pStyle w:val="Metadata"/>
        <w:spacing w:after="160"/>
      </w:pPr>
      <w:r>
        <w:rPr>
          <w:b/>
        </w:rPr>
        <w:t>ARTICLE END: KB-PAY-005</w:t>
      </w:r>
    </w:p>
    <w:p w14:paraId="243C8914" w14:textId="77777777" w:rsidR="00DC4906" w:rsidRDefault="00000000">
      <w:pPr>
        <w:pStyle w:val="Metadata"/>
        <w:keepNext/>
      </w:pPr>
      <w:r>
        <w:rPr>
          <w:b/>
        </w:rPr>
        <w:t>ARTICLE START: KB-PAY-006</w:t>
      </w:r>
    </w:p>
    <w:p w14:paraId="416398A3" w14:textId="77777777" w:rsidR="00DC4906" w:rsidRDefault="00000000">
      <w:pPr>
        <w:pStyle w:val="Heading3"/>
        <w:pBdr>
          <w:bottom w:val="single" w:sz="4" w:space="1" w:color="C7D4DC"/>
        </w:pBdr>
      </w:pPr>
      <w:r>
        <w:t>KB-PAY-006 - Credit fails; loyalty works</w:t>
      </w:r>
    </w:p>
    <w:p w14:paraId="24E36CEC" w14:textId="77777777" w:rsidR="00DC4906" w:rsidRDefault="00000000">
      <w:pPr>
        <w:pStyle w:val="Metadata"/>
      </w:pPr>
      <w:r>
        <w:rPr>
          <w:b/>
          <w:color w:val="173C5A"/>
        </w:rPr>
        <w:t xml:space="preserve">STATUS: </w:t>
      </w:r>
      <w:r>
        <w:t>CURRENT CONSOLIDATED GUIDANCE</w:t>
      </w:r>
    </w:p>
    <w:p w14:paraId="43D66D0E" w14:textId="77777777" w:rsidR="00DC4906" w:rsidRDefault="00000000">
      <w:pPr>
        <w:pStyle w:val="Metadata"/>
      </w:pPr>
      <w:r>
        <w:rPr>
          <w:b/>
          <w:color w:val="173C5A"/>
        </w:rPr>
        <w:t xml:space="preserve">METADATA: </w:t>
      </w:r>
      <w:r>
        <w:t xml:space="preserve">category=General FAQ; product=EMV Reader / Payment Processing; audience=Customer-facing answer with internal escalation fields; intent=Credit fails; loyalty works; </w:t>
      </w:r>
      <w:proofErr w:type="spellStart"/>
      <w:r>
        <w:t>search_terms</w:t>
      </w:r>
      <w:proofErr w:type="spellEnd"/>
      <w:r>
        <w:t>=credit; fails; loyalty; works; payment; problem; card; issue</w:t>
      </w:r>
    </w:p>
    <w:p w14:paraId="14228B54" w14:textId="77777777" w:rsidR="00DC4906" w:rsidRDefault="00000000">
      <w:r>
        <w:rPr>
          <w:b/>
          <w:color w:val="173C5A"/>
        </w:rPr>
        <w:t xml:space="preserve">EXAMPLE CUSTOMER PHRASES: </w:t>
      </w:r>
      <w:r>
        <w:t>Credit fails; loyalty works | Payment problem: Credit fails; loyalty works | Card issue: Credit fails; loyalty works</w:t>
      </w:r>
    </w:p>
    <w:p w14:paraId="0C47D5CF" w14:textId="77777777" w:rsidR="00DC4906" w:rsidRDefault="00000000">
      <w:r>
        <w:rPr>
          <w:b/>
          <w:color w:val="173C5A"/>
        </w:rPr>
        <w:t xml:space="preserve">DIRECT ANSWER: </w:t>
      </w:r>
      <w:r>
        <w:t>The most likely fault domain is Merchant/processor/card network.</w:t>
      </w:r>
    </w:p>
    <w:p w14:paraId="3AE213D5" w14:textId="77777777" w:rsidR="00DC4906" w:rsidRDefault="00000000">
      <w:pPr>
        <w:pStyle w:val="ArticleLabel"/>
      </w:pPr>
      <w:r>
        <w:t>RECOMMENDED STEPS</w:t>
      </w:r>
    </w:p>
    <w:p w14:paraId="0E1F9D9C" w14:textId="77777777" w:rsidR="00DC4906" w:rsidRDefault="00000000">
      <w:pPr>
        <w:tabs>
          <w:tab w:val="left" w:pos="432"/>
        </w:tabs>
        <w:ind w:left="432" w:hanging="432"/>
      </w:pPr>
      <w:r>
        <w:t>1.</w:t>
      </w:r>
      <w:r>
        <w:tab/>
        <w:t>Check the Cantaloupe status page before changing hardware or network settings.</w:t>
      </w:r>
    </w:p>
    <w:p w14:paraId="6DEE2B3B" w14:textId="77777777" w:rsidR="00DC4906" w:rsidRDefault="00000000">
      <w:pPr>
        <w:tabs>
          <w:tab w:val="left" w:pos="432"/>
        </w:tabs>
        <w:ind w:left="432" w:hanging="432"/>
      </w:pPr>
      <w:r>
        <w:t>2.</w:t>
      </w:r>
      <w:r>
        <w:tab/>
        <w:t>Confirm the reader is online and the site internet connection is working.</w:t>
      </w:r>
    </w:p>
    <w:p w14:paraId="64FD7429" w14:textId="77777777" w:rsidR="00DC4906" w:rsidRDefault="00000000">
      <w:pPr>
        <w:tabs>
          <w:tab w:val="left" w:pos="432"/>
        </w:tabs>
        <w:ind w:left="432" w:hanging="432"/>
      </w:pPr>
      <w:r>
        <w:t>3.</w:t>
      </w:r>
      <w:r>
        <w:tab/>
        <w:t>Try a different valid credit or debit card and use insert instead of tap when possible.</w:t>
      </w:r>
    </w:p>
    <w:p w14:paraId="6A5E4127" w14:textId="77777777" w:rsidR="00DC4906" w:rsidRDefault="00000000">
      <w:pPr>
        <w:tabs>
          <w:tab w:val="left" w:pos="432"/>
        </w:tabs>
        <w:ind w:left="432" w:hanging="432"/>
      </w:pPr>
      <w:r>
        <w:t>4.</w:t>
      </w:r>
      <w:r>
        <w:tab/>
        <w:t>If all credit cards fail on one reader, power-cycle that machine once and retest.</w:t>
      </w:r>
    </w:p>
    <w:p w14:paraId="3CF66377" w14:textId="77777777" w:rsidR="00DC4906" w:rsidRDefault="00000000">
      <w:pPr>
        <w:tabs>
          <w:tab w:val="left" w:pos="432"/>
        </w:tabs>
        <w:ind w:left="432" w:hanging="432"/>
      </w:pPr>
      <w:r>
        <w:t>5.</w:t>
      </w:r>
      <w:r>
        <w:tab/>
        <w:t>If credit cards fail on multiple readers, restart the modem/router, wait for internet to return, and then restart the SpyderWash Hub.</w:t>
      </w:r>
    </w:p>
    <w:p w14:paraId="53528E17" w14:textId="77777777" w:rsidR="00DC4906" w:rsidRDefault="00000000">
      <w:pPr>
        <w:tabs>
          <w:tab w:val="left" w:pos="432"/>
        </w:tabs>
        <w:ind w:left="432" w:hanging="432"/>
      </w:pPr>
      <w:r>
        <w:t>6.</w:t>
      </w:r>
      <w:r>
        <w:tab/>
        <w:t>Confirm the merchant account and affected readers are activated if the location or equipment is new.</w:t>
      </w:r>
    </w:p>
    <w:p w14:paraId="2121FB99" w14:textId="77777777" w:rsidR="00DC4906" w:rsidRDefault="00000000">
      <w:r>
        <w:rPr>
          <w:b/>
          <w:color w:val="173C5A"/>
        </w:rPr>
        <w:t xml:space="preserve">RESOLUTION CONFIRMED WHEN: </w:t>
      </w:r>
      <w:r>
        <w:t>The intended payment method is approved once, the correct machine starts once, and the transaction record matches the customer outcome.</w:t>
      </w:r>
    </w:p>
    <w:p w14:paraId="2FBDDDFF" w14:textId="77777777" w:rsidR="00DC4906" w:rsidRDefault="00000000">
      <w:r>
        <w:t>ESCALATE WHEN: Only after all applicable Operator steps above have been completed and the issue remains unresolved, or when the next action requires authorization or qualified technical work.</w:t>
      </w:r>
    </w:p>
    <w:p w14:paraId="21FA4912" w14:textId="77777777" w:rsidR="00DC4906" w:rsidRDefault="00000000">
      <w:r>
        <w:t>EVIDENCE TO COLLECT: Collect only after the Operator steps fail and escalation is necessary: Card method, reader model, response, timestamp/time zone, amount, position, card last four or loyalty number, machine-start result, and portal/</w:t>
      </w:r>
      <w:proofErr w:type="spellStart"/>
      <w:r>
        <w:t>SeedLive</w:t>
      </w:r>
      <w:proofErr w:type="spellEnd"/>
      <w:r>
        <w:t xml:space="preserve"> screenshots.</w:t>
      </w:r>
    </w:p>
    <w:p w14:paraId="19D1EB51" w14:textId="77777777" w:rsidR="00DC4906" w:rsidRDefault="00000000">
      <w:pPr>
        <w:pStyle w:val="Metadata"/>
        <w:spacing w:after="160"/>
      </w:pPr>
      <w:r>
        <w:rPr>
          <w:b/>
        </w:rPr>
        <w:t>ARTICLE END: KB-PAY-006</w:t>
      </w:r>
    </w:p>
    <w:p w14:paraId="253D499C" w14:textId="77777777" w:rsidR="00DC4906" w:rsidRDefault="00000000">
      <w:pPr>
        <w:pStyle w:val="Heading2"/>
      </w:pPr>
      <w:r>
        <w:t>Refund Request</w:t>
      </w:r>
    </w:p>
    <w:p w14:paraId="3B3DAE94" w14:textId="77777777" w:rsidR="00DC4906" w:rsidRDefault="00000000">
      <w:pPr>
        <w:pStyle w:val="Metadata"/>
        <w:keepNext/>
      </w:pPr>
      <w:r>
        <w:rPr>
          <w:b/>
        </w:rPr>
        <w:t>ARTICLE START: KB-PAY-009</w:t>
      </w:r>
    </w:p>
    <w:p w14:paraId="485F337D" w14:textId="77777777" w:rsidR="00DC4906" w:rsidRDefault="00000000">
      <w:pPr>
        <w:pStyle w:val="Heading3"/>
        <w:pBdr>
          <w:bottom w:val="single" w:sz="4" w:space="1" w:color="C7D4DC"/>
        </w:pBdr>
      </w:pPr>
      <w:r>
        <w:t>KB-PAY-009 - Multiple charges / retries</w:t>
      </w:r>
    </w:p>
    <w:p w14:paraId="07472671" w14:textId="77777777" w:rsidR="00DC4906" w:rsidRDefault="00000000">
      <w:pPr>
        <w:pStyle w:val="Metadata"/>
      </w:pPr>
      <w:r>
        <w:rPr>
          <w:b/>
          <w:color w:val="173C5A"/>
        </w:rPr>
        <w:t xml:space="preserve">STATUS: </w:t>
      </w:r>
      <w:r>
        <w:t>CURRENT CONSOLIDATED GUIDANCE</w:t>
      </w:r>
    </w:p>
    <w:p w14:paraId="4F9A8355" w14:textId="77777777" w:rsidR="00DC4906" w:rsidRDefault="00000000">
      <w:pPr>
        <w:pStyle w:val="Metadata"/>
      </w:pPr>
      <w:r>
        <w:rPr>
          <w:b/>
          <w:color w:val="173C5A"/>
        </w:rPr>
        <w:t xml:space="preserve">METADATA: </w:t>
      </w:r>
      <w:r>
        <w:t xml:space="preserve">category=Refund Request; product=EMV Reader / Payment Processing; audience=Customer-facing answer with internal escalation fields; intent=Multiple charges / retries; </w:t>
      </w:r>
      <w:proofErr w:type="spellStart"/>
      <w:r>
        <w:t>search_terms</w:t>
      </w:r>
      <w:proofErr w:type="spellEnd"/>
      <w:r>
        <w:t>=multiple; charges; retries; payment; problem; card; issue</w:t>
      </w:r>
    </w:p>
    <w:p w14:paraId="75AD3C40" w14:textId="77777777" w:rsidR="00DC4906" w:rsidRDefault="00000000">
      <w:r>
        <w:rPr>
          <w:b/>
          <w:color w:val="173C5A"/>
        </w:rPr>
        <w:t xml:space="preserve">EXAMPLE CUSTOMER PHRASES: </w:t>
      </w:r>
      <w:r>
        <w:t>Multiple charges / retries | Payment problem: Multiple charges / retries | Card issue: Multiple charges / retries</w:t>
      </w:r>
    </w:p>
    <w:p w14:paraId="11ED646E" w14:textId="77777777" w:rsidR="00DC4906" w:rsidRDefault="00000000">
      <w:r>
        <w:rPr>
          <w:b/>
          <w:color w:val="173C5A"/>
        </w:rPr>
        <w:t xml:space="preserve">DIRECT ANSWER: </w:t>
      </w:r>
      <w:r>
        <w:t>The most likely fault domain is User retried during delayed response or separate authorizations.</w:t>
      </w:r>
    </w:p>
    <w:p w14:paraId="5B328921" w14:textId="77777777" w:rsidR="00DC4906" w:rsidRDefault="00000000">
      <w:pPr>
        <w:pStyle w:val="ArticleLabel"/>
      </w:pPr>
      <w:r>
        <w:t>RECOMMENDED STEPS</w:t>
      </w:r>
    </w:p>
    <w:p w14:paraId="3CC3A788" w14:textId="77777777" w:rsidR="00DC4906" w:rsidRDefault="00000000">
      <w:pPr>
        <w:tabs>
          <w:tab w:val="left" w:pos="432"/>
        </w:tabs>
        <w:ind w:left="432" w:hanging="432"/>
      </w:pPr>
      <w:r>
        <w:t>1.</w:t>
      </w:r>
      <w:r>
        <w:tab/>
        <w:t>Stop retrying the payment until the original attempts are reviewed.</w:t>
      </w:r>
    </w:p>
    <w:p w14:paraId="38FEDF81" w14:textId="77777777" w:rsidR="00DC4906" w:rsidRDefault="00000000">
      <w:pPr>
        <w:tabs>
          <w:tab w:val="left" w:pos="432"/>
        </w:tabs>
        <w:ind w:left="432" w:hanging="432"/>
      </w:pPr>
      <w:r>
        <w:t>2.</w:t>
      </w:r>
      <w:r>
        <w:tab/>
        <w:t>Open the transaction history and separate pending authorizations from posted charges.</w:t>
      </w:r>
    </w:p>
    <w:p w14:paraId="24D11C33" w14:textId="77777777" w:rsidR="00DC4906" w:rsidRDefault="00000000">
      <w:pPr>
        <w:tabs>
          <w:tab w:val="left" w:pos="432"/>
        </w:tabs>
        <w:ind w:left="432" w:hanging="432"/>
      </w:pPr>
      <w:r>
        <w:t>3.</w:t>
      </w:r>
      <w:r>
        <w:tab/>
        <w:t xml:space="preserve">Confirm how many </w:t>
      </w:r>
      <w:proofErr w:type="gramStart"/>
      <w:r>
        <w:t>machine</w:t>
      </w:r>
      <w:proofErr w:type="gramEnd"/>
      <w:r>
        <w:t xml:space="preserve"> starts occurred and match each start to a posted transaction.</w:t>
      </w:r>
    </w:p>
    <w:p w14:paraId="05339D2F" w14:textId="77777777" w:rsidR="00DC4906" w:rsidRDefault="00000000">
      <w:pPr>
        <w:tabs>
          <w:tab w:val="left" w:pos="432"/>
        </w:tabs>
        <w:ind w:left="432" w:hanging="432"/>
      </w:pPr>
      <w:r>
        <w:t>4.</w:t>
      </w:r>
      <w:r>
        <w:tab/>
        <w:t>If only one charge posted, explain that duplicate pending authorizations are released by the issuing bank.</w:t>
      </w:r>
    </w:p>
    <w:p w14:paraId="2821C095" w14:textId="77777777" w:rsidR="00DC4906" w:rsidRDefault="00000000">
      <w:pPr>
        <w:tabs>
          <w:tab w:val="left" w:pos="432"/>
        </w:tabs>
        <w:ind w:left="432" w:hanging="432"/>
      </w:pPr>
      <w:r>
        <w:t>5.</w:t>
      </w:r>
      <w:r>
        <w:tab/>
        <w:t>If more than one charge posted for one machine start, refund only the confirmed duplicate posted transaction.</w:t>
      </w:r>
    </w:p>
    <w:p w14:paraId="31E5E9EC" w14:textId="77777777" w:rsidR="00DC4906" w:rsidRDefault="00000000">
      <w:pPr>
        <w:tabs>
          <w:tab w:val="left" w:pos="432"/>
        </w:tabs>
        <w:ind w:left="432" w:hanging="432"/>
      </w:pPr>
      <w:r>
        <w:lastRenderedPageBreak/>
        <w:t>6.</w:t>
      </w:r>
      <w:r>
        <w:tab/>
        <w:t>If multiple starts occurred, also complete the duplicate-start or retry troubleshooting procedure before returning the machine to service.</w:t>
      </w:r>
    </w:p>
    <w:p w14:paraId="5C4BDBBF" w14:textId="77777777" w:rsidR="00DC4906" w:rsidRDefault="00000000">
      <w:r>
        <w:rPr>
          <w:b/>
          <w:color w:val="173C5A"/>
        </w:rPr>
        <w:t xml:space="preserve">RESOLUTION CONFIRMED WHEN: </w:t>
      </w:r>
      <w:r>
        <w:t>The intended payment method is approved once, the correct machine starts once, and the transaction record matches the customer outcome.</w:t>
      </w:r>
    </w:p>
    <w:p w14:paraId="653A267F"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Accounting/Cantaloupe when the refund cannot be initiated, exceeds the original amount, is disputed, or is not reflected after documented processor/issuer timing.</w:t>
      </w:r>
    </w:p>
    <w:p w14:paraId="02E3B680" w14:textId="77777777" w:rsidR="00DC4906" w:rsidRDefault="00000000">
      <w:r>
        <w:t>EVIDENCE TO COLLECT: Collect only after the Operator steps fail and escalation is necessary: Card method, reader model, response, timestamp/time zone, amount, position, card last four or loyalty number, machine-start result, and portal/</w:t>
      </w:r>
      <w:proofErr w:type="spellStart"/>
      <w:r>
        <w:t>SeedLive</w:t>
      </w:r>
      <w:proofErr w:type="spellEnd"/>
      <w:r>
        <w:t xml:space="preserve"> screenshots.</w:t>
      </w:r>
    </w:p>
    <w:p w14:paraId="74DCF03D" w14:textId="77777777" w:rsidR="00DC4906" w:rsidRDefault="00000000">
      <w:pPr>
        <w:pStyle w:val="Metadata"/>
        <w:spacing w:after="160"/>
      </w:pPr>
      <w:r>
        <w:rPr>
          <w:b/>
        </w:rPr>
        <w:t>ARTICLE END: KB-PAY-009</w:t>
      </w:r>
    </w:p>
    <w:p w14:paraId="5AF946A7" w14:textId="77777777" w:rsidR="00DC4906" w:rsidRDefault="00000000">
      <w:pPr>
        <w:pStyle w:val="Heading2"/>
      </w:pPr>
      <w:r>
        <w:t>No Connection Error</w:t>
      </w:r>
    </w:p>
    <w:p w14:paraId="2818540E" w14:textId="77777777" w:rsidR="00DC4906" w:rsidRDefault="00000000">
      <w:pPr>
        <w:pStyle w:val="Metadata"/>
        <w:keepNext/>
      </w:pPr>
      <w:r>
        <w:rPr>
          <w:b/>
        </w:rPr>
        <w:t>ARTICLE START: KB-READER-003</w:t>
      </w:r>
    </w:p>
    <w:p w14:paraId="485D5954" w14:textId="77777777" w:rsidR="00DC4906" w:rsidRDefault="00000000">
      <w:pPr>
        <w:pStyle w:val="Heading3"/>
        <w:pBdr>
          <w:bottom w:val="single" w:sz="4" w:space="1" w:color="C7D4DC"/>
        </w:pBdr>
      </w:pPr>
      <w:r>
        <w:t xml:space="preserve">KB-READER-003 - </w:t>
      </w:r>
      <w:proofErr w:type="spellStart"/>
      <w:r>
        <w:t>HubData</w:t>
      </w:r>
      <w:proofErr w:type="spellEnd"/>
      <w:r>
        <w:t>==Default</w:t>
      </w:r>
    </w:p>
    <w:p w14:paraId="4038C6DB" w14:textId="77777777" w:rsidR="00DC4906" w:rsidRDefault="00000000">
      <w:pPr>
        <w:pStyle w:val="Metadata"/>
      </w:pPr>
      <w:r>
        <w:rPr>
          <w:b/>
          <w:color w:val="173C5A"/>
        </w:rPr>
        <w:t xml:space="preserve">STATUS: </w:t>
      </w:r>
      <w:r>
        <w:t>CURRENT CONSOLIDATED GUIDANCE</w:t>
      </w:r>
    </w:p>
    <w:p w14:paraId="5D318324" w14:textId="77777777" w:rsidR="00DC4906" w:rsidRDefault="00000000">
      <w:pPr>
        <w:pStyle w:val="Metadata"/>
      </w:pPr>
      <w:r>
        <w:rPr>
          <w:b/>
          <w:color w:val="173C5A"/>
        </w:rPr>
        <w:t xml:space="preserve">METADATA: </w:t>
      </w:r>
      <w:r>
        <w:t>category=No Connection Error; product=EMV Reader / Control Board / Bluetooth Hub; audience=Customer-facing answer with internal escalation fields; intent=</w:t>
      </w:r>
      <w:proofErr w:type="spellStart"/>
      <w:r>
        <w:t>HubData</w:t>
      </w:r>
      <w:proofErr w:type="spellEnd"/>
      <w:r>
        <w:t xml:space="preserve">==Default; </w:t>
      </w:r>
      <w:proofErr w:type="spellStart"/>
      <w:r>
        <w:t>search_terms</w:t>
      </w:r>
      <w:proofErr w:type="spellEnd"/>
      <w:r>
        <w:t>=</w:t>
      </w:r>
      <w:proofErr w:type="spellStart"/>
      <w:r>
        <w:t>hubdata</w:t>
      </w:r>
      <w:proofErr w:type="spellEnd"/>
      <w:r>
        <w:t xml:space="preserve">==default; reader; shows; </w:t>
      </w:r>
      <w:proofErr w:type="spellStart"/>
      <w:r>
        <w:t>spyderwash</w:t>
      </w:r>
      <w:proofErr w:type="spellEnd"/>
      <w:r>
        <w:t>; message</w:t>
      </w:r>
    </w:p>
    <w:p w14:paraId="4F80F623" w14:textId="77777777" w:rsidR="00DC4906" w:rsidRDefault="00000000">
      <w:r>
        <w:rPr>
          <w:b/>
          <w:color w:val="173C5A"/>
        </w:rPr>
        <w:t xml:space="preserve">EXAMPLE CUSTOMER PHRASES: </w:t>
      </w:r>
      <w:proofErr w:type="spellStart"/>
      <w:r>
        <w:t>HubData</w:t>
      </w:r>
      <w:proofErr w:type="spellEnd"/>
      <w:r>
        <w:t xml:space="preserve">==Default | Reader shows </w:t>
      </w:r>
      <w:proofErr w:type="spellStart"/>
      <w:r>
        <w:t>HubData</w:t>
      </w:r>
      <w:proofErr w:type="spellEnd"/>
      <w:r>
        <w:t xml:space="preserve">==Default | SpyderWash </w:t>
      </w:r>
      <w:proofErr w:type="spellStart"/>
      <w:r>
        <w:t>HubData</w:t>
      </w:r>
      <w:proofErr w:type="spellEnd"/>
      <w:r>
        <w:t>==Default message</w:t>
      </w:r>
    </w:p>
    <w:p w14:paraId="216F726F" w14:textId="77777777" w:rsidR="00DC4906" w:rsidRDefault="00000000">
      <w:r>
        <w:t>DIRECT ANSWER: “</w:t>
      </w:r>
      <w:proofErr w:type="spellStart"/>
      <w:r>
        <w:t>HubData</w:t>
      </w:r>
      <w:proofErr w:type="spellEnd"/>
      <w:r>
        <w:t>==Default” means the machine did not acquire Hub information. Place one Hub in Discovery Mode, restart the affected machine, and improve line of sight if pairing fails.</w:t>
      </w:r>
    </w:p>
    <w:p w14:paraId="4B85DE5F" w14:textId="77777777" w:rsidR="00DC4906" w:rsidRDefault="00000000">
      <w:pPr>
        <w:pStyle w:val="ArticleLabel"/>
      </w:pPr>
      <w:r>
        <w:t>RECOMMENDED STEPS</w:t>
      </w:r>
    </w:p>
    <w:p w14:paraId="69B0B861" w14:textId="77777777" w:rsidR="00DC4906" w:rsidRDefault="00000000">
      <w:pPr>
        <w:tabs>
          <w:tab w:val="left" w:pos="432"/>
        </w:tabs>
        <w:ind w:left="432" w:hanging="432"/>
      </w:pPr>
      <w:r>
        <w:t>1.</w:t>
      </w:r>
      <w:r>
        <w:tab/>
        <w:t xml:space="preserve">Confirm the SpyderWash Hub is </w:t>
      </w:r>
      <w:proofErr w:type="gramStart"/>
      <w:r>
        <w:t>powered</w:t>
      </w:r>
      <w:proofErr w:type="gramEnd"/>
      <w:r>
        <w:t xml:space="preserve"> and its Ethernet cable is connected.</w:t>
      </w:r>
    </w:p>
    <w:p w14:paraId="3B9E4139" w14:textId="77777777" w:rsidR="00DC4906" w:rsidRDefault="00000000">
      <w:pPr>
        <w:tabs>
          <w:tab w:val="left" w:pos="432"/>
        </w:tabs>
        <w:ind w:left="432" w:hanging="432"/>
      </w:pPr>
      <w:r>
        <w:t>2.</w:t>
      </w:r>
      <w:r>
        <w:tab/>
        <w:t>Restart the Hub. Wait approximately 90 seconds for a blue-light Smart Hub or 30 seconds for an older green-light Hub until Discovery Mode begins.</w:t>
      </w:r>
    </w:p>
    <w:p w14:paraId="4138F555" w14:textId="77777777" w:rsidR="00DC4906" w:rsidRDefault="00000000">
      <w:pPr>
        <w:tabs>
          <w:tab w:val="left" w:pos="432"/>
        </w:tabs>
        <w:ind w:left="432" w:hanging="432"/>
      </w:pPr>
      <w:r>
        <w:t>3.</w:t>
      </w:r>
      <w:r>
        <w:tab/>
        <w:t>While Discovery Mode is active, power off the affected machine for a few seconds and power it back on. Pair no more than two machines at a time.</w:t>
      </w:r>
    </w:p>
    <w:p w14:paraId="41289E9D" w14:textId="77777777" w:rsidR="00DC4906" w:rsidRDefault="00000000">
      <w:pPr>
        <w:tabs>
          <w:tab w:val="left" w:pos="432"/>
        </w:tabs>
        <w:ind w:left="432" w:hanging="432"/>
      </w:pPr>
      <w:r>
        <w:t>4.</w:t>
      </w:r>
      <w:r>
        <w:tab/>
        <w:t>Watch the reader startup sequence. If "</w:t>
      </w:r>
      <w:proofErr w:type="spellStart"/>
      <w:r>
        <w:t>HubData</w:t>
      </w:r>
      <w:proofErr w:type="spellEnd"/>
      <w:r>
        <w:t>==Acquired" appears, allow startup to continue to the Profile message.</w:t>
      </w:r>
    </w:p>
    <w:p w14:paraId="4E59B39E" w14:textId="77777777" w:rsidR="00DC4906" w:rsidRDefault="00000000">
      <w:pPr>
        <w:tabs>
          <w:tab w:val="left" w:pos="432"/>
        </w:tabs>
        <w:ind w:left="432" w:hanging="432"/>
      </w:pPr>
      <w:r>
        <w:t>5.</w:t>
      </w:r>
      <w:r>
        <w:tab/>
        <w:t>If "</w:t>
      </w:r>
      <w:proofErr w:type="spellStart"/>
      <w:r>
        <w:t>HubData</w:t>
      </w:r>
      <w:proofErr w:type="spellEnd"/>
      <w:r>
        <w:t>==Default" remains, move the Hub or machine into a clearer line of sight, remove nearby metal or Wi-Fi obstruction, and repeat the pairing attempt.</w:t>
      </w:r>
    </w:p>
    <w:p w14:paraId="624C9248" w14:textId="77777777" w:rsidR="00DC4906" w:rsidRDefault="00000000">
      <w:pPr>
        <w:tabs>
          <w:tab w:val="left" w:pos="432"/>
        </w:tabs>
        <w:ind w:left="432" w:hanging="432"/>
      </w:pPr>
      <w:r>
        <w:t>6.</w:t>
      </w:r>
      <w:r>
        <w:tab/>
        <w:t>Compare the physical Control Board Bluetooth ID with the portal machine record and correct any mismatch, then pair again.</w:t>
      </w:r>
    </w:p>
    <w:p w14:paraId="2E94C4DA" w14:textId="77777777" w:rsidR="00DC4906" w:rsidRDefault="00000000">
      <w:pPr>
        <w:tabs>
          <w:tab w:val="left" w:pos="432"/>
        </w:tabs>
        <w:ind w:left="432" w:hanging="432"/>
      </w:pPr>
      <w:r>
        <w:t>7.</w:t>
      </w:r>
      <w:r>
        <w:tab/>
        <w:t>If many machines on one Hub remain intermittent, redistribute them to another Hub or reduce the number of machines assigned to that Hub.</w:t>
      </w:r>
    </w:p>
    <w:p w14:paraId="1C5099DE" w14:textId="77777777" w:rsidR="00DC4906" w:rsidRDefault="00000000">
      <w:r>
        <w:rPr>
          <w:b/>
          <w:color w:val="173C5A"/>
        </w:rPr>
        <w:t xml:space="preserve">RESOLUTION CONFIRMED WHEN: </w:t>
      </w:r>
      <w:r>
        <w:t xml:space="preserve">The reader reaches the expected stable </w:t>
      </w:r>
      <w:proofErr w:type="spellStart"/>
      <w:r>
        <w:t>HubData</w:t>
      </w:r>
      <w:proofErr w:type="spellEnd"/>
      <w:r>
        <w:t>/Profile state and completes the appropriate payment and machine-start test.</w:t>
      </w:r>
    </w:p>
    <w:p w14:paraId="5B2B95BD" w14:textId="77777777" w:rsidR="00DC4906" w:rsidRDefault="00000000">
      <w:r>
        <w:t xml:space="preserve">ESCALATE WHEN: Only after all applicable Operator steps above have been completed and the issue remains unresolved, or when the next action requires authorization or qualified technical work. Power and local network are verified but devices still fail to acquire </w:t>
      </w:r>
      <w:proofErr w:type="spellStart"/>
      <w:r>
        <w:t>HubData</w:t>
      </w:r>
      <w:proofErr w:type="spellEnd"/>
      <w:r>
        <w:t>/Profile or report online.</w:t>
      </w:r>
    </w:p>
    <w:p w14:paraId="321C676D" w14:textId="77777777" w:rsidR="00DC4906" w:rsidRDefault="00000000">
      <w:r>
        <w:t>EVIDENCE TO COLLECT: Collect only after the Operator steps fail and escalation is necessary: Position, reader model, Bluetooth ID, Hub ID/type, exact boot/message sequence, timestamps, indicator states, distance/placement, network state, and test result.</w:t>
      </w:r>
    </w:p>
    <w:p w14:paraId="06B88C6E" w14:textId="77777777" w:rsidR="00DC4906" w:rsidRDefault="00000000">
      <w:pPr>
        <w:pStyle w:val="Metadata"/>
        <w:spacing w:after="160"/>
      </w:pPr>
      <w:r>
        <w:rPr>
          <w:b/>
        </w:rPr>
        <w:t>ARTICLE END: KB-READER-003</w:t>
      </w:r>
    </w:p>
    <w:p w14:paraId="70F0048A" w14:textId="77777777" w:rsidR="00DC4906" w:rsidRDefault="00000000">
      <w:pPr>
        <w:pStyle w:val="Metadata"/>
        <w:keepNext/>
      </w:pPr>
      <w:r>
        <w:rPr>
          <w:b/>
        </w:rPr>
        <w:t>ARTICLE START: KB-READER-005</w:t>
      </w:r>
    </w:p>
    <w:p w14:paraId="42EB2542" w14:textId="77777777" w:rsidR="00DC4906" w:rsidRDefault="00000000">
      <w:pPr>
        <w:pStyle w:val="Heading3"/>
        <w:pBdr>
          <w:bottom w:val="single" w:sz="4" w:space="1" w:color="C7D4DC"/>
        </w:pBdr>
      </w:pPr>
      <w:r>
        <w:t>KB-READER-005 - Profile==Default</w:t>
      </w:r>
    </w:p>
    <w:p w14:paraId="520129DF" w14:textId="77777777" w:rsidR="00DC4906" w:rsidRDefault="00000000">
      <w:pPr>
        <w:pStyle w:val="Metadata"/>
      </w:pPr>
      <w:r>
        <w:rPr>
          <w:b/>
          <w:color w:val="173C5A"/>
        </w:rPr>
        <w:t xml:space="preserve">STATUS: </w:t>
      </w:r>
      <w:r>
        <w:t>CURRENT CONSOLIDATED GUIDANCE</w:t>
      </w:r>
    </w:p>
    <w:p w14:paraId="11B02223" w14:textId="77777777" w:rsidR="00DC4906" w:rsidRDefault="00000000">
      <w:pPr>
        <w:pStyle w:val="Metadata"/>
      </w:pPr>
      <w:r>
        <w:rPr>
          <w:b/>
          <w:color w:val="173C5A"/>
        </w:rPr>
        <w:t xml:space="preserve">METADATA: </w:t>
      </w:r>
      <w:r>
        <w:t xml:space="preserve">category=No Connection Error; product=EMV Reader / Control Board / Bluetooth Hub; audience=Customer-facing answer with internal escalation fields; intent=Profile==Default; </w:t>
      </w:r>
      <w:proofErr w:type="spellStart"/>
      <w:r>
        <w:t>search_terms</w:t>
      </w:r>
      <w:proofErr w:type="spellEnd"/>
      <w:r>
        <w:t xml:space="preserve">=profile==default; reader; shows; </w:t>
      </w:r>
      <w:proofErr w:type="spellStart"/>
      <w:r>
        <w:t>spyderwash</w:t>
      </w:r>
      <w:proofErr w:type="spellEnd"/>
      <w:r>
        <w:t>; message</w:t>
      </w:r>
    </w:p>
    <w:p w14:paraId="2D1A4F30" w14:textId="77777777" w:rsidR="00DC4906" w:rsidRDefault="00000000">
      <w:r>
        <w:rPr>
          <w:b/>
          <w:color w:val="173C5A"/>
        </w:rPr>
        <w:t xml:space="preserve">EXAMPLE CUSTOMER PHRASES: </w:t>
      </w:r>
      <w:r>
        <w:t>Profile==Default | Reader shows Profile==Default | SpyderWash Profile==Default message</w:t>
      </w:r>
    </w:p>
    <w:p w14:paraId="655CC04C" w14:textId="77777777" w:rsidR="00DC4906" w:rsidRDefault="00000000">
      <w:r>
        <w:t>DIRECT ANSWER: “Profile==Default” means the board did not obtain its production profile. Restore the Hub internet path, correct the machine record, and restart the machine.</w:t>
      </w:r>
    </w:p>
    <w:p w14:paraId="324A17F9" w14:textId="77777777" w:rsidR="00DC4906" w:rsidRDefault="00000000">
      <w:pPr>
        <w:pStyle w:val="ArticleLabel"/>
      </w:pPr>
      <w:r>
        <w:lastRenderedPageBreak/>
        <w:t>RECOMMENDED STEPS</w:t>
      </w:r>
    </w:p>
    <w:p w14:paraId="5F8688AB" w14:textId="77777777" w:rsidR="00DC4906" w:rsidRDefault="00000000">
      <w:pPr>
        <w:tabs>
          <w:tab w:val="left" w:pos="432"/>
        </w:tabs>
        <w:ind w:left="432" w:hanging="432"/>
      </w:pPr>
      <w:r>
        <w:t>1.</w:t>
      </w:r>
      <w:r>
        <w:tab/>
        <w:t>Check the Setomatic Systems status page and confirm the site internet connection is working.</w:t>
      </w:r>
    </w:p>
    <w:p w14:paraId="4735E076" w14:textId="77777777" w:rsidR="00DC4906" w:rsidRDefault="00000000">
      <w:pPr>
        <w:tabs>
          <w:tab w:val="left" w:pos="432"/>
        </w:tabs>
        <w:ind w:left="432" w:hanging="432"/>
      </w:pPr>
      <w:r>
        <w:t>2.</w:t>
      </w:r>
      <w:r>
        <w:tab/>
        <w:t>Confirm the Hub Ethernet cable is seated and the Hub is powered.</w:t>
      </w:r>
    </w:p>
    <w:p w14:paraId="78F0EE9F" w14:textId="77777777" w:rsidR="00DC4906" w:rsidRDefault="00000000">
      <w:pPr>
        <w:tabs>
          <w:tab w:val="left" w:pos="432"/>
        </w:tabs>
        <w:ind w:left="432" w:hanging="432"/>
      </w:pPr>
      <w:r>
        <w:t>3.</w:t>
      </w:r>
      <w:r>
        <w:tab/>
        <w:t>Restart the modem/router, wait until internet service is fully restored, and then restart the SpyderWash Hub.</w:t>
      </w:r>
    </w:p>
    <w:p w14:paraId="4DFF4F35" w14:textId="77777777" w:rsidR="00DC4906" w:rsidRDefault="00000000">
      <w:pPr>
        <w:tabs>
          <w:tab w:val="left" w:pos="432"/>
        </w:tabs>
        <w:ind w:left="432" w:hanging="432"/>
      </w:pPr>
      <w:r>
        <w:t>4.</w:t>
      </w:r>
      <w:r>
        <w:tab/>
        <w:t>Confirm the router provides DHCP or dynamic addressing to the Hub. Remove an unintended static-IP assignment.</w:t>
      </w:r>
    </w:p>
    <w:p w14:paraId="568E916C" w14:textId="77777777" w:rsidR="00DC4906" w:rsidRDefault="00000000">
      <w:pPr>
        <w:tabs>
          <w:tab w:val="left" w:pos="432"/>
        </w:tabs>
        <w:ind w:left="432" w:hanging="432"/>
      </w:pPr>
      <w:r>
        <w:t>5.</w:t>
      </w:r>
      <w:r>
        <w:tab/>
        <w:t>Open the machine record and confirm the Bluetooth ID, position, model, and profile are correct; save any correction.</w:t>
      </w:r>
    </w:p>
    <w:p w14:paraId="366DCF07" w14:textId="77777777" w:rsidR="00DC4906" w:rsidRDefault="00000000">
      <w:pPr>
        <w:tabs>
          <w:tab w:val="left" w:pos="432"/>
        </w:tabs>
        <w:ind w:left="432" w:hanging="432"/>
      </w:pPr>
      <w:r>
        <w:t>6.</w:t>
      </w:r>
      <w:r>
        <w:tab/>
        <w:t>Power-cycle the affected machine and confirm the reader progresses from "</w:t>
      </w:r>
      <w:proofErr w:type="spellStart"/>
      <w:r>
        <w:t>HubData</w:t>
      </w:r>
      <w:proofErr w:type="spellEnd"/>
      <w:r>
        <w:t>==Acquired" to "Profile==Acquired" and displays the price.</w:t>
      </w:r>
    </w:p>
    <w:p w14:paraId="2DABFD83" w14:textId="77777777" w:rsidR="00DC4906" w:rsidRDefault="00000000">
      <w:r>
        <w:rPr>
          <w:b/>
          <w:color w:val="173C5A"/>
        </w:rPr>
        <w:t xml:space="preserve">RESOLUTION CONFIRMED WHEN: </w:t>
      </w:r>
      <w:r>
        <w:t xml:space="preserve">The reader reaches the expected stable </w:t>
      </w:r>
      <w:proofErr w:type="spellStart"/>
      <w:r>
        <w:t>HubData</w:t>
      </w:r>
      <w:proofErr w:type="spellEnd"/>
      <w:r>
        <w:t>/Profile state and completes the appropriate payment and machine-start test.</w:t>
      </w:r>
    </w:p>
    <w:p w14:paraId="3A294662" w14:textId="77777777" w:rsidR="00DC4906" w:rsidRDefault="00000000">
      <w:r>
        <w:t xml:space="preserve">ESCALATE WHEN: Only after all applicable Operator steps above have been completed and the issue remains unresolved, or when the next action requires authorization or qualified technical work. Power and local network are verified but devices still fail to acquire </w:t>
      </w:r>
      <w:proofErr w:type="spellStart"/>
      <w:r>
        <w:t>HubData</w:t>
      </w:r>
      <w:proofErr w:type="spellEnd"/>
      <w:r>
        <w:t>/Profile or report online.</w:t>
      </w:r>
    </w:p>
    <w:p w14:paraId="5C7DF57E" w14:textId="77777777" w:rsidR="00DC4906" w:rsidRDefault="00000000">
      <w:r>
        <w:t>EVIDENCE TO COLLECT: Collect only after the Operator steps fail and escalation is necessary: Position, reader model, Bluetooth ID, Hub ID/type, exact boot/message sequence, timestamps, indicator states, distance/placement, network state, and test result.</w:t>
      </w:r>
    </w:p>
    <w:p w14:paraId="673FBF15" w14:textId="77777777" w:rsidR="00DC4906" w:rsidRDefault="00000000">
      <w:pPr>
        <w:pStyle w:val="Metadata"/>
        <w:spacing w:after="160"/>
      </w:pPr>
      <w:r>
        <w:rPr>
          <w:b/>
        </w:rPr>
        <w:t>ARTICLE END: KB-READER-005</w:t>
      </w:r>
    </w:p>
    <w:p w14:paraId="13928071" w14:textId="77777777" w:rsidR="00DC4906" w:rsidRDefault="00000000">
      <w:pPr>
        <w:pStyle w:val="Metadata"/>
        <w:keepNext/>
      </w:pPr>
      <w:r>
        <w:t>ARTICLE START: KB-READER-007</w:t>
      </w:r>
    </w:p>
    <w:p w14:paraId="76563388" w14:textId="77777777" w:rsidR="00DC4906" w:rsidRDefault="00000000">
      <w:pPr>
        <w:pStyle w:val="Heading3"/>
        <w:pBdr>
          <w:bottom w:val="single" w:sz="4" w:space="1" w:color="C7D4DC"/>
        </w:pBdr>
      </w:pPr>
      <w:r>
        <w:t>KB-READER-007 - Offline</w:t>
      </w:r>
    </w:p>
    <w:p w14:paraId="6403E95B" w14:textId="77777777" w:rsidR="00DC4906" w:rsidRDefault="00000000">
      <w:pPr>
        <w:pStyle w:val="Metadata"/>
      </w:pPr>
      <w:r>
        <w:t>STATUS: CURRENT CONSOLIDATED GUIDANCE</w:t>
      </w:r>
    </w:p>
    <w:p w14:paraId="051C3921" w14:textId="77777777" w:rsidR="00DC4906" w:rsidRDefault="00000000">
      <w:pPr>
        <w:pStyle w:val="Metadata"/>
      </w:pPr>
      <w:r>
        <w:t xml:space="preserve">METADATA: category=No Connection Error; product=EMV Reader / Control Board / Bluetooth Hub; audience=Customer-facing answer with internal escalation fields; intent=Offline; </w:t>
      </w:r>
      <w:proofErr w:type="spellStart"/>
      <w:r>
        <w:t>search_terms</w:t>
      </w:r>
      <w:proofErr w:type="spellEnd"/>
      <w:r>
        <w:t xml:space="preserve">=offline; reader; control board; hub; not paired; not synchronized; </w:t>
      </w:r>
      <w:proofErr w:type="spellStart"/>
      <w:r>
        <w:t>hubdata</w:t>
      </w:r>
      <w:proofErr w:type="spellEnd"/>
      <w:r>
        <w:t>; profile</w:t>
      </w:r>
    </w:p>
    <w:p w14:paraId="26C85E23" w14:textId="77777777" w:rsidR="00DC4906" w:rsidRDefault="00000000">
      <w:r>
        <w:t>EXAMPLE CUSTOMER PHRASES: The reader says Offline | One machine is Offline | Several readers show Offline</w:t>
      </w:r>
    </w:p>
    <w:p w14:paraId="6FD03290" w14:textId="77777777" w:rsidR="00DC4906" w:rsidRDefault="00000000">
      <w:r>
        <w:t>DIRECT ANSWER: “Offline” indicates that the SpyderWash Control Board has not completed pairing with the Bluetooth Hub and synchronization with SpyderWash services. Restore the pairing path first, then verify the profile and complete a transaction test.</w:t>
      </w:r>
    </w:p>
    <w:p w14:paraId="2130B3F4" w14:textId="77777777" w:rsidR="00DC4906" w:rsidRDefault="00000000">
      <w:pPr>
        <w:pStyle w:val="ArticleLabel"/>
      </w:pPr>
      <w:r>
        <w:t>RECOMMENDED STEPS</w:t>
      </w:r>
    </w:p>
    <w:p w14:paraId="647451DC" w14:textId="77777777" w:rsidR="00DC4906" w:rsidRDefault="00000000">
      <w:pPr>
        <w:tabs>
          <w:tab w:val="left" w:pos="432"/>
        </w:tabs>
        <w:ind w:left="432" w:hanging="432"/>
      </w:pPr>
      <w:r>
        <w:t>1.</w:t>
      </w:r>
      <w:r>
        <w:tab/>
        <w:t>If multiple readers or the entire store is affected, check the Setomatic Systems status page and the Cantaloupe status page, then follow KB-OUTAGE-001 before troubleshooting individual machines.</w:t>
      </w:r>
    </w:p>
    <w:p w14:paraId="5D7543EE" w14:textId="77777777" w:rsidR="00DC4906" w:rsidRDefault="00000000">
      <w:pPr>
        <w:tabs>
          <w:tab w:val="left" w:pos="432"/>
        </w:tabs>
        <w:ind w:left="432" w:hanging="432"/>
      </w:pPr>
      <w:r>
        <w:t>2.</w:t>
      </w:r>
      <w:r>
        <w:tab/>
        <w:t>Confirm that the affected machine and its assigned Bluetooth Hub have power and that the Hub status lights are illuminated.</w:t>
      </w:r>
    </w:p>
    <w:p w14:paraId="76BBE796" w14:textId="77777777" w:rsidR="00DC4906" w:rsidRDefault="00000000">
      <w:pPr>
        <w:tabs>
          <w:tab w:val="left" w:pos="432"/>
        </w:tabs>
        <w:ind w:left="432" w:hanging="432"/>
      </w:pPr>
      <w:r>
        <w:t>3.</w:t>
      </w:r>
      <w:r>
        <w:tab/>
        <w:t>Restart the Hub once and wait for Discovery Mode: approximately 90 seconds for a blue Smart Hub or 30 seconds for an older green Hub.</w:t>
      </w:r>
    </w:p>
    <w:p w14:paraId="21B05570" w14:textId="77777777" w:rsidR="00DC4906" w:rsidRDefault="00000000">
      <w:pPr>
        <w:tabs>
          <w:tab w:val="left" w:pos="432"/>
        </w:tabs>
        <w:ind w:left="432" w:hanging="432"/>
      </w:pPr>
      <w:r>
        <w:t>4.</w:t>
      </w:r>
      <w:r>
        <w:tab/>
        <w:t>While Discovery Mode is active, power off one affected machine for a few seconds, then power it back on. Pair no more than two machines at a time.</w:t>
      </w:r>
    </w:p>
    <w:p w14:paraId="04CA6B67" w14:textId="77777777" w:rsidR="00DC4906" w:rsidRDefault="00000000">
      <w:pPr>
        <w:tabs>
          <w:tab w:val="left" w:pos="432"/>
        </w:tabs>
        <w:ind w:left="432" w:hanging="432"/>
      </w:pPr>
      <w:r>
        <w:t>5.</w:t>
      </w:r>
      <w:r>
        <w:tab/>
        <w:t>Observe the reader startup sequence and confirm that it displays “</w:t>
      </w:r>
      <w:proofErr w:type="spellStart"/>
      <w:r>
        <w:t>HubData</w:t>
      </w:r>
      <w:proofErr w:type="spellEnd"/>
      <w:r>
        <w:t>==Acquired” followed by “Profile==Acquired.”</w:t>
      </w:r>
    </w:p>
    <w:p w14:paraId="64870D5B" w14:textId="77777777" w:rsidR="00DC4906" w:rsidRDefault="00000000">
      <w:pPr>
        <w:tabs>
          <w:tab w:val="left" w:pos="432"/>
        </w:tabs>
        <w:ind w:left="432" w:hanging="432"/>
      </w:pPr>
      <w:r>
        <w:t>6.</w:t>
      </w:r>
      <w:r>
        <w:tab/>
        <w:t>If “</w:t>
      </w:r>
      <w:proofErr w:type="spellStart"/>
      <w:r>
        <w:t>HubData</w:t>
      </w:r>
      <w:proofErr w:type="spellEnd"/>
      <w:r>
        <w:t>==Default” appears, improve line of sight, reduce the distance to the Hub, remove metal or wall obstructions where practical, and retry the pairing process.</w:t>
      </w:r>
    </w:p>
    <w:p w14:paraId="2C184C14" w14:textId="77777777" w:rsidR="00DC4906" w:rsidRDefault="00000000">
      <w:pPr>
        <w:tabs>
          <w:tab w:val="left" w:pos="432"/>
        </w:tabs>
        <w:ind w:left="432" w:hanging="432"/>
      </w:pPr>
      <w:r>
        <w:t>7.</w:t>
      </w:r>
      <w:r>
        <w:tab/>
        <w:t>If “</w:t>
      </w:r>
      <w:proofErr w:type="spellStart"/>
      <w:r>
        <w:t>HubData</w:t>
      </w:r>
      <w:proofErr w:type="spellEnd"/>
      <w:r>
        <w:t>==Acquired” appears but “Profile==Default” remains, confirm that the Hub has a secure Ethernet connection and active internet service, then restart the network equipment and Hub once in that order.</w:t>
      </w:r>
    </w:p>
    <w:p w14:paraId="3B2B63F2" w14:textId="77777777" w:rsidR="00DC4906" w:rsidRDefault="00000000">
      <w:pPr>
        <w:tabs>
          <w:tab w:val="left" w:pos="432"/>
        </w:tabs>
        <w:ind w:left="432" w:hanging="432"/>
      </w:pPr>
      <w:r>
        <w:t>8.</w:t>
      </w:r>
      <w:r>
        <w:tab/>
        <w:t>When the price appears, complete a test transaction and confirm that the correct machine starts.</w:t>
      </w:r>
    </w:p>
    <w:p w14:paraId="0AA61C1A" w14:textId="77777777" w:rsidR="00DC4906" w:rsidRDefault="00000000">
      <w:r>
        <w:t>RESOLUTION CONFIRMED WHEN: The reader reaches “</w:t>
      </w:r>
      <w:proofErr w:type="spellStart"/>
      <w:r>
        <w:t>HubData</w:t>
      </w:r>
      <w:proofErr w:type="spellEnd"/>
      <w:r>
        <w:t>==Acquired” and “Profile==Acquired,” displays the correct price, and completes a successful payment and machine-start test.</w:t>
      </w:r>
    </w:p>
    <w:p w14:paraId="2190B51D" w14:textId="77777777" w:rsidR="00DC4906" w:rsidRDefault="00000000">
      <w:r>
        <w:t>ESCALATE WHEN: Only after all applicable Operator steps above have been completed and the reader remains Offline, or when correcting Hub placement, capacity, provisioning, or hardware requires qualified assistance.</w:t>
      </w:r>
    </w:p>
    <w:p w14:paraId="4780DEB2" w14:textId="77777777" w:rsidR="00DC4906" w:rsidRDefault="00000000">
      <w:r>
        <w:t>EVIDENCE TO COLLECT: Collect only after the Operator steps fail and escalation is necessary: Position, reader model, Bluetooth ID, assigned Hub ID/type, exact startup sequence, Hub light state, approximate distance/obstructions, and transaction-test result.</w:t>
      </w:r>
    </w:p>
    <w:p w14:paraId="35EC1F3E" w14:textId="77777777" w:rsidR="00DC4906" w:rsidRDefault="00000000">
      <w:pPr>
        <w:pStyle w:val="Metadata"/>
        <w:spacing w:after="160"/>
      </w:pPr>
      <w:r>
        <w:t>ARTICLE END: KB-READER-007</w:t>
      </w:r>
    </w:p>
    <w:p w14:paraId="3E77596D" w14:textId="77777777" w:rsidR="00DC4906" w:rsidRDefault="00000000">
      <w:pPr>
        <w:pStyle w:val="Metadata"/>
        <w:keepNext/>
      </w:pPr>
      <w:r>
        <w:t>ARTICLE START: KB-READER-011</w:t>
      </w:r>
    </w:p>
    <w:p w14:paraId="03AE8484" w14:textId="77777777" w:rsidR="00DC4906" w:rsidRDefault="00000000">
      <w:pPr>
        <w:pStyle w:val="Heading3"/>
        <w:pBdr>
          <w:bottom w:val="single" w:sz="4" w:space="1" w:color="C7D4DC"/>
        </w:pBdr>
      </w:pPr>
      <w:r>
        <w:t>KB-READER-011 - No Connection</w:t>
      </w:r>
    </w:p>
    <w:p w14:paraId="591E6E3B" w14:textId="77777777" w:rsidR="00DC4906" w:rsidRDefault="00000000">
      <w:pPr>
        <w:pStyle w:val="Metadata"/>
      </w:pPr>
      <w:r>
        <w:t>STATUS: CURRENT CONSOLIDATED GUIDANCE</w:t>
      </w:r>
    </w:p>
    <w:p w14:paraId="7F77A2B3" w14:textId="77777777" w:rsidR="00DC4906" w:rsidRDefault="00000000">
      <w:pPr>
        <w:pStyle w:val="Metadata"/>
      </w:pPr>
      <w:r>
        <w:lastRenderedPageBreak/>
        <w:t xml:space="preserve">METADATA: category=No Connection Error; product=EMV Reader / Control Board / Bluetooth Hub; audience=Customer-facing answer with internal escalation fields; intent=No Connection; </w:t>
      </w:r>
      <w:proofErr w:type="spellStart"/>
      <w:r>
        <w:t>search_terms</w:t>
      </w:r>
      <w:proofErr w:type="spellEnd"/>
      <w:r>
        <w:t xml:space="preserve">=no connection; reader; control board; </w:t>
      </w:r>
      <w:proofErr w:type="spellStart"/>
      <w:r>
        <w:t>bluetooth</w:t>
      </w:r>
      <w:proofErr w:type="spellEnd"/>
      <w:r>
        <w:t xml:space="preserve"> hub; </w:t>
      </w:r>
      <w:proofErr w:type="spellStart"/>
      <w:r>
        <w:t>hubdata</w:t>
      </w:r>
      <w:proofErr w:type="spellEnd"/>
      <w:r>
        <w:t xml:space="preserve"> default; pairing; range; line of sight</w:t>
      </w:r>
    </w:p>
    <w:p w14:paraId="2BA9A1FE" w14:textId="77777777" w:rsidR="00DC4906" w:rsidRDefault="00000000">
      <w:r>
        <w:t>EXAMPLE CUSTOMER PHRASES: The reader says No Connection | One machine shows No Connection | Several readers have No Connection</w:t>
      </w:r>
    </w:p>
    <w:p w14:paraId="25B85595" w14:textId="77777777" w:rsidR="00DC4906" w:rsidRDefault="00000000">
      <w:r>
        <w:t>DIRECT ANSWER: “No Connection” indicates that the Control Board cannot communicate with its assigned Bluetooth Hub. Restore the local Bluetooth pairing, power, range, and line-of-sight path before troubleshooting the internet connection.</w:t>
      </w:r>
    </w:p>
    <w:p w14:paraId="2BB7F379" w14:textId="77777777" w:rsidR="00DC4906" w:rsidRDefault="00000000">
      <w:pPr>
        <w:pStyle w:val="ArticleLabel"/>
      </w:pPr>
      <w:r>
        <w:t>RECOMMENDED STEPS</w:t>
      </w:r>
    </w:p>
    <w:p w14:paraId="4B04213A" w14:textId="77777777" w:rsidR="00DC4906" w:rsidRDefault="00000000">
      <w:pPr>
        <w:tabs>
          <w:tab w:val="left" w:pos="432"/>
        </w:tabs>
        <w:ind w:left="432" w:hanging="432"/>
      </w:pPr>
      <w:r>
        <w:t>1.</w:t>
      </w:r>
      <w:r>
        <w:tab/>
        <w:t>If multiple readers or the entire store is affected, check the Setomatic Systems status page and the Cantaloupe status page, then confirm that the assigned Hub has power.</w:t>
      </w:r>
    </w:p>
    <w:p w14:paraId="787B97B7" w14:textId="77777777" w:rsidR="00DC4906" w:rsidRDefault="00000000">
      <w:pPr>
        <w:tabs>
          <w:tab w:val="left" w:pos="432"/>
        </w:tabs>
        <w:ind w:left="432" w:hanging="432"/>
      </w:pPr>
      <w:r>
        <w:t>2.</w:t>
      </w:r>
      <w:r>
        <w:tab/>
        <w:t>Confirm that the affected machine has power and that the reader begins its normal startup sequence.</w:t>
      </w:r>
    </w:p>
    <w:p w14:paraId="38784C08" w14:textId="77777777" w:rsidR="00DC4906" w:rsidRDefault="00000000">
      <w:pPr>
        <w:tabs>
          <w:tab w:val="left" w:pos="432"/>
        </w:tabs>
        <w:ind w:left="432" w:hanging="432"/>
      </w:pPr>
      <w:r>
        <w:t>3.</w:t>
      </w:r>
      <w:r>
        <w:tab/>
        <w:t>Confirm that the Hub is visible to the affected machine, is not behind a wall or large metal obstruction, and is not mounted in a back room or above ceiling tiles.</w:t>
      </w:r>
    </w:p>
    <w:p w14:paraId="7A098ED1" w14:textId="77777777" w:rsidR="00DC4906" w:rsidRDefault="00000000">
      <w:pPr>
        <w:tabs>
          <w:tab w:val="left" w:pos="432"/>
        </w:tabs>
        <w:ind w:left="432" w:hanging="432"/>
      </w:pPr>
      <w:r>
        <w:t>4.</w:t>
      </w:r>
      <w:r>
        <w:tab/>
        <w:t>Restart the Hub once and wait for its Discovery Mode window to begin.</w:t>
      </w:r>
    </w:p>
    <w:p w14:paraId="5BB8E5CE" w14:textId="77777777" w:rsidR="00DC4906" w:rsidRDefault="00000000">
      <w:pPr>
        <w:tabs>
          <w:tab w:val="left" w:pos="432"/>
        </w:tabs>
        <w:ind w:left="432" w:hanging="432"/>
      </w:pPr>
      <w:r>
        <w:t>5.</w:t>
      </w:r>
      <w:r>
        <w:tab/>
        <w:t>While Discovery Mode is active, power-cycle one affected machine. Pair no more than two machines at a time and ensure that only the intended Hub is in Discovery Mode.</w:t>
      </w:r>
    </w:p>
    <w:p w14:paraId="5F54EFAB" w14:textId="77777777" w:rsidR="00DC4906" w:rsidRDefault="00000000">
      <w:pPr>
        <w:tabs>
          <w:tab w:val="left" w:pos="432"/>
        </w:tabs>
        <w:ind w:left="432" w:hanging="432"/>
      </w:pPr>
      <w:r>
        <w:t>6.</w:t>
      </w:r>
      <w:r>
        <w:tab/>
        <w:t>Observe startup and confirm that the reader reaches “</w:t>
      </w:r>
      <w:proofErr w:type="spellStart"/>
      <w:r>
        <w:t>HubData</w:t>
      </w:r>
      <w:proofErr w:type="spellEnd"/>
      <w:r>
        <w:t>==Acquired” and then “Profile==Acquired.”</w:t>
      </w:r>
    </w:p>
    <w:p w14:paraId="587B592C" w14:textId="77777777" w:rsidR="00DC4906" w:rsidRDefault="00000000">
      <w:pPr>
        <w:tabs>
          <w:tab w:val="left" w:pos="432"/>
        </w:tabs>
        <w:ind w:left="432" w:hanging="432"/>
      </w:pPr>
      <w:r>
        <w:t>7.</w:t>
      </w:r>
      <w:r>
        <w:tab/>
        <w:t>If “</w:t>
      </w:r>
      <w:proofErr w:type="spellStart"/>
      <w:r>
        <w:t>HubData</w:t>
      </w:r>
      <w:proofErr w:type="spellEnd"/>
      <w:r>
        <w:t>==Default” remains, temporarily move the Hub closer or to a clearer, elevated location, check the Control Board antenna position, and repeat the pairing test.</w:t>
      </w:r>
    </w:p>
    <w:p w14:paraId="0F18D5F6" w14:textId="77777777" w:rsidR="00DC4906" w:rsidRDefault="00000000">
      <w:pPr>
        <w:tabs>
          <w:tab w:val="left" w:pos="432"/>
        </w:tabs>
        <w:ind w:left="432" w:hanging="432"/>
      </w:pPr>
      <w:r>
        <w:t>8.</w:t>
      </w:r>
      <w:r>
        <w:tab/>
        <w:t xml:space="preserve">After the reader acquires both </w:t>
      </w:r>
      <w:proofErr w:type="spellStart"/>
      <w:r>
        <w:t>HubData</w:t>
      </w:r>
      <w:proofErr w:type="spellEnd"/>
      <w:r>
        <w:t xml:space="preserve"> and Profile, complete a test transaction and confirm that the correct machine starts.</w:t>
      </w:r>
    </w:p>
    <w:p w14:paraId="46D50433" w14:textId="77777777" w:rsidR="00DC4906" w:rsidRDefault="00000000">
      <w:r>
        <w:t>RESOLUTION CONFIRMED WHEN: The reader communicates with the assigned Hub, reaches “</w:t>
      </w:r>
      <w:proofErr w:type="spellStart"/>
      <w:r>
        <w:t>HubData</w:t>
      </w:r>
      <w:proofErr w:type="spellEnd"/>
      <w:r>
        <w:t>==Acquired” and “Profile==Acquired,” and completes a successful payment and machine-start test.</w:t>
      </w:r>
    </w:p>
    <w:p w14:paraId="750EFD74" w14:textId="77777777" w:rsidR="00DC4906" w:rsidRDefault="00000000">
      <w:r>
        <w:t xml:space="preserve">ESCALATE WHEN: Only after power, pairing, line of sight, range, interference, and the controlled test above have been exhausted and the reader still cannot acquire </w:t>
      </w:r>
      <w:proofErr w:type="spellStart"/>
      <w:r>
        <w:t>HubData</w:t>
      </w:r>
      <w:proofErr w:type="spellEnd"/>
      <w:r>
        <w:t>, or when a Hub, antenna, Control Board, or coverage change requires qualified assistance.</w:t>
      </w:r>
    </w:p>
    <w:p w14:paraId="5B1E3EAE" w14:textId="77777777" w:rsidR="00DC4906" w:rsidRDefault="00000000">
      <w:r>
        <w:t>EVIDENCE TO COLLECT: Collect only after the Operator steps fail and escalation is necessary: Position, Bluetooth ID, assigned Hub ID/type, exact startup sequence, Hub light state, distance/obstructions, antenna placement, nearby Hub count, and pairing-test result.</w:t>
      </w:r>
    </w:p>
    <w:p w14:paraId="3257767F" w14:textId="77777777" w:rsidR="00DC4906" w:rsidRDefault="00000000">
      <w:pPr>
        <w:pStyle w:val="Metadata"/>
        <w:spacing w:after="160"/>
      </w:pPr>
      <w:r>
        <w:t>ARTICLE END: KB-READER-011</w:t>
      </w:r>
    </w:p>
    <w:p w14:paraId="6069C572" w14:textId="77777777" w:rsidR="00DC4906" w:rsidRDefault="00000000">
      <w:pPr>
        <w:pStyle w:val="Heading2"/>
      </w:pPr>
      <w:r>
        <w:t>Kiosk Troubleshooting</w:t>
      </w:r>
    </w:p>
    <w:p w14:paraId="54C8820D" w14:textId="77777777" w:rsidR="00DC4906" w:rsidRDefault="00000000">
      <w:pPr>
        <w:pStyle w:val="Metadata"/>
        <w:keepNext/>
      </w:pPr>
      <w:r>
        <w:rPr>
          <w:b/>
        </w:rPr>
        <w:t>ARTICLE START: KB-KIOSK-001</w:t>
      </w:r>
    </w:p>
    <w:p w14:paraId="2B320C2F" w14:textId="77777777" w:rsidR="00DC4906" w:rsidRDefault="00000000">
      <w:pPr>
        <w:pStyle w:val="Heading3"/>
        <w:pBdr>
          <w:bottom w:val="single" w:sz="4" w:space="1" w:color="C7D4DC"/>
        </w:pBdr>
      </w:pPr>
      <w:r>
        <w:t>KB-KIOSK-001 - Kiosk power/display: Dark, frozen, blank modal</w:t>
      </w:r>
    </w:p>
    <w:p w14:paraId="3A0A2A49" w14:textId="77777777" w:rsidR="00DC4906" w:rsidRDefault="00000000">
      <w:pPr>
        <w:pStyle w:val="Metadata"/>
      </w:pPr>
      <w:r>
        <w:rPr>
          <w:b/>
          <w:color w:val="173C5A"/>
        </w:rPr>
        <w:t xml:space="preserve">STATUS: </w:t>
      </w:r>
      <w:r>
        <w:t>VERIFY BEFORE CUSTOMER RESPONSE</w:t>
      </w:r>
    </w:p>
    <w:p w14:paraId="330509BD" w14:textId="77777777" w:rsidR="00DC4906" w:rsidRDefault="00000000">
      <w:pPr>
        <w:pStyle w:val="Metadata"/>
      </w:pPr>
      <w:r>
        <w:rPr>
          <w:b/>
          <w:color w:val="173C5A"/>
        </w:rPr>
        <w:t xml:space="preserve">METADATA: </w:t>
      </w:r>
      <w:r>
        <w:t xml:space="preserve">category=Kiosk Troubleshooting; product=Platinum Kiosk / Reload Center; audience=Customer-facing answer with internal escalation fields; intent=Kiosk power/display: Dark, frozen, blank modal; </w:t>
      </w:r>
      <w:proofErr w:type="spellStart"/>
      <w:r>
        <w:t>search_terms</w:t>
      </w:r>
      <w:proofErr w:type="spellEnd"/>
      <w:r>
        <w:t>=dark; frozen; blank; modal; kiosk; power; display; not; working</w:t>
      </w:r>
    </w:p>
    <w:p w14:paraId="63535B9E" w14:textId="77777777" w:rsidR="00DC4906" w:rsidRDefault="00000000">
      <w:r>
        <w:rPr>
          <w:b/>
          <w:color w:val="173C5A"/>
        </w:rPr>
        <w:t xml:space="preserve">EXAMPLE CUSTOMER PHRASES: </w:t>
      </w:r>
      <w:r>
        <w:t>Dark, frozen, blank modal | Kiosk power/display: Dark, frozen, blank modal | Kiosk not working</w:t>
      </w:r>
    </w:p>
    <w:p w14:paraId="0FEEB2F0" w14:textId="77777777" w:rsidR="00DC4906" w:rsidRDefault="00000000">
      <w:r>
        <w:rPr>
          <w:b/>
        </w:rPr>
        <w:t>DIRECT ANSWER:</w:t>
      </w:r>
      <w:r>
        <w:t xml:space="preserve"> Check the kiosk power/display path and isolate the specific peripheral or software state. Prioritized checks: Outlet/UPS, internal supplies, Elo state, app/version, controlled reboot, screenshots.</w:t>
      </w:r>
    </w:p>
    <w:p w14:paraId="5353624D" w14:textId="77777777" w:rsidR="00DC4906" w:rsidRDefault="00000000">
      <w:pPr>
        <w:pStyle w:val="ArticleLabel"/>
      </w:pPr>
      <w:r>
        <w:t>RECOMMENDED STEPS</w:t>
      </w:r>
    </w:p>
    <w:p w14:paraId="40EEF7E5" w14:textId="77777777" w:rsidR="00DC4906" w:rsidRDefault="00000000">
      <w:pPr>
        <w:tabs>
          <w:tab w:val="left" w:pos="432"/>
        </w:tabs>
        <w:ind w:left="432" w:hanging="432"/>
      </w:pPr>
      <w:r>
        <w:t>1.</w:t>
      </w:r>
      <w:r>
        <w:tab/>
        <w:t xml:space="preserve">Confirm the kiosk power switch is </w:t>
      </w:r>
      <w:proofErr w:type="gramStart"/>
      <w:r>
        <w:t>on</w:t>
      </w:r>
      <w:proofErr w:type="gramEnd"/>
      <w:r>
        <w:t xml:space="preserve"> and the power cord is firmly connected to a working outlet or UPS.</w:t>
      </w:r>
    </w:p>
    <w:p w14:paraId="2AA8D074" w14:textId="77777777" w:rsidR="00DC4906" w:rsidRDefault="00000000">
      <w:pPr>
        <w:tabs>
          <w:tab w:val="left" w:pos="432"/>
        </w:tabs>
        <w:ind w:left="432" w:hanging="432"/>
      </w:pPr>
      <w:r>
        <w:t>2.</w:t>
      </w:r>
      <w:r>
        <w:tab/>
        <w:t>Test the outlet with another device and reset the UPS or surge protector if it has tripped.</w:t>
      </w:r>
    </w:p>
    <w:p w14:paraId="2951B7D3" w14:textId="77777777" w:rsidR="00DC4906" w:rsidRDefault="00000000">
      <w:pPr>
        <w:tabs>
          <w:tab w:val="left" w:pos="432"/>
        </w:tabs>
        <w:ind w:left="432" w:hanging="432"/>
      </w:pPr>
      <w:r>
        <w:t>3.</w:t>
      </w:r>
      <w:r>
        <w:tab/>
        <w:t>If the screen is frozen or shows a blank modal, wait 90 seconds, then try the on-screen close, back, or home control once.</w:t>
      </w:r>
    </w:p>
    <w:p w14:paraId="3F05F0A5" w14:textId="77777777" w:rsidR="00DC4906" w:rsidRDefault="00000000">
      <w:pPr>
        <w:tabs>
          <w:tab w:val="left" w:pos="432"/>
        </w:tabs>
        <w:ind w:left="432" w:hanging="432"/>
      </w:pPr>
      <w:r>
        <w:t>4.</w:t>
      </w:r>
      <w:r>
        <w:tab/>
        <w:t>Perform one controlled kiosk restart and allow the device to complete startup without touching the screen.</w:t>
      </w:r>
    </w:p>
    <w:p w14:paraId="61EDBF5C" w14:textId="77777777" w:rsidR="00DC4906" w:rsidRDefault="00000000">
      <w:pPr>
        <w:tabs>
          <w:tab w:val="left" w:pos="432"/>
        </w:tabs>
        <w:ind w:left="432" w:hanging="432"/>
      </w:pPr>
      <w:r>
        <w:t>5.</w:t>
      </w:r>
      <w:r>
        <w:tab/>
        <w:t>Confirm the kiosk has a working Ethernet connection and reaches the normal customer screen.</w:t>
      </w:r>
    </w:p>
    <w:p w14:paraId="78D308F5" w14:textId="77777777" w:rsidR="00DC4906" w:rsidRDefault="00000000">
      <w:pPr>
        <w:tabs>
          <w:tab w:val="left" w:pos="432"/>
        </w:tabs>
        <w:ind w:left="432" w:hanging="432"/>
      </w:pPr>
      <w:r>
        <w:t>6.</w:t>
      </w:r>
      <w:r>
        <w:tab/>
        <w:t>If the display remains dark after verified power, leave the kiosk out of service and use an alternate reload method until the power or display hardware is repaired.</w:t>
      </w:r>
    </w:p>
    <w:p w14:paraId="530B855B" w14:textId="77777777" w:rsidR="00DC4906" w:rsidRDefault="00000000">
      <w:r>
        <w:rPr>
          <w:b/>
          <w:color w:val="173C5A"/>
        </w:rPr>
        <w:t xml:space="preserve">RESOLUTION CONFIRMED WHEN: </w:t>
      </w:r>
      <w:r>
        <w:t xml:space="preserve">The affected kiosk function completes </w:t>
      </w:r>
      <w:proofErr w:type="gramStart"/>
      <w:r>
        <w:t>successfully</w:t>
      </w:r>
      <w:proofErr w:type="gramEnd"/>
      <w:r>
        <w:t xml:space="preserve"> and the corresponding kiosk/card/payment record is correct.</w:t>
      </w:r>
    </w:p>
    <w:p w14:paraId="7C07D28A" w14:textId="77777777" w:rsidR="00DC4906" w:rsidRDefault="00000000">
      <w:r>
        <w:t>ESCALATE WHEN: Only after all applicable Operator steps above have been completed and the issue remains unresolved, or when the next action requires authorization or qualified technical work. Route the unresolved issue with kiosk ID, build, video, peripheral evidence, and reproduction steps when a controlled reboot and approved physical checks do not restore operation.</w:t>
      </w:r>
    </w:p>
    <w:p w14:paraId="5324FA35" w14:textId="77777777" w:rsidR="00DC4906" w:rsidRDefault="00000000">
      <w:r>
        <w:lastRenderedPageBreak/>
        <w:t>EVIDENCE TO COLLECT: Collect only after the Operator steps fail and escalation is necessary: Kiosk ID, app/build, screen, exact action, timestamp, photo/video, peripheral state, and comparison with another kiosk.</w:t>
      </w:r>
    </w:p>
    <w:p w14:paraId="4C9FA9AE" w14:textId="77777777" w:rsidR="00DC4906" w:rsidRDefault="00000000">
      <w:pPr>
        <w:pStyle w:val="Metadata"/>
        <w:spacing w:after="160"/>
      </w:pPr>
      <w:r>
        <w:rPr>
          <w:b/>
        </w:rPr>
        <w:t>ARTICLE END: KB-KIOSK-001</w:t>
      </w:r>
    </w:p>
    <w:p w14:paraId="243D5DAA" w14:textId="77777777" w:rsidR="00DC4906" w:rsidRDefault="00000000">
      <w:pPr>
        <w:pStyle w:val="Metadata"/>
        <w:keepNext/>
      </w:pPr>
      <w:r>
        <w:rPr>
          <w:b/>
        </w:rPr>
        <w:t>ARTICLE START: KB-KIOSK-002</w:t>
      </w:r>
    </w:p>
    <w:p w14:paraId="613F1A59" w14:textId="77777777" w:rsidR="00DC4906" w:rsidRDefault="00000000">
      <w:pPr>
        <w:pStyle w:val="Heading3"/>
        <w:pBdr>
          <w:bottom w:val="single" w:sz="4" w:space="1" w:color="C7D4DC"/>
        </w:pBdr>
      </w:pPr>
      <w:r>
        <w:t>KB-KIOSK-002 - Bill validator: Rejects bills or does not credit</w:t>
      </w:r>
    </w:p>
    <w:p w14:paraId="4CE2AF22" w14:textId="77777777" w:rsidR="00DC4906" w:rsidRDefault="00000000">
      <w:pPr>
        <w:pStyle w:val="Metadata"/>
      </w:pPr>
      <w:r>
        <w:rPr>
          <w:b/>
          <w:color w:val="173C5A"/>
        </w:rPr>
        <w:t xml:space="preserve">STATUS: </w:t>
      </w:r>
      <w:r>
        <w:t>CURRENT CONSOLIDATED GUIDANCE</w:t>
      </w:r>
    </w:p>
    <w:p w14:paraId="2F658D49" w14:textId="77777777" w:rsidR="00DC4906" w:rsidRDefault="00000000">
      <w:pPr>
        <w:pStyle w:val="Metadata"/>
      </w:pPr>
      <w:r>
        <w:rPr>
          <w:b/>
          <w:color w:val="173C5A"/>
        </w:rPr>
        <w:t xml:space="preserve">METADATA: </w:t>
      </w:r>
      <w:r>
        <w:t xml:space="preserve">category=Kiosk Troubleshooting; product=Platinum Kiosk / Reload Center; audience=Customer-facing answer with internal escalation fields; intent=Bill validator: Rejects bills or does not credit; </w:t>
      </w:r>
      <w:proofErr w:type="spellStart"/>
      <w:r>
        <w:t>search_terms</w:t>
      </w:r>
      <w:proofErr w:type="spellEnd"/>
      <w:r>
        <w:t>=rejects; bills; not; credit; bill; validator; kiosk; working</w:t>
      </w:r>
    </w:p>
    <w:p w14:paraId="65E9EC81" w14:textId="77777777" w:rsidR="00DC4906" w:rsidRDefault="00000000">
      <w:r>
        <w:rPr>
          <w:b/>
          <w:color w:val="173C5A"/>
        </w:rPr>
        <w:t xml:space="preserve">EXAMPLE CUSTOMER PHRASES: </w:t>
      </w:r>
      <w:r>
        <w:t>Rejects bills or does not credit | Bill validator: Rejects bills or does not credit | Kiosk not working</w:t>
      </w:r>
    </w:p>
    <w:p w14:paraId="5A22F989" w14:textId="77777777" w:rsidR="00DC4906" w:rsidRDefault="00000000">
      <w:r>
        <w:rPr>
          <w:b/>
        </w:rPr>
        <w:t>DIRECT ANSWER:</w:t>
      </w:r>
      <w:r>
        <w:t xml:space="preserve"> Check the bill validator path and isolate the specific peripheral or software state. Prioritized checks: Bill condition/orientation, validator status, cashbox, MDB converter, cable, denomination config.</w:t>
      </w:r>
    </w:p>
    <w:p w14:paraId="0ACBF376" w14:textId="77777777" w:rsidR="00DC4906" w:rsidRDefault="00000000">
      <w:pPr>
        <w:pStyle w:val="ArticleLabel"/>
      </w:pPr>
      <w:r>
        <w:t>RECOMMENDED STEPS</w:t>
      </w:r>
    </w:p>
    <w:p w14:paraId="4D479E8E" w14:textId="77777777" w:rsidR="00DC4906" w:rsidRDefault="00000000">
      <w:pPr>
        <w:tabs>
          <w:tab w:val="left" w:pos="432"/>
        </w:tabs>
        <w:ind w:left="432" w:hanging="432"/>
      </w:pPr>
      <w:r>
        <w:t>1.</w:t>
      </w:r>
      <w:r>
        <w:tab/>
        <w:t>Use a flat, undamaged bill in an accepted denomination and insert it in the indicated orientation.</w:t>
      </w:r>
    </w:p>
    <w:p w14:paraId="4F9A7943" w14:textId="77777777" w:rsidR="00DC4906" w:rsidRDefault="00000000">
      <w:pPr>
        <w:tabs>
          <w:tab w:val="left" w:pos="432"/>
        </w:tabs>
        <w:ind w:left="432" w:hanging="432"/>
      </w:pPr>
      <w:r>
        <w:t>2.</w:t>
      </w:r>
      <w:r>
        <w:tab/>
        <w:t>Remove and firmly reseat the cashbox, then close and lock the validator compartment.</w:t>
      </w:r>
    </w:p>
    <w:p w14:paraId="742AEAB6" w14:textId="77777777" w:rsidR="00DC4906" w:rsidRDefault="00000000">
      <w:pPr>
        <w:tabs>
          <w:tab w:val="left" w:pos="432"/>
        </w:tabs>
        <w:ind w:left="432" w:hanging="432"/>
      </w:pPr>
      <w:r>
        <w:t>3.</w:t>
      </w:r>
      <w:r>
        <w:tab/>
        <w:t>Clear any visible bill or debris from the accessible bill path without using sharp tools.</w:t>
      </w:r>
    </w:p>
    <w:p w14:paraId="2D7B2D1F" w14:textId="77777777" w:rsidR="00DC4906" w:rsidRDefault="00000000">
      <w:pPr>
        <w:tabs>
          <w:tab w:val="left" w:pos="432"/>
        </w:tabs>
        <w:ind w:left="432" w:hanging="432"/>
      </w:pPr>
      <w:r>
        <w:t>4.</w:t>
      </w:r>
      <w:r>
        <w:tab/>
        <w:t>Confirm the bill validator and MDB converter have power and their cables are seated.</w:t>
      </w:r>
    </w:p>
    <w:p w14:paraId="697ED267" w14:textId="77777777" w:rsidR="00DC4906" w:rsidRDefault="00000000">
      <w:pPr>
        <w:tabs>
          <w:tab w:val="left" w:pos="432"/>
        </w:tabs>
        <w:ind w:left="432" w:hanging="432"/>
      </w:pPr>
      <w:r>
        <w:t>5.</w:t>
      </w:r>
      <w:r>
        <w:tab/>
        <w:t>Restart the kiosk once and test one known-good bill.</w:t>
      </w:r>
    </w:p>
    <w:p w14:paraId="415AB8F2" w14:textId="77777777" w:rsidR="00DC4906" w:rsidRDefault="00000000">
      <w:pPr>
        <w:tabs>
          <w:tab w:val="left" w:pos="432"/>
        </w:tabs>
        <w:ind w:left="432" w:hanging="432"/>
      </w:pPr>
      <w:r>
        <w:t>6.</w:t>
      </w:r>
      <w:r>
        <w:tab/>
        <w:t>If the bill is accepted but value is not added, stop additional attempts and check the kiosk transaction history before making any manual adjustment.</w:t>
      </w:r>
    </w:p>
    <w:p w14:paraId="5075FB99" w14:textId="77777777" w:rsidR="00DC4906" w:rsidRDefault="00000000">
      <w:r>
        <w:rPr>
          <w:b/>
          <w:color w:val="173C5A"/>
        </w:rPr>
        <w:t xml:space="preserve">RESOLUTION CONFIRMED WHEN: </w:t>
      </w:r>
      <w:r>
        <w:t xml:space="preserve">The affected kiosk function completes </w:t>
      </w:r>
      <w:proofErr w:type="gramStart"/>
      <w:r>
        <w:t>successfully</w:t>
      </w:r>
      <w:proofErr w:type="gramEnd"/>
      <w:r>
        <w:t xml:space="preserve"> and the corresponding kiosk/card/payment record is correct.</w:t>
      </w:r>
    </w:p>
    <w:p w14:paraId="5941F4B2" w14:textId="77777777" w:rsidR="00DC4906" w:rsidRDefault="00000000">
      <w:r>
        <w:t>ESCALATE WHEN: Only after all applicable Operator steps above have been completed and the issue remains unresolved, or when the next action requires authorization or qualified technical work. Route the unresolved issue with kiosk ID, build, video, peripheral evidence, and reproduction steps when a controlled reboot and approved physical checks do not restore operation.</w:t>
      </w:r>
    </w:p>
    <w:p w14:paraId="525541E1" w14:textId="77777777" w:rsidR="00DC4906" w:rsidRDefault="00000000">
      <w:r>
        <w:t>EVIDENCE TO COLLECT: Collect only after the Operator steps fail and escalation is necessary: Kiosk ID, app/build, screen, exact action, timestamp, photo/video, peripheral state, and comparison with another kiosk.</w:t>
      </w:r>
    </w:p>
    <w:p w14:paraId="2BCD4030" w14:textId="77777777" w:rsidR="00DC4906" w:rsidRDefault="00000000">
      <w:pPr>
        <w:pStyle w:val="Metadata"/>
        <w:spacing w:after="160"/>
      </w:pPr>
      <w:r>
        <w:rPr>
          <w:b/>
        </w:rPr>
        <w:t>ARTICLE END: KB-KIOSK-002</w:t>
      </w:r>
    </w:p>
    <w:p w14:paraId="7C24370B" w14:textId="77777777" w:rsidR="00DC4906" w:rsidRDefault="00000000">
      <w:pPr>
        <w:pStyle w:val="Metadata"/>
        <w:keepNext/>
      </w:pPr>
      <w:r>
        <w:rPr>
          <w:b/>
        </w:rPr>
        <w:t>ARTICLE START: KB-KIOSK-003</w:t>
      </w:r>
    </w:p>
    <w:p w14:paraId="14609763" w14:textId="77777777" w:rsidR="00DC4906" w:rsidRDefault="00000000">
      <w:pPr>
        <w:pStyle w:val="Heading3"/>
        <w:pBdr>
          <w:bottom w:val="single" w:sz="4" w:space="1" w:color="C7D4DC"/>
        </w:pBdr>
      </w:pPr>
      <w:r>
        <w:t>KB-KIOSK-003 - Card dispenser: No card / jam / wrong card</w:t>
      </w:r>
    </w:p>
    <w:p w14:paraId="589C6424" w14:textId="77777777" w:rsidR="00DC4906" w:rsidRDefault="00000000">
      <w:pPr>
        <w:pStyle w:val="Metadata"/>
      </w:pPr>
      <w:r>
        <w:rPr>
          <w:b/>
          <w:color w:val="173C5A"/>
        </w:rPr>
        <w:t xml:space="preserve">STATUS: </w:t>
      </w:r>
      <w:r>
        <w:t>CURRENT CONSOLIDATED GUIDANCE</w:t>
      </w:r>
    </w:p>
    <w:p w14:paraId="02BA953E" w14:textId="77777777" w:rsidR="00DC4906" w:rsidRDefault="00000000">
      <w:pPr>
        <w:pStyle w:val="Metadata"/>
      </w:pPr>
      <w:r>
        <w:rPr>
          <w:b/>
          <w:color w:val="173C5A"/>
        </w:rPr>
        <w:t xml:space="preserve">METADATA: </w:t>
      </w:r>
      <w:r>
        <w:t xml:space="preserve">category=Kiosk Troubleshooting; product=Platinum Kiosk / Reload Center; audience=Customer-facing answer with internal escalation fields; intent=Card dispenser: No card / jam / wrong card; </w:t>
      </w:r>
      <w:proofErr w:type="spellStart"/>
      <w:r>
        <w:t>search_terms</w:t>
      </w:r>
      <w:proofErr w:type="spellEnd"/>
      <w:r>
        <w:t>=no; card; jam; wrong; dispenser; kiosk; not; working</w:t>
      </w:r>
    </w:p>
    <w:p w14:paraId="4AFC2F09" w14:textId="77777777" w:rsidR="00DC4906" w:rsidRDefault="00000000">
      <w:r>
        <w:rPr>
          <w:b/>
          <w:color w:val="173C5A"/>
        </w:rPr>
        <w:t xml:space="preserve">EXAMPLE CUSTOMER PHRASES: </w:t>
      </w:r>
      <w:r>
        <w:t>No card / jam / wrong card | Card dispenser: No card / jam / wrong card | Kiosk not working</w:t>
      </w:r>
    </w:p>
    <w:p w14:paraId="47A53900" w14:textId="77777777" w:rsidR="00DC4906" w:rsidRDefault="00000000">
      <w:r>
        <w:rPr>
          <w:b/>
        </w:rPr>
        <w:t>DIRECT ANSWER:</w:t>
      </w:r>
      <w:r>
        <w:t xml:space="preserve"> Check the card dispenser path and isolate the specific peripheral or software state. Prioritized checks: Card inventory/orientation, hopper, sensor, jam, assigned card range, dispenser power.</w:t>
      </w:r>
    </w:p>
    <w:p w14:paraId="28887F7B" w14:textId="77777777" w:rsidR="00DC4906" w:rsidRDefault="00000000">
      <w:pPr>
        <w:pStyle w:val="ArticleLabel"/>
      </w:pPr>
      <w:r>
        <w:t>RECOMMENDED STEPS</w:t>
      </w:r>
    </w:p>
    <w:p w14:paraId="178F5A4B" w14:textId="77777777" w:rsidR="00DC4906" w:rsidRDefault="00000000">
      <w:pPr>
        <w:tabs>
          <w:tab w:val="left" w:pos="432"/>
        </w:tabs>
        <w:ind w:left="432" w:hanging="432"/>
      </w:pPr>
      <w:r>
        <w:t>1.</w:t>
      </w:r>
      <w:r>
        <w:tab/>
        <w:t>Take the dispenser out of customer use and open the card hopper.</w:t>
      </w:r>
    </w:p>
    <w:p w14:paraId="7187A318" w14:textId="77777777" w:rsidR="00DC4906" w:rsidRDefault="00000000">
      <w:pPr>
        <w:tabs>
          <w:tab w:val="left" w:pos="432"/>
        </w:tabs>
        <w:ind w:left="432" w:hanging="432"/>
      </w:pPr>
      <w:r>
        <w:t>2.</w:t>
      </w:r>
      <w:r>
        <w:tab/>
        <w:t>Load the approved cards in the correct orientation and remove bent, damaged, or stuck cards.</w:t>
      </w:r>
    </w:p>
    <w:p w14:paraId="7B88C43B" w14:textId="77777777" w:rsidR="00DC4906" w:rsidRDefault="00000000">
      <w:pPr>
        <w:tabs>
          <w:tab w:val="left" w:pos="432"/>
        </w:tabs>
        <w:ind w:left="432" w:hanging="432"/>
      </w:pPr>
      <w:r>
        <w:t>3.</w:t>
      </w:r>
      <w:r>
        <w:tab/>
        <w:t>Clear any visible jam and reseat the hopper and accessible sensor components.</w:t>
      </w:r>
    </w:p>
    <w:p w14:paraId="48DCF6A8" w14:textId="77777777" w:rsidR="00DC4906" w:rsidRDefault="00000000">
      <w:pPr>
        <w:tabs>
          <w:tab w:val="left" w:pos="432"/>
        </w:tabs>
        <w:ind w:left="432" w:hanging="432"/>
      </w:pPr>
      <w:r>
        <w:t>4.</w:t>
      </w:r>
      <w:r>
        <w:tab/>
        <w:t>Confirm the assigned card range matches the cards loaded in the dispenser.</w:t>
      </w:r>
    </w:p>
    <w:p w14:paraId="5FEF622C" w14:textId="77777777" w:rsidR="00DC4906" w:rsidRDefault="00000000">
      <w:pPr>
        <w:tabs>
          <w:tab w:val="left" w:pos="432"/>
        </w:tabs>
        <w:ind w:left="432" w:hanging="432"/>
      </w:pPr>
      <w:r>
        <w:t>5.</w:t>
      </w:r>
      <w:r>
        <w:tab/>
        <w:t>Restart the kiosk and use one authorized test dispense.</w:t>
      </w:r>
    </w:p>
    <w:p w14:paraId="7D961556" w14:textId="77777777" w:rsidR="00DC4906" w:rsidRDefault="00000000">
      <w:pPr>
        <w:tabs>
          <w:tab w:val="left" w:pos="432"/>
        </w:tabs>
        <w:ind w:left="432" w:hanging="432"/>
      </w:pPr>
      <w:r>
        <w:t>6.</w:t>
      </w:r>
      <w:r>
        <w:tab/>
        <w:t>If no card dispenses, use an alternate card-issuing method until the dispenser is repaired.</w:t>
      </w:r>
    </w:p>
    <w:p w14:paraId="01BD7EE7" w14:textId="77777777" w:rsidR="00DC4906" w:rsidRDefault="00000000">
      <w:r>
        <w:rPr>
          <w:b/>
          <w:color w:val="173C5A"/>
        </w:rPr>
        <w:t xml:space="preserve">RESOLUTION CONFIRMED WHEN: </w:t>
      </w:r>
      <w:r>
        <w:t xml:space="preserve">The affected kiosk function completes </w:t>
      </w:r>
      <w:proofErr w:type="gramStart"/>
      <w:r>
        <w:t>successfully</w:t>
      </w:r>
      <w:proofErr w:type="gramEnd"/>
      <w:r>
        <w:t xml:space="preserve"> and the corresponding kiosk/card/payment record is correct.</w:t>
      </w:r>
    </w:p>
    <w:p w14:paraId="5DBA24BB" w14:textId="77777777" w:rsidR="00DC4906" w:rsidRDefault="00000000">
      <w:r>
        <w:t>ESCALATE WHEN: Only after all applicable Operator steps above have been completed and the issue remains unresolved, or when the next action requires authorization or qualified technical work. Route the unresolved issue with kiosk ID, build, video, peripheral evidence, and reproduction steps when a controlled reboot and approved physical checks do not restore operation.</w:t>
      </w:r>
    </w:p>
    <w:p w14:paraId="491FF858" w14:textId="77777777" w:rsidR="00DC4906" w:rsidRDefault="00000000">
      <w:r>
        <w:t>EVIDENCE TO COLLECT: Collect only after the Operator steps fail and escalation is necessary: Kiosk ID, app/build, screen, exact action, timestamp, photo/video, peripheral state, and comparison with another kiosk.</w:t>
      </w:r>
    </w:p>
    <w:p w14:paraId="6A8733B7" w14:textId="77777777" w:rsidR="00DC4906" w:rsidRDefault="00000000">
      <w:pPr>
        <w:pStyle w:val="Metadata"/>
        <w:spacing w:after="160"/>
      </w:pPr>
      <w:r>
        <w:rPr>
          <w:b/>
        </w:rPr>
        <w:t>ARTICLE END: KB-KIOSK-003</w:t>
      </w:r>
    </w:p>
    <w:p w14:paraId="5FD7D4F6" w14:textId="77777777" w:rsidR="00DC4906" w:rsidRDefault="00000000">
      <w:pPr>
        <w:pStyle w:val="Metadata"/>
        <w:keepNext/>
      </w:pPr>
      <w:r>
        <w:rPr>
          <w:b/>
        </w:rPr>
        <w:lastRenderedPageBreak/>
        <w:t>ARTICLE START: KB-KIOSK-004</w:t>
      </w:r>
    </w:p>
    <w:p w14:paraId="7611C744" w14:textId="77777777" w:rsidR="00DC4906" w:rsidRDefault="00000000">
      <w:pPr>
        <w:pStyle w:val="Heading3"/>
        <w:pBdr>
          <w:bottom w:val="single" w:sz="4" w:space="1" w:color="C7D4DC"/>
        </w:pBdr>
      </w:pPr>
      <w:r>
        <w:t>KB-KIOSK-004 - Receipt printer: No/blank/cutoff receipt</w:t>
      </w:r>
    </w:p>
    <w:p w14:paraId="23167D1B" w14:textId="77777777" w:rsidR="00DC4906" w:rsidRDefault="00000000">
      <w:pPr>
        <w:pStyle w:val="Metadata"/>
      </w:pPr>
      <w:r>
        <w:rPr>
          <w:b/>
          <w:color w:val="173C5A"/>
        </w:rPr>
        <w:t xml:space="preserve">STATUS: </w:t>
      </w:r>
      <w:r>
        <w:t>CURRENT CONSOLIDATED GUIDANCE</w:t>
      </w:r>
    </w:p>
    <w:p w14:paraId="30CA42F6" w14:textId="77777777" w:rsidR="00DC4906" w:rsidRDefault="00000000">
      <w:pPr>
        <w:pStyle w:val="Metadata"/>
      </w:pPr>
      <w:r>
        <w:rPr>
          <w:b/>
          <w:color w:val="173C5A"/>
        </w:rPr>
        <w:t xml:space="preserve">METADATA: </w:t>
      </w:r>
      <w:r>
        <w:t xml:space="preserve">category=Kiosk Troubleshooting; product=Platinum Kiosk / Reload Center; audience=Customer-facing answer with internal escalation fields; intent=Receipt printer: No/blank/cutoff receipt; </w:t>
      </w:r>
      <w:proofErr w:type="spellStart"/>
      <w:r>
        <w:t>search_terms</w:t>
      </w:r>
      <w:proofErr w:type="spellEnd"/>
      <w:r>
        <w:t>=no; blank; cutoff; receipt; printer; kiosk; not; working</w:t>
      </w:r>
    </w:p>
    <w:p w14:paraId="5A779C26" w14:textId="77777777" w:rsidR="00DC4906" w:rsidRDefault="00000000">
      <w:r>
        <w:rPr>
          <w:b/>
          <w:color w:val="173C5A"/>
        </w:rPr>
        <w:t xml:space="preserve">EXAMPLE CUSTOMER PHRASES: </w:t>
      </w:r>
      <w:r>
        <w:t>No/blank/cutoff receipt | Receipt printer: No/blank/cutoff receipt | Kiosk not working</w:t>
      </w:r>
    </w:p>
    <w:p w14:paraId="39AE5444" w14:textId="77777777" w:rsidR="00DC4906" w:rsidRDefault="00000000">
      <w:r>
        <w:rPr>
          <w:b/>
        </w:rPr>
        <w:t>DIRECT ANSWER:</w:t>
      </w:r>
      <w:r>
        <w:t xml:space="preserve"> Check the receipt printer path and isolate the specific peripheral or software state. Prioritized checks: Paper orientation/size, cover, cutter, USB/power, test print.</w:t>
      </w:r>
    </w:p>
    <w:p w14:paraId="6FE39535" w14:textId="77777777" w:rsidR="00DC4906" w:rsidRDefault="00000000">
      <w:pPr>
        <w:pStyle w:val="ArticleLabel"/>
      </w:pPr>
      <w:r>
        <w:t>RECOMMENDED STEPS</w:t>
      </w:r>
    </w:p>
    <w:p w14:paraId="08E010A9" w14:textId="77777777" w:rsidR="00DC4906" w:rsidRDefault="00000000">
      <w:pPr>
        <w:tabs>
          <w:tab w:val="left" w:pos="432"/>
        </w:tabs>
        <w:ind w:left="432" w:hanging="432"/>
      </w:pPr>
      <w:r>
        <w:t>1.</w:t>
      </w:r>
      <w:r>
        <w:tab/>
        <w:t>Load the correct thermal paper in the proper orientation and close the printer cover firmly.</w:t>
      </w:r>
    </w:p>
    <w:p w14:paraId="16EBE75B" w14:textId="77777777" w:rsidR="00DC4906" w:rsidRDefault="00000000">
      <w:pPr>
        <w:tabs>
          <w:tab w:val="left" w:pos="432"/>
        </w:tabs>
        <w:ind w:left="432" w:hanging="432"/>
      </w:pPr>
      <w:r>
        <w:t>2.</w:t>
      </w:r>
      <w:r>
        <w:tab/>
        <w:t>Remove any visible paper jam and clear the cutter path.</w:t>
      </w:r>
    </w:p>
    <w:p w14:paraId="73175E3B" w14:textId="77777777" w:rsidR="00DC4906" w:rsidRDefault="00000000">
      <w:pPr>
        <w:tabs>
          <w:tab w:val="left" w:pos="432"/>
        </w:tabs>
        <w:ind w:left="432" w:hanging="432"/>
      </w:pPr>
      <w:r>
        <w:t>3.</w:t>
      </w:r>
      <w:r>
        <w:tab/>
        <w:t>Press the feed button or run the printer self-test.</w:t>
      </w:r>
    </w:p>
    <w:p w14:paraId="6286E4E8" w14:textId="77777777" w:rsidR="00DC4906" w:rsidRDefault="00000000">
      <w:pPr>
        <w:tabs>
          <w:tab w:val="left" w:pos="432"/>
        </w:tabs>
        <w:ind w:left="432" w:hanging="432"/>
      </w:pPr>
      <w:r>
        <w:t>4.</w:t>
      </w:r>
      <w:r>
        <w:tab/>
        <w:t>Power-cycle the printer and reseat its power and USB cables.</w:t>
      </w:r>
    </w:p>
    <w:p w14:paraId="6C0892A3" w14:textId="77777777" w:rsidR="00DC4906" w:rsidRDefault="00000000">
      <w:pPr>
        <w:tabs>
          <w:tab w:val="left" w:pos="432"/>
        </w:tabs>
        <w:ind w:left="432" w:hanging="432"/>
      </w:pPr>
      <w:r>
        <w:t>5.</w:t>
      </w:r>
      <w:r>
        <w:tab/>
        <w:t>Restart the kiosk once and print one test receipt.</w:t>
      </w:r>
    </w:p>
    <w:p w14:paraId="1FEE68CF" w14:textId="77777777" w:rsidR="00DC4906" w:rsidRDefault="00000000">
      <w:pPr>
        <w:tabs>
          <w:tab w:val="left" w:pos="432"/>
        </w:tabs>
        <w:ind w:left="432" w:hanging="432"/>
      </w:pPr>
      <w:r>
        <w:t>6.</w:t>
      </w:r>
      <w:r>
        <w:tab/>
        <w:t>If transactions continue without receipts, post temporary signage and provide the transaction reference through the approved customer-service process.</w:t>
      </w:r>
    </w:p>
    <w:p w14:paraId="18378EC4" w14:textId="77777777" w:rsidR="00DC4906" w:rsidRDefault="00000000">
      <w:r>
        <w:rPr>
          <w:b/>
          <w:color w:val="173C5A"/>
        </w:rPr>
        <w:t xml:space="preserve">RESOLUTION CONFIRMED WHEN: </w:t>
      </w:r>
      <w:r>
        <w:t xml:space="preserve">The affected kiosk function completes </w:t>
      </w:r>
      <w:proofErr w:type="gramStart"/>
      <w:r>
        <w:t>successfully</w:t>
      </w:r>
      <w:proofErr w:type="gramEnd"/>
      <w:r>
        <w:t xml:space="preserve"> and the corresponding kiosk/card/payment record is correct.</w:t>
      </w:r>
    </w:p>
    <w:p w14:paraId="266CA635" w14:textId="77777777" w:rsidR="00DC4906" w:rsidRDefault="00000000">
      <w:r>
        <w:t>ESCALATE WHEN: Only after all applicable Operator steps above have been completed and the issue remains unresolved, or when the next action requires authorization or qualified technical work. Route the unresolved issue with kiosk ID, build, video, peripheral evidence, and reproduction steps when a controlled reboot and approved physical checks do not restore operation.</w:t>
      </w:r>
    </w:p>
    <w:p w14:paraId="31311127" w14:textId="77777777" w:rsidR="00DC4906" w:rsidRDefault="00000000">
      <w:r>
        <w:t>EVIDENCE TO COLLECT: Collect only after the Operator steps fail and escalation is necessary: Kiosk ID, app/build, screen, exact action, timestamp, photo/video, peripheral state, and comparison with another kiosk.</w:t>
      </w:r>
    </w:p>
    <w:p w14:paraId="426BCD19" w14:textId="77777777" w:rsidR="00DC4906" w:rsidRDefault="00000000">
      <w:pPr>
        <w:pStyle w:val="Metadata"/>
        <w:spacing w:after="160"/>
      </w:pPr>
      <w:r>
        <w:rPr>
          <w:b/>
        </w:rPr>
        <w:t>ARTICLE END: KB-KIOSK-004</w:t>
      </w:r>
    </w:p>
    <w:p w14:paraId="3CA8204F" w14:textId="77777777" w:rsidR="00DC4906" w:rsidRDefault="00000000">
      <w:pPr>
        <w:pStyle w:val="Metadata"/>
        <w:keepNext/>
      </w:pPr>
      <w:r>
        <w:rPr>
          <w:b/>
        </w:rPr>
        <w:t>ARTICLE START: KB-KIOSK-005</w:t>
      </w:r>
    </w:p>
    <w:p w14:paraId="18EC4394" w14:textId="77777777" w:rsidR="00DC4906" w:rsidRDefault="00000000">
      <w:pPr>
        <w:pStyle w:val="Heading3"/>
        <w:pBdr>
          <w:bottom w:val="single" w:sz="4" w:space="1" w:color="C7D4DC"/>
        </w:pBdr>
      </w:pPr>
      <w:r>
        <w:t>KB-KIOSK-005 - Payment device: Card reload fails</w:t>
      </w:r>
    </w:p>
    <w:p w14:paraId="3AE9462E" w14:textId="77777777" w:rsidR="00DC4906" w:rsidRDefault="00000000">
      <w:pPr>
        <w:pStyle w:val="Metadata"/>
      </w:pPr>
      <w:r>
        <w:rPr>
          <w:b/>
          <w:color w:val="173C5A"/>
        </w:rPr>
        <w:t xml:space="preserve">STATUS: </w:t>
      </w:r>
      <w:r>
        <w:t>CURRENT CONSOLIDATED GUIDANCE</w:t>
      </w:r>
    </w:p>
    <w:p w14:paraId="22361C25" w14:textId="77777777" w:rsidR="00DC4906" w:rsidRDefault="00000000">
      <w:pPr>
        <w:pStyle w:val="Metadata"/>
      </w:pPr>
      <w:r>
        <w:rPr>
          <w:b/>
          <w:color w:val="173C5A"/>
        </w:rPr>
        <w:t xml:space="preserve">METADATA: </w:t>
      </w:r>
      <w:r>
        <w:t xml:space="preserve">category=Kiosk Troubleshooting; product=Platinum Kiosk / Reload Center; audience=Customer-facing answer with internal escalation fields; intent=Payment device: Card reload fails; </w:t>
      </w:r>
      <w:proofErr w:type="spellStart"/>
      <w:r>
        <w:t>search_terms</w:t>
      </w:r>
      <w:proofErr w:type="spellEnd"/>
      <w:r>
        <w:t>=card; reload; fails; payment; device; kiosk; not; working</w:t>
      </w:r>
    </w:p>
    <w:p w14:paraId="10E26B38" w14:textId="77777777" w:rsidR="00DC4906" w:rsidRDefault="00000000">
      <w:r>
        <w:rPr>
          <w:b/>
          <w:color w:val="173C5A"/>
        </w:rPr>
        <w:t xml:space="preserve">EXAMPLE CUSTOMER PHRASES: </w:t>
      </w:r>
      <w:r>
        <w:t>Card reload fails | Payment device: Card reload fails | Kiosk not working</w:t>
      </w:r>
    </w:p>
    <w:p w14:paraId="59380A86" w14:textId="77777777" w:rsidR="00DC4906" w:rsidRDefault="00000000">
      <w:r>
        <w:rPr>
          <w:b/>
        </w:rPr>
        <w:t>DIRECT ANSWER:</w:t>
      </w:r>
      <w:r>
        <w:t xml:space="preserve"> Check the payment device path and isolate the specific peripheral or software state. Prioritized checks: Reader network/activation, card method, processor response, kiosk transaction log.</w:t>
      </w:r>
    </w:p>
    <w:p w14:paraId="55F8A5F2" w14:textId="77777777" w:rsidR="00DC4906" w:rsidRDefault="00000000">
      <w:pPr>
        <w:pStyle w:val="ArticleLabel"/>
      </w:pPr>
      <w:r>
        <w:t>RECOMMENDED STEPS</w:t>
      </w:r>
    </w:p>
    <w:p w14:paraId="3F032B00" w14:textId="77777777" w:rsidR="00DC4906" w:rsidRDefault="00000000">
      <w:pPr>
        <w:tabs>
          <w:tab w:val="left" w:pos="432"/>
        </w:tabs>
        <w:ind w:left="432" w:hanging="432"/>
      </w:pPr>
      <w:r>
        <w:t>1.</w:t>
      </w:r>
      <w:r>
        <w:tab/>
        <w:t>Check the Setomatic Systems and Cantaloupe status pages if more than one kiosk or reader is affected.</w:t>
      </w:r>
    </w:p>
    <w:p w14:paraId="77958307" w14:textId="77777777" w:rsidR="00DC4906" w:rsidRDefault="00000000">
      <w:pPr>
        <w:tabs>
          <w:tab w:val="left" w:pos="432"/>
        </w:tabs>
        <w:ind w:left="432" w:hanging="432"/>
      </w:pPr>
      <w:r>
        <w:t>2.</w:t>
      </w:r>
      <w:r>
        <w:tab/>
        <w:t xml:space="preserve">Confirm the kiosk has </w:t>
      </w:r>
      <w:proofErr w:type="gramStart"/>
      <w:r>
        <w:t>working</w:t>
      </w:r>
      <w:proofErr w:type="gramEnd"/>
      <w:r>
        <w:t xml:space="preserve"> internet and the payment reader is powered and online.</w:t>
      </w:r>
    </w:p>
    <w:p w14:paraId="3DD09030" w14:textId="77777777" w:rsidR="00DC4906" w:rsidRDefault="00000000">
      <w:pPr>
        <w:tabs>
          <w:tab w:val="left" w:pos="432"/>
        </w:tabs>
        <w:ind w:left="432" w:hanging="432"/>
      </w:pPr>
      <w:r>
        <w:t>3.</w:t>
      </w:r>
      <w:r>
        <w:tab/>
        <w:t>Retry once using the correct card method, then try a different valid card.</w:t>
      </w:r>
    </w:p>
    <w:p w14:paraId="053869D1" w14:textId="77777777" w:rsidR="00DC4906" w:rsidRDefault="00000000">
      <w:pPr>
        <w:tabs>
          <w:tab w:val="left" w:pos="432"/>
        </w:tabs>
        <w:ind w:left="432" w:hanging="432"/>
      </w:pPr>
      <w:r>
        <w:t>4.</w:t>
      </w:r>
      <w:r>
        <w:tab/>
        <w:t>Restart the kiosk once and allow the payment device to reconnect.</w:t>
      </w:r>
    </w:p>
    <w:p w14:paraId="60402B60" w14:textId="77777777" w:rsidR="00DC4906" w:rsidRDefault="00000000">
      <w:pPr>
        <w:tabs>
          <w:tab w:val="left" w:pos="432"/>
        </w:tabs>
        <w:ind w:left="432" w:hanging="432"/>
      </w:pPr>
      <w:r>
        <w:t>5.</w:t>
      </w:r>
      <w:r>
        <w:tab/>
        <w:t>Open the kiosk transaction log before retrying again so a delayed approval is not duplicated.</w:t>
      </w:r>
    </w:p>
    <w:p w14:paraId="18CCE169" w14:textId="77777777" w:rsidR="00DC4906" w:rsidRDefault="00000000">
      <w:pPr>
        <w:tabs>
          <w:tab w:val="left" w:pos="432"/>
        </w:tabs>
        <w:ind w:left="432" w:hanging="432"/>
      </w:pPr>
      <w:r>
        <w:t>6.</w:t>
      </w:r>
      <w:r>
        <w:tab/>
        <w:t>If card payments remain unavailable, direct customers to another approved reload method until service is restored.</w:t>
      </w:r>
    </w:p>
    <w:p w14:paraId="06F04354" w14:textId="77777777" w:rsidR="00DC4906" w:rsidRDefault="00000000">
      <w:r>
        <w:rPr>
          <w:b/>
          <w:color w:val="173C5A"/>
        </w:rPr>
        <w:t xml:space="preserve">RESOLUTION CONFIRMED WHEN: </w:t>
      </w:r>
      <w:r>
        <w:t xml:space="preserve">The affected kiosk function completes </w:t>
      </w:r>
      <w:proofErr w:type="gramStart"/>
      <w:r>
        <w:t>successfully</w:t>
      </w:r>
      <w:proofErr w:type="gramEnd"/>
      <w:r>
        <w:t xml:space="preserve"> and the corresponding kiosk/card/payment record is correct.</w:t>
      </w:r>
    </w:p>
    <w:p w14:paraId="4A539A3F" w14:textId="77777777" w:rsidR="00DC4906" w:rsidRDefault="00000000">
      <w:r>
        <w:t>ESCALATE WHEN: Only after all applicable Operator steps above have been completed and the issue remains unresolved, or when the next action requires authorization or qualified technical work. Route the unresolved issue with kiosk ID, build, video, peripheral evidence, and reproduction steps when a controlled reboot and approved physical checks do not restore operation.</w:t>
      </w:r>
    </w:p>
    <w:p w14:paraId="04514D97" w14:textId="77777777" w:rsidR="00DC4906" w:rsidRDefault="00000000">
      <w:r>
        <w:t>EVIDENCE TO COLLECT: Collect only after the Operator steps fail and escalation is necessary: Kiosk ID, app/build, screen, exact action, timestamp, photo/video, peripheral state, and comparison with another kiosk.</w:t>
      </w:r>
    </w:p>
    <w:p w14:paraId="3E1A4025" w14:textId="77777777" w:rsidR="00DC4906" w:rsidRDefault="00000000">
      <w:pPr>
        <w:pStyle w:val="Metadata"/>
        <w:spacing w:after="160"/>
      </w:pPr>
      <w:r>
        <w:rPr>
          <w:b/>
        </w:rPr>
        <w:t>ARTICLE END: KB-KIOSK-005</w:t>
      </w:r>
    </w:p>
    <w:p w14:paraId="101B9E51" w14:textId="77777777" w:rsidR="00DC4906" w:rsidRDefault="00000000">
      <w:pPr>
        <w:pStyle w:val="Metadata"/>
        <w:keepNext/>
      </w:pPr>
      <w:r>
        <w:rPr>
          <w:b/>
        </w:rPr>
        <w:t>ARTICLE START: KB-KIOSK-006</w:t>
      </w:r>
    </w:p>
    <w:p w14:paraId="0E9538DC" w14:textId="77777777" w:rsidR="00DC4906" w:rsidRDefault="00000000">
      <w:pPr>
        <w:pStyle w:val="Heading3"/>
        <w:pBdr>
          <w:bottom w:val="single" w:sz="4" w:space="1" w:color="C7D4DC"/>
        </w:pBdr>
      </w:pPr>
      <w:r>
        <w:t>KB-KIOSK-006 - Reload Center: Recharge missing/duplicate</w:t>
      </w:r>
    </w:p>
    <w:p w14:paraId="0DB30294" w14:textId="77777777" w:rsidR="00DC4906" w:rsidRDefault="00000000">
      <w:pPr>
        <w:pStyle w:val="Metadata"/>
      </w:pPr>
      <w:r>
        <w:rPr>
          <w:b/>
          <w:color w:val="173C5A"/>
        </w:rPr>
        <w:t xml:space="preserve">STATUS: </w:t>
      </w:r>
      <w:r>
        <w:t>CURRENT CONSOLIDATED GUIDANCE</w:t>
      </w:r>
    </w:p>
    <w:p w14:paraId="27769327" w14:textId="77777777" w:rsidR="00DC4906" w:rsidRDefault="00000000">
      <w:pPr>
        <w:pStyle w:val="Metadata"/>
      </w:pPr>
      <w:r>
        <w:rPr>
          <w:b/>
          <w:color w:val="173C5A"/>
        </w:rPr>
        <w:t xml:space="preserve">METADATA: </w:t>
      </w:r>
      <w:r>
        <w:t xml:space="preserve">category=Kiosk Troubleshooting; product=Platinum Kiosk / Reload Center; audience=Customer-facing answer with internal escalation fields; intent=Reload Center: Recharge missing/duplicate; </w:t>
      </w:r>
      <w:proofErr w:type="spellStart"/>
      <w:r>
        <w:t>search_terms</w:t>
      </w:r>
      <w:proofErr w:type="spellEnd"/>
      <w:r>
        <w:t>=recharge; missing; duplicate; reload; center; kiosk; not; working</w:t>
      </w:r>
    </w:p>
    <w:p w14:paraId="0AF7F92B" w14:textId="77777777" w:rsidR="00DC4906" w:rsidRDefault="00000000">
      <w:r>
        <w:rPr>
          <w:b/>
          <w:color w:val="173C5A"/>
        </w:rPr>
        <w:lastRenderedPageBreak/>
        <w:t xml:space="preserve">EXAMPLE CUSTOMER PHRASES: </w:t>
      </w:r>
      <w:r>
        <w:t>Recharge missing/duplicate | Reload Center: Recharge missing/duplicate | Kiosk not working</w:t>
      </w:r>
    </w:p>
    <w:p w14:paraId="661E8A5C" w14:textId="77777777" w:rsidR="00DC4906" w:rsidRDefault="00000000">
      <w:r>
        <w:rPr>
          <w:b/>
        </w:rPr>
        <w:t>DIRECT ANSWER:</w:t>
      </w:r>
      <w:r>
        <w:t xml:space="preserve"> Check the reload center path and isolate the specific peripheral or software state. Prioritized checks: Customer card, amount, payment path, transaction timestamp, receipt, card history.</w:t>
      </w:r>
    </w:p>
    <w:p w14:paraId="3CAEDDEA" w14:textId="77777777" w:rsidR="00DC4906" w:rsidRDefault="00000000">
      <w:pPr>
        <w:pStyle w:val="ArticleLabel"/>
      </w:pPr>
      <w:r>
        <w:t>RECOMMENDED STEPS</w:t>
      </w:r>
    </w:p>
    <w:p w14:paraId="1B842277" w14:textId="77777777" w:rsidR="00DC4906" w:rsidRDefault="00000000">
      <w:pPr>
        <w:tabs>
          <w:tab w:val="left" w:pos="432"/>
        </w:tabs>
        <w:ind w:left="432" w:hanging="432"/>
      </w:pPr>
      <w:r>
        <w:t>1.</w:t>
      </w:r>
      <w:r>
        <w:tab/>
        <w:t>Ask the customer not to repeat the recharge until the original attempt is checked.</w:t>
      </w:r>
    </w:p>
    <w:p w14:paraId="372AFB82" w14:textId="77777777" w:rsidR="00DC4906" w:rsidRDefault="00000000">
      <w:pPr>
        <w:tabs>
          <w:tab w:val="left" w:pos="432"/>
        </w:tabs>
        <w:ind w:left="432" w:hanging="432"/>
      </w:pPr>
      <w:r>
        <w:t>2.</w:t>
      </w:r>
      <w:r>
        <w:tab/>
        <w:t>Refresh the loyalty-card balance and history.</w:t>
      </w:r>
    </w:p>
    <w:p w14:paraId="06FF809F" w14:textId="77777777" w:rsidR="00DC4906" w:rsidRDefault="00000000">
      <w:pPr>
        <w:tabs>
          <w:tab w:val="left" w:pos="432"/>
        </w:tabs>
        <w:ind w:left="432" w:hanging="432"/>
      </w:pPr>
      <w:r>
        <w:t>3.</w:t>
      </w:r>
      <w:r>
        <w:tab/>
        <w:t>Match the amount and time to the kiosk receipt and kiosk transaction log.</w:t>
      </w:r>
    </w:p>
    <w:p w14:paraId="12F617CD" w14:textId="77777777" w:rsidR="00DC4906" w:rsidRDefault="00000000">
      <w:pPr>
        <w:tabs>
          <w:tab w:val="left" w:pos="432"/>
        </w:tabs>
        <w:ind w:left="432" w:hanging="432"/>
      </w:pPr>
      <w:r>
        <w:t>4.</w:t>
      </w:r>
      <w:r>
        <w:tab/>
        <w:t>If the payment failed, have the customer retry once using another valid payment method.</w:t>
      </w:r>
    </w:p>
    <w:p w14:paraId="05FBC441" w14:textId="77777777" w:rsidR="00DC4906" w:rsidRDefault="00000000">
      <w:pPr>
        <w:tabs>
          <w:tab w:val="left" w:pos="432"/>
        </w:tabs>
        <w:ind w:left="432" w:hanging="432"/>
      </w:pPr>
      <w:r>
        <w:t>5.</w:t>
      </w:r>
      <w:r>
        <w:tab/>
        <w:t>If payment posted but value is missing, apply only the approved correction tied to the processor transaction.</w:t>
      </w:r>
    </w:p>
    <w:p w14:paraId="26A4AE9B" w14:textId="77777777" w:rsidR="00DC4906" w:rsidRDefault="00000000">
      <w:pPr>
        <w:tabs>
          <w:tab w:val="left" w:pos="432"/>
        </w:tabs>
        <w:ind w:left="432" w:hanging="432"/>
      </w:pPr>
      <w:r>
        <w:t>6.</w:t>
      </w:r>
      <w:r>
        <w:tab/>
        <w:t>If value was added twice, confirm both payment records before refunding or removing any duplicate value.</w:t>
      </w:r>
    </w:p>
    <w:p w14:paraId="16CB449B" w14:textId="77777777" w:rsidR="00DC4906" w:rsidRDefault="00000000">
      <w:r>
        <w:rPr>
          <w:b/>
          <w:color w:val="173C5A"/>
        </w:rPr>
        <w:t xml:space="preserve">RESOLUTION CONFIRMED WHEN: </w:t>
      </w:r>
      <w:r>
        <w:t xml:space="preserve">The affected kiosk function completes </w:t>
      </w:r>
      <w:proofErr w:type="gramStart"/>
      <w:r>
        <w:t>successfully</w:t>
      </w:r>
      <w:proofErr w:type="gramEnd"/>
      <w:r>
        <w:t xml:space="preserve"> and the corresponding kiosk/card/payment record is correct.</w:t>
      </w:r>
    </w:p>
    <w:p w14:paraId="0F13AF0D" w14:textId="77777777" w:rsidR="00DC4906" w:rsidRDefault="00000000">
      <w:r>
        <w:t>ESCALATE WHEN: Only after all applicable Operator steps above have been completed and the issue remains unresolved, or when the next action requires authorization or qualified technical work. Route the unresolved issue with kiosk ID, build, video, peripheral evidence, and reproduction steps when a controlled reboot and approved physical checks do not restore operation.</w:t>
      </w:r>
    </w:p>
    <w:p w14:paraId="012F36CE" w14:textId="77777777" w:rsidR="00DC4906" w:rsidRDefault="00000000">
      <w:r>
        <w:t>EVIDENCE TO COLLECT: Collect only after the Operator steps fail and escalation is necessary: Kiosk ID, app/build, screen, exact action, timestamp, photo/video, peripheral state, and comparison with another kiosk.</w:t>
      </w:r>
    </w:p>
    <w:p w14:paraId="0B562F57" w14:textId="77777777" w:rsidR="00DC4906" w:rsidRDefault="00000000">
      <w:pPr>
        <w:pStyle w:val="Metadata"/>
        <w:spacing w:after="160"/>
      </w:pPr>
      <w:r>
        <w:rPr>
          <w:b/>
        </w:rPr>
        <w:t>ARTICLE END: KB-KIOSK-006</w:t>
      </w:r>
    </w:p>
    <w:p w14:paraId="0462E06C" w14:textId="77777777" w:rsidR="00DC4906" w:rsidRDefault="00000000">
      <w:pPr>
        <w:pStyle w:val="Metadata"/>
        <w:keepNext/>
      </w:pPr>
      <w:r>
        <w:rPr>
          <w:b/>
        </w:rPr>
        <w:t>ARTICLE START: KB-KIOSK-007</w:t>
      </w:r>
    </w:p>
    <w:p w14:paraId="6048369C" w14:textId="77777777" w:rsidR="00DC4906" w:rsidRDefault="00000000">
      <w:pPr>
        <w:pStyle w:val="Heading3"/>
        <w:pBdr>
          <w:bottom w:val="single" w:sz="4" w:space="1" w:color="C7D4DC"/>
        </w:pBdr>
      </w:pPr>
      <w:r>
        <w:t>KB-KIOSK-007 - Cashbox total: Portal total differs from physical cash</w:t>
      </w:r>
    </w:p>
    <w:p w14:paraId="4D63D6AD" w14:textId="77777777" w:rsidR="00DC4906" w:rsidRDefault="00000000">
      <w:pPr>
        <w:pStyle w:val="Metadata"/>
      </w:pPr>
      <w:r>
        <w:rPr>
          <w:b/>
          <w:color w:val="173C5A"/>
        </w:rPr>
        <w:t xml:space="preserve">STATUS: </w:t>
      </w:r>
      <w:r>
        <w:t>CURRENT CONSOLIDATED GUIDANCE</w:t>
      </w:r>
    </w:p>
    <w:p w14:paraId="0A2F7E79" w14:textId="77777777" w:rsidR="00DC4906" w:rsidRDefault="00000000">
      <w:pPr>
        <w:pStyle w:val="Metadata"/>
      </w:pPr>
      <w:r>
        <w:rPr>
          <w:b/>
          <w:color w:val="173C5A"/>
        </w:rPr>
        <w:t xml:space="preserve">METADATA: </w:t>
      </w:r>
      <w:r>
        <w:t xml:space="preserve">category=Kiosk Troubleshooting; product=Platinum Kiosk / Reload Center; audience=Customer-facing answer with internal escalation fields; intent=Cashbox total: Portal total differs from physical cash; </w:t>
      </w:r>
      <w:proofErr w:type="spellStart"/>
      <w:r>
        <w:t>search_terms</w:t>
      </w:r>
      <w:proofErr w:type="spellEnd"/>
      <w:r>
        <w:t>=portal; total; differs; physical; cash; cashbox; kiosk; not; working</w:t>
      </w:r>
    </w:p>
    <w:p w14:paraId="5B139058" w14:textId="77777777" w:rsidR="00DC4906" w:rsidRDefault="00000000">
      <w:r>
        <w:rPr>
          <w:b/>
          <w:color w:val="173C5A"/>
        </w:rPr>
        <w:t xml:space="preserve">EXAMPLE CUSTOMER PHRASES: </w:t>
      </w:r>
      <w:r>
        <w:t>Portal total differs from physical cash | Cashbox total: Portal total differs from physical cash | Kiosk not working</w:t>
      </w:r>
    </w:p>
    <w:p w14:paraId="18955624" w14:textId="77777777" w:rsidR="00DC4906" w:rsidRDefault="00000000">
      <w:r>
        <w:rPr>
          <w:b/>
        </w:rPr>
        <w:t>DIRECT ANSWER:</w:t>
      </w:r>
      <w:r>
        <w:t xml:space="preserve"> Check the cashbox total path and isolate the specific peripheral or software state. Prioritized checks: Collection date, Clear Cashbox, validator history, unrecorded opening, counterfeit/rejected bill.</w:t>
      </w:r>
    </w:p>
    <w:p w14:paraId="34165236" w14:textId="77777777" w:rsidR="00DC4906" w:rsidRDefault="00000000">
      <w:pPr>
        <w:pStyle w:val="ArticleLabel"/>
      </w:pPr>
      <w:r>
        <w:t>RECOMMENDED STEPS</w:t>
      </w:r>
    </w:p>
    <w:p w14:paraId="575C9EC2" w14:textId="77777777" w:rsidR="00DC4906" w:rsidRDefault="00000000">
      <w:pPr>
        <w:tabs>
          <w:tab w:val="left" w:pos="432"/>
        </w:tabs>
        <w:ind w:left="432" w:hanging="432"/>
      </w:pPr>
      <w:r>
        <w:t>1.</w:t>
      </w:r>
      <w:r>
        <w:tab/>
        <w:t>Count the physical cash by denomination before selecting "Clear Cashbox."</w:t>
      </w:r>
    </w:p>
    <w:p w14:paraId="17435AB6" w14:textId="77777777" w:rsidR="00DC4906" w:rsidRDefault="00000000">
      <w:pPr>
        <w:tabs>
          <w:tab w:val="left" w:pos="432"/>
        </w:tabs>
        <w:ind w:left="432" w:hanging="432"/>
      </w:pPr>
      <w:r>
        <w:t>2.</w:t>
      </w:r>
      <w:r>
        <w:tab/>
        <w:t>Compare the count with the running cashbox total and validator transaction history.</w:t>
      </w:r>
    </w:p>
    <w:p w14:paraId="0DFBB09E" w14:textId="77777777" w:rsidR="00DC4906" w:rsidRDefault="00000000">
      <w:pPr>
        <w:tabs>
          <w:tab w:val="left" w:pos="432"/>
        </w:tabs>
        <w:ind w:left="432" w:hanging="432"/>
      </w:pPr>
      <w:r>
        <w:t>3.</w:t>
      </w:r>
      <w:r>
        <w:tab/>
        <w:t>Confirm the previous collection was cleared on the correct date and by the correct employee.</w:t>
      </w:r>
    </w:p>
    <w:p w14:paraId="0BB34F3B" w14:textId="77777777" w:rsidR="00DC4906" w:rsidRDefault="00000000">
      <w:pPr>
        <w:tabs>
          <w:tab w:val="left" w:pos="432"/>
        </w:tabs>
        <w:ind w:left="432" w:hanging="432"/>
      </w:pPr>
      <w:r>
        <w:t>4.</w:t>
      </w:r>
      <w:r>
        <w:tab/>
        <w:t>Review rejected, counterfeit, or removed bills and any opening of the cashbox that was not recorded.</w:t>
      </w:r>
    </w:p>
    <w:p w14:paraId="78F335E4" w14:textId="77777777" w:rsidR="00DC4906" w:rsidRDefault="00000000">
      <w:pPr>
        <w:tabs>
          <w:tab w:val="left" w:pos="432"/>
        </w:tabs>
        <w:ind w:left="432" w:hanging="432"/>
      </w:pPr>
      <w:r>
        <w:t>5.</w:t>
      </w:r>
      <w:r>
        <w:tab/>
        <w:t>After the collection is documented, select "Clear Cashbox" once and verify the new running total begins at zero.</w:t>
      </w:r>
    </w:p>
    <w:p w14:paraId="25675328" w14:textId="77777777" w:rsidR="00DC4906" w:rsidRDefault="00000000">
      <w:pPr>
        <w:tabs>
          <w:tab w:val="left" w:pos="432"/>
        </w:tabs>
        <w:ind w:left="432" w:hanging="432"/>
      </w:pPr>
      <w:r>
        <w:t>6.</w:t>
      </w:r>
      <w:r>
        <w:tab/>
        <w:t>Perform one test bill transaction and confirm the portal total increases by the correct amount.</w:t>
      </w:r>
    </w:p>
    <w:p w14:paraId="07EDEB98" w14:textId="77777777" w:rsidR="00DC4906" w:rsidRDefault="00000000">
      <w:r>
        <w:rPr>
          <w:b/>
          <w:color w:val="173C5A"/>
        </w:rPr>
        <w:t xml:space="preserve">RESOLUTION CONFIRMED WHEN: </w:t>
      </w:r>
      <w:r>
        <w:t xml:space="preserve">The affected kiosk function completes </w:t>
      </w:r>
      <w:proofErr w:type="gramStart"/>
      <w:r>
        <w:t>successfully</w:t>
      </w:r>
      <w:proofErr w:type="gramEnd"/>
      <w:r>
        <w:t xml:space="preserve"> and the corresponding kiosk/card/payment record is correct.</w:t>
      </w:r>
    </w:p>
    <w:p w14:paraId="4D73D353" w14:textId="77777777" w:rsidR="00DC4906" w:rsidRDefault="00000000">
      <w:r>
        <w:t>ESCALATE WHEN: Only after all applicable Operator steps above have been completed and the issue remains unresolved, or when the next action requires authorization or qualified technical work. Route the unresolved issue with kiosk ID, build, video, peripheral evidence, and reproduction steps when a controlled reboot and approved physical checks do not restore operation.</w:t>
      </w:r>
    </w:p>
    <w:p w14:paraId="6F7EFE53" w14:textId="77777777" w:rsidR="00DC4906" w:rsidRDefault="00000000">
      <w:r>
        <w:t>EVIDENCE TO COLLECT: Collect only after the Operator steps fail and escalation is necessary: Kiosk ID, app/build, screen, exact action, timestamp, photo/video, peripheral state, and comparison with another kiosk.</w:t>
      </w:r>
    </w:p>
    <w:p w14:paraId="75EFBAEC" w14:textId="77777777" w:rsidR="00DC4906" w:rsidRDefault="00000000">
      <w:pPr>
        <w:pStyle w:val="Metadata"/>
        <w:spacing w:after="160"/>
      </w:pPr>
      <w:r>
        <w:rPr>
          <w:b/>
        </w:rPr>
        <w:t>ARTICLE END: KB-KIOSK-007</w:t>
      </w:r>
    </w:p>
    <w:p w14:paraId="08E2EAD8" w14:textId="77777777" w:rsidR="00DC4906" w:rsidRDefault="00000000">
      <w:pPr>
        <w:pStyle w:val="Metadata"/>
        <w:keepNext/>
      </w:pPr>
      <w:r>
        <w:rPr>
          <w:b/>
        </w:rPr>
        <w:t>ARTICLE START: KB-KIOSK-008</w:t>
      </w:r>
    </w:p>
    <w:p w14:paraId="045824BB" w14:textId="77777777" w:rsidR="00DC4906" w:rsidRDefault="00000000">
      <w:pPr>
        <w:pStyle w:val="Heading3"/>
        <w:pBdr>
          <w:bottom w:val="single" w:sz="4" w:space="1" w:color="C7D4DC"/>
        </w:pBdr>
      </w:pPr>
      <w:r>
        <w:t>KB-KIOSK-008 - Timeout/navigation: Screen does not reset or modal remains</w:t>
      </w:r>
    </w:p>
    <w:p w14:paraId="4485DF9E" w14:textId="77777777" w:rsidR="00DC4906" w:rsidRDefault="00000000">
      <w:pPr>
        <w:pStyle w:val="Metadata"/>
      </w:pPr>
      <w:r>
        <w:rPr>
          <w:b/>
          <w:color w:val="173C5A"/>
        </w:rPr>
        <w:t xml:space="preserve">STATUS: </w:t>
      </w:r>
      <w:r>
        <w:t>CURRENT CONSOLIDATED GUIDANCE</w:t>
      </w:r>
    </w:p>
    <w:p w14:paraId="5EE08763" w14:textId="77777777" w:rsidR="00DC4906" w:rsidRDefault="00000000">
      <w:pPr>
        <w:pStyle w:val="Metadata"/>
      </w:pPr>
      <w:r>
        <w:rPr>
          <w:b/>
          <w:color w:val="173C5A"/>
        </w:rPr>
        <w:t xml:space="preserve">METADATA: </w:t>
      </w:r>
      <w:r>
        <w:t xml:space="preserve">category=Kiosk Troubleshooting; product=Platinum Kiosk / Reload Center; audience=Customer-facing answer with internal escalation fields; intent=Timeout/navigation: Screen does not reset or modal remains; </w:t>
      </w:r>
      <w:proofErr w:type="spellStart"/>
      <w:r>
        <w:t>search_terms</w:t>
      </w:r>
      <w:proofErr w:type="spellEnd"/>
      <w:r>
        <w:t>=screen; not; reset; modal; remains; timeout; navigation; kiosk; working</w:t>
      </w:r>
    </w:p>
    <w:p w14:paraId="66B6DCBF" w14:textId="77777777" w:rsidR="00DC4906" w:rsidRDefault="00000000">
      <w:r>
        <w:rPr>
          <w:b/>
          <w:color w:val="173C5A"/>
        </w:rPr>
        <w:t xml:space="preserve">EXAMPLE CUSTOMER PHRASES: </w:t>
      </w:r>
      <w:r>
        <w:t>Screen does not reset or modal remains | Timeout/navigation: Screen does not reset or modal remains | Kiosk not working</w:t>
      </w:r>
    </w:p>
    <w:p w14:paraId="103F67ED" w14:textId="77777777" w:rsidR="00DC4906" w:rsidRDefault="00000000">
      <w:r>
        <w:rPr>
          <w:b/>
        </w:rPr>
        <w:t>DIRECT ANSWER:</w:t>
      </w:r>
      <w:r>
        <w:t xml:space="preserve"> Check the timeout/navigation path and isolate the specific peripheral or software state. Prioritized checks: App build, screen, inactivity duration, reproduce, kiosk ID, video.</w:t>
      </w:r>
    </w:p>
    <w:p w14:paraId="6B82AF16" w14:textId="77777777" w:rsidR="00DC4906" w:rsidRDefault="00000000">
      <w:pPr>
        <w:pStyle w:val="ArticleLabel"/>
      </w:pPr>
      <w:r>
        <w:lastRenderedPageBreak/>
        <w:t>RECOMMENDED STEPS</w:t>
      </w:r>
    </w:p>
    <w:p w14:paraId="0F83BD7B" w14:textId="77777777" w:rsidR="00DC4906" w:rsidRDefault="00000000">
      <w:pPr>
        <w:tabs>
          <w:tab w:val="left" w:pos="432"/>
        </w:tabs>
        <w:ind w:left="432" w:hanging="432"/>
      </w:pPr>
      <w:r>
        <w:t>1.</w:t>
      </w:r>
      <w:r>
        <w:tab/>
        <w:t>Wait through the configured inactivity period without touching the screen and confirm whether the kiosk returns to the home screen.</w:t>
      </w:r>
    </w:p>
    <w:p w14:paraId="4C08CD1B" w14:textId="77777777" w:rsidR="00DC4906" w:rsidRDefault="00000000">
      <w:pPr>
        <w:tabs>
          <w:tab w:val="left" w:pos="432"/>
        </w:tabs>
        <w:ind w:left="432" w:hanging="432"/>
      </w:pPr>
      <w:r>
        <w:t>2.</w:t>
      </w:r>
      <w:r>
        <w:tab/>
        <w:t>Use the on-screen back, cancel, close, or home control once if a modal remains.</w:t>
      </w:r>
    </w:p>
    <w:p w14:paraId="08B17235" w14:textId="77777777" w:rsidR="00DC4906" w:rsidRDefault="00000000">
      <w:pPr>
        <w:tabs>
          <w:tab w:val="left" w:pos="432"/>
        </w:tabs>
        <w:ind w:left="432" w:hanging="432"/>
      </w:pPr>
      <w:r>
        <w:t>3.</w:t>
      </w:r>
      <w:r>
        <w:tab/>
        <w:t>Complete or cancel any active cash-entry or card-reload screen before expecting the timeout.</w:t>
      </w:r>
    </w:p>
    <w:p w14:paraId="1A77163A" w14:textId="77777777" w:rsidR="00DC4906" w:rsidRDefault="00000000">
      <w:pPr>
        <w:tabs>
          <w:tab w:val="left" w:pos="432"/>
        </w:tabs>
        <w:ind w:left="432" w:hanging="432"/>
      </w:pPr>
      <w:r>
        <w:t>4.</w:t>
      </w:r>
      <w:r>
        <w:tab/>
        <w:t>Restart the kiosk once and repeat the same inactivity test.</w:t>
      </w:r>
    </w:p>
    <w:p w14:paraId="659C60AC" w14:textId="77777777" w:rsidR="00DC4906" w:rsidRDefault="00000000">
      <w:pPr>
        <w:tabs>
          <w:tab w:val="left" w:pos="432"/>
        </w:tabs>
        <w:ind w:left="432" w:hanging="432"/>
      </w:pPr>
      <w:r>
        <w:t>5.</w:t>
      </w:r>
      <w:r>
        <w:tab/>
        <w:t>Keep the kiosk in service if the customer can safely return to the home screen; use temporary instructions if one known screen requires a manual cancel.</w:t>
      </w:r>
    </w:p>
    <w:p w14:paraId="3B3589C4" w14:textId="77777777" w:rsidR="00DC4906" w:rsidRDefault="00000000">
      <w:r>
        <w:rPr>
          <w:b/>
          <w:color w:val="173C5A"/>
        </w:rPr>
        <w:t xml:space="preserve">RESOLUTION CONFIRMED WHEN: </w:t>
      </w:r>
      <w:r>
        <w:t xml:space="preserve">The affected kiosk function completes </w:t>
      </w:r>
      <w:proofErr w:type="gramStart"/>
      <w:r>
        <w:t>successfully</w:t>
      </w:r>
      <w:proofErr w:type="gramEnd"/>
      <w:r>
        <w:t xml:space="preserve"> and the corresponding kiosk/card/payment record is correct.</w:t>
      </w:r>
    </w:p>
    <w:p w14:paraId="0FF2F188" w14:textId="77777777" w:rsidR="00DC4906" w:rsidRDefault="00000000">
      <w:r>
        <w:t>ESCALATE WHEN: Only after all applicable Operator steps above have been completed and the issue remains unresolved, or when the next action requires authorization or qualified technical work. Route the unresolved issue with kiosk ID, build, video, peripheral evidence, and reproduction steps when a controlled reboot and approved physical checks do not restore operation.</w:t>
      </w:r>
    </w:p>
    <w:p w14:paraId="7628B343" w14:textId="77777777" w:rsidR="00DC4906" w:rsidRDefault="00000000">
      <w:r>
        <w:t>EVIDENCE TO COLLECT: Collect only after the Operator steps fail and escalation is necessary: Kiosk ID, app/build, screen, exact action, timestamp, photo/video, peripheral state, and comparison with another kiosk.</w:t>
      </w:r>
    </w:p>
    <w:p w14:paraId="12720EC6" w14:textId="77777777" w:rsidR="00DC4906" w:rsidRDefault="00000000">
      <w:pPr>
        <w:pStyle w:val="Metadata"/>
        <w:spacing w:after="160"/>
      </w:pPr>
      <w:r>
        <w:rPr>
          <w:b/>
        </w:rPr>
        <w:t>ARTICLE END: KB-KIOSK-008</w:t>
      </w:r>
    </w:p>
    <w:p w14:paraId="3CAD77F4" w14:textId="77777777" w:rsidR="00DC4906" w:rsidRDefault="00000000">
      <w:pPr>
        <w:pStyle w:val="Metadata"/>
        <w:keepNext/>
      </w:pPr>
      <w:r>
        <w:rPr>
          <w:b/>
        </w:rPr>
        <w:t>ARTICLE START: KB-KIOSK-009</w:t>
      </w:r>
    </w:p>
    <w:p w14:paraId="65DFA40E" w14:textId="77777777" w:rsidR="00DC4906" w:rsidRDefault="00000000">
      <w:pPr>
        <w:pStyle w:val="Heading3"/>
        <w:pBdr>
          <w:bottom w:val="single" w:sz="4" w:space="1" w:color="C7D4DC"/>
        </w:pBdr>
      </w:pPr>
      <w:r>
        <w:t>KB-KIOSK-009 - Remote control: Reboot/dispense command no action</w:t>
      </w:r>
    </w:p>
    <w:p w14:paraId="4FA593D0" w14:textId="77777777" w:rsidR="00DC4906" w:rsidRDefault="00000000">
      <w:pPr>
        <w:pStyle w:val="Metadata"/>
      </w:pPr>
      <w:r>
        <w:rPr>
          <w:b/>
          <w:color w:val="173C5A"/>
        </w:rPr>
        <w:t xml:space="preserve">STATUS: </w:t>
      </w:r>
      <w:r>
        <w:t>CURRENT CONSOLIDATED GUIDANCE</w:t>
      </w:r>
    </w:p>
    <w:p w14:paraId="1E246D87" w14:textId="77777777" w:rsidR="00DC4906" w:rsidRDefault="00000000">
      <w:pPr>
        <w:pStyle w:val="Metadata"/>
      </w:pPr>
      <w:r>
        <w:rPr>
          <w:b/>
          <w:color w:val="173C5A"/>
        </w:rPr>
        <w:t xml:space="preserve">METADATA: </w:t>
      </w:r>
      <w:r>
        <w:t xml:space="preserve">category=Kiosk Troubleshooting; product=Platinum Kiosk / Reload Center; audience=Customer-facing answer with internal escalation fields; intent=Remote control: Reboot/dispense command no action; </w:t>
      </w:r>
      <w:proofErr w:type="spellStart"/>
      <w:r>
        <w:t>search_terms</w:t>
      </w:r>
      <w:proofErr w:type="spellEnd"/>
      <w:r>
        <w:t>=reboot; dispense; command; no; action; remote; control; kiosk; not; working</w:t>
      </w:r>
    </w:p>
    <w:p w14:paraId="768A9B26" w14:textId="77777777" w:rsidR="00DC4906" w:rsidRDefault="00000000">
      <w:r>
        <w:rPr>
          <w:b/>
          <w:color w:val="173C5A"/>
        </w:rPr>
        <w:t xml:space="preserve">EXAMPLE CUSTOMER PHRASES: </w:t>
      </w:r>
      <w:r>
        <w:t>Reboot/dispense command no action | Remote control: Reboot/dispense command no action | Kiosk not working</w:t>
      </w:r>
    </w:p>
    <w:p w14:paraId="3E6EE91B" w14:textId="77777777" w:rsidR="00DC4906" w:rsidRDefault="00000000">
      <w:r>
        <w:rPr>
          <w:b/>
        </w:rPr>
        <w:t>DIRECT ANSWER:</w:t>
      </w:r>
      <w:r>
        <w:t xml:space="preserve"> Check the </w:t>
      </w:r>
      <w:proofErr w:type="gramStart"/>
      <w:r>
        <w:t>remote control</w:t>
      </w:r>
      <w:proofErr w:type="gramEnd"/>
      <w:r>
        <w:t xml:space="preserve"> path and isolate the specific peripheral or software state. Prioritized checks: Kiosk online state, permissions, app/device management, command timestamp.</w:t>
      </w:r>
    </w:p>
    <w:p w14:paraId="3FF184A7" w14:textId="77777777" w:rsidR="00DC4906" w:rsidRDefault="00000000">
      <w:pPr>
        <w:pStyle w:val="ArticleLabel"/>
      </w:pPr>
      <w:r>
        <w:t>RECOMMENDED STEPS</w:t>
      </w:r>
    </w:p>
    <w:p w14:paraId="2F7ADE53" w14:textId="77777777" w:rsidR="00DC4906" w:rsidRDefault="00000000">
      <w:pPr>
        <w:tabs>
          <w:tab w:val="left" w:pos="432"/>
        </w:tabs>
        <w:ind w:left="432" w:hanging="432"/>
      </w:pPr>
      <w:r>
        <w:t>1.</w:t>
      </w:r>
      <w:r>
        <w:tab/>
        <w:t>Refresh the kiosk-management page and confirm the kiosk shows online.</w:t>
      </w:r>
    </w:p>
    <w:p w14:paraId="17AFDFF6" w14:textId="77777777" w:rsidR="00DC4906" w:rsidRDefault="00000000">
      <w:pPr>
        <w:tabs>
          <w:tab w:val="left" w:pos="432"/>
        </w:tabs>
        <w:ind w:left="432" w:hanging="432"/>
      </w:pPr>
      <w:r>
        <w:t>2.</w:t>
      </w:r>
      <w:r>
        <w:tab/>
        <w:t>Confirm the signed-in user has permission to issue the remote reboot or dispense command.</w:t>
      </w:r>
    </w:p>
    <w:p w14:paraId="512F909F" w14:textId="77777777" w:rsidR="00DC4906" w:rsidRDefault="00000000">
      <w:pPr>
        <w:tabs>
          <w:tab w:val="left" w:pos="432"/>
        </w:tabs>
        <w:ind w:left="432" w:hanging="432"/>
      </w:pPr>
      <w:r>
        <w:t>3.</w:t>
      </w:r>
      <w:r>
        <w:tab/>
        <w:t>Send the command once and wait for the kiosk to respond; do not repeatedly queue the same command.</w:t>
      </w:r>
    </w:p>
    <w:p w14:paraId="28CBFCB4" w14:textId="77777777" w:rsidR="00DC4906" w:rsidRDefault="00000000">
      <w:pPr>
        <w:tabs>
          <w:tab w:val="left" w:pos="432"/>
        </w:tabs>
        <w:ind w:left="432" w:hanging="432"/>
      </w:pPr>
      <w:r>
        <w:t>4.</w:t>
      </w:r>
      <w:r>
        <w:tab/>
        <w:t>If the kiosk is accessible, perform the equivalent action locally.</w:t>
      </w:r>
    </w:p>
    <w:p w14:paraId="34AA502C" w14:textId="77777777" w:rsidR="00DC4906" w:rsidRDefault="00000000">
      <w:pPr>
        <w:tabs>
          <w:tab w:val="left" w:pos="432"/>
        </w:tabs>
        <w:ind w:left="432" w:hanging="432"/>
      </w:pPr>
      <w:r>
        <w:t>5.</w:t>
      </w:r>
      <w:r>
        <w:tab/>
        <w:t>Restart the kiosk locally and confirm it returns online before sending another remote command.</w:t>
      </w:r>
    </w:p>
    <w:p w14:paraId="04D2661B" w14:textId="77777777" w:rsidR="00DC4906" w:rsidRDefault="00000000">
      <w:r>
        <w:rPr>
          <w:b/>
          <w:color w:val="173C5A"/>
        </w:rPr>
        <w:t xml:space="preserve">RESOLUTION CONFIRMED WHEN: </w:t>
      </w:r>
      <w:r>
        <w:t xml:space="preserve">The affected kiosk function completes </w:t>
      </w:r>
      <w:proofErr w:type="gramStart"/>
      <w:r>
        <w:t>successfully</w:t>
      </w:r>
      <w:proofErr w:type="gramEnd"/>
      <w:r>
        <w:t xml:space="preserve"> and the corresponding kiosk/card/payment record is correct.</w:t>
      </w:r>
    </w:p>
    <w:p w14:paraId="16A3BD2D" w14:textId="77777777" w:rsidR="00DC4906" w:rsidRDefault="00000000">
      <w:r>
        <w:t>ESCALATE WHEN: Only after all applicable Operator steps above have been completed and the issue remains unresolved, or when the next action requires authorization or qualified technical work. Route the unresolved issue with kiosk ID, build, video, peripheral evidence, and reproduction steps when a controlled reboot and approved physical checks do not restore operation.</w:t>
      </w:r>
    </w:p>
    <w:p w14:paraId="229D3700" w14:textId="77777777" w:rsidR="00DC4906" w:rsidRDefault="00000000">
      <w:r>
        <w:t>EVIDENCE TO COLLECT: Collect only after the Operator steps fail and escalation is necessary: Kiosk ID, app/build, screen, exact action, timestamp, photo/video, peripheral state, and comparison with another kiosk.</w:t>
      </w:r>
    </w:p>
    <w:p w14:paraId="0453B1B4" w14:textId="77777777" w:rsidR="00DC4906" w:rsidRDefault="00000000">
      <w:pPr>
        <w:pStyle w:val="Metadata"/>
        <w:spacing w:after="160"/>
      </w:pPr>
      <w:r>
        <w:rPr>
          <w:b/>
        </w:rPr>
        <w:t>ARTICLE END: KB-KIOSK-009</w:t>
      </w:r>
    </w:p>
    <w:p w14:paraId="19D4EA6F" w14:textId="77777777" w:rsidR="00DC4906" w:rsidRDefault="00000000">
      <w:pPr>
        <w:pStyle w:val="Heading2"/>
      </w:pPr>
      <w:r>
        <w:t>Network Error</w:t>
      </w:r>
    </w:p>
    <w:p w14:paraId="183265F7" w14:textId="77777777" w:rsidR="00DC4906" w:rsidRDefault="00000000">
      <w:pPr>
        <w:pStyle w:val="Metadata"/>
        <w:keepNext/>
      </w:pPr>
      <w:r>
        <w:rPr>
          <w:b/>
        </w:rPr>
        <w:t>ARTICLE START: KB-READER-008</w:t>
      </w:r>
    </w:p>
    <w:p w14:paraId="607E6CB3" w14:textId="77777777" w:rsidR="00DC4906" w:rsidRDefault="00000000">
      <w:pPr>
        <w:pStyle w:val="Heading3"/>
        <w:pBdr>
          <w:bottom w:val="single" w:sz="4" w:space="1" w:color="C7D4DC"/>
        </w:pBdr>
      </w:pPr>
      <w:r>
        <w:t>KB-READER-008 - Network Error</w:t>
      </w:r>
    </w:p>
    <w:p w14:paraId="6D1D032A" w14:textId="77777777" w:rsidR="00DC4906" w:rsidRDefault="00000000">
      <w:pPr>
        <w:pStyle w:val="Metadata"/>
      </w:pPr>
      <w:r>
        <w:rPr>
          <w:b/>
          <w:color w:val="173C5A"/>
        </w:rPr>
        <w:t xml:space="preserve">STATUS: </w:t>
      </w:r>
      <w:r>
        <w:t>CURRENT CONSOLIDATED GUIDANCE</w:t>
      </w:r>
    </w:p>
    <w:p w14:paraId="0D0F50EE" w14:textId="77777777" w:rsidR="00DC4906" w:rsidRDefault="00000000">
      <w:pPr>
        <w:pStyle w:val="Metadata"/>
      </w:pPr>
      <w:r>
        <w:rPr>
          <w:b/>
          <w:color w:val="173C5A"/>
        </w:rPr>
        <w:t xml:space="preserve">METADATA: </w:t>
      </w:r>
      <w:r>
        <w:t xml:space="preserve">category=Network Error; product=EMV Reader / Control Board / Bluetooth Hub; audience=Customer-facing answer with internal escalation fields; intent=Network Error; </w:t>
      </w:r>
      <w:proofErr w:type="spellStart"/>
      <w:r>
        <w:t>search_terms</w:t>
      </w:r>
      <w:proofErr w:type="spellEnd"/>
      <w:r>
        <w:t xml:space="preserve">=network; error; reader; shows; </w:t>
      </w:r>
      <w:proofErr w:type="spellStart"/>
      <w:r>
        <w:t>spyderwash</w:t>
      </w:r>
      <w:proofErr w:type="spellEnd"/>
      <w:r>
        <w:t>; message</w:t>
      </w:r>
    </w:p>
    <w:p w14:paraId="1FA078E1" w14:textId="77777777" w:rsidR="00DC4906" w:rsidRDefault="00000000">
      <w:r>
        <w:rPr>
          <w:b/>
          <w:color w:val="173C5A"/>
        </w:rPr>
        <w:t xml:space="preserve">EXAMPLE CUSTOMER PHRASES: </w:t>
      </w:r>
      <w:r>
        <w:t>Network Error | Reader shows Network Error | SpyderWash Network Error message</w:t>
      </w:r>
    </w:p>
    <w:p w14:paraId="6A4A0EFA" w14:textId="77777777" w:rsidR="00DC4906" w:rsidRDefault="00000000">
      <w:r>
        <w:t>DIRECT ANSWER: “Network Error” means the reader can communicate locally but the Hub or site network cannot complete the internet path. Check public status and local internet before restarting equipment.</w:t>
      </w:r>
    </w:p>
    <w:p w14:paraId="362D7259" w14:textId="77777777" w:rsidR="00DC4906" w:rsidRDefault="00000000">
      <w:pPr>
        <w:pStyle w:val="ArticleLabel"/>
      </w:pPr>
      <w:r>
        <w:t>RECOMMENDED STEPS</w:t>
      </w:r>
    </w:p>
    <w:p w14:paraId="08889EE5" w14:textId="77777777" w:rsidR="00DC4906" w:rsidRDefault="00000000">
      <w:pPr>
        <w:tabs>
          <w:tab w:val="left" w:pos="432"/>
        </w:tabs>
        <w:ind w:left="432" w:hanging="432"/>
      </w:pPr>
      <w:r>
        <w:t>1.</w:t>
      </w:r>
      <w:r>
        <w:tab/>
        <w:t>If the message appears on multiple readers, check the Setomatic Systems status page and the Cantaloupe status page before restarting equipment.</w:t>
      </w:r>
    </w:p>
    <w:p w14:paraId="7C447381" w14:textId="77777777" w:rsidR="00DC4906" w:rsidRDefault="00000000">
      <w:pPr>
        <w:tabs>
          <w:tab w:val="left" w:pos="432"/>
        </w:tabs>
        <w:ind w:left="432" w:hanging="432"/>
      </w:pPr>
      <w:r>
        <w:t>2.</w:t>
      </w:r>
      <w:r>
        <w:tab/>
        <w:t>If only one reader is affected, retry the transaction once. A brief communication interruption may clear automatically.</w:t>
      </w:r>
    </w:p>
    <w:p w14:paraId="69102488" w14:textId="77777777" w:rsidR="00DC4906" w:rsidRDefault="00000000">
      <w:pPr>
        <w:tabs>
          <w:tab w:val="left" w:pos="432"/>
        </w:tabs>
        <w:ind w:left="432" w:hanging="432"/>
      </w:pPr>
      <w:r>
        <w:lastRenderedPageBreak/>
        <w:t>3.</w:t>
      </w:r>
      <w:r>
        <w:tab/>
        <w:t xml:space="preserve">Confirm the location has </w:t>
      </w:r>
      <w:proofErr w:type="gramStart"/>
      <w:r>
        <w:t>working</w:t>
      </w:r>
      <w:proofErr w:type="gramEnd"/>
      <w:r>
        <w:t xml:space="preserve"> internet and the Hub Ethernet cable and power are secure.</w:t>
      </w:r>
    </w:p>
    <w:p w14:paraId="2B565B3C" w14:textId="77777777" w:rsidR="00DC4906" w:rsidRDefault="00000000">
      <w:pPr>
        <w:tabs>
          <w:tab w:val="left" w:pos="432"/>
        </w:tabs>
        <w:ind w:left="432" w:hanging="432"/>
      </w:pPr>
      <w:r>
        <w:t>4.</w:t>
      </w:r>
      <w:r>
        <w:tab/>
        <w:t>Restart the Hub and test one representative reader.</w:t>
      </w:r>
    </w:p>
    <w:p w14:paraId="2AF6E0DE" w14:textId="77777777" w:rsidR="00DC4906" w:rsidRDefault="00000000">
      <w:pPr>
        <w:tabs>
          <w:tab w:val="left" w:pos="432"/>
        </w:tabs>
        <w:ind w:left="432" w:hanging="432"/>
      </w:pPr>
      <w:r>
        <w:t>5.</w:t>
      </w:r>
      <w:r>
        <w:tab/>
        <w:t>If multiple readers still show "Network Error," restart the modem/router, wait for internet to return, and then restart the Hub.</w:t>
      </w:r>
    </w:p>
    <w:p w14:paraId="5C1D76D8" w14:textId="77777777" w:rsidR="00DC4906" w:rsidRDefault="00000000">
      <w:pPr>
        <w:tabs>
          <w:tab w:val="left" w:pos="432"/>
        </w:tabs>
        <w:ind w:left="432" w:hanging="432"/>
      </w:pPr>
      <w:r>
        <w:t>6.</w:t>
      </w:r>
      <w:r>
        <w:tab/>
        <w:t>Move the Hub Ethernet cable to another LAN port and replace the cable with a known-good cable.</w:t>
      </w:r>
    </w:p>
    <w:p w14:paraId="71652045" w14:textId="77777777" w:rsidR="00DC4906" w:rsidRDefault="00000000">
      <w:pPr>
        <w:tabs>
          <w:tab w:val="left" w:pos="432"/>
        </w:tabs>
        <w:ind w:left="432" w:hanging="432"/>
      </w:pPr>
      <w:r>
        <w:t>7.</w:t>
      </w:r>
      <w:r>
        <w:tab/>
        <w:t>Ask the ISP or network administrator to confirm DHCP/dynamic addressing and current outbound connectivity, then retest.</w:t>
      </w:r>
    </w:p>
    <w:p w14:paraId="4F93F52C" w14:textId="77777777" w:rsidR="00DC4906" w:rsidRDefault="00000000">
      <w:r>
        <w:rPr>
          <w:b/>
          <w:color w:val="173C5A"/>
        </w:rPr>
        <w:t xml:space="preserve">RESOLUTION CONFIRMED WHEN: </w:t>
      </w:r>
      <w:r>
        <w:t xml:space="preserve">The reader reaches the expected stable </w:t>
      </w:r>
      <w:proofErr w:type="spellStart"/>
      <w:r>
        <w:t>HubData</w:t>
      </w:r>
      <w:proofErr w:type="spellEnd"/>
      <w:r>
        <w:t>/Profile state and completes the appropriate payment and machine-start test.</w:t>
      </w:r>
    </w:p>
    <w:p w14:paraId="7A31676E" w14:textId="77777777" w:rsidR="00DC4906" w:rsidRDefault="00000000">
      <w:r>
        <w:t>ESCALATE WHEN: Only after all applicable Operator steps above have been completed and the issue remains unresolved, or when the next action requires authorization or qualified technical work. Route a verified local-network problem to the Operator’s ISP or network administrator; route a reproducible SpyderWash connectivity problem to SpyderWash Support.</w:t>
      </w:r>
    </w:p>
    <w:p w14:paraId="5459EDFB" w14:textId="77777777" w:rsidR="00DC4906" w:rsidRDefault="00000000">
      <w:r>
        <w:t>EVIDENCE TO COLLECT: Collect only after the Operator steps fail and escalation is necessary: Position, reader model, Bluetooth ID, Hub ID/type, exact boot/message sequence, timestamps, indicator states, distance/placement, network state, and test result.</w:t>
      </w:r>
    </w:p>
    <w:p w14:paraId="190B9C2A" w14:textId="77777777" w:rsidR="00DC4906" w:rsidRDefault="00000000">
      <w:pPr>
        <w:pStyle w:val="Metadata"/>
        <w:spacing w:after="160"/>
      </w:pPr>
      <w:r>
        <w:rPr>
          <w:b/>
        </w:rPr>
        <w:t>ARTICLE END: KB-READER-008</w:t>
      </w:r>
    </w:p>
    <w:p w14:paraId="6D72B2E6" w14:textId="77777777" w:rsidR="00DC4906" w:rsidRDefault="00000000">
      <w:pPr>
        <w:pStyle w:val="Heading2"/>
      </w:pPr>
      <w:r>
        <w:t>Machines Not Working</w:t>
      </w:r>
    </w:p>
    <w:p w14:paraId="644611DF" w14:textId="77777777" w:rsidR="00DC4906" w:rsidRDefault="00000000">
      <w:pPr>
        <w:pStyle w:val="Metadata"/>
        <w:keepNext/>
      </w:pPr>
      <w:r>
        <w:rPr>
          <w:b/>
        </w:rPr>
        <w:t>ARTICLE START: KB-PAY-007</w:t>
      </w:r>
    </w:p>
    <w:p w14:paraId="6F287CA3" w14:textId="77777777" w:rsidR="00DC4906" w:rsidRDefault="00000000">
      <w:pPr>
        <w:pStyle w:val="Heading3"/>
        <w:pBdr>
          <w:bottom w:val="single" w:sz="4" w:space="1" w:color="C7D4DC"/>
        </w:pBdr>
      </w:pPr>
      <w:r>
        <w:t>KB-PAY-007 - Approved but machine does not start</w:t>
      </w:r>
    </w:p>
    <w:p w14:paraId="7F42773E" w14:textId="77777777" w:rsidR="00DC4906" w:rsidRDefault="00000000">
      <w:pPr>
        <w:pStyle w:val="Metadata"/>
      </w:pPr>
      <w:r>
        <w:rPr>
          <w:b/>
          <w:color w:val="173C5A"/>
        </w:rPr>
        <w:t xml:space="preserve">STATUS: </w:t>
      </w:r>
      <w:r>
        <w:t>CURRENT CONSOLIDATED GUIDANCE</w:t>
      </w:r>
    </w:p>
    <w:p w14:paraId="33E5734B" w14:textId="77777777" w:rsidR="00DC4906" w:rsidRDefault="00000000">
      <w:pPr>
        <w:pStyle w:val="Metadata"/>
      </w:pPr>
      <w:r>
        <w:rPr>
          <w:b/>
          <w:color w:val="173C5A"/>
        </w:rPr>
        <w:t xml:space="preserve">METADATA: </w:t>
      </w:r>
      <w:r>
        <w:t xml:space="preserve">category=Machines Not Working; product=EMV Reader / Payment Processing; audience=Customer-facing answer with internal escalation fields; intent=Approved but machine does not start; </w:t>
      </w:r>
      <w:proofErr w:type="spellStart"/>
      <w:r>
        <w:t>search_terms</w:t>
      </w:r>
      <w:proofErr w:type="spellEnd"/>
      <w:r>
        <w:t>=approved; but; machine; not; start; payment; problem; card; issue</w:t>
      </w:r>
    </w:p>
    <w:p w14:paraId="0484E223" w14:textId="77777777" w:rsidR="00DC4906" w:rsidRDefault="00000000">
      <w:r>
        <w:rPr>
          <w:b/>
          <w:color w:val="173C5A"/>
        </w:rPr>
        <w:t xml:space="preserve">EXAMPLE CUSTOMER PHRASES: </w:t>
      </w:r>
      <w:r>
        <w:t>Approved but machine does not start | Payment problem: Approved but machine does not start | Card issue: Approved but machine does not start</w:t>
      </w:r>
    </w:p>
    <w:p w14:paraId="78E3FCAD" w14:textId="77777777" w:rsidR="00DC4906" w:rsidRDefault="00000000">
      <w:r>
        <w:t>DIRECT ANSWER: The payment succeeded but the machine-start path did not. Correct the machine mapping, price or pulse settings, and board-to-machine connection before testing again.</w:t>
      </w:r>
    </w:p>
    <w:p w14:paraId="5D61803E" w14:textId="77777777" w:rsidR="00DC4906" w:rsidRDefault="00000000">
      <w:pPr>
        <w:pStyle w:val="ArticleLabel"/>
      </w:pPr>
      <w:r>
        <w:t>RECOMMENDED STEPS</w:t>
      </w:r>
    </w:p>
    <w:p w14:paraId="0081AD0F" w14:textId="77777777" w:rsidR="00DC4906" w:rsidRDefault="00000000">
      <w:pPr>
        <w:tabs>
          <w:tab w:val="left" w:pos="432"/>
        </w:tabs>
        <w:ind w:left="432" w:hanging="432"/>
      </w:pPr>
      <w:r>
        <w:t>1.</w:t>
      </w:r>
      <w:r>
        <w:tab/>
        <w:t>Confirm the approved transaction is associated with the intended position and do not charge the customer again.</w:t>
      </w:r>
    </w:p>
    <w:p w14:paraId="09D8C675" w14:textId="77777777" w:rsidR="00DC4906" w:rsidRDefault="00000000">
      <w:pPr>
        <w:tabs>
          <w:tab w:val="left" w:pos="432"/>
        </w:tabs>
        <w:ind w:left="432" w:hanging="432"/>
      </w:pPr>
      <w:r>
        <w:t>2.</w:t>
      </w:r>
      <w:r>
        <w:tab/>
        <w:t>Power-cycle the affected machine and try one controlled start using an authorized test payment or Workflow Card.</w:t>
      </w:r>
    </w:p>
    <w:p w14:paraId="5C423E36" w14:textId="77777777" w:rsidR="00DC4906" w:rsidRDefault="00000000">
      <w:pPr>
        <w:tabs>
          <w:tab w:val="left" w:pos="432"/>
        </w:tabs>
        <w:ind w:left="432" w:hanging="432"/>
      </w:pPr>
      <w:r>
        <w:t>3.</w:t>
      </w:r>
      <w:r>
        <w:tab/>
        <w:t>Open the machine record and correct any mismatched Bluetooth ID, Position #, vend price, or pulse setting.</w:t>
      </w:r>
    </w:p>
    <w:p w14:paraId="74597C70" w14:textId="77777777" w:rsidR="00DC4906" w:rsidRDefault="00000000">
      <w:pPr>
        <w:tabs>
          <w:tab w:val="left" w:pos="432"/>
        </w:tabs>
        <w:ind w:left="432" w:hanging="432"/>
      </w:pPr>
      <w:r>
        <w:t>4.</w:t>
      </w:r>
      <w:r>
        <w:tab/>
        <w:t>Save the profile, power-cycle the machine again, and confirm the reader displays the correct price.</w:t>
      </w:r>
    </w:p>
    <w:p w14:paraId="2807BC9D" w14:textId="77777777" w:rsidR="00DC4906" w:rsidRDefault="00000000">
      <w:pPr>
        <w:tabs>
          <w:tab w:val="left" w:pos="432"/>
        </w:tabs>
        <w:ind w:left="432" w:hanging="432"/>
      </w:pPr>
      <w:r>
        <w:t>5.</w:t>
      </w:r>
      <w:r>
        <w:tab/>
        <w:t>If the machine still does not start, power it off and have qualified personnel reseat the approved board-to-machine harness and confirm the machine is not in service or diagnostic mode.</w:t>
      </w:r>
    </w:p>
    <w:p w14:paraId="4BDBAA7A" w14:textId="77777777" w:rsidR="00DC4906" w:rsidRDefault="00000000">
      <w:pPr>
        <w:tabs>
          <w:tab w:val="left" w:pos="432"/>
        </w:tabs>
        <w:ind w:left="432" w:hanging="432"/>
      </w:pPr>
      <w:r>
        <w:t>6.</w:t>
      </w:r>
      <w:r>
        <w:tab/>
        <w:t>Use a known-good board or harness only after the mapping and programming checks are complete, changing one component at a time.</w:t>
      </w:r>
    </w:p>
    <w:p w14:paraId="4527E32F" w14:textId="77777777" w:rsidR="00DC4906" w:rsidRDefault="00000000">
      <w:r>
        <w:rPr>
          <w:b/>
          <w:color w:val="173C5A"/>
        </w:rPr>
        <w:t xml:space="preserve">RESOLUTION CONFIRMED WHEN: </w:t>
      </w:r>
      <w:r>
        <w:t>The intended payment method is approved once, the correct machine starts once, and the transaction record matches the customer outcome.</w:t>
      </w:r>
    </w:p>
    <w:p w14:paraId="26436C40" w14:textId="77777777" w:rsidR="00DC4906" w:rsidRDefault="00000000">
      <w:r>
        <w:t>ESCALATE WHEN: Only after all applicable Operator steps above have been completed and the issue remains unresolved, or when the next action requires authorization or qualified technical work. Contact a SpyderWash Support representative or a qualified laundry-equipment technician after mapping, power, configuration, harness, and machine-side programming are verified. The chatbot must not open, authorize, or manage an RMA; the Support representative will determine whether repair, replacement, warranty review, or an RMA is appropriate.</w:t>
      </w:r>
    </w:p>
    <w:p w14:paraId="039C957E" w14:textId="77777777" w:rsidR="00DC4906" w:rsidRDefault="00000000">
      <w:r>
        <w:t>EVIDENCE TO COLLECT: Collect only after the Operator steps fail and escalation is necessary: Card method, reader model, response, timestamp/time zone, amount, position, card last four or loyalty number, machine-start result, and portal/</w:t>
      </w:r>
      <w:proofErr w:type="spellStart"/>
      <w:r>
        <w:t>SeedLive</w:t>
      </w:r>
      <w:proofErr w:type="spellEnd"/>
      <w:r>
        <w:t xml:space="preserve"> screenshots.</w:t>
      </w:r>
    </w:p>
    <w:p w14:paraId="291FA5C4" w14:textId="77777777" w:rsidR="00DC4906" w:rsidRDefault="00000000">
      <w:pPr>
        <w:pStyle w:val="Metadata"/>
        <w:spacing w:after="160"/>
      </w:pPr>
      <w:r>
        <w:rPr>
          <w:b/>
        </w:rPr>
        <w:t>ARTICLE END: KB-PAY-007</w:t>
      </w:r>
    </w:p>
    <w:p w14:paraId="3E272360" w14:textId="77777777" w:rsidR="00DC4906" w:rsidRDefault="00000000">
      <w:pPr>
        <w:pStyle w:val="Metadata"/>
        <w:keepNext/>
      </w:pPr>
      <w:r>
        <w:rPr>
          <w:b/>
        </w:rPr>
        <w:t>ARTICLE START: KB-PAY-008</w:t>
      </w:r>
    </w:p>
    <w:p w14:paraId="7E84E52D" w14:textId="77777777" w:rsidR="00DC4906" w:rsidRDefault="00000000">
      <w:pPr>
        <w:pStyle w:val="Heading3"/>
        <w:pBdr>
          <w:bottom w:val="single" w:sz="4" w:space="1" w:color="C7D4DC"/>
        </w:pBdr>
      </w:pPr>
      <w:r>
        <w:t>KB-PAY-008 - Charge but wrong machine starts</w:t>
      </w:r>
    </w:p>
    <w:p w14:paraId="4B58DE3E" w14:textId="77777777" w:rsidR="00DC4906" w:rsidRDefault="00000000">
      <w:pPr>
        <w:pStyle w:val="Metadata"/>
      </w:pPr>
      <w:r>
        <w:rPr>
          <w:b/>
          <w:color w:val="173C5A"/>
        </w:rPr>
        <w:t xml:space="preserve">STATUS: </w:t>
      </w:r>
      <w:r>
        <w:t>CURRENT CONSOLIDATED GUIDANCE</w:t>
      </w:r>
    </w:p>
    <w:p w14:paraId="2B52C3C5" w14:textId="77777777" w:rsidR="00DC4906" w:rsidRDefault="00000000">
      <w:pPr>
        <w:pStyle w:val="Metadata"/>
      </w:pPr>
      <w:r>
        <w:rPr>
          <w:b/>
          <w:color w:val="173C5A"/>
        </w:rPr>
        <w:t xml:space="preserve">METADATA: </w:t>
      </w:r>
      <w:r>
        <w:t xml:space="preserve">category=Machines Not Working; product=EMV Reader / Payment Processing; audience=Customer-facing answer with internal escalation fields; intent=Charge but wrong machine starts; </w:t>
      </w:r>
      <w:proofErr w:type="spellStart"/>
      <w:r>
        <w:t>search_terms</w:t>
      </w:r>
      <w:proofErr w:type="spellEnd"/>
      <w:r>
        <w:t>=charge; but; wrong; machine; starts; payment; problem; card; issue</w:t>
      </w:r>
    </w:p>
    <w:p w14:paraId="212D2ED7" w14:textId="77777777" w:rsidR="00DC4906" w:rsidRDefault="00000000">
      <w:r>
        <w:rPr>
          <w:b/>
          <w:color w:val="173C5A"/>
        </w:rPr>
        <w:t xml:space="preserve">EXAMPLE CUSTOMER PHRASES: </w:t>
      </w:r>
      <w:r>
        <w:t>Charge but wrong machine starts | Payment problem: Charge but wrong machine starts | Card issue: Charge but wrong machine starts</w:t>
      </w:r>
    </w:p>
    <w:p w14:paraId="5D6AB283" w14:textId="77777777" w:rsidR="00DC4906" w:rsidRDefault="00000000">
      <w:r>
        <w:lastRenderedPageBreak/>
        <w:t>DIRECT ANSWER: The wrong-machine start is a mapping or crossed-connection risk. Remove the affected machines from use, correct the IDs and positions, and test each machine separately.</w:t>
      </w:r>
    </w:p>
    <w:p w14:paraId="614F4592" w14:textId="77777777" w:rsidR="00DC4906" w:rsidRDefault="00000000">
      <w:pPr>
        <w:pStyle w:val="ArticleLabel"/>
      </w:pPr>
      <w:r>
        <w:t>RECOMMENDED STEPS</w:t>
      </w:r>
    </w:p>
    <w:p w14:paraId="392CE727" w14:textId="77777777" w:rsidR="00DC4906" w:rsidRDefault="00000000">
      <w:pPr>
        <w:tabs>
          <w:tab w:val="left" w:pos="432"/>
        </w:tabs>
        <w:ind w:left="432" w:hanging="432"/>
      </w:pPr>
      <w:r>
        <w:t>1.</w:t>
      </w:r>
      <w:r>
        <w:tab/>
        <w:t>Take the affected machines out of customer use immediately so another customer is not charged for the wrong machine.</w:t>
      </w:r>
    </w:p>
    <w:p w14:paraId="0AAC9957" w14:textId="77777777" w:rsidR="00DC4906" w:rsidRDefault="00000000">
      <w:pPr>
        <w:tabs>
          <w:tab w:val="left" w:pos="432"/>
        </w:tabs>
        <w:ind w:left="432" w:hanging="432"/>
      </w:pPr>
      <w:r>
        <w:t>2.</w:t>
      </w:r>
      <w:r>
        <w:tab/>
        <w:t>Compare each physical machine number, reader, Control Board Bluetooth ID, and Operator Portal Position #.</w:t>
      </w:r>
    </w:p>
    <w:p w14:paraId="1A834DBD" w14:textId="77777777" w:rsidR="00DC4906" w:rsidRDefault="00000000">
      <w:pPr>
        <w:tabs>
          <w:tab w:val="left" w:pos="432"/>
        </w:tabs>
        <w:ind w:left="432" w:hanging="432"/>
      </w:pPr>
      <w:r>
        <w:t>3.</w:t>
      </w:r>
      <w:r>
        <w:tab/>
        <w:t>Correct any duplicated position or swapped Bluetooth ID and save the machine records.</w:t>
      </w:r>
    </w:p>
    <w:p w14:paraId="3A4A08CD" w14:textId="77777777" w:rsidR="00DC4906" w:rsidRDefault="00000000">
      <w:pPr>
        <w:tabs>
          <w:tab w:val="left" w:pos="432"/>
        </w:tabs>
        <w:ind w:left="432" w:hanging="432"/>
      </w:pPr>
      <w:r>
        <w:t>4.</w:t>
      </w:r>
      <w:r>
        <w:tab/>
        <w:t>Power-cycle both affected machines so they reacquire the corrected profiles.</w:t>
      </w:r>
    </w:p>
    <w:p w14:paraId="454082B4" w14:textId="77777777" w:rsidR="00DC4906" w:rsidRDefault="00000000">
      <w:pPr>
        <w:tabs>
          <w:tab w:val="left" w:pos="432"/>
        </w:tabs>
        <w:ind w:left="432" w:hanging="432"/>
      </w:pPr>
      <w:r>
        <w:t>5.</w:t>
      </w:r>
      <w:r>
        <w:tab/>
        <w:t>Run one controlled transaction on each machine and confirm only the selected machine starts.</w:t>
      </w:r>
    </w:p>
    <w:p w14:paraId="56E31240" w14:textId="77777777" w:rsidR="00DC4906" w:rsidRDefault="00000000">
      <w:pPr>
        <w:tabs>
          <w:tab w:val="left" w:pos="432"/>
        </w:tabs>
        <w:ind w:left="432" w:hanging="432"/>
      </w:pPr>
      <w:r>
        <w:t>6.</w:t>
      </w:r>
      <w:r>
        <w:tab/>
        <w:t>If the mapping is correct but the wrong machine still starts, power off the machines and have qualified personnel inspect for crossed harnesses or boards.</w:t>
      </w:r>
    </w:p>
    <w:p w14:paraId="603FF970" w14:textId="77777777" w:rsidR="00DC4906" w:rsidRDefault="00000000">
      <w:r>
        <w:rPr>
          <w:b/>
          <w:color w:val="173C5A"/>
        </w:rPr>
        <w:t xml:space="preserve">RESOLUTION CONFIRMED WHEN: </w:t>
      </w:r>
      <w:r>
        <w:t>The intended payment method is approved once, the correct machine starts once, and the transaction record matches the customer outcome.</w:t>
      </w:r>
    </w:p>
    <w:p w14:paraId="115135E0" w14:textId="77777777" w:rsidR="00DC4906" w:rsidRDefault="00000000">
      <w:r>
        <w:t>ESCALATE WHEN: Only after all applicable Operator steps above have been completed and the issue remains unresolved, or when the next action requires authorization or qualified technical work. Contact a SpyderWash Support representative or a qualified laundry-equipment technician after mapping, power, configuration, harness, and machine-side programming are verified. The chatbot must not open, authorize, or manage an RMA; the Support representative will determine whether repair, replacement, warranty review, or an RMA is appropriate.</w:t>
      </w:r>
    </w:p>
    <w:p w14:paraId="738C9356" w14:textId="77777777" w:rsidR="00DC4906" w:rsidRDefault="00000000">
      <w:r>
        <w:t>EVIDENCE TO COLLECT: Collect only after the Operator steps fail and escalation is necessary: Card method, reader model, response, timestamp/time zone, amount, position, card last four or loyalty number, machine-start result, and portal/</w:t>
      </w:r>
      <w:proofErr w:type="spellStart"/>
      <w:r>
        <w:t>SeedLive</w:t>
      </w:r>
      <w:proofErr w:type="spellEnd"/>
      <w:r>
        <w:t xml:space="preserve"> screenshots.</w:t>
      </w:r>
    </w:p>
    <w:p w14:paraId="72FD3696" w14:textId="77777777" w:rsidR="00DC4906" w:rsidRDefault="00000000">
      <w:pPr>
        <w:pStyle w:val="Metadata"/>
        <w:spacing w:after="160"/>
      </w:pPr>
      <w:r>
        <w:rPr>
          <w:b/>
        </w:rPr>
        <w:t>ARTICLE END: KB-PAY-008</w:t>
      </w:r>
    </w:p>
    <w:p w14:paraId="77240B5B" w14:textId="77777777" w:rsidR="00DC4906" w:rsidRDefault="00000000">
      <w:pPr>
        <w:pStyle w:val="Metadata"/>
        <w:keepNext/>
      </w:pPr>
      <w:r>
        <w:rPr>
          <w:b/>
        </w:rPr>
        <w:t>ARTICLE START: KB-MACH-001</w:t>
      </w:r>
    </w:p>
    <w:p w14:paraId="3CD48D6E" w14:textId="77777777" w:rsidR="00DC4906" w:rsidRDefault="00000000">
      <w:pPr>
        <w:pStyle w:val="Heading3"/>
        <w:pBdr>
          <w:bottom w:val="single" w:sz="4" w:space="1" w:color="C7D4DC"/>
        </w:pBdr>
      </w:pPr>
      <w:r>
        <w:t>KB-MACH-001 - Approved transaction but machine does not start</w:t>
      </w:r>
    </w:p>
    <w:p w14:paraId="41429A0A" w14:textId="77777777" w:rsidR="00DC4906" w:rsidRDefault="00000000">
      <w:pPr>
        <w:pStyle w:val="Metadata"/>
      </w:pPr>
      <w:r>
        <w:rPr>
          <w:b/>
          <w:color w:val="173C5A"/>
        </w:rPr>
        <w:t xml:space="preserve">STATUS: </w:t>
      </w:r>
      <w:r>
        <w:t>CURRENT CONSOLIDATED GUIDANCE</w:t>
      </w:r>
    </w:p>
    <w:p w14:paraId="331C4CBF" w14:textId="77777777" w:rsidR="00DC4906" w:rsidRDefault="00000000">
      <w:pPr>
        <w:pStyle w:val="Metadata"/>
      </w:pPr>
      <w:r>
        <w:rPr>
          <w:b/>
          <w:color w:val="173C5A"/>
        </w:rPr>
        <w:t xml:space="preserve">METADATA: </w:t>
      </w:r>
      <w:r>
        <w:t xml:space="preserve">category=Machines Not Working; product=Reader / Control Board / Laundry Machine; audience=Customer-facing answer with internal escalation fields; intent=Approved transaction but machine does not start; </w:t>
      </w:r>
      <w:proofErr w:type="spellStart"/>
      <w:r>
        <w:t>search_terms</w:t>
      </w:r>
      <w:proofErr w:type="spellEnd"/>
      <w:r>
        <w:t>=approved; but; machine; did; not; start; charged; washer; run; payment; accepted; no; cycle; transaction</w:t>
      </w:r>
    </w:p>
    <w:p w14:paraId="5FB9106E" w14:textId="77777777" w:rsidR="00DC4906" w:rsidRDefault="00000000">
      <w:r>
        <w:rPr>
          <w:b/>
          <w:color w:val="173C5A"/>
        </w:rPr>
        <w:t xml:space="preserve">EXAMPLE CUSTOMER PHRASES: </w:t>
      </w:r>
      <w:r>
        <w:t>Approved but machine did not start | Charged but washer did not run | Payment accepted no cycle</w:t>
      </w:r>
    </w:p>
    <w:p w14:paraId="59B82C05" w14:textId="77777777" w:rsidR="00DC4906" w:rsidRDefault="00000000">
      <w:r>
        <w:rPr>
          <w:b/>
          <w:color w:val="173C5A"/>
        </w:rPr>
        <w:t xml:space="preserve">DIRECT ANSWER: </w:t>
      </w:r>
      <w:r>
        <w:t>The payment path succeeded, but the machine-start path did not. Isolate mapping, price/pulses, harness/board output, and machine-side programming.</w:t>
      </w:r>
    </w:p>
    <w:p w14:paraId="097D906A" w14:textId="77777777" w:rsidR="00DC4906" w:rsidRDefault="00000000">
      <w:pPr>
        <w:pStyle w:val="ArticleLabel"/>
      </w:pPr>
      <w:r>
        <w:t>RECOMMENDED STEPS</w:t>
      </w:r>
    </w:p>
    <w:p w14:paraId="3119E8C2" w14:textId="77777777" w:rsidR="00DC4906" w:rsidRDefault="00000000">
      <w:pPr>
        <w:tabs>
          <w:tab w:val="left" w:pos="432"/>
        </w:tabs>
        <w:ind w:left="432" w:hanging="432"/>
      </w:pPr>
      <w:r>
        <w:t>1.</w:t>
      </w:r>
      <w:r>
        <w:tab/>
        <w:t>Do not charge the customer again. Confirm the approved transaction is associated with the intended machine position.</w:t>
      </w:r>
    </w:p>
    <w:p w14:paraId="4A03216F" w14:textId="77777777" w:rsidR="00DC4906" w:rsidRDefault="00000000">
      <w:pPr>
        <w:tabs>
          <w:tab w:val="left" w:pos="432"/>
        </w:tabs>
        <w:ind w:left="432" w:hanging="432"/>
      </w:pPr>
      <w:r>
        <w:t>2.</w:t>
      </w:r>
      <w:r>
        <w:tab/>
        <w:t>Power-cycle the affected machine and run one authorized test start.</w:t>
      </w:r>
    </w:p>
    <w:p w14:paraId="752679AF" w14:textId="77777777" w:rsidR="00DC4906" w:rsidRDefault="00000000">
      <w:pPr>
        <w:tabs>
          <w:tab w:val="left" w:pos="432"/>
        </w:tabs>
        <w:ind w:left="432" w:hanging="432"/>
      </w:pPr>
      <w:r>
        <w:t>3.</w:t>
      </w:r>
      <w:r>
        <w:tab/>
        <w:t>Open the machine record and correct any mismatched Bluetooth ID, Position #, vend price, or pulse count.</w:t>
      </w:r>
    </w:p>
    <w:p w14:paraId="60173106" w14:textId="77777777" w:rsidR="00DC4906" w:rsidRDefault="00000000">
      <w:pPr>
        <w:tabs>
          <w:tab w:val="left" w:pos="432"/>
        </w:tabs>
        <w:ind w:left="432" w:hanging="432"/>
      </w:pPr>
      <w:r>
        <w:t>4.</w:t>
      </w:r>
      <w:r>
        <w:tab/>
        <w:t>Save the profile, power-cycle the machine, and confirm the reader displays the correct price.</w:t>
      </w:r>
    </w:p>
    <w:p w14:paraId="74C09628" w14:textId="77777777" w:rsidR="00DC4906" w:rsidRDefault="00000000">
      <w:pPr>
        <w:tabs>
          <w:tab w:val="left" w:pos="432"/>
        </w:tabs>
        <w:ind w:left="432" w:hanging="432"/>
      </w:pPr>
      <w:r>
        <w:t>5.</w:t>
      </w:r>
      <w:r>
        <w:tab/>
        <w:t>Confirm the laundry machine is not in service, diagnostic, or out-of-order mode.</w:t>
      </w:r>
    </w:p>
    <w:p w14:paraId="1B4D7AB7" w14:textId="77777777" w:rsidR="00DC4906" w:rsidRDefault="00000000">
      <w:pPr>
        <w:tabs>
          <w:tab w:val="left" w:pos="432"/>
        </w:tabs>
        <w:ind w:left="432" w:hanging="432"/>
      </w:pPr>
      <w:r>
        <w:t>6.</w:t>
      </w:r>
      <w:r>
        <w:tab/>
        <w:t>With power off, have qualified personnel reseat the approved Control Board-to-machine harness.</w:t>
      </w:r>
    </w:p>
    <w:p w14:paraId="06696D77" w14:textId="77777777" w:rsidR="00DC4906" w:rsidRDefault="00000000">
      <w:pPr>
        <w:tabs>
          <w:tab w:val="left" w:pos="432"/>
        </w:tabs>
        <w:ind w:left="432" w:hanging="432"/>
      </w:pPr>
      <w:r>
        <w:t>7.</w:t>
      </w:r>
      <w:r>
        <w:tab/>
        <w:t>Test a known-good board or harness one component at a time only after configuration and machine programming are verified.</w:t>
      </w:r>
    </w:p>
    <w:p w14:paraId="15991D70" w14:textId="77777777" w:rsidR="00DC4906" w:rsidRDefault="00000000">
      <w:r>
        <w:rPr>
          <w:b/>
          <w:color w:val="173C5A"/>
        </w:rPr>
        <w:t xml:space="preserve">RESOLUTION CONFIRMED WHEN: </w:t>
      </w:r>
      <w:r>
        <w:t>A controlled transaction produces exactly one start on the intended machine at the correct price/time.</w:t>
      </w:r>
    </w:p>
    <w:p w14:paraId="2E0B15CC" w14:textId="77777777" w:rsidR="00DC4906" w:rsidRDefault="00000000">
      <w:r>
        <w:t>ESCALATE WHEN: Only after all applicable Operator steps above have been completed and the issue remains unresolved, or when the next action requires authorization or qualified technical work. Contact a SpyderWash Support representative or a qualified laundry-equipment technician after mapping, power, configuration, harness, and machine-side programming are verified. The chatbot must not open, authorize, or manage an RMA; the Support representative will determine whether repair, replacement, warranty review, or an RMA is appropriate.</w:t>
      </w:r>
    </w:p>
    <w:p w14:paraId="7A501137" w14:textId="77777777" w:rsidR="00DC4906" w:rsidRDefault="00000000">
      <w:r>
        <w:t>EVIDENCE TO COLLECT: Collect only after the Operator steps fail and escalation is necessary: Position, machine model, Bluetooth ID, transaction timestamp, approval record, price/pulses, wiring/harness photos, and controlled retest result.</w:t>
      </w:r>
    </w:p>
    <w:p w14:paraId="6CB17093" w14:textId="77777777" w:rsidR="00DC4906" w:rsidRDefault="00000000">
      <w:pPr>
        <w:pStyle w:val="Metadata"/>
        <w:spacing w:after="160"/>
      </w:pPr>
      <w:r>
        <w:rPr>
          <w:b/>
        </w:rPr>
        <w:t>ARTICLE END: KB-MACH-001</w:t>
      </w:r>
    </w:p>
    <w:p w14:paraId="6E38B282" w14:textId="77777777" w:rsidR="00DC4906" w:rsidRDefault="00000000">
      <w:pPr>
        <w:pStyle w:val="Metadata"/>
        <w:keepNext/>
      </w:pPr>
      <w:r>
        <w:rPr>
          <w:b/>
        </w:rPr>
        <w:t>ARTICLE START: KB-MACH-002</w:t>
      </w:r>
    </w:p>
    <w:p w14:paraId="10250FDA" w14:textId="77777777" w:rsidR="00DC4906" w:rsidRDefault="00000000">
      <w:pPr>
        <w:pStyle w:val="Heading3"/>
        <w:pBdr>
          <w:bottom w:val="single" w:sz="4" w:space="1" w:color="C7D4DC"/>
        </w:pBdr>
      </w:pPr>
      <w:r>
        <w:t>KB-MACH-002 - Wrong machine starts</w:t>
      </w:r>
    </w:p>
    <w:p w14:paraId="78DDE3F3" w14:textId="77777777" w:rsidR="00DC4906" w:rsidRDefault="00000000">
      <w:pPr>
        <w:pStyle w:val="Metadata"/>
      </w:pPr>
      <w:r>
        <w:rPr>
          <w:b/>
          <w:color w:val="173C5A"/>
        </w:rPr>
        <w:t xml:space="preserve">STATUS: </w:t>
      </w:r>
      <w:r>
        <w:t>CURRENT CONSOLIDATED GUIDANCE</w:t>
      </w:r>
    </w:p>
    <w:p w14:paraId="737EE599" w14:textId="77777777" w:rsidR="00DC4906" w:rsidRDefault="00000000">
      <w:pPr>
        <w:pStyle w:val="Metadata"/>
      </w:pPr>
      <w:r>
        <w:rPr>
          <w:b/>
          <w:color w:val="173C5A"/>
        </w:rPr>
        <w:lastRenderedPageBreak/>
        <w:t xml:space="preserve">METADATA: </w:t>
      </w:r>
      <w:r>
        <w:t xml:space="preserve">category=Machines Not Working; product=Control Board / Machine Configuration / Laundry Machine; audience=Customer-facing answer with internal escalation fields; intent=Wrong machine starts; </w:t>
      </w:r>
      <w:proofErr w:type="spellStart"/>
      <w:r>
        <w:t>search_terms</w:t>
      </w:r>
      <w:proofErr w:type="spellEnd"/>
      <w:r>
        <w:t xml:space="preserve">=wrong; machine; starts; </w:t>
      </w:r>
      <w:proofErr w:type="spellStart"/>
      <w:r>
        <w:t>spyderwash</w:t>
      </w:r>
      <w:proofErr w:type="spellEnd"/>
      <w:r>
        <w:t>; issue</w:t>
      </w:r>
    </w:p>
    <w:p w14:paraId="663B163E" w14:textId="77777777" w:rsidR="00DC4906" w:rsidRDefault="00000000">
      <w:r>
        <w:rPr>
          <w:b/>
          <w:color w:val="173C5A"/>
        </w:rPr>
        <w:t xml:space="preserve">EXAMPLE CUSTOMER PHRASES: </w:t>
      </w:r>
      <w:r>
        <w:t>Wrong machine starts | SpyderWash machine issue: Wrong machine starts</w:t>
      </w:r>
    </w:p>
    <w:p w14:paraId="03D12583" w14:textId="77777777" w:rsidR="00DC4906" w:rsidRDefault="00000000">
      <w:r>
        <w:rPr>
          <w:b/>
        </w:rPr>
        <w:t>DIRECT ANSWER:</w:t>
      </w:r>
      <w:r>
        <w:t xml:space="preserve"> Prioritize these checks: Portal Bluetooth ID, physical labels, crossed board/harness, duplicated position.</w:t>
      </w:r>
    </w:p>
    <w:p w14:paraId="0998D607" w14:textId="77777777" w:rsidR="00DC4906" w:rsidRDefault="00000000">
      <w:pPr>
        <w:pStyle w:val="ArticleLabel"/>
      </w:pPr>
      <w:r>
        <w:t>RECOMMENDED STEPS</w:t>
      </w:r>
    </w:p>
    <w:p w14:paraId="4757904D" w14:textId="77777777" w:rsidR="00DC4906" w:rsidRDefault="00000000">
      <w:pPr>
        <w:tabs>
          <w:tab w:val="left" w:pos="432"/>
        </w:tabs>
        <w:ind w:left="432" w:hanging="432"/>
      </w:pPr>
      <w:r>
        <w:t>1.</w:t>
      </w:r>
      <w:r>
        <w:tab/>
        <w:t>Remove both affected machines from customer use immediately.</w:t>
      </w:r>
    </w:p>
    <w:p w14:paraId="0547B7F0" w14:textId="77777777" w:rsidR="00DC4906" w:rsidRDefault="00000000">
      <w:pPr>
        <w:tabs>
          <w:tab w:val="left" w:pos="432"/>
        </w:tabs>
        <w:ind w:left="432" w:hanging="432"/>
      </w:pPr>
      <w:r>
        <w:t>2.</w:t>
      </w:r>
      <w:r>
        <w:tab/>
        <w:t>Match each physical machine number to its reader, Control Board Bluetooth ID, and Operator Portal Position #.</w:t>
      </w:r>
    </w:p>
    <w:p w14:paraId="2B681D1F" w14:textId="77777777" w:rsidR="00DC4906" w:rsidRDefault="00000000">
      <w:pPr>
        <w:tabs>
          <w:tab w:val="left" w:pos="432"/>
        </w:tabs>
        <w:ind w:left="432" w:hanging="432"/>
      </w:pPr>
      <w:r>
        <w:t>3.</w:t>
      </w:r>
      <w:r>
        <w:tab/>
        <w:t>Correct any duplicated position, swapped Bluetooth ID, or incorrect machine assignment.</w:t>
      </w:r>
    </w:p>
    <w:p w14:paraId="54320B2C" w14:textId="77777777" w:rsidR="00DC4906" w:rsidRDefault="00000000">
      <w:pPr>
        <w:tabs>
          <w:tab w:val="left" w:pos="432"/>
        </w:tabs>
        <w:ind w:left="432" w:hanging="432"/>
      </w:pPr>
      <w:r>
        <w:t>4.</w:t>
      </w:r>
      <w:r>
        <w:tab/>
        <w:t>Save the records and power-cycle both machines so they reacquire their profiles.</w:t>
      </w:r>
    </w:p>
    <w:p w14:paraId="1EE379D1" w14:textId="77777777" w:rsidR="00DC4906" w:rsidRDefault="00000000">
      <w:pPr>
        <w:tabs>
          <w:tab w:val="left" w:pos="432"/>
        </w:tabs>
        <w:ind w:left="432" w:hanging="432"/>
      </w:pPr>
      <w:r>
        <w:t>5.</w:t>
      </w:r>
      <w:r>
        <w:tab/>
        <w:t>Run one controlled transaction on each machine and confirm only the selected machine starts.</w:t>
      </w:r>
    </w:p>
    <w:p w14:paraId="17C510CF" w14:textId="77777777" w:rsidR="00DC4906" w:rsidRDefault="00000000">
      <w:pPr>
        <w:tabs>
          <w:tab w:val="left" w:pos="432"/>
        </w:tabs>
        <w:ind w:left="432" w:hanging="432"/>
      </w:pPr>
      <w:r>
        <w:t>6.</w:t>
      </w:r>
      <w:r>
        <w:tab/>
        <w:t>If the portal mapping is correct, power off the machines and have qualified personnel inspect for crossed boards or harnesses.</w:t>
      </w:r>
    </w:p>
    <w:p w14:paraId="7E228C6B" w14:textId="77777777" w:rsidR="00DC4906" w:rsidRDefault="00000000">
      <w:r>
        <w:rPr>
          <w:b/>
          <w:color w:val="173C5A"/>
        </w:rPr>
        <w:t xml:space="preserve">RESOLUTION CONFIRMED WHEN: </w:t>
      </w:r>
      <w:r>
        <w:t>The correct machine starts exactly once with the correct price, pulse count, and cycle time.</w:t>
      </w:r>
    </w:p>
    <w:p w14:paraId="0E71E00E" w14:textId="77777777" w:rsidR="00DC4906" w:rsidRDefault="00000000">
      <w:r>
        <w:t>ESCALATE WHEN: Only after all applicable Operator steps above have been completed and the issue remains unresolved, or when the next action requires authorization or qualified technical work. Contact a SpyderWash Support representative or a qualified laundry-equipment technician after mapping, power, configuration, harness, and machine-side programming are verified. The chatbot must not open, authorize, or manage an RMA; the Support representative will determine whether repair, replacement, warranty review, or an RMA is appropriate.</w:t>
      </w:r>
    </w:p>
    <w:p w14:paraId="41AD443D" w14:textId="77777777" w:rsidR="00DC4906" w:rsidRDefault="00000000">
      <w:r>
        <w:t>EVIDENCE TO COLLECT: Collect only after the Operator steps fail and escalation is necessary: Position, machine model, Bluetooth ID, transaction timestamp, approval record, price/pulses, wiring/harness photos, and controlled retest result.</w:t>
      </w:r>
    </w:p>
    <w:p w14:paraId="2F1FB91E" w14:textId="77777777" w:rsidR="00DC4906" w:rsidRDefault="00000000">
      <w:pPr>
        <w:pStyle w:val="Metadata"/>
        <w:spacing w:after="160"/>
      </w:pPr>
      <w:r>
        <w:rPr>
          <w:b/>
        </w:rPr>
        <w:t>ARTICLE END: KB-MACH-002</w:t>
      </w:r>
    </w:p>
    <w:p w14:paraId="6F0D8F62" w14:textId="77777777" w:rsidR="00DC4906" w:rsidRDefault="00000000">
      <w:pPr>
        <w:pStyle w:val="Metadata"/>
        <w:keepNext/>
      </w:pPr>
      <w:r>
        <w:rPr>
          <w:b/>
        </w:rPr>
        <w:t>ARTICLE START: KB-MACH-003</w:t>
      </w:r>
    </w:p>
    <w:p w14:paraId="76429A7C" w14:textId="77777777" w:rsidR="00DC4906" w:rsidRDefault="00000000">
      <w:pPr>
        <w:pStyle w:val="Heading3"/>
        <w:pBdr>
          <w:bottom w:val="single" w:sz="4" w:space="1" w:color="C7D4DC"/>
        </w:pBdr>
      </w:pPr>
      <w:r>
        <w:t>KB-MACH-003 - Price too low/high</w:t>
      </w:r>
    </w:p>
    <w:p w14:paraId="742D78DC" w14:textId="77777777" w:rsidR="00DC4906" w:rsidRDefault="00000000">
      <w:pPr>
        <w:pStyle w:val="Metadata"/>
      </w:pPr>
      <w:r>
        <w:rPr>
          <w:b/>
          <w:color w:val="173C5A"/>
        </w:rPr>
        <w:t xml:space="preserve">STATUS: </w:t>
      </w:r>
      <w:r>
        <w:t>CURRENT CONSOLIDATED GUIDANCE</w:t>
      </w:r>
    </w:p>
    <w:p w14:paraId="0F828CD5" w14:textId="77777777" w:rsidR="00DC4906" w:rsidRDefault="00000000">
      <w:pPr>
        <w:pStyle w:val="Metadata"/>
      </w:pPr>
      <w:r>
        <w:rPr>
          <w:b/>
          <w:color w:val="173C5A"/>
        </w:rPr>
        <w:t xml:space="preserve">METADATA: </w:t>
      </w:r>
      <w:r>
        <w:t xml:space="preserve">category=Machines Not Working; product=Control Board / Machine Configuration / Laundry Machine; audience=Customer-facing answer with internal escalation fields; intent=Price too low/high; </w:t>
      </w:r>
      <w:proofErr w:type="spellStart"/>
      <w:r>
        <w:t>search_terms</w:t>
      </w:r>
      <w:proofErr w:type="spellEnd"/>
      <w:r>
        <w:t xml:space="preserve">=price; too; low; high; </w:t>
      </w:r>
      <w:proofErr w:type="spellStart"/>
      <w:r>
        <w:t>spyderwash</w:t>
      </w:r>
      <w:proofErr w:type="spellEnd"/>
      <w:r>
        <w:t>; machine; issue</w:t>
      </w:r>
    </w:p>
    <w:p w14:paraId="1E617311" w14:textId="77777777" w:rsidR="00DC4906" w:rsidRDefault="00000000">
      <w:r>
        <w:rPr>
          <w:b/>
          <w:color w:val="173C5A"/>
        </w:rPr>
        <w:t xml:space="preserve">EXAMPLE CUSTOMER PHRASES: </w:t>
      </w:r>
      <w:r>
        <w:t>Price too low/high | SpyderWash machine issue: Price too low/high</w:t>
      </w:r>
    </w:p>
    <w:p w14:paraId="1B8802AF" w14:textId="77777777" w:rsidR="00DC4906" w:rsidRDefault="00000000">
      <w:r>
        <w:rPr>
          <w:b/>
        </w:rPr>
        <w:t>DIRECT ANSWER:</w:t>
      </w:r>
      <w:r>
        <w:t xml:space="preserve"> Prioritize these checks: Portal price, option price, machine denomination, profile refresh.</w:t>
      </w:r>
    </w:p>
    <w:p w14:paraId="4BDBAD32" w14:textId="77777777" w:rsidR="00DC4906" w:rsidRDefault="00000000">
      <w:pPr>
        <w:pStyle w:val="ArticleLabel"/>
      </w:pPr>
      <w:r>
        <w:t>RECOMMENDED STEPS</w:t>
      </w:r>
    </w:p>
    <w:p w14:paraId="459024CA" w14:textId="77777777" w:rsidR="00DC4906" w:rsidRDefault="00000000">
      <w:pPr>
        <w:tabs>
          <w:tab w:val="left" w:pos="432"/>
        </w:tabs>
        <w:ind w:left="432" w:hanging="432"/>
      </w:pPr>
      <w:r>
        <w:t>1.</w:t>
      </w:r>
      <w:r>
        <w:tab/>
        <w:t>Open the machine record and compare the base vend price and option prices with the price displayed on the laundry machine.</w:t>
      </w:r>
    </w:p>
    <w:p w14:paraId="45E03A1D" w14:textId="77777777" w:rsidR="00DC4906" w:rsidRDefault="00000000">
      <w:pPr>
        <w:tabs>
          <w:tab w:val="left" w:pos="432"/>
        </w:tabs>
        <w:ind w:left="432" w:hanging="432"/>
      </w:pPr>
      <w:r>
        <w:t>2.</w:t>
      </w:r>
      <w:r>
        <w:tab/>
        <w:t xml:space="preserve">Correct the portal price for relay or pulse </w:t>
      </w:r>
      <w:proofErr w:type="gramStart"/>
      <w:r>
        <w:t>installations, or</w:t>
      </w:r>
      <w:proofErr w:type="gramEnd"/>
      <w:r>
        <w:t xml:space="preserve"> correct the machine/manufacturer-platform price for serial installations.</w:t>
      </w:r>
    </w:p>
    <w:p w14:paraId="4622577B" w14:textId="77777777" w:rsidR="00DC4906" w:rsidRDefault="00000000">
      <w:pPr>
        <w:tabs>
          <w:tab w:val="left" w:pos="432"/>
        </w:tabs>
        <w:ind w:left="432" w:hanging="432"/>
      </w:pPr>
      <w:r>
        <w:t>3.</w:t>
      </w:r>
      <w:r>
        <w:tab/>
        <w:t>Confirm the machine denomination and pulse value match the configured price.</w:t>
      </w:r>
    </w:p>
    <w:p w14:paraId="2E82E792" w14:textId="77777777" w:rsidR="00DC4906" w:rsidRDefault="00000000">
      <w:pPr>
        <w:tabs>
          <w:tab w:val="left" w:pos="432"/>
        </w:tabs>
        <w:ind w:left="432" w:hanging="432"/>
      </w:pPr>
      <w:r>
        <w:t>4.</w:t>
      </w:r>
      <w:r>
        <w:tab/>
        <w:t>Save the change and power-cycle the machine so the reader reacquires the profile.</w:t>
      </w:r>
    </w:p>
    <w:p w14:paraId="6EFA965E" w14:textId="77777777" w:rsidR="00DC4906" w:rsidRDefault="00000000">
      <w:pPr>
        <w:tabs>
          <w:tab w:val="left" w:pos="432"/>
        </w:tabs>
        <w:ind w:left="432" w:hanging="432"/>
      </w:pPr>
      <w:r>
        <w:t>5.</w:t>
      </w:r>
      <w:r>
        <w:tab/>
        <w:t>Run one controlled transaction for the base cycle and each affected option.</w:t>
      </w:r>
    </w:p>
    <w:p w14:paraId="1E67752F" w14:textId="77777777" w:rsidR="00DC4906" w:rsidRDefault="00000000">
      <w:r>
        <w:rPr>
          <w:b/>
          <w:color w:val="173C5A"/>
        </w:rPr>
        <w:t xml:space="preserve">RESOLUTION CONFIRMED WHEN: </w:t>
      </w:r>
      <w:r>
        <w:t>The correct machine starts exactly once with the correct price, pulse count, and cycle time.</w:t>
      </w:r>
    </w:p>
    <w:p w14:paraId="0207483F" w14:textId="77777777" w:rsidR="00DC4906" w:rsidRDefault="00000000">
      <w:r>
        <w:t>ESCALATE WHEN: Only after all applicable Operator steps above have been completed and the issue remains unresolved, or when the next action requires authorization or qualified technical work. Contact a SpyderWash Support representative or a qualified laundry-equipment technician after mapping, power, configuration, harness, and machine-side programming are verified. The chatbot must not open, authorize, or manage an RMA; the Support representative will determine whether repair, replacement, warranty review, or an RMA is appropriate.</w:t>
      </w:r>
    </w:p>
    <w:p w14:paraId="6C6B46E4" w14:textId="77777777" w:rsidR="00DC4906" w:rsidRDefault="00000000">
      <w:r>
        <w:t>EVIDENCE TO COLLECT: Collect only after the Operator steps fail and escalation is necessary: Position, machine model, Bluetooth ID, transaction timestamp, approval record, price/pulses, wiring/harness photos, and controlled retest result.</w:t>
      </w:r>
    </w:p>
    <w:p w14:paraId="6A8B86E6" w14:textId="77777777" w:rsidR="00DC4906" w:rsidRDefault="00000000">
      <w:pPr>
        <w:pStyle w:val="Metadata"/>
        <w:spacing w:after="160"/>
      </w:pPr>
      <w:r>
        <w:rPr>
          <w:b/>
        </w:rPr>
        <w:t>ARTICLE END: KB-MACH-003</w:t>
      </w:r>
    </w:p>
    <w:p w14:paraId="05C30FE2" w14:textId="77777777" w:rsidR="00DC4906" w:rsidRDefault="00000000">
      <w:pPr>
        <w:pStyle w:val="Metadata"/>
        <w:keepNext/>
      </w:pPr>
      <w:r>
        <w:rPr>
          <w:b/>
        </w:rPr>
        <w:t>ARTICLE START: KB-MACH-004</w:t>
      </w:r>
    </w:p>
    <w:p w14:paraId="2744FAEA" w14:textId="77777777" w:rsidR="00DC4906" w:rsidRDefault="00000000">
      <w:pPr>
        <w:pStyle w:val="Heading3"/>
        <w:pBdr>
          <w:bottom w:val="single" w:sz="4" w:space="1" w:color="C7D4DC"/>
        </w:pBdr>
      </w:pPr>
      <w:r>
        <w:t>KB-MACH-004 - Insufficient/excess pulses</w:t>
      </w:r>
    </w:p>
    <w:p w14:paraId="1C5AA41F" w14:textId="77777777" w:rsidR="00DC4906" w:rsidRDefault="00000000">
      <w:pPr>
        <w:pStyle w:val="Metadata"/>
      </w:pPr>
      <w:r>
        <w:rPr>
          <w:b/>
          <w:color w:val="173C5A"/>
        </w:rPr>
        <w:t xml:space="preserve">STATUS: </w:t>
      </w:r>
      <w:r>
        <w:t>CURRENT CONSOLIDATED GUIDANCE</w:t>
      </w:r>
    </w:p>
    <w:p w14:paraId="5C570D2E" w14:textId="77777777" w:rsidR="00DC4906" w:rsidRDefault="00000000">
      <w:pPr>
        <w:pStyle w:val="Metadata"/>
      </w:pPr>
      <w:r>
        <w:rPr>
          <w:b/>
          <w:color w:val="173C5A"/>
        </w:rPr>
        <w:t xml:space="preserve">METADATA: </w:t>
      </w:r>
      <w:r>
        <w:t xml:space="preserve">category=Machines Not Working; product=Control Board / Machine Configuration / Laundry Machine; audience=Customer-facing answer with internal escalation fields; intent=Insufficient/excess pulses; </w:t>
      </w:r>
      <w:proofErr w:type="spellStart"/>
      <w:r>
        <w:t>search_terms</w:t>
      </w:r>
      <w:proofErr w:type="spellEnd"/>
      <w:r>
        <w:t xml:space="preserve">=insufficient; excess; pulses; </w:t>
      </w:r>
      <w:proofErr w:type="spellStart"/>
      <w:r>
        <w:t>spyderwash</w:t>
      </w:r>
      <w:proofErr w:type="spellEnd"/>
      <w:r>
        <w:t>; machine; issue</w:t>
      </w:r>
    </w:p>
    <w:p w14:paraId="12A18856" w14:textId="77777777" w:rsidR="00DC4906" w:rsidRDefault="00000000">
      <w:r>
        <w:rPr>
          <w:b/>
          <w:color w:val="173C5A"/>
        </w:rPr>
        <w:t xml:space="preserve">EXAMPLE CUSTOMER PHRASES: </w:t>
      </w:r>
      <w:r>
        <w:t>Insufficient/excess pulses | SpyderWash machine issue: Insufficient/excess pulses</w:t>
      </w:r>
    </w:p>
    <w:p w14:paraId="59F810ED" w14:textId="77777777" w:rsidR="00DC4906" w:rsidRDefault="00000000">
      <w:r>
        <w:rPr>
          <w:b/>
        </w:rPr>
        <w:t>DIRECT ANSWER:</w:t>
      </w:r>
      <w:r>
        <w:t xml:space="preserve"> Prioritize these checks: Quarter pulse count, machine programming, relay duration, option selection.</w:t>
      </w:r>
    </w:p>
    <w:p w14:paraId="1CAE2B18" w14:textId="77777777" w:rsidR="00DC4906" w:rsidRDefault="00000000">
      <w:pPr>
        <w:pStyle w:val="ArticleLabel"/>
      </w:pPr>
      <w:r>
        <w:lastRenderedPageBreak/>
        <w:t>RECOMMENDED STEPS</w:t>
      </w:r>
    </w:p>
    <w:p w14:paraId="60B7E6C6" w14:textId="77777777" w:rsidR="00DC4906" w:rsidRDefault="00000000">
      <w:pPr>
        <w:tabs>
          <w:tab w:val="left" w:pos="432"/>
        </w:tabs>
        <w:ind w:left="432" w:hanging="432"/>
      </w:pPr>
      <w:r>
        <w:t>1.</w:t>
      </w:r>
      <w:r>
        <w:tab/>
        <w:t>Calculate the required pulse count from the machine denomination and intended price or time.</w:t>
      </w:r>
    </w:p>
    <w:p w14:paraId="0A1D1678" w14:textId="77777777" w:rsidR="00DC4906" w:rsidRDefault="00000000">
      <w:pPr>
        <w:tabs>
          <w:tab w:val="left" w:pos="432"/>
        </w:tabs>
        <w:ind w:left="432" w:hanging="432"/>
      </w:pPr>
      <w:r>
        <w:t>2.</w:t>
      </w:r>
      <w:r>
        <w:tab/>
        <w:t>Correct the pulse count, option selection, or relay duration in the applicable machine profile.</w:t>
      </w:r>
    </w:p>
    <w:p w14:paraId="18F3B996" w14:textId="77777777" w:rsidR="00DC4906" w:rsidRDefault="00000000">
      <w:pPr>
        <w:tabs>
          <w:tab w:val="left" w:pos="432"/>
        </w:tabs>
        <w:ind w:left="432" w:hanging="432"/>
      </w:pPr>
      <w:r>
        <w:t>3.</w:t>
      </w:r>
      <w:r>
        <w:tab/>
        <w:t>Confirm the laundry machine itself is programmed to interpret the same pulse value.</w:t>
      </w:r>
    </w:p>
    <w:p w14:paraId="5923679D" w14:textId="77777777" w:rsidR="00DC4906" w:rsidRDefault="00000000">
      <w:pPr>
        <w:tabs>
          <w:tab w:val="left" w:pos="432"/>
        </w:tabs>
        <w:ind w:left="432" w:hanging="432"/>
      </w:pPr>
      <w:r>
        <w:t>4.</w:t>
      </w:r>
      <w:r>
        <w:tab/>
        <w:t>Save the profile and power-cycle the machine.</w:t>
      </w:r>
    </w:p>
    <w:p w14:paraId="3E4ACDBF" w14:textId="77777777" w:rsidR="00DC4906" w:rsidRDefault="00000000">
      <w:pPr>
        <w:tabs>
          <w:tab w:val="left" w:pos="432"/>
        </w:tabs>
        <w:ind w:left="432" w:hanging="432"/>
      </w:pPr>
      <w:r>
        <w:t>5.</w:t>
      </w:r>
      <w:r>
        <w:tab/>
        <w:t>Run one controlled transaction and confirm the exact number of pulses, price, and cycle time.</w:t>
      </w:r>
    </w:p>
    <w:p w14:paraId="56C3FED0" w14:textId="77777777" w:rsidR="00DC4906" w:rsidRDefault="00000000">
      <w:r>
        <w:rPr>
          <w:b/>
          <w:color w:val="173C5A"/>
        </w:rPr>
        <w:t xml:space="preserve">RESOLUTION CONFIRMED WHEN: </w:t>
      </w:r>
      <w:r>
        <w:t>The correct machine starts exactly once with the correct price, pulse count, and cycle time.</w:t>
      </w:r>
    </w:p>
    <w:p w14:paraId="38135704" w14:textId="77777777" w:rsidR="00DC4906" w:rsidRDefault="00000000">
      <w:r>
        <w:t>ESCALATE WHEN: Only after all applicable Operator steps above have been completed and the issue remains unresolved, or when the next action requires authorization or qualified technical work. Contact a SpyderWash Support representative or a qualified laundry-equipment technician after mapping, power, configuration, harness, and machine-side programming are verified. The chatbot must not open, authorize, or manage an RMA; the Support representative will determine whether repair, replacement, warranty review, or an RMA is appropriate.</w:t>
      </w:r>
    </w:p>
    <w:p w14:paraId="58FE0C0B" w14:textId="77777777" w:rsidR="00DC4906" w:rsidRDefault="00000000">
      <w:r>
        <w:t>EVIDENCE TO COLLECT: Collect only after the Operator steps fail and escalation is necessary: Position, machine model, Bluetooth ID, transaction timestamp, approval record, price/pulses, wiring/harness photos, and controlled retest result.</w:t>
      </w:r>
    </w:p>
    <w:p w14:paraId="2520E8CD" w14:textId="77777777" w:rsidR="00DC4906" w:rsidRDefault="00000000">
      <w:pPr>
        <w:pStyle w:val="Metadata"/>
        <w:spacing w:after="160"/>
      </w:pPr>
      <w:r>
        <w:rPr>
          <w:b/>
        </w:rPr>
        <w:t>ARTICLE END: KB-MACH-004</w:t>
      </w:r>
    </w:p>
    <w:p w14:paraId="7A8FBC0A" w14:textId="77777777" w:rsidR="00DC4906" w:rsidRDefault="00000000">
      <w:pPr>
        <w:pStyle w:val="Metadata"/>
        <w:keepNext/>
      </w:pPr>
      <w:r>
        <w:rPr>
          <w:b/>
        </w:rPr>
        <w:t>ARTICLE START: KB-MACH-005</w:t>
      </w:r>
    </w:p>
    <w:p w14:paraId="772DB4FB" w14:textId="77777777" w:rsidR="00DC4906" w:rsidRDefault="00000000">
      <w:pPr>
        <w:pStyle w:val="Heading3"/>
        <w:pBdr>
          <w:bottom w:val="single" w:sz="4" w:space="1" w:color="C7D4DC"/>
        </w:pBdr>
      </w:pPr>
      <w:r>
        <w:t>KB-MACH-005 - Machine starts free</w:t>
      </w:r>
    </w:p>
    <w:p w14:paraId="2F84E9DC" w14:textId="77777777" w:rsidR="00DC4906" w:rsidRDefault="00000000">
      <w:pPr>
        <w:pStyle w:val="Metadata"/>
      </w:pPr>
      <w:r>
        <w:rPr>
          <w:b/>
          <w:color w:val="173C5A"/>
        </w:rPr>
        <w:t xml:space="preserve">STATUS: </w:t>
      </w:r>
      <w:r>
        <w:t>CURRENT CONSOLIDATED GUIDANCE</w:t>
      </w:r>
    </w:p>
    <w:p w14:paraId="190C6D53" w14:textId="77777777" w:rsidR="00DC4906" w:rsidRDefault="00000000">
      <w:pPr>
        <w:pStyle w:val="Metadata"/>
      </w:pPr>
      <w:r>
        <w:rPr>
          <w:b/>
          <w:color w:val="173C5A"/>
        </w:rPr>
        <w:t xml:space="preserve">METADATA: </w:t>
      </w:r>
      <w:r>
        <w:t xml:space="preserve">category=Machines Not Working; product=Control Board / Machine Configuration / Laundry Machine; audience=Customer-facing answer with internal escalation fields; intent=Machine starts free; </w:t>
      </w:r>
      <w:proofErr w:type="spellStart"/>
      <w:r>
        <w:t>search_terms</w:t>
      </w:r>
      <w:proofErr w:type="spellEnd"/>
      <w:r>
        <w:t xml:space="preserve">=machine; starts; free; </w:t>
      </w:r>
      <w:proofErr w:type="spellStart"/>
      <w:r>
        <w:t>spyderwash</w:t>
      </w:r>
      <w:proofErr w:type="spellEnd"/>
      <w:r>
        <w:t>; issue</w:t>
      </w:r>
    </w:p>
    <w:p w14:paraId="0CCAB8CF" w14:textId="77777777" w:rsidR="00DC4906" w:rsidRDefault="00000000">
      <w:r>
        <w:rPr>
          <w:b/>
          <w:color w:val="173C5A"/>
        </w:rPr>
        <w:t xml:space="preserve">EXAMPLE CUSTOMER PHRASES: </w:t>
      </w:r>
      <w:r>
        <w:t>Machine starts free | SpyderWash machine issue: Machine starts free</w:t>
      </w:r>
    </w:p>
    <w:p w14:paraId="5820A4C1" w14:textId="77777777" w:rsidR="00DC4906" w:rsidRDefault="00000000">
      <w:r>
        <w:rPr>
          <w:b/>
        </w:rPr>
        <w:t>DIRECT ANSWER:</w:t>
      </w:r>
      <w:r>
        <w:t xml:space="preserve"> Prioritize these checks: Zero/free-vend programming, service/diagnostic mode, stuck relay, unintended input.</w:t>
      </w:r>
    </w:p>
    <w:p w14:paraId="775D6BDB" w14:textId="77777777" w:rsidR="00DC4906" w:rsidRDefault="00000000">
      <w:pPr>
        <w:pStyle w:val="ArticleLabel"/>
      </w:pPr>
      <w:r>
        <w:t>RECOMMENDED STEPS</w:t>
      </w:r>
    </w:p>
    <w:p w14:paraId="55FFB867" w14:textId="77777777" w:rsidR="00DC4906" w:rsidRDefault="00000000">
      <w:pPr>
        <w:tabs>
          <w:tab w:val="left" w:pos="432"/>
        </w:tabs>
        <w:ind w:left="432" w:hanging="432"/>
      </w:pPr>
      <w:r>
        <w:t>1.</w:t>
      </w:r>
      <w:r>
        <w:tab/>
        <w:t>Remove the machine from customer use until free starts stop.</w:t>
      </w:r>
    </w:p>
    <w:p w14:paraId="4E522D65" w14:textId="77777777" w:rsidR="00DC4906" w:rsidRDefault="00000000">
      <w:pPr>
        <w:tabs>
          <w:tab w:val="left" w:pos="432"/>
        </w:tabs>
        <w:ind w:left="432" w:hanging="432"/>
      </w:pPr>
      <w:r>
        <w:t>2.</w:t>
      </w:r>
      <w:r>
        <w:tab/>
        <w:t>Confirm the laundry machine is not set to free-vend, zero-price, service, or diagnostic mode.</w:t>
      </w:r>
    </w:p>
    <w:p w14:paraId="41A45DB3" w14:textId="77777777" w:rsidR="00DC4906" w:rsidRDefault="00000000">
      <w:pPr>
        <w:tabs>
          <w:tab w:val="left" w:pos="432"/>
        </w:tabs>
        <w:ind w:left="432" w:hanging="432"/>
      </w:pPr>
      <w:r>
        <w:t>3.</w:t>
      </w:r>
      <w:r>
        <w:tab/>
        <w:t>Open the SpyderWash machine record and confirm the vend price is not zero and no unintended promotion is active.</w:t>
      </w:r>
    </w:p>
    <w:p w14:paraId="59AB65FB" w14:textId="77777777" w:rsidR="00DC4906" w:rsidRDefault="00000000">
      <w:pPr>
        <w:tabs>
          <w:tab w:val="left" w:pos="432"/>
        </w:tabs>
        <w:ind w:left="432" w:hanging="432"/>
      </w:pPr>
      <w:r>
        <w:t>4.</w:t>
      </w:r>
      <w:r>
        <w:tab/>
        <w:t>Power-cycle the machine and observe whether it starts without a payment.</w:t>
      </w:r>
    </w:p>
    <w:p w14:paraId="1F7432BD" w14:textId="77777777" w:rsidR="00DC4906" w:rsidRDefault="00000000">
      <w:pPr>
        <w:tabs>
          <w:tab w:val="left" w:pos="432"/>
        </w:tabs>
        <w:ind w:left="432" w:hanging="432"/>
      </w:pPr>
      <w:r>
        <w:t>5.</w:t>
      </w:r>
      <w:r>
        <w:tab/>
        <w:t>If it still starts freely, power it off and have qualified personnel inspect for a stuck relay, shorted input, or incorrect harness.</w:t>
      </w:r>
    </w:p>
    <w:p w14:paraId="47CB4D5C" w14:textId="77777777" w:rsidR="00DC4906" w:rsidRDefault="00000000">
      <w:pPr>
        <w:tabs>
          <w:tab w:val="left" w:pos="432"/>
        </w:tabs>
        <w:ind w:left="432" w:hanging="432"/>
      </w:pPr>
      <w:r>
        <w:t>6.</w:t>
      </w:r>
      <w:r>
        <w:tab/>
        <w:t>Return the machine to service only after several minutes without a free start and one controlled paid transaction succeeds.</w:t>
      </w:r>
    </w:p>
    <w:p w14:paraId="5D638DF3" w14:textId="77777777" w:rsidR="00DC4906" w:rsidRDefault="00000000">
      <w:r>
        <w:rPr>
          <w:b/>
          <w:color w:val="173C5A"/>
        </w:rPr>
        <w:t xml:space="preserve">RESOLUTION CONFIRMED WHEN: </w:t>
      </w:r>
      <w:r>
        <w:t>The correct machine starts exactly once with the correct price, pulse count, and cycle time.</w:t>
      </w:r>
    </w:p>
    <w:p w14:paraId="4F4980B6" w14:textId="77777777" w:rsidR="00DC4906" w:rsidRDefault="00000000">
      <w:r>
        <w:t>ESCALATE WHEN: Only after all applicable Operator steps above have been completed and the issue remains unresolved, or when the next action requires authorization or qualified technical work. Contact a SpyderWash Support representative or a qualified laundry-equipment technician after mapping, power, configuration, harness, and machine-side programming are verified. The chatbot must not open, authorize, or manage an RMA; the Support representative will determine whether repair, replacement, warranty review, or an RMA is appropriate.</w:t>
      </w:r>
    </w:p>
    <w:p w14:paraId="51DBB35D" w14:textId="77777777" w:rsidR="00DC4906" w:rsidRDefault="00000000">
      <w:r>
        <w:t>EVIDENCE TO COLLECT: Collect only after the Operator steps fail and escalation is necessary: Position, machine model, Bluetooth ID, transaction timestamp, approval record, price/pulses, wiring/harness photos, and controlled retest result.</w:t>
      </w:r>
    </w:p>
    <w:p w14:paraId="747CCA2D" w14:textId="77777777" w:rsidR="00DC4906" w:rsidRDefault="00000000">
      <w:pPr>
        <w:pStyle w:val="Metadata"/>
        <w:spacing w:after="160"/>
      </w:pPr>
      <w:r>
        <w:rPr>
          <w:b/>
        </w:rPr>
        <w:t>ARTICLE END: KB-MACH-005</w:t>
      </w:r>
    </w:p>
    <w:p w14:paraId="726526EB" w14:textId="77777777" w:rsidR="00DC4906" w:rsidRDefault="00000000">
      <w:pPr>
        <w:pStyle w:val="Metadata"/>
        <w:keepNext/>
      </w:pPr>
      <w:r>
        <w:rPr>
          <w:b/>
        </w:rPr>
        <w:t>ARTICLE START: KB-MACH-006</w:t>
      </w:r>
    </w:p>
    <w:p w14:paraId="2D92E7E7" w14:textId="77777777" w:rsidR="00DC4906" w:rsidRDefault="00000000">
      <w:pPr>
        <w:pStyle w:val="Heading3"/>
        <w:pBdr>
          <w:bottom w:val="single" w:sz="4" w:space="1" w:color="C7D4DC"/>
        </w:pBdr>
      </w:pPr>
      <w:r>
        <w:t>KB-MACH-006 - Dryer time wrong</w:t>
      </w:r>
    </w:p>
    <w:p w14:paraId="77D75D5C" w14:textId="77777777" w:rsidR="00DC4906" w:rsidRDefault="00000000">
      <w:pPr>
        <w:pStyle w:val="Metadata"/>
      </w:pPr>
      <w:r>
        <w:rPr>
          <w:b/>
          <w:color w:val="173C5A"/>
        </w:rPr>
        <w:t xml:space="preserve">STATUS: </w:t>
      </w:r>
      <w:r>
        <w:t>CURRENT CONSOLIDATED GUIDANCE</w:t>
      </w:r>
    </w:p>
    <w:p w14:paraId="1C258776" w14:textId="77777777" w:rsidR="00DC4906" w:rsidRDefault="00000000">
      <w:pPr>
        <w:pStyle w:val="Metadata"/>
      </w:pPr>
      <w:r>
        <w:rPr>
          <w:b/>
          <w:color w:val="173C5A"/>
        </w:rPr>
        <w:t xml:space="preserve">METADATA: </w:t>
      </w:r>
      <w:r>
        <w:t xml:space="preserve">category=Machines Not Working; product=Control Board / Machine Configuration / Laundry Machine; audience=Customer-facing answer with internal escalation fields; intent=Dryer time wrong; </w:t>
      </w:r>
      <w:proofErr w:type="spellStart"/>
      <w:r>
        <w:t>search_terms</w:t>
      </w:r>
      <w:proofErr w:type="spellEnd"/>
      <w:r>
        <w:t xml:space="preserve">=dryer; time; wrong; </w:t>
      </w:r>
      <w:proofErr w:type="spellStart"/>
      <w:r>
        <w:t>spyderwash</w:t>
      </w:r>
      <w:proofErr w:type="spellEnd"/>
      <w:r>
        <w:t>; machine; issue</w:t>
      </w:r>
    </w:p>
    <w:p w14:paraId="66CA8910" w14:textId="77777777" w:rsidR="00DC4906" w:rsidRDefault="00000000">
      <w:r>
        <w:rPr>
          <w:b/>
          <w:color w:val="173C5A"/>
        </w:rPr>
        <w:t xml:space="preserve">EXAMPLE CUSTOMER PHRASES: </w:t>
      </w:r>
      <w:r>
        <w:t>Dryer time wrong | SpyderWash machine issue: Dryer time wrong</w:t>
      </w:r>
    </w:p>
    <w:p w14:paraId="02F92ACB" w14:textId="77777777" w:rsidR="00DC4906" w:rsidRDefault="00000000">
      <w:r>
        <w:rPr>
          <w:b/>
        </w:rPr>
        <w:t>DIRECT ANSWER:</w:t>
      </w:r>
      <w:r>
        <w:t xml:space="preserve"> Prioritize these checks: Cycle-time/top-off settings, portal values, machine programming, pulse-to-time conversion.</w:t>
      </w:r>
    </w:p>
    <w:p w14:paraId="2BEB6A84" w14:textId="77777777" w:rsidR="00DC4906" w:rsidRDefault="00000000">
      <w:pPr>
        <w:pStyle w:val="ArticleLabel"/>
      </w:pPr>
      <w:r>
        <w:t>RECOMMENDED STEPS</w:t>
      </w:r>
    </w:p>
    <w:p w14:paraId="01620959" w14:textId="77777777" w:rsidR="00DC4906" w:rsidRDefault="00000000">
      <w:pPr>
        <w:tabs>
          <w:tab w:val="left" w:pos="432"/>
        </w:tabs>
        <w:ind w:left="432" w:hanging="432"/>
      </w:pPr>
      <w:r>
        <w:t>1.</w:t>
      </w:r>
      <w:r>
        <w:tab/>
        <w:t>Compare the intended dryer cycle or top-off time with the time programmed in the laundry machine.</w:t>
      </w:r>
    </w:p>
    <w:p w14:paraId="290D5913" w14:textId="77777777" w:rsidR="00DC4906" w:rsidRDefault="00000000">
      <w:pPr>
        <w:tabs>
          <w:tab w:val="left" w:pos="432"/>
        </w:tabs>
        <w:ind w:left="432" w:hanging="432"/>
      </w:pPr>
      <w:r>
        <w:t>2.</w:t>
      </w:r>
      <w:r>
        <w:tab/>
        <w:t>Open the machine profile and correct the pulse-to-time value, vend price, and top-off settings.</w:t>
      </w:r>
    </w:p>
    <w:p w14:paraId="001EFB29" w14:textId="77777777" w:rsidR="00DC4906" w:rsidRDefault="00000000">
      <w:pPr>
        <w:tabs>
          <w:tab w:val="left" w:pos="432"/>
        </w:tabs>
        <w:ind w:left="432" w:hanging="432"/>
      </w:pPr>
      <w:r>
        <w:lastRenderedPageBreak/>
        <w:t>3.</w:t>
      </w:r>
      <w:r>
        <w:tab/>
        <w:t>Confirm each dryer pocket has the correct position and profile.</w:t>
      </w:r>
    </w:p>
    <w:p w14:paraId="3F95F6ED" w14:textId="77777777" w:rsidR="00DC4906" w:rsidRDefault="00000000">
      <w:pPr>
        <w:tabs>
          <w:tab w:val="left" w:pos="432"/>
        </w:tabs>
        <w:ind w:left="432" w:hanging="432"/>
      </w:pPr>
      <w:r>
        <w:t>4.</w:t>
      </w:r>
      <w:r>
        <w:tab/>
        <w:t>Save the change and power-cycle the dryer.</w:t>
      </w:r>
    </w:p>
    <w:p w14:paraId="772EA592" w14:textId="77777777" w:rsidR="00DC4906" w:rsidRDefault="00000000">
      <w:pPr>
        <w:tabs>
          <w:tab w:val="left" w:pos="432"/>
        </w:tabs>
        <w:ind w:left="432" w:hanging="432"/>
      </w:pPr>
      <w:r>
        <w:t>5.</w:t>
      </w:r>
      <w:r>
        <w:tab/>
        <w:t>Run one controlled base-vend and one top-off transaction and confirm the added time is correct.</w:t>
      </w:r>
    </w:p>
    <w:p w14:paraId="5392BCD0" w14:textId="77777777" w:rsidR="00DC4906" w:rsidRDefault="00000000">
      <w:r>
        <w:rPr>
          <w:b/>
          <w:color w:val="173C5A"/>
        </w:rPr>
        <w:t xml:space="preserve">RESOLUTION CONFIRMED WHEN: </w:t>
      </w:r>
      <w:r>
        <w:t>The correct machine starts exactly once with the correct price, pulse count, and cycle time.</w:t>
      </w:r>
    </w:p>
    <w:p w14:paraId="3F624B42" w14:textId="77777777" w:rsidR="00DC4906" w:rsidRDefault="00000000">
      <w:r>
        <w:t>ESCALATE WHEN: Only after all applicable Operator steps above have been completed and the issue remains unresolved, or when the next action requires authorization or qualified technical work. Contact a SpyderWash Support representative or a qualified laundry-equipment technician after mapping, power, configuration, harness, and machine-side programming are verified. The chatbot must not open, authorize, or manage an RMA; the Support representative will determine whether repair, replacement, warranty review, or an RMA is appropriate.</w:t>
      </w:r>
    </w:p>
    <w:p w14:paraId="38EDF8B2" w14:textId="77777777" w:rsidR="00DC4906" w:rsidRDefault="00000000">
      <w:r>
        <w:t>EVIDENCE TO COLLECT: Collect only after the Operator steps fail and escalation is necessary: Position, machine model, Bluetooth ID, transaction timestamp, approval record, price/pulses, wiring/harness photos, and controlled retest result.</w:t>
      </w:r>
    </w:p>
    <w:p w14:paraId="1C6A96B7" w14:textId="77777777" w:rsidR="00DC4906" w:rsidRDefault="00000000">
      <w:pPr>
        <w:pStyle w:val="Metadata"/>
        <w:spacing w:after="160"/>
      </w:pPr>
      <w:r>
        <w:rPr>
          <w:b/>
        </w:rPr>
        <w:t>ARTICLE END: KB-MACH-006</w:t>
      </w:r>
    </w:p>
    <w:p w14:paraId="402499FC" w14:textId="77777777" w:rsidR="00DC4906" w:rsidRDefault="00000000">
      <w:pPr>
        <w:pStyle w:val="Metadata"/>
        <w:keepNext/>
      </w:pPr>
      <w:r>
        <w:rPr>
          <w:b/>
        </w:rPr>
        <w:t>ARTICLE START: KB-MACH-007</w:t>
      </w:r>
    </w:p>
    <w:p w14:paraId="57343887" w14:textId="77777777" w:rsidR="00DC4906" w:rsidRDefault="00000000">
      <w:pPr>
        <w:pStyle w:val="Heading3"/>
        <w:pBdr>
          <w:bottom w:val="single" w:sz="4" w:space="1" w:color="C7D4DC"/>
        </w:pBdr>
      </w:pPr>
      <w:r>
        <w:t>KB-MACH-007 - Whole row intermittent</w:t>
      </w:r>
    </w:p>
    <w:p w14:paraId="09698709" w14:textId="77777777" w:rsidR="00DC4906" w:rsidRDefault="00000000">
      <w:pPr>
        <w:pStyle w:val="Metadata"/>
      </w:pPr>
      <w:r>
        <w:rPr>
          <w:b/>
          <w:color w:val="173C5A"/>
        </w:rPr>
        <w:t xml:space="preserve">STATUS: </w:t>
      </w:r>
      <w:r>
        <w:t>CURRENT CONSOLIDATED GUIDANCE</w:t>
      </w:r>
    </w:p>
    <w:p w14:paraId="306E1EA4" w14:textId="77777777" w:rsidR="00DC4906" w:rsidRDefault="00000000">
      <w:pPr>
        <w:pStyle w:val="Metadata"/>
      </w:pPr>
      <w:r>
        <w:rPr>
          <w:b/>
          <w:color w:val="173C5A"/>
        </w:rPr>
        <w:t xml:space="preserve">METADATA: </w:t>
      </w:r>
      <w:r>
        <w:t xml:space="preserve">category=Machines Not Working; product=Control Board / Machine Configuration / Laundry Machine; audience=Customer-facing answer with internal escalation fields; intent=Whole row intermittent; </w:t>
      </w:r>
      <w:proofErr w:type="spellStart"/>
      <w:r>
        <w:t>search_terms</w:t>
      </w:r>
      <w:proofErr w:type="spellEnd"/>
      <w:r>
        <w:t xml:space="preserve">=whole; row; intermittent; </w:t>
      </w:r>
      <w:proofErr w:type="spellStart"/>
      <w:r>
        <w:t>spyderwash</w:t>
      </w:r>
      <w:proofErr w:type="spellEnd"/>
      <w:r>
        <w:t>; machine; issue</w:t>
      </w:r>
    </w:p>
    <w:p w14:paraId="0B9A402A" w14:textId="77777777" w:rsidR="00DC4906" w:rsidRDefault="00000000">
      <w:r>
        <w:rPr>
          <w:b/>
          <w:color w:val="173C5A"/>
        </w:rPr>
        <w:t xml:space="preserve">EXAMPLE CUSTOMER PHRASES: </w:t>
      </w:r>
      <w:r>
        <w:t>Whole row intermittent | SpyderWash machine issue: Whole row intermittent</w:t>
      </w:r>
    </w:p>
    <w:p w14:paraId="379C42C8" w14:textId="77777777" w:rsidR="00DC4906" w:rsidRDefault="00000000">
      <w:r>
        <w:rPr>
          <w:b/>
        </w:rPr>
        <w:t>DIRECT ANSWER:</w:t>
      </w:r>
      <w:r>
        <w:t xml:space="preserve"> Prioritize these checks: Shared Hub coverage, power circuit, wiring route, interference.</w:t>
      </w:r>
    </w:p>
    <w:p w14:paraId="00BABCFD" w14:textId="77777777" w:rsidR="00DC4906" w:rsidRDefault="00000000">
      <w:pPr>
        <w:pStyle w:val="ArticleLabel"/>
      </w:pPr>
      <w:r>
        <w:t>RECOMMENDED STEPS</w:t>
      </w:r>
    </w:p>
    <w:p w14:paraId="16F0F095" w14:textId="77777777" w:rsidR="00DC4906" w:rsidRDefault="00000000">
      <w:pPr>
        <w:tabs>
          <w:tab w:val="left" w:pos="432"/>
        </w:tabs>
        <w:ind w:left="432" w:hanging="432"/>
      </w:pPr>
      <w:r>
        <w:t>1.</w:t>
      </w:r>
      <w:r>
        <w:tab/>
        <w:t>Check whether every affected machine is assigned to the same Hub, electrical circuit, or network area.</w:t>
      </w:r>
    </w:p>
    <w:p w14:paraId="344A4039" w14:textId="77777777" w:rsidR="00DC4906" w:rsidRDefault="00000000">
      <w:pPr>
        <w:tabs>
          <w:tab w:val="left" w:pos="432"/>
        </w:tabs>
        <w:ind w:left="432" w:hanging="432"/>
      </w:pPr>
      <w:r>
        <w:t>2.</w:t>
      </w:r>
      <w:r>
        <w:tab/>
        <w:t>Confirm the shared Hub has power and clear line of sight to the row.</w:t>
      </w:r>
    </w:p>
    <w:p w14:paraId="1F8EA39D" w14:textId="77777777" w:rsidR="00DC4906" w:rsidRDefault="00000000">
      <w:pPr>
        <w:tabs>
          <w:tab w:val="left" w:pos="432"/>
        </w:tabs>
        <w:ind w:left="432" w:hanging="432"/>
      </w:pPr>
      <w:r>
        <w:t>3.</w:t>
      </w:r>
      <w:r>
        <w:tab/>
        <w:t>Restart the shared Hub and test one machine at each end of the row.</w:t>
      </w:r>
    </w:p>
    <w:p w14:paraId="3E277226" w14:textId="77777777" w:rsidR="00DC4906" w:rsidRDefault="00000000">
      <w:pPr>
        <w:tabs>
          <w:tab w:val="left" w:pos="432"/>
        </w:tabs>
        <w:ind w:left="432" w:hanging="432"/>
      </w:pPr>
      <w:r>
        <w:t>4.</w:t>
      </w:r>
      <w:r>
        <w:tab/>
        <w:t>Move the Hub away from metal and Wi-Fi equipment or add a closer Hub if the row is near the range limit.</w:t>
      </w:r>
    </w:p>
    <w:p w14:paraId="0A52EF2B" w14:textId="77777777" w:rsidR="00DC4906" w:rsidRDefault="00000000">
      <w:pPr>
        <w:tabs>
          <w:tab w:val="left" w:pos="432"/>
        </w:tabs>
        <w:ind w:left="432" w:hanging="432"/>
      </w:pPr>
      <w:r>
        <w:t>5.</w:t>
      </w:r>
      <w:r>
        <w:tab/>
        <w:t>Check the shared electrical circuit and machine power for intermittent loss.</w:t>
      </w:r>
    </w:p>
    <w:p w14:paraId="2AADE7D7" w14:textId="77777777" w:rsidR="00DC4906" w:rsidRDefault="00000000">
      <w:pPr>
        <w:tabs>
          <w:tab w:val="left" w:pos="432"/>
        </w:tabs>
        <w:ind w:left="432" w:hanging="432"/>
      </w:pPr>
      <w:r>
        <w:t>6.</w:t>
      </w:r>
      <w:r>
        <w:tab/>
        <w:t>If the row shares a wiring route or installer-added component, have qualified personnel inspect that common path.</w:t>
      </w:r>
    </w:p>
    <w:p w14:paraId="6CA3E4D1" w14:textId="77777777" w:rsidR="00DC4906" w:rsidRDefault="00000000">
      <w:r>
        <w:rPr>
          <w:b/>
          <w:color w:val="173C5A"/>
        </w:rPr>
        <w:t xml:space="preserve">RESOLUTION CONFIRMED WHEN: </w:t>
      </w:r>
      <w:r>
        <w:t>The correct machine starts exactly once with the correct price, pulse count, and cycle time.</w:t>
      </w:r>
    </w:p>
    <w:p w14:paraId="668E0B3A" w14:textId="77777777" w:rsidR="00DC4906" w:rsidRDefault="00000000">
      <w:r>
        <w:t>ESCALATE WHEN: Only after all applicable Operator steps above have been completed and the issue remains unresolved, or when the next action requires authorization or qualified technical work. Contact a SpyderWash Support representative or a qualified laundry-equipment technician after mapping, power, configuration, harness, and machine-side programming are verified. The chatbot must not open, authorize, or manage an RMA; the Support representative will determine whether repair, replacement, warranty review, or an RMA is appropriate.</w:t>
      </w:r>
    </w:p>
    <w:p w14:paraId="7251A016" w14:textId="77777777" w:rsidR="00DC4906" w:rsidRDefault="00000000">
      <w:r>
        <w:t>EVIDENCE TO COLLECT: Collect only after the Operator steps fail and escalation is necessary: Position, machine model, Bluetooth ID, transaction timestamp, approval record, price/pulses, wiring/harness photos, and controlled retest result.</w:t>
      </w:r>
    </w:p>
    <w:p w14:paraId="40775B09" w14:textId="77777777" w:rsidR="00DC4906" w:rsidRDefault="00000000">
      <w:pPr>
        <w:pStyle w:val="Metadata"/>
        <w:spacing w:after="160"/>
      </w:pPr>
      <w:r>
        <w:rPr>
          <w:b/>
        </w:rPr>
        <w:t>ARTICLE END: KB-MACH-007</w:t>
      </w:r>
    </w:p>
    <w:p w14:paraId="3DEC4974" w14:textId="77777777" w:rsidR="00DC4906" w:rsidRDefault="00000000">
      <w:pPr>
        <w:pStyle w:val="Metadata"/>
        <w:keepNext/>
      </w:pPr>
      <w:r>
        <w:rPr>
          <w:b/>
        </w:rPr>
        <w:t>ARTICLE START: KB-MACH-008</w:t>
      </w:r>
    </w:p>
    <w:p w14:paraId="2CCAB12C" w14:textId="77777777" w:rsidR="00DC4906" w:rsidRDefault="00000000">
      <w:pPr>
        <w:pStyle w:val="Heading3"/>
        <w:pBdr>
          <w:bottom w:val="single" w:sz="4" w:space="1" w:color="C7D4DC"/>
        </w:pBdr>
      </w:pPr>
      <w:r>
        <w:t>KB-MACH-008 - Maytag diagnostic behavior</w:t>
      </w:r>
    </w:p>
    <w:p w14:paraId="76FBAA24" w14:textId="77777777" w:rsidR="00DC4906" w:rsidRDefault="00000000">
      <w:pPr>
        <w:pStyle w:val="Metadata"/>
      </w:pPr>
      <w:r>
        <w:rPr>
          <w:b/>
          <w:color w:val="173C5A"/>
        </w:rPr>
        <w:t xml:space="preserve">STATUS: </w:t>
      </w:r>
      <w:r>
        <w:t>CURRENT CONSOLIDATED GUIDANCE</w:t>
      </w:r>
    </w:p>
    <w:p w14:paraId="2FBB1A05" w14:textId="77777777" w:rsidR="00DC4906" w:rsidRDefault="00000000">
      <w:pPr>
        <w:pStyle w:val="Metadata"/>
      </w:pPr>
      <w:r>
        <w:rPr>
          <w:b/>
          <w:color w:val="173C5A"/>
        </w:rPr>
        <w:t xml:space="preserve">METADATA: </w:t>
      </w:r>
      <w:r>
        <w:t xml:space="preserve">category=Machines Not Working; product=Control Board / Machine Configuration / Laundry Machine; audience=Customer-facing answer with internal escalation fields; intent=Maytag diagnostic behavior; </w:t>
      </w:r>
      <w:proofErr w:type="spellStart"/>
      <w:r>
        <w:t>search_terms</w:t>
      </w:r>
      <w:proofErr w:type="spellEnd"/>
      <w:r>
        <w:t>=</w:t>
      </w:r>
      <w:proofErr w:type="spellStart"/>
      <w:r>
        <w:t>maytag</w:t>
      </w:r>
      <w:proofErr w:type="spellEnd"/>
      <w:r>
        <w:t xml:space="preserve">; diagnostic; behavior; </w:t>
      </w:r>
      <w:proofErr w:type="spellStart"/>
      <w:r>
        <w:t>spyderwash</w:t>
      </w:r>
      <w:proofErr w:type="spellEnd"/>
      <w:r>
        <w:t>; machine; issue</w:t>
      </w:r>
    </w:p>
    <w:p w14:paraId="37E1FDB8" w14:textId="77777777" w:rsidR="00DC4906" w:rsidRDefault="00000000">
      <w:r>
        <w:rPr>
          <w:b/>
          <w:color w:val="173C5A"/>
        </w:rPr>
        <w:t xml:space="preserve">EXAMPLE CUSTOMER PHRASES: </w:t>
      </w:r>
      <w:r>
        <w:t>Maytag diagnostic behavior | SpyderWash machine issue: Maytag diagnostic behavior</w:t>
      </w:r>
    </w:p>
    <w:p w14:paraId="73CF55C1" w14:textId="77777777" w:rsidR="00DC4906" w:rsidRDefault="00000000">
      <w:r>
        <w:rPr>
          <w:b/>
        </w:rPr>
        <w:t>DIRECT ANSWER:</w:t>
      </w:r>
      <w:r>
        <w:t xml:space="preserve"> Prioritize these checks: Exit machine-side service/diagnostic state and confirm normal vend programming.</w:t>
      </w:r>
    </w:p>
    <w:p w14:paraId="7419CC1D" w14:textId="77777777" w:rsidR="00DC4906" w:rsidRDefault="00000000">
      <w:pPr>
        <w:pStyle w:val="ArticleLabel"/>
      </w:pPr>
      <w:r>
        <w:t>RECOMMENDED STEPS</w:t>
      </w:r>
    </w:p>
    <w:p w14:paraId="1CB8703F" w14:textId="77777777" w:rsidR="00DC4906" w:rsidRDefault="00000000">
      <w:pPr>
        <w:tabs>
          <w:tab w:val="left" w:pos="432"/>
        </w:tabs>
        <w:ind w:left="432" w:hanging="432"/>
      </w:pPr>
      <w:r>
        <w:t>1.</w:t>
      </w:r>
      <w:r>
        <w:tab/>
        <w:t>Exit the Maytag service or diagnostic menu and return the machine to normal vend mode.</w:t>
      </w:r>
    </w:p>
    <w:p w14:paraId="6AB6D02A" w14:textId="77777777" w:rsidR="00DC4906" w:rsidRDefault="00000000">
      <w:pPr>
        <w:tabs>
          <w:tab w:val="left" w:pos="432"/>
        </w:tabs>
        <w:ind w:left="432" w:hanging="432"/>
      </w:pPr>
      <w:r>
        <w:t>2.</w:t>
      </w:r>
      <w:r>
        <w:tab/>
        <w:t>Confirm the machine has a normal vend price and is not set to free or test operation.</w:t>
      </w:r>
    </w:p>
    <w:p w14:paraId="025CCCB4" w14:textId="77777777" w:rsidR="00DC4906" w:rsidRDefault="00000000">
      <w:pPr>
        <w:tabs>
          <w:tab w:val="left" w:pos="432"/>
        </w:tabs>
        <w:ind w:left="432" w:hanging="432"/>
      </w:pPr>
      <w:r>
        <w:t>3.</w:t>
      </w:r>
      <w:r>
        <w:tab/>
        <w:t>Power-cycle the machine and wait for the reader to display the price.</w:t>
      </w:r>
    </w:p>
    <w:p w14:paraId="3D25C904" w14:textId="77777777" w:rsidR="00DC4906" w:rsidRDefault="00000000">
      <w:pPr>
        <w:tabs>
          <w:tab w:val="left" w:pos="432"/>
        </w:tabs>
        <w:ind w:left="432" w:hanging="432"/>
      </w:pPr>
      <w:r>
        <w:t>4.</w:t>
      </w:r>
      <w:r>
        <w:tab/>
        <w:t>Run one controlled transaction and confirm the machine starts a normal customer cycle.</w:t>
      </w:r>
    </w:p>
    <w:p w14:paraId="6D9D7E10" w14:textId="77777777" w:rsidR="00DC4906" w:rsidRDefault="00000000">
      <w:r>
        <w:rPr>
          <w:b/>
          <w:color w:val="173C5A"/>
        </w:rPr>
        <w:t xml:space="preserve">RESOLUTION CONFIRMED WHEN: </w:t>
      </w:r>
      <w:r>
        <w:t>The correct machine starts exactly once with the correct price, pulse count, and cycle time.</w:t>
      </w:r>
    </w:p>
    <w:p w14:paraId="4DFA13F6" w14:textId="77777777" w:rsidR="00DC4906" w:rsidRDefault="00000000">
      <w:r>
        <w:t xml:space="preserve">ESCALATE WHEN: Only after all applicable Operator steps above have been completed and the issue remains unresolved, or when the next action requires authorization or qualified technical work. Contact a SpyderWash Support representative or a </w:t>
      </w:r>
      <w:r>
        <w:lastRenderedPageBreak/>
        <w:t>qualified laundry-equipment technician after mapping, power, configuration, harness, and machine-side programming are verified. The chatbot must not open, authorize, or manage an RMA; the Support representative will determine whether repair, replacement, warranty review, or an RMA is appropriate.</w:t>
      </w:r>
    </w:p>
    <w:p w14:paraId="0DDCB0A4" w14:textId="77777777" w:rsidR="00DC4906" w:rsidRDefault="00000000">
      <w:r>
        <w:t>EVIDENCE TO COLLECT: Collect only after the Operator steps fail and escalation is necessary: Position, machine model, Bluetooth ID, transaction timestamp, approval record, price/pulses, wiring/harness photos, and controlled retest result.</w:t>
      </w:r>
    </w:p>
    <w:p w14:paraId="6671491C" w14:textId="77777777" w:rsidR="00DC4906" w:rsidRDefault="00000000">
      <w:pPr>
        <w:pStyle w:val="Metadata"/>
        <w:spacing w:after="160"/>
      </w:pPr>
      <w:r>
        <w:rPr>
          <w:b/>
        </w:rPr>
        <w:t>ARTICLE END: KB-MACH-008</w:t>
      </w:r>
    </w:p>
    <w:p w14:paraId="230EA698" w14:textId="77777777" w:rsidR="00DC4906" w:rsidRDefault="00000000">
      <w:pPr>
        <w:pStyle w:val="Metadata"/>
        <w:keepNext/>
      </w:pPr>
      <w:r>
        <w:rPr>
          <w:b/>
        </w:rPr>
        <w:t>ARTICLE START: KB-MACH-009</w:t>
      </w:r>
    </w:p>
    <w:p w14:paraId="0419CC85" w14:textId="77777777" w:rsidR="00DC4906" w:rsidRDefault="00000000">
      <w:pPr>
        <w:pStyle w:val="Heading3"/>
        <w:pBdr>
          <w:bottom w:val="single" w:sz="4" w:space="1" w:color="C7D4DC"/>
        </w:pBdr>
      </w:pPr>
      <w:r>
        <w:t>KB-MACH-009 - Starts twice</w:t>
      </w:r>
    </w:p>
    <w:p w14:paraId="6CC7BFBD" w14:textId="77777777" w:rsidR="00DC4906" w:rsidRDefault="00000000">
      <w:pPr>
        <w:pStyle w:val="Metadata"/>
      </w:pPr>
      <w:r>
        <w:rPr>
          <w:b/>
          <w:color w:val="173C5A"/>
        </w:rPr>
        <w:t xml:space="preserve">STATUS: </w:t>
      </w:r>
      <w:r>
        <w:t>CURRENT CONSOLIDATED GUIDANCE</w:t>
      </w:r>
    </w:p>
    <w:p w14:paraId="4613A30E" w14:textId="77777777" w:rsidR="00DC4906" w:rsidRDefault="00000000">
      <w:pPr>
        <w:pStyle w:val="Metadata"/>
      </w:pPr>
      <w:r>
        <w:rPr>
          <w:b/>
          <w:color w:val="173C5A"/>
        </w:rPr>
        <w:t xml:space="preserve">METADATA: </w:t>
      </w:r>
      <w:r>
        <w:t xml:space="preserve">category=Machines Not Working; product=Control Board / Machine Configuration / Laundry Machine; audience=Customer-facing answer with internal escalation fields; intent=Starts twice; </w:t>
      </w:r>
      <w:proofErr w:type="spellStart"/>
      <w:r>
        <w:t>search_terms</w:t>
      </w:r>
      <w:proofErr w:type="spellEnd"/>
      <w:r>
        <w:t xml:space="preserve">=starts; twice; </w:t>
      </w:r>
      <w:proofErr w:type="spellStart"/>
      <w:r>
        <w:t>spyderwash</w:t>
      </w:r>
      <w:proofErr w:type="spellEnd"/>
      <w:r>
        <w:t>; machine; issue</w:t>
      </w:r>
    </w:p>
    <w:p w14:paraId="7A63316A" w14:textId="77777777" w:rsidR="00DC4906" w:rsidRDefault="00000000">
      <w:r>
        <w:rPr>
          <w:b/>
          <w:color w:val="173C5A"/>
        </w:rPr>
        <w:t xml:space="preserve">EXAMPLE CUSTOMER PHRASES: </w:t>
      </w:r>
      <w:r>
        <w:t>Starts twice | SpyderWash machine issue: Starts twice</w:t>
      </w:r>
    </w:p>
    <w:p w14:paraId="4A6BADD6" w14:textId="77777777" w:rsidR="00DC4906" w:rsidRDefault="00000000">
      <w:r>
        <w:rPr>
          <w:b/>
        </w:rPr>
        <w:t>DIRECT ANSWER:</w:t>
      </w:r>
      <w:r>
        <w:t xml:space="preserve"> Prioritize these checks: Duplicate command/retry, relay bounce, machine input, double user action; compare transaction count.</w:t>
      </w:r>
    </w:p>
    <w:p w14:paraId="1FF8CE06" w14:textId="77777777" w:rsidR="00DC4906" w:rsidRDefault="00000000">
      <w:pPr>
        <w:pStyle w:val="ArticleLabel"/>
      </w:pPr>
      <w:r>
        <w:t>RECOMMENDED STEPS</w:t>
      </w:r>
    </w:p>
    <w:p w14:paraId="27048982" w14:textId="77777777" w:rsidR="00DC4906" w:rsidRDefault="00000000">
      <w:pPr>
        <w:tabs>
          <w:tab w:val="left" w:pos="432"/>
        </w:tabs>
        <w:ind w:left="432" w:hanging="432"/>
      </w:pPr>
      <w:r>
        <w:t>1.</w:t>
      </w:r>
      <w:r>
        <w:tab/>
        <w:t>Remove the machine from customer use until duplicate starts are eliminated.</w:t>
      </w:r>
    </w:p>
    <w:p w14:paraId="741C0515" w14:textId="77777777" w:rsidR="00DC4906" w:rsidRDefault="00000000">
      <w:pPr>
        <w:tabs>
          <w:tab w:val="left" w:pos="432"/>
        </w:tabs>
        <w:ind w:left="432" w:hanging="432"/>
      </w:pPr>
      <w:r>
        <w:t>2.</w:t>
      </w:r>
      <w:r>
        <w:tab/>
        <w:t xml:space="preserve">Do not retry a delayed payment. Compare the transaction count with the number of </w:t>
      </w:r>
      <w:proofErr w:type="gramStart"/>
      <w:r>
        <w:t>machine</w:t>
      </w:r>
      <w:proofErr w:type="gramEnd"/>
      <w:r>
        <w:t xml:space="preserve"> starts.</w:t>
      </w:r>
    </w:p>
    <w:p w14:paraId="71FBF40E" w14:textId="77777777" w:rsidR="00DC4906" w:rsidRDefault="00000000">
      <w:pPr>
        <w:tabs>
          <w:tab w:val="left" w:pos="432"/>
        </w:tabs>
        <w:ind w:left="432" w:hanging="432"/>
      </w:pPr>
      <w:r>
        <w:t>3.</w:t>
      </w:r>
      <w:r>
        <w:tab/>
        <w:t>Power-cycle the machine and run one controlled transaction with a single button press or card presentation.</w:t>
      </w:r>
    </w:p>
    <w:p w14:paraId="69CEBFD5" w14:textId="77777777" w:rsidR="00DC4906" w:rsidRDefault="00000000">
      <w:pPr>
        <w:tabs>
          <w:tab w:val="left" w:pos="432"/>
        </w:tabs>
        <w:ind w:left="432" w:hanging="432"/>
      </w:pPr>
      <w:r>
        <w:t>4.</w:t>
      </w:r>
      <w:r>
        <w:tab/>
        <w:t>Confirm there is only one machine record and one Position # for the physical machine.</w:t>
      </w:r>
    </w:p>
    <w:p w14:paraId="3BA24D3C" w14:textId="77777777" w:rsidR="00DC4906" w:rsidRDefault="00000000">
      <w:pPr>
        <w:tabs>
          <w:tab w:val="left" w:pos="432"/>
        </w:tabs>
        <w:ind w:left="432" w:hanging="432"/>
      </w:pPr>
      <w:r>
        <w:t>5.</w:t>
      </w:r>
      <w:r>
        <w:tab/>
        <w:t>If one transaction still causes two starts, power off the machine and have qualified personnel inspect for relay bounce, a duplicated input, or incorrect machine programming.</w:t>
      </w:r>
    </w:p>
    <w:p w14:paraId="5C79BE21" w14:textId="77777777" w:rsidR="00DC4906" w:rsidRDefault="00000000">
      <w:pPr>
        <w:tabs>
          <w:tab w:val="left" w:pos="432"/>
        </w:tabs>
        <w:ind w:left="432" w:hanging="432"/>
      </w:pPr>
      <w:r>
        <w:t>6.</w:t>
      </w:r>
      <w:r>
        <w:tab/>
        <w:t>Return the machine to service only after three controlled tests each produce exactly one start.</w:t>
      </w:r>
    </w:p>
    <w:p w14:paraId="457FCED5" w14:textId="77777777" w:rsidR="00DC4906" w:rsidRDefault="00000000">
      <w:r>
        <w:rPr>
          <w:b/>
          <w:color w:val="173C5A"/>
        </w:rPr>
        <w:t xml:space="preserve">RESOLUTION CONFIRMED WHEN: </w:t>
      </w:r>
      <w:r>
        <w:t>The correct machine starts exactly once with the correct price, pulse count, and cycle time.</w:t>
      </w:r>
    </w:p>
    <w:p w14:paraId="532E88DC" w14:textId="77777777" w:rsidR="00DC4906" w:rsidRDefault="00000000">
      <w:r>
        <w:t>ESCALATE WHEN: Only after all applicable Operator steps above have been completed and the issue remains unresolved, or when the next action requires authorization or qualified technical work. Contact a SpyderWash Support representative or a qualified laundry-equipment technician after mapping, power, configuration, harness, and machine-side programming are verified. The chatbot must not open, authorize, or manage an RMA; the Support representative will determine whether repair, replacement, warranty review, or an RMA is appropriate.</w:t>
      </w:r>
    </w:p>
    <w:p w14:paraId="3B4544B3" w14:textId="77777777" w:rsidR="00DC4906" w:rsidRDefault="00000000">
      <w:r>
        <w:t>EVIDENCE TO COLLECT: Collect only after the Operator steps fail and escalation is necessary: Position, machine model, Bluetooth ID, transaction timestamp, approval record, price/pulses, wiring/harness photos, and controlled retest result.</w:t>
      </w:r>
    </w:p>
    <w:p w14:paraId="6B696CA1" w14:textId="77777777" w:rsidR="00DC4906" w:rsidRDefault="00000000">
      <w:pPr>
        <w:pStyle w:val="Metadata"/>
        <w:spacing w:after="160"/>
      </w:pPr>
      <w:r>
        <w:rPr>
          <w:b/>
        </w:rPr>
        <w:t>ARTICLE END: KB-MACH-009</w:t>
      </w:r>
    </w:p>
    <w:p w14:paraId="46794204" w14:textId="77777777" w:rsidR="00DC4906" w:rsidRDefault="00000000">
      <w:pPr>
        <w:pStyle w:val="Heading2"/>
      </w:pPr>
      <w:r>
        <w:t>Entire Store Down</w:t>
      </w:r>
    </w:p>
    <w:p w14:paraId="34E67217" w14:textId="77777777" w:rsidR="00DC4906" w:rsidRDefault="00000000">
      <w:pPr>
        <w:pStyle w:val="Metadata"/>
        <w:keepNext/>
      </w:pPr>
      <w:r>
        <w:rPr>
          <w:b/>
        </w:rPr>
        <w:t>ARTICLE START: KB-OUTAGE-001</w:t>
      </w:r>
    </w:p>
    <w:p w14:paraId="07B39FA5" w14:textId="77777777" w:rsidR="00DC4906" w:rsidRDefault="00000000">
      <w:pPr>
        <w:pStyle w:val="Heading3"/>
        <w:pBdr>
          <w:bottom w:val="single" w:sz="4" w:space="1" w:color="C7D4DC"/>
        </w:pBdr>
      </w:pPr>
      <w:r>
        <w:t>KB-OUTAGE-001 - Entire store is down or all SpyderWash devices are offline</w:t>
      </w:r>
    </w:p>
    <w:p w14:paraId="110034C4" w14:textId="77777777" w:rsidR="00DC4906" w:rsidRDefault="00000000">
      <w:pPr>
        <w:pStyle w:val="Metadata"/>
      </w:pPr>
      <w:r>
        <w:rPr>
          <w:b/>
          <w:color w:val="173C5A"/>
        </w:rPr>
        <w:t xml:space="preserve">STATUS: </w:t>
      </w:r>
      <w:r>
        <w:t>CURRENT CONSOLIDATED GUIDANCE</w:t>
      </w:r>
    </w:p>
    <w:p w14:paraId="4FF5030B" w14:textId="77777777" w:rsidR="00DC4906" w:rsidRDefault="00000000">
      <w:pPr>
        <w:pStyle w:val="Metadata"/>
      </w:pPr>
      <w:r>
        <w:rPr>
          <w:b/>
          <w:color w:val="173C5A"/>
        </w:rPr>
        <w:t xml:space="preserve">METADATA: </w:t>
      </w:r>
      <w:r>
        <w:t xml:space="preserve">category=Entire Store Down; product=Site-wide SpyderWash system; audience=Customer-facing answer with internal escalation fields; intent=Entire store is down or all SpyderWash devices are offline; </w:t>
      </w:r>
      <w:proofErr w:type="spellStart"/>
      <w:r>
        <w:t>search_terms</w:t>
      </w:r>
      <w:proofErr w:type="spellEnd"/>
      <w:r>
        <w:t xml:space="preserve">=entire; store; down; all; machines; offline; no; payments; work; anywhere; every; reader; has; network; error; </w:t>
      </w:r>
      <w:proofErr w:type="spellStart"/>
      <w:r>
        <w:t>spyderwash</w:t>
      </w:r>
      <w:proofErr w:type="spellEnd"/>
      <w:r>
        <w:t>; devices</w:t>
      </w:r>
    </w:p>
    <w:p w14:paraId="05828D8C" w14:textId="77777777" w:rsidR="00DC4906" w:rsidRDefault="00000000">
      <w:r>
        <w:rPr>
          <w:b/>
          <w:color w:val="173C5A"/>
        </w:rPr>
        <w:t xml:space="preserve">EXAMPLE CUSTOMER PHRASES: </w:t>
      </w:r>
      <w:r>
        <w:t>Entire store down | All machines offline | No payments work anywhere | Every reader has Network Error</w:t>
      </w:r>
    </w:p>
    <w:p w14:paraId="7C7CF172" w14:textId="77777777" w:rsidR="00DC4906" w:rsidRDefault="00000000">
      <w:r>
        <w:t>DIRECT ANSWER: A site-wide outage should be handled from the broadest shared cause to the most specific: public service status, local internet, Hub power and Ethernet, network equipment, and finally ISP or hardware support.</w:t>
      </w:r>
    </w:p>
    <w:p w14:paraId="6047AE74" w14:textId="77777777" w:rsidR="00DC4906" w:rsidRDefault="00000000">
      <w:pPr>
        <w:pStyle w:val="ArticleLabel"/>
      </w:pPr>
      <w:r>
        <w:t>RECOMMENDED STEPS</w:t>
      </w:r>
    </w:p>
    <w:p w14:paraId="38FC84B6" w14:textId="77777777" w:rsidR="00DC4906" w:rsidRDefault="00000000">
      <w:pPr>
        <w:tabs>
          <w:tab w:val="left" w:pos="432"/>
        </w:tabs>
        <w:ind w:left="432" w:hanging="432"/>
      </w:pPr>
      <w:r>
        <w:t>1.</w:t>
      </w:r>
      <w:r>
        <w:tab/>
        <w:t>Check the Setomatic Systems status page for a reported SpyderWash outage.</w:t>
      </w:r>
    </w:p>
    <w:p w14:paraId="4A7C1B86" w14:textId="77777777" w:rsidR="00DC4906" w:rsidRDefault="00000000">
      <w:pPr>
        <w:tabs>
          <w:tab w:val="left" w:pos="432"/>
        </w:tabs>
        <w:ind w:left="432" w:hanging="432"/>
      </w:pPr>
      <w:r>
        <w:t>2.</w:t>
      </w:r>
      <w:r>
        <w:tab/>
        <w:t>Check the Cantaloupe status page for a payment-processing or device-service outage.</w:t>
      </w:r>
    </w:p>
    <w:p w14:paraId="1638C29E" w14:textId="77777777" w:rsidR="00DC4906" w:rsidRDefault="00000000">
      <w:pPr>
        <w:tabs>
          <w:tab w:val="left" w:pos="432"/>
        </w:tabs>
        <w:ind w:left="432" w:hanging="432"/>
      </w:pPr>
      <w:r>
        <w:t>3.</w:t>
      </w:r>
      <w:r>
        <w:tab/>
        <w:t>If no outage is reported, confirm the location has active internet by opening a website on another device connected to the same network.</w:t>
      </w:r>
    </w:p>
    <w:p w14:paraId="1A8EE032" w14:textId="77777777" w:rsidR="00DC4906" w:rsidRDefault="00000000">
      <w:pPr>
        <w:tabs>
          <w:tab w:val="left" w:pos="432"/>
        </w:tabs>
        <w:ind w:left="432" w:hanging="432"/>
      </w:pPr>
      <w:r>
        <w:t>4.</w:t>
      </w:r>
      <w:r>
        <w:tab/>
        <w:t>Confirm the modem/router, network switch, SpyderWash Hub, POS, kiosk, and affected machines have power and that their cables are secure.</w:t>
      </w:r>
    </w:p>
    <w:p w14:paraId="763BABDD" w14:textId="77777777" w:rsidR="00DC4906" w:rsidRDefault="00000000">
      <w:pPr>
        <w:tabs>
          <w:tab w:val="left" w:pos="432"/>
        </w:tabs>
        <w:ind w:left="432" w:hanging="432"/>
      </w:pPr>
      <w:r>
        <w:t>5.</w:t>
      </w:r>
      <w:r>
        <w:tab/>
        <w:t>Restart the SpyderWash Hub and wait for it to finish booting, then test one representative reader.</w:t>
      </w:r>
    </w:p>
    <w:p w14:paraId="6A3D24FC" w14:textId="77777777" w:rsidR="00DC4906" w:rsidRDefault="00000000">
      <w:pPr>
        <w:tabs>
          <w:tab w:val="left" w:pos="432"/>
        </w:tabs>
        <w:ind w:left="432" w:hanging="432"/>
      </w:pPr>
      <w:r>
        <w:t>6.</w:t>
      </w:r>
      <w:r>
        <w:tab/>
        <w:t>If the store remains offline, restart the modem/router. Wait until internet service is fully restored, then restart the Hub and test again.</w:t>
      </w:r>
    </w:p>
    <w:p w14:paraId="46C0C05F" w14:textId="77777777" w:rsidR="00DC4906" w:rsidRDefault="00000000">
      <w:pPr>
        <w:tabs>
          <w:tab w:val="left" w:pos="432"/>
        </w:tabs>
        <w:ind w:left="432" w:hanging="432"/>
      </w:pPr>
      <w:r>
        <w:lastRenderedPageBreak/>
        <w:t>7.</w:t>
      </w:r>
      <w:r>
        <w:tab/>
        <w:t>Move the Hub Ethernet cable to another working LAN port and replace it with a known-good Ethernet cable.</w:t>
      </w:r>
    </w:p>
    <w:p w14:paraId="6BA0DAC5" w14:textId="77777777" w:rsidR="00DC4906" w:rsidRDefault="00000000">
      <w:pPr>
        <w:tabs>
          <w:tab w:val="left" w:pos="432"/>
        </w:tabs>
        <w:ind w:left="432" w:hanging="432"/>
      </w:pPr>
      <w:r>
        <w:t>8.</w:t>
      </w:r>
      <w:r>
        <w:tab/>
        <w:t>Ask the ISP or network administrator to confirm DHCP/dynamic addressing, no local outage, and that the Hub is not blocked by the router or firewall.</w:t>
      </w:r>
    </w:p>
    <w:p w14:paraId="14F5A4BD" w14:textId="77777777" w:rsidR="00DC4906" w:rsidRDefault="00000000">
      <w:pPr>
        <w:tabs>
          <w:tab w:val="left" w:pos="432"/>
        </w:tabs>
        <w:ind w:left="432" w:hanging="432"/>
      </w:pPr>
      <w:r>
        <w:t>9.</w:t>
      </w:r>
      <w:r>
        <w:tab/>
        <w:t>Power-cycle one representative machine and confirm it reaches "</w:t>
      </w:r>
      <w:proofErr w:type="spellStart"/>
      <w:r>
        <w:t>HubData</w:t>
      </w:r>
      <w:proofErr w:type="spellEnd"/>
      <w:r>
        <w:t>==Acquired" and "Profile==Acquired," then complete one controlled transaction.</w:t>
      </w:r>
    </w:p>
    <w:p w14:paraId="2EBDB32A" w14:textId="77777777" w:rsidR="00DC4906" w:rsidRDefault="00000000">
      <w:pPr>
        <w:tabs>
          <w:tab w:val="left" w:pos="432"/>
        </w:tabs>
        <w:ind w:left="432" w:hanging="432"/>
      </w:pPr>
      <w:r>
        <w:t>10.</w:t>
      </w:r>
      <w:r>
        <w:tab/>
        <w:t>While service is unavailable, use approved continuity options such as coin operation, alternate tender, customer signage, or manual order records.</w:t>
      </w:r>
    </w:p>
    <w:p w14:paraId="3E8F1731" w14:textId="77777777" w:rsidR="00DC4906" w:rsidRDefault="00000000">
      <w:r>
        <w:rPr>
          <w:b/>
          <w:color w:val="173C5A"/>
        </w:rPr>
        <w:t xml:space="preserve">RESOLUTION CONFIRMED WHEN: </w:t>
      </w:r>
      <w:r>
        <w:t>At least one representative reader, the Hub, the POS/kiosk as applicable, and a controlled transaction are online and working, or the shared outage domain is conclusively identified.</w:t>
      </w:r>
    </w:p>
    <w:p w14:paraId="127990D7" w14:textId="77777777" w:rsidR="00DC4906" w:rsidRDefault="00000000">
      <w:r>
        <w:t>ESCALATE WHEN: Only after all applicable Operator steps above have been completed and the issue remains unresolved, or when the next action requires authorization or qualified technical work.</w:t>
      </w:r>
    </w:p>
    <w:p w14:paraId="5CB63A02" w14:textId="77777777" w:rsidR="00DC4906" w:rsidRDefault="00000000">
      <w:r>
        <w:t>EVIDENCE TO COLLECT: Collect only after the Operator steps fail and escalation is necessary: Operator Code, location, start time, devices/payment methods affected, power/network status, Hub indicators, representative reader messages, status-page screenshots, ISP result, and restart timeline.</w:t>
      </w:r>
    </w:p>
    <w:p w14:paraId="55DC3784" w14:textId="77777777" w:rsidR="00DC4906" w:rsidRDefault="00000000">
      <w:pPr>
        <w:pStyle w:val="Metadata"/>
        <w:spacing w:after="160"/>
      </w:pPr>
      <w:r>
        <w:rPr>
          <w:b/>
        </w:rPr>
        <w:t>ARTICLE END: KB-OUTAGE-001</w:t>
      </w:r>
    </w:p>
    <w:p w14:paraId="7C4AA628" w14:textId="77777777" w:rsidR="00DC4906" w:rsidRDefault="00000000">
      <w:pPr>
        <w:pStyle w:val="Heading2"/>
      </w:pPr>
      <w:r>
        <w:t>Receipt Printer Issues</w:t>
      </w:r>
    </w:p>
    <w:p w14:paraId="56D53940" w14:textId="77777777" w:rsidR="00DC4906" w:rsidRDefault="00000000">
      <w:pPr>
        <w:pStyle w:val="Metadata"/>
        <w:keepNext/>
      </w:pPr>
      <w:r>
        <w:rPr>
          <w:b/>
        </w:rPr>
        <w:t>ARTICLE START: KB-POS-008</w:t>
      </w:r>
    </w:p>
    <w:p w14:paraId="4D023BAB" w14:textId="77777777" w:rsidR="00DC4906" w:rsidRDefault="00000000">
      <w:pPr>
        <w:pStyle w:val="Heading3"/>
        <w:pBdr>
          <w:bottom w:val="single" w:sz="4" w:space="1" w:color="C7D4DC"/>
        </w:pBdr>
      </w:pPr>
      <w:r>
        <w:t>KB-POS-008 - Receipt/label fails</w:t>
      </w:r>
    </w:p>
    <w:p w14:paraId="69B7ECC7" w14:textId="77777777" w:rsidR="00DC4906" w:rsidRDefault="00000000">
      <w:pPr>
        <w:pStyle w:val="Metadata"/>
      </w:pPr>
      <w:r>
        <w:rPr>
          <w:b/>
          <w:color w:val="173C5A"/>
        </w:rPr>
        <w:t xml:space="preserve">STATUS: </w:t>
      </w:r>
      <w:r>
        <w:t>VERIFY BEFORE CUSTOMER RESPONSE</w:t>
      </w:r>
    </w:p>
    <w:p w14:paraId="50039071" w14:textId="77777777" w:rsidR="00DC4906" w:rsidRDefault="00000000">
      <w:pPr>
        <w:pStyle w:val="Metadata"/>
      </w:pPr>
      <w:r>
        <w:rPr>
          <w:b/>
          <w:color w:val="173C5A"/>
        </w:rPr>
        <w:t xml:space="preserve">METADATA: </w:t>
      </w:r>
      <w:r>
        <w:t xml:space="preserve">category=Receipt Printer Issues; product=SpyderWash POS / Workflow Tablet; audience=Customer-facing answer with internal escalation fields; intent=Receipt/label fails; </w:t>
      </w:r>
      <w:proofErr w:type="spellStart"/>
      <w:r>
        <w:t>search_terms</w:t>
      </w:r>
      <w:proofErr w:type="spellEnd"/>
      <w:r>
        <w:t>=receipt; label; fails; pos</w:t>
      </w:r>
    </w:p>
    <w:p w14:paraId="33C92C72" w14:textId="77777777" w:rsidR="00DC4906" w:rsidRDefault="00000000">
      <w:r>
        <w:rPr>
          <w:b/>
          <w:color w:val="173C5A"/>
        </w:rPr>
        <w:t xml:space="preserve">EXAMPLE CUSTOMER PHRASES: </w:t>
      </w:r>
      <w:r>
        <w:t>Receipt/label fails | POS receipt/label fails</w:t>
      </w:r>
    </w:p>
    <w:p w14:paraId="47BAF2BF" w14:textId="77777777" w:rsidR="00DC4906" w:rsidRDefault="00000000">
      <w:r>
        <w:rPr>
          <w:b/>
        </w:rPr>
        <w:t>DIRECT ANSWER:</w:t>
      </w:r>
      <w:r>
        <w:t xml:space="preserve"> Prioritized checks: Printer role, paper/labels, power/USB, cover, calibration, test print, queue.</w:t>
      </w:r>
    </w:p>
    <w:p w14:paraId="69FF615A" w14:textId="77777777" w:rsidR="00DC4906" w:rsidRDefault="00000000">
      <w:pPr>
        <w:pStyle w:val="ArticleLabel"/>
      </w:pPr>
      <w:r>
        <w:t>RECOMMENDED STEPS</w:t>
      </w:r>
    </w:p>
    <w:p w14:paraId="05469CFB" w14:textId="77777777" w:rsidR="00DC4906" w:rsidRDefault="00000000">
      <w:pPr>
        <w:tabs>
          <w:tab w:val="left" w:pos="432"/>
        </w:tabs>
        <w:ind w:left="432" w:hanging="432"/>
      </w:pPr>
      <w:r>
        <w:t>1.</w:t>
      </w:r>
      <w:r>
        <w:tab/>
        <w:t>Confirm the correct printer is assigned to the receipt or label role in the POS settings.</w:t>
      </w:r>
    </w:p>
    <w:p w14:paraId="0100F027" w14:textId="77777777" w:rsidR="00DC4906" w:rsidRDefault="00000000">
      <w:pPr>
        <w:tabs>
          <w:tab w:val="left" w:pos="432"/>
        </w:tabs>
        <w:ind w:left="432" w:hanging="432"/>
      </w:pPr>
      <w:r>
        <w:t>2.</w:t>
      </w:r>
      <w:r>
        <w:tab/>
        <w:t>Load the correct paper or label stock in the proper orientation and close the cover firmly.</w:t>
      </w:r>
    </w:p>
    <w:p w14:paraId="1C09A6AB" w14:textId="77777777" w:rsidR="00DC4906" w:rsidRDefault="00000000">
      <w:pPr>
        <w:tabs>
          <w:tab w:val="left" w:pos="432"/>
        </w:tabs>
        <w:ind w:left="432" w:hanging="432"/>
      </w:pPr>
      <w:r>
        <w:t>3.</w:t>
      </w:r>
      <w:r>
        <w:tab/>
        <w:t>Clear any visible jam and confirm the cutter and feed path move freely.</w:t>
      </w:r>
    </w:p>
    <w:p w14:paraId="394B9ED4" w14:textId="77777777" w:rsidR="00DC4906" w:rsidRDefault="00000000">
      <w:pPr>
        <w:tabs>
          <w:tab w:val="left" w:pos="432"/>
        </w:tabs>
        <w:ind w:left="432" w:hanging="432"/>
      </w:pPr>
      <w:r>
        <w:t>4.</w:t>
      </w:r>
      <w:r>
        <w:tab/>
        <w:t>Power-cycle the printer and reseat its USB and power cables.</w:t>
      </w:r>
    </w:p>
    <w:p w14:paraId="2518EC8B" w14:textId="77777777" w:rsidR="00DC4906" w:rsidRDefault="00000000">
      <w:pPr>
        <w:tabs>
          <w:tab w:val="left" w:pos="432"/>
        </w:tabs>
        <w:ind w:left="432" w:hanging="432"/>
      </w:pPr>
      <w:r>
        <w:t>5.</w:t>
      </w:r>
      <w:r>
        <w:tab/>
        <w:t>Use the printer feed or self-test function, then run a POS test print.</w:t>
      </w:r>
    </w:p>
    <w:p w14:paraId="4837513C" w14:textId="77777777" w:rsidR="00DC4906" w:rsidRDefault="00000000">
      <w:pPr>
        <w:tabs>
          <w:tab w:val="left" w:pos="432"/>
        </w:tabs>
        <w:ind w:left="432" w:hanging="432"/>
      </w:pPr>
      <w:r>
        <w:t>6.</w:t>
      </w:r>
      <w:r>
        <w:tab/>
        <w:t>If labels feed incorrectly, recalibrate the label sensor and test one label before resuming production.</w:t>
      </w:r>
    </w:p>
    <w:p w14:paraId="0D34423E" w14:textId="77777777" w:rsidR="00DC4906" w:rsidRDefault="00000000">
      <w:pPr>
        <w:tabs>
          <w:tab w:val="left" w:pos="432"/>
        </w:tabs>
        <w:ind w:left="432" w:hanging="432"/>
      </w:pPr>
      <w:r>
        <w:t>7.</w:t>
      </w:r>
      <w:r>
        <w:tab/>
        <w:t>Clear any stalled print job and restart the POS application once.</w:t>
      </w:r>
    </w:p>
    <w:p w14:paraId="28DDF707" w14:textId="77777777" w:rsidR="00DC4906" w:rsidRDefault="00000000">
      <w:r>
        <w:rPr>
          <w:b/>
          <w:color w:val="173C5A"/>
        </w:rPr>
        <w:t xml:space="preserve">RESOLUTION CONFIRMED WHEN: </w:t>
      </w:r>
      <w:r>
        <w:t>The user completes the intended POS workflow and the order, payment, report, or peripheral result is correct and synchronized.</w:t>
      </w:r>
    </w:p>
    <w:p w14:paraId="665A8B5A" w14:textId="77777777" w:rsidR="00DC4906" w:rsidRDefault="00000000">
      <w:r>
        <w:t>ESCALATE WHEN: Only after all applicable Operator steps above have been completed and the issue remains unresolved, or when the next action requires authorization or qualified technical work.</w:t>
      </w:r>
    </w:p>
    <w:p w14:paraId="3AA0E44C" w14:textId="77777777" w:rsidR="00DC490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496300F7" w14:textId="77777777" w:rsidR="00DC4906" w:rsidRDefault="00000000">
      <w:pPr>
        <w:pStyle w:val="Metadata"/>
        <w:spacing w:after="160"/>
      </w:pPr>
      <w:r>
        <w:rPr>
          <w:b/>
        </w:rPr>
        <w:t>ARTICLE END: KB-POS-008</w:t>
      </w:r>
    </w:p>
    <w:p w14:paraId="7628D6E6" w14:textId="77777777" w:rsidR="00DC4906" w:rsidRDefault="00000000">
      <w:pPr>
        <w:pStyle w:val="Heading2"/>
      </w:pPr>
      <w:r>
        <w:t>Loyalty Card Recharge Issue</w:t>
      </w:r>
    </w:p>
    <w:p w14:paraId="17C92739" w14:textId="77777777" w:rsidR="00DC4906" w:rsidRDefault="00000000">
      <w:pPr>
        <w:pStyle w:val="Metadata"/>
        <w:keepNext/>
      </w:pPr>
      <w:r>
        <w:rPr>
          <w:b/>
        </w:rPr>
        <w:t>ARTICLE START: KB-LOY-003</w:t>
      </w:r>
    </w:p>
    <w:p w14:paraId="1AF27E51" w14:textId="77777777" w:rsidR="00DC4906" w:rsidRDefault="00000000">
      <w:pPr>
        <w:pStyle w:val="Heading3"/>
        <w:pBdr>
          <w:bottom w:val="single" w:sz="4" w:space="1" w:color="C7D4DC"/>
        </w:pBdr>
      </w:pPr>
      <w:r>
        <w:t>KB-LOY-003 - Recharge missing</w:t>
      </w:r>
    </w:p>
    <w:p w14:paraId="63E49D46" w14:textId="77777777" w:rsidR="00DC4906" w:rsidRDefault="00000000">
      <w:pPr>
        <w:pStyle w:val="Metadata"/>
      </w:pPr>
      <w:r>
        <w:rPr>
          <w:b/>
          <w:color w:val="173C5A"/>
        </w:rPr>
        <w:t xml:space="preserve">STATUS: </w:t>
      </w:r>
      <w:r>
        <w:t>CURRENT CONSOLIDATED GUIDANCE</w:t>
      </w:r>
    </w:p>
    <w:p w14:paraId="54727AF1" w14:textId="77777777" w:rsidR="00DC4906" w:rsidRDefault="00000000">
      <w:pPr>
        <w:pStyle w:val="Metadata"/>
      </w:pPr>
      <w:r>
        <w:rPr>
          <w:b/>
          <w:color w:val="173C5A"/>
        </w:rPr>
        <w:t xml:space="preserve">METADATA: </w:t>
      </w:r>
      <w:r>
        <w:t xml:space="preserve">category=Loyalty Card Recharge Issue; product=Loyalty Card / Customer Portal / Operator Portal; audience=Customer-facing answer with internal escalation fields; intent=Recharge missing; </w:t>
      </w:r>
      <w:proofErr w:type="spellStart"/>
      <w:r>
        <w:t>search_terms</w:t>
      </w:r>
      <w:proofErr w:type="spellEnd"/>
      <w:r>
        <w:t>=recharge; missing; loyalty; card</w:t>
      </w:r>
    </w:p>
    <w:p w14:paraId="46E35AB3" w14:textId="77777777" w:rsidR="00DC4906" w:rsidRDefault="00000000">
      <w:r>
        <w:rPr>
          <w:b/>
          <w:color w:val="173C5A"/>
        </w:rPr>
        <w:t xml:space="preserve">EXAMPLE CUSTOMER PHRASES: </w:t>
      </w:r>
      <w:r>
        <w:t>Recharge missing | Loyalty card recharge missing</w:t>
      </w:r>
    </w:p>
    <w:p w14:paraId="1B1B5521" w14:textId="77777777" w:rsidR="00DC4906" w:rsidRDefault="00000000">
      <w:r>
        <w:rPr>
          <w:b/>
        </w:rPr>
        <w:t>DIRECT ANSWER:</w:t>
      </w:r>
      <w:r>
        <w:t xml:space="preserve"> Locate recharge; avoid manual credit until payment is confirmed.</w:t>
      </w:r>
    </w:p>
    <w:p w14:paraId="029D8D23" w14:textId="77777777" w:rsidR="00DC4906" w:rsidRDefault="00000000">
      <w:pPr>
        <w:pStyle w:val="ArticleLabel"/>
      </w:pPr>
      <w:r>
        <w:t>RECOMMENDED STEPS</w:t>
      </w:r>
    </w:p>
    <w:p w14:paraId="713C2964" w14:textId="77777777" w:rsidR="00DC4906" w:rsidRDefault="00000000">
      <w:pPr>
        <w:tabs>
          <w:tab w:val="left" w:pos="432"/>
        </w:tabs>
        <w:ind w:left="432" w:hanging="432"/>
      </w:pPr>
      <w:r>
        <w:t>1.</w:t>
      </w:r>
      <w:r>
        <w:tab/>
        <w:t>Ask the customer not to retry the reload until the original transaction is checked.</w:t>
      </w:r>
    </w:p>
    <w:p w14:paraId="2C0CCB95" w14:textId="77777777" w:rsidR="00DC4906" w:rsidRDefault="00000000">
      <w:pPr>
        <w:tabs>
          <w:tab w:val="left" w:pos="432"/>
        </w:tabs>
        <w:ind w:left="432" w:hanging="432"/>
      </w:pPr>
      <w:r>
        <w:t>2.</w:t>
      </w:r>
      <w:r>
        <w:tab/>
        <w:t>Open the loyalty-card history and refresh the card balance.</w:t>
      </w:r>
    </w:p>
    <w:p w14:paraId="01EACCE7" w14:textId="77777777" w:rsidR="00DC4906" w:rsidRDefault="00000000">
      <w:pPr>
        <w:tabs>
          <w:tab w:val="left" w:pos="432"/>
        </w:tabs>
        <w:ind w:left="432" w:hanging="432"/>
      </w:pPr>
      <w:r>
        <w:t>3.</w:t>
      </w:r>
      <w:r>
        <w:tab/>
        <w:t>Match the reload amount and time to the kiosk, POS, portal, or processor transaction record.</w:t>
      </w:r>
    </w:p>
    <w:p w14:paraId="27C36F1E" w14:textId="77777777" w:rsidR="00DC4906" w:rsidRDefault="00000000">
      <w:pPr>
        <w:tabs>
          <w:tab w:val="left" w:pos="432"/>
        </w:tabs>
        <w:ind w:left="432" w:hanging="432"/>
      </w:pPr>
      <w:r>
        <w:lastRenderedPageBreak/>
        <w:t>4.</w:t>
      </w:r>
      <w:r>
        <w:tab/>
        <w:t>If the payment failed or was declined, have the customer retry once using a valid payment method.</w:t>
      </w:r>
    </w:p>
    <w:p w14:paraId="0F8AAA65" w14:textId="77777777" w:rsidR="00DC4906" w:rsidRDefault="00000000">
      <w:pPr>
        <w:tabs>
          <w:tab w:val="left" w:pos="432"/>
        </w:tabs>
        <w:ind w:left="432" w:hanging="432"/>
      </w:pPr>
      <w:r>
        <w:t>5.</w:t>
      </w:r>
      <w:r>
        <w:tab/>
        <w:t>If the payment succeeded and the reload is missing, post only the approved correction tied to that transaction reference.</w:t>
      </w:r>
    </w:p>
    <w:p w14:paraId="55B79CA9" w14:textId="77777777" w:rsidR="00DC4906" w:rsidRDefault="00000000">
      <w:pPr>
        <w:tabs>
          <w:tab w:val="left" w:pos="432"/>
        </w:tabs>
        <w:ind w:left="432" w:hanging="432"/>
      </w:pPr>
      <w:r>
        <w:t>6.</w:t>
      </w:r>
      <w:r>
        <w:tab/>
        <w:t>If the reload appears twice, do not remove value until both payment records are confirmed; refund or adjust only the duplicate posted transaction.</w:t>
      </w:r>
    </w:p>
    <w:p w14:paraId="0001F38A" w14:textId="77777777" w:rsidR="00DC4906" w:rsidRDefault="00000000">
      <w:r>
        <w:rPr>
          <w:b/>
          <w:color w:val="173C5A"/>
        </w:rPr>
        <w:t xml:space="preserve">RESOLUTION CONFIRMED WHEN: </w:t>
      </w:r>
      <w:r>
        <w:t>The card is correctly issued/recognized, the documented balance and history reconcile, and any approved adjustment is visible in the final record.</w:t>
      </w:r>
    </w:p>
    <w:p w14:paraId="65E89713" w14:textId="77777777" w:rsidR="00DC4906" w:rsidRDefault="00000000">
      <w:r>
        <w:t>ESCALATE WHEN: Only after all applicable Operator steps above have been completed and the issue remains unresolved, or when the next action requires authorization or qualified technical work.</w:t>
      </w:r>
    </w:p>
    <w:p w14:paraId="26F8989C" w14:textId="77777777" w:rsidR="00DC4906" w:rsidRDefault="00000000">
      <w:r>
        <w:t>EVIDENCE TO COLLECT: Collect only after the Operator steps fail and escalation is necessary: Card number, amount, method, date/time, receipt, kiosk/portal transaction, processor result, bonus rule, and current balance.</w:t>
      </w:r>
    </w:p>
    <w:p w14:paraId="2A035ECE" w14:textId="77777777" w:rsidR="00DC4906" w:rsidRDefault="00000000">
      <w:pPr>
        <w:pStyle w:val="Metadata"/>
        <w:spacing w:after="160"/>
      </w:pPr>
      <w:r>
        <w:rPr>
          <w:b/>
        </w:rPr>
        <w:t>ARTICLE END: KB-LOY-003</w:t>
      </w:r>
    </w:p>
    <w:p w14:paraId="5E58DF46" w14:textId="77777777" w:rsidR="00DC4906" w:rsidRDefault="00000000">
      <w:pPr>
        <w:pStyle w:val="Metadata"/>
        <w:keepNext/>
      </w:pPr>
      <w:r>
        <w:rPr>
          <w:b/>
        </w:rPr>
        <w:t>ARTICLE START: KB-LOY-004</w:t>
      </w:r>
    </w:p>
    <w:p w14:paraId="127A637D" w14:textId="77777777" w:rsidR="00DC4906" w:rsidRDefault="00000000">
      <w:pPr>
        <w:pStyle w:val="Heading3"/>
        <w:pBdr>
          <w:bottom w:val="single" w:sz="4" w:space="1" w:color="C7D4DC"/>
        </w:pBdr>
      </w:pPr>
      <w:r>
        <w:t>KB-LOY-004 - Bonus missing/wrong</w:t>
      </w:r>
    </w:p>
    <w:p w14:paraId="7C476AD4" w14:textId="77777777" w:rsidR="00DC4906" w:rsidRDefault="00000000">
      <w:pPr>
        <w:pStyle w:val="Metadata"/>
      </w:pPr>
      <w:r>
        <w:rPr>
          <w:b/>
          <w:color w:val="173C5A"/>
        </w:rPr>
        <w:t xml:space="preserve">STATUS: </w:t>
      </w:r>
      <w:r>
        <w:t>CURRENT CONSOLIDATED GUIDANCE</w:t>
      </w:r>
    </w:p>
    <w:p w14:paraId="5ADA3E9A" w14:textId="77777777" w:rsidR="00DC4906" w:rsidRDefault="00000000">
      <w:pPr>
        <w:pStyle w:val="Metadata"/>
      </w:pPr>
      <w:r>
        <w:rPr>
          <w:b/>
          <w:color w:val="173C5A"/>
        </w:rPr>
        <w:t xml:space="preserve">METADATA: </w:t>
      </w:r>
      <w:r>
        <w:t xml:space="preserve">category=Loyalty Card Recharge Issue; product=Loyalty Card / Customer Portal / Operator Portal; audience=Customer-facing answer with internal escalation fields; intent=Bonus missing/wrong; </w:t>
      </w:r>
      <w:proofErr w:type="spellStart"/>
      <w:r>
        <w:t>search_terms</w:t>
      </w:r>
      <w:proofErr w:type="spellEnd"/>
      <w:r>
        <w:t>=bonus; missing; wrong; loyalty; card</w:t>
      </w:r>
    </w:p>
    <w:p w14:paraId="01A06FE4" w14:textId="77777777" w:rsidR="00DC4906" w:rsidRDefault="00000000">
      <w:r>
        <w:rPr>
          <w:b/>
          <w:color w:val="173C5A"/>
        </w:rPr>
        <w:t xml:space="preserve">EXAMPLE CUSTOMER PHRASES: </w:t>
      </w:r>
      <w:r>
        <w:t>Bonus missing/wrong | Loyalty card bonus missing/wrong</w:t>
      </w:r>
    </w:p>
    <w:p w14:paraId="02F13E6C" w14:textId="77777777" w:rsidR="00DC4906" w:rsidRDefault="00000000">
      <w:r>
        <w:rPr>
          <w:b/>
        </w:rPr>
        <w:t>DIRECT ANSWER:</w:t>
      </w:r>
      <w:r>
        <w:t xml:space="preserve"> Correct rule or approved balance adjustment.</w:t>
      </w:r>
    </w:p>
    <w:p w14:paraId="7BF45860" w14:textId="77777777" w:rsidR="00DC4906" w:rsidRDefault="00000000">
      <w:pPr>
        <w:pStyle w:val="ArticleLabel"/>
      </w:pPr>
      <w:r>
        <w:t>RECOMMENDED STEPS</w:t>
      </w:r>
    </w:p>
    <w:p w14:paraId="67EF477B" w14:textId="77777777" w:rsidR="00DC4906" w:rsidRDefault="00000000">
      <w:pPr>
        <w:tabs>
          <w:tab w:val="left" w:pos="432"/>
        </w:tabs>
        <w:ind w:left="432" w:hanging="432"/>
      </w:pPr>
      <w:r>
        <w:t>1.</w:t>
      </w:r>
      <w:r>
        <w:tab/>
        <w:t>Open the active bonus rule and confirm the date, time, location, minimum and maximum reload amounts, and eligible payment method.</w:t>
      </w:r>
    </w:p>
    <w:p w14:paraId="61961AB7" w14:textId="77777777" w:rsidR="00DC4906" w:rsidRDefault="00000000">
      <w:pPr>
        <w:tabs>
          <w:tab w:val="left" w:pos="432"/>
        </w:tabs>
        <w:ind w:left="432" w:hanging="432"/>
      </w:pPr>
      <w:r>
        <w:t>2.</w:t>
      </w:r>
      <w:r>
        <w:tab/>
        <w:t>Confirm the customer reload met every rule condition and was completed during the active period.</w:t>
      </w:r>
    </w:p>
    <w:p w14:paraId="568BC0EF" w14:textId="77777777" w:rsidR="00DC4906" w:rsidRDefault="00000000">
      <w:pPr>
        <w:tabs>
          <w:tab w:val="left" w:pos="432"/>
        </w:tabs>
        <w:ind w:left="432" w:hanging="432"/>
      </w:pPr>
      <w:r>
        <w:t>3.</w:t>
      </w:r>
      <w:r>
        <w:tab/>
        <w:t>Correct the bonus rule if it was configured incorrectly, then save it before testing again.</w:t>
      </w:r>
    </w:p>
    <w:p w14:paraId="4A758497" w14:textId="77777777" w:rsidR="00DC4906" w:rsidRDefault="00000000">
      <w:pPr>
        <w:tabs>
          <w:tab w:val="left" w:pos="432"/>
        </w:tabs>
        <w:ind w:left="432" w:hanging="432"/>
      </w:pPr>
      <w:r>
        <w:t>4.</w:t>
      </w:r>
      <w:r>
        <w:tab/>
        <w:t>Use a controlled test card and reload amount that qualifies for the bonus.</w:t>
      </w:r>
    </w:p>
    <w:p w14:paraId="196C60B0" w14:textId="77777777" w:rsidR="00DC4906" w:rsidRDefault="00000000">
      <w:pPr>
        <w:tabs>
          <w:tab w:val="left" w:pos="432"/>
        </w:tabs>
        <w:ind w:left="432" w:hanging="432"/>
      </w:pPr>
      <w:r>
        <w:t>5.</w:t>
      </w:r>
      <w:r>
        <w:tab/>
        <w:t>If a valid completed reload missed the bonus, apply only the approved bonus correction and document the qualifying transaction.</w:t>
      </w:r>
    </w:p>
    <w:p w14:paraId="6DC5EC84" w14:textId="77777777" w:rsidR="00DC4906" w:rsidRDefault="00000000">
      <w:r>
        <w:rPr>
          <w:b/>
          <w:color w:val="173C5A"/>
        </w:rPr>
        <w:t xml:space="preserve">RESOLUTION CONFIRMED WHEN: </w:t>
      </w:r>
      <w:r>
        <w:t>The card is correctly issued/recognized, the documented balance and history reconcile, and any approved adjustment is visible in the final record.</w:t>
      </w:r>
    </w:p>
    <w:p w14:paraId="5D0F8714" w14:textId="77777777" w:rsidR="00DC4906" w:rsidRDefault="00000000">
      <w:r>
        <w:t>ESCALATE WHEN: Only after all applicable Operator steps above have been completed and the issue remains unresolved, or when the next action requires authorization or qualified technical work.</w:t>
      </w:r>
    </w:p>
    <w:p w14:paraId="37BDDF29" w14:textId="77777777" w:rsidR="00DC4906" w:rsidRDefault="00000000">
      <w:r>
        <w:t>EVIDENCE TO COLLECT: Collect only after the Operator steps fail and escalation is necessary: Card number, amount, method, date/time, receipt, kiosk/portal transaction, processor result, bonus rule, and current balance.</w:t>
      </w:r>
    </w:p>
    <w:p w14:paraId="0A26FA05" w14:textId="77777777" w:rsidR="00DC4906" w:rsidRDefault="00000000">
      <w:pPr>
        <w:pStyle w:val="Metadata"/>
        <w:spacing w:after="160"/>
      </w:pPr>
      <w:r>
        <w:rPr>
          <w:b/>
        </w:rPr>
        <w:t>ARTICLE END: KB-LOY-004</w:t>
      </w:r>
    </w:p>
    <w:p w14:paraId="1452484B" w14:textId="77777777" w:rsidR="00DC4906" w:rsidRDefault="00000000">
      <w:pPr>
        <w:pStyle w:val="Metadata"/>
        <w:keepNext/>
      </w:pPr>
      <w:r>
        <w:rPr>
          <w:b/>
        </w:rPr>
        <w:t>ARTICLE START: KB-LOY-006</w:t>
      </w:r>
    </w:p>
    <w:p w14:paraId="33AC1ABF" w14:textId="77777777" w:rsidR="00DC4906" w:rsidRDefault="00000000">
      <w:pPr>
        <w:pStyle w:val="Heading3"/>
        <w:pBdr>
          <w:bottom w:val="single" w:sz="4" w:space="1" w:color="C7D4DC"/>
        </w:pBdr>
      </w:pPr>
      <w:r>
        <w:t>KB-LOY-006 - Employee card runs out</w:t>
      </w:r>
    </w:p>
    <w:p w14:paraId="6C8ADF62" w14:textId="77777777" w:rsidR="00DC4906" w:rsidRDefault="00000000">
      <w:pPr>
        <w:pStyle w:val="Metadata"/>
      </w:pPr>
      <w:r>
        <w:rPr>
          <w:b/>
          <w:color w:val="173C5A"/>
        </w:rPr>
        <w:t xml:space="preserve">STATUS: </w:t>
      </w:r>
      <w:r>
        <w:t>CURRENT CONSOLIDATED GUIDANCE</w:t>
      </w:r>
    </w:p>
    <w:p w14:paraId="26A8B62D" w14:textId="77777777" w:rsidR="00DC4906" w:rsidRDefault="00000000">
      <w:pPr>
        <w:pStyle w:val="Metadata"/>
      </w:pPr>
      <w:r>
        <w:rPr>
          <w:b/>
          <w:color w:val="173C5A"/>
        </w:rPr>
        <w:t xml:space="preserve">METADATA: </w:t>
      </w:r>
      <w:r>
        <w:t xml:space="preserve">category=Loyalty Card Recharge Issue; product=Loyalty Card / Customer Portal / Operator Portal; audience=Customer-facing answer with internal escalation fields; intent=Employee card runs out; </w:t>
      </w:r>
      <w:proofErr w:type="spellStart"/>
      <w:r>
        <w:t>search_terms</w:t>
      </w:r>
      <w:proofErr w:type="spellEnd"/>
      <w:r>
        <w:t>=employee; card; runs; out; loyalty</w:t>
      </w:r>
    </w:p>
    <w:p w14:paraId="3161B4B0" w14:textId="77777777" w:rsidR="00DC4906" w:rsidRDefault="00000000">
      <w:r>
        <w:rPr>
          <w:b/>
          <w:color w:val="173C5A"/>
        </w:rPr>
        <w:t xml:space="preserve">EXAMPLE CUSTOMER PHRASES: </w:t>
      </w:r>
      <w:r>
        <w:t>Employee card runs out | Loyalty card employee card runs out</w:t>
      </w:r>
    </w:p>
    <w:p w14:paraId="0C5DA3B3" w14:textId="77777777" w:rsidR="00DC4906" w:rsidRDefault="00000000">
      <w:r>
        <w:rPr>
          <w:b/>
        </w:rPr>
        <w:t>DIRECT ANSWER:</w:t>
      </w:r>
      <w:r>
        <w:t xml:space="preserve"> Correct operational card setup; audit unusual activity.</w:t>
      </w:r>
    </w:p>
    <w:p w14:paraId="7F5DC2BF" w14:textId="77777777" w:rsidR="00DC4906" w:rsidRDefault="00000000">
      <w:pPr>
        <w:pStyle w:val="ArticleLabel"/>
      </w:pPr>
      <w:r>
        <w:t>RECOMMENDED STEPS</w:t>
      </w:r>
    </w:p>
    <w:p w14:paraId="4B05067B" w14:textId="77777777" w:rsidR="00DC4906" w:rsidRDefault="00000000">
      <w:pPr>
        <w:tabs>
          <w:tab w:val="left" w:pos="432"/>
        </w:tabs>
        <w:ind w:left="432" w:hanging="432"/>
      </w:pPr>
      <w:r>
        <w:t>1.</w:t>
      </w:r>
      <w:r>
        <w:tab/>
        <w:t>Open the employee or Workflow Card record and confirm it is active and assigned to the correct employee and location.</w:t>
      </w:r>
    </w:p>
    <w:p w14:paraId="1AD68882" w14:textId="77777777" w:rsidR="00DC4906" w:rsidRDefault="00000000">
      <w:pPr>
        <w:tabs>
          <w:tab w:val="left" w:pos="432"/>
        </w:tabs>
        <w:ind w:left="432" w:hanging="432"/>
      </w:pPr>
      <w:r>
        <w:t>2.</w:t>
      </w:r>
      <w:r>
        <w:tab/>
        <w:t>Confirm the auto-recharge amount, trigger balance, and funding source are configured.</w:t>
      </w:r>
    </w:p>
    <w:p w14:paraId="333FA550" w14:textId="77777777" w:rsidR="00DC4906" w:rsidRDefault="00000000">
      <w:pPr>
        <w:tabs>
          <w:tab w:val="left" w:pos="432"/>
        </w:tabs>
        <w:ind w:left="432" w:hanging="432"/>
      </w:pPr>
      <w:r>
        <w:t>3.</w:t>
      </w:r>
      <w:r>
        <w:tab/>
        <w:t>Save any corrected settings, then use the card once so the new configuration can take effect.</w:t>
      </w:r>
    </w:p>
    <w:p w14:paraId="2BB5CFD8" w14:textId="77777777" w:rsidR="00DC4906" w:rsidRDefault="00000000">
      <w:pPr>
        <w:tabs>
          <w:tab w:val="left" w:pos="432"/>
        </w:tabs>
        <w:ind w:left="432" w:hanging="432"/>
      </w:pPr>
      <w:r>
        <w:t>4.</w:t>
      </w:r>
      <w:r>
        <w:tab/>
        <w:t>If immediate use is required, add only the authorized amount and document the adjustment.</w:t>
      </w:r>
    </w:p>
    <w:p w14:paraId="78F36CE1" w14:textId="77777777" w:rsidR="00DC4906" w:rsidRDefault="00000000">
      <w:pPr>
        <w:tabs>
          <w:tab w:val="left" w:pos="432"/>
        </w:tabs>
        <w:ind w:left="432" w:hanging="432"/>
      </w:pPr>
      <w:r>
        <w:t>5.</w:t>
      </w:r>
      <w:r>
        <w:tab/>
        <w:t>Test the card on one intended machine and confirm the new balance and transaction appear in history.</w:t>
      </w:r>
    </w:p>
    <w:p w14:paraId="2DA4E4A8" w14:textId="77777777" w:rsidR="00DC4906" w:rsidRDefault="00000000">
      <w:r>
        <w:rPr>
          <w:b/>
          <w:color w:val="173C5A"/>
        </w:rPr>
        <w:t xml:space="preserve">RESOLUTION CONFIRMED WHEN: </w:t>
      </w:r>
      <w:r>
        <w:t>The card is correctly issued/recognized, the documented balance and history reconcile, and any approved adjustment is visible in the final record.</w:t>
      </w:r>
    </w:p>
    <w:p w14:paraId="29E4D0AF" w14:textId="77777777" w:rsidR="00DC4906" w:rsidRDefault="00000000">
      <w:r>
        <w:t>ESCALATE WHEN: Only after all applicable Operator steps above have been completed and the issue remains unresolved, or when the next action requires authorization or qualified technical work.</w:t>
      </w:r>
    </w:p>
    <w:p w14:paraId="4A268046" w14:textId="77777777" w:rsidR="00DC4906" w:rsidRDefault="00000000">
      <w:r>
        <w:t>EVIDENCE TO COLLECT: Collect only after the Operator steps fail and escalation is necessary: Card number, amount, method, date/time, receipt, kiosk/portal transaction, processor result, bonus rule, and current balance.</w:t>
      </w:r>
    </w:p>
    <w:p w14:paraId="4213C7D5" w14:textId="77777777" w:rsidR="00DC4906" w:rsidRDefault="00000000">
      <w:pPr>
        <w:pStyle w:val="Metadata"/>
        <w:spacing w:after="160"/>
      </w:pPr>
      <w:r>
        <w:rPr>
          <w:b/>
        </w:rPr>
        <w:lastRenderedPageBreak/>
        <w:t>ARTICLE END: KB-LOY-006</w:t>
      </w:r>
    </w:p>
    <w:p w14:paraId="0BE61E62" w14:textId="77777777" w:rsidR="00DC4906" w:rsidRDefault="00000000">
      <w:pPr>
        <w:pStyle w:val="Heading2"/>
      </w:pPr>
      <w:r>
        <w:t>Card Transaction History</w:t>
      </w:r>
    </w:p>
    <w:p w14:paraId="16284D93" w14:textId="77777777" w:rsidR="00DC4906" w:rsidRDefault="00000000">
      <w:pPr>
        <w:pStyle w:val="Metadata"/>
        <w:keepNext/>
      </w:pPr>
      <w:r>
        <w:rPr>
          <w:b/>
        </w:rPr>
        <w:t>ARTICLE START: KB-LOY-007</w:t>
      </w:r>
    </w:p>
    <w:p w14:paraId="2334CE2E" w14:textId="77777777" w:rsidR="00DC4906" w:rsidRDefault="00000000">
      <w:pPr>
        <w:pStyle w:val="Heading3"/>
        <w:pBdr>
          <w:bottom w:val="single" w:sz="4" w:space="1" w:color="C7D4DC"/>
        </w:pBdr>
      </w:pPr>
      <w:r>
        <w:t>KB-LOY-007 - Need transaction history</w:t>
      </w:r>
    </w:p>
    <w:p w14:paraId="3BD68304" w14:textId="77777777" w:rsidR="00DC4906" w:rsidRDefault="00000000">
      <w:pPr>
        <w:pStyle w:val="Metadata"/>
      </w:pPr>
      <w:r>
        <w:rPr>
          <w:b/>
          <w:color w:val="173C5A"/>
        </w:rPr>
        <w:t xml:space="preserve">STATUS: </w:t>
      </w:r>
      <w:r>
        <w:t>CURRENT CONSOLIDATED GUIDANCE</w:t>
      </w:r>
    </w:p>
    <w:p w14:paraId="2F6D1528" w14:textId="77777777" w:rsidR="00DC4906" w:rsidRDefault="00000000">
      <w:pPr>
        <w:pStyle w:val="Metadata"/>
      </w:pPr>
      <w:r>
        <w:rPr>
          <w:b/>
          <w:color w:val="173C5A"/>
        </w:rPr>
        <w:t xml:space="preserve">METADATA: </w:t>
      </w:r>
      <w:r>
        <w:t xml:space="preserve">category=Card Transaction History; product=Loyalty Card / Customer Portal / Operator Portal; audience=Customer-facing answer with internal escalation fields; intent=Need transaction history; </w:t>
      </w:r>
      <w:proofErr w:type="spellStart"/>
      <w:r>
        <w:t>search_terms</w:t>
      </w:r>
      <w:proofErr w:type="spellEnd"/>
      <w:r>
        <w:t>=need; transaction; history; loyalty; card</w:t>
      </w:r>
    </w:p>
    <w:p w14:paraId="06D17E2B" w14:textId="77777777" w:rsidR="00DC4906" w:rsidRDefault="00000000">
      <w:r>
        <w:rPr>
          <w:b/>
          <w:color w:val="173C5A"/>
        </w:rPr>
        <w:t xml:space="preserve">EXAMPLE CUSTOMER PHRASES: </w:t>
      </w:r>
      <w:r>
        <w:t>Need transaction history | Loyalty card need transaction history</w:t>
      </w:r>
    </w:p>
    <w:p w14:paraId="2DE1FAE8" w14:textId="77777777" w:rsidR="00DC4906" w:rsidRDefault="00000000">
      <w:r>
        <w:rPr>
          <w:b/>
        </w:rPr>
        <w:t>DIRECT ANSWER:</w:t>
      </w:r>
      <w:r>
        <w:t xml:space="preserve"> Use Manage Loyalty Card/Card Transaction History or customer portal as appropriate.</w:t>
      </w:r>
    </w:p>
    <w:p w14:paraId="51637477" w14:textId="77777777" w:rsidR="00DC4906" w:rsidRDefault="00000000">
      <w:pPr>
        <w:pStyle w:val="ArticleLabel"/>
      </w:pPr>
      <w:r>
        <w:t>RECOMMENDED STEPS</w:t>
      </w:r>
    </w:p>
    <w:p w14:paraId="6F77DF6E" w14:textId="77777777" w:rsidR="00DC4906" w:rsidRDefault="00000000">
      <w:pPr>
        <w:tabs>
          <w:tab w:val="left" w:pos="432"/>
        </w:tabs>
        <w:ind w:left="432" w:hanging="432"/>
      </w:pPr>
      <w:r>
        <w:t>1.</w:t>
      </w:r>
      <w:r>
        <w:tab/>
        <w:t>Open "Manage Loyalty Card" and search the exact card number.</w:t>
      </w:r>
    </w:p>
    <w:p w14:paraId="64C375DF" w14:textId="77777777" w:rsidR="00DC4906" w:rsidRDefault="00000000">
      <w:pPr>
        <w:tabs>
          <w:tab w:val="left" w:pos="432"/>
        </w:tabs>
        <w:ind w:left="432" w:hanging="432"/>
      </w:pPr>
      <w:r>
        <w:t>2.</w:t>
      </w:r>
      <w:r>
        <w:tab/>
        <w:t>Select the transaction-history or activity view and choose the required date range.</w:t>
      </w:r>
    </w:p>
    <w:p w14:paraId="398DD00B" w14:textId="77777777" w:rsidR="00DC4906" w:rsidRDefault="00000000">
      <w:pPr>
        <w:tabs>
          <w:tab w:val="left" w:pos="432"/>
        </w:tabs>
        <w:ind w:left="432" w:hanging="432"/>
      </w:pPr>
      <w:r>
        <w:t>3.</w:t>
      </w:r>
      <w:r>
        <w:tab/>
        <w:t>Remove optional filters if expected activity is missing.</w:t>
      </w:r>
    </w:p>
    <w:p w14:paraId="1072FC48" w14:textId="77777777" w:rsidR="00DC4906" w:rsidRDefault="00000000">
      <w:pPr>
        <w:tabs>
          <w:tab w:val="left" w:pos="432"/>
        </w:tabs>
        <w:ind w:left="432" w:hanging="432"/>
      </w:pPr>
      <w:r>
        <w:t>4.</w:t>
      </w:r>
      <w:r>
        <w:tab/>
        <w:t>Export or print the history when a customer copy is authorized.</w:t>
      </w:r>
    </w:p>
    <w:p w14:paraId="2645182C" w14:textId="77777777" w:rsidR="00DC4906" w:rsidRDefault="00000000">
      <w:pPr>
        <w:tabs>
          <w:tab w:val="left" w:pos="432"/>
        </w:tabs>
        <w:ind w:left="432" w:hanging="432"/>
      </w:pPr>
      <w:r>
        <w:t>5.</w:t>
      </w:r>
      <w:r>
        <w:tab/>
        <w:t>For a registered customer, use the Customer Portal history when available so the customer can review future activity directly.</w:t>
      </w:r>
    </w:p>
    <w:p w14:paraId="43BD046F" w14:textId="77777777" w:rsidR="00DC4906" w:rsidRDefault="00000000">
      <w:r>
        <w:rPr>
          <w:b/>
          <w:color w:val="173C5A"/>
        </w:rPr>
        <w:t xml:space="preserve">RESOLUTION CONFIRMED WHEN: </w:t>
      </w:r>
      <w:r>
        <w:t>The card is correctly issued/recognized, the documented balance and history reconcile, and any approved adjustment is visible in the final record.</w:t>
      </w:r>
    </w:p>
    <w:p w14:paraId="455FF5DC" w14:textId="77777777" w:rsidR="00DC4906" w:rsidRDefault="00000000">
      <w:r>
        <w:t>ESCALATE WHEN: Only after all applicable Operator steps above have been completed and the issue remains unresolved, or when the next action requires authorization or qualified technical work.</w:t>
      </w:r>
    </w:p>
    <w:p w14:paraId="0D67C31B"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60B48F8A" w14:textId="77777777" w:rsidR="00DC4906" w:rsidRDefault="00000000">
      <w:pPr>
        <w:pStyle w:val="Metadata"/>
        <w:spacing w:after="160"/>
      </w:pPr>
      <w:r>
        <w:rPr>
          <w:b/>
        </w:rPr>
        <w:t>ARTICLE END: KB-LOY-007</w:t>
      </w:r>
    </w:p>
    <w:p w14:paraId="09F38BD6" w14:textId="77777777" w:rsidR="00DC4906" w:rsidRDefault="00000000">
      <w:pPr>
        <w:pStyle w:val="Heading2"/>
      </w:pPr>
      <w:r>
        <w:t>Unknown / Ambiguous Issue</w:t>
      </w:r>
    </w:p>
    <w:p w14:paraId="5F483707" w14:textId="77777777" w:rsidR="00DC4906" w:rsidRDefault="00000000">
      <w:pPr>
        <w:pStyle w:val="Metadata"/>
        <w:keepNext/>
      </w:pPr>
      <w:r>
        <w:rPr>
          <w:b/>
        </w:rPr>
        <w:t>ARTICLE START: KB-TRIAGE-001</w:t>
      </w:r>
    </w:p>
    <w:p w14:paraId="707400C6" w14:textId="77777777" w:rsidR="00DC4906" w:rsidRDefault="00000000">
      <w:pPr>
        <w:pStyle w:val="Heading3"/>
        <w:pBdr>
          <w:bottom w:val="single" w:sz="4" w:space="1" w:color="C7D4DC"/>
        </w:pBdr>
      </w:pPr>
      <w:r>
        <w:t>KB-TRIAGE-001 - Unknown or ambiguous SpyderWash issue</w:t>
      </w:r>
    </w:p>
    <w:p w14:paraId="2D4EA816" w14:textId="77777777" w:rsidR="00DC4906" w:rsidRDefault="00000000">
      <w:pPr>
        <w:pStyle w:val="Metadata"/>
      </w:pPr>
      <w:r>
        <w:rPr>
          <w:b/>
          <w:color w:val="173C5A"/>
        </w:rPr>
        <w:t xml:space="preserve">STATUS: </w:t>
      </w:r>
      <w:r>
        <w:t>VERIFY BEFORE CUSTOMER RESPONSE</w:t>
      </w:r>
    </w:p>
    <w:p w14:paraId="3D932D15" w14:textId="77777777" w:rsidR="00DC4906" w:rsidRDefault="00000000">
      <w:pPr>
        <w:pStyle w:val="Metadata"/>
      </w:pPr>
      <w:r>
        <w:rPr>
          <w:b/>
          <w:color w:val="173C5A"/>
        </w:rPr>
        <w:t xml:space="preserve">METADATA: </w:t>
      </w:r>
      <w:r>
        <w:t xml:space="preserve">category=Unknown / Ambiguous Issue; product=All SpyderWash components; audience=Customer-facing answer with internal escalation fields; intent=Unknown or ambiguous SpyderWash issue; </w:t>
      </w:r>
      <w:proofErr w:type="spellStart"/>
      <w:r>
        <w:t>search_terms</w:t>
      </w:r>
      <w:proofErr w:type="spellEnd"/>
      <w:r>
        <w:t xml:space="preserve">=it; not; working; something; wrong; unknown; error; general; </w:t>
      </w:r>
      <w:proofErr w:type="spellStart"/>
      <w:r>
        <w:t>spyderwash</w:t>
      </w:r>
      <w:proofErr w:type="spellEnd"/>
      <w:r>
        <w:t>; problem; ambiguous; issue</w:t>
      </w:r>
    </w:p>
    <w:p w14:paraId="52355758" w14:textId="77777777" w:rsidR="00DC4906" w:rsidRDefault="00000000">
      <w:r>
        <w:rPr>
          <w:b/>
          <w:color w:val="173C5A"/>
        </w:rPr>
        <w:t xml:space="preserve">EXAMPLE CUSTOMER PHRASES: </w:t>
      </w:r>
      <w:r>
        <w:t>It is not working | Something is wrong | Unknown error | General SpyderWash problem</w:t>
      </w:r>
    </w:p>
    <w:p w14:paraId="6364A734" w14:textId="77777777" w:rsidR="00DC4906" w:rsidRDefault="00000000">
      <w:r>
        <w:t>DIRECT ANSWER: Start by determining the scope, then complete the simplest matching power, status, network, payment, portal, POS, kiosk, or machine action. Collect evidence only if the applicable actions fail.</w:t>
      </w:r>
    </w:p>
    <w:p w14:paraId="276F66BC" w14:textId="77777777" w:rsidR="00DC4906" w:rsidRDefault="00000000">
      <w:pPr>
        <w:pStyle w:val="ArticleLabel"/>
      </w:pPr>
      <w:r>
        <w:t>RECOMMENDED STEPS</w:t>
      </w:r>
    </w:p>
    <w:p w14:paraId="77C502E6" w14:textId="77777777" w:rsidR="00DC4906" w:rsidRDefault="00000000">
      <w:pPr>
        <w:tabs>
          <w:tab w:val="left" w:pos="432"/>
        </w:tabs>
        <w:ind w:left="432" w:hanging="432"/>
      </w:pPr>
      <w:r>
        <w:t>1.</w:t>
      </w:r>
      <w:r>
        <w:tab/>
        <w:t>Determine whether the issue affects one machine, one payment method, several devices, or the entire store.</w:t>
      </w:r>
    </w:p>
    <w:p w14:paraId="5C0D3221" w14:textId="77777777" w:rsidR="00DC4906" w:rsidRDefault="00000000">
      <w:pPr>
        <w:tabs>
          <w:tab w:val="left" w:pos="432"/>
        </w:tabs>
        <w:ind w:left="432" w:hanging="432"/>
      </w:pPr>
      <w:r>
        <w:t>2.</w:t>
      </w:r>
      <w:r>
        <w:tab/>
        <w:t xml:space="preserve">If several devices or the entire store </w:t>
      </w:r>
      <w:proofErr w:type="gramStart"/>
      <w:r>
        <w:t>are</w:t>
      </w:r>
      <w:proofErr w:type="gramEnd"/>
      <w:r>
        <w:t xml:space="preserve"> affected, check the Setomatic Systems and Cantaloupe status pages before restarting anything.</w:t>
      </w:r>
    </w:p>
    <w:p w14:paraId="01491082" w14:textId="77777777" w:rsidR="00DC4906" w:rsidRDefault="00000000">
      <w:pPr>
        <w:tabs>
          <w:tab w:val="left" w:pos="432"/>
        </w:tabs>
        <w:ind w:left="432" w:hanging="432"/>
      </w:pPr>
      <w:r>
        <w:t>3.</w:t>
      </w:r>
      <w:r>
        <w:tab/>
        <w:t>Confirm the affected device has power and that the location has working internet.</w:t>
      </w:r>
    </w:p>
    <w:p w14:paraId="6B0AE9A5" w14:textId="77777777" w:rsidR="00DC4906" w:rsidRDefault="00000000">
      <w:pPr>
        <w:tabs>
          <w:tab w:val="left" w:pos="432"/>
        </w:tabs>
        <w:ind w:left="432" w:hanging="432"/>
      </w:pPr>
      <w:r>
        <w:t>4.</w:t>
      </w:r>
      <w:r>
        <w:tab/>
        <w:t>Read the exact on-screen message and follow the matching article for "Network Error," "No Connection," "</w:t>
      </w:r>
      <w:proofErr w:type="spellStart"/>
      <w:r>
        <w:t>HubData</w:t>
      </w:r>
      <w:proofErr w:type="spellEnd"/>
      <w:r>
        <w:t>==Default," "Profile==Default," payment failure, POS, kiosk, or machine-start behavior.</w:t>
      </w:r>
    </w:p>
    <w:p w14:paraId="1CB25568" w14:textId="77777777" w:rsidR="00DC4906" w:rsidRDefault="00000000">
      <w:pPr>
        <w:tabs>
          <w:tab w:val="left" w:pos="432"/>
        </w:tabs>
        <w:ind w:left="432" w:hanging="432"/>
      </w:pPr>
      <w:r>
        <w:t>5.</w:t>
      </w:r>
      <w:r>
        <w:tab/>
        <w:t>Retry the original action once after the simplest applicable correction; do not repeat payments or resets continuously.</w:t>
      </w:r>
    </w:p>
    <w:p w14:paraId="00833C65" w14:textId="77777777" w:rsidR="00DC4906" w:rsidRDefault="00000000">
      <w:pPr>
        <w:tabs>
          <w:tab w:val="left" w:pos="432"/>
        </w:tabs>
        <w:ind w:left="432" w:hanging="432"/>
      </w:pPr>
      <w:r>
        <w:t>6.</w:t>
      </w:r>
      <w:r>
        <w:tab/>
        <w:t>Use a known-good card, reader, machine, browser, cable, or peripheral to isolate one variable at a time only if the issue remains.</w:t>
      </w:r>
    </w:p>
    <w:p w14:paraId="45B0985A" w14:textId="77777777" w:rsidR="00DC4906" w:rsidRDefault="00000000">
      <w:r>
        <w:rPr>
          <w:b/>
          <w:color w:val="173C5A"/>
        </w:rPr>
        <w:t xml:space="preserve">RESOLUTION CONFIRMED WHEN: </w:t>
      </w:r>
      <w:r>
        <w:t>The issue is routed to a specific fault domain with enough evidence to apply a dedicated article or escalate without repeating intake.</w:t>
      </w:r>
    </w:p>
    <w:p w14:paraId="22D18E3D" w14:textId="77777777" w:rsidR="00DC4906" w:rsidRDefault="00000000">
      <w:r>
        <w:t>ESCALATE WHEN: Only after all applicable Operator steps above have been completed and the issue remains unresolved, or when the next action requires authorization or qualified technical work. Route the unresolved issue only after the minimum intake package is complete, unless there is an urgent safety, privacy, financial, or site-wide business impact.</w:t>
      </w:r>
    </w:p>
    <w:p w14:paraId="5C4A7B6C"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306DC018" w14:textId="77777777" w:rsidR="00DC4906" w:rsidRDefault="00000000">
      <w:pPr>
        <w:pStyle w:val="Metadata"/>
        <w:spacing w:after="160"/>
      </w:pPr>
      <w:r>
        <w:rPr>
          <w:b/>
        </w:rPr>
        <w:lastRenderedPageBreak/>
        <w:t>ARTICLE END: KB-TRIAGE-001</w:t>
      </w:r>
    </w:p>
    <w:p w14:paraId="7D6F14BC" w14:textId="77777777" w:rsidR="00DC4906" w:rsidRDefault="00000000">
      <w:pPr>
        <w:pStyle w:val="Heading2"/>
      </w:pPr>
      <w:r>
        <w:t>View Reports</w:t>
      </w:r>
    </w:p>
    <w:p w14:paraId="297B5D18" w14:textId="77777777" w:rsidR="00DC4906" w:rsidRDefault="00000000">
      <w:pPr>
        <w:pStyle w:val="Metadata"/>
        <w:keepNext/>
      </w:pPr>
      <w:r>
        <w:rPr>
          <w:b/>
        </w:rPr>
        <w:t>ARTICLE START: KB-PORTAL-005</w:t>
      </w:r>
    </w:p>
    <w:p w14:paraId="7CAF31AA" w14:textId="77777777" w:rsidR="00DC4906" w:rsidRDefault="00000000">
      <w:pPr>
        <w:pStyle w:val="Heading3"/>
        <w:pBdr>
          <w:bottom w:val="single" w:sz="4" w:space="1" w:color="C7D4DC"/>
        </w:pBdr>
      </w:pPr>
      <w:r>
        <w:t>KB-PORTAL-005 - Report does not open</w:t>
      </w:r>
    </w:p>
    <w:p w14:paraId="68113FB1" w14:textId="77777777" w:rsidR="00DC4906" w:rsidRDefault="00000000">
      <w:pPr>
        <w:pStyle w:val="Metadata"/>
      </w:pPr>
      <w:r>
        <w:rPr>
          <w:b/>
          <w:color w:val="173C5A"/>
        </w:rPr>
        <w:t xml:space="preserve">STATUS: </w:t>
      </w:r>
      <w:r>
        <w:t>CURRENT CONSOLIDATED GUIDANCE</w:t>
      </w:r>
    </w:p>
    <w:p w14:paraId="78C54995" w14:textId="77777777" w:rsidR="00DC4906" w:rsidRDefault="00000000">
      <w:pPr>
        <w:pStyle w:val="Metadata"/>
      </w:pPr>
      <w:r>
        <w:rPr>
          <w:b/>
          <w:color w:val="173C5A"/>
        </w:rPr>
        <w:t xml:space="preserve">METADATA: </w:t>
      </w:r>
      <w:r>
        <w:t xml:space="preserve">category=View Reports; product=SpyderWash Operator Portal; audience=Customer-facing answer with internal escalation fields; intent=Report does not open; </w:t>
      </w:r>
      <w:proofErr w:type="spellStart"/>
      <w:r>
        <w:t>search_terms</w:t>
      </w:r>
      <w:proofErr w:type="spellEnd"/>
      <w:r>
        <w:t>=report; not; open; operator; portal</w:t>
      </w:r>
    </w:p>
    <w:p w14:paraId="43A4C2A1" w14:textId="77777777" w:rsidR="00DC4906" w:rsidRDefault="00000000">
      <w:r>
        <w:rPr>
          <w:b/>
          <w:color w:val="173C5A"/>
        </w:rPr>
        <w:t xml:space="preserve">EXAMPLE CUSTOMER PHRASES: </w:t>
      </w:r>
      <w:r>
        <w:t>Report does not open | Operator Portal report does not open</w:t>
      </w:r>
    </w:p>
    <w:p w14:paraId="22CB6ABD" w14:textId="77777777" w:rsidR="00DC4906" w:rsidRDefault="00000000">
      <w:r>
        <w:rPr>
          <w:b/>
        </w:rPr>
        <w:t>DIRECT ANSWER:</w:t>
      </w:r>
      <w:r>
        <w:t xml:space="preserve"> Follow the portal procedure in priority order: Allow pop-ups, Generate Report, browser, date/location, report runtime.</w:t>
      </w:r>
    </w:p>
    <w:p w14:paraId="70CA9CBD" w14:textId="77777777" w:rsidR="00DC4906" w:rsidRDefault="00000000">
      <w:pPr>
        <w:pStyle w:val="ArticleLabel"/>
      </w:pPr>
      <w:r>
        <w:t>RECOMMENDED STEPS</w:t>
      </w:r>
    </w:p>
    <w:p w14:paraId="27EBF4D3" w14:textId="77777777" w:rsidR="00DC4906" w:rsidRDefault="00000000">
      <w:pPr>
        <w:tabs>
          <w:tab w:val="left" w:pos="432"/>
        </w:tabs>
        <w:ind w:left="432" w:hanging="432"/>
      </w:pPr>
      <w:r>
        <w:t>1.</w:t>
      </w:r>
      <w:r>
        <w:tab/>
        <w:t>Allow pop-ups and downloads for the Operator Portal, then select the report again.</w:t>
      </w:r>
    </w:p>
    <w:p w14:paraId="221C075D" w14:textId="77777777" w:rsidR="00DC4906" w:rsidRDefault="00000000">
      <w:pPr>
        <w:tabs>
          <w:tab w:val="left" w:pos="432"/>
        </w:tabs>
        <w:ind w:left="432" w:hanging="432"/>
      </w:pPr>
      <w:r>
        <w:t>2.</w:t>
      </w:r>
      <w:r>
        <w:tab/>
        <w:t>Choose one location, a short date range, and the minimum required filters. Generate the report before adding broader filters.</w:t>
      </w:r>
    </w:p>
    <w:p w14:paraId="285343EB" w14:textId="77777777" w:rsidR="00DC4906" w:rsidRDefault="00000000">
      <w:pPr>
        <w:tabs>
          <w:tab w:val="left" w:pos="432"/>
        </w:tabs>
        <w:ind w:left="432" w:hanging="432"/>
      </w:pPr>
      <w:r>
        <w:t>3.</w:t>
      </w:r>
      <w:r>
        <w:tab/>
        <w:t>If the report opens in a new tab, check the browser tab bar and download folder rather than repeatedly selecting "Generate."</w:t>
      </w:r>
    </w:p>
    <w:p w14:paraId="1D614CA4" w14:textId="77777777" w:rsidR="00DC4906" w:rsidRDefault="00000000">
      <w:pPr>
        <w:tabs>
          <w:tab w:val="left" w:pos="432"/>
        </w:tabs>
        <w:ind w:left="432" w:hanging="432"/>
      </w:pPr>
      <w:r>
        <w:t>4.</w:t>
      </w:r>
      <w:r>
        <w:tab/>
        <w:t>Open the portal in a supported private or incognito window and generate the same report.</w:t>
      </w:r>
    </w:p>
    <w:p w14:paraId="38C5E0E2" w14:textId="77777777" w:rsidR="00DC4906" w:rsidRDefault="00000000">
      <w:pPr>
        <w:tabs>
          <w:tab w:val="left" w:pos="432"/>
        </w:tabs>
        <w:ind w:left="432" w:hanging="432"/>
      </w:pPr>
      <w:r>
        <w:t>5.</w:t>
      </w:r>
      <w:r>
        <w:tab/>
        <w:t>If a large date range fails, run the report by day, week, or location and combine the exports.</w:t>
      </w:r>
    </w:p>
    <w:p w14:paraId="1A510583" w14:textId="77777777" w:rsidR="00DC4906" w:rsidRDefault="00000000">
      <w:r>
        <w:rPr>
          <w:b/>
          <w:color w:val="173C5A"/>
        </w:rPr>
        <w:t xml:space="preserve">RESOLUTION CONFIRMED WHEN: </w:t>
      </w:r>
      <w:r>
        <w:t>The user can access the correct account/location and complete the intended portal action or report with accurate results.</w:t>
      </w:r>
    </w:p>
    <w:p w14:paraId="314D2A0A" w14:textId="77777777" w:rsidR="00DC4906" w:rsidRDefault="00000000">
      <w:r>
        <w:t>ESCALATE WHEN: Only after all applicable Operator steps above have been completed and the issue remains unresolved. Treat the issue as a portal or report defect only when the filters and browser settings are correct and a known transaction is still absent or the report fails reproducibly.</w:t>
      </w:r>
    </w:p>
    <w:p w14:paraId="785284FE" w14:textId="77777777" w:rsidR="00DC4906" w:rsidRDefault="00000000">
      <w:r>
        <w:t>EVIDENCE TO COLLECT: Collect only after the Operator steps fail and escalation is necessary: Report name, operator/location, filters, date range, browser, known transaction example, screenshot, and runtime/error timestamp.</w:t>
      </w:r>
    </w:p>
    <w:p w14:paraId="10C4E96E" w14:textId="77777777" w:rsidR="00DC4906" w:rsidRDefault="00000000">
      <w:pPr>
        <w:pStyle w:val="Metadata"/>
        <w:spacing w:after="160"/>
      </w:pPr>
      <w:r>
        <w:rPr>
          <w:b/>
        </w:rPr>
        <w:t>ARTICLE END: KB-PORTAL-005</w:t>
      </w:r>
    </w:p>
    <w:p w14:paraId="6D3BDCAD" w14:textId="77777777" w:rsidR="00DC4906" w:rsidRDefault="00000000">
      <w:pPr>
        <w:pStyle w:val="Metadata"/>
        <w:keepNext/>
      </w:pPr>
      <w:r>
        <w:rPr>
          <w:b/>
        </w:rPr>
        <w:t>ARTICLE START: KB-PORTAL-006</w:t>
      </w:r>
    </w:p>
    <w:p w14:paraId="2C8DD023" w14:textId="77777777" w:rsidR="00DC4906" w:rsidRDefault="00000000">
      <w:pPr>
        <w:pStyle w:val="Heading3"/>
        <w:pBdr>
          <w:bottom w:val="single" w:sz="4" w:space="1" w:color="C7D4DC"/>
        </w:pBdr>
      </w:pPr>
      <w:r>
        <w:t>KB-PORTAL-006 - Report empty</w:t>
      </w:r>
    </w:p>
    <w:p w14:paraId="577688C8" w14:textId="77777777" w:rsidR="00DC4906" w:rsidRDefault="00000000">
      <w:pPr>
        <w:pStyle w:val="Metadata"/>
      </w:pPr>
      <w:r>
        <w:rPr>
          <w:b/>
          <w:color w:val="173C5A"/>
        </w:rPr>
        <w:t xml:space="preserve">STATUS: </w:t>
      </w:r>
      <w:r>
        <w:t>CURRENT CONSOLIDATED GUIDANCE</w:t>
      </w:r>
    </w:p>
    <w:p w14:paraId="796A5817" w14:textId="77777777" w:rsidR="00DC4906" w:rsidRDefault="00000000">
      <w:pPr>
        <w:pStyle w:val="Metadata"/>
      </w:pPr>
      <w:r>
        <w:rPr>
          <w:b/>
          <w:color w:val="173C5A"/>
        </w:rPr>
        <w:t xml:space="preserve">METADATA: </w:t>
      </w:r>
      <w:r>
        <w:t xml:space="preserve">category=View Reports; product=SpyderWash Operator Portal; audience=Customer-facing answer with internal escalation fields; intent=Report empty; </w:t>
      </w:r>
      <w:proofErr w:type="spellStart"/>
      <w:r>
        <w:t>search_terms</w:t>
      </w:r>
      <w:proofErr w:type="spellEnd"/>
      <w:r>
        <w:t>=report; empty; operator; portal</w:t>
      </w:r>
    </w:p>
    <w:p w14:paraId="7FC258B9" w14:textId="77777777" w:rsidR="00DC4906" w:rsidRDefault="00000000">
      <w:r>
        <w:rPr>
          <w:b/>
          <w:color w:val="173C5A"/>
        </w:rPr>
        <w:t xml:space="preserve">EXAMPLE CUSTOMER PHRASES: </w:t>
      </w:r>
      <w:r>
        <w:t>Report empty | Operator Portal report empty</w:t>
      </w:r>
    </w:p>
    <w:p w14:paraId="5DD2A079" w14:textId="77777777" w:rsidR="00DC4906" w:rsidRDefault="00000000">
      <w:r>
        <w:t>DIRECT ANSWER: An empty report is usually caused by location, date, filter, browser, or report-size settings. Start with one known transaction and expand the report only after it appears.</w:t>
      </w:r>
    </w:p>
    <w:p w14:paraId="7463381E" w14:textId="77777777" w:rsidR="00DC4906" w:rsidRDefault="00000000">
      <w:pPr>
        <w:pStyle w:val="ArticleLabel"/>
      </w:pPr>
      <w:r>
        <w:t>RECOMMENDED STEPS</w:t>
      </w:r>
    </w:p>
    <w:p w14:paraId="1D6CC1E6" w14:textId="77777777" w:rsidR="00DC4906" w:rsidRDefault="00000000">
      <w:pPr>
        <w:tabs>
          <w:tab w:val="left" w:pos="432"/>
        </w:tabs>
        <w:ind w:left="432" w:hanging="432"/>
      </w:pPr>
      <w:r>
        <w:t>1.</w:t>
      </w:r>
      <w:r>
        <w:tab/>
        <w:t>Confirm the correct Operator, location, report type, and date range. Include the full day and correct time zone.</w:t>
      </w:r>
    </w:p>
    <w:p w14:paraId="705756B7" w14:textId="77777777" w:rsidR="00DC4906" w:rsidRDefault="00000000">
      <w:pPr>
        <w:tabs>
          <w:tab w:val="left" w:pos="432"/>
        </w:tabs>
        <w:ind w:left="432" w:hanging="432"/>
      </w:pPr>
      <w:r>
        <w:t>2.</w:t>
      </w:r>
      <w:r>
        <w:tab/>
        <w:t>Remove optional filters and regenerate the report for one known transaction date.</w:t>
      </w:r>
    </w:p>
    <w:p w14:paraId="61A6933A" w14:textId="77777777" w:rsidR="00DC4906" w:rsidRDefault="00000000">
      <w:pPr>
        <w:tabs>
          <w:tab w:val="left" w:pos="432"/>
        </w:tabs>
        <w:ind w:left="432" w:hanging="432"/>
      </w:pPr>
      <w:r>
        <w:t>3.</w:t>
      </w:r>
      <w:r>
        <w:tab/>
        <w:t>Use the POS Transaction Report or transaction lookup to confirm that at least one matching transaction exists.</w:t>
      </w:r>
    </w:p>
    <w:p w14:paraId="4E6B15B9" w14:textId="77777777" w:rsidR="00DC4906" w:rsidRDefault="00000000">
      <w:pPr>
        <w:tabs>
          <w:tab w:val="left" w:pos="432"/>
        </w:tabs>
        <w:ind w:left="432" w:hanging="432"/>
      </w:pPr>
      <w:r>
        <w:t>4.</w:t>
      </w:r>
      <w:r>
        <w:tab/>
        <w:t>If the known transaction appears in lookup but not the report, open a supported private or incognito window and run the same report again.</w:t>
      </w:r>
    </w:p>
    <w:p w14:paraId="7D2D4B7F" w14:textId="77777777" w:rsidR="00DC4906" w:rsidRDefault="00000000">
      <w:pPr>
        <w:tabs>
          <w:tab w:val="left" w:pos="432"/>
        </w:tabs>
        <w:ind w:left="432" w:hanging="432"/>
      </w:pPr>
      <w:r>
        <w:t>5.</w:t>
      </w:r>
      <w:r>
        <w:tab/>
        <w:t>Reduce a large request to one location and a shorter date range, then export each segment separately.</w:t>
      </w:r>
    </w:p>
    <w:p w14:paraId="4DB6398D" w14:textId="77777777" w:rsidR="00DC4906" w:rsidRDefault="00000000">
      <w:r>
        <w:rPr>
          <w:b/>
          <w:color w:val="173C5A"/>
        </w:rPr>
        <w:t xml:space="preserve">RESOLUTION CONFIRMED WHEN: </w:t>
      </w:r>
      <w:r>
        <w:t>The user can access the correct account/location and complete the intended portal action or report with accurate results.</w:t>
      </w:r>
    </w:p>
    <w:p w14:paraId="62CABE25" w14:textId="77777777" w:rsidR="00DC4906" w:rsidRDefault="00000000">
      <w:r>
        <w:t>ESCALATE WHEN: Only after all applicable Operator steps above have been completed and the issue remains unresolved. Treat the issue as a portal or report defect only when the filters and browser settings are correct and a known transaction is still absent or the report fails reproducibly.</w:t>
      </w:r>
    </w:p>
    <w:p w14:paraId="16ED8F2D" w14:textId="77777777" w:rsidR="00DC4906" w:rsidRDefault="00000000">
      <w:r>
        <w:t>EVIDENCE TO COLLECT: Collect only after the Operator steps fail and escalation is necessary: Report name, operator/location, filters, date range, browser, known transaction example, screenshot, and runtime/error timestamp.</w:t>
      </w:r>
    </w:p>
    <w:p w14:paraId="329A5CE2" w14:textId="77777777" w:rsidR="00DC4906" w:rsidRDefault="00000000">
      <w:pPr>
        <w:pStyle w:val="Metadata"/>
        <w:spacing w:after="160"/>
      </w:pPr>
      <w:r>
        <w:rPr>
          <w:b/>
        </w:rPr>
        <w:t>ARTICLE END: KB-PORTAL-006</w:t>
      </w:r>
    </w:p>
    <w:p w14:paraId="66EA1208" w14:textId="77777777" w:rsidR="00DC4906" w:rsidRDefault="00000000">
      <w:pPr>
        <w:pStyle w:val="Metadata"/>
        <w:keepNext/>
      </w:pPr>
      <w:r>
        <w:rPr>
          <w:b/>
        </w:rPr>
        <w:lastRenderedPageBreak/>
        <w:t>ARTICLE START: KB-PORTAL-007</w:t>
      </w:r>
    </w:p>
    <w:p w14:paraId="3CC2A522" w14:textId="77777777" w:rsidR="00DC4906" w:rsidRDefault="00000000">
      <w:pPr>
        <w:pStyle w:val="Heading3"/>
        <w:pBdr>
          <w:bottom w:val="single" w:sz="4" w:space="1" w:color="C7D4DC"/>
        </w:pBdr>
      </w:pPr>
      <w:r>
        <w:t>KB-PORTAL-007 - Transaction missing</w:t>
      </w:r>
    </w:p>
    <w:p w14:paraId="1245D63B" w14:textId="77777777" w:rsidR="00DC4906" w:rsidRDefault="00000000">
      <w:pPr>
        <w:pStyle w:val="Metadata"/>
      </w:pPr>
      <w:r>
        <w:rPr>
          <w:b/>
          <w:color w:val="173C5A"/>
        </w:rPr>
        <w:t xml:space="preserve">STATUS: </w:t>
      </w:r>
      <w:r>
        <w:t>CURRENT CONSOLIDATED GUIDANCE</w:t>
      </w:r>
    </w:p>
    <w:p w14:paraId="1C3856D9" w14:textId="77777777" w:rsidR="00DC4906" w:rsidRDefault="00000000">
      <w:pPr>
        <w:pStyle w:val="Metadata"/>
      </w:pPr>
      <w:r>
        <w:rPr>
          <w:b/>
          <w:color w:val="173C5A"/>
        </w:rPr>
        <w:t xml:space="preserve">METADATA: </w:t>
      </w:r>
      <w:r>
        <w:t xml:space="preserve">category=View Reports; product=SpyderWash Operator Portal; audience=Customer-facing answer with internal escalation fields; intent=Transaction missing; </w:t>
      </w:r>
      <w:proofErr w:type="spellStart"/>
      <w:r>
        <w:t>search_terms</w:t>
      </w:r>
      <w:proofErr w:type="spellEnd"/>
      <w:r>
        <w:t>=transaction; missing; operator; portal</w:t>
      </w:r>
    </w:p>
    <w:p w14:paraId="38688C43" w14:textId="77777777" w:rsidR="00DC4906" w:rsidRDefault="00000000">
      <w:r>
        <w:rPr>
          <w:b/>
          <w:color w:val="173C5A"/>
        </w:rPr>
        <w:t xml:space="preserve">EXAMPLE CUSTOMER PHRASES: </w:t>
      </w:r>
      <w:r>
        <w:t>Transaction missing | Operator Portal transaction missing</w:t>
      </w:r>
    </w:p>
    <w:p w14:paraId="1DD9C07B" w14:textId="77777777" w:rsidR="00DC4906" w:rsidRDefault="00000000">
      <w:r>
        <w:rPr>
          <w:b/>
        </w:rPr>
        <w:t>DIRECT ANSWER:</w:t>
      </w:r>
      <w:r>
        <w:t xml:space="preserve"> Follow the portal procedure in priority order: Broaden date, search amount/position/card type/card number; use kiosk/POS-specific report.</w:t>
      </w:r>
    </w:p>
    <w:p w14:paraId="45B9F5DE" w14:textId="77777777" w:rsidR="00DC4906" w:rsidRDefault="00000000">
      <w:pPr>
        <w:pStyle w:val="ArticleLabel"/>
      </w:pPr>
      <w:r>
        <w:t>RECOMMENDED STEPS</w:t>
      </w:r>
    </w:p>
    <w:p w14:paraId="0A1A0E8F" w14:textId="77777777" w:rsidR="00DC4906" w:rsidRDefault="00000000">
      <w:pPr>
        <w:tabs>
          <w:tab w:val="left" w:pos="432"/>
        </w:tabs>
        <w:ind w:left="432" w:hanging="432"/>
      </w:pPr>
      <w:r>
        <w:t>1.</w:t>
      </w:r>
      <w:r>
        <w:tab/>
        <w:t>Search by the exact card number, last four digits, Order ID, position, or transaction reference available for the payment type.</w:t>
      </w:r>
    </w:p>
    <w:p w14:paraId="24AD2D50" w14:textId="77777777" w:rsidR="00DC4906" w:rsidRDefault="00000000">
      <w:pPr>
        <w:tabs>
          <w:tab w:val="left" w:pos="432"/>
        </w:tabs>
        <w:ind w:left="432" w:hanging="432"/>
      </w:pPr>
      <w:r>
        <w:t>2.</w:t>
      </w:r>
      <w:r>
        <w:tab/>
        <w:t>Expand the date range by one day before and after the expected date to account for time-zone and settlement cutoffs.</w:t>
      </w:r>
    </w:p>
    <w:p w14:paraId="22B013BB" w14:textId="77777777" w:rsidR="00DC4906" w:rsidRDefault="00000000">
      <w:pPr>
        <w:tabs>
          <w:tab w:val="left" w:pos="432"/>
        </w:tabs>
        <w:ind w:left="432" w:hanging="432"/>
      </w:pPr>
      <w:r>
        <w:t>3.</w:t>
      </w:r>
      <w:r>
        <w:tab/>
        <w:t>Remove card-type, transaction-type, and location filters one at a time until the transaction appears.</w:t>
      </w:r>
    </w:p>
    <w:p w14:paraId="57F1B337" w14:textId="77777777" w:rsidR="00DC4906" w:rsidRDefault="00000000">
      <w:pPr>
        <w:tabs>
          <w:tab w:val="left" w:pos="432"/>
        </w:tabs>
        <w:ind w:left="432" w:hanging="432"/>
      </w:pPr>
      <w:r>
        <w:t>4.</w:t>
      </w:r>
      <w:r>
        <w:tab/>
        <w:t xml:space="preserve">Check the corresponding system: use </w:t>
      </w:r>
      <w:proofErr w:type="spellStart"/>
      <w:r>
        <w:t>SeedLive</w:t>
      </w:r>
      <w:proofErr w:type="spellEnd"/>
      <w:r>
        <w:t xml:space="preserve"> for processor records, the POS Transaction Report for POS orders, and loyalty-card history for loyalty activity.</w:t>
      </w:r>
    </w:p>
    <w:p w14:paraId="6E752D5A" w14:textId="77777777" w:rsidR="00DC4906" w:rsidRDefault="00000000">
      <w:pPr>
        <w:tabs>
          <w:tab w:val="left" w:pos="432"/>
        </w:tabs>
        <w:ind w:left="432" w:hanging="432"/>
      </w:pPr>
      <w:r>
        <w:t>5.</w:t>
      </w:r>
      <w:r>
        <w:tab/>
        <w:t>If the transaction is pending rather than posted, do not issue a duplicate refund or adjustment; wait for the final status or follow the pending-authorization procedure.</w:t>
      </w:r>
    </w:p>
    <w:p w14:paraId="2059D6E0" w14:textId="77777777" w:rsidR="00DC4906" w:rsidRDefault="00000000">
      <w:r>
        <w:rPr>
          <w:b/>
          <w:color w:val="173C5A"/>
        </w:rPr>
        <w:t xml:space="preserve">RESOLUTION CONFIRMED WHEN: </w:t>
      </w:r>
      <w:r>
        <w:t>The user can access the correct account/location and complete the intended portal action or report with accurate results.</w:t>
      </w:r>
    </w:p>
    <w:p w14:paraId="3195088C" w14:textId="77777777" w:rsidR="00DC4906" w:rsidRDefault="00000000">
      <w:r>
        <w:t>ESCALATE WHEN: Only after all applicable Operator steps above have been completed and the issue remains unresolved. Treat the issue as a portal or report defect only when the filters and browser settings are correct and a known transaction is still absent or the report fails reproducibly.</w:t>
      </w:r>
    </w:p>
    <w:p w14:paraId="3D75AD0A" w14:textId="77777777" w:rsidR="00DC4906" w:rsidRDefault="00000000">
      <w:r>
        <w:t>EVIDENCE TO COLLECT: Collect only after the Operator steps fail and escalation is necessary: Report name, operator/location, filters, date range, browser, known transaction example, screenshot, and runtime/error timestamp.</w:t>
      </w:r>
    </w:p>
    <w:p w14:paraId="667C2BBA" w14:textId="77777777" w:rsidR="00DC4906" w:rsidRDefault="00000000">
      <w:pPr>
        <w:pStyle w:val="Metadata"/>
        <w:spacing w:after="160"/>
      </w:pPr>
      <w:r>
        <w:rPr>
          <w:b/>
        </w:rPr>
        <w:t>ARTICLE END: KB-PORTAL-007</w:t>
      </w:r>
    </w:p>
    <w:p w14:paraId="44A66945" w14:textId="77777777" w:rsidR="00DC4906" w:rsidRDefault="00000000">
      <w:pPr>
        <w:pStyle w:val="Metadata"/>
        <w:keepNext/>
      </w:pPr>
      <w:r>
        <w:rPr>
          <w:b/>
        </w:rPr>
        <w:t>ARTICLE START: KB-POS-014</w:t>
      </w:r>
    </w:p>
    <w:p w14:paraId="3F2148B8" w14:textId="77777777" w:rsidR="00DC4906" w:rsidRDefault="00000000">
      <w:pPr>
        <w:pStyle w:val="Heading3"/>
        <w:pBdr>
          <w:bottom w:val="single" w:sz="4" w:space="1" w:color="C7D4DC"/>
        </w:pBdr>
      </w:pPr>
      <w:r>
        <w:t>KB-POS-014 - Report empty</w:t>
      </w:r>
    </w:p>
    <w:p w14:paraId="7AEF8DB6" w14:textId="77777777" w:rsidR="00DC4906" w:rsidRDefault="00000000">
      <w:pPr>
        <w:pStyle w:val="Metadata"/>
      </w:pPr>
      <w:r>
        <w:rPr>
          <w:b/>
          <w:color w:val="173C5A"/>
        </w:rPr>
        <w:t xml:space="preserve">STATUS: </w:t>
      </w:r>
      <w:r>
        <w:t>VERIFY BEFORE CUSTOMER RESPONSE</w:t>
      </w:r>
    </w:p>
    <w:p w14:paraId="531C7B46" w14:textId="77777777" w:rsidR="00DC4906" w:rsidRDefault="00000000">
      <w:pPr>
        <w:pStyle w:val="Metadata"/>
      </w:pPr>
      <w:r>
        <w:rPr>
          <w:b/>
          <w:color w:val="173C5A"/>
        </w:rPr>
        <w:t xml:space="preserve">METADATA: </w:t>
      </w:r>
      <w:r>
        <w:t xml:space="preserve">category=View Reports; product=SpyderWash POS / Workflow Tablet; audience=Customer-facing answer with internal escalation fields; intent=Report empty; </w:t>
      </w:r>
      <w:proofErr w:type="spellStart"/>
      <w:r>
        <w:t>search_terms</w:t>
      </w:r>
      <w:proofErr w:type="spellEnd"/>
      <w:r>
        <w:t>=report; empty; pos</w:t>
      </w:r>
    </w:p>
    <w:p w14:paraId="06B20586" w14:textId="77777777" w:rsidR="00DC4906" w:rsidRDefault="00000000">
      <w:r>
        <w:rPr>
          <w:b/>
          <w:color w:val="173C5A"/>
        </w:rPr>
        <w:t xml:space="preserve">EXAMPLE CUSTOMER PHRASES: </w:t>
      </w:r>
      <w:r>
        <w:t>Report empty | POS report empty</w:t>
      </w:r>
    </w:p>
    <w:p w14:paraId="768A9807" w14:textId="77777777" w:rsidR="00DC4906" w:rsidRDefault="00000000">
      <w:r>
        <w:t>DIRECT ANSWER: An empty POS report should be tested with one location, a short date range, and a known Order ID before treating it as a software defect.</w:t>
      </w:r>
    </w:p>
    <w:p w14:paraId="3DF74725" w14:textId="77777777" w:rsidR="00DC4906" w:rsidRDefault="00000000">
      <w:pPr>
        <w:pStyle w:val="ArticleLabel"/>
      </w:pPr>
      <w:r>
        <w:t>RECOMMENDED STEPS</w:t>
      </w:r>
    </w:p>
    <w:p w14:paraId="527120FF" w14:textId="77777777" w:rsidR="00DC4906" w:rsidRDefault="00000000">
      <w:pPr>
        <w:tabs>
          <w:tab w:val="left" w:pos="432"/>
        </w:tabs>
        <w:ind w:left="432" w:hanging="432"/>
      </w:pPr>
      <w:r>
        <w:t>1.</w:t>
      </w:r>
      <w:r>
        <w:tab/>
        <w:t>Select the correct location and a short date range that contains a known POS transaction.</w:t>
      </w:r>
    </w:p>
    <w:p w14:paraId="590BA636" w14:textId="77777777" w:rsidR="00DC4906" w:rsidRDefault="00000000">
      <w:pPr>
        <w:tabs>
          <w:tab w:val="left" w:pos="432"/>
        </w:tabs>
        <w:ind w:left="432" w:hanging="432"/>
      </w:pPr>
      <w:r>
        <w:t>2.</w:t>
      </w:r>
      <w:r>
        <w:tab/>
        <w:t>Remove optional filters and generate the POS Transaction Report first.</w:t>
      </w:r>
    </w:p>
    <w:p w14:paraId="2EF43BB6" w14:textId="77777777" w:rsidR="00DC4906" w:rsidRDefault="00000000">
      <w:pPr>
        <w:tabs>
          <w:tab w:val="left" w:pos="432"/>
        </w:tabs>
        <w:ind w:left="432" w:hanging="432"/>
      </w:pPr>
      <w:r>
        <w:t>3.</w:t>
      </w:r>
      <w:r>
        <w:tab/>
        <w:t>Confirm the known transaction exists in the order or transaction lookup.</w:t>
      </w:r>
    </w:p>
    <w:p w14:paraId="6AA383A4" w14:textId="77777777" w:rsidR="00DC4906" w:rsidRDefault="00000000">
      <w:pPr>
        <w:tabs>
          <w:tab w:val="left" w:pos="432"/>
        </w:tabs>
        <w:ind w:left="432" w:hanging="432"/>
      </w:pPr>
      <w:r>
        <w:t>4.</w:t>
      </w:r>
      <w:r>
        <w:tab/>
        <w:t>Allow pop-ups and downloads, then rerun the report in a supported private or incognito window.</w:t>
      </w:r>
    </w:p>
    <w:p w14:paraId="1DFE1235" w14:textId="77777777" w:rsidR="00DC4906" w:rsidRDefault="00000000">
      <w:pPr>
        <w:tabs>
          <w:tab w:val="left" w:pos="432"/>
        </w:tabs>
        <w:ind w:left="432" w:hanging="432"/>
      </w:pPr>
      <w:r>
        <w:t>5.</w:t>
      </w:r>
      <w:r>
        <w:tab/>
        <w:t>If the full report remains empty, export smaller date ranges or one location at a time.</w:t>
      </w:r>
    </w:p>
    <w:p w14:paraId="370D36BF" w14:textId="77777777" w:rsidR="00DC4906" w:rsidRDefault="00000000">
      <w:r>
        <w:rPr>
          <w:b/>
          <w:color w:val="173C5A"/>
        </w:rPr>
        <w:t xml:space="preserve">RESOLUTION CONFIRMED WHEN: </w:t>
      </w:r>
      <w:r>
        <w:t>The user completes the intended POS workflow and the order, payment, report, or peripheral result is correct and synchronized.</w:t>
      </w:r>
    </w:p>
    <w:p w14:paraId="10FA1FC5" w14:textId="77777777" w:rsidR="00DC4906" w:rsidRDefault="00000000">
      <w:r>
        <w:t>ESCALATE WHEN: Only after all applicable Operator steps above have been completed and the issue remains unresolved. Treat the issue as a portal or report defect only when the filters and browser settings are correct and a known transaction is still absent or the report fails reproducibly.</w:t>
      </w:r>
    </w:p>
    <w:p w14:paraId="66A18EFF" w14:textId="77777777" w:rsidR="00DC490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5EF7C2F2" w14:textId="77777777" w:rsidR="00DC4906" w:rsidRDefault="00000000">
      <w:pPr>
        <w:pStyle w:val="Metadata"/>
        <w:spacing w:after="160"/>
      </w:pPr>
      <w:r>
        <w:rPr>
          <w:b/>
        </w:rPr>
        <w:t>ARTICLE END: KB-POS-014</w:t>
      </w:r>
    </w:p>
    <w:p w14:paraId="61FEB6D9" w14:textId="77777777" w:rsidR="00DC4906" w:rsidRDefault="00000000">
      <w:pPr>
        <w:pStyle w:val="Heading2"/>
      </w:pPr>
      <w:r>
        <w:t>Operator Portal Navigation</w:t>
      </w:r>
    </w:p>
    <w:p w14:paraId="03B9831E" w14:textId="77777777" w:rsidR="00DC4906" w:rsidRDefault="00000000">
      <w:pPr>
        <w:pStyle w:val="Metadata"/>
        <w:keepNext/>
      </w:pPr>
      <w:r>
        <w:rPr>
          <w:b/>
        </w:rPr>
        <w:t>ARTICLE START: KB-PORTAL-002</w:t>
      </w:r>
    </w:p>
    <w:p w14:paraId="7EE7D908" w14:textId="77777777" w:rsidR="00DC4906" w:rsidRDefault="00000000">
      <w:pPr>
        <w:pStyle w:val="Heading3"/>
        <w:pBdr>
          <w:bottom w:val="single" w:sz="4" w:space="1" w:color="C7D4DC"/>
        </w:pBdr>
      </w:pPr>
      <w:r>
        <w:t>KB-PORTAL-002 - Location missing</w:t>
      </w:r>
    </w:p>
    <w:p w14:paraId="1F7DFE85" w14:textId="77777777" w:rsidR="00DC4906" w:rsidRDefault="00000000">
      <w:pPr>
        <w:pStyle w:val="Metadata"/>
      </w:pPr>
      <w:r>
        <w:rPr>
          <w:b/>
          <w:color w:val="173C5A"/>
        </w:rPr>
        <w:t xml:space="preserve">STATUS: </w:t>
      </w:r>
      <w:r>
        <w:t>CURRENT CONSOLIDATED GUIDANCE</w:t>
      </w:r>
    </w:p>
    <w:p w14:paraId="3F99FC79" w14:textId="77777777" w:rsidR="00DC4906" w:rsidRDefault="00000000">
      <w:pPr>
        <w:pStyle w:val="Metadata"/>
      </w:pPr>
      <w:r>
        <w:rPr>
          <w:b/>
          <w:color w:val="173C5A"/>
        </w:rPr>
        <w:lastRenderedPageBreak/>
        <w:t xml:space="preserve">METADATA: </w:t>
      </w:r>
      <w:r>
        <w:t xml:space="preserve">category=Operator Portal Navigation; product=SpyderWash Operator Portal; audience=Customer-facing answer with internal escalation fields; intent=Location missing; </w:t>
      </w:r>
      <w:proofErr w:type="spellStart"/>
      <w:r>
        <w:t>search_terms</w:t>
      </w:r>
      <w:proofErr w:type="spellEnd"/>
      <w:r>
        <w:t>=location; missing; operator; portal</w:t>
      </w:r>
    </w:p>
    <w:p w14:paraId="117784BA" w14:textId="77777777" w:rsidR="00DC4906" w:rsidRDefault="00000000">
      <w:r>
        <w:rPr>
          <w:b/>
          <w:color w:val="173C5A"/>
        </w:rPr>
        <w:t xml:space="preserve">EXAMPLE CUSTOMER PHRASES: </w:t>
      </w:r>
      <w:r>
        <w:t>Location missing | Operator Portal location missing</w:t>
      </w:r>
    </w:p>
    <w:p w14:paraId="312B9416" w14:textId="77777777" w:rsidR="00DC4906" w:rsidRDefault="00000000">
      <w:r>
        <w:rPr>
          <w:b/>
        </w:rPr>
        <w:t>DIRECT ANSWER:</w:t>
      </w:r>
      <w:r>
        <w:t xml:space="preserve"> Follow the portal procedure in priority order: Signed-in operator, permissions, transfer/account status, location assignment.</w:t>
      </w:r>
    </w:p>
    <w:p w14:paraId="6FDCD287" w14:textId="77777777" w:rsidR="00DC4906" w:rsidRDefault="00000000">
      <w:pPr>
        <w:pStyle w:val="ArticleLabel"/>
      </w:pPr>
      <w:r>
        <w:t>RECOMMENDED STEPS</w:t>
      </w:r>
    </w:p>
    <w:p w14:paraId="05856A46" w14:textId="77777777" w:rsidR="00DC4906" w:rsidRDefault="00000000">
      <w:pPr>
        <w:tabs>
          <w:tab w:val="left" w:pos="432"/>
        </w:tabs>
        <w:ind w:left="432" w:hanging="432"/>
      </w:pPr>
      <w:r>
        <w:t>1.</w:t>
      </w:r>
      <w:r>
        <w:tab/>
        <w:t>Select "All" locations or the parent Operator account, then refresh the page.</w:t>
      </w:r>
    </w:p>
    <w:p w14:paraId="6A4AC230" w14:textId="77777777" w:rsidR="00DC4906" w:rsidRDefault="00000000">
      <w:pPr>
        <w:tabs>
          <w:tab w:val="left" w:pos="432"/>
        </w:tabs>
        <w:ind w:left="432" w:hanging="432"/>
      </w:pPr>
      <w:r>
        <w:t>2.</w:t>
      </w:r>
      <w:r>
        <w:tab/>
        <w:t>Open the user record and assign the missing location to that user, then sign out and back in.</w:t>
      </w:r>
    </w:p>
    <w:p w14:paraId="5108A592" w14:textId="77777777" w:rsidR="00DC4906" w:rsidRDefault="00000000">
      <w:pPr>
        <w:tabs>
          <w:tab w:val="left" w:pos="432"/>
        </w:tabs>
        <w:ind w:left="432" w:hanging="432"/>
      </w:pPr>
      <w:r>
        <w:t>3.</w:t>
      </w:r>
      <w:r>
        <w:tab/>
        <w:t>Confirm the location is active and has not been renamed. Search by address, location number, and prior display name.</w:t>
      </w:r>
    </w:p>
    <w:p w14:paraId="53C4AEB9" w14:textId="77777777" w:rsidR="00DC4906" w:rsidRDefault="00000000">
      <w:pPr>
        <w:tabs>
          <w:tab w:val="left" w:pos="432"/>
        </w:tabs>
        <w:ind w:left="432" w:hanging="432"/>
      </w:pPr>
      <w:r>
        <w:t>4.</w:t>
      </w:r>
      <w:r>
        <w:tab/>
        <w:t>If the location was recently added or transferred, complete the location assignment and activation workflow, then reopen the portal.</w:t>
      </w:r>
    </w:p>
    <w:p w14:paraId="3B6FE37F" w14:textId="77777777" w:rsidR="00DC4906" w:rsidRDefault="00000000">
      <w:r>
        <w:rPr>
          <w:b/>
          <w:color w:val="173C5A"/>
        </w:rPr>
        <w:t xml:space="preserve">RESOLUTION CONFIRMED WHEN: </w:t>
      </w:r>
      <w:r>
        <w:t>The user can access the correct account/location and complete the intended portal action or report with accurate results.</w:t>
      </w:r>
    </w:p>
    <w:p w14:paraId="4E775561" w14:textId="77777777" w:rsidR="00DC4906" w:rsidRDefault="00000000">
      <w:r>
        <w:t>ESCALATE WHEN: Only after all applicable Operator steps above have been completed and the issue remains unresolved, or when the next action requires authorization or qualified technical work.</w:t>
      </w:r>
    </w:p>
    <w:p w14:paraId="531346B3"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258C206A" w14:textId="77777777" w:rsidR="00DC4906" w:rsidRDefault="00000000">
      <w:pPr>
        <w:pStyle w:val="Metadata"/>
        <w:spacing w:after="160"/>
      </w:pPr>
      <w:r>
        <w:rPr>
          <w:b/>
        </w:rPr>
        <w:t>ARTICLE END: KB-PORTAL-002</w:t>
      </w:r>
    </w:p>
    <w:p w14:paraId="0BC43EC1" w14:textId="77777777" w:rsidR="00DC4906" w:rsidRDefault="00000000">
      <w:pPr>
        <w:pStyle w:val="Metadata"/>
        <w:keepNext/>
      </w:pPr>
      <w:r>
        <w:rPr>
          <w:b/>
        </w:rPr>
        <w:t>ARTICLE START: KB-PORTAL-003</w:t>
      </w:r>
    </w:p>
    <w:p w14:paraId="02A82717" w14:textId="77777777" w:rsidR="00DC4906" w:rsidRDefault="00000000">
      <w:pPr>
        <w:pStyle w:val="Heading3"/>
        <w:pBdr>
          <w:bottom w:val="single" w:sz="4" w:space="1" w:color="C7D4DC"/>
        </w:pBdr>
      </w:pPr>
      <w:r>
        <w:t>KB-PORTAL-003 - Machine missing</w:t>
      </w:r>
    </w:p>
    <w:p w14:paraId="07F060F2" w14:textId="77777777" w:rsidR="00DC4906" w:rsidRDefault="00000000">
      <w:pPr>
        <w:pStyle w:val="Metadata"/>
      </w:pPr>
      <w:r>
        <w:rPr>
          <w:b/>
          <w:color w:val="173C5A"/>
        </w:rPr>
        <w:t xml:space="preserve">STATUS: </w:t>
      </w:r>
      <w:r>
        <w:t>CURRENT CONSOLIDATED GUIDANCE</w:t>
      </w:r>
    </w:p>
    <w:p w14:paraId="2BC3D140" w14:textId="77777777" w:rsidR="00DC4906" w:rsidRDefault="00000000">
      <w:pPr>
        <w:pStyle w:val="Metadata"/>
      </w:pPr>
      <w:r>
        <w:rPr>
          <w:b/>
          <w:color w:val="173C5A"/>
        </w:rPr>
        <w:t xml:space="preserve">METADATA: </w:t>
      </w:r>
      <w:r>
        <w:t xml:space="preserve">category=Operator Portal Navigation; product=SpyderWash Operator Portal; audience=Customer-facing answer with internal escalation fields; intent=Machine missing; </w:t>
      </w:r>
      <w:proofErr w:type="spellStart"/>
      <w:r>
        <w:t>search_terms</w:t>
      </w:r>
      <w:proofErr w:type="spellEnd"/>
      <w:r>
        <w:t>=machine; missing; operator; portal</w:t>
      </w:r>
    </w:p>
    <w:p w14:paraId="123F4A9A" w14:textId="77777777" w:rsidR="00DC4906" w:rsidRDefault="00000000">
      <w:r>
        <w:rPr>
          <w:b/>
          <w:color w:val="173C5A"/>
        </w:rPr>
        <w:t xml:space="preserve">EXAMPLE CUSTOMER PHRASES: </w:t>
      </w:r>
      <w:r>
        <w:t>Machine missing | Operator Portal machine missing</w:t>
      </w:r>
    </w:p>
    <w:p w14:paraId="211DAFAE" w14:textId="77777777" w:rsidR="00DC4906" w:rsidRDefault="00000000">
      <w:r>
        <w:rPr>
          <w:b/>
        </w:rPr>
        <w:t>DIRECT ANSWER:</w:t>
      </w:r>
      <w:r>
        <w:t xml:space="preserve"> Follow the portal procedure in priority order: Correct location, machine record, accidental deletion, onboarding/configuration.</w:t>
      </w:r>
    </w:p>
    <w:p w14:paraId="0AE96B1C" w14:textId="77777777" w:rsidR="00DC4906" w:rsidRDefault="00000000">
      <w:pPr>
        <w:pStyle w:val="ArticleLabel"/>
      </w:pPr>
      <w:r>
        <w:t>RECOMMENDED STEPS</w:t>
      </w:r>
    </w:p>
    <w:p w14:paraId="37BED88B" w14:textId="77777777" w:rsidR="00DC4906" w:rsidRDefault="00000000">
      <w:pPr>
        <w:tabs>
          <w:tab w:val="left" w:pos="432"/>
        </w:tabs>
        <w:ind w:left="432" w:hanging="432"/>
      </w:pPr>
      <w:r>
        <w:t>1.</w:t>
      </w:r>
      <w:r>
        <w:tab/>
        <w:t>Select the correct location and clear any machine-type, status, or search filters.</w:t>
      </w:r>
    </w:p>
    <w:p w14:paraId="2F8613A4" w14:textId="77777777" w:rsidR="00DC4906" w:rsidRDefault="00000000">
      <w:pPr>
        <w:tabs>
          <w:tab w:val="left" w:pos="432"/>
        </w:tabs>
        <w:ind w:left="432" w:hanging="432"/>
      </w:pPr>
      <w:r>
        <w:t>2.</w:t>
      </w:r>
      <w:r>
        <w:tab/>
        <w:t>Open the machine-management page and confirm the machine is active and assigned to the correct location and position.</w:t>
      </w:r>
    </w:p>
    <w:p w14:paraId="45AC5338" w14:textId="77777777" w:rsidR="00DC4906" w:rsidRDefault="00000000">
      <w:pPr>
        <w:tabs>
          <w:tab w:val="left" w:pos="432"/>
        </w:tabs>
        <w:ind w:left="432" w:hanging="432"/>
      </w:pPr>
      <w:r>
        <w:t>3.</w:t>
      </w:r>
      <w:r>
        <w:tab/>
        <w:t>Compare the physical Control Board Bluetooth ID with the machine record. Correct the record if the IDs or position are mismatched.</w:t>
      </w:r>
    </w:p>
    <w:p w14:paraId="7F01609C" w14:textId="77777777" w:rsidR="00DC4906" w:rsidRDefault="00000000">
      <w:pPr>
        <w:tabs>
          <w:tab w:val="left" w:pos="432"/>
        </w:tabs>
        <w:ind w:left="432" w:hanging="432"/>
      </w:pPr>
      <w:r>
        <w:t>4.</w:t>
      </w:r>
      <w:r>
        <w:tab/>
        <w:t>Save the machine record, power-cycle the machine once, and confirm the reader reacquires its profile and displays the correct price.</w:t>
      </w:r>
    </w:p>
    <w:p w14:paraId="72E435A2" w14:textId="77777777" w:rsidR="00DC4906" w:rsidRDefault="00000000">
      <w:pPr>
        <w:tabs>
          <w:tab w:val="left" w:pos="432"/>
        </w:tabs>
        <w:ind w:left="432" w:hanging="432"/>
      </w:pPr>
      <w:r>
        <w:t>5.</w:t>
      </w:r>
      <w:r>
        <w:tab/>
        <w:t>If the machine is intentionally hidden or unassigned, assign it to the required location or restore it to active status.</w:t>
      </w:r>
    </w:p>
    <w:p w14:paraId="37EA7685" w14:textId="77777777" w:rsidR="00DC4906" w:rsidRDefault="00000000">
      <w:r>
        <w:rPr>
          <w:b/>
          <w:color w:val="173C5A"/>
        </w:rPr>
        <w:t xml:space="preserve">RESOLUTION CONFIRMED WHEN: </w:t>
      </w:r>
      <w:r>
        <w:t>The user can access the correct account/location and complete the intended portal action or report with accurate results.</w:t>
      </w:r>
    </w:p>
    <w:p w14:paraId="38D1B119" w14:textId="77777777" w:rsidR="00DC4906" w:rsidRDefault="00000000">
      <w:r>
        <w:t>ESCALATE WHEN: Only after all applicable Operator steps above have been completed and the issue remains unresolved, or when the next action requires authorization or qualified technical work.</w:t>
      </w:r>
    </w:p>
    <w:p w14:paraId="5F83CB52"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5E1BEE51" w14:textId="77777777" w:rsidR="00DC4906" w:rsidRDefault="00000000">
      <w:pPr>
        <w:pStyle w:val="Metadata"/>
        <w:spacing w:after="160"/>
      </w:pPr>
      <w:r>
        <w:rPr>
          <w:b/>
        </w:rPr>
        <w:t>ARTICLE END: KB-PORTAL-003</w:t>
      </w:r>
    </w:p>
    <w:p w14:paraId="709277FC" w14:textId="77777777" w:rsidR="00DC4906" w:rsidRDefault="00000000">
      <w:pPr>
        <w:pStyle w:val="Metadata"/>
        <w:keepNext/>
      </w:pPr>
      <w:r>
        <w:rPr>
          <w:b/>
        </w:rPr>
        <w:t>ARTICLE START: KB-PORTAL-004</w:t>
      </w:r>
    </w:p>
    <w:p w14:paraId="3E11E13A" w14:textId="77777777" w:rsidR="00DC4906" w:rsidRDefault="00000000">
      <w:pPr>
        <w:pStyle w:val="Heading3"/>
        <w:pBdr>
          <w:bottom w:val="single" w:sz="4" w:space="1" w:color="C7D4DC"/>
        </w:pBdr>
      </w:pPr>
      <w:r>
        <w:t>KB-PORTAL-004 - Cannot edit</w:t>
      </w:r>
    </w:p>
    <w:p w14:paraId="4EFA5073" w14:textId="77777777" w:rsidR="00DC4906" w:rsidRDefault="00000000">
      <w:pPr>
        <w:pStyle w:val="Metadata"/>
      </w:pPr>
      <w:r>
        <w:rPr>
          <w:b/>
          <w:color w:val="173C5A"/>
        </w:rPr>
        <w:t xml:space="preserve">STATUS: </w:t>
      </w:r>
      <w:r>
        <w:t>CURRENT CONSOLIDATED GUIDANCE</w:t>
      </w:r>
    </w:p>
    <w:p w14:paraId="73ED3892" w14:textId="77777777" w:rsidR="00DC4906" w:rsidRDefault="00000000">
      <w:pPr>
        <w:pStyle w:val="Metadata"/>
      </w:pPr>
      <w:r>
        <w:rPr>
          <w:b/>
          <w:color w:val="173C5A"/>
        </w:rPr>
        <w:t xml:space="preserve">METADATA: </w:t>
      </w:r>
      <w:r>
        <w:t xml:space="preserve">category=Operator Portal Navigation; product=SpyderWash Operator Portal; audience=Customer-facing answer with internal escalation fields; intent=Cannot edit; </w:t>
      </w:r>
      <w:proofErr w:type="spellStart"/>
      <w:r>
        <w:t>search_terms</w:t>
      </w:r>
      <w:proofErr w:type="spellEnd"/>
      <w:r>
        <w:t>=cannot; edit; operator; portal</w:t>
      </w:r>
    </w:p>
    <w:p w14:paraId="6EA02F59" w14:textId="77777777" w:rsidR="00DC4906" w:rsidRDefault="00000000">
      <w:r>
        <w:rPr>
          <w:b/>
          <w:color w:val="173C5A"/>
        </w:rPr>
        <w:t xml:space="preserve">EXAMPLE CUSTOMER PHRASES: </w:t>
      </w:r>
      <w:r>
        <w:t>Cannot edit | Operator Portal cannot edit</w:t>
      </w:r>
    </w:p>
    <w:p w14:paraId="12456258" w14:textId="77777777" w:rsidR="00DC4906" w:rsidRDefault="00000000">
      <w:r>
        <w:rPr>
          <w:b/>
        </w:rPr>
        <w:t>DIRECT ANSWER:</w:t>
      </w:r>
      <w:r>
        <w:t xml:space="preserve"> Follow the portal procedure in priority order: Role/permission, record state, browser, validation message, production defect.</w:t>
      </w:r>
    </w:p>
    <w:p w14:paraId="0ADA8AEF" w14:textId="77777777" w:rsidR="00DC4906" w:rsidRDefault="00000000">
      <w:pPr>
        <w:pStyle w:val="ArticleLabel"/>
      </w:pPr>
      <w:r>
        <w:t>RECOMMENDED STEPS</w:t>
      </w:r>
    </w:p>
    <w:p w14:paraId="7D10B8CE" w14:textId="77777777" w:rsidR="00DC4906" w:rsidRDefault="00000000">
      <w:pPr>
        <w:tabs>
          <w:tab w:val="left" w:pos="432"/>
        </w:tabs>
        <w:ind w:left="432" w:hanging="432"/>
      </w:pPr>
      <w:r>
        <w:t>1.</w:t>
      </w:r>
      <w:r>
        <w:tab/>
        <w:t>Sign in with an owner or administrator account that has permission to edit the affected location or record.</w:t>
      </w:r>
    </w:p>
    <w:p w14:paraId="058EA9B4" w14:textId="77777777" w:rsidR="00DC4906" w:rsidRDefault="00000000">
      <w:pPr>
        <w:tabs>
          <w:tab w:val="left" w:pos="432"/>
        </w:tabs>
        <w:ind w:left="432" w:hanging="432"/>
      </w:pPr>
      <w:r>
        <w:lastRenderedPageBreak/>
        <w:t>2.</w:t>
      </w:r>
      <w:r>
        <w:tab/>
        <w:t>Select the correct location and open the record from its management page rather than from a report or read-only view.</w:t>
      </w:r>
    </w:p>
    <w:p w14:paraId="4D112366" w14:textId="77777777" w:rsidR="00DC4906" w:rsidRDefault="00000000">
      <w:pPr>
        <w:tabs>
          <w:tab w:val="left" w:pos="432"/>
        </w:tabs>
        <w:ind w:left="432" w:hanging="432"/>
      </w:pPr>
      <w:r>
        <w:t>3.</w:t>
      </w:r>
      <w:r>
        <w:tab/>
        <w:t>Complete all required fields, remove invalid characters, and save again.</w:t>
      </w:r>
    </w:p>
    <w:p w14:paraId="2587E50F" w14:textId="77777777" w:rsidR="00DC4906" w:rsidRDefault="00000000">
      <w:pPr>
        <w:tabs>
          <w:tab w:val="left" w:pos="432"/>
        </w:tabs>
        <w:ind w:left="432" w:hanging="432"/>
      </w:pPr>
      <w:r>
        <w:t>4.</w:t>
      </w:r>
      <w:r>
        <w:tab/>
        <w:t>Open the portal in a supported private or incognito window and repeat the edit.</w:t>
      </w:r>
    </w:p>
    <w:p w14:paraId="696B4497" w14:textId="77777777" w:rsidR="00DC4906" w:rsidRDefault="00000000">
      <w:pPr>
        <w:tabs>
          <w:tab w:val="left" w:pos="432"/>
        </w:tabs>
        <w:ind w:left="432" w:hanging="432"/>
      </w:pPr>
      <w:r>
        <w:t>5.</w:t>
      </w:r>
      <w:r>
        <w:tab/>
        <w:t>If the record is locked by account status, processing requirements, or another team, complete the required account action before retrying.</w:t>
      </w:r>
    </w:p>
    <w:p w14:paraId="53335462" w14:textId="77777777" w:rsidR="00DC4906" w:rsidRDefault="00000000">
      <w:r>
        <w:rPr>
          <w:b/>
          <w:color w:val="173C5A"/>
        </w:rPr>
        <w:t xml:space="preserve">RESOLUTION CONFIRMED WHEN: </w:t>
      </w:r>
      <w:r>
        <w:t>The user can access the correct account/location and complete the intended portal action or report with accurate results.</w:t>
      </w:r>
    </w:p>
    <w:p w14:paraId="73391348" w14:textId="77777777" w:rsidR="00DC4906" w:rsidRDefault="00000000">
      <w:r>
        <w:t>ESCALATE WHEN: Only after all applicable Operator steps above have been completed and the issue remains unresolved, or when the next action requires authorization or qualified technical work.</w:t>
      </w:r>
    </w:p>
    <w:p w14:paraId="6FA5AFA2"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424FCB12" w14:textId="77777777" w:rsidR="00DC4906" w:rsidRDefault="00000000">
      <w:pPr>
        <w:pStyle w:val="Metadata"/>
        <w:spacing w:after="160"/>
      </w:pPr>
      <w:r>
        <w:rPr>
          <w:b/>
        </w:rPr>
        <w:t>ARTICLE END: KB-PORTAL-004</w:t>
      </w:r>
    </w:p>
    <w:p w14:paraId="0A2E36B4" w14:textId="77777777" w:rsidR="00DC4906" w:rsidRDefault="00000000">
      <w:pPr>
        <w:pStyle w:val="Metadata"/>
        <w:keepNext/>
      </w:pPr>
      <w:r>
        <w:rPr>
          <w:b/>
        </w:rPr>
        <w:t>ARTICLE START: KB-PORTAL-008</w:t>
      </w:r>
    </w:p>
    <w:p w14:paraId="29F53D9B" w14:textId="77777777" w:rsidR="00DC4906" w:rsidRDefault="00000000">
      <w:pPr>
        <w:pStyle w:val="Heading3"/>
        <w:pBdr>
          <w:bottom w:val="single" w:sz="4" w:space="1" w:color="C7D4DC"/>
        </w:pBdr>
      </w:pPr>
      <w:r>
        <w:t>KB-PORTAL-008 - Refund option missing</w:t>
      </w:r>
    </w:p>
    <w:p w14:paraId="40492F36" w14:textId="77777777" w:rsidR="00DC4906" w:rsidRDefault="00000000">
      <w:pPr>
        <w:pStyle w:val="Metadata"/>
      </w:pPr>
      <w:r>
        <w:rPr>
          <w:b/>
          <w:color w:val="173C5A"/>
        </w:rPr>
        <w:t xml:space="preserve">STATUS: </w:t>
      </w:r>
      <w:r>
        <w:t>CURRENT CONSOLIDATED GUIDANCE</w:t>
      </w:r>
    </w:p>
    <w:p w14:paraId="52A50488" w14:textId="77777777" w:rsidR="00DC4906" w:rsidRDefault="00000000">
      <w:pPr>
        <w:pStyle w:val="Metadata"/>
      </w:pPr>
      <w:r>
        <w:rPr>
          <w:b/>
          <w:color w:val="173C5A"/>
        </w:rPr>
        <w:t xml:space="preserve">METADATA: </w:t>
      </w:r>
      <w:r>
        <w:t xml:space="preserve">category=Operator Portal Navigation; product=SpyderWash Operator Portal; audience=Customer-facing answer with internal escalation fields; intent=Refund option missing; </w:t>
      </w:r>
      <w:proofErr w:type="spellStart"/>
      <w:r>
        <w:t>search_terms</w:t>
      </w:r>
      <w:proofErr w:type="spellEnd"/>
      <w:r>
        <w:t>=refund; option; missing; operator; portal</w:t>
      </w:r>
    </w:p>
    <w:p w14:paraId="1FABAE0C" w14:textId="77777777" w:rsidR="00DC4906" w:rsidRDefault="00000000">
      <w:r>
        <w:rPr>
          <w:b/>
          <w:color w:val="173C5A"/>
        </w:rPr>
        <w:t xml:space="preserve">EXAMPLE CUSTOMER PHRASES: </w:t>
      </w:r>
      <w:r>
        <w:t>Refund option missing | Operator Portal refund option missing</w:t>
      </w:r>
    </w:p>
    <w:p w14:paraId="1840D7A1" w14:textId="77777777" w:rsidR="00DC4906" w:rsidRDefault="00000000">
      <w:r>
        <w:rPr>
          <w:b/>
        </w:rPr>
        <w:t>DIRECT ANSWER:</w:t>
      </w:r>
      <w:r>
        <w:t xml:space="preserve"> Follow the portal procedure in priority order: Transaction type/status, 24-hour waiting period, permission, original amount, portal version.</w:t>
      </w:r>
    </w:p>
    <w:p w14:paraId="0A9D0A17" w14:textId="77777777" w:rsidR="00DC4906" w:rsidRDefault="00000000">
      <w:pPr>
        <w:pStyle w:val="ArticleLabel"/>
      </w:pPr>
      <w:r>
        <w:t>RECOMMENDED STEPS</w:t>
      </w:r>
    </w:p>
    <w:p w14:paraId="4598DC96" w14:textId="77777777" w:rsidR="00DC4906" w:rsidRDefault="00000000">
      <w:pPr>
        <w:tabs>
          <w:tab w:val="left" w:pos="432"/>
        </w:tabs>
        <w:ind w:left="432" w:hanging="432"/>
      </w:pPr>
      <w:r>
        <w:t>1.</w:t>
      </w:r>
      <w:r>
        <w:tab/>
        <w:t>Open the original transaction and confirm it is a refundable transaction type with a posted status.</w:t>
      </w:r>
    </w:p>
    <w:p w14:paraId="1453443B" w14:textId="77777777" w:rsidR="00DC4906" w:rsidRDefault="00000000">
      <w:pPr>
        <w:tabs>
          <w:tab w:val="left" w:pos="432"/>
        </w:tabs>
        <w:ind w:left="432" w:hanging="432"/>
      </w:pPr>
      <w:r>
        <w:t>2.</w:t>
      </w:r>
      <w:r>
        <w:tab/>
        <w:t>If the transaction is still pending, wait for it to post or fall off; do not create a refund for an unposted authorization.</w:t>
      </w:r>
    </w:p>
    <w:p w14:paraId="596D47D3" w14:textId="77777777" w:rsidR="00DC4906" w:rsidRDefault="00000000">
      <w:pPr>
        <w:tabs>
          <w:tab w:val="left" w:pos="432"/>
        </w:tabs>
        <w:ind w:left="432" w:hanging="432"/>
      </w:pPr>
      <w:r>
        <w:t>3.</w:t>
      </w:r>
      <w:r>
        <w:tab/>
        <w:t>Confirm the permitted refund window has passed or opened as required by the portal and that the refund amount does not exceed the original transaction.</w:t>
      </w:r>
    </w:p>
    <w:p w14:paraId="506952ED" w14:textId="77777777" w:rsidR="00DC4906" w:rsidRDefault="00000000">
      <w:pPr>
        <w:tabs>
          <w:tab w:val="left" w:pos="432"/>
        </w:tabs>
        <w:ind w:left="432" w:hanging="432"/>
      </w:pPr>
      <w:r>
        <w:t>4.</w:t>
      </w:r>
      <w:r>
        <w:tab/>
        <w:t>Sign in with an account that has refund permission, then reopen the transaction.</w:t>
      </w:r>
    </w:p>
    <w:p w14:paraId="739F2FCD" w14:textId="77777777" w:rsidR="00DC4906" w:rsidRDefault="00000000">
      <w:pPr>
        <w:tabs>
          <w:tab w:val="left" w:pos="432"/>
        </w:tabs>
        <w:ind w:left="432" w:hanging="432"/>
      </w:pPr>
      <w:r>
        <w:t>5.</w:t>
      </w:r>
      <w:r>
        <w:tab/>
        <w:t>Use a supported private or incognito browser window if the refund control still does not appear.</w:t>
      </w:r>
    </w:p>
    <w:p w14:paraId="3CF9C648" w14:textId="77777777" w:rsidR="00DC4906" w:rsidRDefault="00000000">
      <w:r>
        <w:rPr>
          <w:b/>
          <w:color w:val="173C5A"/>
        </w:rPr>
        <w:t xml:space="preserve">RESOLUTION CONFIRMED WHEN: </w:t>
      </w:r>
      <w:r>
        <w:t>The user can access the correct account/location and complete the intended portal action or report with accurate results.</w:t>
      </w:r>
    </w:p>
    <w:p w14:paraId="553886E8" w14:textId="77777777" w:rsidR="00DC4906" w:rsidRDefault="00000000">
      <w:r>
        <w:t>ESCALATE WHEN: Only after all applicable Operator steps above have been completed and the issue remains unresolved, or when the next action requires authorization or qualified technical work.</w:t>
      </w:r>
    </w:p>
    <w:p w14:paraId="749C4872"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2A943946" w14:textId="77777777" w:rsidR="00DC4906" w:rsidRDefault="00000000">
      <w:pPr>
        <w:pStyle w:val="Metadata"/>
        <w:spacing w:after="160"/>
      </w:pPr>
      <w:r>
        <w:rPr>
          <w:b/>
        </w:rPr>
        <w:t>ARTICLE END: KB-PORTAL-008</w:t>
      </w:r>
    </w:p>
    <w:p w14:paraId="1365EFA6" w14:textId="77777777" w:rsidR="00DC4906" w:rsidRDefault="00000000">
      <w:pPr>
        <w:pStyle w:val="Metadata"/>
        <w:keepNext/>
      </w:pPr>
      <w:r>
        <w:rPr>
          <w:b/>
        </w:rPr>
        <w:t>ARTICLE START: KB-PORTAL-010</w:t>
      </w:r>
    </w:p>
    <w:p w14:paraId="48A77624" w14:textId="77777777" w:rsidR="00DC4906" w:rsidRDefault="00000000">
      <w:pPr>
        <w:pStyle w:val="Heading3"/>
        <w:pBdr>
          <w:bottom w:val="single" w:sz="4" w:space="1" w:color="C7D4DC"/>
        </w:pBdr>
      </w:pPr>
      <w:r>
        <w:t>KB-PORTAL-010 - Wrong location data</w:t>
      </w:r>
    </w:p>
    <w:p w14:paraId="5B6C1DD1" w14:textId="77777777" w:rsidR="00DC4906" w:rsidRDefault="00000000">
      <w:pPr>
        <w:pStyle w:val="Metadata"/>
      </w:pPr>
      <w:r>
        <w:rPr>
          <w:b/>
          <w:color w:val="173C5A"/>
        </w:rPr>
        <w:t xml:space="preserve">STATUS: </w:t>
      </w:r>
      <w:r>
        <w:t>CURRENT CONSOLIDATED GUIDANCE</w:t>
      </w:r>
    </w:p>
    <w:p w14:paraId="5DC0B37D" w14:textId="77777777" w:rsidR="00DC4906" w:rsidRDefault="00000000">
      <w:pPr>
        <w:pStyle w:val="Metadata"/>
      </w:pPr>
      <w:r>
        <w:rPr>
          <w:b/>
          <w:color w:val="173C5A"/>
        </w:rPr>
        <w:t xml:space="preserve">METADATA: </w:t>
      </w:r>
      <w:r>
        <w:t xml:space="preserve">category=Operator Portal Navigation; product=SpyderWash Operator Portal; audience=Customer-facing answer with internal escalation fields; intent=Wrong location data; </w:t>
      </w:r>
      <w:proofErr w:type="spellStart"/>
      <w:r>
        <w:t>search_terms</w:t>
      </w:r>
      <w:proofErr w:type="spellEnd"/>
      <w:r>
        <w:t>=wrong; location; data; operator; portal</w:t>
      </w:r>
    </w:p>
    <w:p w14:paraId="44B2B713" w14:textId="77777777" w:rsidR="00DC4906" w:rsidRDefault="00000000">
      <w:r>
        <w:rPr>
          <w:b/>
          <w:color w:val="173C5A"/>
        </w:rPr>
        <w:t xml:space="preserve">EXAMPLE CUSTOMER PHRASES: </w:t>
      </w:r>
      <w:r>
        <w:t>Wrong location data | Operator Portal wrong location data</w:t>
      </w:r>
    </w:p>
    <w:p w14:paraId="172626A0" w14:textId="77777777" w:rsidR="00DC4906" w:rsidRDefault="00000000">
      <w:r>
        <w:rPr>
          <w:b/>
        </w:rPr>
        <w:t>DIRECT ANSWER:</w:t>
      </w:r>
      <w:r>
        <w:t xml:space="preserve"> Follow the portal procedure in priority order: Account and location filters; display names may have been edited.</w:t>
      </w:r>
    </w:p>
    <w:p w14:paraId="2DA48FFC" w14:textId="77777777" w:rsidR="00DC4906" w:rsidRDefault="00000000">
      <w:pPr>
        <w:pStyle w:val="ArticleLabel"/>
      </w:pPr>
      <w:r>
        <w:t>RECOMMENDED STEPS</w:t>
      </w:r>
    </w:p>
    <w:p w14:paraId="1D347171" w14:textId="77777777" w:rsidR="00DC4906" w:rsidRDefault="00000000">
      <w:pPr>
        <w:tabs>
          <w:tab w:val="left" w:pos="432"/>
        </w:tabs>
        <w:ind w:left="432" w:hanging="432"/>
      </w:pPr>
      <w:r>
        <w:t>1.</w:t>
      </w:r>
      <w:r>
        <w:tab/>
        <w:t>Select the correct Operator and location filters, then refresh the page.</w:t>
      </w:r>
    </w:p>
    <w:p w14:paraId="7FF0CD0B" w14:textId="77777777" w:rsidR="00DC4906" w:rsidRDefault="00000000">
      <w:pPr>
        <w:tabs>
          <w:tab w:val="left" w:pos="432"/>
        </w:tabs>
        <w:ind w:left="432" w:hanging="432"/>
      </w:pPr>
      <w:r>
        <w:t>2.</w:t>
      </w:r>
      <w:r>
        <w:tab/>
        <w:t>Search by location number, address, device ID, and previous display name because location names may have been edited.</w:t>
      </w:r>
    </w:p>
    <w:p w14:paraId="53F72CC2" w14:textId="77777777" w:rsidR="00DC4906" w:rsidRDefault="00000000">
      <w:pPr>
        <w:tabs>
          <w:tab w:val="left" w:pos="432"/>
        </w:tabs>
        <w:ind w:left="432" w:hanging="432"/>
      </w:pPr>
      <w:r>
        <w:t>3.</w:t>
      </w:r>
      <w:r>
        <w:tab/>
        <w:t>Open the location record and correct the display name only after confirming the device and machine assignments.</w:t>
      </w:r>
    </w:p>
    <w:p w14:paraId="4C7D01CA" w14:textId="77777777" w:rsidR="00DC4906" w:rsidRDefault="00000000">
      <w:pPr>
        <w:tabs>
          <w:tab w:val="left" w:pos="432"/>
        </w:tabs>
        <w:ind w:left="432" w:hanging="432"/>
      </w:pPr>
      <w:r>
        <w:t>4.</w:t>
      </w:r>
      <w:r>
        <w:tab/>
        <w:t>Sign out and back in so the updated location assignments and names reload.</w:t>
      </w:r>
    </w:p>
    <w:p w14:paraId="72BA9120" w14:textId="77777777" w:rsidR="00DC4906" w:rsidRDefault="00000000">
      <w:r>
        <w:rPr>
          <w:b/>
          <w:color w:val="173C5A"/>
        </w:rPr>
        <w:t xml:space="preserve">RESOLUTION CONFIRMED WHEN: </w:t>
      </w:r>
      <w:r>
        <w:t>The user can access the correct account/location and complete the intended portal action or report with accurate results.</w:t>
      </w:r>
    </w:p>
    <w:p w14:paraId="7A5E644B" w14:textId="77777777" w:rsidR="00DC4906" w:rsidRDefault="00000000">
      <w:r>
        <w:lastRenderedPageBreak/>
        <w:t>ESCALATE WHEN: Only after all applicable Operator steps above have been completed and the issue remains unresolved, or when the next action requires authorization or qualified technical work.</w:t>
      </w:r>
    </w:p>
    <w:p w14:paraId="123A9233"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6C07793A" w14:textId="77777777" w:rsidR="00DC4906" w:rsidRDefault="00000000">
      <w:pPr>
        <w:pStyle w:val="Metadata"/>
        <w:spacing w:after="160"/>
      </w:pPr>
      <w:r>
        <w:rPr>
          <w:b/>
        </w:rPr>
        <w:t>ARTICLE END: KB-PORTAL-010</w:t>
      </w:r>
    </w:p>
    <w:p w14:paraId="75C2A9F1" w14:textId="77777777" w:rsidR="00DC4906" w:rsidRDefault="00000000">
      <w:pPr>
        <w:pStyle w:val="Metadata"/>
        <w:keepNext/>
      </w:pPr>
      <w:r>
        <w:rPr>
          <w:b/>
        </w:rPr>
        <w:t>ARTICLE START: KB-PORTAL-011</w:t>
      </w:r>
    </w:p>
    <w:p w14:paraId="47FE76C4" w14:textId="77777777" w:rsidR="00DC4906" w:rsidRDefault="00000000">
      <w:pPr>
        <w:pStyle w:val="Heading3"/>
        <w:pBdr>
          <w:bottom w:val="single" w:sz="4" w:space="1" w:color="C7D4DC"/>
        </w:pBdr>
      </w:pPr>
      <w:r>
        <w:t>KB-PORTAL-011 - Portal runtime error</w:t>
      </w:r>
    </w:p>
    <w:p w14:paraId="081F0C8E" w14:textId="77777777" w:rsidR="00DC4906" w:rsidRDefault="00000000">
      <w:pPr>
        <w:pStyle w:val="Metadata"/>
      </w:pPr>
      <w:r>
        <w:rPr>
          <w:b/>
          <w:color w:val="173C5A"/>
        </w:rPr>
        <w:t xml:space="preserve">STATUS: </w:t>
      </w:r>
      <w:r>
        <w:t>CURRENT CONSOLIDATED GUIDANCE</w:t>
      </w:r>
    </w:p>
    <w:p w14:paraId="2A3164C6" w14:textId="77777777" w:rsidR="00DC4906" w:rsidRDefault="00000000">
      <w:pPr>
        <w:pStyle w:val="Metadata"/>
      </w:pPr>
      <w:r>
        <w:rPr>
          <w:b/>
          <w:color w:val="173C5A"/>
        </w:rPr>
        <w:t xml:space="preserve">METADATA: </w:t>
      </w:r>
      <w:r>
        <w:t xml:space="preserve">category=Operator Portal Navigation; product=SpyderWash Operator Portal; audience=Customer-facing answer with internal escalation fields; intent=Portal runtime error; </w:t>
      </w:r>
      <w:proofErr w:type="spellStart"/>
      <w:r>
        <w:t>search_terms</w:t>
      </w:r>
      <w:proofErr w:type="spellEnd"/>
      <w:r>
        <w:t>=portal; runtime; error; operator</w:t>
      </w:r>
    </w:p>
    <w:p w14:paraId="43F3DAD1" w14:textId="77777777" w:rsidR="00DC4906" w:rsidRDefault="00000000">
      <w:r>
        <w:rPr>
          <w:b/>
        </w:rPr>
        <w:t>EXAMPLE CUSTOMER PHRASES:</w:t>
      </w:r>
      <w:r>
        <w:t xml:space="preserve"> Portal runtime error | Operator Portal runtime error</w:t>
      </w:r>
    </w:p>
    <w:p w14:paraId="7D1E6A6D" w14:textId="77777777" w:rsidR="00DC4906" w:rsidRDefault="00000000">
      <w:r>
        <w:rPr>
          <w:b/>
        </w:rPr>
        <w:t>DIRECT ANSWER:</w:t>
      </w:r>
      <w:r>
        <w:t xml:space="preserve"> Follow the portal procedure in priority order: Capture page, filters, timestamp, browser, operator/location, screenshot/console; escalate with reproducibility.</w:t>
      </w:r>
    </w:p>
    <w:p w14:paraId="12E5C406" w14:textId="77777777" w:rsidR="00DC4906" w:rsidRDefault="00000000">
      <w:pPr>
        <w:pStyle w:val="ArticleLabel"/>
      </w:pPr>
      <w:r>
        <w:t>RECOMMENDED STEPS</w:t>
      </w:r>
    </w:p>
    <w:p w14:paraId="139DC75D" w14:textId="77777777" w:rsidR="00DC4906" w:rsidRDefault="00000000">
      <w:pPr>
        <w:tabs>
          <w:tab w:val="left" w:pos="432"/>
        </w:tabs>
        <w:ind w:left="432" w:hanging="432"/>
      </w:pPr>
      <w:r>
        <w:t>1.</w:t>
      </w:r>
      <w:r>
        <w:tab/>
        <w:t>Refresh the page and repeat the action once with a shorter date range or fewer filters.</w:t>
      </w:r>
    </w:p>
    <w:p w14:paraId="26F60291" w14:textId="77777777" w:rsidR="00DC4906" w:rsidRDefault="00000000">
      <w:pPr>
        <w:tabs>
          <w:tab w:val="left" w:pos="432"/>
        </w:tabs>
        <w:ind w:left="432" w:hanging="432"/>
      </w:pPr>
      <w:r>
        <w:t>2.</w:t>
      </w:r>
      <w:r>
        <w:tab/>
        <w:t>Open the portal in a supported private or incognito window and repeat the same action.</w:t>
      </w:r>
    </w:p>
    <w:p w14:paraId="46CD4EF7" w14:textId="77777777" w:rsidR="00DC4906" w:rsidRDefault="00000000">
      <w:pPr>
        <w:tabs>
          <w:tab w:val="left" w:pos="432"/>
        </w:tabs>
        <w:ind w:left="432" w:hanging="432"/>
      </w:pPr>
      <w:r>
        <w:t>3.</w:t>
      </w:r>
      <w:r>
        <w:tab/>
        <w:t>Clear the browser cache and disable browser extensions that block scripts, pop-ups, or downloads.</w:t>
      </w:r>
    </w:p>
    <w:p w14:paraId="4D5B2ED9" w14:textId="77777777" w:rsidR="00DC4906" w:rsidRDefault="00000000">
      <w:pPr>
        <w:tabs>
          <w:tab w:val="left" w:pos="432"/>
        </w:tabs>
        <w:ind w:left="432" w:hanging="432"/>
      </w:pPr>
      <w:r>
        <w:t>4.</w:t>
      </w:r>
      <w:r>
        <w:tab/>
        <w:t>Try the same page from another supported device or network.</w:t>
      </w:r>
    </w:p>
    <w:p w14:paraId="3E2121DC" w14:textId="77777777" w:rsidR="00DC4906" w:rsidRDefault="00000000">
      <w:pPr>
        <w:tabs>
          <w:tab w:val="left" w:pos="432"/>
        </w:tabs>
        <w:ind w:left="432" w:hanging="432"/>
      </w:pPr>
      <w:r>
        <w:t>5.</w:t>
      </w:r>
      <w:r>
        <w:tab/>
        <w:t>If only one report or record fails, use an alternate report or transaction lookup to complete the immediate task while the defect is reviewed.</w:t>
      </w:r>
    </w:p>
    <w:p w14:paraId="181CC566" w14:textId="77777777" w:rsidR="00DC4906" w:rsidRDefault="00000000">
      <w:r>
        <w:rPr>
          <w:b/>
          <w:color w:val="173C5A"/>
        </w:rPr>
        <w:t xml:space="preserve">RESOLUTION CONFIRMED WHEN: </w:t>
      </w:r>
      <w:r>
        <w:t>The user can access the correct account/location and complete the intended portal action or report with accurate results.</w:t>
      </w:r>
    </w:p>
    <w:p w14:paraId="22CD90AE" w14:textId="77777777" w:rsidR="00DC4906" w:rsidRDefault="00000000">
      <w:r>
        <w:t>ESCALATE WHEN: Only after all applicable Operator steps above have been completed and the issue remains unresolved, or when the next action requires authorization or qualified technical work.</w:t>
      </w:r>
    </w:p>
    <w:p w14:paraId="433426A6"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42BB7410" w14:textId="77777777" w:rsidR="00DC4906" w:rsidRDefault="00000000">
      <w:pPr>
        <w:pStyle w:val="Metadata"/>
        <w:spacing w:after="160"/>
      </w:pPr>
      <w:r>
        <w:rPr>
          <w:b/>
        </w:rPr>
        <w:t>ARTICLE END: KB-PORTAL-011</w:t>
      </w:r>
    </w:p>
    <w:p w14:paraId="2C6067C6" w14:textId="77777777" w:rsidR="00DC4906" w:rsidRDefault="00000000">
      <w:pPr>
        <w:pStyle w:val="Heading2"/>
      </w:pPr>
      <w:r>
        <w:t>POS Order and Payment</w:t>
      </w:r>
    </w:p>
    <w:p w14:paraId="0979E83B" w14:textId="77777777" w:rsidR="00DC4906" w:rsidRDefault="00000000">
      <w:pPr>
        <w:pStyle w:val="Metadata"/>
        <w:keepNext/>
      </w:pPr>
      <w:r>
        <w:rPr>
          <w:b/>
        </w:rPr>
        <w:t>ARTICLE START: KB-POS-003</w:t>
      </w:r>
    </w:p>
    <w:p w14:paraId="24CED5FC" w14:textId="77777777" w:rsidR="00DC4906" w:rsidRDefault="00000000">
      <w:pPr>
        <w:pStyle w:val="Heading3"/>
        <w:pBdr>
          <w:bottom w:val="single" w:sz="4" w:space="1" w:color="C7D4DC"/>
        </w:pBdr>
      </w:pPr>
      <w:r>
        <w:t>KB-POS-003 - Cash reconciliation mismatch</w:t>
      </w:r>
    </w:p>
    <w:p w14:paraId="2DF3E104" w14:textId="77777777" w:rsidR="00DC4906" w:rsidRDefault="00000000">
      <w:pPr>
        <w:pStyle w:val="Metadata"/>
      </w:pPr>
      <w:r>
        <w:rPr>
          <w:b/>
          <w:color w:val="173C5A"/>
        </w:rPr>
        <w:t xml:space="preserve">STATUS: </w:t>
      </w:r>
      <w:r>
        <w:t>VERIFY BEFORE CUSTOMER RESPONSE</w:t>
      </w:r>
    </w:p>
    <w:p w14:paraId="000C2056" w14:textId="77777777" w:rsidR="00DC4906" w:rsidRDefault="00000000">
      <w:pPr>
        <w:pStyle w:val="Metadata"/>
      </w:pPr>
      <w:r>
        <w:rPr>
          <w:b/>
          <w:color w:val="173C5A"/>
        </w:rPr>
        <w:t xml:space="preserve">METADATA: </w:t>
      </w:r>
      <w:r>
        <w:t xml:space="preserve">category=POS Order and Payment; product=SpyderWash POS / Workflow Tablet; audience=Customer-facing answer with internal escalation fields; intent=Cash reconciliation mismatch; </w:t>
      </w:r>
      <w:proofErr w:type="spellStart"/>
      <w:r>
        <w:t>search_terms</w:t>
      </w:r>
      <w:proofErr w:type="spellEnd"/>
      <w:r>
        <w:t>=cash; reconciliation; mismatch; pos</w:t>
      </w:r>
    </w:p>
    <w:p w14:paraId="6C413A76" w14:textId="77777777" w:rsidR="00DC4906" w:rsidRDefault="00000000">
      <w:r>
        <w:rPr>
          <w:b/>
          <w:color w:val="173C5A"/>
        </w:rPr>
        <w:t xml:space="preserve">EXAMPLE CUSTOMER PHRASES: </w:t>
      </w:r>
      <w:r>
        <w:t>Cash reconciliation mismatch | POS cash reconciliation mismatch</w:t>
      </w:r>
    </w:p>
    <w:p w14:paraId="1D6CBC0E" w14:textId="77777777" w:rsidR="00DC4906" w:rsidRDefault="00000000">
      <w:r>
        <w:rPr>
          <w:b/>
        </w:rPr>
        <w:t>DIRECT ANSWER:</w:t>
      </w:r>
      <w:r>
        <w:t xml:space="preserve"> Prioritized checks: Starting cash, denomination count, cash sales, cash in/out, refund/void, drawer opening.</w:t>
      </w:r>
    </w:p>
    <w:p w14:paraId="6F771783" w14:textId="77777777" w:rsidR="00DC4906" w:rsidRDefault="00000000">
      <w:pPr>
        <w:pStyle w:val="ArticleLabel"/>
      </w:pPr>
      <w:r>
        <w:t>RECOMMENDED STEPS</w:t>
      </w:r>
    </w:p>
    <w:p w14:paraId="46CDDFCB" w14:textId="77777777" w:rsidR="00DC4906" w:rsidRDefault="00000000">
      <w:pPr>
        <w:tabs>
          <w:tab w:val="left" w:pos="432"/>
        </w:tabs>
        <w:ind w:left="432" w:hanging="432"/>
      </w:pPr>
      <w:r>
        <w:t>1.</w:t>
      </w:r>
      <w:r>
        <w:tab/>
        <w:t>Count the drawer by denomination and confirm the starting cash amount entered at the beginning of the shift.</w:t>
      </w:r>
    </w:p>
    <w:p w14:paraId="630F5B77" w14:textId="77777777" w:rsidR="00DC4906" w:rsidRDefault="00000000">
      <w:pPr>
        <w:tabs>
          <w:tab w:val="left" w:pos="432"/>
        </w:tabs>
        <w:ind w:left="432" w:hanging="432"/>
      </w:pPr>
      <w:r>
        <w:t>2.</w:t>
      </w:r>
      <w:r>
        <w:tab/>
        <w:t>Run the Cash Drawer Report for the exact attendant and shift.</w:t>
      </w:r>
    </w:p>
    <w:p w14:paraId="5F34D393" w14:textId="77777777" w:rsidR="00DC4906" w:rsidRDefault="00000000">
      <w:pPr>
        <w:tabs>
          <w:tab w:val="left" w:pos="432"/>
        </w:tabs>
        <w:ind w:left="432" w:hanging="432"/>
      </w:pPr>
      <w:r>
        <w:t>3.</w:t>
      </w:r>
      <w:r>
        <w:tab/>
        <w:t>Enter any missing "Add Cash" or cash-removal activity that is still permitted and document the reason.</w:t>
      </w:r>
    </w:p>
    <w:p w14:paraId="08A58519" w14:textId="77777777" w:rsidR="00DC4906" w:rsidRDefault="00000000">
      <w:pPr>
        <w:tabs>
          <w:tab w:val="left" w:pos="432"/>
        </w:tabs>
        <w:ind w:left="432" w:hanging="432"/>
      </w:pPr>
      <w:r>
        <w:t>4.</w:t>
      </w:r>
      <w:r>
        <w:tab/>
        <w:t>Review cash sales, refunds, voids, pay-later payments, and manual drawer openings for the shift.</w:t>
      </w:r>
    </w:p>
    <w:p w14:paraId="50EFC9A0" w14:textId="77777777" w:rsidR="00DC4906" w:rsidRDefault="00000000">
      <w:pPr>
        <w:tabs>
          <w:tab w:val="left" w:pos="432"/>
        </w:tabs>
        <w:ind w:left="432" w:hanging="432"/>
      </w:pPr>
      <w:r>
        <w:t>5.</w:t>
      </w:r>
      <w:r>
        <w:tab/>
        <w:t>Recount the drawer with a second person and correct any denomination-entry mistake.</w:t>
      </w:r>
    </w:p>
    <w:p w14:paraId="1A16EC26" w14:textId="77777777" w:rsidR="00DC4906" w:rsidRDefault="00000000">
      <w:pPr>
        <w:tabs>
          <w:tab w:val="left" w:pos="432"/>
        </w:tabs>
        <w:ind w:left="432" w:hanging="432"/>
      </w:pPr>
      <w:r>
        <w:t>6.</w:t>
      </w:r>
      <w:r>
        <w:tab/>
        <w:t xml:space="preserve">Complete reconciliation only after the report total and physical count have been </w:t>
      </w:r>
      <w:proofErr w:type="gramStart"/>
      <w:r>
        <w:t>compared</w:t>
      </w:r>
      <w:proofErr w:type="gramEnd"/>
      <w:r>
        <w:t xml:space="preserve"> and the remaining discrepancy is documented.</w:t>
      </w:r>
    </w:p>
    <w:p w14:paraId="7C6E2C4B" w14:textId="77777777" w:rsidR="00DC4906" w:rsidRDefault="00000000">
      <w:r>
        <w:rPr>
          <w:b/>
          <w:color w:val="173C5A"/>
        </w:rPr>
        <w:t xml:space="preserve">RESOLUTION CONFIRMED WHEN: </w:t>
      </w:r>
      <w:r>
        <w:t>The user completes the intended POS workflow and the order, payment, report, or peripheral result is correct and synchronized.</w:t>
      </w:r>
    </w:p>
    <w:p w14:paraId="29A625D2"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6605A468" w14:textId="77777777" w:rsidR="00DC4906" w:rsidRDefault="00000000">
      <w:r>
        <w:lastRenderedPageBreak/>
        <w:t>EVIDENCE TO COLLECT: Collect only after the Operator steps fail and escalation is necessary: POS ID, Operator Code, location, current LIVE app version/build, Order ID, attendant, timestamp, payment type, screenshots/video, and peripheral status.</w:t>
      </w:r>
    </w:p>
    <w:p w14:paraId="01810FB0" w14:textId="77777777" w:rsidR="00DC4906" w:rsidRDefault="00000000">
      <w:pPr>
        <w:pStyle w:val="Metadata"/>
        <w:spacing w:after="160"/>
      </w:pPr>
      <w:r>
        <w:rPr>
          <w:b/>
        </w:rPr>
        <w:t>ARTICLE END: KB-POS-003</w:t>
      </w:r>
    </w:p>
    <w:p w14:paraId="4F43879D" w14:textId="77777777" w:rsidR="00DC4906" w:rsidRDefault="00000000">
      <w:pPr>
        <w:pStyle w:val="Metadata"/>
        <w:keepNext/>
      </w:pPr>
      <w:r>
        <w:rPr>
          <w:b/>
        </w:rPr>
        <w:t>ARTICLE START: KB-POS-004</w:t>
      </w:r>
    </w:p>
    <w:p w14:paraId="6CB6601C" w14:textId="77777777" w:rsidR="00DC4906" w:rsidRDefault="00000000">
      <w:pPr>
        <w:pStyle w:val="Heading3"/>
        <w:pBdr>
          <w:bottom w:val="single" w:sz="4" w:space="1" w:color="C7D4DC"/>
        </w:pBdr>
      </w:pPr>
      <w:r>
        <w:t>KB-POS-004 - Order stuck</w:t>
      </w:r>
    </w:p>
    <w:p w14:paraId="2B9201D1" w14:textId="77777777" w:rsidR="00DC4906" w:rsidRDefault="00000000">
      <w:pPr>
        <w:pStyle w:val="Metadata"/>
      </w:pPr>
      <w:r>
        <w:rPr>
          <w:b/>
          <w:color w:val="173C5A"/>
        </w:rPr>
        <w:t xml:space="preserve">STATUS: </w:t>
      </w:r>
      <w:r>
        <w:t>VERIFY BEFORE CUSTOMER RESPONSE</w:t>
      </w:r>
    </w:p>
    <w:p w14:paraId="1B5C7B21" w14:textId="77777777" w:rsidR="00DC4906" w:rsidRDefault="00000000">
      <w:pPr>
        <w:pStyle w:val="Metadata"/>
      </w:pPr>
      <w:r>
        <w:rPr>
          <w:b/>
          <w:color w:val="173C5A"/>
        </w:rPr>
        <w:t xml:space="preserve">METADATA: </w:t>
      </w:r>
      <w:r>
        <w:t xml:space="preserve">category=POS Order and Payment; product=SpyderWash POS / Workflow Tablet; audience=Customer-facing answer with internal escalation fields; intent=Order stuck; </w:t>
      </w:r>
      <w:proofErr w:type="spellStart"/>
      <w:r>
        <w:t>search_terms</w:t>
      </w:r>
      <w:proofErr w:type="spellEnd"/>
      <w:r>
        <w:t>=order; stuck; pos</w:t>
      </w:r>
    </w:p>
    <w:p w14:paraId="45EC706A" w14:textId="77777777" w:rsidR="00DC4906" w:rsidRDefault="00000000">
      <w:r>
        <w:rPr>
          <w:b/>
          <w:color w:val="173C5A"/>
        </w:rPr>
        <w:t xml:space="preserve">EXAMPLE CUSTOMER PHRASES: </w:t>
      </w:r>
      <w:r>
        <w:t>Order stuck | POS order stuck</w:t>
      </w:r>
    </w:p>
    <w:p w14:paraId="1AA15AAB" w14:textId="77777777" w:rsidR="00DC4906" w:rsidRDefault="00000000">
      <w:r>
        <w:rPr>
          <w:b/>
        </w:rPr>
        <w:t>DIRECT ANSWER:</w:t>
      </w:r>
      <w:r>
        <w:t xml:space="preserve"> Prioritized checks: Order ID, payment state, status, machine assignment, customer confirmation, app version, screenshots.</w:t>
      </w:r>
    </w:p>
    <w:p w14:paraId="3B200287" w14:textId="77777777" w:rsidR="00DC4906" w:rsidRDefault="00000000">
      <w:pPr>
        <w:pStyle w:val="ArticleLabel"/>
      </w:pPr>
      <w:r>
        <w:t>RECOMMENDED STEPS</w:t>
      </w:r>
    </w:p>
    <w:p w14:paraId="560DB58E" w14:textId="77777777" w:rsidR="00DC4906" w:rsidRDefault="00000000">
      <w:pPr>
        <w:tabs>
          <w:tab w:val="left" w:pos="432"/>
        </w:tabs>
        <w:ind w:left="432" w:hanging="432"/>
      </w:pPr>
      <w:r>
        <w:t>1.</w:t>
      </w:r>
      <w:r>
        <w:tab/>
        <w:t xml:space="preserve">Open the </w:t>
      </w:r>
      <w:proofErr w:type="gramStart"/>
      <w:r>
        <w:t>order by Order</w:t>
      </w:r>
      <w:proofErr w:type="gramEnd"/>
      <w:r>
        <w:t xml:space="preserve"> ID and confirm whether it is unpaid, paid, processing, completed, or pending pickup.</w:t>
      </w:r>
    </w:p>
    <w:p w14:paraId="66FAF17C" w14:textId="77777777" w:rsidR="00DC4906" w:rsidRDefault="00000000">
      <w:pPr>
        <w:tabs>
          <w:tab w:val="left" w:pos="432"/>
        </w:tabs>
        <w:ind w:left="432" w:hanging="432"/>
      </w:pPr>
      <w:r>
        <w:t>2.</w:t>
      </w:r>
      <w:r>
        <w:tab/>
        <w:t>Complete any unfinished required field, payment, signature, pickup date, or machine assignment shown on the order.</w:t>
      </w:r>
    </w:p>
    <w:p w14:paraId="440F0746" w14:textId="77777777" w:rsidR="00DC4906" w:rsidRDefault="00000000">
      <w:pPr>
        <w:tabs>
          <w:tab w:val="left" w:pos="432"/>
        </w:tabs>
        <w:ind w:left="432" w:hanging="432"/>
      </w:pPr>
      <w:r>
        <w:t>3.</w:t>
      </w:r>
      <w:r>
        <w:tab/>
        <w:t>If payment completed but the order status did not change, return to the Dashboard, refresh the order list, and reopen the order.</w:t>
      </w:r>
    </w:p>
    <w:p w14:paraId="0F96F17C" w14:textId="77777777" w:rsidR="00DC4906" w:rsidRDefault="00000000">
      <w:pPr>
        <w:tabs>
          <w:tab w:val="left" w:pos="432"/>
        </w:tabs>
        <w:ind w:left="432" w:hanging="432"/>
      </w:pPr>
      <w:r>
        <w:t>4.</w:t>
      </w:r>
      <w:r>
        <w:tab/>
        <w:t>Remove an incorrect machine assignment and assign an available machine or Workflow Card as required.</w:t>
      </w:r>
    </w:p>
    <w:p w14:paraId="2CBAC87D" w14:textId="77777777" w:rsidR="00DC4906" w:rsidRDefault="00000000">
      <w:pPr>
        <w:tabs>
          <w:tab w:val="left" w:pos="432"/>
        </w:tabs>
        <w:ind w:left="432" w:hanging="432"/>
      </w:pPr>
      <w:r>
        <w:t>5.</w:t>
      </w:r>
      <w:r>
        <w:tab/>
        <w:t>Restart the POS application once and reopen the same Order ID.</w:t>
      </w:r>
    </w:p>
    <w:p w14:paraId="14AA1DDB" w14:textId="77777777" w:rsidR="00DC4906" w:rsidRDefault="00000000">
      <w:pPr>
        <w:tabs>
          <w:tab w:val="left" w:pos="432"/>
        </w:tabs>
        <w:ind w:left="432" w:hanging="432"/>
      </w:pPr>
      <w:r>
        <w:t>6.</w:t>
      </w:r>
      <w:r>
        <w:tab/>
        <w:t>Create one small test order to determine whether the problem affects only the original order or all new orders.</w:t>
      </w:r>
    </w:p>
    <w:p w14:paraId="5D48281C" w14:textId="77777777" w:rsidR="00DC4906" w:rsidRDefault="00000000">
      <w:r>
        <w:rPr>
          <w:b/>
          <w:color w:val="173C5A"/>
        </w:rPr>
        <w:t xml:space="preserve">RESOLUTION CONFIRMED WHEN: </w:t>
      </w:r>
      <w:r>
        <w:t>The user completes the intended POS workflow and the order, payment, report, or peripheral result is correct and synchronized.</w:t>
      </w:r>
    </w:p>
    <w:p w14:paraId="343793F0"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533328E4" w14:textId="77777777" w:rsidR="00DC490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6CB49056" w14:textId="77777777" w:rsidR="00DC4906" w:rsidRDefault="00000000">
      <w:pPr>
        <w:pStyle w:val="Metadata"/>
        <w:spacing w:after="160"/>
      </w:pPr>
      <w:r>
        <w:rPr>
          <w:b/>
        </w:rPr>
        <w:t>ARTICLE END: KB-POS-004</w:t>
      </w:r>
    </w:p>
    <w:p w14:paraId="66122774" w14:textId="77777777" w:rsidR="00DC4906" w:rsidRDefault="00000000">
      <w:pPr>
        <w:pStyle w:val="Metadata"/>
        <w:keepNext/>
      </w:pPr>
      <w:r>
        <w:rPr>
          <w:b/>
        </w:rPr>
        <w:t>ARTICLE START: KB-POS-005</w:t>
      </w:r>
    </w:p>
    <w:p w14:paraId="618082DA" w14:textId="77777777" w:rsidR="00DC4906" w:rsidRDefault="00000000">
      <w:pPr>
        <w:pStyle w:val="Heading3"/>
        <w:pBdr>
          <w:bottom w:val="single" w:sz="4" w:space="1" w:color="C7D4DC"/>
        </w:pBdr>
      </w:pPr>
      <w:r>
        <w:t>KB-POS-005 - Transaction screen does not close</w:t>
      </w:r>
    </w:p>
    <w:p w14:paraId="1A28CCC0" w14:textId="77777777" w:rsidR="00DC4906" w:rsidRDefault="00000000">
      <w:pPr>
        <w:pStyle w:val="Metadata"/>
      </w:pPr>
      <w:r>
        <w:rPr>
          <w:b/>
          <w:color w:val="173C5A"/>
        </w:rPr>
        <w:t xml:space="preserve">STATUS: </w:t>
      </w:r>
      <w:r>
        <w:t>VERIFY BEFORE CUSTOMER RESPONSE</w:t>
      </w:r>
    </w:p>
    <w:p w14:paraId="2A439647" w14:textId="77777777" w:rsidR="00DC4906" w:rsidRDefault="00000000">
      <w:pPr>
        <w:pStyle w:val="Metadata"/>
      </w:pPr>
      <w:r>
        <w:rPr>
          <w:b/>
          <w:color w:val="173C5A"/>
        </w:rPr>
        <w:t xml:space="preserve">METADATA: </w:t>
      </w:r>
      <w:r>
        <w:t xml:space="preserve">category=POS Order and Payment; product=SpyderWash POS / Workflow Tablet; audience=Customer-facing answer with internal escalation fields; intent=Transaction screen does not close; </w:t>
      </w:r>
      <w:proofErr w:type="spellStart"/>
      <w:r>
        <w:t>search_terms</w:t>
      </w:r>
      <w:proofErr w:type="spellEnd"/>
      <w:r>
        <w:t>=transaction; screen; not; close; pos</w:t>
      </w:r>
    </w:p>
    <w:p w14:paraId="7DE8E1EE" w14:textId="77777777" w:rsidR="00DC4906" w:rsidRDefault="00000000">
      <w:r>
        <w:rPr>
          <w:b/>
          <w:color w:val="173C5A"/>
        </w:rPr>
        <w:t xml:space="preserve">EXAMPLE CUSTOMER PHRASES: </w:t>
      </w:r>
      <w:r>
        <w:t>Transaction screen does not close | POS transaction screen does not close</w:t>
      </w:r>
    </w:p>
    <w:p w14:paraId="6A3053E1" w14:textId="77777777" w:rsidR="00DC4906" w:rsidRDefault="00000000">
      <w:r>
        <w:rPr>
          <w:b/>
        </w:rPr>
        <w:t>DIRECT ANSWER:</w:t>
      </w:r>
      <w:r>
        <w:t xml:space="preserve"> Prioritized checks: Known flow; use Dashboard/Back/Exit; document if navigation fails.</w:t>
      </w:r>
    </w:p>
    <w:p w14:paraId="5B0ED8A5" w14:textId="77777777" w:rsidR="00DC4906" w:rsidRDefault="00000000">
      <w:pPr>
        <w:pStyle w:val="ArticleLabel"/>
      </w:pPr>
      <w:r>
        <w:t>RECOMMENDED STEPS</w:t>
      </w:r>
    </w:p>
    <w:p w14:paraId="639A2016" w14:textId="77777777" w:rsidR="00DC4906" w:rsidRDefault="00000000">
      <w:pPr>
        <w:tabs>
          <w:tab w:val="left" w:pos="432"/>
        </w:tabs>
        <w:ind w:left="432" w:hanging="432"/>
      </w:pPr>
      <w:r>
        <w:t>1.</w:t>
      </w:r>
      <w:r>
        <w:tab/>
        <w:t>Select "Dashboard," "Back," or "Exit" once after the transaction completes.</w:t>
      </w:r>
    </w:p>
    <w:p w14:paraId="2ACDC648" w14:textId="77777777" w:rsidR="00DC4906" w:rsidRDefault="00000000">
      <w:pPr>
        <w:tabs>
          <w:tab w:val="left" w:pos="432"/>
        </w:tabs>
        <w:ind w:left="432" w:hanging="432"/>
      </w:pPr>
      <w:r>
        <w:t>2.</w:t>
      </w:r>
      <w:r>
        <w:tab/>
        <w:t>If the customer remains selected, open "Customer" and clear or change the customer before starting the next order.</w:t>
      </w:r>
    </w:p>
    <w:p w14:paraId="333C8D47" w14:textId="77777777" w:rsidR="00DC4906" w:rsidRDefault="00000000">
      <w:pPr>
        <w:tabs>
          <w:tab w:val="left" w:pos="432"/>
        </w:tabs>
        <w:ind w:left="432" w:hanging="432"/>
      </w:pPr>
      <w:r>
        <w:t>3.</w:t>
      </w:r>
      <w:r>
        <w:tab/>
        <w:t>Close the order screen and reopen the Dashboard rather than submitting the payment again.</w:t>
      </w:r>
    </w:p>
    <w:p w14:paraId="35049D75" w14:textId="77777777" w:rsidR="00DC4906" w:rsidRDefault="00000000">
      <w:pPr>
        <w:tabs>
          <w:tab w:val="left" w:pos="432"/>
        </w:tabs>
        <w:ind w:left="432" w:hanging="432"/>
      </w:pPr>
      <w:r>
        <w:t>4.</w:t>
      </w:r>
      <w:r>
        <w:tab/>
        <w:t>Restart the POS application once if the navigation controls do not respond.</w:t>
      </w:r>
    </w:p>
    <w:p w14:paraId="0D1961FB" w14:textId="77777777" w:rsidR="00DC4906" w:rsidRDefault="00000000">
      <w:pPr>
        <w:tabs>
          <w:tab w:val="left" w:pos="432"/>
        </w:tabs>
        <w:ind w:left="432" w:hanging="432"/>
      </w:pPr>
      <w:r>
        <w:t>5.</w:t>
      </w:r>
      <w:r>
        <w:tab/>
        <w:t>Complete one test transaction and confirm the POS returns to the expected Dashboard or new-order screen.</w:t>
      </w:r>
    </w:p>
    <w:p w14:paraId="21D090CF" w14:textId="77777777" w:rsidR="00DC4906" w:rsidRDefault="00000000">
      <w:r>
        <w:rPr>
          <w:b/>
          <w:color w:val="173C5A"/>
        </w:rPr>
        <w:t xml:space="preserve">RESOLUTION CONFIRMED WHEN: </w:t>
      </w:r>
      <w:r>
        <w:t>The user completes the intended POS workflow and the order, payment, report, or peripheral result is correct and synchronized.</w:t>
      </w:r>
    </w:p>
    <w:p w14:paraId="595018A2"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70CDEAF8" w14:textId="77777777" w:rsidR="00DC490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26BC306B" w14:textId="77777777" w:rsidR="00DC4906" w:rsidRDefault="00000000">
      <w:pPr>
        <w:pStyle w:val="Metadata"/>
        <w:spacing w:after="160"/>
      </w:pPr>
      <w:r>
        <w:rPr>
          <w:b/>
        </w:rPr>
        <w:t>ARTICLE END: KB-POS-005</w:t>
      </w:r>
    </w:p>
    <w:p w14:paraId="1C9A4A2C" w14:textId="77777777" w:rsidR="00DC4906" w:rsidRDefault="00000000">
      <w:pPr>
        <w:pStyle w:val="Metadata"/>
        <w:keepNext/>
      </w:pPr>
      <w:r>
        <w:rPr>
          <w:b/>
        </w:rPr>
        <w:lastRenderedPageBreak/>
        <w:t>ARTICLE START: KB-POS-006</w:t>
      </w:r>
    </w:p>
    <w:p w14:paraId="661C3088" w14:textId="77777777" w:rsidR="00DC4906" w:rsidRDefault="00000000">
      <w:pPr>
        <w:pStyle w:val="Heading3"/>
        <w:pBdr>
          <w:bottom w:val="single" w:sz="4" w:space="1" w:color="C7D4DC"/>
        </w:pBdr>
      </w:pPr>
      <w:r>
        <w:t>KB-POS-006 - Drawer does not open</w:t>
      </w:r>
    </w:p>
    <w:p w14:paraId="627EB43C" w14:textId="77777777" w:rsidR="00DC4906" w:rsidRDefault="00000000">
      <w:pPr>
        <w:pStyle w:val="Metadata"/>
      </w:pPr>
      <w:r>
        <w:rPr>
          <w:b/>
          <w:color w:val="173C5A"/>
        </w:rPr>
        <w:t xml:space="preserve">STATUS: </w:t>
      </w:r>
      <w:r>
        <w:t>VERIFY BEFORE CUSTOMER RESPONSE</w:t>
      </w:r>
    </w:p>
    <w:p w14:paraId="31D5520A" w14:textId="77777777" w:rsidR="00DC4906" w:rsidRDefault="00000000">
      <w:pPr>
        <w:pStyle w:val="Metadata"/>
      </w:pPr>
      <w:r>
        <w:rPr>
          <w:b/>
          <w:color w:val="173C5A"/>
        </w:rPr>
        <w:t xml:space="preserve">METADATA: </w:t>
      </w:r>
      <w:r>
        <w:t xml:space="preserve">category=POS Order and Payment; product=SpyderWash POS / Workflow Tablet; audience=Customer-facing answer with internal escalation fields; intent=Drawer does not open; </w:t>
      </w:r>
      <w:proofErr w:type="spellStart"/>
      <w:r>
        <w:t>search_terms</w:t>
      </w:r>
      <w:proofErr w:type="spellEnd"/>
      <w:r>
        <w:t>=drawer; not; open; pos</w:t>
      </w:r>
    </w:p>
    <w:p w14:paraId="5FB92737" w14:textId="77777777" w:rsidR="00DC4906" w:rsidRDefault="00000000">
      <w:r>
        <w:rPr>
          <w:b/>
          <w:color w:val="173C5A"/>
        </w:rPr>
        <w:t xml:space="preserve">EXAMPLE CUSTOMER PHRASES: </w:t>
      </w:r>
      <w:r>
        <w:t>Drawer does not open | POS drawer does not open</w:t>
      </w:r>
    </w:p>
    <w:p w14:paraId="5D226429" w14:textId="77777777" w:rsidR="00DC4906" w:rsidRDefault="00000000">
      <w:r>
        <w:t>DIRECT ANSWER: A POS cash drawer normally opens through the receipt printer after a completed cash transaction. Restore the printer, kick cable, lock, or drawer mechanism in that order.</w:t>
      </w:r>
    </w:p>
    <w:p w14:paraId="0B696A6A" w14:textId="77777777" w:rsidR="00DC4906" w:rsidRDefault="00000000">
      <w:pPr>
        <w:pStyle w:val="ArticleLabel"/>
      </w:pPr>
      <w:r>
        <w:t>RECOMMENDED STEPS</w:t>
      </w:r>
    </w:p>
    <w:p w14:paraId="66241F1A" w14:textId="77777777" w:rsidR="00DC4906" w:rsidRDefault="00000000">
      <w:pPr>
        <w:tabs>
          <w:tab w:val="left" w:pos="432"/>
        </w:tabs>
        <w:ind w:left="432" w:hanging="432"/>
      </w:pPr>
      <w:r>
        <w:t>1.</w:t>
      </w:r>
      <w:r>
        <w:tab/>
        <w:t>Confirm the cash transaction has been fully completed. The drawer normally opens through the receipt printer after the cash tender is finalized.</w:t>
      </w:r>
    </w:p>
    <w:p w14:paraId="12CA03F0" w14:textId="77777777" w:rsidR="00DC4906" w:rsidRDefault="00000000">
      <w:pPr>
        <w:tabs>
          <w:tab w:val="left" w:pos="432"/>
        </w:tabs>
        <w:ind w:left="432" w:hanging="432"/>
      </w:pPr>
      <w:r>
        <w:t>2.</w:t>
      </w:r>
      <w:r>
        <w:tab/>
        <w:t>Make sure the receipt printer is powered on, online, loaded with paper, and free of errors.</w:t>
      </w:r>
    </w:p>
    <w:p w14:paraId="6B05B958" w14:textId="77777777" w:rsidR="00DC4906" w:rsidRDefault="00000000">
      <w:pPr>
        <w:tabs>
          <w:tab w:val="left" w:pos="432"/>
        </w:tabs>
        <w:ind w:left="432" w:hanging="432"/>
      </w:pPr>
      <w:r>
        <w:t>3.</w:t>
      </w:r>
      <w:r>
        <w:tab/>
        <w:t xml:space="preserve">Confirm the drawer key is in the normal operating </w:t>
      </w:r>
      <w:proofErr w:type="gramStart"/>
      <w:r>
        <w:t>position</w:t>
      </w:r>
      <w:proofErr w:type="gramEnd"/>
      <w:r>
        <w:t xml:space="preserve"> and the drawer is not physically jammed.</w:t>
      </w:r>
    </w:p>
    <w:p w14:paraId="55A456C9" w14:textId="77777777" w:rsidR="00DC4906" w:rsidRDefault="00000000">
      <w:pPr>
        <w:tabs>
          <w:tab w:val="left" w:pos="432"/>
        </w:tabs>
        <w:ind w:left="432" w:hanging="432"/>
      </w:pPr>
      <w:r>
        <w:t>4.</w:t>
      </w:r>
      <w:r>
        <w:tab/>
        <w:t>Power off the printer, reseat the cash-drawer kick cable at the printer and drawer, then power the printer back on.</w:t>
      </w:r>
    </w:p>
    <w:p w14:paraId="1CA23390" w14:textId="77777777" w:rsidR="00DC4906" w:rsidRDefault="00000000">
      <w:pPr>
        <w:tabs>
          <w:tab w:val="left" w:pos="432"/>
        </w:tabs>
        <w:ind w:left="432" w:hanging="432"/>
      </w:pPr>
      <w:r>
        <w:t>5.</w:t>
      </w:r>
      <w:r>
        <w:tab/>
        <w:t>Run a printer or drawer test and complete one small cash transaction.</w:t>
      </w:r>
    </w:p>
    <w:p w14:paraId="15A0ED49" w14:textId="77777777" w:rsidR="00DC4906" w:rsidRDefault="00000000">
      <w:pPr>
        <w:tabs>
          <w:tab w:val="left" w:pos="432"/>
        </w:tabs>
        <w:ind w:left="432" w:hanging="432"/>
      </w:pPr>
      <w:r>
        <w:t>6.</w:t>
      </w:r>
      <w:r>
        <w:tab/>
        <w:t>If the printer works but the drawer does not, try a known-good kick cable or drawer when available.</w:t>
      </w:r>
    </w:p>
    <w:p w14:paraId="59BBD86B" w14:textId="77777777" w:rsidR="00DC4906" w:rsidRDefault="00000000">
      <w:r>
        <w:rPr>
          <w:b/>
          <w:color w:val="173C5A"/>
        </w:rPr>
        <w:t xml:space="preserve">RESOLUTION CONFIRMED WHEN: </w:t>
      </w:r>
      <w:r>
        <w:t>The user completes the intended POS workflow and the order, payment, report, or peripheral result is correct and synchronized.</w:t>
      </w:r>
    </w:p>
    <w:p w14:paraId="166A64FA"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0AB09813" w14:textId="77777777" w:rsidR="00DC490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33C6CECB" w14:textId="77777777" w:rsidR="00DC4906" w:rsidRDefault="00000000">
      <w:pPr>
        <w:pStyle w:val="Metadata"/>
        <w:spacing w:after="160"/>
      </w:pPr>
      <w:r>
        <w:rPr>
          <w:b/>
        </w:rPr>
        <w:t>ARTICLE END: KB-POS-006</w:t>
      </w:r>
    </w:p>
    <w:p w14:paraId="6CF81CEE" w14:textId="77777777" w:rsidR="00DC4906" w:rsidRDefault="00000000">
      <w:pPr>
        <w:pStyle w:val="Metadata"/>
        <w:keepNext/>
      </w:pPr>
      <w:r>
        <w:rPr>
          <w:b/>
        </w:rPr>
        <w:t>ARTICLE START: KB-POS-007</w:t>
      </w:r>
    </w:p>
    <w:p w14:paraId="057AD8D7" w14:textId="77777777" w:rsidR="00DC4906" w:rsidRDefault="00000000">
      <w:pPr>
        <w:pStyle w:val="Heading3"/>
        <w:pBdr>
          <w:bottom w:val="single" w:sz="4" w:space="1" w:color="C7D4DC"/>
        </w:pBdr>
      </w:pPr>
      <w:r>
        <w:t>KB-POS-007 - Scale does not transfer</w:t>
      </w:r>
    </w:p>
    <w:p w14:paraId="54DD65AE" w14:textId="77777777" w:rsidR="00DC4906" w:rsidRDefault="00000000">
      <w:pPr>
        <w:pStyle w:val="Metadata"/>
      </w:pPr>
      <w:r>
        <w:t>STATUS: CURRENT CONSOLIDATED GUIDANCE; MODEL-SPECIFIC SETTINGS REQUIRE VERIFICATION</w:t>
      </w:r>
    </w:p>
    <w:p w14:paraId="4C92992E" w14:textId="77777777" w:rsidR="00DC4906" w:rsidRDefault="00000000">
      <w:pPr>
        <w:pStyle w:val="Metadata"/>
      </w:pPr>
      <w:r>
        <w:t xml:space="preserve">METADATA: category=POS Order and Payment; product=SpyderWash POS / Approved POS Scale; audience=Customer-facing answer with internal escalation fields; intent=Scale does not transfer; </w:t>
      </w:r>
      <w:proofErr w:type="spellStart"/>
      <w:r>
        <w:t>search_terms</w:t>
      </w:r>
      <w:proofErr w:type="spellEnd"/>
      <w:r>
        <w:t>=scale; not transfer; POS; CAS PDN-30B; Type 4; Type 5; zero; cable; protocol</w:t>
      </w:r>
    </w:p>
    <w:p w14:paraId="2F0B52CD" w14:textId="77777777" w:rsidR="00DC4906" w:rsidRDefault="00000000">
      <w:r>
        <w:rPr>
          <w:b/>
          <w:color w:val="173C5A"/>
        </w:rPr>
        <w:t xml:space="preserve">EXAMPLE CUSTOMER PHRASES: </w:t>
      </w:r>
      <w:r>
        <w:t>Scale does not transfer | POS scale does not transfer</w:t>
      </w:r>
    </w:p>
    <w:p w14:paraId="60745B30" w14:textId="77777777" w:rsidR="00DC4906" w:rsidRDefault="00000000">
      <w:r>
        <w:t>DIRECT ANSWER: Restore weight transfer by zeroing the scale, confirming the exact model, reseating the approved cable, restarting the scale and POS, and applying only the model-specific communication setting documented for that scale.</w:t>
      </w:r>
    </w:p>
    <w:p w14:paraId="6ADB1CAC" w14:textId="77777777" w:rsidR="00DC4906" w:rsidRDefault="00000000">
      <w:pPr>
        <w:pStyle w:val="SmallNote"/>
        <w:spacing w:before="400"/>
        <w:jc w:val="center"/>
      </w:pPr>
      <w:r>
        <w:t>CO-RETRIEVAL RULE: If the query names “CAS PDN-30B,” “Type 4,” or “Type 5,” retrieve KB-REF-041 with this article before providing a setting change.</w:t>
      </w:r>
    </w:p>
    <w:p w14:paraId="72E7E353" w14:textId="77777777" w:rsidR="00DC4906" w:rsidRDefault="00000000">
      <w:pPr>
        <w:pStyle w:val="ArticleLabel"/>
      </w:pPr>
      <w:r>
        <w:t>RECOMMENDED STEPS</w:t>
      </w:r>
    </w:p>
    <w:p w14:paraId="4508D61F" w14:textId="77777777" w:rsidR="00DC4906" w:rsidRDefault="00000000">
      <w:pPr>
        <w:tabs>
          <w:tab w:val="left" w:pos="432"/>
        </w:tabs>
        <w:ind w:left="432" w:hanging="432"/>
      </w:pPr>
      <w:r>
        <w:t>1.</w:t>
      </w:r>
      <w:r>
        <w:tab/>
        <w:t>Remove all items from the scale and press “ZERO” so the display is stable at 0.00.</w:t>
      </w:r>
    </w:p>
    <w:p w14:paraId="7F0B3D8C" w14:textId="77777777" w:rsidR="00DC4906" w:rsidRDefault="00000000">
      <w:pPr>
        <w:tabs>
          <w:tab w:val="left" w:pos="432"/>
        </w:tabs>
        <w:ind w:left="432" w:hanging="432"/>
      </w:pPr>
      <w:r>
        <w:t>2.</w:t>
      </w:r>
      <w:r>
        <w:tab/>
        <w:t>Read the model label and confirm that the installed scale and communication cable are approved for the SpyderWash POS.</w:t>
      </w:r>
    </w:p>
    <w:p w14:paraId="6D451F57" w14:textId="77777777" w:rsidR="00DC4906" w:rsidRDefault="00000000">
      <w:pPr>
        <w:tabs>
          <w:tab w:val="left" w:pos="432"/>
        </w:tabs>
        <w:ind w:left="432" w:hanging="432"/>
      </w:pPr>
      <w:r>
        <w:t>3.</w:t>
      </w:r>
      <w:r>
        <w:tab/>
        <w:t>Power off the scale, reseat the communication cable at both the scale and POS, then power on the scale before restarting the POS application.</w:t>
      </w:r>
    </w:p>
    <w:p w14:paraId="0FD033A3" w14:textId="77777777" w:rsidR="00DC4906" w:rsidRDefault="00000000">
      <w:pPr>
        <w:tabs>
          <w:tab w:val="left" w:pos="432"/>
        </w:tabs>
        <w:ind w:left="432" w:hanging="432"/>
      </w:pPr>
      <w:r>
        <w:t>4.</w:t>
      </w:r>
      <w:r>
        <w:tab/>
        <w:t>Retrieve the exact model-specific procedure before changing any communication type or protocol; do not guess based on another scale model.</w:t>
      </w:r>
    </w:p>
    <w:p w14:paraId="41599E66" w14:textId="77777777" w:rsidR="00DC4906" w:rsidRDefault="00000000">
      <w:pPr>
        <w:tabs>
          <w:tab w:val="left" w:pos="432"/>
        </w:tabs>
        <w:ind w:left="432" w:hanging="432"/>
      </w:pPr>
      <w:r>
        <w:t>5.</w:t>
      </w:r>
      <w:r>
        <w:tab/>
        <w:t>For a CAS PDN-30B or a Type 4/Type 5 question, follow the verified procedure in KB-REF-041 and change the setting only when the model and revision match.</w:t>
      </w:r>
    </w:p>
    <w:p w14:paraId="261E9303" w14:textId="77777777" w:rsidR="00DC4906" w:rsidRDefault="00000000">
      <w:pPr>
        <w:tabs>
          <w:tab w:val="left" w:pos="432"/>
        </w:tabs>
        <w:ind w:left="432" w:hanging="432"/>
      </w:pPr>
      <w:r>
        <w:t>6.</w:t>
      </w:r>
      <w:r>
        <w:tab/>
        <w:t>Place a known test weight on the scale, wait for a stable reading, and complete a test POS transaction. If weight still does not transfer, test one known-</w:t>
      </w:r>
      <w:proofErr w:type="gramStart"/>
      <w:r>
        <w:t>good approved</w:t>
      </w:r>
      <w:proofErr w:type="gramEnd"/>
      <w:r>
        <w:t xml:space="preserve"> cable or scale at a time.</w:t>
      </w:r>
    </w:p>
    <w:p w14:paraId="7DFA9967" w14:textId="77777777" w:rsidR="00DC4906" w:rsidRDefault="00000000">
      <w:r>
        <w:t>RESOLUTION CONFIRMED WHEN: The POS receives the stable scale reading automatically and the test order records the correct weight.</w:t>
      </w:r>
    </w:p>
    <w:p w14:paraId="11DBF0EB" w14:textId="77777777" w:rsidR="00DC4906" w:rsidRDefault="00000000">
      <w:r>
        <w:t>ESCALATE WHEN: Only after the exact model procedure, approved cable, restart sequence, and known-good component test have failed, or when the required setting is not documented for the installed scale revision.</w:t>
      </w:r>
    </w:p>
    <w:p w14:paraId="3DB61B72" w14:textId="77777777" w:rsidR="00DC4906" w:rsidRDefault="00000000">
      <w:r>
        <w:lastRenderedPageBreak/>
        <w:t>EVIDENCE TO COLLECT: Collect only after the Operator steps fail and escalation is necessary: Scale manufacturer/model/serial, displayed type or protocol, cable type, POS ID, current LIVE app version, test weight, screenshots/video, and known-good cable/scale result.</w:t>
      </w:r>
    </w:p>
    <w:p w14:paraId="0E47C779" w14:textId="77777777" w:rsidR="00DC4906" w:rsidRDefault="00000000">
      <w:pPr>
        <w:pStyle w:val="Metadata"/>
        <w:spacing w:after="160"/>
      </w:pPr>
      <w:r>
        <w:rPr>
          <w:b/>
        </w:rPr>
        <w:t>ARTICLE END: KB-POS-007</w:t>
      </w:r>
    </w:p>
    <w:p w14:paraId="72BC2560" w14:textId="77777777" w:rsidR="00DC4906" w:rsidRDefault="00000000">
      <w:pPr>
        <w:pStyle w:val="Metadata"/>
        <w:keepNext/>
      </w:pPr>
      <w:r>
        <w:rPr>
          <w:b/>
        </w:rPr>
        <w:t>ARTICLE START: KB-POS-009</w:t>
      </w:r>
    </w:p>
    <w:p w14:paraId="36F2CB76" w14:textId="77777777" w:rsidR="00DC4906" w:rsidRDefault="00000000">
      <w:pPr>
        <w:pStyle w:val="Heading3"/>
        <w:pBdr>
          <w:bottom w:val="single" w:sz="4" w:space="1" w:color="C7D4DC"/>
        </w:pBdr>
      </w:pPr>
      <w:r>
        <w:t>KB-POS-009 - Item missing</w:t>
      </w:r>
    </w:p>
    <w:p w14:paraId="1B7443D0" w14:textId="77777777" w:rsidR="00DC4906" w:rsidRDefault="00000000">
      <w:pPr>
        <w:pStyle w:val="Metadata"/>
      </w:pPr>
      <w:r>
        <w:rPr>
          <w:b/>
          <w:color w:val="173C5A"/>
        </w:rPr>
        <w:t xml:space="preserve">STATUS: </w:t>
      </w:r>
      <w:r>
        <w:t>VERIFY BEFORE CUSTOMER RESPONSE</w:t>
      </w:r>
    </w:p>
    <w:p w14:paraId="565A4326" w14:textId="77777777" w:rsidR="00DC4906" w:rsidRDefault="00000000">
      <w:pPr>
        <w:pStyle w:val="Metadata"/>
      </w:pPr>
      <w:r>
        <w:rPr>
          <w:b/>
          <w:color w:val="173C5A"/>
        </w:rPr>
        <w:t xml:space="preserve">METADATA: </w:t>
      </w:r>
      <w:r>
        <w:t xml:space="preserve">category=POS Order and Payment; product=SpyderWash POS / Workflow Tablet; audience=Customer-facing answer with internal escalation fields; intent=Item missing; </w:t>
      </w:r>
      <w:proofErr w:type="spellStart"/>
      <w:r>
        <w:t>search_terms</w:t>
      </w:r>
      <w:proofErr w:type="spellEnd"/>
      <w:r>
        <w:t>=item; missing; pos</w:t>
      </w:r>
    </w:p>
    <w:p w14:paraId="5FCEF8AC" w14:textId="77777777" w:rsidR="00DC4906" w:rsidRDefault="00000000">
      <w:r>
        <w:rPr>
          <w:b/>
          <w:color w:val="173C5A"/>
        </w:rPr>
        <w:t xml:space="preserve">EXAMPLE CUSTOMER PHRASES: </w:t>
      </w:r>
      <w:r>
        <w:t>Item missing | POS item missing</w:t>
      </w:r>
    </w:p>
    <w:p w14:paraId="2226BF98" w14:textId="77777777" w:rsidR="00DC4906" w:rsidRDefault="00000000">
      <w:r>
        <w:rPr>
          <w:b/>
        </w:rPr>
        <w:t>DIRECT ANSWER:</w:t>
      </w:r>
      <w:r>
        <w:t xml:space="preserve"> Prioritized checks: Active/location/category, Inventory Not Required, sync/restart, permission.</w:t>
      </w:r>
    </w:p>
    <w:p w14:paraId="4390ED48" w14:textId="77777777" w:rsidR="00DC4906" w:rsidRDefault="00000000">
      <w:pPr>
        <w:pStyle w:val="ArticleLabel"/>
      </w:pPr>
      <w:r>
        <w:t>RECOMMENDED STEPS</w:t>
      </w:r>
    </w:p>
    <w:p w14:paraId="29EBAC70" w14:textId="77777777" w:rsidR="00DC4906" w:rsidRDefault="00000000">
      <w:pPr>
        <w:tabs>
          <w:tab w:val="left" w:pos="432"/>
        </w:tabs>
        <w:ind w:left="432" w:hanging="432"/>
      </w:pPr>
      <w:r>
        <w:t>1.</w:t>
      </w:r>
      <w:r>
        <w:tab/>
        <w:t>Open the item in the Operator Portal and confirm it is active, assigned to the correct location, and placed in the intended category.</w:t>
      </w:r>
    </w:p>
    <w:p w14:paraId="514310E4" w14:textId="77777777" w:rsidR="00DC4906" w:rsidRDefault="00000000">
      <w:pPr>
        <w:tabs>
          <w:tab w:val="left" w:pos="432"/>
        </w:tabs>
        <w:ind w:left="432" w:hanging="432"/>
      </w:pPr>
      <w:r>
        <w:t>2.</w:t>
      </w:r>
      <w:r>
        <w:tab/>
        <w:t>For service items that do not require stock tracking, enable "Inventory Not Required."</w:t>
      </w:r>
    </w:p>
    <w:p w14:paraId="14EBCA41" w14:textId="77777777" w:rsidR="00DC4906" w:rsidRDefault="00000000">
      <w:pPr>
        <w:tabs>
          <w:tab w:val="left" w:pos="432"/>
        </w:tabs>
        <w:ind w:left="432" w:hanging="432"/>
      </w:pPr>
      <w:r>
        <w:t>3.</w:t>
      </w:r>
      <w:r>
        <w:tab/>
        <w:t>Confirm the attendant role has permission to use the item or category.</w:t>
      </w:r>
    </w:p>
    <w:p w14:paraId="34BAE7C5" w14:textId="77777777" w:rsidR="00DC4906" w:rsidRDefault="00000000">
      <w:pPr>
        <w:tabs>
          <w:tab w:val="left" w:pos="432"/>
        </w:tabs>
        <w:ind w:left="432" w:hanging="432"/>
      </w:pPr>
      <w:r>
        <w:t>4.</w:t>
      </w:r>
      <w:r>
        <w:tab/>
        <w:t>Save the item, sign out of the POS, and restart the POS application so the catalog synchronizes.</w:t>
      </w:r>
    </w:p>
    <w:p w14:paraId="015A4756" w14:textId="77777777" w:rsidR="00DC4906" w:rsidRDefault="00000000">
      <w:pPr>
        <w:tabs>
          <w:tab w:val="left" w:pos="432"/>
        </w:tabs>
        <w:ind w:left="432" w:hanging="432"/>
      </w:pPr>
      <w:r>
        <w:t>5.</w:t>
      </w:r>
      <w:r>
        <w:tab/>
        <w:t>Open a new order and search by the item name and category.</w:t>
      </w:r>
    </w:p>
    <w:p w14:paraId="7F6F6EC0" w14:textId="77777777" w:rsidR="00DC4906" w:rsidRDefault="00000000">
      <w:pPr>
        <w:tabs>
          <w:tab w:val="left" w:pos="432"/>
        </w:tabs>
        <w:ind w:left="432" w:hanging="432"/>
      </w:pPr>
      <w:r>
        <w:t>6.</w:t>
      </w:r>
      <w:r>
        <w:tab/>
        <w:t>If the item is inventory-controlled, add available quantity before testing it at the POS.</w:t>
      </w:r>
    </w:p>
    <w:p w14:paraId="70F8CB03" w14:textId="77777777" w:rsidR="00DC4906" w:rsidRDefault="00000000">
      <w:r>
        <w:rPr>
          <w:b/>
          <w:color w:val="173C5A"/>
        </w:rPr>
        <w:t xml:space="preserve">RESOLUTION CONFIRMED WHEN: </w:t>
      </w:r>
      <w:r>
        <w:t>The user completes the intended POS workflow and the order, payment, report, or peripheral result is correct and synchronized.</w:t>
      </w:r>
    </w:p>
    <w:p w14:paraId="139122DC"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41F313A2" w14:textId="77777777" w:rsidR="00DC490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25451328" w14:textId="77777777" w:rsidR="00DC4906" w:rsidRDefault="00000000">
      <w:pPr>
        <w:pStyle w:val="Metadata"/>
        <w:spacing w:after="160"/>
      </w:pPr>
      <w:r>
        <w:rPr>
          <w:b/>
        </w:rPr>
        <w:t>ARTICLE END: KB-POS-009</w:t>
      </w:r>
    </w:p>
    <w:p w14:paraId="65FCAF2F" w14:textId="77777777" w:rsidR="00DC4906" w:rsidRDefault="00000000">
      <w:pPr>
        <w:pStyle w:val="Metadata"/>
        <w:keepNext/>
      </w:pPr>
      <w:r>
        <w:rPr>
          <w:b/>
        </w:rPr>
        <w:t>ARTICLE START: KB-POS-010</w:t>
      </w:r>
    </w:p>
    <w:p w14:paraId="29D98D1F" w14:textId="77777777" w:rsidR="00DC4906" w:rsidRDefault="00000000">
      <w:pPr>
        <w:pStyle w:val="Heading3"/>
        <w:pBdr>
          <w:bottom w:val="single" w:sz="4" w:space="1" w:color="C7D4DC"/>
        </w:pBdr>
      </w:pPr>
      <w:r>
        <w:t>KB-POS-010 - Payment fails</w:t>
      </w:r>
    </w:p>
    <w:p w14:paraId="1A079915" w14:textId="77777777" w:rsidR="00DC4906" w:rsidRDefault="00000000">
      <w:pPr>
        <w:pStyle w:val="Metadata"/>
      </w:pPr>
      <w:r>
        <w:rPr>
          <w:b/>
          <w:color w:val="173C5A"/>
        </w:rPr>
        <w:t xml:space="preserve">STATUS: </w:t>
      </w:r>
      <w:r>
        <w:t>VERIFY BEFORE CUSTOMER RESPONSE</w:t>
      </w:r>
    </w:p>
    <w:p w14:paraId="308884A9" w14:textId="77777777" w:rsidR="00DC4906" w:rsidRDefault="00000000">
      <w:pPr>
        <w:pStyle w:val="Metadata"/>
      </w:pPr>
      <w:r>
        <w:rPr>
          <w:b/>
          <w:color w:val="173C5A"/>
        </w:rPr>
        <w:t xml:space="preserve">METADATA: </w:t>
      </w:r>
      <w:r>
        <w:t xml:space="preserve">category=POS Order and Payment; product=SpyderWash POS / Workflow Tablet; audience=Customer-facing answer with internal escalation fields; intent=Payment fails; </w:t>
      </w:r>
      <w:proofErr w:type="spellStart"/>
      <w:r>
        <w:t>search_terms</w:t>
      </w:r>
      <w:proofErr w:type="spellEnd"/>
      <w:r>
        <w:t>=payment; fails; pos</w:t>
      </w:r>
    </w:p>
    <w:p w14:paraId="00560C8F" w14:textId="77777777" w:rsidR="00DC4906" w:rsidRDefault="00000000">
      <w:r>
        <w:rPr>
          <w:b/>
          <w:color w:val="173C5A"/>
        </w:rPr>
        <w:t xml:space="preserve">EXAMPLE CUSTOMER PHRASES: </w:t>
      </w:r>
      <w:r>
        <w:t>Payment fails | POS payment fails</w:t>
      </w:r>
    </w:p>
    <w:p w14:paraId="002C702B" w14:textId="77777777" w:rsidR="00DC4906" w:rsidRDefault="00000000">
      <w:r>
        <w:rPr>
          <w:b/>
        </w:rPr>
        <w:t>DIRECT ANSWER:</w:t>
      </w:r>
      <w:r>
        <w:t xml:space="preserve"> Prioritized checks: Network, payment peripheral, activation, card method, processor response, CC fee.</w:t>
      </w:r>
    </w:p>
    <w:p w14:paraId="43D7C729" w14:textId="77777777" w:rsidR="00DC4906" w:rsidRDefault="00000000">
      <w:pPr>
        <w:pStyle w:val="ArticleLabel"/>
      </w:pPr>
      <w:r>
        <w:t>RECOMMENDED STEPS</w:t>
      </w:r>
    </w:p>
    <w:p w14:paraId="4800582F" w14:textId="77777777" w:rsidR="00DC4906" w:rsidRDefault="00000000">
      <w:pPr>
        <w:tabs>
          <w:tab w:val="left" w:pos="432"/>
        </w:tabs>
        <w:ind w:left="432" w:hanging="432"/>
      </w:pPr>
      <w:r>
        <w:t>1.</w:t>
      </w:r>
      <w:r>
        <w:tab/>
        <w:t>Check the Setomatic Systems status page and the Cantaloupe status page if more than one POS payment is failing.</w:t>
      </w:r>
    </w:p>
    <w:p w14:paraId="5043D14C" w14:textId="77777777" w:rsidR="00DC4906" w:rsidRDefault="00000000">
      <w:pPr>
        <w:tabs>
          <w:tab w:val="left" w:pos="432"/>
        </w:tabs>
        <w:ind w:left="432" w:hanging="432"/>
      </w:pPr>
      <w:r>
        <w:t>2.</w:t>
      </w:r>
      <w:r>
        <w:tab/>
        <w:t xml:space="preserve">Confirm the POS has an active internet </w:t>
      </w:r>
      <w:proofErr w:type="gramStart"/>
      <w:r>
        <w:t>connection</w:t>
      </w:r>
      <w:proofErr w:type="gramEnd"/>
      <w:r>
        <w:t xml:space="preserve"> and the payment reader is powered and online.</w:t>
      </w:r>
    </w:p>
    <w:p w14:paraId="54C142B9" w14:textId="77777777" w:rsidR="00DC4906" w:rsidRDefault="00000000">
      <w:pPr>
        <w:tabs>
          <w:tab w:val="left" w:pos="432"/>
        </w:tabs>
        <w:ind w:left="432" w:hanging="432"/>
      </w:pPr>
      <w:r>
        <w:t>3.</w:t>
      </w:r>
      <w:r>
        <w:tab/>
        <w:t>Retry the payment once using the correct method: insert, tap, swipe, loyalty, or cash.</w:t>
      </w:r>
    </w:p>
    <w:p w14:paraId="1529A58D" w14:textId="77777777" w:rsidR="00DC4906" w:rsidRDefault="00000000">
      <w:pPr>
        <w:tabs>
          <w:tab w:val="left" w:pos="432"/>
        </w:tabs>
        <w:ind w:left="432" w:hanging="432"/>
      </w:pPr>
      <w:r>
        <w:t>4.</w:t>
      </w:r>
      <w:r>
        <w:tab/>
        <w:t>Try a different valid card or payment method. If only one card fails, have the customer use another card or contact the issuer.</w:t>
      </w:r>
    </w:p>
    <w:p w14:paraId="79C0CCBD" w14:textId="77777777" w:rsidR="00DC4906" w:rsidRDefault="00000000">
      <w:pPr>
        <w:tabs>
          <w:tab w:val="left" w:pos="432"/>
        </w:tabs>
        <w:ind w:left="432" w:hanging="432"/>
      </w:pPr>
      <w:r>
        <w:t>5.</w:t>
      </w:r>
      <w:r>
        <w:tab/>
        <w:t>Restart the payment reader or POS once. If all card payments fail, restart the site network and then the payment device after internet service is restored.</w:t>
      </w:r>
    </w:p>
    <w:p w14:paraId="747B698A" w14:textId="77777777" w:rsidR="00DC4906" w:rsidRDefault="00000000">
      <w:pPr>
        <w:tabs>
          <w:tab w:val="left" w:pos="432"/>
        </w:tabs>
        <w:ind w:left="432" w:hanging="432"/>
      </w:pPr>
      <w:r>
        <w:t>6.</w:t>
      </w:r>
      <w:r>
        <w:tab/>
        <w:t>Confirm the merchant account and payment device are activated if the location or device is newly installed.</w:t>
      </w:r>
    </w:p>
    <w:p w14:paraId="3D8CCF24" w14:textId="77777777" w:rsidR="00DC4906" w:rsidRDefault="00000000">
      <w:r>
        <w:rPr>
          <w:b/>
          <w:color w:val="173C5A"/>
        </w:rPr>
        <w:t xml:space="preserve">RESOLUTION CONFIRMED WHEN: </w:t>
      </w:r>
      <w:r>
        <w:t>The user completes the intended POS workflow and the order, payment, report, or peripheral result is correct and synchronized.</w:t>
      </w:r>
    </w:p>
    <w:p w14:paraId="5DF3633B"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5D32AF64" w14:textId="77777777" w:rsidR="00DC4906" w:rsidRDefault="00000000">
      <w:r>
        <w:lastRenderedPageBreak/>
        <w:t>EVIDENCE TO COLLECT: Collect only after the Operator steps fail and escalation is necessary: POS ID, Operator Code, location, current LIVE app version/build, Order ID, attendant, timestamp, payment type, screenshots/video, and peripheral status.</w:t>
      </w:r>
    </w:p>
    <w:p w14:paraId="7C7F6AD0" w14:textId="77777777" w:rsidR="00DC4906" w:rsidRDefault="00000000">
      <w:pPr>
        <w:pStyle w:val="Metadata"/>
        <w:spacing w:after="160"/>
      </w:pPr>
      <w:r>
        <w:rPr>
          <w:b/>
        </w:rPr>
        <w:t>ARTICLE END: KB-POS-010</w:t>
      </w:r>
    </w:p>
    <w:p w14:paraId="3F31A573" w14:textId="77777777" w:rsidR="00DC4906" w:rsidRDefault="00000000">
      <w:pPr>
        <w:pStyle w:val="Metadata"/>
        <w:keepNext/>
      </w:pPr>
      <w:r>
        <w:rPr>
          <w:b/>
        </w:rPr>
        <w:t>ARTICLE START: KB-POS-011</w:t>
      </w:r>
    </w:p>
    <w:p w14:paraId="6EA4F83A" w14:textId="77777777" w:rsidR="00DC4906" w:rsidRDefault="00000000">
      <w:pPr>
        <w:pStyle w:val="Heading3"/>
        <w:pBdr>
          <w:bottom w:val="single" w:sz="4" w:space="1" w:color="C7D4DC"/>
        </w:pBdr>
      </w:pPr>
      <w:r>
        <w:t>KB-POS-011 - Workflow card missing</w:t>
      </w:r>
    </w:p>
    <w:p w14:paraId="49D3C5E7" w14:textId="77777777" w:rsidR="00DC4906" w:rsidRDefault="00000000">
      <w:pPr>
        <w:pStyle w:val="Metadata"/>
      </w:pPr>
      <w:r>
        <w:rPr>
          <w:b/>
          <w:color w:val="173C5A"/>
        </w:rPr>
        <w:t xml:space="preserve">STATUS: </w:t>
      </w:r>
      <w:r>
        <w:t>VERIFY BEFORE CUSTOMER RESPONSE</w:t>
      </w:r>
    </w:p>
    <w:p w14:paraId="5C5BF9EB" w14:textId="77777777" w:rsidR="00DC4906" w:rsidRDefault="00000000">
      <w:pPr>
        <w:pStyle w:val="Metadata"/>
      </w:pPr>
      <w:r>
        <w:rPr>
          <w:b/>
          <w:color w:val="173C5A"/>
        </w:rPr>
        <w:t xml:space="preserve">METADATA: </w:t>
      </w:r>
      <w:r>
        <w:t xml:space="preserve">category=POS Order and Payment; product=SpyderWash POS / Workflow Tablet; audience=Customer-facing answer with internal escalation fields; intent=Workflow card missing; </w:t>
      </w:r>
      <w:proofErr w:type="spellStart"/>
      <w:r>
        <w:t>search_terms</w:t>
      </w:r>
      <w:proofErr w:type="spellEnd"/>
      <w:r>
        <w:t>=workflow; card; missing; pos</w:t>
      </w:r>
    </w:p>
    <w:p w14:paraId="4F8FA5C1" w14:textId="77777777" w:rsidR="00DC4906" w:rsidRDefault="00000000">
      <w:r>
        <w:rPr>
          <w:b/>
          <w:color w:val="173C5A"/>
        </w:rPr>
        <w:t xml:space="preserve">EXAMPLE CUSTOMER PHRASES: </w:t>
      </w:r>
      <w:r>
        <w:t>Workflow card missing | POS workflow card missing</w:t>
      </w:r>
    </w:p>
    <w:p w14:paraId="54D6C0D8" w14:textId="77777777" w:rsidR="00DC4906" w:rsidRDefault="00000000">
      <w:r>
        <w:rPr>
          <w:b/>
        </w:rPr>
        <w:t>DIRECT ANSWER:</w:t>
      </w:r>
      <w:r>
        <w:t xml:space="preserve"> Prioritized checks: Issued/active/location/assignment, Workflow Verification, POS sync.</w:t>
      </w:r>
    </w:p>
    <w:p w14:paraId="4DB0EF3E" w14:textId="77777777" w:rsidR="00DC4906" w:rsidRDefault="00000000">
      <w:pPr>
        <w:pStyle w:val="ArticleLabel"/>
      </w:pPr>
      <w:r>
        <w:t>RECOMMENDED STEPS</w:t>
      </w:r>
    </w:p>
    <w:p w14:paraId="17D6F006" w14:textId="77777777" w:rsidR="00DC4906" w:rsidRDefault="00000000">
      <w:pPr>
        <w:tabs>
          <w:tab w:val="left" w:pos="432"/>
        </w:tabs>
        <w:ind w:left="432" w:hanging="432"/>
      </w:pPr>
      <w:r>
        <w:t>1.</w:t>
      </w:r>
      <w:r>
        <w:tab/>
        <w:t>Open the Workflow Card record and confirm the card is issued, active, and assigned to the correct location and employee.</w:t>
      </w:r>
    </w:p>
    <w:p w14:paraId="2BC2C922" w14:textId="77777777" w:rsidR="00DC4906" w:rsidRDefault="00000000">
      <w:pPr>
        <w:tabs>
          <w:tab w:val="left" w:pos="432"/>
        </w:tabs>
        <w:ind w:left="432" w:hanging="432"/>
      </w:pPr>
      <w:r>
        <w:t>2.</w:t>
      </w:r>
      <w:r>
        <w:tab/>
        <w:t>Confirm the card has available balance or auto-recharge configured.</w:t>
      </w:r>
    </w:p>
    <w:p w14:paraId="6AAAE49B" w14:textId="77777777" w:rsidR="00DC4906" w:rsidRDefault="00000000">
      <w:pPr>
        <w:tabs>
          <w:tab w:val="left" w:pos="432"/>
        </w:tabs>
        <w:ind w:left="432" w:hanging="432"/>
      </w:pPr>
      <w:r>
        <w:t>3.</w:t>
      </w:r>
      <w:r>
        <w:tab/>
        <w:t>If "Workflow Verification" is enabled, select the Workflow Card when assigning the order to a machine.</w:t>
      </w:r>
    </w:p>
    <w:p w14:paraId="3911048C" w14:textId="77777777" w:rsidR="00DC4906" w:rsidRDefault="00000000">
      <w:pPr>
        <w:tabs>
          <w:tab w:val="left" w:pos="432"/>
        </w:tabs>
        <w:ind w:left="432" w:hanging="432"/>
      </w:pPr>
      <w:r>
        <w:t>4.</w:t>
      </w:r>
      <w:r>
        <w:tab/>
        <w:t>Save any corrected assignment, restart the POS application, and rescan or reselect the card.</w:t>
      </w:r>
    </w:p>
    <w:p w14:paraId="5CE83A76" w14:textId="77777777" w:rsidR="00DC4906" w:rsidRDefault="00000000">
      <w:pPr>
        <w:tabs>
          <w:tab w:val="left" w:pos="432"/>
        </w:tabs>
        <w:ind w:left="432" w:hanging="432"/>
      </w:pPr>
      <w:r>
        <w:t>5.</w:t>
      </w:r>
      <w:r>
        <w:tab/>
        <w:t>Test the card on one intended machine and confirm the machine start appears in the card and order history.</w:t>
      </w:r>
    </w:p>
    <w:p w14:paraId="5417A545" w14:textId="77777777" w:rsidR="00DC4906" w:rsidRDefault="00000000">
      <w:r>
        <w:rPr>
          <w:b/>
          <w:color w:val="173C5A"/>
        </w:rPr>
        <w:t xml:space="preserve">RESOLUTION CONFIRMED WHEN: </w:t>
      </w:r>
      <w:r>
        <w:t>The user completes the intended POS workflow and the order, payment, report, or peripheral result is correct and synchronized.</w:t>
      </w:r>
    </w:p>
    <w:p w14:paraId="2A2C3131"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7C67F891" w14:textId="77777777" w:rsidR="00DC490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3BB7D5BA" w14:textId="77777777" w:rsidR="00DC4906" w:rsidRDefault="00000000">
      <w:pPr>
        <w:pStyle w:val="Metadata"/>
        <w:spacing w:after="160"/>
      </w:pPr>
      <w:r>
        <w:rPr>
          <w:b/>
        </w:rPr>
        <w:t>ARTICLE END: KB-POS-011</w:t>
      </w:r>
    </w:p>
    <w:p w14:paraId="168F0E93" w14:textId="77777777" w:rsidR="00DC4906" w:rsidRDefault="00000000">
      <w:pPr>
        <w:pStyle w:val="Metadata"/>
        <w:keepNext/>
      </w:pPr>
      <w:r>
        <w:rPr>
          <w:b/>
        </w:rPr>
        <w:t>ARTICLE START: KB-POS-012</w:t>
      </w:r>
    </w:p>
    <w:p w14:paraId="092ED441" w14:textId="77777777" w:rsidR="00DC4906" w:rsidRDefault="00000000">
      <w:pPr>
        <w:pStyle w:val="Heading3"/>
        <w:pBdr>
          <w:bottom w:val="single" w:sz="4" w:space="1" w:color="C7D4DC"/>
        </w:pBdr>
      </w:pPr>
      <w:r>
        <w:t>KB-POS-012 - Workflow tablet mismatch</w:t>
      </w:r>
    </w:p>
    <w:p w14:paraId="64917397" w14:textId="77777777" w:rsidR="00DC4906" w:rsidRDefault="00000000">
      <w:pPr>
        <w:pStyle w:val="Metadata"/>
      </w:pPr>
      <w:r>
        <w:rPr>
          <w:b/>
          <w:color w:val="173C5A"/>
        </w:rPr>
        <w:t xml:space="preserve">STATUS: </w:t>
      </w:r>
      <w:r>
        <w:t>VERIFY BEFORE CUSTOMER RESPONSE</w:t>
      </w:r>
    </w:p>
    <w:p w14:paraId="3B0C479D" w14:textId="77777777" w:rsidR="00DC4906" w:rsidRDefault="00000000">
      <w:pPr>
        <w:pStyle w:val="Metadata"/>
      </w:pPr>
      <w:r>
        <w:rPr>
          <w:b/>
          <w:color w:val="173C5A"/>
        </w:rPr>
        <w:t xml:space="preserve">METADATA: </w:t>
      </w:r>
      <w:r>
        <w:t xml:space="preserve">category=POS Order and Payment; product=SpyderWash POS / Workflow Tablet; audience=Customer-facing answer with internal escalation fields; intent=Workflow tablet mismatch; </w:t>
      </w:r>
      <w:proofErr w:type="spellStart"/>
      <w:r>
        <w:t>search_terms</w:t>
      </w:r>
      <w:proofErr w:type="spellEnd"/>
      <w:r>
        <w:t>=workflow; tablet; mismatch; pos</w:t>
      </w:r>
    </w:p>
    <w:p w14:paraId="6124311E" w14:textId="77777777" w:rsidR="00DC4906" w:rsidRDefault="00000000">
      <w:r>
        <w:rPr>
          <w:b/>
          <w:color w:val="173C5A"/>
        </w:rPr>
        <w:t xml:space="preserve">EXAMPLE CUSTOMER PHRASES: </w:t>
      </w:r>
      <w:r>
        <w:t>Workflow tablet mismatch | POS workflow tablet mismatch</w:t>
      </w:r>
    </w:p>
    <w:p w14:paraId="447D38FE" w14:textId="77777777" w:rsidR="00DC4906" w:rsidRDefault="00000000">
      <w:r>
        <w:rPr>
          <w:b/>
        </w:rPr>
        <w:t>DIRECT ANSWER:</w:t>
      </w:r>
      <w:r>
        <w:t xml:space="preserve"> Prioritized checks: current LIVE app version/build, location, data source, synchronization, and Order ID.</w:t>
      </w:r>
    </w:p>
    <w:p w14:paraId="13005419" w14:textId="77777777" w:rsidR="00DC4906" w:rsidRDefault="00000000">
      <w:pPr>
        <w:pStyle w:val="ArticleLabel"/>
      </w:pPr>
      <w:r>
        <w:t>RECOMMENDED STEPS</w:t>
      </w:r>
    </w:p>
    <w:p w14:paraId="0EA7052C" w14:textId="77777777" w:rsidR="00DC4906" w:rsidRDefault="00000000">
      <w:pPr>
        <w:tabs>
          <w:tab w:val="left" w:pos="432"/>
        </w:tabs>
        <w:ind w:left="432" w:hanging="432"/>
      </w:pPr>
      <w:r>
        <w:t>1.</w:t>
      </w:r>
      <w:r>
        <w:tab/>
        <w:t>Confirm the POS and Workflow Tablet are signed into the same Operator and location.</w:t>
      </w:r>
    </w:p>
    <w:p w14:paraId="387E2467" w14:textId="77777777" w:rsidR="00DC4906" w:rsidRDefault="00000000">
      <w:pPr>
        <w:tabs>
          <w:tab w:val="left" w:pos="432"/>
        </w:tabs>
        <w:ind w:left="432" w:hanging="432"/>
      </w:pPr>
      <w:r>
        <w:t>2.</w:t>
      </w:r>
      <w:r>
        <w:tab/>
        <w:t>Connect both devices to a stable internet connection and refresh the order lists.</w:t>
      </w:r>
    </w:p>
    <w:p w14:paraId="5A475ED4" w14:textId="77777777" w:rsidR="00DC4906" w:rsidRDefault="00000000">
      <w:pPr>
        <w:tabs>
          <w:tab w:val="left" w:pos="432"/>
        </w:tabs>
        <w:ind w:left="432" w:hanging="432"/>
      </w:pPr>
      <w:r>
        <w:t>3.</w:t>
      </w:r>
      <w:r>
        <w:tab/>
        <w:t xml:space="preserve">Open the same Order ID on both devices and compare its </w:t>
      </w:r>
      <w:proofErr w:type="gramStart"/>
      <w:r>
        <w:t>current status</w:t>
      </w:r>
      <w:proofErr w:type="gramEnd"/>
      <w:r>
        <w:t xml:space="preserve"> rather than using customer name alone.</w:t>
      </w:r>
    </w:p>
    <w:p w14:paraId="7F0DDBEE" w14:textId="77777777" w:rsidR="00DC4906" w:rsidRDefault="00000000">
      <w:pPr>
        <w:tabs>
          <w:tab w:val="left" w:pos="432"/>
        </w:tabs>
        <w:ind w:left="432" w:hanging="432"/>
      </w:pPr>
      <w:r>
        <w:t>4.</w:t>
      </w:r>
      <w:r>
        <w:tab/>
        <w:t>Complete any pending save, payment, or status change on the device where the order was last edited.</w:t>
      </w:r>
    </w:p>
    <w:p w14:paraId="51BB2F66" w14:textId="77777777" w:rsidR="00DC4906" w:rsidRDefault="00000000">
      <w:pPr>
        <w:tabs>
          <w:tab w:val="left" w:pos="432"/>
        </w:tabs>
        <w:ind w:left="432" w:hanging="432"/>
      </w:pPr>
      <w:r>
        <w:t>5.</w:t>
      </w:r>
      <w:r>
        <w:tab/>
        <w:t>Restart both applications once, then reopen the Order ID.</w:t>
      </w:r>
    </w:p>
    <w:p w14:paraId="15163226" w14:textId="77777777" w:rsidR="00DC4906" w:rsidRDefault="00000000">
      <w:pPr>
        <w:tabs>
          <w:tab w:val="left" w:pos="432"/>
        </w:tabs>
        <w:ind w:left="432" w:hanging="432"/>
      </w:pPr>
      <w:r>
        <w:t>6.</w:t>
      </w:r>
      <w:r>
        <w:tab/>
        <w:t>Create one test order and move it through one status change to confirm synchronization is working.</w:t>
      </w:r>
    </w:p>
    <w:p w14:paraId="0F8EAA55" w14:textId="77777777" w:rsidR="00DC4906" w:rsidRDefault="00000000">
      <w:r>
        <w:rPr>
          <w:b/>
          <w:color w:val="173C5A"/>
        </w:rPr>
        <w:t xml:space="preserve">RESOLUTION CONFIRMED WHEN: </w:t>
      </w:r>
      <w:r>
        <w:t>The user completes the intended POS workflow and the order, payment, report, or peripheral result is correct and synchronized.</w:t>
      </w:r>
    </w:p>
    <w:p w14:paraId="6F294024"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1C8E86F0" w14:textId="77777777" w:rsidR="00DC490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22DB6135" w14:textId="77777777" w:rsidR="00DC4906" w:rsidRDefault="00000000">
      <w:pPr>
        <w:pStyle w:val="Metadata"/>
        <w:spacing w:after="160"/>
      </w:pPr>
      <w:r>
        <w:rPr>
          <w:b/>
        </w:rPr>
        <w:t>ARTICLE END: KB-POS-012</w:t>
      </w:r>
    </w:p>
    <w:p w14:paraId="552CF4AF" w14:textId="77777777" w:rsidR="00DC4906" w:rsidRDefault="00000000">
      <w:pPr>
        <w:pStyle w:val="Metadata"/>
        <w:keepNext/>
      </w:pPr>
      <w:r>
        <w:rPr>
          <w:b/>
        </w:rPr>
        <w:lastRenderedPageBreak/>
        <w:t>ARTICLE START: KB-POS-013</w:t>
      </w:r>
    </w:p>
    <w:p w14:paraId="38B3D3E3" w14:textId="77777777" w:rsidR="00DC4906" w:rsidRDefault="00000000">
      <w:pPr>
        <w:pStyle w:val="Heading3"/>
        <w:pBdr>
          <w:bottom w:val="single" w:sz="4" w:space="1" w:color="C7D4DC"/>
        </w:pBdr>
      </w:pPr>
      <w:r>
        <w:t>KB-POS-013 - PUD order mismatch</w:t>
      </w:r>
    </w:p>
    <w:p w14:paraId="65D47E09" w14:textId="77777777" w:rsidR="00DC4906" w:rsidRDefault="00000000">
      <w:pPr>
        <w:pStyle w:val="Metadata"/>
      </w:pPr>
      <w:r>
        <w:rPr>
          <w:b/>
          <w:color w:val="173C5A"/>
        </w:rPr>
        <w:t xml:space="preserve">STATUS: </w:t>
      </w:r>
      <w:r>
        <w:t>VERIFY BEFORE CUSTOMER RESPONSE</w:t>
      </w:r>
    </w:p>
    <w:p w14:paraId="23F3FF8E" w14:textId="77777777" w:rsidR="00DC4906" w:rsidRDefault="00000000">
      <w:pPr>
        <w:pStyle w:val="Metadata"/>
      </w:pPr>
      <w:r>
        <w:rPr>
          <w:b/>
          <w:color w:val="173C5A"/>
        </w:rPr>
        <w:t xml:space="preserve">METADATA: </w:t>
      </w:r>
      <w:r>
        <w:t xml:space="preserve">category=POS Order and Payment; product=SpyderWash POS / Workflow Tablet; audience=Customer-facing answer with internal escalation fields; intent=PUD order mismatch; </w:t>
      </w:r>
      <w:proofErr w:type="spellStart"/>
      <w:r>
        <w:t>search_terms</w:t>
      </w:r>
      <w:proofErr w:type="spellEnd"/>
      <w:r>
        <w:t>=</w:t>
      </w:r>
      <w:proofErr w:type="spellStart"/>
      <w:r>
        <w:t>pud</w:t>
      </w:r>
      <w:proofErr w:type="spellEnd"/>
      <w:r>
        <w:t>; order; mismatch; pos</w:t>
      </w:r>
    </w:p>
    <w:p w14:paraId="629FADB8" w14:textId="77777777" w:rsidR="00DC4906" w:rsidRDefault="00000000">
      <w:r>
        <w:rPr>
          <w:b/>
          <w:color w:val="173C5A"/>
        </w:rPr>
        <w:t xml:space="preserve">EXAMPLE CUSTOMER PHRASES: </w:t>
      </w:r>
      <w:r>
        <w:t xml:space="preserve">PUD order mismatch | POS </w:t>
      </w:r>
      <w:proofErr w:type="spellStart"/>
      <w:r>
        <w:t>pud</w:t>
      </w:r>
      <w:proofErr w:type="spellEnd"/>
      <w:r>
        <w:t xml:space="preserve"> order mismatch</w:t>
      </w:r>
    </w:p>
    <w:p w14:paraId="22D86275" w14:textId="77777777" w:rsidR="00DC4906" w:rsidRDefault="00000000">
      <w:r>
        <w:rPr>
          <w:b/>
        </w:rPr>
        <w:t>DIRECT ANSWER:</w:t>
      </w:r>
      <w:r>
        <w:t xml:space="preserve"> Prioritized checks: Mobile ID, POS ID, wallet, schedule, pricing, notification, driver status.</w:t>
      </w:r>
    </w:p>
    <w:p w14:paraId="6245EA95" w14:textId="77777777" w:rsidR="00DC4906" w:rsidRDefault="00000000">
      <w:pPr>
        <w:pStyle w:val="ArticleLabel"/>
      </w:pPr>
      <w:r>
        <w:t>RECOMMENDED STEPS</w:t>
      </w:r>
    </w:p>
    <w:p w14:paraId="2F454C4B" w14:textId="77777777" w:rsidR="00DC4906" w:rsidRDefault="00000000">
      <w:pPr>
        <w:tabs>
          <w:tab w:val="left" w:pos="432"/>
        </w:tabs>
        <w:ind w:left="432" w:hanging="432"/>
      </w:pPr>
      <w:r>
        <w:t>1.</w:t>
      </w:r>
      <w:r>
        <w:tab/>
        <w:t>Confirm the mobile order and POS are assigned to the same Operator, location, and PUD account.</w:t>
      </w:r>
    </w:p>
    <w:p w14:paraId="108C9DE2" w14:textId="77777777" w:rsidR="00DC4906" w:rsidRDefault="00000000">
      <w:pPr>
        <w:tabs>
          <w:tab w:val="left" w:pos="432"/>
        </w:tabs>
        <w:ind w:left="432" w:hanging="432"/>
      </w:pPr>
      <w:r>
        <w:t>2.</w:t>
      </w:r>
      <w:r>
        <w:tab/>
        <w:t xml:space="preserve">Confirm the PUD Wallet has sufficient </w:t>
      </w:r>
      <w:proofErr w:type="gramStart"/>
      <w:r>
        <w:t>funds</w:t>
      </w:r>
      <w:proofErr w:type="gramEnd"/>
      <w:r>
        <w:t xml:space="preserve"> and the customer selected a valid service area and schedule.</w:t>
      </w:r>
    </w:p>
    <w:p w14:paraId="7D91A943" w14:textId="77777777" w:rsidR="00DC4906" w:rsidRDefault="00000000">
      <w:pPr>
        <w:tabs>
          <w:tab w:val="left" w:pos="432"/>
        </w:tabs>
        <w:ind w:left="432" w:hanging="432"/>
      </w:pPr>
      <w:r>
        <w:t>3.</w:t>
      </w:r>
      <w:r>
        <w:tab/>
        <w:t>Correct any location pricing, pickup schedule, or delivery-zone setting that does not match the order.</w:t>
      </w:r>
    </w:p>
    <w:p w14:paraId="58175817" w14:textId="77777777" w:rsidR="00DC4906" w:rsidRDefault="00000000">
      <w:pPr>
        <w:tabs>
          <w:tab w:val="left" w:pos="432"/>
        </w:tabs>
        <w:ind w:left="432" w:hanging="432"/>
      </w:pPr>
      <w:r>
        <w:t>4.</w:t>
      </w:r>
      <w:r>
        <w:tab/>
        <w:t>Refresh the POS and mobile order list, then reopen the same Order ID.</w:t>
      </w:r>
    </w:p>
    <w:p w14:paraId="129B41A6" w14:textId="77777777" w:rsidR="00DC4906" w:rsidRDefault="00000000">
      <w:pPr>
        <w:tabs>
          <w:tab w:val="left" w:pos="432"/>
        </w:tabs>
        <w:ind w:left="432" w:hanging="432"/>
      </w:pPr>
      <w:r>
        <w:t>5.</w:t>
      </w:r>
      <w:r>
        <w:tab/>
        <w:t>Update the driver or order status in the required sequence and save each change.</w:t>
      </w:r>
    </w:p>
    <w:p w14:paraId="6932483B" w14:textId="77777777" w:rsidR="00DC4906" w:rsidRDefault="00000000">
      <w:pPr>
        <w:tabs>
          <w:tab w:val="left" w:pos="432"/>
        </w:tabs>
        <w:ind w:left="432" w:hanging="432"/>
      </w:pPr>
      <w:r>
        <w:t>6.</w:t>
      </w:r>
      <w:r>
        <w:tab/>
        <w:t>Create one controlled PUD test order to confirm pricing, wallet deduction, notification, and status synchronization.</w:t>
      </w:r>
    </w:p>
    <w:p w14:paraId="4909F1D9" w14:textId="77777777" w:rsidR="00DC4906" w:rsidRDefault="00000000">
      <w:r>
        <w:rPr>
          <w:b/>
          <w:color w:val="173C5A"/>
        </w:rPr>
        <w:t xml:space="preserve">RESOLUTION CONFIRMED WHEN: </w:t>
      </w:r>
      <w:r>
        <w:t>The user completes the intended POS workflow and the order, payment, report, or peripheral result is correct and synchronized.</w:t>
      </w:r>
    </w:p>
    <w:p w14:paraId="1D8FF9AF"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376A7EF9" w14:textId="77777777" w:rsidR="00DC490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0B95EC7A" w14:textId="77777777" w:rsidR="00DC4906" w:rsidRDefault="00000000">
      <w:pPr>
        <w:pStyle w:val="Metadata"/>
        <w:spacing w:after="160"/>
      </w:pPr>
      <w:r>
        <w:rPr>
          <w:b/>
        </w:rPr>
        <w:t>ARTICLE END: KB-POS-013</w:t>
      </w:r>
    </w:p>
    <w:p w14:paraId="119DCBE1" w14:textId="77777777" w:rsidR="00DC4906" w:rsidRDefault="00000000">
      <w:pPr>
        <w:pStyle w:val="Metadata"/>
        <w:keepNext/>
      </w:pPr>
      <w:r>
        <w:rPr>
          <w:b/>
        </w:rPr>
        <w:t>ARTICLE START: KB-POS-015</w:t>
      </w:r>
    </w:p>
    <w:p w14:paraId="6DA33C1F" w14:textId="77777777" w:rsidR="00DC4906" w:rsidRDefault="00000000">
      <w:pPr>
        <w:pStyle w:val="Heading3"/>
        <w:pBdr>
          <w:bottom w:val="single" w:sz="4" w:space="1" w:color="C7D4DC"/>
        </w:pBdr>
      </w:pPr>
      <w:r>
        <w:t>KB-POS-015 - App crash/blank screen</w:t>
      </w:r>
    </w:p>
    <w:p w14:paraId="2A4652BF" w14:textId="77777777" w:rsidR="00DC4906" w:rsidRDefault="00000000">
      <w:pPr>
        <w:pStyle w:val="Metadata"/>
      </w:pPr>
      <w:r>
        <w:rPr>
          <w:b/>
          <w:color w:val="173C5A"/>
        </w:rPr>
        <w:t xml:space="preserve">STATUS: </w:t>
      </w:r>
      <w:r>
        <w:t>VERIFY BEFORE CUSTOMER RESPONSE</w:t>
      </w:r>
    </w:p>
    <w:p w14:paraId="66E12900" w14:textId="77777777" w:rsidR="00DC4906" w:rsidRDefault="00000000">
      <w:pPr>
        <w:pStyle w:val="Metadata"/>
      </w:pPr>
      <w:r>
        <w:rPr>
          <w:b/>
          <w:color w:val="173C5A"/>
        </w:rPr>
        <w:t xml:space="preserve">METADATA: </w:t>
      </w:r>
      <w:r>
        <w:t xml:space="preserve">category=POS Order and Payment; product=SpyderWash POS / Workflow Tablet; audience=Customer-facing answer with internal escalation fields; intent=App crash/blank screen; </w:t>
      </w:r>
      <w:proofErr w:type="spellStart"/>
      <w:r>
        <w:t>search_terms</w:t>
      </w:r>
      <w:proofErr w:type="spellEnd"/>
      <w:r>
        <w:t>=app; crash; blank; screen; pos</w:t>
      </w:r>
    </w:p>
    <w:p w14:paraId="66EEC701" w14:textId="77777777" w:rsidR="00DC4906" w:rsidRDefault="00000000">
      <w:r>
        <w:rPr>
          <w:b/>
          <w:color w:val="173C5A"/>
        </w:rPr>
        <w:t xml:space="preserve">EXAMPLE CUSTOMER PHRASES: </w:t>
      </w:r>
      <w:r>
        <w:t>App crash/blank screen | POS app crash/blank screen</w:t>
      </w:r>
    </w:p>
    <w:p w14:paraId="715561AE" w14:textId="77777777" w:rsidR="00DC4906" w:rsidRDefault="00000000">
      <w:r>
        <w:rPr>
          <w:b/>
        </w:rPr>
        <w:t>DIRECT ANSWER:</w:t>
      </w:r>
      <w:r>
        <w:t xml:space="preserve"> Prioritized checks: Exact screen/action, build, language, data/order, device ID, video, reinstall result.</w:t>
      </w:r>
    </w:p>
    <w:p w14:paraId="739134C3" w14:textId="77777777" w:rsidR="00DC4906" w:rsidRDefault="00000000">
      <w:pPr>
        <w:pStyle w:val="ArticleLabel"/>
      </w:pPr>
      <w:r>
        <w:t>RECOMMENDED STEPS</w:t>
      </w:r>
    </w:p>
    <w:p w14:paraId="24A213E7" w14:textId="77777777" w:rsidR="00DC4906" w:rsidRDefault="00000000">
      <w:pPr>
        <w:tabs>
          <w:tab w:val="left" w:pos="432"/>
        </w:tabs>
        <w:ind w:left="432" w:hanging="432"/>
      </w:pPr>
      <w:r>
        <w:t>1.</w:t>
      </w:r>
      <w:r>
        <w:tab/>
        <w:t>Return to the Dashboard and repeat the action once. Do not continue submitting payments if the screen is blank or unresponsive.</w:t>
      </w:r>
    </w:p>
    <w:p w14:paraId="78E25084" w14:textId="77777777" w:rsidR="00DC4906" w:rsidRDefault="00000000">
      <w:pPr>
        <w:tabs>
          <w:tab w:val="left" w:pos="432"/>
        </w:tabs>
        <w:ind w:left="432" w:hanging="432"/>
      </w:pPr>
      <w:r>
        <w:t>2.</w:t>
      </w:r>
      <w:r>
        <w:tab/>
        <w:t>Close and reopen the POS application.</w:t>
      </w:r>
    </w:p>
    <w:p w14:paraId="1D37E2B9" w14:textId="77777777" w:rsidR="00DC4906" w:rsidRDefault="00000000">
      <w:pPr>
        <w:tabs>
          <w:tab w:val="left" w:pos="432"/>
        </w:tabs>
        <w:ind w:left="432" w:hanging="432"/>
      </w:pPr>
      <w:r>
        <w:t>3.</w:t>
      </w:r>
      <w:r>
        <w:tab/>
        <w:t>Restart the POS device if the application does not reopen normally.</w:t>
      </w:r>
    </w:p>
    <w:p w14:paraId="040195F9" w14:textId="77777777" w:rsidR="00DC4906" w:rsidRDefault="00000000">
      <w:pPr>
        <w:tabs>
          <w:tab w:val="left" w:pos="432"/>
        </w:tabs>
        <w:ind w:left="432" w:hanging="432"/>
      </w:pPr>
      <w:r>
        <w:t>4.</w:t>
      </w:r>
      <w:r>
        <w:tab/>
        <w:t>Confirm the device has a stable internet connection and sufficient free storage.</w:t>
      </w:r>
    </w:p>
    <w:p w14:paraId="4BE31EDD" w14:textId="77777777" w:rsidR="00DC4906" w:rsidRDefault="00000000">
      <w:pPr>
        <w:tabs>
          <w:tab w:val="left" w:pos="432"/>
        </w:tabs>
        <w:ind w:left="432" w:hanging="432"/>
      </w:pPr>
      <w:r>
        <w:t>5.</w:t>
      </w:r>
      <w:r>
        <w:tab/>
        <w:t xml:space="preserve">Reopen the original Order ID or create one test order to determine whether the issue is </w:t>
      </w:r>
      <w:proofErr w:type="gramStart"/>
      <w:r>
        <w:t>order-specific</w:t>
      </w:r>
      <w:proofErr w:type="gramEnd"/>
      <w:r>
        <w:t>.</w:t>
      </w:r>
    </w:p>
    <w:p w14:paraId="6323E0F8" w14:textId="77777777" w:rsidR="00DC4906" w:rsidRDefault="00000000">
      <w:pPr>
        <w:tabs>
          <w:tab w:val="left" w:pos="432"/>
        </w:tabs>
        <w:ind w:left="432" w:hanging="432"/>
      </w:pPr>
      <w:r>
        <w:t>6.</w:t>
      </w:r>
      <w:r>
        <w:tab/>
        <w:t>Reinstall the current approved LIVE application only after the restart and network checks fail, then test again.</w:t>
      </w:r>
    </w:p>
    <w:p w14:paraId="727A7E61" w14:textId="77777777" w:rsidR="00DC4906" w:rsidRDefault="00000000">
      <w:r>
        <w:rPr>
          <w:b/>
          <w:color w:val="173C5A"/>
        </w:rPr>
        <w:t xml:space="preserve">RESOLUTION CONFIRMED WHEN: </w:t>
      </w:r>
      <w:r>
        <w:t>The user completes the intended POS workflow and the order, payment, report, or peripheral result is correct and synchronized.</w:t>
      </w:r>
    </w:p>
    <w:p w14:paraId="604F4BD8"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5D1D7A01" w14:textId="77777777" w:rsidR="00DC490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4EDE5EB7" w14:textId="77777777" w:rsidR="00DC4906" w:rsidRDefault="00000000">
      <w:pPr>
        <w:pStyle w:val="Metadata"/>
        <w:spacing w:after="160"/>
      </w:pPr>
      <w:r>
        <w:rPr>
          <w:b/>
        </w:rPr>
        <w:t>ARTICLE END: KB-POS-015</w:t>
      </w:r>
    </w:p>
    <w:p w14:paraId="43E470F7" w14:textId="77777777" w:rsidR="00DC4906" w:rsidRDefault="00000000">
      <w:pPr>
        <w:pStyle w:val="Heading2"/>
      </w:pPr>
      <w:r>
        <w:lastRenderedPageBreak/>
        <w:t>Fees and Billing</w:t>
      </w:r>
    </w:p>
    <w:p w14:paraId="2DCE8F72" w14:textId="77777777" w:rsidR="00DC4906" w:rsidRDefault="00000000">
      <w:pPr>
        <w:pStyle w:val="Metadata"/>
        <w:keepNext/>
      </w:pPr>
      <w:r>
        <w:rPr>
          <w:b/>
        </w:rPr>
        <w:t>ARTICLE START: KB-FIN-001</w:t>
      </w:r>
    </w:p>
    <w:p w14:paraId="6861C87A" w14:textId="77777777" w:rsidR="00DC4906" w:rsidRDefault="00000000">
      <w:pPr>
        <w:pStyle w:val="Heading3"/>
        <w:pBdr>
          <w:bottom w:val="single" w:sz="4" w:space="1" w:color="C7D4DC"/>
        </w:pBdr>
      </w:pPr>
      <w:r>
        <w:t>KB-FIN-001 - Sale report versus bank deposit</w:t>
      </w:r>
    </w:p>
    <w:p w14:paraId="0A54D5C7" w14:textId="77777777" w:rsidR="00DC4906" w:rsidRDefault="00000000">
      <w:pPr>
        <w:pStyle w:val="Metadata"/>
      </w:pPr>
      <w:r>
        <w:rPr>
          <w:b/>
          <w:color w:val="173C5A"/>
        </w:rPr>
        <w:t xml:space="preserve">STATUS: </w:t>
      </w:r>
      <w:r>
        <w:t>CURRENT CONSOLIDATED GUIDANCE</w:t>
      </w:r>
    </w:p>
    <w:p w14:paraId="7399E485" w14:textId="77777777" w:rsidR="00DC4906" w:rsidRDefault="00000000">
      <w:pPr>
        <w:pStyle w:val="Metadata"/>
      </w:pPr>
      <w:r>
        <w:rPr>
          <w:b/>
          <w:color w:val="173C5A"/>
        </w:rPr>
        <w:t xml:space="preserve">METADATA: </w:t>
      </w:r>
      <w:r>
        <w:t xml:space="preserve">category=Fees and Billing; product=Transactions / Reports / </w:t>
      </w:r>
      <w:proofErr w:type="spellStart"/>
      <w:r>
        <w:t>SeedLive</w:t>
      </w:r>
      <w:proofErr w:type="spellEnd"/>
      <w:r>
        <w:t xml:space="preserve"> / Banking; audience=Customer-facing answer with internal escalation fields; intent=Sale report versus bank deposit; </w:t>
      </w:r>
      <w:proofErr w:type="spellStart"/>
      <w:r>
        <w:t>search_terms</w:t>
      </w:r>
      <w:proofErr w:type="spellEnd"/>
      <w:r>
        <w:t>=sale; report; versus; bank; deposit; financial; question</w:t>
      </w:r>
    </w:p>
    <w:p w14:paraId="71E0A91E" w14:textId="77777777" w:rsidR="00DC4906" w:rsidRDefault="00000000">
      <w:r>
        <w:rPr>
          <w:b/>
          <w:color w:val="173C5A"/>
        </w:rPr>
        <w:t xml:space="preserve">EXAMPLE CUSTOMER PHRASES: </w:t>
      </w:r>
      <w:r>
        <w:t>Sale report versus bank deposit | Financial question: Sale report versus bank deposit</w:t>
      </w:r>
    </w:p>
    <w:p w14:paraId="52C4C5D4" w14:textId="77777777" w:rsidR="00DC4906" w:rsidRDefault="00000000">
      <w:r>
        <w:rPr>
          <w:b/>
        </w:rPr>
        <w:t>DIRECT ANSWER:</w:t>
      </w:r>
      <w:r>
        <w:t xml:space="preserve"> Keep these concepts separate: Gross sales, settlement date, fees, refunds, chargebacks, reserves, processor timing.</w:t>
      </w:r>
    </w:p>
    <w:p w14:paraId="61E63F70" w14:textId="77777777" w:rsidR="00DC4906" w:rsidRDefault="00000000">
      <w:pPr>
        <w:pStyle w:val="ArticleLabel"/>
      </w:pPr>
      <w:r>
        <w:t>RECOMMENDED STEPS</w:t>
      </w:r>
    </w:p>
    <w:p w14:paraId="591C9B54" w14:textId="77777777" w:rsidR="00DC4906" w:rsidRDefault="00000000">
      <w:pPr>
        <w:tabs>
          <w:tab w:val="left" w:pos="432"/>
        </w:tabs>
        <w:ind w:left="432" w:hanging="432"/>
      </w:pPr>
      <w:r>
        <w:t>1.</w:t>
      </w:r>
      <w:r>
        <w:tab/>
        <w:t>Run the SpyderWash sales report for the exact transaction date range and location.</w:t>
      </w:r>
    </w:p>
    <w:p w14:paraId="397FD815" w14:textId="77777777" w:rsidR="00DC4906" w:rsidRDefault="00000000">
      <w:pPr>
        <w:tabs>
          <w:tab w:val="left" w:pos="432"/>
        </w:tabs>
        <w:ind w:left="432" w:hanging="432"/>
      </w:pPr>
      <w:r>
        <w:t>2.</w:t>
      </w:r>
      <w:r>
        <w:tab/>
        <w:t xml:space="preserve">Run the </w:t>
      </w:r>
      <w:proofErr w:type="spellStart"/>
      <w:r>
        <w:t>SeedLive</w:t>
      </w:r>
      <w:proofErr w:type="spellEnd"/>
      <w:r>
        <w:t xml:space="preserve"> settlement or funding report for the corresponding batch dates rather than assuming the same calendar date.</w:t>
      </w:r>
    </w:p>
    <w:p w14:paraId="78916D0D" w14:textId="77777777" w:rsidR="00DC4906" w:rsidRDefault="00000000">
      <w:pPr>
        <w:tabs>
          <w:tab w:val="left" w:pos="432"/>
        </w:tabs>
        <w:ind w:left="432" w:hanging="432"/>
      </w:pPr>
      <w:r>
        <w:t>3.</w:t>
      </w:r>
      <w:r>
        <w:tab/>
        <w:t>Subtract documented processor fees, refunds, chargebacks, reserves, and other adjustments from gross card sales.</w:t>
      </w:r>
    </w:p>
    <w:p w14:paraId="7E117A3D" w14:textId="77777777" w:rsidR="00DC4906" w:rsidRDefault="00000000">
      <w:pPr>
        <w:tabs>
          <w:tab w:val="left" w:pos="432"/>
        </w:tabs>
        <w:ind w:left="432" w:hanging="432"/>
      </w:pPr>
      <w:r>
        <w:t>4.</w:t>
      </w:r>
      <w:r>
        <w:tab/>
        <w:t>Add or remove transactions that settled on the prior or following banking day because of batch cutoffs, weekends, or holidays.</w:t>
      </w:r>
    </w:p>
    <w:p w14:paraId="7F8B735D" w14:textId="77777777" w:rsidR="00DC4906" w:rsidRDefault="00000000">
      <w:pPr>
        <w:tabs>
          <w:tab w:val="left" w:pos="432"/>
        </w:tabs>
        <w:ind w:left="432" w:hanging="432"/>
      </w:pPr>
      <w:r>
        <w:t>5.</w:t>
      </w:r>
      <w:r>
        <w:tab/>
        <w:t>Compare the resulting net settlement amount with the bank deposit.</w:t>
      </w:r>
    </w:p>
    <w:p w14:paraId="23D5A4B5" w14:textId="77777777" w:rsidR="00DC4906" w:rsidRDefault="00000000">
      <w:pPr>
        <w:tabs>
          <w:tab w:val="left" w:pos="432"/>
        </w:tabs>
        <w:ind w:left="432" w:hanging="432"/>
      </w:pPr>
      <w:r>
        <w:t>6.</w:t>
      </w:r>
      <w:r>
        <w:tab/>
        <w:t>Create a variance list for any remaining unmatched amount before contacting Accounting or the processor.</w:t>
      </w:r>
    </w:p>
    <w:p w14:paraId="561C7936" w14:textId="77777777" w:rsidR="00DC4906" w:rsidRDefault="00000000">
      <w:r>
        <w:rPr>
          <w:b/>
          <w:color w:val="173C5A"/>
        </w:rPr>
        <w:t xml:space="preserve">RESOLUTION CONFIRMED WHEN: </w:t>
      </w:r>
      <w:r>
        <w:t>The amounts reconcile or the unexplained variance is documented and assigned to the correct financial owner.</w:t>
      </w:r>
    </w:p>
    <w:p w14:paraId="1D62F512"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Accounting, Sales, Activations, or Cantaloupe; do not guess fees, settlement causes, or contractual obligations.</w:t>
      </w:r>
    </w:p>
    <w:p w14:paraId="78606EF4" w14:textId="77777777" w:rsidR="00DC4906" w:rsidRDefault="00000000">
      <w:r>
        <w:t>EVIDENCE TO COLLECT: Collect only after the Operator steps fail and escalation is necessary: Signed agreement/quote, invoice or fee line, operator/location, merchant ID, transaction/settlement reports, date range, and bank last four digits when applicable.</w:t>
      </w:r>
    </w:p>
    <w:p w14:paraId="268D886B" w14:textId="77777777" w:rsidR="00DC4906" w:rsidRDefault="00000000">
      <w:pPr>
        <w:pStyle w:val="Metadata"/>
        <w:spacing w:after="160"/>
      </w:pPr>
      <w:r>
        <w:rPr>
          <w:b/>
        </w:rPr>
        <w:t>ARTICLE END: KB-FIN-001</w:t>
      </w:r>
    </w:p>
    <w:p w14:paraId="1EB73B6D" w14:textId="77777777" w:rsidR="00DC4906" w:rsidRDefault="00000000">
      <w:pPr>
        <w:pStyle w:val="Metadata"/>
        <w:keepNext/>
      </w:pPr>
      <w:r>
        <w:rPr>
          <w:b/>
        </w:rPr>
        <w:t>ARTICLE START: KB-FIN-002</w:t>
      </w:r>
    </w:p>
    <w:p w14:paraId="766F942B" w14:textId="77777777" w:rsidR="00DC4906" w:rsidRDefault="00000000">
      <w:pPr>
        <w:pStyle w:val="Heading3"/>
        <w:pBdr>
          <w:bottom w:val="single" w:sz="4" w:space="1" w:color="C7D4DC"/>
        </w:pBdr>
      </w:pPr>
      <w:r>
        <w:t>KB-FIN-002 - Pending hold versus posted charge</w:t>
      </w:r>
    </w:p>
    <w:p w14:paraId="31943214" w14:textId="77777777" w:rsidR="00DC4906" w:rsidRDefault="00000000">
      <w:pPr>
        <w:pStyle w:val="Metadata"/>
      </w:pPr>
      <w:r>
        <w:rPr>
          <w:b/>
          <w:color w:val="173C5A"/>
        </w:rPr>
        <w:t xml:space="preserve">STATUS: </w:t>
      </w:r>
      <w:r>
        <w:t>CURRENT CONSOLIDATED GUIDANCE</w:t>
      </w:r>
    </w:p>
    <w:p w14:paraId="1D51F7DE" w14:textId="77777777" w:rsidR="00DC4906" w:rsidRDefault="00000000">
      <w:pPr>
        <w:pStyle w:val="Metadata"/>
      </w:pPr>
      <w:r>
        <w:rPr>
          <w:b/>
          <w:color w:val="173C5A"/>
        </w:rPr>
        <w:t xml:space="preserve">METADATA: </w:t>
      </w:r>
      <w:r>
        <w:t xml:space="preserve">category=Fees and Billing; product=Transactions / Reports / </w:t>
      </w:r>
      <w:proofErr w:type="spellStart"/>
      <w:r>
        <w:t>SeedLive</w:t>
      </w:r>
      <w:proofErr w:type="spellEnd"/>
      <w:r>
        <w:t xml:space="preserve"> / Banking; audience=Customer-facing answer with internal escalation fields; intent=Pending hold versus posted charge; </w:t>
      </w:r>
      <w:proofErr w:type="spellStart"/>
      <w:r>
        <w:t>search_terms</w:t>
      </w:r>
      <w:proofErr w:type="spellEnd"/>
      <w:r>
        <w:t>=pending; hold; versus; posted; charge; financial; question</w:t>
      </w:r>
    </w:p>
    <w:p w14:paraId="6C9EC7E0" w14:textId="77777777" w:rsidR="00DC4906" w:rsidRDefault="00000000">
      <w:r>
        <w:rPr>
          <w:b/>
          <w:color w:val="173C5A"/>
        </w:rPr>
        <w:t xml:space="preserve">EXAMPLE CUSTOMER PHRASES: </w:t>
      </w:r>
      <w:r>
        <w:t>Pending hold versus posted charge | Financial question: Pending hold versus posted charge</w:t>
      </w:r>
    </w:p>
    <w:p w14:paraId="2266E07A" w14:textId="77777777" w:rsidR="00DC4906" w:rsidRDefault="00000000">
      <w:r>
        <w:rPr>
          <w:b/>
        </w:rPr>
        <w:t>DIRECT ANSWER:</w:t>
      </w:r>
      <w:r>
        <w:t xml:space="preserve"> Keep these concepts separate: Authorization state, final transaction, issuer release.</w:t>
      </w:r>
    </w:p>
    <w:p w14:paraId="5FBE64C9" w14:textId="77777777" w:rsidR="00DC4906" w:rsidRDefault="00000000">
      <w:pPr>
        <w:pStyle w:val="ArticleLabel"/>
      </w:pPr>
      <w:r>
        <w:t>RECOMMENDED STEPS</w:t>
      </w:r>
    </w:p>
    <w:p w14:paraId="262D6344" w14:textId="77777777" w:rsidR="00DC4906" w:rsidRDefault="00000000">
      <w:pPr>
        <w:tabs>
          <w:tab w:val="left" w:pos="432"/>
        </w:tabs>
        <w:ind w:left="432" w:hanging="432"/>
      </w:pPr>
      <w:r>
        <w:t>1.</w:t>
      </w:r>
      <w:r>
        <w:tab/>
        <w:t>Open the transaction record and determine whether it is pending, approved and posted, declined, voided, or refunded.</w:t>
      </w:r>
    </w:p>
    <w:p w14:paraId="3645DEED" w14:textId="77777777" w:rsidR="00DC4906" w:rsidRDefault="00000000">
      <w:pPr>
        <w:tabs>
          <w:tab w:val="left" w:pos="432"/>
        </w:tabs>
        <w:ind w:left="432" w:hanging="432"/>
      </w:pPr>
      <w:r>
        <w:t>2.</w:t>
      </w:r>
      <w:r>
        <w:tab/>
        <w:t>If the transaction is only pending and no final sale exists, do not issue a refund; the issuing bank controls release of the hold.</w:t>
      </w:r>
    </w:p>
    <w:p w14:paraId="3185FEEB" w14:textId="77777777" w:rsidR="00DC4906" w:rsidRDefault="00000000">
      <w:pPr>
        <w:tabs>
          <w:tab w:val="left" w:pos="432"/>
        </w:tabs>
        <w:ind w:left="432" w:hanging="432"/>
      </w:pPr>
      <w:r>
        <w:t>3.</w:t>
      </w:r>
      <w:r>
        <w:tab/>
        <w:t>Confirm whether the machine started or value was added.</w:t>
      </w:r>
    </w:p>
    <w:p w14:paraId="7C914885" w14:textId="77777777" w:rsidR="00DC4906" w:rsidRDefault="00000000">
      <w:pPr>
        <w:tabs>
          <w:tab w:val="left" w:pos="432"/>
        </w:tabs>
        <w:ind w:left="432" w:hanging="432"/>
      </w:pPr>
      <w:r>
        <w:t>4.</w:t>
      </w:r>
      <w:r>
        <w:tab/>
        <w:t>If a final posted charge exists without the purchased service, use the approved refund procedure.</w:t>
      </w:r>
    </w:p>
    <w:p w14:paraId="6C981DA2" w14:textId="77777777" w:rsidR="00DC4906" w:rsidRDefault="00000000">
      <w:pPr>
        <w:tabs>
          <w:tab w:val="left" w:pos="432"/>
        </w:tabs>
        <w:ind w:left="432" w:hanging="432"/>
      </w:pPr>
      <w:r>
        <w:t>5.</w:t>
      </w:r>
      <w:r>
        <w:tab/>
        <w:t>Advise the customer to contact the issuing bank only when the pending hold remains after the processor shows no posted charge.</w:t>
      </w:r>
    </w:p>
    <w:p w14:paraId="22B5D1B4" w14:textId="77777777" w:rsidR="00DC4906" w:rsidRDefault="00000000">
      <w:r>
        <w:rPr>
          <w:b/>
          <w:color w:val="173C5A"/>
        </w:rPr>
        <w:t xml:space="preserve">RESOLUTION CONFIRMED WHEN: </w:t>
      </w:r>
      <w:r>
        <w:t>The amounts reconcile or the unexplained variance is documented and assigned to the correct financial owner.</w:t>
      </w:r>
    </w:p>
    <w:p w14:paraId="343AB7FD"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Accounting, Sales, Activations, or Cantaloupe; do not guess fees, settlement causes, or contractual obligations.</w:t>
      </w:r>
    </w:p>
    <w:p w14:paraId="4BB13755" w14:textId="77777777" w:rsidR="00DC4906" w:rsidRDefault="00000000">
      <w:r>
        <w:t>EVIDENCE TO COLLECT: Collect only after the Operator steps fail and escalation is necessary: Signed agreement/quote, invoice or fee line, operator/location, merchant ID, transaction/settlement reports, date range, and bank last four digits when applicable.</w:t>
      </w:r>
    </w:p>
    <w:p w14:paraId="68A48A39" w14:textId="77777777" w:rsidR="00DC4906" w:rsidRDefault="00000000">
      <w:pPr>
        <w:pStyle w:val="Metadata"/>
        <w:spacing w:after="160"/>
      </w:pPr>
      <w:r>
        <w:rPr>
          <w:b/>
        </w:rPr>
        <w:t>ARTICLE END: KB-FIN-002</w:t>
      </w:r>
    </w:p>
    <w:p w14:paraId="0B579E74" w14:textId="77777777" w:rsidR="00DC4906" w:rsidRDefault="00000000">
      <w:pPr>
        <w:pStyle w:val="Metadata"/>
        <w:keepNext/>
      </w:pPr>
      <w:r>
        <w:rPr>
          <w:b/>
        </w:rPr>
        <w:lastRenderedPageBreak/>
        <w:t>ARTICLE START: KB-FIN-003</w:t>
      </w:r>
    </w:p>
    <w:p w14:paraId="3B667147" w14:textId="77777777" w:rsidR="00DC4906" w:rsidRDefault="00000000">
      <w:pPr>
        <w:pStyle w:val="Heading3"/>
        <w:pBdr>
          <w:bottom w:val="single" w:sz="4" w:space="1" w:color="C7D4DC"/>
        </w:pBdr>
      </w:pPr>
      <w:r>
        <w:t>KB-FIN-003 - Refund submitted versus customer sees credit</w:t>
      </w:r>
    </w:p>
    <w:p w14:paraId="64147FEA" w14:textId="77777777" w:rsidR="00DC4906" w:rsidRDefault="00000000">
      <w:pPr>
        <w:pStyle w:val="Metadata"/>
      </w:pPr>
      <w:r>
        <w:rPr>
          <w:b/>
          <w:color w:val="173C5A"/>
        </w:rPr>
        <w:t xml:space="preserve">STATUS: </w:t>
      </w:r>
      <w:r>
        <w:t>CURRENT CONSOLIDATED GUIDANCE</w:t>
      </w:r>
    </w:p>
    <w:p w14:paraId="017C2D05" w14:textId="77777777" w:rsidR="00DC4906" w:rsidRDefault="00000000">
      <w:pPr>
        <w:pStyle w:val="Metadata"/>
      </w:pPr>
      <w:r>
        <w:rPr>
          <w:b/>
          <w:color w:val="173C5A"/>
        </w:rPr>
        <w:t xml:space="preserve">METADATA: </w:t>
      </w:r>
      <w:r>
        <w:t xml:space="preserve">category=Fees and Billing; product=Transactions / Reports / </w:t>
      </w:r>
      <w:proofErr w:type="spellStart"/>
      <w:r>
        <w:t>SeedLive</w:t>
      </w:r>
      <w:proofErr w:type="spellEnd"/>
      <w:r>
        <w:t xml:space="preserve"> / Banking; audience=Customer-facing answer with internal escalation fields; intent=Refund submitted versus customer sees credit; </w:t>
      </w:r>
      <w:proofErr w:type="spellStart"/>
      <w:r>
        <w:t>search_terms</w:t>
      </w:r>
      <w:proofErr w:type="spellEnd"/>
      <w:r>
        <w:t>=refund; submitted; versus; customer; sees; credit; financial; question</w:t>
      </w:r>
    </w:p>
    <w:p w14:paraId="13D7D9B5" w14:textId="77777777" w:rsidR="00DC4906" w:rsidRDefault="00000000">
      <w:r>
        <w:rPr>
          <w:b/>
          <w:color w:val="173C5A"/>
        </w:rPr>
        <w:t xml:space="preserve">EXAMPLE CUSTOMER PHRASES: </w:t>
      </w:r>
      <w:r>
        <w:t>Refund submitted versus customer sees credit | Financial question: Refund submitted versus customer sees credit</w:t>
      </w:r>
    </w:p>
    <w:p w14:paraId="5AC7B3C5" w14:textId="77777777" w:rsidR="00DC4906" w:rsidRDefault="00000000">
      <w:r>
        <w:rPr>
          <w:b/>
        </w:rPr>
        <w:t>DIRECT ANSWER:</w:t>
      </w:r>
      <w:r>
        <w:t xml:space="preserve"> Keep these concepts separate: Portal confirmation, processor acceptance, issuer posting.</w:t>
      </w:r>
    </w:p>
    <w:p w14:paraId="3A4868B1" w14:textId="77777777" w:rsidR="00DC4906" w:rsidRDefault="00000000">
      <w:pPr>
        <w:pStyle w:val="ArticleLabel"/>
      </w:pPr>
      <w:r>
        <w:t>RECOMMENDED STEPS</w:t>
      </w:r>
    </w:p>
    <w:p w14:paraId="06E5218D" w14:textId="77777777" w:rsidR="00DC4906" w:rsidRDefault="00000000">
      <w:pPr>
        <w:tabs>
          <w:tab w:val="left" w:pos="432"/>
        </w:tabs>
        <w:ind w:left="432" w:hanging="432"/>
      </w:pPr>
      <w:r>
        <w:t>1.</w:t>
      </w:r>
      <w:r>
        <w:tab/>
        <w:t>Open the original transaction and confirm the refund shows as submitted or completed in the portal.</w:t>
      </w:r>
    </w:p>
    <w:p w14:paraId="1F44CA22" w14:textId="77777777" w:rsidR="00DC4906" w:rsidRDefault="00000000">
      <w:pPr>
        <w:tabs>
          <w:tab w:val="left" w:pos="432"/>
        </w:tabs>
        <w:ind w:left="432" w:hanging="432"/>
      </w:pPr>
      <w:r>
        <w:t>2.</w:t>
      </w:r>
      <w:r>
        <w:tab/>
        <w:t>Confirm the refund amount and card reference match the original posted transaction.</w:t>
      </w:r>
    </w:p>
    <w:p w14:paraId="2D0B3EC3" w14:textId="77777777" w:rsidR="00DC4906" w:rsidRDefault="00000000">
      <w:pPr>
        <w:tabs>
          <w:tab w:val="left" w:pos="432"/>
        </w:tabs>
        <w:ind w:left="432" w:hanging="432"/>
      </w:pPr>
      <w:r>
        <w:t>3.</w:t>
      </w:r>
      <w:r>
        <w:tab/>
        <w:t>Check the processor record to confirm the refund was accepted.</w:t>
      </w:r>
    </w:p>
    <w:p w14:paraId="23739276" w14:textId="77777777" w:rsidR="00DC4906" w:rsidRDefault="00000000">
      <w:pPr>
        <w:tabs>
          <w:tab w:val="left" w:pos="432"/>
        </w:tabs>
        <w:ind w:left="432" w:hanging="432"/>
      </w:pPr>
      <w:r>
        <w:t>4.</w:t>
      </w:r>
      <w:r>
        <w:tab/>
        <w:t>Provide the customer the refund date and reference and explain that the issuing bank controls the final posting time.</w:t>
      </w:r>
    </w:p>
    <w:p w14:paraId="23C6879E" w14:textId="77777777" w:rsidR="00DC4906" w:rsidRDefault="00000000">
      <w:pPr>
        <w:tabs>
          <w:tab w:val="left" w:pos="432"/>
        </w:tabs>
        <w:ind w:left="432" w:hanging="432"/>
      </w:pPr>
      <w:r>
        <w:t>5.</w:t>
      </w:r>
      <w:r>
        <w:tab/>
        <w:t>Do not submit a second refund while the first refund is accepted and pending at the issuer.</w:t>
      </w:r>
    </w:p>
    <w:p w14:paraId="124D8E92" w14:textId="77777777" w:rsidR="00DC4906" w:rsidRDefault="00000000">
      <w:r>
        <w:rPr>
          <w:b/>
          <w:color w:val="173C5A"/>
        </w:rPr>
        <w:t xml:space="preserve">RESOLUTION CONFIRMED WHEN: </w:t>
      </w:r>
      <w:r>
        <w:t>The amounts reconcile or the unexplained variance is documented and assigned to the correct financial owner.</w:t>
      </w:r>
    </w:p>
    <w:p w14:paraId="4463262B"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Accounting, Sales, Activations, or Cantaloupe; do not guess fees, settlement causes, or contractual obligations.</w:t>
      </w:r>
    </w:p>
    <w:p w14:paraId="2ABC2321" w14:textId="77777777" w:rsidR="00DC4906" w:rsidRDefault="00000000">
      <w:r>
        <w:t>EVIDENCE TO COLLECT: Collect only after the Operator steps fail and escalation is necessary: Signed agreement/quote, invoice or fee line, operator/location, merchant ID, transaction/settlement reports, date range, and bank last four digits when applicable.</w:t>
      </w:r>
    </w:p>
    <w:p w14:paraId="0E9C64DC" w14:textId="77777777" w:rsidR="00DC4906" w:rsidRDefault="00000000">
      <w:pPr>
        <w:pStyle w:val="Metadata"/>
        <w:spacing w:after="160"/>
      </w:pPr>
      <w:r>
        <w:rPr>
          <w:b/>
        </w:rPr>
        <w:t>ARTICLE END: KB-FIN-003</w:t>
      </w:r>
    </w:p>
    <w:p w14:paraId="20D6046C" w14:textId="77777777" w:rsidR="00DC4906" w:rsidRDefault="00000000">
      <w:pPr>
        <w:pStyle w:val="Metadata"/>
        <w:keepNext/>
      </w:pPr>
      <w:r>
        <w:rPr>
          <w:b/>
        </w:rPr>
        <w:t>ARTICLE START: KB-FIN-004</w:t>
      </w:r>
    </w:p>
    <w:p w14:paraId="4D745510" w14:textId="77777777" w:rsidR="00DC4906" w:rsidRDefault="00000000">
      <w:pPr>
        <w:pStyle w:val="Heading3"/>
        <w:pBdr>
          <w:bottom w:val="single" w:sz="4" w:space="1" w:color="C7D4DC"/>
        </w:pBdr>
      </w:pPr>
      <w:r>
        <w:t>KB-FIN-004 - POS cash report versus physical drawer</w:t>
      </w:r>
    </w:p>
    <w:p w14:paraId="02F018A3" w14:textId="77777777" w:rsidR="00DC4906" w:rsidRDefault="00000000">
      <w:pPr>
        <w:pStyle w:val="Metadata"/>
      </w:pPr>
      <w:r>
        <w:rPr>
          <w:b/>
          <w:color w:val="173C5A"/>
        </w:rPr>
        <w:t xml:space="preserve">STATUS: </w:t>
      </w:r>
      <w:r>
        <w:t>CURRENT CONSOLIDATED GUIDANCE</w:t>
      </w:r>
    </w:p>
    <w:p w14:paraId="4FEDE62D" w14:textId="77777777" w:rsidR="00DC4906" w:rsidRDefault="00000000">
      <w:pPr>
        <w:pStyle w:val="Metadata"/>
      </w:pPr>
      <w:r>
        <w:rPr>
          <w:b/>
          <w:color w:val="173C5A"/>
        </w:rPr>
        <w:t xml:space="preserve">METADATA: </w:t>
      </w:r>
      <w:r>
        <w:t xml:space="preserve">category=Fees and Billing; product=Transactions / Reports / </w:t>
      </w:r>
      <w:proofErr w:type="spellStart"/>
      <w:r>
        <w:t>SeedLive</w:t>
      </w:r>
      <w:proofErr w:type="spellEnd"/>
      <w:r>
        <w:t xml:space="preserve"> / Banking; audience=Customer-facing answer with internal escalation fields; intent=POS cash report versus physical drawer; </w:t>
      </w:r>
      <w:proofErr w:type="spellStart"/>
      <w:r>
        <w:t>search_terms</w:t>
      </w:r>
      <w:proofErr w:type="spellEnd"/>
      <w:r>
        <w:t>=pos; cash; report; versus; physical; drawer; financial; question</w:t>
      </w:r>
    </w:p>
    <w:p w14:paraId="74A438B2" w14:textId="77777777" w:rsidR="00DC4906" w:rsidRDefault="00000000">
      <w:r>
        <w:rPr>
          <w:b/>
          <w:color w:val="173C5A"/>
        </w:rPr>
        <w:t xml:space="preserve">EXAMPLE CUSTOMER PHRASES: </w:t>
      </w:r>
      <w:r>
        <w:t>POS cash report versus physical drawer | Financial question: POS cash report versus physical drawer</w:t>
      </w:r>
    </w:p>
    <w:p w14:paraId="5B1FE82B" w14:textId="77777777" w:rsidR="00DC4906" w:rsidRDefault="00000000">
      <w:r>
        <w:rPr>
          <w:b/>
        </w:rPr>
        <w:t>DIRECT ANSWER:</w:t>
      </w:r>
      <w:r>
        <w:t xml:space="preserve"> Keep these concepts separate: Starting cash, sales, cash movements, voids/refunds, count.</w:t>
      </w:r>
    </w:p>
    <w:p w14:paraId="721A9BD9" w14:textId="77777777" w:rsidR="00DC4906" w:rsidRDefault="00000000">
      <w:pPr>
        <w:pStyle w:val="ArticleLabel"/>
      </w:pPr>
      <w:r>
        <w:t>RECOMMENDED STEPS</w:t>
      </w:r>
    </w:p>
    <w:p w14:paraId="01D9D90F" w14:textId="77777777" w:rsidR="00DC4906" w:rsidRDefault="00000000">
      <w:pPr>
        <w:tabs>
          <w:tab w:val="left" w:pos="432"/>
        </w:tabs>
        <w:ind w:left="432" w:hanging="432"/>
      </w:pPr>
      <w:r>
        <w:t>1.</w:t>
      </w:r>
      <w:r>
        <w:tab/>
        <w:t>Count the physical drawer by denomination and confirm the starting cash entered for the shift.</w:t>
      </w:r>
    </w:p>
    <w:p w14:paraId="1D68C647" w14:textId="77777777" w:rsidR="00DC4906" w:rsidRDefault="00000000">
      <w:pPr>
        <w:tabs>
          <w:tab w:val="left" w:pos="432"/>
        </w:tabs>
        <w:ind w:left="432" w:hanging="432"/>
      </w:pPr>
      <w:r>
        <w:t>2.</w:t>
      </w:r>
      <w:r>
        <w:tab/>
        <w:t>Run the Cash Drawer Report for the exact attendant and shift.</w:t>
      </w:r>
    </w:p>
    <w:p w14:paraId="578B639E" w14:textId="77777777" w:rsidR="00DC4906" w:rsidRDefault="00000000">
      <w:pPr>
        <w:tabs>
          <w:tab w:val="left" w:pos="432"/>
        </w:tabs>
        <w:ind w:left="432" w:hanging="432"/>
      </w:pPr>
      <w:r>
        <w:t>3.</w:t>
      </w:r>
      <w:r>
        <w:tab/>
        <w:t>Add documented cash sales and cash-in activity, then subtract refunds, voids, payouts, and cash-out activity.</w:t>
      </w:r>
    </w:p>
    <w:p w14:paraId="19797C5E" w14:textId="77777777" w:rsidR="00DC4906" w:rsidRDefault="00000000">
      <w:pPr>
        <w:tabs>
          <w:tab w:val="left" w:pos="432"/>
        </w:tabs>
        <w:ind w:left="432" w:hanging="432"/>
      </w:pPr>
      <w:r>
        <w:t>4.</w:t>
      </w:r>
      <w:r>
        <w:tab/>
        <w:t>Review manual drawer openings and any sale assigned to the wrong attendant.</w:t>
      </w:r>
    </w:p>
    <w:p w14:paraId="64A4DF10" w14:textId="77777777" w:rsidR="00DC4906" w:rsidRDefault="00000000">
      <w:pPr>
        <w:tabs>
          <w:tab w:val="left" w:pos="432"/>
        </w:tabs>
        <w:ind w:left="432" w:hanging="432"/>
      </w:pPr>
      <w:r>
        <w:t>5.</w:t>
      </w:r>
      <w:r>
        <w:tab/>
        <w:t>Recount the drawer with a second person and correct any denomination-entry error.</w:t>
      </w:r>
    </w:p>
    <w:p w14:paraId="240E5C81" w14:textId="77777777" w:rsidR="00DC4906" w:rsidRDefault="00000000">
      <w:pPr>
        <w:tabs>
          <w:tab w:val="left" w:pos="432"/>
        </w:tabs>
        <w:ind w:left="432" w:hanging="432"/>
      </w:pPr>
      <w:r>
        <w:t>6.</w:t>
      </w:r>
      <w:r>
        <w:tab/>
        <w:t>Document the remaining discrepancy before closing the shift.</w:t>
      </w:r>
    </w:p>
    <w:p w14:paraId="55FF85B9" w14:textId="77777777" w:rsidR="00DC4906" w:rsidRDefault="00000000">
      <w:r>
        <w:rPr>
          <w:b/>
          <w:color w:val="173C5A"/>
        </w:rPr>
        <w:t xml:space="preserve">RESOLUTION CONFIRMED WHEN: </w:t>
      </w:r>
      <w:r>
        <w:t>The amounts reconcile or the unexplained variance is documented and assigned to the correct financial owner.</w:t>
      </w:r>
    </w:p>
    <w:p w14:paraId="46B9E146"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Accounting, Sales, Activations, or Cantaloupe; do not guess fees, settlement causes, or contractual obligations.</w:t>
      </w:r>
    </w:p>
    <w:p w14:paraId="640416D0" w14:textId="77777777" w:rsidR="00DC4906" w:rsidRDefault="00000000">
      <w:r>
        <w:t>EVIDENCE TO COLLECT: Collect only after the Operator steps fail and escalation is necessary: Signed agreement/quote, invoice or fee line, operator/location, merchant ID, transaction/settlement reports, date range, and bank last four digits when applicable.</w:t>
      </w:r>
    </w:p>
    <w:p w14:paraId="0BEC2858" w14:textId="77777777" w:rsidR="00DC4906" w:rsidRDefault="00000000">
      <w:pPr>
        <w:pStyle w:val="Metadata"/>
        <w:spacing w:after="160"/>
      </w:pPr>
      <w:r>
        <w:rPr>
          <w:b/>
        </w:rPr>
        <w:t>ARTICLE END: KB-FIN-004</w:t>
      </w:r>
    </w:p>
    <w:p w14:paraId="7DD47854" w14:textId="77777777" w:rsidR="00DC4906" w:rsidRDefault="00000000">
      <w:pPr>
        <w:pStyle w:val="Metadata"/>
        <w:keepNext/>
      </w:pPr>
      <w:r>
        <w:rPr>
          <w:b/>
        </w:rPr>
        <w:t>ARTICLE START: KB-FIN-005</w:t>
      </w:r>
    </w:p>
    <w:p w14:paraId="5B192FD7" w14:textId="77777777" w:rsidR="00DC4906" w:rsidRDefault="00000000">
      <w:pPr>
        <w:pStyle w:val="Heading3"/>
        <w:pBdr>
          <w:bottom w:val="single" w:sz="4" w:space="1" w:color="C7D4DC"/>
        </w:pBdr>
      </w:pPr>
      <w:r>
        <w:t>KB-FIN-005 - Loyalty value versus cash revenue</w:t>
      </w:r>
    </w:p>
    <w:p w14:paraId="704D3893" w14:textId="77777777" w:rsidR="00DC4906" w:rsidRDefault="00000000">
      <w:pPr>
        <w:pStyle w:val="Metadata"/>
      </w:pPr>
      <w:r>
        <w:rPr>
          <w:b/>
          <w:color w:val="173C5A"/>
        </w:rPr>
        <w:t xml:space="preserve">STATUS: </w:t>
      </w:r>
      <w:r>
        <w:t>CURRENT CONSOLIDATED GUIDANCE</w:t>
      </w:r>
    </w:p>
    <w:p w14:paraId="5D8047B3" w14:textId="77777777" w:rsidR="00DC4906" w:rsidRDefault="00000000">
      <w:pPr>
        <w:pStyle w:val="Metadata"/>
      </w:pPr>
      <w:r>
        <w:rPr>
          <w:b/>
          <w:color w:val="173C5A"/>
        </w:rPr>
        <w:t xml:space="preserve">METADATA: </w:t>
      </w:r>
      <w:r>
        <w:t xml:space="preserve">category=Fees and Billing; product=Transactions / Reports / </w:t>
      </w:r>
      <w:proofErr w:type="spellStart"/>
      <w:r>
        <w:t>SeedLive</w:t>
      </w:r>
      <w:proofErr w:type="spellEnd"/>
      <w:r>
        <w:t xml:space="preserve"> / Banking; audience=Customer-facing answer with internal escalation fields; intent=Loyalty value versus cash revenue; </w:t>
      </w:r>
      <w:proofErr w:type="spellStart"/>
      <w:r>
        <w:t>search_terms</w:t>
      </w:r>
      <w:proofErr w:type="spellEnd"/>
      <w:r>
        <w:t>=loyalty; value; versus; cash; revenue; financial; question</w:t>
      </w:r>
    </w:p>
    <w:p w14:paraId="1D4B983D" w14:textId="77777777" w:rsidR="00DC4906" w:rsidRDefault="00000000">
      <w:r>
        <w:rPr>
          <w:b/>
          <w:color w:val="173C5A"/>
        </w:rPr>
        <w:lastRenderedPageBreak/>
        <w:t xml:space="preserve">EXAMPLE CUSTOMER PHRASES: </w:t>
      </w:r>
      <w:r>
        <w:t>Loyalty value versus cash revenue | Financial question: Loyalty value versus cash revenue</w:t>
      </w:r>
    </w:p>
    <w:p w14:paraId="781C1973" w14:textId="77777777" w:rsidR="00DC4906" w:rsidRDefault="00000000">
      <w:r>
        <w:rPr>
          <w:b/>
        </w:rPr>
        <w:t>DIRECT ANSWER:</w:t>
      </w:r>
      <w:r>
        <w:t xml:space="preserve"> Keep these concepts separate: Stored/promotional value, reload payment, spend, employee cards, bonuses.</w:t>
      </w:r>
    </w:p>
    <w:p w14:paraId="690940F1" w14:textId="77777777" w:rsidR="00DC4906" w:rsidRDefault="00000000">
      <w:pPr>
        <w:pStyle w:val="ArticleLabel"/>
      </w:pPr>
      <w:r>
        <w:t>RECOMMENDED STEPS</w:t>
      </w:r>
    </w:p>
    <w:p w14:paraId="230D5A9C" w14:textId="77777777" w:rsidR="00DC4906" w:rsidRDefault="00000000">
      <w:pPr>
        <w:tabs>
          <w:tab w:val="left" w:pos="432"/>
        </w:tabs>
        <w:ind w:left="432" w:hanging="432"/>
      </w:pPr>
      <w:r>
        <w:t>1.</w:t>
      </w:r>
      <w:r>
        <w:tab/>
        <w:t>Separate paid reloads from promotional bonus value and employee or Workflow Card value.</w:t>
      </w:r>
    </w:p>
    <w:p w14:paraId="5259CC37" w14:textId="77777777" w:rsidR="00DC4906" w:rsidRDefault="00000000">
      <w:pPr>
        <w:tabs>
          <w:tab w:val="left" w:pos="432"/>
        </w:tabs>
        <w:ind w:left="432" w:hanging="432"/>
      </w:pPr>
      <w:r>
        <w:t>2.</w:t>
      </w:r>
      <w:r>
        <w:tab/>
        <w:t>Use the reload payment report to identify cash or card revenue received.</w:t>
      </w:r>
    </w:p>
    <w:p w14:paraId="59FC4700" w14:textId="77777777" w:rsidR="00DC4906" w:rsidRDefault="00000000">
      <w:pPr>
        <w:tabs>
          <w:tab w:val="left" w:pos="432"/>
        </w:tabs>
        <w:ind w:left="432" w:hanging="432"/>
      </w:pPr>
      <w:r>
        <w:t>3.</w:t>
      </w:r>
      <w:r>
        <w:tab/>
        <w:t>Use the loyalty transaction history to identify value spent, transferred, adjusted, or granted as a bonus.</w:t>
      </w:r>
    </w:p>
    <w:p w14:paraId="3E3CAFDB" w14:textId="77777777" w:rsidR="00DC4906" w:rsidRDefault="00000000">
      <w:pPr>
        <w:tabs>
          <w:tab w:val="left" w:pos="432"/>
        </w:tabs>
        <w:ind w:left="432" w:hanging="432"/>
      </w:pPr>
      <w:r>
        <w:t>4.</w:t>
      </w:r>
      <w:r>
        <w:tab/>
        <w:t>Exclude promotional and employee-card value from cash-revenue comparisons unless an actual paid reload funded it.</w:t>
      </w:r>
    </w:p>
    <w:p w14:paraId="39332AC4" w14:textId="77777777" w:rsidR="00DC4906" w:rsidRDefault="00000000">
      <w:pPr>
        <w:tabs>
          <w:tab w:val="left" w:pos="432"/>
        </w:tabs>
        <w:ind w:left="432" w:hanging="432"/>
      </w:pPr>
      <w:r>
        <w:t>5.</w:t>
      </w:r>
      <w:r>
        <w:tab/>
        <w:t>Reconcile each unexplained value adjustment to an authorized note or source transaction.</w:t>
      </w:r>
    </w:p>
    <w:p w14:paraId="7AFC829B" w14:textId="77777777" w:rsidR="00DC4906" w:rsidRDefault="00000000">
      <w:r>
        <w:rPr>
          <w:b/>
          <w:color w:val="173C5A"/>
        </w:rPr>
        <w:t xml:space="preserve">RESOLUTION CONFIRMED WHEN: </w:t>
      </w:r>
      <w:r>
        <w:t>The amounts reconcile or the unexplained variance is documented and assigned to the correct financial owner.</w:t>
      </w:r>
    </w:p>
    <w:p w14:paraId="442B799B"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Accounting, Sales, Activations, or Cantaloupe; do not guess fees, settlement causes, or contractual obligations.</w:t>
      </w:r>
    </w:p>
    <w:p w14:paraId="52E50E8B" w14:textId="77777777" w:rsidR="00DC4906" w:rsidRDefault="00000000">
      <w:r>
        <w:t>EVIDENCE TO COLLECT: Collect only after the Operator steps fail and escalation is necessary: Signed agreement/quote, invoice or fee line, operator/location, merchant ID, transaction/settlement reports, date range, and bank last four digits when applicable.</w:t>
      </w:r>
    </w:p>
    <w:p w14:paraId="386BBF2A" w14:textId="77777777" w:rsidR="00DC4906" w:rsidRDefault="00000000">
      <w:pPr>
        <w:pStyle w:val="Metadata"/>
        <w:spacing w:after="160"/>
      </w:pPr>
      <w:r>
        <w:rPr>
          <w:b/>
        </w:rPr>
        <w:t>ARTICLE END: KB-FIN-005</w:t>
      </w:r>
    </w:p>
    <w:p w14:paraId="189191D7" w14:textId="77777777" w:rsidR="00DC4906" w:rsidRDefault="00000000">
      <w:pPr>
        <w:pStyle w:val="Metadata"/>
        <w:keepNext/>
      </w:pPr>
      <w:r>
        <w:rPr>
          <w:b/>
        </w:rPr>
        <w:t>ARTICLE START: KB-FIN-006</w:t>
      </w:r>
    </w:p>
    <w:p w14:paraId="2394A7F2" w14:textId="77777777" w:rsidR="00DC4906" w:rsidRDefault="00000000">
      <w:pPr>
        <w:pStyle w:val="Heading3"/>
        <w:pBdr>
          <w:bottom w:val="single" w:sz="4" w:space="1" w:color="C7D4DC"/>
        </w:pBdr>
      </w:pPr>
      <w:r>
        <w:t>KB-FIN-006 - Clear Total versus transaction deletion</w:t>
      </w:r>
    </w:p>
    <w:p w14:paraId="18FBA34B" w14:textId="77777777" w:rsidR="00DC4906" w:rsidRDefault="00000000">
      <w:pPr>
        <w:pStyle w:val="Metadata"/>
      </w:pPr>
      <w:r>
        <w:rPr>
          <w:b/>
          <w:color w:val="173C5A"/>
        </w:rPr>
        <w:t xml:space="preserve">STATUS: </w:t>
      </w:r>
      <w:r>
        <w:t>CURRENT CONSOLIDATED GUIDANCE</w:t>
      </w:r>
    </w:p>
    <w:p w14:paraId="08B42674" w14:textId="77777777" w:rsidR="00DC4906" w:rsidRDefault="00000000">
      <w:pPr>
        <w:pStyle w:val="Metadata"/>
      </w:pPr>
      <w:r>
        <w:rPr>
          <w:b/>
          <w:color w:val="173C5A"/>
        </w:rPr>
        <w:t xml:space="preserve">METADATA: </w:t>
      </w:r>
      <w:r>
        <w:t xml:space="preserve">category=Fees and Billing; product=Transactions / Reports / </w:t>
      </w:r>
      <w:proofErr w:type="spellStart"/>
      <w:r>
        <w:t>SeedLive</w:t>
      </w:r>
      <w:proofErr w:type="spellEnd"/>
      <w:r>
        <w:t xml:space="preserve"> / Banking; audience=Customer-facing answer with internal escalation fields; intent=Clear Total versus transaction deletion; </w:t>
      </w:r>
      <w:proofErr w:type="spellStart"/>
      <w:r>
        <w:t>search_terms</w:t>
      </w:r>
      <w:proofErr w:type="spellEnd"/>
      <w:r>
        <w:t>=clear; total; versus; transaction; deletion; financial; question</w:t>
      </w:r>
    </w:p>
    <w:p w14:paraId="0233D815" w14:textId="77777777" w:rsidR="00DC4906" w:rsidRDefault="00000000">
      <w:r>
        <w:rPr>
          <w:b/>
          <w:color w:val="173C5A"/>
        </w:rPr>
        <w:t xml:space="preserve">EXAMPLE CUSTOMER PHRASES: </w:t>
      </w:r>
      <w:r>
        <w:t>Clear Total versus transaction deletion | Financial question: Clear Total versus transaction deletion</w:t>
      </w:r>
    </w:p>
    <w:p w14:paraId="19F549FD" w14:textId="77777777" w:rsidR="00DC4906" w:rsidRDefault="00000000">
      <w:r>
        <w:rPr>
          <w:b/>
        </w:rPr>
        <w:t>DIRECT ANSWER:</w:t>
      </w:r>
      <w:r>
        <w:t xml:space="preserve"> Keep these concepts separate: Running collection total reset; transaction history remains.</w:t>
      </w:r>
    </w:p>
    <w:p w14:paraId="722436C4" w14:textId="77777777" w:rsidR="00DC4906" w:rsidRDefault="00000000">
      <w:pPr>
        <w:pStyle w:val="ArticleLabel"/>
      </w:pPr>
      <w:r>
        <w:t>RECOMMENDED STEPS</w:t>
      </w:r>
    </w:p>
    <w:p w14:paraId="7255F576" w14:textId="77777777" w:rsidR="00DC4906" w:rsidRDefault="00000000">
      <w:pPr>
        <w:tabs>
          <w:tab w:val="left" w:pos="432"/>
        </w:tabs>
        <w:ind w:left="432" w:hanging="432"/>
      </w:pPr>
      <w:r>
        <w:t>1.</w:t>
      </w:r>
      <w:r>
        <w:tab/>
        <w:t>Record the current running collection total and physically collect the cash.</w:t>
      </w:r>
    </w:p>
    <w:p w14:paraId="66B69E3C" w14:textId="77777777" w:rsidR="00DC4906" w:rsidRDefault="00000000">
      <w:pPr>
        <w:tabs>
          <w:tab w:val="left" w:pos="432"/>
        </w:tabs>
        <w:ind w:left="432" w:hanging="432"/>
      </w:pPr>
      <w:r>
        <w:t>2.</w:t>
      </w:r>
      <w:r>
        <w:tab/>
        <w:t>Select "Clear Total" or "Clear Cashbox" only after the collection is complete and documented.</w:t>
      </w:r>
    </w:p>
    <w:p w14:paraId="06E15312" w14:textId="77777777" w:rsidR="00DC4906" w:rsidRDefault="00000000">
      <w:pPr>
        <w:tabs>
          <w:tab w:val="left" w:pos="432"/>
        </w:tabs>
        <w:ind w:left="432" w:hanging="432"/>
      </w:pPr>
      <w:r>
        <w:t>3.</w:t>
      </w:r>
      <w:r>
        <w:tab/>
        <w:t>Confirm the running total resets to zero.</w:t>
      </w:r>
    </w:p>
    <w:p w14:paraId="0D3C82E7" w14:textId="77777777" w:rsidR="00DC4906" w:rsidRDefault="00000000">
      <w:pPr>
        <w:tabs>
          <w:tab w:val="left" w:pos="432"/>
        </w:tabs>
        <w:ind w:left="432" w:hanging="432"/>
      </w:pPr>
      <w:r>
        <w:t>4.</w:t>
      </w:r>
      <w:r>
        <w:tab/>
        <w:t>Open transaction history and confirm the underlying transactions remain available.</w:t>
      </w:r>
    </w:p>
    <w:p w14:paraId="65769595" w14:textId="77777777" w:rsidR="00DC4906" w:rsidRDefault="00000000">
      <w:pPr>
        <w:tabs>
          <w:tab w:val="left" w:pos="432"/>
        </w:tabs>
        <w:ind w:left="432" w:hanging="432"/>
      </w:pPr>
      <w:r>
        <w:t>5.</w:t>
      </w:r>
      <w:r>
        <w:tab/>
        <w:t>Run one test transaction and confirm the new running total begins with that amount.</w:t>
      </w:r>
    </w:p>
    <w:p w14:paraId="115561C7" w14:textId="77777777" w:rsidR="00DC4906" w:rsidRDefault="00000000">
      <w:r>
        <w:rPr>
          <w:b/>
          <w:color w:val="173C5A"/>
        </w:rPr>
        <w:t xml:space="preserve">RESOLUTION CONFIRMED WHEN: </w:t>
      </w:r>
      <w:r>
        <w:t>The amounts reconcile or the unexplained variance is documented and assigned to the correct financial owner.</w:t>
      </w:r>
    </w:p>
    <w:p w14:paraId="1394D14F"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Accounting, Sales, Activations, or Cantaloupe; do not guess fees, settlement causes, or contractual obligations.</w:t>
      </w:r>
    </w:p>
    <w:p w14:paraId="4F2E7826" w14:textId="77777777" w:rsidR="00DC4906" w:rsidRDefault="00000000">
      <w:r>
        <w:t>EVIDENCE TO COLLECT: Collect only after the Operator steps fail and escalation is necessary: Signed agreement/quote, invoice or fee line, operator/location, merchant ID, transaction/settlement reports, date range, and bank last four digits when applicable.</w:t>
      </w:r>
    </w:p>
    <w:p w14:paraId="44C42957" w14:textId="77777777" w:rsidR="00DC4906" w:rsidRDefault="00000000">
      <w:pPr>
        <w:pStyle w:val="Metadata"/>
        <w:spacing w:after="160"/>
      </w:pPr>
      <w:r>
        <w:rPr>
          <w:b/>
        </w:rPr>
        <w:t>ARTICLE END: KB-FIN-006</w:t>
      </w:r>
    </w:p>
    <w:p w14:paraId="3472B8C9" w14:textId="77777777" w:rsidR="00DC4906" w:rsidRDefault="00000000">
      <w:pPr>
        <w:pStyle w:val="Metadata"/>
        <w:keepNext/>
      </w:pPr>
      <w:r>
        <w:rPr>
          <w:b/>
        </w:rPr>
        <w:t>ARTICLE START: KB-FIN-007</w:t>
      </w:r>
    </w:p>
    <w:p w14:paraId="3027CA1E" w14:textId="77777777" w:rsidR="00DC4906" w:rsidRDefault="00000000">
      <w:pPr>
        <w:pStyle w:val="Heading3"/>
        <w:pBdr>
          <w:bottom w:val="single" w:sz="4" w:space="1" w:color="C7D4DC"/>
        </w:pBdr>
      </w:pPr>
      <w:r>
        <w:t xml:space="preserve">KB-FIN-007 - SpyderWash date versus </w:t>
      </w:r>
      <w:proofErr w:type="spellStart"/>
      <w:r>
        <w:t>SeedLive</w:t>
      </w:r>
      <w:proofErr w:type="spellEnd"/>
      <w:r>
        <w:t xml:space="preserve"> settlement date</w:t>
      </w:r>
    </w:p>
    <w:p w14:paraId="0181A53D" w14:textId="77777777" w:rsidR="00DC4906" w:rsidRDefault="00000000">
      <w:pPr>
        <w:pStyle w:val="Metadata"/>
      </w:pPr>
      <w:r>
        <w:rPr>
          <w:b/>
          <w:color w:val="173C5A"/>
        </w:rPr>
        <w:t xml:space="preserve">STATUS: </w:t>
      </w:r>
      <w:r>
        <w:t>CURRENT CONSOLIDATED GUIDANCE</w:t>
      </w:r>
    </w:p>
    <w:p w14:paraId="65ACBB72" w14:textId="77777777" w:rsidR="00DC4906" w:rsidRDefault="00000000">
      <w:pPr>
        <w:pStyle w:val="Metadata"/>
      </w:pPr>
      <w:r>
        <w:rPr>
          <w:b/>
          <w:color w:val="173C5A"/>
        </w:rPr>
        <w:t xml:space="preserve">METADATA: </w:t>
      </w:r>
      <w:r>
        <w:t xml:space="preserve">category=Fees and Billing; product=Transactions / Reports / </w:t>
      </w:r>
      <w:proofErr w:type="spellStart"/>
      <w:r>
        <w:t>SeedLive</w:t>
      </w:r>
      <w:proofErr w:type="spellEnd"/>
      <w:r>
        <w:t xml:space="preserve"> / Banking; audience=Customer-facing answer with internal escalation fields; intent=SpyderWash date versus </w:t>
      </w:r>
      <w:proofErr w:type="spellStart"/>
      <w:r>
        <w:t>SeedLive</w:t>
      </w:r>
      <w:proofErr w:type="spellEnd"/>
      <w:r>
        <w:t xml:space="preserve"> settlement date; </w:t>
      </w:r>
      <w:proofErr w:type="spellStart"/>
      <w:r>
        <w:t>search_terms</w:t>
      </w:r>
      <w:proofErr w:type="spellEnd"/>
      <w:r>
        <w:t>=</w:t>
      </w:r>
      <w:proofErr w:type="spellStart"/>
      <w:r>
        <w:t>spyderwash</w:t>
      </w:r>
      <w:proofErr w:type="spellEnd"/>
      <w:r>
        <w:t xml:space="preserve">; date; versus; </w:t>
      </w:r>
      <w:proofErr w:type="spellStart"/>
      <w:r>
        <w:t>seedlive</w:t>
      </w:r>
      <w:proofErr w:type="spellEnd"/>
      <w:r>
        <w:t>; settlement; financial; question</w:t>
      </w:r>
    </w:p>
    <w:p w14:paraId="2E9FFDA7" w14:textId="77777777" w:rsidR="00DC4906" w:rsidRDefault="00000000">
      <w:r>
        <w:rPr>
          <w:b/>
          <w:color w:val="173C5A"/>
        </w:rPr>
        <w:t xml:space="preserve">EXAMPLE CUSTOMER PHRASES: </w:t>
      </w:r>
      <w:r>
        <w:t xml:space="preserve">SpyderWash date versus </w:t>
      </w:r>
      <w:proofErr w:type="spellStart"/>
      <w:r>
        <w:t>SeedLive</w:t>
      </w:r>
      <w:proofErr w:type="spellEnd"/>
      <w:r>
        <w:t xml:space="preserve"> settlement date | Financial question: SpyderWash date versus </w:t>
      </w:r>
      <w:proofErr w:type="spellStart"/>
      <w:r>
        <w:t>SeedLive</w:t>
      </w:r>
      <w:proofErr w:type="spellEnd"/>
      <w:r>
        <w:t xml:space="preserve"> settlement date</w:t>
      </w:r>
    </w:p>
    <w:p w14:paraId="4AD2AA90" w14:textId="77777777" w:rsidR="00DC4906" w:rsidRDefault="00000000">
      <w:r>
        <w:rPr>
          <w:b/>
        </w:rPr>
        <w:t>DIRECT ANSWER:</w:t>
      </w:r>
      <w:r>
        <w:t xml:space="preserve"> Keep these concepts separate: Transaction time, time zone, batch/settlement cutoff.</w:t>
      </w:r>
    </w:p>
    <w:p w14:paraId="0EE62750" w14:textId="77777777" w:rsidR="00DC4906" w:rsidRDefault="00000000">
      <w:pPr>
        <w:pStyle w:val="ArticleLabel"/>
      </w:pPr>
      <w:r>
        <w:t>RECOMMENDED STEPS</w:t>
      </w:r>
    </w:p>
    <w:p w14:paraId="2E7EE91A" w14:textId="77777777" w:rsidR="00DC4906" w:rsidRDefault="00000000">
      <w:pPr>
        <w:tabs>
          <w:tab w:val="left" w:pos="432"/>
        </w:tabs>
        <w:ind w:left="432" w:hanging="432"/>
      </w:pPr>
      <w:r>
        <w:t>1.</w:t>
      </w:r>
      <w:r>
        <w:tab/>
        <w:t>Identify the local transaction timestamp and time zone in SpyderWash.</w:t>
      </w:r>
    </w:p>
    <w:p w14:paraId="55C15765" w14:textId="77777777" w:rsidR="00DC4906" w:rsidRDefault="00000000">
      <w:pPr>
        <w:tabs>
          <w:tab w:val="left" w:pos="432"/>
        </w:tabs>
        <w:ind w:left="432" w:hanging="432"/>
      </w:pPr>
      <w:r>
        <w:lastRenderedPageBreak/>
        <w:t>2.</w:t>
      </w:r>
      <w:r>
        <w:tab/>
        <w:t>Identify the processor batch or settlement cutoff that accepted the transaction.</w:t>
      </w:r>
    </w:p>
    <w:p w14:paraId="7542AC6F" w14:textId="77777777" w:rsidR="00DC4906" w:rsidRDefault="00000000">
      <w:pPr>
        <w:tabs>
          <w:tab w:val="left" w:pos="432"/>
        </w:tabs>
        <w:ind w:left="432" w:hanging="432"/>
      </w:pPr>
      <w:r>
        <w:t>3.</w:t>
      </w:r>
      <w:r>
        <w:tab/>
        <w:t xml:space="preserve">Search </w:t>
      </w:r>
      <w:proofErr w:type="spellStart"/>
      <w:r>
        <w:t>SeedLive</w:t>
      </w:r>
      <w:proofErr w:type="spellEnd"/>
      <w:r>
        <w:t xml:space="preserve"> on the transaction day and the following settlement day.</w:t>
      </w:r>
    </w:p>
    <w:p w14:paraId="19DE0A00" w14:textId="77777777" w:rsidR="00DC4906" w:rsidRDefault="00000000">
      <w:pPr>
        <w:tabs>
          <w:tab w:val="left" w:pos="432"/>
        </w:tabs>
        <w:ind w:left="432" w:hanging="432"/>
      </w:pPr>
      <w:r>
        <w:t>4.</w:t>
      </w:r>
      <w:r>
        <w:tab/>
        <w:t>Account for weekends, holidays, and late-night transactions that settle in a later batch.</w:t>
      </w:r>
    </w:p>
    <w:p w14:paraId="76325639" w14:textId="77777777" w:rsidR="00DC4906" w:rsidRDefault="00000000">
      <w:pPr>
        <w:tabs>
          <w:tab w:val="left" w:pos="432"/>
        </w:tabs>
        <w:ind w:left="432" w:hanging="432"/>
      </w:pPr>
      <w:r>
        <w:t>5.</w:t>
      </w:r>
      <w:r>
        <w:tab/>
        <w:t>Compare by transaction reference and amount rather than date alone.</w:t>
      </w:r>
    </w:p>
    <w:p w14:paraId="0422B9B4" w14:textId="77777777" w:rsidR="00DC4906" w:rsidRDefault="00000000">
      <w:r>
        <w:rPr>
          <w:b/>
          <w:color w:val="173C5A"/>
        </w:rPr>
        <w:t xml:space="preserve">RESOLUTION CONFIRMED WHEN: </w:t>
      </w:r>
      <w:r>
        <w:t>The amounts reconcile or the unexplained variance is documented and assigned to the correct financial owner.</w:t>
      </w:r>
    </w:p>
    <w:p w14:paraId="433ADE92"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Accounting, Sales, Activations, or Cantaloupe; do not guess fees, settlement causes, or contractual obligations.</w:t>
      </w:r>
    </w:p>
    <w:p w14:paraId="44795903" w14:textId="77777777" w:rsidR="00DC4906" w:rsidRDefault="00000000">
      <w:r>
        <w:t>EVIDENCE TO COLLECT: Collect only after the Operator steps fail and escalation is necessary: Signed agreement/quote, invoice or fee line, operator/location, merchant ID, transaction/settlement reports, date range, and bank last four digits when applicable.</w:t>
      </w:r>
    </w:p>
    <w:p w14:paraId="7E5896FC" w14:textId="77777777" w:rsidR="00DC4906" w:rsidRDefault="00000000">
      <w:pPr>
        <w:pStyle w:val="Metadata"/>
        <w:spacing w:after="160"/>
      </w:pPr>
      <w:r>
        <w:rPr>
          <w:b/>
        </w:rPr>
        <w:t>ARTICLE END: KB-FIN-007</w:t>
      </w:r>
    </w:p>
    <w:p w14:paraId="27A54C04" w14:textId="77777777" w:rsidR="00DC4906" w:rsidRDefault="00000000">
      <w:pPr>
        <w:pStyle w:val="Metadata"/>
        <w:keepNext/>
      </w:pPr>
      <w:r>
        <w:rPr>
          <w:b/>
        </w:rPr>
        <w:t>ARTICLE START: KB-FIN-008</w:t>
      </w:r>
    </w:p>
    <w:p w14:paraId="0B6202B5" w14:textId="77777777" w:rsidR="00DC4906" w:rsidRDefault="00000000">
      <w:pPr>
        <w:pStyle w:val="Heading3"/>
        <w:pBdr>
          <w:bottom w:val="single" w:sz="4" w:space="1" w:color="C7D4DC"/>
        </w:pBdr>
      </w:pPr>
      <w:r>
        <w:t>KB-FIN-008 - A/R customer balance versus POS paid/unpaid order</w:t>
      </w:r>
    </w:p>
    <w:p w14:paraId="4A0E97A5" w14:textId="77777777" w:rsidR="00DC4906" w:rsidRDefault="00000000">
      <w:pPr>
        <w:pStyle w:val="Metadata"/>
      </w:pPr>
      <w:r>
        <w:rPr>
          <w:b/>
          <w:color w:val="173C5A"/>
        </w:rPr>
        <w:t xml:space="preserve">STATUS: </w:t>
      </w:r>
      <w:r>
        <w:t>CURRENT CONSOLIDATED GUIDANCE</w:t>
      </w:r>
    </w:p>
    <w:p w14:paraId="2CDC7021" w14:textId="77777777" w:rsidR="00DC4906" w:rsidRDefault="00000000">
      <w:pPr>
        <w:pStyle w:val="Metadata"/>
      </w:pPr>
      <w:r>
        <w:rPr>
          <w:b/>
          <w:color w:val="173C5A"/>
        </w:rPr>
        <w:t xml:space="preserve">METADATA: </w:t>
      </w:r>
      <w:r>
        <w:t xml:space="preserve">category=Fees and Billing; product=Transactions / Reports / </w:t>
      </w:r>
      <w:proofErr w:type="spellStart"/>
      <w:r>
        <w:t>SeedLive</w:t>
      </w:r>
      <w:proofErr w:type="spellEnd"/>
      <w:r>
        <w:t xml:space="preserve"> / Banking; audience=Customer-facing answer with internal escalation fields; intent=A/R customer balance versus POS paid/unpaid order; </w:t>
      </w:r>
      <w:proofErr w:type="spellStart"/>
      <w:r>
        <w:t>search_terms</w:t>
      </w:r>
      <w:proofErr w:type="spellEnd"/>
      <w:r>
        <w:t>=r; customer; balance; versus; pos; paid; unpaid; order; financial; question</w:t>
      </w:r>
    </w:p>
    <w:p w14:paraId="1FC67E01" w14:textId="77777777" w:rsidR="00DC4906" w:rsidRDefault="00000000">
      <w:r>
        <w:rPr>
          <w:b/>
          <w:color w:val="173C5A"/>
        </w:rPr>
        <w:t xml:space="preserve">EXAMPLE CUSTOMER PHRASES: </w:t>
      </w:r>
      <w:r>
        <w:t>A/R customer balance versus POS paid/unpaid order | Financial question: A/R customer balance versus POS paid/unpaid order</w:t>
      </w:r>
    </w:p>
    <w:p w14:paraId="1CDCA1F1" w14:textId="77777777" w:rsidR="00DC4906" w:rsidRDefault="00000000">
      <w:r>
        <w:rPr>
          <w:b/>
        </w:rPr>
        <w:t>DIRECT ANSWER:</w:t>
      </w:r>
      <w:r>
        <w:t xml:space="preserve"> Keep these concepts separate: Order history does not equal full accounting ledger/aging.</w:t>
      </w:r>
    </w:p>
    <w:p w14:paraId="573D4928" w14:textId="77777777" w:rsidR="00DC4906" w:rsidRDefault="00000000">
      <w:pPr>
        <w:pStyle w:val="ArticleLabel"/>
      </w:pPr>
      <w:r>
        <w:t>RECOMMENDED STEPS</w:t>
      </w:r>
    </w:p>
    <w:p w14:paraId="652C5C9E" w14:textId="77777777" w:rsidR="00DC4906" w:rsidRDefault="00000000">
      <w:pPr>
        <w:tabs>
          <w:tab w:val="left" w:pos="432"/>
        </w:tabs>
        <w:ind w:left="432" w:hanging="432"/>
      </w:pPr>
      <w:r>
        <w:t>1.</w:t>
      </w:r>
      <w:r>
        <w:tab/>
        <w:t>Open the customer’s POS order history and identify each paid, unpaid, pay-later, voided, and refunded order.</w:t>
      </w:r>
    </w:p>
    <w:p w14:paraId="71EA1879" w14:textId="77777777" w:rsidR="00DC4906" w:rsidRDefault="00000000">
      <w:pPr>
        <w:tabs>
          <w:tab w:val="left" w:pos="432"/>
        </w:tabs>
        <w:ind w:left="432" w:hanging="432"/>
      </w:pPr>
      <w:r>
        <w:t>2.</w:t>
      </w:r>
      <w:r>
        <w:tab/>
        <w:t>Apply any recorded payments to the correct open order.</w:t>
      </w:r>
    </w:p>
    <w:p w14:paraId="3CB9DC8F" w14:textId="77777777" w:rsidR="00DC4906" w:rsidRDefault="00000000">
      <w:pPr>
        <w:tabs>
          <w:tab w:val="left" w:pos="432"/>
        </w:tabs>
        <w:ind w:left="432" w:hanging="432"/>
      </w:pPr>
      <w:r>
        <w:t>3.</w:t>
      </w:r>
      <w:r>
        <w:tab/>
        <w:t>Correct an order status only when the payment or adjustment is documented.</w:t>
      </w:r>
    </w:p>
    <w:p w14:paraId="414F2481" w14:textId="77777777" w:rsidR="00DC4906" w:rsidRDefault="00000000">
      <w:pPr>
        <w:tabs>
          <w:tab w:val="left" w:pos="432"/>
        </w:tabs>
        <w:ind w:left="432" w:hanging="432"/>
      </w:pPr>
      <w:r>
        <w:t>4.</w:t>
      </w:r>
      <w:r>
        <w:tab/>
        <w:t>Use an external accounting or approved A/R process for aging, statements, credits, and balances that the POS order history does not calculate.</w:t>
      </w:r>
    </w:p>
    <w:p w14:paraId="14383871" w14:textId="77777777" w:rsidR="00DC4906" w:rsidRDefault="00000000">
      <w:pPr>
        <w:tabs>
          <w:tab w:val="left" w:pos="432"/>
        </w:tabs>
        <w:ind w:left="432" w:hanging="432"/>
      </w:pPr>
      <w:r>
        <w:t>5.</w:t>
      </w:r>
      <w:r>
        <w:tab/>
        <w:t>Reconcile the customer statement to the POS orders before sending it.</w:t>
      </w:r>
    </w:p>
    <w:p w14:paraId="4BD9F6C8" w14:textId="77777777" w:rsidR="00DC4906" w:rsidRDefault="00000000">
      <w:r>
        <w:rPr>
          <w:b/>
          <w:color w:val="173C5A"/>
        </w:rPr>
        <w:t xml:space="preserve">RESOLUTION CONFIRMED WHEN: </w:t>
      </w:r>
      <w:r>
        <w:t>The amounts reconcile or the unexplained variance is documented and assigned to the correct financial owner.</w:t>
      </w:r>
    </w:p>
    <w:p w14:paraId="03DD252F"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Accounting, Sales, Activations, or Cantaloupe; do not guess fees, settlement causes, or contractual obligations.</w:t>
      </w:r>
    </w:p>
    <w:p w14:paraId="55E83D56" w14:textId="77777777" w:rsidR="00DC4906" w:rsidRDefault="00000000">
      <w:r>
        <w:t>EVIDENCE TO COLLECT: Collect only after the Operator steps fail and escalation is necessary: Signed agreement/quote, invoice or fee line, operator/location, merchant ID, transaction/settlement reports, date range, and bank last four digits when applicable.</w:t>
      </w:r>
    </w:p>
    <w:p w14:paraId="4985EE19" w14:textId="77777777" w:rsidR="00DC4906" w:rsidRDefault="00000000">
      <w:pPr>
        <w:pStyle w:val="Metadata"/>
        <w:spacing w:after="160"/>
      </w:pPr>
      <w:r>
        <w:rPr>
          <w:b/>
        </w:rPr>
        <w:t>ARTICLE END: KB-FIN-008</w:t>
      </w:r>
    </w:p>
    <w:p w14:paraId="320C1777" w14:textId="77777777" w:rsidR="00DC4906" w:rsidRDefault="00000000">
      <w:pPr>
        <w:pStyle w:val="Metadata"/>
        <w:keepNext/>
      </w:pPr>
      <w:r>
        <w:rPr>
          <w:b/>
        </w:rPr>
        <w:t>ARTICLE START: KB-FIN-009</w:t>
      </w:r>
    </w:p>
    <w:p w14:paraId="14ECF6AB" w14:textId="77777777" w:rsidR="00DC4906" w:rsidRDefault="00000000">
      <w:pPr>
        <w:pStyle w:val="Heading3"/>
        <w:pBdr>
          <w:bottom w:val="single" w:sz="4" w:space="1" w:color="C7D4DC"/>
        </w:pBdr>
      </w:pPr>
      <w:r>
        <w:t>KB-FIN-009 - Missing or incorrect bank deposit</w:t>
      </w:r>
    </w:p>
    <w:p w14:paraId="61BFA7B4" w14:textId="77777777" w:rsidR="00DC4906" w:rsidRDefault="00000000">
      <w:pPr>
        <w:pStyle w:val="Metadata"/>
      </w:pPr>
      <w:r>
        <w:rPr>
          <w:b/>
          <w:color w:val="173C5A"/>
        </w:rPr>
        <w:t xml:space="preserve">STATUS: </w:t>
      </w:r>
      <w:r>
        <w:t>CURRENT CONSOLIDATED GUIDANCE</w:t>
      </w:r>
    </w:p>
    <w:p w14:paraId="10919D54" w14:textId="77777777" w:rsidR="00DC4906" w:rsidRDefault="00000000">
      <w:pPr>
        <w:pStyle w:val="Metadata"/>
      </w:pPr>
      <w:r>
        <w:rPr>
          <w:b/>
          <w:color w:val="173C5A"/>
        </w:rPr>
        <w:t xml:space="preserve">METADATA: </w:t>
      </w:r>
      <w:r>
        <w:t xml:space="preserve">category=Fees and Billing; product=Cantaloupe Processing / </w:t>
      </w:r>
      <w:proofErr w:type="spellStart"/>
      <w:r>
        <w:t>SeedLive</w:t>
      </w:r>
      <w:proofErr w:type="spellEnd"/>
      <w:r>
        <w:t xml:space="preserve"> / Bank Funding; audience=Customer-facing answer with internal escalation fields; intent=Missing or incorrect bank deposit; </w:t>
      </w:r>
      <w:proofErr w:type="spellStart"/>
      <w:r>
        <w:t>search_terms</w:t>
      </w:r>
      <w:proofErr w:type="spellEnd"/>
      <w:r>
        <w:t>=missing; deposit; amount; wrong; sales; not; match; bank; incorrect</w:t>
      </w:r>
    </w:p>
    <w:p w14:paraId="3D4D5970" w14:textId="77777777" w:rsidR="00DC4906" w:rsidRDefault="00000000">
      <w:r>
        <w:rPr>
          <w:b/>
          <w:color w:val="173C5A"/>
        </w:rPr>
        <w:t xml:space="preserve">EXAMPLE CUSTOMER PHRASES: </w:t>
      </w:r>
      <w:r>
        <w:t>Missing deposit | Deposit amount is wrong | Sales do not match bank deposit</w:t>
      </w:r>
    </w:p>
    <w:p w14:paraId="5B6CE0D2" w14:textId="77777777" w:rsidR="00DC4906" w:rsidRDefault="00000000">
      <w:r>
        <w:rPr>
          <w:b/>
          <w:color w:val="173C5A"/>
        </w:rPr>
        <w:t xml:space="preserve">DIRECT ANSWER: </w:t>
      </w:r>
      <w:r>
        <w:t>Do not compare a sale report directly to a single bank deposit without accounting for settlement timing, fees, refunds, chargebacks, reserves, and batch cutoffs.</w:t>
      </w:r>
    </w:p>
    <w:p w14:paraId="7AF9CEE6" w14:textId="77777777" w:rsidR="00DC4906" w:rsidRDefault="00000000">
      <w:pPr>
        <w:pStyle w:val="ArticleLabel"/>
      </w:pPr>
      <w:r>
        <w:t>RECOMMENDED STEPS</w:t>
      </w:r>
    </w:p>
    <w:p w14:paraId="5C833BFF" w14:textId="77777777" w:rsidR="00DC4906" w:rsidRDefault="00000000">
      <w:pPr>
        <w:tabs>
          <w:tab w:val="left" w:pos="432"/>
        </w:tabs>
        <w:ind w:left="432" w:hanging="432"/>
      </w:pPr>
      <w:r>
        <w:t>1.</w:t>
      </w:r>
      <w:r>
        <w:tab/>
        <w:t>Confirm the expected bank account by last four digits and the exact merchant account and location.</w:t>
      </w:r>
    </w:p>
    <w:p w14:paraId="31A19BCD" w14:textId="77777777" w:rsidR="00DC4906" w:rsidRDefault="00000000">
      <w:pPr>
        <w:tabs>
          <w:tab w:val="left" w:pos="432"/>
        </w:tabs>
        <w:ind w:left="432" w:hanging="432"/>
      </w:pPr>
      <w:r>
        <w:t>2.</w:t>
      </w:r>
      <w:r>
        <w:tab/>
        <w:t xml:space="preserve">Run </w:t>
      </w:r>
      <w:proofErr w:type="spellStart"/>
      <w:r>
        <w:t>SeedLive</w:t>
      </w:r>
      <w:proofErr w:type="spellEnd"/>
      <w:r>
        <w:t xml:space="preserve"> settlement and funding reports for the expected deposit date plus the prior and following banking days.</w:t>
      </w:r>
    </w:p>
    <w:p w14:paraId="1FE2CC1C" w14:textId="77777777" w:rsidR="00DC4906" w:rsidRDefault="00000000">
      <w:pPr>
        <w:tabs>
          <w:tab w:val="left" w:pos="432"/>
        </w:tabs>
        <w:ind w:left="432" w:hanging="432"/>
      </w:pPr>
      <w:r>
        <w:t>3.</w:t>
      </w:r>
      <w:r>
        <w:tab/>
        <w:t>Match the settlement batches to SpyderWash gross transactions.</w:t>
      </w:r>
    </w:p>
    <w:p w14:paraId="5ABD1055" w14:textId="77777777" w:rsidR="00DC4906" w:rsidRDefault="00000000">
      <w:pPr>
        <w:tabs>
          <w:tab w:val="left" w:pos="432"/>
        </w:tabs>
        <w:ind w:left="432" w:hanging="432"/>
      </w:pPr>
      <w:r>
        <w:t>4.</w:t>
      </w:r>
      <w:r>
        <w:tab/>
        <w:t>Subtract documented fees, refunds, chargebacks, reserves, and other processor adjustments.</w:t>
      </w:r>
    </w:p>
    <w:p w14:paraId="222875A1" w14:textId="77777777" w:rsidR="00DC4906" w:rsidRDefault="00000000">
      <w:pPr>
        <w:tabs>
          <w:tab w:val="left" w:pos="432"/>
        </w:tabs>
        <w:ind w:left="432" w:hanging="432"/>
      </w:pPr>
      <w:r>
        <w:t>5.</w:t>
      </w:r>
      <w:r>
        <w:tab/>
        <w:t>Confirm there were no recent bank-account, KYC, ownership, or merchant-account changes that could hold funding.</w:t>
      </w:r>
    </w:p>
    <w:p w14:paraId="053578C9" w14:textId="77777777" w:rsidR="00DC4906" w:rsidRDefault="00000000">
      <w:pPr>
        <w:tabs>
          <w:tab w:val="left" w:pos="432"/>
        </w:tabs>
        <w:ind w:left="432" w:hanging="432"/>
      </w:pPr>
      <w:r>
        <w:t>6.</w:t>
      </w:r>
      <w:r>
        <w:tab/>
        <w:t>Create a variance table listing only the amounts that remain unexplained after reconciliation.</w:t>
      </w:r>
    </w:p>
    <w:p w14:paraId="6F675B95" w14:textId="77777777" w:rsidR="00DC4906" w:rsidRDefault="00000000">
      <w:r>
        <w:rPr>
          <w:b/>
          <w:color w:val="173C5A"/>
        </w:rPr>
        <w:lastRenderedPageBreak/>
        <w:t xml:space="preserve">RESOLUTION CONFIRMED WHEN: </w:t>
      </w:r>
      <w:r>
        <w:t>A variance table explains the difference or the complete evidence package is accepted by Accounting/Cantaloupe for investigation.</w:t>
      </w:r>
    </w:p>
    <w:p w14:paraId="6B31558B"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Accounting, Sales, Activations, or Cantaloupe; do not guess fees, settlement causes, or contractual obligations.</w:t>
      </w:r>
    </w:p>
    <w:p w14:paraId="5EAB9D6C" w14:textId="77777777" w:rsidR="00DC4906" w:rsidRDefault="00000000">
      <w:r>
        <w:t>EVIDENCE TO COLLECT: Collect only after the Operator steps fail and escalation is necessary: Signed agreement/quote, invoice or fee line, operator/location, merchant ID, transaction/settlement reports, date range, and bank last four digits when applicable.</w:t>
      </w:r>
    </w:p>
    <w:p w14:paraId="78C30FAC" w14:textId="77777777" w:rsidR="00DC4906" w:rsidRDefault="00000000">
      <w:pPr>
        <w:pStyle w:val="Metadata"/>
        <w:spacing w:after="160"/>
      </w:pPr>
      <w:r>
        <w:rPr>
          <w:b/>
        </w:rPr>
        <w:t>ARTICLE END: KB-FIN-009</w:t>
      </w:r>
    </w:p>
    <w:p w14:paraId="6E3D38B6" w14:textId="77777777" w:rsidR="00DC4906" w:rsidRDefault="00000000">
      <w:pPr>
        <w:pStyle w:val="Heading2"/>
      </w:pPr>
      <w:r>
        <w:t>Hardware and Installation</w:t>
      </w:r>
    </w:p>
    <w:p w14:paraId="3DB5884B" w14:textId="77777777" w:rsidR="00DC4906" w:rsidRDefault="00000000">
      <w:pPr>
        <w:pStyle w:val="Metadata"/>
        <w:keepNext/>
      </w:pPr>
      <w:r>
        <w:rPr>
          <w:b/>
        </w:rPr>
        <w:t>ARTICLE START: KB-READER-001</w:t>
      </w:r>
    </w:p>
    <w:p w14:paraId="783A678E" w14:textId="77777777" w:rsidR="00DC4906" w:rsidRDefault="00000000">
      <w:pPr>
        <w:pStyle w:val="Heading3"/>
        <w:pBdr>
          <w:bottom w:val="single" w:sz="4" w:space="1" w:color="C7D4DC"/>
        </w:pBdr>
      </w:pPr>
      <w:r>
        <w:t>KB-READER-001 - Reader dark</w:t>
      </w:r>
    </w:p>
    <w:p w14:paraId="73A3A945" w14:textId="77777777" w:rsidR="00DC4906" w:rsidRDefault="00000000">
      <w:pPr>
        <w:pStyle w:val="Metadata"/>
      </w:pPr>
      <w:r>
        <w:rPr>
          <w:b/>
          <w:color w:val="173C5A"/>
        </w:rPr>
        <w:t xml:space="preserve">STATUS: </w:t>
      </w:r>
      <w:r>
        <w:t>CURRENT CONSOLIDATED GUIDANCE</w:t>
      </w:r>
    </w:p>
    <w:p w14:paraId="68A1B17A" w14:textId="77777777" w:rsidR="00DC4906" w:rsidRDefault="00000000">
      <w:pPr>
        <w:pStyle w:val="Metadata"/>
      </w:pPr>
      <w:r>
        <w:rPr>
          <w:b/>
          <w:color w:val="173C5A"/>
        </w:rPr>
        <w:t xml:space="preserve">METADATA: </w:t>
      </w:r>
      <w:r>
        <w:t xml:space="preserve">category=Hardware and Installation; product=EMV Reader / Control Board / Bluetooth Hub; audience=Customer-facing answer with internal escalation fields; intent=Reader dark; </w:t>
      </w:r>
      <w:proofErr w:type="spellStart"/>
      <w:r>
        <w:t>search_terms</w:t>
      </w:r>
      <w:proofErr w:type="spellEnd"/>
      <w:r>
        <w:t xml:space="preserve">=reader; dark; shows; </w:t>
      </w:r>
      <w:proofErr w:type="spellStart"/>
      <w:r>
        <w:t>spyderwash</w:t>
      </w:r>
      <w:proofErr w:type="spellEnd"/>
      <w:r>
        <w:t>; message</w:t>
      </w:r>
    </w:p>
    <w:p w14:paraId="1E228770" w14:textId="77777777" w:rsidR="00DC4906" w:rsidRDefault="00000000">
      <w:r>
        <w:rPr>
          <w:b/>
          <w:color w:val="173C5A"/>
        </w:rPr>
        <w:t xml:space="preserve">EXAMPLE CUSTOMER PHRASES: </w:t>
      </w:r>
      <w:r>
        <w:t>Reader dark | Reader shows Reader dark | SpyderWash Reader dark message</w:t>
      </w:r>
    </w:p>
    <w:p w14:paraId="2DB29FAB" w14:textId="77777777" w:rsidR="00DC4906" w:rsidRDefault="00000000">
      <w:r>
        <w:rPr>
          <w:b/>
        </w:rPr>
        <w:t>DIRECT ANSWER:</w:t>
      </w:r>
      <w:r>
        <w:t xml:space="preserve"> No visible power/display Prioritized response: Machine power to outlet/circuit to power supply to barrel connector to board to reader cable to reader.</w:t>
      </w:r>
    </w:p>
    <w:p w14:paraId="38A41DA4" w14:textId="77777777" w:rsidR="00DC4906" w:rsidRDefault="00000000">
      <w:pPr>
        <w:pStyle w:val="ArticleLabel"/>
      </w:pPr>
      <w:r>
        <w:t>RECOMMENDED STEPS</w:t>
      </w:r>
    </w:p>
    <w:p w14:paraId="0B11F11A" w14:textId="77777777" w:rsidR="00DC4906" w:rsidRDefault="00000000">
      <w:pPr>
        <w:tabs>
          <w:tab w:val="left" w:pos="432"/>
        </w:tabs>
        <w:ind w:left="432" w:hanging="432"/>
      </w:pPr>
      <w:r>
        <w:t>1.</w:t>
      </w:r>
      <w:r>
        <w:tab/>
        <w:t xml:space="preserve">Confirm the laundry machine is powered </w:t>
      </w:r>
      <w:proofErr w:type="gramStart"/>
      <w:r>
        <w:t>on</w:t>
      </w:r>
      <w:proofErr w:type="gramEnd"/>
      <w:r>
        <w:t xml:space="preserve"> and its breaker or service switch has not tripped.</w:t>
      </w:r>
    </w:p>
    <w:p w14:paraId="4A5B21BA" w14:textId="77777777" w:rsidR="00DC4906" w:rsidRDefault="00000000">
      <w:pPr>
        <w:tabs>
          <w:tab w:val="left" w:pos="432"/>
        </w:tabs>
        <w:ind w:left="432" w:hanging="432"/>
      </w:pPr>
      <w:r>
        <w:t>2.</w:t>
      </w:r>
      <w:r>
        <w:tab/>
        <w:t>Power off the machine. Reseat the reader cable at the reader and SpyderWash Control Board.</w:t>
      </w:r>
    </w:p>
    <w:p w14:paraId="2529A7A7" w14:textId="77777777" w:rsidR="00DC4906" w:rsidRDefault="00000000">
      <w:pPr>
        <w:tabs>
          <w:tab w:val="left" w:pos="432"/>
        </w:tabs>
        <w:ind w:left="432" w:hanging="432"/>
      </w:pPr>
      <w:r>
        <w:t>3.</w:t>
      </w:r>
      <w:r>
        <w:tab/>
        <w:t>Reseat the power-supply barrel connector at the Control Board.</w:t>
      </w:r>
    </w:p>
    <w:p w14:paraId="4A11654B" w14:textId="77777777" w:rsidR="00DC4906" w:rsidRDefault="00000000">
      <w:pPr>
        <w:tabs>
          <w:tab w:val="left" w:pos="432"/>
        </w:tabs>
        <w:ind w:left="432" w:hanging="432"/>
      </w:pPr>
      <w:r>
        <w:t>4.</w:t>
      </w:r>
      <w:r>
        <w:tab/>
        <w:t>Power the machine back on and wait for "System Initializing…"</w:t>
      </w:r>
    </w:p>
    <w:p w14:paraId="1867CDDB" w14:textId="77777777" w:rsidR="00DC4906" w:rsidRDefault="00000000">
      <w:pPr>
        <w:tabs>
          <w:tab w:val="left" w:pos="432"/>
        </w:tabs>
        <w:ind w:left="432" w:hanging="432"/>
      </w:pPr>
      <w:r>
        <w:t>5.</w:t>
      </w:r>
      <w:r>
        <w:tab/>
        <w:t>If the reader remains dark and a known-good spare is available, qualified personnel may test the reader cable or reader one component at a time.</w:t>
      </w:r>
    </w:p>
    <w:p w14:paraId="61511BB4" w14:textId="77777777" w:rsidR="00DC4906" w:rsidRDefault="00000000">
      <w:pPr>
        <w:tabs>
          <w:tab w:val="left" w:pos="432"/>
        </w:tabs>
        <w:ind w:left="432" w:hanging="432"/>
      </w:pPr>
      <w:r>
        <w:t>6.</w:t>
      </w:r>
      <w:r>
        <w:tab/>
        <w:t>Have a qualified technician measure the approved power-supply output only after the external connection checks fail.</w:t>
      </w:r>
    </w:p>
    <w:p w14:paraId="7FA0BDBA" w14:textId="77777777" w:rsidR="00DC4906" w:rsidRDefault="00000000">
      <w:r>
        <w:rPr>
          <w:b/>
          <w:color w:val="173C5A"/>
        </w:rPr>
        <w:t xml:space="preserve">RESOLUTION CONFIRMED WHEN: </w:t>
      </w:r>
      <w:r>
        <w:t xml:space="preserve">The reader reaches the expected stable </w:t>
      </w:r>
      <w:proofErr w:type="spellStart"/>
      <w:r>
        <w:t>HubData</w:t>
      </w:r>
      <w:proofErr w:type="spellEnd"/>
      <w:r>
        <w:t>/Profile state and completes the appropriate payment and machine-start test.</w:t>
      </w:r>
    </w:p>
    <w:p w14:paraId="549B73A4" w14:textId="77777777" w:rsidR="00DC4906" w:rsidRDefault="00000000">
      <w:r>
        <w:t>ESCALATE WHEN: Only after all applicable Operator steps above have been completed and the issue remains unresolved, or when the next action requires authorization or qualified technical work.</w:t>
      </w:r>
    </w:p>
    <w:p w14:paraId="6AB04A25" w14:textId="77777777" w:rsidR="00DC4906" w:rsidRDefault="00000000">
      <w:r>
        <w:t>EVIDENCE TO COLLECT: Collect only after the Operator steps fail and escalation is necessary: Position, reader model, Bluetooth ID, Hub ID/type, exact boot/message sequence, timestamps, indicator states, distance/placement, network state, and test result.</w:t>
      </w:r>
    </w:p>
    <w:p w14:paraId="0819590B" w14:textId="77777777" w:rsidR="00DC4906" w:rsidRDefault="00000000">
      <w:pPr>
        <w:pStyle w:val="Metadata"/>
        <w:spacing w:after="160"/>
      </w:pPr>
      <w:r>
        <w:rPr>
          <w:b/>
        </w:rPr>
        <w:t>ARTICLE END: KB-READER-001</w:t>
      </w:r>
    </w:p>
    <w:p w14:paraId="4F79A82D" w14:textId="77777777" w:rsidR="00DC4906" w:rsidRDefault="00000000">
      <w:pPr>
        <w:pStyle w:val="Metadata"/>
        <w:keepNext/>
      </w:pPr>
      <w:r>
        <w:rPr>
          <w:b/>
        </w:rPr>
        <w:t>ARTICLE START: KB-READER-002</w:t>
      </w:r>
    </w:p>
    <w:p w14:paraId="0935B47F" w14:textId="77777777" w:rsidR="00DC4906" w:rsidRDefault="00000000">
      <w:pPr>
        <w:pStyle w:val="Heading3"/>
        <w:pBdr>
          <w:bottom w:val="single" w:sz="4" w:space="1" w:color="C7D4DC"/>
        </w:pBdr>
      </w:pPr>
      <w:r>
        <w:t>KB-READER-002 - System Initializing…</w:t>
      </w:r>
    </w:p>
    <w:p w14:paraId="6C5A200F" w14:textId="77777777" w:rsidR="00DC4906" w:rsidRDefault="00000000">
      <w:pPr>
        <w:pStyle w:val="Metadata"/>
      </w:pPr>
      <w:r>
        <w:rPr>
          <w:b/>
          <w:color w:val="173C5A"/>
        </w:rPr>
        <w:t xml:space="preserve">STATUS: </w:t>
      </w:r>
      <w:r>
        <w:t>CURRENT CONSOLIDATED GUIDANCE</w:t>
      </w:r>
    </w:p>
    <w:p w14:paraId="588CDAEE" w14:textId="77777777" w:rsidR="00DC4906" w:rsidRDefault="00000000">
      <w:pPr>
        <w:pStyle w:val="Metadata"/>
      </w:pPr>
      <w:r>
        <w:rPr>
          <w:b/>
          <w:color w:val="173C5A"/>
        </w:rPr>
        <w:t xml:space="preserve">METADATA: </w:t>
      </w:r>
      <w:r>
        <w:t xml:space="preserve">category=Hardware and Installation; product=EMV Reader / Control Board / Bluetooth Hub; audience=Customer-facing answer with internal escalation fields; intent=System Initializing…; </w:t>
      </w:r>
      <w:proofErr w:type="spellStart"/>
      <w:r>
        <w:t>search_terms</w:t>
      </w:r>
      <w:proofErr w:type="spellEnd"/>
      <w:r>
        <w:t xml:space="preserve">=system; initializing; reader; shows; </w:t>
      </w:r>
      <w:proofErr w:type="spellStart"/>
      <w:r>
        <w:t>spyderwash</w:t>
      </w:r>
      <w:proofErr w:type="spellEnd"/>
      <w:r>
        <w:t>; message</w:t>
      </w:r>
    </w:p>
    <w:p w14:paraId="2EB7C37D" w14:textId="77777777" w:rsidR="00DC4906" w:rsidRDefault="00000000">
      <w:r>
        <w:rPr>
          <w:b/>
          <w:color w:val="173C5A"/>
        </w:rPr>
        <w:t xml:space="preserve">EXAMPLE CUSTOMER PHRASES: </w:t>
      </w:r>
      <w:r>
        <w:t>System Initializing… | Reader shows System Initializing… | SpyderWash System Initializing… message</w:t>
      </w:r>
    </w:p>
    <w:p w14:paraId="5AD362E2" w14:textId="77777777" w:rsidR="00DC4906" w:rsidRDefault="00000000">
      <w:r>
        <w:rPr>
          <w:b/>
        </w:rPr>
        <w:t>DIRECT ANSWER:</w:t>
      </w:r>
      <w:r>
        <w:t xml:space="preserve"> Reader is booting Prioritized response: Wait normal boot. If stuck, inspect power/cable/reader/board and reboot once with timing.</w:t>
      </w:r>
    </w:p>
    <w:p w14:paraId="7A855516" w14:textId="77777777" w:rsidR="00DC4906" w:rsidRDefault="00000000">
      <w:pPr>
        <w:pStyle w:val="ArticleLabel"/>
      </w:pPr>
      <w:r>
        <w:t>RECOMMENDED STEPS</w:t>
      </w:r>
    </w:p>
    <w:p w14:paraId="681E16CA" w14:textId="77777777" w:rsidR="00DC4906" w:rsidRDefault="00000000">
      <w:pPr>
        <w:tabs>
          <w:tab w:val="left" w:pos="432"/>
        </w:tabs>
        <w:ind w:left="432" w:hanging="432"/>
      </w:pPr>
      <w:r>
        <w:t>1.</w:t>
      </w:r>
      <w:r>
        <w:tab/>
        <w:t>Wait for the normal startup sequence to finish and for the vend price to appear.</w:t>
      </w:r>
    </w:p>
    <w:p w14:paraId="655D2F81" w14:textId="77777777" w:rsidR="00DC4906" w:rsidRDefault="00000000">
      <w:pPr>
        <w:tabs>
          <w:tab w:val="left" w:pos="432"/>
        </w:tabs>
        <w:ind w:left="432" w:hanging="432"/>
      </w:pPr>
      <w:r>
        <w:t>2.</w:t>
      </w:r>
      <w:r>
        <w:tab/>
        <w:t>If the reader remains on "System Initializing…," power-cycle the machine once and time the restart.</w:t>
      </w:r>
    </w:p>
    <w:p w14:paraId="42F445D3" w14:textId="77777777" w:rsidR="00DC4906" w:rsidRDefault="00000000">
      <w:pPr>
        <w:tabs>
          <w:tab w:val="left" w:pos="432"/>
        </w:tabs>
        <w:ind w:left="432" w:hanging="432"/>
      </w:pPr>
      <w:r>
        <w:t>3.</w:t>
      </w:r>
      <w:r>
        <w:tab/>
        <w:t>Power off the machine and reseat the reader cable and power-supply barrel connector.</w:t>
      </w:r>
    </w:p>
    <w:p w14:paraId="302780F3" w14:textId="77777777" w:rsidR="00DC4906" w:rsidRDefault="00000000">
      <w:pPr>
        <w:tabs>
          <w:tab w:val="left" w:pos="432"/>
        </w:tabs>
        <w:ind w:left="432" w:hanging="432"/>
      </w:pPr>
      <w:r>
        <w:t>4.</w:t>
      </w:r>
      <w:r>
        <w:tab/>
        <w:t xml:space="preserve">Power on the machine and watch for the </w:t>
      </w:r>
      <w:proofErr w:type="spellStart"/>
      <w:r>
        <w:t>HubData</w:t>
      </w:r>
      <w:proofErr w:type="spellEnd"/>
      <w:r>
        <w:t xml:space="preserve"> and Profile messages.</w:t>
      </w:r>
    </w:p>
    <w:p w14:paraId="768AC72F" w14:textId="77777777" w:rsidR="00DC4906" w:rsidRDefault="00000000">
      <w:pPr>
        <w:tabs>
          <w:tab w:val="left" w:pos="432"/>
        </w:tabs>
        <w:ind w:left="432" w:hanging="432"/>
      </w:pPr>
      <w:r>
        <w:t>5.</w:t>
      </w:r>
      <w:r>
        <w:tab/>
        <w:t>If the reader still does not complete startup, test a known-good reader or Control Board one component at a time when qualified to do so.</w:t>
      </w:r>
    </w:p>
    <w:p w14:paraId="45085F45" w14:textId="77777777" w:rsidR="00DC4906" w:rsidRDefault="00000000">
      <w:r>
        <w:rPr>
          <w:b/>
          <w:color w:val="173C5A"/>
        </w:rPr>
        <w:t xml:space="preserve">RESOLUTION CONFIRMED WHEN: </w:t>
      </w:r>
      <w:r>
        <w:t xml:space="preserve">The reader reaches the expected stable </w:t>
      </w:r>
      <w:proofErr w:type="spellStart"/>
      <w:r>
        <w:t>HubData</w:t>
      </w:r>
      <w:proofErr w:type="spellEnd"/>
      <w:r>
        <w:t>/Profile state and completes the appropriate payment and machine-start test.</w:t>
      </w:r>
    </w:p>
    <w:p w14:paraId="6D3BA405" w14:textId="77777777" w:rsidR="00DC4906" w:rsidRDefault="00000000">
      <w:r>
        <w:lastRenderedPageBreak/>
        <w:t>ESCALATE WHEN: Only after all applicable Operator steps above have been completed and the issue remains unresolved, or when the next action requires authorization or qualified technical work.</w:t>
      </w:r>
    </w:p>
    <w:p w14:paraId="2410385F" w14:textId="77777777" w:rsidR="00DC4906" w:rsidRDefault="00000000">
      <w:r>
        <w:t>EVIDENCE TO COLLECT: Collect only after the Operator steps fail and escalation is necessary: Position, reader model, Bluetooth ID, Hub ID/type, exact boot/message sequence, timestamps, indicator states, distance/placement, network state, and test result.</w:t>
      </w:r>
    </w:p>
    <w:p w14:paraId="1D4F6536" w14:textId="77777777" w:rsidR="00DC4906" w:rsidRDefault="00000000">
      <w:pPr>
        <w:pStyle w:val="Metadata"/>
        <w:spacing w:after="160"/>
      </w:pPr>
      <w:r>
        <w:rPr>
          <w:b/>
        </w:rPr>
        <w:t>ARTICLE END: KB-READER-002</w:t>
      </w:r>
    </w:p>
    <w:p w14:paraId="09EA9426" w14:textId="77777777" w:rsidR="00DC4906" w:rsidRDefault="00000000">
      <w:pPr>
        <w:pStyle w:val="Metadata"/>
        <w:keepNext/>
      </w:pPr>
      <w:r>
        <w:rPr>
          <w:b/>
        </w:rPr>
        <w:t>ARTICLE START: KB-READER-004</w:t>
      </w:r>
    </w:p>
    <w:p w14:paraId="07422CE1" w14:textId="77777777" w:rsidR="00DC4906" w:rsidRDefault="00000000">
      <w:pPr>
        <w:pStyle w:val="Heading3"/>
        <w:pBdr>
          <w:bottom w:val="single" w:sz="4" w:space="1" w:color="C7D4DC"/>
        </w:pBdr>
      </w:pPr>
      <w:r>
        <w:t xml:space="preserve">KB-READER-004 - </w:t>
      </w:r>
      <w:proofErr w:type="spellStart"/>
      <w:r>
        <w:t>HubData</w:t>
      </w:r>
      <w:proofErr w:type="spellEnd"/>
      <w:r>
        <w:t>==Acquired</w:t>
      </w:r>
    </w:p>
    <w:p w14:paraId="10C07AA0" w14:textId="77777777" w:rsidR="00DC4906" w:rsidRDefault="00000000">
      <w:pPr>
        <w:pStyle w:val="Metadata"/>
      </w:pPr>
      <w:r>
        <w:rPr>
          <w:b/>
          <w:color w:val="173C5A"/>
        </w:rPr>
        <w:t xml:space="preserve">STATUS: </w:t>
      </w:r>
      <w:r>
        <w:t>CURRENT CONSOLIDATED GUIDANCE</w:t>
      </w:r>
    </w:p>
    <w:p w14:paraId="432CF928" w14:textId="77777777" w:rsidR="00DC4906" w:rsidRDefault="00000000">
      <w:pPr>
        <w:pStyle w:val="Metadata"/>
      </w:pPr>
      <w:r>
        <w:rPr>
          <w:b/>
          <w:color w:val="173C5A"/>
        </w:rPr>
        <w:t xml:space="preserve">METADATA: </w:t>
      </w:r>
      <w:r>
        <w:t>category=Hardware and Installation; product=EMV Reader / Control Board / Bluetooth Hub; audience=Customer-facing answer with internal escalation fields; intent=</w:t>
      </w:r>
      <w:proofErr w:type="spellStart"/>
      <w:r>
        <w:t>HubData</w:t>
      </w:r>
      <w:proofErr w:type="spellEnd"/>
      <w:r>
        <w:t xml:space="preserve">==Acquired; </w:t>
      </w:r>
      <w:proofErr w:type="spellStart"/>
      <w:r>
        <w:t>search_terms</w:t>
      </w:r>
      <w:proofErr w:type="spellEnd"/>
      <w:r>
        <w:t>=</w:t>
      </w:r>
      <w:proofErr w:type="spellStart"/>
      <w:r>
        <w:t>hubdata</w:t>
      </w:r>
      <w:proofErr w:type="spellEnd"/>
      <w:r>
        <w:t xml:space="preserve">==acquired; reader; shows; </w:t>
      </w:r>
      <w:proofErr w:type="spellStart"/>
      <w:r>
        <w:t>spyderwash</w:t>
      </w:r>
      <w:proofErr w:type="spellEnd"/>
      <w:r>
        <w:t>; message</w:t>
      </w:r>
    </w:p>
    <w:p w14:paraId="2F5F53BE" w14:textId="77777777" w:rsidR="00DC4906" w:rsidRDefault="00000000">
      <w:r>
        <w:rPr>
          <w:b/>
          <w:color w:val="173C5A"/>
        </w:rPr>
        <w:t xml:space="preserve">EXAMPLE CUSTOMER PHRASES: </w:t>
      </w:r>
      <w:proofErr w:type="spellStart"/>
      <w:r>
        <w:t>HubData</w:t>
      </w:r>
      <w:proofErr w:type="spellEnd"/>
      <w:r>
        <w:t xml:space="preserve">==Acquired | Reader shows </w:t>
      </w:r>
      <w:proofErr w:type="spellStart"/>
      <w:r>
        <w:t>HubData</w:t>
      </w:r>
      <w:proofErr w:type="spellEnd"/>
      <w:r>
        <w:t xml:space="preserve">==Acquired | SpyderWash </w:t>
      </w:r>
      <w:proofErr w:type="spellStart"/>
      <w:r>
        <w:t>HubData</w:t>
      </w:r>
      <w:proofErr w:type="spellEnd"/>
      <w:r>
        <w:t>==Acquired message</w:t>
      </w:r>
    </w:p>
    <w:p w14:paraId="771C5C30" w14:textId="77777777" w:rsidR="00DC4906" w:rsidRDefault="00000000">
      <w:r>
        <w:rPr>
          <w:b/>
        </w:rPr>
        <w:t>DIRECT ANSWER:</w:t>
      </w:r>
      <w:r>
        <w:t xml:space="preserve"> Local Hub data acquired Prioritized response: Proceed to Profile and transaction test; local Bluetooth path is at least partially working.</w:t>
      </w:r>
    </w:p>
    <w:p w14:paraId="1609982C" w14:textId="77777777" w:rsidR="00DC4906" w:rsidRDefault="00000000">
      <w:pPr>
        <w:pStyle w:val="ArticleLabel"/>
      </w:pPr>
      <w:r>
        <w:t>RECOMMENDED STEPS</w:t>
      </w:r>
    </w:p>
    <w:p w14:paraId="091F97B2" w14:textId="77777777" w:rsidR="00DC4906" w:rsidRDefault="00000000">
      <w:pPr>
        <w:tabs>
          <w:tab w:val="left" w:pos="432"/>
        </w:tabs>
        <w:ind w:left="432" w:hanging="432"/>
      </w:pPr>
      <w:r>
        <w:t>1.</w:t>
      </w:r>
      <w:r>
        <w:tab/>
        <w:t>Allow the startup sequence to continue to the Profile message.</w:t>
      </w:r>
    </w:p>
    <w:p w14:paraId="1C0B34A0" w14:textId="77777777" w:rsidR="00DC4906" w:rsidRDefault="00000000">
      <w:pPr>
        <w:tabs>
          <w:tab w:val="left" w:pos="432"/>
        </w:tabs>
        <w:ind w:left="432" w:hanging="432"/>
      </w:pPr>
      <w:r>
        <w:t>2.</w:t>
      </w:r>
      <w:r>
        <w:tab/>
        <w:t>If "Profile==Acquired" appears, wait for the price and complete one controlled transaction.</w:t>
      </w:r>
    </w:p>
    <w:p w14:paraId="74EE9100" w14:textId="77777777" w:rsidR="00DC4906" w:rsidRDefault="00000000">
      <w:pPr>
        <w:tabs>
          <w:tab w:val="left" w:pos="432"/>
        </w:tabs>
        <w:ind w:left="432" w:hanging="432"/>
      </w:pPr>
      <w:r>
        <w:t>3.</w:t>
      </w:r>
      <w:r>
        <w:tab/>
        <w:t>If "Profile==Default" appears, follow the Profile Default internet and configuration procedure; do not repeat pairing unnecessarily.</w:t>
      </w:r>
    </w:p>
    <w:p w14:paraId="7F3D93A6" w14:textId="77777777" w:rsidR="00DC4906" w:rsidRDefault="00000000">
      <w:r>
        <w:rPr>
          <w:b/>
          <w:color w:val="173C5A"/>
        </w:rPr>
        <w:t xml:space="preserve">RESOLUTION CONFIRMED WHEN: </w:t>
      </w:r>
      <w:r>
        <w:t xml:space="preserve">The reader reaches the expected stable </w:t>
      </w:r>
      <w:proofErr w:type="spellStart"/>
      <w:r>
        <w:t>HubData</w:t>
      </w:r>
      <w:proofErr w:type="spellEnd"/>
      <w:r>
        <w:t>/Profile state and completes the appropriate payment and machine-start test.</w:t>
      </w:r>
    </w:p>
    <w:p w14:paraId="785641A9" w14:textId="77777777" w:rsidR="00DC4906" w:rsidRDefault="00000000">
      <w:r>
        <w:t>ESCALATE WHEN: Only after all applicable Operator steps above have been completed and the issue remains unresolved, or when the next action requires authorization or qualified technical work.</w:t>
      </w:r>
    </w:p>
    <w:p w14:paraId="2021E210" w14:textId="77777777" w:rsidR="00DC4906" w:rsidRDefault="00000000">
      <w:r>
        <w:t>EVIDENCE TO COLLECT: Collect only after the Operator steps fail and escalation is necessary: Position, reader model, Bluetooth ID, Hub ID/type, exact boot/message sequence, timestamps, indicator states, distance/placement, network state, and test result.</w:t>
      </w:r>
    </w:p>
    <w:p w14:paraId="4EEA486B" w14:textId="77777777" w:rsidR="00DC4906" w:rsidRDefault="00000000">
      <w:pPr>
        <w:pStyle w:val="Metadata"/>
        <w:spacing w:after="160"/>
      </w:pPr>
      <w:r>
        <w:rPr>
          <w:b/>
        </w:rPr>
        <w:t>ARTICLE END: KB-READER-004</w:t>
      </w:r>
    </w:p>
    <w:p w14:paraId="0CE90B17" w14:textId="77777777" w:rsidR="00DC4906" w:rsidRDefault="00000000">
      <w:pPr>
        <w:pStyle w:val="Metadata"/>
        <w:keepNext/>
      </w:pPr>
      <w:r>
        <w:rPr>
          <w:b/>
        </w:rPr>
        <w:t>ARTICLE START: KB-READER-006</w:t>
      </w:r>
    </w:p>
    <w:p w14:paraId="635B1924" w14:textId="77777777" w:rsidR="00DC4906" w:rsidRDefault="00000000">
      <w:pPr>
        <w:pStyle w:val="Heading3"/>
        <w:pBdr>
          <w:bottom w:val="single" w:sz="4" w:space="1" w:color="C7D4DC"/>
        </w:pBdr>
      </w:pPr>
      <w:r>
        <w:t>KB-READER-006 - Profile==Acquired</w:t>
      </w:r>
    </w:p>
    <w:p w14:paraId="38E0653A" w14:textId="77777777" w:rsidR="00DC4906" w:rsidRDefault="00000000">
      <w:pPr>
        <w:pStyle w:val="Metadata"/>
      </w:pPr>
      <w:r>
        <w:rPr>
          <w:b/>
          <w:color w:val="173C5A"/>
        </w:rPr>
        <w:t xml:space="preserve">STATUS: </w:t>
      </w:r>
      <w:r>
        <w:t>CURRENT CONSOLIDATED GUIDANCE</w:t>
      </w:r>
    </w:p>
    <w:p w14:paraId="1398322C" w14:textId="77777777" w:rsidR="00DC4906" w:rsidRDefault="00000000">
      <w:pPr>
        <w:pStyle w:val="Metadata"/>
      </w:pPr>
      <w:r>
        <w:rPr>
          <w:b/>
          <w:color w:val="173C5A"/>
        </w:rPr>
        <w:t xml:space="preserve">METADATA: </w:t>
      </w:r>
      <w:r>
        <w:t xml:space="preserve">category=Hardware and Installation; product=EMV Reader / Control Board / Bluetooth Hub; audience=Customer-facing answer with internal escalation fields; intent=Profile==Acquired; </w:t>
      </w:r>
      <w:proofErr w:type="spellStart"/>
      <w:r>
        <w:t>search_terms</w:t>
      </w:r>
      <w:proofErr w:type="spellEnd"/>
      <w:r>
        <w:t xml:space="preserve">=profile==acquired; reader; shows; </w:t>
      </w:r>
      <w:proofErr w:type="spellStart"/>
      <w:r>
        <w:t>spyderwash</w:t>
      </w:r>
      <w:proofErr w:type="spellEnd"/>
      <w:r>
        <w:t>; message</w:t>
      </w:r>
    </w:p>
    <w:p w14:paraId="50C97C21" w14:textId="77777777" w:rsidR="00DC4906" w:rsidRDefault="00000000">
      <w:r>
        <w:rPr>
          <w:b/>
          <w:color w:val="173C5A"/>
        </w:rPr>
        <w:t xml:space="preserve">EXAMPLE CUSTOMER PHRASES: </w:t>
      </w:r>
      <w:r>
        <w:t>Profile==Acquired | Reader shows Profile==Acquired | SpyderWash Profile==Acquired message</w:t>
      </w:r>
    </w:p>
    <w:p w14:paraId="5CABD607" w14:textId="77777777" w:rsidR="00DC4906" w:rsidRDefault="00000000">
      <w:r>
        <w:rPr>
          <w:b/>
        </w:rPr>
        <w:t>DIRECT ANSWER:</w:t>
      </w:r>
      <w:r>
        <w:t xml:space="preserve"> Profile acquired Prioritized response: Test payment and correct machine activation.</w:t>
      </w:r>
    </w:p>
    <w:p w14:paraId="473EB4CB" w14:textId="77777777" w:rsidR="00DC4906" w:rsidRDefault="00000000">
      <w:pPr>
        <w:pStyle w:val="ArticleLabel"/>
      </w:pPr>
      <w:r>
        <w:t>RECOMMENDED STEPS</w:t>
      </w:r>
    </w:p>
    <w:p w14:paraId="4BAA98F3" w14:textId="77777777" w:rsidR="00DC4906" w:rsidRDefault="00000000">
      <w:pPr>
        <w:tabs>
          <w:tab w:val="left" w:pos="432"/>
        </w:tabs>
        <w:ind w:left="432" w:hanging="432"/>
      </w:pPr>
      <w:r>
        <w:t>1.</w:t>
      </w:r>
      <w:r>
        <w:tab/>
        <w:t>Wait for the vend price to appear.</w:t>
      </w:r>
    </w:p>
    <w:p w14:paraId="6ABA8DDF" w14:textId="77777777" w:rsidR="00DC4906" w:rsidRDefault="00000000">
      <w:pPr>
        <w:tabs>
          <w:tab w:val="left" w:pos="432"/>
        </w:tabs>
        <w:ind w:left="432" w:hanging="432"/>
      </w:pPr>
      <w:r>
        <w:t>2.</w:t>
      </w:r>
      <w:r>
        <w:tab/>
        <w:t>Complete one controlled loyalty or credit-card transaction.</w:t>
      </w:r>
    </w:p>
    <w:p w14:paraId="11E19DEC" w14:textId="77777777" w:rsidR="00DC4906" w:rsidRDefault="00000000">
      <w:pPr>
        <w:tabs>
          <w:tab w:val="left" w:pos="432"/>
        </w:tabs>
        <w:ind w:left="432" w:hanging="432"/>
      </w:pPr>
      <w:r>
        <w:t>3.</w:t>
      </w:r>
      <w:r>
        <w:tab/>
        <w:t>Confirm the correct machine starts once at the correct price or cycle time.</w:t>
      </w:r>
    </w:p>
    <w:p w14:paraId="17742E85" w14:textId="77777777" w:rsidR="00DC4906" w:rsidRDefault="00000000">
      <w:pPr>
        <w:tabs>
          <w:tab w:val="left" w:pos="432"/>
        </w:tabs>
        <w:ind w:left="432" w:hanging="432"/>
      </w:pPr>
      <w:r>
        <w:t>4.</w:t>
      </w:r>
      <w:r>
        <w:tab/>
        <w:t>If the transaction approves but the machine does not start, follow the machine-start troubleshooting procedure rather than re-pairing the reader.</w:t>
      </w:r>
    </w:p>
    <w:p w14:paraId="5F29583D" w14:textId="77777777" w:rsidR="00DC4906" w:rsidRDefault="00000000">
      <w:r>
        <w:rPr>
          <w:b/>
          <w:color w:val="173C5A"/>
        </w:rPr>
        <w:t xml:space="preserve">RESOLUTION CONFIRMED WHEN: </w:t>
      </w:r>
      <w:r>
        <w:t xml:space="preserve">The reader reaches the expected stable </w:t>
      </w:r>
      <w:proofErr w:type="spellStart"/>
      <w:r>
        <w:t>HubData</w:t>
      </w:r>
      <w:proofErr w:type="spellEnd"/>
      <w:r>
        <w:t>/Profile state and completes the appropriate payment and machine-start test.</w:t>
      </w:r>
    </w:p>
    <w:p w14:paraId="502B17A4" w14:textId="77777777" w:rsidR="00DC4906" w:rsidRDefault="00000000">
      <w:r>
        <w:t>ESCALATE WHEN: Only after all applicable Operator steps above have been completed and the issue remains unresolved, or when the next action requires authorization or qualified technical work.</w:t>
      </w:r>
    </w:p>
    <w:p w14:paraId="2036D59B" w14:textId="77777777" w:rsidR="00DC4906" w:rsidRDefault="00000000">
      <w:r>
        <w:t>EVIDENCE TO COLLECT: Collect only after the Operator steps fail and escalation is necessary: Position, reader model, Bluetooth ID, Hub ID/type, exact boot/message sequence, timestamps, indicator states, distance/placement, network state, and test result.</w:t>
      </w:r>
    </w:p>
    <w:p w14:paraId="72AD6BC7" w14:textId="77777777" w:rsidR="00DC4906" w:rsidRDefault="00000000">
      <w:pPr>
        <w:pStyle w:val="Metadata"/>
        <w:spacing w:after="160"/>
      </w:pPr>
      <w:r>
        <w:rPr>
          <w:b/>
        </w:rPr>
        <w:t>ARTICLE END: KB-READER-006</w:t>
      </w:r>
    </w:p>
    <w:p w14:paraId="020CB4A5" w14:textId="77777777" w:rsidR="00DC4906" w:rsidRDefault="00000000">
      <w:pPr>
        <w:pStyle w:val="Metadata"/>
        <w:keepNext/>
      </w:pPr>
      <w:r>
        <w:rPr>
          <w:b/>
        </w:rPr>
        <w:t>ARTICLE START: KB-READER-009</w:t>
      </w:r>
    </w:p>
    <w:p w14:paraId="3C7AE174" w14:textId="77777777" w:rsidR="00DC4906" w:rsidRDefault="00000000">
      <w:pPr>
        <w:pStyle w:val="Heading3"/>
        <w:pBdr>
          <w:bottom w:val="single" w:sz="4" w:space="1" w:color="C7D4DC"/>
        </w:pBdr>
      </w:pPr>
      <w:r>
        <w:t>KB-READER-009 - Error then Profile==Acquired on earlier reader</w:t>
      </w:r>
    </w:p>
    <w:p w14:paraId="5127EBDE" w14:textId="77777777" w:rsidR="00DC4906" w:rsidRDefault="00000000">
      <w:pPr>
        <w:pStyle w:val="Metadata"/>
      </w:pPr>
      <w:r>
        <w:rPr>
          <w:b/>
          <w:color w:val="173C5A"/>
        </w:rPr>
        <w:t xml:space="preserve">STATUS: </w:t>
      </w:r>
      <w:r>
        <w:t>CURRENT CONSOLIDATED GUIDANCE</w:t>
      </w:r>
    </w:p>
    <w:p w14:paraId="0390947F" w14:textId="77777777" w:rsidR="00DC4906" w:rsidRDefault="00000000">
      <w:pPr>
        <w:pStyle w:val="Metadata"/>
      </w:pPr>
      <w:r>
        <w:rPr>
          <w:b/>
          <w:color w:val="173C5A"/>
        </w:rPr>
        <w:lastRenderedPageBreak/>
        <w:t xml:space="preserve">METADATA: </w:t>
      </w:r>
      <w:r>
        <w:t xml:space="preserve">category=Hardware and Installation; product=EMV Reader / Control Board / Bluetooth Hub; audience=Customer-facing answer with internal escalation fields; intent=Error then Profile==Acquired on earlier reader; </w:t>
      </w:r>
      <w:proofErr w:type="spellStart"/>
      <w:r>
        <w:t>search_terms</w:t>
      </w:r>
      <w:proofErr w:type="spellEnd"/>
      <w:r>
        <w:t xml:space="preserve">=error; then; profile==acquired; earlier; reader; shows; </w:t>
      </w:r>
      <w:proofErr w:type="spellStart"/>
      <w:r>
        <w:t>spyderwash</w:t>
      </w:r>
      <w:proofErr w:type="spellEnd"/>
      <w:r>
        <w:t>; message</w:t>
      </w:r>
    </w:p>
    <w:p w14:paraId="5C9D6E61" w14:textId="77777777" w:rsidR="00DC4906" w:rsidRDefault="00000000">
      <w:r>
        <w:rPr>
          <w:b/>
          <w:color w:val="173C5A"/>
        </w:rPr>
        <w:t xml:space="preserve">EXAMPLE CUSTOMER PHRASES: </w:t>
      </w:r>
      <w:r>
        <w:t>Error then Profile==Acquired on earlier reader | Reader shows Error then Profile==Acquired on earlier reader | SpyderWash Error then Profile==Acquired on earlier reader message</w:t>
      </w:r>
    </w:p>
    <w:p w14:paraId="1EA05974" w14:textId="77777777" w:rsidR="00DC4906" w:rsidRDefault="00000000">
      <w:r>
        <w:rPr>
          <w:b/>
        </w:rPr>
        <w:t>DIRECT ANSWER:</w:t>
      </w:r>
      <w:r>
        <w:t xml:space="preserve"> Possible false-positive boot message Prioritized response: If final stable state is Profile==Acquired and tests pass, document but do not replace solely for transient boot text.</w:t>
      </w:r>
    </w:p>
    <w:p w14:paraId="0894854B" w14:textId="77777777" w:rsidR="00DC4906" w:rsidRDefault="00000000">
      <w:pPr>
        <w:pStyle w:val="ArticleLabel"/>
      </w:pPr>
      <w:r>
        <w:t>RECOMMENDED STEPS</w:t>
      </w:r>
    </w:p>
    <w:p w14:paraId="44CA5308" w14:textId="77777777" w:rsidR="00DC4906" w:rsidRDefault="00000000">
      <w:pPr>
        <w:tabs>
          <w:tab w:val="left" w:pos="432"/>
        </w:tabs>
        <w:ind w:left="432" w:hanging="432"/>
      </w:pPr>
      <w:r>
        <w:t>1.</w:t>
      </w:r>
      <w:r>
        <w:tab/>
        <w:t>Allow the reader to finish booting instead of stopping at the earlier error message.</w:t>
      </w:r>
    </w:p>
    <w:p w14:paraId="20E02A02" w14:textId="77777777" w:rsidR="00DC4906" w:rsidRDefault="00000000">
      <w:pPr>
        <w:tabs>
          <w:tab w:val="left" w:pos="432"/>
        </w:tabs>
        <w:ind w:left="432" w:hanging="432"/>
      </w:pPr>
      <w:r>
        <w:t>2.</w:t>
      </w:r>
      <w:r>
        <w:tab/>
        <w:t>If the final state is "Profile==Acquired," wait for the price and complete one controlled transaction.</w:t>
      </w:r>
    </w:p>
    <w:p w14:paraId="52B848DF" w14:textId="77777777" w:rsidR="00DC4906" w:rsidRDefault="00000000">
      <w:pPr>
        <w:tabs>
          <w:tab w:val="left" w:pos="432"/>
        </w:tabs>
        <w:ind w:left="432" w:hanging="432"/>
      </w:pPr>
      <w:r>
        <w:t>3.</w:t>
      </w:r>
      <w:r>
        <w:tab/>
        <w:t>If the transaction and machine start are correct, leave the reader in service; do not replace it solely for the transient startup text.</w:t>
      </w:r>
    </w:p>
    <w:p w14:paraId="02D06B0E" w14:textId="77777777" w:rsidR="00DC4906" w:rsidRDefault="00000000">
      <w:pPr>
        <w:tabs>
          <w:tab w:val="left" w:pos="432"/>
        </w:tabs>
        <w:ind w:left="432" w:hanging="432"/>
      </w:pPr>
      <w:r>
        <w:t>4.</w:t>
      </w:r>
      <w:r>
        <w:tab/>
        <w:t>If the final state is "Profile==Default" or the transaction fails, follow the applicable Profile or network procedure.</w:t>
      </w:r>
    </w:p>
    <w:p w14:paraId="10A7BBF9" w14:textId="77777777" w:rsidR="00DC4906" w:rsidRDefault="00000000">
      <w:r>
        <w:rPr>
          <w:b/>
          <w:color w:val="173C5A"/>
        </w:rPr>
        <w:t xml:space="preserve">RESOLUTION CONFIRMED WHEN: </w:t>
      </w:r>
      <w:r>
        <w:t xml:space="preserve">The reader reaches the expected stable </w:t>
      </w:r>
      <w:proofErr w:type="spellStart"/>
      <w:r>
        <w:t>HubData</w:t>
      </w:r>
      <w:proofErr w:type="spellEnd"/>
      <w:r>
        <w:t>/Profile state and completes the appropriate payment and machine-start test.</w:t>
      </w:r>
    </w:p>
    <w:p w14:paraId="0DE308AB" w14:textId="77777777" w:rsidR="00DC4906" w:rsidRDefault="00000000">
      <w:r>
        <w:t>ESCALATE WHEN: Only after all applicable Operator steps above have been completed and the issue remains unresolved, or when the next action requires authorization or qualified technical work.</w:t>
      </w:r>
    </w:p>
    <w:p w14:paraId="59D03DFE" w14:textId="77777777" w:rsidR="00DC4906" w:rsidRDefault="00000000">
      <w:r>
        <w:t>EVIDENCE TO COLLECT: Collect only after the Operator steps fail and escalation is necessary: Position, reader model, Bluetooth ID, Hub ID/type, exact boot/message sequence, timestamps, indicator states, distance/placement, network state, and test result.</w:t>
      </w:r>
    </w:p>
    <w:p w14:paraId="24E72A1E" w14:textId="77777777" w:rsidR="00DC4906" w:rsidRDefault="00000000">
      <w:pPr>
        <w:pStyle w:val="Metadata"/>
        <w:spacing w:after="160"/>
      </w:pPr>
      <w:r>
        <w:rPr>
          <w:b/>
        </w:rPr>
        <w:t>ARTICLE END: KB-READER-009</w:t>
      </w:r>
    </w:p>
    <w:p w14:paraId="53478981" w14:textId="77777777" w:rsidR="00DC4906" w:rsidRDefault="00000000">
      <w:r>
        <w:br w:type="page"/>
      </w:r>
    </w:p>
    <w:p w14:paraId="7A72F413" w14:textId="77777777" w:rsidR="00DC4906" w:rsidRDefault="00000000">
      <w:pPr>
        <w:pStyle w:val="Heading2"/>
      </w:pPr>
      <w:r>
        <w:lastRenderedPageBreak/>
        <w:t>Device-Specific Troubleshooting</w:t>
      </w:r>
    </w:p>
    <w:p w14:paraId="270A716B" w14:textId="77777777" w:rsidR="00DC4906" w:rsidRDefault="00000000">
      <w:pPr>
        <w:pStyle w:val="Metadata"/>
      </w:pPr>
      <w:r>
        <w:t>ARTICLE START: KB-DEVICE-001</w:t>
      </w:r>
    </w:p>
    <w:p w14:paraId="56ADDABB" w14:textId="77777777" w:rsidR="00DC4906" w:rsidRDefault="00000000">
      <w:pPr>
        <w:pStyle w:val="Heading3"/>
      </w:pPr>
      <w:r>
        <w:t>KB-DEVICE-001 - SpyderWash Card Reader System troubleshooting for washers and dryers</w:t>
      </w:r>
    </w:p>
    <w:p w14:paraId="66AD0F00" w14:textId="77777777" w:rsidR="00DC4906" w:rsidRDefault="00000000">
      <w:pPr>
        <w:pStyle w:val="Metadata"/>
      </w:pPr>
      <w:r>
        <w:t>STATUS: CURRENT CONSOLIDATED GUIDANCE</w:t>
      </w:r>
    </w:p>
    <w:p w14:paraId="18254F64" w14:textId="77777777" w:rsidR="00DC4906" w:rsidRDefault="00000000">
      <w:pPr>
        <w:pStyle w:val="Metadata"/>
      </w:pPr>
      <w:r>
        <w:t xml:space="preserve">METADATA: category=Device-Specific Troubleshooting; product=SpyderWash Card Reader / Control Board / Bluetooth Hub / Washer / Dryer; audience=Customer-facing answer with internal escalation fields; intent=Troubleshoot washer or dryer Card Reader System; </w:t>
      </w:r>
      <w:proofErr w:type="spellStart"/>
      <w:r>
        <w:t>search_terms</w:t>
      </w:r>
      <w:proofErr w:type="spellEnd"/>
      <w:r>
        <w:t xml:space="preserve">=washer dryer card reader system reader dark system initializing offline no connection network error </w:t>
      </w:r>
      <w:proofErr w:type="spellStart"/>
      <w:r>
        <w:t>hubdata</w:t>
      </w:r>
      <w:proofErr w:type="spellEnd"/>
      <w:r>
        <w:t xml:space="preserve"> profile price approved payment machine does not start</w:t>
      </w:r>
    </w:p>
    <w:p w14:paraId="6A636161" w14:textId="77777777" w:rsidR="00DC4906" w:rsidRDefault="00000000">
      <w:r>
        <w:t>EXAMPLE CUSTOMER PHRASES: The reader on my washer is offline | A dryer reader says No Connection | Payment approved but the machine did not start | The reader is dark</w:t>
      </w:r>
    </w:p>
    <w:p w14:paraId="019BACF8" w14:textId="77777777" w:rsidR="00DC4906" w:rsidRDefault="00000000">
      <w:pPr>
        <w:pStyle w:val="SmallNote"/>
      </w:pPr>
      <w:r>
        <w:t>CO-RETRIEVAL RULE: When the exact reader message or machine symptom is known, also retrieve the matching KB-READER, KB-MACH, or KB-PAY article. Retrieve the exact manufacturer/model installation article before giving wiring, jumper, DIP-switch, pulse, or serial-interface instructions.</w:t>
      </w:r>
    </w:p>
    <w:p w14:paraId="4C475AB1" w14:textId="77777777" w:rsidR="00DC4906" w:rsidRDefault="00000000">
      <w:r>
        <w:t>DIRECT ANSWER: Use this procedure only for SpyderWash readers mounted on washers or dryers. Determine whether the failure affects one machine, a group of machines, or the entire location, then follow the reader startup sequence and machine-mapping checks without using POS or kiosk procedures.</w:t>
      </w:r>
    </w:p>
    <w:p w14:paraId="686F25C5" w14:textId="77777777" w:rsidR="00DC4906" w:rsidRDefault="00000000">
      <w:r>
        <w:t xml:space="preserve">SAFETY / AUTHORIZATION: Do not open an energized machine cabinet or direct an unqualified Operator to perform live-voltage, wiring, jumper, or board-level work. Power off the machine before reseating an accessible </w:t>
      </w:r>
      <w:proofErr w:type="gramStart"/>
      <w:r>
        <w:t>harness, and</w:t>
      </w:r>
      <w:proofErr w:type="gramEnd"/>
      <w:r>
        <w:t xml:space="preserve"> use a qualified technician whenever the next action requires access to energized components.</w:t>
      </w:r>
    </w:p>
    <w:p w14:paraId="0B08EA56" w14:textId="77777777" w:rsidR="00DC4906" w:rsidRDefault="00000000">
      <w:pPr>
        <w:pStyle w:val="ArticleLabel"/>
      </w:pPr>
      <w:r>
        <w:t>RECOMMENDED STEPS</w:t>
      </w:r>
    </w:p>
    <w:p w14:paraId="70128AB4" w14:textId="77777777" w:rsidR="00DC4906" w:rsidRDefault="00000000">
      <w:pPr>
        <w:tabs>
          <w:tab w:val="left" w:pos="432"/>
        </w:tabs>
        <w:ind w:left="432" w:hanging="432"/>
      </w:pPr>
      <w:r>
        <w:t>1.</w:t>
      </w:r>
      <w:r>
        <w:tab/>
        <w:t>Identify the scope and exact display message. Determine whether the issue affects one washer or dryer, a row of machines, one Hub area, or the entire location.</w:t>
      </w:r>
    </w:p>
    <w:p w14:paraId="126014B4" w14:textId="77777777" w:rsidR="00DC4906" w:rsidRDefault="00000000">
      <w:pPr>
        <w:tabs>
          <w:tab w:val="left" w:pos="432"/>
        </w:tabs>
        <w:ind w:left="432" w:hanging="432"/>
      </w:pPr>
      <w:r>
        <w:t>2.</w:t>
      </w:r>
      <w:r>
        <w:tab/>
        <w:t xml:space="preserve">If multiple machines or the entire location </w:t>
      </w:r>
      <w:proofErr w:type="gramStart"/>
      <w:r>
        <w:t>are</w:t>
      </w:r>
      <w:proofErr w:type="gramEnd"/>
      <w:r>
        <w:t xml:space="preserve"> affected, check the Setomatic Systems status page first and the Cantaloupe status page second. If neither reports an outage, confirm that another device on the same network has internet access.</w:t>
      </w:r>
    </w:p>
    <w:p w14:paraId="0B06F3DE" w14:textId="77777777" w:rsidR="00DC4906" w:rsidRDefault="00000000">
      <w:pPr>
        <w:tabs>
          <w:tab w:val="left" w:pos="432"/>
        </w:tabs>
        <w:ind w:left="432" w:hanging="432"/>
      </w:pPr>
      <w:r>
        <w:t>3.</w:t>
      </w:r>
      <w:r>
        <w:tab/>
        <w:t>Confirm that the affected washer or dryer has power and that its native controls respond. Reset the machine power once, using the normal breaker or disconnect procedure, and allow the reader to restart fully.</w:t>
      </w:r>
    </w:p>
    <w:p w14:paraId="24C64126" w14:textId="77777777" w:rsidR="00DC4906" w:rsidRDefault="00000000">
      <w:pPr>
        <w:tabs>
          <w:tab w:val="left" w:pos="432"/>
        </w:tabs>
        <w:ind w:left="432" w:hanging="432"/>
      </w:pPr>
      <w:r>
        <w:t>4.</w:t>
      </w:r>
      <w:r>
        <w:tab/>
        <w:t>If multiple machines are affected, confirm that the Bluetooth Hub has power and that its Ethernet cable is secure. Restart the Hub once. If service remains unavailable, restart the modem or router, wait for internet service to return, and then restart the Hub.</w:t>
      </w:r>
    </w:p>
    <w:p w14:paraId="64BE1CCE" w14:textId="77777777" w:rsidR="00DC4906" w:rsidRDefault="00000000">
      <w:pPr>
        <w:tabs>
          <w:tab w:val="left" w:pos="432"/>
        </w:tabs>
        <w:ind w:left="432" w:hanging="432"/>
      </w:pPr>
      <w:r>
        <w:t>5.</w:t>
      </w:r>
      <w:r>
        <w:tab/>
        <w:t>Watch the reader startup sequence. A normal sequence progresses through “System Initializing,” “</w:t>
      </w:r>
      <w:proofErr w:type="spellStart"/>
      <w:r>
        <w:t>HubData</w:t>
      </w:r>
      <w:proofErr w:type="spellEnd"/>
      <w:r>
        <w:t>==Acquired,” “Profile==Acquired,” and the configured vend price.</w:t>
      </w:r>
    </w:p>
    <w:p w14:paraId="6C63E80B" w14:textId="77777777" w:rsidR="00DC4906" w:rsidRDefault="00000000">
      <w:pPr>
        <w:tabs>
          <w:tab w:val="left" w:pos="432"/>
        </w:tabs>
        <w:ind w:left="432" w:hanging="432"/>
      </w:pPr>
      <w:r>
        <w:t>6.</w:t>
      </w:r>
      <w:r>
        <w:tab/>
        <w:t>If the reader remains dark or stays on “System Initializing,” confirm machine power and, with power removed, reseat the accessible reader-to-control-board harness. Restore power and observe the startup sequence again.</w:t>
      </w:r>
    </w:p>
    <w:p w14:paraId="4FC9ECB3" w14:textId="77777777" w:rsidR="00DC4906" w:rsidRDefault="00000000">
      <w:pPr>
        <w:tabs>
          <w:tab w:val="left" w:pos="432"/>
        </w:tabs>
        <w:ind w:left="432" w:hanging="432"/>
      </w:pPr>
      <w:r>
        <w:t>7.</w:t>
      </w:r>
      <w:r>
        <w:tab/>
        <w:t>If the reader shows “Offline,” “No Connection,” “Network Error,” or “</w:t>
      </w:r>
      <w:proofErr w:type="spellStart"/>
      <w:r>
        <w:t>HubData</w:t>
      </w:r>
      <w:proofErr w:type="spellEnd"/>
      <w:r>
        <w:t>==Default,” follow the Hub, Ethernet, DHCP, range, line-of-sight, and pairing path rather than changing the machine price or pulses.</w:t>
      </w:r>
    </w:p>
    <w:p w14:paraId="108A6EDD" w14:textId="77777777" w:rsidR="00DC4906" w:rsidRDefault="00000000">
      <w:pPr>
        <w:tabs>
          <w:tab w:val="left" w:pos="432"/>
        </w:tabs>
        <w:ind w:left="432" w:hanging="432"/>
      </w:pPr>
      <w:r>
        <w:t>8.</w:t>
      </w:r>
      <w:r>
        <w:tab/>
        <w:t>If the reader shows “Profile==Default,” displays the wrong price, or omits the price, open the correct machine record in the Operator Portal. Confirm the location, active status, Bluetooth ID, Position #, vend price, pulse count, and payment type, then save the record.</w:t>
      </w:r>
    </w:p>
    <w:p w14:paraId="29CBD3FA" w14:textId="77777777" w:rsidR="00DC4906" w:rsidRDefault="00000000">
      <w:pPr>
        <w:tabs>
          <w:tab w:val="left" w:pos="432"/>
        </w:tabs>
        <w:ind w:left="432" w:hanging="432"/>
      </w:pPr>
      <w:r>
        <w:t>9.</w:t>
      </w:r>
      <w:r>
        <w:tab/>
        <w:t>Power-cycle the machine after a portal change and wait until the reader shows “Profile==Acquired” and the intended price.</w:t>
      </w:r>
    </w:p>
    <w:p w14:paraId="0B8FE06F" w14:textId="77777777" w:rsidR="00DC4906" w:rsidRDefault="00000000">
      <w:pPr>
        <w:tabs>
          <w:tab w:val="left" w:pos="432"/>
        </w:tabs>
        <w:ind w:left="432" w:hanging="432"/>
      </w:pPr>
      <w:r>
        <w:t>10.</w:t>
      </w:r>
      <w:r>
        <w:tab/>
        <w:t>Complete one controlled transaction with a known-good payment method. Confirm that the intended machine starts exactly once and that the correct amount and position appear in the transaction record.</w:t>
      </w:r>
    </w:p>
    <w:p w14:paraId="29A1C829" w14:textId="77777777" w:rsidR="00DC4906" w:rsidRDefault="00000000">
      <w:pPr>
        <w:tabs>
          <w:tab w:val="left" w:pos="432"/>
        </w:tabs>
        <w:ind w:left="432" w:hanging="432"/>
      </w:pPr>
      <w:r>
        <w:t>11.</w:t>
      </w:r>
      <w:r>
        <w:tab/>
        <w:t>If payment is approved but the machine does not start, confirm that the door is closed, a cycle has been selected when required, and the machine operates from its native coin or service input. Then compare the configured pulse or serial mode and the physical machine mapping.</w:t>
      </w:r>
    </w:p>
    <w:p w14:paraId="3E888B76" w14:textId="77777777" w:rsidR="00DC4906" w:rsidRDefault="00000000">
      <w:pPr>
        <w:tabs>
          <w:tab w:val="left" w:pos="432"/>
        </w:tabs>
        <w:ind w:left="432" w:hanging="432"/>
      </w:pPr>
      <w:r>
        <w:t>12.</w:t>
      </w:r>
      <w:r>
        <w:tab/>
        <w:t>If a row or area remains intermittent, verify Hub placement, range, line of sight, Ethernet stability, and whether the affected machines are concentrated around one Hub. Do not repeatedly restart equipment as a substitute for correcting the connection path.</w:t>
      </w:r>
    </w:p>
    <w:p w14:paraId="175AFB0C" w14:textId="77777777" w:rsidR="00DC4906" w:rsidRDefault="00000000">
      <w:r>
        <w:t>RESOLUTION CONFIRMED WHEN: The reader completes startup, displays the correct price, accepts a controlled payment, and starts the intended washer or dryer exactly once with the correct time or pulse result.</w:t>
      </w:r>
    </w:p>
    <w:p w14:paraId="185DB249" w14:textId="77777777" w:rsidR="00DC4906" w:rsidRDefault="00000000">
      <w:r>
        <w:t>ESCALATE WHEN: Only after all applicable Operator steps above have been completed and the issue remains unresolved, or when the next action requires energized testing, wiring changes, board replacement, firmware work, or manufacturer-specific programming.</w:t>
      </w:r>
    </w:p>
    <w:p w14:paraId="5D8D5377" w14:textId="77777777" w:rsidR="00DC4906" w:rsidRDefault="00000000">
      <w:r>
        <w:t>EVIDENCE TO COLLECT: Collect only after the Operator steps fail and escalation is necessary: Operator Code, location, machine position, washer/dryer brand and model, reader message, Bluetooth ID, Hub association, reader/control-board firmware when available, portal profile values, transaction timestamp, and photos or video of the startup and test result.</w:t>
      </w:r>
    </w:p>
    <w:p w14:paraId="11C7D7DF" w14:textId="77777777" w:rsidR="00DC4906" w:rsidRDefault="00000000">
      <w:pPr>
        <w:pStyle w:val="Metadata"/>
      </w:pPr>
      <w:r>
        <w:t>ARTICLE END: KB-DEVICE-001</w:t>
      </w:r>
    </w:p>
    <w:p w14:paraId="3AB13F1C" w14:textId="77777777" w:rsidR="00DC4906" w:rsidRDefault="00000000">
      <w:pPr>
        <w:pStyle w:val="Metadata"/>
      </w:pPr>
      <w:r>
        <w:lastRenderedPageBreak/>
        <w:t>ARTICLE START: KB-DEVICE-002</w:t>
      </w:r>
    </w:p>
    <w:p w14:paraId="3CCED862" w14:textId="77777777" w:rsidR="00DC4906" w:rsidRDefault="00000000">
      <w:pPr>
        <w:pStyle w:val="Heading3"/>
      </w:pPr>
      <w:r>
        <w:t>KB-DEVICE-002 - SpyderWash POS troubleshooting</w:t>
      </w:r>
    </w:p>
    <w:p w14:paraId="664FFED1" w14:textId="77777777" w:rsidR="00DC4906" w:rsidRDefault="00000000">
      <w:pPr>
        <w:pStyle w:val="Metadata"/>
      </w:pPr>
      <w:r>
        <w:t>STATUS: CURRENT CONSOLIDATED GUIDANCE</w:t>
      </w:r>
    </w:p>
    <w:p w14:paraId="25EF8240" w14:textId="77777777" w:rsidR="00DC4906" w:rsidRDefault="00000000">
      <w:pPr>
        <w:pStyle w:val="Metadata"/>
      </w:pPr>
      <w:r>
        <w:t xml:space="preserve">METADATA: category=Device-Specific Troubleshooting; product=SpyderWash POS / Customer-Facing Display / Payment Device / Printers / Cash Drawer / Scale / Scanner / Workflow Tablet; audience=Customer-facing answer with internal escalation fields; intent=Troubleshoot SpyderWash POS; </w:t>
      </w:r>
      <w:proofErr w:type="spellStart"/>
      <w:r>
        <w:t>search_terms</w:t>
      </w:r>
      <w:proofErr w:type="spellEnd"/>
      <w:r>
        <w:t xml:space="preserve">=pos not working sign in order stuck payment fails receipt label cash drawer scale scanner workflow tablet </w:t>
      </w:r>
      <w:proofErr w:type="spellStart"/>
      <w:r>
        <w:t>pud</w:t>
      </w:r>
      <w:proofErr w:type="spellEnd"/>
      <w:r>
        <w:t xml:space="preserve"> sync app blank crash</w:t>
      </w:r>
    </w:p>
    <w:p w14:paraId="7064A16C" w14:textId="77777777" w:rsidR="00DC4906" w:rsidRDefault="00000000">
      <w:r>
        <w:t>EXAMPLE CUSTOMER PHRASES: The POS is not working | An attendant cannot sign in | The order is stuck | The payment failed | The printer, drawer, scale, or scanner is not responding</w:t>
      </w:r>
    </w:p>
    <w:p w14:paraId="5F9193B5" w14:textId="77777777" w:rsidR="00DC4906" w:rsidRDefault="00000000">
      <w:pPr>
        <w:pStyle w:val="SmallNote"/>
      </w:pPr>
      <w:r>
        <w:t>CO-RETRIEVAL RULE: Retrieve the matching KB-POS article for the exact symptom. For CAS PDN-30B scale questions, also retrieve KB-REF-041. For payment-service failures affecting more than the POS, retrieve KB-OUTAGE-001 or the applicable Cantaloupe article.</w:t>
      </w:r>
    </w:p>
    <w:p w14:paraId="6EDC811C" w14:textId="77777777" w:rsidR="00DC4906" w:rsidRDefault="00000000">
      <w:r>
        <w:t>DIRECT ANSWER: Use this procedure only for the SpyderWash POS and its connected peripherals. First isolate whether the issue is the POS application, attendant access, an order, a payment, a peripheral, or Workflow/PUD synchronization.</w:t>
      </w:r>
    </w:p>
    <w:p w14:paraId="1C5200C4" w14:textId="77777777" w:rsidR="00DC4906" w:rsidRDefault="00000000">
      <w:r>
        <w:t>SAFETY / AUTHORIZATION: Do not disconnect powered peripherals repeatedly, open the POS enclosure, or alter payment-device activation or network settings without authorization. Verify the transaction state before retrying a payment to prevent duplicate charges.</w:t>
      </w:r>
    </w:p>
    <w:p w14:paraId="10F420C5" w14:textId="77777777" w:rsidR="00DC4906" w:rsidRDefault="00000000">
      <w:pPr>
        <w:pStyle w:val="ArticleLabel"/>
      </w:pPr>
      <w:r>
        <w:t>RECOMMENDED STEPS</w:t>
      </w:r>
    </w:p>
    <w:p w14:paraId="0099D693" w14:textId="77777777" w:rsidR="00DC4906" w:rsidRDefault="00000000">
      <w:pPr>
        <w:tabs>
          <w:tab w:val="left" w:pos="432"/>
        </w:tabs>
        <w:ind w:left="432" w:hanging="432"/>
      </w:pPr>
      <w:r>
        <w:t>1.</w:t>
      </w:r>
      <w:r>
        <w:tab/>
        <w:t>Identify the affected function: POS power or display, application navigation, attendant sign-in, order status, customer payment, receipt or label printer, cash drawer, scale, scanner, Workflow Tablet, or PUD synchronization.</w:t>
      </w:r>
    </w:p>
    <w:p w14:paraId="28C970F0" w14:textId="77777777" w:rsidR="00DC4906" w:rsidRDefault="00000000">
      <w:pPr>
        <w:tabs>
          <w:tab w:val="left" w:pos="432"/>
        </w:tabs>
        <w:ind w:left="432" w:hanging="432"/>
      </w:pPr>
      <w:r>
        <w:t>2.</w:t>
      </w:r>
      <w:r>
        <w:tab/>
        <w:t>Confirm that the POS, payment device, customer-facing display, and required peripherals have power. Confirm that the POS has an active Ethernet or Wi-Fi connection and that its date, time, and time zone are correct.</w:t>
      </w:r>
    </w:p>
    <w:p w14:paraId="52FE6F1E" w14:textId="77777777" w:rsidR="00DC4906" w:rsidRDefault="00000000">
      <w:pPr>
        <w:tabs>
          <w:tab w:val="left" w:pos="432"/>
        </w:tabs>
        <w:ind w:left="432" w:hanging="432"/>
      </w:pPr>
      <w:r>
        <w:t>3.</w:t>
      </w:r>
      <w:r>
        <w:tab/>
        <w:t>If card payments fail on multiple devices or throughout the location, check the Setomatic Systems and Cantaloupe status pages before restarting equipment. If the issue is limited to the POS, continue with the local checks below.</w:t>
      </w:r>
    </w:p>
    <w:p w14:paraId="05F9C5A1" w14:textId="77777777" w:rsidR="00DC4906" w:rsidRDefault="00000000">
      <w:pPr>
        <w:tabs>
          <w:tab w:val="left" w:pos="432"/>
        </w:tabs>
        <w:ind w:left="432" w:hanging="432"/>
      </w:pPr>
      <w:r>
        <w:t>4.</w:t>
      </w:r>
      <w:r>
        <w:tab/>
        <w:t xml:space="preserve">Exit to the POS </w:t>
      </w:r>
      <w:proofErr w:type="gramStart"/>
      <w:r>
        <w:t>Dashboard</w:t>
      </w:r>
      <w:proofErr w:type="gramEnd"/>
      <w:r>
        <w:t xml:space="preserve"> when possible, close and reopen the application, and perform one controlled POS restart. Allow the LIVE application to load completely before testing.</w:t>
      </w:r>
    </w:p>
    <w:p w14:paraId="5A1F66B0" w14:textId="77777777" w:rsidR="00DC4906" w:rsidRDefault="00000000">
      <w:pPr>
        <w:tabs>
          <w:tab w:val="left" w:pos="432"/>
        </w:tabs>
        <w:ind w:left="432" w:hanging="432"/>
      </w:pPr>
      <w:r>
        <w:t>5.</w:t>
      </w:r>
      <w:r>
        <w:tab/>
        <w:t>For an attendant sign-in issue, confirm that the attendant is active, has a unique passcode, is assigned to the correct location and POS, and has the required permissions. Sign out and reload the POS after saving changes.</w:t>
      </w:r>
    </w:p>
    <w:p w14:paraId="01B3466F" w14:textId="77777777" w:rsidR="00DC4906" w:rsidRDefault="00000000">
      <w:pPr>
        <w:tabs>
          <w:tab w:val="left" w:pos="432"/>
        </w:tabs>
        <w:ind w:left="432" w:hanging="432"/>
      </w:pPr>
      <w:r>
        <w:t>6.</w:t>
      </w:r>
      <w:r>
        <w:tab/>
        <w:t xml:space="preserve">For a stuck or incomplete order, record the Order ID and </w:t>
      </w:r>
      <w:proofErr w:type="gramStart"/>
      <w:r>
        <w:t>current status</w:t>
      </w:r>
      <w:proofErr w:type="gramEnd"/>
      <w:r>
        <w:t xml:space="preserve"> before retrying anything. Use “Dashboard,” “Back,” or “Exit” to leave the screen, then reopen the order and confirm whether payment was completed, pending, or not submitted.</w:t>
      </w:r>
    </w:p>
    <w:p w14:paraId="55A1B14B" w14:textId="77777777" w:rsidR="00DC4906" w:rsidRDefault="00000000">
      <w:pPr>
        <w:tabs>
          <w:tab w:val="left" w:pos="432"/>
        </w:tabs>
        <w:ind w:left="432" w:hanging="432"/>
      </w:pPr>
      <w:r>
        <w:t>7.</w:t>
      </w:r>
      <w:r>
        <w:tab/>
        <w:t>For a payment failure, confirm payment-device power and connectivity, then test one known-good card and one alternate supported payment method. Do not resubmit a payment that already shows an approval or posted transaction.</w:t>
      </w:r>
    </w:p>
    <w:p w14:paraId="371B6117" w14:textId="77777777" w:rsidR="00DC4906" w:rsidRDefault="00000000">
      <w:pPr>
        <w:tabs>
          <w:tab w:val="left" w:pos="432"/>
        </w:tabs>
        <w:ind w:left="432" w:hanging="432"/>
      </w:pPr>
      <w:r>
        <w:t>8.</w:t>
      </w:r>
      <w:r>
        <w:tab/>
        <w:t>For a receipt or label problem, confirm printer power, paper or label orientation, cover closure, USB connection, printer role, and print queue. Perform one test print. For a cash drawer issue, also confirm the drawer lock and the kick cable connected through the receipt printer.</w:t>
      </w:r>
    </w:p>
    <w:p w14:paraId="30688DD7" w14:textId="77777777" w:rsidR="00DC4906" w:rsidRDefault="00000000">
      <w:pPr>
        <w:tabs>
          <w:tab w:val="left" w:pos="432"/>
        </w:tabs>
        <w:ind w:left="432" w:hanging="432"/>
      </w:pPr>
      <w:r>
        <w:t>9.</w:t>
      </w:r>
      <w:r>
        <w:tab/>
        <w:t>For a scale problem, confirm that the scale is powered, stable, zeroed, and connected with the approved cable. For a confirmed CAS PDN-30B, use the verified ECR “</w:t>
      </w:r>
      <w:proofErr w:type="spellStart"/>
      <w:r>
        <w:t>typ</w:t>
      </w:r>
      <w:proofErr w:type="spellEnd"/>
      <w:r>
        <w:t xml:space="preserve"> 5” procedure in KB-REF-041 before replacing hardware.</w:t>
      </w:r>
    </w:p>
    <w:p w14:paraId="36164CD2" w14:textId="77777777" w:rsidR="00DC4906" w:rsidRDefault="00000000">
      <w:pPr>
        <w:tabs>
          <w:tab w:val="left" w:pos="432"/>
        </w:tabs>
        <w:ind w:left="432" w:hanging="432"/>
      </w:pPr>
      <w:r>
        <w:t>10.</w:t>
      </w:r>
      <w:r>
        <w:tab/>
        <w:t>For a scanner problem, reseat the USB connection, clean the scanner window, test a known-good barcode, and confirm that the barcode is mapped to an active item.</w:t>
      </w:r>
    </w:p>
    <w:p w14:paraId="108DD45B" w14:textId="77777777" w:rsidR="00DC4906" w:rsidRDefault="00000000">
      <w:pPr>
        <w:tabs>
          <w:tab w:val="left" w:pos="432"/>
        </w:tabs>
        <w:ind w:left="432" w:hanging="432"/>
      </w:pPr>
      <w:r>
        <w:t>11.</w:t>
      </w:r>
      <w:r>
        <w:tab/>
        <w:t>For Workflow Tablet or PUD discrepancies, confirm that both devices use the same Operator and location, refresh the order list, restart each application once, and compare the same Order ID and status on both devices.</w:t>
      </w:r>
    </w:p>
    <w:p w14:paraId="2C186626" w14:textId="77777777" w:rsidR="00DC4906" w:rsidRDefault="00000000">
      <w:pPr>
        <w:tabs>
          <w:tab w:val="left" w:pos="432"/>
        </w:tabs>
        <w:ind w:left="432" w:hanging="432"/>
      </w:pPr>
      <w:r>
        <w:t>12.</w:t>
      </w:r>
      <w:r>
        <w:tab/>
        <w:t>Complete one controlled end-to-end test: sign in, create or reopen an order, complete the intended payment, print the required output, confirm any drawer or scale action, and verify that the order and report records synchronize correctly.</w:t>
      </w:r>
    </w:p>
    <w:p w14:paraId="3F139765" w14:textId="77777777" w:rsidR="00DC4906" w:rsidRDefault="00000000">
      <w:r>
        <w:t>RESOLUTION CONFIRMED WHEN: The Operator can complete the intended POS workflow and the order, payment, peripheral action, Workflow/PUD status, and report record are correct.</w:t>
      </w:r>
    </w:p>
    <w:p w14:paraId="6DA3E47E" w14:textId="77777777" w:rsidR="00DC4906" w:rsidRDefault="00000000">
      <w:r>
        <w:t>ESCALATE WHEN: Only after all applicable Operator steps above have been completed and the issue remains unresolved, or when the next action requires application deployment, payment-device activation, database correction, hardware replacement, or authorized configuration changes.</w:t>
      </w:r>
    </w:p>
    <w:p w14:paraId="438197B4" w14:textId="77777777" w:rsidR="00DC4906" w:rsidRDefault="00000000">
      <w:r>
        <w:t>EVIDENCE TO COLLECT: Collect only after the Operator steps fail and escalation is necessary: POS ID, Operator Code, location, current LIVE application version, Order ID, attendant, exact screen or error, timestamp with time zone, payment type, peripheral model, screenshots or video, and the results of each completed test.</w:t>
      </w:r>
    </w:p>
    <w:p w14:paraId="5DA5BDD0" w14:textId="77777777" w:rsidR="00DC4906" w:rsidRDefault="00000000">
      <w:pPr>
        <w:pStyle w:val="Metadata"/>
      </w:pPr>
      <w:r>
        <w:t>ARTICLE END: KB-DEVICE-002</w:t>
      </w:r>
    </w:p>
    <w:p w14:paraId="3A6FC435" w14:textId="77777777" w:rsidR="00DC4906" w:rsidRDefault="00000000">
      <w:pPr>
        <w:pStyle w:val="Metadata"/>
      </w:pPr>
      <w:r>
        <w:t>ARTICLE START: KB-DEVICE-003</w:t>
      </w:r>
    </w:p>
    <w:p w14:paraId="6CC6F174" w14:textId="77777777" w:rsidR="00DC4906" w:rsidRDefault="00000000">
      <w:pPr>
        <w:pStyle w:val="Heading3"/>
      </w:pPr>
      <w:r>
        <w:t>KB-DEVICE-003 - Legacy Kiosk troubleshooting</w:t>
      </w:r>
    </w:p>
    <w:p w14:paraId="2729E4EE" w14:textId="77777777" w:rsidR="00DC4906" w:rsidRDefault="00000000">
      <w:pPr>
        <w:pStyle w:val="Metadata"/>
      </w:pPr>
      <w:r>
        <w:t>STATUS: CURRENT CONSOLIDATED GUIDANCE; VERIFY HARDWARE REVISION BEFORE INTERNAL RESEATING</w:t>
      </w:r>
    </w:p>
    <w:p w14:paraId="0D40469F" w14:textId="77777777" w:rsidR="00DC4906" w:rsidRDefault="00000000">
      <w:pPr>
        <w:pStyle w:val="Metadata"/>
      </w:pPr>
      <w:r>
        <w:lastRenderedPageBreak/>
        <w:t xml:space="preserve">METADATA: category=Device-Specific Troubleshooting; product=Legacy Kiosk / UIC Bezel 8 / Touch Reader / Main Board / MDB Converter / Bill Validator; audience=Customer-safe checks with hardware escalation; intent=Troubleshoot Legacy Kiosk; </w:t>
      </w:r>
      <w:proofErr w:type="spellStart"/>
      <w:r>
        <w:t>search_terms</w:t>
      </w:r>
      <w:proofErr w:type="spellEnd"/>
      <w:r>
        <w:t xml:space="preserve">=legacy kiosk </w:t>
      </w:r>
      <w:proofErr w:type="spellStart"/>
      <w:r>
        <w:t>uic</w:t>
      </w:r>
      <w:proofErr w:type="spellEnd"/>
      <w:r>
        <w:t xml:space="preserve"> bezel 8 touch reader main board </w:t>
      </w:r>
      <w:proofErr w:type="spellStart"/>
      <w:r>
        <w:t>mdb</w:t>
      </w:r>
      <w:proofErr w:type="spellEnd"/>
      <w:r>
        <w:t xml:space="preserve"> converter language selection memory not </w:t>
      </w:r>
      <w:proofErr w:type="spellStart"/>
      <w:r>
        <w:t>init</w:t>
      </w:r>
      <w:proofErr w:type="spellEnd"/>
      <w:r>
        <w:t xml:space="preserve"> authorizing firmware version </w:t>
      </w:r>
      <w:proofErr w:type="spellStart"/>
      <w:r>
        <w:t>ip</w:t>
      </w:r>
      <w:proofErr w:type="spellEnd"/>
      <w:r>
        <w:t xml:space="preserve"> address network offline purple board bill validator</w:t>
      </w:r>
    </w:p>
    <w:p w14:paraId="75E1F22A" w14:textId="77777777" w:rsidR="00DC4906" w:rsidRDefault="00000000">
      <w:r>
        <w:t xml:space="preserve">EXAMPLE CUSTOMER PHRASES: The old kiosk is frozen | The kiosk says Memory Not Init | The kiosk stops at Authorizing | The kiosk says Not </w:t>
      </w:r>
      <w:proofErr w:type="gramStart"/>
      <w:r>
        <w:t>In</w:t>
      </w:r>
      <w:proofErr w:type="gramEnd"/>
      <w:r>
        <w:t xml:space="preserve"> Service, Network Offline</w:t>
      </w:r>
    </w:p>
    <w:p w14:paraId="78141C22" w14:textId="77777777" w:rsidR="00DC4906" w:rsidRDefault="00000000">
      <w:pPr>
        <w:pStyle w:val="SmallNote"/>
      </w:pPr>
      <w:r>
        <w:t>CO-RETRIEVAL RULE: Retrieve KB-KIOSK-010 and KB-SRC-KIOSK for a confirmed Legacy Kiosk startup-screen issue. Do not use Platinum Kiosk application, Elo, or remote-command procedures unless the device is confirmed to be a Platinum Kiosk.</w:t>
      </w:r>
    </w:p>
    <w:p w14:paraId="36882D54" w14:textId="77777777" w:rsidR="00DC4906" w:rsidRDefault="00000000">
      <w:r>
        <w:t xml:space="preserve">DIRECT ANSWER: Use this procedure only for the Legacy Kiosk platform identified by a UIC Bezel 8 or Touch Reader, Main Board, MDB Converter, or text-based startup screens such as “Language Selection,” “Memory Not Init,” “Authorizing,” “Firmware Version,” “IP Address,” or “Not </w:t>
      </w:r>
      <w:proofErr w:type="gramStart"/>
      <w:r>
        <w:t>In</w:t>
      </w:r>
      <w:proofErr w:type="gramEnd"/>
      <w:r>
        <w:t xml:space="preserve"> Service, Network Offline.”</w:t>
      </w:r>
    </w:p>
    <w:p w14:paraId="213FB56D" w14:textId="77777777" w:rsidR="00DC4906" w:rsidRDefault="00000000">
      <w:r>
        <w:t>SAFETY / AUTHORIZATION: Power off the Legacy Kiosk before reseating any internal cable or harness. Internal J1, COM1, Main Board, MDB Converter, and bill-validator work should be performed only by trained and authorized personnel.</w:t>
      </w:r>
    </w:p>
    <w:p w14:paraId="241FDC22" w14:textId="77777777" w:rsidR="00DC4906" w:rsidRDefault="00000000">
      <w:pPr>
        <w:pStyle w:val="ArticleLabel"/>
      </w:pPr>
      <w:r>
        <w:t>RECOMMENDED STEPS</w:t>
      </w:r>
    </w:p>
    <w:p w14:paraId="754CCD67" w14:textId="77777777" w:rsidR="00DC4906" w:rsidRDefault="00000000">
      <w:pPr>
        <w:tabs>
          <w:tab w:val="left" w:pos="432"/>
        </w:tabs>
        <w:ind w:left="432" w:hanging="432"/>
      </w:pPr>
      <w:r>
        <w:t>1.</w:t>
      </w:r>
      <w:r>
        <w:tab/>
        <w:t>Confirm that the device is a Legacy Kiosk. Record the exact startup screen and identify whether it uses a UIC Bezel 8 or Touch Reader, Main Board, MDB Converter, and text-based startup sequence.</w:t>
      </w:r>
    </w:p>
    <w:p w14:paraId="1E70EC72" w14:textId="77777777" w:rsidR="00DC4906" w:rsidRDefault="00000000">
      <w:pPr>
        <w:tabs>
          <w:tab w:val="left" w:pos="432"/>
        </w:tabs>
        <w:ind w:left="432" w:hanging="432"/>
      </w:pPr>
      <w:r>
        <w:t>2.</w:t>
      </w:r>
      <w:r>
        <w:tab/>
        <w:t>If the issue involves authorization or network service, check the Setomatic Systems status page and the Cantaloupe status page, then confirm that the location has active internet service.</w:t>
      </w:r>
    </w:p>
    <w:p w14:paraId="6D2B86D6" w14:textId="77777777" w:rsidR="00DC4906" w:rsidRDefault="00000000">
      <w:pPr>
        <w:tabs>
          <w:tab w:val="left" w:pos="432"/>
        </w:tabs>
        <w:ind w:left="432" w:hanging="432"/>
      </w:pPr>
      <w:r>
        <w:t>3.</w:t>
      </w:r>
      <w:r>
        <w:tab/>
        <w:t>Confirm that the kiosk power switch is on, the power cord is secure, and the outlet or UPS works. Perform one controlled restart and watch the exact screen where startup stops.</w:t>
      </w:r>
    </w:p>
    <w:p w14:paraId="39E0AD23" w14:textId="77777777" w:rsidR="00DC4906" w:rsidRDefault="00000000">
      <w:pPr>
        <w:tabs>
          <w:tab w:val="left" w:pos="432"/>
        </w:tabs>
        <w:ind w:left="432" w:hanging="432"/>
      </w:pPr>
      <w:r>
        <w:t>4.</w:t>
      </w:r>
      <w:r>
        <w:tab/>
        <w:t xml:space="preserve">If the kiosk stops at “Authorizing” or shows “Not </w:t>
      </w:r>
      <w:proofErr w:type="gramStart"/>
      <w:r>
        <w:t>In</w:t>
      </w:r>
      <w:proofErr w:type="gramEnd"/>
      <w:r>
        <w:t xml:space="preserve"> Service, Network Offline,” reseat the external Ethernet cable at the kiosk and router or switch, try a known-working cable and LAN port, and confirm that the network provides DHCP or dynamic addressing.</w:t>
      </w:r>
    </w:p>
    <w:p w14:paraId="7B5EF90B" w14:textId="77777777" w:rsidR="00DC4906" w:rsidRDefault="00000000">
      <w:pPr>
        <w:tabs>
          <w:tab w:val="left" w:pos="432"/>
        </w:tabs>
        <w:ind w:left="432" w:hanging="432"/>
      </w:pPr>
      <w:r>
        <w:t>5.</w:t>
      </w:r>
      <w:r>
        <w:tab/>
        <w:t>If the kiosk stops at “Firmware Version,” power it off. A trained and authorized person should confirm that the Ethernet-style cable from J1 is fully seated in COM1 on the Card Reader before power is restored.</w:t>
      </w:r>
    </w:p>
    <w:p w14:paraId="05851954" w14:textId="77777777" w:rsidR="00DC4906" w:rsidRDefault="00000000">
      <w:pPr>
        <w:tabs>
          <w:tab w:val="left" w:pos="432"/>
        </w:tabs>
        <w:ind w:left="432" w:hanging="432"/>
      </w:pPr>
      <w:r>
        <w:t>6.</w:t>
      </w:r>
      <w:r>
        <w:tab/>
        <w:t>If the kiosk stops at “IP Address,” power it off. Confirm the MDB Converter and bill-validator connections and indicator lights. A trained and authorized person may reseat the bill-validator harnesses before restarting the kiosk.</w:t>
      </w:r>
    </w:p>
    <w:p w14:paraId="5E29686E" w14:textId="77777777" w:rsidR="00DC4906" w:rsidRDefault="00000000">
      <w:pPr>
        <w:tabs>
          <w:tab w:val="left" w:pos="432"/>
        </w:tabs>
        <w:ind w:left="432" w:hanging="432"/>
      </w:pPr>
      <w:r>
        <w:t>7.</w:t>
      </w:r>
      <w:r>
        <w:tab/>
        <w:t>If the kiosk stops at “Language Selection” or “Memory Not Init,” complete the power and cable checks above, keep the kiosk out of service, and provide an alternate reload method. These screens may require Card Reader or Main Board replacement.</w:t>
      </w:r>
    </w:p>
    <w:p w14:paraId="759837A6" w14:textId="77777777" w:rsidR="00DC4906" w:rsidRDefault="00000000">
      <w:pPr>
        <w:tabs>
          <w:tab w:val="left" w:pos="432"/>
        </w:tabs>
        <w:ind w:left="432" w:hanging="432"/>
      </w:pPr>
      <w:r>
        <w:t>8.</w:t>
      </w:r>
      <w:r>
        <w:tab/>
        <w:t>If startup completes but bills are rejected, test a clean bill in the correct orientation, empty and reseat the cashbox, confirm the validator and MDB indicators, and restart the kiosk once.</w:t>
      </w:r>
    </w:p>
    <w:p w14:paraId="6B9BC686" w14:textId="77777777" w:rsidR="00DC4906" w:rsidRDefault="00000000">
      <w:pPr>
        <w:tabs>
          <w:tab w:val="left" w:pos="432"/>
        </w:tabs>
        <w:ind w:left="432" w:hanging="432"/>
      </w:pPr>
      <w:r>
        <w:t>9.</w:t>
      </w:r>
      <w:r>
        <w:tab/>
        <w:t>If the card dispenser or receipt printer fails, check card or paper inventory, correct orientation, covers, accessible jams, power, and cables. Test each peripheral separately before repeating a customer transaction.</w:t>
      </w:r>
    </w:p>
    <w:p w14:paraId="521C002F" w14:textId="77777777" w:rsidR="00DC4906" w:rsidRDefault="00000000">
      <w:pPr>
        <w:tabs>
          <w:tab w:val="left" w:pos="432"/>
        </w:tabs>
        <w:ind w:left="432" w:hanging="432"/>
      </w:pPr>
      <w:r>
        <w:t>10.</w:t>
      </w:r>
      <w:r>
        <w:tab/>
        <w:t>After correction, complete one controlled reload and, when equipped, one card-dispense and receipt test. Confirm the corresponding kiosk transaction and loyalty-card balance.</w:t>
      </w:r>
    </w:p>
    <w:p w14:paraId="173FEE82" w14:textId="77777777" w:rsidR="00DC4906" w:rsidRDefault="00000000">
      <w:pPr>
        <w:tabs>
          <w:tab w:val="left" w:pos="432"/>
        </w:tabs>
        <w:ind w:left="432" w:hanging="432"/>
      </w:pPr>
      <w:r>
        <w:t>11.</w:t>
      </w:r>
      <w:r>
        <w:tab/>
        <w:t>Do not reinstall a Platinum Kiosk application, use Platinum remote-control commands, or substitute Platinum Kiosk component instructions on a Legacy Kiosk.</w:t>
      </w:r>
    </w:p>
    <w:p w14:paraId="0AADA621" w14:textId="77777777" w:rsidR="00DC4906" w:rsidRDefault="00000000">
      <w:r>
        <w:t>RESOLUTION CONFIRMED WHEN: The Legacy Kiosk completes its startup sequence, reaches the normal customer screen, and successfully completes the applicable reload, bill acceptance, card dispense, and receipt tests.</w:t>
      </w:r>
    </w:p>
    <w:p w14:paraId="42CAFC9B" w14:textId="77777777" w:rsidR="00DC4906" w:rsidRDefault="00000000">
      <w:r>
        <w:t>ESCALATE WHEN: Only after all applicable Operator steps above have been completed and the issue remains unresolved, or when the next action requires Card Reader, Main Board, MDB Converter, bill-validator, port, or harness replacement.</w:t>
      </w:r>
    </w:p>
    <w:p w14:paraId="00499E21" w14:textId="77777777" w:rsidR="00DC4906" w:rsidRDefault="00000000">
      <w:r>
        <w:t>EVIDENCE TO COLLECT: Collect only after the Operator steps fail and escalation is necessary: Kiosk ID, confirmation that it is a Legacy Kiosk, reader type, exact startup screen, firmware when shown, indicator lights, network and DHCP results, cable and port tests, power or surge history, photos or video, and any approved component-swap result.</w:t>
      </w:r>
    </w:p>
    <w:p w14:paraId="234406F8" w14:textId="77777777" w:rsidR="00DC4906" w:rsidRDefault="00000000">
      <w:pPr>
        <w:pStyle w:val="Metadata"/>
      </w:pPr>
      <w:r>
        <w:t>ARTICLE END: KB-DEVICE-003</w:t>
      </w:r>
    </w:p>
    <w:p w14:paraId="03CC2DAB" w14:textId="77777777" w:rsidR="00DC4906" w:rsidRDefault="00000000">
      <w:pPr>
        <w:pStyle w:val="Metadata"/>
      </w:pPr>
      <w:r>
        <w:t>ARTICLE START: KB-DEVICE-004</w:t>
      </w:r>
    </w:p>
    <w:p w14:paraId="4B00A541" w14:textId="77777777" w:rsidR="00DC4906" w:rsidRDefault="00000000">
      <w:pPr>
        <w:pStyle w:val="Heading3"/>
      </w:pPr>
      <w:r>
        <w:t>KB-DEVICE-004 - Platinum Kiosk troubleshooting</w:t>
      </w:r>
    </w:p>
    <w:p w14:paraId="72D087ED" w14:textId="77777777" w:rsidR="00DC4906" w:rsidRDefault="00000000">
      <w:pPr>
        <w:pStyle w:val="Metadata"/>
      </w:pPr>
      <w:r>
        <w:t>STATUS: CURRENT CONSOLIDATED GUIDANCE</w:t>
      </w:r>
    </w:p>
    <w:p w14:paraId="44FB7CB8" w14:textId="77777777" w:rsidR="00DC4906" w:rsidRDefault="00000000">
      <w:pPr>
        <w:pStyle w:val="Metadata"/>
      </w:pPr>
      <w:r>
        <w:t xml:space="preserve">METADATA: category=Device-Specific Troubleshooting; product=Platinum Kiosk / Elo Touchscreen / Kiosk Application / Payment Device / Bill Validator / Card Dispenser / Receipt Printer; audience=Customer-facing answer with internal escalation fields; intent=Troubleshoot Platinum Kiosk; </w:t>
      </w:r>
      <w:proofErr w:type="spellStart"/>
      <w:r>
        <w:t>search_terms</w:t>
      </w:r>
      <w:proofErr w:type="spellEnd"/>
      <w:r>
        <w:t xml:space="preserve">=platinum kiosk </w:t>
      </w:r>
      <w:proofErr w:type="spellStart"/>
      <w:r>
        <w:t>elo</w:t>
      </w:r>
      <w:proofErr w:type="spellEnd"/>
      <w:r>
        <w:t xml:space="preserve"> touchscreen app blank frozen modal network payment reload bill validator card dispenser receipt printer timeout remote reboot dispense</w:t>
      </w:r>
    </w:p>
    <w:p w14:paraId="7EEC6ECA" w14:textId="77777777" w:rsidR="00DC4906" w:rsidRDefault="00000000">
      <w:r>
        <w:t>EXAMPLE CUSTOMER PHRASES: The Platinum Kiosk is frozen | The screen is blank | The kiosk will not accept bills | A reload failed | The card dispenser or printer is not working</w:t>
      </w:r>
    </w:p>
    <w:p w14:paraId="4F633451" w14:textId="77777777" w:rsidR="00DC4906" w:rsidRDefault="00000000">
      <w:pPr>
        <w:pStyle w:val="SmallNote"/>
      </w:pPr>
      <w:r>
        <w:t>CO-RETRIEVAL RULE: Retrieve the matching KB-KIOSK-001 through KB-KIOSK-009 article for the exact Platinum Kiosk subsystem. Do not use Legacy Kiosk J1/COM1, UIC Bezel 8, Main Board, MDB startup-screen, or purple-board procedures unless the device is confirmed to be a Legacy Kiosk.</w:t>
      </w:r>
    </w:p>
    <w:p w14:paraId="2BDAE7B6" w14:textId="77777777" w:rsidR="00DC4906" w:rsidRDefault="00000000">
      <w:r>
        <w:lastRenderedPageBreak/>
        <w:t>DIRECT ANSWER: Use this procedure only for the Platinum Kiosk platform with an Elo touchscreen and kiosk application. Isolate the failure to the display or application, Ethernet connection, payment device, bill validator, card dispenser, receipt printer, reload record, or remote command.</w:t>
      </w:r>
    </w:p>
    <w:p w14:paraId="07F7F442" w14:textId="77777777" w:rsidR="00DC4906" w:rsidRDefault="00000000">
      <w:r>
        <w:t>SAFETY / AUTHORIZATION: Use only the approved kiosk restart and accessible peripheral checks. Do not open powered internal assemblies or replace power supplies, payment hardware, dispenser components, or internal boards unless trained and authorized.</w:t>
      </w:r>
    </w:p>
    <w:p w14:paraId="4E6231DC" w14:textId="77777777" w:rsidR="00DC4906" w:rsidRDefault="00000000">
      <w:pPr>
        <w:pStyle w:val="ArticleLabel"/>
      </w:pPr>
      <w:r>
        <w:t>RECOMMENDED STEPS</w:t>
      </w:r>
    </w:p>
    <w:p w14:paraId="281FB35E" w14:textId="77777777" w:rsidR="00DC4906" w:rsidRDefault="00000000">
      <w:pPr>
        <w:tabs>
          <w:tab w:val="left" w:pos="432"/>
        </w:tabs>
        <w:ind w:left="432" w:hanging="432"/>
      </w:pPr>
      <w:r>
        <w:t>1.</w:t>
      </w:r>
      <w:r>
        <w:tab/>
        <w:t>Confirm that the device is a Platinum Kiosk by its Elo touchscreen and application-based customer interface. Record the Kiosk ID, current screen, and affected function.</w:t>
      </w:r>
    </w:p>
    <w:p w14:paraId="6330ECF2" w14:textId="77777777" w:rsidR="00DC4906" w:rsidRDefault="00000000">
      <w:pPr>
        <w:tabs>
          <w:tab w:val="left" w:pos="432"/>
        </w:tabs>
        <w:ind w:left="432" w:hanging="432"/>
      </w:pPr>
      <w:r>
        <w:t>2.</w:t>
      </w:r>
      <w:r>
        <w:tab/>
        <w:t>If the issue affects payments, reloads, or multiple devices, check the Setomatic Systems status page first and the Cantaloupe status page second. If no outage is reported, confirm that the location has active internet service.</w:t>
      </w:r>
    </w:p>
    <w:p w14:paraId="66FEEAE9" w14:textId="77777777" w:rsidR="00DC4906" w:rsidRDefault="00000000">
      <w:pPr>
        <w:tabs>
          <w:tab w:val="left" w:pos="432"/>
        </w:tabs>
        <w:ind w:left="432" w:hanging="432"/>
      </w:pPr>
      <w:r>
        <w:t>3.</w:t>
      </w:r>
      <w:r>
        <w:tab/>
        <w:t>Confirm that the kiosk power switch is on, the power cord is secure, and the outlet or UPS works. Confirm that the Elo display has power and that no accessible cable is loose.</w:t>
      </w:r>
    </w:p>
    <w:p w14:paraId="5C86D52B" w14:textId="77777777" w:rsidR="00DC4906" w:rsidRDefault="00000000">
      <w:pPr>
        <w:tabs>
          <w:tab w:val="left" w:pos="432"/>
        </w:tabs>
        <w:ind w:left="432" w:hanging="432"/>
      </w:pPr>
      <w:r>
        <w:t>4.</w:t>
      </w:r>
      <w:r>
        <w:tab/>
        <w:t>Confirm that the Ethernet cable is secure at the kiosk and router or switch. Try a known-working LAN port and Ethernet cable when available.</w:t>
      </w:r>
    </w:p>
    <w:p w14:paraId="3BACBB5F" w14:textId="77777777" w:rsidR="00DC4906" w:rsidRDefault="00000000">
      <w:pPr>
        <w:tabs>
          <w:tab w:val="left" w:pos="432"/>
        </w:tabs>
        <w:ind w:left="432" w:hanging="432"/>
      </w:pPr>
      <w:r>
        <w:t>5.</w:t>
      </w:r>
      <w:r>
        <w:tab/>
        <w:t>Perform one approved local or remote restart and allow the kiosk to complete startup without touching the screen. Wait until the normal customer screen is fully displayed before testing.</w:t>
      </w:r>
    </w:p>
    <w:p w14:paraId="6C9D02CD" w14:textId="77777777" w:rsidR="00DC4906" w:rsidRDefault="00000000">
      <w:pPr>
        <w:tabs>
          <w:tab w:val="left" w:pos="432"/>
        </w:tabs>
        <w:ind w:left="432" w:hanging="432"/>
      </w:pPr>
      <w:r>
        <w:t>6.</w:t>
      </w:r>
      <w:r>
        <w:tab/>
        <w:t>For a frozen screen or blank modal, allow the normal inactivity timeout to complete. If the screen does not return to the customer home screen, perform one controlled restart and test the same workflow once.</w:t>
      </w:r>
    </w:p>
    <w:p w14:paraId="5E8163C3" w14:textId="77777777" w:rsidR="00DC4906" w:rsidRDefault="00000000">
      <w:pPr>
        <w:tabs>
          <w:tab w:val="left" w:pos="432"/>
        </w:tabs>
        <w:ind w:left="432" w:hanging="432"/>
      </w:pPr>
      <w:r>
        <w:t>7.</w:t>
      </w:r>
      <w:r>
        <w:tab/>
        <w:t>For a bill-validator problem, test a clean bill in the correct orientation, confirm that the cashbox is fully seated and not overfilled, and check the validator status before restarting the kiosk once.</w:t>
      </w:r>
    </w:p>
    <w:p w14:paraId="24DD2242" w14:textId="77777777" w:rsidR="00DC4906" w:rsidRDefault="00000000">
      <w:pPr>
        <w:tabs>
          <w:tab w:val="left" w:pos="432"/>
        </w:tabs>
        <w:ind w:left="432" w:hanging="432"/>
      </w:pPr>
      <w:r>
        <w:t>8.</w:t>
      </w:r>
      <w:r>
        <w:tab/>
        <w:t>For a card-dispenser problem, confirm that cards are loaded in the correct orientation, the hopper is not empty, no accessible jam is present, and the assigned card range matches the physical inventory.</w:t>
      </w:r>
    </w:p>
    <w:p w14:paraId="5277FF77" w14:textId="77777777" w:rsidR="00DC4906" w:rsidRDefault="00000000">
      <w:pPr>
        <w:tabs>
          <w:tab w:val="left" w:pos="432"/>
        </w:tabs>
        <w:ind w:left="432" w:hanging="432"/>
      </w:pPr>
      <w:r>
        <w:t>9.</w:t>
      </w:r>
      <w:r>
        <w:tab/>
        <w:t>For a receipt-printer problem, confirm paper type and orientation, close the cover fully, clear an accessible paper or cutter obstruction, confirm power and USB connections, and perform one test print.</w:t>
      </w:r>
    </w:p>
    <w:p w14:paraId="609048A0" w14:textId="77777777" w:rsidR="00DC4906" w:rsidRDefault="00000000">
      <w:pPr>
        <w:tabs>
          <w:tab w:val="left" w:pos="432"/>
        </w:tabs>
        <w:ind w:left="432" w:hanging="432"/>
      </w:pPr>
      <w:r>
        <w:t>10.</w:t>
      </w:r>
      <w:r>
        <w:tab/>
        <w:t>For a card-payment or reload failure, confirm payment-device power and network state, test one known-</w:t>
      </w:r>
      <w:proofErr w:type="gramStart"/>
      <w:r>
        <w:t>good supported</w:t>
      </w:r>
      <w:proofErr w:type="gramEnd"/>
      <w:r>
        <w:t xml:space="preserve"> card, and review Kiosk Transactions and the loyalty-card history before attempting another reload. Do not duplicate a transaction that already posted.</w:t>
      </w:r>
    </w:p>
    <w:p w14:paraId="1A3F1E82" w14:textId="77777777" w:rsidR="00DC4906" w:rsidRDefault="00000000">
      <w:pPr>
        <w:tabs>
          <w:tab w:val="left" w:pos="432"/>
        </w:tabs>
        <w:ind w:left="432" w:hanging="432"/>
      </w:pPr>
      <w:r>
        <w:t>11.</w:t>
      </w:r>
      <w:r>
        <w:tab/>
        <w:t>If a remote reboot or dispense command has no effect, confirm that the kiosk is online and that the signed-in account has permission, then send the command once more and record the timestamp.</w:t>
      </w:r>
    </w:p>
    <w:p w14:paraId="028228CA" w14:textId="77777777" w:rsidR="00DC4906" w:rsidRDefault="00000000">
      <w:pPr>
        <w:tabs>
          <w:tab w:val="left" w:pos="432"/>
        </w:tabs>
        <w:ind w:left="432" w:hanging="432"/>
      </w:pPr>
      <w:r>
        <w:t>12.</w:t>
      </w:r>
      <w:r>
        <w:tab/>
        <w:t>Complete one controlled end-to-end test for the affected workflow and confirm the kiosk transaction, loyalty-card balance, card dispense, receipt, and cashbox record as applicable.</w:t>
      </w:r>
    </w:p>
    <w:p w14:paraId="56636C67" w14:textId="77777777" w:rsidR="00DC4906" w:rsidRDefault="00000000">
      <w:r>
        <w:t>RESOLUTION CONFIRMED WHEN: The Platinum Kiosk reaches the normal customer screen and completes the affected payment, reload, bill acceptance, card dispense, receipt, timeout, or remote-command workflow with the correct portal record.</w:t>
      </w:r>
    </w:p>
    <w:p w14:paraId="3F428CE7" w14:textId="77777777" w:rsidR="00DC4906" w:rsidRDefault="00000000">
      <w:r>
        <w:t>ESCALATE WHEN: Only after all applicable Operator steps above have been completed and the issue remains unresolved, or when the next action requires application deployment, device-management access, payment activation, internal power or board work, or replacement of a kiosk peripheral.</w:t>
      </w:r>
    </w:p>
    <w:p w14:paraId="77245075" w14:textId="77777777" w:rsidR="00DC4906" w:rsidRDefault="00000000">
      <w:r>
        <w:t>EVIDENCE TO COLLECT: Collect only after the Operator steps fail and escalation is necessary: Kiosk ID, confirmation that it is a Platinum Kiosk, current LIVE application version, exact screen and workflow, timestamp with time zone, network and status-page results, peripheral indicators, transaction or card reference, photos or video, and comparison with another working Platinum Kiosk when available.</w:t>
      </w:r>
    </w:p>
    <w:p w14:paraId="472F90D7" w14:textId="77777777" w:rsidR="00DC4906" w:rsidRDefault="00000000">
      <w:pPr>
        <w:pStyle w:val="Metadata"/>
      </w:pPr>
      <w:r>
        <w:t>ARTICLE END: KB-DEVICE-004</w:t>
      </w:r>
    </w:p>
    <w:p w14:paraId="06D45702" w14:textId="77777777" w:rsidR="00DC4906" w:rsidRDefault="00000000">
      <w:pPr>
        <w:pStyle w:val="Heading1"/>
        <w:spacing w:before="0"/>
      </w:pPr>
      <w:r>
        <w:t>PART II - QUICK CUSTOMER QUESTIONS AND DIRECT ANSWERS</w:t>
      </w:r>
    </w:p>
    <w:p w14:paraId="1B1AA578" w14:textId="77777777" w:rsidR="00DC4906" w:rsidRDefault="00000000">
      <w:r>
        <w:t>Each FAQ is a separate retrieval article rather than a table row. Use these articles for direct questions; use Part I when the customer reports a malfunction or needs deeper troubleshooting.</w:t>
      </w:r>
    </w:p>
    <w:p w14:paraId="684AB9D8" w14:textId="77777777" w:rsidR="00DC4906" w:rsidRDefault="00000000">
      <w:pPr>
        <w:pStyle w:val="Heading2"/>
      </w:pPr>
      <w:r>
        <w:t>Account/Login Issue</w:t>
      </w:r>
    </w:p>
    <w:p w14:paraId="15C877BA" w14:textId="77777777" w:rsidR="00DC4906" w:rsidRDefault="00000000">
      <w:pPr>
        <w:pStyle w:val="Metadata"/>
        <w:keepNext/>
      </w:pPr>
      <w:r>
        <w:rPr>
          <w:b/>
        </w:rPr>
        <w:t>ARTICLE START: KB-FAQ-033</w:t>
      </w:r>
    </w:p>
    <w:p w14:paraId="46A5CF65" w14:textId="77777777" w:rsidR="00DC4906" w:rsidRDefault="00000000">
      <w:pPr>
        <w:pStyle w:val="Heading3"/>
        <w:pBdr>
          <w:bottom w:val="single" w:sz="4" w:space="1" w:color="C7D4DC"/>
        </w:pBdr>
      </w:pPr>
      <w:r>
        <w:t>KB-FAQ-033 - How do I add an attendant</w:t>
      </w:r>
    </w:p>
    <w:p w14:paraId="621231B4" w14:textId="77777777" w:rsidR="00DC4906" w:rsidRDefault="00000000">
      <w:pPr>
        <w:pStyle w:val="Metadata"/>
      </w:pPr>
      <w:r>
        <w:rPr>
          <w:b/>
          <w:color w:val="173C5A"/>
        </w:rPr>
        <w:t xml:space="preserve">STATUS: </w:t>
      </w:r>
      <w:r>
        <w:t>CURRENT CONSOLIDATED GUIDANCE</w:t>
      </w:r>
    </w:p>
    <w:p w14:paraId="6F09A253" w14:textId="77777777" w:rsidR="00DC4906" w:rsidRDefault="00000000">
      <w:pPr>
        <w:pStyle w:val="Metadata"/>
      </w:pPr>
      <w:r>
        <w:rPr>
          <w:b/>
          <w:color w:val="173C5A"/>
        </w:rPr>
        <w:t xml:space="preserve">METADATA: </w:t>
      </w:r>
      <w:r>
        <w:t xml:space="preserve">category=Account/Login Issue; product=SpyderWash ecosystem; audience=Customer-facing answer with internal escalation fields; intent=How do I add an attendant; </w:t>
      </w:r>
      <w:proofErr w:type="spellStart"/>
      <w:r>
        <w:t>search_terms</w:t>
      </w:r>
      <w:proofErr w:type="spellEnd"/>
      <w:r>
        <w:t>=add; attendant</w:t>
      </w:r>
    </w:p>
    <w:p w14:paraId="5FA5457C" w14:textId="77777777" w:rsidR="00DC4906" w:rsidRDefault="00000000">
      <w:r>
        <w:rPr>
          <w:b/>
          <w:color w:val="173C5A"/>
        </w:rPr>
        <w:t xml:space="preserve">EXAMPLE CUSTOMER PHRASES: </w:t>
      </w:r>
      <w:r>
        <w:t>How do I add an attendant?</w:t>
      </w:r>
    </w:p>
    <w:p w14:paraId="62677F23" w14:textId="77777777" w:rsidR="00DC4906" w:rsidRDefault="00000000">
      <w:r>
        <w:rPr>
          <w:b/>
          <w:color w:val="173C5A"/>
        </w:rPr>
        <w:t xml:space="preserve">DIRECT ANSWER: </w:t>
      </w:r>
      <w:r>
        <w:t>Use Manage Attendants, assign locations/permissions, create a unique POS passcode, and test access.</w:t>
      </w:r>
    </w:p>
    <w:p w14:paraId="37853A6E" w14:textId="77777777" w:rsidR="00DC4906" w:rsidRDefault="00000000">
      <w:pPr>
        <w:pStyle w:val="ArticleLabel"/>
      </w:pPr>
      <w:r>
        <w:lastRenderedPageBreak/>
        <w:t>RECOMMENDED STEPS</w:t>
      </w:r>
    </w:p>
    <w:p w14:paraId="0D1F6A33" w14:textId="77777777" w:rsidR="00DC4906" w:rsidRDefault="00000000">
      <w:pPr>
        <w:tabs>
          <w:tab w:val="left" w:pos="432"/>
        </w:tabs>
        <w:ind w:left="432" w:hanging="432"/>
      </w:pPr>
      <w:r>
        <w:t>1.</w:t>
      </w:r>
      <w:r>
        <w:tab/>
        <w:t>Open "Manage Attendants" in the Operator Portal.</w:t>
      </w:r>
    </w:p>
    <w:p w14:paraId="0939F102" w14:textId="77777777" w:rsidR="00DC4906" w:rsidRDefault="00000000">
      <w:pPr>
        <w:tabs>
          <w:tab w:val="left" w:pos="432"/>
        </w:tabs>
        <w:ind w:left="432" w:hanging="432"/>
      </w:pPr>
      <w:r>
        <w:t>2.</w:t>
      </w:r>
      <w:r>
        <w:tab/>
        <w:t>Create the attendant, assign the correct location and permissions, and enter a unique POS passcode.</w:t>
      </w:r>
    </w:p>
    <w:p w14:paraId="0EDFA256" w14:textId="77777777" w:rsidR="00DC4906" w:rsidRDefault="00000000">
      <w:pPr>
        <w:tabs>
          <w:tab w:val="left" w:pos="432"/>
        </w:tabs>
        <w:ind w:left="432" w:hanging="432"/>
      </w:pPr>
      <w:r>
        <w:t>3.</w:t>
      </w:r>
      <w:r>
        <w:tab/>
        <w:t>Save the record, restart the POS application, and test the attendant sign-in.</w:t>
      </w:r>
    </w:p>
    <w:p w14:paraId="34637118"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65F673DE" w14:textId="77777777" w:rsidR="00DC4906" w:rsidRDefault="00000000">
      <w:r>
        <w:t>ESCALATE WHEN: Only after all applicable Operator steps above have been completed and the issue remains unresolved, or when the next action requires authorization or qualified technical work. The account is active, credentials/reset and role/location assignment are verified, and the error persists in a supported browser.</w:t>
      </w:r>
    </w:p>
    <w:p w14:paraId="3AC7F6CC" w14:textId="77777777" w:rsidR="00DC4906" w:rsidRDefault="00000000">
      <w:r>
        <w:t>EVIDENCE TO COLLECT: Collect only after the Operator steps fail and escalation is necessary: Portal URL, username/operator, role, location assignment, exact error, browser, reset attempt, and account status.</w:t>
      </w:r>
    </w:p>
    <w:p w14:paraId="2453C036" w14:textId="77777777" w:rsidR="00DC4906" w:rsidRDefault="00000000">
      <w:pPr>
        <w:pStyle w:val="Metadata"/>
        <w:spacing w:after="160"/>
      </w:pPr>
      <w:r>
        <w:rPr>
          <w:b/>
        </w:rPr>
        <w:t>ARTICLE END: KB-FAQ-033</w:t>
      </w:r>
    </w:p>
    <w:p w14:paraId="3C0191C3" w14:textId="77777777" w:rsidR="00DC4906" w:rsidRDefault="00000000">
      <w:pPr>
        <w:pStyle w:val="Metadata"/>
        <w:keepNext/>
      </w:pPr>
      <w:r>
        <w:rPr>
          <w:b/>
        </w:rPr>
        <w:t>ARTICLE START: KB-FAQ-034</w:t>
      </w:r>
    </w:p>
    <w:p w14:paraId="2341BDE2" w14:textId="77777777" w:rsidR="00DC4906" w:rsidRDefault="00000000">
      <w:pPr>
        <w:pStyle w:val="Heading3"/>
        <w:pBdr>
          <w:bottom w:val="single" w:sz="4" w:space="1" w:color="C7D4DC"/>
        </w:pBdr>
      </w:pPr>
      <w:r>
        <w:t>KB-FAQ-034 - Should attendants share a passcode</w:t>
      </w:r>
    </w:p>
    <w:p w14:paraId="2C1E4AFD" w14:textId="77777777" w:rsidR="00DC4906" w:rsidRDefault="00000000">
      <w:pPr>
        <w:pStyle w:val="Metadata"/>
      </w:pPr>
      <w:r>
        <w:rPr>
          <w:b/>
          <w:color w:val="173C5A"/>
        </w:rPr>
        <w:t xml:space="preserve">STATUS: </w:t>
      </w:r>
      <w:r>
        <w:t>CURRENT CONSOLIDATED GUIDANCE</w:t>
      </w:r>
    </w:p>
    <w:p w14:paraId="212F951E" w14:textId="77777777" w:rsidR="00DC4906" w:rsidRDefault="00000000">
      <w:pPr>
        <w:pStyle w:val="Metadata"/>
      </w:pPr>
      <w:r>
        <w:rPr>
          <w:b/>
          <w:color w:val="173C5A"/>
        </w:rPr>
        <w:t xml:space="preserve">METADATA: </w:t>
      </w:r>
      <w:r>
        <w:t xml:space="preserve">category=Account/Login Issue; product=SpyderWash ecosystem; audience=Customer-facing answer with internal escalation fields; intent=Should attendants share a passcode; </w:t>
      </w:r>
      <w:proofErr w:type="spellStart"/>
      <w:r>
        <w:t>search_terms</w:t>
      </w:r>
      <w:proofErr w:type="spellEnd"/>
      <w:r>
        <w:t>=should; attendants; share; passcode</w:t>
      </w:r>
    </w:p>
    <w:p w14:paraId="39786522" w14:textId="77777777" w:rsidR="00DC4906" w:rsidRDefault="00000000">
      <w:r>
        <w:rPr>
          <w:b/>
          <w:color w:val="173C5A"/>
        </w:rPr>
        <w:t xml:space="preserve">EXAMPLE CUSTOMER PHRASES: </w:t>
      </w:r>
      <w:r>
        <w:t>Should attendants share a passcode?</w:t>
      </w:r>
    </w:p>
    <w:p w14:paraId="5ACC9CE5" w14:textId="77777777" w:rsidR="00DC4906" w:rsidRDefault="00000000">
      <w:r>
        <w:rPr>
          <w:b/>
          <w:color w:val="173C5A"/>
        </w:rPr>
        <w:t xml:space="preserve">DIRECT ANSWER: </w:t>
      </w:r>
      <w:r>
        <w:t>No. Individual passcodes are required for accountability.</w:t>
      </w:r>
    </w:p>
    <w:p w14:paraId="76ABEB55" w14:textId="77777777" w:rsidR="00DC4906" w:rsidRDefault="00000000">
      <w:pPr>
        <w:pStyle w:val="ArticleLabel"/>
      </w:pPr>
      <w:r>
        <w:t>RECOMMENDED STEPS</w:t>
      </w:r>
    </w:p>
    <w:p w14:paraId="3C701C88" w14:textId="77777777" w:rsidR="00DC4906" w:rsidRDefault="00000000">
      <w:pPr>
        <w:tabs>
          <w:tab w:val="left" w:pos="432"/>
        </w:tabs>
        <w:ind w:left="432" w:hanging="432"/>
      </w:pPr>
      <w:r>
        <w:t>1.</w:t>
      </w:r>
      <w:r>
        <w:tab/>
        <w:t>Create a separate attendant record and passcode for each employee.</w:t>
      </w:r>
    </w:p>
    <w:p w14:paraId="3403629A" w14:textId="77777777" w:rsidR="00DC4906" w:rsidRDefault="00000000">
      <w:pPr>
        <w:tabs>
          <w:tab w:val="left" w:pos="432"/>
        </w:tabs>
        <w:ind w:left="432" w:hanging="432"/>
      </w:pPr>
      <w:r>
        <w:t>2.</w:t>
      </w:r>
      <w:r>
        <w:tab/>
        <w:t>Remove shared passcodes and test each employee sign-in.</w:t>
      </w:r>
    </w:p>
    <w:p w14:paraId="00EA7595" w14:textId="77777777" w:rsidR="00DC4906" w:rsidRDefault="00000000">
      <w:pPr>
        <w:tabs>
          <w:tab w:val="left" w:pos="432"/>
        </w:tabs>
        <w:ind w:left="432" w:hanging="432"/>
      </w:pPr>
      <w:r>
        <w:t>3.</w:t>
      </w:r>
      <w:r>
        <w:tab/>
        <w:t>Use the individual records for time clock, transactions, and cash reconciliation.</w:t>
      </w:r>
    </w:p>
    <w:p w14:paraId="3DAD7B1E"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43590B43" w14:textId="77777777" w:rsidR="00DC4906" w:rsidRDefault="00000000">
      <w:r>
        <w:t>ESCALATE WHEN: Only after all applicable Operator steps above have been completed and the issue remains unresolved, or when the next action requires authorization or qualified technical work. The account is active, credentials/reset and role/location assignment are verified, and the error persists in a supported browser.</w:t>
      </w:r>
    </w:p>
    <w:p w14:paraId="4A11D4B8" w14:textId="77777777" w:rsidR="00DC4906" w:rsidRDefault="00000000">
      <w:r>
        <w:t>EVIDENCE TO COLLECT: Collect only after the Operator steps fail and escalation is necessary: Portal URL, username/operator, role, location assignment, exact error, browser, reset attempt, and account status.</w:t>
      </w:r>
    </w:p>
    <w:p w14:paraId="291A6658" w14:textId="77777777" w:rsidR="00DC4906" w:rsidRDefault="00000000">
      <w:pPr>
        <w:pStyle w:val="Metadata"/>
        <w:spacing w:after="160"/>
      </w:pPr>
      <w:r>
        <w:rPr>
          <w:b/>
        </w:rPr>
        <w:t>ARTICLE END: KB-FAQ-034</w:t>
      </w:r>
    </w:p>
    <w:p w14:paraId="74D50D17" w14:textId="77777777" w:rsidR="00DC4906" w:rsidRDefault="00000000">
      <w:pPr>
        <w:pStyle w:val="Metadata"/>
        <w:keepNext/>
      </w:pPr>
      <w:r>
        <w:rPr>
          <w:b/>
        </w:rPr>
        <w:t>ARTICLE START: KB-FAQ-037</w:t>
      </w:r>
    </w:p>
    <w:p w14:paraId="2C64245E" w14:textId="77777777" w:rsidR="00DC4906" w:rsidRDefault="00000000">
      <w:pPr>
        <w:pStyle w:val="Heading3"/>
        <w:pBdr>
          <w:bottom w:val="single" w:sz="4" w:space="1" w:color="C7D4DC"/>
        </w:pBdr>
      </w:pPr>
      <w:r>
        <w:t>KB-FAQ-037 - What is the default POS passcode</w:t>
      </w:r>
    </w:p>
    <w:p w14:paraId="18D3EB1D" w14:textId="77777777" w:rsidR="00DC4906" w:rsidRDefault="00000000">
      <w:pPr>
        <w:pStyle w:val="Metadata"/>
      </w:pPr>
      <w:r>
        <w:rPr>
          <w:b/>
          <w:color w:val="173C5A"/>
        </w:rPr>
        <w:t xml:space="preserve">STATUS: </w:t>
      </w:r>
      <w:r>
        <w:t>CURRENT CONSOLIDATED GUIDANCE</w:t>
      </w:r>
    </w:p>
    <w:p w14:paraId="14EF7D85" w14:textId="77777777" w:rsidR="00DC4906" w:rsidRDefault="00000000">
      <w:pPr>
        <w:pStyle w:val="Metadata"/>
      </w:pPr>
      <w:r>
        <w:rPr>
          <w:b/>
          <w:color w:val="173C5A"/>
        </w:rPr>
        <w:t xml:space="preserve">METADATA: </w:t>
      </w:r>
      <w:r>
        <w:t xml:space="preserve">category=Account/Login Issue; product=SpyderWash ecosystem; audience=Customer-facing answer with internal escalation fields; intent=What is the default POS passcode; </w:t>
      </w:r>
      <w:proofErr w:type="spellStart"/>
      <w:r>
        <w:t>search_terms</w:t>
      </w:r>
      <w:proofErr w:type="spellEnd"/>
      <w:r>
        <w:t>=default; pos; passcode</w:t>
      </w:r>
    </w:p>
    <w:p w14:paraId="42AF23D1" w14:textId="77777777" w:rsidR="00DC4906" w:rsidRDefault="00000000">
      <w:r>
        <w:rPr>
          <w:b/>
          <w:color w:val="173C5A"/>
        </w:rPr>
        <w:t xml:space="preserve">EXAMPLE CUSTOMER PHRASES: </w:t>
      </w:r>
      <w:r>
        <w:t>What is the default POS passcode?</w:t>
      </w:r>
    </w:p>
    <w:p w14:paraId="53FDF439" w14:textId="77777777" w:rsidR="00DC4906" w:rsidRDefault="00000000">
      <w:r>
        <w:rPr>
          <w:b/>
          <w:color w:val="173C5A"/>
        </w:rPr>
        <w:t xml:space="preserve">DIRECT ANSWER: </w:t>
      </w:r>
      <w:r>
        <w:t>A provisioning convention is the Operator Code; the actual configured My Passcode controls and should be changed/secured.</w:t>
      </w:r>
    </w:p>
    <w:p w14:paraId="508F0CBE" w14:textId="77777777" w:rsidR="00DC4906" w:rsidRDefault="00000000">
      <w:pPr>
        <w:pStyle w:val="ArticleLabel"/>
      </w:pPr>
      <w:r>
        <w:t>RECOMMENDED STEPS</w:t>
      </w:r>
    </w:p>
    <w:p w14:paraId="1AE8AD4B" w14:textId="77777777" w:rsidR="00DC4906" w:rsidRDefault="00000000">
      <w:pPr>
        <w:tabs>
          <w:tab w:val="left" w:pos="432"/>
        </w:tabs>
        <w:ind w:left="432" w:hanging="432"/>
      </w:pPr>
      <w:r>
        <w:t>1.</w:t>
      </w:r>
      <w:r>
        <w:tab/>
        <w:t>Use the configured "My Passcode" to access the POS settings.</w:t>
      </w:r>
    </w:p>
    <w:p w14:paraId="6B4CC8AC" w14:textId="77777777" w:rsidR="00DC4906" w:rsidRDefault="00000000">
      <w:pPr>
        <w:tabs>
          <w:tab w:val="left" w:pos="432"/>
        </w:tabs>
        <w:ind w:left="432" w:hanging="432"/>
      </w:pPr>
      <w:r>
        <w:t>2.</w:t>
      </w:r>
      <w:r>
        <w:tab/>
        <w:t>Change any provisioning or default passcode to a unique secure passcode.</w:t>
      </w:r>
    </w:p>
    <w:p w14:paraId="7BBB51B0" w14:textId="77777777" w:rsidR="00DC4906" w:rsidRDefault="00000000">
      <w:pPr>
        <w:tabs>
          <w:tab w:val="left" w:pos="432"/>
        </w:tabs>
        <w:ind w:left="432" w:hanging="432"/>
      </w:pPr>
      <w:r>
        <w:t>3.</w:t>
      </w:r>
      <w:r>
        <w:tab/>
        <w:t>Store the passcode securely and do not share attendant passcodes.</w:t>
      </w:r>
    </w:p>
    <w:p w14:paraId="5C39B9A8"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2D945173" w14:textId="77777777" w:rsidR="00DC4906" w:rsidRDefault="00000000">
      <w:r>
        <w:t>ESCALATE WHEN: Only after all applicable Operator steps above have been completed and the issue remains unresolved, or when the next action requires authorization or qualified technical work. The account is active, credentials/reset and role/location assignment are verified, and the error persists in a supported browser.</w:t>
      </w:r>
    </w:p>
    <w:p w14:paraId="2E058670" w14:textId="77777777" w:rsidR="00DC4906" w:rsidRDefault="00000000">
      <w:r>
        <w:t>EVIDENCE TO COLLECT: Collect only after the Operator steps fail and escalation is necessary: Portal URL, username/operator, role, location assignment, exact error, browser, reset attempt, and account status.</w:t>
      </w:r>
    </w:p>
    <w:p w14:paraId="2503527A" w14:textId="77777777" w:rsidR="00DC4906" w:rsidRDefault="00000000">
      <w:pPr>
        <w:pStyle w:val="Metadata"/>
        <w:spacing w:after="160"/>
      </w:pPr>
      <w:r>
        <w:rPr>
          <w:b/>
        </w:rPr>
        <w:t>ARTICLE END: KB-FAQ-037</w:t>
      </w:r>
    </w:p>
    <w:p w14:paraId="0B7FD95B" w14:textId="77777777" w:rsidR="00DC4906" w:rsidRDefault="00000000">
      <w:pPr>
        <w:pStyle w:val="Heading2"/>
      </w:pPr>
      <w:r>
        <w:lastRenderedPageBreak/>
        <w:t>Loyalty Card Balance</w:t>
      </w:r>
    </w:p>
    <w:p w14:paraId="42C23307" w14:textId="77777777" w:rsidR="00DC4906" w:rsidRDefault="00000000">
      <w:pPr>
        <w:pStyle w:val="Metadata"/>
        <w:keepNext/>
      </w:pPr>
      <w:r>
        <w:rPr>
          <w:b/>
        </w:rPr>
        <w:t>ARTICLE START: KB-FAQ-028</w:t>
      </w:r>
    </w:p>
    <w:p w14:paraId="2F2C6B83" w14:textId="77777777" w:rsidR="00DC4906" w:rsidRDefault="00000000">
      <w:pPr>
        <w:pStyle w:val="Heading3"/>
        <w:pBdr>
          <w:bottom w:val="single" w:sz="4" w:space="1" w:color="C7D4DC"/>
        </w:pBdr>
      </w:pPr>
      <w:r>
        <w:t>KB-FAQ-028 - How do I check a loyalty balance</w:t>
      </w:r>
    </w:p>
    <w:p w14:paraId="56253D81" w14:textId="77777777" w:rsidR="00DC4906" w:rsidRDefault="00000000">
      <w:pPr>
        <w:pStyle w:val="Metadata"/>
      </w:pPr>
      <w:r>
        <w:rPr>
          <w:b/>
          <w:color w:val="173C5A"/>
        </w:rPr>
        <w:t xml:space="preserve">STATUS: </w:t>
      </w:r>
      <w:r>
        <w:t>CURRENT CONSOLIDATED GUIDANCE</w:t>
      </w:r>
    </w:p>
    <w:p w14:paraId="6DB5718D" w14:textId="77777777" w:rsidR="00DC4906" w:rsidRDefault="00000000">
      <w:pPr>
        <w:pStyle w:val="Metadata"/>
      </w:pPr>
      <w:r>
        <w:rPr>
          <w:b/>
          <w:color w:val="173C5A"/>
        </w:rPr>
        <w:t xml:space="preserve">METADATA: </w:t>
      </w:r>
      <w:r>
        <w:t xml:space="preserve">category=Loyalty Card Balance; product=SpyderWash ecosystem; audience=Customer-facing answer with internal escalation fields; intent=How do I check a loyalty balance; </w:t>
      </w:r>
      <w:proofErr w:type="spellStart"/>
      <w:r>
        <w:t>search_terms</w:t>
      </w:r>
      <w:proofErr w:type="spellEnd"/>
      <w:r>
        <w:t>=check; loyalty; balance</w:t>
      </w:r>
    </w:p>
    <w:p w14:paraId="64D21971" w14:textId="77777777" w:rsidR="00DC4906" w:rsidRDefault="00000000">
      <w:r>
        <w:rPr>
          <w:b/>
          <w:color w:val="173C5A"/>
        </w:rPr>
        <w:t xml:space="preserve">EXAMPLE CUSTOMER PHRASES: </w:t>
      </w:r>
      <w:r>
        <w:t>How do I check a loyalty balance?</w:t>
      </w:r>
    </w:p>
    <w:p w14:paraId="6B27018E" w14:textId="77777777" w:rsidR="00DC4906" w:rsidRDefault="00000000">
      <w:r>
        <w:rPr>
          <w:b/>
          <w:color w:val="173C5A"/>
        </w:rPr>
        <w:t xml:space="preserve">DIRECT ANSWER: </w:t>
      </w:r>
      <w:r>
        <w:t>Search the exact card under Manage Loyalty Card or use the authorized customer account workflow.</w:t>
      </w:r>
    </w:p>
    <w:p w14:paraId="527387F1" w14:textId="77777777" w:rsidR="00DC4906" w:rsidRDefault="00000000">
      <w:pPr>
        <w:pStyle w:val="ArticleLabel"/>
      </w:pPr>
      <w:r>
        <w:t>RECOMMENDED STEPS</w:t>
      </w:r>
    </w:p>
    <w:p w14:paraId="3532FCD9" w14:textId="77777777" w:rsidR="00DC4906" w:rsidRDefault="00000000">
      <w:pPr>
        <w:tabs>
          <w:tab w:val="left" w:pos="432"/>
        </w:tabs>
        <w:ind w:left="432" w:hanging="432"/>
      </w:pPr>
      <w:r>
        <w:t>1.</w:t>
      </w:r>
      <w:r>
        <w:tab/>
        <w:t>Open "Manage Loyalty Card" and search the exact card number.</w:t>
      </w:r>
    </w:p>
    <w:p w14:paraId="001AD193" w14:textId="77777777" w:rsidR="00DC4906" w:rsidRDefault="00000000">
      <w:pPr>
        <w:tabs>
          <w:tab w:val="left" w:pos="432"/>
        </w:tabs>
        <w:ind w:left="432" w:hanging="432"/>
      </w:pPr>
      <w:r>
        <w:t>2.</w:t>
      </w:r>
      <w:r>
        <w:tab/>
        <w:t>Refresh the record and review the current balance and recent activity.</w:t>
      </w:r>
    </w:p>
    <w:p w14:paraId="1FE6A57C" w14:textId="77777777" w:rsidR="00DC4906" w:rsidRDefault="00000000">
      <w:pPr>
        <w:tabs>
          <w:tab w:val="left" w:pos="432"/>
        </w:tabs>
        <w:ind w:left="432" w:hanging="432"/>
      </w:pPr>
      <w:r>
        <w:t>3.</w:t>
      </w:r>
      <w:r>
        <w:tab/>
        <w:t>Use the registered Customer Portal balance when the customer is authorized to view the account.</w:t>
      </w:r>
    </w:p>
    <w:p w14:paraId="6E67388C"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08F14B6C" w14:textId="77777777" w:rsidR="00DC4906" w:rsidRDefault="00000000">
      <w:r>
        <w:t>ESCALATE WHEN: Only after all applicable Operator steps above have been completed and the issue remains unresolved, or when the next action requires authorization or qualified technical work.</w:t>
      </w:r>
    </w:p>
    <w:p w14:paraId="2BE72BC1" w14:textId="77777777" w:rsidR="00DC4906" w:rsidRDefault="00000000">
      <w:r>
        <w:t>EVIDENCE TO COLLECT: Collect only after the Operator steps fail and escalation is necessary: Full loyalty card number through an approved channel, authorized requestor, before/after balance, reload/spend history, timestamps, and receipts.</w:t>
      </w:r>
    </w:p>
    <w:p w14:paraId="5E864375" w14:textId="77777777" w:rsidR="00DC4906" w:rsidRDefault="00000000">
      <w:pPr>
        <w:pStyle w:val="Metadata"/>
        <w:spacing w:after="160"/>
      </w:pPr>
      <w:r>
        <w:rPr>
          <w:b/>
        </w:rPr>
        <w:t>ARTICLE END: KB-FAQ-028</w:t>
      </w:r>
    </w:p>
    <w:p w14:paraId="5FD6D01F" w14:textId="77777777" w:rsidR="00DC4906" w:rsidRDefault="00000000">
      <w:pPr>
        <w:pStyle w:val="Metadata"/>
        <w:keepNext/>
      </w:pPr>
      <w:r>
        <w:rPr>
          <w:b/>
        </w:rPr>
        <w:t>ARTICLE START: KB-FAQ-029</w:t>
      </w:r>
    </w:p>
    <w:p w14:paraId="4EFB0F53" w14:textId="77777777" w:rsidR="00DC4906" w:rsidRDefault="00000000">
      <w:pPr>
        <w:pStyle w:val="Heading3"/>
        <w:pBdr>
          <w:bottom w:val="single" w:sz="4" w:space="1" w:color="C7D4DC"/>
        </w:pBdr>
      </w:pPr>
      <w:r>
        <w:t>KB-FAQ-029 - What is the maximum loyalty balance</w:t>
      </w:r>
    </w:p>
    <w:p w14:paraId="1087C9BB" w14:textId="77777777" w:rsidR="00DC4906" w:rsidRDefault="00000000">
      <w:pPr>
        <w:pStyle w:val="Metadata"/>
      </w:pPr>
      <w:r>
        <w:rPr>
          <w:b/>
          <w:color w:val="173C5A"/>
        </w:rPr>
        <w:t xml:space="preserve">STATUS: </w:t>
      </w:r>
      <w:r>
        <w:t>CURRENT GUIDANCE; ACCOUNT-SPECIFIC VERIFICATION REQUIRED</w:t>
      </w:r>
    </w:p>
    <w:p w14:paraId="4452D7F6" w14:textId="77777777" w:rsidR="00DC4906" w:rsidRDefault="00000000">
      <w:pPr>
        <w:pStyle w:val="Metadata"/>
      </w:pPr>
      <w:r>
        <w:rPr>
          <w:b/>
          <w:color w:val="173C5A"/>
        </w:rPr>
        <w:t xml:space="preserve">METADATA: </w:t>
      </w:r>
      <w:r>
        <w:t xml:space="preserve">category=Loyalty Card Balance; product=SpyderWash ecosystem; audience=Customer-facing answer with internal escalation fields; intent=What is the maximum loyalty balance; </w:t>
      </w:r>
      <w:proofErr w:type="spellStart"/>
      <w:r>
        <w:t>search_terms</w:t>
      </w:r>
      <w:proofErr w:type="spellEnd"/>
      <w:r>
        <w:t>=maximum; loyalty; balance</w:t>
      </w:r>
    </w:p>
    <w:p w14:paraId="3933C7B8" w14:textId="77777777" w:rsidR="00DC4906" w:rsidRDefault="00000000">
      <w:r>
        <w:rPr>
          <w:b/>
          <w:color w:val="173C5A"/>
        </w:rPr>
        <w:t xml:space="preserve">EXAMPLE CUSTOMER PHRASES: </w:t>
      </w:r>
      <w:r>
        <w:t>What is the maximum loyalty balance?</w:t>
      </w:r>
    </w:p>
    <w:p w14:paraId="12819F09" w14:textId="77777777" w:rsidR="00DC4906" w:rsidRDefault="00000000">
      <w:r>
        <w:rPr>
          <w:b/>
          <w:color w:val="173C5A"/>
        </w:rPr>
        <w:t xml:space="preserve">DIRECT ANSWER: </w:t>
      </w:r>
      <w:r>
        <w:t>Current public guidance references $200; verify the current production/account limit.</w:t>
      </w:r>
    </w:p>
    <w:p w14:paraId="11BED0CC" w14:textId="77777777" w:rsidR="00DC4906" w:rsidRDefault="00000000">
      <w:pPr>
        <w:pStyle w:val="ArticleLabel"/>
      </w:pPr>
      <w:r>
        <w:t>RECOMMENDED STEPS</w:t>
      </w:r>
    </w:p>
    <w:p w14:paraId="605CE23F" w14:textId="77777777" w:rsidR="00DC4906" w:rsidRDefault="00000000">
      <w:pPr>
        <w:tabs>
          <w:tab w:val="left" w:pos="432"/>
        </w:tabs>
        <w:ind w:left="432" w:hanging="432"/>
      </w:pPr>
      <w:r>
        <w:t>1.</w:t>
      </w:r>
      <w:r>
        <w:tab/>
        <w:t>Verify the current production behavior, account record, signed agreement, or approved price schedule before making a commitment.</w:t>
      </w:r>
    </w:p>
    <w:p w14:paraId="6660774E" w14:textId="77777777" w:rsidR="00DC4906" w:rsidRDefault="00000000">
      <w:pPr>
        <w:tabs>
          <w:tab w:val="left" w:pos="432"/>
        </w:tabs>
        <w:ind w:left="432" w:hanging="432"/>
      </w:pPr>
      <w:r>
        <w:t>2.</w:t>
      </w:r>
      <w:r>
        <w:tab/>
        <w:t>Current public guidance references $200; verify the current production/account limit.</w:t>
      </w:r>
    </w:p>
    <w:p w14:paraId="1DCDE52C"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7EDD89CB" w14:textId="77777777" w:rsidR="00DC4906" w:rsidRDefault="00000000">
      <w:r>
        <w:t>ESCALATE WHEN: Only after all applicable Operator steps above have been completed and the issue remains unresolved, or when the next action requires authorization or qualified technical work.</w:t>
      </w:r>
    </w:p>
    <w:p w14:paraId="13FC3586" w14:textId="77777777" w:rsidR="00DC4906" w:rsidRDefault="00000000">
      <w:r>
        <w:t>EVIDENCE TO COLLECT: Collect only after the Operator steps fail and escalation is necessary: Full loyalty card number through an approved channel, authorized requestor, before/after balance, reload/spend history, timestamps, and receipts.</w:t>
      </w:r>
    </w:p>
    <w:p w14:paraId="4D9E040F" w14:textId="77777777" w:rsidR="00DC4906" w:rsidRDefault="00000000">
      <w:pPr>
        <w:pStyle w:val="Metadata"/>
        <w:spacing w:after="160"/>
      </w:pPr>
      <w:r>
        <w:rPr>
          <w:b/>
        </w:rPr>
        <w:t>ARTICLE END: KB-FAQ-029</w:t>
      </w:r>
    </w:p>
    <w:p w14:paraId="420E9DFF" w14:textId="77777777" w:rsidR="00DC4906" w:rsidRDefault="00000000">
      <w:pPr>
        <w:pStyle w:val="Heading2"/>
      </w:pPr>
      <w:r>
        <w:t>Transaction Lookup</w:t>
      </w:r>
    </w:p>
    <w:p w14:paraId="45D024B7" w14:textId="77777777" w:rsidR="00DC4906" w:rsidRDefault="00000000">
      <w:pPr>
        <w:pStyle w:val="Metadata"/>
        <w:keepNext/>
      </w:pPr>
      <w:r>
        <w:rPr>
          <w:b/>
        </w:rPr>
        <w:t>ARTICLE START: KB-FAQ-023</w:t>
      </w:r>
    </w:p>
    <w:p w14:paraId="5D1D5B98" w14:textId="77777777" w:rsidR="00DC4906" w:rsidRDefault="00000000">
      <w:pPr>
        <w:pStyle w:val="Heading3"/>
        <w:pBdr>
          <w:bottom w:val="single" w:sz="4" w:space="1" w:color="C7D4DC"/>
        </w:pBdr>
      </w:pPr>
      <w:r>
        <w:t>KB-FAQ-023 - Where do I find a transaction</w:t>
      </w:r>
    </w:p>
    <w:p w14:paraId="4A4FAB43" w14:textId="77777777" w:rsidR="00DC4906" w:rsidRDefault="00000000">
      <w:pPr>
        <w:pStyle w:val="Metadata"/>
      </w:pPr>
      <w:r>
        <w:rPr>
          <w:b/>
          <w:color w:val="173C5A"/>
        </w:rPr>
        <w:t xml:space="preserve">STATUS: </w:t>
      </w:r>
      <w:r>
        <w:t>CURRENT CONSOLIDATED GUIDANCE</w:t>
      </w:r>
    </w:p>
    <w:p w14:paraId="6D6A0965" w14:textId="77777777" w:rsidR="00DC4906" w:rsidRDefault="00000000">
      <w:pPr>
        <w:pStyle w:val="Metadata"/>
      </w:pPr>
      <w:r>
        <w:rPr>
          <w:b/>
          <w:color w:val="173C5A"/>
        </w:rPr>
        <w:t xml:space="preserve">METADATA: </w:t>
      </w:r>
      <w:r>
        <w:t xml:space="preserve">category=Transaction Lookup; product=SpyderWash ecosystem; audience=Customer-facing answer with internal escalation fields; intent=Where do I find a transaction; </w:t>
      </w:r>
      <w:proofErr w:type="spellStart"/>
      <w:r>
        <w:t>search_terms</w:t>
      </w:r>
      <w:proofErr w:type="spellEnd"/>
      <w:r>
        <w:t>=where; find; transaction</w:t>
      </w:r>
    </w:p>
    <w:p w14:paraId="17F762A7" w14:textId="77777777" w:rsidR="00DC4906" w:rsidRDefault="00000000">
      <w:r>
        <w:rPr>
          <w:b/>
          <w:color w:val="173C5A"/>
        </w:rPr>
        <w:t xml:space="preserve">EXAMPLE CUSTOMER PHRASES: </w:t>
      </w:r>
      <w:r>
        <w:t>Where do I find a transaction?</w:t>
      </w:r>
    </w:p>
    <w:p w14:paraId="089056FF" w14:textId="77777777" w:rsidR="00DC4906" w:rsidRDefault="00000000">
      <w:r>
        <w:rPr>
          <w:b/>
          <w:color w:val="173C5A"/>
        </w:rPr>
        <w:t xml:space="preserve">DIRECT ANSWER: </w:t>
      </w:r>
      <w:r>
        <w:t>Use View All Transactions with location/date/position/amount/card filters, or the relevant POS/Kiosk report.</w:t>
      </w:r>
    </w:p>
    <w:p w14:paraId="24661C33" w14:textId="77777777" w:rsidR="00DC4906" w:rsidRDefault="00000000">
      <w:pPr>
        <w:pStyle w:val="ArticleLabel"/>
      </w:pPr>
      <w:r>
        <w:t>RECOMMENDED STEPS</w:t>
      </w:r>
    </w:p>
    <w:p w14:paraId="7C54A6C4" w14:textId="77777777" w:rsidR="00DC4906" w:rsidRDefault="00000000">
      <w:pPr>
        <w:tabs>
          <w:tab w:val="left" w:pos="432"/>
        </w:tabs>
        <w:ind w:left="432" w:hanging="432"/>
      </w:pPr>
      <w:r>
        <w:t>1.</w:t>
      </w:r>
      <w:r>
        <w:tab/>
        <w:t>Search by the available transaction identifier in the appropriate portal or report.</w:t>
      </w:r>
    </w:p>
    <w:p w14:paraId="568EB007" w14:textId="77777777" w:rsidR="00DC4906" w:rsidRDefault="00000000">
      <w:pPr>
        <w:tabs>
          <w:tab w:val="left" w:pos="432"/>
        </w:tabs>
        <w:ind w:left="432" w:hanging="432"/>
      </w:pPr>
      <w:r>
        <w:t>2.</w:t>
      </w:r>
      <w:r>
        <w:tab/>
        <w:t xml:space="preserve">Use </w:t>
      </w:r>
      <w:proofErr w:type="spellStart"/>
      <w:r>
        <w:t>SeedLive</w:t>
      </w:r>
      <w:proofErr w:type="spellEnd"/>
      <w:r>
        <w:t xml:space="preserve"> for processor card transactions, POS Transaction Report for POS orders, and loyalty history for loyalty-card activity.</w:t>
      </w:r>
    </w:p>
    <w:p w14:paraId="3B03DBED" w14:textId="77777777" w:rsidR="00DC4906" w:rsidRDefault="00000000">
      <w:pPr>
        <w:tabs>
          <w:tab w:val="left" w:pos="432"/>
        </w:tabs>
        <w:ind w:left="432" w:hanging="432"/>
      </w:pPr>
      <w:r>
        <w:t>3.</w:t>
      </w:r>
      <w:r>
        <w:tab/>
        <w:t>Expand the date range by one day and remove optional filters if the transaction does not appear.</w:t>
      </w:r>
    </w:p>
    <w:p w14:paraId="1E18F5B5" w14:textId="77777777" w:rsidR="00DC4906" w:rsidRDefault="00000000">
      <w:r>
        <w:rPr>
          <w:b/>
          <w:color w:val="173C5A"/>
        </w:rPr>
        <w:lastRenderedPageBreak/>
        <w:t xml:space="preserve">RESOLUTION CONFIRMED WHEN: </w:t>
      </w:r>
      <w:r>
        <w:t>The customer understands the applicable rule or completes the referenced procedure. For version-, fee-, or account-specific questions, verification is documented before commitment.</w:t>
      </w:r>
    </w:p>
    <w:p w14:paraId="3E96D5BB" w14:textId="77777777" w:rsidR="00DC4906" w:rsidRDefault="00000000">
      <w:r>
        <w:t>ESCALATE WHEN: Only after all applicable Operator steps above have been completed and the issue remains unresolved, or when the next action requires authorization or qualified technical work.</w:t>
      </w:r>
    </w:p>
    <w:p w14:paraId="3B922A85"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71760402" w14:textId="77777777" w:rsidR="00DC4906" w:rsidRDefault="00000000">
      <w:pPr>
        <w:pStyle w:val="Metadata"/>
        <w:spacing w:after="160"/>
      </w:pPr>
      <w:r>
        <w:rPr>
          <w:b/>
        </w:rPr>
        <w:t>ARTICLE END: KB-FAQ-023</w:t>
      </w:r>
    </w:p>
    <w:p w14:paraId="5784BCCF" w14:textId="77777777" w:rsidR="00DC4906" w:rsidRDefault="00000000">
      <w:pPr>
        <w:pStyle w:val="Heading2"/>
      </w:pPr>
      <w:r>
        <w:t>Attendant Management</w:t>
      </w:r>
    </w:p>
    <w:p w14:paraId="1A4C2340" w14:textId="77777777" w:rsidR="00DC4906" w:rsidRDefault="00000000">
      <w:pPr>
        <w:pStyle w:val="Metadata"/>
        <w:keepNext/>
      </w:pPr>
      <w:r>
        <w:rPr>
          <w:b/>
        </w:rPr>
        <w:t>ARTICLE START: KB-FAQ-035</w:t>
      </w:r>
    </w:p>
    <w:p w14:paraId="75F0FDC0" w14:textId="77777777" w:rsidR="00DC4906" w:rsidRDefault="00000000">
      <w:pPr>
        <w:pStyle w:val="Heading3"/>
        <w:pBdr>
          <w:bottom w:val="single" w:sz="4" w:space="1" w:color="C7D4DC"/>
        </w:pBdr>
      </w:pPr>
      <w:r>
        <w:t>KB-FAQ-035 - Does the POS have a time clock</w:t>
      </w:r>
    </w:p>
    <w:p w14:paraId="3943B519" w14:textId="77777777" w:rsidR="00DC4906" w:rsidRDefault="00000000">
      <w:pPr>
        <w:pStyle w:val="Metadata"/>
      </w:pPr>
      <w:r>
        <w:rPr>
          <w:b/>
          <w:color w:val="173C5A"/>
        </w:rPr>
        <w:t xml:space="preserve">STATUS: </w:t>
      </w:r>
      <w:r>
        <w:t>CURRENT CONSOLIDATED GUIDANCE</w:t>
      </w:r>
    </w:p>
    <w:p w14:paraId="75874DC8" w14:textId="77777777" w:rsidR="00DC4906" w:rsidRDefault="00000000">
      <w:pPr>
        <w:pStyle w:val="Metadata"/>
      </w:pPr>
      <w:r>
        <w:rPr>
          <w:b/>
          <w:color w:val="173C5A"/>
        </w:rPr>
        <w:t xml:space="preserve">METADATA: </w:t>
      </w:r>
      <w:r>
        <w:t xml:space="preserve">category=Attendant Management; product=SpyderWash ecosystem; audience=Customer-facing answer with internal escalation fields; intent=Does the POS have a time clock; </w:t>
      </w:r>
      <w:proofErr w:type="spellStart"/>
      <w:r>
        <w:t>search_terms</w:t>
      </w:r>
      <w:proofErr w:type="spellEnd"/>
      <w:r>
        <w:t>=pos; have; time; clock</w:t>
      </w:r>
    </w:p>
    <w:p w14:paraId="62BFD95B" w14:textId="77777777" w:rsidR="00DC4906" w:rsidRDefault="00000000">
      <w:r>
        <w:rPr>
          <w:b/>
          <w:color w:val="173C5A"/>
        </w:rPr>
        <w:t xml:space="preserve">EXAMPLE CUSTOMER PHRASES: </w:t>
      </w:r>
      <w:r>
        <w:t>Does the POS have a time clock?</w:t>
      </w:r>
    </w:p>
    <w:p w14:paraId="750260E1" w14:textId="77777777" w:rsidR="00DC4906" w:rsidRDefault="00000000">
      <w:r>
        <w:rPr>
          <w:b/>
          <w:color w:val="173C5A"/>
        </w:rPr>
        <w:t xml:space="preserve">DIRECT ANSWER: </w:t>
      </w:r>
      <w:r>
        <w:t>Yes. Attendants clock on/off and activity is reported.</w:t>
      </w:r>
    </w:p>
    <w:p w14:paraId="774B9C5C" w14:textId="77777777" w:rsidR="00DC4906" w:rsidRDefault="00000000">
      <w:pPr>
        <w:pStyle w:val="ArticleLabel"/>
      </w:pPr>
      <w:r>
        <w:t>RECOMMENDED STEPS</w:t>
      </w:r>
    </w:p>
    <w:p w14:paraId="2ABA6298" w14:textId="77777777" w:rsidR="00DC4906" w:rsidRDefault="00000000">
      <w:pPr>
        <w:tabs>
          <w:tab w:val="left" w:pos="432"/>
        </w:tabs>
        <w:ind w:left="432" w:hanging="432"/>
      </w:pPr>
      <w:r>
        <w:t>1.</w:t>
      </w:r>
      <w:r>
        <w:tab/>
        <w:t>Create active attendant records with individual passcodes.</w:t>
      </w:r>
    </w:p>
    <w:p w14:paraId="4B652DB8" w14:textId="77777777" w:rsidR="00DC4906" w:rsidRDefault="00000000">
      <w:pPr>
        <w:tabs>
          <w:tab w:val="left" w:pos="432"/>
        </w:tabs>
        <w:ind w:left="432" w:hanging="432"/>
      </w:pPr>
      <w:r>
        <w:t>2.</w:t>
      </w:r>
      <w:r>
        <w:tab/>
        <w:t>Have each attendant use the separate "Clock In" and "Clock Out" actions at the POS.</w:t>
      </w:r>
    </w:p>
    <w:p w14:paraId="0397D725" w14:textId="77777777" w:rsidR="00DC4906" w:rsidRDefault="00000000">
      <w:pPr>
        <w:tabs>
          <w:tab w:val="left" w:pos="432"/>
        </w:tabs>
        <w:ind w:left="432" w:hanging="432"/>
      </w:pPr>
      <w:r>
        <w:t>3.</w:t>
      </w:r>
      <w:r>
        <w:tab/>
        <w:t>Review the Time Clock Report for the correct location and date range.</w:t>
      </w:r>
    </w:p>
    <w:p w14:paraId="73255E1C"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7B9856CC" w14:textId="77777777" w:rsidR="00DC4906" w:rsidRDefault="00000000">
      <w:r>
        <w:t>ESCALATE WHEN: Only after all applicable Operator steps above have been completed and the issue remains unresolved, or when the next action requires authorization or qualified technical work.</w:t>
      </w:r>
    </w:p>
    <w:p w14:paraId="1E46CF44"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1D8A209F" w14:textId="77777777" w:rsidR="00DC4906" w:rsidRDefault="00000000">
      <w:pPr>
        <w:pStyle w:val="Metadata"/>
        <w:spacing w:after="160"/>
      </w:pPr>
      <w:r>
        <w:rPr>
          <w:b/>
        </w:rPr>
        <w:t>ARTICLE END: KB-FAQ-035</w:t>
      </w:r>
    </w:p>
    <w:p w14:paraId="57124116" w14:textId="77777777" w:rsidR="00DC4906" w:rsidRDefault="00000000">
      <w:pPr>
        <w:pStyle w:val="Metadata"/>
        <w:keepNext/>
      </w:pPr>
      <w:r>
        <w:rPr>
          <w:b/>
        </w:rPr>
        <w:t>ARTICLE START: KB-FAQ-036</w:t>
      </w:r>
    </w:p>
    <w:p w14:paraId="7257D436" w14:textId="77777777" w:rsidR="00DC4906" w:rsidRDefault="00000000">
      <w:pPr>
        <w:pStyle w:val="Heading3"/>
        <w:pBdr>
          <w:bottom w:val="single" w:sz="4" w:space="1" w:color="C7D4DC"/>
        </w:pBdr>
      </w:pPr>
      <w:r>
        <w:t>KB-FAQ-036 - Does each attendant reconcile the drawer</w:t>
      </w:r>
    </w:p>
    <w:p w14:paraId="2E75190C" w14:textId="77777777" w:rsidR="00DC4906" w:rsidRDefault="00000000">
      <w:pPr>
        <w:pStyle w:val="Metadata"/>
      </w:pPr>
      <w:r>
        <w:rPr>
          <w:b/>
          <w:color w:val="173C5A"/>
        </w:rPr>
        <w:t xml:space="preserve">STATUS: </w:t>
      </w:r>
      <w:r>
        <w:t>CURRENT CONSOLIDATED GUIDANCE</w:t>
      </w:r>
    </w:p>
    <w:p w14:paraId="5D4EBDBF" w14:textId="77777777" w:rsidR="00DC4906" w:rsidRDefault="00000000">
      <w:pPr>
        <w:pStyle w:val="Metadata"/>
      </w:pPr>
      <w:r>
        <w:rPr>
          <w:b/>
          <w:color w:val="173C5A"/>
        </w:rPr>
        <w:t xml:space="preserve">METADATA: </w:t>
      </w:r>
      <w:r>
        <w:t xml:space="preserve">category=Attendant Management; product=SpyderWash ecosystem; audience=Customer-facing answer with internal escalation fields; intent=Does each attendant reconcile the drawer; </w:t>
      </w:r>
      <w:proofErr w:type="spellStart"/>
      <w:r>
        <w:t>search_terms</w:t>
      </w:r>
      <w:proofErr w:type="spellEnd"/>
      <w:r>
        <w:t>=each; attendant; reconcile; drawer</w:t>
      </w:r>
    </w:p>
    <w:p w14:paraId="30D220CE" w14:textId="77777777" w:rsidR="00DC4906" w:rsidRDefault="00000000">
      <w:r>
        <w:rPr>
          <w:b/>
          <w:color w:val="173C5A"/>
        </w:rPr>
        <w:t xml:space="preserve">EXAMPLE CUSTOMER PHRASES: </w:t>
      </w:r>
      <w:r>
        <w:t>Does each attendant reconcile the drawer?</w:t>
      </w:r>
    </w:p>
    <w:p w14:paraId="08413F34" w14:textId="77777777" w:rsidR="00DC4906" w:rsidRDefault="00000000">
      <w:r>
        <w:rPr>
          <w:b/>
          <w:color w:val="173C5A"/>
        </w:rPr>
        <w:t xml:space="preserve">DIRECT ANSWER: </w:t>
      </w:r>
      <w:proofErr w:type="gramStart"/>
      <w:r>
        <w:t>Yes</w:t>
      </w:r>
      <w:proofErr w:type="gramEnd"/>
      <w:r>
        <w:t xml:space="preserve"> for their responsible shift, including shared physical drawers.</w:t>
      </w:r>
    </w:p>
    <w:p w14:paraId="4A22627D" w14:textId="77777777" w:rsidR="00DC4906" w:rsidRDefault="00000000">
      <w:pPr>
        <w:pStyle w:val="ArticleLabel"/>
      </w:pPr>
      <w:r>
        <w:t>RECOMMENDED STEPS</w:t>
      </w:r>
    </w:p>
    <w:p w14:paraId="242942E2" w14:textId="77777777" w:rsidR="00DC4906" w:rsidRDefault="00000000">
      <w:pPr>
        <w:tabs>
          <w:tab w:val="left" w:pos="432"/>
        </w:tabs>
        <w:ind w:left="432" w:hanging="432"/>
      </w:pPr>
      <w:r>
        <w:t>1.</w:t>
      </w:r>
      <w:r>
        <w:tab/>
        <w:t>Assign each attendant an individual passcode.</w:t>
      </w:r>
    </w:p>
    <w:p w14:paraId="5DF79A09" w14:textId="77777777" w:rsidR="00DC4906" w:rsidRDefault="00000000">
      <w:pPr>
        <w:tabs>
          <w:tab w:val="left" w:pos="432"/>
        </w:tabs>
        <w:ind w:left="432" w:hanging="432"/>
      </w:pPr>
      <w:r>
        <w:t>2.</w:t>
      </w:r>
      <w:r>
        <w:tab/>
        <w:t>Have the attendant enter the denomination count and reconcile the assigned shift.</w:t>
      </w:r>
    </w:p>
    <w:p w14:paraId="7EDD4579" w14:textId="77777777" w:rsidR="00DC4906" w:rsidRDefault="00000000">
      <w:pPr>
        <w:tabs>
          <w:tab w:val="left" w:pos="432"/>
        </w:tabs>
        <w:ind w:left="432" w:hanging="432"/>
      </w:pPr>
      <w:r>
        <w:t>3.</w:t>
      </w:r>
      <w:r>
        <w:tab/>
        <w:t>Review and document any discrepancy before closing the drawer.</w:t>
      </w:r>
    </w:p>
    <w:p w14:paraId="09BF3CFB"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08930CA1" w14:textId="77777777" w:rsidR="00DC4906" w:rsidRDefault="00000000">
      <w:r>
        <w:t>ESCALATE WHEN: Only after all applicable Operator steps above have been completed and the issue remains unresolved, or when the next action requires authorization or qualified technical work.</w:t>
      </w:r>
    </w:p>
    <w:p w14:paraId="0C582CBF"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2DB94DF7" w14:textId="77777777" w:rsidR="00DC4906" w:rsidRDefault="00000000">
      <w:pPr>
        <w:pStyle w:val="Metadata"/>
        <w:spacing w:after="160"/>
      </w:pPr>
      <w:r>
        <w:rPr>
          <w:b/>
        </w:rPr>
        <w:t>ARTICLE END: KB-FAQ-036</w:t>
      </w:r>
    </w:p>
    <w:p w14:paraId="38F0C782" w14:textId="77777777" w:rsidR="00DC4906" w:rsidRDefault="00000000">
      <w:pPr>
        <w:pStyle w:val="Metadata"/>
        <w:keepNext/>
      </w:pPr>
      <w:r>
        <w:rPr>
          <w:b/>
        </w:rPr>
        <w:t>ARTICLE START: KB-FAQ-061</w:t>
      </w:r>
    </w:p>
    <w:p w14:paraId="0822AAB6" w14:textId="77777777" w:rsidR="00DC4906" w:rsidRDefault="00000000">
      <w:pPr>
        <w:pStyle w:val="Heading3"/>
        <w:pBdr>
          <w:bottom w:val="single" w:sz="4" w:space="1" w:color="C7D4DC"/>
        </w:pBdr>
      </w:pPr>
      <w:r>
        <w:t>KB-FAQ-061 - What does Attendant Checklist do</w:t>
      </w:r>
    </w:p>
    <w:p w14:paraId="34FBAB7C" w14:textId="77777777" w:rsidR="00DC4906" w:rsidRDefault="00000000">
      <w:pPr>
        <w:pStyle w:val="Metadata"/>
      </w:pPr>
      <w:r>
        <w:rPr>
          <w:b/>
          <w:color w:val="173C5A"/>
        </w:rPr>
        <w:t xml:space="preserve">STATUS: </w:t>
      </w:r>
      <w:r>
        <w:t>CURRENT CONSOLIDATED GUIDANCE</w:t>
      </w:r>
    </w:p>
    <w:p w14:paraId="35EE83B2" w14:textId="77777777" w:rsidR="00DC4906" w:rsidRDefault="00000000">
      <w:pPr>
        <w:pStyle w:val="Metadata"/>
      </w:pPr>
      <w:r>
        <w:rPr>
          <w:b/>
          <w:color w:val="173C5A"/>
        </w:rPr>
        <w:t xml:space="preserve">METADATA: </w:t>
      </w:r>
      <w:r>
        <w:t xml:space="preserve">category=Attendant Management; product=SpyderWash ecosystem; audience=Customer-facing answer with internal escalation fields; intent=What does Attendant Checklist do; </w:t>
      </w:r>
      <w:proofErr w:type="spellStart"/>
      <w:r>
        <w:t>search_terms</w:t>
      </w:r>
      <w:proofErr w:type="spellEnd"/>
      <w:r>
        <w:t>=attendant; checklist</w:t>
      </w:r>
    </w:p>
    <w:p w14:paraId="1A3F20BA" w14:textId="77777777" w:rsidR="00DC4906" w:rsidRDefault="00000000">
      <w:r>
        <w:rPr>
          <w:b/>
          <w:color w:val="173C5A"/>
        </w:rPr>
        <w:lastRenderedPageBreak/>
        <w:t xml:space="preserve">EXAMPLE CUSTOMER PHRASES: </w:t>
      </w:r>
      <w:r>
        <w:t>What does Attendant Checklist do?</w:t>
      </w:r>
    </w:p>
    <w:p w14:paraId="02D749FA" w14:textId="77777777" w:rsidR="00DC4906" w:rsidRDefault="00000000">
      <w:r>
        <w:rPr>
          <w:b/>
          <w:color w:val="173C5A"/>
        </w:rPr>
        <w:t xml:space="preserve">DIRECT ANSWER: </w:t>
      </w:r>
      <w:r>
        <w:t>Enforces operator-created shift tasks and comments before clock-out where configured.</w:t>
      </w:r>
    </w:p>
    <w:p w14:paraId="183DBD76" w14:textId="77777777" w:rsidR="00DC4906" w:rsidRDefault="00000000">
      <w:pPr>
        <w:pStyle w:val="ArticleLabel"/>
      </w:pPr>
      <w:r>
        <w:t>RECOMMENDED STEPS</w:t>
      </w:r>
    </w:p>
    <w:p w14:paraId="139A0FD8" w14:textId="77777777" w:rsidR="00DC4906" w:rsidRDefault="00000000">
      <w:pPr>
        <w:tabs>
          <w:tab w:val="left" w:pos="432"/>
        </w:tabs>
        <w:ind w:left="432" w:hanging="432"/>
      </w:pPr>
      <w:r>
        <w:t>1.</w:t>
      </w:r>
      <w:r>
        <w:tab/>
        <w:t>Assign the required checklist to the attendant or shift.</w:t>
      </w:r>
    </w:p>
    <w:p w14:paraId="185E8FE3" w14:textId="77777777" w:rsidR="00DC4906" w:rsidRDefault="00000000">
      <w:pPr>
        <w:tabs>
          <w:tab w:val="left" w:pos="432"/>
        </w:tabs>
        <w:ind w:left="432" w:hanging="432"/>
      </w:pPr>
      <w:r>
        <w:t>2.</w:t>
      </w:r>
      <w:r>
        <w:tab/>
        <w:t>Require each task to be completed or commented before clock-out.</w:t>
      </w:r>
    </w:p>
    <w:p w14:paraId="7EC2B6B3" w14:textId="77777777" w:rsidR="00DC4906" w:rsidRDefault="00000000">
      <w:pPr>
        <w:tabs>
          <w:tab w:val="left" w:pos="432"/>
        </w:tabs>
        <w:ind w:left="432" w:hanging="432"/>
      </w:pPr>
      <w:r>
        <w:t>3.</w:t>
      </w:r>
      <w:r>
        <w:tab/>
        <w:t>Review the Attendant Checklist Report for completion and exceptions.</w:t>
      </w:r>
    </w:p>
    <w:p w14:paraId="0EE7FCEC"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74DEA201" w14:textId="77777777" w:rsidR="00DC4906" w:rsidRDefault="00000000">
      <w:r>
        <w:t>ESCALATE WHEN: Only after all applicable Operator steps above have been completed and the issue remains unresolved, or when the next action requires authorization or qualified technical work.</w:t>
      </w:r>
    </w:p>
    <w:p w14:paraId="1BF9EA04"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5D935346" w14:textId="77777777" w:rsidR="00DC4906" w:rsidRDefault="00000000">
      <w:pPr>
        <w:pStyle w:val="Metadata"/>
        <w:spacing w:after="160"/>
      </w:pPr>
      <w:r>
        <w:rPr>
          <w:b/>
        </w:rPr>
        <w:t>ARTICLE END: KB-FAQ-061</w:t>
      </w:r>
    </w:p>
    <w:p w14:paraId="77EE8AA1" w14:textId="77777777" w:rsidR="00DC4906" w:rsidRDefault="00000000">
      <w:pPr>
        <w:pStyle w:val="Heading2"/>
      </w:pPr>
      <w:r>
        <w:t>Pricing Change Guidance</w:t>
      </w:r>
    </w:p>
    <w:p w14:paraId="15493967" w14:textId="77777777" w:rsidR="00DC4906" w:rsidRDefault="00000000">
      <w:pPr>
        <w:pStyle w:val="Metadata"/>
        <w:keepNext/>
      </w:pPr>
      <w:r>
        <w:rPr>
          <w:b/>
        </w:rPr>
        <w:t>ARTICLE START: KB-FAQ-011</w:t>
      </w:r>
    </w:p>
    <w:p w14:paraId="352BE216" w14:textId="77777777" w:rsidR="00DC4906" w:rsidRDefault="00000000">
      <w:pPr>
        <w:pStyle w:val="Heading3"/>
        <w:pBdr>
          <w:bottom w:val="single" w:sz="4" w:space="1" w:color="C7D4DC"/>
        </w:pBdr>
      </w:pPr>
      <w:r>
        <w:t xml:space="preserve">KB-FAQ-011 - Why did payment approve but the machine </w:t>
      </w:r>
      <w:proofErr w:type="gramStart"/>
      <w:r>
        <w:t>not start</w:t>
      </w:r>
      <w:proofErr w:type="gramEnd"/>
    </w:p>
    <w:p w14:paraId="6F8D2C46" w14:textId="77777777" w:rsidR="00DC4906" w:rsidRDefault="00000000">
      <w:pPr>
        <w:pStyle w:val="Metadata"/>
      </w:pPr>
      <w:r>
        <w:rPr>
          <w:b/>
          <w:color w:val="173C5A"/>
        </w:rPr>
        <w:t xml:space="preserve">STATUS: </w:t>
      </w:r>
      <w:r>
        <w:t>CURRENT CONSOLIDATED GUIDANCE</w:t>
      </w:r>
    </w:p>
    <w:p w14:paraId="15E861CF" w14:textId="77777777" w:rsidR="00DC4906" w:rsidRDefault="00000000">
      <w:pPr>
        <w:pStyle w:val="Metadata"/>
      </w:pPr>
      <w:r>
        <w:rPr>
          <w:b/>
          <w:color w:val="173C5A"/>
        </w:rPr>
        <w:t xml:space="preserve">METADATA: </w:t>
      </w:r>
      <w:r>
        <w:t xml:space="preserve">category=Pricing Change Guidance; product=SpyderWash ecosystem; audience=Customer-facing answer with internal escalation fields; intent=Why did payment approve but the machine </w:t>
      </w:r>
      <w:proofErr w:type="gramStart"/>
      <w:r>
        <w:t>not start</w:t>
      </w:r>
      <w:proofErr w:type="gramEnd"/>
      <w:r>
        <w:t xml:space="preserve">; </w:t>
      </w:r>
      <w:proofErr w:type="spellStart"/>
      <w:r>
        <w:t>search_terms</w:t>
      </w:r>
      <w:proofErr w:type="spellEnd"/>
      <w:r>
        <w:t>=did; payment; approve; but; machine; not; start</w:t>
      </w:r>
    </w:p>
    <w:p w14:paraId="0EFCF6BA" w14:textId="77777777" w:rsidR="00DC4906" w:rsidRDefault="00000000">
      <w:r>
        <w:rPr>
          <w:b/>
          <w:color w:val="173C5A"/>
        </w:rPr>
        <w:t xml:space="preserve">EXAMPLE CUSTOMER PHRASES: </w:t>
      </w:r>
      <w:r>
        <w:t>Why did payment approve but the machine not start?</w:t>
      </w:r>
    </w:p>
    <w:p w14:paraId="1991FDB6" w14:textId="77777777" w:rsidR="00DC4906" w:rsidRDefault="00000000">
      <w:r>
        <w:rPr>
          <w:b/>
          <w:color w:val="173C5A"/>
        </w:rPr>
        <w:t xml:space="preserve">DIRECT ANSWER: </w:t>
      </w:r>
      <w:r>
        <w:t>The payment path worked, but the board-to-machine path, pulses, mapping, harness, or machine programming may be wrong.</w:t>
      </w:r>
    </w:p>
    <w:p w14:paraId="10BEF52E" w14:textId="77777777" w:rsidR="00DC4906" w:rsidRDefault="00000000">
      <w:pPr>
        <w:pStyle w:val="ArticleLabel"/>
      </w:pPr>
      <w:r>
        <w:t>RECOMMENDED STEPS</w:t>
      </w:r>
    </w:p>
    <w:p w14:paraId="08D092D2" w14:textId="77777777" w:rsidR="00DC4906" w:rsidRDefault="00000000">
      <w:pPr>
        <w:tabs>
          <w:tab w:val="left" w:pos="432"/>
        </w:tabs>
        <w:ind w:left="432" w:hanging="432"/>
      </w:pPr>
      <w:r>
        <w:t>1.</w:t>
      </w:r>
      <w:r>
        <w:tab/>
        <w:t>Do not charge the customer again. Confirm the approved transaction is associated with the intended machine position.</w:t>
      </w:r>
    </w:p>
    <w:p w14:paraId="449D431A" w14:textId="77777777" w:rsidR="00DC4906" w:rsidRDefault="00000000">
      <w:pPr>
        <w:tabs>
          <w:tab w:val="left" w:pos="432"/>
        </w:tabs>
        <w:ind w:left="432" w:hanging="432"/>
      </w:pPr>
      <w:r>
        <w:t>2.</w:t>
      </w:r>
      <w:r>
        <w:tab/>
        <w:t>Power-cycle the affected machine and run one authorized test start.</w:t>
      </w:r>
    </w:p>
    <w:p w14:paraId="60241ADA" w14:textId="77777777" w:rsidR="00DC4906" w:rsidRDefault="00000000">
      <w:pPr>
        <w:tabs>
          <w:tab w:val="left" w:pos="432"/>
        </w:tabs>
        <w:ind w:left="432" w:hanging="432"/>
      </w:pPr>
      <w:r>
        <w:t>3.</w:t>
      </w:r>
      <w:r>
        <w:tab/>
        <w:t>Open the machine record and correct any mismatched Bluetooth ID, Position #, vend price, or pulse count.</w:t>
      </w:r>
    </w:p>
    <w:p w14:paraId="6427184D" w14:textId="77777777" w:rsidR="00DC4906" w:rsidRDefault="00000000">
      <w:pPr>
        <w:tabs>
          <w:tab w:val="left" w:pos="432"/>
        </w:tabs>
        <w:ind w:left="432" w:hanging="432"/>
      </w:pPr>
      <w:r>
        <w:t>4.</w:t>
      </w:r>
      <w:r>
        <w:tab/>
        <w:t>Save the profile, power-cycle the machine, and confirm the reader displays the correct price.</w:t>
      </w:r>
    </w:p>
    <w:p w14:paraId="4ADC2C85" w14:textId="77777777" w:rsidR="00DC4906" w:rsidRDefault="00000000">
      <w:pPr>
        <w:tabs>
          <w:tab w:val="left" w:pos="432"/>
        </w:tabs>
        <w:ind w:left="432" w:hanging="432"/>
      </w:pPr>
      <w:r>
        <w:t>5.</w:t>
      </w:r>
      <w:r>
        <w:tab/>
        <w:t>Confirm the laundry machine is not in service, diagnostic, or out-of-order mode.</w:t>
      </w:r>
    </w:p>
    <w:p w14:paraId="7BA4CF64" w14:textId="77777777" w:rsidR="00DC4906" w:rsidRDefault="00000000">
      <w:pPr>
        <w:tabs>
          <w:tab w:val="left" w:pos="432"/>
        </w:tabs>
        <w:ind w:left="432" w:hanging="432"/>
      </w:pPr>
      <w:r>
        <w:t>6.</w:t>
      </w:r>
      <w:r>
        <w:tab/>
        <w:t>With power off, have qualified personnel reseat the approved Control Board-to-machine harness.</w:t>
      </w:r>
    </w:p>
    <w:p w14:paraId="7CB530CD"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4E1E23E1" w14:textId="77777777" w:rsidR="00DC4906" w:rsidRDefault="00000000">
      <w:r>
        <w:t>ESCALATE WHEN: Only after all applicable Operator steps above have been completed and the issue remains unresolved, or when the next action requires authorization or qualified technical work.</w:t>
      </w:r>
    </w:p>
    <w:p w14:paraId="75534EDE"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18059C94" w14:textId="77777777" w:rsidR="00DC4906" w:rsidRDefault="00000000">
      <w:pPr>
        <w:pStyle w:val="Metadata"/>
        <w:spacing w:after="160"/>
      </w:pPr>
      <w:r>
        <w:rPr>
          <w:b/>
        </w:rPr>
        <w:t>ARTICLE END: KB-FAQ-011</w:t>
      </w:r>
    </w:p>
    <w:p w14:paraId="2A548BE5" w14:textId="77777777" w:rsidR="00DC4906" w:rsidRDefault="00000000">
      <w:pPr>
        <w:pStyle w:val="Metadata"/>
        <w:keepNext/>
      </w:pPr>
      <w:r>
        <w:rPr>
          <w:b/>
        </w:rPr>
        <w:t>ARTICLE START: KB-FAQ-014</w:t>
      </w:r>
    </w:p>
    <w:p w14:paraId="08879787" w14:textId="77777777" w:rsidR="00DC4906" w:rsidRDefault="00000000">
      <w:pPr>
        <w:pStyle w:val="Heading3"/>
        <w:pBdr>
          <w:bottom w:val="single" w:sz="4" w:space="1" w:color="C7D4DC"/>
        </w:pBdr>
      </w:pPr>
      <w:r>
        <w:t>KB-FAQ-014 - How do I change machine price</w:t>
      </w:r>
    </w:p>
    <w:p w14:paraId="54CCC685" w14:textId="77777777" w:rsidR="00DC4906" w:rsidRDefault="00000000">
      <w:pPr>
        <w:pStyle w:val="Metadata"/>
      </w:pPr>
      <w:r>
        <w:rPr>
          <w:b/>
          <w:color w:val="173C5A"/>
        </w:rPr>
        <w:t xml:space="preserve">STATUS: </w:t>
      </w:r>
      <w:r>
        <w:t>CURRENT CONSOLIDATED GUIDANCE</w:t>
      </w:r>
    </w:p>
    <w:p w14:paraId="4EE8CA29" w14:textId="77777777" w:rsidR="00DC4906" w:rsidRDefault="00000000">
      <w:pPr>
        <w:pStyle w:val="Metadata"/>
      </w:pPr>
      <w:r>
        <w:rPr>
          <w:b/>
          <w:color w:val="173C5A"/>
        </w:rPr>
        <w:t xml:space="preserve">METADATA: </w:t>
      </w:r>
      <w:r>
        <w:t xml:space="preserve">category=Pricing Change Guidance; product=SpyderWash ecosystem; audience=Customer-facing answer with internal escalation fields; intent=How do I change machine price; </w:t>
      </w:r>
      <w:proofErr w:type="spellStart"/>
      <w:r>
        <w:t>search_terms</w:t>
      </w:r>
      <w:proofErr w:type="spellEnd"/>
      <w:r>
        <w:t>=change; machine; price</w:t>
      </w:r>
    </w:p>
    <w:p w14:paraId="53A06BAC" w14:textId="77777777" w:rsidR="00DC4906" w:rsidRDefault="00000000">
      <w:r>
        <w:rPr>
          <w:b/>
          <w:color w:val="173C5A"/>
        </w:rPr>
        <w:t xml:space="preserve">EXAMPLE CUSTOMER PHRASES: </w:t>
      </w:r>
      <w:r>
        <w:t>How do I change machine price?</w:t>
      </w:r>
    </w:p>
    <w:p w14:paraId="4C4F8B16" w14:textId="77777777" w:rsidR="00DC4906" w:rsidRDefault="00000000">
      <w:r>
        <w:rPr>
          <w:b/>
          <w:color w:val="173C5A"/>
        </w:rPr>
        <w:t xml:space="preserve">DIRECT ANSWER: </w:t>
      </w:r>
      <w:r>
        <w:t>Edit the machine in the correct location, update price and pulses, save, wait for Profile==Acquired, then test.</w:t>
      </w:r>
    </w:p>
    <w:p w14:paraId="2297B086" w14:textId="77777777" w:rsidR="00DC4906" w:rsidRDefault="00000000">
      <w:pPr>
        <w:pStyle w:val="ArticleLabel"/>
      </w:pPr>
      <w:r>
        <w:t>RECOMMENDED STEPS</w:t>
      </w:r>
    </w:p>
    <w:p w14:paraId="305BBCE1" w14:textId="77777777" w:rsidR="00DC4906" w:rsidRDefault="00000000">
      <w:pPr>
        <w:tabs>
          <w:tab w:val="left" w:pos="432"/>
        </w:tabs>
        <w:ind w:left="432" w:hanging="432"/>
      </w:pPr>
      <w:r>
        <w:t>1.</w:t>
      </w:r>
      <w:r>
        <w:tab/>
        <w:t>Open the machine record and compare the base vend price and option prices with the price displayed on the laundry machine.</w:t>
      </w:r>
    </w:p>
    <w:p w14:paraId="4A69C00E" w14:textId="77777777" w:rsidR="00DC4906" w:rsidRDefault="00000000">
      <w:pPr>
        <w:tabs>
          <w:tab w:val="left" w:pos="432"/>
        </w:tabs>
        <w:ind w:left="432" w:hanging="432"/>
      </w:pPr>
      <w:r>
        <w:t>2.</w:t>
      </w:r>
      <w:r>
        <w:tab/>
        <w:t xml:space="preserve">Correct the portal price for relay or pulse </w:t>
      </w:r>
      <w:proofErr w:type="gramStart"/>
      <w:r>
        <w:t>installations, or</w:t>
      </w:r>
      <w:proofErr w:type="gramEnd"/>
      <w:r>
        <w:t xml:space="preserve"> correct the machine/manufacturer-platform price for serial installations.</w:t>
      </w:r>
    </w:p>
    <w:p w14:paraId="55F9BB64" w14:textId="77777777" w:rsidR="00DC4906" w:rsidRDefault="00000000">
      <w:pPr>
        <w:tabs>
          <w:tab w:val="left" w:pos="432"/>
        </w:tabs>
        <w:ind w:left="432" w:hanging="432"/>
      </w:pPr>
      <w:r>
        <w:t>3.</w:t>
      </w:r>
      <w:r>
        <w:tab/>
        <w:t>Confirm the machine denomination and pulse value match the configured price.</w:t>
      </w:r>
    </w:p>
    <w:p w14:paraId="6896D127" w14:textId="77777777" w:rsidR="00DC4906" w:rsidRDefault="00000000">
      <w:pPr>
        <w:tabs>
          <w:tab w:val="left" w:pos="432"/>
        </w:tabs>
        <w:ind w:left="432" w:hanging="432"/>
      </w:pPr>
      <w:r>
        <w:lastRenderedPageBreak/>
        <w:t>4.</w:t>
      </w:r>
      <w:r>
        <w:tab/>
        <w:t>Save the change and power-cycle the machine so the reader reacquires the profile.</w:t>
      </w:r>
    </w:p>
    <w:p w14:paraId="7CE2BF99" w14:textId="77777777" w:rsidR="00DC4906" w:rsidRDefault="00000000">
      <w:pPr>
        <w:tabs>
          <w:tab w:val="left" w:pos="432"/>
        </w:tabs>
        <w:ind w:left="432" w:hanging="432"/>
      </w:pPr>
      <w:r>
        <w:t>5.</w:t>
      </w:r>
      <w:r>
        <w:tab/>
        <w:t>Run one controlled transaction for the base cycle and each affected option.</w:t>
      </w:r>
    </w:p>
    <w:p w14:paraId="21DD4925"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414BCDF5" w14:textId="77777777" w:rsidR="00DC4906" w:rsidRDefault="00000000">
      <w:r>
        <w:t>ESCALATE WHEN: Only after all applicable Operator steps above have been completed and the issue remains unresolved, or when the next action requires authorization or qualified technical work.</w:t>
      </w:r>
    </w:p>
    <w:p w14:paraId="14290EB7"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06264CBD" w14:textId="77777777" w:rsidR="00DC4906" w:rsidRDefault="00000000">
      <w:pPr>
        <w:pStyle w:val="Metadata"/>
        <w:spacing w:after="160"/>
      </w:pPr>
      <w:r>
        <w:rPr>
          <w:b/>
        </w:rPr>
        <w:t>ARTICLE END: KB-FAQ-014</w:t>
      </w:r>
    </w:p>
    <w:p w14:paraId="065AA25D" w14:textId="77777777" w:rsidR="00DC4906" w:rsidRDefault="00000000">
      <w:pPr>
        <w:pStyle w:val="Metadata"/>
        <w:keepNext/>
      </w:pPr>
      <w:r>
        <w:rPr>
          <w:b/>
        </w:rPr>
        <w:t>ARTICLE START: KB-FAQ-015</w:t>
      </w:r>
    </w:p>
    <w:p w14:paraId="5E1389FF" w14:textId="77777777" w:rsidR="00DC4906" w:rsidRDefault="00000000">
      <w:pPr>
        <w:pStyle w:val="Heading3"/>
        <w:pBdr>
          <w:bottom w:val="single" w:sz="4" w:space="1" w:color="C7D4DC"/>
        </w:pBdr>
      </w:pPr>
      <w:r>
        <w:t>KB-FAQ-015 - How are quarter pulses calculated</w:t>
      </w:r>
    </w:p>
    <w:p w14:paraId="2EA1EF07" w14:textId="77777777" w:rsidR="00DC4906" w:rsidRDefault="00000000">
      <w:pPr>
        <w:pStyle w:val="Metadata"/>
      </w:pPr>
      <w:r>
        <w:rPr>
          <w:b/>
          <w:color w:val="173C5A"/>
        </w:rPr>
        <w:t xml:space="preserve">STATUS: </w:t>
      </w:r>
      <w:r>
        <w:t>CURRENT CONSOLIDATED GUIDANCE</w:t>
      </w:r>
    </w:p>
    <w:p w14:paraId="155BAEE5" w14:textId="77777777" w:rsidR="00DC4906" w:rsidRDefault="00000000">
      <w:pPr>
        <w:pStyle w:val="Metadata"/>
      </w:pPr>
      <w:r>
        <w:rPr>
          <w:b/>
          <w:color w:val="173C5A"/>
        </w:rPr>
        <w:t xml:space="preserve">METADATA: </w:t>
      </w:r>
      <w:r>
        <w:t xml:space="preserve">category=Pricing Change Guidance; product=SpyderWash ecosystem; audience=Customer-facing answer with internal escalation fields; intent=How are quarter pulses calculated; </w:t>
      </w:r>
      <w:proofErr w:type="spellStart"/>
      <w:r>
        <w:t>search_terms</w:t>
      </w:r>
      <w:proofErr w:type="spellEnd"/>
      <w:r>
        <w:t>=quarter; pulses; calculated</w:t>
      </w:r>
    </w:p>
    <w:p w14:paraId="79514860" w14:textId="77777777" w:rsidR="00DC4906" w:rsidRDefault="00000000">
      <w:r>
        <w:rPr>
          <w:b/>
          <w:color w:val="173C5A"/>
        </w:rPr>
        <w:t xml:space="preserve">EXAMPLE CUSTOMER PHRASES: </w:t>
      </w:r>
      <w:r>
        <w:t>How are quarter pulses calculated?</w:t>
      </w:r>
    </w:p>
    <w:p w14:paraId="3E528C20" w14:textId="77777777" w:rsidR="00DC4906" w:rsidRDefault="00000000">
      <w:r>
        <w:rPr>
          <w:b/>
          <w:color w:val="173C5A"/>
        </w:rPr>
        <w:t xml:space="preserve">DIRECT ANSWER: </w:t>
      </w:r>
      <w:r>
        <w:t>A common quarter-based rule is price multiplied by four, but the physical machine denomination and programming control.</w:t>
      </w:r>
    </w:p>
    <w:p w14:paraId="7FD68E33" w14:textId="77777777" w:rsidR="00DC4906" w:rsidRDefault="00000000">
      <w:pPr>
        <w:pStyle w:val="ArticleLabel"/>
      </w:pPr>
      <w:r>
        <w:t>RECOMMENDED STEPS</w:t>
      </w:r>
    </w:p>
    <w:p w14:paraId="651A2DEA" w14:textId="77777777" w:rsidR="00DC4906" w:rsidRDefault="00000000">
      <w:pPr>
        <w:tabs>
          <w:tab w:val="left" w:pos="432"/>
        </w:tabs>
        <w:ind w:left="432" w:hanging="432"/>
      </w:pPr>
      <w:r>
        <w:t>1.</w:t>
      </w:r>
      <w:r>
        <w:tab/>
        <w:t>Calculate the required pulse count from the machine denomination and intended price or time.</w:t>
      </w:r>
    </w:p>
    <w:p w14:paraId="38605FB9" w14:textId="77777777" w:rsidR="00DC4906" w:rsidRDefault="00000000">
      <w:pPr>
        <w:tabs>
          <w:tab w:val="left" w:pos="432"/>
        </w:tabs>
        <w:ind w:left="432" w:hanging="432"/>
      </w:pPr>
      <w:r>
        <w:t>2.</w:t>
      </w:r>
      <w:r>
        <w:tab/>
        <w:t>Correct the pulse count, option selection, or relay duration in the applicable machine profile.</w:t>
      </w:r>
    </w:p>
    <w:p w14:paraId="6444FD65" w14:textId="77777777" w:rsidR="00DC4906" w:rsidRDefault="00000000">
      <w:pPr>
        <w:tabs>
          <w:tab w:val="left" w:pos="432"/>
        </w:tabs>
        <w:ind w:left="432" w:hanging="432"/>
      </w:pPr>
      <w:r>
        <w:t>3.</w:t>
      </w:r>
      <w:r>
        <w:tab/>
        <w:t>Confirm the laundry machine itself is programmed to interpret the same pulse value.</w:t>
      </w:r>
    </w:p>
    <w:p w14:paraId="45B9E694" w14:textId="77777777" w:rsidR="00DC4906" w:rsidRDefault="00000000">
      <w:pPr>
        <w:tabs>
          <w:tab w:val="left" w:pos="432"/>
        </w:tabs>
        <w:ind w:left="432" w:hanging="432"/>
      </w:pPr>
      <w:r>
        <w:t>4.</w:t>
      </w:r>
      <w:r>
        <w:tab/>
        <w:t>Save the profile and power-cycle the machine.</w:t>
      </w:r>
    </w:p>
    <w:p w14:paraId="07CFA245" w14:textId="77777777" w:rsidR="00DC4906" w:rsidRDefault="00000000">
      <w:pPr>
        <w:tabs>
          <w:tab w:val="left" w:pos="432"/>
        </w:tabs>
        <w:ind w:left="432" w:hanging="432"/>
      </w:pPr>
      <w:r>
        <w:t>5.</w:t>
      </w:r>
      <w:r>
        <w:tab/>
        <w:t>Run one controlled transaction and confirm the exact number of pulses, price, and cycle time.</w:t>
      </w:r>
    </w:p>
    <w:p w14:paraId="4390F720"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2B655A19" w14:textId="77777777" w:rsidR="00DC4906" w:rsidRDefault="00000000">
      <w:r>
        <w:t>ESCALATE WHEN: Only after all applicable Operator steps above have been completed and the issue remains unresolved, or when the next action requires authorization or qualified technical work.</w:t>
      </w:r>
    </w:p>
    <w:p w14:paraId="6A3E31E5"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6F0CFC99" w14:textId="77777777" w:rsidR="00DC4906" w:rsidRDefault="00000000">
      <w:pPr>
        <w:pStyle w:val="Metadata"/>
        <w:spacing w:after="160"/>
      </w:pPr>
      <w:r>
        <w:rPr>
          <w:b/>
        </w:rPr>
        <w:t>ARTICLE END: KB-FAQ-015</w:t>
      </w:r>
    </w:p>
    <w:p w14:paraId="604374B0" w14:textId="77777777" w:rsidR="00DC4906" w:rsidRDefault="00000000">
      <w:pPr>
        <w:pStyle w:val="Metadata"/>
        <w:keepNext/>
      </w:pPr>
      <w:r>
        <w:rPr>
          <w:b/>
        </w:rPr>
        <w:t>ARTICLE START: KB-FAQ-041</w:t>
      </w:r>
    </w:p>
    <w:p w14:paraId="16E06E90" w14:textId="77777777" w:rsidR="00DC4906" w:rsidRDefault="00000000">
      <w:pPr>
        <w:pStyle w:val="Heading3"/>
        <w:pBdr>
          <w:bottom w:val="single" w:sz="4" w:space="1" w:color="C7D4DC"/>
        </w:pBdr>
      </w:pPr>
      <w:r>
        <w:t>KB-FAQ-041 - How does Minimum Amount work</w:t>
      </w:r>
    </w:p>
    <w:p w14:paraId="3AFE4FFF" w14:textId="77777777" w:rsidR="00DC4906" w:rsidRDefault="00000000">
      <w:pPr>
        <w:pStyle w:val="Metadata"/>
      </w:pPr>
      <w:r>
        <w:rPr>
          <w:b/>
          <w:color w:val="173C5A"/>
        </w:rPr>
        <w:t xml:space="preserve">STATUS: </w:t>
      </w:r>
      <w:r>
        <w:t>CURRENT CONSOLIDATED GUIDANCE</w:t>
      </w:r>
    </w:p>
    <w:p w14:paraId="494FC0A1" w14:textId="77777777" w:rsidR="00DC4906" w:rsidRDefault="00000000">
      <w:pPr>
        <w:pStyle w:val="Metadata"/>
      </w:pPr>
      <w:r>
        <w:rPr>
          <w:b/>
          <w:color w:val="173C5A"/>
        </w:rPr>
        <w:t xml:space="preserve">METADATA: </w:t>
      </w:r>
      <w:r>
        <w:t xml:space="preserve">category=Pricing Change Guidance; product=SpyderWash ecosystem; audience=Customer-facing answer with internal escalation fields; intent=How does Minimum Amount work; </w:t>
      </w:r>
      <w:proofErr w:type="spellStart"/>
      <w:r>
        <w:t>search_terms</w:t>
      </w:r>
      <w:proofErr w:type="spellEnd"/>
      <w:r>
        <w:t>=minimum; amount; work</w:t>
      </w:r>
    </w:p>
    <w:p w14:paraId="139DB5E9" w14:textId="77777777" w:rsidR="00DC4906" w:rsidRDefault="00000000">
      <w:r>
        <w:rPr>
          <w:b/>
          <w:color w:val="173C5A"/>
        </w:rPr>
        <w:t xml:space="preserve">EXAMPLE CUSTOMER PHRASES: </w:t>
      </w:r>
      <w:r>
        <w:t>How does Minimum Amount work?</w:t>
      </w:r>
    </w:p>
    <w:p w14:paraId="245861D2" w14:textId="77777777" w:rsidR="00DC4906" w:rsidRDefault="00000000">
      <w:r>
        <w:rPr>
          <w:b/>
          <w:color w:val="173C5A"/>
        </w:rPr>
        <w:t xml:space="preserve">DIRECT ANSWER: </w:t>
      </w:r>
      <w:r>
        <w:t>It sets a floor for an eligible service item until the calculated amount exceeds the minimum.</w:t>
      </w:r>
    </w:p>
    <w:p w14:paraId="6DAD7546" w14:textId="77777777" w:rsidR="00DC4906" w:rsidRDefault="00000000">
      <w:pPr>
        <w:pStyle w:val="ArticleLabel"/>
      </w:pPr>
      <w:r>
        <w:t>RECOMMENDED STEPS</w:t>
      </w:r>
    </w:p>
    <w:p w14:paraId="32790347" w14:textId="77777777" w:rsidR="00DC4906" w:rsidRDefault="00000000">
      <w:pPr>
        <w:tabs>
          <w:tab w:val="left" w:pos="432"/>
        </w:tabs>
        <w:ind w:left="432" w:hanging="432"/>
      </w:pPr>
      <w:r>
        <w:t>1.</w:t>
      </w:r>
      <w:r>
        <w:tab/>
        <w:t>Open the eligible service item and enter the minimum amount.</w:t>
      </w:r>
    </w:p>
    <w:p w14:paraId="677F9694" w14:textId="77777777" w:rsidR="00DC4906" w:rsidRDefault="00000000">
      <w:pPr>
        <w:tabs>
          <w:tab w:val="left" w:pos="432"/>
        </w:tabs>
        <w:ind w:left="432" w:hanging="432"/>
      </w:pPr>
      <w:r>
        <w:t>2.</w:t>
      </w:r>
      <w:r>
        <w:tab/>
        <w:t>Save the item and restart the POS application.</w:t>
      </w:r>
    </w:p>
    <w:p w14:paraId="24C0992A" w14:textId="77777777" w:rsidR="00DC4906" w:rsidRDefault="00000000">
      <w:pPr>
        <w:tabs>
          <w:tab w:val="left" w:pos="432"/>
        </w:tabs>
        <w:ind w:left="432" w:hanging="432"/>
      </w:pPr>
      <w:r>
        <w:t>3.</w:t>
      </w:r>
      <w:r>
        <w:tab/>
        <w:t>Test an order below and above the minimum to confirm the minimum applies only until the calculated total exceeds it.</w:t>
      </w:r>
    </w:p>
    <w:p w14:paraId="0BC09B3B"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770FD808" w14:textId="77777777" w:rsidR="00DC4906" w:rsidRDefault="00000000">
      <w:r>
        <w:t>ESCALATE WHEN: Only after all applicable Operator steps above have been completed and the issue remains unresolved, or when the next action requires authorization or qualified technical work.</w:t>
      </w:r>
    </w:p>
    <w:p w14:paraId="35DFB48D"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621E529F" w14:textId="77777777" w:rsidR="00DC4906" w:rsidRDefault="00000000">
      <w:pPr>
        <w:pStyle w:val="Metadata"/>
        <w:spacing w:after="160"/>
      </w:pPr>
      <w:r>
        <w:rPr>
          <w:b/>
        </w:rPr>
        <w:t>ARTICLE END: KB-FAQ-041</w:t>
      </w:r>
    </w:p>
    <w:p w14:paraId="40548FF4" w14:textId="77777777" w:rsidR="00DC4906" w:rsidRDefault="00000000">
      <w:pPr>
        <w:pStyle w:val="Metadata"/>
        <w:keepNext/>
      </w:pPr>
      <w:r>
        <w:rPr>
          <w:b/>
        </w:rPr>
        <w:lastRenderedPageBreak/>
        <w:t>ARTICLE START: KB-FAQ-042</w:t>
      </w:r>
    </w:p>
    <w:p w14:paraId="07235697" w14:textId="77777777" w:rsidR="00DC4906" w:rsidRDefault="00000000">
      <w:pPr>
        <w:pStyle w:val="Heading3"/>
        <w:pBdr>
          <w:bottom w:val="single" w:sz="4" w:space="1" w:color="C7D4DC"/>
        </w:pBdr>
      </w:pPr>
      <w:r>
        <w:t>KB-FAQ-042 - Can services and retail have different tax</w:t>
      </w:r>
    </w:p>
    <w:p w14:paraId="71BD9540" w14:textId="77777777" w:rsidR="00DC4906" w:rsidRDefault="00000000">
      <w:pPr>
        <w:pStyle w:val="Metadata"/>
      </w:pPr>
      <w:r>
        <w:rPr>
          <w:b/>
          <w:color w:val="173C5A"/>
        </w:rPr>
        <w:t xml:space="preserve">STATUS: </w:t>
      </w:r>
      <w:r>
        <w:t>CURRENT CONSOLIDATED GUIDANCE</w:t>
      </w:r>
    </w:p>
    <w:p w14:paraId="1113B383" w14:textId="77777777" w:rsidR="00DC4906" w:rsidRDefault="00000000">
      <w:pPr>
        <w:pStyle w:val="Metadata"/>
      </w:pPr>
      <w:r>
        <w:rPr>
          <w:b/>
          <w:color w:val="173C5A"/>
        </w:rPr>
        <w:t xml:space="preserve">METADATA: </w:t>
      </w:r>
      <w:r>
        <w:t xml:space="preserve">category=Pricing Change Guidance; product=SpyderWash ecosystem; audience=Customer-facing answer with internal escalation fields; intent=Can services and retail have different tax; </w:t>
      </w:r>
      <w:proofErr w:type="spellStart"/>
      <w:r>
        <w:t>search_terms</w:t>
      </w:r>
      <w:proofErr w:type="spellEnd"/>
      <w:r>
        <w:t>=services; retail; have; different; tax</w:t>
      </w:r>
    </w:p>
    <w:p w14:paraId="3BDA546C" w14:textId="77777777" w:rsidR="00DC4906" w:rsidRDefault="00000000">
      <w:r>
        <w:rPr>
          <w:b/>
          <w:color w:val="173C5A"/>
        </w:rPr>
        <w:t xml:space="preserve">EXAMPLE CUSTOMER PHRASES: </w:t>
      </w:r>
      <w:r>
        <w:t>Can services and retail have different tax?</w:t>
      </w:r>
    </w:p>
    <w:p w14:paraId="41E5970A" w14:textId="77777777" w:rsidR="00DC4906" w:rsidRDefault="00000000">
      <w:r>
        <w:rPr>
          <w:b/>
          <w:color w:val="173C5A"/>
        </w:rPr>
        <w:t xml:space="preserve">DIRECT ANSWER: </w:t>
      </w:r>
      <w:r>
        <w:t>Tax is configured by item/category according to current POS capabilities and local tax requirements.</w:t>
      </w:r>
    </w:p>
    <w:p w14:paraId="1FE03260" w14:textId="77777777" w:rsidR="00DC4906" w:rsidRDefault="00000000">
      <w:pPr>
        <w:pStyle w:val="ArticleLabel"/>
      </w:pPr>
      <w:r>
        <w:t>RECOMMENDED STEPS</w:t>
      </w:r>
    </w:p>
    <w:p w14:paraId="76F95B3F" w14:textId="77777777" w:rsidR="00DC4906" w:rsidRDefault="00000000">
      <w:pPr>
        <w:tabs>
          <w:tab w:val="left" w:pos="432"/>
        </w:tabs>
        <w:ind w:left="432" w:hanging="432"/>
      </w:pPr>
      <w:r>
        <w:t>1.</w:t>
      </w:r>
      <w:r>
        <w:tab/>
        <w:t>Set the tax rule on each applicable category or item according to local requirements.</w:t>
      </w:r>
    </w:p>
    <w:p w14:paraId="572E7FF0" w14:textId="77777777" w:rsidR="00DC4906" w:rsidRDefault="00000000">
      <w:pPr>
        <w:tabs>
          <w:tab w:val="left" w:pos="432"/>
        </w:tabs>
        <w:ind w:left="432" w:hanging="432"/>
      </w:pPr>
      <w:r>
        <w:t>2.</w:t>
      </w:r>
      <w:r>
        <w:tab/>
        <w:t>Keep nontaxable services and taxable retail items in separate categories when needed.</w:t>
      </w:r>
    </w:p>
    <w:p w14:paraId="2DEF045D" w14:textId="77777777" w:rsidR="00DC4906" w:rsidRDefault="00000000">
      <w:pPr>
        <w:tabs>
          <w:tab w:val="left" w:pos="432"/>
        </w:tabs>
        <w:ind w:left="432" w:hanging="432"/>
      </w:pPr>
      <w:r>
        <w:t>3.</w:t>
      </w:r>
      <w:r>
        <w:tab/>
        <w:t>Run one test order containing both types and confirm the tax calculation.</w:t>
      </w:r>
    </w:p>
    <w:p w14:paraId="45872606"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6CCA7D88" w14:textId="77777777" w:rsidR="00DC4906" w:rsidRDefault="00000000">
      <w:r>
        <w:t>ESCALATE WHEN: Only after all applicable Operator steps above have been completed and the issue remains unresolved, or when the next action requires authorization or qualified technical work.</w:t>
      </w:r>
    </w:p>
    <w:p w14:paraId="2F3EC3F1"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15EFBFDB" w14:textId="77777777" w:rsidR="00DC4906" w:rsidRDefault="00000000">
      <w:pPr>
        <w:pStyle w:val="Metadata"/>
        <w:spacing w:after="160"/>
      </w:pPr>
      <w:r>
        <w:rPr>
          <w:b/>
        </w:rPr>
        <w:t>ARTICLE END: KB-FAQ-042</w:t>
      </w:r>
    </w:p>
    <w:p w14:paraId="299FFD17" w14:textId="77777777" w:rsidR="00DC4906" w:rsidRDefault="00000000">
      <w:pPr>
        <w:pStyle w:val="Metadata"/>
        <w:keepNext/>
      </w:pPr>
      <w:r>
        <w:rPr>
          <w:b/>
        </w:rPr>
        <w:t>ARTICLE START: KB-FAQ-043</w:t>
      </w:r>
    </w:p>
    <w:p w14:paraId="79BD2E99" w14:textId="77777777" w:rsidR="00DC4906" w:rsidRDefault="00000000">
      <w:pPr>
        <w:pStyle w:val="Heading3"/>
        <w:pBdr>
          <w:bottom w:val="single" w:sz="4" w:space="1" w:color="C7D4DC"/>
        </w:pBdr>
      </w:pPr>
      <w:r>
        <w:t>KB-FAQ-043 - Can I add a credit-card surcharge</w:t>
      </w:r>
    </w:p>
    <w:p w14:paraId="69B19C37" w14:textId="77777777" w:rsidR="00DC4906" w:rsidRDefault="00000000">
      <w:pPr>
        <w:pStyle w:val="Metadata"/>
      </w:pPr>
      <w:r>
        <w:rPr>
          <w:b/>
          <w:color w:val="173C5A"/>
        </w:rPr>
        <w:t xml:space="preserve">STATUS: </w:t>
      </w:r>
      <w:r>
        <w:t>CURRENT CONSOLIDATED GUIDANCE</w:t>
      </w:r>
    </w:p>
    <w:p w14:paraId="5DC2D4C0" w14:textId="77777777" w:rsidR="00DC4906" w:rsidRDefault="00000000">
      <w:pPr>
        <w:pStyle w:val="Metadata"/>
      </w:pPr>
      <w:r>
        <w:rPr>
          <w:b/>
          <w:color w:val="173C5A"/>
        </w:rPr>
        <w:t xml:space="preserve">METADATA: </w:t>
      </w:r>
      <w:r>
        <w:t xml:space="preserve">category=Pricing Change Guidance; product=SpyderWash ecosystem; audience=Customer-facing answer with internal escalation fields; intent=Can I add a credit-card surcharge; </w:t>
      </w:r>
      <w:proofErr w:type="spellStart"/>
      <w:r>
        <w:t>search_terms</w:t>
      </w:r>
      <w:proofErr w:type="spellEnd"/>
      <w:r>
        <w:t>=add; credit-card; surcharge</w:t>
      </w:r>
    </w:p>
    <w:p w14:paraId="1668C3BC" w14:textId="77777777" w:rsidR="00DC4906" w:rsidRDefault="00000000">
      <w:r>
        <w:rPr>
          <w:b/>
          <w:color w:val="173C5A"/>
        </w:rPr>
        <w:t xml:space="preserve">EXAMPLE CUSTOMER PHRASES: </w:t>
      </w:r>
      <w:r>
        <w:t>Can I add a credit-card surcharge?</w:t>
      </w:r>
    </w:p>
    <w:p w14:paraId="4C29D20C" w14:textId="77777777" w:rsidR="00DC4906" w:rsidRDefault="00000000">
      <w:r>
        <w:rPr>
          <w:b/>
          <w:color w:val="173C5A"/>
        </w:rPr>
        <w:t xml:space="preserve">DIRECT ANSWER: </w:t>
      </w:r>
      <w:r>
        <w:t>A POS CC fee field exists, but legality, card rules, disclosure, and processor requirements must be verified.</w:t>
      </w:r>
    </w:p>
    <w:p w14:paraId="7B6BEC86" w14:textId="77777777" w:rsidR="00DC4906" w:rsidRDefault="00000000">
      <w:pPr>
        <w:pStyle w:val="ArticleLabel"/>
      </w:pPr>
      <w:r>
        <w:t>RECOMMENDED STEPS</w:t>
      </w:r>
    </w:p>
    <w:p w14:paraId="765DCC88" w14:textId="77777777" w:rsidR="00DC4906" w:rsidRDefault="00000000">
      <w:pPr>
        <w:tabs>
          <w:tab w:val="left" w:pos="432"/>
        </w:tabs>
        <w:ind w:left="432" w:hanging="432"/>
      </w:pPr>
      <w:r>
        <w:t>1.</w:t>
      </w:r>
      <w:r>
        <w:tab/>
        <w:t>A POS CC fee field exists, but legality, card rules, disclosure, and processor requirements must be verified.</w:t>
      </w:r>
    </w:p>
    <w:p w14:paraId="077C875A"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4F614A9B" w14:textId="77777777" w:rsidR="00DC4906" w:rsidRDefault="00000000">
      <w:r>
        <w:t>ESCALATE WHEN: Only after all applicable Operator steps above have been completed and the issue remains unresolved, or when the next action requires authorization or qualified technical work.</w:t>
      </w:r>
    </w:p>
    <w:p w14:paraId="6277FE03"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3058B3E6" w14:textId="77777777" w:rsidR="00DC4906" w:rsidRDefault="00000000">
      <w:pPr>
        <w:pStyle w:val="Metadata"/>
        <w:spacing w:after="160"/>
      </w:pPr>
      <w:r>
        <w:rPr>
          <w:b/>
        </w:rPr>
        <w:t>ARTICLE END: KB-FAQ-043</w:t>
      </w:r>
    </w:p>
    <w:p w14:paraId="55FA4D3A" w14:textId="77777777" w:rsidR="00DC4906" w:rsidRDefault="00000000">
      <w:pPr>
        <w:pStyle w:val="Metadata"/>
        <w:keepNext/>
      </w:pPr>
      <w:r>
        <w:rPr>
          <w:b/>
        </w:rPr>
        <w:t>ARTICLE START: KB-FAQ-044</w:t>
      </w:r>
    </w:p>
    <w:p w14:paraId="7E719FA1" w14:textId="77777777" w:rsidR="00DC4906" w:rsidRDefault="00000000">
      <w:pPr>
        <w:pStyle w:val="Heading3"/>
        <w:pBdr>
          <w:bottom w:val="single" w:sz="4" w:space="1" w:color="C7D4DC"/>
        </w:pBdr>
      </w:pPr>
      <w:r>
        <w:t>KB-FAQ-044 - Can pickup options have no surcharge</w:t>
      </w:r>
    </w:p>
    <w:p w14:paraId="6805E377" w14:textId="77777777" w:rsidR="00DC4906" w:rsidRDefault="00000000">
      <w:pPr>
        <w:pStyle w:val="Metadata"/>
      </w:pPr>
      <w:r>
        <w:rPr>
          <w:b/>
          <w:color w:val="173C5A"/>
        </w:rPr>
        <w:t xml:space="preserve">STATUS: </w:t>
      </w:r>
      <w:r>
        <w:t>CURRENT CONSOLIDATED GUIDANCE</w:t>
      </w:r>
    </w:p>
    <w:p w14:paraId="44F42F5C" w14:textId="77777777" w:rsidR="00DC4906" w:rsidRDefault="00000000">
      <w:pPr>
        <w:pStyle w:val="Metadata"/>
      </w:pPr>
      <w:r>
        <w:rPr>
          <w:b/>
          <w:color w:val="173C5A"/>
        </w:rPr>
        <w:t xml:space="preserve">METADATA: </w:t>
      </w:r>
      <w:r>
        <w:t xml:space="preserve">category=Pricing Change Guidance; product=SpyderWash ecosystem; audience=Customer-facing answer with internal escalation fields; intent=Can pickup options have no surcharge; </w:t>
      </w:r>
      <w:proofErr w:type="spellStart"/>
      <w:r>
        <w:t>search_terms</w:t>
      </w:r>
      <w:proofErr w:type="spellEnd"/>
      <w:r>
        <w:t>=pickup; options; have; no; surcharge</w:t>
      </w:r>
    </w:p>
    <w:p w14:paraId="66C9C22C" w14:textId="77777777" w:rsidR="00DC4906" w:rsidRDefault="00000000">
      <w:r>
        <w:rPr>
          <w:b/>
          <w:color w:val="173C5A"/>
        </w:rPr>
        <w:t xml:space="preserve">EXAMPLE CUSTOMER PHRASES: </w:t>
      </w:r>
      <w:r>
        <w:t>Can pickup options have no surcharge?</w:t>
      </w:r>
    </w:p>
    <w:p w14:paraId="652B0572" w14:textId="77777777" w:rsidR="00DC4906" w:rsidRDefault="00000000">
      <w:r>
        <w:rPr>
          <w:b/>
          <w:color w:val="173C5A"/>
        </w:rPr>
        <w:t xml:space="preserve">DIRECT ANSWER: </w:t>
      </w:r>
      <w:r>
        <w:t>Yes. The schedule option can be used with a zero surcharge when price already includes the cost.</w:t>
      </w:r>
    </w:p>
    <w:p w14:paraId="3E7CE318" w14:textId="77777777" w:rsidR="00DC4906" w:rsidRDefault="00000000">
      <w:pPr>
        <w:pStyle w:val="ArticleLabel"/>
      </w:pPr>
      <w:r>
        <w:t>RECOMMENDED STEPS</w:t>
      </w:r>
    </w:p>
    <w:p w14:paraId="5820F326" w14:textId="77777777" w:rsidR="00DC4906" w:rsidRDefault="00000000">
      <w:pPr>
        <w:tabs>
          <w:tab w:val="left" w:pos="432"/>
        </w:tabs>
        <w:ind w:left="432" w:hanging="432"/>
      </w:pPr>
      <w:r>
        <w:t>1.</w:t>
      </w:r>
      <w:r>
        <w:tab/>
        <w:t>Leave the surcharge amount or rule at zero when the turnaround cost is already included in the item price.</w:t>
      </w:r>
    </w:p>
    <w:p w14:paraId="031CD412" w14:textId="77777777" w:rsidR="00DC4906" w:rsidRDefault="00000000">
      <w:pPr>
        <w:tabs>
          <w:tab w:val="left" w:pos="432"/>
        </w:tabs>
        <w:ind w:left="432" w:hanging="432"/>
      </w:pPr>
      <w:r>
        <w:t>2.</w:t>
      </w:r>
      <w:r>
        <w:tab/>
        <w:t>Keep the pickup option available for scheduling.</w:t>
      </w:r>
    </w:p>
    <w:p w14:paraId="04007329" w14:textId="77777777" w:rsidR="00DC4906" w:rsidRDefault="00000000">
      <w:pPr>
        <w:tabs>
          <w:tab w:val="left" w:pos="432"/>
        </w:tabs>
        <w:ind w:left="432" w:hanging="432"/>
      </w:pPr>
      <w:r>
        <w:t>3.</w:t>
      </w:r>
      <w:r>
        <w:tab/>
        <w:t>Test each turnaround option and confirm no additional amount is added.</w:t>
      </w:r>
    </w:p>
    <w:p w14:paraId="204E9D5A"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02F74BAD" w14:textId="77777777" w:rsidR="00DC4906" w:rsidRDefault="00000000">
      <w:r>
        <w:t>ESCALATE WHEN: Only after all applicable Operator steps above have been completed and the issue remains unresolved, or when the next action requires authorization or qualified technical work.</w:t>
      </w:r>
    </w:p>
    <w:p w14:paraId="641EF0B4" w14:textId="77777777" w:rsidR="00DC4906" w:rsidRDefault="00000000">
      <w:r>
        <w:lastRenderedPageBreak/>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120526D3" w14:textId="77777777" w:rsidR="00DC4906" w:rsidRDefault="00000000">
      <w:pPr>
        <w:pStyle w:val="Metadata"/>
        <w:spacing w:after="160"/>
      </w:pPr>
      <w:r>
        <w:rPr>
          <w:b/>
        </w:rPr>
        <w:t>ARTICLE END: KB-FAQ-044</w:t>
      </w:r>
    </w:p>
    <w:p w14:paraId="6AAF39AD" w14:textId="77777777" w:rsidR="00DC4906" w:rsidRDefault="00000000">
      <w:pPr>
        <w:pStyle w:val="Heading2"/>
      </w:pPr>
      <w:r>
        <w:t>SpyderWatch Guidance</w:t>
      </w:r>
    </w:p>
    <w:p w14:paraId="5F44978F" w14:textId="77777777" w:rsidR="00DC4906" w:rsidRDefault="00000000">
      <w:pPr>
        <w:pStyle w:val="Metadata"/>
        <w:keepNext/>
      </w:pPr>
      <w:r>
        <w:rPr>
          <w:b/>
        </w:rPr>
        <w:t>ARTICLE START: KB-FAQ-031</w:t>
      </w:r>
    </w:p>
    <w:p w14:paraId="65773080" w14:textId="77777777" w:rsidR="00DC4906" w:rsidRDefault="00000000">
      <w:pPr>
        <w:pStyle w:val="Heading3"/>
        <w:pBdr>
          <w:bottom w:val="single" w:sz="4" w:space="1" w:color="C7D4DC"/>
        </w:pBdr>
      </w:pPr>
      <w:r>
        <w:t>KB-FAQ-031 - What is SpyderWatch</w:t>
      </w:r>
    </w:p>
    <w:p w14:paraId="288C7964" w14:textId="77777777" w:rsidR="00DC4906" w:rsidRDefault="00000000">
      <w:pPr>
        <w:pStyle w:val="Metadata"/>
      </w:pPr>
      <w:r>
        <w:rPr>
          <w:b/>
          <w:color w:val="173C5A"/>
        </w:rPr>
        <w:t xml:space="preserve">STATUS: </w:t>
      </w:r>
      <w:r>
        <w:t>CURRENT CONSOLIDATED GUIDANCE</w:t>
      </w:r>
    </w:p>
    <w:p w14:paraId="3019B178" w14:textId="77777777" w:rsidR="00DC4906" w:rsidRDefault="00000000">
      <w:pPr>
        <w:pStyle w:val="Metadata"/>
      </w:pPr>
      <w:r>
        <w:rPr>
          <w:b/>
          <w:color w:val="173C5A"/>
        </w:rPr>
        <w:t xml:space="preserve">METADATA: </w:t>
      </w:r>
      <w:r>
        <w:t xml:space="preserve">category=SpyderWatch Guidance; product=SpyderWash ecosystem; audience=Customer-facing answer with internal escalation fields; intent=What is SpyderWatch; </w:t>
      </w:r>
      <w:proofErr w:type="spellStart"/>
      <w:r>
        <w:t>search_terms</w:t>
      </w:r>
      <w:proofErr w:type="spellEnd"/>
      <w:r>
        <w:t>=</w:t>
      </w:r>
      <w:proofErr w:type="spellStart"/>
      <w:r>
        <w:t>spyderwatch</w:t>
      </w:r>
      <w:proofErr w:type="spellEnd"/>
    </w:p>
    <w:p w14:paraId="64BA0EA6" w14:textId="77777777" w:rsidR="00DC4906" w:rsidRDefault="00000000">
      <w:r>
        <w:rPr>
          <w:b/>
          <w:color w:val="173C5A"/>
        </w:rPr>
        <w:t xml:space="preserve">EXAMPLE CUSTOMER PHRASES: </w:t>
      </w:r>
      <w:r>
        <w:t>What is SpyderWatch?</w:t>
      </w:r>
    </w:p>
    <w:p w14:paraId="50D0F023" w14:textId="77777777" w:rsidR="00DC4906" w:rsidRDefault="00000000">
      <w:r>
        <w:rPr>
          <w:b/>
          <w:color w:val="173C5A"/>
        </w:rPr>
        <w:t xml:space="preserve">DIRECT ANSWER: </w:t>
      </w:r>
      <w:r>
        <w:t>Optional estimated machine availability and alert functionality.</w:t>
      </w:r>
    </w:p>
    <w:p w14:paraId="7A9955E3" w14:textId="77777777" w:rsidR="00DC4906" w:rsidRDefault="00000000">
      <w:pPr>
        <w:pStyle w:val="ArticleLabel"/>
      </w:pPr>
      <w:r>
        <w:t>RECOMMENDED STEPS</w:t>
      </w:r>
    </w:p>
    <w:p w14:paraId="6780EA3C" w14:textId="77777777" w:rsidR="00DC4906" w:rsidRDefault="00000000">
      <w:pPr>
        <w:tabs>
          <w:tab w:val="left" w:pos="432"/>
        </w:tabs>
        <w:ind w:left="432" w:hanging="432"/>
      </w:pPr>
      <w:r>
        <w:t>1.</w:t>
      </w:r>
      <w:r>
        <w:tab/>
        <w:t>Enable SpyderWatch for the location and affected machines.</w:t>
      </w:r>
    </w:p>
    <w:p w14:paraId="57A6FAE7" w14:textId="77777777" w:rsidR="00DC4906" w:rsidRDefault="00000000">
      <w:pPr>
        <w:tabs>
          <w:tab w:val="left" w:pos="432"/>
        </w:tabs>
        <w:ind w:left="432" w:hanging="432"/>
      </w:pPr>
      <w:r>
        <w:t>2.</w:t>
      </w:r>
      <w:r>
        <w:tab/>
        <w:t>Enter accurate runtimes and save the settings.</w:t>
      </w:r>
    </w:p>
    <w:p w14:paraId="3BF45A77" w14:textId="77777777" w:rsidR="00DC4906" w:rsidRDefault="00000000">
      <w:pPr>
        <w:tabs>
          <w:tab w:val="left" w:pos="432"/>
        </w:tabs>
        <w:ind w:left="432" w:hanging="432"/>
      </w:pPr>
      <w:r>
        <w:t>3.</w:t>
      </w:r>
      <w:r>
        <w:tab/>
        <w:t>Confirm the readers are online and run one controlled cycle to verify the status changes.</w:t>
      </w:r>
    </w:p>
    <w:p w14:paraId="283F6C4F"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242AEDD0" w14:textId="77777777" w:rsidR="00DC4906" w:rsidRDefault="00000000">
      <w:r>
        <w:t>ESCALATE WHEN: Only after all applicable Operator steps above have been completed and the issue remains unresolved, or when the next action requires authorization or qualified technical work.</w:t>
      </w:r>
    </w:p>
    <w:p w14:paraId="1DF2199C"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6BCD2F5D" w14:textId="77777777" w:rsidR="00DC4906" w:rsidRDefault="00000000">
      <w:pPr>
        <w:pStyle w:val="Metadata"/>
        <w:spacing w:after="160"/>
      </w:pPr>
      <w:r>
        <w:rPr>
          <w:b/>
        </w:rPr>
        <w:t>ARTICLE END: KB-FAQ-031</w:t>
      </w:r>
    </w:p>
    <w:p w14:paraId="399EFDBE" w14:textId="77777777" w:rsidR="00DC4906" w:rsidRDefault="00000000">
      <w:pPr>
        <w:pStyle w:val="Metadata"/>
        <w:keepNext/>
      </w:pPr>
      <w:r>
        <w:rPr>
          <w:b/>
        </w:rPr>
        <w:t>ARTICLE START: KB-FAQ-032</w:t>
      </w:r>
    </w:p>
    <w:p w14:paraId="23793EB6" w14:textId="77777777" w:rsidR="00DC4906" w:rsidRDefault="00000000">
      <w:pPr>
        <w:pStyle w:val="Heading3"/>
        <w:pBdr>
          <w:bottom w:val="single" w:sz="4" w:space="1" w:color="C7D4DC"/>
        </w:pBdr>
      </w:pPr>
      <w:r>
        <w:t>KB-FAQ-032 - Is SpyderWatch 100% accurate</w:t>
      </w:r>
    </w:p>
    <w:p w14:paraId="7D679A0A" w14:textId="77777777" w:rsidR="00DC4906" w:rsidRDefault="00000000">
      <w:pPr>
        <w:pStyle w:val="Metadata"/>
      </w:pPr>
      <w:r>
        <w:rPr>
          <w:b/>
          <w:color w:val="173C5A"/>
        </w:rPr>
        <w:t xml:space="preserve">STATUS: </w:t>
      </w:r>
      <w:r>
        <w:t>CURRENT CONSOLIDATED GUIDANCE</w:t>
      </w:r>
    </w:p>
    <w:p w14:paraId="0A8D6E3E" w14:textId="77777777" w:rsidR="00DC4906" w:rsidRDefault="00000000">
      <w:pPr>
        <w:pStyle w:val="Metadata"/>
      </w:pPr>
      <w:r>
        <w:rPr>
          <w:b/>
          <w:color w:val="173C5A"/>
        </w:rPr>
        <w:t xml:space="preserve">METADATA: </w:t>
      </w:r>
      <w:r>
        <w:t xml:space="preserve">category=SpyderWatch Guidance; product=SpyderWash ecosystem; audience=Customer-facing answer with internal escalation fields; intent=Is SpyderWatch 100% accurate; </w:t>
      </w:r>
      <w:proofErr w:type="spellStart"/>
      <w:r>
        <w:t>search_terms</w:t>
      </w:r>
      <w:proofErr w:type="spellEnd"/>
      <w:r>
        <w:t>=</w:t>
      </w:r>
      <w:proofErr w:type="spellStart"/>
      <w:r>
        <w:t>spyderwatch</w:t>
      </w:r>
      <w:proofErr w:type="spellEnd"/>
      <w:r>
        <w:t>; 100; accurate</w:t>
      </w:r>
    </w:p>
    <w:p w14:paraId="6ECAF6B2" w14:textId="77777777" w:rsidR="00DC4906" w:rsidRDefault="00000000">
      <w:r>
        <w:rPr>
          <w:b/>
          <w:color w:val="173C5A"/>
        </w:rPr>
        <w:t xml:space="preserve">EXAMPLE CUSTOMER PHRASES: </w:t>
      </w:r>
      <w:r>
        <w:t>Is SpyderWatch 100% accurate?</w:t>
      </w:r>
    </w:p>
    <w:p w14:paraId="7B66F103" w14:textId="77777777" w:rsidR="00DC4906" w:rsidRDefault="00000000">
      <w:r>
        <w:rPr>
          <w:b/>
          <w:color w:val="173C5A"/>
        </w:rPr>
        <w:t xml:space="preserve">DIRECT ANSWER: </w:t>
      </w:r>
      <w:r>
        <w:t>No. It depends on configured runtime and communication and should be described as an estimate.</w:t>
      </w:r>
    </w:p>
    <w:p w14:paraId="373904F0" w14:textId="77777777" w:rsidR="00DC4906" w:rsidRDefault="00000000">
      <w:pPr>
        <w:pStyle w:val="ArticleLabel"/>
      </w:pPr>
      <w:r>
        <w:t>RECOMMENDED STEPS</w:t>
      </w:r>
    </w:p>
    <w:p w14:paraId="217F46FA" w14:textId="77777777" w:rsidR="00DC4906" w:rsidRDefault="00000000">
      <w:pPr>
        <w:tabs>
          <w:tab w:val="left" w:pos="432"/>
        </w:tabs>
        <w:ind w:left="432" w:hanging="432"/>
      </w:pPr>
      <w:r>
        <w:t>1.</w:t>
      </w:r>
      <w:r>
        <w:tab/>
        <w:t>Explain that availability is an estimate based on configured runtime and communication.</w:t>
      </w:r>
    </w:p>
    <w:p w14:paraId="2AD2ABDB"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6F17AB86" w14:textId="77777777" w:rsidR="00DC4906" w:rsidRDefault="00000000">
      <w:r>
        <w:t>ESCALATE WHEN: Only after all applicable Operator steps above have been completed and the issue remains unresolved, or when the next action requires authorization or qualified technical work.</w:t>
      </w:r>
    </w:p>
    <w:p w14:paraId="7A1C3201"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26B75A02" w14:textId="77777777" w:rsidR="00DC4906" w:rsidRDefault="00000000">
      <w:pPr>
        <w:pStyle w:val="Metadata"/>
        <w:spacing w:after="160"/>
      </w:pPr>
      <w:r>
        <w:rPr>
          <w:b/>
        </w:rPr>
        <w:t>ARTICLE END: KB-FAQ-032</w:t>
      </w:r>
    </w:p>
    <w:p w14:paraId="6304CC20" w14:textId="77777777" w:rsidR="00DC4906" w:rsidRDefault="00000000">
      <w:pPr>
        <w:pStyle w:val="Heading2"/>
      </w:pPr>
      <w:r>
        <w:t>Software/Portal Guidance</w:t>
      </w:r>
    </w:p>
    <w:p w14:paraId="4A17D9D1" w14:textId="77777777" w:rsidR="00DC4906" w:rsidRDefault="00000000">
      <w:pPr>
        <w:pStyle w:val="Metadata"/>
        <w:keepNext/>
      </w:pPr>
      <w:r>
        <w:rPr>
          <w:b/>
        </w:rPr>
        <w:t>ARTICLE START: KB-FAQ-002</w:t>
      </w:r>
    </w:p>
    <w:p w14:paraId="100BF9E0" w14:textId="77777777" w:rsidR="00DC4906" w:rsidRDefault="00000000">
      <w:pPr>
        <w:pStyle w:val="Heading3"/>
        <w:pBdr>
          <w:bottom w:val="single" w:sz="4" w:space="1" w:color="C7D4DC"/>
        </w:pBdr>
      </w:pPr>
      <w:r>
        <w:t>KB-FAQ-002 - Does SpyderWash require a static IP</w:t>
      </w:r>
    </w:p>
    <w:p w14:paraId="367DBCC6" w14:textId="77777777" w:rsidR="00DC4906" w:rsidRDefault="00000000">
      <w:pPr>
        <w:pStyle w:val="Metadata"/>
      </w:pPr>
      <w:r>
        <w:rPr>
          <w:b/>
          <w:color w:val="173C5A"/>
        </w:rPr>
        <w:t xml:space="preserve">STATUS: </w:t>
      </w:r>
      <w:r>
        <w:t>CURRENT CONSOLIDATED GUIDANCE</w:t>
      </w:r>
    </w:p>
    <w:p w14:paraId="10BFCCD4" w14:textId="77777777" w:rsidR="00DC4906" w:rsidRDefault="00000000">
      <w:pPr>
        <w:pStyle w:val="Metadata"/>
      </w:pPr>
      <w:r>
        <w:rPr>
          <w:b/>
          <w:color w:val="173C5A"/>
        </w:rPr>
        <w:t xml:space="preserve">METADATA: </w:t>
      </w:r>
      <w:r>
        <w:t xml:space="preserve">category=Software/Portal Guidance; product=SpyderWash ecosystem; audience=Customer-facing answer with internal escalation fields; intent=Does SpyderWash require a static IP; </w:t>
      </w:r>
      <w:proofErr w:type="spellStart"/>
      <w:r>
        <w:t>search_terms</w:t>
      </w:r>
      <w:proofErr w:type="spellEnd"/>
      <w:r>
        <w:t>=</w:t>
      </w:r>
      <w:proofErr w:type="spellStart"/>
      <w:r>
        <w:t>spyderwash</w:t>
      </w:r>
      <w:proofErr w:type="spellEnd"/>
      <w:r>
        <w:t xml:space="preserve">; require; static; </w:t>
      </w:r>
      <w:proofErr w:type="spellStart"/>
      <w:r>
        <w:t>ip</w:t>
      </w:r>
      <w:proofErr w:type="spellEnd"/>
    </w:p>
    <w:p w14:paraId="29218CC7" w14:textId="77777777" w:rsidR="00DC4906" w:rsidRDefault="00000000">
      <w:r>
        <w:rPr>
          <w:b/>
          <w:color w:val="173C5A"/>
        </w:rPr>
        <w:t xml:space="preserve">EXAMPLE CUSTOMER PHRASES: </w:t>
      </w:r>
      <w:r>
        <w:t>Does SpyderWash require a static IP?</w:t>
      </w:r>
    </w:p>
    <w:p w14:paraId="072264C5" w14:textId="77777777" w:rsidR="00DC4906" w:rsidRDefault="00000000">
      <w:r>
        <w:rPr>
          <w:b/>
          <w:color w:val="173C5A"/>
        </w:rPr>
        <w:t xml:space="preserve">DIRECT ANSWER: </w:t>
      </w:r>
      <w:r>
        <w:t>No for normal operation. Use DHCP/dynamic addressing unless another approved site service requires static addressing.</w:t>
      </w:r>
    </w:p>
    <w:p w14:paraId="4D808F11" w14:textId="77777777" w:rsidR="00DC4906" w:rsidRDefault="00000000">
      <w:pPr>
        <w:pStyle w:val="ArticleLabel"/>
      </w:pPr>
      <w:r>
        <w:lastRenderedPageBreak/>
        <w:t>RECOMMENDED STEPS</w:t>
      </w:r>
    </w:p>
    <w:p w14:paraId="57FD4D2D" w14:textId="77777777" w:rsidR="00DC4906" w:rsidRDefault="00000000">
      <w:pPr>
        <w:tabs>
          <w:tab w:val="left" w:pos="432"/>
        </w:tabs>
        <w:ind w:left="432" w:hanging="432"/>
      </w:pPr>
      <w:r>
        <w:t>1.</w:t>
      </w:r>
      <w:r>
        <w:tab/>
        <w:t>Configure the Hub connection for DHCP or dynamic addressing.</w:t>
      </w:r>
    </w:p>
    <w:p w14:paraId="2B86948F" w14:textId="77777777" w:rsidR="00DC4906" w:rsidRDefault="00000000">
      <w:pPr>
        <w:tabs>
          <w:tab w:val="left" w:pos="432"/>
        </w:tabs>
        <w:ind w:left="432" w:hanging="432"/>
      </w:pPr>
      <w:r>
        <w:t>2.</w:t>
      </w:r>
      <w:r>
        <w:tab/>
        <w:t>Remove an unintended static WAN or LAN assignment that prevents the Hub from obtaining a valid address.</w:t>
      </w:r>
    </w:p>
    <w:p w14:paraId="64FE0A4A" w14:textId="77777777" w:rsidR="00DC4906" w:rsidRDefault="00000000">
      <w:pPr>
        <w:tabs>
          <w:tab w:val="left" w:pos="432"/>
        </w:tabs>
        <w:ind w:left="432" w:hanging="432"/>
      </w:pPr>
      <w:r>
        <w:t>3.</w:t>
      </w:r>
      <w:r>
        <w:tab/>
        <w:t>Restart the network equipment and then the Hub after the change.</w:t>
      </w:r>
    </w:p>
    <w:p w14:paraId="00DD98A5"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5035AAA9" w14:textId="77777777" w:rsidR="00DC4906" w:rsidRDefault="00000000">
      <w:r>
        <w:t>ESCALATE WHEN: Only after all applicable Operator steps above have been completed and the issue remains unresolved, or when the next action requires authorization or qualified technical work.</w:t>
      </w:r>
    </w:p>
    <w:p w14:paraId="35E1027E"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14296CB3" w14:textId="77777777" w:rsidR="00DC4906" w:rsidRDefault="00000000">
      <w:pPr>
        <w:pStyle w:val="Metadata"/>
        <w:spacing w:after="160"/>
      </w:pPr>
      <w:r>
        <w:rPr>
          <w:b/>
        </w:rPr>
        <w:t>ARTICLE END: KB-FAQ-002</w:t>
      </w:r>
    </w:p>
    <w:p w14:paraId="143BC91A" w14:textId="77777777" w:rsidR="00DC4906" w:rsidRDefault="00000000">
      <w:pPr>
        <w:pStyle w:val="Metadata"/>
        <w:keepNext/>
      </w:pPr>
      <w:r>
        <w:rPr>
          <w:b/>
        </w:rPr>
        <w:t>ARTICLE START: KB-FAQ-007</w:t>
      </w:r>
    </w:p>
    <w:p w14:paraId="549E9527" w14:textId="77777777" w:rsidR="00DC4906" w:rsidRDefault="00000000">
      <w:pPr>
        <w:pStyle w:val="Heading3"/>
        <w:pBdr>
          <w:bottom w:val="single" w:sz="4" w:space="1" w:color="C7D4DC"/>
        </w:pBdr>
      </w:pPr>
      <w:r>
        <w:t xml:space="preserve">KB-FAQ-007 - What does </w:t>
      </w:r>
      <w:proofErr w:type="spellStart"/>
      <w:r>
        <w:t>HubData</w:t>
      </w:r>
      <w:proofErr w:type="spellEnd"/>
      <w:r>
        <w:t>==Default mean</w:t>
      </w:r>
    </w:p>
    <w:p w14:paraId="62CCE789" w14:textId="77777777" w:rsidR="00DC4906" w:rsidRDefault="00000000">
      <w:pPr>
        <w:pStyle w:val="Metadata"/>
      </w:pPr>
      <w:r>
        <w:rPr>
          <w:b/>
          <w:color w:val="173C5A"/>
        </w:rPr>
        <w:t xml:space="preserve">STATUS: </w:t>
      </w:r>
      <w:r>
        <w:t>CURRENT CONSOLIDATED GUIDANCE</w:t>
      </w:r>
    </w:p>
    <w:p w14:paraId="69DB61F6" w14:textId="77777777" w:rsidR="00DC4906" w:rsidRDefault="00000000">
      <w:pPr>
        <w:pStyle w:val="Metadata"/>
      </w:pPr>
      <w:r>
        <w:rPr>
          <w:b/>
          <w:color w:val="173C5A"/>
        </w:rPr>
        <w:t xml:space="preserve">METADATA: </w:t>
      </w:r>
      <w:r>
        <w:t xml:space="preserve">category=Software/Portal Guidance; product=SpyderWash ecosystem; audience=Customer-facing answer with internal escalation fields; intent=What does </w:t>
      </w:r>
      <w:proofErr w:type="spellStart"/>
      <w:r>
        <w:t>HubData</w:t>
      </w:r>
      <w:proofErr w:type="spellEnd"/>
      <w:r>
        <w:t xml:space="preserve">==Default mean; </w:t>
      </w:r>
      <w:proofErr w:type="spellStart"/>
      <w:r>
        <w:t>search_terms</w:t>
      </w:r>
      <w:proofErr w:type="spellEnd"/>
      <w:r>
        <w:t>=</w:t>
      </w:r>
      <w:proofErr w:type="spellStart"/>
      <w:r>
        <w:t>hubdata</w:t>
      </w:r>
      <w:proofErr w:type="spellEnd"/>
      <w:r>
        <w:t>==default; mean</w:t>
      </w:r>
    </w:p>
    <w:p w14:paraId="204A097D" w14:textId="77777777" w:rsidR="00DC4906" w:rsidRDefault="00000000">
      <w:r>
        <w:rPr>
          <w:b/>
          <w:color w:val="173C5A"/>
        </w:rPr>
        <w:t xml:space="preserve">EXAMPLE CUSTOMER PHRASES: </w:t>
      </w:r>
      <w:r>
        <w:t xml:space="preserve">What does </w:t>
      </w:r>
      <w:proofErr w:type="spellStart"/>
      <w:r>
        <w:t>HubData</w:t>
      </w:r>
      <w:proofErr w:type="spellEnd"/>
      <w:r>
        <w:t>==Default mean?</w:t>
      </w:r>
    </w:p>
    <w:p w14:paraId="535AC232" w14:textId="77777777" w:rsidR="00DC4906" w:rsidRDefault="00000000">
      <w:r>
        <w:rPr>
          <w:b/>
          <w:color w:val="173C5A"/>
        </w:rPr>
        <w:t xml:space="preserve">DIRECT ANSWER: </w:t>
      </w:r>
      <w:r>
        <w:t>The reader has not acquired Hub information. Use Discovery Mode and investigate ID mapping, range, interference, Hub state, and device power.</w:t>
      </w:r>
    </w:p>
    <w:p w14:paraId="5BD8E46F" w14:textId="77777777" w:rsidR="00DC4906" w:rsidRDefault="00000000">
      <w:pPr>
        <w:pStyle w:val="ArticleLabel"/>
      </w:pPr>
      <w:r>
        <w:t>RECOMMENDED STEPS</w:t>
      </w:r>
    </w:p>
    <w:p w14:paraId="2AC06239" w14:textId="77777777" w:rsidR="00DC4906" w:rsidRDefault="00000000">
      <w:pPr>
        <w:tabs>
          <w:tab w:val="left" w:pos="432"/>
        </w:tabs>
        <w:ind w:left="432" w:hanging="432"/>
      </w:pPr>
      <w:r>
        <w:t>1.</w:t>
      </w:r>
      <w:r>
        <w:tab/>
        <w:t xml:space="preserve">Confirm the SpyderWash Hub is </w:t>
      </w:r>
      <w:proofErr w:type="gramStart"/>
      <w:r>
        <w:t>powered</w:t>
      </w:r>
      <w:proofErr w:type="gramEnd"/>
      <w:r>
        <w:t xml:space="preserve"> and its Ethernet cable is connected.</w:t>
      </w:r>
    </w:p>
    <w:p w14:paraId="3184EDC3" w14:textId="77777777" w:rsidR="00DC4906" w:rsidRDefault="00000000">
      <w:pPr>
        <w:tabs>
          <w:tab w:val="left" w:pos="432"/>
        </w:tabs>
        <w:ind w:left="432" w:hanging="432"/>
      </w:pPr>
      <w:r>
        <w:t>2.</w:t>
      </w:r>
      <w:r>
        <w:tab/>
        <w:t>Restart the Hub. Wait approximately 90 seconds for a blue-light Smart Hub or 30 seconds for an older green-light Hub until Discovery Mode begins.</w:t>
      </w:r>
    </w:p>
    <w:p w14:paraId="53A22F80" w14:textId="77777777" w:rsidR="00DC4906" w:rsidRDefault="00000000">
      <w:pPr>
        <w:tabs>
          <w:tab w:val="left" w:pos="432"/>
        </w:tabs>
        <w:ind w:left="432" w:hanging="432"/>
      </w:pPr>
      <w:r>
        <w:t>3.</w:t>
      </w:r>
      <w:r>
        <w:tab/>
        <w:t>While Discovery Mode is active, power off the affected machine for a few seconds and power it back on. Pair no more than two machines at a time.</w:t>
      </w:r>
    </w:p>
    <w:p w14:paraId="10051D4A" w14:textId="77777777" w:rsidR="00DC4906" w:rsidRDefault="00000000">
      <w:pPr>
        <w:tabs>
          <w:tab w:val="left" w:pos="432"/>
        </w:tabs>
        <w:ind w:left="432" w:hanging="432"/>
      </w:pPr>
      <w:r>
        <w:t>4.</w:t>
      </w:r>
      <w:r>
        <w:tab/>
        <w:t>Watch the reader startup sequence. If "</w:t>
      </w:r>
      <w:proofErr w:type="spellStart"/>
      <w:r>
        <w:t>HubData</w:t>
      </w:r>
      <w:proofErr w:type="spellEnd"/>
      <w:r>
        <w:t>==Acquired" appears, allow startup to continue to the Profile message.</w:t>
      </w:r>
    </w:p>
    <w:p w14:paraId="2F4166EB" w14:textId="77777777" w:rsidR="00DC4906" w:rsidRDefault="00000000">
      <w:pPr>
        <w:tabs>
          <w:tab w:val="left" w:pos="432"/>
        </w:tabs>
        <w:ind w:left="432" w:hanging="432"/>
      </w:pPr>
      <w:r>
        <w:t>5.</w:t>
      </w:r>
      <w:r>
        <w:tab/>
        <w:t>If "</w:t>
      </w:r>
      <w:proofErr w:type="spellStart"/>
      <w:r>
        <w:t>HubData</w:t>
      </w:r>
      <w:proofErr w:type="spellEnd"/>
      <w:r>
        <w:t>==Default" remains, move the Hub or machine into a clearer line of sight, remove nearby metal or Wi-Fi obstruction, and repeat the pairing attempt.</w:t>
      </w:r>
    </w:p>
    <w:p w14:paraId="7B160056" w14:textId="77777777" w:rsidR="00DC4906" w:rsidRDefault="00000000">
      <w:pPr>
        <w:tabs>
          <w:tab w:val="left" w:pos="432"/>
        </w:tabs>
        <w:ind w:left="432" w:hanging="432"/>
      </w:pPr>
      <w:r>
        <w:t>6.</w:t>
      </w:r>
      <w:r>
        <w:tab/>
        <w:t>Compare the physical Control Board Bluetooth ID with the portal machine record and correct any mismatch, then pair again.</w:t>
      </w:r>
    </w:p>
    <w:p w14:paraId="1617E193"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2D358152" w14:textId="77777777" w:rsidR="00DC4906" w:rsidRDefault="00000000">
      <w:r>
        <w:t>ESCALATE WHEN: Only after all applicable Operator steps above have been completed and the issue remains unresolved, or when the next action requires authorization or qualified technical work.</w:t>
      </w:r>
    </w:p>
    <w:p w14:paraId="78AEF41D"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6AD7E7C1" w14:textId="77777777" w:rsidR="00DC4906" w:rsidRDefault="00000000">
      <w:pPr>
        <w:pStyle w:val="Metadata"/>
        <w:spacing w:after="160"/>
      </w:pPr>
      <w:r>
        <w:rPr>
          <w:b/>
        </w:rPr>
        <w:t>ARTICLE END: KB-FAQ-007</w:t>
      </w:r>
    </w:p>
    <w:p w14:paraId="77E2D49D" w14:textId="77777777" w:rsidR="00DC4906" w:rsidRDefault="00000000">
      <w:pPr>
        <w:pStyle w:val="Metadata"/>
        <w:keepNext/>
      </w:pPr>
      <w:r>
        <w:rPr>
          <w:b/>
        </w:rPr>
        <w:t>ARTICLE START: KB-FAQ-012</w:t>
      </w:r>
    </w:p>
    <w:p w14:paraId="540394D4" w14:textId="77777777" w:rsidR="00DC4906" w:rsidRDefault="00000000">
      <w:pPr>
        <w:pStyle w:val="Heading3"/>
        <w:pBdr>
          <w:bottom w:val="single" w:sz="4" w:space="1" w:color="C7D4DC"/>
        </w:pBdr>
      </w:pPr>
      <w:r>
        <w:t>KB-FAQ-012 - Why did the wrong machine start</w:t>
      </w:r>
    </w:p>
    <w:p w14:paraId="2871645B" w14:textId="77777777" w:rsidR="00DC4906" w:rsidRDefault="00000000">
      <w:pPr>
        <w:pStyle w:val="Metadata"/>
      </w:pPr>
      <w:r>
        <w:rPr>
          <w:b/>
          <w:color w:val="173C5A"/>
        </w:rPr>
        <w:t xml:space="preserve">STATUS: </w:t>
      </w:r>
      <w:r>
        <w:t>CURRENT CONSOLIDATED GUIDANCE</w:t>
      </w:r>
    </w:p>
    <w:p w14:paraId="2123BAA5" w14:textId="77777777" w:rsidR="00DC4906" w:rsidRDefault="00000000">
      <w:pPr>
        <w:pStyle w:val="Metadata"/>
      </w:pPr>
      <w:r>
        <w:rPr>
          <w:b/>
          <w:color w:val="173C5A"/>
        </w:rPr>
        <w:t xml:space="preserve">METADATA: </w:t>
      </w:r>
      <w:r>
        <w:t xml:space="preserve">category=Software/Portal Guidance; product=SpyderWash ecosystem; audience=Customer-facing answer with internal escalation fields; intent=Why did the wrong machine start; </w:t>
      </w:r>
      <w:proofErr w:type="spellStart"/>
      <w:r>
        <w:t>search_terms</w:t>
      </w:r>
      <w:proofErr w:type="spellEnd"/>
      <w:r>
        <w:t>=did; wrong; machine; start</w:t>
      </w:r>
    </w:p>
    <w:p w14:paraId="72BC1FA2" w14:textId="77777777" w:rsidR="00DC4906" w:rsidRDefault="00000000">
      <w:r>
        <w:rPr>
          <w:b/>
          <w:color w:val="173C5A"/>
        </w:rPr>
        <w:t xml:space="preserve">EXAMPLE CUSTOMER PHRASES: </w:t>
      </w:r>
      <w:r>
        <w:t>Why did the wrong machine start?</w:t>
      </w:r>
    </w:p>
    <w:p w14:paraId="361685EF" w14:textId="77777777" w:rsidR="00DC4906" w:rsidRDefault="00000000">
      <w:r>
        <w:rPr>
          <w:b/>
          <w:color w:val="173C5A"/>
        </w:rPr>
        <w:t xml:space="preserve">DIRECT ANSWER: </w:t>
      </w:r>
      <w:r>
        <w:t>Treat as an urgent mapping/wiring issue. Verify Bluetooth ID, position, physical labels, and harnesses before customer use.</w:t>
      </w:r>
    </w:p>
    <w:p w14:paraId="191CF3E0" w14:textId="77777777" w:rsidR="00DC4906" w:rsidRDefault="00000000">
      <w:pPr>
        <w:pStyle w:val="ArticleLabel"/>
      </w:pPr>
      <w:r>
        <w:t>RECOMMENDED STEPS</w:t>
      </w:r>
    </w:p>
    <w:p w14:paraId="06C487E2" w14:textId="77777777" w:rsidR="00DC4906" w:rsidRDefault="00000000">
      <w:pPr>
        <w:tabs>
          <w:tab w:val="left" w:pos="432"/>
        </w:tabs>
        <w:ind w:left="432" w:hanging="432"/>
      </w:pPr>
      <w:r>
        <w:t>1.</w:t>
      </w:r>
      <w:r>
        <w:tab/>
        <w:t>Remove both affected machines from customer use immediately.</w:t>
      </w:r>
    </w:p>
    <w:p w14:paraId="3C9DA2B9" w14:textId="77777777" w:rsidR="00DC4906" w:rsidRDefault="00000000">
      <w:pPr>
        <w:tabs>
          <w:tab w:val="left" w:pos="432"/>
        </w:tabs>
        <w:ind w:left="432" w:hanging="432"/>
      </w:pPr>
      <w:r>
        <w:t>2.</w:t>
      </w:r>
      <w:r>
        <w:tab/>
        <w:t>Match each physical machine number to its reader, Control Board Bluetooth ID, and Operator Portal Position #.</w:t>
      </w:r>
    </w:p>
    <w:p w14:paraId="067860D6" w14:textId="77777777" w:rsidR="00DC4906" w:rsidRDefault="00000000">
      <w:pPr>
        <w:tabs>
          <w:tab w:val="left" w:pos="432"/>
        </w:tabs>
        <w:ind w:left="432" w:hanging="432"/>
      </w:pPr>
      <w:r>
        <w:t>3.</w:t>
      </w:r>
      <w:r>
        <w:tab/>
        <w:t>Correct any duplicated position, swapped Bluetooth ID, or incorrect machine assignment.</w:t>
      </w:r>
    </w:p>
    <w:p w14:paraId="5327AC1C" w14:textId="77777777" w:rsidR="00DC4906" w:rsidRDefault="00000000">
      <w:pPr>
        <w:tabs>
          <w:tab w:val="left" w:pos="432"/>
        </w:tabs>
        <w:ind w:left="432" w:hanging="432"/>
      </w:pPr>
      <w:r>
        <w:t>4.</w:t>
      </w:r>
      <w:r>
        <w:tab/>
        <w:t>Save the records and power-cycle both machines so they reacquire their profiles.</w:t>
      </w:r>
    </w:p>
    <w:p w14:paraId="34029B1E" w14:textId="77777777" w:rsidR="00DC4906" w:rsidRDefault="00000000">
      <w:pPr>
        <w:tabs>
          <w:tab w:val="left" w:pos="432"/>
        </w:tabs>
        <w:ind w:left="432" w:hanging="432"/>
      </w:pPr>
      <w:r>
        <w:t>5.</w:t>
      </w:r>
      <w:r>
        <w:tab/>
        <w:t>Run one controlled transaction on each machine and confirm only the selected machine starts.</w:t>
      </w:r>
    </w:p>
    <w:p w14:paraId="6305ABC8" w14:textId="77777777" w:rsidR="00DC4906" w:rsidRDefault="00000000">
      <w:pPr>
        <w:tabs>
          <w:tab w:val="left" w:pos="432"/>
        </w:tabs>
        <w:ind w:left="432" w:hanging="432"/>
      </w:pPr>
      <w:r>
        <w:lastRenderedPageBreak/>
        <w:t>6.</w:t>
      </w:r>
      <w:r>
        <w:tab/>
        <w:t>If the portal mapping is correct, power off the machines and have qualified personnel inspect for crossed boards or harnesses.</w:t>
      </w:r>
    </w:p>
    <w:p w14:paraId="6B9C0859"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5BF91F5D" w14:textId="77777777" w:rsidR="00DC4906" w:rsidRDefault="00000000">
      <w:r>
        <w:t>ESCALATE WHEN: Only after all applicable Operator steps above have been completed and the issue remains unresolved, or when the next action requires authorization or qualified technical work.</w:t>
      </w:r>
    </w:p>
    <w:p w14:paraId="7F351550"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327F98CC" w14:textId="77777777" w:rsidR="00DC4906" w:rsidRDefault="00000000">
      <w:pPr>
        <w:pStyle w:val="Metadata"/>
        <w:spacing w:after="160"/>
      </w:pPr>
      <w:r>
        <w:rPr>
          <w:b/>
        </w:rPr>
        <w:t>ARTICLE END: KB-FAQ-012</w:t>
      </w:r>
    </w:p>
    <w:p w14:paraId="641591D0" w14:textId="77777777" w:rsidR="00DC4906" w:rsidRDefault="00000000">
      <w:pPr>
        <w:pStyle w:val="Metadata"/>
        <w:keepNext/>
      </w:pPr>
      <w:r>
        <w:rPr>
          <w:b/>
        </w:rPr>
        <w:t>ARTICLE START: KB-FAQ-013</w:t>
      </w:r>
    </w:p>
    <w:p w14:paraId="2A87D23F" w14:textId="77777777" w:rsidR="00DC4906" w:rsidRDefault="00000000">
      <w:pPr>
        <w:pStyle w:val="Heading3"/>
        <w:pBdr>
          <w:bottom w:val="single" w:sz="4" w:space="1" w:color="C7D4DC"/>
        </w:pBdr>
      </w:pPr>
      <w:r>
        <w:t>KB-FAQ-013 - Why did a machine start for free</w:t>
      </w:r>
    </w:p>
    <w:p w14:paraId="37999421" w14:textId="77777777" w:rsidR="00DC4906" w:rsidRDefault="00000000">
      <w:pPr>
        <w:pStyle w:val="Metadata"/>
      </w:pPr>
      <w:r>
        <w:rPr>
          <w:b/>
          <w:color w:val="173C5A"/>
        </w:rPr>
        <w:t xml:space="preserve">STATUS: </w:t>
      </w:r>
      <w:r>
        <w:t>CURRENT CONSOLIDATED GUIDANCE</w:t>
      </w:r>
    </w:p>
    <w:p w14:paraId="19D47648" w14:textId="77777777" w:rsidR="00DC4906" w:rsidRDefault="00000000">
      <w:pPr>
        <w:pStyle w:val="Metadata"/>
      </w:pPr>
      <w:r>
        <w:rPr>
          <w:b/>
          <w:color w:val="173C5A"/>
        </w:rPr>
        <w:t xml:space="preserve">METADATA: </w:t>
      </w:r>
      <w:r>
        <w:t xml:space="preserve">category=Software/Portal Guidance; product=SpyderWash ecosystem; audience=Customer-facing answer with internal escalation fields; intent=Why did a machine start for free; </w:t>
      </w:r>
      <w:proofErr w:type="spellStart"/>
      <w:r>
        <w:t>search_terms</w:t>
      </w:r>
      <w:proofErr w:type="spellEnd"/>
      <w:r>
        <w:t>=did; machine; start; free</w:t>
      </w:r>
    </w:p>
    <w:p w14:paraId="06CA55CB" w14:textId="77777777" w:rsidR="00DC4906" w:rsidRDefault="00000000">
      <w:r>
        <w:rPr>
          <w:b/>
          <w:color w:val="173C5A"/>
        </w:rPr>
        <w:t xml:space="preserve">EXAMPLE CUSTOMER PHRASES: </w:t>
      </w:r>
      <w:r>
        <w:t>Why did a machine start for free?</w:t>
      </w:r>
    </w:p>
    <w:p w14:paraId="1B49F19D" w14:textId="77777777" w:rsidR="00DC4906" w:rsidRDefault="00000000">
      <w:r>
        <w:rPr>
          <w:b/>
          <w:color w:val="173C5A"/>
        </w:rPr>
        <w:t xml:space="preserve">DIRECT ANSWER: </w:t>
      </w:r>
      <w:r>
        <w:t>Check machine programming/free-vend/service mode and relay/input behavior before assuming a portal defect.</w:t>
      </w:r>
    </w:p>
    <w:p w14:paraId="7EC6D598" w14:textId="77777777" w:rsidR="00DC4906" w:rsidRDefault="00000000">
      <w:pPr>
        <w:pStyle w:val="ArticleLabel"/>
      </w:pPr>
      <w:r>
        <w:t>RECOMMENDED STEPS</w:t>
      </w:r>
    </w:p>
    <w:p w14:paraId="2CFD25F3" w14:textId="77777777" w:rsidR="00DC4906" w:rsidRDefault="00000000">
      <w:pPr>
        <w:tabs>
          <w:tab w:val="left" w:pos="432"/>
        </w:tabs>
        <w:ind w:left="432" w:hanging="432"/>
      </w:pPr>
      <w:r>
        <w:t>1.</w:t>
      </w:r>
      <w:r>
        <w:tab/>
        <w:t>Remove the machine from customer use until free starts stop.</w:t>
      </w:r>
    </w:p>
    <w:p w14:paraId="06A5AD2E" w14:textId="77777777" w:rsidR="00DC4906" w:rsidRDefault="00000000">
      <w:pPr>
        <w:tabs>
          <w:tab w:val="left" w:pos="432"/>
        </w:tabs>
        <w:ind w:left="432" w:hanging="432"/>
      </w:pPr>
      <w:r>
        <w:t>2.</w:t>
      </w:r>
      <w:r>
        <w:tab/>
        <w:t>Confirm the laundry machine is not set to free-vend, zero-price, service, or diagnostic mode.</w:t>
      </w:r>
    </w:p>
    <w:p w14:paraId="1CF15F48" w14:textId="77777777" w:rsidR="00DC4906" w:rsidRDefault="00000000">
      <w:pPr>
        <w:tabs>
          <w:tab w:val="left" w:pos="432"/>
        </w:tabs>
        <w:ind w:left="432" w:hanging="432"/>
      </w:pPr>
      <w:r>
        <w:t>3.</w:t>
      </w:r>
      <w:r>
        <w:tab/>
        <w:t>Open the SpyderWash machine record and confirm the vend price is not zero and no unintended promotion is active.</w:t>
      </w:r>
    </w:p>
    <w:p w14:paraId="72E10F04" w14:textId="77777777" w:rsidR="00DC4906" w:rsidRDefault="00000000">
      <w:pPr>
        <w:tabs>
          <w:tab w:val="left" w:pos="432"/>
        </w:tabs>
        <w:ind w:left="432" w:hanging="432"/>
      </w:pPr>
      <w:r>
        <w:t>4.</w:t>
      </w:r>
      <w:r>
        <w:tab/>
        <w:t>Power-cycle the machine and observe whether it starts without a payment.</w:t>
      </w:r>
    </w:p>
    <w:p w14:paraId="3F09FFB1" w14:textId="77777777" w:rsidR="00DC4906" w:rsidRDefault="00000000">
      <w:pPr>
        <w:tabs>
          <w:tab w:val="left" w:pos="432"/>
        </w:tabs>
        <w:ind w:left="432" w:hanging="432"/>
      </w:pPr>
      <w:r>
        <w:t>5.</w:t>
      </w:r>
      <w:r>
        <w:tab/>
        <w:t>If it still starts freely, power it off and have qualified personnel inspect for a stuck relay, shorted input, or incorrect harness.</w:t>
      </w:r>
    </w:p>
    <w:p w14:paraId="7DA31113" w14:textId="77777777" w:rsidR="00DC4906" w:rsidRDefault="00000000">
      <w:pPr>
        <w:tabs>
          <w:tab w:val="left" w:pos="432"/>
        </w:tabs>
        <w:ind w:left="432" w:hanging="432"/>
      </w:pPr>
      <w:r>
        <w:t>6.</w:t>
      </w:r>
      <w:r>
        <w:tab/>
        <w:t>Return the machine to service only after several minutes without a free start and one controlled paid transaction succeeds.</w:t>
      </w:r>
    </w:p>
    <w:p w14:paraId="73D2F5B1"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7F2887CD" w14:textId="77777777" w:rsidR="00DC4906" w:rsidRDefault="00000000">
      <w:r>
        <w:t>ESCALATE WHEN: Only after all applicable Operator steps above have been completed and the issue remains unresolved, or when the next action requires authorization or qualified technical work.</w:t>
      </w:r>
    </w:p>
    <w:p w14:paraId="50EEB118"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700CB5AA" w14:textId="77777777" w:rsidR="00DC4906" w:rsidRDefault="00000000">
      <w:pPr>
        <w:pStyle w:val="Metadata"/>
        <w:spacing w:after="160"/>
      </w:pPr>
      <w:r>
        <w:rPr>
          <w:b/>
        </w:rPr>
        <w:t>ARTICLE END: KB-FAQ-013</w:t>
      </w:r>
    </w:p>
    <w:p w14:paraId="32A233B1" w14:textId="77777777" w:rsidR="00DC4906" w:rsidRDefault="00000000">
      <w:pPr>
        <w:pStyle w:val="Metadata"/>
        <w:keepNext/>
      </w:pPr>
      <w:r>
        <w:rPr>
          <w:b/>
        </w:rPr>
        <w:t>ARTICLE START: KB-FAQ-021</w:t>
      </w:r>
    </w:p>
    <w:p w14:paraId="13A5ED96" w14:textId="77777777" w:rsidR="00DC4906" w:rsidRDefault="00000000">
      <w:pPr>
        <w:pStyle w:val="Heading3"/>
        <w:pBdr>
          <w:bottom w:val="single" w:sz="4" w:space="1" w:color="C7D4DC"/>
        </w:pBdr>
      </w:pPr>
      <w:r>
        <w:t>KB-FAQ-021 - How long do refunds take</w:t>
      </w:r>
    </w:p>
    <w:p w14:paraId="5F9856A0" w14:textId="77777777" w:rsidR="00DC4906" w:rsidRDefault="00000000">
      <w:pPr>
        <w:pStyle w:val="Metadata"/>
      </w:pPr>
      <w:r>
        <w:rPr>
          <w:b/>
          <w:color w:val="173C5A"/>
        </w:rPr>
        <w:t xml:space="preserve">STATUS: </w:t>
      </w:r>
      <w:r>
        <w:t>CURRENT CONSOLIDATED GUIDANCE</w:t>
      </w:r>
    </w:p>
    <w:p w14:paraId="72402EBC" w14:textId="77777777" w:rsidR="00DC4906" w:rsidRDefault="00000000">
      <w:pPr>
        <w:pStyle w:val="Metadata"/>
      </w:pPr>
      <w:r>
        <w:rPr>
          <w:b/>
          <w:color w:val="173C5A"/>
        </w:rPr>
        <w:t xml:space="preserve">METADATA: </w:t>
      </w:r>
      <w:r>
        <w:t xml:space="preserve">category=Software/Portal Guidance; product=SpyderWash ecosystem; audience=Customer-facing answer with internal escalation fields; intent=How long do refunds take; </w:t>
      </w:r>
      <w:proofErr w:type="spellStart"/>
      <w:r>
        <w:t>search_terms</w:t>
      </w:r>
      <w:proofErr w:type="spellEnd"/>
      <w:r>
        <w:t>=long; refunds; take</w:t>
      </w:r>
    </w:p>
    <w:p w14:paraId="234DD0BE" w14:textId="77777777" w:rsidR="00DC4906" w:rsidRDefault="00000000">
      <w:r>
        <w:rPr>
          <w:b/>
          <w:color w:val="173C5A"/>
        </w:rPr>
        <w:t xml:space="preserve">EXAMPLE CUSTOMER PHRASES: </w:t>
      </w:r>
      <w:r>
        <w:t>How long do refunds take?</w:t>
      </w:r>
    </w:p>
    <w:p w14:paraId="7B4DD8D2" w14:textId="77777777" w:rsidR="00DC4906" w:rsidRDefault="00000000">
      <w:r>
        <w:rPr>
          <w:b/>
          <w:color w:val="173C5A"/>
        </w:rPr>
        <w:t xml:space="preserve">DIRECT ANSWER: </w:t>
      </w:r>
      <w:r>
        <w:t>The portal may require a waiting period; after submission, the card issuer may take several business days to post the credit.</w:t>
      </w:r>
    </w:p>
    <w:p w14:paraId="7483DB49" w14:textId="77777777" w:rsidR="00DC4906" w:rsidRDefault="00000000">
      <w:pPr>
        <w:pStyle w:val="ArticleLabel"/>
      </w:pPr>
      <w:r>
        <w:t>RECOMMENDED STEPS</w:t>
      </w:r>
    </w:p>
    <w:p w14:paraId="0180680C" w14:textId="77777777" w:rsidR="00DC4906" w:rsidRDefault="00000000">
      <w:pPr>
        <w:tabs>
          <w:tab w:val="left" w:pos="432"/>
        </w:tabs>
        <w:ind w:left="432" w:hanging="432"/>
      </w:pPr>
      <w:r>
        <w:t>1.</w:t>
      </w:r>
      <w:r>
        <w:tab/>
        <w:t xml:space="preserve">Confirm the original transaction is </w:t>
      </w:r>
      <w:proofErr w:type="gramStart"/>
      <w:r>
        <w:t>posted</w:t>
      </w:r>
      <w:proofErr w:type="gramEnd"/>
      <w:r>
        <w:t xml:space="preserve"> and the refund was submitted once.</w:t>
      </w:r>
    </w:p>
    <w:p w14:paraId="362456D2" w14:textId="77777777" w:rsidR="00DC4906" w:rsidRDefault="00000000">
      <w:pPr>
        <w:tabs>
          <w:tab w:val="left" w:pos="432"/>
        </w:tabs>
        <w:ind w:left="432" w:hanging="432"/>
      </w:pPr>
      <w:r>
        <w:t>2.</w:t>
      </w:r>
      <w:r>
        <w:tab/>
        <w:t>Confirm the refund amount and processor reference.</w:t>
      </w:r>
    </w:p>
    <w:p w14:paraId="2B23948D" w14:textId="77777777" w:rsidR="00DC4906" w:rsidRDefault="00000000">
      <w:pPr>
        <w:tabs>
          <w:tab w:val="left" w:pos="432"/>
        </w:tabs>
        <w:ind w:left="432" w:hanging="432"/>
      </w:pPr>
      <w:r>
        <w:t>3.</w:t>
      </w:r>
      <w:r>
        <w:tab/>
        <w:t>Provide the customer the submission date and advise that the issuing bank controls final posting.</w:t>
      </w:r>
    </w:p>
    <w:p w14:paraId="0F06B77F" w14:textId="77777777" w:rsidR="00DC4906" w:rsidRDefault="00000000">
      <w:pPr>
        <w:tabs>
          <w:tab w:val="left" w:pos="432"/>
        </w:tabs>
        <w:ind w:left="432" w:hanging="432"/>
      </w:pPr>
      <w:r>
        <w:t>4.</w:t>
      </w:r>
      <w:r>
        <w:tab/>
        <w:t>Do not submit a duplicate refund while the first refund is accepted and pending.</w:t>
      </w:r>
    </w:p>
    <w:p w14:paraId="0FBA478D"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7857997A" w14:textId="77777777" w:rsidR="00DC4906" w:rsidRDefault="00000000">
      <w:r>
        <w:t>ESCALATE WHEN: Only after all applicable Operator steps above have been completed and the issue remains unresolved, or when the next action requires authorization or qualified technical work.</w:t>
      </w:r>
    </w:p>
    <w:p w14:paraId="53A7D26F" w14:textId="77777777" w:rsidR="00DC4906" w:rsidRDefault="00000000">
      <w:r>
        <w:lastRenderedPageBreak/>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6840C291" w14:textId="77777777" w:rsidR="00DC4906" w:rsidRDefault="00000000">
      <w:pPr>
        <w:pStyle w:val="Metadata"/>
        <w:spacing w:after="160"/>
      </w:pPr>
      <w:r>
        <w:rPr>
          <w:b/>
        </w:rPr>
        <w:t>ARTICLE END: KB-FAQ-021</w:t>
      </w:r>
    </w:p>
    <w:p w14:paraId="17751124" w14:textId="77777777" w:rsidR="00DC4906" w:rsidRDefault="00000000">
      <w:pPr>
        <w:pStyle w:val="Metadata"/>
        <w:keepNext/>
      </w:pPr>
      <w:r>
        <w:rPr>
          <w:b/>
        </w:rPr>
        <w:t>ARTICLE START: KB-FAQ-039</w:t>
      </w:r>
    </w:p>
    <w:p w14:paraId="011F4B1A" w14:textId="77777777" w:rsidR="00DC4906" w:rsidRDefault="00000000">
      <w:pPr>
        <w:pStyle w:val="Heading3"/>
        <w:pBdr>
          <w:bottom w:val="single" w:sz="4" w:space="1" w:color="C7D4DC"/>
        </w:pBdr>
      </w:pPr>
      <w:r>
        <w:t>KB-FAQ-039 - Can I create categories/items from the POS</w:t>
      </w:r>
    </w:p>
    <w:p w14:paraId="2890E0B0" w14:textId="77777777" w:rsidR="00DC4906" w:rsidRDefault="00000000">
      <w:pPr>
        <w:pStyle w:val="Metadata"/>
      </w:pPr>
      <w:r>
        <w:rPr>
          <w:b/>
          <w:color w:val="173C5A"/>
        </w:rPr>
        <w:t xml:space="preserve">STATUS: </w:t>
      </w:r>
      <w:r>
        <w:t>CURRENT CONSOLIDATED GUIDANCE</w:t>
      </w:r>
    </w:p>
    <w:p w14:paraId="59089B46" w14:textId="77777777" w:rsidR="00DC4906" w:rsidRDefault="00000000">
      <w:pPr>
        <w:pStyle w:val="Metadata"/>
      </w:pPr>
      <w:r>
        <w:rPr>
          <w:b/>
          <w:color w:val="173C5A"/>
        </w:rPr>
        <w:t xml:space="preserve">METADATA: </w:t>
      </w:r>
      <w:r>
        <w:t xml:space="preserve">category=Software/Portal Guidance; product=SpyderWash ecosystem; audience=Customer-facing answer with internal escalation fields; intent=Can I create categories/items from the POS; </w:t>
      </w:r>
      <w:proofErr w:type="spellStart"/>
      <w:r>
        <w:t>search_terms</w:t>
      </w:r>
      <w:proofErr w:type="spellEnd"/>
      <w:r>
        <w:t>=create; categories; items; pos</w:t>
      </w:r>
    </w:p>
    <w:p w14:paraId="3A39C1E1" w14:textId="77777777" w:rsidR="00DC4906" w:rsidRDefault="00000000">
      <w:r>
        <w:rPr>
          <w:b/>
          <w:color w:val="173C5A"/>
        </w:rPr>
        <w:t xml:space="preserve">EXAMPLE CUSTOMER PHRASES: </w:t>
      </w:r>
      <w:r>
        <w:t>Can I create categories/items from the POS?</w:t>
      </w:r>
    </w:p>
    <w:p w14:paraId="54CFB71E" w14:textId="77777777" w:rsidR="00DC4906" w:rsidRDefault="00000000">
      <w:r>
        <w:rPr>
          <w:b/>
          <w:color w:val="173C5A"/>
        </w:rPr>
        <w:t xml:space="preserve">DIRECT ANSWER: </w:t>
      </w:r>
      <w:proofErr w:type="gramStart"/>
      <w:r>
        <w:t>Yes</w:t>
      </w:r>
      <w:proofErr w:type="gramEnd"/>
      <w:r>
        <w:t xml:space="preserve"> where permissions allow; they can also be managed in the Operator Portal.</w:t>
      </w:r>
    </w:p>
    <w:p w14:paraId="3FB0E6B2" w14:textId="77777777" w:rsidR="00DC4906" w:rsidRDefault="00000000">
      <w:pPr>
        <w:pStyle w:val="ArticleLabel"/>
      </w:pPr>
      <w:r>
        <w:t>RECOMMENDED STEPS</w:t>
      </w:r>
    </w:p>
    <w:p w14:paraId="008F0A9E" w14:textId="77777777" w:rsidR="00DC4906" w:rsidRDefault="00000000">
      <w:pPr>
        <w:tabs>
          <w:tab w:val="left" w:pos="432"/>
        </w:tabs>
        <w:ind w:left="432" w:hanging="432"/>
      </w:pPr>
      <w:r>
        <w:t>1.</w:t>
      </w:r>
      <w:r>
        <w:tab/>
        <w:t>Create and manage categories and items in the Operator Portal.</w:t>
      </w:r>
    </w:p>
    <w:p w14:paraId="0A96FB9C" w14:textId="77777777" w:rsidR="00DC4906" w:rsidRDefault="00000000">
      <w:pPr>
        <w:tabs>
          <w:tab w:val="left" w:pos="432"/>
        </w:tabs>
        <w:ind w:left="432" w:hanging="432"/>
      </w:pPr>
      <w:r>
        <w:t>2.</w:t>
      </w:r>
      <w:r>
        <w:tab/>
        <w:t>Assign the correct location, tax, inventory, minimum, price, and category settings.</w:t>
      </w:r>
    </w:p>
    <w:p w14:paraId="5D3F4997" w14:textId="77777777" w:rsidR="00DC4906" w:rsidRDefault="00000000">
      <w:pPr>
        <w:tabs>
          <w:tab w:val="left" w:pos="432"/>
        </w:tabs>
        <w:ind w:left="432" w:hanging="432"/>
      </w:pPr>
      <w:r>
        <w:t>3.</w:t>
      </w:r>
      <w:r>
        <w:tab/>
        <w:t>Restart the POS application so the new item catalog synchronizes.</w:t>
      </w:r>
    </w:p>
    <w:p w14:paraId="5FF71ADB"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25CE227F" w14:textId="77777777" w:rsidR="00DC4906" w:rsidRDefault="00000000">
      <w:r>
        <w:t>ESCALATE WHEN: Only after all applicable Operator steps above have been completed and the issue remains unresolved, or when the next action requires authorization or qualified technical work.</w:t>
      </w:r>
    </w:p>
    <w:p w14:paraId="700E1AEE"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682C1086" w14:textId="77777777" w:rsidR="00DC4906" w:rsidRDefault="00000000">
      <w:pPr>
        <w:pStyle w:val="Metadata"/>
        <w:spacing w:after="160"/>
      </w:pPr>
      <w:r>
        <w:rPr>
          <w:b/>
        </w:rPr>
        <w:t>ARTICLE END: KB-FAQ-039</w:t>
      </w:r>
    </w:p>
    <w:p w14:paraId="7D82CC74" w14:textId="77777777" w:rsidR="00DC4906" w:rsidRDefault="00000000">
      <w:pPr>
        <w:pStyle w:val="Metadata"/>
        <w:keepNext/>
      </w:pPr>
      <w:r>
        <w:rPr>
          <w:b/>
        </w:rPr>
        <w:t>ARTICLE START: KB-FAQ-049</w:t>
      </w:r>
    </w:p>
    <w:p w14:paraId="1DEA6DF0" w14:textId="77777777" w:rsidR="00DC4906" w:rsidRDefault="00000000">
      <w:pPr>
        <w:pStyle w:val="Heading3"/>
        <w:pBdr>
          <w:bottom w:val="single" w:sz="4" w:space="1" w:color="C7D4DC"/>
        </w:pBdr>
      </w:pPr>
      <w:r>
        <w:t>KB-FAQ-049 - Does the receipt show cash received/change</w:t>
      </w:r>
    </w:p>
    <w:p w14:paraId="458843F7" w14:textId="77777777" w:rsidR="00DC4906" w:rsidRDefault="00000000">
      <w:pPr>
        <w:pStyle w:val="Metadata"/>
      </w:pPr>
      <w:r>
        <w:rPr>
          <w:b/>
          <w:color w:val="173C5A"/>
        </w:rPr>
        <w:t xml:space="preserve">STATUS: </w:t>
      </w:r>
      <w:r>
        <w:t>VERIFY BEFORE CUSTOMER RESPONSE</w:t>
      </w:r>
    </w:p>
    <w:p w14:paraId="17A421EA" w14:textId="77777777" w:rsidR="00DC4906" w:rsidRDefault="00000000">
      <w:pPr>
        <w:pStyle w:val="Metadata"/>
      </w:pPr>
      <w:r>
        <w:rPr>
          <w:b/>
          <w:color w:val="173C5A"/>
        </w:rPr>
        <w:t xml:space="preserve">METADATA: </w:t>
      </w:r>
      <w:r>
        <w:t xml:space="preserve">category=Software/Portal Guidance; product=SpyderWash ecosystem; audience=Customer-facing answer with internal escalation fields; intent=Does the receipt show cash received/change; </w:t>
      </w:r>
      <w:proofErr w:type="spellStart"/>
      <w:r>
        <w:t>search_terms</w:t>
      </w:r>
      <w:proofErr w:type="spellEnd"/>
      <w:r>
        <w:t>=receipt; show; cash; received; change</w:t>
      </w:r>
    </w:p>
    <w:p w14:paraId="0EB5D6EB" w14:textId="77777777" w:rsidR="00DC4906" w:rsidRDefault="00000000">
      <w:r>
        <w:rPr>
          <w:b/>
          <w:color w:val="173C5A"/>
        </w:rPr>
        <w:t xml:space="preserve">EXAMPLE CUSTOMER PHRASES: </w:t>
      </w:r>
      <w:r>
        <w:t>Does the receipt show cash received/change?</w:t>
      </w:r>
    </w:p>
    <w:p w14:paraId="71029EBB" w14:textId="77777777" w:rsidR="00DC4906" w:rsidRDefault="00000000">
      <w:r>
        <w:rPr>
          <w:b/>
        </w:rPr>
        <w:t>DIRECT ANSWER:</w:t>
      </w:r>
      <w:r>
        <w:t xml:space="preserve"> Some observed POS versions did not print the cash received and change due on the receipt. Verify the current build and use the on-screen calculation and cash reconciliation if those values are absent.</w:t>
      </w:r>
    </w:p>
    <w:p w14:paraId="0C904FF7" w14:textId="77777777" w:rsidR="00DC4906" w:rsidRDefault="00000000">
      <w:pPr>
        <w:pStyle w:val="ArticleLabel"/>
      </w:pPr>
      <w:r>
        <w:t>RECOMMENDED STEPS</w:t>
      </w:r>
    </w:p>
    <w:p w14:paraId="17587D17" w14:textId="77777777" w:rsidR="00DC4906" w:rsidRDefault="00000000">
      <w:pPr>
        <w:tabs>
          <w:tab w:val="left" w:pos="432"/>
        </w:tabs>
        <w:ind w:left="432" w:hanging="432"/>
      </w:pPr>
      <w:r>
        <w:t>1.</w:t>
      </w:r>
      <w:r>
        <w:tab/>
        <w:t>Verify the current production behavior, account record, signed agreement, or approved price schedule before making a commitment.</w:t>
      </w:r>
    </w:p>
    <w:p w14:paraId="38C3A456" w14:textId="77777777" w:rsidR="00DC4906" w:rsidRDefault="00000000">
      <w:pPr>
        <w:tabs>
          <w:tab w:val="left" w:pos="432"/>
        </w:tabs>
        <w:ind w:left="432" w:hanging="432"/>
      </w:pPr>
      <w:r>
        <w:t>2.</w:t>
      </w:r>
      <w:r>
        <w:tab/>
        <w:t>Verify the current POS build. If the receipt does not show cash received and change due, rely on the on-screen calculation and cash reconciliation.</w:t>
      </w:r>
    </w:p>
    <w:p w14:paraId="44844DEF" w14:textId="77777777" w:rsidR="00DC4906" w:rsidRDefault="00000000">
      <w:pPr>
        <w:tabs>
          <w:tab w:val="left" w:pos="432"/>
        </w:tabs>
        <w:ind w:left="432" w:hanging="432"/>
      </w:pPr>
      <w:r>
        <w:t>3.</w:t>
      </w:r>
      <w:r>
        <w:tab/>
        <w:t>Confirm the current account configuration and software version before changing settings or promising availability.</w:t>
      </w:r>
    </w:p>
    <w:p w14:paraId="22AEA9BC"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21B257F5" w14:textId="77777777" w:rsidR="00DC4906" w:rsidRDefault="00000000">
      <w:r>
        <w:t>ESCALATE WHEN: Only after all applicable Operator steps above have been completed and the issue remains unresolved, or when the next action requires authorization or qualified technical work.</w:t>
      </w:r>
    </w:p>
    <w:p w14:paraId="51E5107E"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5BB69E58" w14:textId="77777777" w:rsidR="00DC4906" w:rsidRDefault="00000000">
      <w:pPr>
        <w:pStyle w:val="Metadata"/>
        <w:spacing w:after="160"/>
      </w:pPr>
      <w:r>
        <w:rPr>
          <w:b/>
        </w:rPr>
        <w:t>ARTICLE END: KB-FAQ-049</w:t>
      </w:r>
    </w:p>
    <w:p w14:paraId="07E57761" w14:textId="77777777" w:rsidR="00DC4906" w:rsidRDefault="00000000">
      <w:pPr>
        <w:pStyle w:val="Metadata"/>
        <w:keepNext/>
      </w:pPr>
      <w:r>
        <w:rPr>
          <w:b/>
        </w:rPr>
        <w:t>ARTICLE START: KB-FAQ-057</w:t>
      </w:r>
    </w:p>
    <w:p w14:paraId="09217CD0" w14:textId="77777777" w:rsidR="00DC4906" w:rsidRDefault="00000000">
      <w:pPr>
        <w:pStyle w:val="Heading3"/>
        <w:pBdr>
          <w:bottom w:val="single" w:sz="4" w:space="1" w:color="C7D4DC"/>
        </w:pBdr>
      </w:pPr>
      <w:r>
        <w:t>KB-FAQ-057 - What is the Workflow Tablet</w:t>
      </w:r>
    </w:p>
    <w:p w14:paraId="64BDF05B" w14:textId="77777777" w:rsidR="00DC4906" w:rsidRDefault="00000000">
      <w:pPr>
        <w:pStyle w:val="Metadata"/>
      </w:pPr>
      <w:r>
        <w:rPr>
          <w:b/>
          <w:color w:val="173C5A"/>
        </w:rPr>
        <w:t xml:space="preserve">STATUS: </w:t>
      </w:r>
      <w:r>
        <w:t>CURRENT CONSOLIDATED GUIDANCE</w:t>
      </w:r>
    </w:p>
    <w:p w14:paraId="65BAC71F" w14:textId="77777777" w:rsidR="00DC4906" w:rsidRDefault="00000000">
      <w:pPr>
        <w:pStyle w:val="Metadata"/>
      </w:pPr>
      <w:r>
        <w:rPr>
          <w:b/>
          <w:color w:val="173C5A"/>
        </w:rPr>
        <w:t xml:space="preserve">METADATA: </w:t>
      </w:r>
      <w:r>
        <w:t xml:space="preserve">category=Software/Portal Guidance; product=SpyderWash ecosystem; audience=Customer-facing answer with internal escalation fields; intent=What is the Workflow Tablet; </w:t>
      </w:r>
      <w:proofErr w:type="spellStart"/>
      <w:r>
        <w:t>search_terms</w:t>
      </w:r>
      <w:proofErr w:type="spellEnd"/>
      <w:r>
        <w:t>=workflow; tablet</w:t>
      </w:r>
    </w:p>
    <w:p w14:paraId="4975D7F6" w14:textId="77777777" w:rsidR="00DC4906" w:rsidRDefault="00000000">
      <w:r>
        <w:rPr>
          <w:b/>
          <w:color w:val="173C5A"/>
        </w:rPr>
        <w:t xml:space="preserve">EXAMPLE CUSTOMER PHRASES: </w:t>
      </w:r>
      <w:r>
        <w:t>What is the Workflow Tablet?</w:t>
      </w:r>
    </w:p>
    <w:p w14:paraId="48EAE131" w14:textId="77777777" w:rsidR="00DC4906" w:rsidRDefault="00000000">
      <w:r>
        <w:rPr>
          <w:b/>
          <w:color w:val="173C5A"/>
        </w:rPr>
        <w:t xml:space="preserve">DIRECT ANSWER: </w:t>
      </w:r>
      <w:r>
        <w:t>Restricted Order Tracker access on an Android tablet.</w:t>
      </w:r>
    </w:p>
    <w:p w14:paraId="75CDF30F" w14:textId="77777777" w:rsidR="00DC4906" w:rsidRDefault="00000000">
      <w:pPr>
        <w:pStyle w:val="ArticleLabel"/>
      </w:pPr>
      <w:r>
        <w:lastRenderedPageBreak/>
        <w:t>RECOMMENDED STEPS</w:t>
      </w:r>
    </w:p>
    <w:p w14:paraId="78F2739E" w14:textId="77777777" w:rsidR="00DC4906" w:rsidRDefault="00000000">
      <w:pPr>
        <w:tabs>
          <w:tab w:val="left" w:pos="432"/>
        </w:tabs>
        <w:ind w:left="432" w:hanging="432"/>
      </w:pPr>
      <w:r>
        <w:t>1.</w:t>
      </w:r>
      <w:r>
        <w:tab/>
        <w:t>Restricted Order Tracker access on an Android tablet.</w:t>
      </w:r>
    </w:p>
    <w:p w14:paraId="084A6744"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296860B7" w14:textId="77777777" w:rsidR="00DC4906" w:rsidRDefault="00000000">
      <w:r>
        <w:t>ESCALATE WHEN: Only after all applicable Operator steps above have been completed and the issue remains unresolved, or when the next action requires authorization or qualified technical work.</w:t>
      </w:r>
    </w:p>
    <w:p w14:paraId="24530B1F"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20DE7869" w14:textId="77777777" w:rsidR="00DC4906" w:rsidRDefault="00000000">
      <w:pPr>
        <w:pStyle w:val="Metadata"/>
        <w:spacing w:after="160"/>
      </w:pPr>
      <w:r>
        <w:rPr>
          <w:b/>
        </w:rPr>
        <w:t>ARTICLE END: KB-FAQ-057</w:t>
      </w:r>
    </w:p>
    <w:p w14:paraId="11BE06F3" w14:textId="77777777" w:rsidR="00DC4906" w:rsidRDefault="00000000">
      <w:pPr>
        <w:pStyle w:val="Metadata"/>
        <w:keepNext/>
      </w:pPr>
      <w:r>
        <w:rPr>
          <w:b/>
        </w:rPr>
        <w:t>ARTICLE START: KB-FAQ-058</w:t>
      </w:r>
    </w:p>
    <w:p w14:paraId="421D5199" w14:textId="77777777" w:rsidR="00DC4906" w:rsidRDefault="00000000">
      <w:pPr>
        <w:pStyle w:val="Heading3"/>
        <w:pBdr>
          <w:bottom w:val="single" w:sz="4" w:space="1" w:color="C7D4DC"/>
        </w:pBdr>
      </w:pPr>
      <w:r>
        <w:t>KB-FAQ-058 - Why is an order #null or missing</w:t>
      </w:r>
    </w:p>
    <w:p w14:paraId="79D032B2" w14:textId="77777777" w:rsidR="00DC4906" w:rsidRDefault="00000000">
      <w:pPr>
        <w:pStyle w:val="Metadata"/>
      </w:pPr>
      <w:r>
        <w:rPr>
          <w:b/>
          <w:color w:val="173C5A"/>
        </w:rPr>
        <w:t xml:space="preserve">STATUS: </w:t>
      </w:r>
      <w:r>
        <w:t>VERIFY BEFORE CUSTOMER RESPONSE</w:t>
      </w:r>
    </w:p>
    <w:p w14:paraId="4335C7E1" w14:textId="77777777" w:rsidR="00DC4906" w:rsidRDefault="00000000">
      <w:pPr>
        <w:pStyle w:val="Metadata"/>
      </w:pPr>
      <w:r>
        <w:rPr>
          <w:b/>
          <w:color w:val="173C5A"/>
        </w:rPr>
        <w:t xml:space="preserve">METADATA: </w:t>
      </w:r>
      <w:r>
        <w:t xml:space="preserve">category=Software/Portal Guidance; product=SpyderWash ecosystem; audience=Customer-facing answer with internal escalation fields; intent=Why is an order #null or missing; </w:t>
      </w:r>
      <w:proofErr w:type="spellStart"/>
      <w:r>
        <w:t>search_terms</w:t>
      </w:r>
      <w:proofErr w:type="spellEnd"/>
      <w:r>
        <w:t>=order; #null; missing</w:t>
      </w:r>
    </w:p>
    <w:p w14:paraId="0141EE44" w14:textId="77777777" w:rsidR="00DC4906" w:rsidRDefault="00000000">
      <w:r>
        <w:rPr>
          <w:b/>
          <w:color w:val="173C5A"/>
        </w:rPr>
        <w:t xml:space="preserve">EXAMPLE CUSTOMER PHRASES: </w:t>
      </w:r>
      <w:r>
        <w:t>Why is an order #null or missing?</w:t>
      </w:r>
    </w:p>
    <w:p w14:paraId="595E4CEA" w14:textId="77777777" w:rsidR="00DC4906" w:rsidRDefault="00000000">
      <w:r>
        <w:rPr>
          <w:b/>
          <w:color w:val="173C5A"/>
        </w:rPr>
        <w:t xml:space="preserve">DIRECT ANSWER: </w:t>
      </w:r>
      <w:r>
        <w:t>Check the current LIVE app version/build, data source, location mapping, and synchronization.</w:t>
      </w:r>
    </w:p>
    <w:p w14:paraId="11B99F47" w14:textId="77777777" w:rsidR="00DC4906" w:rsidRDefault="00000000">
      <w:pPr>
        <w:pStyle w:val="ArticleLabel"/>
      </w:pPr>
      <w:r>
        <w:t>RECOMMENDED STEPS</w:t>
      </w:r>
    </w:p>
    <w:p w14:paraId="192025CF" w14:textId="77777777" w:rsidR="00DC4906" w:rsidRDefault="00000000">
      <w:pPr>
        <w:tabs>
          <w:tab w:val="left" w:pos="432"/>
        </w:tabs>
        <w:ind w:left="432" w:hanging="432"/>
      </w:pPr>
      <w:r>
        <w:t>1.</w:t>
      </w:r>
      <w:r>
        <w:tab/>
        <w:t>Confirm the POS and Workflow Tablet are signed into the same Operator and location.</w:t>
      </w:r>
    </w:p>
    <w:p w14:paraId="015746D4" w14:textId="77777777" w:rsidR="00DC4906" w:rsidRDefault="00000000">
      <w:pPr>
        <w:tabs>
          <w:tab w:val="left" w:pos="432"/>
        </w:tabs>
        <w:ind w:left="432" w:hanging="432"/>
      </w:pPr>
      <w:r>
        <w:t>2.</w:t>
      </w:r>
      <w:r>
        <w:tab/>
        <w:t>Connect both devices to a stable internet connection and refresh the order lists.</w:t>
      </w:r>
    </w:p>
    <w:p w14:paraId="0C44D137" w14:textId="77777777" w:rsidR="00DC4906" w:rsidRDefault="00000000">
      <w:pPr>
        <w:tabs>
          <w:tab w:val="left" w:pos="432"/>
        </w:tabs>
        <w:ind w:left="432" w:hanging="432"/>
      </w:pPr>
      <w:r>
        <w:t>3.</w:t>
      </w:r>
      <w:r>
        <w:tab/>
        <w:t xml:space="preserve">Open the same Order ID on both devices and compare its </w:t>
      </w:r>
      <w:proofErr w:type="gramStart"/>
      <w:r>
        <w:t>current status</w:t>
      </w:r>
      <w:proofErr w:type="gramEnd"/>
      <w:r>
        <w:t xml:space="preserve"> rather than using customer name alone.</w:t>
      </w:r>
    </w:p>
    <w:p w14:paraId="471AE62D" w14:textId="77777777" w:rsidR="00DC4906" w:rsidRDefault="00000000">
      <w:pPr>
        <w:tabs>
          <w:tab w:val="left" w:pos="432"/>
        </w:tabs>
        <w:ind w:left="432" w:hanging="432"/>
      </w:pPr>
      <w:r>
        <w:t>4.</w:t>
      </w:r>
      <w:r>
        <w:tab/>
        <w:t>Complete any pending save, payment, or status change on the device where the order was last edited.</w:t>
      </w:r>
    </w:p>
    <w:p w14:paraId="6DFD1E5B" w14:textId="77777777" w:rsidR="00DC4906" w:rsidRDefault="00000000">
      <w:pPr>
        <w:tabs>
          <w:tab w:val="left" w:pos="432"/>
        </w:tabs>
        <w:ind w:left="432" w:hanging="432"/>
      </w:pPr>
      <w:r>
        <w:t>5.</w:t>
      </w:r>
      <w:r>
        <w:tab/>
        <w:t>Restart both applications once, then reopen the Order ID.</w:t>
      </w:r>
    </w:p>
    <w:p w14:paraId="22826EAA" w14:textId="77777777" w:rsidR="00DC4906" w:rsidRDefault="00000000">
      <w:pPr>
        <w:tabs>
          <w:tab w:val="left" w:pos="432"/>
        </w:tabs>
        <w:ind w:left="432" w:hanging="432"/>
      </w:pPr>
      <w:r>
        <w:t>6.</w:t>
      </w:r>
      <w:r>
        <w:tab/>
        <w:t>Create one test order and move it through one status change to confirm synchronization is working.</w:t>
      </w:r>
    </w:p>
    <w:p w14:paraId="00DC2EED"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1A00F24C" w14:textId="77777777" w:rsidR="00DC4906" w:rsidRDefault="00000000">
      <w:r>
        <w:t>ESCALATE WHEN: Only after all applicable Operator steps above have been completed and the issue remains unresolved, or when the next action requires authorization or qualified technical work.</w:t>
      </w:r>
    </w:p>
    <w:p w14:paraId="315C09EE"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32F5B6E8" w14:textId="77777777" w:rsidR="00DC4906" w:rsidRDefault="00000000">
      <w:pPr>
        <w:pStyle w:val="Metadata"/>
        <w:spacing w:after="160"/>
      </w:pPr>
      <w:r>
        <w:rPr>
          <w:b/>
        </w:rPr>
        <w:t>ARTICLE END: KB-FAQ-058</w:t>
      </w:r>
    </w:p>
    <w:p w14:paraId="1776B066" w14:textId="77777777" w:rsidR="00DC4906" w:rsidRDefault="00000000">
      <w:pPr>
        <w:pStyle w:val="Metadata"/>
        <w:keepNext/>
      </w:pPr>
      <w:r>
        <w:rPr>
          <w:b/>
        </w:rPr>
        <w:t>ARTICLE START: KB-FAQ-067</w:t>
      </w:r>
    </w:p>
    <w:p w14:paraId="3F59E72C" w14:textId="77777777" w:rsidR="00DC4906" w:rsidRDefault="00000000">
      <w:pPr>
        <w:pStyle w:val="Heading3"/>
        <w:pBdr>
          <w:bottom w:val="single" w:sz="4" w:space="1" w:color="C7D4DC"/>
        </w:pBdr>
      </w:pPr>
      <w:r>
        <w:t>KB-FAQ-067 - How do I troubleshoot a scale</w:t>
      </w:r>
    </w:p>
    <w:p w14:paraId="77066852" w14:textId="77777777" w:rsidR="00DC4906" w:rsidRDefault="00000000">
      <w:pPr>
        <w:pStyle w:val="Metadata"/>
      </w:pPr>
      <w:r>
        <w:rPr>
          <w:b/>
          <w:color w:val="173C5A"/>
        </w:rPr>
        <w:t xml:space="preserve">STATUS: </w:t>
      </w:r>
      <w:r>
        <w:t>CURRENT CONSOLIDATED GUIDANCE</w:t>
      </w:r>
    </w:p>
    <w:p w14:paraId="4BDD1882" w14:textId="77777777" w:rsidR="00DC4906" w:rsidRDefault="00000000">
      <w:pPr>
        <w:pStyle w:val="Metadata"/>
      </w:pPr>
      <w:r>
        <w:rPr>
          <w:b/>
          <w:color w:val="173C5A"/>
        </w:rPr>
        <w:t xml:space="preserve">METADATA: </w:t>
      </w:r>
      <w:r>
        <w:t xml:space="preserve">category=Software/Portal Guidance; product=SpyderWash ecosystem; audience=Customer-facing answer with internal escalation fields; intent=How do I troubleshoot a scale; </w:t>
      </w:r>
      <w:proofErr w:type="spellStart"/>
      <w:r>
        <w:t>search_terms</w:t>
      </w:r>
      <w:proofErr w:type="spellEnd"/>
      <w:r>
        <w:t>=troubleshoot; scale</w:t>
      </w:r>
    </w:p>
    <w:p w14:paraId="7C0223B1" w14:textId="77777777" w:rsidR="00DC4906" w:rsidRDefault="00000000">
      <w:r>
        <w:rPr>
          <w:b/>
          <w:color w:val="173C5A"/>
        </w:rPr>
        <w:t xml:space="preserve">EXAMPLE CUSTOMER PHRASES: </w:t>
      </w:r>
      <w:r>
        <w:t>How do I troubleshoot a scale?</w:t>
      </w:r>
    </w:p>
    <w:p w14:paraId="79202FCA" w14:textId="77777777" w:rsidR="00DC4906" w:rsidRDefault="00000000">
      <w:r>
        <w:rPr>
          <w:b/>
          <w:color w:val="173C5A"/>
        </w:rPr>
        <w:t xml:space="preserve">DIRECT ANSWER: </w:t>
      </w:r>
      <w:r>
        <w:t>Check peripheral status, cable, power, zero, protocol/type, approved model, and a test transaction.</w:t>
      </w:r>
    </w:p>
    <w:p w14:paraId="62D64733" w14:textId="77777777" w:rsidR="00DC4906" w:rsidRDefault="00000000">
      <w:pPr>
        <w:pStyle w:val="ArticleLabel"/>
      </w:pPr>
      <w:r>
        <w:t>RECOMMENDED STEPS</w:t>
      </w:r>
    </w:p>
    <w:p w14:paraId="5176623E" w14:textId="77777777" w:rsidR="00DC4906" w:rsidRDefault="00000000">
      <w:pPr>
        <w:tabs>
          <w:tab w:val="left" w:pos="432"/>
        </w:tabs>
        <w:ind w:left="432" w:hanging="432"/>
      </w:pPr>
      <w:r>
        <w:t>1.</w:t>
      </w:r>
      <w:r>
        <w:tab/>
        <w:t>Remove all weight from the scale and press "ZERO" so the display is stable at 0.00.</w:t>
      </w:r>
    </w:p>
    <w:p w14:paraId="45A3C1E2" w14:textId="77777777" w:rsidR="00DC4906" w:rsidRDefault="00000000">
      <w:pPr>
        <w:tabs>
          <w:tab w:val="left" w:pos="432"/>
        </w:tabs>
        <w:ind w:left="432" w:hanging="432"/>
      </w:pPr>
      <w:r>
        <w:t>2.</w:t>
      </w:r>
      <w:r>
        <w:tab/>
        <w:t>Confirm the scale and POS are powered on, then reseat the approved communication cable at both ends.</w:t>
      </w:r>
    </w:p>
    <w:p w14:paraId="3651E161" w14:textId="77777777" w:rsidR="00DC4906" w:rsidRDefault="00000000">
      <w:pPr>
        <w:tabs>
          <w:tab w:val="left" w:pos="432"/>
        </w:tabs>
        <w:ind w:left="432" w:hanging="432"/>
      </w:pPr>
      <w:r>
        <w:t>3.</w:t>
      </w:r>
      <w:r>
        <w:tab/>
        <w:t>Restart the scale first and then restart the POS application.</w:t>
      </w:r>
    </w:p>
    <w:p w14:paraId="7E401DC0" w14:textId="77777777" w:rsidR="00DC4906" w:rsidRDefault="00000000">
      <w:pPr>
        <w:tabs>
          <w:tab w:val="left" w:pos="432"/>
        </w:tabs>
        <w:ind w:left="432" w:hanging="432"/>
      </w:pPr>
      <w:r>
        <w:t>4.</w:t>
      </w:r>
      <w:r>
        <w:tab/>
        <w:t>Confirm the scale is set to the approved communication type or protocol for the installed model.</w:t>
      </w:r>
    </w:p>
    <w:p w14:paraId="7CC254F1" w14:textId="77777777" w:rsidR="00DC4906" w:rsidRDefault="00000000">
      <w:pPr>
        <w:tabs>
          <w:tab w:val="left" w:pos="432"/>
        </w:tabs>
        <w:ind w:left="432" w:hanging="432"/>
      </w:pPr>
      <w:r>
        <w:t>5.</w:t>
      </w:r>
      <w:r>
        <w:tab/>
        <w:t>Place a known test weight on the scale and wait for a stable reading before selecting the weight field in the POS.</w:t>
      </w:r>
    </w:p>
    <w:p w14:paraId="4641AE0B" w14:textId="77777777" w:rsidR="00DC4906" w:rsidRDefault="00000000">
      <w:pPr>
        <w:tabs>
          <w:tab w:val="left" w:pos="432"/>
        </w:tabs>
        <w:ind w:left="432" w:hanging="432"/>
      </w:pPr>
      <w:r>
        <w:t>6.</w:t>
      </w:r>
      <w:r>
        <w:tab/>
        <w:t>Try a known-</w:t>
      </w:r>
      <w:proofErr w:type="gramStart"/>
      <w:r>
        <w:t>good approved</w:t>
      </w:r>
      <w:proofErr w:type="gramEnd"/>
      <w:r>
        <w:t xml:space="preserve"> cable or scale if available, changing only one component at a time.</w:t>
      </w:r>
    </w:p>
    <w:p w14:paraId="60BEA5A6"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0CE5C05A" w14:textId="77777777" w:rsidR="00DC4906" w:rsidRDefault="00000000">
      <w:r>
        <w:t>ESCALATE WHEN: Only after all applicable Operator steps above have been completed and the issue remains unresolved, or when the next action requires authorization or qualified technical work.</w:t>
      </w:r>
    </w:p>
    <w:p w14:paraId="6510F783" w14:textId="77777777" w:rsidR="00DC4906" w:rsidRDefault="00000000">
      <w:r>
        <w:lastRenderedPageBreak/>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56F44CFB" w14:textId="77777777" w:rsidR="00DC4906" w:rsidRDefault="00000000">
      <w:pPr>
        <w:pStyle w:val="Metadata"/>
        <w:spacing w:after="160"/>
      </w:pPr>
      <w:r>
        <w:rPr>
          <w:b/>
        </w:rPr>
        <w:t>ARTICLE END: KB-FAQ-067</w:t>
      </w:r>
    </w:p>
    <w:p w14:paraId="753A24B4" w14:textId="77777777" w:rsidR="00DC4906" w:rsidRDefault="00000000">
      <w:pPr>
        <w:pStyle w:val="Metadata"/>
        <w:keepNext/>
      </w:pPr>
      <w:r>
        <w:rPr>
          <w:b/>
        </w:rPr>
        <w:t>ARTICLE START: KB-FAQ-072</w:t>
      </w:r>
    </w:p>
    <w:p w14:paraId="529F0054" w14:textId="77777777" w:rsidR="00DC4906" w:rsidRDefault="00000000">
      <w:pPr>
        <w:pStyle w:val="Heading3"/>
        <w:pBdr>
          <w:bottom w:val="single" w:sz="4" w:space="1" w:color="C7D4DC"/>
        </w:pBdr>
      </w:pPr>
      <w:r>
        <w:t>KB-FAQ-072 - Can I transfer the system to a buyer</w:t>
      </w:r>
    </w:p>
    <w:p w14:paraId="38DC88C8" w14:textId="77777777" w:rsidR="00DC4906" w:rsidRDefault="00000000">
      <w:pPr>
        <w:pStyle w:val="Metadata"/>
      </w:pPr>
      <w:r>
        <w:rPr>
          <w:b/>
          <w:color w:val="173C5A"/>
        </w:rPr>
        <w:t xml:space="preserve">STATUS: </w:t>
      </w:r>
      <w:r>
        <w:t>CURRENT CONSOLIDATED GUIDANCE</w:t>
      </w:r>
    </w:p>
    <w:p w14:paraId="7F783A91" w14:textId="77777777" w:rsidR="00DC4906" w:rsidRDefault="00000000">
      <w:pPr>
        <w:pStyle w:val="Metadata"/>
      </w:pPr>
      <w:r>
        <w:rPr>
          <w:b/>
          <w:color w:val="173C5A"/>
        </w:rPr>
        <w:t xml:space="preserve">METADATA: </w:t>
      </w:r>
      <w:r>
        <w:t xml:space="preserve">category=Software/Portal Guidance; product=SpyderWash ecosystem; audience=Customer-facing answer with internal escalation fields; intent=Can I transfer the system to a buyer; </w:t>
      </w:r>
      <w:proofErr w:type="spellStart"/>
      <w:r>
        <w:t>search_terms</w:t>
      </w:r>
      <w:proofErr w:type="spellEnd"/>
      <w:r>
        <w:t>=transfer; system; buyer</w:t>
      </w:r>
    </w:p>
    <w:p w14:paraId="426BCBAE" w14:textId="77777777" w:rsidR="00DC4906" w:rsidRDefault="00000000">
      <w:r>
        <w:rPr>
          <w:b/>
          <w:color w:val="173C5A"/>
        </w:rPr>
        <w:t xml:space="preserve">EXAMPLE CUSTOMER PHRASES: </w:t>
      </w:r>
      <w:r>
        <w:t>Can I transfer the system to a buyer?</w:t>
      </w:r>
    </w:p>
    <w:p w14:paraId="3C71A78E" w14:textId="77777777" w:rsidR="00DC4906" w:rsidRDefault="00000000">
      <w:r>
        <w:rPr>
          <w:b/>
          <w:color w:val="173C5A"/>
        </w:rPr>
        <w:t xml:space="preserve">DIRECT ANSWER: </w:t>
      </w:r>
      <w:proofErr w:type="gramStart"/>
      <w:r>
        <w:t>Yes</w:t>
      </w:r>
      <w:proofErr w:type="gramEnd"/>
      <w:r>
        <w:t xml:space="preserve"> through the current approved transfer process involving Setomatic account, processor, banking, devices, data, and effective dates.</w:t>
      </w:r>
    </w:p>
    <w:p w14:paraId="6F35C827" w14:textId="77777777" w:rsidR="00DC4906" w:rsidRDefault="00000000">
      <w:pPr>
        <w:pStyle w:val="ArticleLabel"/>
      </w:pPr>
      <w:r>
        <w:t>RECOMMENDED STEPS</w:t>
      </w:r>
    </w:p>
    <w:p w14:paraId="7D4C6AA3" w14:textId="77777777" w:rsidR="00DC4906" w:rsidRDefault="00000000">
      <w:pPr>
        <w:tabs>
          <w:tab w:val="left" w:pos="432"/>
        </w:tabs>
        <w:ind w:left="432" w:hanging="432"/>
      </w:pPr>
      <w:r>
        <w:t>1.</w:t>
      </w:r>
      <w:r>
        <w:tab/>
      </w:r>
      <w:proofErr w:type="gramStart"/>
      <w:r>
        <w:t>Yes</w:t>
      </w:r>
      <w:proofErr w:type="gramEnd"/>
      <w:r>
        <w:t xml:space="preserve"> through the current approved transfer process involving Setomatic account, processor, banking, devices, data, and effective dates.</w:t>
      </w:r>
    </w:p>
    <w:p w14:paraId="77A3F3C3" w14:textId="77777777" w:rsidR="00DC4906" w:rsidRDefault="00000000">
      <w:pPr>
        <w:tabs>
          <w:tab w:val="left" w:pos="432"/>
        </w:tabs>
        <w:ind w:left="432" w:hanging="432"/>
      </w:pPr>
      <w:r>
        <w:t>2.</w:t>
      </w:r>
      <w:r>
        <w:tab/>
        <w:t>Confirm the current account configuration and software version before changing settings or promising availability.</w:t>
      </w:r>
    </w:p>
    <w:p w14:paraId="67CB661D"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0119647E" w14:textId="77777777" w:rsidR="00DC4906" w:rsidRDefault="00000000">
      <w:r>
        <w:t>ESCALATE WHEN: Only after all applicable Operator steps above have been completed and the issue remains unresolved, or when the next action requires authorization or qualified technical work.</w:t>
      </w:r>
    </w:p>
    <w:p w14:paraId="4630F636"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5F62578C" w14:textId="77777777" w:rsidR="00DC4906" w:rsidRDefault="00000000">
      <w:pPr>
        <w:pStyle w:val="Metadata"/>
        <w:spacing w:after="160"/>
      </w:pPr>
      <w:r>
        <w:rPr>
          <w:b/>
        </w:rPr>
        <w:t>ARTICLE END: KB-FAQ-072</w:t>
      </w:r>
    </w:p>
    <w:p w14:paraId="5AC58AAC" w14:textId="77777777" w:rsidR="00DC4906" w:rsidRDefault="00000000">
      <w:pPr>
        <w:pStyle w:val="Heading2"/>
      </w:pPr>
      <w:r>
        <w:t>Loyalty Card Registration</w:t>
      </w:r>
    </w:p>
    <w:p w14:paraId="6765C924" w14:textId="77777777" w:rsidR="00DC4906" w:rsidRDefault="00000000">
      <w:pPr>
        <w:pStyle w:val="Metadata"/>
        <w:keepNext/>
      </w:pPr>
      <w:r>
        <w:rPr>
          <w:b/>
        </w:rPr>
        <w:t>ARTICLE START: KB-FAQ-027</w:t>
      </w:r>
    </w:p>
    <w:p w14:paraId="46E2500E" w14:textId="77777777" w:rsidR="00DC4906" w:rsidRDefault="00000000">
      <w:pPr>
        <w:pStyle w:val="Heading3"/>
        <w:pBdr>
          <w:bottom w:val="single" w:sz="4" w:space="1" w:color="C7D4DC"/>
        </w:pBdr>
      </w:pPr>
      <w:r>
        <w:t>KB-FAQ-027 - How do I issue loyalty cards</w:t>
      </w:r>
    </w:p>
    <w:p w14:paraId="73260B17" w14:textId="77777777" w:rsidR="00DC4906" w:rsidRDefault="00000000">
      <w:pPr>
        <w:pStyle w:val="Metadata"/>
      </w:pPr>
      <w:r>
        <w:rPr>
          <w:b/>
          <w:color w:val="173C5A"/>
        </w:rPr>
        <w:t xml:space="preserve">STATUS: </w:t>
      </w:r>
      <w:r>
        <w:t>CURRENT CONSOLIDATED GUIDANCE</w:t>
      </w:r>
    </w:p>
    <w:p w14:paraId="158461AD" w14:textId="77777777" w:rsidR="00DC4906" w:rsidRDefault="00000000">
      <w:pPr>
        <w:pStyle w:val="Metadata"/>
      </w:pPr>
      <w:r>
        <w:rPr>
          <w:b/>
          <w:color w:val="173C5A"/>
        </w:rPr>
        <w:t xml:space="preserve">METADATA: </w:t>
      </w:r>
      <w:r>
        <w:t xml:space="preserve">category=Loyalty Card Registration; product=SpyderWash ecosystem; audience=Customer-facing answer with internal escalation fields; intent=How do I issue loyalty cards; </w:t>
      </w:r>
      <w:proofErr w:type="spellStart"/>
      <w:r>
        <w:t>search_terms</w:t>
      </w:r>
      <w:proofErr w:type="spellEnd"/>
      <w:r>
        <w:t>=issue; loyalty; cards</w:t>
      </w:r>
    </w:p>
    <w:p w14:paraId="12A3E81E" w14:textId="77777777" w:rsidR="00DC4906" w:rsidRDefault="00000000">
      <w:r>
        <w:rPr>
          <w:b/>
          <w:color w:val="173C5A"/>
        </w:rPr>
        <w:t xml:space="preserve">EXAMPLE CUSTOMER PHRASES: </w:t>
      </w:r>
      <w:r>
        <w:t>How do I issue loyalty cards?</w:t>
      </w:r>
    </w:p>
    <w:p w14:paraId="350C7834" w14:textId="77777777" w:rsidR="00DC4906" w:rsidRDefault="00000000">
      <w:r>
        <w:rPr>
          <w:b/>
          <w:color w:val="173C5A"/>
        </w:rPr>
        <w:t xml:space="preserve">DIRECT ANSWER: </w:t>
      </w:r>
      <w:r>
        <w:t>Issue the card/range to the correct location, then register/assign individual cards as needed.</w:t>
      </w:r>
    </w:p>
    <w:p w14:paraId="3A6C2A4C" w14:textId="77777777" w:rsidR="00DC4906" w:rsidRDefault="00000000">
      <w:pPr>
        <w:pStyle w:val="ArticleLabel"/>
      </w:pPr>
      <w:r>
        <w:t>RECOMMENDED STEPS</w:t>
      </w:r>
    </w:p>
    <w:p w14:paraId="629F836B" w14:textId="77777777" w:rsidR="00DC4906" w:rsidRDefault="00000000">
      <w:pPr>
        <w:tabs>
          <w:tab w:val="left" w:pos="432"/>
        </w:tabs>
        <w:ind w:left="432" w:hanging="432"/>
      </w:pPr>
      <w:r>
        <w:t>1.</w:t>
      </w:r>
      <w:r>
        <w:tab/>
        <w:t>Issue the card/range to the correct location.</w:t>
      </w:r>
    </w:p>
    <w:p w14:paraId="1C818999" w14:textId="77777777" w:rsidR="00DC4906" w:rsidRDefault="00000000">
      <w:pPr>
        <w:tabs>
          <w:tab w:val="left" w:pos="432"/>
        </w:tabs>
        <w:ind w:left="432" w:hanging="432"/>
      </w:pPr>
      <w:r>
        <w:t>2.</w:t>
      </w:r>
      <w:r>
        <w:tab/>
        <w:t>Register and assign individual cards as needed.</w:t>
      </w:r>
    </w:p>
    <w:p w14:paraId="30887160"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7D722B97" w14:textId="77777777" w:rsidR="00DC4906" w:rsidRDefault="00000000">
      <w:r>
        <w:t>ESCALATE WHEN: Only after all applicable Operator steps above have been completed and the issue remains unresolved, or when the next action requires authorization or qualified technical work.</w:t>
      </w:r>
    </w:p>
    <w:p w14:paraId="1FFF3725"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1CF34083" w14:textId="77777777" w:rsidR="00DC4906" w:rsidRDefault="00000000">
      <w:pPr>
        <w:pStyle w:val="Metadata"/>
        <w:spacing w:after="160"/>
      </w:pPr>
      <w:r>
        <w:rPr>
          <w:b/>
        </w:rPr>
        <w:t>ARTICLE END: KB-FAQ-027</w:t>
      </w:r>
    </w:p>
    <w:p w14:paraId="3AFEB2AA" w14:textId="77777777" w:rsidR="00DC4906" w:rsidRDefault="00000000">
      <w:pPr>
        <w:pStyle w:val="Heading2"/>
      </w:pPr>
      <w:r>
        <w:t>General FAQ</w:t>
      </w:r>
    </w:p>
    <w:p w14:paraId="5818EBC3" w14:textId="77777777" w:rsidR="00DC4906" w:rsidRDefault="00000000">
      <w:pPr>
        <w:pStyle w:val="Metadata"/>
        <w:keepNext/>
      </w:pPr>
      <w:r>
        <w:rPr>
          <w:b/>
        </w:rPr>
        <w:t>ARTICLE START: KB-FAQ-018</w:t>
      </w:r>
    </w:p>
    <w:p w14:paraId="4F198708" w14:textId="77777777" w:rsidR="00DC4906" w:rsidRDefault="00000000">
      <w:pPr>
        <w:pStyle w:val="Heading3"/>
        <w:pBdr>
          <w:bottom w:val="single" w:sz="4" w:space="1" w:color="C7D4DC"/>
        </w:pBdr>
      </w:pPr>
      <w:r>
        <w:t>KB-FAQ-018 - How long does activation take</w:t>
      </w:r>
    </w:p>
    <w:p w14:paraId="215E2D07" w14:textId="77777777" w:rsidR="00DC4906" w:rsidRDefault="00000000">
      <w:pPr>
        <w:pStyle w:val="Metadata"/>
      </w:pPr>
      <w:r>
        <w:rPr>
          <w:b/>
          <w:color w:val="173C5A"/>
        </w:rPr>
        <w:t xml:space="preserve">STATUS: </w:t>
      </w:r>
      <w:r>
        <w:t>VERIFY BEFORE CUSTOMER RESPONSE</w:t>
      </w:r>
    </w:p>
    <w:p w14:paraId="34F22755" w14:textId="77777777" w:rsidR="00DC4906" w:rsidRDefault="00000000">
      <w:pPr>
        <w:pStyle w:val="Metadata"/>
      </w:pPr>
      <w:r>
        <w:rPr>
          <w:b/>
          <w:color w:val="173C5A"/>
        </w:rPr>
        <w:t xml:space="preserve">METADATA: </w:t>
      </w:r>
      <w:r>
        <w:t xml:space="preserve">category=General FAQ; product=SpyderWash ecosystem; audience=Customer-facing answer with internal escalation fields; intent=How long does activation take; </w:t>
      </w:r>
      <w:proofErr w:type="spellStart"/>
      <w:r>
        <w:t>search_terms</w:t>
      </w:r>
      <w:proofErr w:type="spellEnd"/>
      <w:r>
        <w:t>=long; activation; take</w:t>
      </w:r>
    </w:p>
    <w:p w14:paraId="48DBADC9" w14:textId="77777777" w:rsidR="00DC4906" w:rsidRDefault="00000000">
      <w:r>
        <w:rPr>
          <w:b/>
          <w:color w:val="173C5A"/>
        </w:rPr>
        <w:t xml:space="preserve">EXAMPLE CUSTOMER PHRASES: </w:t>
      </w:r>
      <w:r>
        <w:t>How long does activation take?</w:t>
      </w:r>
    </w:p>
    <w:p w14:paraId="2EA6E3EB" w14:textId="77777777" w:rsidR="00DC4906" w:rsidRDefault="00000000">
      <w:r>
        <w:rPr>
          <w:b/>
          <w:color w:val="173C5A"/>
        </w:rPr>
        <w:t xml:space="preserve">DIRECT ANSWER: </w:t>
      </w:r>
      <w:r>
        <w:t>Historical guidance is about 3–5 business days after complete forms, subject to KYC and processor review.</w:t>
      </w:r>
    </w:p>
    <w:p w14:paraId="5382776D" w14:textId="77777777" w:rsidR="00DC4906" w:rsidRDefault="00000000">
      <w:pPr>
        <w:pStyle w:val="ArticleLabel"/>
      </w:pPr>
      <w:r>
        <w:lastRenderedPageBreak/>
        <w:t>RECOMMENDED STEPS</w:t>
      </w:r>
    </w:p>
    <w:p w14:paraId="4F2C6E42" w14:textId="77777777" w:rsidR="00DC4906" w:rsidRDefault="00000000">
      <w:pPr>
        <w:tabs>
          <w:tab w:val="left" w:pos="432"/>
        </w:tabs>
        <w:ind w:left="432" w:hanging="432"/>
      </w:pPr>
      <w:r>
        <w:t>1.</w:t>
      </w:r>
      <w:r>
        <w:tab/>
        <w:t>Verify the current production behavior, account record, signed agreement, or approved price schedule before making a commitment.</w:t>
      </w:r>
    </w:p>
    <w:p w14:paraId="768EB5C3" w14:textId="77777777" w:rsidR="00DC4906" w:rsidRDefault="00000000">
      <w:pPr>
        <w:tabs>
          <w:tab w:val="left" w:pos="432"/>
        </w:tabs>
        <w:ind w:left="432" w:hanging="432"/>
      </w:pPr>
      <w:r>
        <w:t>2.</w:t>
      </w:r>
      <w:r>
        <w:tab/>
        <w:t>Treat three to five business days after receipt of complete forms as historical guidance only.</w:t>
      </w:r>
    </w:p>
    <w:p w14:paraId="5BDFE73C" w14:textId="77777777" w:rsidR="00DC4906" w:rsidRDefault="00000000">
      <w:pPr>
        <w:tabs>
          <w:tab w:val="left" w:pos="432"/>
        </w:tabs>
        <w:ind w:left="432" w:hanging="432"/>
      </w:pPr>
      <w:r>
        <w:t>3.</w:t>
      </w:r>
      <w:r>
        <w:tab/>
        <w:t>Confirm that activation remains subject to KYC and processor review.</w:t>
      </w:r>
    </w:p>
    <w:p w14:paraId="37B6CA21"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7A752BF3" w14:textId="77777777" w:rsidR="00DC4906" w:rsidRDefault="00000000">
      <w:r>
        <w:t>ESCALATE WHEN: Only after all applicable Operator steps above have been completed and the issue remains unresolved, or when the next action requires authorization or qualified technical work.</w:t>
      </w:r>
    </w:p>
    <w:p w14:paraId="7C2412EB"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0EF6B523" w14:textId="77777777" w:rsidR="00DC4906" w:rsidRDefault="00000000">
      <w:pPr>
        <w:pStyle w:val="Metadata"/>
        <w:spacing w:after="160"/>
      </w:pPr>
      <w:r>
        <w:rPr>
          <w:b/>
        </w:rPr>
        <w:t>ARTICLE END: KB-FAQ-018</w:t>
      </w:r>
    </w:p>
    <w:p w14:paraId="298FCB9E" w14:textId="77777777" w:rsidR="00DC4906" w:rsidRDefault="00000000">
      <w:pPr>
        <w:pStyle w:val="Metadata"/>
        <w:keepNext/>
      </w:pPr>
      <w:r>
        <w:rPr>
          <w:b/>
        </w:rPr>
        <w:t>ARTICLE START: KB-FAQ-019</w:t>
      </w:r>
    </w:p>
    <w:p w14:paraId="0C834651" w14:textId="77777777" w:rsidR="00DC4906" w:rsidRDefault="00000000">
      <w:pPr>
        <w:pStyle w:val="Heading3"/>
        <w:pBdr>
          <w:bottom w:val="single" w:sz="4" w:space="1" w:color="C7D4DC"/>
        </w:pBdr>
      </w:pPr>
      <w:r>
        <w:t>KB-FAQ-019 - What is KYC</w:t>
      </w:r>
    </w:p>
    <w:p w14:paraId="232D43B4" w14:textId="77777777" w:rsidR="00DC4906" w:rsidRDefault="00000000">
      <w:pPr>
        <w:pStyle w:val="Metadata"/>
      </w:pPr>
      <w:r>
        <w:rPr>
          <w:b/>
          <w:color w:val="173C5A"/>
        </w:rPr>
        <w:t xml:space="preserve">STATUS: </w:t>
      </w:r>
      <w:r>
        <w:t>CURRENT CONSOLIDATED GUIDANCE</w:t>
      </w:r>
    </w:p>
    <w:p w14:paraId="1A8B25A9" w14:textId="77777777" w:rsidR="00DC4906" w:rsidRDefault="00000000">
      <w:pPr>
        <w:pStyle w:val="Metadata"/>
      </w:pPr>
      <w:r>
        <w:rPr>
          <w:b/>
          <w:color w:val="173C5A"/>
        </w:rPr>
        <w:t xml:space="preserve">METADATA: </w:t>
      </w:r>
      <w:r>
        <w:t xml:space="preserve">category=General FAQ; product=SpyderWash ecosystem; audience=Customer-facing answer with internal escalation fields; intent=What is KYC; </w:t>
      </w:r>
      <w:proofErr w:type="spellStart"/>
      <w:r>
        <w:t>search_terms</w:t>
      </w:r>
      <w:proofErr w:type="spellEnd"/>
      <w:r>
        <w:t>=</w:t>
      </w:r>
      <w:proofErr w:type="spellStart"/>
      <w:r>
        <w:t>kyc</w:t>
      </w:r>
      <w:proofErr w:type="spellEnd"/>
    </w:p>
    <w:p w14:paraId="673092FE" w14:textId="77777777" w:rsidR="00DC4906" w:rsidRDefault="00000000">
      <w:r>
        <w:rPr>
          <w:b/>
          <w:color w:val="173C5A"/>
        </w:rPr>
        <w:t xml:space="preserve">EXAMPLE CUSTOMER PHRASES: </w:t>
      </w:r>
      <w:r>
        <w:t>What is KYC?</w:t>
      </w:r>
    </w:p>
    <w:p w14:paraId="4D8408DE" w14:textId="77777777" w:rsidR="00DC4906" w:rsidRDefault="00000000">
      <w:r>
        <w:rPr>
          <w:b/>
          <w:color w:val="173C5A"/>
        </w:rPr>
        <w:t xml:space="preserve">DIRECT ANSWER: </w:t>
      </w:r>
      <w:r>
        <w:t>Know Your Customer merchant identity/business verification.</w:t>
      </w:r>
    </w:p>
    <w:p w14:paraId="5D550A62" w14:textId="77777777" w:rsidR="00DC4906" w:rsidRDefault="00000000">
      <w:pPr>
        <w:pStyle w:val="ArticleLabel"/>
      </w:pPr>
      <w:r>
        <w:t>RECOMMENDED STEPS</w:t>
      </w:r>
    </w:p>
    <w:p w14:paraId="227C345C" w14:textId="77777777" w:rsidR="00DC4906" w:rsidRDefault="00000000">
      <w:pPr>
        <w:tabs>
          <w:tab w:val="left" w:pos="432"/>
        </w:tabs>
        <w:ind w:left="432" w:hanging="432"/>
      </w:pPr>
      <w:r>
        <w:t>1.</w:t>
      </w:r>
      <w:r>
        <w:tab/>
        <w:t>Explain that KYC means Know Your Customer merchant identity and business verification.</w:t>
      </w:r>
    </w:p>
    <w:p w14:paraId="11F17056"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766F4E95" w14:textId="77777777" w:rsidR="00DC4906" w:rsidRDefault="00000000">
      <w:r>
        <w:t>ESCALATE WHEN: Only after all applicable Operator steps above have been completed and the issue remains unresolved, or when the next action requires authorization or qualified technical work.</w:t>
      </w:r>
    </w:p>
    <w:p w14:paraId="2726A4F0"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109259F1" w14:textId="77777777" w:rsidR="00DC4906" w:rsidRDefault="00000000">
      <w:pPr>
        <w:pStyle w:val="Metadata"/>
        <w:spacing w:after="160"/>
      </w:pPr>
      <w:r>
        <w:rPr>
          <w:b/>
        </w:rPr>
        <w:t>ARTICLE END: KB-FAQ-019</w:t>
      </w:r>
    </w:p>
    <w:p w14:paraId="5991225B" w14:textId="77777777" w:rsidR="00DC4906" w:rsidRDefault="00000000">
      <w:pPr>
        <w:pStyle w:val="Metadata"/>
        <w:keepNext/>
      </w:pPr>
      <w:r>
        <w:rPr>
          <w:b/>
        </w:rPr>
        <w:t>ARTICLE START: KB-FAQ-040</w:t>
      </w:r>
    </w:p>
    <w:p w14:paraId="2FDFD28E" w14:textId="77777777" w:rsidR="00DC4906" w:rsidRDefault="00000000">
      <w:pPr>
        <w:pStyle w:val="Heading3"/>
        <w:pBdr>
          <w:bottom w:val="single" w:sz="4" w:space="1" w:color="C7D4DC"/>
        </w:pBdr>
      </w:pPr>
      <w:r>
        <w:t>KB-FAQ-040 - What does Inventory Not Required mean</w:t>
      </w:r>
    </w:p>
    <w:p w14:paraId="389D4EBA" w14:textId="77777777" w:rsidR="00DC4906" w:rsidRDefault="00000000">
      <w:pPr>
        <w:pStyle w:val="Metadata"/>
      </w:pPr>
      <w:r>
        <w:rPr>
          <w:b/>
          <w:color w:val="173C5A"/>
        </w:rPr>
        <w:t xml:space="preserve">STATUS: </w:t>
      </w:r>
      <w:r>
        <w:t>CURRENT CONSOLIDATED GUIDANCE</w:t>
      </w:r>
    </w:p>
    <w:p w14:paraId="05E217CE" w14:textId="77777777" w:rsidR="00DC4906" w:rsidRDefault="00000000">
      <w:pPr>
        <w:pStyle w:val="Metadata"/>
      </w:pPr>
      <w:r>
        <w:rPr>
          <w:b/>
          <w:color w:val="173C5A"/>
        </w:rPr>
        <w:t xml:space="preserve">METADATA: </w:t>
      </w:r>
      <w:r>
        <w:t xml:space="preserve">category=General FAQ; product=SpyderWash ecosystem; audience=Customer-facing answer with internal escalation fields; intent=What does Inventory Not Required mean; </w:t>
      </w:r>
      <w:proofErr w:type="spellStart"/>
      <w:r>
        <w:t>search_terms</w:t>
      </w:r>
      <w:proofErr w:type="spellEnd"/>
      <w:r>
        <w:t>=inventory; not; required; mean</w:t>
      </w:r>
    </w:p>
    <w:p w14:paraId="4DB7F255" w14:textId="77777777" w:rsidR="00DC4906" w:rsidRDefault="00000000">
      <w:r>
        <w:rPr>
          <w:b/>
          <w:color w:val="173C5A"/>
        </w:rPr>
        <w:t xml:space="preserve">EXAMPLE CUSTOMER PHRASES: </w:t>
      </w:r>
      <w:r>
        <w:t>What does Inventory Not Required mean?</w:t>
      </w:r>
    </w:p>
    <w:p w14:paraId="24D87F12" w14:textId="77777777" w:rsidR="00DC4906" w:rsidRDefault="00000000">
      <w:r>
        <w:rPr>
          <w:b/>
          <w:color w:val="173C5A"/>
        </w:rPr>
        <w:t xml:space="preserve">DIRECT ANSWER: </w:t>
      </w:r>
      <w:r>
        <w:t>The item is a service/non-stock item and should not decrement physical inventory.</w:t>
      </w:r>
    </w:p>
    <w:p w14:paraId="208FA75D" w14:textId="77777777" w:rsidR="00DC4906" w:rsidRDefault="00000000">
      <w:pPr>
        <w:pStyle w:val="ArticleLabel"/>
      </w:pPr>
      <w:r>
        <w:t>RECOMMENDED STEPS</w:t>
      </w:r>
    </w:p>
    <w:p w14:paraId="42145BC0" w14:textId="77777777" w:rsidR="00DC4906" w:rsidRDefault="00000000">
      <w:pPr>
        <w:tabs>
          <w:tab w:val="left" w:pos="432"/>
        </w:tabs>
        <w:ind w:left="432" w:hanging="432"/>
      </w:pPr>
      <w:r>
        <w:t>1.</w:t>
      </w:r>
      <w:r>
        <w:tab/>
        <w:t>Configure the item as a service or non-stock item so that it does not reduce physical inventory.</w:t>
      </w:r>
    </w:p>
    <w:p w14:paraId="22109ABC"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720CEACC" w14:textId="77777777" w:rsidR="00DC4906" w:rsidRDefault="00000000">
      <w:r>
        <w:t>ESCALATE WHEN: Only after all applicable Operator steps above have been completed and the issue remains unresolved, or when the next action requires authorization or qualified technical work.</w:t>
      </w:r>
    </w:p>
    <w:p w14:paraId="74987F67"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195C96D2" w14:textId="77777777" w:rsidR="00DC4906" w:rsidRDefault="00000000">
      <w:pPr>
        <w:pStyle w:val="Metadata"/>
        <w:spacing w:after="160"/>
      </w:pPr>
      <w:r>
        <w:rPr>
          <w:b/>
        </w:rPr>
        <w:t>ARTICLE END: KB-FAQ-040</w:t>
      </w:r>
    </w:p>
    <w:p w14:paraId="1012A845" w14:textId="77777777" w:rsidR="00DC4906" w:rsidRDefault="00000000">
      <w:pPr>
        <w:pStyle w:val="Metadata"/>
        <w:keepNext/>
      </w:pPr>
      <w:r>
        <w:rPr>
          <w:b/>
        </w:rPr>
        <w:t>ARTICLE START: KB-FAQ-045</w:t>
      </w:r>
    </w:p>
    <w:p w14:paraId="36CE1876" w14:textId="77777777" w:rsidR="00DC4906" w:rsidRDefault="00000000">
      <w:pPr>
        <w:pStyle w:val="Heading3"/>
        <w:pBdr>
          <w:bottom w:val="single" w:sz="4" w:space="1" w:color="C7D4DC"/>
        </w:pBdr>
      </w:pPr>
      <w:r>
        <w:t>KB-FAQ-045 - Can I skip pickup date</w:t>
      </w:r>
    </w:p>
    <w:p w14:paraId="1B8D45F4" w14:textId="77777777" w:rsidR="00DC4906" w:rsidRDefault="00000000">
      <w:pPr>
        <w:pStyle w:val="Metadata"/>
      </w:pPr>
      <w:r>
        <w:rPr>
          <w:b/>
          <w:color w:val="173C5A"/>
        </w:rPr>
        <w:t xml:space="preserve">STATUS: </w:t>
      </w:r>
      <w:r>
        <w:t>CURRENT CONSOLIDATED GUIDANCE</w:t>
      </w:r>
    </w:p>
    <w:p w14:paraId="15C16860" w14:textId="77777777" w:rsidR="00DC4906" w:rsidRDefault="00000000">
      <w:pPr>
        <w:pStyle w:val="Metadata"/>
      </w:pPr>
      <w:r>
        <w:rPr>
          <w:b/>
          <w:color w:val="173C5A"/>
        </w:rPr>
        <w:t xml:space="preserve">METADATA: </w:t>
      </w:r>
      <w:r>
        <w:t xml:space="preserve">category=General FAQ; product=SpyderWash ecosystem; audience=Customer-facing answer with internal escalation fields; intent=Can I skip pickup date; </w:t>
      </w:r>
      <w:proofErr w:type="spellStart"/>
      <w:r>
        <w:t>search_terms</w:t>
      </w:r>
      <w:proofErr w:type="spellEnd"/>
      <w:r>
        <w:t>=skip; pickup; date</w:t>
      </w:r>
    </w:p>
    <w:p w14:paraId="37CDF056" w14:textId="77777777" w:rsidR="00DC4906" w:rsidRDefault="00000000">
      <w:r>
        <w:rPr>
          <w:b/>
          <w:color w:val="173C5A"/>
        </w:rPr>
        <w:t xml:space="preserve">EXAMPLE CUSTOMER PHRASES: </w:t>
      </w:r>
      <w:r>
        <w:t>Can I skip pickup date?</w:t>
      </w:r>
    </w:p>
    <w:p w14:paraId="7289D554" w14:textId="77777777" w:rsidR="00DC4906" w:rsidRDefault="00000000">
      <w:r>
        <w:rPr>
          <w:b/>
          <w:color w:val="173C5A"/>
        </w:rPr>
        <w:lastRenderedPageBreak/>
        <w:t xml:space="preserve">DIRECT ANSWER: </w:t>
      </w:r>
      <w:r>
        <w:t>No confirmed global bypass is documented.</w:t>
      </w:r>
    </w:p>
    <w:p w14:paraId="2CC9D94C" w14:textId="77777777" w:rsidR="00DC4906" w:rsidRDefault="00000000">
      <w:pPr>
        <w:pStyle w:val="ArticleLabel"/>
      </w:pPr>
      <w:r>
        <w:t>RECOMMENDED STEPS</w:t>
      </w:r>
    </w:p>
    <w:p w14:paraId="56A21419" w14:textId="77777777" w:rsidR="00DC4906" w:rsidRDefault="00000000">
      <w:pPr>
        <w:tabs>
          <w:tab w:val="left" w:pos="432"/>
        </w:tabs>
        <w:ind w:left="432" w:hanging="432"/>
      </w:pPr>
      <w:r>
        <w:t>1.</w:t>
      </w:r>
      <w:r>
        <w:tab/>
        <w:t>No confirmed global bypass is documented.</w:t>
      </w:r>
    </w:p>
    <w:p w14:paraId="22E9D49B" w14:textId="77777777" w:rsidR="00DC4906" w:rsidRDefault="00000000">
      <w:pPr>
        <w:tabs>
          <w:tab w:val="left" w:pos="432"/>
        </w:tabs>
        <w:ind w:left="432" w:hanging="432"/>
      </w:pPr>
      <w:r>
        <w:t>2.</w:t>
      </w:r>
      <w:r>
        <w:tab/>
        <w:t>Confirm the current account configuration and software version before changing settings or promising availability.</w:t>
      </w:r>
    </w:p>
    <w:p w14:paraId="7F8E09C2"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07195450" w14:textId="77777777" w:rsidR="00DC4906" w:rsidRDefault="00000000">
      <w:r>
        <w:t>ESCALATE WHEN: Only after all applicable Operator steps above have been completed and the issue remains unresolved, or when the next action requires authorization or qualified technical work.</w:t>
      </w:r>
    </w:p>
    <w:p w14:paraId="71C425B3"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0CE73D6A" w14:textId="77777777" w:rsidR="00DC4906" w:rsidRDefault="00000000">
      <w:pPr>
        <w:pStyle w:val="Metadata"/>
        <w:spacing w:after="160"/>
      </w:pPr>
      <w:r>
        <w:rPr>
          <w:b/>
        </w:rPr>
        <w:t>ARTICLE END: KB-FAQ-045</w:t>
      </w:r>
    </w:p>
    <w:p w14:paraId="1E2BC8E0" w14:textId="77777777" w:rsidR="00DC4906" w:rsidRDefault="00000000">
      <w:pPr>
        <w:pStyle w:val="Metadata"/>
        <w:keepNext/>
      </w:pPr>
      <w:r>
        <w:rPr>
          <w:b/>
        </w:rPr>
        <w:t>ARTICLE START: KB-FAQ-046</w:t>
      </w:r>
    </w:p>
    <w:p w14:paraId="10C60A27" w14:textId="77777777" w:rsidR="00DC4906" w:rsidRDefault="00000000">
      <w:pPr>
        <w:pStyle w:val="Heading3"/>
        <w:pBdr>
          <w:bottom w:val="single" w:sz="4" w:space="1" w:color="C7D4DC"/>
        </w:pBdr>
      </w:pPr>
      <w:r>
        <w:t>KB-FAQ-046 - Can I disable signature</w:t>
      </w:r>
    </w:p>
    <w:p w14:paraId="1880264E" w14:textId="77777777" w:rsidR="00DC4906" w:rsidRDefault="00000000">
      <w:pPr>
        <w:pStyle w:val="Metadata"/>
      </w:pPr>
      <w:r>
        <w:rPr>
          <w:b/>
          <w:color w:val="173C5A"/>
        </w:rPr>
        <w:t xml:space="preserve">STATUS: </w:t>
      </w:r>
      <w:r>
        <w:t>CURRENT CONSOLIDATED GUIDANCE</w:t>
      </w:r>
    </w:p>
    <w:p w14:paraId="074A314A" w14:textId="77777777" w:rsidR="00DC4906" w:rsidRDefault="00000000">
      <w:pPr>
        <w:pStyle w:val="Metadata"/>
      </w:pPr>
      <w:r>
        <w:rPr>
          <w:b/>
          <w:color w:val="173C5A"/>
        </w:rPr>
        <w:t xml:space="preserve">METADATA: </w:t>
      </w:r>
      <w:r>
        <w:t xml:space="preserve">category=General FAQ; product=SpyderWash ecosystem; audience=Customer-facing answer with internal escalation fields; intent=Can I disable signature; </w:t>
      </w:r>
      <w:proofErr w:type="spellStart"/>
      <w:r>
        <w:t>search_terms</w:t>
      </w:r>
      <w:proofErr w:type="spellEnd"/>
      <w:r>
        <w:t>=disable; signature</w:t>
      </w:r>
    </w:p>
    <w:p w14:paraId="4451AB24" w14:textId="77777777" w:rsidR="00DC4906" w:rsidRDefault="00000000">
      <w:r>
        <w:rPr>
          <w:b/>
          <w:color w:val="173C5A"/>
        </w:rPr>
        <w:t xml:space="preserve">EXAMPLE CUSTOMER PHRASES: </w:t>
      </w:r>
      <w:r>
        <w:t>Can I disable signature?</w:t>
      </w:r>
    </w:p>
    <w:p w14:paraId="0C1F53F5" w14:textId="77777777" w:rsidR="00DC4906" w:rsidRDefault="00000000">
      <w:r>
        <w:rPr>
          <w:b/>
          <w:color w:val="173C5A"/>
        </w:rPr>
        <w:t xml:space="preserve">DIRECT ANSWER: </w:t>
      </w:r>
      <w:proofErr w:type="gramStart"/>
      <w:r>
        <w:t>Yes</w:t>
      </w:r>
      <w:proofErr w:type="gramEnd"/>
      <w:r>
        <w:t xml:space="preserve"> where Enable Signature is optional; confirm the workflow and current settings.</w:t>
      </w:r>
    </w:p>
    <w:p w14:paraId="28E4833F" w14:textId="77777777" w:rsidR="00DC4906" w:rsidRDefault="00000000">
      <w:pPr>
        <w:pStyle w:val="ArticleLabel"/>
      </w:pPr>
      <w:r>
        <w:t>RECOMMENDED STEPS</w:t>
      </w:r>
    </w:p>
    <w:p w14:paraId="618BC5ED" w14:textId="77777777" w:rsidR="00DC4906" w:rsidRDefault="00000000">
      <w:pPr>
        <w:tabs>
          <w:tab w:val="left" w:pos="432"/>
        </w:tabs>
        <w:ind w:left="432" w:hanging="432"/>
      </w:pPr>
      <w:r>
        <w:t>1.</w:t>
      </w:r>
      <w:r>
        <w:tab/>
      </w:r>
      <w:proofErr w:type="gramStart"/>
      <w:r>
        <w:t>Yes</w:t>
      </w:r>
      <w:proofErr w:type="gramEnd"/>
      <w:r>
        <w:t xml:space="preserve"> where Enable Signature is optional; confirm the workflow and current settings.</w:t>
      </w:r>
    </w:p>
    <w:p w14:paraId="4A34FE39" w14:textId="77777777" w:rsidR="00DC4906" w:rsidRDefault="00000000">
      <w:pPr>
        <w:tabs>
          <w:tab w:val="left" w:pos="432"/>
        </w:tabs>
        <w:ind w:left="432" w:hanging="432"/>
      </w:pPr>
      <w:r>
        <w:t>2.</w:t>
      </w:r>
      <w:r>
        <w:tab/>
        <w:t>Confirm the current account configuration and software version before changing settings or promising availability.</w:t>
      </w:r>
    </w:p>
    <w:p w14:paraId="6E09A479"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02F7B903" w14:textId="77777777" w:rsidR="00DC4906" w:rsidRDefault="00000000">
      <w:r>
        <w:t>ESCALATE WHEN: Only after all applicable Operator steps above have been completed and the issue remains unresolved, or when the next action requires authorization or qualified technical work.</w:t>
      </w:r>
    </w:p>
    <w:p w14:paraId="74814FB9"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1FDC6FC9" w14:textId="77777777" w:rsidR="00DC4906" w:rsidRDefault="00000000">
      <w:pPr>
        <w:pStyle w:val="Metadata"/>
        <w:spacing w:after="160"/>
      </w:pPr>
      <w:r>
        <w:rPr>
          <w:b/>
        </w:rPr>
        <w:t>ARTICLE END: KB-FAQ-046</w:t>
      </w:r>
    </w:p>
    <w:p w14:paraId="66B93AEC" w14:textId="77777777" w:rsidR="00DC4906" w:rsidRDefault="00000000">
      <w:pPr>
        <w:pStyle w:val="Metadata"/>
        <w:keepNext/>
      </w:pPr>
      <w:r>
        <w:rPr>
          <w:b/>
        </w:rPr>
        <w:t>ARTICLE START: KB-FAQ-073</w:t>
      </w:r>
    </w:p>
    <w:p w14:paraId="6B1665D2" w14:textId="77777777" w:rsidR="00DC4906" w:rsidRDefault="00000000">
      <w:pPr>
        <w:pStyle w:val="Heading3"/>
        <w:pBdr>
          <w:bottom w:val="single" w:sz="4" w:space="1" w:color="C7D4DC"/>
        </w:pBdr>
      </w:pPr>
      <w:r>
        <w:t>KB-FAQ-073 - Where can I check system status</w:t>
      </w:r>
    </w:p>
    <w:p w14:paraId="554D0D51" w14:textId="77777777" w:rsidR="00DC4906" w:rsidRDefault="00000000">
      <w:pPr>
        <w:pStyle w:val="Metadata"/>
      </w:pPr>
      <w:r>
        <w:rPr>
          <w:b/>
          <w:color w:val="173C5A"/>
        </w:rPr>
        <w:t xml:space="preserve">STATUS: </w:t>
      </w:r>
      <w:r>
        <w:t>CURRENT CONSOLIDATED GUIDANCE</w:t>
      </w:r>
    </w:p>
    <w:p w14:paraId="0804C927" w14:textId="77777777" w:rsidR="00DC4906" w:rsidRDefault="00000000">
      <w:pPr>
        <w:pStyle w:val="Metadata"/>
      </w:pPr>
      <w:r>
        <w:rPr>
          <w:b/>
          <w:color w:val="173C5A"/>
        </w:rPr>
        <w:t xml:space="preserve">METADATA: </w:t>
      </w:r>
      <w:r>
        <w:t xml:space="preserve">category=General FAQ; product=SpyderWash ecosystem; audience=Customer-facing answer with internal escalation fields; intent=Where can I check system status; </w:t>
      </w:r>
      <w:proofErr w:type="spellStart"/>
      <w:r>
        <w:t>search_terms</w:t>
      </w:r>
      <w:proofErr w:type="spellEnd"/>
      <w:r>
        <w:t>=where; check; system; status</w:t>
      </w:r>
    </w:p>
    <w:p w14:paraId="3AA57FC9" w14:textId="77777777" w:rsidR="00DC4906" w:rsidRDefault="00000000">
      <w:r>
        <w:rPr>
          <w:b/>
          <w:color w:val="173C5A"/>
        </w:rPr>
        <w:t xml:space="preserve">EXAMPLE CUSTOMER PHRASES: </w:t>
      </w:r>
      <w:r>
        <w:t>Where can I check system status?</w:t>
      </w:r>
    </w:p>
    <w:p w14:paraId="7A2418B5" w14:textId="77777777" w:rsidR="00DC4906" w:rsidRDefault="00000000">
      <w:r>
        <w:rPr>
          <w:b/>
          <w:color w:val="173C5A"/>
        </w:rPr>
        <w:t xml:space="preserve">DIRECT ANSWER: </w:t>
      </w:r>
      <w:r>
        <w:t>Use the Setomatic status page and Cantaloupe status page, then continue local troubleshooting.</w:t>
      </w:r>
    </w:p>
    <w:p w14:paraId="55D4DE06" w14:textId="77777777" w:rsidR="00DC4906" w:rsidRDefault="00000000">
      <w:pPr>
        <w:pStyle w:val="ArticleLabel"/>
      </w:pPr>
      <w:r>
        <w:t>RECOMMENDED STEPS</w:t>
      </w:r>
    </w:p>
    <w:p w14:paraId="62567933" w14:textId="77777777" w:rsidR="00DC4906" w:rsidRDefault="00000000">
      <w:pPr>
        <w:tabs>
          <w:tab w:val="left" w:pos="432"/>
        </w:tabs>
        <w:ind w:left="432" w:hanging="432"/>
      </w:pPr>
      <w:r>
        <w:t>1.</w:t>
      </w:r>
      <w:r>
        <w:tab/>
        <w:t>Check the Setomatic Systems status page for a reported SpyderWash outage.</w:t>
      </w:r>
    </w:p>
    <w:p w14:paraId="2A747E62" w14:textId="77777777" w:rsidR="00DC4906" w:rsidRDefault="00000000">
      <w:pPr>
        <w:tabs>
          <w:tab w:val="left" w:pos="432"/>
        </w:tabs>
        <w:ind w:left="432" w:hanging="432"/>
      </w:pPr>
      <w:r>
        <w:t>2.</w:t>
      </w:r>
      <w:r>
        <w:tab/>
        <w:t>Check the Cantaloupe status page for a payment-processing or device-service outage.</w:t>
      </w:r>
    </w:p>
    <w:p w14:paraId="52213BCF" w14:textId="77777777" w:rsidR="00DC4906" w:rsidRDefault="00000000">
      <w:pPr>
        <w:tabs>
          <w:tab w:val="left" w:pos="432"/>
        </w:tabs>
        <w:ind w:left="432" w:hanging="432"/>
      </w:pPr>
      <w:r>
        <w:t>3.</w:t>
      </w:r>
      <w:r>
        <w:tab/>
        <w:t>If no outage is reported, confirm the location has active internet by opening a website on another device connected to the same network.</w:t>
      </w:r>
    </w:p>
    <w:p w14:paraId="6000559B" w14:textId="77777777" w:rsidR="00DC4906" w:rsidRDefault="00000000">
      <w:pPr>
        <w:tabs>
          <w:tab w:val="left" w:pos="432"/>
        </w:tabs>
        <w:ind w:left="432" w:hanging="432"/>
      </w:pPr>
      <w:r>
        <w:t>4.</w:t>
      </w:r>
      <w:r>
        <w:tab/>
        <w:t>Confirm the modem/router, network switch, SpyderWash Hub, POS, kiosk, and affected machines have power and that their cables are secure.</w:t>
      </w:r>
    </w:p>
    <w:p w14:paraId="07E0FA3F" w14:textId="77777777" w:rsidR="00DC4906" w:rsidRDefault="00000000">
      <w:pPr>
        <w:tabs>
          <w:tab w:val="left" w:pos="432"/>
        </w:tabs>
        <w:ind w:left="432" w:hanging="432"/>
      </w:pPr>
      <w:r>
        <w:t>5.</w:t>
      </w:r>
      <w:r>
        <w:tab/>
        <w:t>Restart the SpyderWash Hub and wait for it to finish booting, then test one representative reader.</w:t>
      </w:r>
    </w:p>
    <w:p w14:paraId="5CECFBAE" w14:textId="77777777" w:rsidR="00DC4906" w:rsidRDefault="00000000">
      <w:pPr>
        <w:tabs>
          <w:tab w:val="left" w:pos="432"/>
        </w:tabs>
        <w:ind w:left="432" w:hanging="432"/>
      </w:pPr>
      <w:r>
        <w:t>6.</w:t>
      </w:r>
      <w:r>
        <w:tab/>
        <w:t>If the store remains offline, restart the modem/router. Wait until internet service is fully restored, then restart the Hub and test again.</w:t>
      </w:r>
    </w:p>
    <w:p w14:paraId="0A803647"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73AF0321" w14:textId="77777777" w:rsidR="00DC4906" w:rsidRDefault="00000000">
      <w:r>
        <w:t>ESCALATE WHEN: Only after all applicable Operator steps above have been completed and the issue remains unresolved, or when the next action requires authorization or qualified technical work.</w:t>
      </w:r>
    </w:p>
    <w:p w14:paraId="1C17F1D1" w14:textId="77777777" w:rsidR="00DC4906" w:rsidRDefault="00000000">
      <w:r>
        <w:lastRenderedPageBreak/>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5DA496E5" w14:textId="77777777" w:rsidR="00DC4906" w:rsidRDefault="00000000">
      <w:pPr>
        <w:pStyle w:val="Metadata"/>
        <w:spacing w:after="160"/>
      </w:pPr>
      <w:r>
        <w:rPr>
          <w:b/>
        </w:rPr>
        <w:t>ARTICLE END: KB-FAQ-073</w:t>
      </w:r>
    </w:p>
    <w:p w14:paraId="0E3DC355" w14:textId="77777777" w:rsidR="00DC4906" w:rsidRDefault="00000000">
      <w:pPr>
        <w:pStyle w:val="Metadata"/>
        <w:keepNext/>
      </w:pPr>
      <w:r>
        <w:rPr>
          <w:b/>
        </w:rPr>
        <w:t>ARTICLE START: KB-FAQ-074</w:t>
      </w:r>
    </w:p>
    <w:p w14:paraId="727B5C2F" w14:textId="77777777" w:rsidR="00DC4906" w:rsidRDefault="00000000">
      <w:pPr>
        <w:pStyle w:val="Heading3"/>
        <w:pBdr>
          <w:bottom w:val="single" w:sz="4" w:space="1" w:color="C7D4DC"/>
        </w:pBdr>
      </w:pPr>
      <w:r>
        <w:t>KB-FAQ-074 - Who do I contact</w:t>
      </w:r>
    </w:p>
    <w:p w14:paraId="018C5BC8" w14:textId="77777777" w:rsidR="00DC4906" w:rsidRDefault="00000000">
      <w:pPr>
        <w:pStyle w:val="Metadata"/>
      </w:pPr>
      <w:r>
        <w:rPr>
          <w:b/>
          <w:color w:val="173C5A"/>
        </w:rPr>
        <w:t xml:space="preserve">STATUS: </w:t>
      </w:r>
      <w:r>
        <w:t>CURRENT GUIDANCE; ACCOUNT-SPECIFIC VERIFICATION REQUIRED</w:t>
      </w:r>
    </w:p>
    <w:p w14:paraId="00A9BFEE" w14:textId="77777777" w:rsidR="00DC4906" w:rsidRDefault="00000000">
      <w:pPr>
        <w:pStyle w:val="Metadata"/>
      </w:pPr>
      <w:r>
        <w:rPr>
          <w:b/>
          <w:color w:val="173C5A"/>
        </w:rPr>
        <w:t xml:space="preserve">METADATA: </w:t>
      </w:r>
      <w:r>
        <w:t xml:space="preserve">category=General FAQ; product=SpyderWash ecosystem; audience=Customer-facing answer with internal escalation fields; intent=Who do I contact; </w:t>
      </w:r>
      <w:proofErr w:type="spellStart"/>
      <w:r>
        <w:t>search_terms</w:t>
      </w:r>
      <w:proofErr w:type="spellEnd"/>
      <w:r>
        <w:t>=who; contact</w:t>
      </w:r>
    </w:p>
    <w:p w14:paraId="0B34D0C0" w14:textId="77777777" w:rsidR="00DC4906" w:rsidRDefault="00000000">
      <w:r>
        <w:rPr>
          <w:b/>
          <w:color w:val="173C5A"/>
        </w:rPr>
        <w:t xml:space="preserve">EXAMPLE CUSTOMER PHRASES: </w:t>
      </w:r>
      <w:r>
        <w:t>Who do I contact?</w:t>
      </w:r>
    </w:p>
    <w:p w14:paraId="04391913" w14:textId="77777777" w:rsidR="00DC4906" w:rsidRDefault="00000000">
      <w:r>
        <w:rPr>
          <w:b/>
          <w:color w:val="173C5A"/>
        </w:rPr>
        <w:t xml:space="preserve">DIRECT ANSWER: </w:t>
      </w:r>
      <w:r>
        <w:t>Setomatic Systems, 6353 W Rogers Cir STE 3, Boca Raton, FL 33487; support@setomaticsystems.com; (516) 752-8008. Verify current contact details.</w:t>
      </w:r>
    </w:p>
    <w:p w14:paraId="1D83A566" w14:textId="77777777" w:rsidR="00DC4906" w:rsidRDefault="00000000">
      <w:pPr>
        <w:pStyle w:val="ArticleLabel"/>
      </w:pPr>
      <w:r>
        <w:t>RECOMMENDED STEPS</w:t>
      </w:r>
    </w:p>
    <w:p w14:paraId="5E6CFCF9" w14:textId="77777777" w:rsidR="00DC4906" w:rsidRDefault="00000000">
      <w:pPr>
        <w:tabs>
          <w:tab w:val="left" w:pos="432"/>
        </w:tabs>
        <w:ind w:left="432" w:hanging="432"/>
      </w:pPr>
      <w:r>
        <w:t>1.</w:t>
      </w:r>
      <w:r>
        <w:tab/>
        <w:t>Use the applicable article and complete all Operator steps first.</w:t>
      </w:r>
    </w:p>
    <w:p w14:paraId="1631CD6A" w14:textId="77777777" w:rsidR="00DC4906" w:rsidRDefault="00000000">
      <w:pPr>
        <w:tabs>
          <w:tab w:val="left" w:pos="432"/>
        </w:tabs>
        <w:ind w:left="432" w:hanging="432"/>
      </w:pPr>
      <w:r>
        <w:t>2.</w:t>
      </w:r>
      <w:r>
        <w:tab/>
        <w:t>For unresolved SpyderWash hardware, portal, POS, or configuration issues, contact Setomatic-SpyderWash Technical Support during business hours.</w:t>
      </w:r>
    </w:p>
    <w:p w14:paraId="0FA21B6D" w14:textId="77777777" w:rsidR="00DC4906" w:rsidRDefault="00000000">
      <w:pPr>
        <w:tabs>
          <w:tab w:val="left" w:pos="432"/>
        </w:tabs>
        <w:ind w:left="432" w:hanging="432"/>
      </w:pPr>
      <w:r>
        <w:t>3.</w:t>
      </w:r>
      <w:r>
        <w:tab/>
        <w:t>For local internet or router ownership, contact the ISP or network administrator; for processor funding or card-network issues, use the Cantaloupe support path.</w:t>
      </w:r>
    </w:p>
    <w:p w14:paraId="5902D5C0"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5CCF0695" w14:textId="77777777" w:rsidR="00DC4906" w:rsidRDefault="00000000">
      <w:r>
        <w:t>ESCALATE WHEN: Only after all applicable Operator steps above have been completed and the issue remains unresolved, or when the next action requires authorization or qualified technical work.</w:t>
      </w:r>
    </w:p>
    <w:p w14:paraId="0D3C682F"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617595AF" w14:textId="77777777" w:rsidR="00DC4906" w:rsidRDefault="00000000">
      <w:pPr>
        <w:pStyle w:val="Metadata"/>
        <w:spacing w:after="160"/>
      </w:pPr>
      <w:r>
        <w:rPr>
          <w:b/>
        </w:rPr>
        <w:t>ARTICLE END: KB-FAQ-074</w:t>
      </w:r>
    </w:p>
    <w:p w14:paraId="76FC46C5" w14:textId="77777777" w:rsidR="00DC4906" w:rsidRDefault="00000000">
      <w:pPr>
        <w:pStyle w:val="Heading2"/>
      </w:pPr>
      <w:r>
        <w:t>Refund Request</w:t>
      </w:r>
    </w:p>
    <w:p w14:paraId="4733D87F" w14:textId="77777777" w:rsidR="00DC4906" w:rsidRDefault="00000000">
      <w:pPr>
        <w:pStyle w:val="Metadata"/>
        <w:keepNext/>
      </w:pPr>
      <w:r>
        <w:rPr>
          <w:b/>
        </w:rPr>
        <w:t>ARTICLE START: KB-FAQ-022</w:t>
      </w:r>
    </w:p>
    <w:p w14:paraId="2B054D64" w14:textId="77777777" w:rsidR="00DC4906" w:rsidRDefault="00000000">
      <w:pPr>
        <w:pStyle w:val="Heading3"/>
        <w:pBdr>
          <w:bottom w:val="single" w:sz="4" w:space="1" w:color="C7D4DC"/>
        </w:pBdr>
      </w:pPr>
      <w:r>
        <w:t>KB-FAQ-022 - Can I partially refund a transaction</w:t>
      </w:r>
    </w:p>
    <w:p w14:paraId="0576B339" w14:textId="77777777" w:rsidR="00DC4906" w:rsidRDefault="00000000">
      <w:pPr>
        <w:pStyle w:val="Metadata"/>
      </w:pPr>
      <w:r>
        <w:t>STATUS: CURRENT GUIDANCE; ACCOUNT-SPECIFIC REFUND ELIGIBILITY APPLIES</w:t>
      </w:r>
    </w:p>
    <w:p w14:paraId="35C64688" w14:textId="77777777" w:rsidR="00DC4906" w:rsidRDefault="00000000">
      <w:pPr>
        <w:pStyle w:val="Metadata"/>
      </w:pPr>
      <w:r>
        <w:t xml:space="preserve">METADATA: category=Refund Request; product=SpyderWash Operator Portal / Credit-Card Transactions; audience=Customer-facing answer with internal escalation fields; intent=Partial credit-card refund; </w:t>
      </w:r>
      <w:proofErr w:type="spellStart"/>
      <w:r>
        <w:t>search_terms</w:t>
      </w:r>
      <w:proofErr w:type="spellEnd"/>
      <w:r>
        <w:t>=partial refund; View All Transactions; refund amount; posted transaction; Operator Portal; Refund Report</w:t>
      </w:r>
    </w:p>
    <w:p w14:paraId="128CAB6C" w14:textId="77777777" w:rsidR="00DC4906" w:rsidRDefault="00000000">
      <w:r>
        <w:t>EXAMPLE CUSTOMER PHRASES: Can I partially refund a transaction? | How do I refund only part of a credit-card charge? | Where do I enter the partial refund amount?</w:t>
      </w:r>
    </w:p>
    <w:p w14:paraId="399903CF" w14:textId="77777777" w:rsidR="00DC4906" w:rsidRDefault="00000000">
      <w:r>
        <w:t>DIRECT ANSWER: Yes, when the original posted credit-card transaction is eligible. Locate the transaction in “View All Transactions,” select “Refund,” enter an amount that does not exceed the remaining refundable amount, and submit it once.</w:t>
      </w:r>
    </w:p>
    <w:p w14:paraId="3E33F12B" w14:textId="77777777" w:rsidR="00DC4906" w:rsidRDefault="00000000">
      <w:pPr>
        <w:pStyle w:val="SmallNote"/>
        <w:spacing w:before="400"/>
        <w:jc w:val="center"/>
      </w:pPr>
      <w:r>
        <w:t>CO-RETRIEVAL RULE: Retrieve KB-REF-022 for the transaction/refund procedure and KB-PORTAL-008 when the Refund option is unavailable.</w:t>
      </w:r>
    </w:p>
    <w:p w14:paraId="69B7D7B5" w14:textId="77777777" w:rsidR="00DC4906" w:rsidRDefault="00000000">
      <w:pPr>
        <w:pStyle w:val="ArticleLabel"/>
      </w:pPr>
      <w:r>
        <w:t>RECOMMENDED STEPS</w:t>
      </w:r>
    </w:p>
    <w:p w14:paraId="4CDB39D5" w14:textId="77777777" w:rsidR="00DC4906" w:rsidRDefault="00000000">
      <w:pPr>
        <w:tabs>
          <w:tab w:val="left" w:pos="432"/>
        </w:tabs>
        <w:ind w:left="432" w:hanging="432"/>
      </w:pPr>
      <w:r>
        <w:t>1.</w:t>
      </w:r>
      <w:r>
        <w:tab/>
        <w:t>Sign in to the SpyderWash Operator Portal with an account that has refund permission and select the correct location.</w:t>
      </w:r>
    </w:p>
    <w:p w14:paraId="11467C9E" w14:textId="77777777" w:rsidR="00DC4906" w:rsidRDefault="00000000">
      <w:pPr>
        <w:tabs>
          <w:tab w:val="left" w:pos="432"/>
        </w:tabs>
        <w:ind w:left="432" w:hanging="432"/>
      </w:pPr>
      <w:r>
        <w:t>2.</w:t>
      </w:r>
      <w:r>
        <w:tab/>
        <w:t>Open “View” &gt; “View All Transactions.”</w:t>
      </w:r>
    </w:p>
    <w:p w14:paraId="582783E0" w14:textId="77777777" w:rsidR="00DC4906" w:rsidRDefault="00000000">
      <w:pPr>
        <w:tabs>
          <w:tab w:val="left" w:pos="432"/>
        </w:tabs>
        <w:ind w:left="432" w:hanging="432"/>
      </w:pPr>
      <w:r>
        <w:t>3.</w:t>
      </w:r>
      <w:r>
        <w:tab/>
        <w:t>Set a date range that includes the sale and use the position, amount, payment type, timestamp, or last four digits to locate the original transaction.</w:t>
      </w:r>
    </w:p>
    <w:p w14:paraId="7EFB1757" w14:textId="77777777" w:rsidR="00DC4906" w:rsidRDefault="00000000">
      <w:pPr>
        <w:tabs>
          <w:tab w:val="left" w:pos="432"/>
        </w:tabs>
        <w:ind w:left="432" w:hanging="432"/>
      </w:pPr>
      <w:r>
        <w:t>4.</w:t>
      </w:r>
      <w:r>
        <w:tab/>
        <w:t>Open the transaction and verify the customer, date, amount, position, last four digits, and a completed or posted status. Do not refund a pending, declined, or voided authorization.</w:t>
      </w:r>
    </w:p>
    <w:p w14:paraId="01BB6530" w14:textId="77777777" w:rsidR="00DC4906" w:rsidRDefault="00000000">
      <w:pPr>
        <w:tabs>
          <w:tab w:val="left" w:pos="432"/>
        </w:tabs>
        <w:ind w:left="432" w:hanging="432"/>
      </w:pPr>
      <w:r>
        <w:t>5.</w:t>
      </w:r>
      <w:r>
        <w:tab/>
        <w:t>Select “Refund.” If the option is missing, complete KB-PORTAL-008 before escalating.</w:t>
      </w:r>
    </w:p>
    <w:p w14:paraId="0D258A3A" w14:textId="77777777" w:rsidR="00DC4906" w:rsidRDefault="00000000">
      <w:pPr>
        <w:tabs>
          <w:tab w:val="left" w:pos="432"/>
        </w:tabs>
        <w:ind w:left="432" w:hanging="432"/>
      </w:pPr>
      <w:r>
        <w:t>6.</w:t>
      </w:r>
      <w:r>
        <w:tab/>
        <w:t>Enter the partial amount without exceeding the original transaction’s remaining refundable amount. Do not use the credit-card refund workflow to reduce loyalty-card stored value.</w:t>
      </w:r>
    </w:p>
    <w:p w14:paraId="743497DB" w14:textId="77777777" w:rsidR="00DC4906" w:rsidRDefault="00000000">
      <w:pPr>
        <w:tabs>
          <w:tab w:val="left" w:pos="432"/>
        </w:tabs>
        <w:ind w:left="432" w:hanging="432"/>
      </w:pPr>
      <w:r>
        <w:t>7.</w:t>
      </w:r>
      <w:r>
        <w:tab/>
        <w:t>Review the amount and card reference, then submit the refund once.</w:t>
      </w:r>
    </w:p>
    <w:p w14:paraId="20B293A7" w14:textId="77777777" w:rsidR="00DC4906" w:rsidRDefault="00000000">
      <w:pPr>
        <w:tabs>
          <w:tab w:val="left" w:pos="432"/>
        </w:tabs>
        <w:ind w:left="432" w:hanging="432"/>
      </w:pPr>
      <w:r>
        <w:t>8.</w:t>
      </w:r>
      <w:r>
        <w:tab/>
        <w:t>Capture the confirmation and verify the refund amount in the transaction record or Refund Report.</w:t>
      </w:r>
    </w:p>
    <w:p w14:paraId="7DD735D2" w14:textId="77777777" w:rsidR="00DC4906" w:rsidRDefault="00000000">
      <w:pPr>
        <w:tabs>
          <w:tab w:val="left" w:pos="432"/>
        </w:tabs>
        <w:ind w:left="432" w:hanging="432"/>
      </w:pPr>
      <w:r>
        <w:t>9.</w:t>
      </w:r>
      <w:r>
        <w:tab/>
        <w:t>Provide the current processor or issuer posting guidance shown in approved resources, and do not submit a duplicate refund while the first refund is accepted or pending.</w:t>
      </w:r>
    </w:p>
    <w:p w14:paraId="4438B66B" w14:textId="77777777" w:rsidR="00DC4906" w:rsidRDefault="00000000">
      <w:r>
        <w:lastRenderedPageBreak/>
        <w:t>RESOLUTION CONFIRMED WHEN: The portal shows a single refund record for the exact partial amount, with a confirmation or reference associated with the original posted transaction.</w:t>
      </w:r>
    </w:p>
    <w:p w14:paraId="4EBB0DBF" w14:textId="77777777" w:rsidR="00DC4906" w:rsidRDefault="00000000">
      <w:r>
        <w:t>ESCALATE WHEN: Only after the original transaction is verified as posted and eligible, the Operator has the required permission, KB-PORTAL-008 has been completed if necessary, and the portal still will not accept the valid partial amount.</w:t>
      </w:r>
    </w:p>
    <w:p w14:paraId="790B4148" w14:textId="77777777" w:rsidR="00DC4906" w:rsidRDefault="00000000">
      <w:r>
        <w:t>EVIDENCE TO COLLECT: Collect only after the Operator steps fail and escalation is necessary: Original transaction timestamp, amount, location/position, payment method and last four digits, requested partial amount, portal status, refund-control availability, error message, and screenshots of the transaction and attempted refund.</w:t>
      </w:r>
    </w:p>
    <w:p w14:paraId="3FD472BF" w14:textId="77777777" w:rsidR="00DC4906" w:rsidRDefault="00000000">
      <w:pPr>
        <w:pStyle w:val="Metadata"/>
        <w:spacing w:after="160"/>
      </w:pPr>
      <w:r>
        <w:rPr>
          <w:b/>
        </w:rPr>
        <w:t>ARTICLE END: KB-FAQ-022</w:t>
      </w:r>
    </w:p>
    <w:p w14:paraId="5442F283" w14:textId="77777777" w:rsidR="00DC4906" w:rsidRDefault="00000000">
      <w:pPr>
        <w:pStyle w:val="Metadata"/>
        <w:keepNext/>
      </w:pPr>
      <w:r>
        <w:rPr>
          <w:b/>
        </w:rPr>
        <w:t>ARTICLE START: KB-FAQ-025</w:t>
      </w:r>
    </w:p>
    <w:p w14:paraId="275E5F5D" w14:textId="77777777" w:rsidR="00DC4906" w:rsidRDefault="00000000">
      <w:pPr>
        <w:pStyle w:val="Heading3"/>
        <w:pBdr>
          <w:bottom w:val="single" w:sz="4" w:space="1" w:color="C7D4DC"/>
        </w:pBdr>
      </w:pPr>
      <w:r>
        <w:t>KB-FAQ-025 - Are revenue reports net deposits</w:t>
      </w:r>
    </w:p>
    <w:p w14:paraId="6A7D291B" w14:textId="77777777" w:rsidR="00DC4906" w:rsidRDefault="00000000">
      <w:pPr>
        <w:pStyle w:val="Metadata"/>
      </w:pPr>
      <w:r>
        <w:rPr>
          <w:b/>
          <w:color w:val="173C5A"/>
        </w:rPr>
        <w:t xml:space="preserve">STATUS: </w:t>
      </w:r>
      <w:r>
        <w:t>CURRENT CONSOLIDATED GUIDANCE</w:t>
      </w:r>
    </w:p>
    <w:p w14:paraId="5E9EE519" w14:textId="77777777" w:rsidR="00DC4906" w:rsidRDefault="00000000">
      <w:pPr>
        <w:pStyle w:val="Metadata"/>
      </w:pPr>
      <w:r>
        <w:rPr>
          <w:b/>
          <w:color w:val="173C5A"/>
        </w:rPr>
        <w:t xml:space="preserve">METADATA: </w:t>
      </w:r>
      <w:r>
        <w:t xml:space="preserve">category=Refund Request; product=SpyderWash ecosystem; audience=Customer-facing answer with internal escalation fields; intent=Are revenue reports net deposits; </w:t>
      </w:r>
      <w:proofErr w:type="spellStart"/>
      <w:r>
        <w:t>search_terms</w:t>
      </w:r>
      <w:proofErr w:type="spellEnd"/>
      <w:r>
        <w:t>=revenue; reports; net; deposits</w:t>
      </w:r>
    </w:p>
    <w:p w14:paraId="10C7C654" w14:textId="77777777" w:rsidR="00DC4906" w:rsidRDefault="00000000">
      <w:r>
        <w:rPr>
          <w:b/>
          <w:color w:val="173C5A"/>
        </w:rPr>
        <w:t xml:space="preserve">EXAMPLE CUSTOMER PHRASES: </w:t>
      </w:r>
      <w:r>
        <w:t>Are revenue reports net deposits?</w:t>
      </w:r>
    </w:p>
    <w:p w14:paraId="5B103A9D" w14:textId="77777777" w:rsidR="00DC4906" w:rsidRDefault="00000000">
      <w:r>
        <w:rPr>
          <w:b/>
          <w:color w:val="173C5A"/>
        </w:rPr>
        <w:t xml:space="preserve">DIRECT ANSWER: </w:t>
      </w:r>
      <w:r>
        <w:t>No. Reports generally show gross activity; deposits reflect settlement timing, fees, refunds, chargebacks, and other adjustments.</w:t>
      </w:r>
    </w:p>
    <w:p w14:paraId="18A5786C" w14:textId="77777777" w:rsidR="00DC4906" w:rsidRDefault="00000000">
      <w:pPr>
        <w:pStyle w:val="ArticleLabel"/>
      </w:pPr>
      <w:r>
        <w:t>RECOMMENDED STEPS</w:t>
      </w:r>
    </w:p>
    <w:p w14:paraId="1F09837B" w14:textId="77777777" w:rsidR="00DC4906" w:rsidRDefault="00000000">
      <w:pPr>
        <w:tabs>
          <w:tab w:val="left" w:pos="432"/>
        </w:tabs>
        <w:ind w:left="432" w:hanging="432"/>
      </w:pPr>
      <w:r>
        <w:t>1.</w:t>
      </w:r>
      <w:r>
        <w:tab/>
        <w:t>No. Reports generally show gross activity; deposits reflect settlement timing, fees, refunds, chargebacks, and other adjustments.</w:t>
      </w:r>
    </w:p>
    <w:p w14:paraId="4B05BAA8" w14:textId="77777777" w:rsidR="00DC4906" w:rsidRDefault="00000000">
      <w:pPr>
        <w:tabs>
          <w:tab w:val="left" w:pos="432"/>
        </w:tabs>
        <w:ind w:left="432" w:hanging="432"/>
      </w:pPr>
      <w:r>
        <w:t>2.</w:t>
      </w:r>
      <w:r>
        <w:tab/>
        <w:t>Confirm the current account configuration and software version before changing settings or promising availability.</w:t>
      </w:r>
    </w:p>
    <w:p w14:paraId="35D6A8FB"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071D78E2"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Accounting/Cantaloupe when the refund cannot be initiated, exceeds the original amount, is disputed, or is not reflected after documented processor/issuer timing.</w:t>
      </w:r>
    </w:p>
    <w:p w14:paraId="10B32576" w14:textId="77777777" w:rsidR="00DC4906" w:rsidRDefault="00000000">
      <w:r>
        <w:t>EVIDENCE TO COLLECT: Collect only after the Operator steps fail and escalation is necessary: Original transaction timestamp, amount, position, payment method, last four digits, portal record, refund amount, and customer contact.</w:t>
      </w:r>
    </w:p>
    <w:p w14:paraId="43B0CB8D" w14:textId="77777777" w:rsidR="00DC4906" w:rsidRDefault="00000000">
      <w:pPr>
        <w:pStyle w:val="Metadata"/>
        <w:spacing w:after="160"/>
      </w:pPr>
      <w:r>
        <w:rPr>
          <w:b/>
        </w:rPr>
        <w:t>ARTICLE END: KB-FAQ-025</w:t>
      </w:r>
    </w:p>
    <w:p w14:paraId="707DB616" w14:textId="77777777" w:rsidR="00DC4906" w:rsidRDefault="00000000">
      <w:pPr>
        <w:pStyle w:val="Heading2"/>
      </w:pPr>
      <w:r>
        <w:t>Network Error</w:t>
      </w:r>
    </w:p>
    <w:p w14:paraId="21BF7057" w14:textId="77777777" w:rsidR="00DC4906" w:rsidRDefault="00000000">
      <w:pPr>
        <w:pStyle w:val="Metadata"/>
        <w:keepNext/>
      </w:pPr>
      <w:r>
        <w:rPr>
          <w:b/>
        </w:rPr>
        <w:t>ARTICLE START: KB-FAQ-001</w:t>
      </w:r>
    </w:p>
    <w:p w14:paraId="4845874E" w14:textId="77777777" w:rsidR="00DC4906" w:rsidRDefault="00000000">
      <w:pPr>
        <w:pStyle w:val="Heading3"/>
        <w:pBdr>
          <w:bottom w:val="single" w:sz="4" w:space="1" w:color="C7D4DC"/>
        </w:pBdr>
      </w:pPr>
      <w:r>
        <w:t>KB-FAQ-001 - Does the Hub need Wi-Fi</w:t>
      </w:r>
    </w:p>
    <w:p w14:paraId="2E64A30A" w14:textId="77777777" w:rsidR="00DC4906" w:rsidRDefault="00000000">
      <w:pPr>
        <w:pStyle w:val="Metadata"/>
      </w:pPr>
      <w:r>
        <w:rPr>
          <w:b/>
          <w:color w:val="173C5A"/>
        </w:rPr>
        <w:t xml:space="preserve">STATUS: </w:t>
      </w:r>
      <w:r>
        <w:t>CURRENT CONSOLIDATED GUIDANCE</w:t>
      </w:r>
    </w:p>
    <w:p w14:paraId="65CF7918" w14:textId="77777777" w:rsidR="00DC4906" w:rsidRDefault="00000000">
      <w:pPr>
        <w:pStyle w:val="Metadata"/>
      </w:pPr>
      <w:r>
        <w:rPr>
          <w:b/>
          <w:color w:val="173C5A"/>
        </w:rPr>
        <w:t xml:space="preserve">METADATA: </w:t>
      </w:r>
      <w:r>
        <w:t xml:space="preserve">category=Network Error; product=SpyderWash ecosystem; audience=Customer-facing answer with internal escalation fields; intent=Does the Hub need Wi-Fi; </w:t>
      </w:r>
      <w:proofErr w:type="spellStart"/>
      <w:r>
        <w:t>search_terms</w:t>
      </w:r>
      <w:proofErr w:type="spellEnd"/>
      <w:r>
        <w:t>=hub; need; wi-fi</w:t>
      </w:r>
    </w:p>
    <w:p w14:paraId="63656BFA" w14:textId="77777777" w:rsidR="00DC4906" w:rsidRDefault="00000000">
      <w:r>
        <w:rPr>
          <w:b/>
          <w:color w:val="173C5A"/>
        </w:rPr>
        <w:t xml:space="preserve">EXAMPLE CUSTOMER PHRASES: </w:t>
      </w:r>
      <w:r>
        <w:t>Does the Hub need Wi-Fi?</w:t>
      </w:r>
    </w:p>
    <w:p w14:paraId="44EC42FE" w14:textId="77777777" w:rsidR="00DC4906" w:rsidRDefault="00000000">
      <w:r>
        <w:rPr>
          <w:b/>
          <w:color w:val="173C5A"/>
        </w:rPr>
        <w:t xml:space="preserve">DIRECT ANSWER: </w:t>
      </w:r>
      <w:r>
        <w:t>No. The Hub should use wired Ethernet. Local machine communication is Bluetooth.</w:t>
      </w:r>
    </w:p>
    <w:p w14:paraId="36D2D6B4" w14:textId="77777777" w:rsidR="00DC4906" w:rsidRDefault="00000000">
      <w:pPr>
        <w:pStyle w:val="ArticleLabel"/>
      </w:pPr>
      <w:r>
        <w:t>RECOMMENDED STEPS</w:t>
      </w:r>
    </w:p>
    <w:p w14:paraId="5183755B" w14:textId="77777777" w:rsidR="00DC4906" w:rsidRDefault="00000000">
      <w:pPr>
        <w:tabs>
          <w:tab w:val="left" w:pos="432"/>
        </w:tabs>
        <w:ind w:left="432" w:hanging="432"/>
      </w:pPr>
      <w:r>
        <w:t>1.</w:t>
      </w:r>
      <w:r>
        <w:tab/>
        <w:t>Connect the SpyderWash Hub directly to the modem/router with Ethernet.</w:t>
      </w:r>
    </w:p>
    <w:p w14:paraId="3B3A0637" w14:textId="77777777" w:rsidR="00DC4906" w:rsidRDefault="00000000">
      <w:pPr>
        <w:tabs>
          <w:tab w:val="left" w:pos="432"/>
        </w:tabs>
        <w:ind w:left="432" w:hanging="432"/>
      </w:pPr>
      <w:r>
        <w:t>2.</w:t>
      </w:r>
      <w:r>
        <w:tab/>
        <w:t xml:space="preserve">Confirm the Ethernet link is </w:t>
      </w:r>
      <w:proofErr w:type="gramStart"/>
      <w:r>
        <w:t>active</w:t>
      </w:r>
      <w:proofErr w:type="gramEnd"/>
      <w:r>
        <w:t xml:space="preserve"> and the Hub receives DHCP or dynamic addressing.</w:t>
      </w:r>
    </w:p>
    <w:p w14:paraId="3C0D43DF" w14:textId="77777777" w:rsidR="00DC4906" w:rsidRDefault="00000000">
      <w:pPr>
        <w:tabs>
          <w:tab w:val="left" w:pos="432"/>
        </w:tabs>
        <w:ind w:left="432" w:hanging="432"/>
      </w:pPr>
      <w:r>
        <w:t>3.</w:t>
      </w:r>
      <w:r>
        <w:tab/>
        <w:t>Use Wi-Fi only for other customer devices; do not rely on Wi-Fi as the Hub connection.</w:t>
      </w:r>
    </w:p>
    <w:p w14:paraId="63F19E52"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4753A799" w14:textId="77777777" w:rsidR="00DC4906" w:rsidRDefault="00000000">
      <w:r>
        <w:t>ESCALATE WHEN: Only after all applicable Operator steps above have been completed and the issue remains unresolved, or when the next action requires authorization or qualified technical work. Route a verified local-network problem to the Operator’s ISP or network administrator; route a reproducible SpyderWash connectivity problem to SpyderWash Support.</w:t>
      </w:r>
    </w:p>
    <w:p w14:paraId="6F51836D" w14:textId="77777777" w:rsidR="00DC4906" w:rsidRDefault="00000000">
      <w:r>
        <w:t xml:space="preserve">EVIDENCE TO COLLECT: Collect only after the Operator steps fail and escalation is necessary: Operator Code, location, Hub ID/type, indicator state, reader </w:t>
      </w:r>
      <w:proofErr w:type="spellStart"/>
      <w:r>
        <w:t>HubData</w:t>
      </w:r>
      <w:proofErr w:type="spellEnd"/>
      <w:r>
        <w:t>/Profile messages, network topology, recent ISP/router changes, timestamp, and status-page results.</w:t>
      </w:r>
    </w:p>
    <w:p w14:paraId="252BED8D" w14:textId="77777777" w:rsidR="00DC4906" w:rsidRDefault="00000000">
      <w:pPr>
        <w:pStyle w:val="Metadata"/>
        <w:spacing w:after="160"/>
      </w:pPr>
      <w:r>
        <w:rPr>
          <w:b/>
        </w:rPr>
        <w:t>ARTICLE END: KB-FAQ-001</w:t>
      </w:r>
    </w:p>
    <w:p w14:paraId="214504EE" w14:textId="77777777" w:rsidR="00DC4906" w:rsidRDefault="00000000">
      <w:pPr>
        <w:pStyle w:val="Metadata"/>
        <w:keepNext/>
      </w:pPr>
      <w:r>
        <w:rPr>
          <w:b/>
        </w:rPr>
        <w:lastRenderedPageBreak/>
        <w:t>ARTICLE START: KB-FAQ-003</w:t>
      </w:r>
    </w:p>
    <w:p w14:paraId="6FDAD59B" w14:textId="77777777" w:rsidR="00DC4906" w:rsidRDefault="00000000">
      <w:pPr>
        <w:pStyle w:val="Heading3"/>
        <w:pBdr>
          <w:bottom w:val="single" w:sz="4" w:space="1" w:color="C7D4DC"/>
        </w:pBdr>
      </w:pPr>
      <w:r>
        <w:t>KB-FAQ-003 - Can the Hub use a static IP</w:t>
      </w:r>
    </w:p>
    <w:p w14:paraId="39418F86" w14:textId="77777777" w:rsidR="00DC4906" w:rsidRDefault="00000000">
      <w:pPr>
        <w:pStyle w:val="Metadata"/>
      </w:pPr>
      <w:r>
        <w:rPr>
          <w:b/>
          <w:color w:val="173C5A"/>
        </w:rPr>
        <w:t xml:space="preserve">STATUS: </w:t>
      </w:r>
      <w:r>
        <w:t>CURRENT CONSOLIDATED GUIDANCE</w:t>
      </w:r>
    </w:p>
    <w:p w14:paraId="232BD708" w14:textId="77777777" w:rsidR="00DC4906" w:rsidRDefault="00000000">
      <w:pPr>
        <w:pStyle w:val="Metadata"/>
      </w:pPr>
      <w:r>
        <w:rPr>
          <w:b/>
          <w:color w:val="173C5A"/>
        </w:rPr>
        <w:t xml:space="preserve">METADATA: </w:t>
      </w:r>
      <w:r>
        <w:t xml:space="preserve">category=Network Error; product=SpyderWash ecosystem; audience=Customer-facing answer with internal escalation fields; intent=Can the Hub use a static IP; </w:t>
      </w:r>
      <w:proofErr w:type="spellStart"/>
      <w:r>
        <w:t>search_terms</w:t>
      </w:r>
      <w:proofErr w:type="spellEnd"/>
      <w:r>
        <w:t xml:space="preserve">=hub; use; static; </w:t>
      </w:r>
      <w:proofErr w:type="spellStart"/>
      <w:r>
        <w:t>ip</w:t>
      </w:r>
      <w:proofErr w:type="spellEnd"/>
    </w:p>
    <w:p w14:paraId="63E50F18" w14:textId="77777777" w:rsidR="00DC4906" w:rsidRDefault="00000000">
      <w:r>
        <w:rPr>
          <w:b/>
          <w:color w:val="173C5A"/>
        </w:rPr>
        <w:t xml:space="preserve">EXAMPLE CUSTOMER PHRASES: </w:t>
      </w:r>
      <w:r>
        <w:t>Can the Hub use a static IP?</w:t>
      </w:r>
    </w:p>
    <w:p w14:paraId="6580E69B" w14:textId="77777777" w:rsidR="00DC4906" w:rsidRDefault="00000000">
      <w:r>
        <w:rPr>
          <w:b/>
          <w:color w:val="173C5A"/>
        </w:rPr>
        <w:t xml:space="preserve">DIRECT ANSWER: </w:t>
      </w:r>
      <w:r>
        <w:t>A local static configuration may technically be possible in some networks, but it is not the standard support design and can create reconnection problems. Use DHCP unless specifically engineered.</w:t>
      </w:r>
    </w:p>
    <w:p w14:paraId="1D1BAED0" w14:textId="77777777" w:rsidR="00DC4906" w:rsidRDefault="00000000">
      <w:pPr>
        <w:pStyle w:val="ArticleLabel"/>
      </w:pPr>
      <w:r>
        <w:t>RECOMMENDED STEPS</w:t>
      </w:r>
    </w:p>
    <w:p w14:paraId="4A0E279F" w14:textId="77777777" w:rsidR="00DC4906" w:rsidRDefault="00000000">
      <w:pPr>
        <w:tabs>
          <w:tab w:val="left" w:pos="432"/>
        </w:tabs>
        <w:ind w:left="432" w:hanging="432"/>
      </w:pPr>
      <w:r>
        <w:t>1.</w:t>
      </w:r>
      <w:r>
        <w:tab/>
        <w:t>Use DHCP or dynamic addressing for the Hub.</w:t>
      </w:r>
    </w:p>
    <w:p w14:paraId="1C12D23C" w14:textId="77777777" w:rsidR="00DC4906" w:rsidRDefault="00000000">
      <w:pPr>
        <w:tabs>
          <w:tab w:val="left" w:pos="432"/>
        </w:tabs>
        <w:ind w:left="432" w:hanging="432"/>
      </w:pPr>
      <w:r>
        <w:t>2.</w:t>
      </w:r>
      <w:r>
        <w:tab/>
        <w:t>Ask the ISP or network administrator to remove a static assignment if the Hub repeatedly loses connection.</w:t>
      </w:r>
    </w:p>
    <w:p w14:paraId="1918089D" w14:textId="77777777" w:rsidR="00DC4906" w:rsidRDefault="00000000">
      <w:pPr>
        <w:tabs>
          <w:tab w:val="left" w:pos="432"/>
        </w:tabs>
        <w:ind w:left="432" w:hanging="432"/>
      </w:pPr>
      <w:r>
        <w:t>3.</w:t>
      </w:r>
      <w:r>
        <w:tab/>
        <w:t>Restart the modem/router and then the Hub after the network change.</w:t>
      </w:r>
    </w:p>
    <w:p w14:paraId="4A0F2715"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425B255F" w14:textId="77777777" w:rsidR="00DC4906" w:rsidRDefault="00000000">
      <w:r>
        <w:t>ESCALATE WHEN: Only after all applicable Operator steps above have been completed and the issue remains unresolved, or when the next action requires authorization or qualified technical work. Route a verified local-network problem to the Operator’s ISP or network administrator; route a reproducible SpyderWash connectivity problem to SpyderWash Support.</w:t>
      </w:r>
    </w:p>
    <w:p w14:paraId="3DB5980F" w14:textId="77777777" w:rsidR="00DC4906" w:rsidRDefault="00000000">
      <w:r>
        <w:t xml:space="preserve">EVIDENCE TO COLLECT: Collect only after the Operator steps fail and escalation is necessary: Operator Code, location, Hub ID/type, indicator state, reader </w:t>
      </w:r>
      <w:proofErr w:type="spellStart"/>
      <w:r>
        <w:t>HubData</w:t>
      </w:r>
      <w:proofErr w:type="spellEnd"/>
      <w:r>
        <w:t>/Profile messages, network topology, recent ISP/router changes, timestamp, and status-page results.</w:t>
      </w:r>
    </w:p>
    <w:p w14:paraId="7A975C86" w14:textId="77777777" w:rsidR="00DC4906" w:rsidRDefault="00000000">
      <w:pPr>
        <w:pStyle w:val="Metadata"/>
        <w:spacing w:after="160"/>
      </w:pPr>
      <w:r>
        <w:rPr>
          <w:b/>
        </w:rPr>
        <w:t>ARTICLE END: KB-FAQ-003</w:t>
      </w:r>
    </w:p>
    <w:p w14:paraId="1BC58229" w14:textId="77777777" w:rsidR="00DC4906" w:rsidRDefault="00000000">
      <w:pPr>
        <w:pStyle w:val="Metadata"/>
        <w:keepNext/>
      </w:pPr>
      <w:r>
        <w:rPr>
          <w:b/>
        </w:rPr>
        <w:t>ARTICLE START: KB-FAQ-006</w:t>
      </w:r>
    </w:p>
    <w:p w14:paraId="031F0D94" w14:textId="77777777" w:rsidR="00DC4906" w:rsidRDefault="00000000">
      <w:pPr>
        <w:pStyle w:val="Heading3"/>
        <w:pBdr>
          <w:bottom w:val="single" w:sz="4" w:space="1" w:color="C7D4DC"/>
        </w:pBdr>
      </w:pPr>
      <w:r>
        <w:t>KB-FAQ-006 - Where should the Hub be mounted</w:t>
      </w:r>
    </w:p>
    <w:p w14:paraId="5958A076" w14:textId="77777777" w:rsidR="00DC4906" w:rsidRDefault="00000000">
      <w:pPr>
        <w:pStyle w:val="Metadata"/>
      </w:pPr>
      <w:r>
        <w:rPr>
          <w:b/>
          <w:color w:val="173C5A"/>
        </w:rPr>
        <w:t xml:space="preserve">STATUS: </w:t>
      </w:r>
      <w:r>
        <w:t>CURRENT CONSOLIDATED GUIDANCE</w:t>
      </w:r>
    </w:p>
    <w:p w14:paraId="3810A377" w14:textId="77777777" w:rsidR="00DC4906" w:rsidRDefault="00000000">
      <w:pPr>
        <w:pStyle w:val="Metadata"/>
      </w:pPr>
      <w:r>
        <w:rPr>
          <w:b/>
          <w:color w:val="173C5A"/>
        </w:rPr>
        <w:t xml:space="preserve">METADATA: </w:t>
      </w:r>
      <w:r>
        <w:t xml:space="preserve">category=Network Error; product=SpyderWash ecosystem; audience=Customer-facing answer with internal escalation fields; intent=Where should the Hub be mounted; </w:t>
      </w:r>
      <w:proofErr w:type="spellStart"/>
      <w:r>
        <w:t>search_terms</w:t>
      </w:r>
      <w:proofErr w:type="spellEnd"/>
      <w:r>
        <w:t>=where; should; hub; be; mounted</w:t>
      </w:r>
    </w:p>
    <w:p w14:paraId="715BD97B" w14:textId="77777777" w:rsidR="00DC4906" w:rsidRDefault="00000000">
      <w:r>
        <w:rPr>
          <w:b/>
          <w:color w:val="173C5A"/>
        </w:rPr>
        <w:t xml:space="preserve">EXAMPLE CUSTOMER PHRASES: </w:t>
      </w:r>
      <w:r>
        <w:t>Where should the Hub be mounted?</w:t>
      </w:r>
    </w:p>
    <w:p w14:paraId="6BB327EF" w14:textId="77777777" w:rsidR="00DC4906" w:rsidRDefault="00000000">
      <w:r>
        <w:rPr>
          <w:b/>
          <w:color w:val="173C5A"/>
        </w:rPr>
        <w:t xml:space="preserve">DIRECT ANSWER: </w:t>
      </w:r>
      <w:r>
        <w:t>On a wall facing the machines with clear line of sight, away from immediate Wi-Fi interference and metal obstruction.</w:t>
      </w:r>
    </w:p>
    <w:p w14:paraId="530FFD60" w14:textId="77777777" w:rsidR="00DC4906" w:rsidRDefault="00000000">
      <w:pPr>
        <w:pStyle w:val="ArticleLabel"/>
      </w:pPr>
      <w:r>
        <w:t>RECOMMENDED STEPS</w:t>
      </w:r>
    </w:p>
    <w:p w14:paraId="277827F7" w14:textId="77777777" w:rsidR="00DC4906" w:rsidRDefault="00000000">
      <w:pPr>
        <w:tabs>
          <w:tab w:val="left" w:pos="432"/>
        </w:tabs>
        <w:ind w:left="432" w:hanging="432"/>
      </w:pPr>
      <w:r>
        <w:t>1.</w:t>
      </w:r>
      <w:r>
        <w:tab/>
        <w:t>Mount the Hub centrally on a wall or column facing the machines, outside back rooms and ceiling spaces, with clear line of sight.</w:t>
      </w:r>
    </w:p>
    <w:p w14:paraId="47A1EB46" w14:textId="77777777" w:rsidR="00DC4906" w:rsidRDefault="00000000">
      <w:pPr>
        <w:tabs>
          <w:tab w:val="left" w:pos="432"/>
        </w:tabs>
        <w:ind w:left="432" w:hanging="432"/>
      </w:pPr>
      <w:r>
        <w:t>2.</w:t>
      </w:r>
      <w:r>
        <w:tab/>
        <w:t>Move the Hub away from metal obstructions and Wi-Fi access points; keep machines within approximately 30 to 40 feet when practical.</w:t>
      </w:r>
    </w:p>
    <w:p w14:paraId="29CBAD47" w14:textId="77777777" w:rsidR="00DC4906" w:rsidRDefault="00000000">
      <w:pPr>
        <w:tabs>
          <w:tab w:val="left" w:pos="432"/>
        </w:tabs>
        <w:ind w:left="432" w:hanging="432"/>
      </w:pPr>
      <w:r>
        <w:t>3.</w:t>
      </w:r>
      <w:r>
        <w:tab/>
        <w:t>Distribute machines across additional Hubs when one Hub serves too many machines or a high-traffic area.</w:t>
      </w:r>
    </w:p>
    <w:p w14:paraId="05C35643" w14:textId="77777777" w:rsidR="00DC4906" w:rsidRDefault="00000000">
      <w:pPr>
        <w:tabs>
          <w:tab w:val="left" w:pos="432"/>
        </w:tabs>
        <w:ind w:left="432" w:hanging="432"/>
      </w:pPr>
      <w:r>
        <w:t>4.</w:t>
      </w:r>
      <w:r>
        <w:tab/>
        <w:t>Use only one Hub in Discovery Mode at a time and pair no more than two machines during each discovery attempt.</w:t>
      </w:r>
    </w:p>
    <w:p w14:paraId="31D0F72C"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38A71A9E" w14:textId="77777777" w:rsidR="00DC4906" w:rsidRDefault="00000000">
      <w:r>
        <w:t>ESCALATE WHEN: Only after all applicable Operator steps above have been completed and the issue remains unresolved, or when the next action requires authorization or qualified technical work. Route a verified local-network problem to the Operator’s ISP or network administrator; route a reproducible SpyderWash connectivity problem to SpyderWash Support.</w:t>
      </w:r>
    </w:p>
    <w:p w14:paraId="7DB4EBBF" w14:textId="77777777" w:rsidR="00DC4906" w:rsidRDefault="00000000">
      <w:r>
        <w:t xml:space="preserve">EVIDENCE TO COLLECT: Collect only after the Operator steps fail and escalation is necessary: Operator Code, location, Hub ID/type, indicator state, reader </w:t>
      </w:r>
      <w:proofErr w:type="spellStart"/>
      <w:r>
        <w:t>HubData</w:t>
      </w:r>
      <w:proofErr w:type="spellEnd"/>
      <w:r>
        <w:t>/Profile messages, network topology, recent ISP/router changes, timestamp, and status-page results.</w:t>
      </w:r>
    </w:p>
    <w:p w14:paraId="20C5021D" w14:textId="77777777" w:rsidR="00DC4906" w:rsidRDefault="00000000">
      <w:pPr>
        <w:pStyle w:val="Metadata"/>
        <w:spacing w:after="160"/>
      </w:pPr>
      <w:r>
        <w:rPr>
          <w:b/>
        </w:rPr>
        <w:t>ARTICLE END: KB-FAQ-006</w:t>
      </w:r>
    </w:p>
    <w:p w14:paraId="40EED273" w14:textId="77777777" w:rsidR="00DC4906" w:rsidRDefault="00000000">
      <w:pPr>
        <w:pStyle w:val="Metadata"/>
        <w:keepNext/>
      </w:pPr>
      <w:r>
        <w:rPr>
          <w:b/>
        </w:rPr>
        <w:t>ARTICLE START: KB-FAQ-008</w:t>
      </w:r>
    </w:p>
    <w:p w14:paraId="250C5D4C" w14:textId="77777777" w:rsidR="00DC4906" w:rsidRDefault="00000000">
      <w:pPr>
        <w:pStyle w:val="Heading3"/>
        <w:pBdr>
          <w:bottom w:val="single" w:sz="4" w:space="1" w:color="C7D4DC"/>
        </w:pBdr>
      </w:pPr>
      <w:r>
        <w:t>KB-FAQ-008 - What does Profile==Default mean</w:t>
      </w:r>
    </w:p>
    <w:p w14:paraId="6663E614" w14:textId="77777777" w:rsidR="00DC4906" w:rsidRDefault="00000000">
      <w:pPr>
        <w:pStyle w:val="Metadata"/>
      </w:pPr>
      <w:r>
        <w:rPr>
          <w:b/>
          <w:color w:val="173C5A"/>
        </w:rPr>
        <w:t xml:space="preserve">STATUS: </w:t>
      </w:r>
      <w:r>
        <w:t>CURRENT CONSOLIDATED GUIDANCE</w:t>
      </w:r>
    </w:p>
    <w:p w14:paraId="217E7352" w14:textId="77777777" w:rsidR="00DC4906" w:rsidRDefault="00000000">
      <w:pPr>
        <w:pStyle w:val="Metadata"/>
      </w:pPr>
      <w:r>
        <w:rPr>
          <w:b/>
          <w:color w:val="173C5A"/>
        </w:rPr>
        <w:t xml:space="preserve">METADATA: </w:t>
      </w:r>
      <w:r>
        <w:t xml:space="preserve">category=Network Error; product=SpyderWash ecosystem; audience=Customer-facing answer with internal escalation fields; intent=What does Profile==Default mean; </w:t>
      </w:r>
      <w:proofErr w:type="spellStart"/>
      <w:r>
        <w:t>search_terms</w:t>
      </w:r>
      <w:proofErr w:type="spellEnd"/>
      <w:r>
        <w:t>=profile==default; mean</w:t>
      </w:r>
    </w:p>
    <w:p w14:paraId="0B1AD367" w14:textId="77777777" w:rsidR="00DC4906" w:rsidRDefault="00000000">
      <w:r>
        <w:rPr>
          <w:b/>
          <w:color w:val="173C5A"/>
        </w:rPr>
        <w:t xml:space="preserve">EXAMPLE CUSTOMER PHRASES: </w:t>
      </w:r>
      <w:r>
        <w:t>What does Profile==Default mean?</w:t>
      </w:r>
    </w:p>
    <w:p w14:paraId="1F2CDC41" w14:textId="77777777" w:rsidR="00DC4906" w:rsidRDefault="00000000">
      <w:r>
        <w:rPr>
          <w:b/>
          <w:color w:val="173C5A"/>
        </w:rPr>
        <w:t xml:space="preserve">DIRECT ANSWER: </w:t>
      </w:r>
      <w:r>
        <w:t>The reader has not acquired its configuration/profile. Investigate Hub internet, DHCP/firewall, provisioning, and machine setup.</w:t>
      </w:r>
    </w:p>
    <w:p w14:paraId="170A682E" w14:textId="77777777" w:rsidR="00DC4906" w:rsidRDefault="00000000">
      <w:pPr>
        <w:pStyle w:val="ArticleLabel"/>
      </w:pPr>
      <w:r>
        <w:lastRenderedPageBreak/>
        <w:t>RECOMMENDED STEPS</w:t>
      </w:r>
    </w:p>
    <w:p w14:paraId="054B79E4" w14:textId="77777777" w:rsidR="00DC4906" w:rsidRDefault="00000000">
      <w:pPr>
        <w:tabs>
          <w:tab w:val="left" w:pos="432"/>
        </w:tabs>
        <w:ind w:left="432" w:hanging="432"/>
      </w:pPr>
      <w:r>
        <w:t>1.</w:t>
      </w:r>
      <w:r>
        <w:tab/>
        <w:t>Check the Setomatic Systems status page and confirm the site internet connection is working.</w:t>
      </w:r>
    </w:p>
    <w:p w14:paraId="3B8FD6C0" w14:textId="77777777" w:rsidR="00DC4906" w:rsidRDefault="00000000">
      <w:pPr>
        <w:tabs>
          <w:tab w:val="left" w:pos="432"/>
        </w:tabs>
        <w:ind w:left="432" w:hanging="432"/>
      </w:pPr>
      <w:r>
        <w:t>2.</w:t>
      </w:r>
      <w:r>
        <w:tab/>
        <w:t>Confirm the Hub Ethernet cable is seated and the Hub is powered.</w:t>
      </w:r>
    </w:p>
    <w:p w14:paraId="182E6310" w14:textId="77777777" w:rsidR="00DC4906" w:rsidRDefault="00000000">
      <w:pPr>
        <w:tabs>
          <w:tab w:val="left" w:pos="432"/>
        </w:tabs>
        <w:ind w:left="432" w:hanging="432"/>
      </w:pPr>
      <w:r>
        <w:t>3.</w:t>
      </w:r>
      <w:r>
        <w:tab/>
        <w:t>Restart the modem/router, wait until internet service is fully restored, and then restart the SpyderWash Hub.</w:t>
      </w:r>
    </w:p>
    <w:p w14:paraId="469B1216" w14:textId="77777777" w:rsidR="00DC4906" w:rsidRDefault="00000000">
      <w:pPr>
        <w:tabs>
          <w:tab w:val="left" w:pos="432"/>
        </w:tabs>
        <w:ind w:left="432" w:hanging="432"/>
      </w:pPr>
      <w:r>
        <w:t>4.</w:t>
      </w:r>
      <w:r>
        <w:tab/>
        <w:t>Confirm the router provides DHCP or dynamic addressing to the Hub. Remove an unintended static-IP assignment.</w:t>
      </w:r>
    </w:p>
    <w:p w14:paraId="4611B573" w14:textId="77777777" w:rsidR="00DC4906" w:rsidRDefault="00000000">
      <w:pPr>
        <w:tabs>
          <w:tab w:val="left" w:pos="432"/>
        </w:tabs>
        <w:ind w:left="432" w:hanging="432"/>
      </w:pPr>
      <w:r>
        <w:t>5.</w:t>
      </w:r>
      <w:r>
        <w:tab/>
        <w:t>Open the machine record and confirm the Bluetooth ID, position, model, and profile are correct; save any correction.</w:t>
      </w:r>
    </w:p>
    <w:p w14:paraId="306AE65A" w14:textId="77777777" w:rsidR="00DC4906" w:rsidRDefault="00000000">
      <w:pPr>
        <w:tabs>
          <w:tab w:val="left" w:pos="432"/>
        </w:tabs>
        <w:ind w:left="432" w:hanging="432"/>
      </w:pPr>
      <w:r>
        <w:t>6.</w:t>
      </w:r>
      <w:r>
        <w:tab/>
        <w:t>Power-cycle the affected machine and confirm the reader progresses from "</w:t>
      </w:r>
      <w:proofErr w:type="spellStart"/>
      <w:r>
        <w:t>HubData</w:t>
      </w:r>
      <w:proofErr w:type="spellEnd"/>
      <w:r>
        <w:t>==Acquired" to "Profile==Acquired" and displays the price.</w:t>
      </w:r>
    </w:p>
    <w:p w14:paraId="1013E1EA"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65CE91F7" w14:textId="77777777" w:rsidR="00DC4906" w:rsidRDefault="00000000">
      <w:r>
        <w:t>ESCALATE WHEN: Only after all applicable Operator steps above have been completed and the issue remains unresolved, or when the next action requires authorization or qualified technical work. Route a verified local-network problem to the Operator’s ISP or network administrator; route a reproducible SpyderWash connectivity problem to SpyderWash Support.</w:t>
      </w:r>
    </w:p>
    <w:p w14:paraId="40C2A744" w14:textId="77777777" w:rsidR="00DC4906" w:rsidRDefault="00000000">
      <w:r>
        <w:t xml:space="preserve">EVIDENCE TO COLLECT: Collect only after the Operator steps fail and escalation is necessary: Operator Code, location, Hub ID/type, indicator state, reader </w:t>
      </w:r>
      <w:proofErr w:type="spellStart"/>
      <w:r>
        <w:t>HubData</w:t>
      </w:r>
      <w:proofErr w:type="spellEnd"/>
      <w:r>
        <w:t>/Profile messages, network topology, recent ISP/router changes, timestamp, and status-page results.</w:t>
      </w:r>
    </w:p>
    <w:p w14:paraId="0697C32F" w14:textId="77777777" w:rsidR="00DC4906" w:rsidRDefault="00000000">
      <w:pPr>
        <w:pStyle w:val="Metadata"/>
        <w:spacing w:after="160"/>
      </w:pPr>
      <w:r>
        <w:rPr>
          <w:b/>
        </w:rPr>
        <w:t>ARTICLE END: KB-FAQ-008</w:t>
      </w:r>
    </w:p>
    <w:p w14:paraId="07278FA2" w14:textId="77777777" w:rsidR="00DC4906" w:rsidRDefault="00000000">
      <w:pPr>
        <w:pStyle w:val="Metadata"/>
        <w:keepNext/>
      </w:pPr>
      <w:r>
        <w:rPr>
          <w:b/>
        </w:rPr>
        <w:t>ARTICLE START: KB-FAQ-009</w:t>
      </w:r>
    </w:p>
    <w:p w14:paraId="13BDFE1D" w14:textId="77777777" w:rsidR="00DC4906" w:rsidRDefault="00000000">
      <w:pPr>
        <w:pStyle w:val="Heading3"/>
        <w:pBdr>
          <w:bottom w:val="single" w:sz="4" w:space="1" w:color="C7D4DC"/>
        </w:pBdr>
      </w:pPr>
      <w:r>
        <w:t>KB-FAQ-009 - What does Network Error mean</w:t>
      </w:r>
    </w:p>
    <w:p w14:paraId="7ACA6437" w14:textId="77777777" w:rsidR="00DC4906" w:rsidRDefault="00000000">
      <w:pPr>
        <w:pStyle w:val="Metadata"/>
      </w:pPr>
      <w:r>
        <w:rPr>
          <w:b/>
          <w:color w:val="173C5A"/>
        </w:rPr>
        <w:t xml:space="preserve">STATUS: </w:t>
      </w:r>
      <w:r>
        <w:t>CURRENT CONSOLIDATED GUIDANCE</w:t>
      </w:r>
    </w:p>
    <w:p w14:paraId="41738F56" w14:textId="77777777" w:rsidR="00DC4906" w:rsidRDefault="00000000">
      <w:pPr>
        <w:pStyle w:val="Metadata"/>
      </w:pPr>
      <w:r>
        <w:rPr>
          <w:b/>
          <w:color w:val="173C5A"/>
        </w:rPr>
        <w:t xml:space="preserve">METADATA: </w:t>
      </w:r>
      <w:r>
        <w:t xml:space="preserve">category=Network Error; product=SpyderWash ecosystem; audience=Customer-facing answer with internal escalation fields; intent=What does Network Error mean; </w:t>
      </w:r>
      <w:proofErr w:type="spellStart"/>
      <w:r>
        <w:t>search_terms</w:t>
      </w:r>
      <w:proofErr w:type="spellEnd"/>
      <w:r>
        <w:t>=network; error; mean</w:t>
      </w:r>
    </w:p>
    <w:p w14:paraId="094EABBD" w14:textId="77777777" w:rsidR="00DC4906" w:rsidRDefault="00000000">
      <w:r>
        <w:rPr>
          <w:b/>
          <w:color w:val="173C5A"/>
        </w:rPr>
        <w:t xml:space="preserve">EXAMPLE CUSTOMER PHRASES: </w:t>
      </w:r>
      <w:r>
        <w:t>What does Network Error mean?</w:t>
      </w:r>
    </w:p>
    <w:p w14:paraId="2A1F2ECE" w14:textId="77777777" w:rsidR="00DC4906" w:rsidRDefault="00000000">
      <w:r>
        <w:rPr>
          <w:b/>
          <w:color w:val="173C5A"/>
        </w:rPr>
        <w:t xml:space="preserve">DIRECT ANSWER: </w:t>
      </w:r>
      <w:r>
        <w:t>The communication path failed. Determine whether the cause is power, local network, ISP, Hub, cloud, or processor.</w:t>
      </w:r>
    </w:p>
    <w:p w14:paraId="095350B5" w14:textId="77777777" w:rsidR="00DC4906" w:rsidRDefault="00000000">
      <w:pPr>
        <w:pStyle w:val="ArticleLabel"/>
      </w:pPr>
      <w:r>
        <w:t>RECOMMENDED STEPS</w:t>
      </w:r>
    </w:p>
    <w:p w14:paraId="5C4BE840" w14:textId="77777777" w:rsidR="00DC4906" w:rsidRDefault="00000000">
      <w:pPr>
        <w:tabs>
          <w:tab w:val="left" w:pos="432"/>
        </w:tabs>
        <w:ind w:left="432" w:hanging="432"/>
      </w:pPr>
      <w:r>
        <w:t>1.</w:t>
      </w:r>
      <w:r>
        <w:tab/>
        <w:t>If the message appears on multiple readers, check the Setomatic Systems status page and the Cantaloupe status page before restarting equipment.</w:t>
      </w:r>
    </w:p>
    <w:p w14:paraId="6719B770" w14:textId="77777777" w:rsidR="00DC4906" w:rsidRDefault="00000000">
      <w:pPr>
        <w:tabs>
          <w:tab w:val="left" w:pos="432"/>
        </w:tabs>
        <w:ind w:left="432" w:hanging="432"/>
      </w:pPr>
      <w:r>
        <w:t>2.</w:t>
      </w:r>
      <w:r>
        <w:tab/>
        <w:t>If only one reader is affected, retry the transaction once. A brief communication interruption may clear automatically.</w:t>
      </w:r>
    </w:p>
    <w:p w14:paraId="609F3BDF" w14:textId="77777777" w:rsidR="00DC4906" w:rsidRDefault="00000000">
      <w:pPr>
        <w:tabs>
          <w:tab w:val="left" w:pos="432"/>
        </w:tabs>
        <w:ind w:left="432" w:hanging="432"/>
      </w:pPr>
      <w:r>
        <w:t>3.</w:t>
      </w:r>
      <w:r>
        <w:tab/>
        <w:t xml:space="preserve">Confirm the location has </w:t>
      </w:r>
      <w:proofErr w:type="gramStart"/>
      <w:r>
        <w:t>working</w:t>
      </w:r>
      <w:proofErr w:type="gramEnd"/>
      <w:r>
        <w:t xml:space="preserve"> internet and the Hub Ethernet cable and power are secure.</w:t>
      </w:r>
    </w:p>
    <w:p w14:paraId="57C8C156" w14:textId="77777777" w:rsidR="00DC4906" w:rsidRDefault="00000000">
      <w:pPr>
        <w:tabs>
          <w:tab w:val="left" w:pos="432"/>
        </w:tabs>
        <w:ind w:left="432" w:hanging="432"/>
      </w:pPr>
      <w:r>
        <w:t>4.</w:t>
      </w:r>
      <w:r>
        <w:tab/>
        <w:t>Restart the Hub and test one representative reader.</w:t>
      </w:r>
    </w:p>
    <w:p w14:paraId="4BADEC97" w14:textId="77777777" w:rsidR="00DC4906" w:rsidRDefault="00000000">
      <w:pPr>
        <w:tabs>
          <w:tab w:val="left" w:pos="432"/>
        </w:tabs>
        <w:ind w:left="432" w:hanging="432"/>
      </w:pPr>
      <w:r>
        <w:t>5.</w:t>
      </w:r>
      <w:r>
        <w:tab/>
        <w:t>If multiple readers still show "Network Error," restart the modem/router, wait for internet to return, and then restart the Hub.</w:t>
      </w:r>
    </w:p>
    <w:p w14:paraId="6A5A295B" w14:textId="77777777" w:rsidR="00DC4906" w:rsidRDefault="00000000">
      <w:pPr>
        <w:tabs>
          <w:tab w:val="left" w:pos="432"/>
        </w:tabs>
        <w:ind w:left="432" w:hanging="432"/>
      </w:pPr>
      <w:r>
        <w:t>6.</w:t>
      </w:r>
      <w:r>
        <w:tab/>
        <w:t>Move the Hub Ethernet cable to another LAN port and replace the cable with a known-good cable.</w:t>
      </w:r>
    </w:p>
    <w:p w14:paraId="1FF1735C"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0CE34819" w14:textId="77777777" w:rsidR="00DC4906" w:rsidRDefault="00000000">
      <w:r>
        <w:t>ESCALATE WHEN: Only after all applicable Operator steps above have been completed and the issue remains unresolved, or when the next action requires authorization or qualified technical work. Route a verified local-network problem to the Operator’s ISP or network administrator; route a reproducible SpyderWash connectivity problem to SpyderWash Support.</w:t>
      </w:r>
    </w:p>
    <w:p w14:paraId="065198FD" w14:textId="77777777" w:rsidR="00DC4906" w:rsidRDefault="00000000">
      <w:r>
        <w:t xml:space="preserve">EVIDENCE TO COLLECT: Collect only after the Operator steps fail and escalation is necessary: Operator Code, location, Hub ID/type, indicator state, reader </w:t>
      </w:r>
      <w:proofErr w:type="spellStart"/>
      <w:r>
        <w:t>HubData</w:t>
      </w:r>
      <w:proofErr w:type="spellEnd"/>
      <w:r>
        <w:t>/Profile messages, network topology, recent ISP/router changes, timestamp, and status-page results.</w:t>
      </w:r>
    </w:p>
    <w:p w14:paraId="0366D457" w14:textId="77777777" w:rsidR="00DC4906" w:rsidRDefault="00000000">
      <w:pPr>
        <w:pStyle w:val="Metadata"/>
        <w:spacing w:after="160"/>
      </w:pPr>
      <w:r>
        <w:rPr>
          <w:b/>
        </w:rPr>
        <w:t>ARTICLE END: KB-FAQ-009</w:t>
      </w:r>
    </w:p>
    <w:p w14:paraId="1AECCA73" w14:textId="77777777" w:rsidR="00DC4906" w:rsidRDefault="00000000">
      <w:pPr>
        <w:pStyle w:val="Metadata"/>
        <w:keepNext/>
      </w:pPr>
      <w:r>
        <w:rPr>
          <w:b/>
        </w:rPr>
        <w:t>ARTICLE START: KB-FAQ-038</w:t>
      </w:r>
    </w:p>
    <w:p w14:paraId="091F6424" w14:textId="77777777" w:rsidR="00DC4906" w:rsidRDefault="00000000">
      <w:pPr>
        <w:pStyle w:val="Heading3"/>
        <w:pBdr>
          <w:bottom w:val="single" w:sz="4" w:space="1" w:color="C7D4DC"/>
        </w:pBdr>
      </w:pPr>
      <w:r>
        <w:t>KB-FAQ-038 - How do I connect the POS to the internet</w:t>
      </w:r>
    </w:p>
    <w:p w14:paraId="14515BB3" w14:textId="77777777" w:rsidR="00DC4906" w:rsidRDefault="00000000">
      <w:pPr>
        <w:pStyle w:val="Metadata"/>
      </w:pPr>
      <w:r>
        <w:rPr>
          <w:b/>
          <w:color w:val="173C5A"/>
        </w:rPr>
        <w:t xml:space="preserve">STATUS: </w:t>
      </w:r>
      <w:r>
        <w:t>CURRENT CONSOLIDATED GUIDANCE</w:t>
      </w:r>
    </w:p>
    <w:p w14:paraId="1037925C" w14:textId="77777777" w:rsidR="00DC4906" w:rsidRDefault="00000000">
      <w:pPr>
        <w:pStyle w:val="Metadata"/>
      </w:pPr>
      <w:r>
        <w:rPr>
          <w:b/>
          <w:color w:val="173C5A"/>
        </w:rPr>
        <w:t xml:space="preserve">METADATA: </w:t>
      </w:r>
      <w:r>
        <w:t xml:space="preserve">category=Network Error; product=SpyderWash ecosystem; audience=Customer-facing answer with internal escalation fields; intent=How do I connect the POS to the internet; </w:t>
      </w:r>
      <w:proofErr w:type="spellStart"/>
      <w:r>
        <w:t>search_terms</w:t>
      </w:r>
      <w:proofErr w:type="spellEnd"/>
      <w:r>
        <w:t>=connect; pos; internet</w:t>
      </w:r>
    </w:p>
    <w:p w14:paraId="3EF68CF8" w14:textId="77777777" w:rsidR="00DC4906" w:rsidRDefault="00000000">
      <w:r>
        <w:rPr>
          <w:b/>
          <w:color w:val="173C5A"/>
        </w:rPr>
        <w:t xml:space="preserve">EXAMPLE CUSTOMER PHRASES: </w:t>
      </w:r>
      <w:r>
        <w:t>How do I connect the POS to the internet?</w:t>
      </w:r>
    </w:p>
    <w:p w14:paraId="138ACCC1" w14:textId="77777777" w:rsidR="00DC4906" w:rsidRDefault="00000000">
      <w:r>
        <w:rPr>
          <w:b/>
          <w:color w:val="173C5A"/>
        </w:rPr>
        <w:t xml:space="preserve">DIRECT ANSWER: </w:t>
      </w:r>
      <w:r>
        <w:t>Use Ethernet or Wi-Fi, not both simultaneously. Access the Elo network controls through the documented buttons.</w:t>
      </w:r>
    </w:p>
    <w:p w14:paraId="4EDDC69A" w14:textId="77777777" w:rsidR="00DC4906" w:rsidRDefault="00000000">
      <w:pPr>
        <w:pStyle w:val="ArticleLabel"/>
      </w:pPr>
      <w:r>
        <w:t>RECOMMENDED STEPS</w:t>
      </w:r>
    </w:p>
    <w:p w14:paraId="2D18EE85" w14:textId="77777777" w:rsidR="00DC4906" w:rsidRDefault="00000000">
      <w:pPr>
        <w:tabs>
          <w:tab w:val="left" w:pos="432"/>
        </w:tabs>
        <w:ind w:left="432" w:hanging="432"/>
      </w:pPr>
      <w:r>
        <w:t>1.</w:t>
      </w:r>
      <w:r>
        <w:tab/>
        <w:t>Check the Setomatic Systems status page and the Cantaloupe status page if more than one POS payment is failing.</w:t>
      </w:r>
    </w:p>
    <w:p w14:paraId="30831F5C" w14:textId="77777777" w:rsidR="00DC4906" w:rsidRDefault="00000000">
      <w:pPr>
        <w:tabs>
          <w:tab w:val="left" w:pos="432"/>
        </w:tabs>
        <w:ind w:left="432" w:hanging="432"/>
      </w:pPr>
      <w:r>
        <w:lastRenderedPageBreak/>
        <w:t>2.</w:t>
      </w:r>
      <w:r>
        <w:tab/>
        <w:t xml:space="preserve">Confirm the POS has an active internet </w:t>
      </w:r>
      <w:proofErr w:type="gramStart"/>
      <w:r>
        <w:t>connection</w:t>
      </w:r>
      <w:proofErr w:type="gramEnd"/>
      <w:r>
        <w:t xml:space="preserve"> and the payment reader is powered and online.</w:t>
      </w:r>
    </w:p>
    <w:p w14:paraId="3156EB5B" w14:textId="77777777" w:rsidR="00DC4906" w:rsidRDefault="00000000">
      <w:pPr>
        <w:tabs>
          <w:tab w:val="left" w:pos="432"/>
        </w:tabs>
        <w:ind w:left="432" w:hanging="432"/>
      </w:pPr>
      <w:r>
        <w:t>3.</w:t>
      </w:r>
      <w:r>
        <w:tab/>
        <w:t>Retry the payment once using the correct method: insert, tap, swipe, loyalty, or cash.</w:t>
      </w:r>
    </w:p>
    <w:p w14:paraId="6E8FE137" w14:textId="77777777" w:rsidR="00DC4906" w:rsidRDefault="00000000">
      <w:pPr>
        <w:tabs>
          <w:tab w:val="left" w:pos="432"/>
        </w:tabs>
        <w:ind w:left="432" w:hanging="432"/>
      </w:pPr>
      <w:r>
        <w:t>4.</w:t>
      </w:r>
      <w:r>
        <w:tab/>
        <w:t>Try a different valid card or payment method. If only one card fails, have the customer use another card or contact the issuer.</w:t>
      </w:r>
    </w:p>
    <w:p w14:paraId="20BFEF0C" w14:textId="77777777" w:rsidR="00DC4906" w:rsidRDefault="00000000">
      <w:pPr>
        <w:tabs>
          <w:tab w:val="left" w:pos="432"/>
        </w:tabs>
        <w:ind w:left="432" w:hanging="432"/>
      </w:pPr>
      <w:r>
        <w:t>5.</w:t>
      </w:r>
      <w:r>
        <w:tab/>
        <w:t>Restart the payment reader or POS once. If all card payments fail, restart the site network and then the payment device after internet service is restored.</w:t>
      </w:r>
    </w:p>
    <w:p w14:paraId="7E4260C5" w14:textId="77777777" w:rsidR="00DC4906" w:rsidRDefault="00000000">
      <w:pPr>
        <w:tabs>
          <w:tab w:val="left" w:pos="432"/>
        </w:tabs>
        <w:ind w:left="432" w:hanging="432"/>
      </w:pPr>
      <w:r>
        <w:t>6.</w:t>
      </w:r>
      <w:r>
        <w:tab/>
        <w:t>Confirm the merchant account and payment device are activated if the location or device is newly installed.</w:t>
      </w:r>
    </w:p>
    <w:p w14:paraId="5387555C"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09E28490" w14:textId="77777777" w:rsidR="00DC4906" w:rsidRDefault="00000000">
      <w:r>
        <w:t>ESCALATE WHEN: Only after all applicable Operator steps above have been completed and the issue remains unresolved, or when the next action requires authorization or qualified technical work. Route a verified local-network problem to the Operator’s ISP or network administrator; route a reproducible SpyderWash connectivity problem to SpyderWash Support.</w:t>
      </w:r>
    </w:p>
    <w:p w14:paraId="52044F7E" w14:textId="77777777" w:rsidR="00DC4906" w:rsidRDefault="00000000">
      <w:r>
        <w:t xml:space="preserve">EVIDENCE TO COLLECT: Collect only after the Operator steps fail and escalation is necessary: Operator Code, location, Hub ID/type, indicator state, reader </w:t>
      </w:r>
      <w:proofErr w:type="spellStart"/>
      <w:r>
        <w:t>HubData</w:t>
      </w:r>
      <w:proofErr w:type="spellEnd"/>
      <w:r>
        <w:t>/Profile messages, network topology, recent ISP/router changes, timestamp, and status-page results.</w:t>
      </w:r>
    </w:p>
    <w:p w14:paraId="0A6A840C" w14:textId="77777777" w:rsidR="00DC4906" w:rsidRDefault="00000000">
      <w:pPr>
        <w:pStyle w:val="Metadata"/>
        <w:spacing w:after="160"/>
      </w:pPr>
      <w:r>
        <w:rPr>
          <w:b/>
        </w:rPr>
        <w:t>ARTICLE END: KB-FAQ-038</w:t>
      </w:r>
    </w:p>
    <w:p w14:paraId="335869B9" w14:textId="77777777" w:rsidR="00DC4906" w:rsidRDefault="00000000">
      <w:pPr>
        <w:pStyle w:val="Heading2"/>
      </w:pPr>
      <w:r>
        <w:t>Receipt Printer Issues</w:t>
      </w:r>
    </w:p>
    <w:p w14:paraId="61DC9BDF" w14:textId="77777777" w:rsidR="00DC4906" w:rsidRDefault="00000000">
      <w:pPr>
        <w:pStyle w:val="Metadata"/>
        <w:keepNext/>
      </w:pPr>
      <w:r>
        <w:rPr>
          <w:b/>
        </w:rPr>
        <w:t>ARTICLE START: KB-FAQ-048</w:t>
      </w:r>
    </w:p>
    <w:p w14:paraId="6754A6A8" w14:textId="77777777" w:rsidR="00DC4906" w:rsidRDefault="00000000">
      <w:pPr>
        <w:pStyle w:val="Heading3"/>
        <w:pBdr>
          <w:bottom w:val="single" w:sz="4" w:space="1" w:color="C7D4DC"/>
        </w:pBdr>
      </w:pPr>
      <w:r>
        <w:t>KB-FAQ-048 - Why did the drawer not open</w:t>
      </w:r>
    </w:p>
    <w:p w14:paraId="358A6368" w14:textId="77777777" w:rsidR="00DC4906" w:rsidRDefault="00000000">
      <w:pPr>
        <w:pStyle w:val="Metadata"/>
      </w:pPr>
      <w:r>
        <w:rPr>
          <w:b/>
          <w:color w:val="173C5A"/>
        </w:rPr>
        <w:t xml:space="preserve">STATUS: </w:t>
      </w:r>
      <w:r>
        <w:t>CURRENT CONSOLIDATED GUIDANCE</w:t>
      </w:r>
    </w:p>
    <w:p w14:paraId="19146799" w14:textId="77777777" w:rsidR="00DC4906" w:rsidRDefault="00000000">
      <w:pPr>
        <w:pStyle w:val="Metadata"/>
      </w:pPr>
      <w:r>
        <w:rPr>
          <w:b/>
          <w:color w:val="173C5A"/>
        </w:rPr>
        <w:t xml:space="preserve">METADATA: </w:t>
      </w:r>
      <w:r>
        <w:t xml:space="preserve">category=Receipt Printer Issues; product=SpyderWash ecosystem; audience=Customer-facing answer with internal escalation fields; intent=Why did the drawer not open; </w:t>
      </w:r>
      <w:proofErr w:type="spellStart"/>
      <w:r>
        <w:t>search_terms</w:t>
      </w:r>
      <w:proofErr w:type="spellEnd"/>
      <w:r>
        <w:t>=did; drawer; not; open</w:t>
      </w:r>
    </w:p>
    <w:p w14:paraId="3ED711C1" w14:textId="77777777" w:rsidR="00DC4906" w:rsidRDefault="00000000">
      <w:r>
        <w:rPr>
          <w:b/>
          <w:color w:val="173C5A"/>
        </w:rPr>
        <w:t xml:space="preserve">EXAMPLE CUSTOMER PHRASES: </w:t>
      </w:r>
      <w:r>
        <w:t>Why did the drawer not open?</w:t>
      </w:r>
    </w:p>
    <w:p w14:paraId="5BD0E34A" w14:textId="77777777" w:rsidR="00DC4906" w:rsidRDefault="00000000">
      <w:r>
        <w:rPr>
          <w:b/>
          <w:color w:val="173C5A"/>
        </w:rPr>
        <w:t xml:space="preserve">DIRECT ANSWER: </w:t>
      </w:r>
      <w:r>
        <w:t>Confirm cash completion, receipt-printer status, kick cable, drawer connection/lock, and peripheral state.</w:t>
      </w:r>
    </w:p>
    <w:p w14:paraId="77AC8757" w14:textId="77777777" w:rsidR="00DC4906" w:rsidRDefault="00000000">
      <w:pPr>
        <w:pStyle w:val="ArticleLabel"/>
      </w:pPr>
      <w:r>
        <w:t>RECOMMENDED STEPS</w:t>
      </w:r>
    </w:p>
    <w:p w14:paraId="30D0FF4E" w14:textId="77777777" w:rsidR="00DC4906" w:rsidRDefault="00000000">
      <w:pPr>
        <w:tabs>
          <w:tab w:val="left" w:pos="432"/>
        </w:tabs>
        <w:ind w:left="432" w:hanging="432"/>
      </w:pPr>
      <w:r>
        <w:t>1.</w:t>
      </w:r>
      <w:r>
        <w:tab/>
        <w:t>Confirm the cash transaction has been fully completed. The drawer normally opens through the receipt printer after the cash tender is finalized.</w:t>
      </w:r>
    </w:p>
    <w:p w14:paraId="5CDF1FFC" w14:textId="77777777" w:rsidR="00DC4906" w:rsidRDefault="00000000">
      <w:pPr>
        <w:tabs>
          <w:tab w:val="left" w:pos="432"/>
        </w:tabs>
        <w:ind w:left="432" w:hanging="432"/>
      </w:pPr>
      <w:r>
        <w:t>2.</w:t>
      </w:r>
      <w:r>
        <w:tab/>
        <w:t>Make sure the receipt printer is powered on, online, loaded with paper, and free of errors.</w:t>
      </w:r>
    </w:p>
    <w:p w14:paraId="76DAFFC7" w14:textId="77777777" w:rsidR="00DC4906" w:rsidRDefault="00000000">
      <w:pPr>
        <w:tabs>
          <w:tab w:val="left" w:pos="432"/>
        </w:tabs>
        <w:ind w:left="432" w:hanging="432"/>
      </w:pPr>
      <w:r>
        <w:t>3.</w:t>
      </w:r>
      <w:r>
        <w:tab/>
        <w:t xml:space="preserve">Confirm the drawer key is in the normal operating </w:t>
      </w:r>
      <w:proofErr w:type="gramStart"/>
      <w:r>
        <w:t>position</w:t>
      </w:r>
      <w:proofErr w:type="gramEnd"/>
      <w:r>
        <w:t xml:space="preserve"> and the drawer is not physically jammed.</w:t>
      </w:r>
    </w:p>
    <w:p w14:paraId="4A937173" w14:textId="77777777" w:rsidR="00DC4906" w:rsidRDefault="00000000">
      <w:pPr>
        <w:tabs>
          <w:tab w:val="left" w:pos="432"/>
        </w:tabs>
        <w:ind w:left="432" w:hanging="432"/>
      </w:pPr>
      <w:r>
        <w:t>4.</w:t>
      </w:r>
      <w:r>
        <w:tab/>
        <w:t>Power off the printer, reseat the cash-drawer kick cable at the printer and drawer, then power the printer back on.</w:t>
      </w:r>
    </w:p>
    <w:p w14:paraId="157421DF" w14:textId="77777777" w:rsidR="00DC4906" w:rsidRDefault="00000000">
      <w:pPr>
        <w:tabs>
          <w:tab w:val="left" w:pos="432"/>
        </w:tabs>
        <w:ind w:left="432" w:hanging="432"/>
      </w:pPr>
      <w:r>
        <w:t>5.</w:t>
      </w:r>
      <w:r>
        <w:tab/>
        <w:t>Run a printer or drawer test and complete one small cash transaction.</w:t>
      </w:r>
    </w:p>
    <w:p w14:paraId="23441A5E" w14:textId="77777777" w:rsidR="00DC4906" w:rsidRDefault="00000000">
      <w:pPr>
        <w:tabs>
          <w:tab w:val="left" w:pos="432"/>
        </w:tabs>
        <w:ind w:left="432" w:hanging="432"/>
      </w:pPr>
      <w:r>
        <w:t>6.</w:t>
      </w:r>
      <w:r>
        <w:tab/>
        <w:t>If the printer works but the drawer does not, try a known-good kick cable or drawer when available.</w:t>
      </w:r>
    </w:p>
    <w:p w14:paraId="06B43E07"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4BBC36A8" w14:textId="77777777" w:rsidR="00DC4906" w:rsidRDefault="00000000">
      <w:r>
        <w:t>ESCALATE WHEN: Only after all applicable Operator steps above have been completed and the issue remains unresolved, or when the next action requires authorization or qualified technical work.</w:t>
      </w:r>
    </w:p>
    <w:p w14:paraId="0E89BA01"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54B16C36" w14:textId="77777777" w:rsidR="00DC4906" w:rsidRDefault="00000000">
      <w:pPr>
        <w:pStyle w:val="Metadata"/>
        <w:spacing w:after="160"/>
      </w:pPr>
      <w:r>
        <w:rPr>
          <w:b/>
        </w:rPr>
        <w:t>ARTICLE END: KB-FAQ-048</w:t>
      </w:r>
    </w:p>
    <w:p w14:paraId="35914822" w14:textId="77777777" w:rsidR="00DC4906" w:rsidRDefault="00000000">
      <w:pPr>
        <w:pStyle w:val="Metadata"/>
        <w:keepNext/>
      </w:pPr>
      <w:r>
        <w:rPr>
          <w:b/>
        </w:rPr>
        <w:t>ARTICLE START: KB-FAQ-066</w:t>
      </w:r>
    </w:p>
    <w:p w14:paraId="21890523" w14:textId="77777777" w:rsidR="00DC4906" w:rsidRDefault="00000000">
      <w:pPr>
        <w:pStyle w:val="Heading3"/>
        <w:pBdr>
          <w:bottom w:val="single" w:sz="4" w:space="1" w:color="C7D4DC"/>
        </w:pBdr>
      </w:pPr>
      <w:r>
        <w:t>KB-FAQ-066 - Can the POS use two printers</w:t>
      </w:r>
    </w:p>
    <w:p w14:paraId="2096DFD1" w14:textId="77777777" w:rsidR="00DC4906" w:rsidRDefault="00000000">
      <w:pPr>
        <w:pStyle w:val="Metadata"/>
      </w:pPr>
      <w:r>
        <w:rPr>
          <w:b/>
          <w:color w:val="173C5A"/>
        </w:rPr>
        <w:t xml:space="preserve">STATUS: </w:t>
      </w:r>
      <w:r>
        <w:t>CURRENT CONSOLIDATED GUIDANCE</w:t>
      </w:r>
    </w:p>
    <w:p w14:paraId="57150F12" w14:textId="77777777" w:rsidR="00DC4906" w:rsidRDefault="00000000">
      <w:pPr>
        <w:pStyle w:val="Metadata"/>
      </w:pPr>
      <w:r>
        <w:rPr>
          <w:b/>
          <w:color w:val="173C5A"/>
        </w:rPr>
        <w:t xml:space="preserve">METADATA: </w:t>
      </w:r>
      <w:r>
        <w:t xml:space="preserve">category=Receipt Printer Issues; product=SpyderWash ecosystem; audience=Customer-facing answer with internal escalation fields; intent=Can the POS use two printers; </w:t>
      </w:r>
      <w:proofErr w:type="spellStart"/>
      <w:r>
        <w:t>search_terms</w:t>
      </w:r>
      <w:proofErr w:type="spellEnd"/>
      <w:r>
        <w:t>=pos; use; two; printers</w:t>
      </w:r>
    </w:p>
    <w:p w14:paraId="5DEFFD94" w14:textId="77777777" w:rsidR="00DC4906" w:rsidRDefault="00000000">
      <w:r>
        <w:rPr>
          <w:b/>
          <w:color w:val="173C5A"/>
        </w:rPr>
        <w:t xml:space="preserve">EXAMPLE CUSTOMER PHRASES: </w:t>
      </w:r>
      <w:r>
        <w:t>Can the POS use two printers?</w:t>
      </w:r>
    </w:p>
    <w:p w14:paraId="5AE00103" w14:textId="77777777" w:rsidR="00DC4906" w:rsidRDefault="00000000">
      <w:r>
        <w:rPr>
          <w:b/>
          <w:color w:val="173C5A"/>
        </w:rPr>
        <w:t xml:space="preserve">DIRECT ANSWER: </w:t>
      </w:r>
      <w:r>
        <w:t>Yes, one for receipt and one for labels where configured.</w:t>
      </w:r>
    </w:p>
    <w:p w14:paraId="5E93BFA8" w14:textId="77777777" w:rsidR="00DC4906" w:rsidRDefault="00000000">
      <w:pPr>
        <w:pStyle w:val="ArticleLabel"/>
      </w:pPr>
      <w:r>
        <w:t>RECOMMENDED STEPS</w:t>
      </w:r>
    </w:p>
    <w:p w14:paraId="652C7BA0" w14:textId="77777777" w:rsidR="00DC4906" w:rsidRDefault="00000000">
      <w:pPr>
        <w:tabs>
          <w:tab w:val="left" w:pos="432"/>
        </w:tabs>
        <w:ind w:left="432" w:hanging="432"/>
      </w:pPr>
      <w:r>
        <w:t>1.</w:t>
      </w:r>
      <w:r>
        <w:tab/>
        <w:t>Assign one printer to the receipt role and the other to the label role.</w:t>
      </w:r>
    </w:p>
    <w:p w14:paraId="768FA308" w14:textId="77777777" w:rsidR="00DC4906" w:rsidRDefault="00000000">
      <w:pPr>
        <w:tabs>
          <w:tab w:val="left" w:pos="432"/>
        </w:tabs>
        <w:ind w:left="432" w:hanging="432"/>
      </w:pPr>
      <w:r>
        <w:t>2.</w:t>
      </w:r>
      <w:r>
        <w:tab/>
        <w:t>Load the correct stock and connect both printers to the POS.</w:t>
      </w:r>
    </w:p>
    <w:p w14:paraId="7F6E580C" w14:textId="77777777" w:rsidR="00DC4906" w:rsidRDefault="00000000">
      <w:pPr>
        <w:tabs>
          <w:tab w:val="left" w:pos="432"/>
        </w:tabs>
        <w:ind w:left="432" w:hanging="432"/>
      </w:pPr>
      <w:r>
        <w:t>3.</w:t>
      </w:r>
      <w:r>
        <w:tab/>
        <w:t>Run one receipt test and one label test before processing customer orders.</w:t>
      </w:r>
    </w:p>
    <w:p w14:paraId="4734C503" w14:textId="77777777" w:rsidR="00DC4906" w:rsidRDefault="00000000">
      <w:r>
        <w:rPr>
          <w:b/>
          <w:color w:val="173C5A"/>
        </w:rPr>
        <w:lastRenderedPageBreak/>
        <w:t xml:space="preserve">RESOLUTION CONFIRMED WHEN: </w:t>
      </w:r>
      <w:r>
        <w:t>The customer understands the applicable rule or completes the referenced procedure. For version-, fee-, or account-specific questions, verification is documented before commitment.</w:t>
      </w:r>
    </w:p>
    <w:p w14:paraId="4E76D948" w14:textId="77777777" w:rsidR="00DC4906" w:rsidRDefault="00000000">
      <w:r>
        <w:t>ESCALATE WHEN: Only after all applicable Operator steps above have been completed and the issue remains unresolved, or when the next action requires authorization or qualified technical work.</w:t>
      </w:r>
    </w:p>
    <w:p w14:paraId="407A8D27"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3885DD85" w14:textId="77777777" w:rsidR="00DC4906" w:rsidRDefault="00000000">
      <w:pPr>
        <w:pStyle w:val="Metadata"/>
        <w:spacing w:after="160"/>
      </w:pPr>
      <w:r>
        <w:rPr>
          <w:b/>
        </w:rPr>
        <w:t>ARTICLE END: KB-FAQ-066</w:t>
      </w:r>
    </w:p>
    <w:p w14:paraId="029014AE" w14:textId="77777777" w:rsidR="00DC4906" w:rsidRDefault="00000000">
      <w:pPr>
        <w:pStyle w:val="Heading2"/>
      </w:pPr>
      <w:r>
        <w:t>Loyalty Card Recharge Issue</w:t>
      </w:r>
    </w:p>
    <w:p w14:paraId="6C76171F" w14:textId="77777777" w:rsidR="00DC4906" w:rsidRDefault="00000000">
      <w:pPr>
        <w:pStyle w:val="Metadata"/>
        <w:keepNext/>
      </w:pPr>
      <w:r>
        <w:rPr>
          <w:b/>
        </w:rPr>
        <w:t>ARTICLE START: KB-FAQ-030</w:t>
      </w:r>
    </w:p>
    <w:p w14:paraId="0961FE26" w14:textId="77777777" w:rsidR="00DC4906" w:rsidRDefault="00000000">
      <w:pPr>
        <w:pStyle w:val="Heading3"/>
        <w:pBdr>
          <w:bottom w:val="single" w:sz="4" w:space="1" w:color="C7D4DC"/>
        </w:pBdr>
      </w:pPr>
      <w:r>
        <w:t>KB-FAQ-030 - How do bonuses work</w:t>
      </w:r>
    </w:p>
    <w:p w14:paraId="0F5FA1D8" w14:textId="77777777" w:rsidR="00DC4906" w:rsidRDefault="00000000">
      <w:pPr>
        <w:pStyle w:val="Metadata"/>
      </w:pPr>
      <w:r>
        <w:rPr>
          <w:b/>
          <w:color w:val="173C5A"/>
        </w:rPr>
        <w:t xml:space="preserve">STATUS: </w:t>
      </w:r>
      <w:r>
        <w:t>CURRENT CONSOLIDATED GUIDANCE</w:t>
      </w:r>
    </w:p>
    <w:p w14:paraId="62D08B1F" w14:textId="77777777" w:rsidR="00DC4906" w:rsidRDefault="00000000">
      <w:pPr>
        <w:pStyle w:val="Metadata"/>
      </w:pPr>
      <w:r>
        <w:rPr>
          <w:b/>
          <w:color w:val="173C5A"/>
        </w:rPr>
        <w:t xml:space="preserve">METADATA: </w:t>
      </w:r>
      <w:r>
        <w:t xml:space="preserve">category=Loyalty Card Recharge Issue; product=SpyderWash ecosystem; audience=Customer-facing answer with internal escalation fields; intent=How do bonuses work; </w:t>
      </w:r>
      <w:proofErr w:type="spellStart"/>
      <w:r>
        <w:t>search_terms</w:t>
      </w:r>
      <w:proofErr w:type="spellEnd"/>
      <w:r>
        <w:t>=bonuses; work</w:t>
      </w:r>
    </w:p>
    <w:p w14:paraId="7576122E" w14:textId="77777777" w:rsidR="00DC4906" w:rsidRDefault="00000000">
      <w:r>
        <w:rPr>
          <w:b/>
          <w:color w:val="173C5A"/>
        </w:rPr>
        <w:t xml:space="preserve">EXAMPLE CUSTOMER PHRASES: </w:t>
      </w:r>
      <w:r>
        <w:t>How do bonuses work?</w:t>
      </w:r>
    </w:p>
    <w:p w14:paraId="4DA45A75" w14:textId="77777777" w:rsidR="00DC4906" w:rsidRDefault="00000000">
      <w:r>
        <w:rPr>
          <w:b/>
          <w:color w:val="173C5A"/>
        </w:rPr>
        <w:t xml:space="preserve">DIRECT ANSWER: </w:t>
      </w:r>
      <w:r>
        <w:t>A configured rule adds promotional value for qualifying reload amounts/categories/locations/schedules.</w:t>
      </w:r>
    </w:p>
    <w:p w14:paraId="352F1BFD" w14:textId="77777777" w:rsidR="00DC4906" w:rsidRDefault="00000000">
      <w:pPr>
        <w:pStyle w:val="ArticleLabel"/>
      </w:pPr>
      <w:r>
        <w:t>RECOMMENDED STEPS</w:t>
      </w:r>
    </w:p>
    <w:p w14:paraId="6B517872" w14:textId="77777777" w:rsidR="00DC4906" w:rsidRDefault="00000000">
      <w:pPr>
        <w:tabs>
          <w:tab w:val="left" w:pos="432"/>
        </w:tabs>
        <w:ind w:left="432" w:hanging="432"/>
      </w:pPr>
      <w:r>
        <w:t>1.</w:t>
      </w:r>
      <w:r>
        <w:tab/>
        <w:t>Open the bonus rule and set the eligible location, dates, amounts, and percentage or fixed value.</w:t>
      </w:r>
    </w:p>
    <w:p w14:paraId="2F86AED1" w14:textId="77777777" w:rsidR="00DC4906" w:rsidRDefault="00000000">
      <w:pPr>
        <w:tabs>
          <w:tab w:val="left" w:pos="432"/>
        </w:tabs>
        <w:ind w:left="432" w:hanging="432"/>
      </w:pPr>
      <w:r>
        <w:t>2.</w:t>
      </w:r>
      <w:r>
        <w:tab/>
        <w:t>Save the rule and test it with a qualifying reload on a controlled card.</w:t>
      </w:r>
    </w:p>
    <w:p w14:paraId="5CED5613" w14:textId="77777777" w:rsidR="00DC4906" w:rsidRDefault="00000000">
      <w:pPr>
        <w:tabs>
          <w:tab w:val="left" w:pos="432"/>
        </w:tabs>
        <w:ind w:left="432" w:hanging="432"/>
      </w:pPr>
      <w:r>
        <w:t>3.</w:t>
      </w:r>
      <w:r>
        <w:tab/>
        <w:t>Confirm the paid value and bonus value appear separately and correctly in history.</w:t>
      </w:r>
    </w:p>
    <w:p w14:paraId="180C020D"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1FB77CD3" w14:textId="77777777" w:rsidR="00DC4906" w:rsidRDefault="00000000">
      <w:r>
        <w:t>ESCALATE WHEN: Only after all applicable Operator steps above have been completed and the issue remains unresolved, or when the next action requires authorization or qualified technical work.</w:t>
      </w:r>
    </w:p>
    <w:p w14:paraId="5D3C64CC" w14:textId="77777777" w:rsidR="00DC4906" w:rsidRDefault="00000000">
      <w:r>
        <w:t>EVIDENCE TO COLLECT: Collect only after the Operator steps fail and escalation is necessary: Card number, amount, method, date/time, receipt, kiosk/portal transaction, processor result, bonus rule, and current balance.</w:t>
      </w:r>
    </w:p>
    <w:p w14:paraId="70F3BE26" w14:textId="77777777" w:rsidR="00DC4906" w:rsidRDefault="00000000">
      <w:pPr>
        <w:pStyle w:val="Metadata"/>
        <w:spacing w:after="160"/>
      </w:pPr>
      <w:r>
        <w:rPr>
          <w:b/>
        </w:rPr>
        <w:t>ARTICLE END: KB-FAQ-030</w:t>
      </w:r>
    </w:p>
    <w:p w14:paraId="51D2A20D" w14:textId="77777777" w:rsidR="00DC4906" w:rsidRDefault="00000000">
      <w:pPr>
        <w:pStyle w:val="Metadata"/>
        <w:keepNext/>
      </w:pPr>
      <w:r>
        <w:rPr>
          <w:b/>
        </w:rPr>
        <w:t>ARTICLE START: KB-FAQ-062</w:t>
      </w:r>
    </w:p>
    <w:p w14:paraId="189FBC4B" w14:textId="77777777" w:rsidR="00DC4906" w:rsidRDefault="00000000">
      <w:pPr>
        <w:pStyle w:val="Heading3"/>
        <w:pBdr>
          <w:bottom w:val="single" w:sz="4" w:space="1" w:color="C7D4DC"/>
        </w:pBdr>
      </w:pPr>
      <w:r>
        <w:t>KB-FAQ-062 - Are checklist tasks preloaded</w:t>
      </w:r>
    </w:p>
    <w:p w14:paraId="43074E7B" w14:textId="77777777" w:rsidR="00DC4906" w:rsidRDefault="00000000">
      <w:pPr>
        <w:pStyle w:val="Metadata"/>
      </w:pPr>
      <w:r>
        <w:rPr>
          <w:b/>
          <w:color w:val="173C5A"/>
        </w:rPr>
        <w:t xml:space="preserve">STATUS: </w:t>
      </w:r>
      <w:r>
        <w:t>CURRENT CONSOLIDATED GUIDANCE</w:t>
      </w:r>
    </w:p>
    <w:p w14:paraId="0A5A983B" w14:textId="77777777" w:rsidR="00DC4906" w:rsidRDefault="00000000">
      <w:pPr>
        <w:pStyle w:val="Metadata"/>
      </w:pPr>
      <w:r>
        <w:rPr>
          <w:b/>
          <w:color w:val="173C5A"/>
        </w:rPr>
        <w:t xml:space="preserve">METADATA: </w:t>
      </w:r>
      <w:r>
        <w:t xml:space="preserve">category=Loyalty Card Recharge Issue; product=SpyderWash ecosystem; audience=Customer-facing answer with internal escalation fields; intent=Are checklist tasks preloaded; </w:t>
      </w:r>
      <w:proofErr w:type="spellStart"/>
      <w:r>
        <w:t>search_terms</w:t>
      </w:r>
      <w:proofErr w:type="spellEnd"/>
      <w:r>
        <w:t>=checklist; tasks; preloaded</w:t>
      </w:r>
    </w:p>
    <w:p w14:paraId="508ED737" w14:textId="77777777" w:rsidR="00DC4906" w:rsidRDefault="00000000">
      <w:r>
        <w:rPr>
          <w:b/>
          <w:color w:val="173C5A"/>
        </w:rPr>
        <w:t xml:space="preserve">EXAMPLE CUSTOMER PHRASES: </w:t>
      </w:r>
      <w:r>
        <w:t>Are checklist tasks preloaded?</w:t>
      </w:r>
    </w:p>
    <w:p w14:paraId="12E33346" w14:textId="77777777" w:rsidR="00DC4906" w:rsidRDefault="00000000">
      <w:r>
        <w:rPr>
          <w:b/>
          <w:color w:val="173C5A"/>
        </w:rPr>
        <w:t xml:space="preserve">DIRECT ANSWER: </w:t>
      </w:r>
      <w:r>
        <w:t>No. Operators create and assign the tasks.</w:t>
      </w:r>
    </w:p>
    <w:p w14:paraId="3132B330" w14:textId="77777777" w:rsidR="00DC4906" w:rsidRDefault="00000000">
      <w:pPr>
        <w:pStyle w:val="ArticleLabel"/>
      </w:pPr>
      <w:r>
        <w:t>RECOMMENDED STEPS</w:t>
      </w:r>
    </w:p>
    <w:p w14:paraId="0110F91B" w14:textId="77777777" w:rsidR="00DC4906" w:rsidRDefault="00000000">
      <w:pPr>
        <w:tabs>
          <w:tab w:val="left" w:pos="432"/>
        </w:tabs>
        <w:ind w:left="432" w:hanging="432"/>
      </w:pPr>
      <w:r>
        <w:t>1.</w:t>
      </w:r>
      <w:r>
        <w:tab/>
        <w:t>Create or review the location-specific checklist tasks before assigning them.</w:t>
      </w:r>
    </w:p>
    <w:p w14:paraId="03312AEC" w14:textId="77777777" w:rsidR="00DC4906" w:rsidRDefault="00000000">
      <w:pPr>
        <w:tabs>
          <w:tab w:val="left" w:pos="432"/>
        </w:tabs>
        <w:ind w:left="432" w:hanging="432"/>
      </w:pPr>
      <w:r>
        <w:t>2.</w:t>
      </w:r>
      <w:r>
        <w:tab/>
        <w:t>Assign the checklist to the correct shift or attendant.</w:t>
      </w:r>
    </w:p>
    <w:p w14:paraId="1048565D" w14:textId="77777777" w:rsidR="00DC4906" w:rsidRDefault="00000000">
      <w:pPr>
        <w:tabs>
          <w:tab w:val="left" w:pos="432"/>
        </w:tabs>
        <w:ind w:left="432" w:hanging="432"/>
      </w:pPr>
      <w:r>
        <w:t>3.</w:t>
      </w:r>
      <w:r>
        <w:tab/>
        <w:t>Test one sign-in and clock-out workflow to confirm the tasks appear.</w:t>
      </w:r>
    </w:p>
    <w:p w14:paraId="4225D65B"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409D44D3" w14:textId="77777777" w:rsidR="00DC4906" w:rsidRDefault="00000000">
      <w:r>
        <w:t>ESCALATE WHEN: Only after all applicable Operator steps above have been completed and the issue remains unresolved, or when the next action requires authorization or qualified technical work.</w:t>
      </w:r>
    </w:p>
    <w:p w14:paraId="6C663A20" w14:textId="77777777" w:rsidR="00DC4906" w:rsidRDefault="00000000">
      <w:r>
        <w:t>EVIDENCE TO COLLECT: Collect only after the Operator steps fail and escalation is necessary: Card number, amount, method, date/time, receipt, kiosk/portal transaction, processor result, bonus rule, and current balance.</w:t>
      </w:r>
    </w:p>
    <w:p w14:paraId="28D0D7E9" w14:textId="77777777" w:rsidR="00DC4906" w:rsidRDefault="00000000">
      <w:pPr>
        <w:pStyle w:val="Metadata"/>
        <w:spacing w:after="160"/>
      </w:pPr>
      <w:r>
        <w:rPr>
          <w:b/>
        </w:rPr>
        <w:t>ARTICLE END: KB-FAQ-062</w:t>
      </w:r>
    </w:p>
    <w:p w14:paraId="6EF7C9E7" w14:textId="77777777" w:rsidR="00DC4906" w:rsidRDefault="00000000">
      <w:pPr>
        <w:pStyle w:val="Heading2"/>
      </w:pPr>
      <w:r>
        <w:t>Card Transaction History</w:t>
      </w:r>
    </w:p>
    <w:p w14:paraId="33098EF7" w14:textId="77777777" w:rsidR="00DC4906" w:rsidRDefault="00000000">
      <w:pPr>
        <w:pStyle w:val="Metadata"/>
        <w:keepNext/>
      </w:pPr>
      <w:r>
        <w:rPr>
          <w:b/>
        </w:rPr>
        <w:t>ARTICLE START: KB-FAQ-026</w:t>
      </w:r>
    </w:p>
    <w:p w14:paraId="10BE70BA" w14:textId="77777777" w:rsidR="00DC4906" w:rsidRDefault="00000000">
      <w:pPr>
        <w:pStyle w:val="Heading3"/>
        <w:pBdr>
          <w:bottom w:val="single" w:sz="4" w:space="1" w:color="C7D4DC"/>
        </w:pBdr>
      </w:pPr>
      <w:r>
        <w:t>KB-FAQ-026 - What does Clear Total do</w:t>
      </w:r>
    </w:p>
    <w:p w14:paraId="74F73E9F" w14:textId="77777777" w:rsidR="00DC4906" w:rsidRDefault="00000000">
      <w:pPr>
        <w:pStyle w:val="Metadata"/>
      </w:pPr>
      <w:r>
        <w:rPr>
          <w:b/>
          <w:color w:val="173C5A"/>
        </w:rPr>
        <w:t xml:space="preserve">STATUS: </w:t>
      </w:r>
      <w:r>
        <w:t>CURRENT CONSOLIDATED GUIDANCE</w:t>
      </w:r>
    </w:p>
    <w:p w14:paraId="4C2A5CA9" w14:textId="77777777" w:rsidR="00DC4906" w:rsidRDefault="00000000">
      <w:pPr>
        <w:pStyle w:val="Metadata"/>
      </w:pPr>
      <w:r>
        <w:rPr>
          <w:b/>
          <w:color w:val="173C5A"/>
        </w:rPr>
        <w:t xml:space="preserve">METADATA: </w:t>
      </w:r>
      <w:r>
        <w:t xml:space="preserve">category=Card Transaction History; product=SpyderWash ecosystem; audience=Customer-facing answer with internal escalation fields; intent=What does Clear Total do; </w:t>
      </w:r>
      <w:proofErr w:type="spellStart"/>
      <w:r>
        <w:t>search_terms</w:t>
      </w:r>
      <w:proofErr w:type="spellEnd"/>
      <w:r>
        <w:t>=clear; total</w:t>
      </w:r>
    </w:p>
    <w:p w14:paraId="1031A5D3" w14:textId="77777777" w:rsidR="00DC4906" w:rsidRDefault="00000000">
      <w:r>
        <w:rPr>
          <w:b/>
          <w:color w:val="173C5A"/>
        </w:rPr>
        <w:lastRenderedPageBreak/>
        <w:t xml:space="preserve">EXAMPLE CUSTOMER PHRASES: </w:t>
      </w:r>
      <w:r>
        <w:t>What does Clear Total do?</w:t>
      </w:r>
    </w:p>
    <w:p w14:paraId="5BB34EBE" w14:textId="77777777" w:rsidR="00DC4906" w:rsidRDefault="00000000">
      <w:r>
        <w:rPr>
          <w:b/>
          <w:color w:val="173C5A"/>
        </w:rPr>
        <w:t xml:space="preserve">DIRECT ANSWER: </w:t>
      </w:r>
      <w:r>
        <w:t>It resets a running collection total without deleting underlying transaction history.</w:t>
      </w:r>
    </w:p>
    <w:p w14:paraId="08E0A69E" w14:textId="77777777" w:rsidR="00DC4906" w:rsidRDefault="00000000">
      <w:pPr>
        <w:pStyle w:val="ArticleLabel"/>
      </w:pPr>
      <w:r>
        <w:t>RECOMMENDED STEPS</w:t>
      </w:r>
    </w:p>
    <w:p w14:paraId="2D64BBD7" w14:textId="77777777" w:rsidR="00DC4906" w:rsidRDefault="00000000">
      <w:pPr>
        <w:tabs>
          <w:tab w:val="left" w:pos="432"/>
        </w:tabs>
        <w:ind w:left="432" w:hanging="432"/>
      </w:pPr>
      <w:r>
        <w:t>1.</w:t>
      </w:r>
      <w:r>
        <w:tab/>
        <w:t>It resets a running collection total without deleting underlying transaction history.</w:t>
      </w:r>
    </w:p>
    <w:p w14:paraId="0C86E2AD"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2DB2C9D6" w14:textId="77777777" w:rsidR="00DC4906" w:rsidRDefault="00000000">
      <w:r>
        <w:t>ESCALATE WHEN: Only after all applicable Operator steps above have been completed and the issue remains unresolved, or when the next action requires authorization or qualified technical work.</w:t>
      </w:r>
    </w:p>
    <w:p w14:paraId="3EF5D90E"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7894BE68" w14:textId="77777777" w:rsidR="00DC4906" w:rsidRDefault="00000000">
      <w:pPr>
        <w:pStyle w:val="Metadata"/>
        <w:spacing w:after="160"/>
      </w:pPr>
      <w:r>
        <w:rPr>
          <w:b/>
        </w:rPr>
        <w:t>ARTICLE END: KB-FAQ-026</w:t>
      </w:r>
    </w:p>
    <w:p w14:paraId="7D599131" w14:textId="77777777" w:rsidR="00DC4906" w:rsidRDefault="00000000">
      <w:pPr>
        <w:pStyle w:val="Heading2"/>
      </w:pPr>
      <w:r>
        <w:t>View Reports</w:t>
      </w:r>
    </w:p>
    <w:p w14:paraId="7023F6EA" w14:textId="77777777" w:rsidR="00DC4906" w:rsidRDefault="00000000">
      <w:pPr>
        <w:pStyle w:val="Metadata"/>
        <w:keepNext/>
      </w:pPr>
      <w:r>
        <w:rPr>
          <w:b/>
        </w:rPr>
        <w:t>ARTICLE START: KB-FAQ-024</w:t>
      </w:r>
    </w:p>
    <w:p w14:paraId="2EC4616D" w14:textId="77777777" w:rsidR="00DC4906" w:rsidRDefault="00000000">
      <w:pPr>
        <w:pStyle w:val="Heading3"/>
        <w:pBdr>
          <w:bottom w:val="single" w:sz="4" w:space="1" w:color="C7D4DC"/>
        </w:pBdr>
      </w:pPr>
      <w:r>
        <w:t>KB-FAQ-024 - Why is the report blank</w:t>
      </w:r>
    </w:p>
    <w:p w14:paraId="3EDA5429" w14:textId="77777777" w:rsidR="00DC4906" w:rsidRDefault="00000000">
      <w:pPr>
        <w:pStyle w:val="Metadata"/>
      </w:pPr>
      <w:r>
        <w:rPr>
          <w:b/>
          <w:color w:val="173C5A"/>
        </w:rPr>
        <w:t xml:space="preserve">STATUS: </w:t>
      </w:r>
      <w:r>
        <w:t>VERIFY BEFORE CUSTOMER RESPONSE</w:t>
      </w:r>
    </w:p>
    <w:p w14:paraId="58DB8042" w14:textId="77777777" w:rsidR="00DC4906" w:rsidRDefault="00000000">
      <w:pPr>
        <w:pStyle w:val="Metadata"/>
      </w:pPr>
      <w:r>
        <w:rPr>
          <w:b/>
          <w:color w:val="173C5A"/>
        </w:rPr>
        <w:t xml:space="preserve">METADATA: </w:t>
      </w:r>
      <w:r>
        <w:t xml:space="preserve">category=View Reports; product=SpyderWash ecosystem; audience=Customer-facing answer with internal escalation fields; intent=Why is the report blank; </w:t>
      </w:r>
      <w:proofErr w:type="spellStart"/>
      <w:r>
        <w:t>search_terms</w:t>
      </w:r>
      <w:proofErr w:type="spellEnd"/>
      <w:r>
        <w:t>=report; blank</w:t>
      </w:r>
    </w:p>
    <w:p w14:paraId="77D45C3C" w14:textId="77777777" w:rsidR="00DC4906" w:rsidRDefault="00000000">
      <w:r>
        <w:rPr>
          <w:b/>
          <w:color w:val="173C5A"/>
        </w:rPr>
        <w:t xml:space="preserve">EXAMPLE CUSTOMER PHRASES: </w:t>
      </w:r>
      <w:r>
        <w:t>Why is the report blank?</w:t>
      </w:r>
    </w:p>
    <w:p w14:paraId="28E35818" w14:textId="77777777" w:rsidR="00DC4906" w:rsidRDefault="00000000">
      <w:r>
        <w:rPr>
          <w:b/>
          <w:color w:val="173C5A"/>
        </w:rPr>
        <w:t xml:space="preserve">DIRECT ANSWER: </w:t>
      </w:r>
      <w:r>
        <w:t>Check pop-ups, report type, location, date, and filters. The requested transaction may not belong to that report.</w:t>
      </w:r>
    </w:p>
    <w:p w14:paraId="34B75295" w14:textId="77777777" w:rsidR="00DC4906" w:rsidRDefault="00000000">
      <w:pPr>
        <w:pStyle w:val="ArticleLabel"/>
      </w:pPr>
      <w:r>
        <w:t>RECOMMENDED STEPS</w:t>
      </w:r>
    </w:p>
    <w:p w14:paraId="77E7EB01" w14:textId="77777777" w:rsidR="00DC4906" w:rsidRDefault="00000000">
      <w:pPr>
        <w:tabs>
          <w:tab w:val="left" w:pos="432"/>
        </w:tabs>
        <w:ind w:left="432" w:hanging="432"/>
      </w:pPr>
      <w:r>
        <w:t>1.</w:t>
      </w:r>
      <w:r>
        <w:tab/>
        <w:t>Confirm the correct Operator, location, report type, and date range. Include the full day and correct time zone.</w:t>
      </w:r>
    </w:p>
    <w:p w14:paraId="172F6D24" w14:textId="77777777" w:rsidR="00DC4906" w:rsidRDefault="00000000">
      <w:pPr>
        <w:tabs>
          <w:tab w:val="left" w:pos="432"/>
        </w:tabs>
        <w:ind w:left="432" w:hanging="432"/>
      </w:pPr>
      <w:r>
        <w:t>2.</w:t>
      </w:r>
      <w:r>
        <w:tab/>
        <w:t>Remove optional filters and regenerate the report for one known transaction date.</w:t>
      </w:r>
    </w:p>
    <w:p w14:paraId="117AC796" w14:textId="77777777" w:rsidR="00DC4906" w:rsidRDefault="00000000">
      <w:pPr>
        <w:tabs>
          <w:tab w:val="left" w:pos="432"/>
        </w:tabs>
        <w:ind w:left="432" w:hanging="432"/>
      </w:pPr>
      <w:r>
        <w:t>3.</w:t>
      </w:r>
      <w:r>
        <w:tab/>
        <w:t>Use the POS Transaction Report or transaction lookup to confirm that at least one matching transaction exists.</w:t>
      </w:r>
    </w:p>
    <w:p w14:paraId="2E47803D" w14:textId="77777777" w:rsidR="00DC4906" w:rsidRDefault="00000000">
      <w:pPr>
        <w:tabs>
          <w:tab w:val="left" w:pos="432"/>
        </w:tabs>
        <w:ind w:left="432" w:hanging="432"/>
      </w:pPr>
      <w:r>
        <w:t>4.</w:t>
      </w:r>
      <w:r>
        <w:tab/>
        <w:t>If the known transaction appears in lookup but not the report, open a supported private or incognito window and run the same report again.</w:t>
      </w:r>
    </w:p>
    <w:p w14:paraId="080F673A" w14:textId="77777777" w:rsidR="00DC4906" w:rsidRDefault="00000000">
      <w:pPr>
        <w:tabs>
          <w:tab w:val="left" w:pos="432"/>
        </w:tabs>
        <w:ind w:left="432" w:hanging="432"/>
      </w:pPr>
      <w:r>
        <w:t>5.</w:t>
      </w:r>
      <w:r>
        <w:tab/>
        <w:t>Reduce a large request to one location and a shorter date range, then export each segment separately.</w:t>
      </w:r>
    </w:p>
    <w:p w14:paraId="51F7BEFC"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2866BC1D" w14:textId="77777777" w:rsidR="00DC4906" w:rsidRDefault="00000000">
      <w:r>
        <w:t>ESCALATE WHEN: Only after all applicable Operator steps above have been completed and the issue remains unresolved. Treat the issue as a portal or report defect only when the filters and browser settings are correct and a known transaction is still absent or the report fails reproducibly.</w:t>
      </w:r>
    </w:p>
    <w:p w14:paraId="084B73F6" w14:textId="77777777" w:rsidR="00DC4906" w:rsidRDefault="00000000">
      <w:r>
        <w:t>EVIDENCE TO COLLECT: Collect only after the Operator steps fail and escalation is necessary: Report name, operator/location, filters, date range, browser, known transaction example, screenshot, and runtime/error timestamp.</w:t>
      </w:r>
    </w:p>
    <w:p w14:paraId="51AC6C86" w14:textId="77777777" w:rsidR="00DC4906" w:rsidRDefault="00000000">
      <w:pPr>
        <w:pStyle w:val="Metadata"/>
        <w:spacing w:after="160"/>
      </w:pPr>
      <w:r>
        <w:rPr>
          <w:b/>
        </w:rPr>
        <w:t>ARTICLE END: KB-FAQ-024</w:t>
      </w:r>
    </w:p>
    <w:p w14:paraId="5ECC2772" w14:textId="77777777" w:rsidR="00DC4906" w:rsidRDefault="00000000">
      <w:pPr>
        <w:pStyle w:val="Metadata"/>
        <w:keepNext/>
      </w:pPr>
      <w:r>
        <w:rPr>
          <w:b/>
        </w:rPr>
        <w:t>ARTICLE START: KB-FAQ-052</w:t>
      </w:r>
    </w:p>
    <w:p w14:paraId="5912274A" w14:textId="77777777" w:rsidR="00DC4906" w:rsidRDefault="00000000">
      <w:pPr>
        <w:pStyle w:val="Heading3"/>
        <w:pBdr>
          <w:bottom w:val="single" w:sz="4" w:space="1" w:color="C7D4DC"/>
        </w:pBdr>
      </w:pPr>
      <w:r>
        <w:t>KB-FAQ-052 - How do I see customer statements</w:t>
      </w:r>
    </w:p>
    <w:p w14:paraId="287A2AC9" w14:textId="77777777" w:rsidR="00DC4906" w:rsidRDefault="00000000">
      <w:pPr>
        <w:pStyle w:val="Metadata"/>
      </w:pPr>
      <w:r>
        <w:rPr>
          <w:b/>
          <w:color w:val="173C5A"/>
        </w:rPr>
        <w:t xml:space="preserve">STATUS: </w:t>
      </w:r>
      <w:r>
        <w:t>CURRENT CONSOLIDATED GUIDANCE</w:t>
      </w:r>
    </w:p>
    <w:p w14:paraId="71C81FE2" w14:textId="77777777" w:rsidR="00DC4906" w:rsidRDefault="00000000">
      <w:pPr>
        <w:pStyle w:val="Metadata"/>
      </w:pPr>
      <w:r>
        <w:rPr>
          <w:b/>
          <w:color w:val="173C5A"/>
        </w:rPr>
        <w:t xml:space="preserve">METADATA: </w:t>
      </w:r>
      <w:r>
        <w:t xml:space="preserve">category=View Reports; product=SpyderWash ecosystem; audience=Customer-facing answer with internal escalation fields; intent=How do I see customer statements; </w:t>
      </w:r>
      <w:proofErr w:type="spellStart"/>
      <w:r>
        <w:t>search_terms</w:t>
      </w:r>
      <w:proofErr w:type="spellEnd"/>
      <w:r>
        <w:t>=see; customer; statements</w:t>
      </w:r>
    </w:p>
    <w:p w14:paraId="257C0A27" w14:textId="77777777" w:rsidR="00DC4906" w:rsidRDefault="00000000">
      <w:r>
        <w:rPr>
          <w:b/>
          <w:color w:val="173C5A"/>
        </w:rPr>
        <w:t xml:space="preserve">EXAMPLE CUSTOMER PHRASES: </w:t>
      </w:r>
      <w:r>
        <w:t>How do I see customer statements?</w:t>
      </w:r>
    </w:p>
    <w:p w14:paraId="229E46F9" w14:textId="77777777" w:rsidR="00DC4906" w:rsidRDefault="00000000">
      <w:r>
        <w:rPr>
          <w:b/>
          <w:color w:val="173C5A"/>
        </w:rPr>
        <w:t xml:space="preserve">DIRECT ANSWER: </w:t>
      </w:r>
      <w:r>
        <w:t>Use customer history/paid-unpaid filters and compile as needed; no dedicated full monthly statement report is confirmed.</w:t>
      </w:r>
    </w:p>
    <w:p w14:paraId="2D1578E7" w14:textId="77777777" w:rsidR="00DC4906" w:rsidRDefault="00000000">
      <w:pPr>
        <w:pStyle w:val="ArticleLabel"/>
      </w:pPr>
      <w:r>
        <w:t>RECOMMENDED STEPS</w:t>
      </w:r>
    </w:p>
    <w:p w14:paraId="2BCC0378" w14:textId="77777777" w:rsidR="00DC4906" w:rsidRDefault="00000000">
      <w:pPr>
        <w:tabs>
          <w:tab w:val="left" w:pos="432"/>
        </w:tabs>
        <w:ind w:left="432" w:hanging="432"/>
      </w:pPr>
      <w:r>
        <w:t>1.</w:t>
      </w:r>
      <w:r>
        <w:tab/>
        <w:t>Use customer history and paid/unpaid filters, then compile the information as needed.</w:t>
      </w:r>
    </w:p>
    <w:p w14:paraId="4CADEC5B" w14:textId="77777777" w:rsidR="00DC4906" w:rsidRDefault="00000000">
      <w:pPr>
        <w:tabs>
          <w:tab w:val="left" w:pos="432"/>
        </w:tabs>
        <w:ind w:left="432" w:hanging="432"/>
      </w:pPr>
      <w:r>
        <w:t>2.</w:t>
      </w:r>
      <w:r>
        <w:tab/>
        <w:t>Explain that no dedicated full monthly statement report is currently confirmed.</w:t>
      </w:r>
    </w:p>
    <w:p w14:paraId="47515020"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157BB923" w14:textId="77777777" w:rsidR="00DC4906" w:rsidRDefault="00000000">
      <w:r>
        <w:t>ESCALATE WHEN: Only after all applicable Operator steps above have been completed and the issue remains unresolved. Treat the issue as a portal or report defect only when the filters and browser settings are correct and a known transaction is still absent or the report fails reproducibly.</w:t>
      </w:r>
    </w:p>
    <w:p w14:paraId="467A4191" w14:textId="77777777" w:rsidR="00DC4906" w:rsidRDefault="00000000">
      <w:r>
        <w:lastRenderedPageBreak/>
        <w:t>EVIDENCE TO COLLECT: Collect only after the Operator steps fail and escalation is necessary: Report name, operator/location, filters, date range, browser, known transaction example, screenshot, and runtime/error timestamp.</w:t>
      </w:r>
    </w:p>
    <w:p w14:paraId="5B3226F3" w14:textId="77777777" w:rsidR="00DC4906" w:rsidRDefault="00000000">
      <w:pPr>
        <w:pStyle w:val="Metadata"/>
        <w:spacing w:after="160"/>
      </w:pPr>
      <w:r>
        <w:rPr>
          <w:b/>
        </w:rPr>
        <w:t>ARTICLE END: KB-FAQ-052</w:t>
      </w:r>
    </w:p>
    <w:p w14:paraId="2E0D18DD" w14:textId="77777777" w:rsidR="00DC4906" w:rsidRDefault="00000000">
      <w:pPr>
        <w:pStyle w:val="Metadata"/>
        <w:keepNext/>
      </w:pPr>
      <w:r>
        <w:rPr>
          <w:b/>
        </w:rPr>
        <w:t>ARTICLE START: KB-FAQ-053</w:t>
      </w:r>
    </w:p>
    <w:p w14:paraId="477F8EEE" w14:textId="77777777" w:rsidR="00DC4906" w:rsidRDefault="00000000">
      <w:pPr>
        <w:pStyle w:val="Heading3"/>
        <w:pBdr>
          <w:bottom w:val="single" w:sz="4" w:space="1" w:color="C7D4DC"/>
        </w:pBdr>
      </w:pPr>
      <w:r>
        <w:t>KB-FAQ-053 - Is there an A/R aging report</w:t>
      </w:r>
    </w:p>
    <w:p w14:paraId="039B2698" w14:textId="77777777" w:rsidR="00DC4906" w:rsidRDefault="00000000">
      <w:pPr>
        <w:pStyle w:val="Metadata"/>
      </w:pPr>
      <w:r>
        <w:rPr>
          <w:b/>
          <w:color w:val="173C5A"/>
        </w:rPr>
        <w:t xml:space="preserve">STATUS: </w:t>
      </w:r>
      <w:r>
        <w:t>CURRENT CONSOLIDATED GUIDANCE</w:t>
      </w:r>
    </w:p>
    <w:p w14:paraId="7224386F" w14:textId="77777777" w:rsidR="00DC4906" w:rsidRDefault="00000000">
      <w:pPr>
        <w:pStyle w:val="Metadata"/>
      </w:pPr>
      <w:r>
        <w:rPr>
          <w:b/>
          <w:color w:val="173C5A"/>
        </w:rPr>
        <w:t xml:space="preserve">METADATA: </w:t>
      </w:r>
      <w:r>
        <w:t xml:space="preserve">category=View Reports; product=SpyderWash ecosystem; audience=Customer-facing answer with internal escalation fields; intent=Is there an A/R aging report; </w:t>
      </w:r>
      <w:proofErr w:type="spellStart"/>
      <w:r>
        <w:t>search_terms</w:t>
      </w:r>
      <w:proofErr w:type="spellEnd"/>
      <w:r>
        <w:t>=there; r; aging; report</w:t>
      </w:r>
    </w:p>
    <w:p w14:paraId="7295E266" w14:textId="77777777" w:rsidR="00DC4906" w:rsidRDefault="00000000">
      <w:r>
        <w:rPr>
          <w:b/>
          <w:color w:val="173C5A"/>
        </w:rPr>
        <w:t xml:space="preserve">EXAMPLE CUSTOMER PHRASES: </w:t>
      </w:r>
      <w:r>
        <w:t>Is there an A/R aging report?</w:t>
      </w:r>
    </w:p>
    <w:p w14:paraId="7B1B486E" w14:textId="77777777" w:rsidR="00DC4906" w:rsidRDefault="00000000">
      <w:r>
        <w:rPr>
          <w:b/>
          <w:color w:val="173C5A"/>
        </w:rPr>
        <w:t xml:space="preserve">DIRECT ANSWER: </w:t>
      </w:r>
      <w:r>
        <w:t>No dedicated A/R aging/payment report is confirmed; use POS/customer history plus external accounting.</w:t>
      </w:r>
    </w:p>
    <w:p w14:paraId="60B69B05" w14:textId="77777777" w:rsidR="00DC4906" w:rsidRDefault="00000000">
      <w:pPr>
        <w:pStyle w:val="ArticleLabel"/>
      </w:pPr>
      <w:r>
        <w:t>RECOMMENDED STEPS</w:t>
      </w:r>
    </w:p>
    <w:p w14:paraId="586600C8" w14:textId="77777777" w:rsidR="00DC4906" w:rsidRDefault="00000000">
      <w:pPr>
        <w:tabs>
          <w:tab w:val="left" w:pos="432"/>
        </w:tabs>
        <w:ind w:left="432" w:hanging="432"/>
      </w:pPr>
      <w:r>
        <w:t>1.</w:t>
      </w:r>
      <w:r>
        <w:tab/>
        <w:t>Explain that no dedicated accounts-receivable aging or payment report is confirmed; use POS customer history together with the external accounting system.</w:t>
      </w:r>
    </w:p>
    <w:p w14:paraId="5C38DD0F" w14:textId="77777777" w:rsidR="00DC4906" w:rsidRDefault="00000000">
      <w:pPr>
        <w:tabs>
          <w:tab w:val="left" w:pos="432"/>
        </w:tabs>
        <w:ind w:left="432" w:hanging="432"/>
      </w:pPr>
      <w:r>
        <w:t>2.</w:t>
      </w:r>
      <w:r>
        <w:tab/>
        <w:t>Confirm the current account configuration and software version before changing settings or promising availability.</w:t>
      </w:r>
    </w:p>
    <w:p w14:paraId="0C857194"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7662E82B" w14:textId="77777777" w:rsidR="00DC4906" w:rsidRDefault="00000000">
      <w:r>
        <w:t>ESCALATE WHEN: Only after all applicable Operator steps above have been completed and the issue remains unresolved. Treat the issue as a portal or report defect only when the filters and browser settings are correct and a known transaction is still absent or the report fails reproducibly.</w:t>
      </w:r>
    </w:p>
    <w:p w14:paraId="4B71BCAC" w14:textId="77777777" w:rsidR="00DC4906" w:rsidRDefault="00000000">
      <w:r>
        <w:t>EVIDENCE TO COLLECT: Collect only after the Operator steps fail and escalation is necessary: Report name, operator/location, filters, date range, browser, known transaction example, screenshot, and runtime/error timestamp.</w:t>
      </w:r>
    </w:p>
    <w:p w14:paraId="655FE07C" w14:textId="77777777" w:rsidR="00DC4906" w:rsidRDefault="00000000">
      <w:pPr>
        <w:pStyle w:val="Metadata"/>
        <w:spacing w:after="160"/>
      </w:pPr>
      <w:r>
        <w:rPr>
          <w:b/>
        </w:rPr>
        <w:t>ARTICLE END: KB-FAQ-053</w:t>
      </w:r>
    </w:p>
    <w:p w14:paraId="2A33D242" w14:textId="77777777" w:rsidR="00DC4906" w:rsidRDefault="00000000">
      <w:pPr>
        <w:pStyle w:val="Metadata"/>
        <w:keepNext/>
      </w:pPr>
      <w:r>
        <w:rPr>
          <w:b/>
        </w:rPr>
        <w:t>ARTICLE START: KB-FAQ-054</w:t>
      </w:r>
    </w:p>
    <w:p w14:paraId="21160652" w14:textId="77777777" w:rsidR="00DC4906" w:rsidRDefault="00000000">
      <w:pPr>
        <w:pStyle w:val="Heading3"/>
        <w:pBdr>
          <w:bottom w:val="single" w:sz="4" w:space="1" w:color="C7D4DC"/>
        </w:pBdr>
      </w:pPr>
      <w:r>
        <w:t>KB-FAQ-054 - Is there a production report</w:t>
      </w:r>
    </w:p>
    <w:p w14:paraId="64FD312F" w14:textId="77777777" w:rsidR="00DC4906" w:rsidRDefault="00000000">
      <w:pPr>
        <w:pStyle w:val="Metadata"/>
      </w:pPr>
      <w:r>
        <w:rPr>
          <w:b/>
          <w:color w:val="173C5A"/>
        </w:rPr>
        <w:t xml:space="preserve">STATUS: </w:t>
      </w:r>
      <w:r>
        <w:t>CURRENT CONSOLIDATED GUIDANCE</w:t>
      </w:r>
    </w:p>
    <w:p w14:paraId="6054B728" w14:textId="77777777" w:rsidR="00DC4906" w:rsidRDefault="00000000">
      <w:pPr>
        <w:pStyle w:val="Metadata"/>
      </w:pPr>
      <w:r>
        <w:rPr>
          <w:b/>
          <w:color w:val="173C5A"/>
        </w:rPr>
        <w:t xml:space="preserve">METADATA: </w:t>
      </w:r>
      <w:r>
        <w:t xml:space="preserve">category=View Reports; product=SpyderWash ecosystem; audience=Customer-facing answer with internal escalation fields; intent=Is there a production report; </w:t>
      </w:r>
      <w:proofErr w:type="spellStart"/>
      <w:r>
        <w:t>search_terms</w:t>
      </w:r>
      <w:proofErr w:type="spellEnd"/>
      <w:r>
        <w:t>=there; production; report</w:t>
      </w:r>
    </w:p>
    <w:p w14:paraId="2D0366A1" w14:textId="77777777" w:rsidR="00DC4906" w:rsidRDefault="00000000">
      <w:r>
        <w:rPr>
          <w:b/>
          <w:color w:val="173C5A"/>
        </w:rPr>
        <w:t xml:space="preserve">EXAMPLE CUSTOMER PHRASES: </w:t>
      </w:r>
      <w:r>
        <w:t>Is there a production report?</w:t>
      </w:r>
    </w:p>
    <w:p w14:paraId="7684F3F2" w14:textId="77777777" w:rsidR="00DC4906" w:rsidRDefault="00000000">
      <w:r>
        <w:rPr>
          <w:b/>
          <w:color w:val="173C5A"/>
        </w:rPr>
        <w:t xml:space="preserve">DIRECT ANSWER: </w:t>
      </w:r>
      <w:r>
        <w:t>No separate report is confirmed; use Order Tracker for live production.</w:t>
      </w:r>
    </w:p>
    <w:p w14:paraId="658F735D" w14:textId="77777777" w:rsidR="00DC4906" w:rsidRDefault="00000000">
      <w:pPr>
        <w:pStyle w:val="ArticleLabel"/>
      </w:pPr>
      <w:r>
        <w:t>RECOMMENDED STEPS</w:t>
      </w:r>
    </w:p>
    <w:p w14:paraId="4B499891" w14:textId="77777777" w:rsidR="00DC4906" w:rsidRDefault="00000000">
      <w:pPr>
        <w:tabs>
          <w:tab w:val="left" w:pos="432"/>
        </w:tabs>
        <w:ind w:left="432" w:hanging="432"/>
      </w:pPr>
      <w:r>
        <w:t>1.</w:t>
      </w:r>
      <w:r>
        <w:tab/>
        <w:t>No separate report is confirmed; use Order Tracker for live production.</w:t>
      </w:r>
    </w:p>
    <w:p w14:paraId="616ECE16" w14:textId="77777777" w:rsidR="00DC4906" w:rsidRDefault="00000000">
      <w:pPr>
        <w:tabs>
          <w:tab w:val="left" w:pos="432"/>
        </w:tabs>
        <w:ind w:left="432" w:hanging="432"/>
      </w:pPr>
      <w:r>
        <w:t>2.</w:t>
      </w:r>
      <w:r>
        <w:tab/>
        <w:t>Confirm the current account configuration and software version before changing settings or promising availability.</w:t>
      </w:r>
    </w:p>
    <w:p w14:paraId="72E512E8"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59134438" w14:textId="77777777" w:rsidR="00DC4906" w:rsidRDefault="00000000">
      <w:r>
        <w:t>ESCALATE WHEN: Only after all applicable Operator steps above have been completed and the issue remains unresolved. Treat the issue as a portal or report defect only when the filters and browser settings are correct and a known transaction is still absent or the report fails reproducibly.</w:t>
      </w:r>
    </w:p>
    <w:p w14:paraId="532CEE6F" w14:textId="77777777" w:rsidR="00DC4906" w:rsidRDefault="00000000">
      <w:r>
        <w:t>EVIDENCE TO COLLECT: Collect only after the Operator steps fail and escalation is necessary: Report name, operator/location, filters, date range, browser, known transaction example, screenshot, and runtime/error timestamp.</w:t>
      </w:r>
    </w:p>
    <w:p w14:paraId="7DC40D35" w14:textId="77777777" w:rsidR="00DC4906" w:rsidRDefault="00000000">
      <w:pPr>
        <w:pStyle w:val="Metadata"/>
        <w:spacing w:after="160"/>
      </w:pPr>
      <w:r>
        <w:rPr>
          <w:b/>
        </w:rPr>
        <w:t>ARTICLE END: KB-FAQ-054</w:t>
      </w:r>
    </w:p>
    <w:p w14:paraId="653BB83E" w14:textId="77777777" w:rsidR="00DC4906" w:rsidRDefault="00000000">
      <w:pPr>
        <w:pStyle w:val="Metadata"/>
        <w:keepNext/>
      </w:pPr>
      <w:r>
        <w:rPr>
          <w:b/>
        </w:rPr>
        <w:t>ARTICLE START: KB-FAQ-063</w:t>
      </w:r>
    </w:p>
    <w:p w14:paraId="3F180475" w14:textId="77777777" w:rsidR="00DC4906" w:rsidRDefault="00000000">
      <w:pPr>
        <w:pStyle w:val="Heading3"/>
        <w:pBdr>
          <w:bottom w:val="single" w:sz="4" w:space="1" w:color="C7D4DC"/>
        </w:pBdr>
      </w:pPr>
      <w:r>
        <w:t>KB-FAQ-063 - What is the Sale Only Report</w:t>
      </w:r>
    </w:p>
    <w:p w14:paraId="176FBF7E" w14:textId="77777777" w:rsidR="00DC4906" w:rsidRDefault="00000000">
      <w:pPr>
        <w:pStyle w:val="Metadata"/>
      </w:pPr>
      <w:r>
        <w:rPr>
          <w:b/>
          <w:color w:val="173C5A"/>
        </w:rPr>
        <w:t xml:space="preserve">STATUS: </w:t>
      </w:r>
      <w:r>
        <w:t>CURRENT CONSOLIDATED GUIDANCE</w:t>
      </w:r>
    </w:p>
    <w:p w14:paraId="35120716" w14:textId="77777777" w:rsidR="00DC4906" w:rsidRDefault="00000000">
      <w:pPr>
        <w:pStyle w:val="Metadata"/>
      </w:pPr>
      <w:r>
        <w:rPr>
          <w:b/>
          <w:color w:val="173C5A"/>
        </w:rPr>
        <w:t xml:space="preserve">METADATA: </w:t>
      </w:r>
      <w:r>
        <w:t xml:space="preserve">category=View Reports; product=SpyderWash ecosystem; audience=Customer-facing answer with internal escalation fields; intent=What is the Sale Only Report; </w:t>
      </w:r>
      <w:proofErr w:type="spellStart"/>
      <w:r>
        <w:t>search_terms</w:t>
      </w:r>
      <w:proofErr w:type="spellEnd"/>
      <w:r>
        <w:t>=sale; only; report</w:t>
      </w:r>
    </w:p>
    <w:p w14:paraId="0FA6A752" w14:textId="77777777" w:rsidR="00DC4906" w:rsidRDefault="00000000">
      <w:r>
        <w:rPr>
          <w:b/>
          <w:color w:val="173C5A"/>
        </w:rPr>
        <w:t xml:space="preserve">EXAMPLE CUSTOMER PHRASES: </w:t>
      </w:r>
      <w:r>
        <w:t>What is the Sale Only Report?</w:t>
      </w:r>
    </w:p>
    <w:p w14:paraId="076D9D7B" w14:textId="77777777" w:rsidR="00DC4906" w:rsidRDefault="00000000">
      <w:r>
        <w:rPr>
          <w:b/>
          <w:color w:val="173C5A"/>
        </w:rPr>
        <w:t xml:space="preserve">DIRECT ANSWER: </w:t>
      </w:r>
      <w:r>
        <w:t>Retail/non-WDF sales only.</w:t>
      </w:r>
    </w:p>
    <w:p w14:paraId="133F1D00" w14:textId="77777777" w:rsidR="00DC4906" w:rsidRDefault="00000000">
      <w:pPr>
        <w:pStyle w:val="ArticleLabel"/>
      </w:pPr>
      <w:r>
        <w:t>RECOMMENDED STEPS</w:t>
      </w:r>
    </w:p>
    <w:p w14:paraId="77484E02" w14:textId="77777777" w:rsidR="00DC4906" w:rsidRDefault="00000000">
      <w:pPr>
        <w:tabs>
          <w:tab w:val="left" w:pos="432"/>
        </w:tabs>
        <w:ind w:left="432" w:hanging="432"/>
      </w:pPr>
      <w:r>
        <w:t>1.</w:t>
      </w:r>
      <w:r>
        <w:tab/>
        <w:t>Select the Sale Only Report, choose the location and date range, and generate it.</w:t>
      </w:r>
    </w:p>
    <w:p w14:paraId="2BE587BB" w14:textId="77777777" w:rsidR="00DC4906" w:rsidRDefault="00000000">
      <w:pPr>
        <w:tabs>
          <w:tab w:val="left" w:pos="432"/>
        </w:tabs>
        <w:ind w:left="432" w:hanging="432"/>
      </w:pPr>
      <w:r>
        <w:t>2.</w:t>
      </w:r>
      <w:r>
        <w:tab/>
        <w:t>Use the report for sales activity rather than cash reconciliation or net bank deposits.</w:t>
      </w:r>
    </w:p>
    <w:p w14:paraId="1F94E515" w14:textId="77777777" w:rsidR="00DC4906" w:rsidRDefault="00000000">
      <w:pPr>
        <w:tabs>
          <w:tab w:val="left" w:pos="432"/>
        </w:tabs>
        <w:ind w:left="432" w:hanging="432"/>
      </w:pPr>
      <w:r>
        <w:t>3.</w:t>
      </w:r>
      <w:r>
        <w:tab/>
        <w:t>Export smaller ranges if a large report does not open.</w:t>
      </w:r>
    </w:p>
    <w:p w14:paraId="2E25096F" w14:textId="77777777" w:rsidR="00DC4906" w:rsidRDefault="00000000">
      <w:r>
        <w:rPr>
          <w:b/>
          <w:color w:val="173C5A"/>
        </w:rPr>
        <w:lastRenderedPageBreak/>
        <w:t xml:space="preserve">RESOLUTION CONFIRMED WHEN: </w:t>
      </w:r>
      <w:r>
        <w:t>The customer understands the applicable rule or completes the referenced procedure. For version-, fee-, or account-specific questions, verification is documented before commitment.</w:t>
      </w:r>
    </w:p>
    <w:p w14:paraId="5DE7A0A5" w14:textId="77777777" w:rsidR="00DC4906" w:rsidRDefault="00000000">
      <w:r>
        <w:t>ESCALATE WHEN: Only after all applicable Operator steps above have been completed and the issue remains unresolved. Treat the issue as a portal or report defect only when the filters and browser settings are correct and a known transaction is still absent or the report fails reproducibly.</w:t>
      </w:r>
    </w:p>
    <w:p w14:paraId="1A0AB20F" w14:textId="77777777" w:rsidR="00DC4906" w:rsidRDefault="00000000">
      <w:r>
        <w:t>EVIDENCE TO COLLECT: Collect only after the Operator steps fail and escalation is necessary: Report name, operator/location, filters, date range, browser, known transaction example, screenshot, and runtime/error timestamp.</w:t>
      </w:r>
    </w:p>
    <w:p w14:paraId="275DB44E" w14:textId="77777777" w:rsidR="00DC4906" w:rsidRDefault="00000000">
      <w:pPr>
        <w:pStyle w:val="Metadata"/>
        <w:spacing w:after="160"/>
      </w:pPr>
      <w:r>
        <w:rPr>
          <w:b/>
        </w:rPr>
        <w:t>ARTICLE END: KB-FAQ-063</w:t>
      </w:r>
    </w:p>
    <w:p w14:paraId="50DAD96B" w14:textId="77777777" w:rsidR="00DC4906" w:rsidRDefault="00000000">
      <w:pPr>
        <w:pStyle w:val="Metadata"/>
        <w:keepNext/>
      </w:pPr>
      <w:r>
        <w:rPr>
          <w:b/>
        </w:rPr>
        <w:t>ARTICLE START: KB-FAQ-064</w:t>
      </w:r>
    </w:p>
    <w:p w14:paraId="76D3C9D7" w14:textId="77777777" w:rsidR="00DC4906" w:rsidRDefault="00000000">
      <w:pPr>
        <w:pStyle w:val="Heading3"/>
        <w:pBdr>
          <w:bottom w:val="single" w:sz="4" w:space="1" w:color="C7D4DC"/>
        </w:pBdr>
      </w:pPr>
      <w:r>
        <w:t>KB-FAQ-064 - What is the POS Transaction Report</w:t>
      </w:r>
    </w:p>
    <w:p w14:paraId="35F3337E" w14:textId="77777777" w:rsidR="00DC4906" w:rsidRDefault="00000000">
      <w:pPr>
        <w:pStyle w:val="Metadata"/>
      </w:pPr>
      <w:r>
        <w:rPr>
          <w:b/>
          <w:color w:val="173C5A"/>
        </w:rPr>
        <w:t xml:space="preserve">STATUS: </w:t>
      </w:r>
      <w:r>
        <w:t>CURRENT CONSOLIDATED GUIDANCE</w:t>
      </w:r>
    </w:p>
    <w:p w14:paraId="4E0B4250" w14:textId="77777777" w:rsidR="00DC4906" w:rsidRDefault="00000000">
      <w:pPr>
        <w:pStyle w:val="Metadata"/>
      </w:pPr>
      <w:r>
        <w:rPr>
          <w:b/>
          <w:color w:val="173C5A"/>
        </w:rPr>
        <w:t xml:space="preserve">METADATA: </w:t>
      </w:r>
      <w:r>
        <w:t xml:space="preserve">category=View Reports; product=SpyderWash ecosystem; audience=Customer-facing answer with internal escalation fields; intent=What is the POS Transaction Report; </w:t>
      </w:r>
      <w:proofErr w:type="spellStart"/>
      <w:r>
        <w:t>search_terms</w:t>
      </w:r>
      <w:proofErr w:type="spellEnd"/>
      <w:r>
        <w:t>=pos; transaction; report</w:t>
      </w:r>
    </w:p>
    <w:p w14:paraId="20FBD33A" w14:textId="77777777" w:rsidR="00DC4906" w:rsidRDefault="00000000">
      <w:r>
        <w:rPr>
          <w:b/>
          <w:color w:val="173C5A"/>
        </w:rPr>
        <w:t xml:space="preserve">EXAMPLE CUSTOMER PHRASES: </w:t>
      </w:r>
      <w:r>
        <w:t>What is the POS Transaction Report?</w:t>
      </w:r>
    </w:p>
    <w:p w14:paraId="77E31B94" w14:textId="77777777" w:rsidR="00DC4906" w:rsidRDefault="00000000">
      <w:r>
        <w:rPr>
          <w:b/>
          <w:color w:val="173C5A"/>
        </w:rPr>
        <w:t xml:space="preserve">DIRECT ANSWER: </w:t>
      </w:r>
      <w:r>
        <w:t>The broad report for all POS transactions including WDF and sale items.</w:t>
      </w:r>
    </w:p>
    <w:p w14:paraId="5EA5EFDB" w14:textId="77777777" w:rsidR="00DC4906" w:rsidRDefault="00000000">
      <w:pPr>
        <w:pStyle w:val="ArticleLabel"/>
      </w:pPr>
      <w:r>
        <w:t>RECOMMENDED STEPS</w:t>
      </w:r>
    </w:p>
    <w:p w14:paraId="1EEF7E66" w14:textId="77777777" w:rsidR="00DC4906" w:rsidRDefault="00000000">
      <w:pPr>
        <w:tabs>
          <w:tab w:val="left" w:pos="432"/>
        </w:tabs>
        <w:ind w:left="432" w:hanging="432"/>
      </w:pPr>
      <w:r>
        <w:t>1.</w:t>
      </w:r>
      <w:r>
        <w:tab/>
        <w:t>Select the POS Transaction Report and choose the location and date range.</w:t>
      </w:r>
    </w:p>
    <w:p w14:paraId="64D0E0B9" w14:textId="77777777" w:rsidR="00DC4906" w:rsidRDefault="00000000">
      <w:pPr>
        <w:tabs>
          <w:tab w:val="left" w:pos="432"/>
        </w:tabs>
        <w:ind w:left="432" w:hanging="432"/>
      </w:pPr>
      <w:r>
        <w:t>2.</w:t>
      </w:r>
      <w:r>
        <w:tab/>
        <w:t>Use Order ID, customer, payment type, or status filters only after confirming unfiltered results.</w:t>
      </w:r>
    </w:p>
    <w:p w14:paraId="3C4A18F6" w14:textId="77777777" w:rsidR="00DC4906" w:rsidRDefault="00000000">
      <w:pPr>
        <w:tabs>
          <w:tab w:val="left" w:pos="432"/>
        </w:tabs>
        <w:ind w:left="432" w:hanging="432"/>
      </w:pPr>
      <w:r>
        <w:t>3.</w:t>
      </w:r>
      <w:r>
        <w:tab/>
        <w:t>Export the report for order-level reconciliation.</w:t>
      </w:r>
    </w:p>
    <w:p w14:paraId="01AC6399"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4D7589F9" w14:textId="77777777" w:rsidR="00DC4906" w:rsidRDefault="00000000">
      <w:r>
        <w:t>ESCALATE WHEN: Only after all applicable Operator steps above have been completed and the issue remains unresolved. Treat the issue as a portal or report defect only when the filters and browser settings are correct and a known transaction is still absent or the report fails reproducibly.</w:t>
      </w:r>
    </w:p>
    <w:p w14:paraId="313AE170" w14:textId="77777777" w:rsidR="00DC4906" w:rsidRDefault="00000000">
      <w:r>
        <w:t>EVIDENCE TO COLLECT: Collect only after the Operator steps fail and escalation is necessary: Report name, operator/location, filters, date range, browser, known transaction example, screenshot, and runtime/error timestamp.</w:t>
      </w:r>
    </w:p>
    <w:p w14:paraId="3AE75736" w14:textId="77777777" w:rsidR="00DC4906" w:rsidRDefault="00000000">
      <w:pPr>
        <w:pStyle w:val="Metadata"/>
        <w:spacing w:after="160"/>
      </w:pPr>
      <w:r>
        <w:rPr>
          <w:b/>
        </w:rPr>
        <w:t>ARTICLE END: KB-FAQ-064</w:t>
      </w:r>
    </w:p>
    <w:p w14:paraId="58097E12" w14:textId="77777777" w:rsidR="00DC4906" w:rsidRDefault="00000000">
      <w:pPr>
        <w:pStyle w:val="Metadata"/>
        <w:keepNext/>
      </w:pPr>
      <w:r>
        <w:rPr>
          <w:b/>
        </w:rPr>
        <w:t>ARTICLE START: KB-FAQ-065</w:t>
      </w:r>
    </w:p>
    <w:p w14:paraId="7F364F01" w14:textId="77777777" w:rsidR="00DC4906" w:rsidRDefault="00000000">
      <w:pPr>
        <w:pStyle w:val="Heading3"/>
        <w:pBdr>
          <w:bottom w:val="single" w:sz="4" w:space="1" w:color="C7D4DC"/>
        </w:pBdr>
      </w:pPr>
      <w:r>
        <w:t>KB-FAQ-065 - How do I troubleshoot an empty Financial Summary</w:t>
      </w:r>
    </w:p>
    <w:p w14:paraId="6181CABA" w14:textId="77777777" w:rsidR="00DC4906" w:rsidRDefault="00000000">
      <w:pPr>
        <w:pStyle w:val="Metadata"/>
      </w:pPr>
      <w:r>
        <w:rPr>
          <w:b/>
          <w:color w:val="173C5A"/>
        </w:rPr>
        <w:t xml:space="preserve">STATUS: </w:t>
      </w:r>
      <w:r>
        <w:t>CURRENT CONSOLIDATED GUIDANCE</w:t>
      </w:r>
    </w:p>
    <w:p w14:paraId="4B4B3B07" w14:textId="77777777" w:rsidR="00DC4906" w:rsidRDefault="00000000">
      <w:pPr>
        <w:pStyle w:val="Metadata"/>
      </w:pPr>
      <w:r>
        <w:rPr>
          <w:b/>
          <w:color w:val="173C5A"/>
        </w:rPr>
        <w:t xml:space="preserve">METADATA: </w:t>
      </w:r>
      <w:r>
        <w:t xml:space="preserve">category=View Reports; product=SpyderWash ecosystem; audience=Customer-facing answer with internal escalation fields; intent=How do I troubleshoot an empty Financial Summary; </w:t>
      </w:r>
      <w:proofErr w:type="spellStart"/>
      <w:r>
        <w:t>search_terms</w:t>
      </w:r>
      <w:proofErr w:type="spellEnd"/>
      <w:r>
        <w:t>=troubleshoot; empty; financial; summary</w:t>
      </w:r>
    </w:p>
    <w:p w14:paraId="2024663E" w14:textId="77777777" w:rsidR="00DC4906" w:rsidRDefault="00000000">
      <w:r>
        <w:rPr>
          <w:b/>
          <w:color w:val="173C5A"/>
        </w:rPr>
        <w:t xml:space="preserve">EXAMPLE CUSTOMER PHRASES: </w:t>
      </w:r>
      <w:r>
        <w:t>How do I troubleshoot an empty Financial Summary?</w:t>
      </w:r>
    </w:p>
    <w:p w14:paraId="2F73252D" w14:textId="77777777" w:rsidR="00DC4906" w:rsidRDefault="00000000">
      <w:r>
        <w:rPr>
          <w:b/>
          <w:color w:val="173C5A"/>
        </w:rPr>
        <w:t xml:space="preserve">DIRECT ANSWER: </w:t>
      </w:r>
      <w:r>
        <w:t>Confirm location/date and use POS Transaction Report; capture the empty view for escalation if known transactions exist.</w:t>
      </w:r>
    </w:p>
    <w:p w14:paraId="6F660237" w14:textId="77777777" w:rsidR="00DC4906" w:rsidRDefault="00000000">
      <w:pPr>
        <w:pStyle w:val="ArticleLabel"/>
      </w:pPr>
      <w:r>
        <w:t>RECOMMENDED STEPS</w:t>
      </w:r>
    </w:p>
    <w:p w14:paraId="376FF423" w14:textId="77777777" w:rsidR="00DC4906" w:rsidRDefault="00000000">
      <w:pPr>
        <w:tabs>
          <w:tab w:val="left" w:pos="432"/>
        </w:tabs>
        <w:ind w:left="432" w:hanging="432"/>
      </w:pPr>
      <w:r>
        <w:t>1.</w:t>
      </w:r>
      <w:r>
        <w:tab/>
        <w:t>Confirm the correct Operator, location, report type, and date range. Include the full day and correct time zone.</w:t>
      </w:r>
    </w:p>
    <w:p w14:paraId="5CF5BBCE" w14:textId="77777777" w:rsidR="00DC4906" w:rsidRDefault="00000000">
      <w:pPr>
        <w:tabs>
          <w:tab w:val="left" w:pos="432"/>
        </w:tabs>
        <w:ind w:left="432" w:hanging="432"/>
      </w:pPr>
      <w:r>
        <w:t>2.</w:t>
      </w:r>
      <w:r>
        <w:tab/>
        <w:t>Remove optional filters and regenerate the report for one known transaction date.</w:t>
      </w:r>
    </w:p>
    <w:p w14:paraId="5A32A68D" w14:textId="77777777" w:rsidR="00DC4906" w:rsidRDefault="00000000">
      <w:pPr>
        <w:tabs>
          <w:tab w:val="left" w:pos="432"/>
        </w:tabs>
        <w:ind w:left="432" w:hanging="432"/>
      </w:pPr>
      <w:r>
        <w:t>3.</w:t>
      </w:r>
      <w:r>
        <w:tab/>
        <w:t>Use the POS Transaction Report or transaction lookup to confirm that at least one matching transaction exists.</w:t>
      </w:r>
    </w:p>
    <w:p w14:paraId="642C4B75" w14:textId="77777777" w:rsidR="00DC4906" w:rsidRDefault="00000000">
      <w:pPr>
        <w:tabs>
          <w:tab w:val="left" w:pos="432"/>
        </w:tabs>
        <w:ind w:left="432" w:hanging="432"/>
      </w:pPr>
      <w:r>
        <w:t>4.</w:t>
      </w:r>
      <w:r>
        <w:tab/>
        <w:t>If the known transaction appears in lookup but not the report, open a supported private or incognito window and run the same report again.</w:t>
      </w:r>
    </w:p>
    <w:p w14:paraId="1257B859" w14:textId="77777777" w:rsidR="00DC4906" w:rsidRDefault="00000000">
      <w:pPr>
        <w:tabs>
          <w:tab w:val="left" w:pos="432"/>
        </w:tabs>
        <w:ind w:left="432" w:hanging="432"/>
      </w:pPr>
      <w:r>
        <w:t>5.</w:t>
      </w:r>
      <w:r>
        <w:tab/>
        <w:t>Reduce a large request to one location and a shorter date range, then export each segment separately.</w:t>
      </w:r>
    </w:p>
    <w:p w14:paraId="4A47F6F0"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45D92F67" w14:textId="77777777" w:rsidR="00DC4906" w:rsidRDefault="00000000">
      <w:r>
        <w:t>ESCALATE WHEN: Only after all applicable Operator steps above have been completed and the issue remains unresolved. Treat the issue as a portal or report defect only when the filters and browser settings are correct and a known transaction is still absent or the report fails reproducibly.</w:t>
      </w:r>
    </w:p>
    <w:p w14:paraId="37FC5092" w14:textId="77777777" w:rsidR="00DC4906" w:rsidRDefault="00000000">
      <w:r>
        <w:t>EVIDENCE TO COLLECT: Collect only after the Operator steps fail and escalation is necessary: Report name, operator/location, filters, date range, browser, known transaction example, screenshot, and runtime/error timestamp.</w:t>
      </w:r>
    </w:p>
    <w:p w14:paraId="65ABB5D2" w14:textId="77777777" w:rsidR="00DC4906" w:rsidRDefault="00000000">
      <w:pPr>
        <w:pStyle w:val="Metadata"/>
        <w:spacing w:after="160"/>
      </w:pPr>
      <w:r>
        <w:rPr>
          <w:b/>
        </w:rPr>
        <w:t>ARTICLE END: KB-FAQ-065</w:t>
      </w:r>
    </w:p>
    <w:p w14:paraId="076B2FC1" w14:textId="77777777" w:rsidR="00DC4906" w:rsidRDefault="00000000">
      <w:pPr>
        <w:pStyle w:val="Heading2"/>
      </w:pPr>
      <w:r>
        <w:lastRenderedPageBreak/>
        <w:t>POS Order and Payment</w:t>
      </w:r>
    </w:p>
    <w:p w14:paraId="3613B942" w14:textId="77777777" w:rsidR="00DC4906" w:rsidRDefault="00000000">
      <w:pPr>
        <w:pStyle w:val="Metadata"/>
        <w:keepNext/>
      </w:pPr>
      <w:r>
        <w:rPr>
          <w:b/>
        </w:rPr>
        <w:t>ARTICLE START: KB-FAQ-010</w:t>
      </w:r>
    </w:p>
    <w:p w14:paraId="2DB6F105" w14:textId="77777777" w:rsidR="00DC4906" w:rsidRDefault="00000000">
      <w:pPr>
        <w:pStyle w:val="Heading3"/>
        <w:pBdr>
          <w:bottom w:val="single" w:sz="4" w:space="1" w:color="C7D4DC"/>
        </w:pBdr>
      </w:pPr>
      <w:r>
        <w:t>KB-FAQ-010 - Why is one reader dark</w:t>
      </w:r>
    </w:p>
    <w:p w14:paraId="5E4910B3" w14:textId="77777777" w:rsidR="00DC4906" w:rsidRDefault="00000000">
      <w:pPr>
        <w:pStyle w:val="Metadata"/>
      </w:pPr>
      <w:r>
        <w:rPr>
          <w:b/>
          <w:color w:val="173C5A"/>
        </w:rPr>
        <w:t xml:space="preserve">STATUS: </w:t>
      </w:r>
      <w:r>
        <w:t>CURRENT CONSOLIDATED GUIDANCE</w:t>
      </w:r>
    </w:p>
    <w:p w14:paraId="34129299" w14:textId="77777777" w:rsidR="00DC4906" w:rsidRDefault="00000000">
      <w:pPr>
        <w:pStyle w:val="Metadata"/>
      </w:pPr>
      <w:r>
        <w:rPr>
          <w:b/>
          <w:color w:val="173C5A"/>
        </w:rPr>
        <w:t xml:space="preserve">METADATA: </w:t>
      </w:r>
      <w:r>
        <w:t xml:space="preserve">category=POS Order and Payment; product=SpyderWash ecosystem; audience=Customer-facing answer with internal escalation fields; intent=Why is one reader dark; </w:t>
      </w:r>
      <w:proofErr w:type="spellStart"/>
      <w:r>
        <w:t>search_terms</w:t>
      </w:r>
      <w:proofErr w:type="spellEnd"/>
      <w:r>
        <w:t>=one; reader; dark</w:t>
      </w:r>
    </w:p>
    <w:p w14:paraId="478EBCD1" w14:textId="77777777" w:rsidR="00DC4906" w:rsidRDefault="00000000">
      <w:r>
        <w:rPr>
          <w:b/>
          <w:color w:val="173C5A"/>
        </w:rPr>
        <w:t xml:space="preserve">EXAMPLE CUSTOMER PHRASES: </w:t>
      </w:r>
      <w:r>
        <w:t>Why is one reader dark?</w:t>
      </w:r>
    </w:p>
    <w:p w14:paraId="49EE7178" w14:textId="77777777" w:rsidR="00DC4906" w:rsidRDefault="00000000">
      <w:r>
        <w:rPr>
          <w:b/>
          <w:color w:val="173C5A"/>
        </w:rPr>
        <w:t xml:space="preserve">DIRECT ANSWER: </w:t>
      </w:r>
      <w:r>
        <w:t>Check machine power, power supply, barrel connector, board, reader cable, and reader in that order.</w:t>
      </w:r>
    </w:p>
    <w:p w14:paraId="5B83F6BD" w14:textId="77777777" w:rsidR="00DC4906" w:rsidRDefault="00000000">
      <w:pPr>
        <w:pStyle w:val="ArticleLabel"/>
      </w:pPr>
      <w:r>
        <w:t>RECOMMENDED STEPS</w:t>
      </w:r>
    </w:p>
    <w:p w14:paraId="709D8AF2" w14:textId="77777777" w:rsidR="00DC4906" w:rsidRDefault="00000000">
      <w:pPr>
        <w:tabs>
          <w:tab w:val="left" w:pos="432"/>
        </w:tabs>
        <w:ind w:left="432" w:hanging="432"/>
      </w:pPr>
      <w:r>
        <w:t>1.</w:t>
      </w:r>
      <w:r>
        <w:tab/>
        <w:t xml:space="preserve">Confirm the laundry machine is powered </w:t>
      </w:r>
      <w:proofErr w:type="gramStart"/>
      <w:r>
        <w:t>on</w:t>
      </w:r>
      <w:proofErr w:type="gramEnd"/>
      <w:r>
        <w:t xml:space="preserve"> and its breaker or service switch has not tripped.</w:t>
      </w:r>
    </w:p>
    <w:p w14:paraId="66E86165" w14:textId="77777777" w:rsidR="00DC4906" w:rsidRDefault="00000000">
      <w:pPr>
        <w:tabs>
          <w:tab w:val="left" w:pos="432"/>
        </w:tabs>
        <w:ind w:left="432" w:hanging="432"/>
      </w:pPr>
      <w:r>
        <w:t>2.</w:t>
      </w:r>
      <w:r>
        <w:tab/>
        <w:t>Power off the machine. Reseat the reader cable at the reader and SpyderWash Control Board.</w:t>
      </w:r>
    </w:p>
    <w:p w14:paraId="7BED46B7" w14:textId="77777777" w:rsidR="00DC4906" w:rsidRDefault="00000000">
      <w:pPr>
        <w:tabs>
          <w:tab w:val="left" w:pos="432"/>
        </w:tabs>
        <w:ind w:left="432" w:hanging="432"/>
      </w:pPr>
      <w:r>
        <w:t>3.</w:t>
      </w:r>
      <w:r>
        <w:tab/>
        <w:t>Reseat the power-supply barrel connector at the Control Board.</w:t>
      </w:r>
    </w:p>
    <w:p w14:paraId="58BED151" w14:textId="77777777" w:rsidR="00DC4906" w:rsidRDefault="00000000">
      <w:pPr>
        <w:tabs>
          <w:tab w:val="left" w:pos="432"/>
        </w:tabs>
        <w:ind w:left="432" w:hanging="432"/>
      </w:pPr>
      <w:r>
        <w:t>4.</w:t>
      </w:r>
      <w:r>
        <w:tab/>
        <w:t>Power the machine back on and wait for "System Initializing…"</w:t>
      </w:r>
    </w:p>
    <w:p w14:paraId="2B70ED6A" w14:textId="77777777" w:rsidR="00DC4906" w:rsidRDefault="00000000">
      <w:pPr>
        <w:tabs>
          <w:tab w:val="left" w:pos="432"/>
        </w:tabs>
        <w:ind w:left="432" w:hanging="432"/>
      </w:pPr>
      <w:r>
        <w:t>5.</w:t>
      </w:r>
      <w:r>
        <w:tab/>
        <w:t>If the reader remains dark and a known-good spare is available, qualified personnel may test the reader cable or reader one component at a time.</w:t>
      </w:r>
    </w:p>
    <w:p w14:paraId="2650BEF2" w14:textId="77777777" w:rsidR="00DC4906" w:rsidRDefault="00000000">
      <w:pPr>
        <w:tabs>
          <w:tab w:val="left" w:pos="432"/>
        </w:tabs>
        <w:ind w:left="432" w:hanging="432"/>
      </w:pPr>
      <w:r>
        <w:t>6.</w:t>
      </w:r>
      <w:r>
        <w:tab/>
        <w:t>Have a qualified technician measure the approved power-supply output only after the external connection checks fail.</w:t>
      </w:r>
    </w:p>
    <w:p w14:paraId="02BA0FAD"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36F81772"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66A841B6" w14:textId="77777777" w:rsidR="00DC490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5FEDD708" w14:textId="77777777" w:rsidR="00DC4906" w:rsidRDefault="00000000">
      <w:pPr>
        <w:pStyle w:val="Metadata"/>
        <w:spacing w:after="160"/>
      </w:pPr>
      <w:r>
        <w:rPr>
          <w:b/>
        </w:rPr>
        <w:t>ARTICLE END: KB-FAQ-010</w:t>
      </w:r>
    </w:p>
    <w:p w14:paraId="425F27AC" w14:textId="77777777" w:rsidR="00DC4906" w:rsidRDefault="00000000">
      <w:pPr>
        <w:pStyle w:val="Metadata"/>
        <w:keepNext/>
      </w:pPr>
      <w:r>
        <w:rPr>
          <w:b/>
        </w:rPr>
        <w:t>ARTICLE START: KB-FAQ-047</w:t>
      </w:r>
    </w:p>
    <w:p w14:paraId="5781BC30" w14:textId="77777777" w:rsidR="00DC4906" w:rsidRDefault="00000000">
      <w:pPr>
        <w:pStyle w:val="Heading3"/>
        <w:pBdr>
          <w:bottom w:val="single" w:sz="4" w:space="1" w:color="C7D4DC"/>
        </w:pBdr>
      </w:pPr>
      <w:r>
        <w:t>KB-FAQ-047 - Why does cash show the exact amount</w:t>
      </w:r>
    </w:p>
    <w:p w14:paraId="271D5AF3" w14:textId="77777777" w:rsidR="00DC4906" w:rsidRDefault="00000000">
      <w:pPr>
        <w:pStyle w:val="Metadata"/>
      </w:pPr>
      <w:r>
        <w:rPr>
          <w:b/>
          <w:color w:val="173C5A"/>
        </w:rPr>
        <w:t xml:space="preserve">STATUS: </w:t>
      </w:r>
      <w:r>
        <w:t>CURRENT CONSOLIDATED GUIDANCE</w:t>
      </w:r>
    </w:p>
    <w:p w14:paraId="2C36EA21" w14:textId="77777777" w:rsidR="00DC4906" w:rsidRDefault="00000000">
      <w:pPr>
        <w:pStyle w:val="Metadata"/>
      </w:pPr>
      <w:r>
        <w:rPr>
          <w:b/>
          <w:color w:val="173C5A"/>
        </w:rPr>
        <w:t xml:space="preserve">METADATA: </w:t>
      </w:r>
      <w:r>
        <w:t xml:space="preserve">category=POS Order and Payment; product=SpyderWash ecosystem; audience=Customer-facing answer with internal escalation fields; intent=Why does cash show the exact amount; </w:t>
      </w:r>
      <w:proofErr w:type="spellStart"/>
      <w:r>
        <w:t>search_terms</w:t>
      </w:r>
      <w:proofErr w:type="spellEnd"/>
      <w:r>
        <w:t>=cash; show; exact; amount</w:t>
      </w:r>
    </w:p>
    <w:p w14:paraId="51C0C343" w14:textId="77777777" w:rsidR="00DC4906" w:rsidRDefault="00000000">
      <w:r>
        <w:rPr>
          <w:b/>
          <w:color w:val="173C5A"/>
        </w:rPr>
        <w:t xml:space="preserve">EXAMPLE CUSTOMER PHRASES: </w:t>
      </w:r>
      <w:r>
        <w:t>Why does cash show the exact amount?</w:t>
      </w:r>
    </w:p>
    <w:p w14:paraId="6B0FC1EC" w14:textId="77777777" w:rsidR="00DC4906" w:rsidRDefault="00000000">
      <w:r>
        <w:rPr>
          <w:b/>
          <w:color w:val="173C5A"/>
        </w:rPr>
        <w:t xml:space="preserve">DIRECT ANSWER: </w:t>
      </w:r>
      <w:r>
        <w:t>The POS prepopulates exact tender; edit the amount received when change is required.</w:t>
      </w:r>
    </w:p>
    <w:p w14:paraId="568F59BE" w14:textId="77777777" w:rsidR="00DC4906" w:rsidRDefault="00000000">
      <w:pPr>
        <w:pStyle w:val="ArticleLabel"/>
      </w:pPr>
      <w:r>
        <w:t>RECOMMENDED STEPS</w:t>
      </w:r>
    </w:p>
    <w:p w14:paraId="5472B426" w14:textId="77777777" w:rsidR="00DC4906" w:rsidRDefault="00000000">
      <w:pPr>
        <w:tabs>
          <w:tab w:val="left" w:pos="432"/>
        </w:tabs>
        <w:ind w:left="432" w:hanging="432"/>
      </w:pPr>
      <w:r>
        <w:t>1.</w:t>
      </w:r>
      <w:r>
        <w:tab/>
        <w:t>Confirm that the POS prepopulates the exact tender amount.</w:t>
      </w:r>
    </w:p>
    <w:p w14:paraId="4F7605BF" w14:textId="77777777" w:rsidR="00DC4906" w:rsidRDefault="00000000">
      <w:pPr>
        <w:tabs>
          <w:tab w:val="left" w:pos="432"/>
        </w:tabs>
        <w:ind w:left="432" w:hanging="432"/>
      </w:pPr>
      <w:r>
        <w:t>2.</w:t>
      </w:r>
      <w:r>
        <w:tab/>
        <w:t>Enter the actual cash amount received when change is required.</w:t>
      </w:r>
    </w:p>
    <w:p w14:paraId="7DC75875"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63998C2B"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14A33DA4" w14:textId="77777777" w:rsidR="00DC490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55808542" w14:textId="77777777" w:rsidR="00DC4906" w:rsidRDefault="00000000">
      <w:pPr>
        <w:pStyle w:val="Metadata"/>
        <w:spacing w:after="160"/>
      </w:pPr>
      <w:r>
        <w:rPr>
          <w:b/>
        </w:rPr>
        <w:t>ARTICLE END: KB-FAQ-047</w:t>
      </w:r>
    </w:p>
    <w:p w14:paraId="3E851629" w14:textId="77777777" w:rsidR="00DC4906" w:rsidRDefault="00000000">
      <w:pPr>
        <w:pStyle w:val="Metadata"/>
        <w:keepNext/>
      </w:pPr>
      <w:r>
        <w:rPr>
          <w:b/>
        </w:rPr>
        <w:t>ARTICLE START: KB-FAQ-050</w:t>
      </w:r>
    </w:p>
    <w:p w14:paraId="12AFECED" w14:textId="77777777" w:rsidR="00DC4906" w:rsidRDefault="00000000">
      <w:pPr>
        <w:pStyle w:val="Heading3"/>
        <w:pBdr>
          <w:bottom w:val="single" w:sz="4" w:space="1" w:color="C7D4DC"/>
        </w:pBdr>
      </w:pPr>
      <w:r>
        <w:t>KB-FAQ-050 - What is Pay Later</w:t>
      </w:r>
    </w:p>
    <w:p w14:paraId="02210543" w14:textId="77777777" w:rsidR="00DC4906" w:rsidRDefault="00000000">
      <w:pPr>
        <w:pStyle w:val="Metadata"/>
      </w:pPr>
      <w:r>
        <w:rPr>
          <w:b/>
          <w:color w:val="173C5A"/>
        </w:rPr>
        <w:t xml:space="preserve">STATUS: </w:t>
      </w:r>
      <w:r>
        <w:t>CURRENT CONSOLIDATED GUIDANCE</w:t>
      </w:r>
    </w:p>
    <w:p w14:paraId="47D3818E" w14:textId="77777777" w:rsidR="00DC4906" w:rsidRDefault="00000000">
      <w:pPr>
        <w:pStyle w:val="Metadata"/>
      </w:pPr>
      <w:r>
        <w:rPr>
          <w:b/>
          <w:color w:val="173C5A"/>
        </w:rPr>
        <w:t xml:space="preserve">METADATA: </w:t>
      </w:r>
      <w:r>
        <w:t xml:space="preserve">category=POS Order and Payment; product=SpyderWash ecosystem; audience=Customer-facing answer with internal escalation fields; intent=What is Pay Later; </w:t>
      </w:r>
      <w:proofErr w:type="spellStart"/>
      <w:r>
        <w:t>search_terms</w:t>
      </w:r>
      <w:proofErr w:type="spellEnd"/>
      <w:r>
        <w:t>=pay; later</w:t>
      </w:r>
    </w:p>
    <w:p w14:paraId="181DF07E" w14:textId="77777777" w:rsidR="00DC4906" w:rsidRDefault="00000000">
      <w:r>
        <w:rPr>
          <w:b/>
          <w:color w:val="173C5A"/>
        </w:rPr>
        <w:t xml:space="preserve">EXAMPLE CUSTOMER PHRASES: </w:t>
      </w:r>
      <w:r>
        <w:t>What is Pay Later?</w:t>
      </w:r>
    </w:p>
    <w:p w14:paraId="4F9FDC54" w14:textId="77777777" w:rsidR="00DC4906" w:rsidRDefault="00000000">
      <w:r>
        <w:rPr>
          <w:b/>
          <w:color w:val="173C5A"/>
        </w:rPr>
        <w:lastRenderedPageBreak/>
        <w:t xml:space="preserve">DIRECT ANSWER: </w:t>
      </w:r>
      <w:r>
        <w:t xml:space="preserve">An unpaid order is </w:t>
      </w:r>
      <w:proofErr w:type="gramStart"/>
      <w:r>
        <w:t>created</w:t>
      </w:r>
      <w:proofErr w:type="gramEnd"/>
      <w:r>
        <w:t xml:space="preserve"> and payment can be collected later from Order Tracker.</w:t>
      </w:r>
    </w:p>
    <w:p w14:paraId="42D45217" w14:textId="77777777" w:rsidR="00DC4906" w:rsidRDefault="00000000">
      <w:pPr>
        <w:pStyle w:val="ArticleLabel"/>
      </w:pPr>
      <w:r>
        <w:t>RECOMMENDED STEPS</w:t>
      </w:r>
    </w:p>
    <w:p w14:paraId="665E1272" w14:textId="77777777" w:rsidR="00DC4906" w:rsidRDefault="00000000">
      <w:pPr>
        <w:tabs>
          <w:tab w:val="left" w:pos="432"/>
        </w:tabs>
        <w:ind w:left="432" w:hanging="432"/>
      </w:pPr>
      <w:r>
        <w:t>1.</w:t>
      </w:r>
      <w:r>
        <w:tab/>
        <w:t xml:space="preserve">An unpaid order is </w:t>
      </w:r>
      <w:proofErr w:type="gramStart"/>
      <w:r>
        <w:t>created</w:t>
      </w:r>
      <w:proofErr w:type="gramEnd"/>
      <w:r>
        <w:t xml:space="preserve"> and payment can be collected later from Order Tracker.</w:t>
      </w:r>
    </w:p>
    <w:p w14:paraId="41F6944D"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2BA4359A"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55A91070" w14:textId="77777777" w:rsidR="00DC490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51E87B11" w14:textId="77777777" w:rsidR="00DC4906" w:rsidRDefault="00000000">
      <w:pPr>
        <w:pStyle w:val="Metadata"/>
        <w:spacing w:after="160"/>
      </w:pPr>
      <w:r>
        <w:rPr>
          <w:b/>
        </w:rPr>
        <w:t>ARTICLE END: KB-FAQ-050</w:t>
      </w:r>
    </w:p>
    <w:p w14:paraId="5EC627F8" w14:textId="77777777" w:rsidR="00DC4906" w:rsidRDefault="00000000">
      <w:pPr>
        <w:pStyle w:val="Metadata"/>
        <w:keepNext/>
      </w:pPr>
      <w:r>
        <w:rPr>
          <w:b/>
        </w:rPr>
        <w:t>ARTICLE START: KB-FAQ-051</w:t>
      </w:r>
    </w:p>
    <w:p w14:paraId="72F84B67" w14:textId="77777777" w:rsidR="00DC4906" w:rsidRDefault="00000000">
      <w:pPr>
        <w:pStyle w:val="Heading3"/>
        <w:pBdr>
          <w:bottom w:val="single" w:sz="4" w:space="1" w:color="C7D4DC"/>
        </w:pBdr>
      </w:pPr>
      <w:r>
        <w:t>KB-FAQ-051 - Is there an On Account tender</w:t>
      </w:r>
    </w:p>
    <w:p w14:paraId="3A71A75A" w14:textId="77777777" w:rsidR="00DC4906" w:rsidRDefault="00000000">
      <w:pPr>
        <w:pStyle w:val="Metadata"/>
      </w:pPr>
      <w:r>
        <w:rPr>
          <w:b/>
          <w:color w:val="173C5A"/>
        </w:rPr>
        <w:t xml:space="preserve">STATUS: </w:t>
      </w:r>
      <w:r>
        <w:t>VERIFY BEFORE CUSTOMER RESPONSE</w:t>
      </w:r>
    </w:p>
    <w:p w14:paraId="352E07FB" w14:textId="77777777" w:rsidR="00DC4906" w:rsidRDefault="00000000">
      <w:pPr>
        <w:pStyle w:val="Metadata"/>
      </w:pPr>
      <w:r>
        <w:rPr>
          <w:b/>
          <w:color w:val="173C5A"/>
        </w:rPr>
        <w:t xml:space="preserve">METADATA: </w:t>
      </w:r>
      <w:r>
        <w:t xml:space="preserve">category=POS Order and Payment; product=SpyderWash ecosystem; audience=Customer-facing answer with internal escalation fields; intent=Is there an On Account tender; </w:t>
      </w:r>
      <w:proofErr w:type="spellStart"/>
      <w:r>
        <w:t>search_terms</w:t>
      </w:r>
      <w:proofErr w:type="spellEnd"/>
      <w:r>
        <w:t>=there; account; tender</w:t>
      </w:r>
    </w:p>
    <w:p w14:paraId="41F4EB52" w14:textId="77777777" w:rsidR="00DC4906" w:rsidRDefault="00000000">
      <w:r>
        <w:rPr>
          <w:b/>
          <w:color w:val="173C5A"/>
        </w:rPr>
        <w:t xml:space="preserve">EXAMPLE CUSTOMER PHRASES: </w:t>
      </w:r>
      <w:r>
        <w:t>Is there an On Account tender?</w:t>
      </w:r>
    </w:p>
    <w:p w14:paraId="6BF47909" w14:textId="77777777" w:rsidR="00DC4906" w:rsidRDefault="00000000">
      <w:r>
        <w:rPr>
          <w:b/>
          <w:color w:val="173C5A"/>
        </w:rPr>
        <w:t xml:space="preserve">DIRECT ANSWER: </w:t>
      </w:r>
      <w:r>
        <w:t>A separate tender is not confirmed. Use Commercial customer payment terms and Pay Later.</w:t>
      </w:r>
    </w:p>
    <w:p w14:paraId="1CD43CB7" w14:textId="77777777" w:rsidR="00DC4906" w:rsidRDefault="00000000">
      <w:pPr>
        <w:pStyle w:val="ArticleLabel"/>
      </w:pPr>
      <w:r>
        <w:t>RECOMMENDED STEPS</w:t>
      </w:r>
    </w:p>
    <w:p w14:paraId="152A0848" w14:textId="77777777" w:rsidR="00DC4906" w:rsidRDefault="00000000">
      <w:pPr>
        <w:tabs>
          <w:tab w:val="left" w:pos="432"/>
        </w:tabs>
        <w:ind w:left="432" w:hanging="432"/>
      </w:pPr>
      <w:r>
        <w:t>1.</w:t>
      </w:r>
      <w:r>
        <w:tab/>
        <w:t>Verify the current production behavior, account record, signed agreement, or approved price schedule before making a commitment.</w:t>
      </w:r>
    </w:p>
    <w:p w14:paraId="088C76CB" w14:textId="77777777" w:rsidR="00DC4906" w:rsidRDefault="00000000">
      <w:pPr>
        <w:tabs>
          <w:tab w:val="left" w:pos="432"/>
        </w:tabs>
        <w:ind w:left="432" w:hanging="432"/>
      </w:pPr>
      <w:r>
        <w:t>2.</w:t>
      </w:r>
      <w:r>
        <w:tab/>
        <w:t>A separate tender is not confirmed. Use Commercial customer payment terms and Pay Later.</w:t>
      </w:r>
    </w:p>
    <w:p w14:paraId="0FB60BE9" w14:textId="77777777" w:rsidR="00DC4906" w:rsidRDefault="00000000">
      <w:pPr>
        <w:tabs>
          <w:tab w:val="left" w:pos="432"/>
        </w:tabs>
        <w:ind w:left="432" w:hanging="432"/>
      </w:pPr>
      <w:r>
        <w:t>3.</w:t>
      </w:r>
      <w:r>
        <w:tab/>
        <w:t>Confirm the current account configuration and software version before changing settings or promising availability.</w:t>
      </w:r>
    </w:p>
    <w:p w14:paraId="55F3AC08"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001B8634"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3AF81D75" w14:textId="77777777" w:rsidR="00DC490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5B8EDD8E" w14:textId="77777777" w:rsidR="00DC4906" w:rsidRDefault="00000000">
      <w:pPr>
        <w:pStyle w:val="Metadata"/>
        <w:spacing w:after="160"/>
      </w:pPr>
      <w:r>
        <w:rPr>
          <w:b/>
        </w:rPr>
        <w:t>ARTICLE END: KB-FAQ-051</w:t>
      </w:r>
    </w:p>
    <w:p w14:paraId="12D686D3" w14:textId="77777777" w:rsidR="00DC4906" w:rsidRDefault="00000000">
      <w:pPr>
        <w:pStyle w:val="Metadata"/>
        <w:keepNext/>
      </w:pPr>
      <w:r>
        <w:rPr>
          <w:b/>
        </w:rPr>
        <w:t>ARTICLE START: KB-FAQ-055</w:t>
      </w:r>
    </w:p>
    <w:p w14:paraId="4AFF1841" w14:textId="77777777" w:rsidR="00DC4906" w:rsidRDefault="00000000">
      <w:pPr>
        <w:pStyle w:val="Heading3"/>
        <w:pBdr>
          <w:bottom w:val="single" w:sz="4" w:space="1" w:color="C7D4DC"/>
        </w:pBdr>
      </w:pPr>
      <w:r>
        <w:t>KB-FAQ-055 - What is a Workflow Card</w:t>
      </w:r>
    </w:p>
    <w:p w14:paraId="37525A05" w14:textId="77777777" w:rsidR="00DC4906" w:rsidRDefault="00000000">
      <w:pPr>
        <w:pStyle w:val="Metadata"/>
      </w:pPr>
      <w:r>
        <w:rPr>
          <w:b/>
          <w:color w:val="173C5A"/>
        </w:rPr>
        <w:t xml:space="preserve">STATUS: </w:t>
      </w:r>
      <w:r>
        <w:t>CURRENT CONSOLIDATED GUIDANCE</w:t>
      </w:r>
    </w:p>
    <w:p w14:paraId="6D543493" w14:textId="77777777" w:rsidR="00DC4906" w:rsidRDefault="00000000">
      <w:pPr>
        <w:pStyle w:val="Metadata"/>
      </w:pPr>
      <w:r>
        <w:rPr>
          <w:b/>
          <w:color w:val="173C5A"/>
        </w:rPr>
        <w:t xml:space="preserve">METADATA: </w:t>
      </w:r>
      <w:r>
        <w:t xml:space="preserve">category=POS Order and Payment; product=SpyderWash ecosystem; audience=Customer-facing answer with internal escalation fields; intent=What is a Workflow Card; </w:t>
      </w:r>
      <w:proofErr w:type="spellStart"/>
      <w:r>
        <w:t>search_terms</w:t>
      </w:r>
      <w:proofErr w:type="spellEnd"/>
      <w:r>
        <w:t>=workflow; card</w:t>
      </w:r>
    </w:p>
    <w:p w14:paraId="5271E589" w14:textId="77777777" w:rsidR="00DC4906" w:rsidRDefault="00000000">
      <w:r>
        <w:rPr>
          <w:b/>
          <w:color w:val="173C5A"/>
        </w:rPr>
        <w:t xml:space="preserve">EXAMPLE CUSTOMER PHRASES: </w:t>
      </w:r>
      <w:r>
        <w:t>What is a Workflow Card?</w:t>
      </w:r>
    </w:p>
    <w:p w14:paraId="767F9574" w14:textId="77777777" w:rsidR="00DC4906" w:rsidRDefault="00000000">
      <w:r>
        <w:rPr>
          <w:b/>
          <w:color w:val="173C5A"/>
        </w:rPr>
        <w:t xml:space="preserve">DIRECT ANSWER: </w:t>
      </w:r>
      <w:r>
        <w:t>An operational card used to account for machine starts associated with POS orders.</w:t>
      </w:r>
    </w:p>
    <w:p w14:paraId="1795776F" w14:textId="77777777" w:rsidR="00DC4906" w:rsidRDefault="00000000">
      <w:pPr>
        <w:pStyle w:val="ArticleLabel"/>
      </w:pPr>
      <w:r>
        <w:t>RECOMMENDED STEPS</w:t>
      </w:r>
    </w:p>
    <w:p w14:paraId="5C138D34" w14:textId="77777777" w:rsidR="00DC4906" w:rsidRDefault="00000000">
      <w:pPr>
        <w:tabs>
          <w:tab w:val="left" w:pos="432"/>
        </w:tabs>
        <w:ind w:left="432" w:hanging="432"/>
      </w:pPr>
      <w:r>
        <w:t>1.</w:t>
      </w:r>
      <w:r>
        <w:tab/>
        <w:t>Issue and assign the Workflow Card to the correct employee and location.</w:t>
      </w:r>
    </w:p>
    <w:p w14:paraId="751CE059" w14:textId="77777777" w:rsidR="00DC4906" w:rsidRDefault="00000000">
      <w:pPr>
        <w:tabs>
          <w:tab w:val="left" w:pos="432"/>
        </w:tabs>
        <w:ind w:left="432" w:hanging="432"/>
      </w:pPr>
      <w:r>
        <w:t>2.</w:t>
      </w:r>
      <w:r>
        <w:tab/>
        <w:t>Configure the approved balance or auto-recharge settings.</w:t>
      </w:r>
    </w:p>
    <w:p w14:paraId="6FD7BC14" w14:textId="77777777" w:rsidR="00DC4906" w:rsidRDefault="00000000">
      <w:pPr>
        <w:tabs>
          <w:tab w:val="left" w:pos="432"/>
        </w:tabs>
        <w:ind w:left="432" w:hanging="432"/>
      </w:pPr>
      <w:r>
        <w:t>3.</w:t>
      </w:r>
      <w:r>
        <w:tab/>
        <w:t>Use the card when starting machines for assigned service orders and review its activity history.</w:t>
      </w:r>
    </w:p>
    <w:p w14:paraId="42572DF2"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258A7F4C"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4D424D0B" w14:textId="77777777" w:rsidR="00DC4906" w:rsidRDefault="00000000">
      <w:r>
        <w:lastRenderedPageBreak/>
        <w:t>EVIDENCE TO COLLECT: Collect only after the Operator steps fail and escalation is necessary: POS ID, Operator Code, location, current LIVE app version/build, Order ID, attendant, timestamp, payment type, screenshots/video, and peripheral status.</w:t>
      </w:r>
    </w:p>
    <w:p w14:paraId="03926EF3" w14:textId="77777777" w:rsidR="00DC4906" w:rsidRDefault="00000000">
      <w:pPr>
        <w:pStyle w:val="Metadata"/>
        <w:spacing w:after="160"/>
      </w:pPr>
      <w:r>
        <w:rPr>
          <w:b/>
        </w:rPr>
        <w:t>ARTICLE END: KB-FAQ-055</w:t>
      </w:r>
    </w:p>
    <w:p w14:paraId="23B70C7D" w14:textId="77777777" w:rsidR="00DC4906" w:rsidRDefault="00000000">
      <w:pPr>
        <w:pStyle w:val="Metadata"/>
        <w:keepNext/>
      </w:pPr>
      <w:r>
        <w:rPr>
          <w:b/>
        </w:rPr>
        <w:t>ARTICLE START: KB-FAQ-056</w:t>
      </w:r>
    </w:p>
    <w:p w14:paraId="4066D154" w14:textId="77777777" w:rsidR="00DC4906" w:rsidRDefault="00000000">
      <w:pPr>
        <w:pStyle w:val="Heading3"/>
        <w:pBdr>
          <w:bottom w:val="single" w:sz="4" w:space="1" w:color="C7D4DC"/>
        </w:pBdr>
      </w:pPr>
      <w:r>
        <w:t>KB-FAQ-056 - What is Workflow Verification</w:t>
      </w:r>
    </w:p>
    <w:p w14:paraId="43796D04" w14:textId="77777777" w:rsidR="00DC4906" w:rsidRDefault="00000000">
      <w:pPr>
        <w:pStyle w:val="Metadata"/>
      </w:pPr>
      <w:r>
        <w:rPr>
          <w:b/>
          <w:color w:val="173C5A"/>
        </w:rPr>
        <w:t xml:space="preserve">STATUS: </w:t>
      </w:r>
      <w:r>
        <w:t>CURRENT CONSOLIDATED GUIDANCE</w:t>
      </w:r>
    </w:p>
    <w:p w14:paraId="245802B4" w14:textId="77777777" w:rsidR="00DC4906" w:rsidRDefault="00000000">
      <w:pPr>
        <w:pStyle w:val="Metadata"/>
      </w:pPr>
      <w:r>
        <w:rPr>
          <w:b/>
          <w:color w:val="173C5A"/>
        </w:rPr>
        <w:t xml:space="preserve">METADATA: </w:t>
      </w:r>
      <w:r>
        <w:t xml:space="preserve">category=POS Order and Payment; product=SpyderWash ecosystem; audience=Customer-facing answer with internal escalation fields; intent=What is Workflow Verification; </w:t>
      </w:r>
      <w:proofErr w:type="spellStart"/>
      <w:r>
        <w:t>search_terms</w:t>
      </w:r>
      <w:proofErr w:type="spellEnd"/>
      <w:r>
        <w:t>=workflow; verification</w:t>
      </w:r>
    </w:p>
    <w:p w14:paraId="5F6C7B78" w14:textId="77777777" w:rsidR="00DC4906" w:rsidRDefault="00000000">
      <w:r>
        <w:rPr>
          <w:b/>
          <w:color w:val="173C5A"/>
        </w:rPr>
        <w:t xml:space="preserve">EXAMPLE CUSTOMER PHRASES: </w:t>
      </w:r>
      <w:r>
        <w:t>What is Workflow Verification?</w:t>
      </w:r>
    </w:p>
    <w:p w14:paraId="5FC9A0C1" w14:textId="77777777" w:rsidR="00DC4906" w:rsidRDefault="00000000">
      <w:r>
        <w:rPr>
          <w:b/>
          <w:color w:val="173C5A"/>
        </w:rPr>
        <w:t xml:space="preserve">DIRECT ANSWER: </w:t>
      </w:r>
      <w:r>
        <w:t>An optional setting requiring a Workflow Card when assigning an order to a machine.</w:t>
      </w:r>
    </w:p>
    <w:p w14:paraId="5528F71C" w14:textId="77777777" w:rsidR="00DC4906" w:rsidRDefault="00000000">
      <w:pPr>
        <w:pStyle w:val="ArticleLabel"/>
      </w:pPr>
      <w:r>
        <w:t>RECOMMENDED STEPS</w:t>
      </w:r>
    </w:p>
    <w:p w14:paraId="1F9CD5B3" w14:textId="77777777" w:rsidR="00DC4906" w:rsidRDefault="00000000">
      <w:pPr>
        <w:tabs>
          <w:tab w:val="left" w:pos="432"/>
        </w:tabs>
        <w:ind w:left="432" w:hanging="432"/>
      </w:pPr>
      <w:r>
        <w:t>1.</w:t>
      </w:r>
      <w:r>
        <w:tab/>
        <w:t>Enable "Workflow Verification" only when the location requires the card to be selected during machine assignment.</w:t>
      </w:r>
    </w:p>
    <w:p w14:paraId="5EBEF66A" w14:textId="77777777" w:rsidR="00DC4906" w:rsidRDefault="00000000">
      <w:pPr>
        <w:tabs>
          <w:tab w:val="left" w:pos="432"/>
        </w:tabs>
        <w:ind w:left="432" w:hanging="432"/>
      </w:pPr>
      <w:r>
        <w:t>2.</w:t>
      </w:r>
      <w:r>
        <w:tab/>
        <w:t>Assign Workflow Cards to attendants.</w:t>
      </w:r>
    </w:p>
    <w:p w14:paraId="5F0017CC" w14:textId="77777777" w:rsidR="00DC4906" w:rsidRDefault="00000000">
      <w:pPr>
        <w:tabs>
          <w:tab w:val="left" w:pos="432"/>
        </w:tabs>
        <w:ind w:left="432" w:hanging="432"/>
      </w:pPr>
      <w:r>
        <w:t>3.</w:t>
      </w:r>
      <w:r>
        <w:tab/>
        <w:t>Test one order and confirm the selected card and machine start are recorded together.</w:t>
      </w:r>
    </w:p>
    <w:p w14:paraId="219DDE67"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4069E178"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38FBA072" w14:textId="77777777" w:rsidR="00DC490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284705D0" w14:textId="77777777" w:rsidR="00DC4906" w:rsidRDefault="00000000">
      <w:pPr>
        <w:pStyle w:val="Metadata"/>
        <w:spacing w:after="160"/>
      </w:pPr>
      <w:r>
        <w:rPr>
          <w:b/>
        </w:rPr>
        <w:t>ARTICLE END: KB-FAQ-056</w:t>
      </w:r>
    </w:p>
    <w:p w14:paraId="47B6D294" w14:textId="77777777" w:rsidR="00DC4906" w:rsidRDefault="00000000">
      <w:pPr>
        <w:pStyle w:val="Metadata"/>
        <w:keepNext/>
      </w:pPr>
      <w:r>
        <w:rPr>
          <w:b/>
        </w:rPr>
        <w:t>ARTICLE START: KB-FAQ-059</w:t>
      </w:r>
    </w:p>
    <w:p w14:paraId="4BB965AF" w14:textId="77777777" w:rsidR="00DC4906" w:rsidRDefault="00000000">
      <w:pPr>
        <w:pStyle w:val="Heading3"/>
        <w:pBdr>
          <w:bottom w:val="single" w:sz="4" w:space="1" w:color="C7D4DC"/>
        </w:pBdr>
      </w:pPr>
      <w:r>
        <w:t>KB-FAQ-059 - What is a WDF Position</w:t>
      </w:r>
    </w:p>
    <w:p w14:paraId="227ED653" w14:textId="77777777" w:rsidR="00DC4906" w:rsidRDefault="00000000">
      <w:pPr>
        <w:pStyle w:val="Metadata"/>
      </w:pPr>
      <w:r>
        <w:rPr>
          <w:b/>
          <w:color w:val="173C5A"/>
        </w:rPr>
        <w:t xml:space="preserve">STATUS: </w:t>
      </w:r>
      <w:r>
        <w:t>CURRENT CONSOLIDATED GUIDANCE</w:t>
      </w:r>
    </w:p>
    <w:p w14:paraId="76F0E945" w14:textId="77777777" w:rsidR="00DC4906" w:rsidRDefault="00000000">
      <w:pPr>
        <w:pStyle w:val="Metadata"/>
      </w:pPr>
      <w:r>
        <w:rPr>
          <w:b/>
          <w:color w:val="173C5A"/>
        </w:rPr>
        <w:t xml:space="preserve">METADATA: </w:t>
      </w:r>
      <w:r>
        <w:t xml:space="preserve">category=POS Order and Payment; product=SpyderWash ecosystem; audience=Customer-facing answer with internal escalation fields; intent=What is a WDF Position; </w:t>
      </w:r>
      <w:proofErr w:type="spellStart"/>
      <w:r>
        <w:t>search_terms</w:t>
      </w:r>
      <w:proofErr w:type="spellEnd"/>
      <w:r>
        <w:t>=</w:t>
      </w:r>
      <w:proofErr w:type="spellStart"/>
      <w:r>
        <w:t>wdf</w:t>
      </w:r>
      <w:proofErr w:type="spellEnd"/>
      <w:r>
        <w:t>; position</w:t>
      </w:r>
    </w:p>
    <w:p w14:paraId="1331E1F9" w14:textId="77777777" w:rsidR="00DC4906" w:rsidRDefault="00000000">
      <w:r>
        <w:rPr>
          <w:b/>
          <w:color w:val="173C5A"/>
        </w:rPr>
        <w:t xml:space="preserve">EXAMPLE CUSTOMER PHRASES: </w:t>
      </w:r>
      <w:r>
        <w:t>What is a WDF Position?</w:t>
      </w:r>
    </w:p>
    <w:p w14:paraId="7BB6C221" w14:textId="77777777" w:rsidR="00DC4906" w:rsidRDefault="00000000">
      <w:r>
        <w:rPr>
          <w:b/>
          <w:color w:val="173C5A"/>
        </w:rPr>
        <w:t xml:space="preserve">DIRECT ANSWER: </w:t>
      </w:r>
      <w:r>
        <w:t>A unique POS machine position required for order assignment.</w:t>
      </w:r>
    </w:p>
    <w:p w14:paraId="2D42606E" w14:textId="77777777" w:rsidR="00DC4906" w:rsidRDefault="00000000">
      <w:pPr>
        <w:pStyle w:val="ArticleLabel"/>
      </w:pPr>
      <w:r>
        <w:t>RECOMMENDED STEPS</w:t>
      </w:r>
    </w:p>
    <w:p w14:paraId="667A19C6" w14:textId="77777777" w:rsidR="00DC4906" w:rsidRDefault="00000000">
      <w:pPr>
        <w:tabs>
          <w:tab w:val="left" w:pos="432"/>
        </w:tabs>
        <w:ind w:left="432" w:hanging="432"/>
      </w:pPr>
      <w:r>
        <w:t>1.</w:t>
      </w:r>
      <w:r>
        <w:tab/>
        <w:t>Create a unique WDF Position number for each machine or dummy machine used by the workflow.</w:t>
      </w:r>
    </w:p>
    <w:p w14:paraId="753BBB82" w14:textId="77777777" w:rsidR="00DC4906" w:rsidRDefault="00000000">
      <w:pPr>
        <w:tabs>
          <w:tab w:val="left" w:pos="432"/>
        </w:tabs>
        <w:ind w:left="432" w:hanging="432"/>
      </w:pPr>
      <w:r>
        <w:t>2.</w:t>
      </w:r>
      <w:r>
        <w:tab/>
        <w:t>Assign the position before assigning an order to that machine.</w:t>
      </w:r>
    </w:p>
    <w:p w14:paraId="0F9570BA" w14:textId="77777777" w:rsidR="00DC4906" w:rsidRDefault="00000000">
      <w:pPr>
        <w:tabs>
          <w:tab w:val="left" w:pos="432"/>
        </w:tabs>
        <w:ind w:left="432" w:hanging="432"/>
      </w:pPr>
      <w:r>
        <w:t>3.</w:t>
      </w:r>
      <w:r>
        <w:tab/>
        <w:t>Test one order and confirm the position appears on the Dashboard and Workflow Tablet.</w:t>
      </w:r>
    </w:p>
    <w:p w14:paraId="731244D7"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1EE7F1EE"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4338FAAC" w14:textId="77777777" w:rsidR="00DC490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7BF56FB3" w14:textId="77777777" w:rsidR="00DC4906" w:rsidRDefault="00000000">
      <w:pPr>
        <w:pStyle w:val="Metadata"/>
        <w:spacing w:after="160"/>
      </w:pPr>
      <w:r>
        <w:rPr>
          <w:b/>
        </w:rPr>
        <w:t>ARTICLE END: KB-FAQ-059</w:t>
      </w:r>
    </w:p>
    <w:p w14:paraId="11CB105B" w14:textId="77777777" w:rsidR="00DC4906" w:rsidRDefault="00000000">
      <w:pPr>
        <w:pStyle w:val="Metadata"/>
        <w:keepNext/>
      </w:pPr>
      <w:r>
        <w:rPr>
          <w:b/>
        </w:rPr>
        <w:t>ARTICLE START: KB-FAQ-060</w:t>
      </w:r>
    </w:p>
    <w:p w14:paraId="363F1CF2" w14:textId="77777777" w:rsidR="00DC4906" w:rsidRDefault="00000000">
      <w:pPr>
        <w:pStyle w:val="Heading3"/>
        <w:pBdr>
          <w:bottom w:val="single" w:sz="4" w:space="1" w:color="C7D4DC"/>
        </w:pBdr>
      </w:pPr>
      <w:r>
        <w:t>KB-FAQ-060 - What is PUD</w:t>
      </w:r>
    </w:p>
    <w:p w14:paraId="2E4637FF" w14:textId="77777777" w:rsidR="00DC4906" w:rsidRDefault="00000000">
      <w:pPr>
        <w:pStyle w:val="Metadata"/>
      </w:pPr>
      <w:r>
        <w:rPr>
          <w:b/>
          <w:color w:val="173C5A"/>
        </w:rPr>
        <w:t xml:space="preserve">STATUS: </w:t>
      </w:r>
      <w:r>
        <w:t>CURRENT CONSOLIDATED GUIDANCE</w:t>
      </w:r>
    </w:p>
    <w:p w14:paraId="56DF016F" w14:textId="77777777" w:rsidR="00DC4906" w:rsidRDefault="00000000">
      <w:pPr>
        <w:pStyle w:val="Metadata"/>
      </w:pPr>
      <w:r>
        <w:rPr>
          <w:b/>
          <w:color w:val="173C5A"/>
        </w:rPr>
        <w:t xml:space="preserve">METADATA: </w:t>
      </w:r>
      <w:r>
        <w:t xml:space="preserve">category=POS Order and Payment; product=SpyderWash ecosystem; audience=Customer-facing answer with internal escalation fields; intent=What is PUD; </w:t>
      </w:r>
      <w:proofErr w:type="spellStart"/>
      <w:r>
        <w:t>search_terms</w:t>
      </w:r>
      <w:proofErr w:type="spellEnd"/>
      <w:r>
        <w:t>=</w:t>
      </w:r>
      <w:proofErr w:type="spellStart"/>
      <w:r>
        <w:t>pud</w:t>
      </w:r>
      <w:proofErr w:type="spellEnd"/>
    </w:p>
    <w:p w14:paraId="4446EA52" w14:textId="77777777" w:rsidR="00DC4906" w:rsidRDefault="00000000">
      <w:r>
        <w:rPr>
          <w:b/>
          <w:color w:val="173C5A"/>
        </w:rPr>
        <w:t xml:space="preserve">EXAMPLE CUSTOMER PHRASES: </w:t>
      </w:r>
      <w:r>
        <w:t>What is PUD?</w:t>
      </w:r>
    </w:p>
    <w:p w14:paraId="6F983450" w14:textId="77777777" w:rsidR="00DC4906" w:rsidRDefault="00000000">
      <w:r>
        <w:rPr>
          <w:b/>
          <w:color w:val="173C5A"/>
        </w:rPr>
        <w:t xml:space="preserve">DIRECT ANSWER: </w:t>
      </w:r>
      <w:r>
        <w:t>Pickup &amp; Delivery workflow through the mobile/POS ecosystem when provisioned.</w:t>
      </w:r>
    </w:p>
    <w:p w14:paraId="3D1BC9D0" w14:textId="77777777" w:rsidR="00DC4906" w:rsidRDefault="00000000">
      <w:pPr>
        <w:pStyle w:val="ArticleLabel"/>
      </w:pPr>
      <w:r>
        <w:lastRenderedPageBreak/>
        <w:t>RECOMMENDED STEPS</w:t>
      </w:r>
    </w:p>
    <w:p w14:paraId="6E1A07DA" w14:textId="77777777" w:rsidR="00DC4906" w:rsidRDefault="00000000">
      <w:pPr>
        <w:tabs>
          <w:tab w:val="left" w:pos="432"/>
        </w:tabs>
        <w:ind w:left="432" w:hanging="432"/>
      </w:pPr>
      <w:r>
        <w:t>1.</w:t>
      </w:r>
      <w:r>
        <w:tab/>
        <w:t>Confirm PUD was provisioned for the account.</w:t>
      </w:r>
    </w:p>
    <w:p w14:paraId="77AC277C" w14:textId="77777777" w:rsidR="00DC4906" w:rsidRDefault="00000000">
      <w:pPr>
        <w:tabs>
          <w:tab w:val="left" w:pos="432"/>
        </w:tabs>
        <w:ind w:left="432" w:hanging="432"/>
      </w:pPr>
      <w:r>
        <w:t>2.</w:t>
      </w:r>
      <w:r>
        <w:tab/>
        <w:t>Configure the service area, schedule, pricing, wallet, and driver workflow.</w:t>
      </w:r>
    </w:p>
    <w:p w14:paraId="2273B277" w14:textId="77777777" w:rsidR="00DC4906" w:rsidRDefault="00000000">
      <w:pPr>
        <w:tabs>
          <w:tab w:val="left" w:pos="432"/>
        </w:tabs>
        <w:ind w:left="432" w:hanging="432"/>
      </w:pPr>
      <w:r>
        <w:t>3.</w:t>
      </w:r>
      <w:r>
        <w:tab/>
        <w:t>Create one controlled pickup-and-delivery order and confirm the POS and mobile statuses synchronize.</w:t>
      </w:r>
    </w:p>
    <w:p w14:paraId="4B9240CB"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44CC831D"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Product Development/Engineering with the POS evidence package when the issue is reproducible and not caused by configuration, network, or peripherals.</w:t>
      </w:r>
    </w:p>
    <w:p w14:paraId="74CEC16E" w14:textId="77777777" w:rsidR="00DC4906" w:rsidRDefault="00000000">
      <w:r>
        <w:t>EVIDENCE TO COLLECT: Collect only after the Operator steps fail and escalation is necessary: POS ID, Operator Code, location, current LIVE app version/build, Order ID, attendant, timestamp, payment type, screenshots/video, and peripheral status.</w:t>
      </w:r>
    </w:p>
    <w:p w14:paraId="3ADF8742" w14:textId="77777777" w:rsidR="00DC4906" w:rsidRDefault="00000000">
      <w:pPr>
        <w:pStyle w:val="Metadata"/>
        <w:spacing w:after="160"/>
      </w:pPr>
      <w:r>
        <w:rPr>
          <w:b/>
        </w:rPr>
        <w:t>ARTICLE END: KB-FAQ-060</w:t>
      </w:r>
    </w:p>
    <w:p w14:paraId="2C54B0D7" w14:textId="77777777" w:rsidR="00DC4906" w:rsidRDefault="00000000">
      <w:pPr>
        <w:pStyle w:val="Heading2"/>
      </w:pPr>
      <w:r>
        <w:t>Fees and Billing</w:t>
      </w:r>
    </w:p>
    <w:p w14:paraId="4810F4FB" w14:textId="77777777" w:rsidR="00DC4906" w:rsidRDefault="00000000">
      <w:pPr>
        <w:pStyle w:val="Metadata"/>
        <w:keepNext/>
      </w:pPr>
      <w:r>
        <w:rPr>
          <w:b/>
        </w:rPr>
        <w:t>ARTICLE START: KB-FAQ-005</w:t>
      </w:r>
    </w:p>
    <w:p w14:paraId="4D9328F5" w14:textId="77777777" w:rsidR="00DC4906" w:rsidRDefault="00000000">
      <w:pPr>
        <w:pStyle w:val="Heading3"/>
        <w:pBdr>
          <w:bottom w:val="single" w:sz="4" w:space="1" w:color="C7D4DC"/>
        </w:pBdr>
      </w:pPr>
      <w:r>
        <w:t>KB-FAQ-005 - How far can a Hub reach</w:t>
      </w:r>
    </w:p>
    <w:p w14:paraId="21972ECD" w14:textId="77777777" w:rsidR="00DC4906" w:rsidRDefault="00000000">
      <w:pPr>
        <w:pStyle w:val="Metadata"/>
      </w:pPr>
      <w:r>
        <w:rPr>
          <w:b/>
          <w:color w:val="173C5A"/>
        </w:rPr>
        <w:t xml:space="preserve">STATUS: </w:t>
      </w:r>
      <w:r>
        <w:t>VERIFY BEFORE CUSTOMER RESPONSE</w:t>
      </w:r>
    </w:p>
    <w:p w14:paraId="3FEB2240" w14:textId="77777777" w:rsidR="00DC4906" w:rsidRDefault="00000000">
      <w:pPr>
        <w:pStyle w:val="Metadata"/>
      </w:pPr>
      <w:r>
        <w:rPr>
          <w:b/>
          <w:color w:val="173C5A"/>
        </w:rPr>
        <w:t xml:space="preserve">METADATA: </w:t>
      </w:r>
      <w:r>
        <w:t xml:space="preserve">category=Fees and Billing; product=SpyderWash ecosystem; audience=Customer-facing answer with internal escalation fields; intent=How far can a Hub reach; </w:t>
      </w:r>
      <w:proofErr w:type="spellStart"/>
      <w:r>
        <w:t>search_terms</w:t>
      </w:r>
      <w:proofErr w:type="spellEnd"/>
      <w:r>
        <w:t>=far; hub; reach</w:t>
      </w:r>
    </w:p>
    <w:p w14:paraId="3A8DB86F" w14:textId="77777777" w:rsidR="00DC4906" w:rsidRDefault="00000000">
      <w:r>
        <w:rPr>
          <w:b/>
          <w:color w:val="173C5A"/>
        </w:rPr>
        <w:t xml:space="preserve">EXAMPLE CUSTOMER PHRASES: </w:t>
      </w:r>
      <w:r>
        <w:t>How far can a Hub reach?</w:t>
      </w:r>
    </w:p>
    <w:p w14:paraId="69E9433A" w14:textId="77777777" w:rsidR="00DC4906" w:rsidRDefault="00000000">
      <w:r>
        <w:rPr>
          <w:b/>
          <w:color w:val="173C5A"/>
        </w:rPr>
        <w:t xml:space="preserve">DIRECT ANSWER: </w:t>
      </w:r>
      <w:r>
        <w:t>About 40 feet line of sight is a planning reference, not a guarantee. Site conditions can reduce it.</w:t>
      </w:r>
    </w:p>
    <w:p w14:paraId="34C4FE29" w14:textId="77777777" w:rsidR="00DC4906" w:rsidRDefault="00000000">
      <w:pPr>
        <w:pStyle w:val="ArticleLabel"/>
      </w:pPr>
      <w:r>
        <w:t>RECOMMENDED STEPS</w:t>
      </w:r>
    </w:p>
    <w:p w14:paraId="04572891" w14:textId="77777777" w:rsidR="00DC4906" w:rsidRDefault="00000000">
      <w:pPr>
        <w:tabs>
          <w:tab w:val="left" w:pos="432"/>
        </w:tabs>
        <w:ind w:left="432" w:hanging="432"/>
      </w:pPr>
      <w:r>
        <w:t>1.</w:t>
      </w:r>
      <w:r>
        <w:tab/>
        <w:t>Keep the Hub and machines in clear line of sight and within approximately 30 to 40 feet when practical.</w:t>
      </w:r>
    </w:p>
    <w:p w14:paraId="1EBBE299" w14:textId="77777777" w:rsidR="00DC4906" w:rsidRDefault="00000000">
      <w:pPr>
        <w:tabs>
          <w:tab w:val="left" w:pos="432"/>
        </w:tabs>
        <w:ind w:left="432" w:hanging="432"/>
      </w:pPr>
      <w:r>
        <w:t>2.</w:t>
      </w:r>
      <w:r>
        <w:tab/>
        <w:t>Move the Hub away from metal surfaces, back rooms, ceilings, and nearby Wi-Fi access points.</w:t>
      </w:r>
    </w:p>
    <w:p w14:paraId="28F0C998" w14:textId="77777777" w:rsidR="00DC4906" w:rsidRDefault="00000000">
      <w:pPr>
        <w:tabs>
          <w:tab w:val="left" w:pos="432"/>
        </w:tabs>
        <w:ind w:left="432" w:hanging="432"/>
      </w:pPr>
      <w:r>
        <w:t>3.</w:t>
      </w:r>
      <w:r>
        <w:tab/>
        <w:t>If the farthest machines remain intermittent, add or reposition a Hub and pair those machines again.</w:t>
      </w:r>
    </w:p>
    <w:p w14:paraId="3872A708"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217EBD71"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Accounting, Sales, Activations, or Cantaloupe; do not guess fees, settlement causes, or contractual obligations.</w:t>
      </w:r>
    </w:p>
    <w:p w14:paraId="1636623C" w14:textId="77777777" w:rsidR="00DC4906" w:rsidRDefault="00000000">
      <w:r>
        <w:t>EVIDENCE TO COLLECT: Collect only after the Operator steps fail and escalation is necessary: Signed agreement/quote, invoice or fee line, operator/location, merchant ID, transaction/settlement reports, date range, and bank last four digits when applicable.</w:t>
      </w:r>
    </w:p>
    <w:p w14:paraId="3F634488" w14:textId="77777777" w:rsidR="00DC4906" w:rsidRDefault="00000000">
      <w:pPr>
        <w:pStyle w:val="Metadata"/>
        <w:spacing w:after="160"/>
      </w:pPr>
      <w:r>
        <w:rPr>
          <w:b/>
        </w:rPr>
        <w:t>ARTICLE END: KB-FAQ-005</w:t>
      </w:r>
    </w:p>
    <w:p w14:paraId="5E48D9BD" w14:textId="77777777" w:rsidR="00DC4906" w:rsidRDefault="00000000">
      <w:pPr>
        <w:pStyle w:val="Metadata"/>
        <w:keepNext/>
      </w:pPr>
      <w:r>
        <w:rPr>
          <w:b/>
        </w:rPr>
        <w:t>ARTICLE START: KB-FAQ-020</w:t>
      </w:r>
    </w:p>
    <w:p w14:paraId="2BD61AAD" w14:textId="77777777" w:rsidR="00DC4906" w:rsidRDefault="00000000">
      <w:pPr>
        <w:pStyle w:val="Heading3"/>
        <w:pBdr>
          <w:bottom w:val="single" w:sz="4" w:space="1" w:color="C7D4DC"/>
        </w:pBdr>
      </w:pPr>
      <w:r>
        <w:t>KB-FAQ-020 - Why is there a pending $5 charge</w:t>
      </w:r>
    </w:p>
    <w:p w14:paraId="4FCA31B8" w14:textId="77777777" w:rsidR="00DC4906" w:rsidRDefault="00000000">
      <w:pPr>
        <w:pStyle w:val="Metadata"/>
      </w:pPr>
      <w:r>
        <w:rPr>
          <w:b/>
          <w:color w:val="173C5A"/>
        </w:rPr>
        <w:t xml:space="preserve">STATUS: </w:t>
      </w:r>
      <w:r>
        <w:t>CURRENT CONSOLIDATED GUIDANCE</w:t>
      </w:r>
    </w:p>
    <w:p w14:paraId="1AE235A4" w14:textId="77777777" w:rsidR="00DC4906" w:rsidRDefault="00000000">
      <w:pPr>
        <w:pStyle w:val="Metadata"/>
      </w:pPr>
      <w:r>
        <w:rPr>
          <w:b/>
          <w:color w:val="173C5A"/>
        </w:rPr>
        <w:t xml:space="preserve">METADATA: </w:t>
      </w:r>
      <w:r>
        <w:t xml:space="preserve">category=Fees and Billing; product=SpyderWash ecosystem; audience=Customer-facing answer with internal escalation fields; intent=Why is there a pending $5 charge; </w:t>
      </w:r>
      <w:proofErr w:type="spellStart"/>
      <w:r>
        <w:t>search_terms</w:t>
      </w:r>
      <w:proofErr w:type="spellEnd"/>
      <w:r>
        <w:t>=there; pending; 5; charge</w:t>
      </w:r>
    </w:p>
    <w:p w14:paraId="7330873A" w14:textId="77777777" w:rsidR="00DC4906" w:rsidRDefault="00000000">
      <w:r>
        <w:rPr>
          <w:b/>
          <w:color w:val="173C5A"/>
        </w:rPr>
        <w:t xml:space="preserve">EXAMPLE CUSTOMER PHRASES: </w:t>
      </w:r>
      <w:r>
        <w:t>Why is there a pending $5 charge?</w:t>
      </w:r>
    </w:p>
    <w:p w14:paraId="27C0B42F" w14:textId="77777777" w:rsidR="00DC4906" w:rsidRDefault="00000000">
      <w:r>
        <w:rPr>
          <w:b/>
          <w:color w:val="173C5A"/>
        </w:rPr>
        <w:t xml:space="preserve">DIRECT ANSWER: </w:t>
      </w:r>
      <w:r>
        <w:t>It is typically a temporary authorization hold, not necessarily the final charge.</w:t>
      </w:r>
    </w:p>
    <w:p w14:paraId="26CD2925" w14:textId="77777777" w:rsidR="00DC4906" w:rsidRDefault="00000000">
      <w:pPr>
        <w:pStyle w:val="ArticleLabel"/>
      </w:pPr>
      <w:r>
        <w:t>RECOMMENDED STEPS</w:t>
      </w:r>
    </w:p>
    <w:p w14:paraId="27B04184" w14:textId="77777777" w:rsidR="00DC4906" w:rsidRDefault="00000000">
      <w:pPr>
        <w:tabs>
          <w:tab w:val="left" w:pos="432"/>
        </w:tabs>
        <w:ind w:left="432" w:hanging="432"/>
      </w:pPr>
      <w:r>
        <w:t>1.</w:t>
      </w:r>
      <w:r>
        <w:tab/>
        <w:t>Explain that the amount is typically a temporary authorization hold.</w:t>
      </w:r>
    </w:p>
    <w:p w14:paraId="2FCE2CF6" w14:textId="77777777" w:rsidR="00DC4906" w:rsidRDefault="00000000">
      <w:pPr>
        <w:tabs>
          <w:tab w:val="left" w:pos="432"/>
        </w:tabs>
        <w:ind w:left="432" w:hanging="432"/>
      </w:pPr>
      <w:r>
        <w:t>2.</w:t>
      </w:r>
      <w:r>
        <w:tab/>
        <w:t>Verify the not necessarily the final charge.</w:t>
      </w:r>
    </w:p>
    <w:p w14:paraId="139FA233"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6E1E4748"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Accounting, Sales, Activations, or Cantaloupe; do not guess fees, settlement causes, or contractual obligations.</w:t>
      </w:r>
    </w:p>
    <w:p w14:paraId="1AA17D4F" w14:textId="77777777" w:rsidR="00DC4906" w:rsidRDefault="00000000">
      <w:r>
        <w:t>EVIDENCE TO COLLECT: Collect only after the Operator steps fail and escalation is necessary: Signed agreement/quote, invoice or fee line, operator/location, merchant ID, transaction/settlement reports, date range, and bank last four digits when applicable.</w:t>
      </w:r>
    </w:p>
    <w:p w14:paraId="4051059C" w14:textId="77777777" w:rsidR="00DC4906" w:rsidRDefault="00000000">
      <w:pPr>
        <w:pStyle w:val="Metadata"/>
        <w:spacing w:after="160"/>
      </w:pPr>
      <w:r>
        <w:rPr>
          <w:b/>
        </w:rPr>
        <w:lastRenderedPageBreak/>
        <w:t>ARTICLE END: KB-FAQ-020</w:t>
      </w:r>
    </w:p>
    <w:p w14:paraId="7F50F734" w14:textId="77777777" w:rsidR="00DC4906" w:rsidRDefault="00000000">
      <w:pPr>
        <w:pStyle w:val="Metadata"/>
        <w:keepNext/>
      </w:pPr>
      <w:r>
        <w:rPr>
          <w:b/>
        </w:rPr>
        <w:t>ARTICLE START: KB-FAQ-069</w:t>
      </w:r>
    </w:p>
    <w:p w14:paraId="6028754F" w14:textId="77777777" w:rsidR="00DC4906" w:rsidRDefault="00000000">
      <w:pPr>
        <w:pStyle w:val="Heading3"/>
        <w:pBdr>
          <w:bottom w:val="single" w:sz="4" w:space="1" w:color="C7D4DC"/>
        </w:pBdr>
      </w:pPr>
      <w:r>
        <w:t>KB-FAQ-069 - How do I cancel SpyderWash service</w:t>
      </w:r>
    </w:p>
    <w:p w14:paraId="0B293570" w14:textId="77777777" w:rsidR="00DC4906" w:rsidRDefault="00000000">
      <w:pPr>
        <w:pStyle w:val="Metadata"/>
      </w:pPr>
      <w:r>
        <w:rPr>
          <w:b/>
          <w:color w:val="173C5A"/>
        </w:rPr>
        <w:t xml:space="preserve">STATUS: </w:t>
      </w:r>
      <w:r>
        <w:t>CURRENT CONSOLIDATED GUIDANCE</w:t>
      </w:r>
    </w:p>
    <w:p w14:paraId="46F3C614" w14:textId="77777777" w:rsidR="00DC4906" w:rsidRDefault="00000000">
      <w:pPr>
        <w:pStyle w:val="Metadata"/>
      </w:pPr>
      <w:r>
        <w:rPr>
          <w:b/>
          <w:color w:val="173C5A"/>
        </w:rPr>
        <w:t xml:space="preserve">METADATA: </w:t>
      </w:r>
      <w:r>
        <w:t xml:space="preserve">category=Fees and Billing; product=SpyderWash ecosystem; audience=Customer-facing answer with internal escalation fields; intent=How do I cancel SpyderWash service; </w:t>
      </w:r>
      <w:proofErr w:type="spellStart"/>
      <w:r>
        <w:t>search_terms</w:t>
      </w:r>
      <w:proofErr w:type="spellEnd"/>
      <w:r>
        <w:t xml:space="preserve">=cancel; </w:t>
      </w:r>
      <w:proofErr w:type="spellStart"/>
      <w:r>
        <w:t>spyderwash</w:t>
      </w:r>
      <w:proofErr w:type="spellEnd"/>
      <w:r>
        <w:t>; service</w:t>
      </w:r>
    </w:p>
    <w:p w14:paraId="1102D68B" w14:textId="77777777" w:rsidR="00DC4906" w:rsidRDefault="00000000">
      <w:r>
        <w:rPr>
          <w:b/>
          <w:color w:val="173C5A"/>
        </w:rPr>
        <w:t xml:space="preserve">EXAMPLE CUSTOMER PHRASES: </w:t>
      </w:r>
      <w:r>
        <w:t>How do I cancel SpyderWash service?</w:t>
      </w:r>
    </w:p>
    <w:p w14:paraId="34ED4DD7" w14:textId="77777777" w:rsidR="00DC4906" w:rsidRDefault="00000000">
      <w:r>
        <w:rPr>
          <w:b/>
          <w:color w:val="173C5A"/>
        </w:rPr>
        <w:t xml:space="preserve">DIRECT ANSWER: </w:t>
      </w:r>
      <w:r>
        <w:t>Authorized owner submits written notice under the signed Setomatic agreement and coordinates billing, equipment, data, and access.</w:t>
      </w:r>
    </w:p>
    <w:p w14:paraId="0ED0058E" w14:textId="77777777" w:rsidR="00DC4906" w:rsidRDefault="00000000">
      <w:pPr>
        <w:pStyle w:val="ArticleLabel"/>
      </w:pPr>
      <w:r>
        <w:t>RECOMMENDED STEPS</w:t>
      </w:r>
    </w:p>
    <w:p w14:paraId="5D71C0E5" w14:textId="77777777" w:rsidR="00DC4906" w:rsidRDefault="00000000">
      <w:pPr>
        <w:tabs>
          <w:tab w:val="left" w:pos="432"/>
        </w:tabs>
        <w:ind w:left="432" w:hanging="432"/>
      </w:pPr>
      <w:r>
        <w:t>1.</w:t>
      </w:r>
      <w:r>
        <w:tab/>
        <w:t>Have the authorized owner review the signed Setomatic agreement and submit the required written cancellation notice.</w:t>
      </w:r>
    </w:p>
    <w:p w14:paraId="700206C0" w14:textId="77777777" w:rsidR="00DC4906" w:rsidRDefault="00000000">
      <w:pPr>
        <w:tabs>
          <w:tab w:val="left" w:pos="432"/>
        </w:tabs>
        <w:ind w:left="432" w:hanging="432"/>
      </w:pPr>
      <w:r>
        <w:t>2.</w:t>
      </w:r>
      <w:r>
        <w:tab/>
        <w:t>Coordinate the effective date, final billing, equipment disposition, data, and portal access with the responsible Setomatic teams.</w:t>
      </w:r>
    </w:p>
    <w:p w14:paraId="18C9F3BB" w14:textId="77777777" w:rsidR="00DC4906" w:rsidRDefault="00000000">
      <w:pPr>
        <w:tabs>
          <w:tab w:val="left" w:pos="432"/>
        </w:tabs>
        <w:ind w:left="432" w:hanging="432"/>
      </w:pPr>
      <w:r>
        <w:t>3.</w:t>
      </w:r>
      <w:r>
        <w:tab/>
        <w:t>Separately complete any Cantaloupe merchant-account termination required by the processor.</w:t>
      </w:r>
    </w:p>
    <w:p w14:paraId="169809B4" w14:textId="77777777" w:rsidR="00DC4906" w:rsidRDefault="00000000">
      <w:pPr>
        <w:tabs>
          <w:tab w:val="left" w:pos="432"/>
        </w:tabs>
        <w:ind w:left="432" w:hanging="432"/>
      </w:pPr>
      <w:r>
        <w:t>4.</w:t>
      </w:r>
      <w:r>
        <w:tab/>
        <w:t>Retain written confirmation that each account and service has been closed.</w:t>
      </w:r>
    </w:p>
    <w:p w14:paraId="61B8FDC7"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10ECAEC3"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Accounting, Sales, Activations, or Cantaloupe; do not guess fees, settlement causes, or contractual obligations.</w:t>
      </w:r>
    </w:p>
    <w:p w14:paraId="62F91ECB" w14:textId="77777777" w:rsidR="00DC4906" w:rsidRDefault="00000000">
      <w:r>
        <w:t>EVIDENCE TO COLLECT: Collect only after the Operator steps fail and escalation is necessary: Signed agreement/quote, invoice or fee line, operator/location, merchant ID, transaction/settlement reports, date range, and bank last four digits when applicable.</w:t>
      </w:r>
    </w:p>
    <w:p w14:paraId="0A1F352E" w14:textId="77777777" w:rsidR="00DC4906" w:rsidRDefault="00000000">
      <w:pPr>
        <w:pStyle w:val="Metadata"/>
        <w:spacing w:after="160"/>
      </w:pPr>
      <w:r>
        <w:rPr>
          <w:b/>
        </w:rPr>
        <w:t>ARTICLE END: KB-FAQ-069</w:t>
      </w:r>
    </w:p>
    <w:p w14:paraId="6A47DA9C" w14:textId="77777777" w:rsidR="00DC4906" w:rsidRDefault="00000000">
      <w:pPr>
        <w:pStyle w:val="Heading2"/>
      </w:pPr>
      <w:r>
        <w:t>Account Lifecycle</w:t>
      </w:r>
    </w:p>
    <w:p w14:paraId="619A75A7" w14:textId="77777777" w:rsidR="00DC4906" w:rsidRDefault="00000000">
      <w:pPr>
        <w:pStyle w:val="Metadata"/>
        <w:keepNext/>
      </w:pPr>
      <w:r>
        <w:rPr>
          <w:b/>
        </w:rPr>
        <w:t>ARTICLE START: KB-FAQ-068</w:t>
      </w:r>
    </w:p>
    <w:p w14:paraId="7DA05F7B" w14:textId="77777777" w:rsidR="00DC4906" w:rsidRDefault="00000000">
      <w:pPr>
        <w:pStyle w:val="Heading3"/>
        <w:pBdr>
          <w:bottom w:val="single" w:sz="4" w:space="1" w:color="C7D4DC"/>
        </w:pBdr>
      </w:pPr>
      <w:r>
        <w:t>KB-FAQ-068 - How do I cancel my customer profile</w:t>
      </w:r>
    </w:p>
    <w:p w14:paraId="0C7BED65" w14:textId="77777777" w:rsidR="00DC4906" w:rsidRDefault="00000000">
      <w:pPr>
        <w:pStyle w:val="Metadata"/>
      </w:pPr>
      <w:r>
        <w:rPr>
          <w:b/>
          <w:color w:val="173C5A"/>
        </w:rPr>
        <w:t xml:space="preserve">STATUS: </w:t>
      </w:r>
      <w:r>
        <w:t>CURRENT CONSOLIDATED GUIDANCE</w:t>
      </w:r>
    </w:p>
    <w:p w14:paraId="094EEAFA" w14:textId="77777777" w:rsidR="00DC4906" w:rsidRDefault="00000000">
      <w:pPr>
        <w:pStyle w:val="Metadata"/>
      </w:pPr>
      <w:r>
        <w:rPr>
          <w:b/>
          <w:color w:val="173C5A"/>
        </w:rPr>
        <w:t xml:space="preserve">METADATA: </w:t>
      </w:r>
      <w:r>
        <w:t xml:space="preserve">category=Account Lifecycle; product=SpyderWash ecosystem; audience=Customer-facing answer with internal escalation fields; intent=How do I cancel my customer profile; </w:t>
      </w:r>
      <w:proofErr w:type="spellStart"/>
      <w:r>
        <w:t>search_terms</w:t>
      </w:r>
      <w:proofErr w:type="spellEnd"/>
      <w:r>
        <w:t>=cancel; customer; profile</w:t>
      </w:r>
    </w:p>
    <w:p w14:paraId="33991D89" w14:textId="77777777" w:rsidR="00DC4906" w:rsidRDefault="00000000">
      <w:r>
        <w:rPr>
          <w:b/>
          <w:color w:val="173C5A"/>
        </w:rPr>
        <w:t xml:space="preserve">EXAMPLE CUSTOMER PHRASES: </w:t>
      </w:r>
      <w:r>
        <w:t>How do I cancel my customer profile?</w:t>
      </w:r>
    </w:p>
    <w:p w14:paraId="140EEAC3" w14:textId="77777777" w:rsidR="00DC4906" w:rsidRDefault="00000000">
      <w:r>
        <w:rPr>
          <w:b/>
          <w:color w:val="173C5A"/>
        </w:rPr>
        <w:t xml:space="preserve">DIRECT ANSWER: </w:t>
      </w:r>
      <w:r>
        <w:t>Use the published Request Deletion workflow; deletion is irreversible.</w:t>
      </w:r>
    </w:p>
    <w:p w14:paraId="1B50F416" w14:textId="77777777" w:rsidR="00DC4906" w:rsidRDefault="00000000">
      <w:pPr>
        <w:pStyle w:val="ArticleLabel"/>
      </w:pPr>
      <w:r>
        <w:t>RECOMMENDED STEPS</w:t>
      </w:r>
    </w:p>
    <w:p w14:paraId="0BB0C125" w14:textId="77777777" w:rsidR="00DC4906" w:rsidRDefault="00000000">
      <w:pPr>
        <w:tabs>
          <w:tab w:val="left" w:pos="432"/>
        </w:tabs>
        <w:ind w:left="432" w:hanging="432"/>
      </w:pPr>
      <w:r>
        <w:t>1.</w:t>
      </w:r>
      <w:r>
        <w:tab/>
        <w:t>Use the published Request Deletion workflow.</w:t>
      </w:r>
    </w:p>
    <w:p w14:paraId="16EE510E" w14:textId="77777777" w:rsidR="00DC4906" w:rsidRDefault="00000000">
      <w:pPr>
        <w:tabs>
          <w:tab w:val="left" w:pos="432"/>
        </w:tabs>
        <w:ind w:left="432" w:hanging="432"/>
      </w:pPr>
      <w:r>
        <w:t>2.</w:t>
      </w:r>
      <w:r>
        <w:tab/>
        <w:t>Confirm that account deletion is irreversible before proceeding.</w:t>
      </w:r>
    </w:p>
    <w:p w14:paraId="4FA84ACB"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064A3D3E"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authorized management, Accounting/Sales, Activations, and Cantaloupe as applicable. Written notice and signed agreements control.</w:t>
      </w:r>
    </w:p>
    <w:p w14:paraId="691C31C9" w14:textId="77777777" w:rsidR="00DC4906" w:rsidRDefault="00000000">
      <w:r>
        <w:t>EVIDENCE TO COLLECT: Collect only after the Operator steps fail and escalation is necessary: Authorized owner identity, account/location, signed agreement, requested effective date, written notice, merchant account, devices, data, and billing status.</w:t>
      </w:r>
    </w:p>
    <w:p w14:paraId="79AEEA0C" w14:textId="77777777" w:rsidR="00DC4906" w:rsidRDefault="00000000">
      <w:pPr>
        <w:pStyle w:val="Metadata"/>
        <w:spacing w:after="160"/>
      </w:pPr>
      <w:r>
        <w:rPr>
          <w:b/>
        </w:rPr>
        <w:t>ARTICLE END: KB-FAQ-068</w:t>
      </w:r>
    </w:p>
    <w:p w14:paraId="4655BC21" w14:textId="77777777" w:rsidR="00DC4906" w:rsidRDefault="00000000">
      <w:pPr>
        <w:pStyle w:val="Metadata"/>
        <w:keepNext/>
      </w:pPr>
      <w:r>
        <w:rPr>
          <w:b/>
        </w:rPr>
        <w:t>ARTICLE START: KB-FAQ-070</w:t>
      </w:r>
    </w:p>
    <w:p w14:paraId="621F1BDF" w14:textId="77777777" w:rsidR="00DC4906" w:rsidRDefault="00000000">
      <w:pPr>
        <w:pStyle w:val="Heading3"/>
        <w:pBdr>
          <w:bottom w:val="single" w:sz="4" w:space="1" w:color="C7D4DC"/>
        </w:pBdr>
      </w:pPr>
      <w:r>
        <w:t>KB-FAQ-070 - Does canceling SpyderWash also cancel Cantaloupe</w:t>
      </w:r>
    </w:p>
    <w:p w14:paraId="5E7D2AB4" w14:textId="77777777" w:rsidR="00DC4906" w:rsidRDefault="00000000">
      <w:pPr>
        <w:pStyle w:val="Metadata"/>
      </w:pPr>
      <w:r>
        <w:rPr>
          <w:b/>
          <w:color w:val="173C5A"/>
        </w:rPr>
        <w:t xml:space="preserve">STATUS: </w:t>
      </w:r>
      <w:r>
        <w:t>CURRENT CONSOLIDATED GUIDANCE</w:t>
      </w:r>
    </w:p>
    <w:p w14:paraId="02DC1C6D" w14:textId="77777777" w:rsidR="00DC4906" w:rsidRDefault="00000000">
      <w:pPr>
        <w:pStyle w:val="Metadata"/>
      </w:pPr>
      <w:r>
        <w:rPr>
          <w:b/>
          <w:color w:val="173C5A"/>
        </w:rPr>
        <w:t xml:space="preserve">METADATA: </w:t>
      </w:r>
      <w:r>
        <w:t xml:space="preserve">category=Account Lifecycle; product=SpyderWash ecosystem; audience=Customer-facing answer with internal escalation fields; intent=Does canceling SpyderWash also cancel Cantaloupe; </w:t>
      </w:r>
      <w:proofErr w:type="spellStart"/>
      <w:r>
        <w:t>search_terms</w:t>
      </w:r>
      <w:proofErr w:type="spellEnd"/>
      <w:r>
        <w:t xml:space="preserve">=canceling; </w:t>
      </w:r>
      <w:proofErr w:type="spellStart"/>
      <w:r>
        <w:t>spyderwash</w:t>
      </w:r>
      <w:proofErr w:type="spellEnd"/>
      <w:r>
        <w:t>; also; cancel; cantaloupe</w:t>
      </w:r>
    </w:p>
    <w:p w14:paraId="513B3DB0" w14:textId="77777777" w:rsidR="00DC4906" w:rsidRDefault="00000000">
      <w:r>
        <w:rPr>
          <w:b/>
          <w:color w:val="173C5A"/>
        </w:rPr>
        <w:t xml:space="preserve">EXAMPLE CUSTOMER PHRASES: </w:t>
      </w:r>
      <w:r>
        <w:t>Does canceling SpyderWash also cancel Cantaloupe?</w:t>
      </w:r>
    </w:p>
    <w:p w14:paraId="68BA7CB4" w14:textId="77777777" w:rsidR="00DC4906" w:rsidRDefault="00000000">
      <w:r>
        <w:rPr>
          <w:b/>
          <w:color w:val="173C5A"/>
        </w:rPr>
        <w:t xml:space="preserve">DIRECT ANSWER: </w:t>
      </w:r>
      <w:r>
        <w:t>Not necessarily. Merchant termination is a separate contractual process.</w:t>
      </w:r>
    </w:p>
    <w:p w14:paraId="554EE838" w14:textId="77777777" w:rsidR="00DC4906" w:rsidRDefault="00000000">
      <w:pPr>
        <w:pStyle w:val="ArticleLabel"/>
      </w:pPr>
      <w:r>
        <w:lastRenderedPageBreak/>
        <w:t>RECOMMENDED STEPS</w:t>
      </w:r>
    </w:p>
    <w:p w14:paraId="4F2F9C96" w14:textId="77777777" w:rsidR="00DC4906" w:rsidRDefault="00000000">
      <w:pPr>
        <w:tabs>
          <w:tab w:val="left" w:pos="432"/>
        </w:tabs>
        <w:ind w:left="432" w:hanging="432"/>
      </w:pPr>
      <w:r>
        <w:t>1.</w:t>
      </w:r>
      <w:r>
        <w:tab/>
        <w:t>Treat Setomatic and Cantaloupe as separate agreements unless written account documents state otherwise.</w:t>
      </w:r>
    </w:p>
    <w:p w14:paraId="70970413" w14:textId="77777777" w:rsidR="00DC4906" w:rsidRDefault="00000000">
      <w:pPr>
        <w:tabs>
          <w:tab w:val="left" w:pos="432"/>
        </w:tabs>
        <w:ind w:left="432" w:hanging="432"/>
      </w:pPr>
      <w:r>
        <w:t>2.</w:t>
      </w:r>
      <w:r>
        <w:tab/>
        <w:t>Submit the required notice to each organization.</w:t>
      </w:r>
    </w:p>
    <w:p w14:paraId="6C844815" w14:textId="77777777" w:rsidR="00DC4906" w:rsidRDefault="00000000">
      <w:pPr>
        <w:tabs>
          <w:tab w:val="left" w:pos="432"/>
        </w:tabs>
        <w:ind w:left="432" w:hanging="432"/>
      </w:pPr>
      <w:r>
        <w:t>3.</w:t>
      </w:r>
      <w:r>
        <w:tab/>
        <w:t>Confirm final billing, equipment, funding, and access separately for both accounts.</w:t>
      </w:r>
    </w:p>
    <w:p w14:paraId="29CE3F26"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68594F79"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authorized management, Accounting/Sales, Activations, and Cantaloupe as applicable. Written notice and signed agreements control.</w:t>
      </w:r>
    </w:p>
    <w:p w14:paraId="454AB76A" w14:textId="77777777" w:rsidR="00DC4906" w:rsidRDefault="00000000">
      <w:r>
        <w:t>EVIDENCE TO COLLECT: Collect only after the Operator steps fail and escalation is necessary: Authorized owner identity, account/location, signed agreement, requested effective date, written notice, merchant account, devices, data, and billing status.</w:t>
      </w:r>
    </w:p>
    <w:p w14:paraId="5E6B2AE8" w14:textId="77777777" w:rsidR="00DC4906" w:rsidRDefault="00000000">
      <w:pPr>
        <w:pStyle w:val="Metadata"/>
        <w:spacing w:after="160"/>
      </w:pPr>
      <w:r>
        <w:rPr>
          <w:b/>
        </w:rPr>
        <w:t>ARTICLE END: KB-FAQ-070</w:t>
      </w:r>
    </w:p>
    <w:p w14:paraId="5059F879" w14:textId="77777777" w:rsidR="00DC4906" w:rsidRDefault="00000000">
      <w:pPr>
        <w:pStyle w:val="Metadata"/>
        <w:keepNext/>
      </w:pPr>
      <w:r>
        <w:rPr>
          <w:b/>
        </w:rPr>
        <w:t>ARTICLE START: KB-FAQ-071</w:t>
      </w:r>
    </w:p>
    <w:p w14:paraId="269E0CE8" w14:textId="77777777" w:rsidR="00DC4906" w:rsidRDefault="00000000">
      <w:pPr>
        <w:pStyle w:val="Heading3"/>
        <w:pBdr>
          <w:bottom w:val="single" w:sz="4" w:space="1" w:color="C7D4DC"/>
        </w:pBdr>
      </w:pPr>
      <w:r>
        <w:t>KB-FAQ-071 - What are the Cantaloupe termination terms</w:t>
      </w:r>
    </w:p>
    <w:p w14:paraId="1861D6AF" w14:textId="77777777" w:rsidR="00DC4906" w:rsidRDefault="00000000">
      <w:pPr>
        <w:pStyle w:val="Metadata"/>
      </w:pPr>
      <w:r>
        <w:rPr>
          <w:b/>
          <w:color w:val="173C5A"/>
        </w:rPr>
        <w:t xml:space="preserve">STATUS: </w:t>
      </w:r>
      <w:r>
        <w:t>VERIFY BEFORE CUSTOMER RESPONSE</w:t>
      </w:r>
    </w:p>
    <w:p w14:paraId="7C75A61A" w14:textId="77777777" w:rsidR="00DC4906" w:rsidRDefault="00000000">
      <w:pPr>
        <w:pStyle w:val="Metadata"/>
      </w:pPr>
      <w:r>
        <w:rPr>
          <w:b/>
          <w:color w:val="173C5A"/>
        </w:rPr>
        <w:t xml:space="preserve">METADATA: </w:t>
      </w:r>
      <w:r>
        <w:t xml:space="preserve">category=Account Lifecycle; product=SpyderWash ecosystem; audience=Customer-facing answer with internal escalation fields; intent=What are the Cantaloupe termination terms; </w:t>
      </w:r>
      <w:proofErr w:type="spellStart"/>
      <w:r>
        <w:t>search_terms</w:t>
      </w:r>
      <w:proofErr w:type="spellEnd"/>
      <w:r>
        <w:t>=cantaloupe; termination; terms</w:t>
      </w:r>
    </w:p>
    <w:p w14:paraId="48722BEE" w14:textId="77777777" w:rsidR="00DC4906" w:rsidRDefault="00000000">
      <w:r>
        <w:rPr>
          <w:b/>
          <w:color w:val="173C5A"/>
        </w:rPr>
        <w:t xml:space="preserve">EXAMPLE CUSTOMER PHRASES: </w:t>
      </w:r>
      <w:r>
        <w:t>What are the Cantaloupe termination terms?</w:t>
      </w:r>
    </w:p>
    <w:p w14:paraId="5F0C264C" w14:textId="77777777" w:rsidR="00DC4906" w:rsidRDefault="00000000">
      <w:r>
        <w:rPr>
          <w:b/>
          <w:color w:val="173C5A"/>
        </w:rPr>
        <w:t xml:space="preserve">DIRECT ANSWER: </w:t>
      </w:r>
      <w:r>
        <w:t>The retrieved 2024 agreement references a 36-month term, one-year renewals, and written-notice requirements; the signed merchant agreement controls.</w:t>
      </w:r>
    </w:p>
    <w:p w14:paraId="70260D78" w14:textId="77777777" w:rsidR="00DC4906" w:rsidRDefault="00000000">
      <w:pPr>
        <w:pStyle w:val="ArticleLabel"/>
      </w:pPr>
      <w:r>
        <w:t>RECOMMENDED STEPS</w:t>
      </w:r>
    </w:p>
    <w:p w14:paraId="7EDFA8F4" w14:textId="77777777" w:rsidR="00DC4906" w:rsidRDefault="00000000">
      <w:pPr>
        <w:tabs>
          <w:tab w:val="left" w:pos="432"/>
        </w:tabs>
        <w:ind w:left="432" w:hanging="432"/>
      </w:pPr>
      <w:r>
        <w:t>1.</w:t>
      </w:r>
      <w:r>
        <w:tab/>
        <w:t>Verify the current production behavior, account record, signed agreement, or approved price schedule before making a commitment.</w:t>
      </w:r>
    </w:p>
    <w:p w14:paraId="65619C4A" w14:textId="77777777" w:rsidR="00DC4906" w:rsidRDefault="00000000">
      <w:pPr>
        <w:tabs>
          <w:tab w:val="left" w:pos="432"/>
        </w:tabs>
        <w:ind w:left="432" w:hanging="432"/>
      </w:pPr>
      <w:r>
        <w:t>2.</w:t>
      </w:r>
      <w:r>
        <w:tab/>
        <w:t>Verify whether the customer’s signed agreement contains the historical 36-month term.</w:t>
      </w:r>
    </w:p>
    <w:p w14:paraId="6CB5A244" w14:textId="77777777" w:rsidR="00DC4906" w:rsidRDefault="00000000">
      <w:pPr>
        <w:tabs>
          <w:tab w:val="left" w:pos="432"/>
        </w:tabs>
        <w:ind w:left="432" w:hanging="432"/>
      </w:pPr>
      <w:r>
        <w:t>3.</w:t>
      </w:r>
      <w:r>
        <w:tab/>
        <w:t>Verify any automatic one-year renewal terms in the signed agreement.</w:t>
      </w:r>
    </w:p>
    <w:p w14:paraId="0F1EED50" w14:textId="77777777" w:rsidR="00DC4906" w:rsidRDefault="00000000">
      <w:pPr>
        <w:tabs>
          <w:tab w:val="left" w:pos="432"/>
        </w:tabs>
        <w:ind w:left="432" w:hanging="432"/>
      </w:pPr>
      <w:r>
        <w:t>4.</w:t>
      </w:r>
      <w:r>
        <w:tab/>
        <w:t>Verify all written-notice requirements.</w:t>
      </w:r>
    </w:p>
    <w:p w14:paraId="3082CB0A" w14:textId="77777777" w:rsidR="00DC4906" w:rsidRDefault="00000000">
      <w:pPr>
        <w:tabs>
          <w:tab w:val="left" w:pos="432"/>
        </w:tabs>
        <w:ind w:left="432" w:hanging="432"/>
      </w:pPr>
      <w:r>
        <w:t>5.</w:t>
      </w:r>
      <w:r>
        <w:tab/>
        <w:t>Use the signed merchant agreement as the controlling source.</w:t>
      </w:r>
    </w:p>
    <w:p w14:paraId="24B40238"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28C5F20A" w14:textId="77777777" w:rsidR="00DC4906" w:rsidRDefault="00000000">
      <w:r>
        <w:t>ESCALATE WHEN: Only after all applicable Operator steps above have been completed and the issue remains unresolved, or when the next action requires authorization or qualified technical work. Route the unresolved issue to authorized management, Accounting/Sales, Activations, and Cantaloupe as applicable. Written notice and signed agreements control.</w:t>
      </w:r>
    </w:p>
    <w:p w14:paraId="4CE33F5A" w14:textId="77777777" w:rsidR="00DC4906" w:rsidRDefault="00000000">
      <w:r>
        <w:t>EVIDENCE TO COLLECT: Collect only after the Operator steps fail and escalation is necessary: Authorized owner identity, account/location, signed agreement, requested effective date, written notice, merchant account, devices, data, and billing status.</w:t>
      </w:r>
    </w:p>
    <w:p w14:paraId="450231BE" w14:textId="77777777" w:rsidR="00DC4906" w:rsidRDefault="00000000">
      <w:pPr>
        <w:pStyle w:val="Metadata"/>
        <w:spacing w:after="160"/>
      </w:pPr>
      <w:r>
        <w:rPr>
          <w:b/>
        </w:rPr>
        <w:t>ARTICLE END: KB-FAQ-071</w:t>
      </w:r>
    </w:p>
    <w:p w14:paraId="003B1BE5" w14:textId="77777777" w:rsidR="00DC4906" w:rsidRDefault="00000000">
      <w:pPr>
        <w:pStyle w:val="Heading2"/>
      </w:pPr>
      <w:r>
        <w:t>Hardware and Installation</w:t>
      </w:r>
    </w:p>
    <w:p w14:paraId="76A9D9CF" w14:textId="77777777" w:rsidR="00DC4906" w:rsidRDefault="00000000">
      <w:pPr>
        <w:pStyle w:val="Metadata"/>
        <w:keepNext/>
      </w:pPr>
      <w:r>
        <w:rPr>
          <w:b/>
        </w:rPr>
        <w:t>ARTICLE START: KB-FAQ-004</w:t>
      </w:r>
    </w:p>
    <w:p w14:paraId="6D15CE30" w14:textId="77777777" w:rsidR="00DC4906" w:rsidRDefault="00000000">
      <w:pPr>
        <w:pStyle w:val="Heading3"/>
        <w:pBdr>
          <w:bottom w:val="single" w:sz="4" w:space="1" w:color="C7D4DC"/>
        </w:pBdr>
      </w:pPr>
      <w:r>
        <w:t>KB-FAQ-004 - How many Hubs do I need</w:t>
      </w:r>
    </w:p>
    <w:p w14:paraId="7893F68E" w14:textId="77777777" w:rsidR="00DC4906" w:rsidRDefault="00000000">
      <w:pPr>
        <w:pStyle w:val="Metadata"/>
      </w:pPr>
      <w:r>
        <w:rPr>
          <w:b/>
          <w:color w:val="173C5A"/>
        </w:rPr>
        <w:t xml:space="preserve">STATUS: </w:t>
      </w:r>
      <w:r>
        <w:t>CURRENT CONSOLIDATED GUIDANCE</w:t>
      </w:r>
    </w:p>
    <w:p w14:paraId="5F668DCF" w14:textId="77777777" w:rsidR="00DC4906" w:rsidRDefault="00000000">
      <w:pPr>
        <w:pStyle w:val="Metadata"/>
      </w:pPr>
      <w:r>
        <w:rPr>
          <w:b/>
          <w:color w:val="173C5A"/>
        </w:rPr>
        <w:t xml:space="preserve">METADATA: </w:t>
      </w:r>
      <w:r>
        <w:t xml:space="preserve">category=Hardware and Installation; product=SpyderWash ecosystem; audience=Customer-facing answer with internal escalation fields; intent=How many Hubs do I need; </w:t>
      </w:r>
      <w:proofErr w:type="spellStart"/>
      <w:r>
        <w:t>search_terms</w:t>
      </w:r>
      <w:proofErr w:type="spellEnd"/>
      <w:r>
        <w:t>=many; hubs; need</w:t>
      </w:r>
    </w:p>
    <w:p w14:paraId="7C5B3183" w14:textId="77777777" w:rsidR="00DC4906" w:rsidRDefault="00000000">
      <w:r>
        <w:rPr>
          <w:b/>
          <w:color w:val="173C5A"/>
        </w:rPr>
        <w:t xml:space="preserve">EXAMPLE CUSTOMER PHRASES: </w:t>
      </w:r>
      <w:r>
        <w:t>How many Hubs do I need?</w:t>
      </w:r>
    </w:p>
    <w:p w14:paraId="51875D55" w14:textId="77777777" w:rsidR="00DC4906" w:rsidRDefault="00000000">
      <w:r>
        <w:rPr>
          <w:b/>
          <w:color w:val="173C5A"/>
        </w:rPr>
        <w:t xml:space="preserve">DIRECT ANSWER: </w:t>
      </w:r>
      <w:r>
        <w:t>It depends on floor plan, machine density, metal/obstructions, range, and device count. Validate coverage rather than relying on a universal number.</w:t>
      </w:r>
    </w:p>
    <w:p w14:paraId="5114718D" w14:textId="77777777" w:rsidR="00DC4906" w:rsidRDefault="00000000">
      <w:pPr>
        <w:pStyle w:val="ArticleLabel"/>
      </w:pPr>
      <w:r>
        <w:t>RECOMMENDED STEPS</w:t>
      </w:r>
    </w:p>
    <w:p w14:paraId="185508BD" w14:textId="77777777" w:rsidR="00DC4906" w:rsidRDefault="00000000">
      <w:pPr>
        <w:tabs>
          <w:tab w:val="left" w:pos="432"/>
        </w:tabs>
        <w:ind w:left="432" w:hanging="432"/>
      </w:pPr>
      <w:r>
        <w:t>1.</w:t>
      </w:r>
      <w:r>
        <w:tab/>
        <w:t>Count the machines assigned to each Hub and identify long distances, walls, metal, or high-use areas.</w:t>
      </w:r>
    </w:p>
    <w:p w14:paraId="113CFE53" w14:textId="77777777" w:rsidR="00DC4906" w:rsidRDefault="00000000">
      <w:pPr>
        <w:tabs>
          <w:tab w:val="left" w:pos="432"/>
        </w:tabs>
        <w:ind w:left="432" w:hanging="432"/>
      </w:pPr>
      <w:r>
        <w:t>2.</w:t>
      </w:r>
      <w:r>
        <w:tab/>
        <w:t>Place Hubs centrally with clear line of sight and keep machines within approximately 30 to 40 feet when practical.</w:t>
      </w:r>
    </w:p>
    <w:p w14:paraId="6BF56A73" w14:textId="77777777" w:rsidR="00DC4906" w:rsidRDefault="00000000">
      <w:pPr>
        <w:tabs>
          <w:tab w:val="left" w:pos="432"/>
        </w:tabs>
        <w:ind w:left="432" w:hanging="432"/>
      </w:pPr>
      <w:r>
        <w:t>3.</w:t>
      </w:r>
      <w:r>
        <w:tab/>
        <w:t>Add or redistribute Hubs when one Hub serves too many machines or coverage is unreliable.</w:t>
      </w:r>
    </w:p>
    <w:p w14:paraId="4101B5BD" w14:textId="77777777" w:rsidR="00DC4906" w:rsidRDefault="00000000">
      <w:pPr>
        <w:tabs>
          <w:tab w:val="left" w:pos="432"/>
        </w:tabs>
        <w:ind w:left="432" w:hanging="432"/>
      </w:pPr>
      <w:r>
        <w:t>4.</w:t>
      </w:r>
      <w:r>
        <w:tab/>
        <w:t>After redistribution, pair the affected machines and confirm acquired status and controlled transactions.</w:t>
      </w:r>
    </w:p>
    <w:p w14:paraId="79A5E627" w14:textId="77777777" w:rsidR="00DC4906" w:rsidRDefault="00000000">
      <w:r>
        <w:rPr>
          <w:b/>
          <w:color w:val="173C5A"/>
        </w:rPr>
        <w:lastRenderedPageBreak/>
        <w:t xml:space="preserve">RESOLUTION CONFIRMED WHEN: </w:t>
      </w:r>
      <w:r>
        <w:t>The customer understands the applicable rule or completes the referenced procedure. For version-, fee-, or account-specific questions, verification is documented before commitment.</w:t>
      </w:r>
    </w:p>
    <w:p w14:paraId="6C7B65D8" w14:textId="77777777" w:rsidR="00DC4906" w:rsidRDefault="00000000">
      <w:r>
        <w:t>ESCALATE WHEN: Only after all applicable Operator steps above have been completed and the issue remains unresolved, or when the next action requires authorization or qualified technical work.</w:t>
      </w:r>
    </w:p>
    <w:p w14:paraId="54FEFD17"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55402B4E" w14:textId="77777777" w:rsidR="00DC4906" w:rsidRDefault="00000000">
      <w:pPr>
        <w:pStyle w:val="Metadata"/>
        <w:spacing w:after="160"/>
      </w:pPr>
      <w:r>
        <w:rPr>
          <w:b/>
        </w:rPr>
        <w:t>ARTICLE END: KB-FAQ-004</w:t>
      </w:r>
    </w:p>
    <w:p w14:paraId="19CA21E9" w14:textId="77777777" w:rsidR="00DC4906" w:rsidRDefault="00000000">
      <w:pPr>
        <w:pStyle w:val="Metadata"/>
        <w:keepNext/>
      </w:pPr>
      <w:r>
        <w:rPr>
          <w:b/>
        </w:rPr>
        <w:t>ARTICLE START: KB-FAQ-016</w:t>
      </w:r>
    </w:p>
    <w:p w14:paraId="7A83A190" w14:textId="77777777" w:rsidR="00DC4906" w:rsidRDefault="00000000">
      <w:pPr>
        <w:pStyle w:val="Heading3"/>
        <w:pBdr>
          <w:bottom w:val="single" w:sz="4" w:space="1" w:color="C7D4DC"/>
        </w:pBdr>
      </w:pPr>
      <w:r>
        <w:t>KB-FAQ-016 - Can customers pay by chip and tap</w:t>
      </w:r>
    </w:p>
    <w:p w14:paraId="26D9FAD0" w14:textId="77777777" w:rsidR="00DC4906" w:rsidRDefault="00000000">
      <w:pPr>
        <w:pStyle w:val="Metadata"/>
      </w:pPr>
      <w:r>
        <w:rPr>
          <w:b/>
          <w:color w:val="173C5A"/>
        </w:rPr>
        <w:t xml:space="preserve">STATUS: </w:t>
      </w:r>
      <w:r>
        <w:t>VERIFY BEFORE CUSTOMER RESPONSE</w:t>
      </w:r>
    </w:p>
    <w:p w14:paraId="1377CDD0" w14:textId="77777777" w:rsidR="00DC4906" w:rsidRDefault="00000000">
      <w:pPr>
        <w:pStyle w:val="Metadata"/>
      </w:pPr>
      <w:r>
        <w:rPr>
          <w:b/>
          <w:color w:val="173C5A"/>
        </w:rPr>
        <w:t xml:space="preserve">METADATA: </w:t>
      </w:r>
      <w:r>
        <w:t xml:space="preserve">category=Hardware and Installation; product=SpyderWash ecosystem; audience=Customer-facing answer with internal escalation fields; intent=Can customers pay by chip and tap; </w:t>
      </w:r>
      <w:proofErr w:type="spellStart"/>
      <w:r>
        <w:t>search_terms</w:t>
      </w:r>
      <w:proofErr w:type="spellEnd"/>
      <w:r>
        <w:t>=customers; pay; by; chip; tap</w:t>
      </w:r>
    </w:p>
    <w:p w14:paraId="761F6CA4" w14:textId="77777777" w:rsidR="00DC4906" w:rsidRDefault="00000000">
      <w:r>
        <w:rPr>
          <w:b/>
          <w:color w:val="173C5A"/>
        </w:rPr>
        <w:t xml:space="preserve">EXAMPLE CUSTOMER PHRASES: </w:t>
      </w:r>
      <w:r>
        <w:t>Can customers pay by chip and tap?</w:t>
      </w:r>
    </w:p>
    <w:p w14:paraId="2E97C5BE" w14:textId="77777777" w:rsidR="00DC4906" w:rsidRDefault="00000000">
      <w:r>
        <w:rPr>
          <w:b/>
          <w:color w:val="173C5A"/>
        </w:rPr>
        <w:t xml:space="preserve">DIRECT ANSWER: </w:t>
      </w:r>
      <w:r>
        <w:t>Newer EMV readers support configured EMV/contactless methods. Older reader models may not support tap.</w:t>
      </w:r>
    </w:p>
    <w:p w14:paraId="0F89CEBC" w14:textId="77777777" w:rsidR="00DC4906" w:rsidRDefault="00000000">
      <w:pPr>
        <w:pStyle w:val="ArticleLabel"/>
      </w:pPr>
      <w:r>
        <w:t>RECOMMENDED STEPS</w:t>
      </w:r>
    </w:p>
    <w:p w14:paraId="34CCCB6E" w14:textId="77777777" w:rsidR="00DC4906" w:rsidRDefault="00000000">
      <w:pPr>
        <w:tabs>
          <w:tab w:val="left" w:pos="432"/>
        </w:tabs>
        <w:ind w:left="432" w:hanging="432"/>
      </w:pPr>
      <w:r>
        <w:t>1.</w:t>
      </w:r>
      <w:r>
        <w:tab/>
        <w:t>Explain that newer EMV readers support configured chip and contactless methods, while older reader models may not support tap.</w:t>
      </w:r>
    </w:p>
    <w:p w14:paraId="2FA4F93A" w14:textId="77777777" w:rsidR="00DC4906" w:rsidRDefault="00000000">
      <w:pPr>
        <w:tabs>
          <w:tab w:val="left" w:pos="432"/>
        </w:tabs>
        <w:ind w:left="432" w:hanging="432"/>
      </w:pPr>
      <w:r>
        <w:t>2.</w:t>
      </w:r>
      <w:r>
        <w:tab/>
        <w:t>Confirm the current account configuration and software version before changing settings or promising availability.</w:t>
      </w:r>
    </w:p>
    <w:p w14:paraId="66F9FDBC"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1F880312" w14:textId="77777777" w:rsidR="00DC4906" w:rsidRDefault="00000000">
      <w:r>
        <w:t>ESCALATE WHEN: Only after all applicable Operator steps above have been completed and the issue remains unresolved, or when the next action requires authorization or qualified technical work.</w:t>
      </w:r>
    </w:p>
    <w:p w14:paraId="3FEA80FD"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22632D46" w14:textId="77777777" w:rsidR="00DC4906" w:rsidRDefault="00000000">
      <w:pPr>
        <w:pStyle w:val="Metadata"/>
        <w:spacing w:after="160"/>
      </w:pPr>
      <w:r>
        <w:rPr>
          <w:b/>
        </w:rPr>
        <w:t>ARTICLE END: KB-FAQ-016</w:t>
      </w:r>
    </w:p>
    <w:p w14:paraId="51CC9538" w14:textId="77777777" w:rsidR="00DC4906" w:rsidRDefault="00000000">
      <w:pPr>
        <w:pStyle w:val="Metadata"/>
        <w:keepNext/>
      </w:pPr>
      <w:r>
        <w:rPr>
          <w:b/>
        </w:rPr>
        <w:t>ARTICLE START: KB-FAQ-017</w:t>
      </w:r>
    </w:p>
    <w:p w14:paraId="3085676D" w14:textId="77777777" w:rsidR="00DC4906" w:rsidRDefault="00000000">
      <w:pPr>
        <w:pStyle w:val="Heading3"/>
        <w:pBdr>
          <w:bottom w:val="single" w:sz="4" w:space="1" w:color="C7D4DC"/>
        </w:pBdr>
      </w:pPr>
      <w:r>
        <w:t>KB-FAQ-017 - Why does one card work and another fail</w:t>
      </w:r>
    </w:p>
    <w:p w14:paraId="08DD9186" w14:textId="77777777" w:rsidR="00DC4906" w:rsidRDefault="00000000">
      <w:pPr>
        <w:pStyle w:val="Metadata"/>
      </w:pPr>
      <w:r>
        <w:rPr>
          <w:b/>
          <w:color w:val="173C5A"/>
        </w:rPr>
        <w:t xml:space="preserve">STATUS: </w:t>
      </w:r>
      <w:r>
        <w:t>CURRENT CONSOLIDATED GUIDANCE</w:t>
      </w:r>
    </w:p>
    <w:p w14:paraId="37247BC0" w14:textId="77777777" w:rsidR="00DC4906" w:rsidRDefault="00000000">
      <w:pPr>
        <w:pStyle w:val="Metadata"/>
      </w:pPr>
      <w:r>
        <w:rPr>
          <w:b/>
          <w:color w:val="173C5A"/>
        </w:rPr>
        <w:t xml:space="preserve">METADATA: </w:t>
      </w:r>
      <w:r>
        <w:t xml:space="preserve">category=Hardware and Installation; product=SpyderWash ecosystem; audience=Customer-facing answer with internal escalation fields; intent=Why does one card work and another fail; </w:t>
      </w:r>
      <w:proofErr w:type="spellStart"/>
      <w:r>
        <w:t>search_terms</w:t>
      </w:r>
      <w:proofErr w:type="spellEnd"/>
      <w:r>
        <w:t>=one; card; work; another; fail</w:t>
      </w:r>
    </w:p>
    <w:p w14:paraId="0DAC45D3" w14:textId="77777777" w:rsidR="00DC4906" w:rsidRDefault="00000000">
      <w:r>
        <w:rPr>
          <w:b/>
          <w:color w:val="173C5A"/>
        </w:rPr>
        <w:t xml:space="preserve">EXAMPLE CUSTOMER PHRASES: </w:t>
      </w:r>
      <w:r>
        <w:t>Why does one card work and another fail?</w:t>
      </w:r>
    </w:p>
    <w:p w14:paraId="24FF77A9" w14:textId="77777777" w:rsidR="00DC4906" w:rsidRDefault="00000000">
      <w:r>
        <w:rPr>
          <w:b/>
          <w:color w:val="173C5A"/>
        </w:rPr>
        <w:t xml:space="preserve">DIRECT ANSWER: </w:t>
      </w:r>
      <w:r>
        <w:t>The physical card or issuer may be the cause. Compare another card, method, reader, and response.</w:t>
      </w:r>
    </w:p>
    <w:p w14:paraId="779E5739" w14:textId="77777777" w:rsidR="00DC4906" w:rsidRDefault="00000000">
      <w:pPr>
        <w:pStyle w:val="ArticleLabel"/>
      </w:pPr>
      <w:r>
        <w:t>RECOMMENDED STEPS</w:t>
      </w:r>
    </w:p>
    <w:p w14:paraId="108514D4" w14:textId="77777777" w:rsidR="00DC4906" w:rsidRDefault="00000000">
      <w:pPr>
        <w:tabs>
          <w:tab w:val="left" w:pos="432"/>
        </w:tabs>
        <w:ind w:left="432" w:hanging="432"/>
      </w:pPr>
      <w:r>
        <w:t>1.</w:t>
      </w:r>
      <w:r>
        <w:tab/>
        <w:t>Have the customer retry once using the same card and the correct method. Insert the chip fully, hold a contactless card or phone steady, or swipe the magnetic stripe once.</w:t>
      </w:r>
    </w:p>
    <w:p w14:paraId="5C7CCAE0" w14:textId="77777777" w:rsidR="00DC4906" w:rsidRDefault="00000000">
      <w:pPr>
        <w:tabs>
          <w:tab w:val="left" w:pos="432"/>
        </w:tabs>
        <w:ind w:left="432" w:hanging="432"/>
      </w:pPr>
      <w:r>
        <w:t>2.</w:t>
      </w:r>
      <w:r>
        <w:tab/>
        <w:t>Clean the card chip and remove any phone case or wallet that may interfere with contactless payment.</w:t>
      </w:r>
    </w:p>
    <w:p w14:paraId="3A7FE69E" w14:textId="77777777" w:rsidR="00DC4906" w:rsidRDefault="00000000">
      <w:pPr>
        <w:tabs>
          <w:tab w:val="left" w:pos="432"/>
        </w:tabs>
        <w:ind w:left="432" w:hanging="432"/>
      </w:pPr>
      <w:r>
        <w:t>3.</w:t>
      </w:r>
      <w:r>
        <w:tab/>
        <w:t>Try the same card on another working SpyderWash reader.</w:t>
      </w:r>
    </w:p>
    <w:p w14:paraId="57BEFCCF" w14:textId="77777777" w:rsidR="00DC4906" w:rsidRDefault="00000000">
      <w:pPr>
        <w:tabs>
          <w:tab w:val="left" w:pos="432"/>
        </w:tabs>
        <w:ind w:left="432" w:hanging="432"/>
      </w:pPr>
      <w:r>
        <w:t>4.</w:t>
      </w:r>
      <w:r>
        <w:tab/>
        <w:t>Try a different valid card on the original reader.</w:t>
      </w:r>
    </w:p>
    <w:p w14:paraId="54F580FE" w14:textId="77777777" w:rsidR="00DC4906" w:rsidRDefault="00000000">
      <w:pPr>
        <w:tabs>
          <w:tab w:val="left" w:pos="432"/>
        </w:tabs>
        <w:ind w:left="432" w:hanging="432"/>
      </w:pPr>
      <w:r>
        <w:t>5.</w:t>
      </w:r>
      <w:r>
        <w:tab/>
        <w:t>If only the original card fails, use another card and have the customer contact the card issuer. Do not reset or replace working SpyderWash hardware for one failing card.</w:t>
      </w:r>
    </w:p>
    <w:p w14:paraId="69626A69" w14:textId="77777777" w:rsidR="00DC4906" w:rsidRDefault="00000000">
      <w:r>
        <w:rPr>
          <w:b/>
          <w:color w:val="173C5A"/>
        </w:rPr>
        <w:t xml:space="preserve">RESOLUTION CONFIRMED WHEN: </w:t>
      </w:r>
      <w:r>
        <w:t>The customer understands the applicable rule or completes the referenced procedure. For version-, fee-, or account-specific questions, verification is documented before commitment.</w:t>
      </w:r>
    </w:p>
    <w:p w14:paraId="7F992BB0" w14:textId="77777777" w:rsidR="00DC4906" w:rsidRDefault="00000000">
      <w:r>
        <w:t>ESCALATE WHEN: Only after all applicable Operator steps above have been completed and the issue remains unresolved, or when the next action requires authorization or qualified technical work.</w:t>
      </w:r>
    </w:p>
    <w:p w14:paraId="322DEE35" w14:textId="77777777" w:rsidR="00DC4906" w:rsidRDefault="00000000">
      <w:r>
        <w:t>EVIDENCE TO COLLECT: Collect only after the Operator steps fail and escalation is necessary: Operator Code, location, affected device or record, exact error, timestamp with time zone, screenshots, what works, what fails, recent changes, and troubleshooting already performed.</w:t>
      </w:r>
    </w:p>
    <w:p w14:paraId="2718370E" w14:textId="77777777" w:rsidR="00DC4906" w:rsidRDefault="00000000">
      <w:pPr>
        <w:pStyle w:val="Metadata"/>
        <w:spacing w:after="160"/>
      </w:pPr>
      <w:r>
        <w:rPr>
          <w:b/>
        </w:rPr>
        <w:t>ARTICLE END: KB-FAQ-017</w:t>
      </w:r>
    </w:p>
    <w:p w14:paraId="6704D8B8" w14:textId="77777777" w:rsidR="00DC4906" w:rsidRDefault="00000000">
      <w:r>
        <w:br w:type="page"/>
      </w:r>
    </w:p>
    <w:p w14:paraId="3FFAF35E" w14:textId="77777777" w:rsidR="00DC4906" w:rsidRDefault="00000000">
      <w:pPr>
        <w:pStyle w:val="Heading1"/>
        <w:spacing w:before="0"/>
      </w:pPr>
      <w:r>
        <w:lastRenderedPageBreak/>
        <w:t>PART III - COMPLETE PROCEDURE, POLICY, AND SYSTEM REFERENCE</w:t>
      </w:r>
    </w:p>
    <w:p w14:paraId="195745E7" w14:textId="77777777" w:rsidR="00DC4906" w:rsidRDefault="00000000">
      <w:r>
        <w:t>This section preserves the detailed content of the master support manual in retrieval-friendly chapter articles. It is supporting context; Part I remains the preferred source for symptom-based questions.</w:t>
      </w:r>
    </w:p>
    <w:p w14:paraId="44215FD9" w14:textId="77777777" w:rsidR="00DC4906" w:rsidRDefault="00000000">
      <w:pPr>
        <w:pStyle w:val="Heading2"/>
      </w:pPr>
      <w:r>
        <w:t>System, Hardware, Network, and Installation</w:t>
      </w:r>
    </w:p>
    <w:p w14:paraId="4F66D2C2" w14:textId="77777777" w:rsidR="00DC4906" w:rsidRDefault="00000000">
      <w:pPr>
        <w:pStyle w:val="Metadata"/>
        <w:keepNext/>
      </w:pPr>
      <w:r>
        <w:rPr>
          <w:b/>
        </w:rPr>
        <w:t>ARTICLE START: KB-REF-000</w:t>
      </w:r>
    </w:p>
    <w:p w14:paraId="36B04EE5" w14:textId="77777777" w:rsidR="00DC4906" w:rsidRDefault="00000000">
      <w:pPr>
        <w:pStyle w:val="Heading3"/>
        <w:pBdr>
          <w:bottom w:val="single" w:sz="4" w:space="1" w:color="C7D4DC"/>
        </w:pBdr>
      </w:pPr>
      <w:r>
        <w:t>KB-REF-000 - Document Control, Scope, and How to Use This Manual</w:t>
      </w:r>
    </w:p>
    <w:p w14:paraId="24CF68AE" w14:textId="77777777" w:rsidR="00DC4906" w:rsidRDefault="00000000">
      <w:pPr>
        <w:pStyle w:val="Metadata"/>
      </w:pPr>
      <w:r>
        <w:rPr>
          <w:b/>
          <w:color w:val="173C5A"/>
        </w:rPr>
        <w:t xml:space="preserve">STATUS: </w:t>
      </w:r>
      <w:r>
        <w:t>CURRENT CONSOLIDATED GUIDANCE</w:t>
      </w:r>
    </w:p>
    <w:p w14:paraId="43EFAB9C" w14:textId="77777777" w:rsidR="00DC4906" w:rsidRDefault="00000000">
      <w:pPr>
        <w:pStyle w:val="Metadata"/>
      </w:pPr>
      <w:r>
        <w:rPr>
          <w:b/>
          <w:color w:val="173C5A"/>
        </w:rPr>
        <w:t xml:space="preserve">METADATA: </w:t>
      </w:r>
      <w:r>
        <w:t xml:space="preserve">category=Attendant Management; product=SpyderWash ecosystem; audience=Internal support reference; intent=Document Control, Scope, and How to Use This Manual; </w:t>
      </w:r>
      <w:proofErr w:type="spellStart"/>
      <w:r>
        <w:t>search_terms</w:t>
      </w:r>
      <w:proofErr w:type="spellEnd"/>
      <w:r>
        <w:t>=document; control; scope; use; this; manual</w:t>
      </w:r>
    </w:p>
    <w:p w14:paraId="5C9755B0" w14:textId="77777777" w:rsidR="00DC4906" w:rsidRDefault="00000000">
      <w:pPr>
        <w:pStyle w:val="Heading4"/>
      </w:pPr>
      <w:r>
        <w:t>Purpose</w:t>
      </w:r>
    </w:p>
    <w:p w14:paraId="34BF2EDC" w14:textId="77777777" w:rsidR="00DC4906" w:rsidRDefault="00000000">
      <w:pPr>
        <w:pStyle w:val="SourceBlock"/>
      </w:pPr>
      <w:r>
        <w:t>This is the master operational reference for Setomatic Systems–SpyderWash support. It is designed to answer customer, operator, attendant, technician, implementation, billing, and internal escalation questions from initial onboarding through daily operation, troubleshooting, reporting, refunds, equipment service, transfer, and account closure.</w:t>
      </w:r>
    </w:p>
    <w:p w14:paraId="2575734F" w14:textId="77777777" w:rsidR="00DC4906" w:rsidRDefault="00000000">
      <w:pPr>
        <w:pStyle w:val="SourceBlock"/>
      </w:pPr>
      <w:r>
        <w:t>The manual intentionally repeats critical facts in context. A support representative should be able to open the relevant chapter and act without having to reconstruct a procedure from several disconnected documents.</w:t>
      </w:r>
    </w:p>
    <w:p w14:paraId="25D558D2" w14:textId="77777777" w:rsidR="00DC4906" w:rsidRDefault="00000000">
      <w:pPr>
        <w:pStyle w:val="Heading4"/>
      </w:pPr>
      <w:r>
        <w:t>Audience and confidentiality</w:t>
      </w:r>
    </w:p>
    <w:p w14:paraId="04BD2FD5" w14:textId="77777777" w:rsidR="00DC4906" w:rsidRDefault="00000000">
      <w:pPr>
        <w:pStyle w:val="Heading4"/>
      </w:pPr>
      <w:r>
        <w:t>Technical Support</w:t>
      </w:r>
    </w:p>
    <w:p w14:paraId="68E0B30D" w14:textId="77777777" w:rsidR="00DC4906" w:rsidRDefault="00000000">
      <w:pPr>
        <w:pStyle w:val="SourceBlock"/>
      </w:pPr>
      <w:r>
        <w:t>Audience: Technical Support.</w:t>
      </w:r>
    </w:p>
    <w:p w14:paraId="0F41EE2A" w14:textId="77777777" w:rsidR="00DC4906" w:rsidRDefault="00000000">
      <w:pPr>
        <w:pStyle w:val="SourceBlock"/>
      </w:pPr>
      <w:r>
        <w:t>Primary use: Diagnosis, customer guidance, escalation, and preparation for a SpyderWash Support handoff. The chatbot must not initiate or manage an RMA.</w:t>
      </w:r>
    </w:p>
    <w:p w14:paraId="6F5A7F12" w14:textId="77777777" w:rsidR="00DC4906" w:rsidRDefault="00000000">
      <w:pPr>
        <w:pStyle w:val="SourceBlock"/>
      </w:pPr>
      <w:r>
        <w:t>Distribution rule: Internal; sanitize account-specific and internal-only material before sharing.</w:t>
      </w:r>
    </w:p>
    <w:p w14:paraId="7DC9D01E" w14:textId="77777777" w:rsidR="00DC4906" w:rsidRDefault="00000000">
      <w:pPr>
        <w:pStyle w:val="Heading4"/>
      </w:pPr>
      <w:r>
        <w:t>Product Development / QA</w:t>
      </w:r>
    </w:p>
    <w:p w14:paraId="42421565" w14:textId="77777777" w:rsidR="00DC4906" w:rsidRDefault="00000000">
      <w:pPr>
        <w:pStyle w:val="SourceBlock"/>
      </w:pPr>
      <w:r>
        <w:t>Audience: Product Development / QA.</w:t>
      </w:r>
    </w:p>
    <w:p w14:paraId="7C3B9F53" w14:textId="77777777" w:rsidR="00DC4906" w:rsidRDefault="00000000">
      <w:pPr>
        <w:pStyle w:val="SourceBlock"/>
      </w:pPr>
      <w:r>
        <w:t>Primary use: Expected behavior, known limitations, regression scenarios.</w:t>
      </w:r>
    </w:p>
    <w:p w14:paraId="165C38FA" w14:textId="77777777" w:rsidR="00DC4906" w:rsidRDefault="00000000">
      <w:pPr>
        <w:pStyle w:val="SourceBlock"/>
      </w:pPr>
      <w:r>
        <w:t>Distribution rule: Internal.</w:t>
      </w:r>
    </w:p>
    <w:p w14:paraId="6B029207" w14:textId="77777777" w:rsidR="00DC4906" w:rsidRDefault="00000000">
      <w:pPr>
        <w:pStyle w:val="Heading4"/>
      </w:pPr>
      <w:r>
        <w:t>Operators / Managers</w:t>
      </w:r>
    </w:p>
    <w:p w14:paraId="5CA9141F" w14:textId="77777777" w:rsidR="00DC4906" w:rsidRDefault="00000000">
      <w:pPr>
        <w:pStyle w:val="SourceBlock"/>
      </w:pPr>
      <w:r>
        <w:t>Audience: Operators / Managers.</w:t>
      </w:r>
    </w:p>
    <w:p w14:paraId="5D75D395" w14:textId="77777777" w:rsidR="00DC4906" w:rsidRDefault="00000000">
      <w:pPr>
        <w:pStyle w:val="SourceBlock"/>
      </w:pPr>
      <w:r>
        <w:t>Primary use: Portal, POS, reporting, loyalty, reconciliation.</w:t>
      </w:r>
    </w:p>
    <w:p w14:paraId="0C42F1AB" w14:textId="77777777" w:rsidR="00DC4906" w:rsidRDefault="00000000">
      <w:pPr>
        <w:pStyle w:val="SourceBlock"/>
      </w:pPr>
      <w:r>
        <w:t>Distribution rule: Provide only reviewed excerpts or customer-facing guides.</w:t>
      </w:r>
    </w:p>
    <w:p w14:paraId="7F3DEE3B" w14:textId="77777777" w:rsidR="00DC4906" w:rsidRDefault="00000000">
      <w:pPr>
        <w:pStyle w:val="Heading4"/>
      </w:pPr>
      <w:r>
        <w:t>Installers / Technicians</w:t>
      </w:r>
    </w:p>
    <w:p w14:paraId="05E947B8" w14:textId="77777777" w:rsidR="00DC4906" w:rsidRDefault="00000000">
      <w:pPr>
        <w:pStyle w:val="SourceBlock"/>
      </w:pPr>
      <w:r>
        <w:t>Audience: Installers / Technicians.</w:t>
      </w:r>
    </w:p>
    <w:p w14:paraId="6171221A" w14:textId="77777777" w:rsidR="00DC4906" w:rsidRDefault="00000000">
      <w:pPr>
        <w:pStyle w:val="SourceBlock"/>
      </w:pPr>
      <w:r>
        <w:t>Primary use: Hardware, wiring, hub, network, field tests.</w:t>
      </w:r>
    </w:p>
    <w:p w14:paraId="4C362B7E" w14:textId="77777777" w:rsidR="00DC4906" w:rsidRDefault="00000000">
      <w:pPr>
        <w:pStyle w:val="SourceBlock"/>
      </w:pPr>
      <w:r>
        <w:t>Distribution rule: Internal or approved technician excerpt.</w:t>
      </w:r>
    </w:p>
    <w:p w14:paraId="552F57C4" w14:textId="77777777" w:rsidR="00DC4906" w:rsidRDefault="00000000">
      <w:pPr>
        <w:pStyle w:val="Heading4"/>
      </w:pPr>
      <w:r>
        <w:t>Sales / Accounting / Activations</w:t>
      </w:r>
    </w:p>
    <w:p w14:paraId="1446CFA0" w14:textId="77777777" w:rsidR="00DC4906" w:rsidRDefault="00000000">
      <w:pPr>
        <w:pStyle w:val="SourceBlock"/>
      </w:pPr>
      <w:r>
        <w:t>Audience: Sales / Accounting / Activations.</w:t>
      </w:r>
    </w:p>
    <w:p w14:paraId="7B97E34B" w14:textId="77777777" w:rsidR="00DC4906" w:rsidRDefault="00000000">
      <w:pPr>
        <w:pStyle w:val="SourceBlock"/>
      </w:pPr>
      <w:r>
        <w:t>Primary use: Fees, forms, transfer, merchant dependencies, closure handoffs.</w:t>
      </w:r>
    </w:p>
    <w:p w14:paraId="0CF7C0F7" w14:textId="77777777" w:rsidR="00DC4906" w:rsidRDefault="00000000">
      <w:pPr>
        <w:pStyle w:val="SourceBlock"/>
      </w:pPr>
      <w:r>
        <w:t>Distribution rule: Verify current quote, agreement, and account status.</w:t>
      </w:r>
    </w:p>
    <w:p w14:paraId="17B27BDB" w14:textId="77777777" w:rsidR="00DC4906" w:rsidRDefault="00000000">
      <w:pPr>
        <w:pStyle w:val="Heading4"/>
      </w:pPr>
      <w:r>
        <w:t>Source hierarchy</w:t>
      </w:r>
    </w:p>
    <w:p w14:paraId="354635E9" w14:textId="77777777" w:rsidR="00DC4906" w:rsidRDefault="00000000">
      <w:pPr>
        <w:pStyle w:val="Heading4"/>
      </w:pPr>
      <w:r>
        <w:t>1</w:t>
      </w:r>
    </w:p>
    <w:p w14:paraId="618EEBB5" w14:textId="77777777" w:rsidR="00DC4906" w:rsidRDefault="00000000">
      <w:pPr>
        <w:pStyle w:val="SourceBlock"/>
      </w:pPr>
      <w:r>
        <w:rPr>
          <w:b/>
          <w:color w:val="526979"/>
        </w:rPr>
        <w:t xml:space="preserve">Priority: </w:t>
      </w:r>
      <w:r>
        <w:t>1</w:t>
      </w:r>
    </w:p>
    <w:p w14:paraId="42F56435" w14:textId="77777777" w:rsidR="00DC4906" w:rsidRDefault="00000000">
      <w:pPr>
        <w:pStyle w:val="SourceBlock"/>
      </w:pPr>
      <w:r>
        <w:t>Source: Current signed customer agreement, processor agreement, approved quote, and account record.</w:t>
      </w:r>
    </w:p>
    <w:p w14:paraId="5B121CD8" w14:textId="77777777" w:rsidR="00DC4906" w:rsidRDefault="00000000">
      <w:pPr>
        <w:pStyle w:val="SourceBlock"/>
      </w:pPr>
      <w:r>
        <w:t>Use: Controls account-specific fees, term, billing, obligations, and cancellation.</w:t>
      </w:r>
    </w:p>
    <w:p w14:paraId="60E97145" w14:textId="77777777" w:rsidR="00DC4906" w:rsidRDefault="00000000">
      <w:pPr>
        <w:pStyle w:val="Heading4"/>
      </w:pPr>
      <w:r>
        <w:t>2</w:t>
      </w:r>
    </w:p>
    <w:p w14:paraId="76AB45FF" w14:textId="77777777" w:rsidR="00DC4906" w:rsidRDefault="00000000">
      <w:pPr>
        <w:pStyle w:val="SourceBlock"/>
      </w:pPr>
      <w:r>
        <w:rPr>
          <w:b/>
          <w:color w:val="526979"/>
        </w:rPr>
        <w:t xml:space="preserve">Priority: </w:t>
      </w:r>
      <w:r>
        <w:t>2</w:t>
      </w:r>
    </w:p>
    <w:p w14:paraId="23A930FD" w14:textId="77777777" w:rsidR="00DC4906" w:rsidRDefault="00000000">
      <w:pPr>
        <w:pStyle w:val="SourceBlock"/>
      </w:pPr>
      <w:r>
        <w:lastRenderedPageBreak/>
        <w:t>Source: Current production application behavior and official internal release documentation.</w:t>
      </w:r>
    </w:p>
    <w:p w14:paraId="2CC91C39" w14:textId="77777777" w:rsidR="00DC4906" w:rsidRDefault="00000000">
      <w:pPr>
        <w:pStyle w:val="SourceBlock"/>
      </w:pPr>
      <w:r>
        <w:t>Use: Controls current software and workflow behavior.</w:t>
      </w:r>
    </w:p>
    <w:p w14:paraId="3A4C8708" w14:textId="77777777" w:rsidR="00DC4906" w:rsidRDefault="00000000">
      <w:pPr>
        <w:pStyle w:val="Heading4"/>
      </w:pPr>
      <w:r>
        <w:t>3</w:t>
      </w:r>
    </w:p>
    <w:p w14:paraId="24E50CF5" w14:textId="77777777" w:rsidR="00DC4906" w:rsidRDefault="00000000">
      <w:pPr>
        <w:pStyle w:val="SourceBlock"/>
      </w:pPr>
      <w:r>
        <w:rPr>
          <w:b/>
          <w:color w:val="526979"/>
        </w:rPr>
        <w:t xml:space="preserve">Priority: </w:t>
      </w:r>
      <w:r>
        <w:t>3</w:t>
      </w:r>
    </w:p>
    <w:p w14:paraId="022EDEB0" w14:textId="77777777" w:rsidR="00DC4906" w:rsidRDefault="00000000">
      <w:pPr>
        <w:pStyle w:val="SourceBlock"/>
      </w:pPr>
      <w:r>
        <w:t>Source: Current SpyderWash / Setomatic public support pages and status pages.</w:t>
      </w:r>
    </w:p>
    <w:p w14:paraId="5B21A495" w14:textId="77777777" w:rsidR="00DC4906" w:rsidRDefault="00000000">
      <w:pPr>
        <w:pStyle w:val="SourceBlock"/>
      </w:pPr>
      <w:r>
        <w:t>Use: Controls public instructions and current general guidance.</w:t>
      </w:r>
    </w:p>
    <w:p w14:paraId="34B3CD23" w14:textId="77777777" w:rsidR="00DC4906" w:rsidRDefault="00000000">
      <w:pPr>
        <w:pStyle w:val="Heading4"/>
      </w:pPr>
      <w:r>
        <w:t>4</w:t>
      </w:r>
    </w:p>
    <w:p w14:paraId="70D17C7F" w14:textId="77777777" w:rsidR="00DC4906" w:rsidRDefault="00000000">
      <w:pPr>
        <w:pStyle w:val="SourceBlock"/>
      </w:pPr>
      <w:r>
        <w:rPr>
          <w:b/>
          <w:color w:val="526979"/>
        </w:rPr>
        <w:t xml:space="preserve">Priority: </w:t>
      </w:r>
      <w:r>
        <w:t>4</w:t>
      </w:r>
    </w:p>
    <w:p w14:paraId="2FA20A9A" w14:textId="77777777" w:rsidR="00DC4906" w:rsidRDefault="00000000">
      <w:pPr>
        <w:pStyle w:val="SourceBlock"/>
      </w:pPr>
      <w:r>
        <w:t>Source: Current approved Operator Portal and POS guides.</w:t>
      </w:r>
    </w:p>
    <w:p w14:paraId="767D7029" w14:textId="77777777" w:rsidR="00DC4906" w:rsidRDefault="00000000">
      <w:pPr>
        <w:pStyle w:val="SourceBlock"/>
      </w:pPr>
      <w:r>
        <w:t>Use: Controls standard procedures; screenshots may lag UI changes.</w:t>
      </w:r>
    </w:p>
    <w:p w14:paraId="4544DA44" w14:textId="77777777" w:rsidR="00DC4906" w:rsidRDefault="00000000">
      <w:pPr>
        <w:pStyle w:val="Heading4"/>
      </w:pPr>
      <w:r>
        <w:t>5</w:t>
      </w:r>
    </w:p>
    <w:p w14:paraId="7D7648D4" w14:textId="77777777" w:rsidR="00DC4906" w:rsidRDefault="00000000">
      <w:pPr>
        <w:pStyle w:val="SourceBlock"/>
      </w:pPr>
      <w:r>
        <w:rPr>
          <w:b/>
          <w:color w:val="526979"/>
        </w:rPr>
        <w:t xml:space="preserve">Priority: </w:t>
      </w:r>
      <w:r>
        <w:t>5</w:t>
      </w:r>
    </w:p>
    <w:p w14:paraId="3DD4DCF5" w14:textId="77777777" w:rsidR="00DC4906" w:rsidRDefault="00000000">
      <w:pPr>
        <w:pStyle w:val="SourceBlock"/>
      </w:pPr>
      <w:r>
        <w:t>Source: This master manual and prior support knowledge.</w:t>
      </w:r>
    </w:p>
    <w:p w14:paraId="2A2D8B15" w14:textId="77777777" w:rsidR="00DC4906" w:rsidRDefault="00000000">
      <w:pPr>
        <w:pStyle w:val="SourceBlock"/>
      </w:pPr>
      <w:r>
        <w:t>Use: Use as consolidated operating reference; verify unstable facts.</w:t>
      </w:r>
    </w:p>
    <w:p w14:paraId="303D6392" w14:textId="77777777" w:rsidR="00DC4906" w:rsidRDefault="00000000">
      <w:pPr>
        <w:pStyle w:val="Heading4"/>
      </w:pPr>
      <w:r>
        <w:t>6</w:t>
      </w:r>
    </w:p>
    <w:p w14:paraId="3E21A1B2" w14:textId="77777777" w:rsidR="00DC4906" w:rsidRDefault="00000000">
      <w:pPr>
        <w:pStyle w:val="SourceBlock"/>
      </w:pPr>
      <w:r>
        <w:rPr>
          <w:b/>
          <w:color w:val="526979"/>
        </w:rPr>
        <w:t xml:space="preserve">Priority: </w:t>
      </w:r>
      <w:r>
        <w:t>6</w:t>
      </w:r>
    </w:p>
    <w:p w14:paraId="2B44F259" w14:textId="77777777" w:rsidR="00DC4906" w:rsidRDefault="00000000">
      <w:pPr>
        <w:pStyle w:val="SourceBlock"/>
      </w:pPr>
      <w:r>
        <w:t>Source: Legacy manuals, old screenshots, historical prices, and unconfirmed field anecdotes.</w:t>
      </w:r>
    </w:p>
    <w:p w14:paraId="0F11FB27" w14:textId="77777777" w:rsidR="00DC4906" w:rsidRDefault="00000000">
      <w:pPr>
        <w:pStyle w:val="SourceBlock"/>
      </w:pPr>
      <w:r>
        <w:t>Use: Context only; do not quote as current fact.</w:t>
      </w:r>
    </w:p>
    <w:p w14:paraId="3FDCD133" w14:textId="77777777" w:rsidR="00DC4906" w:rsidRDefault="00000000">
      <w:pPr>
        <w:pStyle w:val="Heading4"/>
      </w:pPr>
      <w:r>
        <w:t>How to search and navigate</w:t>
      </w:r>
    </w:p>
    <w:p w14:paraId="155256B0" w14:textId="77777777" w:rsidR="00DC4906" w:rsidRDefault="00000000">
      <w:pPr>
        <w:pStyle w:val="ListBullet"/>
      </w:pPr>
      <w:r>
        <w:t xml:space="preserve">Use Word Navigation Pane headings or press </w:t>
      </w:r>
      <w:proofErr w:type="spellStart"/>
      <w:r>
        <w:t>Ctrl+F</w:t>
      </w:r>
      <w:proofErr w:type="spellEnd"/>
      <w:r>
        <w:t xml:space="preserve"> and search the exact error, reader message, report name, menu label, hardware part number, or customer question.</w:t>
      </w:r>
    </w:p>
    <w:p w14:paraId="12D46A84" w14:textId="77777777" w:rsidR="00DC4906" w:rsidRDefault="00000000">
      <w:pPr>
        <w:pStyle w:val="ListBullet"/>
      </w:pPr>
      <w:r>
        <w:t>Start troubleshooting in Part VI rather than jumping directly to replacement. The decision trees prioritize scope, power, wiring, local communication, network, cloud/processor, configuration, and workflow.</w:t>
      </w:r>
    </w:p>
    <w:p w14:paraId="7A0715DA" w14:textId="77777777" w:rsidR="00DC4906" w:rsidRDefault="00000000">
      <w:pPr>
        <w:pStyle w:val="ListBullet"/>
      </w:pPr>
      <w:r>
        <w:t>Use the appendices for quick lookup of messages, reports, links, versions, escalation evidence, and fee references.</w:t>
      </w:r>
    </w:p>
    <w:p w14:paraId="7CDE4C78" w14:textId="77777777" w:rsidR="00DC4906" w:rsidRDefault="00000000">
      <w:pPr>
        <w:pStyle w:val="ListBullet"/>
      </w:pPr>
      <w:r>
        <w:t>Update this document when a production behavior, fee, term, portal label, report, or support boundary changes. Record the source and effective date.</w:t>
      </w:r>
    </w:p>
    <w:p w14:paraId="77289698" w14:textId="77777777" w:rsidR="00DC4906" w:rsidRDefault="00000000">
      <w:pPr>
        <w:pStyle w:val="Heading4"/>
      </w:pPr>
      <w:r>
        <w:t>Automated table of contents</w:t>
      </w:r>
    </w:p>
    <w:p w14:paraId="6B2640EC" w14:textId="77777777" w:rsidR="00DC4906" w:rsidRDefault="00000000">
      <w:pPr>
        <w:pStyle w:val="SourceBlock"/>
      </w:pPr>
      <w:r>
        <w:t>Right-click and select Update Field in Microsoft Word if the table of contents does not populate automatically.</w:t>
      </w:r>
    </w:p>
    <w:p w14:paraId="359599BE" w14:textId="77777777" w:rsidR="00DC4906" w:rsidRDefault="00000000">
      <w:pPr>
        <w:pStyle w:val="Heading4"/>
      </w:pPr>
      <w:r>
        <w:t>Static chapter index</w:t>
      </w:r>
    </w:p>
    <w:p w14:paraId="4737D92D" w14:textId="77777777" w:rsidR="00DC4906" w:rsidRDefault="00000000">
      <w:pPr>
        <w:pStyle w:val="Heading4"/>
      </w:pPr>
      <w:r>
        <w:t>1. SpyderWash System Overview</w:t>
      </w:r>
    </w:p>
    <w:p w14:paraId="4493744E" w14:textId="77777777" w:rsidR="00DC4906" w:rsidRDefault="00000000">
      <w:pPr>
        <w:pStyle w:val="SourceBlock"/>
      </w:pPr>
      <w:r>
        <w:t>Chapter index: 1. SpyderWash System Overview.</w:t>
      </w:r>
    </w:p>
    <w:p w14:paraId="67E1AFD2" w14:textId="77777777" w:rsidR="00DC4906" w:rsidRDefault="00000000">
      <w:pPr>
        <w:pStyle w:val="SourceBlock"/>
      </w:pPr>
      <w:r>
        <w:t>Chapter index (continued): 2. Terminology and Support Language.</w:t>
      </w:r>
    </w:p>
    <w:p w14:paraId="5823032C" w14:textId="77777777" w:rsidR="00DC4906" w:rsidRDefault="00000000">
      <w:pPr>
        <w:pStyle w:val="Heading4"/>
      </w:pPr>
      <w:r>
        <w:t>3. Roles, Permissions, Security, and Ownership</w:t>
      </w:r>
    </w:p>
    <w:p w14:paraId="523DA0CD" w14:textId="77777777" w:rsidR="00DC4906" w:rsidRDefault="00000000">
      <w:pPr>
        <w:pStyle w:val="SourceBlock"/>
      </w:pPr>
      <w:r>
        <w:t>Chapter index: 3. Roles, Permissions, Security, and Ownership.</w:t>
      </w:r>
    </w:p>
    <w:p w14:paraId="214EAEF1" w14:textId="77777777" w:rsidR="00DC4906" w:rsidRDefault="00000000">
      <w:pPr>
        <w:pStyle w:val="SourceBlock"/>
      </w:pPr>
      <w:r>
        <w:t>Chapter index (continued): 4. Safety, Service Discipline, and Escalation Boundaries.</w:t>
      </w:r>
    </w:p>
    <w:p w14:paraId="629A1E8D" w14:textId="77777777" w:rsidR="00DC4906" w:rsidRDefault="00000000">
      <w:pPr>
        <w:pStyle w:val="Heading4"/>
      </w:pPr>
      <w:r>
        <w:t>5. EMV Card Reader Systems</w:t>
      </w:r>
    </w:p>
    <w:p w14:paraId="4D93009B" w14:textId="77777777" w:rsidR="00DC4906" w:rsidRDefault="00000000">
      <w:pPr>
        <w:pStyle w:val="SourceBlock"/>
      </w:pPr>
      <w:r>
        <w:t>Chapter index: 5. EMV Card Reader Systems.</w:t>
      </w:r>
    </w:p>
    <w:p w14:paraId="1B8B1E0A" w14:textId="77777777" w:rsidR="00DC4906" w:rsidRDefault="00000000">
      <w:pPr>
        <w:pStyle w:val="SourceBlock"/>
      </w:pPr>
      <w:r>
        <w:t>Chapter index (continued): 6. SpyderWash Control Boards and Machine Interfaces.</w:t>
      </w:r>
    </w:p>
    <w:p w14:paraId="430C3668" w14:textId="77777777" w:rsidR="00DC4906" w:rsidRDefault="00000000">
      <w:pPr>
        <w:pStyle w:val="Heading4"/>
      </w:pPr>
      <w:r>
        <w:t>7. Bluetooth Hubs, Smart Hubs, Discovery Mode, and Placement</w:t>
      </w:r>
    </w:p>
    <w:p w14:paraId="46900647" w14:textId="77777777" w:rsidR="00DC4906" w:rsidRDefault="00000000">
      <w:pPr>
        <w:pStyle w:val="SourceBlock"/>
      </w:pPr>
      <w:r>
        <w:t>Chapter index: 7. Bluetooth Hubs, Smart Hubs, Discovery Mode, and Placement.</w:t>
      </w:r>
    </w:p>
    <w:p w14:paraId="1E4DAB1C" w14:textId="77777777" w:rsidR="00DC4906" w:rsidRDefault="00000000">
      <w:pPr>
        <w:pStyle w:val="SourceBlock"/>
      </w:pPr>
      <w:r>
        <w:t>Chapter index (continued): 8. Network Requirements, DHCP, Firewall, and Internet Resilience.</w:t>
      </w:r>
    </w:p>
    <w:p w14:paraId="24AA186E" w14:textId="77777777" w:rsidR="00DC4906" w:rsidRDefault="00000000">
      <w:pPr>
        <w:pStyle w:val="Heading4"/>
      </w:pPr>
      <w:r>
        <w:t>9. Installation Standards, Validation, and Preventive Maintenance</w:t>
      </w:r>
    </w:p>
    <w:p w14:paraId="2C7803D6" w14:textId="77777777" w:rsidR="00DC4906" w:rsidRDefault="00000000">
      <w:pPr>
        <w:pStyle w:val="SourceBlock"/>
      </w:pPr>
      <w:r>
        <w:t>Chapter index: 9. Installation Standards, Validation, and Preventive Maintenance.</w:t>
      </w:r>
    </w:p>
    <w:p w14:paraId="1337F459" w14:textId="77777777" w:rsidR="00DC4906" w:rsidRDefault="00000000">
      <w:pPr>
        <w:pStyle w:val="SourceBlock"/>
      </w:pPr>
      <w:r>
        <w:t>Chapter index (continued): 10. Getting Started: Registration, Location Setup, and Activation.</w:t>
      </w:r>
    </w:p>
    <w:p w14:paraId="64A5B85F" w14:textId="77777777" w:rsidR="00DC4906" w:rsidRDefault="00000000">
      <w:pPr>
        <w:pStyle w:val="Heading4"/>
      </w:pPr>
      <w:r>
        <w:t>11. Fees, Pricing References, and Quoting Controls</w:t>
      </w:r>
    </w:p>
    <w:p w14:paraId="449EFDA3" w14:textId="77777777" w:rsidR="00DC4906" w:rsidRDefault="00000000">
      <w:pPr>
        <w:pStyle w:val="SourceBlock"/>
      </w:pPr>
      <w:r>
        <w:t>Chapter index: 11. Fees, Pricing References, and Quoting Controls.</w:t>
      </w:r>
    </w:p>
    <w:p w14:paraId="227529FD" w14:textId="77777777" w:rsidR="00DC4906" w:rsidRDefault="00000000">
      <w:pPr>
        <w:pStyle w:val="SourceBlock"/>
      </w:pPr>
      <w:r>
        <w:t xml:space="preserve">Chapter index (continued): 12. Cantaloupe Merchant Processing, KYC, </w:t>
      </w:r>
      <w:proofErr w:type="spellStart"/>
      <w:r>
        <w:t>SeedLive</w:t>
      </w:r>
      <w:proofErr w:type="spellEnd"/>
      <w:r>
        <w:t>, and Funding.</w:t>
      </w:r>
    </w:p>
    <w:p w14:paraId="03D8853D" w14:textId="77777777" w:rsidR="00DC4906" w:rsidRDefault="00000000">
      <w:pPr>
        <w:pStyle w:val="ProcedureStep"/>
      </w:pPr>
      <w:r>
        <w:lastRenderedPageBreak/>
        <w:t>13. Customer Temporary Authorizations, Refund Timing, and Payment Disputes.</w:t>
      </w:r>
    </w:p>
    <w:p w14:paraId="247C1CB9" w14:textId="77777777" w:rsidR="00DC4906" w:rsidRDefault="00000000">
      <w:pPr>
        <w:pStyle w:val="SourceBlock"/>
      </w:pPr>
      <w:r>
        <w:t>Chapter index: 13. Customer Temporary Authorizations, Refund Timing, and Payment Disputes.</w:t>
      </w:r>
    </w:p>
    <w:p w14:paraId="4866BB73" w14:textId="77777777" w:rsidR="00DC4906" w:rsidRDefault="00000000">
      <w:pPr>
        <w:pStyle w:val="SourceBlock"/>
      </w:pPr>
      <w:r>
        <w:t>Chapter index (continued): 14. Location Sale, Ownership Transfer, and Account Changes.</w:t>
      </w:r>
    </w:p>
    <w:p w14:paraId="2832073E" w14:textId="77777777" w:rsidR="00DC4906" w:rsidRDefault="00000000">
      <w:pPr>
        <w:pStyle w:val="Heading4"/>
      </w:pPr>
      <w:r>
        <w:t>15. Account Cancellation, Service Closure, Merchant Termination, and Data Deletion</w:t>
      </w:r>
    </w:p>
    <w:p w14:paraId="224C8E8C" w14:textId="77777777" w:rsidR="00DC4906" w:rsidRDefault="00000000">
      <w:pPr>
        <w:pStyle w:val="SourceBlock"/>
      </w:pPr>
      <w:r>
        <w:t>Chapter index: 15. Account Cancellation, Service Closure, Merchant Termination, and Data Deletion.</w:t>
      </w:r>
    </w:p>
    <w:p w14:paraId="6E054D19" w14:textId="77777777" w:rsidR="00DC4906" w:rsidRDefault="00000000">
      <w:pPr>
        <w:pStyle w:val="SourceBlock"/>
      </w:pPr>
      <w:r>
        <w:t>Chapter index (continued): 16. Warranty, Support-Authorized RMA, Replacement, Shipping, and Returns.</w:t>
      </w:r>
    </w:p>
    <w:p w14:paraId="5C6BB9C8" w14:textId="77777777" w:rsidR="00DC4906" w:rsidRDefault="00000000">
      <w:pPr>
        <w:pStyle w:val="Heading4"/>
      </w:pPr>
      <w:r>
        <w:t>17. Portal URLs, Login, Navigation, and Browser Requirements</w:t>
      </w:r>
    </w:p>
    <w:p w14:paraId="2BC317AE" w14:textId="77777777" w:rsidR="00DC4906" w:rsidRDefault="00000000">
      <w:pPr>
        <w:pStyle w:val="SourceBlock"/>
      </w:pPr>
      <w:r>
        <w:t>Chapter index: 17. Portal URLs, Login, Navigation, and Browser Requirements.</w:t>
      </w:r>
    </w:p>
    <w:p w14:paraId="767048DF" w14:textId="77777777" w:rsidR="00DC4906" w:rsidRDefault="00000000">
      <w:pPr>
        <w:pStyle w:val="SourceBlock"/>
      </w:pPr>
      <w:r>
        <w:t>Chapter index (continued): 18. Dashboard, Locations, and Machine Lists.</w:t>
      </w:r>
    </w:p>
    <w:p w14:paraId="4CA88AF9" w14:textId="77777777" w:rsidR="00DC4906" w:rsidRDefault="00000000">
      <w:pPr>
        <w:pStyle w:val="Heading4"/>
      </w:pPr>
      <w:r>
        <w:t>19. Machine Configuration, Pricing, Pulses, and Mapping</w:t>
      </w:r>
    </w:p>
    <w:p w14:paraId="78E844F3" w14:textId="77777777" w:rsidR="00DC4906" w:rsidRDefault="00000000">
      <w:pPr>
        <w:pStyle w:val="SourceBlock"/>
      </w:pPr>
      <w:r>
        <w:t>Chapter index: 19. Machine Configuration, Pricing, Pulses, and Mapping.</w:t>
      </w:r>
    </w:p>
    <w:p w14:paraId="01AA1DF6" w14:textId="77777777" w:rsidR="00DC4906" w:rsidRDefault="00000000">
      <w:pPr>
        <w:pStyle w:val="SourceBlock"/>
      </w:pPr>
      <w:r>
        <w:t>Chapter index (continued): 20. SpyderWatch: Availability, Cycle Alerts, and Passwords.</w:t>
      </w:r>
    </w:p>
    <w:p w14:paraId="764C0742" w14:textId="77777777" w:rsidR="00DC4906" w:rsidRDefault="00000000">
      <w:pPr>
        <w:pStyle w:val="Heading4"/>
      </w:pPr>
      <w:r>
        <w:t>21. Bonuses, Promotional Funds, Free Wash, and Free Dry</w:t>
      </w:r>
    </w:p>
    <w:p w14:paraId="5DBF6537" w14:textId="77777777" w:rsidR="00DC4906" w:rsidRDefault="00000000">
      <w:pPr>
        <w:pStyle w:val="SourceBlock"/>
      </w:pPr>
      <w:r>
        <w:t>Chapter index: 21. Bonuses, Promotional Funds, Free Wash, and Free Dry.</w:t>
      </w:r>
    </w:p>
    <w:p w14:paraId="129AC620" w14:textId="77777777" w:rsidR="00DC4906" w:rsidRDefault="00000000">
      <w:pPr>
        <w:pStyle w:val="SourceBlock"/>
      </w:pPr>
      <w:r>
        <w:t>Chapter index (continued): 22. View All Transactions, Revenue, Device Information, and Refunds.</w:t>
      </w:r>
    </w:p>
    <w:p w14:paraId="56AF769E" w14:textId="77777777" w:rsidR="00DC4906" w:rsidRDefault="00000000">
      <w:pPr>
        <w:pStyle w:val="Heading4"/>
      </w:pPr>
      <w:r>
        <w:t>23. Reports: Revenue, Activity, Attendants, Gateway, Free Cycles, and POS</w:t>
      </w:r>
    </w:p>
    <w:p w14:paraId="24665FB2" w14:textId="77777777" w:rsidR="00DC4906" w:rsidRDefault="00000000">
      <w:pPr>
        <w:pStyle w:val="SourceBlock"/>
      </w:pPr>
      <w:r>
        <w:t>Chapter index: 23. Reports: Revenue, Activity, Attendants, Gateway, Free Cycles, and POS.</w:t>
      </w:r>
    </w:p>
    <w:p w14:paraId="0671F068" w14:textId="77777777" w:rsidR="00DC4906" w:rsidRDefault="00000000">
      <w:pPr>
        <w:pStyle w:val="SourceBlock"/>
      </w:pPr>
      <w:r>
        <w:t>Chapter index (continued): 24. Issue Card: Location, Customer, and Card-Range Assignment.</w:t>
      </w:r>
    </w:p>
    <w:p w14:paraId="5C2076DC" w14:textId="77777777" w:rsidR="00DC4906" w:rsidRDefault="00000000">
      <w:pPr>
        <w:pStyle w:val="Heading4"/>
      </w:pPr>
      <w:r>
        <w:t>25. Manage Loyalty Card, Employee Cards, Attendants, and Categories</w:t>
      </w:r>
    </w:p>
    <w:p w14:paraId="647CAEC9" w14:textId="77777777" w:rsidR="00DC4906" w:rsidRDefault="00000000">
      <w:pPr>
        <w:pStyle w:val="SourceBlock"/>
      </w:pPr>
      <w:r>
        <w:t>Chapter index: 25. Manage Loyalty Card, Employee Cards, Attendants, and Categories.</w:t>
      </w:r>
    </w:p>
    <w:p w14:paraId="1E4A3F32" w14:textId="77777777" w:rsidR="00DC4906" w:rsidRDefault="00000000">
      <w:pPr>
        <w:pStyle w:val="SourceBlock"/>
      </w:pPr>
      <w:r>
        <w:t>Chapter index (continued): 26. Clear Total, Coin Box Alerts, kiosk Transactions, and Registered Cards.</w:t>
      </w:r>
    </w:p>
    <w:p w14:paraId="21672367" w14:textId="77777777" w:rsidR="00DC4906" w:rsidRDefault="00000000">
      <w:pPr>
        <w:pStyle w:val="ProcedureStep"/>
      </w:pPr>
      <w:r>
        <w:t>27. Customer Portal, Mobile Pay, Virtual Cards, Privacy, and Account Deletion.</w:t>
      </w:r>
    </w:p>
    <w:p w14:paraId="0CC5EFC7" w14:textId="77777777" w:rsidR="00DC4906" w:rsidRDefault="00000000">
      <w:pPr>
        <w:pStyle w:val="SourceBlock"/>
      </w:pPr>
      <w:r>
        <w:t>Chapter index: 27. Customer Portal, Mobile Pay, Virtual Cards, Privacy, and Account Deletion.</w:t>
      </w:r>
    </w:p>
    <w:p w14:paraId="208C521A" w14:textId="77777777" w:rsidR="00DC4906" w:rsidRDefault="00000000">
      <w:pPr>
        <w:pStyle w:val="SourceBlock"/>
      </w:pPr>
      <w:r>
        <w:t>Chapter index (continued): 28. POS System Overview and Provisioning.</w:t>
      </w:r>
    </w:p>
    <w:p w14:paraId="42367AC0" w14:textId="77777777" w:rsidR="00DC4906" w:rsidRDefault="00000000">
      <w:pPr>
        <w:pStyle w:val="Heading4"/>
      </w:pPr>
      <w:r>
        <w:t>29. POS Internet Connection and Device Control Panel</w:t>
      </w:r>
    </w:p>
    <w:p w14:paraId="3F0FE048" w14:textId="77777777" w:rsidR="00DC4906" w:rsidRDefault="00000000">
      <w:pPr>
        <w:pStyle w:val="SourceBlock"/>
      </w:pPr>
      <w:r>
        <w:t>Chapter index: 29. POS Internet Connection and Device Control Panel.</w:t>
      </w:r>
    </w:p>
    <w:p w14:paraId="5F1BFD66" w14:textId="77777777" w:rsidR="00DC4906" w:rsidRDefault="00000000">
      <w:pPr>
        <w:pStyle w:val="SourceBlock"/>
      </w:pPr>
      <w:r>
        <w:t>Chapter index (continued): 30. POS Passcodes, Attendants, Time Clock, and Shift Change.</w:t>
      </w:r>
    </w:p>
    <w:p w14:paraId="4FD52AB0" w14:textId="77777777" w:rsidR="00DC4906" w:rsidRDefault="00000000">
      <w:pPr>
        <w:pStyle w:val="Heading4"/>
      </w:pPr>
      <w:r>
        <w:t>31. POS Categories, Items, Inventory, Minimum Amount, Discounts, and Surcharges</w:t>
      </w:r>
    </w:p>
    <w:p w14:paraId="3FD38CB6" w14:textId="77777777" w:rsidR="00DC4906" w:rsidRDefault="00000000">
      <w:pPr>
        <w:pStyle w:val="SourceBlock"/>
      </w:pPr>
      <w:r>
        <w:t>Chapter index: 31. POS Categories, Items, Inventory, Minimum Amount, Discounts, and Surcharges.</w:t>
      </w:r>
    </w:p>
    <w:p w14:paraId="31C9F5BD" w14:textId="77777777" w:rsidR="00DC4906" w:rsidRDefault="00000000">
      <w:pPr>
        <w:pStyle w:val="SourceBlock"/>
      </w:pPr>
      <w:r>
        <w:t>Chapter index (continued): 32. Inventory Management and Barcode Workflows.</w:t>
      </w:r>
    </w:p>
    <w:p w14:paraId="2BE52269" w14:textId="77777777" w:rsidR="00DC4906" w:rsidRDefault="00000000">
      <w:pPr>
        <w:pStyle w:val="ProcedureStep"/>
      </w:pPr>
      <w:r>
        <w:t>33. Customer and Company Accounts, Guests, History, Discounts, and Statements.</w:t>
      </w:r>
    </w:p>
    <w:p w14:paraId="1065EC51" w14:textId="77777777" w:rsidR="00DC4906" w:rsidRDefault="00000000">
      <w:pPr>
        <w:pStyle w:val="SourceBlock"/>
      </w:pPr>
      <w:r>
        <w:t>Chapter index: 33. Customer and Company Accounts, Guests, History, Discounts, and Statements.</w:t>
      </w:r>
    </w:p>
    <w:p w14:paraId="31278E8F" w14:textId="77777777" w:rsidR="00DC4906" w:rsidRDefault="00000000">
      <w:pPr>
        <w:pStyle w:val="SourceBlock"/>
      </w:pPr>
      <w:r>
        <w:t>Chapter index (continued): 34. Order Creation, Pickup Date, Customer Confirmation, Receipts, and Labels.</w:t>
      </w:r>
    </w:p>
    <w:p w14:paraId="5594C117" w14:textId="77777777" w:rsidR="00DC4906" w:rsidRDefault="00000000">
      <w:pPr>
        <w:pStyle w:val="Heading4"/>
      </w:pPr>
      <w:r>
        <w:t>35. Payments: Pay Now, Pay Later, Cash, Card, Loyalty, Tips, and Commercial Accounts</w:t>
      </w:r>
    </w:p>
    <w:p w14:paraId="46C07196" w14:textId="77777777" w:rsidR="00DC4906" w:rsidRDefault="00000000">
      <w:pPr>
        <w:pStyle w:val="SourceBlock"/>
      </w:pPr>
      <w:r>
        <w:t>Chapter index: 35. Payments: Pay Now, Pay Later, Cash, Card, Loyalty, Tips, and Commercial Accounts.</w:t>
      </w:r>
    </w:p>
    <w:p w14:paraId="5FD2665A" w14:textId="77777777" w:rsidR="00DC4906" w:rsidRDefault="00000000">
      <w:pPr>
        <w:pStyle w:val="SourceBlock"/>
      </w:pPr>
      <w:r>
        <w:t>Chapter index (continued): 36. Order Tracker, Statuses, Payment Completion, and Production View.</w:t>
      </w:r>
    </w:p>
    <w:p w14:paraId="25AD62E3" w14:textId="77777777" w:rsidR="00DC4906" w:rsidRDefault="00000000">
      <w:pPr>
        <w:pStyle w:val="Heading4"/>
      </w:pPr>
      <w:r>
        <w:t>37. Workflow Cards, Workflow Verification, WDF Positions, and Workflow Tablet</w:t>
      </w:r>
    </w:p>
    <w:p w14:paraId="07B7704A" w14:textId="77777777" w:rsidR="00DC4906" w:rsidRDefault="00000000">
      <w:pPr>
        <w:pStyle w:val="SourceBlock"/>
      </w:pPr>
      <w:r>
        <w:t>Chapter index: 37. Workflow Cards, Workflow Verification, WDF Positions, and Workflow Tablet.</w:t>
      </w:r>
    </w:p>
    <w:p w14:paraId="235B87D9" w14:textId="77777777" w:rsidR="00DC4906" w:rsidRDefault="00000000">
      <w:pPr>
        <w:pStyle w:val="SourceBlock"/>
      </w:pPr>
      <w:r>
        <w:t>Chapter index (continued): 38. Pickup &amp; Delivery (PUD), Wallet, Schedule, Pricing, and Alerts.</w:t>
      </w:r>
    </w:p>
    <w:p w14:paraId="097755D2" w14:textId="77777777" w:rsidR="00DC4906" w:rsidRDefault="00000000">
      <w:pPr>
        <w:pStyle w:val="Heading4"/>
      </w:pPr>
      <w:r>
        <w:t>39. Attendant Checklist Configuration and Enforcement</w:t>
      </w:r>
    </w:p>
    <w:p w14:paraId="4223FF6E" w14:textId="77777777" w:rsidR="00DC4906" w:rsidRDefault="00000000">
      <w:pPr>
        <w:pStyle w:val="SourceBlock"/>
      </w:pPr>
      <w:r>
        <w:t>Chapter index: 39. Attendant Checklist Configuration and Enforcement.</w:t>
      </w:r>
    </w:p>
    <w:p w14:paraId="7A0AE3E4" w14:textId="77777777" w:rsidR="00DC4906" w:rsidRDefault="00000000">
      <w:pPr>
        <w:pStyle w:val="SourceBlock"/>
      </w:pPr>
      <w:r>
        <w:t>Chapter index (continued): 40. POS Reports, Cash Reconciliation, and Financial Controls.</w:t>
      </w:r>
    </w:p>
    <w:p w14:paraId="0ED5A63B" w14:textId="77777777" w:rsidR="00DC4906" w:rsidRDefault="00000000">
      <w:pPr>
        <w:pStyle w:val="Heading4"/>
      </w:pPr>
      <w:r>
        <w:t>41. POS Peripherals: Cash Drawer, Scale, Receipt Printer, Label Printer, and Scanner</w:t>
      </w:r>
    </w:p>
    <w:p w14:paraId="3556D769" w14:textId="77777777" w:rsidR="00DC4906" w:rsidRDefault="00000000">
      <w:pPr>
        <w:pStyle w:val="SourceBlock"/>
      </w:pPr>
      <w:r>
        <w:t>Chapter index: 41. POS Peripherals: Cash Drawer, Scale, Receipt Printer, Label Printer, and Scanner.</w:t>
      </w:r>
    </w:p>
    <w:p w14:paraId="5F92B6E7" w14:textId="77777777" w:rsidR="00DC4906" w:rsidRDefault="00000000">
      <w:pPr>
        <w:pStyle w:val="Heading4"/>
      </w:pPr>
      <w:r>
        <w:t>43. Universal Troubleshooting Framework</w:t>
      </w:r>
    </w:p>
    <w:p w14:paraId="1A7F9B01" w14:textId="77777777" w:rsidR="00DC4906" w:rsidRDefault="00000000">
      <w:pPr>
        <w:pStyle w:val="SourceBlock"/>
      </w:pPr>
      <w:r>
        <w:t>Chapter index: 43. Universal Troubleshooting Framework.</w:t>
      </w:r>
    </w:p>
    <w:p w14:paraId="2C6A3C19" w14:textId="77777777" w:rsidR="00DC4906" w:rsidRDefault="00000000">
      <w:pPr>
        <w:pStyle w:val="SourceBlock"/>
      </w:pPr>
      <w:r>
        <w:lastRenderedPageBreak/>
        <w:t>Chapter index (continued): 44. Outage, Entire Store Down, and Business-Continuity Triage.</w:t>
      </w:r>
    </w:p>
    <w:p w14:paraId="0290508B" w14:textId="77777777" w:rsidR="00DC4906" w:rsidRDefault="00000000">
      <w:pPr>
        <w:pStyle w:val="Heading4"/>
      </w:pPr>
      <w:r>
        <w:t xml:space="preserve">45. Reader Dark, Initializing, </w:t>
      </w:r>
      <w:proofErr w:type="spellStart"/>
      <w:r>
        <w:t>HubData</w:t>
      </w:r>
      <w:proofErr w:type="spellEnd"/>
      <w:r>
        <w:t xml:space="preserve"> Default, Profile Default, Offline, and Network Error</w:t>
      </w:r>
    </w:p>
    <w:p w14:paraId="756EA694" w14:textId="77777777" w:rsidR="00DC4906" w:rsidRDefault="00000000">
      <w:pPr>
        <w:pStyle w:val="SourceBlock"/>
      </w:pPr>
      <w:r>
        <w:t xml:space="preserve">Chapter index: 45. Reader Dark, Initializing, </w:t>
      </w:r>
      <w:proofErr w:type="spellStart"/>
      <w:r>
        <w:t>HubData</w:t>
      </w:r>
      <w:proofErr w:type="spellEnd"/>
      <w:r>
        <w:t xml:space="preserve"> Default, Profile Default, Offline, and Network Error.</w:t>
      </w:r>
    </w:p>
    <w:p w14:paraId="30F983EA" w14:textId="77777777" w:rsidR="00DC4906" w:rsidRDefault="00000000">
      <w:pPr>
        <w:pStyle w:val="SourceBlock"/>
      </w:pPr>
      <w:r>
        <w:t>Chapter index (continued): 46. Transaction Declines, Card Method Failures, and Approved-but-No-Start.</w:t>
      </w:r>
    </w:p>
    <w:p w14:paraId="6F46740F" w14:textId="77777777" w:rsidR="00DC4906" w:rsidRDefault="00000000">
      <w:pPr>
        <w:pStyle w:val="Heading4"/>
      </w:pPr>
      <w:r>
        <w:t>47. Machine No-Start, Wrong Machine, Price, Pulse, Free Cycle, and Dryer Time</w:t>
      </w:r>
    </w:p>
    <w:p w14:paraId="7CDF4B4C" w14:textId="77777777" w:rsidR="00DC4906" w:rsidRDefault="00000000">
      <w:pPr>
        <w:pStyle w:val="SourceBlock"/>
      </w:pPr>
      <w:r>
        <w:t>Chapter index: 47. Machine No-Start, Wrong Machine, Price, Pulse, Free Cycle, and Dryer Time.</w:t>
      </w:r>
    </w:p>
    <w:p w14:paraId="1D589960" w14:textId="77777777" w:rsidR="00DC4906" w:rsidRDefault="00000000">
      <w:pPr>
        <w:pStyle w:val="SourceBlock"/>
      </w:pPr>
      <w:r>
        <w:t>Chapter index (continued): 48. Loyalty Card Balance, Registration, Recharge, Bonus, and History Issues.</w:t>
      </w:r>
    </w:p>
    <w:p w14:paraId="6B00A79A" w14:textId="77777777" w:rsidR="00DC4906" w:rsidRDefault="00000000">
      <w:pPr>
        <w:pStyle w:val="Heading4"/>
      </w:pPr>
      <w:r>
        <w:t>49. Platinum Kiosk and Reload Center Troubleshooting</w:t>
      </w:r>
    </w:p>
    <w:p w14:paraId="132AB3D6" w14:textId="77777777" w:rsidR="00DC4906" w:rsidRDefault="00000000">
      <w:pPr>
        <w:pStyle w:val="SourceBlock"/>
      </w:pPr>
      <w:r>
        <w:t>Chapter index: 49. Platinum kiosk and Reload Center Troubleshooting.</w:t>
      </w:r>
    </w:p>
    <w:p w14:paraId="6841DA01" w14:textId="77777777" w:rsidR="00DC4906" w:rsidRDefault="00000000">
      <w:pPr>
        <w:pStyle w:val="SourceBlock"/>
      </w:pPr>
      <w:r>
        <w:t>Chapter index (continued): 50. Operator Portal, Login, Machine Visibility, and Report Troubleshooting.</w:t>
      </w:r>
    </w:p>
    <w:p w14:paraId="41553A38" w14:textId="77777777" w:rsidR="00DC4906" w:rsidRDefault="00000000">
      <w:pPr>
        <w:pStyle w:val="Heading4"/>
      </w:pPr>
      <w:r>
        <w:t>51. POS Sign-In, Order, Payment, Report, Peripheral, and Sync Troubleshooting</w:t>
      </w:r>
    </w:p>
    <w:p w14:paraId="7DA758B9" w14:textId="77777777" w:rsidR="00DC4906" w:rsidRDefault="00000000">
      <w:pPr>
        <w:pStyle w:val="SourceBlock"/>
      </w:pPr>
      <w:r>
        <w:t>Chapter index: 51. POS Sign-In, Order, Payment, Report, Peripheral, and Sync Troubleshooting.</w:t>
      </w:r>
    </w:p>
    <w:p w14:paraId="18039E01" w14:textId="77777777" w:rsidR="00DC4906" w:rsidRDefault="00000000">
      <w:pPr>
        <w:pStyle w:val="SourceBlock"/>
      </w:pPr>
      <w:r>
        <w:t>Chapter index (continued): 52. Refund, Deposit, Settlement, and Financial Escalation Troubleshooting.</w:t>
      </w:r>
    </w:p>
    <w:p w14:paraId="5DD15C4F" w14:textId="77777777" w:rsidR="00DC4906" w:rsidRDefault="00000000">
      <w:pPr>
        <w:pStyle w:val="Heading4"/>
      </w:pPr>
      <w:r>
        <w:t>53. Escalation Matrix and Evidence Standards</w:t>
      </w:r>
    </w:p>
    <w:p w14:paraId="43CF3BA2" w14:textId="77777777" w:rsidR="00DC4906" w:rsidRDefault="00000000">
      <w:pPr>
        <w:pStyle w:val="SourceBlock"/>
      </w:pPr>
      <w:r>
        <w:t>Chapter index: 53. Escalation Matrix and Evidence Standards.</w:t>
      </w:r>
    </w:p>
    <w:p w14:paraId="002F9623" w14:textId="77777777" w:rsidR="00DC4906" w:rsidRDefault="00000000">
      <w:pPr>
        <w:pStyle w:val="SourceBlock"/>
      </w:pPr>
      <w:r>
        <w:t>Chapter index (continued): 54. Case Intake, Prioritization, Ownership, and Closure.</w:t>
      </w:r>
    </w:p>
    <w:p w14:paraId="3C9F7FDA" w14:textId="77777777" w:rsidR="00DC4906" w:rsidRDefault="00000000">
      <w:pPr>
        <w:pStyle w:val="Heading4"/>
      </w:pPr>
      <w:r>
        <w:t>55. Approved Support Explanations and Customer-Facing Scripts</w:t>
      </w:r>
    </w:p>
    <w:p w14:paraId="4DF89E72" w14:textId="77777777" w:rsidR="00DC4906" w:rsidRDefault="00000000">
      <w:pPr>
        <w:pStyle w:val="SourceBlock"/>
      </w:pPr>
      <w:r>
        <w:t>Chapter index: 55. Approved Support Explanations and Customer-Facing Scripts.</w:t>
      </w:r>
    </w:p>
    <w:p w14:paraId="55E351E1" w14:textId="77777777" w:rsidR="00DC4906" w:rsidRDefault="00000000">
      <w:pPr>
        <w:pStyle w:val="SourceBlock"/>
      </w:pPr>
      <w:r>
        <w:t>Chapter index (continued): 56. Comprehensive Frequently Asked Questions.</w:t>
      </w:r>
    </w:p>
    <w:p w14:paraId="0CC9161C" w14:textId="77777777" w:rsidR="00DC4906" w:rsidRDefault="00000000">
      <w:pPr>
        <w:pStyle w:val="Heading4"/>
      </w:pPr>
      <w:r>
        <w:t>57. Quick Report and Research Matrix</w:t>
      </w:r>
    </w:p>
    <w:p w14:paraId="1961DCD5" w14:textId="77777777" w:rsidR="00DC4906" w:rsidRDefault="00000000">
      <w:pPr>
        <w:pStyle w:val="SourceBlock"/>
      </w:pPr>
      <w:r>
        <w:t>Chapter index: 57. Quick Report and Research Matrix.</w:t>
      </w:r>
    </w:p>
    <w:p w14:paraId="5A6194BE" w14:textId="77777777" w:rsidR="00DC4906" w:rsidRDefault="00000000">
      <w:pPr>
        <w:pStyle w:val="SourceBlock"/>
      </w:pPr>
      <w:r>
        <w:t>Chapter index (continued): 58. Reader, Hub, POS, and Portal Message Matrix.</w:t>
      </w:r>
    </w:p>
    <w:p w14:paraId="6C943428" w14:textId="77777777" w:rsidR="00DC4906" w:rsidRDefault="00000000">
      <w:pPr>
        <w:pStyle w:val="Heading4"/>
      </w:pPr>
      <w:r>
        <w:t>59. Video, Image, Literature, Status, and Help Directory</w:t>
      </w:r>
    </w:p>
    <w:p w14:paraId="0CA1DB65" w14:textId="77777777" w:rsidR="00DC4906" w:rsidRDefault="00000000">
      <w:pPr>
        <w:pStyle w:val="SourceBlock"/>
      </w:pPr>
      <w:r>
        <w:t>Chapter index: 59. Video, Image, Literature, Status, and Help Directory.</w:t>
      </w:r>
    </w:p>
    <w:p w14:paraId="386A64B8" w14:textId="77777777" w:rsidR="00DC4906" w:rsidRDefault="00000000">
      <w:pPr>
        <w:pStyle w:val="Heading4"/>
      </w:pPr>
      <w:r>
        <w:t>61. Software Version and LIVE Production Reference</w:t>
      </w:r>
    </w:p>
    <w:p w14:paraId="64A6B511" w14:textId="77777777" w:rsidR="00DC4906" w:rsidRDefault="00000000">
      <w:pPr>
        <w:pStyle w:val="SourceBlock"/>
      </w:pPr>
      <w:r>
        <w:t>Chapter index: 61. Software Version and LIVE Production Reference.</w:t>
      </w:r>
    </w:p>
    <w:p w14:paraId="6A7D3F4A" w14:textId="77777777" w:rsidR="00DC4906" w:rsidRDefault="00000000">
      <w:pPr>
        <w:pStyle w:val="SourceBlock"/>
      </w:pPr>
      <w:r>
        <w:t>Chapter index (continued): 62. Glossary and Acronyms.</w:t>
      </w:r>
    </w:p>
    <w:p w14:paraId="61F1EC39" w14:textId="77777777" w:rsidR="00DC4906" w:rsidRDefault="00000000">
      <w:pPr>
        <w:pStyle w:val="SourceBlock"/>
      </w:pPr>
      <w:r>
        <w:t>Chapter index (continued): 64. Coverage Statement and Known Limits.</w:t>
      </w:r>
    </w:p>
    <w:p w14:paraId="19002798" w14:textId="77777777" w:rsidR="00DC4906" w:rsidRDefault="00000000">
      <w:pPr>
        <w:pStyle w:val="SourceSubheading"/>
      </w:pPr>
      <w:r>
        <w:t>PART I</w:t>
      </w:r>
    </w:p>
    <w:p w14:paraId="35FBA060" w14:textId="77777777" w:rsidR="00DC4906" w:rsidRDefault="00000000">
      <w:pPr>
        <w:pStyle w:val="SourceSubheading"/>
      </w:pPr>
      <w:r>
        <w:t>SYSTEM AND HARDWARE FOUNDATION</w:t>
      </w:r>
    </w:p>
    <w:p w14:paraId="11445885" w14:textId="77777777" w:rsidR="00DC4906" w:rsidRDefault="00000000">
      <w:pPr>
        <w:pStyle w:val="SourceBlock"/>
      </w:pPr>
      <w:r>
        <w:t>Architecture, terminology, field components, networking, safety, and preventive maintenance.</w:t>
      </w:r>
    </w:p>
    <w:p w14:paraId="0604B166" w14:textId="77777777" w:rsidR="00DC4906" w:rsidRDefault="00000000">
      <w:pPr>
        <w:pStyle w:val="Metadata"/>
        <w:spacing w:after="160"/>
      </w:pPr>
      <w:r>
        <w:rPr>
          <w:b/>
        </w:rPr>
        <w:t>ARTICLE END: KB-REF-000</w:t>
      </w:r>
    </w:p>
    <w:p w14:paraId="7D1649AD" w14:textId="77777777" w:rsidR="00DC4906" w:rsidRDefault="00000000">
      <w:pPr>
        <w:pStyle w:val="Metadata"/>
        <w:keepNext/>
      </w:pPr>
      <w:r>
        <w:rPr>
          <w:b/>
        </w:rPr>
        <w:t>ARTICLE START: KB-REF-001</w:t>
      </w:r>
    </w:p>
    <w:p w14:paraId="5B1577D1" w14:textId="77777777" w:rsidR="00DC4906" w:rsidRDefault="00000000">
      <w:pPr>
        <w:pStyle w:val="Heading3"/>
        <w:pBdr>
          <w:bottom w:val="single" w:sz="4" w:space="1" w:color="C7D4DC"/>
        </w:pBdr>
      </w:pPr>
      <w:r>
        <w:t>KB-REF-001 - SpyderWash System Overview</w:t>
      </w:r>
    </w:p>
    <w:p w14:paraId="61A2846F" w14:textId="77777777" w:rsidR="00DC4906" w:rsidRDefault="00000000">
      <w:pPr>
        <w:pStyle w:val="Metadata"/>
      </w:pPr>
      <w:r>
        <w:rPr>
          <w:b/>
          <w:color w:val="173C5A"/>
        </w:rPr>
        <w:t xml:space="preserve">STATUS: </w:t>
      </w:r>
      <w:r>
        <w:t>CURRENT CONSOLIDATED GUIDANCE</w:t>
      </w:r>
    </w:p>
    <w:p w14:paraId="32BF8BAA" w14:textId="77777777" w:rsidR="00DC4906" w:rsidRDefault="00000000">
      <w:pPr>
        <w:pStyle w:val="Metadata"/>
      </w:pPr>
      <w:r>
        <w:rPr>
          <w:b/>
          <w:color w:val="173C5A"/>
        </w:rPr>
        <w:t xml:space="preserve">METADATA: </w:t>
      </w:r>
      <w:r>
        <w:t xml:space="preserve">category=Software/Portal Guidance; product=SpyderWash ecosystem; audience=Internal support reference; intent=SpyderWash System Overview; </w:t>
      </w:r>
      <w:proofErr w:type="spellStart"/>
      <w:r>
        <w:t>search_terms</w:t>
      </w:r>
      <w:proofErr w:type="spellEnd"/>
      <w:r>
        <w:t>=</w:t>
      </w:r>
      <w:proofErr w:type="spellStart"/>
      <w:r>
        <w:t>spyderwash</w:t>
      </w:r>
      <w:proofErr w:type="spellEnd"/>
      <w:r>
        <w:t>; system; overview</w:t>
      </w:r>
    </w:p>
    <w:p w14:paraId="795DBD77" w14:textId="77777777" w:rsidR="00DC4906" w:rsidRDefault="00000000">
      <w:pPr>
        <w:pStyle w:val="SourceBlock"/>
      </w:pPr>
      <w:r>
        <w:t>SpyderWash is a connected payment, loyalty, machine-management, reporting, and attended-laundry ecosystem. A complete installation may include machine readers and control boards, one or more Bluetooth Hubs or Smart Hubs, cloud services, web portals, loyalty cards, a Platinum kiosk, a POS terminal, a Workflow Tablet, the customer mobile experience, and Cantaloupe merchant processing.</w:t>
      </w:r>
    </w:p>
    <w:p w14:paraId="1C3A6DBA" w14:textId="77777777" w:rsidR="00DC4906" w:rsidRDefault="00000000">
      <w:pPr>
        <w:pStyle w:val="Heading4"/>
      </w:pPr>
      <w:r>
        <w:t>EMV Card Reader</w:t>
      </w:r>
    </w:p>
    <w:p w14:paraId="089036D7" w14:textId="77777777" w:rsidR="00DC4906" w:rsidRDefault="00000000">
      <w:pPr>
        <w:pStyle w:val="SourceBlock"/>
      </w:pPr>
      <w:r>
        <w:t>Subsystem: EMV Card Reader.</w:t>
      </w:r>
    </w:p>
    <w:p w14:paraId="1F948769" w14:textId="77777777" w:rsidR="00DC4906" w:rsidRDefault="00000000">
      <w:pPr>
        <w:pStyle w:val="SourceBlock"/>
      </w:pPr>
      <w:r>
        <w:t>Primary purpose: Customer-facing credit/debit/contactless and loyalty interface.</w:t>
      </w:r>
    </w:p>
    <w:p w14:paraId="201B8E8E" w14:textId="77777777" w:rsidR="00DC4906" w:rsidRDefault="00000000">
      <w:pPr>
        <w:pStyle w:val="SourceBlock"/>
      </w:pPr>
      <w:r>
        <w:t>Common support focus: Power, display messages, insert/tap/swipe behavior, reader model, profile and transaction response.</w:t>
      </w:r>
    </w:p>
    <w:p w14:paraId="5C389508" w14:textId="77777777" w:rsidR="00DC4906" w:rsidRDefault="00000000">
      <w:pPr>
        <w:pStyle w:val="Heading4"/>
      </w:pPr>
      <w:r>
        <w:lastRenderedPageBreak/>
        <w:t>SpyderWash Control Board</w:t>
      </w:r>
    </w:p>
    <w:p w14:paraId="01BA3DA2" w14:textId="77777777" w:rsidR="00DC4906" w:rsidRDefault="00000000">
      <w:pPr>
        <w:pStyle w:val="SourceBlock"/>
      </w:pPr>
      <w:r>
        <w:t>Subsystem: SpyderWash Control Board.</w:t>
      </w:r>
    </w:p>
    <w:p w14:paraId="60DB2EA4" w14:textId="77777777" w:rsidR="00DC4906" w:rsidRDefault="00000000">
      <w:pPr>
        <w:pStyle w:val="SourceBlock"/>
      </w:pPr>
      <w:r>
        <w:t>Primary purpose: Interface between reader and laundry equipment.</w:t>
      </w:r>
    </w:p>
    <w:p w14:paraId="53992BA9" w14:textId="77777777" w:rsidR="00DC4906" w:rsidRDefault="00000000">
      <w:pPr>
        <w:pStyle w:val="SourceBlock"/>
      </w:pPr>
      <w:r>
        <w:t>Common support focus: Power connector, reader cable, relay or serial harness, price/pulse alignment, machine-start command.</w:t>
      </w:r>
    </w:p>
    <w:p w14:paraId="362CDA52" w14:textId="77777777" w:rsidR="00DC4906" w:rsidRDefault="00000000">
      <w:pPr>
        <w:pStyle w:val="Heading4"/>
      </w:pPr>
      <w:r>
        <w:t>Bluetooth Hub / Smart Hub</w:t>
      </w:r>
    </w:p>
    <w:p w14:paraId="71C05327" w14:textId="77777777" w:rsidR="00DC4906" w:rsidRDefault="00000000">
      <w:pPr>
        <w:pStyle w:val="SourceBlock"/>
      </w:pPr>
      <w:r>
        <w:t>Subsystem: Bluetooth Hub / Smart Hub.</w:t>
      </w:r>
    </w:p>
    <w:p w14:paraId="7A42F76D" w14:textId="77777777" w:rsidR="00DC4906" w:rsidRDefault="00000000">
      <w:pPr>
        <w:pStyle w:val="SourceBlock"/>
      </w:pPr>
      <w:r>
        <w:t>Primary purpose: Local Bluetooth-to-cloud communication bridge.</w:t>
      </w:r>
    </w:p>
    <w:p w14:paraId="761AFEF7" w14:textId="77777777" w:rsidR="00DC4906" w:rsidRDefault="00000000">
      <w:pPr>
        <w:pStyle w:val="SourceBlock"/>
      </w:pPr>
      <w:r>
        <w:t>Common support focus: Indicator color, Discovery Mode, placement, range, Ethernet, DHCP, firewall, hub load.</w:t>
      </w:r>
    </w:p>
    <w:p w14:paraId="04B43901" w14:textId="77777777" w:rsidR="00DC4906" w:rsidRDefault="00000000">
      <w:pPr>
        <w:pStyle w:val="Heading4"/>
      </w:pPr>
      <w:r>
        <w:t>Operator Portal</w:t>
      </w:r>
    </w:p>
    <w:p w14:paraId="10FB84CD" w14:textId="77777777" w:rsidR="00DC4906" w:rsidRDefault="00000000">
      <w:pPr>
        <w:pStyle w:val="SourceBlock"/>
      </w:pPr>
      <w:r>
        <w:t>Subsystem: Operator Portal.</w:t>
      </w:r>
    </w:p>
    <w:p w14:paraId="1C22711C" w14:textId="77777777" w:rsidR="00DC4906" w:rsidRDefault="00000000">
      <w:pPr>
        <w:pStyle w:val="SourceBlock"/>
      </w:pPr>
      <w:r>
        <w:t>Primary purpose: Administrative control for locations, machines, loyalty, transactions, reports, attendants, POS configuration.</w:t>
      </w:r>
    </w:p>
    <w:p w14:paraId="705A0155" w14:textId="77777777" w:rsidR="00DC4906" w:rsidRDefault="00000000">
      <w:pPr>
        <w:pStyle w:val="SourceBlock"/>
      </w:pPr>
      <w:r>
        <w:t>Common support focus: Access, filters, machine setup, card management, refunds, report generation.</w:t>
      </w:r>
    </w:p>
    <w:p w14:paraId="47F202A1" w14:textId="77777777" w:rsidR="00DC4906" w:rsidRDefault="00000000">
      <w:pPr>
        <w:pStyle w:val="Heading4"/>
      </w:pPr>
      <w:r>
        <w:t>Attendant Portal</w:t>
      </w:r>
    </w:p>
    <w:p w14:paraId="2A5BB1C8" w14:textId="77777777" w:rsidR="00DC4906" w:rsidRDefault="00000000">
      <w:pPr>
        <w:pStyle w:val="SourceBlock"/>
      </w:pPr>
      <w:r>
        <w:t>Subsystem: Attendant Portal.</w:t>
      </w:r>
    </w:p>
    <w:p w14:paraId="1AC01096" w14:textId="77777777" w:rsidR="00DC4906" w:rsidRDefault="00000000">
      <w:pPr>
        <w:pStyle w:val="SourceBlock"/>
      </w:pPr>
      <w:r>
        <w:t>Primary purpose: Restricted operational portal for employees.</w:t>
      </w:r>
    </w:p>
    <w:p w14:paraId="5549168B" w14:textId="77777777" w:rsidR="00DC4906" w:rsidRDefault="00000000">
      <w:pPr>
        <w:pStyle w:val="SourceBlock"/>
      </w:pPr>
      <w:r>
        <w:t>Common support focus: Permissions, attendant access, assigned functions, accountability.</w:t>
      </w:r>
    </w:p>
    <w:p w14:paraId="6FF2BA58" w14:textId="77777777" w:rsidR="00DC4906" w:rsidRDefault="00000000">
      <w:pPr>
        <w:pStyle w:val="Heading4"/>
      </w:pPr>
      <w:r>
        <w:t>Customer Portal / App</w:t>
      </w:r>
    </w:p>
    <w:p w14:paraId="4DE3B8BB" w14:textId="77777777" w:rsidR="00DC4906" w:rsidRDefault="00000000">
      <w:pPr>
        <w:pStyle w:val="SourceBlock"/>
      </w:pPr>
      <w:r>
        <w:t>Subsystem: Customer Portal / App.</w:t>
      </w:r>
    </w:p>
    <w:p w14:paraId="3432B407" w14:textId="77777777" w:rsidR="00DC4906" w:rsidRDefault="00000000">
      <w:pPr>
        <w:pStyle w:val="SourceBlock"/>
      </w:pPr>
      <w:r>
        <w:t>Primary purpose: Registration, balance, recharge, history, virtual card, alerts, SpyderWatch.</w:t>
      </w:r>
    </w:p>
    <w:p w14:paraId="18313F12" w14:textId="77777777" w:rsidR="00DC4906" w:rsidRDefault="00000000">
      <w:pPr>
        <w:pStyle w:val="SourceBlock"/>
      </w:pPr>
      <w:r>
        <w:t>Common support focus: Account access, card association, availability, payment history, deletion.</w:t>
      </w:r>
    </w:p>
    <w:p w14:paraId="344D56CD" w14:textId="77777777" w:rsidR="00DC4906" w:rsidRDefault="00000000">
      <w:pPr>
        <w:pStyle w:val="Heading4"/>
      </w:pPr>
      <w:r>
        <w:t>Platinum Kiosk / Reload Center</w:t>
      </w:r>
    </w:p>
    <w:p w14:paraId="1607D855" w14:textId="77777777" w:rsidR="00DC4906" w:rsidRDefault="00000000">
      <w:pPr>
        <w:pStyle w:val="SourceBlock"/>
      </w:pPr>
      <w:r>
        <w:t>Subsystem: Platinum kiosk / Reload Center.</w:t>
      </w:r>
    </w:p>
    <w:p w14:paraId="4602F0E5" w14:textId="77777777" w:rsidR="00DC4906" w:rsidRDefault="00000000">
      <w:pPr>
        <w:pStyle w:val="SourceBlock"/>
      </w:pPr>
      <w:r>
        <w:t>Primary purpose: On-site loyalty card issue/reload, cash and card acceptance, receipts.</w:t>
      </w:r>
    </w:p>
    <w:p w14:paraId="79E06DFC" w14:textId="77777777" w:rsidR="00DC4906" w:rsidRDefault="00000000">
      <w:pPr>
        <w:pStyle w:val="SourceBlock"/>
      </w:pPr>
      <w:r>
        <w:t>Common support focus: Power, dispenser, bill validator, printer, reload transactions, cashbox reconciliation.</w:t>
      </w:r>
    </w:p>
    <w:p w14:paraId="31E852DC" w14:textId="77777777" w:rsidR="00DC4906" w:rsidRDefault="00000000">
      <w:pPr>
        <w:pStyle w:val="Heading4"/>
      </w:pPr>
      <w:r>
        <w:t>POS System</w:t>
      </w:r>
    </w:p>
    <w:p w14:paraId="38BF9492" w14:textId="77777777" w:rsidR="00DC4906" w:rsidRDefault="00000000">
      <w:pPr>
        <w:pStyle w:val="SourceBlock"/>
      </w:pPr>
      <w:r>
        <w:t>Subsystem: POS System.</w:t>
      </w:r>
    </w:p>
    <w:p w14:paraId="28B365EE" w14:textId="77777777" w:rsidR="00DC4906" w:rsidRDefault="00000000">
      <w:pPr>
        <w:pStyle w:val="SourceBlock"/>
      </w:pPr>
      <w:r>
        <w:t>Primary purpose: Wash-Dry-Fold and retail intake, payments, inventory, order tracking, reconciliation.</w:t>
      </w:r>
    </w:p>
    <w:p w14:paraId="055A1A7B" w14:textId="77777777" w:rsidR="00DC4906" w:rsidRDefault="00000000">
      <w:pPr>
        <w:pStyle w:val="SourceBlock"/>
      </w:pPr>
      <w:r>
        <w:t>Common support focus: Passcodes, cash drawer, scale, printers, order status, reports, workflow cards, PUD.</w:t>
      </w:r>
    </w:p>
    <w:p w14:paraId="6CB68AF1" w14:textId="77777777" w:rsidR="00DC4906" w:rsidRDefault="00000000">
      <w:pPr>
        <w:pStyle w:val="Heading4"/>
      </w:pPr>
      <w:r>
        <w:t xml:space="preserve">Cantaloupe / </w:t>
      </w:r>
      <w:proofErr w:type="spellStart"/>
      <w:r>
        <w:t>SeedLive</w:t>
      </w:r>
      <w:proofErr w:type="spellEnd"/>
    </w:p>
    <w:p w14:paraId="31FD2A7A" w14:textId="77777777" w:rsidR="00DC4906" w:rsidRDefault="00000000">
      <w:pPr>
        <w:pStyle w:val="SourceBlock"/>
      </w:pPr>
      <w:r>
        <w:t xml:space="preserve">Subsystem: Cantaloupe / </w:t>
      </w:r>
      <w:proofErr w:type="spellStart"/>
      <w:r>
        <w:t>SeedLive</w:t>
      </w:r>
      <w:proofErr w:type="spellEnd"/>
      <w:r>
        <w:t>.</w:t>
      </w:r>
    </w:p>
    <w:p w14:paraId="58534596" w14:textId="77777777" w:rsidR="00DC4906" w:rsidRDefault="00000000">
      <w:pPr>
        <w:pStyle w:val="SourceBlock"/>
      </w:pPr>
      <w:r>
        <w:t>Primary purpose: Merchant processing, settlement, funding, processor reporting.</w:t>
      </w:r>
    </w:p>
    <w:p w14:paraId="0DA17F56" w14:textId="77777777" w:rsidR="00DC4906" w:rsidRDefault="00000000">
      <w:pPr>
        <w:pStyle w:val="SourceBlock"/>
      </w:pPr>
      <w:r>
        <w:t>Common support focus: KYC, EFT, fees, temporary authorizations, deposits, refunds, chargebacks, termination.</w:t>
      </w:r>
    </w:p>
    <w:p w14:paraId="079EB2AE" w14:textId="77777777" w:rsidR="00DC4906" w:rsidRDefault="00000000">
      <w:pPr>
        <w:pStyle w:val="SourceBlock"/>
      </w:pPr>
      <w:r>
        <w:rPr>
          <w:b/>
          <w:color w:val="173C5A"/>
        </w:rPr>
        <w:t xml:space="preserve">IMPORTANT: </w:t>
      </w:r>
      <w:r>
        <w:t xml:space="preserve">Support </w:t>
      </w:r>
      <w:proofErr w:type="gramStart"/>
      <w:r>
        <w:t>principle</w:t>
      </w:r>
      <w:proofErr w:type="gramEnd"/>
      <w:r>
        <w:t xml:space="preserve"> A reader can be powered and paired correctly while a transaction or deposit still fails because the issue is in portal configuration, merchant activation, processing, settlement, or user workflow. Diagnose the full chain rather than treating every symptom as hardware.</w:t>
      </w:r>
    </w:p>
    <w:p w14:paraId="6E3965AB" w14:textId="77777777" w:rsidR="00DC4906" w:rsidRDefault="00000000">
      <w:pPr>
        <w:pStyle w:val="Metadata"/>
        <w:spacing w:after="160"/>
      </w:pPr>
      <w:r>
        <w:rPr>
          <w:b/>
        </w:rPr>
        <w:t>ARTICLE END: KB-REF-001</w:t>
      </w:r>
    </w:p>
    <w:p w14:paraId="2AFE549F" w14:textId="77777777" w:rsidR="00DC4906" w:rsidRDefault="00000000">
      <w:pPr>
        <w:pStyle w:val="Metadata"/>
        <w:keepNext/>
      </w:pPr>
      <w:r>
        <w:rPr>
          <w:b/>
        </w:rPr>
        <w:t>ARTICLE START: KB-REF-002</w:t>
      </w:r>
    </w:p>
    <w:p w14:paraId="7A012935" w14:textId="77777777" w:rsidR="00DC4906" w:rsidRDefault="00000000">
      <w:pPr>
        <w:pStyle w:val="Heading3"/>
        <w:pBdr>
          <w:bottom w:val="single" w:sz="4" w:space="1" w:color="C7D4DC"/>
        </w:pBdr>
      </w:pPr>
      <w:r>
        <w:t>KB-REF-002 - Terminology and Support Language</w:t>
      </w:r>
    </w:p>
    <w:p w14:paraId="1996C11B" w14:textId="77777777" w:rsidR="00DC4906" w:rsidRDefault="00000000">
      <w:pPr>
        <w:pStyle w:val="Metadata"/>
      </w:pPr>
      <w:r>
        <w:rPr>
          <w:b/>
          <w:color w:val="173C5A"/>
        </w:rPr>
        <w:t xml:space="preserve">STATUS: </w:t>
      </w:r>
      <w:r>
        <w:t>CURRENT CONSOLIDATED GUIDANCE</w:t>
      </w:r>
    </w:p>
    <w:p w14:paraId="477ADD09" w14:textId="77777777" w:rsidR="00DC4906" w:rsidRDefault="00000000">
      <w:pPr>
        <w:pStyle w:val="Metadata"/>
      </w:pPr>
      <w:r>
        <w:rPr>
          <w:b/>
          <w:color w:val="173C5A"/>
        </w:rPr>
        <w:t xml:space="preserve">METADATA: </w:t>
      </w:r>
      <w:r>
        <w:t xml:space="preserve">category=General FAQ; product=SpyderWash ecosystem; audience=Internal support reference; intent=Terminology and Support Language; </w:t>
      </w:r>
      <w:proofErr w:type="spellStart"/>
      <w:r>
        <w:t>search_terms</w:t>
      </w:r>
      <w:proofErr w:type="spellEnd"/>
      <w:r>
        <w:t>=terminology; support; language</w:t>
      </w:r>
    </w:p>
    <w:p w14:paraId="4F7E6CE6" w14:textId="77777777" w:rsidR="00DC4906" w:rsidRDefault="00000000">
      <w:pPr>
        <w:pStyle w:val="Heading4"/>
      </w:pPr>
      <w:r>
        <w:t>Operator Code</w:t>
      </w:r>
    </w:p>
    <w:p w14:paraId="40248A19" w14:textId="77777777" w:rsidR="00DC4906" w:rsidRDefault="00000000">
      <w:pPr>
        <w:pStyle w:val="SourceBlock"/>
      </w:pPr>
      <w:r>
        <w:t>Term: Operator Code.</w:t>
      </w:r>
    </w:p>
    <w:p w14:paraId="54D2B30D" w14:textId="77777777" w:rsidR="00DC4906" w:rsidRDefault="00000000">
      <w:pPr>
        <w:pStyle w:val="SourceBlock"/>
      </w:pPr>
      <w:r>
        <w:rPr>
          <w:b/>
          <w:color w:val="526979"/>
        </w:rPr>
        <w:t xml:space="preserve">Operational definition: </w:t>
      </w:r>
      <w:r>
        <w:t>Unique identifier assigned to an operator account. It is used in support, reporting, registration, and frequently in POS naming conventions.</w:t>
      </w:r>
    </w:p>
    <w:p w14:paraId="322BEEFD" w14:textId="77777777" w:rsidR="00DC4906" w:rsidRDefault="00000000">
      <w:pPr>
        <w:pStyle w:val="Heading4"/>
      </w:pPr>
      <w:r>
        <w:lastRenderedPageBreak/>
        <w:t>Location Number / Code</w:t>
      </w:r>
    </w:p>
    <w:p w14:paraId="5A7C1DA6" w14:textId="77777777" w:rsidR="00DC4906" w:rsidRDefault="00000000">
      <w:pPr>
        <w:pStyle w:val="SourceBlock"/>
      </w:pPr>
      <w:r>
        <w:t>Term: Location Number / Code.</w:t>
      </w:r>
    </w:p>
    <w:p w14:paraId="668A5CEB" w14:textId="77777777" w:rsidR="00DC4906" w:rsidRDefault="00000000">
      <w:pPr>
        <w:pStyle w:val="SourceBlock"/>
      </w:pPr>
      <w:r>
        <w:rPr>
          <w:b/>
          <w:color w:val="526979"/>
        </w:rPr>
        <w:t xml:space="preserve">Operational definition: </w:t>
      </w:r>
      <w:r>
        <w:t>Identifier for a specific laundromat or laundry room under an operator.</w:t>
      </w:r>
    </w:p>
    <w:p w14:paraId="651B87A0" w14:textId="77777777" w:rsidR="00DC4906" w:rsidRDefault="00000000">
      <w:pPr>
        <w:pStyle w:val="Heading4"/>
      </w:pPr>
      <w:r>
        <w:t>Position Number</w:t>
      </w:r>
    </w:p>
    <w:p w14:paraId="6C2EE04F" w14:textId="77777777" w:rsidR="00DC4906" w:rsidRDefault="00000000">
      <w:pPr>
        <w:pStyle w:val="SourceBlock"/>
      </w:pPr>
      <w:r>
        <w:t>Term: Position Number.</w:t>
      </w:r>
    </w:p>
    <w:p w14:paraId="5D603913" w14:textId="77777777" w:rsidR="00DC4906" w:rsidRDefault="00000000">
      <w:pPr>
        <w:pStyle w:val="SourceBlock"/>
      </w:pPr>
      <w:r>
        <w:rPr>
          <w:b/>
          <w:color w:val="526979"/>
        </w:rPr>
        <w:t xml:space="preserve">Operational definition: </w:t>
      </w:r>
      <w:r>
        <w:t>Machine-facing identifier used for portal setup, reports, and customer references. It must match the intended physical machine.</w:t>
      </w:r>
    </w:p>
    <w:p w14:paraId="4F7A69D7" w14:textId="77777777" w:rsidR="00DC4906" w:rsidRDefault="00000000">
      <w:pPr>
        <w:pStyle w:val="Heading4"/>
      </w:pPr>
      <w:r>
        <w:t>Bluetooth ID / MAC ID</w:t>
      </w:r>
    </w:p>
    <w:p w14:paraId="263B3213" w14:textId="77777777" w:rsidR="00DC4906" w:rsidRDefault="00000000">
      <w:pPr>
        <w:pStyle w:val="SourceBlock"/>
      </w:pPr>
      <w:r>
        <w:t>Term: Bluetooth ID / MAC ID.</w:t>
      </w:r>
    </w:p>
    <w:p w14:paraId="47FCDBFE" w14:textId="77777777" w:rsidR="00DC4906" w:rsidRDefault="00000000">
      <w:pPr>
        <w:pStyle w:val="SourceBlock"/>
      </w:pPr>
      <w:r>
        <w:rPr>
          <w:b/>
          <w:color w:val="526979"/>
        </w:rPr>
        <w:t xml:space="preserve">Operational definition: </w:t>
      </w:r>
      <w:r>
        <w:t>Twelve-character identifier used to associate a SpyderWash control board or device with the correct machine record.</w:t>
      </w:r>
    </w:p>
    <w:p w14:paraId="4A9077FD" w14:textId="77777777" w:rsidR="00DC4906" w:rsidRDefault="00000000">
      <w:pPr>
        <w:pStyle w:val="Heading4"/>
      </w:pPr>
      <w:r>
        <w:t>Vend Price</w:t>
      </w:r>
    </w:p>
    <w:p w14:paraId="23580126" w14:textId="77777777" w:rsidR="00DC4906" w:rsidRDefault="00000000">
      <w:pPr>
        <w:pStyle w:val="SourceBlock"/>
      </w:pPr>
      <w:r>
        <w:t>Term: Vend Price.</w:t>
      </w:r>
    </w:p>
    <w:p w14:paraId="0230D94A" w14:textId="77777777" w:rsidR="00DC4906" w:rsidRDefault="00000000">
      <w:pPr>
        <w:pStyle w:val="SourceBlock"/>
      </w:pPr>
      <w:r>
        <w:rPr>
          <w:b/>
          <w:color w:val="526979"/>
        </w:rPr>
        <w:t xml:space="preserve">Operational definition: </w:t>
      </w:r>
      <w:r>
        <w:t>Customer price for a machine cycle or POS item.</w:t>
      </w:r>
    </w:p>
    <w:p w14:paraId="270C8E20" w14:textId="77777777" w:rsidR="00DC4906" w:rsidRDefault="00000000">
      <w:pPr>
        <w:pStyle w:val="Heading4"/>
      </w:pPr>
      <w:r>
        <w:t>Pulses</w:t>
      </w:r>
    </w:p>
    <w:p w14:paraId="27B53BD8" w14:textId="77777777" w:rsidR="00DC4906" w:rsidRDefault="00000000">
      <w:pPr>
        <w:pStyle w:val="SourceBlock"/>
      </w:pPr>
      <w:r>
        <w:rPr>
          <w:b/>
          <w:color w:val="526979"/>
        </w:rPr>
        <w:t xml:space="preserve">Term: </w:t>
      </w:r>
      <w:r>
        <w:t>Pulses</w:t>
      </w:r>
    </w:p>
    <w:p w14:paraId="6EC58C42" w14:textId="77777777" w:rsidR="00DC4906" w:rsidRDefault="00000000">
      <w:pPr>
        <w:pStyle w:val="SourceBlock"/>
      </w:pPr>
      <w:r>
        <w:rPr>
          <w:b/>
          <w:color w:val="526979"/>
        </w:rPr>
        <w:t xml:space="preserve">Operational definition: </w:t>
      </w:r>
      <w:r>
        <w:t xml:space="preserve">Machine-start pulses. On quarter-based equipment, the portal pulse count is normally </w:t>
      </w:r>
      <w:proofErr w:type="gramStart"/>
      <w:r>
        <w:t>vend</w:t>
      </w:r>
      <w:proofErr w:type="gramEnd"/>
      <w:r>
        <w:t xml:space="preserve"> price multiplied by four.</w:t>
      </w:r>
    </w:p>
    <w:p w14:paraId="2BA2A20F" w14:textId="77777777" w:rsidR="00DC4906" w:rsidRDefault="00000000">
      <w:pPr>
        <w:pStyle w:val="Heading4"/>
      </w:pPr>
      <w:proofErr w:type="spellStart"/>
      <w:r>
        <w:t>HubData</w:t>
      </w:r>
      <w:proofErr w:type="spellEnd"/>
    </w:p>
    <w:p w14:paraId="192FEA73" w14:textId="77777777" w:rsidR="00DC4906" w:rsidRDefault="00000000">
      <w:pPr>
        <w:pStyle w:val="SourceBlock"/>
      </w:pPr>
      <w:r>
        <w:rPr>
          <w:b/>
          <w:color w:val="526979"/>
        </w:rPr>
        <w:t xml:space="preserve">Term: </w:t>
      </w:r>
      <w:proofErr w:type="spellStart"/>
      <w:r>
        <w:t>HubData</w:t>
      </w:r>
      <w:proofErr w:type="spellEnd"/>
    </w:p>
    <w:p w14:paraId="5E41FED0" w14:textId="77777777" w:rsidR="00DC4906" w:rsidRDefault="00000000">
      <w:pPr>
        <w:pStyle w:val="SourceBlock"/>
      </w:pPr>
      <w:r>
        <w:rPr>
          <w:b/>
          <w:color w:val="526979"/>
        </w:rPr>
        <w:t xml:space="preserve">Operational definition: </w:t>
      </w:r>
      <w:r>
        <w:t>Reader status indicating whether local hub information was acquired.</w:t>
      </w:r>
    </w:p>
    <w:p w14:paraId="24D964E1" w14:textId="77777777" w:rsidR="00DC4906" w:rsidRDefault="00000000">
      <w:pPr>
        <w:pStyle w:val="Heading4"/>
      </w:pPr>
      <w:r>
        <w:t>Profile</w:t>
      </w:r>
    </w:p>
    <w:p w14:paraId="42FFD41F" w14:textId="77777777" w:rsidR="00DC4906" w:rsidRDefault="00000000">
      <w:pPr>
        <w:pStyle w:val="SourceBlock"/>
      </w:pPr>
      <w:r>
        <w:rPr>
          <w:b/>
          <w:color w:val="526979"/>
        </w:rPr>
        <w:t xml:space="preserve">Term: </w:t>
      </w:r>
      <w:r>
        <w:t>Profile</w:t>
      </w:r>
    </w:p>
    <w:p w14:paraId="6B796E91" w14:textId="77777777" w:rsidR="00DC4906" w:rsidRDefault="00000000">
      <w:pPr>
        <w:pStyle w:val="SourceBlock"/>
      </w:pPr>
      <w:r>
        <w:rPr>
          <w:b/>
          <w:color w:val="526979"/>
        </w:rPr>
        <w:t xml:space="preserve">Operational definition: </w:t>
      </w:r>
      <w:r>
        <w:t>Reader status indicating whether configuration/profile data was acquired from the system.</w:t>
      </w:r>
    </w:p>
    <w:p w14:paraId="2C93B18E" w14:textId="77777777" w:rsidR="00DC4906" w:rsidRDefault="00000000">
      <w:pPr>
        <w:pStyle w:val="Heading4"/>
      </w:pPr>
      <w:r>
        <w:t>Loyalty Card</w:t>
      </w:r>
    </w:p>
    <w:p w14:paraId="390F583F" w14:textId="77777777" w:rsidR="00DC4906" w:rsidRDefault="00000000">
      <w:pPr>
        <w:pStyle w:val="SourceBlock"/>
      </w:pPr>
      <w:r>
        <w:t>Term: Loyalty Card.</w:t>
      </w:r>
    </w:p>
    <w:p w14:paraId="1CB9438D" w14:textId="77777777" w:rsidR="00DC4906" w:rsidRDefault="00000000">
      <w:pPr>
        <w:pStyle w:val="SourceBlock"/>
      </w:pPr>
      <w:r>
        <w:rPr>
          <w:b/>
          <w:color w:val="526979"/>
        </w:rPr>
        <w:t xml:space="preserve">Operational definition: </w:t>
      </w:r>
      <w:r>
        <w:t>SpyderWash stored-value card used by customers, employees, attendants, technicians, or workflow functions depending on assignment.</w:t>
      </w:r>
    </w:p>
    <w:p w14:paraId="0A6149D3" w14:textId="77777777" w:rsidR="00DC4906" w:rsidRDefault="00000000">
      <w:pPr>
        <w:pStyle w:val="Heading4"/>
      </w:pPr>
      <w:r>
        <w:t>Free Wash / Free Dry</w:t>
      </w:r>
    </w:p>
    <w:p w14:paraId="5159CFB6" w14:textId="77777777" w:rsidR="00DC4906" w:rsidRDefault="00000000">
      <w:pPr>
        <w:pStyle w:val="SourceBlock"/>
      </w:pPr>
      <w:r>
        <w:t>Term: Free Wash / Free Dry.</w:t>
      </w:r>
    </w:p>
    <w:p w14:paraId="7D824B76" w14:textId="77777777" w:rsidR="00DC4906" w:rsidRDefault="00000000">
      <w:pPr>
        <w:pStyle w:val="SourceBlock"/>
      </w:pPr>
      <w:r>
        <w:rPr>
          <w:b/>
          <w:color w:val="526979"/>
        </w:rPr>
        <w:t xml:space="preserve">Operational definition: </w:t>
      </w:r>
      <w:r>
        <w:t>SpyderWash promotional cycle. Use this terminology instead of “Free Play” for SpyderWash.</w:t>
      </w:r>
    </w:p>
    <w:p w14:paraId="0A95DF9D" w14:textId="77777777" w:rsidR="00DC4906" w:rsidRDefault="00000000">
      <w:pPr>
        <w:pStyle w:val="Heading4"/>
      </w:pPr>
      <w:r>
        <w:t>SpyderWatch</w:t>
      </w:r>
    </w:p>
    <w:p w14:paraId="32B0332C" w14:textId="77777777" w:rsidR="00DC4906" w:rsidRDefault="00000000">
      <w:pPr>
        <w:pStyle w:val="SourceBlock"/>
      </w:pPr>
      <w:r>
        <w:t>Term: SpyderWatch.</w:t>
      </w:r>
    </w:p>
    <w:p w14:paraId="2CA7EE1C" w14:textId="77777777" w:rsidR="00DC4906" w:rsidRDefault="00000000">
      <w:pPr>
        <w:pStyle w:val="SourceBlock"/>
      </w:pPr>
      <w:r>
        <w:rPr>
          <w:b/>
          <w:color w:val="526979"/>
        </w:rPr>
        <w:t xml:space="preserve">Operational definition: </w:t>
      </w:r>
      <w:r>
        <w:t>Optional machine-availability and cycle-alert feature. Availability is time-estimate based, not a direct guarantee.</w:t>
      </w:r>
    </w:p>
    <w:p w14:paraId="41667AD1" w14:textId="77777777" w:rsidR="00DC4906" w:rsidRDefault="00000000">
      <w:pPr>
        <w:pStyle w:val="Heading4"/>
      </w:pPr>
      <w:r>
        <w:t>Clear Total</w:t>
      </w:r>
    </w:p>
    <w:p w14:paraId="13828B2E" w14:textId="77777777" w:rsidR="00DC4906" w:rsidRDefault="00000000">
      <w:pPr>
        <w:pStyle w:val="SourceBlock"/>
      </w:pPr>
      <w:r>
        <w:t>Term: Clear Total.</w:t>
      </w:r>
    </w:p>
    <w:p w14:paraId="122222BB" w14:textId="77777777" w:rsidR="00DC4906" w:rsidRDefault="00000000">
      <w:pPr>
        <w:pStyle w:val="SourceBlock"/>
      </w:pPr>
      <w:r>
        <w:rPr>
          <w:b/>
          <w:color w:val="526979"/>
        </w:rPr>
        <w:t xml:space="preserve">Operational definition: </w:t>
      </w:r>
      <w:r>
        <w:t>Reset of a portal running total. It does not erase the underlying transaction history.</w:t>
      </w:r>
    </w:p>
    <w:p w14:paraId="429B0A31" w14:textId="77777777" w:rsidR="00DC4906" w:rsidRDefault="00000000">
      <w:pPr>
        <w:pStyle w:val="Heading4"/>
      </w:pPr>
      <w:r>
        <w:t>POS</w:t>
      </w:r>
    </w:p>
    <w:p w14:paraId="50E2E4B9" w14:textId="77777777" w:rsidR="00DC4906" w:rsidRDefault="00000000">
      <w:pPr>
        <w:pStyle w:val="SourceBlock"/>
      </w:pPr>
      <w:r>
        <w:rPr>
          <w:b/>
          <w:color w:val="526979"/>
        </w:rPr>
        <w:t xml:space="preserve">Term: </w:t>
      </w:r>
      <w:r>
        <w:t>POS</w:t>
      </w:r>
    </w:p>
    <w:p w14:paraId="2B6D6EC4" w14:textId="77777777" w:rsidR="00DC4906" w:rsidRDefault="00000000">
      <w:pPr>
        <w:pStyle w:val="SourceBlock"/>
      </w:pPr>
      <w:r>
        <w:rPr>
          <w:b/>
          <w:color w:val="526979"/>
        </w:rPr>
        <w:t xml:space="preserve">Operational definition: </w:t>
      </w:r>
      <w:r>
        <w:t>SpyderWash Point of Sale system for attended services, retail, inventory, orders, payments, time clock, and reconciliation.</w:t>
      </w:r>
    </w:p>
    <w:p w14:paraId="203F1BB7" w14:textId="77777777" w:rsidR="00DC4906" w:rsidRDefault="00000000">
      <w:pPr>
        <w:pStyle w:val="Heading4"/>
      </w:pPr>
      <w:r>
        <w:t>WDF</w:t>
      </w:r>
    </w:p>
    <w:p w14:paraId="3016EC09" w14:textId="77777777" w:rsidR="00DC4906" w:rsidRDefault="00000000">
      <w:pPr>
        <w:pStyle w:val="SourceBlock"/>
      </w:pPr>
      <w:r>
        <w:rPr>
          <w:b/>
          <w:color w:val="526979"/>
        </w:rPr>
        <w:t xml:space="preserve">Term: </w:t>
      </w:r>
      <w:r>
        <w:t>WDF</w:t>
      </w:r>
    </w:p>
    <w:p w14:paraId="7A69E3B7" w14:textId="77777777" w:rsidR="00DC4906" w:rsidRDefault="00000000">
      <w:pPr>
        <w:pStyle w:val="SourceBlock"/>
      </w:pPr>
      <w:r>
        <w:rPr>
          <w:b/>
          <w:color w:val="526979"/>
        </w:rPr>
        <w:t xml:space="preserve">Operational definition: </w:t>
      </w:r>
      <w:r>
        <w:t>Wash-Dry-Fold attended-laundry service.</w:t>
      </w:r>
    </w:p>
    <w:p w14:paraId="4B51EA80" w14:textId="77777777" w:rsidR="00DC4906" w:rsidRDefault="00000000">
      <w:pPr>
        <w:pStyle w:val="Heading4"/>
      </w:pPr>
      <w:r>
        <w:t>WDF Position</w:t>
      </w:r>
    </w:p>
    <w:p w14:paraId="209E167B" w14:textId="77777777" w:rsidR="00DC4906" w:rsidRDefault="00000000">
      <w:pPr>
        <w:pStyle w:val="SourceBlock"/>
      </w:pPr>
      <w:r>
        <w:t>Term: WDF Position.</w:t>
      </w:r>
    </w:p>
    <w:p w14:paraId="6BD12853" w14:textId="77777777" w:rsidR="00DC4906" w:rsidRDefault="00000000">
      <w:pPr>
        <w:pStyle w:val="SourceBlock"/>
      </w:pPr>
      <w:r>
        <w:rPr>
          <w:b/>
          <w:color w:val="526979"/>
        </w:rPr>
        <w:lastRenderedPageBreak/>
        <w:t xml:space="preserve">Operational definition: </w:t>
      </w:r>
      <w:r>
        <w:t>POS-specific position used to assign an order to a machine. It must be unique and configured before assignment.</w:t>
      </w:r>
    </w:p>
    <w:p w14:paraId="5204E878" w14:textId="77777777" w:rsidR="00DC4906" w:rsidRDefault="00000000">
      <w:pPr>
        <w:pStyle w:val="Heading4"/>
      </w:pPr>
      <w:r>
        <w:t>Workflow Card</w:t>
      </w:r>
    </w:p>
    <w:p w14:paraId="2157283A" w14:textId="77777777" w:rsidR="00DC4906" w:rsidRDefault="00000000">
      <w:pPr>
        <w:pStyle w:val="SourceBlock"/>
      </w:pPr>
      <w:r>
        <w:t>Term: Workflow Card.</w:t>
      </w:r>
    </w:p>
    <w:p w14:paraId="27AEEA60" w14:textId="77777777" w:rsidR="00DC4906" w:rsidRDefault="00000000">
      <w:pPr>
        <w:pStyle w:val="SourceBlock"/>
      </w:pPr>
      <w:r>
        <w:rPr>
          <w:b/>
          <w:color w:val="526979"/>
        </w:rPr>
        <w:t xml:space="preserve">Operational definition: </w:t>
      </w:r>
      <w:r>
        <w:t>Card assigned for accountable machine starts associated with POS orders.</w:t>
      </w:r>
    </w:p>
    <w:p w14:paraId="7C622C47" w14:textId="77777777" w:rsidR="00DC4906" w:rsidRDefault="00000000">
      <w:pPr>
        <w:pStyle w:val="Heading4"/>
      </w:pPr>
      <w:r>
        <w:t>Workflow Verification</w:t>
      </w:r>
    </w:p>
    <w:p w14:paraId="5D49A3F7" w14:textId="77777777" w:rsidR="00DC4906" w:rsidRDefault="00000000">
      <w:pPr>
        <w:pStyle w:val="SourceBlock"/>
      </w:pPr>
      <w:r>
        <w:t>Term: Workflow Verification.</w:t>
      </w:r>
    </w:p>
    <w:p w14:paraId="6D242474" w14:textId="77777777" w:rsidR="00DC4906" w:rsidRDefault="00000000">
      <w:pPr>
        <w:pStyle w:val="SourceBlock"/>
      </w:pPr>
      <w:r>
        <w:rPr>
          <w:b/>
          <w:color w:val="526979"/>
        </w:rPr>
        <w:t xml:space="preserve">Operational definition: </w:t>
      </w:r>
      <w:r>
        <w:t>Optional POS control requiring selection of a Workflow Card when an order is assigned to a machine.</w:t>
      </w:r>
    </w:p>
    <w:p w14:paraId="1E975B4C" w14:textId="77777777" w:rsidR="00DC4906" w:rsidRDefault="00000000">
      <w:pPr>
        <w:pStyle w:val="Heading4"/>
      </w:pPr>
      <w:r>
        <w:t>PUD</w:t>
      </w:r>
    </w:p>
    <w:p w14:paraId="2F962E54" w14:textId="77777777" w:rsidR="00DC4906" w:rsidRDefault="00000000">
      <w:pPr>
        <w:pStyle w:val="SourceBlock"/>
      </w:pPr>
      <w:r>
        <w:rPr>
          <w:b/>
          <w:color w:val="526979"/>
        </w:rPr>
        <w:t xml:space="preserve">Term: </w:t>
      </w:r>
      <w:r>
        <w:t>PUD</w:t>
      </w:r>
    </w:p>
    <w:p w14:paraId="2F7C1D71" w14:textId="77777777" w:rsidR="00DC4906" w:rsidRDefault="00000000">
      <w:pPr>
        <w:pStyle w:val="SourceBlock"/>
      </w:pPr>
      <w:r>
        <w:rPr>
          <w:b/>
          <w:color w:val="526979"/>
        </w:rPr>
        <w:t xml:space="preserve">Operational definition: </w:t>
      </w:r>
      <w:r>
        <w:t>Pickup &amp; Delivery functionality associated with the SpyderWash mobile/POS workflow.</w:t>
      </w:r>
    </w:p>
    <w:p w14:paraId="4782321F" w14:textId="77777777" w:rsidR="00DC4906" w:rsidRDefault="00000000">
      <w:pPr>
        <w:pStyle w:val="Heading4"/>
      </w:pPr>
      <w:r>
        <w:t>KYC</w:t>
      </w:r>
    </w:p>
    <w:p w14:paraId="68C9A055" w14:textId="77777777" w:rsidR="00DC4906" w:rsidRDefault="00000000">
      <w:pPr>
        <w:pStyle w:val="SourceBlock"/>
      </w:pPr>
      <w:r>
        <w:rPr>
          <w:b/>
          <w:color w:val="526979"/>
        </w:rPr>
        <w:t xml:space="preserve">Term: </w:t>
      </w:r>
      <w:r>
        <w:t>KYC</w:t>
      </w:r>
    </w:p>
    <w:p w14:paraId="1A18CB40" w14:textId="77777777" w:rsidR="00DC4906" w:rsidRDefault="00000000">
      <w:pPr>
        <w:pStyle w:val="SourceBlock"/>
      </w:pPr>
      <w:r>
        <w:rPr>
          <w:b/>
          <w:color w:val="526979"/>
        </w:rPr>
        <w:t xml:space="preserve">Operational definition: </w:t>
      </w:r>
      <w:r>
        <w:t>Know Your Customer verification required by the payment processor.</w:t>
      </w:r>
    </w:p>
    <w:p w14:paraId="443A1F15" w14:textId="77777777" w:rsidR="00DC4906" w:rsidRDefault="00000000">
      <w:pPr>
        <w:pStyle w:val="Heading4"/>
      </w:pPr>
      <w:r>
        <w:t>VCN</w:t>
      </w:r>
    </w:p>
    <w:p w14:paraId="04C73163" w14:textId="77777777" w:rsidR="00DC4906" w:rsidRDefault="00000000">
      <w:pPr>
        <w:pStyle w:val="SourceBlock"/>
      </w:pPr>
      <w:r>
        <w:rPr>
          <w:b/>
          <w:color w:val="526979"/>
        </w:rPr>
        <w:t xml:space="preserve">Term: </w:t>
      </w:r>
      <w:r>
        <w:t>VCN</w:t>
      </w:r>
    </w:p>
    <w:p w14:paraId="68BE64C0" w14:textId="77777777" w:rsidR="00DC4906" w:rsidRDefault="00000000">
      <w:pPr>
        <w:pStyle w:val="SourceBlock"/>
      </w:pPr>
      <w:r>
        <w:rPr>
          <w:b/>
          <w:color w:val="526979"/>
        </w:rPr>
        <w:t xml:space="preserve">Operational definition: </w:t>
      </w:r>
      <w:r>
        <w:t>Virtual Card Number used by the mobile experience to represent a customer card.</w:t>
      </w:r>
    </w:p>
    <w:p w14:paraId="6B2C0605" w14:textId="77777777" w:rsidR="00DC4906" w:rsidRDefault="00000000">
      <w:pPr>
        <w:pStyle w:val="Heading4"/>
      </w:pPr>
      <w:r>
        <w:t>Gross revenue</w:t>
      </w:r>
    </w:p>
    <w:p w14:paraId="12EFD9B7" w14:textId="77777777" w:rsidR="00DC4906" w:rsidRDefault="00000000">
      <w:pPr>
        <w:pStyle w:val="SourceBlock"/>
      </w:pPr>
      <w:r>
        <w:t>Term: Gross revenue.</w:t>
      </w:r>
    </w:p>
    <w:p w14:paraId="16800A8A" w14:textId="77777777" w:rsidR="00DC4906" w:rsidRDefault="00000000">
      <w:pPr>
        <w:pStyle w:val="SourceBlock"/>
      </w:pPr>
      <w:r>
        <w:rPr>
          <w:b/>
          <w:color w:val="526979"/>
        </w:rPr>
        <w:t xml:space="preserve">Operational definition: </w:t>
      </w:r>
      <w:r>
        <w:t>Report value before processor fees, refunds, deposits, or other deductions unless a specific report states otherwise.</w:t>
      </w:r>
    </w:p>
    <w:p w14:paraId="4921076E" w14:textId="77777777" w:rsidR="00DC4906" w:rsidRDefault="00000000">
      <w:pPr>
        <w:pStyle w:val="SourceBlock"/>
      </w:pPr>
      <w:r>
        <w:rPr>
          <w:b/>
          <w:color w:val="173C5A"/>
        </w:rPr>
        <w:t xml:space="preserve">IMPORTANT: </w:t>
      </w:r>
      <w:r>
        <w:t>Terminology discipline Use the product-specific words displayed to the user. Do not mix Cantaloupe Play terminology into SpyderWash support. Quote exact reader messages and UI labels whenever possible.</w:t>
      </w:r>
    </w:p>
    <w:p w14:paraId="1326E2C0" w14:textId="77777777" w:rsidR="00DC4906" w:rsidRDefault="00000000">
      <w:pPr>
        <w:pStyle w:val="Metadata"/>
        <w:spacing w:after="160"/>
      </w:pPr>
      <w:r>
        <w:rPr>
          <w:b/>
        </w:rPr>
        <w:t>ARTICLE END: KB-REF-002</w:t>
      </w:r>
    </w:p>
    <w:p w14:paraId="55D5A6C8" w14:textId="77777777" w:rsidR="00DC4906" w:rsidRDefault="00000000">
      <w:pPr>
        <w:pStyle w:val="Metadata"/>
        <w:keepNext/>
      </w:pPr>
      <w:r>
        <w:rPr>
          <w:b/>
        </w:rPr>
        <w:t>ARTICLE START: KB-REF-003</w:t>
      </w:r>
    </w:p>
    <w:p w14:paraId="006C27FE" w14:textId="77777777" w:rsidR="00DC4906" w:rsidRDefault="00000000">
      <w:pPr>
        <w:pStyle w:val="Heading3"/>
        <w:pBdr>
          <w:bottom w:val="single" w:sz="4" w:space="1" w:color="C7D4DC"/>
        </w:pBdr>
      </w:pPr>
      <w:r>
        <w:t>KB-REF-003 - Roles, Permissions, Security, and Ownership</w:t>
      </w:r>
    </w:p>
    <w:p w14:paraId="5046ECE0" w14:textId="77777777" w:rsidR="00DC4906" w:rsidRDefault="00000000">
      <w:pPr>
        <w:pStyle w:val="Metadata"/>
      </w:pPr>
      <w:r>
        <w:rPr>
          <w:b/>
          <w:color w:val="173C5A"/>
        </w:rPr>
        <w:t xml:space="preserve">STATUS: </w:t>
      </w:r>
      <w:r>
        <w:t>CURRENT CONSOLIDATED GUIDANCE</w:t>
      </w:r>
    </w:p>
    <w:p w14:paraId="4BFA30A8" w14:textId="77777777" w:rsidR="00DC4906" w:rsidRDefault="00000000">
      <w:pPr>
        <w:pStyle w:val="Metadata"/>
      </w:pPr>
      <w:r>
        <w:rPr>
          <w:b/>
          <w:color w:val="173C5A"/>
        </w:rPr>
        <w:t xml:space="preserve">METADATA: </w:t>
      </w:r>
      <w:r>
        <w:t xml:space="preserve">category=Account/Login Issue; product=SpyderWash ecosystem; audience=Internal support reference; intent=Roles, Permissions, Security, and Ownership; </w:t>
      </w:r>
      <w:proofErr w:type="spellStart"/>
      <w:r>
        <w:t>search_terms</w:t>
      </w:r>
      <w:proofErr w:type="spellEnd"/>
      <w:r>
        <w:t>=roles; permissions; security; ownership</w:t>
      </w:r>
    </w:p>
    <w:p w14:paraId="582975D2" w14:textId="77777777" w:rsidR="00DC4906" w:rsidRDefault="00000000">
      <w:pPr>
        <w:pStyle w:val="Heading4"/>
      </w:pPr>
      <w:r>
        <w:t>Operator / Owner</w:t>
      </w:r>
    </w:p>
    <w:p w14:paraId="4999DC7E" w14:textId="77777777" w:rsidR="00DC4906" w:rsidRDefault="00000000">
      <w:pPr>
        <w:pStyle w:val="SourceBlock"/>
      </w:pPr>
      <w:r>
        <w:t>Role: Operator / Owner.</w:t>
      </w:r>
    </w:p>
    <w:p w14:paraId="2EACBA7F" w14:textId="77777777" w:rsidR="00DC4906" w:rsidRDefault="00000000">
      <w:pPr>
        <w:pStyle w:val="SourceBlock"/>
      </w:pPr>
      <w:r>
        <w:t>Typical access: Broad account, location, machine, report, loyalty, and POS administration.</w:t>
      </w:r>
    </w:p>
    <w:p w14:paraId="337B631E" w14:textId="77777777" w:rsidR="00DC4906" w:rsidRDefault="00000000">
      <w:pPr>
        <w:pStyle w:val="SourceBlock"/>
      </w:pPr>
      <w:r>
        <w:rPr>
          <w:b/>
          <w:color w:val="526979"/>
        </w:rPr>
        <w:t xml:space="preserve">Required support practice: </w:t>
      </w:r>
      <w:r>
        <w:t>Verify authority before changing banking, account ownership, merchant settings, or permanent configuration.</w:t>
      </w:r>
    </w:p>
    <w:p w14:paraId="1F964C98" w14:textId="77777777" w:rsidR="00DC4906" w:rsidRDefault="00000000">
      <w:pPr>
        <w:pStyle w:val="Heading4"/>
      </w:pPr>
      <w:r>
        <w:t>Manager</w:t>
      </w:r>
    </w:p>
    <w:p w14:paraId="64051CC3" w14:textId="77777777" w:rsidR="00DC4906" w:rsidRDefault="00000000">
      <w:pPr>
        <w:pStyle w:val="SourceBlock"/>
      </w:pPr>
      <w:r>
        <w:rPr>
          <w:b/>
          <w:color w:val="526979"/>
        </w:rPr>
        <w:t xml:space="preserve">Role: </w:t>
      </w:r>
      <w:r>
        <w:t>Manager</w:t>
      </w:r>
    </w:p>
    <w:p w14:paraId="332D51DD" w14:textId="77777777" w:rsidR="00DC4906" w:rsidRDefault="00000000">
      <w:pPr>
        <w:pStyle w:val="SourceBlock"/>
      </w:pPr>
      <w:r>
        <w:t>Typical access: Operational access based on account permissions.</w:t>
      </w:r>
    </w:p>
    <w:p w14:paraId="6CAA49C6" w14:textId="77777777" w:rsidR="00DC4906" w:rsidRDefault="00000000">
      <w:pPr>
        <w:pStyle w:val="SourceBlock"/>
      </w:pPr>
      <w:r>
        <w:rPr>
          <w:b/>
          <w:color w:val="526979"/>
        </w:rPr>
        <w:t xml:space="preserve">Required support practice: </w:t>
      </w:r>
      <w:r>
        <w:t>Confirm assigned locations and whether the request exceeds delegated authority.</w:t>
      </w:r>
    </w:p>
    <w:p w14:paraId="5BDD1D80" w14:textId="77777777" w:rsidR="00DC4906" w:rsidRDefault="00000000">
      <w:pPr>
        <w:pStyle w:val="Heading4"/>
      </w:pPr>
      <w:r>
        <w:t>Attendant</w:t>
      </w:r>
    </w:p>
    <w:p w14:paraId="4CC198FB" w14:textId="77777777" w:rsidR="00DC4906" w:rsidRDefault="00000000">
      <w:pPr>
        <w:pStyle w:val="SourceBlock"/>
      </w:pPr>
      <w:r>
        <w:rPr>
          <w:b/>
          <w:color w:val="526979"/>
        </w:rPr>
        <w:t xml:space="preserve">Role: </w:t>
      </w:r>
      <w:r>
        <w:t>Attendant</w:t>
      </w:r>
    </w:p>
    <w:p w14:paraId="3A16BB16" w14:textId="77777777" w:rsidR="00DC4906" w:rsidRDefault="00000000">
      <w:pPr>
        <w:pStyle w:val="SourceBlock"/>
      </w:pPr>
      <w:r>
        <w:t>Typical access: Limited portal/POS functions, time clock, order handling, cash duties.</w:t>
      </w:r>
    </w:p>
    <w:p w14:paraId="15141608" w14:textId="77777777" w:rsidR="00DC4906" w:rsidRDefault="00000000">
      <w:pPr>
        <w:pStyle w:val="SourceBlock"/>
      </w:pPr>
      <w:r>
        <w:rPr>
          <w:b/>
          <w:color w:val="526979"/>
        </w:rPr>
        <w:t xml:space="preserve">Required support practice: </w:t>
      </w:r>
      <w:r>
        <w:t>Use an individual passcode; never share a generic attendant credential.</w:t>
      </w:r>
    </w:p>
    <w:p w14:paraId="3E9DFEFB" w14:textId="77777777" w:rsidR="00DC4906" w:rsidRDefault="00000000">
      <w:pPr>
        <w:pStyle w:val="Heading4"/>
      </w:pPr>
      <w:r>
        <w:t>Technician</w:t>
      </w:r>
    </w:p>
    <w:p w14:paraId="4E4BC75D" w14:textId="77777777" w:rsidR="00DC4906" w:rsidRDefault="00000000">
      <w:pPr>
        <w:pStyle w:val="SourceBlock"/>
      </w:pPr>
      <w:r>
        <w:t>Role: Technician.</w:t>
      </w:r>
    </w:p>
    <w:p w14:paraId="4C2C0F01" w14:textId="77777777" w:rsidR="00DC4906" w:rsidRDefault="00000000">
      <w:pPr>
        <w:pStyle w:val="SourceBlock"/>
      </w:pPr>
      <w:r>
        <w:t>Typical access: Hardware service, diagnostics, machine testing, sometimes employee/technician card.</w:t>
      </w:r>
    </w:p>
    <w:p w14:paraId="5148797F" w14:textId="77777777" w:rsidR="00DC4906" w:rsidRDefault="00000000">
      <w:pPr>
        <w:pStyle w:val="SourceBlock"/>
      </w:pPr>
      <w:r>
        <w:rPr>
          <w:b/>
          <w:color w:val="526979"/>
        </w:rPr>
        <w:t xml:space="preserve">Required support practice: </w:t>
      </w:r>
      <w:r>
        <w:t>Use assigned service access; document all swaps and configuration changes.</w:t>
      </w:r>
    </w:p>
    <w:p w14:paraId="6469D8B2" w14:textId="77777777" w:rsidR="00DC4906" w:rsidRDefault="00000000">
      <w:pPr>
        <w:pStyle w:val="Heading4"/>
      </w:pPr>
      <w:r>
        <w:lastRenderedPageBreak/>
        <w:t>Customer</w:t>
      </w:r>
    </w:p>
    <w:p w14:paraId="4BAB2384" w14:textId="77777777" w:rsidR="00DC4906" w:rsidRDefault="00000000">
      <w:pPr>
        <w:pStyle w:val="SourceBlock"/>
      </w:pPr>
      <w:r>
        <w:rPr>
          <w:b/>
          <w:color w:val="526979"/>
        </w:rPr>
        <w:t xml:space="preserve">Role: </w:t>
      </w:r>
      <w:r>
        <w:t>Customer</w:t>
      </w:r>
    </w:p>
    <w:p w14:paraId="7F7E6CA5" w14:textId="77777777" w:rsidR="00DC4906" w:rsidRDefault="00000000">
      <w:pPr>
        <w:pStyle w:val="SourceBlock"/>
      </w:pPr>
      <w:r>
        <w:t>Typical access: Customer portal/app, card registration, balance/recharge/history, SpyderWatch.</w:t>
      </w:r>
    </w:p>
    <w:p w14:paraId="301AF326" w14:textId="77777777" w:rsidR="00DC4906" w:rsidRDefault="00000000">
      <w:pPr>
        <w:pStyle w:val="SourceBlock"/>
      </w:pPr>
      <w:r>
        <w:rPr>
          <w:b/>
          <w:color w:val="526979"/>
        </w:rPr>
        <w:t xml:space="preserve">Required support practice: </w:t>
      </w:r>
      <w:r>
        <w:t>Authenticate through normal customer workflows; do not expose operator data.</w:t>
      </w:r>
    </w:p>
    <w:p w14:paraId="14EEC05D" w14:textId="77777777" w:rsidR="00DC4906" w:rsidRDefault="00000000">
      <w:pPr>
        <w:pStyle w:val="Heading4"/>
      </w:pPr>
      <w:r>
        <w:t>Setomatic Support</w:t>
      </w:r>
    </w:p>
    <w:p w14:paraId="2656752C" w14:textId="77777777" w:rsidR="00DC4906" w:rsidRDefault="00000000">
      <w:pPr>
        <w:pStyle w:val="SourceBlock"/>
      </w:pPr>
      <w:r>
        <w:t>Role: Setomatic Support.</w:t>
      </w:r>
    </w:p>
    <w:p w14:paraId="5DD9D41A" w14:textId="77777777" w:rsidR="00DC4906" w:rsidRDefault="00000000">
      <w:pPr>
        <w:pStyle w:val="SourceBlock"/>
      </w:pPr>
      <w:r>
        <w:t>Typical access: Troubleshooting, configuration guidance, escalation, and Support-authorized repair or replacement coordination. The chatbot must not open or manage an RMA.</w:t>
      </w:r>
    </w:p>
    <w:p w14:paraId="08AACF5A" w14:textId="77777777" w:rsidR="00DC4906" w:rsidRDefault="00000000">
      <w:pPr>
        <w:pStyle w:val="SourceBlock"/>
      </w:pPr>
      <w:r>
        <w:rPr>
          <w:b/>
          <w:color w:val="526979"/>
        </w:rPr>
        <w:t xml:space="preserve">Required support practice: </w:t>
      </w:r>
      <w:r>
        <w:t>Document evidence, protect credentials, and distinguish verified fact from assumption.</w:t>
      </w:r>
    </w:p>
    <w:p w14:paraId="1BE1645F" w14:textId="77777777" w:rsidR="00DC4906" w:rsidRDefault="00000000">
      <w:pPr>
        <w:pStyle w:val="Heading4"/>
      </w:pPr>
      <w:r>
        <w:t>Cantaloupe Support / Activations</w:t>
      </w:r>
    </w:p>
    <w:p w14:paraId="30D45E97" w14:textId="77777777" w:rsidR="00DC4906" w:rsidRDefault="00000000">
      <w:pPr>
        <w:pStyle w:val="SourceBlock"/>
      </w:pPr>
      <w:r>
        <w:t>Role: Cantaloupe Support / Activations.</w:t>
      </w:r>
    </w:p>
    <w:p w14:paraId="5E3D84AB" w14:textId="77777777" w:rsidR="00DC4906" w:rsidRDefault="00000000">
      <w:pPr>
        <w:pStyle w:val="SourceBlock"/>
      </w:pPr>
      <w:r>
        <w:t>Typical access: Merchant account, KYC, processor response, funding and processing matters.</w:t>
      </w:r>
    </w:p>
    <w:p w14:paraId="79178EB3" w14:textId="77777777" w:rsidR="00DC4906" w:rsidRDefault="00000000">
      <w:pPr>
        <w:pStyle w:val="SourceBlock"/>
      </w:pPr>
      <w:r>
        <w:rPr>
          <w:b/>
          <w:color w:val="526979"/>
        </w:rPr>
        <w:t xml:space="preserve">Required support practice: </w:t>
      </w:r>
      <w:r>
        <w:t>Provide merchant identifiers and transaction evidence; do not guess processor status.</w:t>
      </w:r>
    </w:p>
    <w:p w14:paraId="17CA6F87" w14:textId="77777777" w:rsidR="00DC4906" w:rsidRDefault="00000000">
      <w:pPr>
        <w:pStyle w:val="Heading4"/>
      </w:pPr>
      <w:r>
        <w:t>Credential rules</w:t>
      </w:r>
    </w:p>
    <w:p w14:paraId="4C254351" w14:textId="77777777" w:rsidR="00DC4906" w:rsidRDefault="00000000">
      <w:pPr>
        <w:pStyle w:val="ListBullet"/>
      </w:pPr>
      <w:r>
        <w:t xml:space="preserve">Each attendant should have a unique </w:t>
      </w:r>
      <w:proofErr w:type="gramStart"/>
      <w:r>
        <w:t>passcode</w:t>
      </w:r>
      <w:proofErr w:type="gramEnd"/>
      <w:r>
        <w:t xml:space="preserve"> so transactions, time-clock activity, checklist completion, and cash activity are attributable to the correct employee.</w:t>
      </w:r>
    </w:p>
    <w:p w14:paraId="4C9459E2" w14:textId="77777777" w:rsidR="00DC4906" w:rsidRDefault="00000000">
      <w:pPr>
        <w:pStyle w:val="ListBullet"/>
      </w:pPr>
      <w:r>
        <w:t>The Operator POS passcode provides elevated access and should not be shared with attendants or posted at the terminal.</w:t>
      </w:r>
    </w:p>
    <w:p w14:paraId="72491CAC" w14:textId="77777777" w:rsidR="00DC4906" w:rsidRDefault="00000000">
      <w:pPr>
        <w:pStyle w:val="ListBullet"/>
      </w:pPr>
      <w:r>
        <w:t>The POS Workflow Tablet passcode is managed separately. A common provisioning convention is the last four digits of the POS ID, but the actual configured value controls.</w:t>
      </w:r>
    </w:p>
    <w:p w14:paraId="79DDF010" w14:textId="77777777" w:rsidR="00DC4906" w:rsidRDefault="00000000">
      <w:pPr>
        <w:pStyle w:val="ListBullet"/>
      </w:pPr>
      <w:r>
        <w:t>Never ask a customer to email a full payment-card number, CVV, password, or sensitive identity document. Use approved secure processor channels.</w:t>
      </w:r>
    </w:p>
    <w:p w14:paraId="524F8023" w14:textId="77777777" w:rsidR="00DC4906" w:rsidRDefault="00000000">
      <w:pPr>
        <w:pStyle w:val="ListBullet"/>
      </w:pPr>
      <w:r>
        <w:t>Treat Bluetooth IDs, serial numbers, Operator Codes, POS IDs, banking data, API tokens, and screenshots containing customer information as controlled support data.</w:t>
      </w:r>
    </w:p>
    <w:p w14:paraId="4EF38EF6" w14:textId="77777777" w:rsidR="00DC4906" w:rsidRDefault="00000000">
      <w:pPr>
        <w:pStyle w:val="Metadata"/>
        <w:spacing w:after="160"/>
      </w:pPr>
      <w:r>
        <w:rPr>
          <w:b/>
        </w:rPr>
        <w:t>ARTICLE END: KB-REF-003</w:t>
      </w:r>
    </w:p>
    <w:p w14:paraId="70C061CF" w14:textId="77777777" w:rsidR="00DC4906" w:rsidRDefault="00000000">
      <w:pPr>
        <w:pStyle w:val="Metadata"/>
        <w:keepNext/>
      </w:pPr>
      <w:r>
        <w:rPr>
          <w:b/>
        </w:rPr>
        <w:t>ARTICLE START: KB-REF-004</w:t>
      </w:r>
    </w:p>
    <w:p w14:paraId="1F75385D" w14:textId="77777777" w:rsidR="00DC4906" w:rsidRDefault="00000000">
      <w:pPr>
        <w:pStyle w:val="Heading3"/>
        <w:pBdr>
          <w:bottom w:val="single" w:sz="4" w:space="1" w:color="C7D4DC"/>
        </w:pBdr>
      </w:pPr>
      <w:r>
        <w:t>KB-REF-004 - Safety, Service Discipline, and Escalation Boundaries</w:t>
      </w:r>
    </w:p>
    <w:p w14:paraId="6F000C7E" w14:textId="77777777" w:rsidR="00DC4906" w:rsidRDefault="00000000">
      <w:pPr>
        <w:pStyle w:val="Metadata"/>
      </w:pPr>
      <w:r>
        <w:rPr>
          <w:b/>
          <w:color w:val="173C5A"/>
        </w:rPr>
        <w:t xml:space="preserve">STATUS: </w:t>
      </w:r>
      <w:r>
        <w:t>CURRENT CONSOLIDATED GUIDANCE</w:t>
      </w:r>
    </w:p>
    <w:p w14:paraId="6FEC2D44" w14:textId="77777777" w:rsidR="00DC4906" w:rsidRDefault="00000000">
      <w:pPr>
        <w:pStyle w:val="Metadata"/>
      </w:pPr>
      <w:r>
        <w:rPr>
          <w:b/>
          <w:color w:val="173C5A"/>
        </w:rPr>
        <w:t xml:space="preserve">METADATA: </w:t>
      </w:r>
      <w:r>
        <w:t xml:space="preserve">category=Software/Portal Guidance; product=SpyderWash ecosystem; audience=Internal support reference; intent=Safety, Service Discipline, and Escalation Boundaries; </w:t>
      </w:r>
      <w:proofErr w:type="spellStart"/>
      <w:r>
        <w:t>search_terms</w:t>
      </w:r>
      <w:proofErr w:type="spellEnd"/>
      <w:r>
        <w:t>=safety; service; discipline; escalation; boundaries</w:t>
      </w:r>
    </w:p>
    <w:p w14:paraId="52916E55" w14:textId="77777777" w:rsidR="00DC4906" w:rsidRDefault="00000000">
      <w:pPr>
        <w:pStyle w:val="SourceBlock"/>
      </w:pPr>
      <w:r>
        <w:rPr>
          <w:b/>
          <w:color w:val="173C5A"/>
        </w:rPr>
        <w:t xml:space="preserve">IMPORTANT: </w:t>
      </w:r>
      <w:r>
        <w:t>Electrical safety Disconnect power before reseating internal cables, opening equipment panels, changing readers or control boards, or servicing kiosk hardware. Follow the laundry-equipment manufacturer’s lockout/service procedures and local electrical requirements.</w:t>
      </w:r>
    </w:p>
    <w:p w14:paraId="30428A9F" w14:textId="77777777" w:rsidR="00DC4906" w:rsidRDefault="00000000">
      <w:pPr>
        <w:pStyle w:val="Heading4"/>
      </w:pPr>
      <w:r>
        <w:t>Machine electrical or mechanical repair</w:t>
      </w:r>
    </w:p>
    <w:p w14:paraId="03CCC424" w14:textId="77777777" w:rsidR="00DC4906" w:rsidRDefault="00000000">
      <w:pPr>
        <w:pStyle w:val="SourceBlock"/>
      </w:pPr>
      <w:r>
        <w:t>Situation: Machine electrical or mechanical repair.</w:t>
      </w:r>
    </w:p>
    <w:p w14:paraId="618D4C67" w14:textId="77777777" w:rsidR="00DC4906" w:rsidRDefault="00000000">
      <w:pPr>
        <w:pStyle w:val="SourceBlock"/>
      </w:pPr>
      <w:r>
        <w:rPr>
          <w:b/>
          <w:color w:val="526979"/>
        </w:rPr>
        <w:t xml:space="preserve">Support boundary: </w:t>
      </w:r>
      <w:r>
        <w:t>Refer to a qualified laundry-equipment technician unless the task is limited to approved SpyderWash components and procedures.</w:t>
      </w:r>
    </w:p>
    <w:p w14:paraId="04B8F585" w14:textId="77777777" w:rsidR="00DC4906" w:rsidRDefault="00000000">
      <w:pPr>
        <w:pStyle w:val="Heading4"/>
      </w:pPr>
      <w:r>
        <w:t>Router, firewall, managed network, VLAN, or ISP configuration</w:t>
      </w:r>
    </w:p>
    <w:p w14:paraId="46AFAA96" w14:textId="77777777" w:rsidR="00DC4906" w:rsidRDefault="00000000">
      <w:pPr>
        <w:pStyle w:val="SourceBlock"/>
      </w:pPr>
      <w:r>
        <w:t>Situation: Router, firewall, managed network, VLAN, or ISP configuration.</w:t>
      </w:r>
    </w:p>
    <w:p w14:paraId="5C3009F7" w14:textId="77777777" w:rsidR="00DC4906" w:rsidRDefault="00000000">
      <w:pPr>
        <w:pStyle w:val="SourceBlock"/>
      </w:pPr>
      <w:r>
        <w:rPr>
          <w:b/>
          <w:color w:val="526979"/>
        </w:rPr>
        <w:t xml:space="preserve">Support boundary: </w:t>
      </w:r>
      <w:r>
        <w:t>Coordinate with the operator’s IT provider or ISP. Support can provide requirements and evidence but should not assume control of third-party infrastructure.</w:t>
      </w:r>
    </w:p>
    <w:p w14:paraId="39FB41E4" w14:textId="77777777" w:rsidR="00DC4906" w:rsidRDefault="00000000">
      <w:pPr>
        <w:pStyle w:val="Heading4"/>
      </w:pPr>
      <w:r>
        <w:t>Merchant KYC, settlement, chargeback, funding hold, processor termination</w:t>
      </w:r>
    </w:p>
    <w:p w14:paraId="771B96A6" w14:textId="77777777" w:rsidR="00DC4906" w:rsidRDefault="00000000">
      <w:pPr>
        <w:pStyle w:val="SourceBlock"/>
      </w:pPr>
      <w:r>
        <w:t>Situation: Merchant KYC, settlement, chargeback, funding hold, processor termination.</w:t>
      </w:r>
    </w:p>
    <w:p w14:paraId="786F61CD" w14:textId="77777777" w:rsidR="00DC4906" w:rsidRDefault="00000000">
      <w:pPr>
        <w:pStyle w:val="SourceBlock"/>
      </w:pPr>
      <w:r>
        <w:rPr>
          <w:b/>
          <w:color w:val="526979"/>
        </w:rPr>
        <w:t xml:space="preserve">Support boundary: </w:t>
      </w:r>
      <w:r>
        <w:t>Escalate to Cantaloupe/Activations with documented evidence and merchant identifiers.</w:t>
      </w:r>
    </w:p>
    <w:p w14:paraId="6407ED48" w14:textId="77777777" w:rsidR="00DC4906" w:rsidRDefault="00000000">
      <w:pPr>
        <w:pStyle w:val="Heading4"/>
      </w:pPr>
      <w:r>
        <w:t>Billing dispute, quote, contract term, cancellation charge</w:t>
      </w:r>
    </w:p>
    <w:p w14:paraId="1F26CE15" w14:textId="77777777" w:rsidR="00DC4906" w:rsidRDefault="00000000">
      <w:pPr>
        <w:pStyle w:val="SourceBlock"/>
      </w:pPr>
      <w:r>
        <w:t>Situation: Billing dispute, quote, contract term, cancellation charge.</w:t>
      </w:r>
    </w:p>
    <w:p w14:paraId="2EBCB6D3" w14:textId="77777777" w:rsidR="00DC4906" w:rsidRDefault="00000000">
      <w:pPr>
        <w:pStyle w:val="SourceBlock"/>
      </w:pPr>
      <w:r>
        <w:rPr>
          <w:b/>
          <w:color w:val="526979"/>
        </w:rPr>
        <w:t xml:space="preserve">Support boundary: </w:t>
      </w:r>
      <w:r>
        <w:t>Escalate to Accounting/Sales/authorized management and reference the signed agreement.</w:t>
      </w:r>
    </w:p>
    <w:p w14:paraId="18BE832A" w14:textId="77777777" w:rsidR="00DC4906" w:rsidRDefault="00000000">
      <w:pPr>
        <w:pStyle w:val="Heading4"/>
      </w:pPr>
      <w:r>
        <w:t>Data deletion / privacy request</w:t>
      </w:r>
    </w:p>
    <w:p w14:paraId="5FBA92CF" w14:textId="77777777" w:rsidR="00DC4906" w:rsidRDefault="00000000">
      <w:pPr>
        <w:pStyle w:val="SourceBlock"/>
      </w:pPr>
      <w:r>
        <w:t>Situation: Data deletion / privacy request.</w:t>
      </w:r>
    </w:p>
    <w:p w14:paraId="139F0404" w14:textId="77777777" w:rsidR="00DC4906" w:rsidRDefault="00000000">
      <w:pPr>
        <w:pStyle w:val="SourceBlock"/>
      </w:pPr>
      <w:r>
        <w:rPr>
          <w:b/>
          <w:color w:val="526979"/>
        </w:rPr>
        <w:lastRenderedPageBreak/>
        <w:t xml:space="preserve">Support boundary: </w:t>
      </w:r>
      <w:r>
        <w:t>Follow the documented account-deletion or privacy workflow; verify requestor and retention obligations.</w:t>
      </w:r>
    </w:p>
    <w:p w14:paraId="5669C7BF" w14:textId="77777777" w:rsidR="00DC4906" w:rsidRDefault="00000000">
      <w:pPr>
        <w:pStyle w:val="Heading4"/>
      </w:pPr>
      <w:r>
        <w:t>Warranty, replacement, return, or RMA request</w:t>
      </w:r>
    </w:p>
    <w:p w14:paraId="3320D05D" w14:textId="77777777" w:rsidR="00DC4906" w:rsidRDefault="00000000">
      <w:pPr>
        <w:pStyle w:val="SourceBlock"/>
      </w:pPr>
      <w:r>
        <w:t>Situation: A warranty claim, repair, replacement, return, or RMA may be required.</w:t>
      </w:r>
    </w:p>
    <w:p w14:paraId="0CE661CB" w14:textId="77777777" w:rsidR="00DC4906" w:rsidRDefault="00000000">
      <w:pPr>
        <w:pStyle w:val="SourceBlock"/>
      </w:pPr>
      <w:r>
        <w:t>Support boundary: The chatbot must stop after safe troubleshooting and preparation of handoff information. A SpyderWash Support representative must directly review the case, determine eligibility, issue any RMA number, authorize repair or replacement, and provide written return or shipping instructions. The chatbot must not promise, initiate, submit, manage, or close the process.</w:t>
      </w:r>
    </w:p>
    <w:p w14:paraId="7D4272B2" w14:textId="77777777" w:rsidR="00DC4906" w:rsidRDefault="00000000">
      <w:pPr>
        <w:pStyle w:val="Heading4"/>
      </w:pPr>
      <w:r>
        <w:t>Change-control discipline</w:t>
      </w:r>
    </w:p>
    <w:p w14:paraId="79372194" w14:textId="77777777" w:rsidR="00DC4906" w:rsidRDefault="00000000">
      <w:pPr>
        <w:pStyle w:val="SourceBlock"/>
      </w:pPr>
      <w:r>
        <w:t>1. Capture the current state: operator, location, position, device IDs, version, screenshots, exact error, and timestamp.</w:t>
      </w:r>
    </w:p>
    <w:p w14:paraId="531021D3" w14:textId="77777777" w:rsidR="00DC4906" w:rsidRDefault="00000000">
      <w:pPr>
        <w:pStyle w:val="SourceBlock"/>
      </w:pPr>
      <w:r>
        <w:t>2. Change one variable at a time whenever practical.</w:t>
      </w:r>
    </w:p>
    <w:p w14:paraId="2CEE8D9F" w14:textId="77777777" w:rsidR="00DC4906" w:rsidRDefault="00000000">
      <w:pPr>
        <w:pStyle w:val="SourceBlock"/>
      </w:pPr>
      <w:r>
        <w:t>3. Record what was changed, by whom, when, why, and the before/after result.</w:t>
      </w:r>
    </w:p>
    <w:p w14:paraId="56BBCACD" w14:textId="77777777" w:rsidR="00DC4906" w:rsidRDefault="00000000">
      <w:pPr>
        <w:pStyle w:val="SourceBlock"/>
      </w:pPr>
      <w:r>
        <w:t>4. Perform an end-to-end transaction or machine-start test after any configuration or hardware change.</w:t>
      </w:r>
    </w:p>
    <w:p w14:paraId="7D600398" w14:textId="77777777" w:rsidR="00DC4906" w:rsidRDefault="00000000">
      <w:pPr>
        <w:pStyle w:val="SourceBlock"/>
      </w:pPr>
      <w:r>
        <w:t>5. Restore the original state if the change does not improve the issue and is not otherwise required.</w:t>
      </w:r>
    </w:p>
    <w:p w14:paraId="6776D85A" w14:textId="77777777" w:rsidR="00DC4906" w:rsidRDefault="00000000">
      <w:pPr>
        <w:pStyle w:val="SourceBlock"/>
      </w:pPr>
      <w:r>
        <w:t>6. Escalate with evidence rather than an unstructured narrative.</w:t>
      </w:r>
    </w:p>
    <w:p w14:paraId="5556D161" w14:textId="77777777" w:rsidR="00DC4906" w:rsidRDefault="00000000">
      <w:pPr>
        <w:pStyle w:val="Metadata"/>
        <w:spacing w:after="160"/>
      </w:pPr>
      <w:r>
        <w:rPr>
          <w:b/>
        </w:rPr>
        <w:t>ARTICLE END: KB-REF-004</w:t>
      </w:r>
    </w:p>
    <w:p w14:paraId="7EAB6A86" w14:textId="77777777" w:rsidR="00DC4906" w:rsidRDefault="00000000">
      <w:pPr>
        <w:pStyle w:val="Metadata"/>
        <w:keepNext/>
      </w:pPr>
      <w:r>
        <w:rPr>
          <w:b/>
        </w:rPr>
        <w:t>ARTICLE START: KB-REF-005</w:t>
      </w:r>
    </w:p>
    <w:p w14:paraId="1122934A" w14:textId="77777777" w:rsidR="00DC4906" w:rsidRDefault="00000000">
      <w:pPr>
        <w:pStyle w:val="Heading3"/>
        <w:pBdr>
          <w:bottom w:val="single" w:sz="4" w:space="1" w:color="C7D4DC"/>
        </w:pBdr>
      </w:pPr>
      <w:r>
        <w:t>KB-REF-005 - EMV Card Reader Systems</w:t>
      </w:r>
    </w:p>
    <w:p w14:paraId="7679340E" w14:textId="77777777" w:rsidR="00DC4906" w:rsidRDefault="00000000">
      <w:pPr>
        <w:pStyle w:val="Metadata"/>
      </w:pPr>
      <w:r>
        <w:rPr>
          <w:b/>
          <w:color w:val="173C5A"/>
        </w:rPr>
        <w:t xml:space="preserve">STATUS: </w:t>
      </w:r>
      <w:r>
        <w:t>CURRENT CONSOLIDATED GUIDANCE</w:t>
      </w:r>
    </w:p>
    <w:p w14:paraId="22CEE371" w14:textId="77777777" w:rsidR="00DC4906" w:rsidRDefault="00000000">
      <w:pPr>
        <w:pStyle w:val="Metadata"/>
      </w:pPr>
      <w:r>
        <w:rPr>
          <w:b/>
          <w:color w:val="173C5A"/>
        </w:rPr>
        <w:t xml:space="preserve">METADATA: </w:t>
      </w:r>
      <w:r>
        <w:t xml:space="preserve">category=Software/Portal Guidance; product=SpyderWash ecosystem; audience=Internal support reference; intent=EMV Card Reader Systems; </w:t>
      </w:r>
      <w:proofErr w:type="spellStart"/>
      <w:r>
        <w:t>search_terms</w:t>
      </w:r>
      <w:proofErr w:type="spellEnd"/>
      <w:r>
        <w:t>=</w:t>
      </w:r>
      <w:proofErr w:type="spellStart"/>
      <w:r>
        <w:t>emv</w:t>
      </w:r>
      <w:proofErr w:type="spellEnd"/>
      <w:r>
        <w:t>; card; reader; systems</w:t>
      </w:r>
    </w:p>
    <w:p w14:paraId="75F81E2B" w14:textId="77777777" w:rsidR="00DC4906" w:rsidRDefault="00000000">
      <w:pPr>
        <w:pStyle w:val="Heading4"/>
      </w:pPr>
      <w:r>
        <w:t>Reader models and payment methods</w:t>
      </w:r>
    </w:p>
    <w:p w14:paraId="4AAA59B2" w14:textId="77777777" w:rsidR="00DC4906" w:rsidRDefault="00000000">
      <w:pPr>
        <w:pStyle w:val="Heading4"/>
      </w:pPr>
      <w:r>
        <w:t>Spyder-EMV-100 / newer EMV reader</w:t>
      </w:r>
    </w:p>
    <w:p w14:paraId="043FE818" w14:textId="77777777" w:rsidR="00DC4906" w:rsidRDefault="00000000">
      <w:pPr>
        <w:pStyle w:val="SourceBlock"/>
      </w:pPr>
      <w:r>
        <w:t>Reader family: Spyder-EMV-100 / newer EMV reader.</w:t>
      </w:r>
    </w:p>
    <w:p w14:paraId="22B79FCF" w14:textId="77777777" w:rsidR="00DC4906" w:rsidRDefault="00000000">
      <w:pPr>
        <w:pStyle w:val="SourceBlock"/>
      </w:pPr>
      <w:r>
        <w:t>Typical methods: Chip insert, contactless card, mobile wallet; model-dependent magstripe behavior.</w:t>
      </w:r>
    </w:p>
    <w:p w14:paraId="797A9FCA" w14:textId="77777777" w:rsidR="00DC4906" w:rsidRDefault="00000000">
      <w:pPr>
        <w:pStyle w:val="SourceBlock"/>
      </w:pPr>
      <w:r>
        <w:rPr>
          <w:b/>
          <w:color w:val="526979"/>
        </w:rPr>
        <w:t xml:space="preserve">Diagnostic significance: </w:t>
      </w:r>
      <w:r>
        <w:t>Separate insert, tap, mobile-wallet, and specific card-brand failures. EMV kernel or contactless behavior may affect only one path.</w:t>
      </w:r>
    </w:p>
    <w:p w14:paraId="7050EF2F" w14:textId="77777777" w:rsidR="00DC4906" w:rsidRDefault="00000000">
      <w:pPr>
        <w:pStyle w:val="Heading4"/>
      </w:pPr>
      <w:r>
        <w:t>Earlier Spyder-0T01 / Spyder-VS01 readers</w:t>
      </w:r>
    </w:p>
    <w:p w14:paraId="6BF4C001" w14:textId="77777777" w:rsidR="00DC4906" w:rsidRDefault="00000000">
      <w:pPr>
        <w:pStyle w:val="SourceBlock"/>
      </w:pPr>
      <w:r>
        <w:t>Reader family: Earlier Spyder-0T01 / Spyder-VS01 readers.</w:t>
      </w:r>
    </w:p>
    <w:p w14:paraId="2776CFCA" w14:textId="77777777" w:rsidR="00DC4906" w:rsidRDefault="00000000">
      <w:pPr>
        <w:pStyle w:val="SourceBlock"/>
      </w:pPr>
      <w:r>
        <w:t>Typical methods: Legacy swipe and loyalty behavior; contactless may not be supported.</w:t>
      </w:r>
    </w:p>
    <w:p w14:paraId="140E41BE" w14:textId="77777777" w:rsidR="00DC4906" w:rsidRDefault="00000000">
      <w:pPr>
        <w:pStyle w:val="SourceBlock"/>
      </w:pPr>
      <w:r>
        <w:rPr>
          <w:b/>
          <w:color w:val="526979"/>
        </w:rPr>
        <w:t xml:space="preserve">Diagnostic significance: </w:t>
      </w:r>
      <w:r>
        <w:t>Do not diagnose a missing tap function as a network failure when the hardware does not support contactless.</w:t>
      </w:r>
    </w:p>
    <w:p w14:paraId="01FCC2D6" w14:textId="77777777" w:rsidR="00DC4906" w:rsidRDefault="00000000">
      <w:pPr>
        <w:pStyle w:val="Heading4"/>
      </w:pPr>
      <w:r>
        <w:t>Loyalty-only or machine-specific interface</w:t>
      </w:r>
    </w:p>
    <w:p w14:paraId="58CB30AE" w14:textId="77777777" w:rsidR="00DC4906" w:rsidRDefault="00000000">
      <w:pPr>
        <w:pStyle w:val="SourceBlock"/>
      </w:pPr>
      <w:r>
        <w:t>Reader family: Loyalty-only or machine-specific interface.</w:t>
      </w:r>
    </w:p>
    <w:p w14:paraId="0617721C" w14:textId="77777777" w:rsidR="00DC4906" w:rsidRDefault="00000000">
      <w:pPr>
        <w:pStyle w:val="SourceBlock"/>
      </w:pPr>
      <w:r>
        <w:t>Typical methods: SpyderWash Loyalty Card and machine activation.</w:t>
      </w:r>
    </w:p>
    <w:p w14:paraId="4C81600E" w14:textId="77777777" w:rsidR="00DC4906" w:rsidRDefault="00000000">
      <w:pPr>
        <w:pStyle w:val="SourceBlock"/>
      </w:pPr>
      <w:r>
        <w:rPr>
          <w:b/>
          <w:color w:val="526979"/>
        </w:rPr>
        <w:t xml:space="preserve">Diagnostic significance: </w:t>
      </w:r>
      <w:r>
        <w:t>If loyalty works but credit fails, investigate merchant/processor/card path. If credit works but loyalty fails, investigate card status, balance, assignment, or reader/card compatibility.</w:t>
      </w:r>
    </w:p>
    <w:p w14:paraId="1A4EE8A8" w14:textId="77777777" w:rsidR="00DC4906" w:rsidRDefault="00000000">
      <w:pPr>
        <w:pStyle w:val="Heading4"/>
      </w:pPr>
      <w:r>
        <w:t>First questions for reader issues</w:t>
      </w:r>
    </w:p>
    <w:p w14:paraId="60403A43" w14:textId="77777777" w:rsidR="00DC4906" w:rsidRDefault="00000000">
      <w:pPr>
        <w:pStyle w:val="ListBullet"/>
      </w:pPr>
      <w:r>
        <w:t>Which exact position and reader model are affected?</w:t>
      </w:r>
    </w:p>
    <w:p w14:paraId="1B081640" w14:textId="77777777" w:rsidR="00DC4906" w:rsidRDefault="00000000">
      <w:pPr>
        <w:pStyle w:val="ListBullet"/>
      </w:pPr>
      <w:r>
        <w:t xml:space="preserve">Is the reader dark, initializing, displaying </w:t>
      </w:r>
      <w:proofErr w:type="spellStart"/>
      <w:r>
        <w:t>HubData</w:t>
      </w:r>
      <w:proofErr w:type="spellEnd"/>
      <w:r>
        <w:t>/Profile status, showing Network Error/Offline, or accepting a card and declining?</w:t>
      </w:r>
    </w:p>
    <w:p w14:paraId="204A5D09" w14:textId="77777777" w:rsidR="00DC4906" w:rsidRDefault="00000000">
      <w:pPr>
        <w:pStyle w:val="ListBullet"/>
      </w:pPr>
      <w:r>
        <w:t>Are loyalty cards and credit/debit cards both affected?</w:t>
      </w:r>
    </w:p>
    <w:p w14:paraId="5FDFD631" w14:textId="77777777" w:rsidR="00DC4906" w:rsidRDefault="00000000">
      <w:pPr>
        <w:pStyle w:val="ListBullet"/>
      </w:pPr>
      <w:r>
        <w:t>Does the issue affect swipe, insert, tap, mobile wallet, one card brand, one physical card, or all attempts?</w:t>
      </w:r>
    </w:p>
    <w:p w14:paraId="29291149" w14:textId="77777777" w:rsidR="00DC4906" w:rsidRDefault="00000000">
      <w:pPr>
        <w:pStyle w:val="ListBullet"/>
      </w:pPr>
      <w:r>
        <w:t>Does the machine start after approval? A payment approval with no machine start is a different fault domain than a decline.</w:t>
      </w:r>
    </w:p>
    <w:p w14:paraId="2788DE2F" w14:textId="77777777" w:rsidR="00DC4906" w:rsidRDefault="00000000">
      <w:pPr>
        <w:pStyle w:val="ListBullet"/>
      </w:pPr>
      <w:r>
        <w:t>What is the exact timestamp, amount, last four digits or loyalty card number, and displayed response?</w:t>
      </w:r>
    </w:p>
    <w:p w14:paraId="48C0818C" w14:textId="77777777" w:rsidR="00DC4906" w:rsidRDefault="00000000">
      <w:pPr>
        <w:pStyle w:val="Heading4"/>
      </w:pPr>
      <w:r>
        <w:t>Physical checks</w:t>
      </w:r>
    </w:p>
    <w:p w14:paraId="1C36B4D9" w14:textId="77777777" w:rsidR="00DC4906" w:rsidRDefault="00000000">
      <w:pPr>
        <w:pStyle w:val="SourceBlock"/>
      </w:pPr>
      <w:r>
        <w:t>1. Confirm stable machine/control-board power and inspect for a dark or rebooting reader.</w:t>
      </w:r>
    </w:p>
    <w:p w14:paraId="79C4AC44" w14:textId="77777777" w:rsidR="00DC4906" w:rsidRDefault="00000000">
      <w:pPr>
        <w:pStyle w:val="SourceBlock"/>
      </w:pPr>
      <w:r>
        <w:t>2. Inspect the reader face, chip slot, contactless target, cable strain, shield/housing, and mounting.</w:t>
      </w:r>
    </w:p>
    <w:p w14:paraId="091198D4" w14:textId="77777777" w:rsidR="00DC4906" w:rsidRDefault="00000000">
      <w:pPr>
        <w:pStyle w:val="SourceBlock"/>
      </w:pPr>
      <w:r>
        <w:t>3. Power down before reseating the reader cable or control-board power connector.</w:t>
      </w:r>
    </w:p>
    <w:p w14:paraId="0320B4B1" w14:textId="77777777" w:rsidR="00DC4906" w:rsidRDefault="00000000">
      <w:pPr>
        <w:pStyle w:val="SourceBlock"/>
      </w:pPr>
      <w:r>
        <w:lastRenderedPageBreak/>
        <w:t>4. Compare the behavior with a known-good reader, cable, board, or position only when authorized and document all swaps.</w:t>
      </w:r>
    </w:p>
    <w:p w14:paraId="18C09C35" w14:textId="77777777" w:rsidR="00DC4906" w:rsidRDefault="00000000">
      <w:pPr>
        <w:pStyle w:val="SourceBlock"/>
      </w:pPr>
      <w:r>
        <w:t xml:space="preserve">5. After power restoration, allow the reader to complete initialization and record </w:t>
      </w:r>
      <w:proofErr w:type="spellStart"/>
      <w:r>
        <w:t>HubData</w:t>
      </w:r>
      <w:proofErr w:type="spellEnd"/>
      <w:r>
        <w:t xml:space="preserve"> and Profile messages before testing.</w:t>
      </w:r>
    </w:p>
    <w:p w14:paraId="30354FAF" w14:textId="77777777" w:rsidR="00DC4906" w:rsidRDefault="00000000">
      <w:pPr>
        <w:pStyle w:val="SmallNote"/>
      </w:pPr>
      <w:r>
        <w:rPr>
          <w:b/>
          <w:color w:val="173C5A"/>
        </w:rPr>
        <w:t xml:space="preserve">VISUAL REFERENCE: </w:t>
      </w:r>
      <w:r>
        <w:t>Figure 5-1. EMV reader and protective shield reference See Part IV - Visual and Media Reference.</w:t>
      </w:r>
    </w:p>
    <w:p w14:paraId="083EC06C" w14:textId="77777777" w:rsidR="00DC4906" w:rsidRDefault="00000000">
      <w:pPr>
        <w:pStyle w:val="SmallNote"/>
      </w:pPr>
      <w:r>
        <w:rPr>
          <w:b/>
          <w:color w:val="173C5A"/>
        </w:rPr>
        <w:t xml:space="preserve">VISUAL REFERENCE: </w:t>
      </w:r>
      <w:r>
        <w:t>Figure 5-2. EMV Impact Shield reference See Part IV - Visual and Media Reference.</w:t>
      </w:r>
    </w:p>
    <w:p w14:paraId="6A68AC86" w14:textId="77777777" w:rsidR="00DC4906" w:rsidRDefault="00000000">
      <w:pPr>
        <w:pStyle w:val="Metadata"/>
        <w:spacing w:after="160"/>
      </w:pPr>
      <w:r>
        <w:rPr>
          <w:b/>
        </w:rPr>
        <w:t>ARTICLE END: KB-REF-005</w:t>
      </w:r>
    </w:p>
    <w:p w14:paraId="4CAF80D9" w14:textId="77777777" w:rsidR="00DC4906" w:rsidRDefault="00000000">
      <w:pPr>
        <w:pStyle w:val="Metadata"/>
        <w:keepNext/>
      </w:pPr>
      <w:r>
        <w:rPr>
          <w:b/>
        </w:rPr>
        <w:t>ARTICLE START: KB-REF-006</w:t>
      </w:r>
    </w:p>
    <w:p w14:paraId="03EEDB74" w14:textId="77777777" w:rsidR="00DC4906" w:rsidRDefault="00000000">
      <w:pPr>
        <w:pStyle w:val="Heading3"/>
        <w:pBdr>
          <w:bottom w:val="single" w:sz="4" w:space="1" w:color="C7D4DC"/>
        </w:pBdr>
      </w:pPr>
      <w:r>
        <w:t>KB-REF-006 - SpyderWash Control Boards and Machine Interfaces</w:t>
      </w:r>
    </w:p>
    <w:p w14:paraId="7D65A3B7" w14:textId="77777777" w:rsidR="00DC4906" w:rsidRDefault="00000000">
      <w:pPr>
        <w:pStyle w:val="Metadata"/>
      </w:pPr>
      <w:r>
        <w:rPr>
          <w:b/>
          <w:color w:val="173C5A"/>
        </w:rPr>
        <w:t xml:space="preserve">STATUS: </w:t>
      </w:r>
      <w:r>
        <w:t>CURRENT CONSOLIDATED GUIDANCE</w:t>
      </w:r>
    </w:p>
    <w:p w14:paraId="3F46949F" w14:textId="77777777" w:rsidR="00DC4906" w:rsidRDefault="00000000">
      <w:pPr>
        <w:pStyle w:val="Metadata"/>
      </w:pPr>
      <w:r>
        <w:rPr>
          <w:b/>
          <w:color w:val="173C5A"/>
        </w:rPr>
        <w:t xml:space="preserve">METADATA: </w:t>
      </w:r>
      <w:r>
        <w:t xml:space="preserve">category=Pricing Change Guidance; product=SpyderWash ecosystem; audience=Internal support reference; intent=SpyderWash Control Boards and Machine Interfaces; </w:t>
      </w:r>
      <w:proofErr w:type="spellStart"/>
      <w:r>
        <w:t>search_terms</w:t>
      </w:r>
      <w:proofErr w:type="spellEnd"/>
      <w:r>
        <w:t>=</w:t>
      </w:r>
      <w:proofErr w:type="spellStart"/>
      <w:r>
        <w:t>spyderwash</w:t>
      </w:r>
      <w:proofErr w:type="spellEnd"/>
      <w:r>
        <w:t>; control; boards; machine; interfaces</w:t>
      </w:r>
    </w:p>
    <w:p w14:paraId="11C07C3E" w14:textId="77777777" w:rsidR="00DC4906" w:rsidRDefault="00000000">
      <w:pPr>
        <w:pStyle w:val="SourceBlock"/>
      </w:pPr>
      <w:r>
        <w:t>The SpyderWash control board—often called the Purple Board—provides the interface between the reader and the laundry machine. It may receive power through the approved supply and communicate with the machine by relay/pulse or serial harness, depending on model and installation.</w:t>
      </w:r>
    </w:p>
    <w:p w14:paraId="206B2041" w14:textId="77777777" w:rsidR="00DC4906" w:rsidRDefault="00000000">
      <w:pPr>
        <w:pStyle w:val="SourceBlock"/>
      </w:pPr>
      <w:r>
        <w:t>A board can communicate with a hub while still failing to start the machine because of an incorrect harness, loose connector, machine programming, price/pulse mismatch, relay failure, serial setting, or machine-side service state.</w:t>
      </w:r>
    </w:p>
    <w:p w14:paraId="48C12D43" w14:textId="77777777" w:rsidR="00DC4906" w:rsidRDefault="00000000">
      <w:pPr>
        <w:pStyle w:val="Heading4"/>
      </w:pPr>
      <w:r>
        <w:t>Reader dark</w:t>
      </w:r>
    </w:p>
    <w:p w14:paraId="35F24067" w14:textId="77777777" w:rsidR="00DC4906" w:rsidRDefault="00000000">
      <w:pPr>
        <w:pStyle w:val="SourceBlock"/>
      </w:pPr>
      <w:r>
        <w:t>Symptom: Reader dark.</w:t>
      </w:r>
    </w:p>
    <w:p w14:paraId="299D79D3" w14:textId="77777777" w:rsidR="00DC4906" w:rsidRDefault="00000000">
      <w:pPr>
        <w:pStyle w:val="SourceBlock"/>
      </w:pPr>
      <w:r>
        <w:t>Likely domains: Machine power, supply, barrel connector, board power, reader cable.</w:t>
      </w:r>
    </w:p>
    <w:p w14:paraId="1957554B" w14:textId="77777777" w:rsidR="00DC4906" w:rsidRDefault="00000000">
      <w:pPr>
        <w:pStyle w:val="SourceBlock"/>
      </w:pPr>
      <w:r>
        <w:rPr>
          <w:b/>
          <w:color w:val="526979"/>
        </w:rPr>
        <w:t xml:space="preserve">Priority checks: </w:t>
      </w:r>
      <w:r>
        <w:t>Verify power source, connector seating, board indicators, cable condition, known-good component.</w:t>
      </w:r>
    </w:p>
    <w:p w14:paraId="466FD638" w14:textId="77777777" w:rsidR="00DC4906" w:rsidRDefault="00000000">
      <w:pPr>
        <w:pStyle w:val="Heading4"/>
      </w:pPr>
      <w:r>
        <w:t>Reader online but machine does not start</w:t>
      </w:r>
    </w:p>
    <w:p w14:paraId="4B79F01E" w14:textId="77777777" w:rsidR="00DC4906" w:rsidRDefault="00000000">
      <w:pPr>
        <w:pStyle w:val="SourceBlock"/>
      </w:pPr>
      <w:r>
        <w:t>Symptom: Reader online but machine does not start.</w:t>
      </w:r>
    </w:p>
    <w:p w14:paraId="1FFD9D92" w14:textId="77777777" w:rsidR="00DC4906" w:rsidRDefault="00000000">
      <w:pPr>
        <w:pStyle w:val="SourceBlock"/>
      </w:pPr>
      <w:r>
        <w:t>Likely domains: Relay/serial harness, machine input, pulse count, position configuration.</w:t>
      </w:r>
    </w:p>
    <w:p w14:paraId="5F92A861" w14:textId="77777777" w:rsidR="00DC4906" w:rsidRDefault="00000000">
      <w:pPr>
        <w:pStyle w:val="SourceBlock"/>
      </w:pPr>
      <w:r>
        <w:rPr>
          <w:b/>
          <w:color w:val="526979"/>
        </w:rPr>
        <w:t xml:space="preserve">Priority checks: </w:t>
      </w:r>
      <w:r>
        <w:t>Confirm approval, physical position, portal values, harness, machine programming, and output test.</w:t>
      </w:r>
    </w:p>
    <w:p w14:paraId="18526FE0" w14:textId="77777777" w:rsidR="00DC4906" w:rsidRDefault="00000000">
      <w:pPr>
        <w:pStyle w:val="Heading4"/>
      </w:pPr>
      <w:r>
        <w:t>Machine starts free</w:t>
      </w:r>
    </w:p>
    <w:p w14:paraId="2D9AA7A9" w14:textId="77777777" w:rsidR="00DC4906" w:rsidRDefault="00000000">
      <w:pPr>
        <w:pStyle w:val="SourceBlock"/>
      </w:pPr>
      <w:r>
        <w:t>Symptom: Machine starts free.</w:t>
      </w:r>
    </w:p>
    <w:p w14:paraId="211EDC95" w14:textId="77777777" w:rsidR="00DC4906" w:rsidRDefault="00000000">
      <w:pPr>
        <w:pStyle w:val="SourceBlock"/>
      </w:pPr>
      <w:r>
        <w:t>Likely domains: Machine programmed at zero, free-vend/service mode, stuck relay, incorrect input.</w:t>
      </w:r>
    </w:p>
    <w:p w14:paraId="3800FFF8" w14:textId="77777777" w:rsidR="00DC4906" w:rsidRDefault="00000000">
      <w:pPr>
        <w:pStyle w:val="SourceBlock"/>
      </w:pPr>
      <w:r>
        <w:rPr>
          <w:b/>
          <w:color w:val="526979"/>
        </w:rPr>
        <w:t xml:space="preserve">Priority checks: </w:t>
      </w:r>
      <w:r>
        <w:t>Check machine programming and service state before blaming portal or reader.</w:t>
      </w:r>
    </w:p>
    <w:p w14:paraId="19689DA5" w14:textId="77777777" w:rsidR="00DC4906" w:rsidRDefault="00000000">
      <w:pPr>
        <w:pStyle w:val="Heading4"/>
      </w:pPr>
      <w:r>
        <w:t>Wrong price / insufficient pulses</w:t>
      </w:r>
    </w:p>
    <w:p w14:paraId="5D748088" w14:textId="77777777" w:rsidR="00DC4906" w:rsidRDefault="00000000">
      <w:pPr>
        <w:pStyle w:val="SourceBlock"/>
      </w:pPr>
      <w:r>
        <w:t>Symptom: Wrong price / insufficient pulses.</w:t>
      </w:r>
    </w:p>
    <w:p w14:paraId="5973C715" w14:textId="77777777" w:rsidR="00DC4906" w:rsidRDefault="00000000">
      <w:pPr>
        <w:pStyle w:val="SourceBlock"/>
      </w:pPr>
      <w:r>
        <w:t>Likely domains: Portal vend price, pulses, machine denomination, option pricing.</w:t>
      </w:r>
    </w:p>
    <w:p w14:paraId="49A95D20" w14:textId="77777777" w:rsidR="00DC4906" w:rsidRDefault="00000000">
      <w:pPr>
        <w:pStyle w:val="SourceBlock"/>
      </w:pPr>
      <w:r>
        <w:rPr>
          <w:b/>
          <w:color w:val="526979"/>
        </w:rPr>
        <w:t xml:space="preserve">Priority checks: </w:t>
      </w:r>
      <w:r>
        <w:t>Compare physical vend, portal price, pulse count, and machine setup.</w:t>
      </w:r>
    </w:p>
    <w:p w14:paraId="01666F11" w14:textId="77777777" w:rsidR="00DC4906" w:rsidRDefault="00000000">
      <w:pPr>
        <w:pStyle w:val="Heading4"/>
      </w:pPr>
      <w:r>
        <w:t>Intermittent reboots</w:t>
      </w:r>
    </w:p>
    <w:p w14:paraId="51BF9BDE" w14:textId="77777777" w:rsidR="00DC4906" w:rsidRDefault="00000000">
      <w:pPr>
        <w:pStyle w:val="SourceBlock"/>
      </w:pPr>
      <w:r>
        <w:t>Symptom: Intermittent reboots.</w:t>
      </w:r>
    </w:p>
    <w:p w14:paraId="3ECB726F" w14:textId="77777777" w:rsidR="00DC4906" w:rsidRDefault="00000000">
      <w:pPr>
        <w:pStyle w:val="SourceBlock"/>
      </w:pPr>
      <w:r>
        <w:t>Likely domains: Unstable power, loose barrel connector, damaged cable, heat/moisture.</w:t>
      </w:r>
    </w:p>
    <w:p w14:paraId="1DF1E903" w14:textId="77777777" w:rsidR="00DC4906" w:rsidRDefault="00000000">
      <w:pPr>
        <w:pStyle w:val="SourceBlock"/>
      </w:pPr>
      <w:r>
        <w:rPr>
          <w:b/>
          <w:color w:val="526979"/>
        </w:rPr>
        <w:t xml:space="preserve">Priority checks: </w:t>
      </w:r>
      <w:r>
        <w:t>Inspect power and environment; document voltage/power behavior if qualified.</w:t>
      </w:r>
    </w:p>
    <w:p w14:paraId="6484E603" w14:textId="77777777" w:rsidR="00DC4906" w:rsidRDefault="00000000">
      <w:pPr>
        <w:pStyle w:val="Heading4"/>
      </w:pPr>
      <w:r>
        <w:t>Wrong machine starts</w:t>
      </w:r>
    </w:p>
    <w:p w14:paraId="5978FDB2" w14:textId="77777777" w:rsidR="00DC4906" w:rsidRDefault="00000000">
      <w:pPr>
        <w:pStyle w:val="SourceBlock"/>
      </w:pPr>
      <w:r>
        <w:t>Symptom: Wrong machine starts.</w:t>
      </w:r>
    </w:p>
    <w:p w14:paraId="11A97221" w14:textId="77777777" w:rsidR="00DC4906" w:rsidRDefault="00000000">
      <w:pPr>
        <w:pStyle w:val="SourceBlock"/>
      </w:pPr>
      <w:r>
        <w:t>Likely domains: Position/Bluetooth ID mapping or crossed wiring.</w:t>
      </w:r>
    </w:p>
    <w:p w14:paraId="2C8C1503" w14:textId="77777777" w:rsidR="00DC4906" w:rsidRDefault="00000000">
      <w:pPr>
        <w:pStyle w:val="SourceBlock"/>
      </w:pPr>
      <w:r>
        <w:rPr>
          <w:b/>
          <w:color w:val="526979"/>
        </w:rPr>
        <w:t xml:space="preserve">Priority checks: </w:t>
      </w:r>
      <w:r>
        <w:t>Stop testing, confirm physical mapping and IDs, and correct configuration before customer use.</w:t>
      </w:r>
    </w:p>
    <w:p w14:paraId="150ED056" w14:textId="77777777" w:rsidR="00DC4906" w:rsidRDefault="00000000">
      <w:pPr>
        <w:pStyle w:val="SourceBlock"/>
      </w:pPr>
      <w:r>
        <w:rPr>
          <w:b/>
          <w:color w:val="173C5A"/>
        </w:rPr>
        <w:t xml:space="preserve">IMPORTANT: </w:t>
      </w:r>
      <w:r>
        <w:t>Free-cycle rule When a machine starts free, validate the laundry machine’s own programming and service mode. A zero-price or diagnostic state can produce free-cycle behavior even when SpyderWash settings appear correct.</w:t>
      </w:r>
    </w:p>
    <w:p w14:paraId="745B2837" w14:textId="77777777" w:rsidR="00DC4906" w:rsidRDefault="00000000">
      <w:pPr>
        <w:pStyle w:val="Metadata"/>
        <w:spacing w:after="160"/>
      </w:pPr>
      <w:r>
        <w:rPr>
          <w:b/>
        </w:rPr>
        <w:t>ARTICLE END: KB-REF-006</w:t>
      </w:r>
    </w:p>
    <w:p w14:paraId="6822AFED" w14:textId="77777777" w:rsidR="00DC4906" w:rsidRDefault="00000000">
      <w:pPr>
        <w:pStyle w:val="Metadata"/>
        <w:keepNext/>
      </w:pPr>
      <w:r>
        <w:rPr>
          <w:b/>
        </w:rPr>
        <w:t>ARTICLE START: KB-REF-007</w:t>
      </w:r>
    </w:p>
    <w:p w14:paraId="15C41129" w14:textId="77777777" w:rsidR="00DC4906" w:rsidRDefault="00000000">
      <w:pPr>
        <w:pStyle w:val="Heading3"/>
        <w:pBdr>
          <w:bottom w:val="single" w:sz="4" w:space="1" w:color="C7D4DC"/>
        </w:pBdr>
      </w:pPr>
      <w:r>
        <w:t>KB-REF-007 - Bluetooth Hubs, Smart Hubs, Discovery Mode, and Placement</w:t>
      </w:r>
    </w:p>
    <w:p w14:paraId="1DD30140" w14:textId="77777777" w:rsidR="00DC4906" w:rsidRDefault="00000000">
      <w:pPr>
        <w:pStyle w:val="Metadata"/>
      </w:pPr>
      <w:r>
        <w:rPr>
          <w:b/>
          <w:color w:val="173C5A"/>
        </w:rPr>
        <w:t xml:space="preserve">STATUS: </w:t>
      </w:r>
      <w:r>
        <w:t>VERIFY BEFORE CUSTOMER RESPONSE</w:t>
      </w:r>
    </w:p>
    <w:p w14:paraId="42E3C64C" w14:textId="77777777" w:rsidR="00DC4906" w:rsidRDefault="00000000">
      <w:pPr>
        <w:pStyle w:val="Metadata"/>
      </w:pPr>
      <w:r>
        <w:rPr>
          <w:b/>
          <w:color w:val="173C5A"/>
        </w:rPr>
        <w:t xml:space="preserve">METADATA: </w:t>
      </w:r>
      <w:r>
        <w:t xml:space="preserve">category=Hub Reboot Guidance; product=SpyderWash ecosystem; audience=Internal support reference; intent=Bluetooth Hubs, Smart Hubs, Discovery Mode, and Placement; </w:t>
      </w:r>
      <w:proofErr w:type="spellStart"/>
      <w:r>
        <w:t>search_terms</w:t>
      </w:r>
      <w:proofErr w:type="spellEnd"/>
      <w:r>
        <w:t>=</w:t>
      </w:r>
      <w:proofErr w:type="spellStart"/>
      <w:r>
        <w:t>bluetooth</w:t>
      </w:r>
      <w:proofErr w:type="spellEnd"/>
      <w:r>
        <w:t>; hubs; smart; discovery; mode; placement</w:t>
      </w:r>
    </w:p>
    <w:p w14:paraId="373B277A" w14:textId="77777777" w:rsidR="00DC4906" w:rsidRDefault="00000000">
      <w:pPr>
        <w:pStyle w:val="SourceBlock"/>
      </w:pPr>
      <w:r>
        <w:lastRenderedPageBreak/>
        <w:t>The Hub is the local bridge between SpyderWash field devices and cloud services. It uses Bluetooth locally and a wired Ethernet connection for internet communication. The standard design is DHCP/dynamic addressing; a static public IP is not required for normal SpyderWash operation.</w:t>
      </w:r>
    </w:p>
    <w:p w14:paraId="7366534D" w14:textId="77777777" w:rsidR="00DC4906" w:rsidRDefault="00000000">
      <w:pPr>
        <w:pStyle w:val="SourceBlock"/>
      </w:pPr>
      <w:r>
        <w:t xml:space="preserve">Troubleshooting must distinguish local reader-to-hub acquisition from hub-to-cloud profile acquisition. </w:t>
      </w:r>
      <w:proofErr w:type="spellStart"/>
      <w:r>
        <w:t>HubData</w:t>
      </w:r>
      <w:proofErr w:type="spellEnd"/>
      <w:r>
        <w:t>==Default and Profile==Default do not mean the same thing.</w:t>
      </w:r>
    </w:p>
    <w:p w14:paraId="3796A4F6" w14:textId="77777777" w:rsidR="00DC4906" w:rsidRDefault="00000000">
      <w:pPr>
        <w:pStyle w:val="Heading4"/>
      </w:pPr>
      <w:r>
        <w:t>Generation 1 Hub</w:t>
      </w:r>
    </w:p>
    <w:p w14:paraId="2943521A" w14:textId="77777777" w:rsidR="00DC4906" w:rsidRDefault="00000000">
      <w:pPr>
        <w:pStyle w:val="SourceBlock"/>
      </w:pPr>
      <w:r>
        <w:t>Hub type / state: Generation 1 Hub.</w:t>
      </w:r>
    </w:p>
    <w:p w14:paraId="16B17608" w14:textId="77777777" w:rsidR="00DC4906" w:rsidRDefault="00000000">
      <w:pPr>
        <w:pStyle w:val="SourceBlock"/>
      </w:pPr>
      <w:r>
        <w:t>Expected behavior: Green indicator after boot; allow approximately 30 seconds before judging state.</w:t>
      </w:r>
    </w:p>
    <w:p w14:paraId="3109C86E" w14:textId="77777777" w:rsidR="00DC4906" w:rsidRDefault="00000000">
      <w:pPr>
        <w:pStyle w:val="SourceBlock"/>
      </w:pPr>
      <w:r>
        <w:rPr>
          <w:b/>
          <w:color w:val="526979"/>
        </w:rPr>
        <w:t xml:space="preserve">Action: </w:t>
      </w:r>
      <w:r>
        <w:t xml:space="preserve">Confirm power and Ethernet; then use Discovery Mode if a device has </w:t>
      </w:r>
      <w:proofErr w:type="spellStart"/>
      <w:r>
        <w:t>HubData</w:t>
      </w:r>
      <w:proofErr w:type="spellEnd"/>
      <w:r>
        <w:t>==Default.</w:t>
      </w:r>
    </w:p>
    <w:p w14:paraId="5F5AEE4A" w14:textId="77777777" w:rsidR="00DC4906" w:rsidRDefault="00000000">
      <w:pPr>
        <w:pStyle w:val="Heading4"/>
      </w:pPr>
      <w:r>
        <w:t>Smart / Generation 2 Hub</w:t>
      </w:r>
    </w:p>
    <w:p w14:paraId="3E746DEA" w14:textId="77777777" w:rsidR="00DC4906" w:rsidRDefault="00000000">
      <w:pPr>
        <w:pStyle w:val="SourceBlock"/>
      </w:pPr>
      <w:r>
        <w:t>Hub type / state: Smart / Generation 2 Hub.</w:t>
      </w:r>
    </w:p>
    <w:p w14:paraId="13A98C77" w14:textId="77777777" w:rsidR="00DC4906" w:rsidRDefault="00000000">
      <w:pPr>
        <w:pStyle w:val="SourceBlock"/>
      </w:pPr>
      <w:r>
        <w:t>Expected behavior: Blue indicator after boot; allow approximately 90 seconds.</w:t>
      </w:r>
    </w:p>
    <w:p w14:paraId="6A7E7EA1" w14:textId="77777777" w:rsidR="00DC4906" w:rsidRDefault="00000000">
      <w:pPr>
        <w:pStyle w:val="SourceBlock"/>
      </w:pPr>
      <w:r>
        <w:rPr>
          <w:b/>
          <w:color w:val="526979"/>
        </w:rPr>
        <w:t xml:space="preserve">Action: </w:t>
      </w:r>
      <w:r>
        <w:t>Confirm stable power and direct Ethernet; wait through boot before reset.</w:t>
      </w:r>
    </w:p>
    <w:p w14:paraId="11CCD8AF" w14:textId="77777777" w:rsidR="00DC4906" w:rsidRDefault="00000000">
      <w:pPr>
        <w:pStyle w:val="Heading4"/>
      </w:pPr>
      <w:r>
        <w:t>Discovery Mode</w:t>
      </w:r>
    </w:p>
    <w:p w14:paraId="7AA15E27" w14:textId="77777777" w:rsidR="00DC4906" w:rsidRDefault="00000000">
      <w:pPr>
        <w:pStyle w:val="SourceBlock"/>
      </w:pPr>
      <w:r>
        <w:t>Hub type / state: Discovery Mode.</w:t>
      </w:r>
    </w:p>
    <w:p w14:paraId="1BA6014C" w14:textId="77777777" w:rsidR="00DC4906" w:rsidRDefault="00000000">
      <w:pPr>
        <w:pStyle w:val="SourceBlock"/>
      </w:pPr>
      <w:r>
        <w:t>Expected behavior: Temporary pairing/discovery window, approximately seven minutes on current public guidance.</w:t>
      </w:r>
    </w:p>
    <w:p w14:paraId="4A8C6F24" w14:textId="77777777" w:rsidR="00DC4906" w:rsidRDefault="00000000">
      <w:pPr>
        <w:pStyle w:val="SourceBlock"/>
      </w:pPr>
      <w:r>
        <w:rPr>
          <w:b/>
          <w:color w:val="526979"/>
        </w:rPr>
        <w:t xml:space="preserve">Action: </w:t>
      </w:r>
      <w:r>
        <w:t>Enter Discovery Mode, then power-cycle the relevant board so the reader can acquire hub data.</w:t>
      </w:r>
    </w:p>
    <w:p w14:paraId="08908A34" w14:textId="77777777" w:rsidR="00DC4906" w:rsidRDefault="00000000">
      <w:pPr>
        <w:pStyle w:val="Heading4"/>
      </w:pPr>
      <w:proofErr w:type="spellStart"/>
      <w:r>
        <w:t>HubData</w:t>
      </w:r>
      <w:proofErr w:type="spellEnd"/>
      <w:r>
        <w:t>==Acquired</w:t>
      </w:r>
    </w:p>
    <w:p w14:paraId="2C12A35D" w14:textId="77777777" w:rsidR="00DC4906" w:rsidRDefault="00000000">
      <w:pPr>
        <w:pStyle w:val="SourceBlock"/>
      </w:pPr>
      <w:r>
        <w:t xml:space="preserve">Hub type / state: </w:t>
      </w:r>
      <w:proofErr w:type="spellStart"/>
      <w:r>
        <w:t>HubData</w:t>
      </w:r>
      <w:proofErr w:type="spellEnd"/>
      <w:r>
        <w:t>==Acquired.</w:t>
      </w:r>
    </w:p>
    <w:p w14:paraId="621202A5" w14:textId="77777777" w:rsidR="00DC4906" w:rsidRDefault="00000000">
      <w:pPr>
        <w:pStyle w:val="SourceBlock"/>
      </w:pPr>
      <w:r>
        <w:t>Expected behavior: Reader has acquired hub information.</w:t>
      </w:r>
    </w:p>
    <w:p w14:paraId="67FC684E" w14:textId="77777777" w:rsidR="00DC4906" w:rsidRDefault="00000000">
      <w:pPr>
        <w:pStyle w:val="SourceBlock"/>
      </w:pPr>
      <w:r>
        <w:rPr>
          <w:b/>
          <w:color w:val="526979"/>
        </w:rPr>
        <w:t xml:space="preserve">Action: </w:t>
      </w:r>
      <w:r>
        <w:t>Continue to Profile status and an end-to-end test.</w:t>
      </w:r>
    </w:p>
    <w:p w14:paraId="593A558C" w14:textId="77777777" w:rsidR="00DC4906" w:rsidRDefault="00000000">
      <w:pPr>
        <w:pStyle w:val="Heading4"/>
      </w:pPr>
      <w:proofErr w:type="spellStart"/>
      <w:r>
        <w:t>HubData</w:t>
      </w:r>
      <w:proofErr w:type="spellEnd"/>
      <w:r>
        <w:t>==Default</w:t>
      </w:r>
    </w:p>
    <w:p w14:paraId="2DF0B434" w14:textId="77777777" w:rsidR="00DC4906" w:rsidRDefault="00000000">
      <w:pPr>
        <w:pStyle w:val="SourceBlock"/>
      </w:pPr>
      <w:r>
        <w:t xml:space="preserve">Hub type / state: </w:t>
      </w:r>
      <w:proofErr w:type="spellStart"/>
      <w:r>
        <w:t>HubData</w:t>
      </w:r>
      <w:proofErr w:type="spellEnd"/>
      <w:r>
        <w:t>==Default.</w:t>
      </w:r>
    </w:p>
    <w:p w14:paraId="063DE84A" w14:textId="77777777" w:rsidR="00DC4906" w:rsidRDefault="00000000">
      <w:pPr>
        <w:pStyle w:val="SourceBlock"/>
      </w:pPr>
      <w:r>
        <w:t>Expected behavior: Reader has not acquired hub information.</w:t>
      </w:r>
    </w:p>
    <w:p w14:paraId="1005179B" w14:textId="77777777" w:rsidR="00DC4906" w:rsidRDefault="00000000">
      <w:pPr>
        <w:pStyle w:val="SourceBlock"/>
      </w:pPr>
      <w:r>
        <w:rPr>
          <w:b/>
          <w:color w:val="526979"/>
        </w:rPr>
        <w:t xml:space="preserve">Action: </w:t>
      </w:r>
      <w:r>
        <w:t>Check discovery, distance, line of sight, interference, hub load, board/reader power, and correct Bluetooth ID.</w:t>
      </w:r>
    </w:p>
    <w:p w14:paraId="2E675C0B" w14:textId="77777777" w:rsidR="00DC4906" w:rsidRDefault="00000000">
      <w:pPr>
        <w:pStyle w:val="Heading4"/>
      </w:pPr>
      <w:r>
        <w:t>Profile==Acquired</w:t>
      </w:r>
    </w:p>
    <w:p w14:paraId="4E42D774" w14:textId="77777777" w:rsidR="00DC4906" w:rsidRDefault="00000000">
      <w:pPr>
        <w:pStyle w:val="SourceBlock"/>
      </w:pPr>
      <w:r>
        <w:t>Hub type / state: Profile==Acquired.</w:t>
      </w:r>
    </w:p>
    <w:p w14:paraId="75506596" w14:textId="77777777" w:rsidR="00DC4906" w:rsidRDefault="00000000">
      <w:pPr>
        <w:pStyle w:val="SourceBlock"/>
      </w:pPr>
      <w:r>
        <w:t>Expected behavior: Reader has acquired its profile/configuration.</w:t>
      </w:r>
    </w:p>
    <w:p w14:paraId="285633A3" w14:textId="77777777" w:rsidR="00DC4906" w:rsidRDefault="00000000">
      <w:pPr>
        <w:pStyle w:val="SourceBlock"/>
      </w:pPr>
      <w:r>
        <w:rPr>
          <w:b/>
          <w:color w:val="526979"/>
        </w:rPr>
        <w:t xml:space="preserve">Action: </w:t>
      </w:r>
      <w:r>
        <w:t>Perform a transaction and machine-start test.</w:t>
      </w:r>
    </w:p>
    <w:p w14:paraId="0E07CFB5" w14:textId="77777777" w:rsidR="00DC4906" w:rsidRDefault="00000000">
      <w:pPr>
        <w:pStyle w:val="Heading4"/>
      </w:pPr>
      <w:r>
        <w:t>Profile==Default</w:t>
      </w:r>
    </w:p>
    <w:p w14:paraId="5CB7FDE9" w14:textId="77777777" w:rsidR="00DC4906" w:rsidRDefault="00000000">
      <w:pPr>
        <w:pStyle w:val="SourceBlock"/>
      </w:pPr>
      <w:r>
        <w:t>Hub type / state: Profile==Default.</w:t>
      </w:r>
    </w:p>
    <w:p w14:paraId="1994C577" w14:textId="77777777" w:rsidR="00DC4906" w:rsidRDefault="00000000">
      <w:pPr>
        <w:pStyle w:val="SourceBlock"/>
      </w:pPr>
      <w:r>
        <w:t>Expected behavior: Profile/configuration was not acquired.</w:t>
      </w:r>
    </w:p>
    <w:p w14:paraId="7B681655" w14:textId="77777777" w:rsidR="00DC4906" w:rsidRDefault="00000000">
      <w:pPr>
        <w:pStyle w:val="SourceBlock"/>
      </w:pPr>
      <w:r>
        <w:rPr>
          <w:b/>
          <w:color w:val="526979"/>
        </w:rPr>
        <w:t xml:space="preserve">Action: </w:t>
      </w:r>
      <w:r>
        <w:t>Check hub internet path, DHCP, firewall, cloud provisioning, machine mapping, and recent changes.</w:t>
      </w:r>
    </w:p>
    <w:p w14:paraId="632DAC3E" w14:textId="77777777" w:rsidR="00DC4906" w:rsidRDefault="00000000">
      <w:pPr>
        <w:pStyle w:val="SmallNote"/>
      </w:pPr>
      <w:r>
        <w:rPr>
          <w:b/>
          <w:color w:val="173C5A"/>
        </w:rPr>
        <w:t xml:space="preserve">VISUAL REFERENCE: </w:t>
      </w:r>
      <w:r>
        <w:t>Figure 7-1. Generation 1 Bluetooth Hub indicator sequence See Part IV - Visual and Media Reference.</w:t>
      </w:r>
    </w:p>
    <w:p w14:paraId="6A35BFFB" w14:textId="77777777" w:rsidR="00DC4906" w:rsidRDefault="00000000">
      <w:pPr>
        <w:pStyle w:val="Heading4"/>
      </w:pPr>
      <w:r>
        <w:t>Placement guidance</w:t>
      </w:r>
    </w:p>
    <w:p w14:paraId="2B12EAE2" w14:textId="77777777" w:rsidR="00DC4906" w:rsidRDefault="00000000">
      <w:pPr>
        <w:pStyle w:val="ListBullet"/>
      </w:pPr>
      <w:r>
        <w:t>Mount the Hub on a wall facing outward rather than on a ceiling facing downward when site conditions permit.</w:t>
      </w:r>
    </w:p>
    <w:p w14:paraId="0FC9ACC2" w14:textId="77777777" w:rsidR="00DC4906" w:rsidRDefault="00000000">
      <w:pPr>
        <w:pStyle w:val="ListBullet"/>
      </w:pPr>
      <w:r>
        <w:t>Maintain clear line of sight to machines. A practical planning reference is about 40 feet maximum line of sight, but walls, metal, equipment density, interference, and device condition can reduce reliable range.</w:t>
      </w:r>
    </w:p>
    <w:p w14:paraId="46F53AFC" w14:textId="77777777" w:rsidR="00DC4906" w:rsidRDefault="00000000">
      <w:pPr>
        <w:pStyle w:val="ListBullet"/>
      </w:pPr>
      <w:r>
        <w:t>Avoid placing a Hub immediately beside Wi-Fi access points or other RF equipment. Prior internal guidance recommends at least 3 feet separation and often 15–20 feet where practical.</w:t>
      </w:r>
    </w:p>
    <w:p w14:paraId="48E4AB57" w14:textId="77777777" w:rsidR="00DC4906" w:rsidRDefault="00000000">
      <w:pPr>
        <w:pStyle w:val="ListBullet"/>
      </w:pPr>
      <w:r>
        <w:t>For multiple Hubs, distribute coverage across opposite walls or columns rather than clustering Hubs together.</w:t>
      </w:r>
    </w:p>
    <w:p w14:paraId="078E01A0" w14:textId="77777777" w:rsidR="00DC4906" w:rsidRDefault="00000000">
      <w:pPr>
        <w:pStyle w:val="ListBullet"/>
      </w:pPr>
      <w:r>
        <w:t>An additional Hub can improve Bluetooth coverage; it does not repair an unstable internet connection.</w:t>
      </w:r>
    </w:p>
    <w:p w14:paraId="6DE10282" w14:textId="77777777" w:rsidR="00DC4906" w:rsidRDefault="00000000">
      <w:pPr>
        <w:pStyle w:val="Metadata"/>
        <w:spacing w:after="160"/>
      </w:pPr>
      <w:r>
        <w:rPr>
          <w:b/>
        </w:rPr>
        <w:t>ARTICLE END: KB-REF-007</w:t>
      </w:r>
    </w:p>
    <w:p w14:paraId="6C2A1595" w14:textId="77777777" w:rsidR="00DC4906" w:rsidRDefault="00000000">
      <w:pPr>
        <w:pStyle w:val="Metadata"/>
        <w:keepNext/>
      </w:pPr>
      <w:r>
        <w:rPr>
          <w:b/>
        </w:rPr>
        <w:t>ARTICLE START: KB-REF-008</w:t>
      </w:r>
    </w:p>
    <w:p w14:paraId="258AE599" w14:textId="77777777" w:rsidR="00DC4906" w:rsidRDefault="00000000">
      <w:pPr>
        <w:pStyle w:val="Heading3"/>
        <w:pBdr>
          <w:bottom w:val="single" w:sz="4" w:space="1" w:color="C7D4DC"/>
        </w:pBdr>
      </w:pPr>
      <w:r>
        <w:t>KB-REF-008 - Network Requirements, DHCP, Firewall, and Internet Resilience</w:t>
      </w:r>
    </w:p>
    <w:p w14:paraId="5C96EAC8" w14:textId="77777777" w:rsidR="00DC4906" w:rsidRDefault="00000000">
      <w:pPr>
        <w:pStyle w:val="Metadata"/>
      </w:pPr>
      <w:r>
        <w:rPr>
          <w:b/>
          <w:color w:val="173C5A"/>
        </w:rPr>
        <w:t xml:space="preserve">STATUS: </w:t>
      </w:r>
      <w:r>
        <w:t>CURRENT CONSOLIDATED GUIDANCE</w:t>
      </w:r>
    </w:p>
    <w:p w14:paraId="24B9F072" w14:textId="77777777" w:rsidR="00DC4906" w:rsidRDefault="00000000">
      <w:pPr>
        <w:pStyle w:val="Metadata"/>
      </w:pPr>
      <w:r>
        <w:rPr>
          <w:b/>
          <w:color w:val="173C5A"/>
        </w:rPr>
        <w:t xml:space="preserve">METADATA: </w:t>
      </w:r>
      <w:r>
        <w:t xml:space="preserve">category=Software/Portal Guidance; product=SpyderWash ecosystem; audience=Internal support reference; intent=Network Requirements, DHCP, Firewall, and Internet Resilience; </w:t>
      </w:r>
      <w:proofErr w:type="spellStart"/>
      <w:r>
        <w:t>search_terms</w:t>
      </w:r>
      <w:proofErr w:type="spellEnd"/>
      <w:r>
        <w:t xml:space="preserve">=network; requirements; </w:t>
      </w:r>
      <w:proofErr w:type="spellStart"/>
      <w:r>
        <w:t>dhcp</w:t>
      </w:r>
      <w:proofErr w:type="spellEnd"/>
      <w:r>
        <w:t>; firewall; internet; resilience</w:t>
      </w:r>
    </w:p>
    <w:p w14:paraId="0C4A0D93" w14:textId="77777777" w:rsidR="00DC4906" w:rsidRDefault="00000000">
      <w:pPr>
        <w:pStyle w:val="SourceBlock"/>
      </w:pPr>
      <w:r>
        <w:rPr>
          <w:b/>
          <w:color w:val="173C5A"/>
        </w:rPr>
        <w:lastRenderedPageBreak/>
        <w:t xml:space="preserve">IMPORTANT: </w:t>
      </w:r>
      <w:r>
        <w:t>Core network rule Connect the SpyderWash Hub directly by Ethernet to the primary modem/router or approved network switch. Configure the local network to provide a dynamic IP address through DHCP. Do not purchase or configure a static public IP solely for SpyderWash unless another site service requires it.</w:t>
      </w:r>
    </w:p>
    <w:p w14:paraId="0FF770CF" w14:textId="77777777" w:rsidR="00DC4906" w:rsidRDefault="00000000">
      <w:pPr>
        <w:pStyle w:val="Heading4"/>
      </w:pPr>
      <w:r>
        <w:t>Addressing</w:t>
      </w:r>
    </w:p>
    <w:p w14:paraId="22AF75B7" w14:textId="77777777" w:rsidR="00DC4906" w:rsidRDefault="00000000">
      <w:pPr>
        <w:pStyle w:val="SourceBlock"/>
      </w:pPr>
      <w:r>
        <w:t>Requirement: Addressing.</w:t>
      </w:r>
    </w:p>
    <w:p w14:paraId="4043B004" w14:textId="77777777" w:rsidR="00DC4906" w:rsidRDefault="00000000">
      <w:pPr>
        <w:pStyle w:val="SourceBlock"/>
      </w:pPr>
      <w:r>
        <w:rPr>
          <w:b/>
          <w:color w:val="526979"/>
        </w:rPr>
        <w:t xml:space="preserve">Guidance: </w:t>
      </w:r>
      <w:r>
        <w:t>DHCP/dynamic local address. If the ISP/router was replaced, confirm the Hub is not retaining an incompatible static configuration.</w:t>
      </w:r>
    </w:p>
    <w:p w14:paraId="7FC46EAD" w14:textId="77777777" w:rsidR="00DC4906" w:rsidRDefault="00000000">
      <w:pPr>
        <w:pStyle w:val="Heading4"/>
      </w:pPr>
      <w:r>
        <w:t>Connection</w:t>
      </w:r>
    </w:p>
    <w:p w14:paraId="2DD6F243" w14:textId="77777777" w:rsidR="00DC4906" w:rsidRDefault="00000000">
      <w:pPr>
        <w:pStyle w:val="SourceBlock"/>
      </w:pPr>
      <w:r>
        <w:t>Requirement: Connection.</w:t>
      </w:r>
    </w:p>
    <w:p w14:paraId="2A18C125" w14:textId="77777777" w:rsidR="00DC4906" w:rsidRDefault="00000000">
      <w:pPr>
        <w:pStyle w:val="SourceBlock"/>
      </w:pPr>
      <w:r>
        <w:rPr>
          <w:b/>
          <w:color w:val="526979"/>
        </w:rPr>
        <w:t xml:space="preserve">Guidance: </w:t>
      </w:r>
      <w:r>
        <w:t xml:space="preserve">Wired Ethernet for Hub. The POS may use Ethernet or </w:t>
      </w:r>
      <w:proofErr w:type="gramStart"/>
      <w:r>
        <w:t>Wi-Fi, but</w:t>
      </w:r>
      <w:proofErr w:type="gramEnd"/>
      <w:r>
        <w:t xml:space="preserve"> avoid connecting both simultaneously because the POS can report No Internet Connection.</w:t>
      </w:r>
    </w:p>
    <w:p w14:paraId="12B662E3" w14:textId="77777777" w:rsidR="00DC4906" w:rsidRDefault="00000000">
      <w:pPr>
        <w:pStyle w:val="Heading4"/>
      </w:pPr>
      <w:r>
        <w:t>Firewall</w:t>
      </w:r>
    </w:p>
    <w:p w14:paraId="79FC6C03" w14:textId="77777777" w:rsidR="00DC4906" w:rsidRDefault="00000000">
      <w:pPr>
        <w:pStyle w:val="SourceBlock"/>
      </w:pPr>
      <w:r>
        <w:t>Requirement: Firewall.</w:t>
      </w:r>
    </w:p>
    <w:p w14:paraId="63C8AF37" w14:textId="77777777" w:rsidR="00DC4906" w:rsidRDefault="00000000">
      <w:pPr>
        <w:pStyle w:val="SourceBlock"/>
      </w:pPr>
      <w:r>
        <w:rPr>
          <w:b/>
          <w:color w:val="526979"/>
        </w:rPr>
        <w:t xml:space="preserve">Guidance: </w:t>
      </w:r>
      <w:r>
        <w:t>Permit required outbound communication. Current public Hub guidance references 204.232.133.26:8394 and 162.243.43.21:22. Verify current requirements before making firewall changes.</w:t>
      </w:r>
    </w:p>
    <w:p w14:paraId="24F6C20D" w14:textId="77777777" w:rsidR="00DC4906" w:rsidRDefault="00000000">
      <w:pPr>
        <w:pStyle w:val="Heading4"/>
      </w:pPr>
      <w:r>
        <w:t>Legacy ports</w:t>
      </w:r>
    </w:p>
    <w:p w14:paraId="297F23DF" w14:textId="77777777" w:rsidR="00DC4906" w:rsidRDefault="00000000">
      <w:pPr>
        <w:pStyle w:val="SourceBlock"/>
      </w:pPr>
      <w:r>
        <w:t>Requirement: Legacy ports.</w:t>
      </w:r>
    </w:p>
    <w:p w14:paraId="0D8FEFDE" w14:textId="77777777" w:rsidR="00DC4906" w:rsidRDefault="00000000">
      <w:pPr>
        <w:pStyle w:val="SourceBlock"/>
      </w:pPr>
      <w:r>
        <w:rPr>
          <w:b/>
          <w:color w:val="526979"/>
        </w:rPr>
        <w:t xml:space="preserve">Guidance: </w:t>
      </w:r>
      <w:r>
        <w:t>Older internal references include outbound ports 9353, 9354, 9355, 9356, 9363, and 9364. Treat as legacy and confirm before requesting changes.</w:t>
      </w:r>
    </w:p>
    <w:p w14:paraId="65F1C08F" w14:textId="77777777" w:rsidR="00DC4906" w:rsidRDefault="00000000">
      <w:pPr>
        <w:pStyle w:val="Heading4"/>
      </w:pPr>
      <w:r>
        <w:t>ISP features</w:t>
      </w:r>
    </w:p>
    <w:p w14:paraId="06750E89" w14:textId="77777777" w:rsidR="00DC4906" w:rsidRDefault="00000000">
      <w:pPr>
        <w:pStyle w:val="SourceBlock"/>
      </w:pPr>
      <w:r>
        <w:t>Requirement: ISP features.</w:t>
      </w:r>
    </w:p>
    <w:p w14:paraId="53BB566A" w14:textId="77777777" w:rsidR="00DC4906" w:rsidRDefault="00000000">
      <w:pPr>
        <w:pStyle w:val="SourceBlock"/>
      </w:pPr>
      <w:r>
        <w:rPr>
          <w:b/>
          <w:color w:val="526979"/>
        </w:rPr>
        <w:t xml:space="preserve">Guidance: </w:t>
      </w:r>
      <w:r>
        <w:t>Current public Hub guidance identifies Comcast Smart Data Packets as a feature to disable and advises avoiding certain Spectrum UBEE equipment; coordinate with ISP and verify current applicability.</w:t>
      </w:r>
    </w:p>
    <w:p w14:paraId="54EF06A2" w14:textId="77777777" w:rsidR="00DC4906" w:rsidRDefault="00000000">
      <w:pPr>
        <w:pStyle w:val="Heading4"/>
      </w:pPr>
      <w:r>
        <w:t>Bandwidth</w:t>
      </w:r>
    </w:p>
    <w:p w14:paraId="70DE64CB" w14:textId="77777777" w:rsidR="00DC4906" w:rsidRDefault="00000000">
      <w:pPr>
        <w:pStyle w:val="SourceBlock"/>
      </w:pPr>
      <w:r>
        <w:t>Requirement: Bandwidth.</w:t>
      </w:r>
    </w:p>
    <w:p w14:paraId="1ECDA7D3" w14:textId="77777777" w:rsidR="00DC4906" w:rsidRDefault="00000000">
      <w:pPr>
        <w:pStyle w:val="SourceBlock"/>
      </w:pPr>
      <w:r>
        <w:rPr>
          <w:b/>
          <w:color w:val="526979"/>
        </w:rPr>
        <w:t xml:space="preserve">Guidance: </w:t>
      </w:r>
      <w:r>
        <w:t>Internal planning reference: approximately 512 Kbps upload and download per POS terminal, plus normal site overhead. Stability and latency matter as much as raw speed.</w:t>
      </w:r>
    </w:p>
    <w:p w14:paraId="52AC08AB" w14:textId="77777777" w:rsidR="00DC4906" w:rsidRDefault="00000000">
      <w:pPr>
        <w:pStyle w:val="Heading4"/>
      </w:pPr>
      <w:r>
        <w:t>DNS / time</w:t>
      </w:r>
    </w:p>
    <w:p w14:paraId="2CD558BF" w14:textId="77777777" w:rsidR="00DC4906" w:rsidRDefault="00000000">
      <w:pPr>
        <w:pStyle w:val="SourceBlock"/>
      </w:pPr>
      <w:r>
        <w:t>Requirement: DNS / time.</w:t>
      </w:r>
    </w:p>
    <w:p w14:paraId="0FBA5BF3" w14:textId="77777777" w:rsidR="00DC4906" w:rsidRDefault="00000000">
      <w:pPr>
        <w:pStyle w:val="SourceBlock"/>
      </w:pPr>
      <w:r>
        <w:rPr>
          <w:b/>
          <w:color w:val="526979"/>
        </w:rPr>
        <w:t xml:space="preserve">Guidance: </w:t>
      </w:r>
      <w:r>
        <w:t>Use reliable DNS and correct device time. Incorrect time can complicate certificates, logs, settlement comparison, and troubleshooting.</w:t>
      </w:r>
    </w:p>
    <w:p w14:paraId="7B663478" w14:textId="77777777" w:rsidR="00DC4906" w:rsidRDefault="00000000">
      <w:pPr>
        <w:pStyle w:val="Heading4"/>
      </w:pPr>
      <w:r>
        <w:t>Resilience</w:t>
      </w:r>
    </w:p>
    <w:p w14:paraId="1AF7CC78" w14:textId="77777777" w:rsidR="00DC4906" w:rsidRDefault="00000000">
      <w:pPr>
        <w:pStyle w:val="SourceBlock"/>
      </w:pPr>
      <w:r>
        <w:t>Requirement: Resilience.</w:t>
      </w:r>
    </w:p>
    <w:p w14:paraId="2F6BC839" w14:textId="77777777" w:rsidR="00DC4906" w:rsidRDefault="00000000">
      <w:pPr>
        <w:pStyle w:val="SourceBlock"/>
      </w:pPr>
      <w:r>
        <w:rPr>
          <w:b/>
          <w:color w:val="526979"/>
        </w:rPr>
        <w:t xml:space="preserve">Guidance: </w:t>
      </w:r>
      <w:r>
        <w:t>Use a quality UPS and surge protection for Hub/router/switch; consider a secondary ISP for business continuity and keep approved spare components.</w:t>
      </w:r>
    </w:p>
    <w:p w14:paraId="54ED0820" w14:textId="77777777" w:rsidR="00DC4906" w:rsidRDefault="00000000">
      <w:pPr>
        <w:pStyle w:val="SourceBlock"/>
      </w:pPr>
      <w:r>
        <w:rPr>
          <w:b/>
          <w:color w:val="173C5A"/>
        </w:rPr>
        <w:t xml:space="preserve">IMPORTANT: </w:t>
      </w:r>
      <w:r>
        <w:t>Static IP explanation for customers The SpyderWash Bluetooth Hub should normally obtain a dynamic local IP address automatically through DHCP. Paying an ISP for a static public IP is generally unnecessary for SpyderWash itself. A static IP may have been added historically for another camera, server, VPN, remote-access service, or legacy configuration; the operator should confirm with the ISP or prior IT provider before removing it.</w:t>
      </w:r>
    </w:p>
    <w:p w14:paraId="245D902A" w14:textId="77777777" w:rsidR="00DC4906" w:rsidRDefault="00000000">
      <w:pPr>
        <w:pStyle w:val="Heading4"/>
      </w:pPr>
      <w:r>
        <w:t>Network-error workflow</w:t>
      </w:r>
    </w:p>
    <w:p w14:paraId="34705B3F" w14:textId="77777777" w:rsidR="00DC4906" w:rsidRDefault="00000000">
      <w:pPr>
        <w:pStyle w:val="SourceBlock"/>
      </w:pPr>
      <w:r>
        <w:t>1. Define scope: one reader, one row, one Hub, one POS, one location, or all locations.</w:t>
      </w:r>
    </w:p>
    <w:p w14:paraId="55695E5F" w14:textId="77777777" w:rsidR="00DC4906" w:rsidRDefault="00000000">
      <w:pPr>
        <w:pStyle w:val="SourceBlock"/>
      </w:pPr>
      <w:r>
        <w:t>2. Check the Setomatic System Status page and Cantaloupe status page, but do not assume an outage simply because devices are offline.</w:t>
      </w:r>
    </w:p>
    <w:p w14:paraId="46563E39" w14:textId="77777777" w:rsidR="00DC4906" w:rsidRDefault="00000000">
      <w:pPr>
        <w:pStyle w:val="SourceBlock"/>
      </w:pPr>
      <w:r>
        <w:t>3. Verify local power and physical Ethernet link lights/cables.</w:t>
      </w:r>
    </w:p>
    <w:p w14:paraId="759DF722" w14:textId="77777777" w:rsidR="00DC4906" w:rsidRDefault="00000000">
      <w:pPr>
        <w:pStyle w:val="SourceBlock"/>
      </w:pPr>
      <w:r>
        <w:t>4. Confirm the ISP is operational from a separate device and ask about recent modem/router/ISP changes.</w:t>
      </w:r>
    </w:p>
    <w:p w14:paraId="481EB8CE" w14:textId="77777777" w:rsidR="00DC4906" w:rsidRDefault="00000000">
      <w:pPr>
        <w:pStyle w:val="SourceBlock"/>
      </w:pPr>
      <w:r>
        <w:t>5. Reboot in a controlled sequence: modem/ONT, router/firewall, switch if applicable, then SpyderWash Hub. Allow each device to boot fully.</w:t>
      </w:r>
    </w:p>
    <w:p w14:paraId="5DA48E6D" w14:textId="77777777" w:rsidR="00DC4906" w:rsidRDefault="00000000">
      <w:pPr>
        <w:pStyle w:val="SourceBlock"/>
      </w:pPr>
      <w:r>
        <w:t xml:space="preserve">6. Record Hub indicators and reader </w:t>
      </w:r>
      <w:proofErr w:type="spellStart"/>
      <w:r>
        <w:t>HubData</w:t>
      </w:r>
      <w:proofErr w:type="spellEnd"/>
      <w:r>
        <w:t>/Profile messages.</w:t>
      </w:r>
    </w:p>
    <w:p w14:paraId="0CF8D267" w14:textId="77777777" w:rsidR="00DC4906" w:rsidRDefault="00000000">
      <w:pPr>
        <w:pStyle w:val="SourceBlock"/>
      </w:pPr>
      <w:r>
        <w:t>7. If still failing, obtain router/firewall evidence, DHCP lease information, topology, and timestamps for escalation.</w:t>
      </w:r>
    </w:p>
    <w:p w14:paraId="40AC74FC" w14:textId="77777777" w:rsidR="00DC4906" w:rsidRDefault="00000000">
      <w:pPr>
        <w:pStyle w:val="Metadata"/>
        <w:spacing w:after="160"/>
      </w:pPr>
      <w:r>
        <w:rPr>
          <w:b/>
        </w:rPr>
        <w:t>ARTICLE END: KB-REF-008</w:t>
      </w:r>
    </w:p>
    <w:p w14:paraId="3310D0E6" w14:textId="77777777" w:rsidR="00DC4906" w:rsidRDefault="00000000">
      <w:pPr>
        <w:pStyle w:val="Metadata"/>
        <w:keepNext/>
      </w:pPr>
      <w:r>
        <w:rPr>
          <w:b/>
        </w:rPr>
        <w:lastRenderedPageBreak/>
        <w:t>ARTICLE START: KB-REF-009</w:t>
      </w:r>
    </w:p>
    <w:p w14:paraId="272AC9DE" w14:textId="77777777" w:rsidR="00DC4906" w:rsidRDefault="00000000">
      <w:pPr>
        <w:pStyle w:val="Heading3"/>
        <w:pBdr>
          <w:bottom w:val="single" w:sz="4" w:space="1" w:color="C7D4DC"/>
        </w:pBdr>
      </w:pPr>
      <w:r>
        <w:t>KB-REF-009 - Installation Standards, Validation, and Preventive Maintenance</w:t>
      </w:r>
    </w:p>
    <w:p w14:paraId="2F8F19F9" w14:textId="77777777" w:rsidR="00DC4906" w:rsidRDefault="00000000">
      <w:pPr>
        <w:pStyle w:val="Metadata"/>
      </w:pPr>
      <w:r>
        <w:rPr>
          <w:b/>
          <w:color w:val="173C5A"/>
        </w:rPr>
        <w:t xml:space="preserve">STATUS: </w:t>
      </w:r>
      <w:r>
        <w:t>CURRENT CONSOLIDATED GUIDANCE</w:t>
      </w:r>
    </w:p>
    <w:p w14:paraId="1FE43482" w14:textId="77777777" w:rsidR="00DC4906" w:rsidRDefault="00000000">
      <w:pPr>
        <w:pStyle w:val="Metadata"/>
      </w:pPr>
      <w:r>
        <w:rPr>
          <w:b/>
          <w:color w:val="173C5A"/>
        </w:rPr>
        <w:t xml:space="preserve">METADATA: </w:t>
      </w:r>
      <w:r>
        <w:t xml:space="preserve">category=Pricing Change Guidance; product=SpyderWash ecosystem; audience=Internal support reference; intent=Installation Standards, Validation, and Preventive Maintenance; </w:t>
      </w:r>
      <w:proofErr w:type="spellStart"/>
      <w:r>
        <w:t>search_terms</w:t>
      </w:r>
      <w:proofErr w:type="spellEnd"/>
      <w:r>
        <w:t>=installation; standards; validation; preventive; maintenance</w:t>
      </w:r>
    </w:p>
    <w:p w14:paraId="10BF2AE8" w14:textId="77777777" w:rsidR="00DC4906" w:rsidRDefault="00000000">
      <w:pPr>
        <w:pStyle w:val="Heading4"/>
      </w:pPr>
      <w:r>
        <w:t>Pre-installation checklist</w:t>
      </w:r>
    </w:p>
    <w:p w14:paraId="10DDCB4B" w14:textId="77777777" w:rsidR="00DC4906" w:rsidRDefault="00000000">
      <w:pPr>
        <w:pStyle w:val="Heading4"/>
      </w:pPr>
      <w:r>
        <w:t>Account / processing</w:t>
      </w:r>
    </w:p>
    <w:p w14:paraId="27CCBAE3" w14:textId="77777777" w:rsidR="00DC4906" w:rsidRDefault="00000000">
      <w:pPr>
        <w:pStyle w:val="SourceBlock"/>
      </w:pPr>
      <w:r>
        <w:t>Area: Account / processing.</w:t>
      </w:r>
    </w:p>
    <w:p w14:paraId="742A6A9B" w14:textId="77777777" w:rsidR="00DC4906" w:rsidRDefault="00000000">
      <w:pPr>
        <w:pStyle w:val="SourceBlock"/>
      </w:pPr>
      <w:r>
        <w:rPr>
          <w:b/>
          <w:color w:val="526979"/>
        </w:rPr>
        <w:t xml:space="preserve">Confirm before installation: </w:t>
      </w:r>
      <w:r>
        <w:t>Operator and location created; merchant forms submitted; KYC/EFT status known; device inventory assigned.</w:t>
      </w:r>
    </w:p>
    <w:p w14:paraId="1A48BBD7" w14:textId="77777777" w:rsidR="00DC4906" w:rsidRDefault="00000000">
      <w:pPr>
        <w:pStyle w:val="Heading4"/>
      </w:pPr>
      <w:r>
        <w:t>Machine information</w:t>
      </w:r>
    </w:p>
    <w:p w14:paraId="735AE06C" w14:textId="77777777" w:rsidR="00DC4906" w:rsidRDefault="00000000">
      <w:pPr>
        <w:pStyle w:val="SourceBlock"/>
      </w:pPr>
      <w:r>
        <w:t>Area: Machine information.</w:t>
      </w:r>
    </w:p>
    <w:p w14:paraId="00608DB8" w14:textId="77777777" w:rsidR="00DC4906" w:rsidRDefault="00000000">
      <w:pPr>
        <w:pStyle w:val="SourceBlock"/>
      </w:pPr>
      <w:r>
        <w:rPr>
          <w:b/>
          <w:color w:val="526979"/>
        </w:rPr>
        <w:t xml:space="preserve">Confirm before installation: </w:t>
      </w:r>
      <w:r>
        <w:t>Brand, model, coin/serial/relay interface, vend price, options, position numbers, photographs, and electrical access.</w:t>
      </w:r>
    </w:p>
    <w:p w14:paraId="13297056" w14:textId="77777777" w:rsidR="00DC4906" w:rsidRDefault="00000000">
      <w:pPr>
        <w:pStyle w:val="Heading4"/>
      </w:pPr>
      <w:r>
        <w:t>Network</w:t>
      </w:r>
    </w:p>
    <w:p w14:paraId="37C75854" w14:textId="77777777" w:rsidR="00DC4906" w:rsidRDefault="00000000">
      <w:pPr>
        <w:pStyle w:val="SourceBlock"/>
      </w:pPr>
      <w:r>
        <w:rPr>
          <w:b/>
          <w:color w:val="526979"/>
        </w:rPr>
        <w:t xml:space="preserve">Area: </w:t>
      </w:r>
      <w:r>
        <w:t>Network</w:t>
      </w:r>
    </w:p>
    <w:p w14:paraId="7594627D" w14:textId="77777777" w:rsidR="00DC4906" w:rsidRDefault="00000000">
      <w:pPr>
        <w:pStyle w:val="SourceBlock"/>
      </w:pPr>
      <w:r>
        <w:rPr>
          <w:b/>
          <w:color w:val="526979"/>
        </w:rPr>
        <w:t xml:space="preserve">Confirm before installation: </w:t>
      </w:r>
      <w:r>
        <w:t>Ethernet path, DHCP, router access, firewall ownership, outlet, UPS, ISP stability, and Hub mounting location.</w:t>
      </w:r>
    </w:p>
    <w:p w14:paraId="58934EDE" w14:textId="77777777" w:rsidR="00DC4906" w:rsidRDefault="00000000">
      <w:pPr>
        <w:pStyle w:val="Heading4"/>
      </w:pPr>
      <w:r>
        <w:t>Hardware</w:t>
      </w:r>
    </w:p>
    <w:p w14:paraId="2645856C" w14:textId="77777777" w:rsidR="00DC4906" w:rsidRDefault="00000000">
      <w:pPr>
        <w:pStyle w:val="SourceBlock"/>
      </w:pPr>
      <w:r>
        <w:rPr>
          <w:b/>
          <w:color w:val="526979"/>
        </w:rPr>
        <w:t xml:space="preserve">Area: </w:t>
      </w:r>
      <w:r>
        <w:t>Hardware</w:t>
      </w:r>
    </w:p>
    <w:p w14:paraId="541C53DA" w14:textId="77777777" w:rsidR="00DC4906" w:rsidRDefault="00000000">
      <w:pPr>
        <w:pStyle w:val="SourceBlock"/>
      </w:pPr>
      <w:r>
        <w:rPr>
          <w:b/>
          <w:color w:val="526979"/>
        </w:rPr>
        <w:t xml:space="preserve">Confirm before installation: </w:t>
      </w:r>
      <w:r>
        <w:t>Correct reader, board, harness, power supply, brackets, shields, cables, labels, and spares.</w:t>
      </w:r>
    </w:p>
    <w:p w14:paraId="5DC9C74F" w14:textId="77777777" w:rsidR="00DC4906" w:rsidRDefault="00000000">
      <w:pPr>
        <w:pStyle w:val="Heading4"/>
      </w:pPr>
      <w:r>
        <w:t>Portal</w:t>
      </w:r>
    </w:p>
    <w:p w14:paraId="20EFF7DE" w14:textId="77777777" w:rsidR="00DC4906" w:rsidRDefault="00000000">
      <w:pPr>
        <w:pStyle w:val="SourceBlock"/>
      </w:pPr>
      <w:r>
        <w:rPr>
          <w:b/>
          <w:color w:val="526979"/>
        </w:rPr>
        <w:t xml:space="preserve">Area: </w:t>
      </w:r>
      <w:r>
        <w:t>Portal</w:t>
      </w:r>
    </w:p>
    <w:p w14:paraId="3104D525" w14:textId="77777777" w:rsidR="00DC4906" w:rsidRDefault="00000000">
      <w:pPr>
        <w:pStyle w:val="SourceBlock"/>
      </w:pPr>
      <w:r>
        <w:rPr>
          <w:b/>
          <w:color w:val="526979"/>
        </w:rPr>
        <w:t xml:space="preserve">Confirm before installation: </w:t>
      </w:r>
      <w:r>
        <w:t>Machine record, Bluetooth ID, price, pulse count, payment type, SpyderWatch settings, and correct location.</w:t>
      </w:r>
    </w:p>
    <w:p w14:paraId="2171A996" w14:textId="77777777" w:rsidR="00DC4906" w:rsidRDefault="00000000">
      <w:pPr>
        <w:pStyle w:val="Heading4"/>
      </w:pPr>
      <w:r>
        <w:t>Test plan</w:t>
      </w:r>
    </w:p>
    <w:p w14:paraId="20839B5D" w14:textId="77777777" w:rsidR="00DC4906" w:rsidRDefault="00000000">
      <w:pPr>
        <w:pStyle w:val="SourceBlock"/>
      </w:pPr>
      <w:r>
        <w:rPr>
          <w:b/>
          <w:color w:val="526979"/>
        </w:rPr>
        <w:t xml:space="preserve">Area: </w:t>
      </w:r>
      <w:r>
        <w:t>Test plan</w:t>
      </w:r>
    </w:p>
    <w:p w14:paraId="73EBF747" w14:textId="77777777" w:rsidR="00DC4906" w:rsidRDefault="00000000">
      <w:pPr>
        <w:pStyle w:val="SourceBlock"/>
      </w:pPr>
      <w:r>
        <w:rPr>
          <w:b/>
          <w:color w:val="526979"/>
        </w:rPr>
        <w:t xml:space="preserve">Confirm before installation: </w:t>
      </w:r>
      <w:r>
        <w:t>Known-good card(s), loyalty card, test transaction amount, report access, refund plan, and customer communication.</w:t>
      </w:r>
    </w:p>
    <w:p w14:paraId="3E7A5D59" w14:textId="77777777" w:rsidR="00DC4906" w:rsidRDefault="00000000">
      <w:pPr>
        <w:pStyle w:val="Heading4"/>
      </w:pPr>
      <w:r>
        <w:t>Commissioning test</w:t>
      </w:r>
    </w:p>
    <w:p w14:paraId="775BF13A" w14:textId="77777777" w:rsidR="00DC4906" w:rsidRDefault="00000000">
      <w:pPr>
        <w:pStyle w:val="SourceBlock"/>
      </w:pPr>
      <w:r>
        <w:t>1. Photograph and record every reader serial, board Bluetooth ID, machine position, model, price, Hub ID, and physical location.</w:t>
      </w:r>
    </w:p>
    <w:p w14:paraId="1D422C5E" w14:textId="77777777" w:rsidR="00DC4906" w:rsidRDefault="00000000">
      <w:pPr>
        <w:pStyle w:val="SourceBlock"/>
      </w:pPr>
      <w:r>
        <w:t xml:space="preserve">2. Confirm </w:t>
      </w:r>
      <w:proofErr w:type="spellStart"/>
      <w:r>
        <w:t>HubData</w:t>
      </w:r>
      <w:proofErr w:type="spellEnd"/>
      <w:r>
        <w:t>==Acquired and Profile==Acquired after normal boot.</w:t>
      </w:r>
    </w:p>
    <w:p w14:paraId="0EACD404" w14:textId="77777777" w:rsidR="00DC4906" w:rsidRDefault="00000000">
      <w:pPr>
        <w:pStyle w:val="SourceBlock"/>
      </w:pPr>
      <w:r>
        <w:t>3. Test each supported payment path: loyalty, chip, tap/mobile wallet, and swipe only where supported.</w:t>
      </w:r>
    </w:p>
    <w:p w14:paraId="174E43F8" w14:textId="77777777" w:rsidR="00DC4906" w:rsidRDefault="00000000">
      <w:pPr>
        <w:pStyle w:val="SourceBlock"/>
      </w:pPr>
      <w:r>
        <w:t>4. Confirm the approved amount matches the intended vend price and the correct physical machine starts exactly once.</w:t>
      </w:r>
    </w:p>
    <w:p w14:paraId="30924282" w14:textId="77777777" w:rsidR="00DC4906" w:rsidRDefault="00000000">
      <w:pPr>
        <w:pStyle w:val="SourceBlock"/>
      </w:pPr>
      <w:r>
        <w:t>5. Verify optional machine selections, dryer top-off behavior, and displayed cycle time where applicable.</w:t>
      </w:r>
    </w:p>
    <w:p w14:paraId="760E3EA7" w14:textId="77777777" w:rsidR="00DC4906" w:rsidRDefault="00000000">
      <w:pPr>
        <w:pStyle w:val="SourceBlock"/>
      </w:pPr>
      <w:r>
        <w:t xml:space="preserve">6. Locate the transaction in the Operator Portal and, when relevant, </w:t>
      </w:r>
      <w:proofErr w:type="spellStart"/>
      <w:r>
        <w:t>SeedLive</w:t>
      </w:r>
      <w:proofErr w:type="spellEnd"/>
      <w:r>
        <w:t>.</w:t>
      </w:r>
    </w:p>
    <w:p w14:paraId="1B868D2C" w14:textId="77777777" w:rsidR="00DC4906" w:rsidRDefault="00000000">
      <w:pPr>
        <w:pStyle w:val="SourceBlock"/>
      </w:pPr>
      <w:r>
        <w:t>7. Verify SpyderWatch availability behavior and customer-facing location information if enabled.</w:t>
      </w:r>
    </w:p>
    <w:p w14:paraId="13E2983F" w14:textId="77777777" w:rsidR="00DC4906" w:rsidRDefault="00000000">
      <w:pPr>
        <w:pStyle w:val="SourceBlock"/>
      </w:pPr>
      <w:r>
        <w:t>8. Document exceptions and do not open the location to customers until wrong-machine, free-cycle, or payment inconsistencies are resolved.</w:t>
      </w:r>
    </w:p>
    <w:p w14:paraId="76F75265" w14:textId="77777777" w:rsidR="00DC4906" w:rsidRDefault="00000000">
      <w:pPr>
        <w:pStyle w:val="Heading4"/>
      </w:pPr>
      <w:r>
        <w:t>Preventive maintenance cadence</w:t>
      </w:r>
    </w:p>
    <w:p w14:paraId="0920DEA9" w14:textId="77777777" w:rsidR="00DC4906" w:rsidRDefault="00000000">
      <w:pPr>
        <w:pStyle w:val="Heading4"/>
      </w:pPr>
      <w:r>
        <w:t>Daily / shift</w:t>
      </w:r>
    </w:p>
    <w:p w14:paraId="4D0AB782" w14:textId="77777777" w:rsidR="00DC4906" w:rsidRDefault="00000000">
      <w:pPr>
        <w:pStyle w:val="SourceBlock"/>
      </w:pPr>
      <w:r>
        <w:t>Cadence: Daily / shift.</w:t>
      </w:r>
    </w:p>
    <w:p w14:paraId="2F2EE652" w14:textId="77777777" w:rsidR="00DC4906" w:rsidRDefault="00000000">
      <w:pPr>
        <w:pStyle w:val="SourceBlock"/>
      </w:pPr>
      <w:r>
        <w:rPr>
          <w:b/>
          <w:color w:val="526979"/>
        </w:rPr>
        <w:t xml:space="preserve">Recommended actions: </w:t>
      </w:r>
      <w:r>
        <w:t>Observe reader status; test representative transactions; inspect POS peripherals; reconcile cash; review urgent machine-down reports.</w:t>
      </w:r>
    </w:p>
    <w:p w14:paraId="3546A770" w14:textId="77777777" w:rsidR="00DC4906" w:rsidRDefault="00000000">
      <w:pPr>
        <w:pStyle w:val="Heading4"/>
      </w:pPr>
      <w:r>
        <w:t>Weekly</w:t>
      </w:r>
    </w:p>
    <w:p w14:paraId="729250BF" w14:textId="77777777" w:rsidR="00DC4906" w:rsidRDefault="00000000">
      <w:pPr>
        <w:pStyle w:val="SourceBlock"/>
      </w:pPr>
      <w:r>
        <w:rPr>
          <w:b/>
          <w:color w:val="526979"/>
        </w:rPr>
        <w:t xml:space="preserve">Cadence: </w:t>
      </w:r>
      <w:r>
        <w:t>Weekly</w:t>
      </w:r>
    </w:p>
    <w:p w14:paraId="7230A027" w14:textId="77777777" w:rsidR="00DC4906" w:rsidRDefault="00000000">
      <w:pPr>
        <w:pStyle w:val="SourceBlock"/>
      </w:pPr>
      <w:r>
        <w:rPr>
          <w:b/>
          <w:color w:val="526979"/>
        </w:rPr>
        <w:lastRenderedPageBreak/>
        <w:t xml:space="preserve">Recommended actions: </w:t>
      </w:r>
      <w:r>
        <w:t>Check Hub/router power and cable condition; inspect readers and shields; review offline devices, report anomalies, paper levels, and kiosk cash/card inventory.</w:t>
      </w:r>
    </w:p>
    <w:p w14:paraId="4E7CE03E" w14:textId="77777777" w:rsidR="00DC4906" w:rsidRDefault="00000000">
      <w:pPr>
        <w:pStyle w:val="Heading4"/>
      </w:pPr>
      <w:r>
        <w:t>Monthly</w:t>
      </w:r>
    </w:p>
    <w:p w14:paraId="27B38FE7" w14:textId="77777777" w:rsidR="00DC4906" w:rsidRDefault="00000000">
      <w:pPr>
        <w:pStyle w:val="SourceBlock"/>
      </w:pPr>
      <w:r>
        <w:t>Cadence: Monthly.</w:t>
      </w:r>
    </w:p>
    <w:p w14:paraId="2EA4618B" w14:textId="77777777" w:rsidR="00DC4906" w:rsidRDefault="00000000">
      <w:pPr>
        <w:pStyle w:val="SourceBlock"/>
      </w:pPr>
      <w:r>
        <w:rPr>
          <w:b/>
          <w:color w:val="526979"/>
        </w:rPr>
        <w:t xml:space="preserve">Recommended actions: </w:t>
      </w:r>
      <w:r>
        <w:t>Audit machine positions/prices/pulses; review user access; compare portal and processor totals; test refunds and alerts; confirm backups/spares.</w:t>
      </w:r>
    </w:p>
    <w:p w14:paraId="733ED60D" w14:textId="77777777" w:rsidR="00DC4906" w:rsidRDefault="00000000">
      <w:pPr>
        <w:pStyle w:val="Heading4"/>
      </w:pPr>
      <w:r>
        <w:t>Quarterly</w:t>
      </w:r>
    </w:p>
    <w:p w14:paraId="4CA6B8A4" w14:textId="77777777" w:rsidR="00DC4906" w:rsidRDefault="00000000">
      <w:pPr>
        <w:pStyle w:val="SourceBlock"/>
      </w:pPr>
      <w:r>
        <w:t>Cadence: Quarterly.</w:t>
      </w:r>
    </w:p>
    <w:p w14:paraId="33065873" w14:textId="77777777" w:rsidR="00DC4906" w:rsidRDefault="00000000">
      <w:pPr>
        <w:pStyle w:val="SourceBlock"/>
      </w:pPr>
      <w:r>
        <w:rPr>
          <w:b/>
          <w:color w:val="526979"/>
        </w:rPr>
        <w:t xml:space="preserve">Recommended actions: </w:t>
      </w:r>
      <w:r>
        <w:t>Inspect mounting, environmental exposure, UPS battery status, cable wear, Hub placement, network changes, and device inventory.</w:t>
      </w:r>
    </w:p>
    <w:p w14:paraId="157C0AB2" w14:textId="77777777" w:rsidR="00DC4906" w:rsidRDefault="00000000">
      <w:pPr>
        <w:pStyle w:val="Heading4"/>
      </w:pPr>
      <w:r>
        <w:t>After any update/change</w:t>
      </w:r>
    </w:p>
    <w:p w14:paraId="52B31D1D" w14:textId="77777777" w:rsidR="00DC4906" w:rsidRDefault="00000000">
      <w:pPr>
        <w:pStyle w:val="SourceBlock"/>
      </w:pPr>
      <w:r>
        <w:t>Cadence: After any update/change.</w:t>
      </w:r>
    </w:p>
    <w:p w14:paraId="3C70C231" w14:textId="77777777" w:rsidR="00DC4906" w:rsidRDefault="00000000">
      <w:pPr>
        <w:pStyle w:val="SourceBlock"/>
      </w:pPr>
      <w:r>
        <w:rPr>
          <w:b/>
          <w:color w:val="526979"/>
        </w:rPr>
        <w:t xml:space="preserve">Recommended actions: </w:t>
      </w:r>
      <w:r>
        <w:t>Run a controlled end-to-end regression for the affected payment, POS, report, and machine workflows.</w:t>
      </w:r>
    </w:p>
    <w:p w14:paraId="4CD6B7C7" w14:textId="77777777" w:rsidR="00DC4906" w:rsidRDefault="00000000">
      <w:pPr>
        <w:pStyle w:val="SourceSubheading"/>
      </w:pPr>
      <w:r>
        <w:t>PART II</w:t>
      </w:r>
    </w:p>
    <w:p w14:paraId="64552F4C" w14:textId="77777777" w:rsidR="00DC4906" w:rsidRDefault="00000000">
      <w:pPr>
        <w:pStyle w:val="SourceBlock"/>
      </w:pPr>
      <w:r>
        <w:t>ACCOUNT, BILLING, AND MERCHANT LIFECYCLE.</w:t>
      </w:r>
    </w:p>
    <w:p w14:paraId="330466EE" w14:textId="77777777" w:rsidR="00DC4906" w:rsidRDefault="00000000">
      <w:pPr>
        <w:pStyle w:val="SourceBlock"/>
      </w:pPr>
      <w:r>
        <w:t>Registration, activation, fees, funding, transfers, privacy, cancellation, and equipment disposition.</w:t>
      </w:r>
    </w:p>
    <w:p w14:paraId="4AED76A7" w14:textId="77777777" w:rsidR="00DC4906" w:rsidRDefault="00000000">
      <w:pPr>
        <w:pStyle w:val="Metadata"/>
        <w:spacing w:after="160"/>
      </w:pPr>
      <w:r>
        <w:rPr>
          <w:b/>
        </w:rPr>
        <w:t>ARTICLE END: KB-REF-009</w:t>
      </w:r>
    </w:p>
    <w:p w14:paraId="12EDB55E" w14:textId="77777777" w:rsidR="00DC4906" w:rsidRDefault="00000000">
      <w:pPr>
        <w:pStyle w:val="Heading2"/>
      </w:pPr>
      <w:r>
        <w:t>Onboarding, Fees, Processing, Account Lifecycle, and Returns</w:t>
      </w:r>
    </w:p>
    <w:p w14:paraId="4453A2AD" w14:textId="77777777" w:rsidR="00DC4906" w:rsidRDefault="00000000">
      <w:pPr>
        <w:pStyle w:val="Metadata"/>
        <w:keepNext/>
      </w:pPr>
      <w:r>
        <w:rPr>
          <w:b/>
        </w:rPr>
        <w:t>ARTICLE START: KB-REF-010</w:t>
      </w:r>
    </w:p>
    <w:p w14:paraId="5794A448" w14:textId="77777777" w:rsidR="00DC4906" w:rsidRDefault="00000000">
      <w:pPr>
        <w:pStyle w:val="Heading3"/>
        <w:pBdr>
          <w:bottom w:val="single" w:sz="4" w:space="1" w:color="C7D4DC"/>
        </w:pBdr>
      </w:pPr>
      <w:r>
        <w:t>KB-REF-010 - Getting Started: Registration, Location Setup, and Activation</w:t>
      </w:r>
    </w:p>
    <w:p w14:paraId="7C6F4B66" w14:textId="77777777" w:rsidR="00DC4906" w:rsidRDefault="00000000">
      <w:pPr>
        <w:pStyle w:val="Metadata"/>
      </w:pPr>
      <w:r>
        <w:rPr>
          <w:b/>
          <w:color w:val="173C5A"/>
        </w:rPr>
        <w:t xml:space="preserve">STATUS: </w:t>
      </w:r>
      <w:r>
        <w:t>CURRENT CONSOLIDATED GUIDANCE</w:t>
      </w:r>
    </w:p>
    <w:p w14:paraId="54AC81D0" w14:textId="77777777" w:rsidR="00DC4906" w:rsidRDefault="00000000">
      <w:pPr>
        <w:pStyle w:val="Metadata"/>
      </w:pPr>
      <w:r>
        <w:rPr>
          <w:b/>
          <w:color w:val="173C5A"/>
        </w:rPr>
        <w:t xml:space="preserve">METADATA: </w:t>
      </w:r>
      <w:r>
        <w:t xml:space="preserve">category=Pricing Change Guidance; product=SpyderWash ecosystem; audience=Internal support reference; intent=Getting Started: Registration, Location Setup, and Activation; </w:t>
      </w:r>
      <w:proofErr w:type="spellStart"/>
      <w:r>
        <w:t>search_terms</w:t>
      </w:r>
      <w:proofErr w:type="spellEnd"/>
      <w:r>
        <w:t>=getting; started; registration; location; setup; activation</w:t>
      </w:r>
    </w:p>
    <w:p w14:paraId="78FCE8D8" w14:textId="77777777" w:rsidR="00DC4906" w:rsidRDefault="00000000">
      <w:pPr>
        <w:pStyle w:val="Heading4"/>
      </w:pPr>
      <w:r>
        <w:t>Standard onboarding sequence</w:t>
      </w:r>
    </w:p>
    <w:p w14:paraId="197D8FF8" w14:textId="77777777" w:rsidR="00DC4906" w:rsidRDefault="00000000">
      <w:pPr>
        <w:pStyle w:val="SourceBlock"/>
      </w:pPr>
      <w:r>
        <w:t>1. Create or confirm the SpyderWash operator registration and Operator Code.</w:t>
      </w:r>
    </w:p>
    <w:p w14:paraId="0108ED59" w14:textId="77777777" w:rsidR="00DC4906" w:rsidRDefault="00000000">
      <w:pPr>
        <w:pStyle w:val="SourceBlock"/>
      </w:pPr>
      <w:r>
        <w:t>2. Submit the Setomatic/SpyderWash and Cantaloupe merchant forms through the approved Activations channel.</w:t>
      </w:r>
    </w:p>
    <w:p w14:paraId="4E86110D" w14:textId="77777777" w:rsidR="00DC4906" w:rsidRDefault="00000000">
      <w:pPr>
        <w:pStyle w:val="SourceBlock"/>
      </w:pPr>
      <w:r>
        <w:t>3. Complete KYC verification and confirm banking/EFT information through approved secure methods.</w:t>
      </w:r>
    </w:p>
    <w:p w14:paraId="0848EF87" w14:textId="77777777" w:rsidR="00DC4906" w:rsidRDefault="00000000">
      <w:pPr>
        <w:pStyle w:val="SourceBlock"/>
      </w:pPr>
      <w:r>
        <w:t>4. Provide complete machine configuration information to Support, including location, positions, machine models, vend prices, pulse/serial requirements, and equipment IDs.</w:t>
      </w:r>
    </w:p>
    <w:p w14:paraId="7119B7C6" w14:textId="77777777" w:rsidR="00DC4906" w:rsidRDefault="00000000">
      <w:pPr>
        <w:pStyle w:val="SourceBlock"/>
      </w:pPr>
      <w:r>
        <w:t>5. Confirm the location, machines, Hub, readers, kiosk, POS, and optional features are assigned to the correct operator.</w:t>
      </w:r>
    </w:p>
    <w:p w14:paraId="02AC2DCE" w14:textId="77777777" w:rsidR="00DC4906" w:rsidRDefault="00000000">
      <w:pPr>
        <w:pStyle w:val="SourceBlock"/>
      </w:pPr>
      <w:r>
        <w:t>6. Install and commission the equipment using Chapter 9.</w:t>
      </w:r>
    </w:p>
    <w:p w14:paraId="2265E984" w14:textId="77777777" w:rsidR="00DC4906" w:rsidRDefault="00000000">
      <w:pPr>
        <w:pStyle w:val="SourceBlock"/>
      </w:pPr>
      <w:r>
        <w:t>7. Verify live transaction visibility and funding before treating the location as fully activated.</w:t>
      </w:r>
    </w:p>
    <w:p w14:paraId="3ABC30D7" w14:textId="77777777" w:rsidR="00DC4906" w:rsidRDefault="00000000">
      <w:pPr>
        <w:pStyle w:val="Heading4"/>
      </w:pPr>
      <w:r>
        <w:t>Operator/location creation</w:t>
      </w:r>
    </w:p>
    <w:p w14:paraId="60AA8850" w14:textId="77777777" w:rsidR="00DC4906" w:rsidRDefault="00000000">
      <w:pPr>
        <w:pStyle w:val="SourceBlock"/>
      </w:pPr>
      <w:r>
        <w:t>Dependency: Operator/location creation.</w:t>
      </w:r>
    </w:p>
    <w:p w14:paraId="093C4799" w14:textId="77777777" w:rsidR="00DC4906" w:rsidRDefault="00000000">
      <w:pPr>
        <w:pStyle w:val="SourceBlock"/>
      </w:pPr>
      <w:r>
        <w:t>Typical owner: Setomatic / Support / Sales.</w:t>
      </w:r>
    </w:p>
    <w:p w14:paraId="68936696" w14:textId="77777777" w:rsidR="00DC4906" w:rsidRDefault="00000000">
      <w:pPr>
        <w:pStyle w:val="SourceBlock"/>
      </w:pPr>
      <w:r>
        <w:rPr>
          <w:b/>
          <w:color w:val="526979"/>
        </w:rPr>
        <w:t xml:space="preserve">Do not assume: </w:t>
      </w:r>
      <w:r>
        <w:t>A device shipment automatically creates a complete portal account.</w:t>
      </w:r>
    </w:p>
    <w:p w14:paraId="79D3768F" w14:textId="77777777" w:rsidR="00DC4906" w:rsidRDefault="00000000">
      <w:pPr>
        <w:pStyle w:val="Heading4"/>
      </w:pPr>
      <w:r>
        <w:t>Merchant application and KYC</w:t>
      </w:r>
    </w:p>
    <w:p w14:paraId="407845A2" w14:textId="77777777" w:rsidR="00DC4906" w:rsidRDefault="00000000">
      <w:pPr>
        <w:pStyle w:val="SourceBlock"/>
      </w:pPr>
      <w:r>
        <w:t>Dependency: Merchant application and KYC.</w:t>
      </w:r>
    </w:p>
    <w:p w14:paraId="61143117" w14:textId="77777777" w:rsidR="00DC4906" w:rsidRDefault="00000000">
      <w:pPr>
        <w:pStyle w:val="SourceBlock"/>
      </w:pPr>
      <w:r>
        <w:t>Typical owner: Operator + Cantaloupe/Activations.</w:t>
      </w:r>
    </w:p>
    <w:p w14:paraId="5EAC2601" w14:textId="77777777" w:rsidR="00DC4906" w:rsidRDefault="00000000">
      <w:pPr>
        <w:pStyle w:val="SourceBlock"/>
      </w:pPr>
      <w:r>
        <w:rPr>
          <w:b/>
          <w:color w:val="526979"/>
        </w:rPr>
        <w:t xml:space="preserve">Do not assume: </w:t>
      </w:r>
      <w:r>
        <w:t>Hardware readiness means processing approval is complete.</w:t>
      </w:r>
    </w:p>
    <w:p w14:paraId="0D3AEEB9" w14:textId="77777777" w:rsidR="00DC4906" w:rsidRDefault="00000000">
      <w:pPr>
        <w:pStyle w:val="Heading4"/>
      </w:pPr>
      <w:r>
        <w:t>Banking/EFT</w:t>
      </w:r>
    </w:p>
    <w:p w14:paraId="28E4FA70" w14:textId="77777777" w:rsidR="00DC4906" w:rsidRDefault="00000000">
      <w:pPr>
        <w:pStyle w:val="SourceBlock"/>
      </w:pPr>
      <w:r>
        <w:t>Dependency: Banking/EFT.</w:t>
      </w:r>
    </w:p>
    <w:p w14:paraId="73685C3F" w14:textId="77777777" w:rsidR="00DC4906" w:rsidRDefault="00000000">
      <w:pPr>
        <w:pStyle w:val="SourceBlock"/>
      </w:pPr>
      <w:r>
        <w:t>Typical owner: Operator + processor.</w:t>
      </w:r>
    </w:p>
    <w:p w14:paraId="05A7DA9F" w14:textId="77777777" w:rsidR="00DC4906" w:rsidRDefault="00000000">
      <w:pPr>
        <w:pStyle w:val="SourceBlock"/>
      </w:pPr>
      <w:r>
        <w:rPr>
          <w:b/>
          <w:color w:val="526979"/>
        </w:rPr>
        <w:t xml:space="preserve">Do not assume: </w:t>
      </w:r>
      <w:r>
        <w:t>A successful transaction guarantees funding to the intended bank account.</w:t>
      </w:r>
    </w:p>
    <w:p w14:paraId="137AB14C" w14:textId="77777777" w:rsidR="00DC4906" w:rsidRDefault="00000000">
      <w:pPr>
        <w:pStyle w:val="Heading4"/>
      </w:pPr>
      <w:r>
        <w:t>Machine configuration</w:t>
      </w:r>
    </w:p>
    <w:p w14:paraId="64F0788A" w14:textId="77777777" w:rsidR="00DC4906" w:rsidRDefault="00000000">
      <w:pPr>
        <w:pStyle w:val="SourceBlock"/>
      </w:pPr>
      <w:r>
        <w:t>Dependency: Machine configuration.</w:t>
      </w:r>
    </w:p>
    <w:p w14:paraId="784D2E5B" w14:textId="77777777" w:rsidR="00DC4906" w:rsidRDefault="00000000">
      <w:pPr>
        <w:pStyle w:val="SourceBlock"/>
      </w:pPr>
      <w:r>
        <w:lastRenderedPageBreak/>
        <w:t>Typical owner: Operator/installer + Support.</w:t>
      </w:r>
    </w:p>
    <w:p w14:paraId="43F84C4C" w14:textId="77777777" w:rsidR="00DC4906" w:rsidRDefault="00000000">
      <w:pPr>
        <w:pStyle w:val="SourceBlock"/>
      </w:pPr>
      <w:r>
        <w:rPr>
          <w:b/>
          <w:color w:val="526979"/>
        </w:rPr>
        <w:t xml:space="preserve">Do not assume: </w:t>
      </w:r>
      <w:r>
        <w:t>Machine position, price, and Bluetooth ID are correct without a physical mapping audit.</w:t>
      </w:r>
    </w:p>
    <w:p w14:paraId="2793E763" w14:textId="77777777" w:rsidR="00DC4906" w:rsidRDefault="00000000">
      <w:pPr>
        <w:pStyle w:val="Heading4"/>
      </w:pPr>
      <w:r>
        <w:t>Optional features</w:t>
      </w:r>
    </w:p>
    <w:p w14:paraId="70208A64" w14:textId="77777777" w:rsidR="00DC4906" w:rsidRDefault="00000000">
      <w:pPr>
        <w:pStyle w:val="SourceBlock"/>
      </w:pPr>
      <w:r>
        <w:t>Dependency: Optional features.</w:t>
      </w:r>
    </w:p>
    <w:p w14:paraId="2B6A1ED5" w14:textId="77777777" w:rsidR="00DC4906" w:rsidRDefault="00000000">
      <w:pPr>
        <w:pStyle w:val="SourceBlock"/>
      </w:pPr>
      <w:r>
        <w:t>Typical owner: Operator + Support/Product configuration.</w:t>
      </w:r>
    </w:p>
    <w:p w14:paraId="212D98A3" w14:textId="77777777" w:rsidR="00DC4906" w:rsidRDefault="00000000">
      <w:pPr>
        <w:pStyle w:val="SourceBlock"/>
      </w:pPr>
      <w:r>
        <w:rPr>
          <w:b/>
          <w:color w:val="526979"/>
        </w:rPr>
        <w:t xml:space="preserve">Do not assume: </w:t>
      </w:r>
      <w:r>
        <w:t>PUD, text alerts, signature, checklist, Workflow Verification, or SpyderWatch are enabled by default.</w:t>
      </w:r>
    </w:p>
    <w:p w14:paraId="6D457516" w14:textId="77777777" w:rsidR="00DC4906" w:rsidRDefault="00000000">
      <w:pPr>
        <w:pStyle w:val="SourceBlock"/>
      </w:pPr>
      <w:r>
        <w:rPr>
          <w:b/>
          <w:color w:val="173C5A"/>
        </w:rPr>
        <w:t xml:space="preserve">IMPORTANT: </w:t>
      </w:r>
      <w:r>
        <w:t>Activation timing Historical support guidance commonly cites approximately 3–5 business days after complete forms are received, assuming KYC and review do not require additional information. Do not promise a completion date without checking the current activation status.</w:t>
      </w:r>
    </w:p>
    <w:p w14:paraId="1CA9BEF6" w14:textId="77777777" w:rsidR="00DC4906" w:rsidRDefault="00000000">
      <w:pPr>
        <w:pStyle w:val="Metadata"/>
        <w:spacing w:after="160"/>
      </w:pPr>
      <w:r>
        <w:rPr>
          <w:b/>
        </w:rPr>
        <w:t>ARTICLE END: KB-REF-010</w:t>
      </w:r>
    </w:p>
    <w:p w14:paraId="370FA17C" w14:textId="77777777" w:rsidR="00DC4906" w:rsidRDefault="00000000">
      <w:pPr>
        <w:pStyle w:val="Metadata"/>
        <w:keepNext/>
      </w:pPr>
      <w:r>
        <w:rPr>
          <w:b/>
        </w:rPr>
        <w:t>ARTICLE START: KB-REF-011</w:t>
      </w:r>
    </w:p>
    <w:p w14:paraId="6DB2DBC6" w14:textId="77777777" w:rsidR="00DC4906" w:rsidRDefault="00000000">
      <w:pPr>
        <w:pStyle w:val="Heading3"/>
        <w:pBdr>
          <w:bottom w:val="single" w:sz="4" w:space="1" w:color="C7D4DC"/>
        </w:pBdr>
      </w:pPr>
      <w:r>
        <w:t>KB-REF-011 - Fees, Pricing References, and Quoting Controls</w:t>
      </w:r>
    </w:p>
    <w:p w14:paraId="01A630F2" w14:textId="77777777" w:rsidR="00DC4906" w:rsidRDefault="00000000">
      <w:pPr>
        <w:pStyle w:val="Metadata"/>
      </w:pPr>
      <w:r>
        <w:rPr>
          <w:b/>
          <w:color w:val="173C5A"/>
        </w:rPr>
        <w:t xml:space="preserve">STATUS: </w:t>
      </w:r>
      <w:r>
        <w:t>CURRENT CONSOLIDATED GUIDANCE</w:t>
      </w:r>
    </w:p>
    <w:p w14:paraId="5FB06AAF" w14:textId="77777777" w:rsidR="00DC4906" w:rsidRDefault="00000000">
      <w:pPr>
        <w:pStyle w:val="Metadata"/>
      </w:pPr>
      <w:r>
        <w:rPr>
          <w:b/>
          <w:color w:val="173C5A"/>
        </w:rPr>
        <w:t xml:space="preserve">METADATA: </w:t>
      </w:r>
      <w:r>
        <w:t xml:space="preserve">category=Pricing Change Guidance; product=SpyderWash ecosystem; audience=Internal support reference; intent=Fees, Pricing References, and Quoting Controls; </w:t>
      </w:r>
      <w:proofErr w:type="spellStart"/>
      <w:r>
        <w:t>search_terms</w:t>
      </w:r>
      <w:proofErr w:type="spellEnd"/>
      <w:r>
        <w:t>=fees; pricing; references; quoting; controls</w:t>
      </w:r>
    </w:p>
    <w:p w14:paraId="0DF9B350" w14:textId="77777777" w:rsidR="00DC4906" w:rsidRDefault="00000000">
      <w:pPr>
        <w:pStyle w:val="SourceBlock"/>
      </w:pPr>
      <w:r>
        <w:rPr>
          <w:b/>
          <w:color w:val="173C5A"/>
        </w:rPr>
        <w:t xml:space="preserve">IMPORTANT: </w:t>
      </w:r>
      <w:r>
        <w:t>Quote control All amounts in this chapter are reference points, not guaranteed current prices. The signed agreement, approved quote, current processor schedule, taxes, shipping, equipment configuration, promotions, and account status control.</w:t>
      </w:r>
    </w:p>
    <w:p w14:paraId="3F60CD0B" w14:textId="77777777" w:rsidR="00DC4906" w:rsidRDefault="00000000">
      <w:pPr>
        <w:pStyle w:val="Heading4"/>
      </w:pPr>
      <w:r>
        <w:t>Setomatic/SpyderWash monthly service fee</w:t>
      </w:r>
    </w:p>
    <w:p w14:paraId="7FA6F5AF" w14:textId="77777777" w:rsidR="00DC4906" w:rsidRDefault="00000000">
      <w:pPr>
        <w:pStyle w:val="SourceBlock"/>
      </w:pPr>
      <w:r>
        <w:t>Fee / item: Setomatic/SpyderWash monthly service fee.</w:t>
      </w:r>
    </w:p>
    <w:p w14:paraId="432C40D9" w14:textId="77777777" w:rsidR="00DC4906" w:rsidRDefault="00000000">
      <w:pPr>
        <w:pStyle w:val="SourceBlock"/>
      </w:pPr>
      <w:r>
        <w:t>Reference: $59.95 per location per month.</w:t>
      </w:r>
    </w:p>
    <w:p w14:paraId="13C08B7E" w14:textId="77777777" w:rsidR="00DC4906" w:rsidRDefault="00000000">
      <w:pPr>
        <w:pStyle w:val="SourceBlock"/>
      </w:pPr>
      <w:r>
        <w:rPr>
          <w:b/>
          <w:color w:val="526979"/>
        </w:rPr>
        <w:t xml:space="preserve">Support note: </w:t>
      </w:r>
      <w:r>
        <w:t>Current public Getting Started reference as of Jan. 28, 2026; verify account agreement and billing.</w:t>
      </w:r>
    </w:p>
    <w:p w14:paraId="5CB41F43" w14:textId="77777777" w:rsidR="00DC4906" w:rsidRDefault="00000000">
      <w:pPr>
        <w:pStyle w:val="Heading4"/>
      </w:pPr>
      <w:r>
        <w:t>Platinum Kiosk monthly fee</w:t>
      </w:r>
    </w:p>
    <w:p w14:paraId="052039EA" w14:textId="77777777" w:rsidR="00DC4906" w:rsidRDefault="00000000">
      <w:pPr>
        <w:pStyle w:val="SourceBlock"/>
      </w:pPr>
      <w:r>
        <w:t>Fee / item: Platinum kiosk monthly fee.</w:t>
      </w:r>
    </w:p>
    <w:p w14:paraId="405A810D" w14:textId="77777777" w:rsidR="00DC4906" w:rsidRDefault="00000000">
      <w:pPr>
        <w:pStyle w:val="SourceBlock"/>
      </w:pPr>
      <w:r>
        <w:t>Reference: $19.95 per kiosk per month.</w:t>
      </w:r>
    </w:p>
    <w:p w14:paraId="6B15AEA8" w14:textId="77777777" w:rsidR="00DC4906" w:rsidRDefault="00000000">
      <w:pPr>
        <w:pStyle w:val="SourceBlock"/>
      </w:pPr>
      <w:r>
        <w:t>Support note: Current public reference when a Platinum kiosk is on site; verify current billing.</w:t>
      </w:r>
    </w:p>
    <w:p w14:paraId="39DA4231" w14:textId="77777777" w:rsidR="00DC4906" w:rsidRDefault="00000000">
      <w:pPr>
        <w:pStyle w:val="Heading4"/>
      </w:pPr>
      <w:r>
        <w:t>Cantaloupe processing fee</w:t>
      </w:r>
    </w:p>
    <w:p w14:paraId="052A1F81" w14:textId="77777777" w:rsidR="00DC4906" w:rsidRDefault="00000000">
      <w:pPr>
        <w:pStyle w:val="SourceBlock"/>
      </w:pPr>
      <w:r>
        <w:t>Fee / item: Cantaloupe processing fee.</w:t>
      </w:r>
    </w:p>
    <w:p w14:paraId="3C075934" w14:textId="77777777" w:rsidR="00DC4906" w:rsidRDefault="00000000">
      <w:pPr>
        <w:pStyle w:val="SourceBlock"/>
      </w:pPr>
      <w:r>
        <w:t>Reference: 2.99% of transaction amount.</w:t>
      </w:r>
    </w:p>
    <w:p w14:paraId="00F5E25B" w14:textId="77777777" w:rsidR="00DC4906" w:rsidRDefault="00000000">
      <w:pPr>
        <w:pStyle w:val="SourceBlock"/>
      </w:pPr>
      <w:r>
        <w:rPr>
          <w:b/>
          <w:color w:val="526979"/>
        </w:rPr>
        <w:t xml:space="preserve">Support note: </w:t>
      </w:r>
      <w:r>
        <w:t>Current public reference and 2024 agreement schedule; verify merchant-specific terms.</w:t>
      </w:r>
    </w:p>
    <w:p w14:paraId="73F974F4" w14:textId="77777777" w:rsidR="00DC4906" w:rsidRDefault="00000000">
      <w:pPr>
        <w:pStyle w:val="Heading4"/>
      </w:pPr>
      <w:r>
        <w:t>Cantaloupe customer batch fee</w:t>
      </w:r>
    </w:p>
    <w:p w14:paraId="4408A1D0" w14:textId="77777777" w:rsidR="00DC4906" w:rsidRDefault="00000000">
      <w:pPr>
        <w:pStyle w:val="SourceBlock"/>
      </w:pPr>
      <w:r>
        <w:t>Fee / item: Cantaloupe customer batch fee.</w:t>
      </w:r>
    </w:p>
    <w:p w14:paraId="1A348075" w14:textId="77777777" w:rsidR="00DC4906" w:rsidRDefault="00000000">
      <w:pPr>
        <w:pStyle w:val="SourceBlock"/>
      </w:pPr>
      <w:r>
        <w:t>Reference: $0.15 per customer batch.</w:t>
      </w:r>
    </w:p>
    <w:p w14:paraId="6B30BE73" w14:textId="77777777" w:rsidR="00DC4906" w:rsidRDefault="00000000">
      <w:pPr>
        <w:pStyle w:val="SourceBlock"/>
      </w:pPr>
      <w:r>
        <w:rPr>
          <w:b/>
          <w:color w:val="526979"/>
        </w:rPr>
        <w:t xml:space="preserve">Support note: </w:t>
      </w:r>
      <w:r>
        <w:t>Current public reference and 2024 agreement schedule; clarify batch definition and threshold.</w:t>
      </w:r>
    </w:p>
    <w:p w14:paraId="48073996" w14:textId="77777777" w:rsidR="00DC4906" w:rsidRDefault="00000000">
      <w:pPr>
        <w:pStyle w:val="Heading4"/>
      </w:pPr>
      <w:r>
        <w:t>Cantaloupe annual fee</w:t>
      </w:r>
    </w:p>
    <w:p w14:paraId="58391A6A" w14:textId="77777777" w:rsidR="00DC4906" w:rsidRDefault="00000000">
      <w:pPr>
        <w:pStyle w:val="SourceBlock"/>
      </w:pPr>
      <w:r>
        <w:t>Fee / item: Cantaloupe annual fee.</w:t>
      </w:r>
    </w:p>
    <w:p w14:paraId="21B73611" w14:textId="77777777" w:rsidR="00DC4906" w:rsidRDefault="00000000">
      <w:pPr>
        <w:pStyle w:val="SourceBlock"/>
      </w:pPr>
      <w:r>
        <w:t>Reference: $75 annually.</w:t>
      </w:r>
    </w:p>
    <w:p w14:paraId="0CA1F0B0" w14:textId="77777777" w:rsidR="00DC4906" w:rsidRDefault="00000000">
      <w:pPr>
        <w:pStyle w:val="SourceBlock"/>
      </w:pPr>
      <w:r>
        <w:rPr>
          <w:b/>
          <w:color w:val="526979"/>
        </w:rPr>
        <w:t xml:space="preserve">Support note: </w:t>
      </w:r>
      <w:r>
        <w:t>Agreement reference; verify current schedule and merchant account.</w:t>
      </w:r>
    </w:p>
    <w:p w14:paraId="3B9B407E" w14:textId="77777777" w:rsidR="00DC4906" w:rsidRDefault="00000000">
      <w:pPr>
        <w:pStyle w:val="Heading4"/>
      </w:pPr>
      <w:r>
        <w:t>Chargeback fee</w:t>
      </w:r>
    </w:p>
    <w:p w14:paraId="4E05F039" w14:textId="77777777" w:rsidR="00DC4906" w:rsidRDefault="00000000">
      <w:pPr>
        <w:pStyle w:val="SourceBlock"/>
      </w:pPr>
      <w:r>
        <w:t>Fee / item: Chargeback fee.</w:t>
      </w:r>
    </w:p>
    <w:p w14:paraId="54DD9B5D" w14:textId="77777777" w:rsidR="00DC4906" w:rsidRDefault="00000000">
      <w:pPr>
        <w:pStyle w:val="SourceBlock"/>
      </w:pPr>
      <w:r>
        <w:t>Reference: $10 plus actual chargeback amount.</w:t>
      </w:r>
    </w:p>
    <w:p w14:paraId="549E24C3" w14:textId="77777777" w:rsidR="00DC4906" w:rsidRDefault="00000000">
      <w:pPr>
        <w:pStyle w:val="SourceBlock"/>
      </w:pPr>
      <w:r>
        <w:rPr>
          <w:b/>
          <w:color w:val="526979"/>
        </w:rPr>
        <w:t xml:space="preserve">Support note: </w:t>
      </w:r>
      <w:r>
        <w:t>Agreement reference; verify current schedule.</w:t>
      </w:r>
    </w:p>
    <w:p w14:paraId="51F52ED8" w14:textId="77777777" w:rsidR="00DC4906" w:rsidRDefault="00000000">
      <w:pPr>
        <w:pStyle w:val="Heading4"/>
      </w:pPr>
      <w:r>
        <w:t>Transfer fee</w:t>
      </w:r>
    </w:p>
    <w:p w14:paraId="461304C9" w14:textId="77777777" w:rsidR="00DC4906" w:rsidRDefault="00000000">
      <w:pPr>
        <w:pStyle w:val="SourceBlock"/>
      </w:pPr>
      <w:r>
        <w:t>Fee / item: Transfer fee.</w:t>
      </w:r>
    </w:p>
    <w:p w14:paraId="62AB7792" w14:textId="77777777" w:rsidR="00DC4906" w:rsidRDefault="00000000">
      <w:pPr>
        <w:pStyle w:val="SourceBlock"/>
      </w:pPr>
      <w:r>
        <w:t>Reference: Amount not publicly stated in retrieved public guidance.</w:t>
      </w:r>
    </w:p>
    <w:p w14:paraId="67171319" w14:textId="77777777" w:rsidR="00DC4906" w:rsidRDefault="00000000">
      <w:pPr>
        <w:pStyle w:val="SourceBlock"/>
      </w:pPr>
      <w:r>
        <w:rPr>
          <w:b/>
          <w:color w:val="526979"/>
        </w:rPr>
        <w:t xml:space="preserve">Support note: </w:t>
      </w:r>
      <w:r>
        <w:t>Obtain current transfer paperwork/quote before quoting.</w:t>
      </w:r>
    </w:p>
    <w:p w14:paraId="7B4497F8" w14:textId="77777777" w:rsidR="00DC4906" w:rsidRDefault="00000000">
      <w:pPr>
        <w:pStyle w:val="Heading4"/>
      </w:pPr>
      <w:r>
        <w:t>Historical startup package</w:t>
      </w:r>
    </w:p>
    <w:p w14:paraId="118708E5" w14:textId="77777777" w:rsidR="00DC4906" w:rsidRDefault="00000000">
      <w:pPr>
        <w:pStyle w:val="SourceBlock"/>
      </w:pPr>
      <w:r>
        <w:t>Fee / item: Historical startup package.</w:t>
      </w:r>
    </w:p>
    <w:p w14:paraId="046D0027" w14:textId="77777777" w:rsidR="00DC4906" w:rsidRDefault="00000000">
      <w:pPr>
        <w:pStyle w:val="SourceBlock"/>
      </w:pPr>
      <w:r>
        <w:lastRenderedPageBreak/>
        <w:t>Reference: $15,995 plus taxes/fees.</w:t>
      </w:r>
    </w:p>
    <w:p w14:paraId="64AB8C2B" w14:textId="77777777" w:rsidR="00DC4906" w:rsidRDefault="00000000">
      <w:pPr>
        <w:pStyle w:val="SourceBlock"/>
      </w:pPr>
      <w:r>
        <w:rPr>
          <w:b/>
          <w:color w:val="526979"/>
        </w:rPr>
        <w:t xml:space="preserve">Support note: </w:t>
      </w:r>
      <w:r>
        <w:t>Legacy/internal reference for 20 washer/dryer credit-card kits plus one Hub; not a current quote.</w:t>
      </w:r>
    </w:p>
    <w:p w14:paraId="242D29B6" w14:textId="77777777" w:rsidR="00DC4906" w:rsidRDefault="00000000">
      <w:pPr>
        <w:pStyle w:val="Heading4"/>
      </w:pPr>
      <w:r>
        <w:t>Historical individual Credit Card Kit</w:t>
      </w:r>
    </w:p>
    <w:p w14:paraId="73A5E7A8" w14:textId="77777777" w:rsidR="00DC4906" w:rsidRDefault="00000000">
      <w:pPr>
        <w:pStyle w:val="SourceBlock"/>
      </w:pPr>
      <w:r>
        <w:t>Fee / item: Historical individual Credit Card Kit.</w:t>
      </w:r>
    </w:p>
    <w:p w14:paraId="3EB50F3E" w14:textId="77777777" w:rsidR="00DC4906" w:rsidRDefault="00000000">
      <w:pPr>
        <w:pStyle w:val="SourceBlock"/>
      </w:pPr>
      <w:r>
        <w:rPr>
          <w:b/>
          <w:color w:val="526979"/>
        </w:rPr>
        <w:t xml:space="preserve">Reference: </w:t>
      </w:r>
      <w:r>
        <w:t>$695</w:t>
      </w:r>
    </w:p>
    <w:p w14:paraId="43169710" w14:textId="77777777" w:rsidR="00DC4906" w:rsidRDefault="00000000">
      <w:pPr>
        <w:pStyle w:val="SourceBlock"/>
      </w:pPr>
      <w:r>
        <w:rPr>
          <w:b/>
          <w:color w:val="526979"/>
        </w:rPr>
        <w:t xml:space="preserve">Support note: </w:t>
      </w:r>
      <w:r>
        <w:t>Legacy/internal reference; verify current parts and quote.</w:t>
      </w:r>
    </w:p>
    <w:p w14:paraId="54AE1CF9" w14:textId="77777777" w:rsidR="00DC4906" w:rsidRDefault="00000000">
      <w:pPr>
        <w:pStyle w:val="Heading4"/>
      </w:pPr>
      <w:r>
        <w:t>Historical Smart Hub Spyder-SH1</w:t>
      </w:r>
    </w:p>
    <w:p w14:paraId="369A6655" w14:textId="77777777" w:rsidR="00DC4906" w:rsidRDefault="00000000">
      <w:pPr>
        <w:pStyle w:val="SourceBlock"/>
      </w:pPr>
      <w:r>
        <w:t>Fee / item: Historical Smart Hub Spyder-SH1.</w:t>
      </w:r>
    </w:p>
    <w:p w14:paraId="5C54979B" w14:textId="77777777" w:rsidR="00DC4906" w:rsidRDefault="00000000">
      <w:pPr>
        <w:pStyle w:val="SourceBlock"/>
      </w:pPr>
      <w:r>
        <w:rPr>
          <w:b/>
          <w:color w:val="526979"/>
        </w:rPr>
        <w:t xml:space="preserve">Reference: </w:t>
      </w:r>
      <w:r>
        <w:t>$595</w:t>
      </w:r>
    </w:p>
    <w:p w14:paraId="3448EF26" w14:textId="77777777" w:rsidR="00DC4906" w:rsidRDefault="00000000">
      <w:pPr>
        <w:pStyle w:val="SourceBlock"/>
      </w:pPr>
      <w:r>
        <w:rPr>
          <w:b/>
          <w:color w:val="526979"/>
        </w:rPr>
        <w:t xml:space="preserve">Support note: </w:t>
      </w:r>
      <w:r>
        <w:t>Legacy/internal list-price reference; verify current product and quote.</w:t>
      </w:r>
    </w:p>
    <w:p w14:paraId="6D0B5679" w14:textId="77777777" w:rsidR="00DC4906" w:rsidRDefault="00000000">
      <w:pPr>
        <w:pStyle w:val="Heading4"/>
      </w:pPr>
      <w:r>
        <w:t>Shipping / expedited delivery</w:t>
      </w:r>
    </w:p>
    <w:p w14:paraId="67015FB5" w14:textId="77777777" w:rsidR="00DC4906" w:rsidRDefault="00000000">
      <w:pPr>
        <w:pStyle w:val="SourceBlock"/>
      </w:pPr>
      <w:r>
        <w:t>Fee / item: Shipping / expedited delivery.</w:t>
      </w:r>
    </w:p>
    <w:p w14:paraId="3AC1976B" w14:textId="77777777" w:rsidR="00DC4906" w:rsidRDefault="00000000">
      <w:pPr>
        <w:pStyle w:val="SourceBlock"/>
      </w:pPr>
      <w:r>
        <w:t>Reference: Varies by method, origin, destination, inventory, and order timing.</w:t>
      </w:r>
    </w:p>
    <w:p w14:paraId="2FDAB698" w14:textId="77777777" w:rsidR="00DC4906" w:rsidRDefault="00000000">
      <w:pPr>
        <w:pStyle w:val="SourceBlock"/>
      </w:pPr>
      <w:r>
        <w:rPr>
          <w:b/>
          <w:color w:val="526979"/>
        </w:rPr>
        <w:t xml:space="preserve">Support note: </w:t>
      </w:r>
      <w:r>
        <w:t>Confirm current Warehouse/Sales estimate; do not guarantee carrier delivery.</w:t>
      </w:r>
    </w:p>
    <w:p w14:paraId="749BAD12" w14:textId="77777777" w:rsidR="00DC4906" w:rsidRDefault="00000000">
      <w:pPr>
        <w:pStyle w:val="Heading4"/>
      </w:pPr>
      <w:r>
        <w:t>Warranty / out-of-warranty replacement</w:t>
      </w:r>
    </w:p>
    <w:p w14:paraId="134B932A" w14:textId="77777777" w:rsidR="00DC4906" w:rsidRDefault="00000000">
      <w:pPr>
        <w:pStyle w:val="SourceBlock"/>
      </w:pPr>
      <w:r>
        <w:t>Fee / item: Warranty / out-of-warranty replacement.</w:t>
      </w:r>
    </w:p>
    <w:p w14:paraId="55595CE4" w14:textId="77777777" w:rsidR="00DC4906" w:rsidRDefault="00000000">
      <w:pPr>
        <w:pStyle w:val="SourceBlock"/>
      </w:pPr>
      <w:r>
        <w:t>Reference: Varies.</w:t>
      </w:r>
    </w:p>
    <w:p w14:paraId="604D7E3A" w14:textId="77777777" w:rsidR="00DC4906" w:rsidRDefault="00000000">
      <w:pPr>
        <w:pStyle w:val="SourceBlock"/>
      </w:pPr>
      <w:r>
        <w:t>Support note: A SpyderWash Support representative must confirm warranty status, review troubleshooting, determine whether an RMA is appropriate, authorize any repair or replacement, and provide current shipping instructions.</w:t>
      </w:r>
    </w:p>
    <w:p w14:paraId="17F06A63" w14:textId="77777777" w:rsidR="00DC4906" w:rsidRDefault="00000000">
      <w:pPr>
        <w:pStyle w:val="Heading4"/>
      </w:pPr>
      <w:r>
        <w:t>Customer-facing fee explanation checklist</w:t>
      </w:r>
    </w:p>
    <w:p w14:paraId="7D2E2058" w14:textId="77777777" w:rsidR="00DC4906" w:rsidRDefault="00000000">
      <w:pPr>
        <w:pStyle w:val="ListBullet"/>
      </w:pPr>
      <w:r>
        <w:t>Identify whether the question concerns Setomatic service billing, processor fees, POS credit-card surcharge, customer preauthorization, hardware, shipping, or cancellation.</w:t>
      </w:r>
    </w:p>
    <w:p w14:paraId="6D9BBBA3" w14:textId="77777777" w:rsidR="00DC4906" w:rsidRDefault="00000000">
      <w:pPr>
        <w:pStyle w:val="ListBullet"/>
      </w:pPr>
      <w:r>
        <w:t>Quote the exact agreement or invoice line. Avoid combining fees from different entities.</w:t>
      </w:r>
    </w:p>
    <w:p w14:paraId="0A7A5D2C" w14:textId="77777777" w:rsidR="00DC4906" w:rsidRDefault="00000000">
      <w:pPr>
        <w:pStyle w:val="ListBullet"/>
      </w:pPr>
      <w:r>
        <w:t>Explain gross revenue versus deposits: portal reports may show gross activity while deposits reflect fees, refunds, chargebacks, timing, and processor settlement.</w:t>
      </w:r>
    </w:p>
    <w:p w14:paraId="13550554" w14:textId="77777777" w:rsidR="00DC4906" w:rsidRDefault="00000000">
      <w:pPr>
        <w:pStyle w:val="ListBullet"/>
      </w:pPr>
      <w:r>
        <w:t>Document the source, effective date, and who approved any exception.</w:t>
      </w:r>
    </w:p>
    <w:p w14:paraId="3FBA1EAA" w14:textId="77777777" w:rsidR="00DC4906" w:rsidRDefault="00000000">
      <w:pPr>
        <w:pStyle w:val="Metadata"/>
        <w:spacing w:after="160"/>
      </w:pPr>
      <w:r>
        <w:rPr>
          <w:b/>
        </w:rPr>
        <w:t>ARTICLE END: KB-REF-011</w:t>
      </w:r>
    </w:p>
    <w:p w14:paraId="62372D9B" w14:textId="77777777" w:rsidR="00DC4906" w:rsidRDefault="00000000">
      <w:pPr>
        <w:pStyle w:val="Metadata"/>
        <w:keepNext/>
      </w:pPr>
      <w:r>
        <w:rPr>
          <w:b/>
        </w:rPr>
        <w:t>ARTICLE START: KB-REF-012</w:t>
      </w:r>
    </w:p>
    <w:p w14:paraId="79DD88F1" w14:textId="77777777" w:rsidR="00DC4906" w:rsidRDefault="00000000">
      <w:pPr>
        <w:pStyle w:val="Heading3"/>
        <w:pBdr>
          <w:bottom w:val="single" w:sz="4" w:space="1" w:color="C7D4DC"/>
        </w:pBdr>
      </w:pPr>
      <w:r>
        <w:t xml:space="preserve">KB-REF-012 - Cantaloupe Merchant Processing, KYC, </w:t>
      </w:r>
      <w:proofErr w:type="spellStart"/>
      <w:r>
        <w:t>SeedLive</w:t>
      </w:r>
      <w:proofErr w:type="spellEnd"/>
      <w:r>
        <w:t>, and Funding</w:t>
      </w:r>
    </w:p>
    <w:p w14:paraId="42DB8C7F" w14:textId="77777777" w:rsidR="00DC4906" w:rsidRDefault="00000000">
      <w:pPr>
        <w:pStyle w:val="Metadata"/>
      </w:pPr>
      <w:r>
        <w:rPr>
          <w:b/>
          <w:color w:val="173C5A"/>
        </w:rPr>
        <w:t xml:space="preserve">STATUS: </w:t>
      </w:r>
      <w:r>
        <w:t>CURRENT CONSOLIDATED GUIDANCE</w:t>
      </w:r>
    </w:p>
    <w:p w14:paraId="7BA9C338" w14:textId="77777777" w:rsidR="00DC4906" w:rsidRDefault="00000000">
      <w:pPr>
        <w:pStyle w:val="Metadata"/>
      </w:pPr>
      <w:r>
        <w:rPr>
          <w:b/>
          <w:color w:val="173C5A"/>
        </w:rPr>
        <w:t xml:space="preserve">METADATA: </w:t>
      </w:r>
      <w:r>
        <w:t xml:space="preserve">category=Software/Portal Guidance; product=SpyderWash ecosystem; audience=Internal support reference; intent=Cantaloupe Merchant Processing, KYC, </w:t>
      </w:r>
      <w:proofErr w:type="spellStart"/>
      <w:r>
        <w:t>SeedLive</w:t>
      </w:r>
      <w:proofErr w:type="spellEnd"/>
      <w:r>
        <w:t xml:space="preserve">, and Funding; </w:t>
      </w:r>
      <w:proofErr w:type="spellStart"/>
      <w:r>
        <w:t>search_terms</w:t>
      </w:r>
      <w:proofErr w:type="spellEnd"/>
      <w:r>
        <w:t xml:space="preserve">=cantaloupe; merchant; processing; </w:t>
      </w:r>
      <w:proofErr w:type="spellStart"/>
      <w:r>
        <w:t>kyc</w:t>
      </w:r>
      <w:proofErr w:type="spellEnd"/>
      <w:r>
        <w:t xml:space="preserve">; </w:t>
      </w:r>
      <w:proofErr w:type="spellStart"/>
      <w:r>
        <w:t>seedlive</w:t>
      </w:r>
      <w:proofErr w:type="spellEnd"/>
      <w:r>
        <w:t>; funding</w:t>
      </w:r>
    </w:p>
    <w:p w14:paraId="3AB32871" w14:textId="77777777" w:rsidR="00DC4906" w:rsidRDefault="00000000">
      <w:pPr>
        <w:pStyle w:val="SourceBlock"/>
      </w:pPr>
      <w:r>
        <w:t>Cantaloupe is a separate payment-processing dependency. Setomatic Support can help isolate device and configuration issues, but KYC approval, processor response codes, settlement, bank-account mapping, funding holds, chargebacks, and merchant termination require the appropriate processor or Activations channel.</w:t>
      </w:r>
    </w:p>
    <w:p w14:paraId="06233C83" w14:textId="77777777" w:rsidR="00DC4906" w:rsidRDefault="00000000">
      <w:pPr>
        <w:pStyle w:val="SourceBlock"/>
      </w:pPr>
      <w:proofErr w:type="spellStart"/>
      <w:r>
        <w:t>SeedLive</w:t>
      </w:r>
      <w:proofErr w:type="spellEnd"/>
      <w:r>
        <w:t xml:space="preserve"> is used for processor-side reporting and reconciliation. Location names may be edited and therefore should not be the only matching key. Use merchant/location identifiers, device IDs, transaction timestamps, and amounts when reconciling SpyderWash and </w:t>
      </w:r>
      <w:proofErr w:type="spellStart"/>
      <w:r>
        <w:t>SeedLive</w:t>
      </w:r>
      <w:proofErr w:type="spellEnd"/>
      <w:r>
        <w:t>.</w:t>
      </w:r>
    </w:p>
    <w:p w14:paraId="10D52FAE" w14:textId="77777777" w:rsidR="00DC4906" w:rsidRDefault="00000000">
      <w:pPr>
        <w:pStyle w:val="Heading4"/>
      </w:pPr>
      <w:r>
        <w:t>Card transactions decline</w:t>
      </w:r>
    </w:p>
    <w:p w14:paraId="5D92E1A1" w14:textId="77777777" w:rsidR="00DC4906" w:rsidRDefault="00000000">
      <w:pPr>
        <w:pStyle w:val="SourceBlock"/>
      </w:pPr>
      <w:r>
        <w:t>Customer concern: Card transactions decline.</w:t>
      </w:r>
    </w:p>
    <w:p w14:paraId="66E6B8E6" w14:textId="77777777" w:rsidR="00DC4906" w:rsidRDefault="00000000">
      <w:pPr>
        <w:pStyle w:val="SourceBlock"/>
      </w:pPr>
      <w:r>
        <w:t>Evidence to gather: Location, position, reader model, card method, timestamp, amount, response, whether other cards work.</w:t>
      </w:r>
    </w:p>
    <w:p w14:paraId="3C504079" w14:textId="77777777" w:rsidR="00DC4906" w:rsidRDefault="00000000">
      <w:pPr>
        <w:pStyle w:val="SourceBlock"/>
      </w:pPr>
      <w:r>
        <w:rPr>
          <w:b/>
          <w:color w:val="526979"/>
        </w:rPr>
        <w:t xml:space="preserve">Primary path: </w:t>
      </w:r>
      <w:r>
        <w:t>Isolate reader/network first; then processor/merchant status.</w:t>
      </w:r>
    </w:p>
    <w:p w14:paraId="6DC63187" w14:textId="77777777" w:rsidR="00DC4906" w:rsidRDefault="00000000">
      <w:pPr>
        <w:pStyle w:val="Heading4"/>
      </w:pPr>
      <w:r>
        <w:t>No deposits / deposit mismatch</w:t>
      </w:r>
    </w:p>
    <w:p w14:paraId="6767047F" w14:textId="77777777" w:rsidR="00DC4906" w:rsidRDefault="00000000">
      <w:pPr>
        <w:pStyle w:val="SourceBlock"/>
      </w:pPr>
      <w:r>
        <w:t>Customer concern: No deposits / deposit mismatch.</w:t>
      </w:r>
    </w:p>
    <w:p w14:paraId="76247119" w14:textId="77777777" w:rsidR="00DC4906" w:rsidRDefault="00000000">
      <w:pPr>
        <w:pStyle w:val="SourceBlock"/>
      </w:pPr>
      <w:r>
        <w:t>Evidence to gather: Date range, gross transactions, refunds, fees, batch totals, merchant ID, bank account last four, funding report.</w:t>
      </w:r>
    </w:p>
    <w:p w14:paraId="6F13BAAC" w14:textId="77777777" w:rsidR="00DC4906" w:rsidRDefault="00000000">
      <w:pPr>
        <w:pStyle w:val="SourceBlock"/>
      </w:pPr>
      <w:r>
        <w:rPr>
          <w:b/>
          <w:color w:val="526979"/>
        </w:rPr>
        <w:t xml:space="preserve">Primary path: </w:t>
      </w:r>
      <w:proofErr w:type="spellStart"/>
      <w:r>
        <w:t>SeedLive</w:t>
      </w:r>
      <w:proofErr w:type="spellEnd"/>
      <w:r>
        <w:t>/processor and Accounting; reconcile gross to net.</w:t>
      </w:r>
    </w:p>
    <w:p w14:paraId="62ED5C95" w14:textId="77777777" w:rsidR="00DC4906" w:rsidRDefault="00000000">
      <w:pPr>
        <w:pStyle w:val="Heading4"/>
      </w:pPr>
      <w:r>
        <w:t>KYC request</w:t>
      </w:r>
    </w:p>
    <w:p w14:paraId="4705A2F6" w14:textId="77777777" w:rsidR="00DC4906" w:rsidRDefault="00000000">
      <w:pPr>
        <w:pStyle w:val="SourceBlock"/>
      </w:pPr>
      <w:r>
        <w:t>Customer concern: KYC request.</w:t>
      </w:r>
    </w:p>
    <w:p w14:paraId="3E49813F" w14:textId="77777777" w:rsidR="00DC4906" w:rsidRDefault="00000000">
      <w:pPr>
        <w:pStyle w:val="SourceBlock"/>
      </w:pPr>
      <w:r>
        <w:lastRenderedPageBreak/>
        <w:t>Evidence to gather: Sender, secure link, deadline, merchant legal information.</w:t>
      </w:r>
    </w:p>
    <w:p w14:paraId="24F02B79" w14:textId="77777777" w:rsidR="00DC4906" w:rsidRDefault="00000000">
      <w:pPr>
        <w:pStyle w:val="SourceBlock"/>
      </w:pPr>
      <w:r>
        <w:rPr>
          <w:b/>
          <w:color w:val="526979"/>
        </w:rPr>
        <w:t xml:space="preserve">Primary path: </w:t>
      </w:r>
      <w:r>
        <w:t>Cantaloupe/Activations; operator completes verification.</w:t>
      </w:r>
    </w:p>
    <w:p w14:paraId="2CC095C7" w14:textId="77777777" w:rsidR="00DC4906" w:rsidRDefault="00000000">
      <w:pPr>
        <w:pStyle w:val="Heading4"/>
      </w:pPr>
      <w:r>
        <w:t>$5 pending amount</w:t>
      </w:r>
    </w:p>
    <w:p w14:paraId="733EBE71" w14:textId="77777777" w:rsidR="00DC4906" w:rsidRDefault="00000000">
      <w:pPr>
        <w:pStyle w:val="SourceBlock"/>
      </w:pPr>
      <w:r>
        <w:t>Customer concern: $5 pending amount.</w:t>
      </w:r>
    </w:p>
    <w:p w14:paraId="491CFC5F" w14:textId="77777777" w:rsidR="00DC4906" w:rsidRDefault="00000000">
      <w:pPr>
        <w:pStyle w:val="SourceBlock"/>
      </w:pPr>
      <w:r>
        <w:t>Evidence to gather: Cardholder screenshot, timestamp, final posted transaction.</w:t>
      </w:r>
    </w:p>
    <w:p w14:paraId="780AA3FF" w14:textId="77777777" w:rsidR="00DC4906" w:rsidRDefault="00000000">
      <w:pPr>
        <w:pStyle w:val="SourceBlock"/>
      </w:pPr>
      <w:r>
        <w:rPr>
          <w:b/>
          <w:color w:val="526979"/>
        </w:rPr>
        <w:t xml:space="preserve">Primary path: </w:t>
      </w:r>
      <w:r>
        <w:t>Explain temporary authorization versus final posted charge; issuer controls release timing.</w:t>
      </w:r>
    </w:p>
    <w:p w14:paraId="4B426586" w14:textId="77777777" w:rsidR="00DC4906" w:rsidRDefault="00000000">
      <w:pPr>
        <w:pStyle w:val="Heading4"/>
      </w:pPr>
      <w:r>
        <w:t>Refund not visible</w:t>
      </w:r>
    </w:p>
    <w:p w14:paraId="4D3D9122" w14:textId="77777777" w:rsidR="00DC4906" w:rsidRDefault="00000000">
      <w:pPr>
        <w:pStyle w:val="SourceBlock"/>
      </w:pPr>
      <w:r>
        <w:t>Customer concern: Refund not visible.</w:t>
      </w:r>
    </w:p>
    <w:p w14:paraId="4DF59BD1" w14:textId="77777777" w:rsidR="00DC4906" w:rsidRDefault="00000000">
      <w:pPr>
        <w:pStyle w:val="SourceBlock"/>
      </w:pPr>
      <w:r>
        <w:t>Evidence to gather: Original and refund transaction, refund date, amount, card last four.</w:t>
      </w:r>
    </w:p>
    <w:p w14:paraId="6267924A" w14:textId="77777777" w:rsidR="00DC4906" w:rsidRDefault="00000000">
      <w:pPr>
        <w:pStyle w:val="SourceBlock"/>
      </w:pPr>
      <w:r>
        <w:rPr>
          <w:b/>
          <w:color w:val="526979"/>
        </w:rPr>
        <w:t xml:space="preserve">Primary path: </w:t>
      </w:r>
      <w:r>
        <w:t>Confirm submission; banks can take several business days to display credit.</w:t>
      </w:r>
    </w:p>
    <w:p w14:paraId="3A641A44" w14:textId="77777777" w:rsidR="00DC4906" w:rsidRDefault="00000000">
      <w:pPr>
        <w:pStyle w:val="Heading4"/>
      </w:pPr>
      <w:r>
        <w:t>Chargeback</w:t>
      </w:r>
    </w:p>
    <w:p w14:paraId="2D50866F" w14:textId="77777777" w:rsidR="00DC4906" w:rsidRDefault="00000000">
      <w:pPr>
        <w:pStyle w:val="SourceBlock"/>
      </w:pPr>
      <w:r>
        <w:t>Customer concern: Chargeback.</w:t>
      </w:r>
    </w:p>
    <w:p w14:paraId="0542211A" w14:textId="77777777" w:rsidR="00DC4906" w:rsidRDefault="00000000">
      <w:pPr>
        <w:pStyle w:val="SourceBlock"/>
      </w:pPr>
      <w:r>
        <w:t>Evidence to gather: Notice, transaction evidence, receipt, customer/order details, deadline.</w:t>
      </w:r>
    </w:p>
    <w:p w14:paraId="54FC8E94" w14:textId="77777777" w:rsidR="00DC4906" w:rsidRDefault="00000000">
      <w:pPr>
        <w:pStyle w:val="SourceBlock"/>
      </w:pPr>
      <w:r>
        <w:rPr>
          <w:b/>
          <w:color w:val="526979"/>
        </w:rPr>
        <w:t xml:space="preserve">Primary path: </w:t>
      </w:r>
      <w:r>
        <w:t>Processor dispute workflow; preserve evidence immediately.</w:t>
      </w:r>
    </w:p>
    <w:p w14:paraId="77F69D14" w14:textId="77777777" w:rsidR="00DC4906" w:rsidRDefault="00000000">
      <w:pPr>
        <w:pStyle w:val="Heading4"/>
      </w:pPr>
      <w:proofErr w:type="spellStart"/>
      <w:r>
        <w:t>SeedLive</w:t>
      </w:r>
      <w:proofErr w:type="spellEnd"/>
      <w:r>
        <w:t xml:space="preserve"> location mismatch</w:t>
      </w:r>
    </w:p>
    <w:p w14:paraId="4AF4F5E3" w14:textId="77777777" w:rsidR="00DC4906" w:rsidRDefault="00000000">
      <w:pPr>
        <w:pStyle w:val="SourceBlock"/>
      </w:pPr>
      <w:r>
        <w:t xml:space="preserve">Customer concern: </w:t>
      </w:r>
      <w:proofErr w:type="spellStart"/>
      <w:r>
        <w:t>SeedLive</w:t>
      </w:r>
      <w:proofErr w:type="spellEnd"/>
      <w:r>
        <w:t xml:space="preserve"> location mismatch.</w:t>
      </w:r>
    </w:p>
    <w:p w14:paraId="3289D56A" w14:textId="77777777" w:rsidR="00DC4906" w:rsidRDefault="00000000">
      <w:pPr>
        <w:pStyle w:val="SourceBlock"/>
      </w:pPr>
      <w:r>
        <w:t>Evidence to gather: Operator/location, SpyderWash device ID, merchant/device identifiers, transaction comparison.</w:t>
      </w:r>
    </w:p>
    <w:p w14:paraId="6CCD1614" w14:textId="77777777" w:rsidR="00DC4906" w:rsidRDefault="00000000">
      <w:pPr>
        <w:pStyle w:val="SourceBlock"/>
      </w:pPr>
      <w:r>
        <w:rPr>
          <w:b/>
          <w:color w:val="526979"/>
        </w:rPr>
        <w:t xml:space="preserve">Primary path: </w:t>
      </w:r>
      <w:r>
        <w:t>Map by identifiers rather than display name alone.</w:t>
      </w:r>
    </w:p>
    <w:p w14:paraId="12D4DD8D" w14:textId="77777777" w:rsidR="00DC4906" w:rsidRDefault="00000000">
      <w:pPr>
        <w:pStyle w:val="Heading4"/>
      </w:pPr>
      <w:r>
        <w:t>Reconciliation method</w:t>
      </w:r>
    </w:p>
    <w:p w14:paraId="0B442D70" w14:textId="77777777" w:rsidR="00DC4906" w:rsidRDefault="00000000">
      <w:pPr>
        <w:pStyle w:val="SourceBlock"/>
      </w:pPr>
      <w:r>
        <w:t>1. Run the relevant SpyderWash gross-revenue or transaction report for a clearly defined date range and location.</w:t>
      </w:r>
    </w:p>
    <w:p w14:paraId="518FD28A" w14:textId="77777777" w:rsidR="00DC4906" w:rsidRDefault="00000000">
      <w:pPr>
        <w:pStyle w:val="SourceBlock"/>
      </w:pPr>
      <w:r>
        <w:t xml:space="preserve">2. Run the corresponding </w:t>
      </w:r>
      <w:proofErr w:type="spellStart"/>
      <w:r>
        <w:t>SeedLive</w:t>
      </w:r>
      <w:proofErr w:type="spellEnd"/>
      <w:r>
        <w:t xml:space="preserve"> report using the processor settlement date and correct device/location filters.</w:t>
      </w:r>
    </w:p>
    <w:p w14:paraId="158CE275" w14:textId="77777777" w:rsidR="00DC4906" w:rsidRDefault="00000000">
      <w:pPr>
        <w:pStyle w:val="SourceBlock"/>
      </w:pPr>
      <w:r>
        <w:t>3. Separate sales, temporary authorizations, refunds, chargebacks, fees, and timing differences.</w:t>
      </w:r>
    </w:p>
    <w:p w14:paraId="58D872AD" w14:textId="77777777" w:rsidR="00DC4906" w:rsidRDefault="00000000">
      <w:pPr>
        <w:pStyle w:val="SourceBlock"/>
      </w:pPr>
      <w:r>
        <w:t>4. Account for transactions near midnight and time-zone labels.</w:t>
      </w:r>
    </w:p>
    <w:p w14:paraId="02B43E54" w14:textId="77777777" w:rsidR="00DC4906" w:rsidRDefault="00000000">
      <w:pPr>
        <w:pStyle w:val="SourceBlock"/>
      </w:pPr>
      <w:r>
        <w:t>5. Document each unexplained variance by transaction, not only by total.</w:t>
      </w:r>
    </w:p>
    <w:p w14:paraId="57C7CA12" w14:textId="77777777" w:rsidR="00DC4906" w:rsidRDefault="00000000">
      <w:pPr>
        <w:pStyle w:val="SourceBlock"/>
      </w:pPr>
      <w:r>
        <w:t>6. Escalate with the two reports and a variance worksheet.</w:t>
      </w:r>
    </w:p>
    <w:p w14:paraId="269FFF2B" w14:textId="77777777" w:rsidR="00DC4906" w:rsidRDefault="00000000">
      <w:pPr>
        <w:pStyle w:val="Metadata"/>
        <w:spacing w:after="160"/>
      </w:pPr>
      <w:r>
        <w:rPr>
          <w:b/>
        </w:rPr>
        <w:t>ARTICLE END: KB-REF-012</w:t>
      </w:r>
    </w:p>
    <w:p w14:paraId="630CCAF1" w14:textId="77777777" w:rsidR="00DC4906" w:rsidRDefault="00000000">
      <w:pPr>
        <w:pStyle w:val="Metadata"/>
        <w:keepNext/>
      </w:pPr>
      <w:r>
        <w:rPr>
          <w:b/>
        </w:rPr>
        <w:t>ARTICLE START: KB-REF-013</w:t>
      </w:r>
    </w:p>
    <w:p w14:paraId="7CD273D6" w14:textId="77777777" w:rsidR="00DC4906" w:rsidRDefault="00000000">
      <w:pPr>
        <w:pStyle w:val="Heading3"/>
        <w:pBdr>
          <w:bottom w:val="single" w:sz="4" w:space="1" w:color="C7D4DC"/>
        </w:pBdr>
      </w:pPr>
      <w:r>
        <w:t>KB-REF-013 - Customer Temporary Authorizations, Refund Timing, and Payment Disputes</w:t>
      </w:r>
    </w:p>
    <w:p w14:paraId="30B2D559" w14:textId="77777777" w:rsidR="00DC4906" w:rsidRDefault="00000000">
      <w:pPr>
        <w:pStyle w:val="Metadata"/>
      </w:pPr>
      <w:r>
        <w:rPr>
          <w:b/>
          <w:color w:val="173C5A"/>
        </w:rPr>
        <w:t xml:space="preserve">STATUS: </w:t>
      </w:r>
      <w:r>
        <w:t>CURRENT CONSOLIDATED GUIDANCE</w:t>
      </w:r>
    </w:p>
    <w:p w14:paraId="57AF93DE" w14:textId="77777777" w:rsidR="00DC4906" w:rsidRDefault="00000000">
      <w:pPr>
        <w:pStyle w:val="Metadata"/>
      </w:pPr>
      <w:r>
        <w:rPr>
          <w:b/>
          <w:color w:val="173C5A"/>
        </w:rPr>
        <w:t xml:space="preserve">METADATA: </w:t>
      </w:r>
      <w:r>
        <w:t xml:space="preserve">category=Refund Request; product=SpyderWash ecosystem; audience=Internal support reference; intent=Customer Temporary Authorizations, Refund Timing, and Payment Disputes; </w:t>
      </w:r>
      <w:proofErr w:type="spellStart"/>
      <w:r>
        <w:t>search_terms</w:t>
      </w:r>
      <w:proofErr w:type="spellEnd"/>
      <w:r>
        <w:t>=customer; temporary; authorizations; refund; timing; payment; disputes</w:t>
      </w:r>
    </w:p>
    <w:p w14:paraId="05C89201" w14:textId="77777777" w:rsidR="00DC4906" w:rsidRDefault="00000000">
      <w:pPr>
        <w:pStyle w:val="Heading4"/>
      </w:pPr>
      <w:r>
        <w:t>Pending authorization / hold</w:t>
      </w:r>
    </w:p>
    <w:p w14:paraId="7A95E87B" w14:textId="77777777" w:rsidR="00DC4906" w:rsidRDefault="00000000">
      <w:pPr>
        <w:pStyle w:val="SourceBlock"/>
      </w:pPr>
      <w:r>
        <w:t>Scenario: Pending authorization / hold.</w:t>
      </w:r>
    </w:p>
    <w:p w14:paraId="6404B8C2" w14:textId="77777777" w:rsidR="00DC4906" w:rsidRDefault="00000000">
      <w:pPr>
        <w:pStyle w:val="SourceBlock"/>
      </w:pPr>
      <w:r>
        <w:rPr>
          <w:b/>
          <w:color w:val="526979"/>
        </w:rPr>
        <w:t xml:space="preserve">Explanation: </w:t>
      </w:r>
      <w:r>
        <w:t>A temporary pending amount may reserve funds before final activity posts. It is not necessarily a completed charge.</w:t>
      </w:r>
    </w:p>
    <w:p w14:paraId="2430D0E8" w14:textId="77777777" w:rsidR="00DC4906" w:rsidRDefault="00000000">
      <w:pPr>
        <w:pStyle w:val="SourceBlock"/>
      </w:pPr>
      <w:r>
        <w:rPr>
          <w:b/>
          <w:color w:val="526979"/>
        </w:rPr>
        <w:t xml:space="preserve">Support action: </w:t>
      </w:r>
      <w:r>
        <w:t>Identify pending versus posted status; explain that the issuer controls release timing.</w:t>
      </w:r>
    </w:p>
    <w:p w14:paraId="7FCB135E" w14:textId="77777777" w:rsidR="00DC4906" w:rsidRDefault="00000000">
      <w:pPr>
        <w:pStyle w:val="Heading4"/>
      </w:pPr>
      <w:r>
        <w:t>Duplicate-looking pending entries</w:t>
      </w:r>
    </w:p>
    <w:p w14:paraId="2CB2FB1B" w14:textId="77777777" w:rsidR="00DC4906" w:rsidRDefault="00000000">
      <w:pPr>
        <w:pStyle w:val="SourceBlock"/>
      </w:pPr>
      <w:r>
        <w:t>Scenario: Duplicate-looking pending entries.</w:t>
      </w:r>
    </w:p>
    <w:p w14:paraId="6957FB52" w14:textId="77777777" w:rsidR="00DC4906" w:rsidRDefault="00000000">
      <w:pPr>
        <w:pStyle w:val="SourceBlock"/>
      </w:pPr>
      <w:r>
        <w:rPr>
          <w:b/>
          <w:color w:val="526979"/>
        </w:rPr>
        <w:t xml:space="preserve">Explanation: </w:t>
      </w:r>
      <w:r>
        <w:t>Authorizations may appear before one final transaction posts; a true duplicate requires transaction-level comparison.</w:t>
      </w:r>
    </w:p>
    <w:p w14:paraId="6F5161B0" w14:textId="77777777" w:rsidR="00DC4906" w:rsidRDefault="00000000">
      <w:pPr>
        <w:pStyle w:val="SourceBlock"/>
      </w:pPr>
      <w:r>
        <w:rPr>
          <w:b/>
          <w:color w:val="526979"/>
        </w:rPr>
        <w:t xml:space="preserve">Support action: </w:t>
      </w:r>
      <w:r>
        <w:t>Compare timestamps, amounts, portal records, and final posted entries.</w:t>
      </w:r>
    </w:p>
    <w:p w14:paraId="201D822B" w14:textId="77777777" w:rsidR="00DC4906" w:rsidRDefault="00000000">
      <w:pPr>
        <w:pStyle w:val="Heading4"/>
      </w:pPr>
      <w:r>
        <w:t>Refund submitted</w:t>
      </w:r>
    </w:p>
    <w:p w14:paraId="27176E62" w14:textId="77777777" w:rsidR="00DC4906" w:rsidRDefault="00000000">
      <w:pPr>
        <w:pStyle w:val="SourceBlock"/>
      </w:pPr>
      <w:r>
        <w:t>Scenario: Refund submitted.</w:t>
      </w:r>
    </w:p>
    <w:p w14:paraId="48F2795F" w14:textId="77777777" w:rsidR="00DC4906" w:rsidRDefault="00000000">
      <w:pPr>
        <w:pStyle w:val="SourceBlock"/>
      </w:pPr>
      <w:r>
        <w:rPr>
          <w:b/>
          <w:color w:val="526979"/>
        </w:rPr>
        <w:t xml:space="preserve">Explanation: </w:t>
      </w:r>
      <w:r>
        <w:t>SpyderWash can record the refund, but card issuer posting may take approximately 3–5 business days or longer.</w:t>
      </w:r>
    </w:p>
    <w:p w14:paraId="19270E33" w14:textId="77777777" w:rsidR="00DC4906" w:rsidRDefault="00000000">
      <w:pPr>
        <w:pStyle w:val="SourceBlock"/>
      </w:pPr>
      <w:r>
        <w:rPr>
          <w:b/>
          <w:color w:val="526979"/>
        </w:rPr>
        <w:t xml:space="preserve">Support action: </w:t>
      </w:r>
      <w:r>
        <w:t>Provide refund date/amount and advise customer to contact issuer after the normal window.</w:t>
      </w:r>
    </w:p>
    <w:p w14:paraId="0A588875" w14:textId="77777777" w:rsidR="00DC4906" w:rsidRDefault="00000000">
      <w:pPr>
        <w:pStyle w:val="Heading4"/>
      </w:pPr>
      <w:r>
        <w:lastRenderedPageBreak/>
        <w:t>Refund unavailable immediately</w:t>
      </w:r>
    </w:p>
    <w:p w14:paraId="0177A063" w14:textId="77777777" w:rsidR="00DC4906" w:rsidRDefault="00000000">
      <w:pPr>
        <w:pStyle w:val="SourceBlock"/>
      </w:pPr>
      <w:r>
        <w:t>Scenario: Refund unavailable immediately.</w:t>
      </w:r>
    </w:p>
    <w:p w14:paraId="6550AC10" w14:textId="77777777" w:rsidR="00DC4906" w:rsidRDefault="00000000">
      <w:pPr>
        <w:pStyle w:val="SourceBlock"/>
      </w:pPr>
      <w:r>
        <w:rPr>
          <w:b/>
          <w:color w:val="526979"/>
        </w:rPr>
        <w:t xml:space="preserve">Explanation: </w:t>
      </w:r>
      <w:r>
        <w:t>Current public portal guidance says wait 24 hours before certain credit-card refunds.</w:t>
      </w:r>
    </w:p>
    <w:p w14:paraId="62E5C132" w14:textId="77777777" w:rsidR="00DC4906" w:rsidRDefault="00000000">
      <w:pPr>
        <w:pStyle w:val="SourceBlock"/>
      </w:pPr>
      <w:r>
        <w:rPr>
          <w:b/>
          <w:color w:val="526979"/>
        </w:rPr>
        <w:t xml:space="preserve">Support action: </w:t>
      </w:r>
      <w:r>
        <w:t>Confirm current portal behavior and use the correct transaction record.</w:t>
      </w:r>
    </w:p>
    <w:p w14:paraId="2331893C" w14:textId="77777777" w:rsidR="00DC4906" w:rsidRDefault="00000000">
      <w:pPr>
        <w:pStyle w:val="Heading4"/>
      </w:pPr>
      <w:r>
        <w:t>Partial refund</w:t>
      </w:r>
    </w:p>
    <w:p w14:paraId="3E6A961E" w14:textId="77777777" w:rsidR="00DC4906" w:rsidRDefault="00000000">
      <w:pPr>
        <w:pStyle w:val="SourceBlock"/>
      </w:pPr>
      <w:r>
        <w:t>Scenario: Partial refund.</w:t>
      </w:r>
    </w:p>
    <w:p w14:paraId="1A0DD624" w14:textId="77777777" w:rsidR="00DC4906" w:rsidRDefault="00000000">
      <w:pPr>
        <w:pStyle w:val="SourceBlock"/>
      </w:pPr>
      <w:r>
        <w:rPr>
          <w:b/>
          <w:color w:val="526979"/>
        </w:rPr>
        <w:t xml:space="preserve">Explanation: </w:t>
      </w:r>
      <w:r>
        <w:t>Must not exceed the original transaction.</w:t>
      </w:r>
    </w:p>
    <w:p w14:paraId="1FDCE35E" w14:textId="77777777" w:rsidR="00DC4906" w:rsidRDefault="00000000">
      <w:pPr>
        <w:pStyle w:val="SourceBlock"/>
      </w:pPr>
      <w:r>
        <w:rPr>
          <w:b/>
          <w:color w:val="526979"/>
        </w:rPr>
        <w:t xml:space="preserve">Support action: </w:t>
      </w:r>
      <w:r>
        <w:t>Enter the intended amount carefully and verify confirmation.</w:t>
      </w:r>
    </w:p>
    <w:p w14:paraId="780B6124" w14:textId="77777777" w:rsidR="00DC4906" w:rsidRDefault="00000000">
      <w:pPr>
        <w:pStyle w:val="Heading4"/>
      </w:pPr>
      <w:r>
        <w:t>Multiple transactions</w:t>
      </w:r>
    </w:p>
    <w:p w14:paraId="679A93AB" w14:textId="77777777" w:rsidR="00DC4906" w:rsidRDefault="00000000">
      <w:pPr>
        <w:pStyle w:val="SourceBlock"/>
      </w:pPr>
      <w:r>
        <w:t>Scenario: Multiple transactions.</w:t>
      </w:r>
    </w:p>
    <w:p w14:paraId="301FEF0C" w14:textId="77777777" w:rsidR="00DC4906" w:rsidRDefault="00000000">
      <w:pPr>
        <w:pStyle w:val="SourceBlock"/>
      </w:pPr>
      <w:r>
        <w:rPr>
          <w:b/>
          <w:color w:val="526979"/>
        </w:rPr>
        <w:t xml:space="preserve">Explanation: </w:t>
      </w:r>
      <w:r>
        <w:t>Separate transactions may require separate refunds; public guidance explains combined handling only in specific portal workflow.</w:t>
      </w:r>
    </w:p>
    <w:p w14:paraId="542276BA" w14:textId="77777777" w:rsidR="00DC4906" w:rsidRDefault="00000000">
      <w:pPr>
        <w:pStyle w:val="SourceBlock"/>
      </w:pPr>
      <w:r>
        <w:rPr>
          <w:b/>
          <w:color w:val="526979"/>
        </w:rPr>
        <w:t xml:space="preserve">Support action: </w:t>
      </w:r>
      <w:r>
        <w:t>Follow current portal instructions and avoid exceeding original totals.</w:t>
      </w:r>
    </w:p>
    <w:p w14:paraId="49318F77" w14:textId="77777777" w:rsidR="00DC4906" w:rsidRDefault="00000000">
      <w:pPr>
        <w:pStyle w:val="Heading4"/>
      </w:pPr>
      <w:r>
        <w:t>Customer says machine did not start</w:t>
      </w:r>
    </w:p>
    <w:p w14:paraId="0D59B687" w14:textId="77777777" w:rsidR="00DC4906" w:rsidRDefault="00000000">
      <w:pPr>
        <w:pStyle w:val="SourceBlock"/>
      </w:pPr>
      <w:r>
        <w:t>Scenario: Customer says machine did not start.</w:t>
      </w:r>
    </w:p>
    <w:p w14:paraId="45BC1AE8" w14:textId="77777777" w:rsidR="00DC4906" w:rsidRDefault="00000000">
      <w:pPr>
        <w:pStyle w:val="SourceBlock"/>
      </w:pPr>
      <w:r>
        <w:rPr>
          <w:b/>
          <w:color w:val="526979"/>
        </w:rPr>
        <w:t xml:space="preserve">Explanation: </w:t>
      </w:r>
      <w:r>
        <w:t>A successful charge and failed machine start require transaction evidence plus machine diagnostics.</w:t>
      </w:r>
    </w:p>
    <w:p w14:paraId="5C610328" w14:textId="77777777" w:rsidR="00DC4906" w:rsidRDefault="00000000">
      <w:pPr>
        <w:pStyle w:val="SourceBlock"/>
      </w:pPr>
      <w:r>
        <w:rPr>
          <w:b/>
          <w:color w:val="526979"/>
        </w:rPr>
        <w:t xml:space="preserve">Support action: </w:t>
      </w:r>
      <w:r>
        <w:t>Confirm charge, position, machine response, and whether a corrective cycle/refund was issued.</w:t>
      </w:r>
    </w:p>
    <w:p w14:paraId="10C2FD4F" w14:textId="77777777" w:rsidR="00DC4906" w:rsidRDefault="00000000">
      <w:pPr>
        <w:pStyle w:val="SourceBlock"/>
      </w:pPr>
      <w:r>
        <w:rPr>
          <w:b/>
          <w:color w:val="173C5A"/>
        </w:rPr>
        <w:t xml:space="preserve">IMPORTANT: </w:t>
      </w:r>
      <w:r>
        <w:t>Language to avoid Do not tell a customer that a pending authorization “was charged” unless it is posted. Do not promise the exact day a bank will release a hold or display a refund.</w:t>
      </w:r>
    </w:p>
    <w:p w14:paraId="237C8922" w14:textId="77777777" w:rsidR="00DC4906" w:rsidRDefault="00000000">
      <w:pPr>
        <w:pStyle w:val="Metadata"/>
        <w:spacing w:after="160"/>
      </w:pPr>
      <w:r>
        <w:rPr>
          <w:b/>
        </w:rPr>
        <w:t>ARTICLE END: KB-REF-013</w:t>
      </w:r>
    </w:p>
    <w:p w14:paraId="7BA59120" w14:textId="77777777" w:rsidR="00DC4906" w:rsidRDefault="00000000">
      <w:pPr>
        <w:pStyle w:val="Metadata"/>
        <w:keepNext/>
      </w:pPr>
      <w:r>
        <w:rPr>
          <w:b/>
        </w:rPr>
        <w:t>ARTICLE START: KB-REF-014</w:t>
      </w:r>
    </w:p>
    <w:p w14:paraId="19BD662C" w14:textId="77777777" w:rsidR="00DC4906" w:rsidRDefault="00000000">
      <w:pPr>
        <w:pStyle w:val="Heading3"/>
        <w:pBdr>
          <w:bottom w:val="single" w:sz="4" w:space="1" w:color="C7D4DC"/>
        </w:pBdr>
      </w:pPr>
      <w:r>
        <w:t>KB-REF-014 - Location Sale, Ownership Transfer, and Account Changes</w:t>
      </w:r>
    </w:p>
    <w:p w14:paraId="12056EE5" w14:textId="77777777" w:rsidR="00DC4906" w:rsidRDefault="00000000">
      <w:pPr>
        <w:pStyle w:val="Metadata"/>
      </w:pPr>
      <w:r>
        <w:rPr>
          <w:b/>
          <w:color w:val="173C5A"/>
        </w:rPr>
        <w:t xml:space="preserve">STATUS: </w:t>
      </w:r>
      <w:r>
        <w:t>VERIFY BEFORE CUSTOMER RESPONSE</w:t>
      </w:r>
    </w:p>
    <w:p w14:paraId="757BF08D" w14:textId="77777777" w:rsidR="00DC4906" w:rsidRDefault="00000000">
      <w:pPr>
        <w:pStyle w:val="Metadata"/>
      </w:pPr>
      <w:r>
        <w:rPr>
          <w:b/>
          <w:color w:val="173C5A"/>
        </w:rPr>
        <w:t xml:space="preserve">METADATA: </w:t>
      </w:r>
      <w:r>
        <w:t xml:space="preserve">category=Loyalty Card Balance; product=SpyderWash ecosystem; audience=Internal support reference; intent=Location Sale, Ownership Transfer, and Account Changes; </w:t>
      </w:r>
      <w:proofErr w:type="spellStart"/>
      <w:r>
        <w:t>search_terms</w:t>
      </w:r>
      <w:proofErr w:type="spellEnd"/>
      <w:r>
        <w:t>=location; sale; ownership; transfer; account; changes</w:t>
      </w:r>
    </w:p>
    <w:p w14:paraId="2EC83541" w14:textId="77777777" w:rsidR="00DC4906" w:rsidRDefault="00000000">
      <w:pPr>
        <w:pStyle w:val="SourceBlock"/>
      </w:pPr>
      <w:r>
        <w:t>A laundromat ownership change can affect Setomatic billing, SpyderWash portal ownership, Cantaloupe merchant processing, banking, customer data, loyalty balances, device assignment, mobile/SpyderWatch listing, warranties, and equipment title. Treat it as a coordinated transfer, not a simple username edit.</w:t>
      </w:r>
    </w:p>
    <w:p w14:paraId="51AFC4F8" w14:textId="77777777" w:rsidR="00DC4906" w:rsidRDefault="00000000">
      <w:pPr>
        <w:pStyle w:val="SourceBlock"/>
      </w:pPr>
      <w:r>
        <w:t>The seller and buyer should use current transfer forms and obtain written confirmation of effective dates, fees, responsibilities, and which historical data will remain visible.</w:t>
      </w:r>
    </w:p>
    <w:p w14:paraId="5F244D70" w14:textId="77777777" w:rsidR="00DC4906" w:rsidRDefault="00000000">
      <w:pPr>
        <w:pStyle w:val="Heading4"/>
      </w:pPr>
      <w:r>
        <w:t>Setomatic account</w:t>
      </w:r>
    </w:p>
    <w:p w14:paraId="0EBB9862" w14:textId="77777777" w:rsidR="00DC4906" w:rsidRDefault="00000000">
      <w:pPr>
        <w:pStyle w:val="SourceBlock"/>
      </w:pPr>
      <w:r>
        <w:t>Workstream: Setomatic account.</w:t>
      </w:r>
    </w:p>
    <w:p w14:paraId="4DD1A125" w14:textId="77777777" w:rsidR="00DC4906" w:rsidRDefault="00000000">
      <w:pPr>
        <w:pStyle w:val="SourceBlock"/>
      </w:pPr>
      <w:r>
        <w:t>Seller / current operator: Authorize transfer/closure and resolve balance.</w:t>
      </w:r>
    </w:p>
    <w:p w14:paraId="7E1FF575" w14:textId="77777777" w:rsidR="00DC4906" w:rsidRDefault="00000000">
      <w:pPr>
        <w:pStyle w:val="SourceBlock"/>
      </w:pPr>
      <w:r>
        <w:t>Buyer / new operator: Register and accept current terms.</w:t>
      </w:r>
    </w:p>
    <w:p w14:paraId="2B1894B9" w14:textId="77777777" w:rsidR="00DC4906" w:rsidRDefault="00000000">
      <w:pPr>
        <w:pStyle w:val="SourceBlock"/>
      </w:pPr>
      <w:r>
        <w:t>Internal confirmation: Effective date, billing owner, locations/devices moved.</w:t>
      </w:r>
    </w:p>
    <w:p w14:paraId="690E436A" w14:textId="77777777" w:rsidR="00DC4906" w:rsidRDefault="00000000">
      <w:pPr>
        <w:pStyle w:val="Heading4"/>
      </w:pPr>
      <w:r>
        <w:t>Cantaloupe merchant</w:t>
      </w:r>
    </w:p>
    <w:p w14:paraId="633D1AEA" w14:textId="77777777" w:rsidR="00DC4906" w:rsidRDefault="00000000">
      <w:pPr>
        <w:pStyle w:val="SourceBlock"/>
      </w:pPr>
      <w:r>
        <w:t>Workstream: Cantaloupe merchant.</w:t>
      </w:r>
    </w:p>
    <w:p w14:paraId="3A3E61F1" w14:textId="77777777" w:rsidR="00DC4906" w:rsidRDefault="00000000">
      <w:pPr>
        <w:pStyle w:val="SourceBlock"/>
      </w:pPr>
      <w:r>
        <w:t>Seller / current operator: Terminate or transfer as permitted; resolve funding/chargebacks.</w:t>
      </w:r>
    </w:p>
    <w:p w14:paraId="064039B7" w14:textId="77777777" w:rsidR="00DC4906" w:rsidRDefault="00000000">
      <w:pPr>
        <w:pStyle w:val="SourceBlock"/>
      </w:pPr>
      <w:r>
        <w:t>Buyer / new operator: Complete merchant application, KYC, EFT.</w:t>
      </w:r>
    </w:p>
    <w:p w14:paraId="68F2C8D1" w14:textId="77777777" w:rsidR="00DC4906" w:rsidRDefault="00000000">
      <w:pPr>
        <w:pStyle w:val="SourceBlock"/>
      </w:pPr>
      <w:r>
        <w:t>Internal confirmation: Merchant IDs, processing cutover, final and first deposit.</w:t>
      </w:r>
    </w:p>
    <w:p w14:paraId="450EE1A0" w14:textId="77777777" w:rsidR="00DC4906" w:rsidRDefault="00000000">
      <w:pPr>
        <w:pStyle w:val="Heading4"/>
      </w:pPr>
      <w:r>
        <w:t>Portal / data</w:t>
      </w:r>
    </w:p>
    <w:p w14:paraId="66F29FF3" w14:textId="77777777" w:rsidR="00DC4906" w:rsidRDefault="00000000">
      <w:pPr>
        <w:pStyle w:val="SourceBlock"/>
      </w:pPr>
      <w:r>
        <w:t>Workstream: Portal / data.</w:t>
      </w:r>
    </w:p>
    <w:p w14:paraId="04EF0B8B" w14:textId="77777777" w:rsidR="00DC4906" w:rsidRDefault="00000000">
      <w:pPr>
        <w:pStyle w:val="SourceBlock"/>
      </w:pPr>
      <w:r>
        <w:t>Seller / current operator: Export required reports and customer records; identify retained data.</w:t>
      </w:r>
    </w:p>
    <w:p w14:paraId="619A73F0" w14:textId="77777777" w:rsidR="00DC4906" w:rsidRDefault="00000000">
      <w:pPr>
        <w:pStyle w:val="SourceBlock"/>
      </w:pPr>
      <w:r>
        <w:t>Buyer / new operator: Receive appropriate access only after authorization.</w:t>
      </w:r>
    </w:p>
    <w:p w14:paraId="7D5EB0F9" w14:textId="77777777" w:rsidR="00DC4906" w:rsidRDefault="00000000">
      <w:pPr>
        <w:pStyle w:val="SourceBlock"/>
      </w:pPr>
      <w:r>
        <w:t>Internal confirmation: Data visibility, loyalty obligations, user cleanup.</w:t>
      </w:r>
    </w:p>
    <w:p w14:paraId="34B84B26" w14:textId="77777777" w:rsidR="00DC4906" w:rsidRDefault="00000000">
      <w:pPr>
        <w:pStyle w:val="Heading4"/>
      </w:pPr>
      <w:r>
        <w:t>Hardware</w:t>
      </w:r>
    </w:p>
    <w:p w14:paraId="1D27D30A" w14:textId="77777777" w:rsidR="00DC4906" w:rsidRDefault="00000000">
      <w:pPr>
        <w:pStyle w:val="SourceBlock"/>
      </w:pPr>
      <w:r>
        <w:t>Workstream: Hardware.</w:t>
      </w:r>
    </w:p>
    <w:p w14:paraId="1BD7DF22" w14:textId="77777777" w:rsidR="00DC4906" w:rsidRDefault="00000000">
      <w:pPr>
        <w:pStyle w:val="SourceBlock"/>
      </w:pPr>
      <w:r>
        <w:t>Seller / current operator: List readers, boards, Hubs, kiosks, POS, spares, serials, ownership.</w:t>
      </w:r>
    </w:p>
    <w:p w14:paraId="4397CD2E" w14:textId="77777777" w:rsidR="00DC4906" w:rsidRDefault="00000000">
      <w:pPr>
        <w:pStyle w:val="SourceBlock"/>
      </w:pPr>
      <w:r>
        <w:lastRenderedPageBreak/>
        <w:t>Buyer / new operator: Accept inventory and site condition.</w:t>
      </w:r>
    </w:p>
    <w:p w14:paraId="31A72F89" w14:textId="77777777" w:rsidR="00DC4906" w:rsidRDefault="00000000">
      <w:pPr>
        <w:pStyle w:val="SourceBlock"/>
      </w:pPr>
      <w:r>
        <w:t>Internal confirmation: Device mapping and warranty/lease status.</w:t>
      </w:r>
    </w:p>
    <w:p w14:paraId="75D75BBB" w14:textId="77777777" w:rsidR="00DC4906" w:rsidRDefault="00000000">
      <w:pPr>
        <w:pStyle w:val="Heading4"/>
      </w:pPr>
      <w:r>
        <w:t>Network</w:t>
      </w:r>
    </w:p>
    <w:p w14:paraId="61E70147" w14:textId="77777777" w:rsidR="00DC4906" w:rsidRDefault="00000000">
      <w:pPr>
        <w:pStyle w:val="SourceBlock"/>
      </w:pPr>
      <w:r>
        <w:t>Workstream: Network.</w:t>
      </w:r>
    </w:p>
    <w:p w14:paraId="7628F3A8" w14:textId="77777777" w:rsidR="00DC4906" w:rsidRDefault="00000000">
      <w:pPr>
        <w:pStyle w:val="SourceBlock"/>
      </w:pPr>
      <w:r>
        <w:t>Seller / current operator: Provide topology and ISP account status.</w:t>
      </w:r>
    </w:p>
    <w:p w14:paraId="1C185F55" w14:textId="77777777" w:rsidR="00DC4906" w:rsidRDefault="00000000">
      <w:pPr>
        <w:pStyle w:val="SourceBlock"/>
      </w:pPr>
      <w:r>
        <w:t>Buyer / new operator: Establish DHCP/Ethernet and support ownership.</w:t>
      </w:r>
    </w:p>
    <w:p w14:paraId="6E0DF78C" w14:textId="77777777" w:rsidR="00DC4906" w:rsidRDefault="00000000">
      <w:pPr>
        <w:pStyle w:val="SourceBlock"/>
      </w:pPr>
      <w:r>
        <w:t>Internal confirmation: Commissioning test after cutover.</w:t>
      </w:r>
    </w:p>
    <w:p w14:paraId="28DEB47D" w14:textId="77777777" w:rsidR="00DC4906" w:rsidRDefault="00000000">
      <w:pPr>
        <w:pStyle w:val="Heading4"/>
      </w:pPr>
      <w:r>
        <w:t>Customer communication</w:t>
      </w:r>
    </w:p>
    <w:p w14:paraId="02BEF834" w14:textId="77777777" w:rsidR="00DC4906" w:rsidRDefault="00000000">
      <w:pPr>
        <w:pStyle w:val="SourceBlock"/>
      </w:pPr>
      <w:r>
        <w:t>Workstream: Customer communication.</w:t>
      </w:r>
    </w:p>
    <w:p w14:paraId="73449FBB" w14:textId="77777777" w:rsidR="00DC4906" w:rsidRDefault="00000000">
      <w:pPr>
        <w:pStyle w:val="SourceBlock"/>
      </w:pPr>
      <w:r>
        <w:t>Seller / current operator: Explain loyalty/availability changes where required.</w:t>
      </w:r>
    </w:p>
    <w:p w14:paraId="2AB0B5A9" w14:textId="77777777" w:rsidR="00DC4906" w:rsidRDefault="00000000">
      <w:pPr>
        <w:pStyle w:val="SourceBlock"/>
      </w:pPr>
      <w:r>
        <w:t>Buyer / new operator: Publish new contact and policies.</w:t>
      </w:r>
    </w:p>
    <w:p w14:paraId="5835CE03" w14:textId="77777777" w:rsidR="00DC4906" w:rsidRDefault="00000000">
      <w:pPr>
        <w:pStyle w:val="SourceBlock"/>
      </w:pPr>
      <w:r>
        <w:t>Internal confirmation: Avoid conflicting promises.</w:t>
      </w:r>
    </w:p>
    <w:p w14:paraId="232D3D15" w14:textId="77777777" w:rsidR="00DC4906" w:rsidRDefault="00000000">
      <w:pPr>
        <w:pStyle w:val="Metadata"/>
        <w:spacing w:after="160"/>
      </w:pPr>
      <w:r>
        <w:rPr>
          <w:b/>
        </w:rPr>
        <w:t>ARTICLE END: KB-REF-014</w:t>
      </w:r>
    </w:p>
    <w:p w14:paraId="198D0900" w14:textId="77777777" w:rsidR="00DC4906" w:rsidRDefault="00000000">
      <w:pPr>
        <w:pStyle w:val="Metadata"/>
        <w:keepNext/>
      </w:pPr>
      <w:r>
        <w:rPr>
          <w:b/>
        </w:rPr>
        <w:t>ARTICLE START: KB-REF-015</w:t>
      </w:r>
    </w:p>
    <w:p w14:paraId="529F0B95" w14:textId="77777777" w:rsidR="00DC4906" w:rsidRDefault="00000000">
      <w:pPr>
        <w:pStyle w:val="Heading3"/>
        <w:pBdr>
          <w:bottom w:val="single" w:sz="4" w:space="1" w:color="C7D4DC"/>
        </w:pBdr>
      </w:pPr>
      <w:r>
        <w:t>KB-REF-015 - Account Cancellation, Service Closure, Merchant Termination, and Data Deletion</w:t>
      </w:r>
    </w:p>
    <w:p w14:paraId="3A8C3104" w14:textId="77777777" w:rsidR="00DC4906" w:rsidRDefault="00000000">
      <w:pPr>
        <w:pStyle w:val="Metadata"/>
      </w:pPr>
      <w:r>
        <w:rPr>
          <w:b/>
          <w:color w:val="173C5A"/>
        </w:rPr>
        <w:t xml:space="preserve">STATUS: </w:t>
      </w:r>
      <w:r>
        <w:t>VERIFY BEFORE CUSTOMER RESPONSE</w:t>
      </w:r>
    </w:p>
    <w:p w14:paraId="2F4130C9" w14:textId="77777777" w:rsidR="00DC4906" w:rsidRDefault="00000000">
      <w:pPr>
        <w:pStyle w:val="Metadata"/>
      </w:pPr>
      <w:r>
        <w:rPr>
          <w:b/>
          <w:color w:val="173C5A"/>
        </w:rPr>
        <w:t xml:space="preserve">METADATA: </w:t>
      </w:r>
      <w:r>
        <w:t xml:space="preserve">category=Account Lifecycle; product=SpyderWash ecosystem; audience=Internal support reference; intent=Account Cancellation, Service Closure, Merchant Termination, and Data Deletion; </w:t>
      </w:r>
      <w:proofErr w:type="spellStart"/>
      <w:r>
        <w:t>search_terms</w:t>
      </w:r>
      <w:proofErr w:type="spellEnd"/>
      <w:r>
        <w:t>=account; cancellation; service; closure; merchant; termination; data; deletion</w:t>
      </w:r>
    </w:p>
    <w:p w14:paraId="72F949B0" w14:textId="77777777" w:rsidR="00DC4906" w:rsidRDefault="00000000">
      <w:pPr>
        <w:pStyle w:val="SourceBlock"/>
      </w:pPr>
      <w:r>
        <w:rPr>
          <w:b/>
          <w:color w:val="173C5A"/>
        </w:rPr>
        <w:t xml:space="preserve">IMPORTANT: </w:t>
      </w:r>
      <w:r>
        <w:t>Critical distinction Deleting a customer profile is not the same as canceling a Setomatic service account or terminating a Cantaloupe merchant agreement. Each path has separate authority, notice, data, financial, and equipment consequences.</w:t>
      </w:r>
    </w:p>
    <w:p w14:paraId="608CC764" w14:textId="77777777" w:rsidR="00DC4906" w:rsidRDefault="00000000">
      <w:pPr>
        <w:pStyle w:val="Heading4"/>
      </w:pPr>
      <w:r>
        <w:t>Customer profile deletion</w:t>
      </w:r>
    </w:p>
    <w:p w14:paraId="13CA3B18" w14:textId="77777777" w:rsidR="00DC4906" w:rsidRDefault="00000000">
      <w:pPr>
        <w:pStyle w:val="SourceBlock"/>
      </w:pPr>
      <w:r>
        <w:t>1. The customer signs in through the SpyderWash web/mobile account path.</w:t>
      </w:r>
    </w:p>
    <w:p w14:paraId="5049D38C" w14:textId="77777777" w:rsidR="00DC4906" w:rsidRDefault="00000000">
      <w:pPr>
        <w:pStyle w:val="SourceBlock"/>
      </w:pPr>
      <w:r>
        <w:t>2. Open the account menu and choose the Request Deletion option or use the documented account-deletion page.</w:t>
      </w:r>
    </w:p>
    <w:p w14:paraId="3B4574CE" w14:textId="77777777" w:rsidR="00DC4906" w:rsidRDefault="00000000">
      <w:pPr>
        <w:pStyle w:val="SourceBlock"/>
      </w:pPr>
      <w:r>
        <w:t>3. Review the warning that deletion is irreversible and follow the confirmation workflow.</w:t>
      </w:r>
    </w:p>
    <w:p w14:paraId="729EDF98" w14:textId="77777777" w:rsidR="00DC4906" w:rsidRDefault="00000000">
      <w:pPr>
        <w:pStyle w:val="SourceBlock"/>
      </w:pPr>
      <w:r>
        <w:t>4. For access or privacy exceptions, route to the documented privacy/support channel and verify identity.</w:t>
      </w:r>
    </w:p>
    <w:p w14:paraId="53F4C57A" w14:textId="77777777" w:rsidR="00DC4906" w:rsidRDefault="00000000">
      <w:pPr>
        <w:pStyle w:val="Heading4"/>
      </w:pPr>
      <w:r>
        <w:t>Setomatic service cancellation / location closure</w:t>
      </w:r>
    </w:p>
    <w:p w14:paraId="7048AB84" w14:textId="77777777" w:rsidR="00DC4906" w:rsidRDefault="00000000">
      <w:pPr>
        <w:pStyle w:val="SourceBlock"/>
      </w:pPr>
      <w:r>
        <w:t>1. Verify the authorized account owner and identify every location, kiosk, POS, Hub, and service being closed.</w:t>
      </w:r>
    </w:p>
    <w:p w14:paraId="2EE8CAC2" w14:textId="77777777" w:rsidR="00DC4906" w:rsidRDefault="00000000">
      <w:pPr>
        <w:pStyle w:val="SourceBlock"/>
      </w:pPr>
      <w:r>
        <w:t>2. Obtain and review the signed Setomatic agreement, current invoices, equipment ownership/lease terms, and any transfer obligations.</w:t>
      </w:r>
    </w:p>
    <w:p w14:paraId="33B74C38" w14:textId="77777777" w:rsidR="00DC4906" w:rsidRDefault="00000000">
      <w:pPr>
        <w:pStyle w:val="SourceBlock"/>
      </w:pPr>
      <w:r>
        <w:t>3. Submit written notice through the current approved Sales/Accounting process. Do not rely on a verbal support call as final cancellation.</w:t>
      </w:r>
    </w:p>
    <w:p w14:paraId="19F3CEB9" w14:textId="77777777" w:rsidR="00DC4906" w:rsidRDefault="00000000">
      <w:pPr>
        <w:pStyle w:val="SourceBlock"/>
      </w:pPr>
      <w:r>
        <w:t>4. Agree on the effective date, final billing, outstanding invoices, equipment returns, access termination, data export, customer/loyalty handling, and site removal plan.</w:t>
      </w:r>
    </w:p>
    <w:p w14:paraId="394E4289" w14:textId="77777777" w:rsidR="00DC4906" w:rsidRDefault="00000000">
      <w:pPr>
        <w:pStyle w:val="SourceBlock"/>
      </w:pPr>
      <w:r>
        <w:t>5. Confirm closure in writing and retain the confirmation in the account record.</w:t>
      </w:r>
    </w:p>
    <w:p w14:paraId="0A5B4582" w14:textId="77777777" w:rsidR="00DC4906" w:rsidRDefault="00000000">
      <w:pPr>
        <w:pStyle w:val="Heading4"/>
      </w:pPr>
      <w:r>
        <w:t>Cantaloupe merchant termination</w:t>
      </w:r>
    </w:p>
    <w:p w14:paraId="6A86477E" w14:textId="77777777" w:rsidR="00DC4906" w:rsidRDefault="00000000">
      <w:pPr>
        <w:pStyle w:val="SourceBlock"/>
      </w:pPr>
      <w:r>
        <w:t xml:space="preserve">The retrieved 2024 </w:t>
      </w:r>
      <w:proofErr w:type="spellStart"/>
      <w:r>
        <w:t>ePort</w:t>
      </w:r>
      <w:proofErr w:type="spellEnd"/>
      <w:r>
        <w:t xml:space="preserve"> agreement states a 36-month initial term with automatic one-year renewals unless written notice is provided at least 30 days before the end of the applicable term. It also describes termination on 30 days’ written notice, unregistering devices, potential reactivation fees, and return of Cantaloupe-owned SIMs. The signed merchant-specific agreement and current terms control.</w:t>
      </w:r>
    </w:p>
    <w:p w14:paraId="3C71A09D" w14:textId="77777777" w:rsidR="00DC4906" w:rsidRDefault="00000000">
      <w:pPr>
        <w:pStyle w:val="SourceBlock"/>
      </w:pPr>
      <w:r>
        <w:t>Before termination, reconcile unsettled transactions, refunds, chargebacks, reserves, banking, and final funding. Keep processor confirmation and return instructions.</w:t>
      </w:r>
    </w:p>
    <w:p w14:paraId="6E2B79D4" w14:textId="77777777" w:rsidR="00DC4906" w:rsidRDefault="00000000">
      <w:pPr>
        <w:pStyle w:val="Heading4"/>
      </w:pPr>
      <w:r>
        <w:t>Authority</w:t>
      </w:r>
    </w:p>
    <w:p w14:paraId="14EDAF35" w14:textId="77777777" w:rsidR="00DC4906" w:rsidRDefault="00000000">
      <w:pPr>
        <w:pStyle w:val="SourceBlock"/>
      </w:pPr>
      <w:r>
        <w:t>Closure item: Authority.</w:t>
      </w:r>
    </w:p>
    <w:p w14:paraId="7D673B06" w14:textId="77777777" w:rsidR="00DC4906" w:rsidRDefault="00000000">
      <w:pPr>
        <w:pStyle w:val="SourceBlock"/>
      </w:pPr>
      <w:r>
        <w:rPr>
          <w:b/>
          <w:color w:val="526979"/>
        </w:rPr>
        <w:t xml:space="preserve">Required confirmation: </w:t>
      </w:r>
      <w:r>
        <w:t>Named owner/officer or authorized representative approved the action.</w:t>
      </w:r>
    </w:p>
    <w:p w14:paraId="7C504CE9" w14:textId="77777777" w:rsidR="00DC4906" w:rsidRDefault="00000000">
      <w:pPr>
        <w:pStyle w:val="Heading4"/>
      </w:pPr>
      <w:r>
        <w:t>Notice</w:t>
      </w:r>
    </w:p>
    <w:p w14:paraId="2FA390E3" w14:textId="77777777" w:rsidR="00DC4906" w:rsidRDefault="00000000">
      <w:pPr>
        <w:pStyle w:val="SourceBlock"/>
      </w:pPr>
      <w:r>
        <w:t>Closure item: Notice.</w:t>
      </w:r>
    </w:p>
    <w:p w14:paraId="30FA3340" w14:textId="77777777" w:rsidR="00DC4906" w:rsidRDefault="00000000">
      <w:pPr>
        <w:pStyle w:val="SourceBlock"/>
      </w:pPr>
      <w:r>
        <w:rPr>
          <w:b/>
          <w:color w:val="526979"/>
        </w:rPr>
        <w:t xml:space="preserve">Required confirmation: </w:t>
      </w:r>
      <w:r>
        <w:t>Written notice was delivered to the contractually required address/channel and received.</w:t>
      </w:r>
    </w:p>
    <w:p w14:paraId="098CEF7A" w14:textId="77777777" w:rsidR="00DC4906" w:rsidRDefault="00000000">
      <w:pPr>
        <w:pStyle w:val="Heading4"/>
      </w:pPr>
      <w:r>
        <w:lastRenderedPageBreak/>
        <w:t>Effective date</w:t>
      </w:r>
    </w:p>
    <w:p w14:paraId="7ECBCAE5" w14:textId="77777777" w:rsidR="00DC4906" w:rsidRDefault="00000000">
      <w:pPr>
        <w:pStyle w:val="SourceBlock"/>
      </w:pPr>
      <w:r>
        <w:t>Closure item: Effective date.</w:t>
      </w:r>
    </w:p>
    <w:p w14:paraId="6B33C081" w14:textId="77777777" w:rsidR="00DC4906" w:rsidRDefault="00000000">
      <w:pPr>
        <w:pStyle w:val="SourceBlock"/>
      </w:pPr>
      <w:r>
        <w:rPr>
          <w:b/>
          <w:color w:val="526979"/>
        </w:rPr>
        <w:t xml:space="preserve">Required confirmation: </w:t>
      </w:r>
      <w:r>
        <w:t>Setomatic service, processing, and physical shutdown dates are explicit.</w:t>
      </w:r>
    </w:p>
    <w:p w14:paraId="3B6D04BB" w14:textId="77777777" w:rsidR="00DC4906" w:rsidRDefault="00000000">
      <w:pPr>
        <w:pStyle w:val="Heading4"/>
      </w:pPr>
      <w:r>
        <w:t>Final finances</w:t>
      </w:r>
    </w:p>
    <w:p w14:paraId="605B5B1D" w14:textId="77777777" w:rsidR="00DC4906" w:rsidRDefault="00000000">
      <w:pPr>
        <w:pStyle w:val="SourceBlock"/>
      </w:pPr>
      <w:r>
        <w:t>Closure item: Final finances.</w:t>
      </w:r>
    </w:p>
    <w:p w14:paraId="2BC357EE" w14:textId="77777777" w:rsidR="00DC4906" w:rsidRDefault="00000000">
      <w:pPr>
        <w:pStyle w:val="SourceBlock"/>
      </w:pPr>
      <w:r>
        <w:rPr>
          <w:b/>
          <w:color w:val="526979"/>
        </w:rPr>
        <w:t xml:space="preserve">Required confirmation: </w:t>
      </w:r>
      <w:r>
        <w:t>Open invoices, settlement, refunds, chargebacks, reserves, and deposits are reconciled.</w:t>
      </w:r>
    </w:p>
    <w:p w14:paraId="00110AA0" w14:textId="77777777" w:rsidR="00DC4906" w:rsidRDefault="00000000">
      <w:pPr>
        <w:pStyle w:val="Heading4"/>
      </w:pPr>
      <w:r>
        <w:t>Data</w:t>
      </w:r>
    </w:p>
    <w:p w14:paraId="28D14257" w14:textId="77777777" w:rsidR="00DC4906" w:rsidRDefault="00000000">
      <w:pPr>
        <w:pStyle w:val="SourceBlock"/>
      </w:pPr>
      <w:r>
        <w:t>Closure item: Data.</w:t>
      </w:r>
    </w:p>
    <w:p w14:paraId="7EEACF81" w14:textId="77777777" w:rsidR="00DC4906" w:rsidRDefault="00000000">
      <w:pPr>
        <w:pStyle w:val="SourceBlock"/>
      </w:pPr>
      <w:r>
        <w:rPr>
          <w:b/>
          <w:color w:val="526979"/>
        </w:rPr>
        <w:t xml:space="preserve">Required confirmation: </w:t>
      </w:r>
      <w:r>
        <w:t>Reports/customer records were exported as permitted; retention/deletion obligations are known.</w:t>
      </w:r>
    </w:p>
    <w:p w14:paraId="112795C8" w14:textId="77777777" w:rsidR="00DC4906" w:rsidRDefault="00000000">
      <w:pPr>
        <w:pStyle w:val="Heading4"/>
      </w:pPr>
      <w:r>
        <w:t>Loyalty</w:t>
      </w:r>
    </w:p>
    <w:p w14:paraId="36A9CE2F" w14:textId="77777777" w:rsidR="00DC4906" w:rsidRDefault="00000000">
      <w:pPr>
        <w:pStyle w:val="SourceBlock"/>
      </w:pPr>
      <w:r>
        <w:t>Closure item: Loyalty.</w:t>
      </w:r>
    </w:p>
    <w:p w14:paraId="2B57A137" w14:textId="77777777" w:rsidR="00DC4906" w:rsidRDefault="00000000">
      <w:pPr>
        <w:pStyle w:val="SourceBlock"/>
      </w:pPr>
      <w:r>
        <w:rPr>
          <w:b/>
          <w:color w:val="526979"/>
        </w:rPr>
        <w:t xml:space="preserve">Required confirmation: </w:t>
      </w:r>
      <w:r>
        <w:t>Outstanding balances and customer communication are addressed.</w:t>
      </w:r>
    </w:p>
    <w:p w14:paraId="5BD08109" w14:textId="77777777" w:rsidR="00DC4906" w:rsidRDefault="00000000">
      <w:pPr>
        <w:pStyle w:val="Heading4"/>
      </w:pPr>
      <w:r>
        <w:t>Equipment</w:t>
      </w:r>
    </w:p>
    <w:p w14:paraId="68F3301A" w14:textId="77777777" w:rsidR="00DC4906" w:rsidRDefault="00000000">
      <w:pPr>
        <w:pStyle w:val="SourceBlock"/>
      </w:pPr>
      <w:r>
        <w:t>Closure item: Equipment.</w:t>
      </w:r>
    </w:p>
    <w:p w14:paraId="54893C9F" w14:textId="77777777" w:rsidR="00DC4906" w:rsidRDefault="00000000">
      <w:pPr>
        <w:pStyle w:val="SourceBlock"/>
      </w:pPr>
      <w:r>
        <w:rPr>
          <w:b/>
          <w:color w:val="526979"/>
        </w:rPr>
        <w:t xml:space="preserve">Required confirmation: </w:t>
      </w:r>
      <w:r>
        <w:t>Ownership, removal, return authorization, packaging, shipping, and SIM return are documented.</w:t>
      </w:r>
    </w:p>
    <w:p w14:paraId="2FE77E2C" w14:textId="77777777" w:rsidR="00DC4906" w:rsidRDefault="00000000">
      <w:pPr>
        <w:pStyle w:val="Heading4"/>
      </w:pPr>
      <w:r>
        <w:t>Access</w:t>
      </w:r>
    </w:p>
    <w:p w14:paraId="5EE032BA" w14:textId="77777777" w:rsidR="00DC4906" w:rsidRDefault="00000000">
      <w:pPr>
        <w:pStyle w:val="SourceBlock"/>
      </w:pPr>
      <w:r>
        <w:t>Closure item: Access.</w:t>
      </w:r>
    </w:p>
    <w:p w14:paraId="5A06F41E" w14:textId="77777777" w:rsidR="00DC4906" w:rsidRDefault="00000000">
      <w:pPr>
        <w:pStyle w:val="SourceBlock"/>
      </w:pPr>
      <w:r>
        <w:rPr>
          <w:b/>
          <w:color w:val="526979"/>
        </w:rPr>
        <w:t xml:space="preserve">Required confirmation: </w:t>
      </w:r>
      <w:r>
        <w:t>Operator, attendant, customer, remote-management, and processor access are closed at the correct time.</w:t>
      </w:r>
    </w:p>
    <w:p w14:paraId="57D007FA" w14:textId="77777777" w:rsidR="00DC4906" w:rsidRDefault="00000000">
      <w:pPr>
        <w:pStyle w:val="Heading4"/>
      </w:pPr>
      <w:r>
        <w:t>Proof</w:t>
      </w:r>
    </w:p>
    <w:p w14:paraId="62CEDCEE" w14:textId="77777777" w:rsidR="00DC4906" w:rsidRDefault="00000000">
      <w:pPr>
        <w:pStyle w:val="SourceBlock"/>
      </w:pPr>
      <w:r>
        <w:t>Closure item: Proof.</w:t>
      </w:r>
    </w:p>
    <w:p w14:paraId="34FE91DE" w14:textId="77777777" w:rsidR="00DC4906" w:rsidRDefault="00000000">
      <w:pPr>
        <w:pStyle w:val="SourceBlock"/>
      </w:pPr>
      <w:r>
        <w:rPr>
          <w:b/>
          <w:color w:val="526979"/>
        </w:rPr>
        <w:t xml:space="preserve">Required confirmation: </w:t>
      </w:r>
      <w:r>
        <w:t>Written confirmations, tracking numbers, and final statements are stored.</w:t>
      </w:r>
    </w:p>
    <w:p w14:paraId="252ED1B5" w14:textId="77777777" w:rsidR="00DC4906" w:rsidRDefault="00000000">
      <w:pPr>
        <w:pStyle w:val="Metadata"/>
        <w:spacing w:after="160"/>
      </w:pPr>
      <w:r>
        <w:rPr>
          <w:b/>
        </w:rPr>
        <w:t>ARTICLE END: KB-REF-015</w:t>
      </w:r>
    </w:p>
    <w:p w14:paraId="102FE15A" w14:textId="77777777" w:rsidR="00DC4906" w:rsidRDefault="00000000">
      <w:pPr>
        <w:pStyle w:val="Metadata"/>
        <w:keepNext/>
      </w:pPr>
      <w:r>
        <w:rPr>
          <w:b/>
        </w:rPr>
        <w:t>ARTICLE START: KB-REF-016</w:t>
      </w:r>
    </w:p>
    <w:p w14:paraId="17E4EFF2" w14:textId="77777777" w:rsidR="00DC4906" w:rsidRDefault="00000000">
      <w:pPr>
        <w:pStyle w:val="Heading3"/>
        <w:pBdr>
          <w:bottom w:val="single" w:sz="4" w:space="1" w:color="C7D4DC"/>
        </w:pBdr>
      </w:pPr>
      <w:r>
        <w:t>KB-REF-016 - Warranty, Support-Authorized RMA, Replacement, Shipping, and Returns</w:t>
      </w:r>
    </w:p>
    <w:p w14:paraId="44D5DDDF" w14:textId="77777777" w:rsidR="00DC4906" w:rsidRDefault="00000000">
      <w:pPr>
        <w:pStyle w:val="Metadata"/>
      </w:pPr>
      <w:r>
        <w:rPr>
          <w:b/>
          <w:color w:val="173C5A"/>
        </w:rPr>
        <w:t xml:space="preserve">STATUS: </w:t>
      </w:r>
      <w:r>
        <w:t>CURRENT CONSOLIDATED GUIDANCE</w:t>
      </w:r>
    </w:p>
    <w:p w14:paraId="5BAD8E60" w14:textId="77777777" w:rsidR="00DC4906" w:rsidRDefault="00000000">
      <w:pPr>
        <w:pStyle w:val="Metadata"/>
      </w:pPr>
      <w:r>
        <w:t xml:space="preserve">METADATA: category=Hardware and Installation; product=SpyderWash ecosystem; audience=Internal support reference; intent=Warranty, Support-Authorized RMA, Replacement, Shipping, and Returns; </w:t>
      </w:r>
      <w:proofErr w:type="spellStart"/>
      <w:r>
        <w:t>search_terms</w:t>
      </w:r>
      <w:proofErr w:type="spellEnd"/>
      <w:r>
        <w:t xml:space="preserve">=warranty; </w:t>
      </w:r>
      <w:proofErr w:type="spellStart"/>
      <w:r>
        <w:t>rma</w:t>
      </w:r>
      <w:proofErr w:type="spellEnd"/>
      <w:r>
        <w:t>; support representative; replacement; repair; shipping; returns</w:t>
      </w:r>
    </w:p>
    <w:p w14:paraId="2C3BD4F7" w14:textId="77777777" w:rsidR="00DC4906" w:rsidRDefault="00000000">
      <w:pPr>
        <w:pStyle w:val="SourceBlock"/>
      </w:pPr>
      <w:r>
        <w:t>Hardware repair, replacement, return, and RMA activity is owned by SpyderWash Support. The chatbot may guide the Operator through safe troubleshooting and prepare the information needed for a handoff, but it must not create, issue, authorize, submit, manage, or close an RMA or warranty claim. A SpyderWash Support representative must establish the failed component, verify that relevant causes were eliminated, determine warranty or non-warranty options, and authorize the next action.</w:t>
      </w:r>
    </w:p>
    <w:p w14:paraId="0E65C447" w14:textId="77777777" w:rsidR="00DC4906" w:rsidRDefault="00000000">
      <w:pPr>
        <w:pStyle w:val="SourceBlock"/>
      </w:pPr>
      <w:r>
        <w:t>Do not promise overnight delivery, no-charge replacement, advance replacement, repair, refund, house credit, warranty coverage, or any RMA outcome. Only a SpyderWash Support representative may confirm eligibility, availability, pricing, shipping method, deadlines, and approval.</w:t>
      </w:r>
    </w:p>
    <w:p w14:paraId="71278246" w14:textId="77777777" w:rsidR="00DC4906" w:rsidRDefault="00000000">
      <w:pPr>
        <w:pStyle w:val="Heading4"/>
      </w:pPr>
      <w:r>
        <w:t>Intake</w:t>
      </w:r>
    </w:p>
    <w:p w14:paraId="13BDB743" w14:textId="77777777" w:rsidR="00DC4906" w:rsidRDefault="00000000">
      <w:pPr>
        <w:pStyle w:val="SourceBlock"/>
      </w:pPr>
      <w:r>
        <w:rPr>
          <w:b/>
          <w:color w:val="526979"/>
        </w:rPr>
        <w:t xml:space="preserve">Stage: </w:t>
      </w:r>
      <w:r>
        <w:t>Intake</w:t>
      </w:r>
    </w:p>
    <w:p w14:paraId="702C342B" w14:textId="77777777" w:rsidR="00DC4906" w:rsidRDefault="00000000">
      <w:pPr>
        <w:pStyle w:val="SourceBlock"/>
      </w:pPr>
      <w:r>
        <w:t>Required information / action: The chatbot may help the Operator prepare the Operator Code, location, position, part number, serial or Bluetooth ID, purchase or installation date if available, exact symptom, photos or video, and troubleshooting completed. This preparation does not open an RMA or warranty claim.</w:t>
      </w:r>
    </w:p>
    <w:p w14:paraId="6ADA439D" w14:textId="77777777" w:rsidR="00DC4906" w:rsidRDefault="00000000">
      <w:pPr>
        <w:pStyle w:val="Heading4"/>
      </w:pPr>
      <w:r>
        <w:t>Isolation</w:t>
      </w:r>
    </w:p>
    <w:p w14:paraId="5260D0C0" w14:textId="77777777" w:rsidR="00DC4906" w:rsidRDefault="00000000">
      <w:pPr>
        <w:pStyle w:val="SourceBlock"/>
      </w:pPr>
      <w:r>
        <w:t>Stage: Isolation.</w:t>
      </w:r>
    </w:p>
    <w:p w14:paraId="6735332F" w14:textId="77777777" w:rsidR="00DC4906" w:rsidRDefault="00000000">
      <w:pPr>
        <w:pStyle w:val="SourceBlock"/>
      </w:pPr>
      <w:r>
        <w:t>Required information / action: Complete only safe, approved isolation steps. Record known-good swap results, power and cable checks, configuration screenshots, reader messages, machine behavior, and network evidence for the SpyderWash Support representative.</w:t>
      </w:r>
    </w:p>
    <w:p w14:paraId="7EF97F51" w14:textId="77777777" w:rsidR="00DC4906" w:rsidRDefault="00000000">
      <w:pPr>
        <w:pStyle w:val="Heading4"/>
      </w:pPr>
      <w:r>
        <w:t>Authorization</w:t>
      </w:r>
    </w:p>
    <w:p w14:paraId="4496402F" w14:textId="77777777" w:rsidR="00DC4906" w:rsidRDefault="00000000">
      <w:pPr>
        <w:pStyle w:val="SourceBlock"/>
      </w:pPr>
      <w:r>
        <w:t>Stage: Authorization.</w:t>
      </w:r>
    </w:p>
    <w:p w14:paraId="53292B5B" w14:textId="77777777" w:rsidR="00DC4906" w:rsidRDefault="00000000">
      <w:pPr>
        <w:pStyle w:val="SourceBlock"/>
      </w:pPr>
      <w:r>
        <w:lastRenderedPageBreak/>
        <w:t>Required information / action: This stage is performed only by a SpyderWash Support representative. Support determines warranty status, whether an RMA is appropriate, the approved repair or replacement type, any price or credit terms, the RMA number, the shipping method, and the return deadline.</w:t>
      </w:r>
    </w:p>
    <w:p w14:paraId="6D712B8E" w14:textId="77777777" w:rsidR="00DC4906" w:rsidRDefault="00000000">
      <w:pPr>
        <w:pStyle w:val="Heading4"/>
      </w:pPr>
      <w:r>
        <w:t>Shipment</w:t>
      </w:r>
    </w:p>
    <w:p w14:paraId="29A0DD33" w14:textId="77777777" w:rsidR="00DC4906" w:rsidRDefault="00000000">
      <w:pPr>
        <w:pStyle w:val="SourceBlock"/>
      </w:pPr>
      <w:r>
        <w:rPr>
          <w:b/>
          <w:color w:val="526979"/>
        </w:rPr>
        <w:t xml:space="preserve">Stage: </w:t>
      </w:r>
      <w:r>
        <w:t>Shipment</w:t>
      </w:r>
    </w:p>
    <w:p w14:paraId="1B52B5B0" w14:textId="77777777" w:rsidR="00DC4906" w:rsidRDefault="00000000">
      <w:pPr>
        <w:pStyle w:val="SourceBlock"/>
      </w:pPr>
      <w:r>
        <w:t>Required information / action: Use only the recipient, address, carrier service, tracking, and delivery guidance provided or confirmed by a SpyderWash Support representative. The chatbot must not independently provide shipping authorization or a return address.</w:t>
      </w:r>
    </w:p>
    <w:p w14:paraId="4F10D157" w14:textId="77777777" w:rsidR="00DC4906" w:rsidRDefault="00000000">
      <w:pPr>
        <w:pStyle w:val="Heading4"/>
      </w:pPr>
      <w:r>
        <w:t>Installation</w:t>
      </w:r>
    </w:p>
    <w:p w14:paraId="533BDD7B" w14:textId="77777777" w:rsidR="00DC4906" w:rsidRDefault="00000000">
      <w:pPr>
        <w:pStyle w:val="SourceBlock"/>
      </w:pPr>
      <w:r>
        <w:t>Stage: Installation.</w:t>
      </w:r>
    </w:p>
    <w:p w14:paraId="3AACA095" w14:textId="77777777" w:rsidR="00DC4906" w:rsidRDefault="00000000">
      <w:pPr>
        <w:pStyle w:val="SourceBlock"/>
      </w:pPr>
      <w:r>
        <w:t>Required information / action: After Support supplies the approved device or repair instructions, record the replacement serial or ID, update portal mapping as authorized, test payment and machine start, and photograph the final state.</w:t>
      </w:r>
    </w:p>
    <w:p w14:paraId="0B99595C" w14:textId="77777777" w:rsidR="00DC4906" w:rsidRDefault="00000000">
      <w:pPr>
        <w:pStyle w:val="Heading4"/>
      </w:pPr>
      <w:r>
        <w:t>Return</w:t>
      </w:r>
    </w:p>
    <w:p w14:paraId="1505E11C" w14:textId="77777777" w:rsidR="00DC4906" w:rsidRDefault="00000000">
      <w:pPr>
        <w:pStyle w:val="SourceBlock"/>
      </w:pPr>
      <w:r>
        <w:rPr>
          <w:b/>
          <w:color w:val="526979"/>
        </w:rPr>
        <w:t xml:space="preserve">Stage: </w:t>
      </w:r>
      <w:r>
        <w:t>Return</w:t>
      </w:r>
    </w:p>
    <w:p w14:paraId="1D99BBFA" w14:textId="77777777" w:rsidR="00DC4906" w:rsidRDefault="00000000">
      <w:pPr>
        <w:pStyle w:val="SourceBlock"/>
      </w:pPr>
      <w:r>
        <w:t>Required information / action: Package and ship hardware only after a SpyderWash Support representative provides a valid RMA number and current written instructions. Include the assigned RMA exactly as directed, protect the components, and retain tracking and proof of delivery.</w:t>
      </w:r>
    </w:p>
    <w:p w14:paraId="2DCD2044" w14:textId="77777777" w:rsidR="00DC4906" w:rsidRDefault="00000000">
      <w:pPr>
        <w:pStyle w:val="Heading4"/>
      </w:pPr>
      <w:r>
        <w:t>Closure</w:t>
      </w:r>
    </w:p>
    <w:p w14:paraId="315B9E41" w14:textId="77777777" w:rsidR="00DC4906" w:rsidRDefault="00000000">
      <w:pPr>
        <w:pStyle w:val="SourceBlock"/>
      </w:pPr>
      <w:r>
        <w:rPr>
          <w:b/>
          <w:color w:val="526979"/>
        </w:rPr>
        <w:t xml:space="preserve">Stage: </w:t>
      </w:r>
      <w:r>
        <w:t>Closure</w:t>
      </w:r>
    </w:p>
    <w:p w14:paraId="22D2FD61" w14:textId="77777777" w:rsidR="00DC4906" w:rsidRDefault="00000000">
      <w:pPr>
        <w:pStyle w:val="SourceBlock"/>
      </w:pPr>
      <w:r>
        <w:t>Required information / action: SpyderWash Support and the authorized internal owner verify defect resolution and manage any credit, core, repair, replacement, or return disposition. The chatbot may explain the documented status but must not close the RMA or represent that obligations are complete without Support confirmation.</w:t>
      </w:r>
    </w:p>
    <w:p w14:paraId="134F3CF2" w14:textId="77777777" w:rsidR="00DC4906" w:rsidRDefault="00000000">
      <w:pPr>
        <w:pStyle w:val="SourceBlock"/>
      </w:pPr>
      <w:r>
        <w:rPr>
          <w:b/>
          <w:color w:val="173C5A"/>
        </w:rPr>
        <w:t xml:space="preserve">IMPORTANT: </w:t>
      </w:r>
      <w:r>
        <w:t>FedEx timing language Ground and overnight delivery estimates depend on shipment origin, destination, inventory, form completion, approval, and carrier cutoff. State an estimate only after Warehouse/Sales confirms shipment timing; distinguish “ships overnight” from “delivered the next calendar day.”</w:t>
      </w:r>
    </w:p>
    <w:p w14:paraId="61E1C70F" w14:textId="77777777" w:rsidR="00DC4906" w:rsidRDefault="00000000">
      <w:pPr>
        <w:pStyle w:val="SourceSubheading"/>
      </w:pPr>
      <w:r>
        <w:t>PART III</w:t>
      </w:r>
    </w:p>
    <w:p w14:paraId="2D9E7EAA" w14:textId="77777777" w:rsidR="00DC4906" w:rsidRDefault="00000000">
      <w:pPr>
        <w:pStyle w:val="SourceSubheading"/>
      </w:pPr>
      <w:r>
        <w:t>OPERATOR PORTAL AND WEB TOOLS</w:t>
      </w:r>
    </w:p>
    <w:p w14:paraId="346E0F08" w14:textId="77777777" w:rsidR="00DC4906" w:rsidRDefault="00000000">
      <w:pPr>
        <w:pStyle w:val="SourceBlock"/>
      </w:pPr>
      <w:r>
        <w:t>Dashboard, machines, transactions, reports, loyalty, SpyderWatch, kiosk, registered cards, and account functions.</w:t>
      </w:r>
    </w:p>
    <w:p w14:paraId="7D43867C" w14:textId="77777777" w:rsidR="00DC4906" w:rsidRDefault="00000000">
      <w:pPr>
        <w:pStyle w:val="Metadata"/>
        <w:spacing w:after="160"/>
      </w:pPr>
      <w:r>
        <w:rPr>
          <w:b/>
        </w:rPr>
        <w:t>ARTICLE END: KB-REF-016</w:t>
      </w:r>
    </w:p>
    <w:p w14:paraId="228B486C" w14:textId="77777777" w:rsidR="00DC4906" w:rsidRDefault="00000000">
      <w:pPr>
        <w:pStyle w:val="Heading2"/>
      </w:pPr>
      <w:r>
        <w:t>Operator, Attendant, and Customer Portals</w:t>
      </w:r>
    </w:p>
    <w:p w14:paraId="546616FF" w14:textId="77777777" w:rsidR="00DC4906" w:rsidRDefault="00000000">
      <w:pPr>
        <w:pStyle w:val="Metadata"/>
        <w:keepNext/>
      </w:pPr>
      <w:r>
        <w:rPr>
          <w:b/>
        </w:rPr>
        <w:t>ARTICLE START: KB-REF-017</w:t>
      </w:r>
    </w:p>
    <w:p w14:paraId="6B8D2494" w14:textId="77777777" w:rsidR="00DC4906" w:rsidRDefault="00000000">
      <w:pPr>
        <w:pStyle w:val="Heading3"/>
        <w:pBdr>
          <w:bottom w:val="single" w:sz="4" w:space="1" w:color="C7D4DC"/>
        </w:pBdr>
      </w:pPr>
      <w:r>
        <w:t>KB-REF-017 - Portal URLs, Login, Navigation, and Browser Requirements</w:t>
      </w:r>
    </w:p>
    <w:p w14:paraId="20C129D8" w14:textId="77777777" w:rsidR="00DC4906" w:rsidRDefault="00000000">
      <w:pPr>
        <w:pStyle w:val="Metadata"/>
      </w:pPr>
      <w:r>
        <w:rPr>
          <w:b/>
          <w:color w:val="173C5A"/>
        </w:rPr>
        <w:t xml:space="preserve">STATUS: </w:t>
      </w:r>
      <w:r>
        <w:t>CURRENT CONSOLIDATED GUIDANCE</w:t>
      </w:r>
    </w:p>
    <w:p w14:paraId="2D6F027C" w14:textId="77777777" w:rsidR="00DC4906" w:rsidRDefault="00000000">
      <w:pPr>
        <w:pStyle w:val="Metadata"/>
      </w:pPr>
      <w:r>
        <w:rPr>
          <w:b/>
          <w:color w:val="173C5A"/>
        </w:rPr>
        <w:t xml:space="preserve">METADATA: </w:t>
      </w:r>
      <w:r>
        <w:t xml:space="preserve">category=Account/Login Issue; product=SpyderWash ecosystem; audience=Internal support reference; intent=Portal URLs, Login, Navigation, and Browser Requirements; </w:t>
      </w:r>
      <w:proofErr w:type="spellStart"/>
      <w:r>
        <w:t>search_terms</w:t>
      </w:r>
      <w:proofErr w:type="spellEnd"/>
      <w:r>
        <w:t xml:space="preserve">=portal; </w:t>
      </w:r>
      <w:proofErr w:type="spellStart"/>
      <w:r>
        <w:t>urls</w:t>
      </w:r>
      <w:proofErr w:type="spellEnd"/>
      <w:r>
        <w:t>; login; navigation; browser; requirements</w:t>
      </w:r>
    </w:p>
    <w:p w14:paraId="16BF1FAC" w14:textId="77777777" w:rsidR="00DC4906" w:rsidRDefault="00000000">
      <w:pPr>
        <w:pStyle w:val="Heading4"/>
      </w:pPr>
      <w:r>
        <w:t>Operator</w:t>
      </w:r>
    </w:p>
    <w:p w14:paraId="3D2ECE0B" w14:textId="77777777" w:rsidR="00DC4906" w:rsidRDefault="00000000">
      <w:pPr>
        <w:pStyle w:val="SourceBlock"/>
      </w:pPr>
      <w:r>
        <w:t>Audience: Operator.</w:t>
      </w:r>
    </w:p>
    <w:p w14:paraId="47A35D8D" w14:textId="77777777" w:rsidR="00DC4906" w:rsidRDefault="00000000">
      <w:pPr>
        <w:pStyle w:val="SourceBlock"/>
      </w:pPr>
      <w:r>
        <w:t>URL / path: https://www.spyderwash.com/operator.</w:t>
      </w:r>
    </w:p>
    <w:p w14:paraId="6148D717" w14:textId="77777777" w:rsidR="00DC4906" w:rsidRDefault="00000000">
      <w:pPr>
        <w:pStyle w:val="SourceBlock"/>
      </w:pPr>
      <w:r>
        <w:rPr>
          <w:b/>
          <w:color w:val="526979"/>
        </w:rPr>
        <w:t xml:space="preserve">Purpose: </w:t>
      </w:r>
      <w:r>
        <w:t>Locations, machines, transactions, reports, loyalty, attendants, kiosk, POS configuration.</w:t>
      </w:r>
    </w:p>
    <w:p w14:paraId="42708AA3" w14:textId="77777777" w:rsidR="00DC4906" w:rsidRDefault="00000000">
      <w:pPr>
        <w:pStyle w:val="Heading4"/>
      </w:pPr>
      <w:r>
        <w:t>Customer</w:t>
      </w:r>
    </w:p>
    <w:p w14:paraId="72835DA9" w14:textId="77777777" w:rsidR="00DC4906" w:rsidRDefault="00000000">
      <w:pPr>
        <w:pStyle w:val="SourceBlock"/>
      </w:pPr>
      <w:r>
        <w:t>Audience: Customer.</w:t>
      </w:r>
    </w:p>
    <w:p w14:paraId="34AD236B" w14:textId="77777777" w:rsidR="00DC4906" w:rsidRDefault="00000000">
      <w:pPr>
        <w:pStyle w:val="SourceBlock"/>
      </w:pPr>
      <w:r>
        <w:t>URL / path: https://www.spyderwash.com.</w:t>
      </w:r>
    </w:p>
    <w:p w14:paraId="71347F7C" w14:textId="77777777" w:rsidR="00DC4906" w:rsidRDefault="00000000">
      <w:pPr>
        <w:pStyle w:val="SourceBlock"/>
      </w:pPr>
      <w:r>
        <w:rPr>
          <w:b/>
          <w:color w:val="526979"/>
        </w:rPr>
        <w:t xml:space="preserve">Purpose: </w:t>
      </w:r>
      <w:r>
        <w:t>Customer registration, loyalty account, balance/recharge/history, virtual card and related functions.</w:t>
      </w:r>
    </w:p>
    <w:p w14:paraId="060B9A0F" w14:textId="77777777" w:rsidR="00DC4906" w:rsidRDefault="00000000">
      <w:pPr>
        <w:pStyle w:val="Heading4"/>
      </w:pPr>
      <w:r>
        <w:t>Attendant</w:t>
      </w:r>
    </w:p>
    <w:p w14:paraId="0621D50B" w14:textId="77777777" w:rsidR="00DC4906" w:rsidRDefault="00000000">
      <w:pPr>
        <w:pStyle w:val="SourceBlock"/>
      </w:pPr>
      <w:r>
        <w:t>Audience: Attendant.</w:t>
      </w:r>
    </w:p>
    <w:p w14:paraId="5AF6C52F" w14:textId="77777777" w:rsidR="00DC4906" w:rsidRDefault="00000000">
      <w:pPr>
        <w:pStyle w:val="SourceBlock"/>
      </w:pPr>
      <w:r>
        <w:t>URL / path: https://www.spyderwash.com/attendant.</w:t>
      </w:r>
    </w:p>
    <w:p w14:paraId="47F79323" w14:textId="77777777" w:rsidR="00DC4906" w:rsidRDefault="00000000">
      <w:pPr>
        <w:pStyle w:val="SourceBlock"/>
      </w:pPr>
      <w:r>
        <w:rPr>
          <w:b/>
          <w:color w:val="526979"/>
        </w:rPr>
        <w:t xml:space="preserve">Purpose: </w:t>
      </w:r>
      <w:r>
        <w:t>Restricted attendant access where configured.</w:t>
      </w:r>
    </w:p>
    <w:p w14:paraId="7FD4713D" w14:textId="77777777" w:rsidR="00DC4906" w:rsidRDefault="00000000">
      <w:pPr>
        <w:pStyle w:val="Heading4"/>
      </w:pPr>
      <w:r>
        <w:t>Public support</w:t>
      </w:r>
    </w:p>
    <w:p w14:paraId="140934F6" w14:textId="77777777" w:rsidR="00DC4906" w:rsidRDefault="00000000">
      <w:pPr>
        <w:pStyle w:val="SourceBlock"/>
      </w:pPr>
      <w:r>
        <w:t>Audience: Public support.</w:t>
      </w:r>
    </w:p>
    <w:p w14:paraId="40418853" w14:textId="77777777" w:rsidR="00DC4906" w:rsidRDefault="00000000">
      <w:pPr>
        <w:pStyle w:val="SourceBlock"/>
      </w:pPr>
      <w:r>
        <w:lastRenderedPageBreak/>
        <w:t>URL / path: https://spyderwash.info/help/start/.</w:t>
      </w:r>
    </w:p>
    <w:p w14:paraId="2D17B284" w14:textId="77777777" w:rsidR="00DC4906" w:rsidRDefault="00000000">
      <w:pPr>
        <w:pStyle w:val="SourceBlock"/>
      </w:pPr>
      <w:r>
        <w:rPr>
          <w:b/>
          <w:color w:val="526979"/>
        </w:rPr>
        <w:t xml:space="preserve">Purpose: </w:t>
      </w:r>
      <w:r>
        <w:t>Current public operator instructions and topic navigation.</w:t>
      </w:r>
    </w:p>
    <w:p w14:paraId="01284E0B" w14:textId="77777777" w:rsidR="00DC4906" w:rsidRDefault="00000000">
      <w:pPr>
        <w:pStyle w:val="Heading4"/>
      </w:pPr>
      <w:r>
        <w:t>System status</w:t>
      </w:r>
    </w:p>
    <w:p w14:paraId="0246B88B" w14:textId="77777777" w:rsidR="00DC4906" w:rsidRDefault="00000000">
      <w:pPr>
        <w:pStyle w:val="SourceBlock"/>
      </w:pPr>
      <w:r>
        <w:t>Audience: System status.</w:t>
      </w:r>
    </w:p>
    <w:p w14:paraId="6E2256FB" w14:textId="77777777" w:rsidR="00DC4906" w:rsidRDefault="00000000">
      <w:pPr>
        <w:pStyle w:val="SourceBlock"/>
      </w:pPr>
      <w:r>
        <w:t>URL / path: https://setomaticsystems.com/status/.</w:t>
      </w:r>
    </w:p>
    <w:p w14:paraId="366FC026" w14:textId="77777777" w:rsidR="00DC4906" w:rsidRDefault="00000000">
      <w:pPr>
        <w:pStyle w:val="SourceBlock"/>
      </w:pPr>
      <w:r>
        <w:rPr>
          <w:b/>
          <w:color w:val="526979"/>
        </w:rPr>
        <w:t xml:space="preserve">Purpose: </w:t>
      </w:r>
      <w:r>
        <w:t>Setomatic/SpyderWash service status and maintenance notices.</w:t>
      </w:r>
    </w:p>
    <w:p w14:paraId="782B3E9A" w14:textId="77777777" w:rsidR="00DC4906" w:rsidRDefault="00000000">
      <w:pPr>
        <w:pStyle w:val="Heading4"/>
      </w:pPr>
      <w:r>
        <w:t>Cantaloupe status</w:t>
      </w:r>
    </w:p>
    <w:p w14:paraId="2E0DA11E" w14:textId="77777777" w:rsidR="00DC4906" w:rsidRDefault="00000000">
      <w:pPr>
        <w:pStyle w:val="SourceBlock"/>
      </w:pPr>
      <w:r>
        <w:t>Audience: Cantaloupe status.</w:t>
      </w:r>
    </w:p>
    <w:p w14:paraId="5BEAC973" w14:textId="77777777" w:rsidR="00DC4906" w:rsidRDefault="00000000">
      <w:pPr>
        <w:pStyle w:val="SourceBlock"/>
      </w:pPr>
      <w:r>
        <w:t>URL / path: https://www.cantaloupe.com/status/.</w:t>
      </w:r>
    </w:p>
    <w:p w14:paraId="593F1A8A" w14:textId="77777777" w:rsidR="00DC4906" w:rsidRDefault="00000000">
      <w:pPr>
        <w:pStyle w:val="SourceBlock"/>
      </w:pPr>
      <w:r>
        <w:rPr>
          <w:b/>
          <w:color w:val="526979"/>
        </w:rPr>
        <w:t xml:space="preserve">Purpose: </w:t>
      </w:r>
      <w:r>
        <w:t>Processor/device/software status.</w:t>
      </w:r>
    </w:p>
    <w:p w14:paraId="64EA1133" w14:textId="77777777" w:rsidR="00DC4906" w:rsidRDefault="00000000">
      <w:pPr>
        <w:pStyle w:val="Heading4"/>
      </w:pPr>
      <w:proofErr w:type="spellStart"/>
      <w:r>
        <w:t>SeedLive</w:t>
      </w:r>
      <w:proofErr w:type="spellEnd"/>
    </w:p>
    <w:p w14:paraId="02A2AF0B" w14:textId="77777777" w:rsidR="00DC4906" w:rsidRDefault="00000000">
      <w:pPr>
        <w:pStyle w:val="SourceBlock"/>
      </w:pPr>
      <w:r>
        <w:t xml:space="preserve">Audience: </w:t>
      </w:r>
      <w:proofErr w:type="spellStart"/>
      <w:r>
        <w:t>SeedLive</w:t>
      </w:r>
      <w:proofErr w:type="spellEnd"/>
      <w:r>
        <w:t>.</w:t>
      </w:r>
    </w:p>
    <w:p w14:paraId="3621E07C" w14:textId="77777777" w:rsidR="00DC4906" w:rsidRDefault="00000000">
      <w:pPr>
        <w:pStyle w:val="SourceBlock"/>
      </w:pPr>
      <w:r>
        <w:t>URL / path: https://seedlive.com.</w:t>
      </w:r>
    </w:p>
    <w:p w14:paraId="4CADC453" w14:textId="77777777" w:rsidR="00DC4906" w:rsidRDefault="00000000">
      <w:pPr>
        <w:pStyle w:val="SourceBlock"/>
      </w:pPr>
      <w:r>
        <w:rPr>
          <w:b/>
          <w:color w:val="526979"/>
        </w:rPr>
        <w:t xml:space="preserve">Purpose: </w:t>
      </w:r>
      <w:r>
        <w:t>Processor reporting and settlement access.</w:t>
      </w:r>
    </w:p>
    <w:p w14:paraId="41517560" w14:textId="77777777" w:rsidR="00DC4906" w:rsidRDefault="00000000">
      <w:pPr>
        <w:pStyle w:val="SmallNote"/>
      </w:pPr>
      <w:r>
        <w:rPr>
          <w:b/>
          <w:color w:val="173C5A"/>
        </w:rPr>
        <w:t xml:space="preserve">VISUAL REFERENCE: </w:t>
      </w:r>
      <w:r>
        <w:t>Figure 17-1. SpyderWash Operator Portal login reference See Part IV - Visual and Media Reference.</w:t>
      </w:r>
    </w:p>
    <w:p w14:paraId="6D10B9D1" w14:textId="77777777" w:rsidR="00DC4906" w:rsidRDefault="00000000">
      <w:pPr>
        <w:jc w:val="center"/>
      </w:pPr>
      <w:r>
        <w:rPr>
          <w:noProof/>
        </w:rPr>
        <w:drawing>
          <wp:inline distT="0" distB="0" distL="0" distR="0" wp14:anchorId="218A58EE" wp14:editId="53827974">
            <wp:extent cx="4114800" cy="4114800"/>
            <wp:effectExtent l="0" t="0" r="0" b="0"/>
            <wp:docPr id="131" name="IMG-SW-040" descr="IMG-SW-040: Screenshot: SpyderWash Operator Portal login screen." title="IMG-SW-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114800" cy="4114800"/>
                    </a:xfrm>
                    <a:prstGeom prst="rect">
                      <a:avLst/>
                    </a:prstGeom>
                  </pic:spPr>
                </pic:pic>
              </a:graphicData>
            </a:graphic>
          </wp:inline>
        </w:drawing>
      </w:r>
    </w:p>
    <w:p w14:paraId="35B56DE1" w14:textId="77777777" w:rsidR="00DC4906" w:rsidRDefault="00000000">
      <w:pPr>
        <w:pStyle w:val="SmallNote"/>
        <w:jc w:val="center"/>
      </w:pPr>
      <w:r>
        <w:t>Screenshot: SpyderWash Operator Portal login screen.</w:t>
      </w:r>
    </w:p>
    <w:p w14:paraId="0C451A3F" w14:textId="77777777" w:rsidR="00DC4906" w:rsidRDefault="00000000">
      <w:pPr>
        <w:pStyle w:val="Heading4"/>
      </w:pPr>
      <w:r>
        <w:t>Login troubleshooting</w:t>
      </w:r>
    </w:p>
    <w:p w14:paraId="520C9DA1" w14:textId="77777777" w:rsidR="00DC4906" w:rsidRDefault="00000000">
      <w:pPr>
        <w:pStyle w:val="SourceBlock"/>
      </w:pPr>
      <w:r>
        <w:t>1. Confirm the user is on the correct Operator, Attendant, or Customer URL.</w:t>
      </w:r>
    </w:p>
    <w:p w14:paraId="490812EA" w14:textId="77777777" w:rsidR="00DC4906" w:rsidRDefault="00000000">
      <w:pPr>
        <w:pStyle w:val="SourceBlock"/>
      </w:pPr>
      <w:r>
        <w:t>2. Verify the Operator Code/username and password without requesting the user’s existing password in plain text.</w:t>
      </w:r>
    </w:p>
    <w:p w14:paraId="55CA6449" w14:textId="77777777" w:rsidR="00DC4906" w:rsidRDefault="00000000">
      <w:pPr>
        <w:pStyle w:val="SourceBlock"/>
      </w:pPr>
      <w:r>
        <w:t>3. Check account status, assigned locations, role, browser, and whether the user is using a saved credential for another portal.</w:t>
      </w:r>
    </w:p>
    <w:p w14:paraId="50763716" w14:textId="77777777" w:rsidR="00DC4906" w:rsidRDefault="00000000">
      <w:pPr>
        <w:pStyle w:val="SourceBlock"/>
      </w:pPr>
      <w:r>
        <w:t>4. Try a private/incognito window and clear only relevant site data if the page is looping or stale.</w:t>
      </w:r>
    </w:p>
    <w:p w14:paraId="622C166A" w14:textId="77777777" w:rsidR="00DC4906" w:rsidRDefault="00000000">
      <w:pPr>
        <w:pStyle w:val="SourceBlock"/>
      </w:pPr>
      <w:r>
        <w:t>5. Allow pop-ups for report generation. A blocked report window can look like an empty or nonresponsive report.</w:t>
      </w:r>
    </w:p>
    <w:p w14:paraId="5064CF07" w14:textId="77777777" w:rsidR="00DC4906" w:rsidRDefault="00000000">
      <w:pPr>
        <w:pStyle w:val="SourceBlock"/>
      </w:pPr>
      <w:r>
        <w:t>6. Use the approved password-reset or administrative access process; do not create shared credentials as a shortcut.</w:t>
      </w:r>
    </w:p>
    <w:p w14:paraId="4667164F" w14:textId="77777777" w:rsidR="00DC4906" w:rsidRDefault="00000000">
      <w:pPr>
        <w:pStyle w:val="Metadata"/>
        <w:spacing w:after="160"/>
      </w:pPr>
      <w:r>
        <w:rPr>
          <w:b/>
        </w:rPr>
        <w:t>ARTICLE END: KB-REF-017</w:t>
      </w:r>
    </w:p>
    <w:p w14:paraId="7BCFBB93" w14:textId="77777777" w:rsidR="00DC4906" w:rsidRDefault="00000000">
      <w:pPr>
        <w:pStyle w:val="Metadata"/>
        <w:keepNext/>
      </w:pPr>
      <w:r>
        <w:rPr>
          <w:b/>
        </w:rPr>
        <w:lastRenderedPageBreak/>
        <w:t>ARTICLE START: KB-REF-018</w:t>
      </w:r>
    </w:p>
    <w:p w14:paraId="6B5BDF4D" w14:textId="77777777" w:rsidR="00DC4906" w:rsidRDefault="00000000">
      <w:pPr>
        <w:pStyle w:val="Heading3"/>
        <w:pBdr>
          <w:bottom w:val="single" w:sz="4" w:space="1" w:color="C7D4DC"/>
        </w:pBdr>
      </w:pPr>
      <w:r>
        <w:t>KB-REF-018 - Dashboard, Locations, and Machine Lists</w:t>
      </w:r>
    </w:p>
    <w:p w14:paraId="3E927234" w14:textId="77777777" w:rsidR="00DC4906" w:rsidRDefault="00000000">
      <w:pPr>
        <w:pStyle w:val="Metadata"/>
      </w:pPr>
      <w:r>
        <w:rPr>
          <w:b/>
          <w:color w:val="173C5A"/>
        </w:rPr>
        <w:t xml:space="preserve">STATUS: </w:t>
      </w:r>
      <w:r>
        <w:t>CURRENT CONSOLIDATED GUIDANCE</w:t>
      </w:r>
    </w:p>
    <w:p w14:paraId="1333F7A8" w14:textId="77777777" w:rsidR="00DC4906" w:rsidRDefault="00000000">
      <w:pPr>
        <w:pStyle w:val="Metadata"/>
      </w:pPr>
      <w:r>
        <w:rPr>
          <w:b/>
          <w:color w:val="173C5A"/>
        </w:rPr>
        <w:t xml:space="preserve">METADATA: </w:t>
      </w:r>
      <w:r>
        <w:t xml:space="preserve">category=Software/Portal Guidance; product=SpyderWash ecosystem; audience=Internal support reference; intent=Dashboard, Locations, and Machine Lists; </w:t>
      </w:r>
      <w:proofErr w:type="spellStart"/>
      <w:r>
        <w:t>search_terms</w:t>
      </w:r>
      <w:proofErr w:type="spellEnd"/>
      <w:r>
        <w:t>=dashboard; locations; machine; lists</w:t>
      </w:r>
    </w:p>
    <w:p w14:paraId="4BB09570" w14:textId="77777777" w:rsidR="00DC4906" w:rsidRDefault="00000000">
      <w:pPr>
        <w:pStyle w:val="SmallNote"/>
      </w:pPr>
      <w:r>
        <w:rPr>
          <w:b/>
          <w:color w:val="173C5A"/>
        </w:rPr>
        <w:t xml:space="preserve">VISUAL REFERENCE: </w:t>
      </w:r>
      <w:r>
        <w:t>Figure 18-1. Operator Portal dashboard and location list See Part IV - Visual and Media Reference.</w:t>
      </w:r>
    </w:p>
    <w:p w14:paraId="5061C660" w14:textId="77777777" w:rsidR="00DC4906" w:rsidRDefault="00000000">
      <w:pPr>
        <w:jc w:val="center"/>
      </w:pPr>
      <w:r>
        <w:rPr>
          <w:noProof/>
        </w:rPr>
        <w:drawing>
          <wp:inline distT="0" distB="0" distL="0" distR="0" wp14:anchorId="4F7A2C8F" wp14:editId="1D0C467D">
            <wp:extent cx="5760720" cy="1895042"/>
            <wp:effectExtent l="0" t="0" r="0" b="0"/>
            <wp:docPr id="132" name="IMG-SW-041" descr="IMG-SW-041: Screenshot: Operator Dashboard with assigned locations, including the View and Edit controls." title="IMG-SW-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60720" cy="1895042"/>
                    </a:xfrm>
                    <a:prstGeom prst="rect">
                      <a:avLst/>
                    </a:prstGeom>
                  </pic:spPr>
                </pic:pic>
              </a:graphicData>
            </a:graphic>
          </wp:inline>
        </w:drawing>
      </w:r>
    </w:p>
    <w:p w14:paraId="52041ECD" w14:textId="77777777" w:rsidR="00DC4906" w:rsidRDefault="00000000">
      <w:pPr>
        <w:pStyle w:val="SmallNote"/>
        <w:jc w:val="center"/>
      </w:pPr>
      <w:r>
        <w:t>Screenshot: Operator Dashboard with assigned locations, including the View and Edit controls.</w:t>
      </w:r>
    </w:p>
    <w:p w14:paraId="031E74B8" w14:textId="77777777" w:rsidR="00DC4906" w:rsidRDefault="00000000">
      <w:pPr>
        <w:pStyle w:val="SourceBlock"/>
      </w:pPr>
      <w:r>
        <w:t>The Dashboard lists the locations assigned to the signed-in Operator. Use the View and Edit controls to open the machine list or location configuration. If a location is missing, first confirm the signed-in account, permissions, and location assignment.</w:t>
      </w:r>
    </w:p>
    <w:p w14:paraId="42706CF1" w14:textId="77777777" w:rsidR="00DC4906" w:rsidRDefault="00000000">
      <w:pPr>
        <w:pStyle w:val="SourceBlock"/>
      </w:pPr>
      <w:r>
        <w:t>The machine list is a configuration record, not merely a display. Deleting a machine can remove its portal information and should never be used as a troubleshooting reset without authorization and a recovery plan.</w:t>
      </w:r>
    </w:p>
    <w:p w14:paraId="6E1038EF" w14:textId="77777777" w:rsidR="00DC4906" w:rsidRDefault="00000000">
      <w:pPr>
        <w:pStyle w:val="SmallNote"/>
      </w:pPr>
      <w:r>
        <w:rPr>
          <w:b/>
          <w:color w:val="173C5A"/>
        </w:rPr>
        <w:t xml:space="preserve">VISUAL REFERENCE: </w:t>
      </w:r>
      <w:r>
        <w:t>Figure 18-2. Location and machine-list configuration reference See Part IV - Visual and Media Reference.</w:t>
      </w:r>
    </w:p>
    <w:p w14:paraId="7F65226E" w14:textId="77777777" w:rsidR="00DC4906" w:rsidRDefault="00000000">
      <w:pPr>
        <w:jc w:val="center"/>
      </w:pPr>
      <w:r>
        <w:rPr>
          <w:noProof/>
        </w:rPr>
        <w:drawing>
          <wp:inline distT="0" distB="0" distL="0" distR="0" wp14:anchorId="7AF8E965" wp14:editId="3A1ECC8A">
            <wp:extent cx="5760720" cy="2890787"/>
            <wp:effectExtent l="0" t="0" r="0" b="0"/>
            <wp:docPr id="133" name="IMG-SW-042" descr="IMG-SW-042: Screenshot: Location machine list showing vend price, pulses, Bluetooth ID, Position #, and Edit controls." title="IMG-SW-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60720" cy="2890787"/>
                    </a:xfrm>
                    <a:prstGeom prst="rect">
                      <a:avLst/>
                    </a:prstGeom>
                  </pic:spPr>
                </pic:pic>
              </a:graphicData>
            </a:graphic>
          </wp:inline>
        </w:drawing>
      </w:r>
    </w:p>
    <w:p w14:paraId="65E6CEAB" w14:textId="77777777" w:rsidR="00DC4906" w:rsidRDefault="00000000">
      <w:pPr>
        <w:pStyle w:val="SmallNote"/>
        <w:jc w:val="center"/>
      </w:pPr>
      <w:r>
        <w:t>Screenshot: Location machine list showing vend price, pulses, Bluetooth ID, Position #, and Edit controls.</w:t>
      </w:r>
    </w:p>
    <w:p w14:paraId="629367EF" w14:textId="77777777" w:rsidR="00DC4906" w:rsidRDefault="00000000">
      <w:pPr>
        <w:pStyle w:val="Heading4"/>
      </w:pPr>
      <w:r>
        <w:t>Machine configuration field reference</w:t>
      </w:r>
    </w:p>
    <w:p w14:paraId="4C0738A8" w14:textId="77777777" w:rsidR="00DC4906" w:rsidRDefault="00000000">
      <w:pPr>
        <w:pStyle w:val="Heading4"/>
      </w:pPr>
      <w:r>
        <w:t>Brand / Model</w:t>
      </w:r>
    </w:p>
    <w:p w14:paraId="4C155009" w14:textId="77777777" w:rsidR="00DC4906" w:rsidRDefault="00000000">
      <w:pPr>
        <w:pStyle w:val="SourceBlock"/>
      </w:pPr>
      <w:r>
        <w:t>Field / control: Brand / Model.</w:t>
      </w:r>
    </w:p>
    <w:p w14:paraId="68AC3C4A" w14:textId="77777777" w:rsidR="00DC4906" w:rsidRDefault="00000000">
      <w:pPr>
        <w:pStyle w:val="SourceBlock"/>
      </w:pPr>
      <w:r>
        <w:t>Purpose: Identifies laundry equipment.</w:t>
      </w:r>
    </w:p>
    <w:p w14:paraId="3291C69D" w14:textId="77777777" w:rsidR="00DC4906" w:rsidRDefault="00000000">
      <w:pPr>
        <w:pStyle w:val="SourceBlock"/>
      </w:pPr>
      <w:r>
        <w:rPr>
          <w:b/>
          <w:color w:val="526979"/>
        </w:rPr>
        <w:t xml:space="preserve">Validation: </w:t>
      </w:r>
      <w:r>
        <w:t>Must match physical machine and interface requirements.</w:t>
      </w:r>
    </w:p>
    <w:p w14:paraId="1D7D45CF" w14:textId="77777777" w:rsidR="00DC4906" w:rsidRDefault="00000000">
      <w:pPr>
        <w:pStyle w:val="Heading4"/>
      </w:pPr>
      <w:r>
        <w:t>Vend Price</w:t>
      </w:r>
    </w:p>
    <w:p w14:paraId="69EBE8B1" w14:textId="77777777" w:rsidR="00DC4906" w:rsidRDefault="00000000">
      <w:pPr>
        <w:pStyle w:val="SourceBlock"/>
      </w:pPr>
      <w:r>
        <w:t>Field / control: Vend Price.</w:t>
      </w:r>
    </w:p>
    <w:p w14:paraId="1A4ACDFB" w14:textId="77777777" w:rsidR="00DC4906" w:rsidRDefault="00000000">
      <w:pPr>
        <w:pStyle w:val="SourceBlock"/>
      </w:pPr>
      <w:r>
        <w:t>Purpose: Base customer price.</w:t>
      </w:r>
    </w:p>
    <w:p w14:paraId="42CCDD71" w14:textId="77777777" w:rsidR="00DC4906" w:rsidRDefault="00000000">
      <w:pPr>
        <w:pStyle w:val="SourceBlock"/>
      </w:pPr>
      <w:r>
        <w:rPr>
          <w:b/>
          <w:color w:val="526979"/>
        </w:rPr>
        <w:t xml:space="preserve">Validation: </w:t>
      </w:r>
      <w:r>
        <w:t>Compare with physical machine programming and customer-facing display.</w:t>
      </w:r>
    </w:p>
    <w:p w14:paraId="485807ED" w14:textId="77777777" w:rsidR="00DC4906" w:rsidRDefault="00000000">
      <w:pPr>
        <w:pStyle w:val="Heading4"/>
      </w:pPr>
      <w:r>
        <w:lastRenderedPageBreak/>
        <w:t># of Pulses</w:t>
      </w:r>
    </w:p>
    <w:p w14:paraId="7434DAB3" w14:textId="77777777" w:rsidR="00DC4906" w:rsidRDefault="00000000">
      <w:pPr>
        <w:pStyle w:val="SourceBlock"/>
      </w:pPr>
      <w:r>
        <w:t>Field / control: # of Pulses.</w:t>
      </w:r>
    </w:p>
    <w:p w14:paraId="2AB6E96F" w14:textId="77777777" w:rsidR="00DC4906" w:rsidRDefault="00000000">
      <w:pPr>
        <w:pStyle w:val="SourceBlock"/>
      </w:pPr>
      <w:r>
        <w:t>Purpose: Machine-start pulse count.</w:t>
      </w:r>
    </w:p>
    <w:p w14:paraId="46260A16" w14:textId="77777777" w:rsidR="00DC4906" w:rsidRDefault="00000000">
      <w:pPr>
        <w:pStyle w:val="SourceBlock"/>
      </w:pPr>
      <w:r>
        <w:rPr>
          <w:b/>
          <w:color w:val="526979"/>
        </w:rPr>
        <w:t xml:space="preserve">Validation: </w:t>
      </w:r>
      <w:r>
        <w:t>Quarter-based reference: vend price × 4; confirm machine denomination.</w:t>
      </w:r>
    </w:p>
    <w:p w14:paraId="3C5DC1C3" w14:textId="77777777" w:rsidR="00DC4906" w:rsidRDefault="00000000">
      <w:pPr>
        <w:pStyle w:val="Heading4"/>
      </w:pPr>
      <w:r>
        <w:t>Coin / Cash acceptance</w:t>
      </w:r>
    </w:p>
    <w:p w14:paraId="73DF3286" w14:textId="77777777" w:rsidR="00DC4906" w:rsidRDefault="00000000">
      <w:pPr>
        <w:pStyle w:val="SourceBlock"/>
      </w:pPr>
      <w:r>
        <w:t>Field / control: Coin / Cash acceptance.</w:t>
      </w:r>
    </w:p>
    <w:p w14:paraId="54A232F8" w14:textId="77777777" w:rsidR="00DC4906" w:rsidRDefault="00000000">
      <w:pPr>
        <w:pStyle w:val="SourceBlock"/>
      </w:pPr>
      <w:r>
        <w:t>Purpose: Indicates permitted machine payment modes.</w:t>
      </w:r>
    </w:p>
    <w:p w14:paraId="6D8A2A55" w14:textId="77777777" w:rsidR="00DC4906" w:rsidRDefault="00000000">
      <w:pPr>
        <w:pStyle w:val="SourceBlock"/>
      </w:pPr>
      <w:r>
        <w:rPr>
          <w:b/>
          <w:color w:val="526979"/>
        </w:rPr>
        <w:t xml:space="preserve">Validation: </w:t>
      </w:r>
      <w:r>
        <w:t>Match installed coin/cash equipment and intended operation.</w:t>
      </w:r>
    </w:p>
    <w:p w14:paraId="688701B4" w14:textId="77777777" w:rsidR="00DC4906" w:rsidRDefault="00000000">
      <w:pPr>
        <w:pStyle w:val="Heading4"/>
      </w:pPr>
      <w:r>
        <w:t>Alarm / SpyderWatch settings</w:t>
      </w:r>
    </w:p>
    <w:p w14:paraId="1E5935C7" w14:textId="77777777" w:rsidR="00DC4906" w:rsidRDefault="00000000">
      <w:pPr>
        <w:pStyle w:val="SourceBlock"/>
      </w:pPr>
      <w:r>
        <w:t>Field / control: Alarm / SpyderWatch settings.</w:t>
      </w:r>
    </w:p>
    <w:p w14:paraId="5F70CF89" w14:textId="77777777" w:rsidR="00DC4906" w:rsidRDefault="00000000">
      <w:pPr>
        <w:pStyle w:val="SourceBlock"/>
      </w:pPr>
      <w:r>
        <w:t>Purpose: Supports availability and cycle monitoring.</w:t>
      </w:r>
    </w:p>
    <w:p w14:paraId="05D6961C" w14:textId="77777777" w:rsidR="00DC4906" w:rsidRDefault="00000000">
      <w:pPr>
        <w:pStyle w:val="SourceBlock"/>
      </w:pPr>
      <w:r>
        <w:rPr>
          <w:b/>
          <w:color w:val="526979"/>
        </w:rPr>
        <w:t xml:space="preserve">Validation: </w:t>
      </w:r>
      <w:r>
        <w:t>Configure only with correct machine cycle/runtime values.</w:t>
      </w:r>
    </w:p>
    <w:p w14:paraId="144973C3" w14:textId="77777777" w:rsidR="00DC4906" w:rsidRDefault="00000000">
      <w:pPr>
        <w:pStyle w:val="Heading4"/>
      </w:pPr>
      <w:r>
        <w:t>Bluetooth ID</w:t>
      </w:r>
    </w:p>
    <w:p w14:paraId="60EAAD2B" w14:textId="77777777" w:rsidR="00DC4906" w:rsidRDefault="00000000">
      <w:pPr>
        <w:pStyle w:val="SourceBlock"/>
      </w:pPr>
      <w:r>
        <w:t>Field / control: Bluetooth ID.</w:t>
      </w:r>
    </w:p>
    <w:p w14:paraId="260246B4" w14:textId="77777777" w:rsidR="00DC4906" w:rsidRDefault="00000000">
      <w:pPr>
        <w:pStyle w:val="SourceBlock"/>
      </w:pPr>
      <w:r>
        <w:t>Purpose: Maps the physical control board/device.</w:t>
      </w:r>
    </w:p>
    <w:p w14:paraId="405F3970" w14:textId="77777777" w:rsidR="00DC4906" w:rsidRDefault="00000000">
      <w:pPr>
        <w:pStyle w:val="SourceBlock"/>
      </w:pPr>
      <w:r>
        <w:rPr>
          <w:b/>
          <w:color w:val="526979"/>
        </w:rPr>
        <w:t xml:space="preserve">Validation: </w:t>
      </w:r>
      <w:r>
        <w:t>Twelve-character ID must match the intended physical position.</w:t>
      </w:r>
    </w:p>
    <w:p w14:paraId="202B538F" w14:textId="77777777" w:rsidR="00DC4906" w:rsidRDefault="00000000">
      <w:pPr>
        <w:pStyle w:val="Heading4"/>
      </w:pPr>
      <w:r>
        <w:t>Position #</w:t>
      </w:r>
    </w:p>
    <w:p w14:paraId="39314E92" w14:textId="77777777" w:rsidR="00DC4906" w:rsidRDefault="00000000">
      <w:pPr>
        <w:pStyle w:val="SourceBlock"/>
      </w:pPr>
      <w:r>
        <w:t>Field / control: Position #.</w:t>
      </w:r>
    </w:p>
    <w:p w14:paraId="33A004AA" w14:textId="77777777" w:rsidR="00DC4906" w:rsidRDefault="00000000">
      <w:pPr>
        <w:pStyle w:val="SourceBlock"/>
      </w:pPr>
      <w:r>
        <w:t>Purpose: Report/customer-facing machine identifier.</w:t>
      </w:r>
    </w:p>
    <w:p w14:paraId="1CDFCE7E" w14:textId="77777777" w:rsidR="00DC4906" w:rsidRDefault="00000000">
      <w:pPr>
        <w:pStyle w:val="SourceBlock"/>
      </w:pPr>
      <w:r>
        <w:rPr>
          <w:b/>
          <w:color w:val="526979"/>
        </w:rPr>
        <w:t xml:space="preserve">Validation: </w:t>
      </w:r>
      <w:r>
        <w:t>Unique and physically accurate.</w:t>
      </w:r>
    </w:p>
    <w:p w14:paraId="51017E5B" w14:textId="77777777" w:rsidR="00DC4906" w:rsidRDefault="00000000">
      <w:pPr>
        <w:pStyle w:val="Heading4"/>
      </w:pPr>
      <w:r>
        <w:t>Payment Type</w:t>
      </w:r>
    </w:p>
    <w:p w14:paraId="415946F2" w14:textId="77777777" w:rsidR="00DC4906" w:rsidRDefault="00000000">
      <w:pPr>
        <w:pStyle w:val="SourceBlock"/>
      </w:pPr>
      <w:r>
        <w:t>Field / control: Payment Type.</w:t>
      </w:r>
    </w:p>
    <w:p w14:paraId="19037C3F" w14:textId="77777777" w:rsidR="00DC4906" w:rsidRDefault="00000000">
      <w:pPr>
        <w:pStyle w:val="SourceBlock"/>
      </w:pPr>
      <w:r>
        <w:t>Purpose: Card/cash configuration.</w:t>
      </w:r>
    </w:p>
    <w:p w14:paraId="35C2378E" w14:textId="77777777" w:rsidR="00DC4906" w:rsidRDefault="00000000">
      <w:pPr>
        <w:pStyle w:val="SourceBlock"/>
      </w:pPr>
      <w:r>
        <w:rPr>
          <w:b/>
          <w:color w:val="526979"/>
        </w:rPr>
        <w:t xml:space="preserve">Validation: </w:t>
      </w:r>
      <w:r>
        <w:t>Must reflect installed payment workflow.</w:t>
      </w:r>
    </w:p>
    <w:p w14:paraId="76DA250A" w14:textId="77777777" w:rsidR="00DC4906" w:rsidRDefault="00000000">
      <w:pPr>
        <w:pStyle w:val="Heading4"/>
      </w:pPr>
      <w:r>
        <w:t>Edit / Delete</w:t>
      </w:r>
    </w:p>
    <w:p w14:paraId="29CBE466" w14:textId="77777777" w:rsidR="00DC4906" w:rsidRDefault="00000000">
      <w:pPr>
        <w:pStyle w:val="SourceBlock"/>
      </w:pPr>
      <w:r>
        <w:t>Field / control: Edit / Delete.</w:t>
      </w:r>
    </w:p>
    <w:p w14:paraId="0E05E8F6" w14:textId="77777777" w:rsidR="00DC4906" w:rsidRDefault="00000000">
      <w:pPr>
        <w:pStyle w:val="SourceBlock"/>
      </w:pPr>
      <w:r>
        <w:t>Purpose: Modify or permanently remove machine record.</w:t>
      </w:r>
    </w:p>
    <w:p w14:paraId="13C6D8EC" w14:textId="77777777" w:rsidR="00DC4906" w:rsidRDefault="00000000">
      <w:pPr>
        <w:pStyle w:val="SourceBlock"/>
      </w:pPr>
      <w:r>
        <w:rPr>
          <w:b/>
          <w:color w:val="526979"/>
        </w:rPr>
        <w:t xml:space="preserve">Validation: </w:t>
      </w:r>
      <w:r>
        <w:t>Use Edit for changes. Delete only with explicit authorization and backup of configuration.</w:t>
      </w:r>
    </w:p>
    <w:p w14:paraId="4E7C8803" w14:textId="77777777" w:rsidR="00DC4906" w:rsidRDefault="00000000">
      <w:pPr>
        <w:pStyle w:val="Metadata"/>
        <w:spacing w:after="160"/>
      </w:pPr>
      <w:r>
        <w:rPr>
          <w:b/>
        </w:rPr>
        <w:t>ARTICLE END: KB-REF-018</w:t>
      </w:r>
    </w:p>
    <w:p w14:paraId="1A7AB05C" w14:textId="77777777" w:rsidR="00DC4906" w:rsidRDefault="00000000">
      <w:pPr>
        <w:pStyle w:val="Metadata"/>
        <w:keepNext/>
      </w:pPr>
      <w:r>
        <w:rPr>
          <w:b/>
        </w:rPr>
        <w:t>ARTICLE START: KB-REF-019</w:t>
      </w:r>
    </w:p>
    <w:p w14:paraId="6FCC8805" w14:textId="77777777" w:rsidR="00DC4906" w:rsidRDefault="00000000">
      <w:pPr>
        <w:pStyle w:val="Heading3"/>
        <w:pBdr>
          <w:bottom w:val="single" w:sz="4" w:space="1" w:color="C7D4DC"/>
        </w:pBdr>
      </w:pPr>
      <w:r>
        <w:t>KB-REF-019 - Machine Configuration, Pricing, Pulses, and Mapping</w:t>
      </w:r>
    </w:p>
    <w:p w14:paraId="148B166A" w14:textId="77777777" w:rsidR="00DC4906" w:rsidRDefault="00000000">
      <w:pPr>
        <w:pStyle w:val="Metadata"/>
      </w:pPr>
      <w:r>
        <w:rPr>
          <w:b/>
          <w:color w:val="173C5A"/>
        </w:rPr>
        <w:t xml:space="preserve">STATUS: </w:t>
      </w:r>
      <w:r>
        <w:t>CURRENT CONSOLIDATED GUIDANCE</w:t>
      </w:r>
    </w:p>
    <w:p w14:paraId="36E797E1" w14:textId="77777777" w:rsidR="00DC4906" w:rsidRDefault="00000000">
      <w:pPr>
        <w:pStyle w:val="Metadata"/>
      </w:pPr>
      <w:r>
        <w:rPr>
          <w:b/>
          <w:color w:val="173C5A"/>
        </w:rPr>
        <w:t xml:space="preserve">METADATA: </w:t>
      </w:r>
      <w:r>
        <w:t xml:space="preserve">category=Pricing Change Guidance; product=SpyderWash ecosystem; audience=Internal support reference; intent=Machine Configuration, Pricing, Pulses, and Mapping; </w:t>
      </w:r>
      <w:proofErr w:type="spellStart"/>
      <w:r>
        <w:t>search_terms</w:t>
      </w:r>
      <w:proofErr w:type="spellEnd"/>
      <w:r>
        <w:t>=machine; configuration; pricing; pulses; mapping</w:t>
      </w:r>
    </w:p>
    <w:p w14:paraId="6DBA757E" w14:textId="77777777" w:rsidR="00DC4906" w:rsidRDefault="00000000">
      <w:pPr>
        <w:pStyle w:val="SmallNote"/>
      </w:pPr>
      <w:r>
        <w:rPr>
          <w:b/>
          <w:color w:val="173C5A"/>
        </w:rPr>
        <w:t xml:space="preserve">VISUAL REFERENCE: </w:t>
      </w:r>
      <w:r>
        <w:t>Figure 19-1. Machine selected for editing in the Operator Portal See Part IV - Visual and Media Reference.</w:t>
      </w:r>
    </w:p>
    <w:p w14:paraId="253A4C0D" w14:textId="77777777" w:rsidR="00DC4906" w:rsidRDefault="00000000">
      <w:pPr>
        <w:jc w:val="center"/>
      </w:pPr>
      <w:r>
        <w:rPr>
          <w:noProof/>
        </w:rPr>
        <w:lastRenderedPageBreak/>
        <w:drawing>
          <wp:inline distT="0" distB="0" distL="0" distR="0" wp14:anchorId="4A99A5EB" wp14:editId="037F15C5">
            <wp:extent cx="5760720" cy="3172306"/>
            <wp:effectExtent l="0" t="0" r="0" b="0"/>
            <wp:docPr id="134" name="IMG-SW-043" descr="IMG-SW-043: Screenshot: Machine edit view used to update vend price, pulses, Bluetooth ID, and Position #." title="IMG-SW-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760720" cy="3172306"/>
                    </a:xfrm>
                    <a:prstGeom prst="rect">
                      <a:avLst/>
                    </a:prstGeom>
                  </pic:spPr>
                </pic:pic>
              </a:graphicData>
            </a:graphic>
          </wp:inline>
        </w:drawing>
      </w:r>
    </w:p>
    <w:p w14:paraId="48844A24" w14:textId="77777777" w:rsidR="00DC4906" w:rsidRDefault="00000000">
      <w:pPr>
        <w:pStyle w:val="SmallNote"/>
        <w:jc w:val="center"/>
      </w:pPr>
      <w:r>
        <w:t>Screenshot: Machine edit view used to update vend price, pulses, Bluetooth ID, and Position #.</w:t>
      </w:r>
    </w:p>
    <w:p w14:paraId="161D227E" w14:textId="77777777" w:rsidR="00DC4906" w:rsidRDefault="00000000">
      <w:pPr>
        <w:pStyle w:val="Heading4"/>
      </w:pPr>
      <w:r>
        <w:t>Machine-change procedure</w:t>
      </w:r>
    </w:p>
    <w:p w14:paraId="76C10653" w14:textId="77777777" w:rsidR="00DC4906" w:rsidRDefault="00000000">
      <w:pPr>
        <w:pStyle w:val="SourceBlock"/>
      </w:pPr>
      <w:r>
        <w:t>1. Identify the physical machine by position label, brand/model, reader serial, and control-board Bluetooth ID.</w:t>
      </w:r>
    </w:p>
    <w:p w14:paraId="661C9416" w14:textId="77777777" w:rsidR="00DC4906" w:rsidRDefault="00000000">
      <w:pPr>
        <w:pStyle w:val="SourceBlock"/>
      </w:pPr>
      <w:r>
        <w:t>2. Open the correct operator and location. Confirm the displayed address and location code before editing.</w:t>
      </w:r>
    </w:p>
    <w:p w14:paraId="716A0C72" w14:textId="77777777" w:rsidR="00DC4906" w:rsidRDefault="00000000">
      <w:pPr>
        <w:pStyle w:val="SourceBlock"/>
      </w:pPr>
      <w:r>
        <w:t>3. Select Edit for the intended machine and photograph or record the original values.</w:t>
      </w:r>
    </w:p>
    <w:p w14:paraId="0C6C664E" w14:textId="77777777" w:rsidR="00DC4906" w:rsidRDefault="00000000">
      <w:pPr>
        <w:pStyle w:val="SourceBlock"/>
      </w:pPr>
      <w:r>
        <w:t>4. Change only the approved fields: price, pulses, position, Bluetooth ID, payment type, cycle/alarm values, or other required setting.</w:t>
      </w:r>
    </w:p>
    <w:p w14:paraId="359D7F99" w14:textId="77777777" w:rsidR="00DC4906" w:rsidRDefault="00000000">
      <w:pPr>
        <w:pStyle w:val="SourceBlock"/>
      </w:pPr>
      <w:r>
        <w:t>5. Save/update the record and allow the reader to acquire the revised profile.</w:t>
      </w:r>
    </w:p>
    <w:p w14:paraId="7634F26F" w14:textId="77777777" w:rsidR="00DC4906" w:rsidRDefault="00000000">
      <w:pPr>
        <w:pStyle w:val="SourceBlock"/>
      </w:pPr>
      <w:r>
        <w:t>6. Verify the reader displays Profile==Acquired and test price, approval, and the correct machine start.</w:t>
      </w:r>
    </w:p>
    <w:p w14:paraId="68459511" w14:textId="77777777" w:rsidR="00DC4906" w:rsidRDefault="00000000">
      <w:pPr>
        <w:pStyle w:val="SourceBlock"/>
      </w:pPr>
      <w:r>
        <w:t>7. Confirm the resulting transaction appears under the correct position in reports.</w:t>
      </w:r>
    </w:p>
    <w:p w14:paraId="50749A0C" w14:textId="77777777" w:rsidR="00DC4906" w:rsidRDefault="00000000">
      <w:pPr>
        <w:pStyle w:val="Heading4"/>
      </w:pPr>
      <w:r>
        <w:t>Machine-change issue matrix</w:t>
      </w:r>
    </w:p>
    <w:p w14:paraId="24469547" w14:textId="77777777" w:rsidR="00DC4906" w:rsidRDefault="00000000">
      <w:pPr>
        <w:pStyle w:val="Heading4"/>
      </w:pPr>
      <w:r>
        <w:t>Wrong price displayed</w:t>
      </w:r>
    </w:p>
    <w:p w14:paraId="42D9933E" w14:textId="77777777" w:rsidR="00DC4906" w:rsidRDefault="00000000">
      <w:pPr>
        <w:pStyle w:val="SourceBlock"/>
      </w:pPr>
      <w:r>
        <w:t>Problem: Wrong price displayed.</w:t>
      </w:r>
    </w:p>
    <w:p w14:paraId="2FF2922F" w14:textId="77777777" w:rsidR="00DC4906" w:rsidRDefault="00000000">
      <w:pPr>
        <w:pStyle w:val="SourceBlock"/>
      </w:pPr>
      <w:r>
        <w:t>Likely cause: Portal price or machine option price differs from intended price.</w:t>
      </w:r>
    </w:p>
    <w:p w14:paraId="07DED4B1" w14:textId="77777777" w:rsidR="00DC4906" w:rsidRDefault="00000000">
      <w:pPr>
        <w:pStyle w:val="SourceBlock"/>
      </w:pPr>
      <w:r>
        <w:rPr>
          <w:b/>
          <w:color w:val="526979"/>
        </w:rPr>
        <w:t xml:space="preserve">Correction: </w:t>
      </w:r>
      <w:r>
        <w:t>Audit base price, options, pulses, and machine programming.</w:t>
      </w:r>
    </w:p>
    <w:p w14:paraId="0A9245F3" w14:textId="77777777" w:rsidR="00DC4906" w:rsidRDefault="00000000">
      <w:pPr>
        <w:pStyle w:val="Heading4"/>
      </w:pPr>
      <w:r>
        <w:t>Machine does not start after payment</w:t>
      </w:r>
    </w:p>
    <w:p w14:paraId="28921EDF" w14:textId="77777777" w:rsidR="00DC4906" w:rsidRDefault="00000000">
      <w:pPr>
        <w:pStyle w:val="SourceBlock"/>
      </w:pPr>
      <w:r>
        <w:t>Problem: Machine does not start after payment.</w:t>
      </w:r>
    </w:p>
    <w:p w14:paraId="08B70F35" w14:textId="77777777" w:rsidR="00DC4906" w:rsidRDefault="00000000">
      <w:pPr>
        <w:pStyle w:val="SourceBlock"/>
      </w:pPr>
      <w:r>
        <w:t>Likely cause: Pulse count, relay/serial wiring, wrong mapping, machine input.</w:t>
      </w:r>
    </w:p>
    <w:p w14:paraId="71CF0E96" w14:textId="77777777" w:rsidR="00DC4906" w:rsidRDefault="00000000">
      <w:pPr>
        <w:pStyle w:val="SourceBlock"/>
      </w:pPr>
      <w:r>
        <w:rPr>
          <w:b/>
          <w:color w:val="526979"/>
        </w:rPr>
        <w:t xml:space="preserve">Correction: </w:t>
      </w:r>
      <w:r>
        <w:t>Compare portal and physical mapping; test board output and machine input.</w:t>
      </w:r>
    </w:p>
    <w:p w14:paraId="2F6F8262" w14:textId="77777777" w:rsidR="00DC4906" w:rsidRDefault="00000000">
      <w:pPr>
        <w:pStyle w:val="Heading4"/>
      </w:pPr>
      <w:r>
        <w:t>Wrong machine starts</w:t>
      </w:r>
    </w:p>
    <w:p w14:paraId="63E9C709" w14:textId="77777777" w:rsidR="00DC4906" w:rsidRDefault="00000000">
      <w:pPr>
        <w:pStyle w:val="SourceBlock"/>
      </w:pPr>
      <w:r>
        <w:t>Problem: Wrong machine starts.</w:t>
      </w:r>
    </w:p>
    <w:p w14:paraId="1A859185" w14:textId="77777777" w:rsidR="00DC4906" w:rsidRDefault="00000000">
      <w:pPr>
        <w:pStyle w:val="SourceBlock"/>
      </w:pPr>
      <w:r>
        <w:t>Likely cause: Bluetooth ID/position mapping or crossed harness.</w:t>
      </w:r>
    </w:p>
    <w:p w14:paraId="112C485A" w14:textId="77777777" w:rsidR="00DC4906" w:rsidRDefault="00000000">
      <w:pPr>
        <w:pStyle w:val="SourceBlock"/>
      </w:pPr>
      <w:r>
        <w:rPr>
          <w:b/>
          <w:color w:val="526979"/>
        </w:rPr>
        <w:t xml:space="preserve">Correction: </w:t>
      </w:r>
      <w:r>
        <w:t>Stop customer use; correct mapping and validate every affected position.</w:t>
      </w:r>
    </w:p>
    <w:p w14:paraId="6AE05E8A" w14:textId="77777777" w:rsidR="00DC4906" w:rsidRDefault="00000000">
      <w:pPr>
        <w:pStyle w:val="Heading4"/>
      </w:pPr>
      <w:r>
        <w:t>Reader remains Profile==Default</w:t>
      </w:r>
    </w:p>
    <w:p w14:paraId="3C97B6AA" w14:textId="77777777" w:rsidR="00DC4906" w:rsidRDefault="00000000">
      <w:pPr>
        <w:pStyle w:val="SourceBlock"/>
      </w:pPr>
      <w:r>
        <w:t>Problem: Reader remains Profile==Default.</w:t>
      </w:r>
    </w:p>
    <w:p w14:paraId="23476C34" w14:textId="77777777" w:rsidR="00DC4906" w:rsidRDefault="00000000">
      <w:pPr>
        <w:pStyle w:val="SourceBlock"/>
      </w:pPr>
      <w:r>
        <w:t>Likely cause: Unsaved config, cloud/profile issue, network/hub issue, wrong record.</w:t>
      </w:r>
    </w:p>
    <w:p w14:paraId="060ED592" w14:textId="77777777" w:rsidR="00DC4906" w:rsidRDefault="00000000">
      <w:pPr>
        <w:pStyle w:val="SourceBlock"/>
      </w:pPr>
      <w:r>
        <w:rPr>
          <w:b/>
          <w:color w:val="526979"/>
        </w:rPr>
        <w:t xml:space="preserve">Correction: </w:t>
      </w:r>
      <w:r>
        <w:t xml:space="preserve">Verify save, machine assignment, </w:t>
      </w:r>
      <w:proofErr w:type="spellStart"/>
      <w:r>
        <w:t>HubData</w:t>
      </w:r>
      <w:proofErr w:type="spellEnd"/>
      <w:r>
        <w:t>, internet path, and provisioning.</w:t>
      </w:r>
    </w:p>
    <w:p w14:paraId="0223EAE1" w14:textId="77777777" w:rsidR="00DC4906" w:rsidRDefault="00000000">
      <w:pPr>
        <w:pStyle w:val="Heading4"/>
      </w:pPr>
      <w:r>
        <w:t>Dryer time/top-off incorrect</w:t>
      </w:r>
    </w:p>
    <w:p w14:paraId="36F66CFD" w14:textId="77777777" w:rsidR="00DC4906" w:rsidRDefault="00000000">
      <w:pPr>
        <w:pStyle w:val="SourceBlock"/>
      </w:pPr>
      <w:r>
        <w:t>Problem: Dryer time/top-off incorrect.</w:t>
      </w:r>
    </w:p>
    <w:p w14:paraId="26C0090B" w14:textId="77777777" w:rsidR="00DC4906" w:rsidRDefault="00000000">
      <w:pPr>
        <w:pStyle w:val="SourceBlock"/>
      </w:pPr>
      <w:r>
        <w:t>Likely cause: Cycle time, top-off setting, pulses, machine programming.</w:t>
      </w:r>
    </w:p>
    <w:p w14:paraId="3027C164" w14:textId="77777777" w:rsidR="00DC4906" w:rsidRDefault="00000000">
      <w:pPr>
        <w:pStyle w:val="SourceBlock"/>
      </w:pPr>
      <w:r>
        <w:rPr>
          <w:b/>
          <w:color w:val="526979"/>
        </w:rPr>
        <w:lastRenderedPageBreak/>
        <w:t xml:space="preserve">Correction: </w:t>
      </w:r>
      <w:r>
        <w:t>Compare machine programming with portal settings and test multiple additions.</w:t>
      </w:r>
    </w:p>
    <w:p w14:paraId="0032DD5E" w14:textId="77777777" w:rsidR="00DC4906" w:rsidRDefault="00000000">
      <w:pPr>
        <w:pStyle w:val="Heading4"/>
      </w:pPr>
      <w:r>
        <w:t>Machine missing</w:t>
      </w:r>
    </w:p>
    <w:p w14:paraId="3A630FED" w14:textId="77777777" w:rsidR="00DC4906" w:rsidRDefault="00000000">
      <w:pPr>
        <w:pStyle w:val="SourceBlock"/>
      </w:pPr>
      <w:r>
        <w:t>Problem: Machine missing.</w:t>
      </w:r>
    </w:p>
    <w:p w14:paraId="0566DA75" w14:textId="77777777" w:rsidR="00DC4906" w:rsidRDefault="00000000">
      <w:pPr>
        <w:pStyle w:val="SourceBlock"/>
      </w:pPr>
      <w:r>
        <w:t>Likely cause: Wrong location, deleted record, incomplete onboarding.</w:t>
      </w:r>
    </w:p>
    <w:p w14:paraId="55D776D2" w14:textId="77777777" w:rsidR="00DC4906" w:rsidRDefault="00000000">
      <w:pPr>
        <w:pStyle w:val="SourceBlock"/>
      </w:pPr>
      <w:r>
        <w:rPr>
          <w:b/>
          <w:color w:val="526979"/>
        </w:rPr>
        <w:t xml:space="preserve">Correction: </w:t>
      </w:r>
      <w:r>
        <w:t>Search correct account/location and escalate restoration if deleted.</w:t>
      </w:r>
    </w:p>
    <w:p w14:paraId="45F63898" w14:textId="77777777" w:rsidR="00DC4906" w:rsidRDefault="00000000">
      <w:pPr>
        <w:pStyle w:val="Metadata"/>
        <w:spacing w:after="160"/>
      </w:pPr>
      <w:r>
        <w:rPr>
          <w:b/>
        </w:rPr>
        <w:t>ARTICLE END: KB-REF-019</w:t>
      </w:r>
    </w:p>
    <w:p w14:paraId="11E6050D" w14:textId="77777777" w:rsidR="00DC4906" w:rsidRDefault="00000000">
      <w:pPr>
        <w:pStyle w:val="Metadata"/>
        <w:keepNext/>
      </w:pPr>
      <w:r>
        <w:rPr>
          <w:b/>
        </w:rPr>
        <w:t>ARTICLE START: KB-REF-020</w:t>
      </w:r>
    </w:p>
    <w:p w14:paraId="405C716E" w14:textId="77777777" w:rsidR="00DC4906" w:rsidRDefault="00000000">
      <w:pPr>
        <w:pStyle w:val="Heading3"/>
        <w:pBdr>
          <w:bottom w:val="single" w:sz="4" w:space="1" w:color="C7D4DC"/>
        </w:pBdr>
      </w:pPr>
      <w:r>
        <w:t>KB-REF-020 - SpyderWatch: Availability, Cycle Alerts, and Passwords</w:t>
      </w:r>
    </w:p>
    <w:p w14:paraId="35785B29" w14:textId="77777777" w:rsidR="00DC4906" w:rsidRDefault="00000000">
      <w:pPr>
        <w:pStyle w:val="Metadata"/>
      </w:pPr>
      <w:r>
        <w:rPr>
          <w:b/>
          <w:color w:val="173C5A"/>
        </w:rPr>
        <w:t xml:space="preserve">STATUS: </w:t>
      </w:r>
      <w:r>
        <w:t>CURRENT CONSOLIDATED GUIDANCE</w:t>
      </w:r>
    </w:p>
    <w:p w14:paraId="654DF155" w14:textId="77777777" w:rsidR="00DC4906" w:rsidRDefault="00000000">
      <w:pPr>
        <w:pStyle w:val="Metadata"/>
      </w:pPr>
      <w:r>
        <w:rPr>
          <w:b/>
          <w:color w:val="173C5A"/>
        </w:rPr>
        <w:t xml:space="preserve">METADATA: </w:t>
      </w:r>
      <w:r>
        <w:t xml:space="preserve">category=Account/Login Issue; product=SpyderWash ecosystem; audience=Internal support reference; intent=SpyderWatch: Availability, Cycle Alerts, and Passwords; </w:t>
      </w:r>
      <w:proofErr w:type="spellStart"/>
      <w:r>
        <w:t>search_terms</w:t>
      </w:r>
      <w:proofErr w:type="spellEnd"/>
      <w:r>
        <w:t>=</w:t>
      </w:r>
      <w:proofErr w:type="spellStart"/>
      <w:r>
        <w:t>spyderwatch</w:t>
      </w:r>
      <w:proofErr w:type="spellEnd"/>
      <w:r>
        <w:t>; availability; cycle; alerts; passwords</w:t>
      </w:r>
    </w:p>
    <w:p w14:paraId="7A3047FB" w14:textId="77777777" w:rsidR="00DC4906" w:rsidRDefault="00000000">
      <w:pPr>
        <w:pStyle w:val="SourceBlock"/>
      </w:pPr>
      <w:r>
        <w:t>SpyderWatch allows customers or residents to view machine availability and, where supported, request machine-availability or cycle-complete alerts. The feature is optional and depends on correct location-level enablement, machine-level enablement, runtime estimates, status communication, and customer access.</w:t>
      </w:r>
    </w:p>
    <w:p w14:paraId="29465CEC" w14:textId="77777777" w:rsidR="00DC4906" w:rsidRDefault="00000000">
      <w:pPr>
        <w:pStyle w:val="SourceBlock"/>
      </w:pPr>
      <w:r>
        <w:t>Availability is based on configured and observed timing. It should be described as an estimate rather than a guarantee that a physical machine is empty, usable, or unclaimed.</w:t>
      </w:r>
    </w:p>
    <w:p w14:paraId="0B67A36D" w14:textId="77777777" w:rsidR="00DC4906" w:rsidRDefault="00000000">
      <w:pPr>
        <w:pStyle w:val="Heading4"/>
      </w:pPr>
      <w:r>
        <w:t>Location</w:t>
      </w:r>
    </w:p>
    <w:p w14:paraId="21F55056" w14:textId="77777777" w:rsidR="00DC4906" w:rsidRDefault="00000000">
      <w:pPr>
        <w:pStyle w:val="SourceBlock"/>
      </w:pPr>
      <w:r>
        <w:t>Configuration layer: Location.</w:t>
      </w:r>
    </w:p>
    <w:p w14:paraId="5B17AE82" w14:textId="77777777" w:rsidR="00DC4906" w:rsidRDefault="00000000">
      <w:pPr>
        <w:pStyle w:val="SourceBlock"/>
      </w:pPr>
      <w:r>
        <w:rPr>
          <w:b/>
          <w:color w:val="526979"/>
        </w:rPr>
        <w:t xml:space="preserve">Required setting / evidence: </w:t>
      </w:r>
      <w:r>
        <w:t>Enable SpyderWatch for the location and save.</w:t>
      </w:r>
    </w:p>
    <w:p w14:paraId="368EA511" w14:textId="77777777" w:rsidR="00DC4906" w:rsidRDefault="00000000">
      <w:pPr>
        <w:pStyle w:val="Heading4"/>
      </w:pPr>
      <w:r>
        <w:t>Machine</w:t>
      </w:r>
    </w:p>
    <w:p w14:paraId="195F4FF9" w14:textId="77777777" w:rsidR="00DC4906" w:rsidRDefault="00000000">
      <w:pPr>
        <w:pStyle w:val="SourceBlock"/>
      </w:pPr>
      <w:r>
        <w:t>Configuration layer: Machine.</w:t>
      </w:r>
    </w:p>
    <w:p w14:paraId="788BD247" w14:textId="77777777" w:rsidR="00DC4906" w:rsidRDefault="00000000">
      <w:pPr>
        <w:pStyle w:val="SourceBlock"/>
      </w:pPr>
      <w:r>
        <w:rPr>
          <w:b/>
          <w:color w:val="526979"/>
        </w:rPr>
        <w:t xml:space="preserve">Required setting / evidence: </w:t>
      </w:r>
      <w:r>
        <w:t>Enable the applicable machine and configure cycle/runtime information.</w:t>
      </w:r>
    </w:p>
    <w:p w14:paraId="270EF14B" w14:textId="77777777" w:rsidR="00DC4906" w:rsidRDefault="00000000">
      <w:pPr>
        <w:pStyle w:val="Heading4"/>
      </w:pPr>
      <w:r>
        <w:t>Customer access</w:t>
      </w:r>
    </w:p>
    <w:p w14:paraId="034B9BB2" w14:textId="77777777" w:rsidR="00DC4906" w:rsidRDefault="00000000">
      <w:pPr>
        <w:pStyle w:val="SourceBlock"/>
      </w:pPr>
      <w:r>
        <w:t>Configuration layer: Customer access.</w:t>
      </w:r>
    </w:p>
    <w:p w14:paraId="06A0C027" w14:textId="77777777" w:rsidR="00DC4906" w:rsidRDefault="00000000">
      <w:pPr>
        <w:pStyle w:val="SourceBlock"/>
      </w:pPr>
      <w:r>
        <w:rPr>
          <w:b/>
          <w:color w:val="526979"/>
        </w:rPr>
        <w:t xml:space="preserve">Required setting / evidence: </w:t>
      </w:r>
      <w:r>
        <w:t>Correct location/password or mobile account association.</w:t>
      </w:r>
    </w:p>
    <w:p w14:paraId="5FF84C65" w14:textId="77777777" w:rsidR="00DC4906" w:rsidRDefault="00000000">
      <w:pPr>
        <w:pStyle w:val="Heading4"/>
      </w:pPr>
      <w:r>
        <w:t>Communication</w:t>
      </w:r>
    </w:p>
    <w:p w14:paraId="5397A051" w14:textId="77777777" w:rsidR="00DC4906" w:rsidRDefault="00000000">
      <w:pPr>
        <w:pStyle w:val="SourceBlock"/>
      </w:pPr>
      <w:r>
        <w:t>Configuration layer: Communication.</w:t>
      </w:r>
    </w:p>
    <w:p w14:paraId="7AEE2F9E" w14:textId="77777777" w:rsidR="00DC4906" w:rsidRDefault="00000000">
      <w:pPr>
        <w:pStyle w:val="SourceBlock"/>
      </w:pPr>
      <w:r>
        <w:rPr>
          <w:b/>
          <w:color w:val="526979"/>
        </w:rPr>
        <w:t xml:space="preserve">Required setting / evidence: </w:t>
      </w:r>
      <w:r>
        <w:t>Reader/board/Hub online and reporting status.</w:t>
      </w:r>
    </w:p>
    <w:p w14:paraId="1EA5CBB1" w14:textId="77777777" w:rsidR="00DC4906" w:rsidRDefault="00000000">
      <w:pPr>
        <w:pStyle w:val="Heading4"/>
      </w:pPr>
      <w:r>
        <w:t>Runtime</w:t>
      </w:r>
    </w:p>
    <w:p w14:paraId="5984128D" w14:textId="77777777" w:rsidR="00DC4906" w:rsidRDefault="00000000">
      <w:pPr>
        <w:pStyle w:val="SourceBlock"/>
      </w:pPr>
      <w:r>
        <w:t>Configuration layer: Runtime.</w:t>
      </w:r>
    </w:p>
    <w:p w14:paraId="3AC88F7A" w14:textId="77777777" w:rsidR="00DC4906" w:rsidRDefault="00000000">
      <w:pPr>
        <w:pStyle w:val="SourceBlock"/>
      </w:pPr>
      <w:r>
        <w:rPr>
          <w:b/>
          <w:color w:val="526979"/>
        </w:rPr>
        <w:t xml:space="preserve">Required setting / evidence: </w:t>
      </w:r>
      <w:r>
        <w:t>Realistic washer/dryer timing and top-off behavior.</w:t>
      </w:r>
    </w:p>
    <w:p w14:paraId="3B351682" w14:textId="77777777" w:rsidR="00DC4906" w:rsidRDefault="00000000">
      <w:pPr>
        <w:pStyle w:val="Heading4"/>
      </w:pPr>
      <w:r>
        <w:t>Alerts</w:t>
      </w:r>
    </w:p>
    <w:p w14:paraId="7EAD553C" w14:textId="77777777" w:rsidR="00DC4906" w:rsidRDefault="00000000">
      <w:pPr>
        <w:pStyle w:val="SourceBlock"/>
      </w:pPr>
      <w:r>
        <w:t>Configuration layer: Alerts.</w:t>
      </w:r>
    </w:p>
    <w:p w14:paraId="5AABE119" w14:textId="77777777" w:rsidR="00DC4906" w:rsidRDefault="00000000">
      <w:pPr>
        <w:pStyle w:val="SourceBlock"/>
      </w:pPr>
      <w:r>
        <w:rPr>
          <w:b/>
          <w:color w:val="526979"/>
        </w:rPr>
        <w:t xml:space="preserve">Required setting / evidence: </w:t>
      </w:r>
      <w:r>
        <w:t>Customer selects alert type/time window; current availability of email/SMS/push depends on production feature support.</w:t>
      </w:r>
    </w:p>
    <w:p w14:paraId="0EE75121" w14:textId="77777777" w:rsidR="00DC4906" w:rsidRDefault="00000000">
      <w:pPr>
        <w:pStyle w:val="Heading4"/>
      </w:pPr>
      <w:r>
        <w:t>Status interpretation</w:t>
      </w:r>
    </w:p>
    <w:p w14:paraId="5B2018AF" w14:textId="77777777" w:rsidR="00DC4906" w:rsidRDefault="00000000">
      <w:pPr>
        <w:pStyle w:val="ListBullet"/>
      </w:pPr>
      <w:r>
        <w:t>A machine may appear red when assigned/in use and transition to green after the configured runtime expires.</w:t>
      </w:r>
    </w:p>
    <w:p w14:paraId="795FC62A" w14:textId="77777777" w:rsidR="00DC4906" w:rsidRDefault="00000000">
      <w:pPr>
        <w:pStyle w:val="ListBullet"/>
      </w:pPr>
      <w:r>
        <w:t>A machine can remain inaccurate if the cycle time is wrong, communication is interrupted, or the physical machine is manually operated outside the expected workflow.</w:t>
      </w:r>
    </w:p>
    <w:p w14:paraId="6A423C3B" w14:textId="77777777" w:rsidR="00DC4906" w:rsidRDefault="00000000">
      <w:pPr>
        <w:pStyle w:val="ListBullet"/>
      </w:pPr>
      <w:r>
        <w:t>If SpyderWatch shows no machines, verify both location and machine settings before resetting hardware.</w:t>
      </w:r>
    </w:p>
    <w:p w14:paraId="0A0D90C2" w14:textId="77777777" w:rsidR="00DC4906" w:rsidRDefault="00000000">
      <w:pPr>
        <w:pStyle w:val="ListBullet"/>
      </w:pPr>
      <w:r>
        <w:t>Manage the SpyderWatch password through the Operator Portal’s Manage section and avoid using a universal shared password across unrelated locations.</w:t>
      </w:r>
    </w:p>
    <w:p w14:paraId="4577167A" w14:textId="77777777" w:rsidR="00DC4906" w:rsidRDefault="00000000">
      <w:pPr>
        <w:pStyle w:val="SourceBlock"/>
      </w:pPr>
      <w:r>
        <w:rPr>
          <w:b/>
          <w:color w:val="173C5A"/>
        </w:rPr>
        <w:t xml:space="preserve">IMPORTANT: </w:t>
      </w:r>
      <w:r>
        <w:t>Alert roadmap versus current behavior Prior support discussions included requests for SMS and mobile push notifications. Do not promise a release date or imply a requested feature is in production. Confirm the current app and account behavior.</w:t>
      </w:r>
    </w:p>
    <w:p w14:paraId="04A62269" w14:textId="77777777" w:rsidR="00DC4906" w:rsidRDefault="00000000">
      <w:pPr>
        <w:pStyle w:val="Metadata"/>
        <w:spacing w:after="160"/>
      </w:pPr>
      <w:r>
        <w:rPr>
          <w:b/>
        </w:rPr>
        <w:t>ARTICLE END: KB-REF-020</w:t>
      </w:r>
    </w:p>
    <w:p w14:paraId="7482D2AF" w14:textId="77777777" w:rsidR="00DC4906" w:rsidRDefault="00000000">
      <w:pPr>
        <w:pStyle w:val="Metadata"/>
        <w:keepNext/>
      </w:pPr>
      <w:r>
        <w:rPr>
          <w:b/>
        </w:rPr>
        <w:t>ARTICLE START: KB-REF-021</w:t>
      </w:r>
    </w:p>
    <w:p w14:paraId="59D97AC9" w14:textId="77777777" w:rsidR="00DC4906" w:rsidRDefault="00000000">
      <w:pPr>
        <w:pStyle w:val="Heading3"/>
        <w:pBdr>
          <w:bottom w:val="single" w:sz="4" w:space="1" w:color="C7D4DC"/>
        </w:pBdr>
      </w:pPr>
      <w:r>
        <w:t>KB-REF-021 - Bonuses, Promotional Funds, Free Wash, and Free Dry</w:t>
      </w:r>
    </w:p>
    <w:p w14:paraId="07484A90" w14:textId="77777777" w:rsidR="00DC4906" w:rsidRDefault="00000000">
      <w:pPr>
        <w:pStyle w:val="Metadata"/>
      </w:pPr>
      <w:r>
        <w:rPr>
          <w:b/>
          <w:color w:val="173C5A"/>
        </w:rPr>
        <w:t xml:space="preserve">STATUS: </w:t>
      </w:r>
      <w:r>
        <w:t>CURRENT CONSOLIDATED GUIDANCE</w:t>
      </w:r>
    </w:p>
    <w:p w14:paraId="7B612C1C" w14:textId="77777777" w:rsidR="00DC4906" w:rsidRDefault="00000000">
      <w:pPr>
        <w:pStyle w:val="Metadata"/>
      </w:pPr>
      <w:r>
        <w:rPr>
          <w:b/>
          <w:color w:val="173C5A"/>
        </w:rPr>
        <w:lastRenderedPageBreak/>
        <w:t xml:space="preserve">METADATA: </w:t>
      </w:r>
      <w:r>
        <w:t xml:space="preserve">category=Software/Portal Guidance; product=SpyderWash ecosystem; audience=Internal support reference; intent=Bonuses, Promotional Funds, Free Wash, and Free Dry; </w:t>
      </w:r>
      <w:proofErr w:type="spellStart"/>
      <w:r>
        <w:t>search_terms</w:t>
      </w:r>
      <w:proofErr w:type="spellEnd"/>
      <w:r>
        <w:t>=bonuses; promotional; funds; free; wash; dry</w:t>
      </w:r>
    </w:p>
    <w:p w14:paraId="59E6180B" w14:textId="77777777" w:rsidR="00DC4906" w:rsidRDefault="00000000">
      <w:pPr>
        <w:pStyle w:val="SmallNote"/>
      </w:pPr>
      <w:r>
        <w:rPr>
          <w:b/>
          <w:color w:val="173C5A"/>
        </w:rPr>
        <w:t xml:space="preserve">VISUAL REFERENCE: </w:t>
      </w:r>
      <w:r>
        <w:t>Figure 21-1. Example loyalty recharge bonus rule See Part IV - Visual and Media Reference.</w:t>
      </w:r>
    </w:p>
    <w:p w14:paraId="6B355129" w14:textId="77777777" w:rsidR="00DC4906" w:rsidRDefault="00000000">
      <w:pPr>
        <w:pStyle w:val="SourceBlock"/>
      </w:pPr>
      <w:r>
        <w:t>Recharge bonuses and promotional programs can be configured for eligible loyalty-card customers by location, amount range, percentage, date/schedule, and customer category. Free Wash and Free Dry programs are distinct from simple stored-value bonuses and should be audited through their specific reports.</w:t>
      </w:r>
    </w:p>
    <w:p w14:paraId="777772B3" w14:textId="77777777" w:rsidR="00DC4906" w:rsidRDefault="00000000">
      <w:pPr>
        <w:pStyle w:val="SourceBlock"/>
      </w:pPr>
      <w:r>
        <w:t>Promotional value should be tracked separately from cash value where the portal provides a promotional fund or category. Operators should understand whether promotional activity is included in gross reports and how it affects customer balances.</w:t>
      </w:r>
    </w:p>
    <w:p w14:paraId="3C7830F1" w14:textId="77777777" w:rsidR="00DC4906" w:rsidRDefault="00000000">
      <w:pPr>
        <w:pStyle w:val="SourceBlock"/>
      </w:pPr>
      <w:r>
        <w:t>1. Open the correct location and select Manage Bonus or the relevant category/program page.</w:t>
      </w:r>
    </w:p>
    <w:p w14:paraId="69FA6763" w14:textId="77777777" w:rsidR="00DC4906" w:rsidRDefault="00000000">
      <w:pPr>
        <w:pStyle w:val="SourceBlock"/>
      </w:pPr>
      <w:r>
        <w:t>2. Choose the customer category and promotion type.</w:t>
      </w:r>
    </w:p>
    <w:p w14:paraId="465D3900" w14:textId="77777777" w:rsidR="00DC4906" w:rsidRDefault="00000000">
      <w:pPr>
        <w:pStyle w:val="SourceBlock"/>
      </w:pPr>
      <w:r>
        <w:t>3. Set the qualifying amount range, percentage or benefit, schedule, and location scope.</w:t>
      </w:r>
    </w:p>
    <w:p w14:paraId="01608E65" w14:textId="77777777" w:rsidR="00DC4906" w:rsidRDefault="00000000">
      <w:pPr>
        <w:pStyle w:val="SourceBlock"/>
      </w:pPr>
      <w:r>
        <w:t>4. Review existing overlapping rules before saving.</w:t>
      </w:r>
    </w:p>
    <w:p w14:paraId="7043608D" w14:textId="77777777" w:rsidR="00DC4906" w:rsidRDefault="00000000">
      <w:pPr>
        <w:pStyle w:val="SourceBlock"/>
      </w:pPr>
      <w:r>
        <w:t>5. Test with a controlled loyalty card and confirm the card balance and relevant report.</w:t>
      </w:r>
    </w:p>
    <w:p w14:paraId="63DBF356" w14:textId="77777777" w:rsidR="00DC4906" w:rsidRDefault="00000000">
      <w:pPr>
        <w:pStyle w:val="SourceBlock"/>
      </w:pPr>
      <w:r>
        <w:t>6. Document the promotion’s start/end dates and customer communication.</w:t>
      </w:r>
    </w:p>
    <w:p w14:paraId="0813280D" w14:textId="77777777" w:rsidR="00DC4906" w:rsidRDefault="00000000">
      <w:pPr>
        <w:pStyle w:val="Heading4"/>
      </w:pPr>
      <w:r>
        <w:t>Overlapping bonuses</w:t>
      </w:r>
    </w:p>
    <w:p w14:paraId="61F42D39" w14:textId="77777777" w:rsidR="00DC4906" w:rsidRDefault="00000000">
      <w:pPr>
        <w:pStyle w:val="SourceBlock"/>
      </w:pPr>
      <w:r>
        <w:t>Risk: Overlapping bonuses.</w:t>
      </w:r>
    </w:p>
    <w:p w14:paraId="6F77CDE1" w14:textId="77777777" w:rsidR="00DC4906" w:rsidRDefault="00000000">
      <w:pPr>
        <w:pStyle w:val="SourceBlock"/>
      </w:pPr>
      <w:r>
        <w:rPr>
          <w:b/>
          <w:color w:val="526979"/>
        </w:rPr>
        <w:t xml:space="preserve">Control: </w:t>
      </w:r>
      <w:r>
        <w:t>Review all active rules by location/category and test boundary amounts.</w:t>
      </w:r>
    </w:p>
    <w:p w14:paraId="62221956" w14:textId="77777777" w:rsidR="00DC4906" w:rsidRDefault="00000000">
      <w:pPr>
        <w:pStyle w:val="Heading4"/>
      </w:pPr>
      <w:r>
        <w:t>Employee card included in revenue</w:t>
      </w:r>
    </w:p>
    <w:p w14:paraId="5132E7F6" w14:textId="77777777" w:rsidR="00DC4906" w:rsidRDefault="00000000">
      <w:pPr>
        <w:pStyle w:val="SourceBlock"/>
      </w:pPr>
      <w:r>
        <w:t>Risk: Employee card included in revenue.</w:t>
      </w:r>
    </w:p>
    <w:p w14:paraId="28F99B8A" w14:textId="77777777" w:rsidR="00DC4906" w:rsidRDefault="00000000">
      <w:pPr>
        <w:pStyle w:val="SourceBlock"/>
      </w:pPr>
      <w:r>
        <w:rPr>
          <w:b/>
          <w:color w:val="526979"/>
        </w:rPr>
        <w:t xml:space="preserve">Control: </w:t>
      </w:r>
      <w:r>
        <w:t>Configure employee/technician card assignment and reporting exclusion correctly.</w:t>
      </w:r>
    </w:p>
    <w:p w14:paraId="0AD0C870" w14:textId="77777777" w:rsidR="00DC4906" w:rsidRDefault="00000000">
      <w:pPr>
        <w:pStyle w:val="Heading4"/>
      </w:pPr>
      <w:r>
        <w:t>Free cycle unexpected</w:t>
      </w:r>
    </w:p>
    <w:p w14:paraId="06A63939" w14:textId="77777777" w:rsidR="00DC4906" w:rsidRDefault="00000000">
      <w:pPr>
        <w:pStyle w:val="SourceBlock"/>
      </w:pPr>
      <w:r>
        <w:t>Risk: Free cycle unexpected.</w:t>
      </w:r>
    </w:p>
    <w:p w14:paraId="31EDEC97" w14:textId="77777777" w:rsidR="00DC4906" w:rsidRDefault="00000000">
      <w:pPr>
        <w:pStyle w:val="SourceBlock"/>
      </w:pPr>
      <w:r>
        <w:rPr>
          <w:b/>
          <w:color w:val="526979"/>
        </w:rPr>
        <w:t xml:space="preserve">Control: </w:t>
      </w:r>
      <w:r>
        <w:t>Check promotion/card history and machine programming before assuming a device defect.</w:t>
      </w:r>
    </w:p>
    <w:p w14:paraId="0F9A2F21" w14:textId="77777777" w:rsidR="00DC4906" w:rsidRDefault="00000000">
      <w:pPr>
        <w:pStyle w:val="Heading4"/>
      </w:pPr>
      <w:r>
        <w:t>Bonus applied to wrong customers</w:t>
      </w:r>
    </w:p>
    <w:p w14:paraId="290EC966" w14:textId="77777777" w:rsidR="00DC4906" w:rsidRDefault="00000000">
      <w:pPr>
        <w:pStyle w:val="SourceBlock"/>
      </w:pPr>
      <w:r>
        <w:t>Risk: Bonus applied to wrong customers.</w:t>
      </w:r>
    </w:p>
    <w:p w14:paraId="375121AD" w14:textId="77777777" w:rsidR="00DC4906" w:rsidRDefault="00000000">
      <w:pPr>
        <w:pStyle w:val="SourceBlock"/>
      </w:pPr>
      <w:r>
        <w:rPr>
          <w:b/>
          <w:color w:val="526979"/>
        </w:rPr>
        <w:t xml:space="preserve">Control: </w:t>
      </w:r>
      <w:r>
        <w:t>Validate LC subcategory, location, amount thresholds, and card assignment.</w:t>
      </w:r>
    </w:p>
    <w:p w14:paraId="3E85B899" w14:textId="77777777" w:rsidR="00DC4906" w:rsidRDefault="00000000">
      <w:pPr>
        <w:pStyle w:val="Heading4"/>
      </w:pPr>
      <w:r>
        <w:t>Promotion continues after end date</w:t>
      </w:r>
    </w:p>
    <w:p w14:paraId="2B079BC0" w14:textId="77777777" w:rsidR="00DC4906" w:rsidRDefault="00000000">
      <w:pPr>
        <w:pStyle w:val="SourceBlock"/>
      </w:pPr>
      <w:r>
        <w:t>Risk: Promotion continues after end date.</w:t>
      </w:r>
    </w:p>
    <w:p w14:paraId="5DEEEA3E" w14:textId="77777777" w:rsidR="00DC4906" w:rsidRDefault="00000000">
      <w:pPr>
        <w:pStyle w:val="SourceBlock"/>
      </w:pPr>
      <w:r>
        <w:rPr>
          <w:b/>
          <w:color w:val="526979"/>
        </w:rPr>
        <w:t xml:space="preserve">Control: </w:t>
      </w:r>
      <w:r>
        <w:t>Confirm schedule/time zone and disable or remove obsolete rule.</w:t>
      </w:r>
    </w:p>
    <w:p w14:paraId="319D3008" w14:textId="77777777" w:rsidR="00DC4906" w:rsidRDefault="00000000">
      <w:pPr>
        <w:pStyle w:val="Metadata"/>
        <w:spacing w:after="160"/>
      </w:pPr>
      <w:r>
        <w:rPr>
          <w:b/>
        </w:rPr>
        <w:t>ARTICLE END: KB-REF-021</w:t>
      </w:r>
    </w:p>
    <w:p w14:paraId="76485EC5" w14:textId="77777777" w:rsidR="00DC4906" w:rsidRDefault="00000000">
      <w:pPr>
        <w:pStyle w:val="Metadata"/>
        <w:keepNext/>
      </w:pPr>
      <w:r>
        <w:rPr>
          <w:b/>
        </w:rPr>
        <w:t>ARTICLE START: KB-REF-022</w:t>
      </w:r>
    </w:p>
    <w:p w14:paraId="5168B0CA" w14:textId="77777777" w:rsidR="00DC4906" w:rsidRDefault="00000000">
      <w:pPr>
        <w:pStyle w:val="Heading3"/>
        <w:pBdr>
          <w:bottom w:val="single" w:sz="4" w:space="1" w:color="C7D4DC"/>
        </w:pBdr>
      </w:pPr>
      <w:r>
        <w:t>KB-REF-022 - View All Transactions, Revenue, Device Information, and Refunds</w:t>
      </w:r>
    </w:p>
    <w:p w14:paraId="38530D93" w14:textId="77777777" w:rsidR="00DC4906" w:rsidRDefault="00000000">
      <w:pPr>
        <w:pStyle w:val="Metadata"/>
      </w:pPr>
      <w:r>
        <w:rPr>
          <w:b/>
          <w:color w:val="173C5A"/>
        </w:rPr>
        <w:t xml:space="preserve">STATUS: </w:t>
      </w:r>
      <w:r>
        <w:t>CURRENT GUIDANCE; ACCOUNT-SPECIFIC VERIFICATION REQUIRED</w:t>
      </w:r>
    </w:p>
    <w:p w14:paraId="653C9239" w14:textId="77777777" w:rsidR="00DC4906" w:rsidRDefault="00000000">
      <w:pPr>
        <w:pStyle w:val="Metadata"/>
      </w:pPr>
      <w:r>
        <w:rPr>
          <w:b/>
          <w:color w:val="173C5A"/>
        </w:rPr>
        <w:t xml:space="preserve">METADATA: </w:t>
      </w:r>
      <w:r>
        <w:t xml:space="preserve">category=Transaction Lookup; product=SpyderWash ecosystem; audience=Internal support reference; intent=View All Transactions, Revenue, Device Information, and Refunds; </w:t>
      </w:r>
      <w:proofErr w:type="spellStart"/>
      <w:r>
        <w:t>search_terms</w:t>
      </w:r>
      <w:proofErr w:type="spellEnd"/>
      <w:r>
        <w:t>=view; all; transactions; revenue; device; information; refunds</w:t>
      </w:r>
    </w:p>
    <w:p w14:paraId="5FC27C08" w14:textId="77777777" w:rsidR="00DC4906" w:rsidRDefault="00000000">
      <w:pPr>
        <w:pStyle w:val="SmallNote"/>
      </w:pPr>
      <w:r>
        <w:rPr>
          <w:b/>
          <w:color w:val="173C5A"/>
        </w:rPr>
        <w:t xml:space="preserve">VISUAL REFERENCE: </w:t>
      </w:r>
      <w:r>
        <w:t>Figure 22-1. View All Transactions search and results reference See Part IV - Visual and Media Reference.</w:t>
      </w:r>
    </w:p>
    <w:p w14:paraId="431D2B41" w14:textId="77777777" w:rsidR="00DC4906" w:rsidRDefault="00000000">
      <w:pPr>
        <w:jc w:val="center"/>
      </w:pPr>
      <w:r>
        <w:rPr>
          <w:noProof/>
        </w:rPr>
        <w:lastRenderedPageBreak/>
        <w:drawing>
          <wp:inline distT="0" distB="0" distL="0" distR="0" wp14:anchorId="3D72E189" wp14:editId="7B431CBB">
            <wp:extent cx="5760720" cy="3800511"/>
            <wp:effectExtent l="0" t="0" r="0" b="0"/>
            <wp:docPr id="135" name="IMG-SW-045" descr="IMG-SW-045: Screenshot: View All Transactions search filters and transaction results." title="IMG-SW-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720" cy="3800511"/>
                    </a:xfrm>
                    <a:prstGeom prst="rect">
                      <a:avLst/>
                    </a:prstGeom>
                  </pic:spPr>
                </pic:pic>
              </a:graphicData>
            </a:graphic>
          </wp:inline>
        </w:drawing>
      </w:r>
    </w:p>
    <w:p w14:paraId="5111291D" w14:textId="77777777" w:rsidR="00DC4906" w:rsidRDefault="00000000">
      <w:pPr>
        <w:pStyle w:val="SmallNote"/>
        <w:jc w:val="center"/>
      </w:pPr>
      <w:r>
        <w:t>Screenshot: View All Transactions search filters and transaction results.</w:t>
      </w:r>
    </w:p>
    <w:p w14:paraId="1A6328D6" w14:textId="77777777" w:rsidR="00DC4906" w:rsidRDefault="00000000">
      <w:pPr>
        <w:pStyle w:val="Heading4"/>
      </w:pPr>
      <w:r>
        <w:t>Transaction search strategy</w:t>
      </w:r>
    </w:p>
    <w:p w14:paraId="69225169" w14:textId="77777777" w:rsidR="00DC4906" w:rsidRDefault="00000000">
      <w:pPr>
        <w:pStyle w:val="ListBullet"/>
      </w:pPr>
      <w:r>
        <w:t>Start with the correct location and a date range broad enough to include the transaction and time-zone differences.</w:t>
      </w:r>
    </w:p>
    <w:p w14:paraId="649A27C5" w14:textId="77777777" w:rsidR="00DC4906" w:rsidRDefault="00000000">
      <w:pPr>
        <w:pStyle w:val="ListBullet"/>
      </w:pPr>
      <w:r>
        <w:t>Use multiple identifiers: position, amount, payment type, last four digits, loyalty card/VCN, customer name, or transaction timestamp.</w:t>
      </w:r>
    </w:p>
    <w:p w14:paraId="08F4AFB9" w14:textId="77777777" w:rsidR="00DC4906" w:rsidRDefault="00000000">
      <w:pPr>
        <w:pStyle w:val="ListBullet"/>
      </w:pPr>
      <w:r>
        <w:t xml:space="preserve">Remove restrictive filters if no result appears. A common failure is </w:t>
      </w:r>
      <w:proofErr w:type="gramStart"/>
      <w:r>
        <w:t>searching</w:t>
      </w:r>
      <w:proofErr w:type="gramEnd"/>
      <w:r>
        <w:t xml:space="preserve"> the right transaction with the wrong location, card type, or date.</w:t>
      </w:r>
    </w:p>
    <w:p w14:paraId="2E06090D" w14:textId="77777777" w:rsidR="00DC4906" w:rsidRDefault="00000000">
      <w:pPr>
        <w:pStyle w:val="ListBullet"/>
      </w:pPr>
      <w:r>
        <w:t>Use Kiosk Transactions for kiosk-specific reload/dispense activity and POS Transactions for POS orders/sales.</w:t>
      </w:r>
    </w:p>
    <w:p w14:paraId="3895FE15" w14:textId="77777777" w:rsidR="00DC4906" w:rsidRDefault="00000000">
      <w:pPr>
        <w:pStyle w:val="ListBullet"/>
      </w:pPr>
      <w:r>
        <w:t xml:space="preserve">For processor disputes, pair the SpyderWash record with </w:t>
      </w:r>
      <w:proofErr w:type="spellStart"/>
      <w:r>
        <w:t>SeedLive</w:t>
      </w:r>
      <w:proofErr w:type="spellEnd"/>
      <w:r>
        <w:t xml:space="preserve"> using timestamp, amount, device, and card reference.</w:t>
      </w:r>
    </w:p>
    <w:p w14:paraId="6D41349B" w14:textId="77777777" w:rsidR="00DC4906" w:rsidRDefault="00000000">
      <w:pPr>
        <w:pStyle w:val="SmallNote"/>
      </w:pPr>
      <w:r>
        <w:rPr>
          <w:b/>
          <w:color w:val="173C5A"/>
        </w:rPr>
        <w:t xml:space="preserve">VISUAL REFERENCE: </w:t>
      </w:r>
      <w:r>
        <w:t>Figure 22-2. Refund amount entry reference See Part IV - Visual and Media Reference.</w:t>
      </w:r>
    </w:p>
    <w:p w14:paraId="798C1B5C" w14:textId="77777777" w:rsidR="00DC4906" w:rsidRDefault="00000000">
      <w:pPr>
        <w:jc w:val="center"/>
      </w:pPr>
      <w:r>
        <w:rPr>
          <w:noProof/>
        </w:rPr>
        <w:drawing>
          <wp:inline distT="0" distB="0" distL="0" distR="0" wp14:anchorId="58B23B93" wp14:editId="48A46A2B">
            <wp:extent cx="5760720" cy="1391957"/>
            <wp:effectExtent l="0" t="0" r="0" b="0"/>
            <wp:docPr id="136" name="IMG-SW-046" descr="IMG-SW-046: Screenshot: Refund Amount screen for entering the approved refund amount." title="IMG-SW-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720" cy="1391957"/>
                    </a:xfrm>
                    <a:prstGeom prst="rect">
                      <a:avLst/>
                    </a:prstGeom>
                  </pic:spPr>
                </pic:pic>
              </a:graphicData>
            </a:graphic>
          </wp:inline>
        </w:drawing>
      </w:r>
    </w:p>
    <w:p w14:paraId="0F029EC6" w14:textId="77777777" w:rsidR="00DC4906" w:rsidRDefault="00000000">
      <w:pPr>
        <w:pStyle w:val="SmallNote"/>
        <w:jc w:val="center"/>
      </w:pPr>
      <w:r>
        <w:t>Screenshot: Refund Amount screen for entering the approved refund amount.</w:t>
      </w:r>
    </w:p>
    <w:p w14:paraId="7291B944" w14:textId="77777777" w:rsidR="00DC4906" w:rsidRDefault="00000000">
      <w:pPr>
        <w:pStyle w:val="Heading4"/>
      </w:pPr>
      <w:r>
        <w:t>Credit-card refund procedure</w:t>
      </w:r>
    </w:p>
    <w:p w14:paraId="5B7D4D67" w14:textId="77777777" w:rsidR="00DC4906" w:rsidRDefault="00000000">
      <w:pPr>
        <w:pStyle w:val="SourceBlock"/>
      </w:pPr>
      <w:r>
        <w:t>1. In the Operator Portal, select the correct location and open “View” &gt; “View All Transactions,” then locate the original completed credit-card transaction.</w:t>
      </w:r>
    </w:p>
    <w:p w14:paraId="710F513D" w14:textId="77777777" w:rsidR="00DC4906" w:rsidRDefault="00000000">
      <w:pPr>
        <w:pStyle w:val="SourceBlock"/>
      </w:pPr>
      <w:r>
        <w:t>2. Verify the customer, amount, date, position, and last four digits before selecting Refund.</w:t>
      </w:r>
    </w:p>
    <w:p w14:paraId="73AC95C8" w14:textId="77777777" w:rsidR="00DC4906" w:rsidRDefault="00000000">
      <w:pPr>
        <w:pStyle w:val="SourceBlock"/>
      </w:pPr>
      <w:r>
        <w:t>3. Observe and follow any waiting-period or refund-eligibility message shown in the portal. Do not promise a fixed eligibility window without current verification.</w:t>
      </w:r>
    </w:p>
    <w:p w14:paraId="3EFB06D4" w14:textId="77777777" w:rsidR="00DC4906" w:rsidRDefault="00000000">
      <w:pPr>
        <w:pStyle w:val="SourceBlock"/>
      </w:pPr>
      <w:r>
        <w:t>4. Enter the full or partial refund amount without exceeding the original transaction.</w:t>
      </w:r>
    </w:p>
    <w:p w14:paraId="3F41BF85" w14:textId="77777777" w:rsidR="00DC4906" w:rsidRDefault="00000000">
      <w:pPr>
        <w:pStyle w:val="SourceBlock"/>
      </w:pPr>
      <w:r>
        <w:t>5. Submit once, capture the confirmation, and do not resubmit because the customer does not see the credit immediately.</w:t>
      </w:r>
    </w:p>
    <w:p w14:paraId="585D1640" w14:textId="77777777" w:rsidR="00DC4906" w:rsidRDefault="00000000">
      <w:pPr>
        <w:pStyle w:val="SourceBlock"/>
      </w:pPr>
      <w:r>
        <w:t>6. Provide the current processor or issuer posting guidance from approved resources; do not guarantee an exact posting date.</w:t>
      </w:r>
    </w:p>
    <w:p w14:paraId="062B734A" w14:textId="77777777" w:rsidR="00DC4906" w:rsidRDefault="00000000">
      <w:pPr>
        <w:pStyle w:val="SourceBlock"/>
      </w:pPr>
      <w:r>
        <w:t>7. Verify the refund in the transaction/refund report and retain evidence.</w:t>
      </w:r>
    </w:p>
    <w:p w14:paraId="4BF28FC9" w14:textId="77777777" w:rsidR="00DC4906" w:rsidRDefault="00000000">
      <w:pPr>
        <w:pStyle w:val="SmallNote"/>
      </w:pPr>
      <w:r>
        <w:rPr>
          <w:b/>
          <w:color w:val="173C5A"/>
        </w:rPr>
        <w:lastRenderedPageBreak/>
        <w:t xml:space="preserve">VISUAL REFERENCE: </w:t>
      </w:r>
      <w:r>
        <w:t>Figure 22-3. Device information reference See Part IV - Visual and Media Reference.</w:t>
      </w:r>
    </w:p>
    <w:p w14:paraId="3382EAD0" w14:textId="77777777" w:rsidR="00DC4906" w:rsidRDefault="00000000">
      <w:pPr>
        <w:jc w:val="center"/>
      </w:pPr>
      <w:r>
        <w:rPr>
          <w:noProof/>
        </w:rPr>
        <w:drawing>
          <wp:inline distT="0" distB="0" distL="0" distR="0" wp14:anchorId="6689BF72" wp14:editId="4D8271B9">
            <wp:extent cx="5760720" cy="1767316"/>
            <wp:effectExtent l="0" t="0" r="0" b="0"/>
            <wp:docPr id="137" name="IMG-SW-047" descr="IMG-SW-047: Screenshot: Device Info search screen for property, location, and position lookup." title="IMG-SW-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720" cy="1767316"/>
                    </a:xfrm>
                    <a:prstGeom prst="rect">
                      <a:avLst/>
                    </a:prstGeom>
                  </pic:spPr>
                </pic:pic>
              </a:graphicData>
            </a:graphic>
          </wp:inline>
        </w:drawing>
      </w:r>
    </w:p>
    <w:p w14:paraId="4076EA68" w14:textId="77777777" w:rsidR="00DC4906" w:rsidRDefault="00000000">
      <w:pPr>
        <w:pStyle w:val="SmallNote"/>
        <w:jc w:val="center"/>
      </w:pPr>
      <w:r>
        <w:t>Screenshot: Device Info search screen for property, location, and position lookup.</w:t>
      </w:r>
    </w:p>
    <w:p w14:paraId="2D0B5E24" w14:textId="77777777" w:rsidR="00DC4906" w:rsidRDefault="00000000">
      <w:pPr>
        <w:pStyle w:val="SourceBlock"/>
      </w:pPr>
      <w:r>
        <w:rPr>
          <w:b/>
          <w:color w:val="173C5A"/>
        </w:rPr>
        <w:t xml:space="preserve">IMPORTANT: </w:t>
      </w:r>
      <w:r>
        <w:t xml:space="preserve">Refund boundary A loyalty-card </w:t>
      </w:r>
      <w:proofErr w:type="gramStart"/>
      <w:r>
        <w:t>refund</w:t>
      </w:r>
      <w:proofErr w:type="gramEnd"/>
      <w:r>
        <w:t xml:space="preserve"> or balance correction may require a different/manual card workflow. Never use a credit-card refund procedure to alter stored value without confirming the correct card and amount.</w:t>
      </w:r>
    </w:p>
    <w:p w14:paraId="2827540F" w14:textId="77777777" w:rsidR="00DC4906" w:rsidRDefault="00000000">
      <w:pPr>
        <w:pStyle w:val="Metadata"/>
        <w:spacing w:after="160"/>
      </w:pPr>
      <w:r>
        <w:rPr>
          <w:b/>
        </w:rPr>
        <w:t>ARTICLE END: KB-REF-022</w:t>
      </w:r>
    </w:p>
    <w:p w14:paraId="07D09A25" w14:textId="77777777" w:rsidR="00DC4906" w:rsidRDefault="00000000">
      <w:pPr>
        <w:pStyle w:val="Metadata"/>
        <w:keepNext/>
      </w:pPr>
      <w:r>
        <w:rPr>
          <w:b/>
        </w:rPr>
        <w:t>ARTICLE START: KB-REF-023</w:t>
      </w:r>
    </w:p>
    <w:p w14:paraId="68B636FC" w14:textId="77777777" w:rsidR="00DC4906" w:rsidRDefault="00000000">
      <w:pPr>
        <w:pStyle w:val="Heading3"/>
        <w:pBdr>
          <w:bottom w:val="single" w:sz="4" w:space="1" w:color="C7D4DC"/>
        </w:pBdr>
      </w:pPr>
      <w:r>
        <w:t>KB-REF-023 - Reports: Revenue, Activity, Attendants, Gateway, Free Cycles, and POS</w:t>
      </w:r>
    </w:p>
    <w:p w14:paraId="31684E92" w14:textId="77777777" w:rsidR="00DC4906" w:rsidRDefault="00000000">
      <w:pPr>
        <w:pStyle w:val="Metadata"/>
      </w:pPr>
      <w:r>
        <w:rPr>
          <w:b/>
          <w:color w:val="173C5A"/>
        </w:rPr>
        <w:t xml:space="preserve">STATUS: </w:t>
      </w:r>
      <w:r>
        <w:t>CURRENT CONSOLIDATED GUIDANCE</w:t>
      </w:r>
    </w:p>
    <w:p w14:paraId="099AF588" w14:textId="77777777" w:rsidR="00DC4906" w:rsidRDefault="00000000">
      <w:pPr>
        <w:pStyle w:val="Metadata"/>
      </w:pPr>
      <w:r>
        <w:rPr>
          <w:b/>
          <w:color w:val="173C5A"/>
        </w:rPr>
        <w:t xml:space="preserve">METADATA: </w:t>
      </w:r>
      <w:r>
        <w:t xml:space="preserve">category=Attendant Management; product=SpyderWash ecosystem; audience=Internal support reference; intent=Reports: Revenue, Activity, Attendants, Gateway, Free Cycles, and POS; </w:t>
      </w:r>
      <w:proofErr w:type="spellStart"/>
      <w:r>
        <w:t>search_terms</w:t>
      </w:r>
      <w:proofErr w:type="spellEnd"/>
      <w:r>
        <w:t>=reports; revenue; activity; attendants; gateway; free; cycles; pos</w:t>
      </w:r>
    </w:p>
    <w:p w14:paraId="18CA289E" w14:textId="77777777" w:rsidR="00DC4906" w:rsidRDefault="00000000">
      <w:pPr>
        <w:pStyle w:val="SmallNote"/>
      </w:pPr>
      <w:r>
        <w:rPr>
          <w:b/>
          <w:color w:val="173C5A"/>
        </w:rPr>
        <w:t xml:space="preserve">VISUAL REFERENCE: </w:t>
      </w:r>
      <w:r>
        <w:t>Figure 23-1. Operator Portal reports menu reference See Part IV - Visual and Media Reference.</w:t>
      </w:r>
    </w:p>
    <w:p w14:paraId="1E84F072" w14:textId="77777777" w:rsidR="00DC4906" w:rsidRDefault="00000000">
      <w:pPr>
        <w:jc w:val="center"/>
      </w:pPr>
      <w:r>
        <w:rPr>
          <w:noProof/>
        </w:rPr>
        <w:drawing>
          <wp:inline distT="0" distB="0" distL="0" distR="0" wp14:anchorId="2051A2F8" wp14:editId="76E5D8FC">
            <wp:extent cx="5120640" cy="3287868"/>
            <wp:effectExtent l="0" t="0" r="0" b="0"/>
            <wp:docPr id="138" name="IMG-SW-048" descr="IMG-SW-048: Screenshot: Reports menu showing available report types." title="IMG-SW-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120640" cy="3287868"/>
                    </a:xfrm>
                    <a:prstGeom prst="rect">
                      <a:avLst/>
                    </a:prstGeom>
                  </pic:spPr>
                </pic:pic>
              </a:graphicData>
            </a:graphic>
          </wp:inline>
        </w:drawing>
      </w:r>
    </w:p>
    <w:p w14:paraId="6D08FDFC" w14:textId="77777777" w:rsidR="00DC4906" w:rsidRDefault="00000000">
      <w:pPr>
        <w:pStyle w:val="SmallNote"/>
        <w:jc w:val="center"/>
      </w:pPr>
      <w:r>
        <w:t>Screenshot: Reports menu showing available report types.</w:t>
      </w:r>
    </w:p>
    <w:p w14:paraId="0D048BB6" w14:textId="77777777" w:rsidR="00DC4906" w:rsidRDefault="00000000">
      <w:pPr>
        <w:pStyle w:val="Heading4"/>
      </w:pPr>
      <w:r>
        <w:t>Revenue by Location</w:t>
      </w:r>
    </w:p>
    <w:p w14:paraId="02706C75" w14:textId="77777777" w:rsidR="00DC4906" w:rsidRDefault="00000000">
      <w:pPr>
        <w:pStyle w:val="SourceBlock"/>
      </w:pPr>
      <w:r>
        <w:t>Report: Revenue by Location.</w:t>
      </w:r>
    </w:p>
    <w:p w14:paraId="2DFD85D8" w14:textId="77777777" w:rsidR="00DC4906" w:rsidRDefault="00000000">
      <w:pPr>
        <w:pStyle w:val="SourceBlock"/>
      </w:pPr>
      <w:r>
        <w:t>Primary use: Gross activity by location.</w:t>
      </w:r>
    </w:p>
    <w:p w14:paraId="720471EE" w14:textId="77777777" w:rsidR="00DC4906" w:rsidRDefault="00000000">
      <w:pPr>
        <w:pStyle w:val="SourceBlock"/>
      </w:pPr>
      <w:r>
        <w:rPr>
          <w:b/>
          <w:color w:val="526979"/>
        </w:rPr>
        <w:t xml:space="preserve">Common caveat: </w:t>
      </w:r>
      <w:r>
        <w:t>Gross does not equal net deposit.</w:t>
      </w:r>
    </w:p>
    <w:p w14:paraId="2F93ACBA" w14:textId="77777777" w:rsidR="00DC4906" w:rsidRDefault="00000000">
      <w:pPr>
        <w:pStyle w:val="Heading4"/>
      </w:pPr>
      <w:r>
        <w:t>Revenue by Machine Type</w:t>
      </w:r>
    </w:p>
    <w:p w14:paraId="4F561963" w14:textId="77777777" w:rsidR="00DC4906" w:rsidRDefault="00000000">
      <w:pPr>
        <w:pStyle w:val="SourceBlock"/>
      </w:pPr>
      <w:r>
        <w:t>Report: Revenue by Machine Type.</w:t>
      </w:r>
    </w:p>
    <w:p w14:paraId="3518BF2F" w14:textId="77777777" w:rsidR="00DC4906" w:rsidRDefault="00000000">
      <w:pPr>
        <w:pStyle w:val="SourceBlock"/>
      </w:pPr>
      <w:r>
        <w:t>Primary use: Compare washers, dryers, or equipment categories.</w:t>
      </w:r>
    </w:p>
    <w:p w14:paraId="116B4E36" w14:textId="77777777" w:rsidR="00DC4906" w:rsidRDefault="00000000">
      <w:pPr>
        <w:pStyle w:val="SourceBlock"/>
      </w:pPr>
      <w:r>
        <w:rPr>
          <w:b/>
          <w:color w:val="526979"/>
        </w:rPr>
        <w:t xml:space="preserve">Common caveat: </w:t>
      </w:r>
      <w:r>
        <w:t>Machine type configuration must be accurate.</w:t>
      </w:r>
    </w:p>
    <w:p w14:paraId="5CA422D1" w14:textId="77777777" w:rsidR="00DC4906" w:rsidRDefault="00000000">
      <w:pPr>
        <w:pStyle w:val="Heading4"/>
      </w:pPr>
      <w:r>
        <w:lastRenderedPageBreak/>
        <w:t>Revenue by Time of Day</w:t>
      </w:r>
    </w:p>
    <w:p w14:paraId="1FD8846B" w14:textId="77777777" w:rsidR="00DC4906" w:rsidRDefault="00000000">
      <w:pPr>
        <w:pStyle w:val="SourceBlock"/>
      </w:pPr>
      <w:r>
        <w:t>Report: Revenue by Time of Day.</w:t>
      </w:r>
    </w:p>
    <w:p w14:paraId="505CC434" w14:textId="77777777" w:rsidR="00DC4906" w:rsidRDefault="00000000">
      <w:pPr>
        <w:pStyle w:val="SourceBlock"/>
      </w:pPr>
      <w:r>
        <w:t>Primary use: Daypart analysis.</w:t>
      </w:r>
    </w:p>
    <w:p w14:paraId="11DFD5BC" w14:textId="77777777" w:rsidR="00DC4906" w:rsidRDefault="00000000">
      <w:pPr>
        <w:pStyle w:val="SourceBlock"/>
      </w:pPr>
      <w:r>
        <w:rPr>
          <w:b/>
          <w:color w:val="526979"/>
        </w:rPr>
        <w:t xml:space="preserve">Common caveat: </w:t>
      </w:r>
      <w:r>
        <w:t>Time zone and selected date range matter.</w:t>
      </w:r>
    </w:p>
    <w:p w14:paraId="531754C7" w14:textId="77777777" w:rsidR="00DC4906" w:rsidRDefault="00000000">
      <w:pPr>
        <w:pStyle w:val="Heading4"/>
      </w:pPr>
      <w:r>
        <w:t>Revenue by Day of Week</w:t>
      </w:r>
    </w:p>
    <w:p w14:paraId="411C3B12" w14:textId="77777777" w:rsidR="00DC4906" w:rsidRDefault="00000000">
      <w:pPr>
        <w:pStyle w:val="SourceBlock"/>
      </w:pPr>
      <w:r>
        <w:t>Report: Revenue by Day of Week.</w:t>
      </w:r>
    </w:p>
    <w:p w14:paraId="73130724" w14:textId="77777777" w:rsidR="00DC4906" w:rsidRDefault="00000000">
      <w:pPr>
        <w:pStyle w:val="SourceBlock"/>
      </w:pPr>
      <w:r>
        <w:t>Primary use: Weekly pattern analysis.</w:t>
      </w:r>
    </w:p>
    <w:p w14:paraId="3C05D59B" w14:textId="77777777" w:rsidR="00DC4906" w:rsidRDefault="00000000">
      <w:pPr>
        <w:pStyle w:val="SourceBlock"/>
      </w:pPr>
      <w:r>
        <w:rPr>
          <w:b/>
          <w:color w:val="526979"/>
        </w:rPr>
        <w:t xml:space="preserve">Common caveat: </w:t>
      </w:r>
      <w:r>
        <w:t>Compare like-for-like date ranges.</w:t>
      </w:r>
    </w:p>
    <w:p w14:paraId="46E079F1" w14:textId="77777777" w:rsidR="00DC4906" w:rsidRDefault="00000000">
      <w:pPr>
        <w:pStyle w:val="Heading4"/>
      </w:pPr>
      <w:r>
        <w:t>Revenue by Month of Year</w:t>
      </w:r>
    </w:p>
    <w:p w14:paraId="2CB2FC34" w14:textId="77777777" w:rsidR="00DC4906" w:rsidRDefault="00000000">
      <w:pPr>
        <w:pStyle w:val="SourceBlock"/>
      </w:pPr>
      <w:r>
        <w:t>Report: Revenue by Month of Year.</w:t>
      </w:r>
    </w:p>
    <w:p w14:paraId="69820EB6" w14:textId="77777777" w:rsidR="00DC4906" w:rsidRDefault="00000000">
      <w:pPr>
        <w:pStyle w:val="SourceBlock"/>
      </w:pPr>
      <w:r>
        <w:t>Primary use: Seasonality and long-term trend.</w:t>
      </w:r>
    </w:p>
    <w:p w14:paraId="3D7B4252" w14:textId="77777777" w:rsidR="00DC4906" w:rsidRDefault="00000000">
      <w:pPr>
        <w:pStyle w:val="SourceBlock"/>
      </w:pPr>
      <w:r>
        <w:rPr>
          <w:b/>
          <w:color w:val="526979"/>
        </w:rPr>
        <w:t xml:space="preserve">Common caveat: </w:t>
      </w:r>
      <w:r>
        <w:t>Incomplete current month can distort comparison.</w:t>
      </w:r>
    </w:p>
    <w:p w14:paraId="3CAC1456" w14:textId="77777777" w:rsidR="00DC4906" w:rsidRDefault="00000000">
      <w:pPr>
        <w:pStyle w:val="Heading4"/>
      </w:pPr>
      <w:r>
        <w:t>Revenue by Position</w:t>
      </w:r>
    </w:p>
    <w:p w14:paraId="30950B33" w14:textId="77777777" w:rsidR="00DC4906" w:rsidRDefault="00000000">
      <w:pPr>
        <w:pStyle w:val="SourceBlock"/>
      </w:pPr>
      <w:r>
        <w:t>Report: Revenue by Position.</w:t>
      </w:r>
    </w:p>
    <w:p w14:paraId="60DB62D7" w14:textId="77777777" w:rsidR="00DC4906" w:rsidRDefault="00000000">
      <w:pPr>
        <w:pStyle w:val="SourceBlock"/>
      </w:pPr>
      <w:r>
        <w:t>Primary use: Machine-level revenue/activity.</w:t>
      </w:r>
    </w:p>
    <w:p w14:paraId="5B6BBE9A" w14:textId="77777777" w:rsidR="00DC4906" w:rsidRDefault="00000000">
      <w:pPr>
        <w:pStyle w:val="SourceBlock"/>
      </w:pPr>
      <w:r>
        <w:rPr>
          <w:b/>
          <w:color w:val="526979"/>
        </w:rPr>
        <w:t xml:space="preserve">Common caveat: </w:t>
      </w:r>
      <w:r>
        <w:t>Position mapping and machine replacement history matter.</w:t>
      </w:r>
    </w:p>
    <w:p w14:paraId="4F7BF462" w14:textId="77777777" w:rsidR="00DC4906" w:rsidRDefault="00000000">
      <w:pPr>
        <w:pStyle w:val="Heading4"/>
      </w:pPr>
      <w:r>
        <w:t>Revenue by Promotional Fund</w:t>
      </w:r>
    </w:p>
    <w:p w14:paraId="615B36A8" w14:textId="77777777" w:rsidR="00DC4906" w:rsidRDefault="00000000">
      <w:pPr>
        <w:pStyle w:val="SourceBlock"/>
      </w:pPr>
      <w:r>
        <w:t>Report: Revenue by Promotional Fund.</w:t>
      </w:r>
    </w:p>
    <w:p w14:paraId="034CA9D2" w14:textId="77777777" w:rsidR="00DC4906" w:rsidRDefault="00000000">
      <w:pPr>
        <w:pStyle w:val="SourceBlock"/>
      </w:pPr>
      <w:r>
        <w:t>Primary use: Promotional value reporting.</w:t>
      </w:r>
    </w:p>
    <w:p w14:paraId="2F1B8826" w14:textId="77777777" w:rsidR="00DC4906" w:rsidRDefault="00000000">
      <w:pPr>
        <w:pStyle w:val="SourceBlock"/>
      </w:pPr>
      <w:r>
        <w:rPr>
          <w:b/>
          <w:color w:val="526979"/>
        </w:rPr>
        <w:t xml:space="preserve">Common caveat: </w:t>
      </w:r>
      <w:r>
        <w:t>Not equivalent to cash collected.</w:t>
      </w:r>
    </w:p>
    <w:p w14:paraId="4E42EFC0" w14:textId="77777777" w:rsidR="00DC4906" w:rsidRDefault="00000000">
      <w:pPr>
        <w:pStyle w:val="Heading4"/>
      </w:pPr>
      <w:r>
        <w:t>Attendant Detail / Simple</w:t>
      </w:r>
    </w:p>
    <w:p w14:paraId="78F47057" w14:textId="77777777" w:rsidR="00DC4906" w:rsidRDefault="00000000">
      <w:pPr>
        <w:pStyle w:val="SourceBlock"/>
      </w:pPr>
      <w:r>
        <w:t>Report: Attendant Detail / Simple.</w:t>
      </w:r>
    </w:p>
    <w:p w14:paraId="5486A068" w14:textId="77777777" w:rsidR="00DC4906" w:rsidRDefault="00000000">
      <w:pPr>
        <w:pStyle w:val="SourceBlock"/>
      </w:pPr>
      <w:r>
        <w:t>Primary use: Attendant activity summaries.</w:t>
      </w:r>
    </w:p>
    <w:p w14:paraId="4BC497B6" w14:textId="77777777" w:rsidR="00DC4906" w:rsidRDefault="00000000">
      <w:pPr>
        <w:pStyle w:val="SourceBlock"/>
      </w:pPr>
      <w:r>
        <w:rPr>
          <w:b/>
          <w:color w:val="526979"/>
        </w:rPr>
        <w:t xml:space="preserve">Common caveat: </w:t>
      </w:r>
      <w:r>
        <w:t>Requires correct attendant/card assignment.</w:t>
      </w:r>
    </w:p>
    <w:p w14:paraId="4FFD0A77" w14:textId="77777777" w:rsidR="00DC4906" w:rsidRDefault="00000000">
      <w:pPr>
        <w:pStyle w:val="Heading4"/>
      </w:pPr>
      <w:r>
        <w:t>Gateway Transactions</w:t>
      </w:r>
    </w:p>
    <w:p w14:paraId="39875FE8" w14:textId="77777777" w:rsidR="00DC4906" w:rsidRDefault="00000000">
      <w:pPr>
        <w:pStyle w:val="SourceBlock"/>
      </w:pPr>
      <w:r>
        <w:t>Report: Gateway Transactions.</w:t>
      </w:r>
    </w:p>
    <w:p w14:paraId="1977179B" w14:textId="77777777" w:rsidR="00DC4906" w:rsidRDefault="00000000">
      <w:pPr>
        <w:pStyle w:val="SourceBlock"/>
      </w:pPr>
      <w:r>
        <w:t>Primary use: Processor/gateway-facing activity.</w:t>
      </w:r>
    </w:p>
    <w:p w14:paraId="08D1645D" w14:textId="77777777" w:rsidR="00DC4906" w:rsidRDefault="00000000">
      <w:pPr>
        <w:pStyle w:val="SourceBlock"/>
      </w:pPr>
      <w:r>
        <w:rPr>
          <w:b/>
          <w:color w:val="526979"/>
        </w:rPr>
        <w:t xml:space="preserve">Common caveat: </w:t>
      </w:r>
      <w:r>
        <w:t>May differ from settlement report and can require pop-ups.</w:t>
      </w:r>
    </w:p>
    <w:p w14:paraId="6403E919" w14:textId="77777777" w:rsidR="00DC4906" w:rsidRDefault="00000000">
      <w:pPr>
        <w:pStyle w:val="Heading4"/>
      </w:pPr>
      <w:r>
        <w:t>View Clear Total History</w:t>
      </w:r>
    </w:p>
    <w:p w14:paraId="05124F75" w14:textId="77777777" w:rsidR="00DC4906" w:rsidRDefault="00000000">
      <w:pPr>
        <w:pStyle w:val="SourceBlock"/>
      </w:pPr>
      <w:r>
        <w:t>Report: View Clear Total History.</w:t>
      </w:r>
    </w:p>
    <w:p w14:paraId="2A7EFA25" w14:textId="77777777" w:rsidR="00DC4906" w:rsidRDefault="00000000">
      <w:pPr>
        <w:pStyle w:val="SourceBlock"/>
      </w:pPr>
      <w:r>
        <w:t>Primary use: Audits running-total resets.</w:t>
      </w:r>
    </w:p>
    <w:p w14:paraId="644F3196" w14:textId="77777777" w:rsidR="00DC4906" w:rsidRDefault="00000000">
      <w:pPr>
        <w:pStyle w:val="SourceBlock"/>
      </w:pPr>
      <w:r>
        <w:rPr>
          <w:b/>
          <w:color w:val="526979"/>
        </w:rPr>
        <w:t xml:space="preserve">Common caveat: </w:t>
      </w:r>
      <w:r>
        <w:t>Clear Total does not delete transaction history.</w:t>
      </w:r>
    </w:p>
    <w:p w14:paraId="4D2E20A8" w14:textId="77777777" w:rsidR="00DC4906" w:rsidRDefault="00000000">
      <w:pPr>
        <w:pStyle w:val="Heading4"/>
      </w:pPr>
      <w:r>
        <w:t>Free Wash / Free Dry</w:t>
      </w:r>
    </w:p>
    <w:p w14:paraId="7DA7ACB6" w14:textId="77777777" w:rsidR="00DC4906" w:rsidRDefault="00000000">
      <w:pPr>
        <w:pStyle w:val="SourceBlock"/>
      </w:pPr>
      <w:r>
        <w:t>Report: Free Wash / Free Dry.</w:t>
      </w:r>
    </w:p>
    <w:p w14:paraId="2499C099" w14:textId="77777777" w:rsidR="00DC4906" w:rsidRDefault="00000000">
      <w:pPr>
        <w:pStyle w:val="SourceBlock"/>
      </w:pPr>
      <w:r>
        <w:t>Primary use: Promotional cycle usage.</w:t>
      </w:r>
    </w:p>
    <w:p w14:paraId="397E7870" w14:textId="77777777" w:rsidR="00DC4906" w:rsidRDefault="00000000">
      <w:pPr>
        <w:pStyle w:val="SourceBlock"/>
      </w:pPr>
      <w:r>
        <w:rPr>
          <w:b/>
          <w:color w:val="526979"/>
        </w:rPr>
        <w:t xml:space="preserve">Common caveat: </w:t>
      </w:r>
      <w:r>
        <w:t>Review card/category/program source.</w:t>
      </w:r>
    </w:p>
    <w:p w14:paraId="43DF25C5" w14:textId="77777777" w:rsidR="00DC4906" w:rsidRDefault="00000000">
      <w:pPr>
        <w:pStyle w:val="Heading4"/>
      </w:pPr>
      <w:r>
        <w:t>Turns Per Day</w:t>
      </w:r>
    </w:p>
    <w:p w14:paraId="62B8E289" w14:textId="77777777" w:rsidR="00DC4906" w:rsidRDefault="00000000">
      <w:pPr>
        <w:pStyle w:val="SourceBlock"/>
      </w:pPr>
      <w:r>
        <w:t>Report: Turns Per Day.</w:t>
      </w:r>
    </w:p>
    <w:p w14:paraId="69D79827" w14:textId="77777777" w:rsidR="00DC4906" w:rsidRDefault="00000000">
      <w:pPr>
        <w:pStyle w:val="SourceBlock"/>
      </w:pPr>
      <w:r>
        <w:t>Primary use: Machine utilization.</w:t>
      </w:r>
    </w:p>
    <w:p w14:paraId="0EF51013" w14:textId="77777777" w:rsidR="00DC4906" w:rsidRDefault="00000000">
      <w:pPr>
        <w:pStyle w:val="SourceBlock"/>
      </w:pPr>
      <w:r>
        <w:rPr>
          <w:b/>
          <w:color w:val="526979"/>
        </w:rPr>
        <w:t xml:space="preserve">Common caveat: </w:t>
      </w:r>
      <w:r>
        <w:t>Historical/portal availability may vary.</w:t>
      </w:r>
    </w:p>
    <w:p w14:paraId="6A765EB3" w14:textId="77777777" w:rsidR="00DC4906" w:rsidRDefault="00000000">
      <w:pPr>
        <w:pStyle w:val="Heading4"/>
      </w:pPr>
      <w:r>
        <w:t>POS Transactions</w:t>
      </w:r>
    </w:p>
    <w:p w14:paraId="5A1BE2E6" w14:textId="77777777" w:rsidR="00DC4906" w:rsidRDefault="00000000">
      <w:pPr>
        <w:pStyle w:val="SourceBlock"/>
      </w:pPr>
      <w:r>
        <w:t>Report: POS Transactions.</w:t>
      </w:r>
    </w:p>
    <w:p w14:paraId="7ADC84A4" w14:textId="77777777" w:rsidR="00DC4906" w:rsidRDefault="00000000">
      <w:pPr>
        <w:pStyle w:val="SourceBlock"/>
      </w:pPr>
      <w:r>
        <w:t>Primary use: POS order and sale activity.</w:t>
      </w:r>
    </w:p>
    <w:p w14:paraId="78D987C7" w14:textId="77777777" w:rsidR="00DC4906" w:rsidRDefault="00000000">
      <w:pPr>
        <w:pStyle w:val="SourceBlock"/>
      </w:pPr>
      <w:r>
        <w:rPr>
          <w:b/>
          <w:color w:val="526979"/>
        </w:rPr>
        <w:t xml:space="preserve">Common caveat: </w:t>
      </w:r>
      <w:r>
        <w:t>Use date/location filters and distinguish orders from sale-only activity.</w:t>
      </w:r>
    </w:p>
    <w:p w14:paraId="4C3AD567" w14:textId="77777777" w:rsidR="00DC4906" w:rsidRDefault="00000000">
      <w:pPr>
        <w:pStyle w:val="Heading4"/>
      </w:pPr>
      <w:r>
        <w:t>Refund Report</w:t>
      </w:r>
    </w:p>
    <w:p w14:paraId="0819B0DB" w14:textId="77777777" w:rsidR="00DC4906" w:rsidRDefault="00000000">
      <w:pPr>
        <w:pStyle w:val="SourceBlock"/>
      </w:pPr>
      <w:r>
        <w:t>Report: Refund Report.</w:t>
      </w:r>
    </w:p>
    <w:p w14:paraId="5CA26C44" w14:textId="77777777" w:rsidR="00DC4906" w:rsidRDefault="00000000">
      <w:pPr>
        <w:pStyle w:val="SourceBlock"/>
      </w:pPr>
      <w:r>
        <w:lastRenderedPageBreak/>
        <w:t>Primary use: Refund activity.</w:t>
      </w:r>
    </w:p>
    <w:p w14:paraId="5E205B12" w14:textId="77777777" w:rsidR="00DC4906" w:rsidRDefault="00000000">
      <w:pPr>
        <w:pStyle w:val="SourceBlock"/>
      </w:pPr>
      <w:r>
        <w:rPr>
          <w:b/>
          <w:color w:val="526979"/>
        </w:rPr>
        <w:t xml:space="preserve">Common caveat: </w:t>
      </w:r>
      <w:r>
        <w:t>Posting to cardholder bank is not immediate.</w:t>
      </w:r>
    </w:p>
    <w:p w14:paraId="1A52B0BC" w14:textId="77777777" w:rsidR="00DC4906" w:rsidRDefault="00000000">
      <w:pPr>
        <w:pStyle w:val="Heading4"/>
      </w:pPr>
      <w:r>
        <w:t>Cash Drawer / Time Clock / Checklist</w:t>
      </w:r>
    </w:p>
    <w:p w14:paraId="7152E50D" w14:textId="77777777" w:rsidR="00DC4906" w:rsidRDefault="00000000">
      <w:pPr>
        <w:pStyle w:val="SourceBlock"/>
      </w:pPr>
      <w:r>
        <w:t>Report: Cash Drawer / Time Clock / Checklist.</w:t>
      </w:r>
    </w:p>
    <w:p w14:paraId="142A0BE0" w14:textId="77777777" w:rsidR="00DC4906" w:rsidRDefault="00000000">
      <w:pPr>
        <w:pStyle w:val="SourceBlock"/>
      </w:pPr>
      <w:r>
        <w:t>Primary use: POS employee and cash controls.</w:t>
      </w:r>
    </w:p>
    <w:p w14:paraId="2C165649" w14:textId="77777777" w:rsidR="00DC4906" w:rsidRDefault="00000000">
      <w:pPr>
        <w:pStyle w:val="SourceBlock"/>
      </w:pPr>
      <w:r>
        <w:rPr>
          <w:b/>
          <w:color w:val="526979"/>
        </w:rPr>
        <w:t xml:space="preserve">Common caveat: </w:t>
      </w:r>
      <w:r>
        <w:t>Requires individual attendant use and correct shift workflow.</w:t>
      </w:r>
    </w:p>
    <w:p w14:paraId="6FF8F40D" w14:textId="77777777" w:rsidR="00DC4906" w:rsidRDefault="00000000">
      <w:pPr>
        <w:pStyle w:val="SmallNote"/>
      </w:pPr>
      <w:r>
        <w:rPr>
          <w:b/>
          <w:color w:val="173C5A"/>
        </w:rPr>
        <w:t xml:space="preserve">VISUAL REFERENCE: </w:t>
      </w:r>
      <w:r>
        <w:t>Figure 23-2. Revenue by Location report reference See Part IV - Visual and Media Reference.</w:t>
      </w:r>
    </w:p>
    <w:p w14:paraId="3CB78624" w14:textId="77777777" w:rsidR="00DC4906" w:rsidRDefault="00000000">
      <w:pPr>
        <w:jc w:val="center"/>
      </w:pPr>
      <w:r>
        <w:rPr>
          <w:noProof/>
        </w:rPr>
        <w:drawing>
          <wp:inline distT="0" distB="0" distL="0" distR="0" wp14:anchorId="6AC23407" wp14:editId="3752F3BE">
            <wp:extent cx="5760720" cy="2142675"/>
            <wp:effectExtent l="0" t="0" r="0" b="0"/>
            <wp:docPr id="139" name="IMG-SW-049" descr="IMG-SW-049: Screenshot: Revenue by Location report filter screen." title="IMG-SW-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0720" cy="2142675"/>
                    </a:xfrm>
                    <a:prstGeom prst="rect">
                      <a:avLst/>
                    </a:prstGeom>
                  </pic:spPr>
                </pic:pic>
              </a:graphicData>
            </a:graphic>
          </wp:inline>
        </w:drawing>
      </w:r>
    </w:p>
    <w:p w14:paraId="67A1F0D0" w14:textId="77777777" w:rsidR="00DC4906" w:rsidRDefault="00000000">
      <w:pPr>
        <w:pStyle w:val="SmallNote"/>
        <w:jc w:val="center"/>
      </w:pPr>
      <w:r>
        <w:t>Screenshot: Revenue by Location report filter screen.</w:t>
      </w:r>
    </w:p>
    <w:p w14:paraId="4AA03E51" w14:textId="77777777" w:rsidR="00DC4906" w:rsidRDefault="00000000">
      <w:pPr>
        <w:pStyle w:val="SmallNote"/>
      </w:pPr>
      <w:r>
        <w:rPr>
          <w:b/>
          <w:color w:val="173C5A"/>
        </w:rPr>
        <w:t xml:space="preserve">VISUAL REFERENCE: </w:t>
      </w:r>
      <w:r>
        <w:t>Figure 23-3. Revenue by Position report reference See Part IV - Visual and Media Reference.</w:t>
      </w:r>
    </w:p>
    <w:p w14:paraId="008392B4" w14:textId="77777777" w:rsidR="00DC4906" w:rsidRDefault="00000000">
      <w:pPr>
        <w:jc w:val="center"/>
      </w:pPr>
      <w:r>
        <w:rPr>
          <w:noProof/>
        </w:rPr>
        <w:drawing>
          <wp:inline distT="0" distB="0" distL="0" distR="0" wp14:anchorId="045D9BE4" wp14:editId="16322178">
            <wp:extent cx="5760720" cy="2359028"/>
            <wp:effectExtent l="0" t="0" r="0" b="0"/>
            <wp:docPr id="140" name="IMG-SW-050" descr="IMG-SW-050: Screenshot: Revenue by Position report filter screen." title="IMG-SW-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720" cy="2359028"/>
                    </a:xfrm>
                    <a:prstGeom prst="rect">
                      <a:avLst/>
                    </a:prstGeom>
                  </pic:spPr>
                </pic:pic>
              </a:graphicData>
            </a:graphic>
          </wp:inline>
        </w:drawing>
      </w:r>
    </w:p>
    <w:p w14:paraId="529FBEBC" w14:textId="77777777" w:rsidR="00DC4906" w:rsidRDefault="00000000">
      <w:pPr>
        <w:pStyle w:val="SmallNote"/>
        <w:jc w:val="center"/>
      </w:pPr>
      <w:r>
        <w:t>Screenshot: Revenue by Position report filter screen.</w:t>
      </w:r>
    </w:p>
    <w:p w14:paraId="556506BE" w14:textId="77777777" w:rsidR="00DC4906" w:rsidRDefault="00000000">
      <w:pPr>
        <w:pStyle w:val="Heading4"/>
      </w:pPr>
      <w:r>
        <w:t>Empty or non-opening report</w:t>
      </w:r>
    </w:p>
    <w:p w14:paraId="1FC0812A" w14:textId="77777777" w:rsidR="00DC4906" w:rsidRDefault="00000000">
      <w:pPr>
        <w:pStyle w:val="SourceBlock"/>
      </w:pPr>
      <w:r>
        <w:t>1. Allow browser pop-ups for the portal and select Generate Report again.</w:t>
      </w:r>
    </w:p>
    <w:p w14:paraId="3727EF71" w14:textId="77777777" w:rsidR="00DC4906" w:rsidRDefault="00000000">
      <w:pPr>
        <w:pStyle w:val="SourceBlock"/>
      </w:pPr>
      <w:r>
        <w:t xml:space="preserve">2. Confirm the date range contains </w:t>
      </w:r>
      <w:proofErr w:type="gramStart"/>
      <w:r>
        <w:t>data</w:t>
      </w:r>
      <w:proofErr w:type="gramEnd"/>
      <w:r>
        <w:t xml:space="preserve"> and the Location filter is correct.</w:t>
      </w:r>
    </w:p>
    <w:p w14:paraId="12198AF6" w14:textId="77777777" w:rsidR="00DC4906" w:rsidRDefault="00000000">
      <w:pPr>
        <w:pStyle w:val="SourceBlock"/>
      </w:pPr>
      <w:r>
        <w:t>3. Remove optional filters and try a known active day.</w:t>
      </w:r>
    </w:p>
    <w:p w14:paraId="78F4A8B9" w14:textId="77777777" w:rsidR="00DC4906" w:rsidRDefault="00000000">
      <w:pPr>
        <w:pStyle w:val="SourceBlock"/>
      </w:pPr>
      <w:r>
        <w:t>4. Use the report appropriate to the transaction type. For example, Sale Only excludes WDF orders.</w:t>
      </w:r>
    </w:p>
    <w:p w14:paraId="5CF9CB99" w14:textId="77777777" w:rsidR="00DC4906" w:rsidRDefault="00000000">
      <w:pPr>
        <w:pStyle w:val="SourceBlock"/>
      </w:pPr>
      <w:r>
        <w:t>5. Test another supported browser or private window.</w:t>
      </w:r>
    </w:p>
    <w:p w14:paraId="7604994D" w14:textId="77777777" w:rsidR="00DC4906" w:rsidRDefault="00000000">
      <w:pPr>
        <w:pStyle w:val="SourceBlock"/>
      </w:pPr>
      <w:r>
        <w:t>6. Capture the filter screen, generated output, console/error if available, and exact timestamp before escalating.</w:t>
      </w:r>
    </w:p>
    <w:p w14:paraId="297A0E51" w14:textId="77777777" w:rsidR="00DC4906" w:rsidRDefault="00000000">
      <w:pPr>
        <w:pStyle w:val="Metadata"/>
        <w:spacing w:after="160"/>
      </w:pPr>
      <w:r>
        <w:rPr>
          <w:b/>
        </w:rPr>
        <w:t>ARTICLE END: KB-REF-023</w:t>
      </w:r>
    </w:p>
    <w:p w14:paraId="4A84101E" w14:textId="77777777" w:rsidR="00DC4906" w:rsidRDefault="00000000">
      <w:pPr>
        <w:pStyle w:val="Metadata"/>
        <w:keepNext/>
      </w:pPr>
      <w:r>
        <w:rPr>
          <w:b/>
        </w:rPr>
        <w:t>ARTICLE START: KB-REF-024</w:t>
      </w:r>
    </w:p>
    <w:p w14:paraId="476B2ECE" w14:textId="77777777" w:rsidR="00DC4906" w:rsidRDefault="00000000">
      <w:pPr>
        <w:pStyle w:val="Heading3"/>
        <w:pBdr>
          <w:bottom w:val="single" w:sz="4" w:space="1" w:color="C7D4DC"/>
        </w:pBdr>
      </w:pPr>
      <w:r>
        <w:t>KB-REF-024 - Issue Card: Location, Customer, and Card-Range Assignment</w:t>
      </w:r>
    </w:p>
    <w:p w14:paraId="75EF81DB" w14:textId="77777777" w:rsidR="00DC4906" w:rsidRDefault="00000000">
      <w:pPr>
        <w:pStyle w:val="Metadata"/>
      </w:pPr>
      <w:r>
        <w:rPr>
          <w:b/>
          <w:color w:val="173C5A"/>
        </w:rPr>
        <w:t xml:space="preserve">STATUS: </w:t>
      </w:r>
      <w:r>
        <w:t>CURRENT CONSOLIDATED GUIDANCE</w:t>
      </w:r>
    </w:p>
    <w:p w14:paraId="0055936B" w14:textId="77777777" w:rsidR="00DC4906" w:rsidRDefault="00000000">
      <w:pPr>
        <w:pStyle w:val="Metadata"/>
      </w:pPr>
      <w:r>
        <w:rPr>
          <w:b/>
          <w:color w:val="173C5A"/>
        </w:rPr>
        <w:t xml:space="preserve">METADATA: </w:t>
      </w:r>
      <w:r>
        <w:t xml:space="preserve">category=Loyalty Card Registration; product=SpyderWash ecosystem; audience=Internal support reference; intent=Issue Card: Location, Customer, and Card-Range Assignment; </w:t>
      </w:r>
      <w:proofErr w:type="spellStart"/>
      <w:r>
        <w:t>search_terms</w:t>
      </w:r>
      <w:proofErr w:type="spellEnd"/>
      <w:r>
        <w:t>=issue; card; location; customer; card-range; assignment</w:t>
      </w:r>
    </w:p>
    <w:p w14:paraId="6E050FB7" w14:textId="77777777" w:rsidR="00DC4906" w:rsidRDefault="00000000">
      <w:pPr>
        <w:pStyle w:val="SmallNote"/>
      </w:pPr>
      <w:r>
        <w:rPr>
          <w:b/>
          <w:color w:val="173C5A"/>
        </w:rPr>
        <w:t xml:space="preserve">VISUAL REFERENCE: </w:t>
      </w:r>
      <w:r>
        <w:t>Figure 24-1. Issue Card to Location reference See Part IV - Visual and Media Reference.</w:t>
      </w:r>
    </w:p>
    <w:p w14:paraId="5338C0E3" w14:textId="77777777" w:rsidR="00DC4906" w:rsidRDefault="00000000">
      <w:pPr>
        <w:jc w:val="center"/>
      </w:pPr>
      <w:r>
        <w:rPr>
          <w:noProof/>
        </w:rPr>
        <w:lastRenderedPageBreak/>
        <w:drawing>
          <wp:inline distT="0" distB="0" distL="0" distR="0" wp14:anchorId="1C3AAF72" wp14:editId="12695A65">
            <wp:extent cx="5760720" cy="2411161"/>
            <wp:effectExtent l="0" t="0" r="0" b="0"/>
            <wp:docPr id="141" name="IMG-SW-051" descr="IMG-SW-051: Screenshot: Issue Loyalty Card screen for assigning card ranges to a location." title="IMG-SW-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720" cy="2411161"/>
                    </a:xfrm>
                    <a:prstGeom prst="rect">
                      <a:avLst/>
                    </a:prstGeom>
                  </pic:spPr>
                </pic:pic>
              </a:graphicData>
            </a:graphic>
          </wp:inline>
        </w:drawing>
      </w:r>
    </w:p>
    <w:p w14:paraId="434CB1C9" w14:textId="77777777" w:rsidR="00DC4906" w:rsidRDefault="00000000">
      <w:pPr>
        <w:pStyle w:val="SmallNote"/>
        <w:jc w:val="center"/>
      </w:pPr>
      <w:r>
        <w:t>Screenshot: Issue Loyalty Card screen for assigning card ranges to a location.</w:t>
      </w:r>
    </w:p>
    <w:p w14:paraId="704D4661" w14:textId="77777777" w:rsidR="00DC4906" w:rsidRDefault="00000000">
      <w:pPr>
        <w:pStyle w:val="SourceBlock"/>
      </w:pPr>
      <w:r>
        <w:t>A physical loyalty card must be issued/assigned in the system before normal use. Card ranges can be assigned to a location, and individual cards can be associated with customers or operational roles. Verify the starting and ending card numbers carefully; an incorrect range can affect many cards.</w:t>
      </w:r>
    </w:p>
    <w:p w14:paraId="5F91F9B0" w14:textId="77777777" w:rsidR="00DC4906" w:rsidRDefault="00000000">
      <w:pPr>
        <w:pStyle w:val="SourceBlock"/>
      </w:pPr>
      <w:r>
        <w:t>Issuing a card does not necessarily register it to a named customer. Registration and role assignment are separate actions.</w:t>
      </w:r>
    </w:p>
    <w:p w14:paraId="7E24B7EA" w14:textId="77777777" w:rsidR="00DC4906" w:rsidRDefault="00000000">
      <w:pPr>
        <w:pStyle w:val="Heading4"/>
      </w:pPr>
      <w:r>
        <w:t>Issue Card to Location</w:t>
      </w:r>
    </w:p>
    <w:p w14:paraId="61B08A2F" w14:textId="77777777" w:rsidR="00DC4906" w:rsidRDefault="00000000">
      <w:pPr>
        <w:pStyle w:val="SourceBlock"/>
      </w:pPr>
      <w:r>
        <w:t>Assignment: Issue Card to Location.</w:t>
      </w:r>
    </w:p>
    <w:p w14:paraId="4CB228C8" w14:textId="77777777" w:rsidR="00DC4906" w:rsidRDefault="00000000">
      <w:pPr>
        <w:pStyle w:val="SourceBlock"/>
      </w:pPr>
      <w:r>
        <w:rPr>
          <w:b/>
          <w:color w:val="526979"/>
        </w:rPr>
        <w:t xml:space="preserve">Purpose: </w:t>
      </w:r>
      <w:r>
        <w:t>Makes a card/range valid at the intended location(s)</w:t>
      </w:r>
    </w:p>
    <w:p w14:paraId="69D35639" w14:textId="77777777" w:rsidR="00DC4906" w:rsidRDefault="00000000">
      <w:pPr>
        <w:pStyle w:val="SourceBlock"/>
      </w:pPr>
      <w:r>
        <w:rPr>
          <w:b/>
          <w:color w:val="526979"/>
        </w:rPr>
        <w:t xml:space="preserve">Control: </w:t>
      </w:r>
      <w:r>
        <w:t>Verify range endpoints, operator, location, and no overlap.</w:t>
      </w:r>
    </w:p>
    <w:p w14:paraId="6B9FB32E" w14:textId="77777777" w:rsidR="00DC4906" w:rsidRDefault="00000000">
      <w:pPr>
        <w:pStyle w:val="Heading4"/>
      </w:pPr>
      <w:r>
        <w:t>Issue Card to Customer</w:t>
      </w:r>
    </w:p>
    <w:p w14:paraId="68A9C9D2" w14:textId="77777777" w:rsidR="00DC4906" w:rsidRDefault="00000000">
      <w:pPr>
        <w:pStyle w:val="SourceBlock"/>
      </w:pPr>
      <w:r>
        <w:t>Assignment: Issue Card to Customer.</w:t>
      </w:r>
    </w:p>
    <w:p w14:paraId="54B05C86" w14:textId="77777777" w:rsidR="00DC4906" w:rsidRDefault="00000000">
      <w:pPr>
        <w:pStyle w:val="SourceBlock"/>
      </w:pPr>
      <w:r>
        <w:t>Purpose: Associates card with customer account.</w:t>
      </w:r>
    </w:p>
    <w:p w14:paraId="0CDA555A" w14:textId="77777777" w:rsidR="00DC4906" w:rsidRDefault="00000000">
      <w:pPr>
        <w:pStyle w:val="SourceBlock"/>
      </w:pPr>
      <w:r>
        <w:rPr>
          <w:b/>
          <w:color w:val="526979"/>
        </w:rPr>
        <w:t xml:space="preserve">Control: </w:t>
      </w:r>
      <w:r>
        <w:t>Verify identity, card number, email/phone, and existing cards.</w:t>
      </w:r>
    </w:p>
    <w:p w14:paraId="2F091AEA" w14:textId="77777777" w:rsidR="00DC4906" w:rsidRDefault="00000000">
      <w:pPr>
        <w:pStyle w:val="Heading4"/>
      </w:pPr>
      <w:r>
        <w:t>Employee / Technician Card</w:t>
      </w:r>
    </w:p>
    <w:p w14:paraId="0B5A45D9" w14:textId="77777777" w:rsidR="00DC4906" w:rsidRDefault="00000000">
      <w:pPr>
        <w:pStyle w:val="SourceBlock"/>
      </w:pPr>
      <w:r>
        <w:t>Assignment: Employee / Technician Card.</w:t>
      </w:r>
    </w:p>
    <w:p w14:paraId="21364A36" w14:textId="77777777" w:rsidR="00DC4906" w:rsidRDefault="00000000">
      <w:pPr>
        <w:pStyle w:val="SourceBlock"/>
      </w:pPr>
      <w:r>
        <w:t>Purpose: Operational starts or testing with controlled funding.</w:t>
      </w:r>
    </w:p>
    <w:p w14:paraId="3AC9ABD2" w14:textId="77777777" w:rsidR="00DC4906" w:rsidRDefault="00000000">
      <w:pPr>
        <w:pStyle w:val="SourceBlock"/>
      </w:pPr>
      <w:r>
        <w:rPr>
          <w:b/>
          <w:color w:val="526979"/>
        </w:rPr>
        <w:t xml:space="preserve">Control: </w:t>
      </w:r>
      <w:r>
        <w:t>Configure auto-recharge, reporting exclusion, location scope, and responsible employee.</w:t>
      </w:r>
    </w:p>
    <w:p w14:paraId="65D16596" w14:textId="77777777" w:rsidR="00DC4906" w:rsidRDefault="00000000">
      <w:pPr>
        <w:pStyle w:val="Heading4"/>
      </w:pPr>
      <w:r>
        <w:t>Timeclock Card</w:t>
      </w:r>
    </w:p>
    <w:p w14:paraId="2D332494" w14:textId="77777777" w:rsidR="00DC4906" w:rsidRDefault="00000000">
      <w:pPr>
        <w:pStyle w:val="SourceBlock"/>
      </w:pPr>
      <w:r>
        <w:t>Assignment: Timeclock Card.</w:t>
      </w:r>
    </w:p>
    <w:p w14:paraId="1E0F09A0" w14:textId="77777777" w:rsidR="00DC4906" w:rsidRDefault="00000000">
      <w:pPr>
        <w:pStyle w:val="SourceBlock"/>
      </w:pPr>
      <w:r>
        <w:t>Purpose: Employee time-clock workflow where used.</w:t>
      </w:r>
    </w:p>
    <w:p w14:paraId="41F0FA05" w14:textId="77777777" w:rsidR="00DC4906" w:rsidRDefault="00000000">
      <w:pPr>
        <w:pStyle w:val="SourceBlock"/>
      </w:pPr>
      <w:r>
        <w:rPr>
          <w:b/>
          <w:color w:val="526979"/>
        </w:rPr>
        <w:t xml:space="preserve">Control: </w:t>
      </w:r>
      <w:r>
        <w:t>Assign to the correct attendant and audit activity.</w:t>
      </w:r>
    </w:p>
    <w:p w14:paraId="54B462D0" w14:textId="77777777" w:rsidR="00DC4906" w:rsidRDefault="00000000">
      <w:pPr>
        <w:pStyle w:val="Heading4"/>
      </w:pPr>
      <w:r>
        <w:t>Workflow Card</w:t>
      </w:r>
    </w:p>
    <w:p w14:paraId="273FACF7" w14:textId="77777777" w:rsidR="00DC4906" w:rsidRDefault="00000000">
      <w:pPr>
        <w:pStyle w:val="SourceBlock"/>
      </w:pPr>
      <w:r>
        <w:t>Assignment: Workflow Card.</w:t>
      </w:r>
    </w:p>
    <w:p w14:paraId="50DB4CAE" w14:textId="77777777" w:rsidR="00DC4906" w:rsidRDefault="00000000">
      <w:pPr>
        <w:pStyle w:val="SourceBlock"/>
      </w:pPr>
      <w:r>
        <w:t>Purpose: POS machine accountability.</w:t>
      </w:r>
    </w:p>
    <w:p w14:paraId="08199DF5" w14:textId="77777777" w:rsidR="00DC4906" w:rsidRDefault="00000000">
      <w:pPr>
        <w:pStyle w:val="SourceBlock"/>
      </w:pPr>
      <w:r>
        <w:rPr>
          <w:b/>
          <w:color w:val="526979"/>
        </w:rPr>
        <w:t xml:space="preserve">Control: </w:t>
      </w:r>
      <w:r>
        <w:t>Issue, assign to location/attendant, and enable Workflow Verification if required.</w:t>
      </w:r>
    </w:p>
    <w:p w14:paraId="59CD8550" w14:textId="77777777" w:rsidR="00DC4906" w:rsidRDefault="00000000">
      <w:pPr>
        <w:pStyle w:val="SourceBlock"/>
      </w:pPr>
      <w:r>
        <w:rPr>
          <w:b/>
          <w:color w:val="173C5A"/>
        </w:rPr>
        <w:t xml:space="preserve">IMPORTANT: </w:t>
      </w:r>
      <w:r>
        <w:t>Bulk-assignment risk Before issuing a range, compare the number of physical cards, the exact printed first/last number, the intended location, and any existing assignment. Correcting a large incorrect range is more disruptive than verifying it first.</w:t>
      </w:r>
    </w:p>
    <w:p w14:paraId="3C802894" w14:textId="77777777" w:rsidR="00DC4906" w:rsidRDefault="00000000">
      <w:pPr>
        <w:pStyle w:val="Metadata"/>
        <w:spacing w:after="160"/>
      </w:pPr>
      <w:r>
        <w:rPr>
          <w:b/>
        </w:rPr>
        <w:t>ARTICLE END: KB-REF-024</w:t>
      </w:r>
    </w:p>
    <w:p w14:paraId="1BA1796E" w14:textId="77777777" w:rsidR="00DC4906" w:rsidRDefault="00000000">
      <w:pPr>
        <w:pStyle w:val="Metadata"/>
        <w:keepNext/>
      </w:pPr>
      <w:r>
        <w:rPr>
          <w:b/>
        </w:rPr>
        <w:t>ARTICLE START: KB-REF-025</w:t>
      </w:r>
    </w:p>
    <w:p w14:paraId="1CBC2543" w14:textId="77777777" w:rsidR="00DC4906" w:rsidRDefault="00000000">
      <w:pPr>
        <w:pStyle w:val="Heading3"/>
        <w:pBdr>
          <w:bottom w:val="single" w:sz="4" w:space="1" w:color="C7D4DC"/>
        </w:pBdr>
      </w:pPr>
      <w:r>
        <w:t>KB-REF-025 - Manage Loyalty Card, Employee Cards, Attendants, and Categories</w:t>
      </w:r>
    </w:p>
    <w:p w14:paraId="78EE4CEF" w14:textId="77777777" w:rsidR="00DC4906" w:rsidRDefault="00000000">
      <w:pPr>
        <w:pStyle w:val="Metadata"/>
      </w:pPr>
      <w:r>
        <w:rPr>
          <w:b/>
          <w:color w:val="173C5A"/>
        </w:rPr>
        <w:t xml:space="preserve">STATUS: </w:t>
      </w:r>
      <w:r>
        <w:t>CURRENT GUIDANCE; ACCOUNT-SPECIFIC VERIFICATION REQUIRED</w:t>
      </w:r>
    </w:p>
    <w:p w14:paraId="690A659B" w14:textId="77777777" w:rsidR="00DC4906" w:rsidRDefault="00000000">
      <w:pPr>
        <w:pStyle w:val="Metadata"/>
      </w:pPr>
      <w:r>
        <w:rPr>
          <w:b/>
          <w:color w:val="173C5A"/>
        </w:rPr>
        <w:t xml:space="preserve">METADATA: </w:t>
      </w:r>
      <w:r>
        <w:t xml:space="preserve">category=Loyalty Card Balance; product=SpyderWash ecosystem; audience=Internal support reference; intent=Manage Loyalty Card, Employee Cards, Attendants, and Categories; </w:t>
      </w:r>
      <w:proofErr w:type="spellStart"/>
      <w:r>
        <w:t>search_terms</w:t>
      </w:r>
      <w:proofErr w:type="spellEnd"/>
      <w:r>
        <w:t>=manage; loyalty; card; employee; cards; attendants; categories</w:t>
      </w:r>
    </w:p>
    <w:p w14:paraId="4EE8E404" w14:textId="77777777" w:rsidR="00DC4906" w:rsidRDefault="00000000">
      <w:pPr>
        <w:pStyle w:val="SmallNote"/>
      </w:pPr>
      <w:r>
        <w:rPr>
          <w:b/>
          <w:color w:val="173C5A"/>
        </w:rPr>
        <w:t xml:space="preserve">VISUAL REFERENCE: </w:t>
      </w:r>
      <w:r>
        <w:t>Figure 25-1. Manage Loyalty Card reference See Part IV - Visual and Media Reference.</w:t>
      </w:r>
    </w:p>
    <w:p w14:paraId="57805F31" w14:textId="77777777" w:rsidR="00DC4906" w:rsidRDefault="00000000">
      <w:pPr>
        <w:jc w:val="center"/>
      </w:pPr>
      <w:r>
        <w:rPr>
          <w:noProof/>
        </w:rPr>
        <w:lastRenderedPageBreak/>
        <w:drawing>
          <wp:inline distT="0" distB="0" distL="0" distR="0" wp14:anchorId="6EBD8E15" wp14:editId="7900C113">
            <wp:extent cx="5760720" cy="2645761"/>
            <wp:effectExtent l="0" t="0" r="0" b="0"/>
            <wp:docPr id="142" name="IMG-SW-052" descr="IMG-SW-052: Screenshot: Manage Loyalty Card search screen for balance, history, and assignment lookups." title="IMG-SW-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760720" cy="2645761"/>
                    </a:xfrm>
                    <a:prstGeom prst="rect">
                      <a:avLst/>
                    </a:prstGeom>
                  </pic:spPr>
                </pic:pic>
              </a:graphicData>
            </a:graphic>
          </wp:inline>
        </w:drawing>
      </w:r>
    </w:p>
    <w:p w14:paraId="72D0D0A9" w14:textId="77777777" w:rsidR="00DC4906" w:rsidRDefault="00000000">
      <w:pPr>
        <w:pStyle w:val="SmallNote"/>
        <w:jc w:val="center"/>
      </w:pPr>
      <w:r>
        <w:t>Screenshot: Manage Loyalty Card search screen for balance, history, and assignment lookups.</w:t>
      </w:r>
    </w:p>
    <w:p w14:paraId="4FE1D8E2" w14:textId="77777777" w:rsidR="00DC4906" w:rsidRDefault="00000000">
      <w:pPr>
        <w:pStyle w:val="Heading4"/>
      </w:pPr>
      <w:r>
        <w:t>Loyalty-card functions</w:t>
      </w:r>
    </w:p>
    <w:p w14:paraId="264A28C0" w14:textId="77777777" w:rsidR="00DC4906" w:rsidRDefault="00000000">
      <w:pPr>
        <w:pStyle w:val="Heading4"/>
      </w:pPr>
      <w:r>
        <w:t>Search card</w:t>
      </w:r>
    </w:p>
    <w:p w14:paraId="060A0EA4" w14:textId="77777777" w:rsidR="00DC4906" w:rsidRDefault="00000000">
      <w:pPr>
        <w:pStyle w:val="SourceBlock"/>
      </w:pPr>
      <w:r>
        <w:t>Function: Search card.</w:t>
      </w:r>
    </w:p>
    <w:p w14:paraId="4AE06898" w14:textId="77777777" w:rsidR="00DC4906" w:rsidRDefault="00000000">
      <w:pPr>
        <w:pStyle w:val="SourceBlock"/>
      </w:pPr>
      <w:r>
        <w:t>Use: View card status, balance, assignments, and activity.</w:t>
      </w:r>
    </w:p>
    <w:p w14:paraId="1E195FD8" w14:textId="77777777" w:rsidR="00DC4906" w:rsidRDefault="00000000">
      <w:pPr>
        <w:pStyle w:val="SourceBlock"/>
      </w:pPr>
      <w:r>
        <w:rPr>
          <w:b/>
          <w:color w:val="526979"/>
        </w:rPr>
        <w:t xml:space="preserve">Caution: </w:t>
      </w:r>
      <w:r>
        <w:t>Use exact card number and correct operator.</w:t>
      </w:r>
    </w:p>
    <w:p w14:paraId="4E7EA607" w14:textId="77777777" w:rsidR="00DC4906" w:rsidRDefault="00000000">
      <w:pPr>
        <w:pStyle w:val="Heading4"/>
      </w:pPr>
      <w:r>
        <w:t>Adjust/recharge balance</w:t>
      </w:r>
    </w:p>
    <w:p w14:paraId="6BB43C19" w14:textId="77777777" w:rsidR="00DC4906" w:rsidRDefault="00000000">
      <w:pPr>
        <w:pStyle w:val="SourceBlock"/>
      </w:pPr>
      <w:r>
        <w:t>Function: Adjust/recharge balance.</w:t>
      </w:r>
    </w:p>
    <w:p w14:paraId="7C7277F3" w14:textId="77777777" w:rsidR="00DC4906" w:rsidRDefault="00000000">
      <w:pPr>
        <w:pStyle w:val="SourceBlock"/>
      </w:pPr>
      <w:r>
        <w:t>Use: Add permitted value or correct an approved issue.</w:t>
      </w:r>
    </w:p>
    <w:p w14:paraId="4E70A2A2" w14:textId="77777777" w:rsidR="00DC4906" w:rsidRDefault="00000000">
      <w:pPr>
        <w:pStyle w:val="SourceBlock"/>
      </w:pPr>
      <w:r>
        <w:rPr>
          <w:b/>
          <w:color w:val="526979"/>
        </w:rPr>
        <w:t xml:space="preserve">Caution: </w:t>
      </w:r>
      <w:r>
        <w:t>Document reason, amount, authorizer, and before/after balance.</w:t>
      </w:r>
    </w:p>
    <w:p w14:paraId="521BF658" w14:textId="77777777" w:rsidR="00DC4906" w:rsidRDefault="00000000">
      <w:pPr>
        <w:pStyle w:val="Heading4"/>
      </w:pPr>
      <w:r>
        <w:t>Assign customer/category</w:t>
      </w:r>
    </w:p>
    <w:p w14:paraId="15C6717A" w14:textId="77777777" w:rsidR="00DC4906" w:rsidRDefault="00000000">
      <w:pPr>
        <w:pStyle w:val="SourceBlock"/>
      </w:pPr>
      <w:r>
        <w:t>Function: Assign customer/category.</w:t>
      </w:r>
    </w:p>
    <w:p w14:paraId="78FC112F" w14:textId="77777777" w:rsidR="00DC4906" w:rsidRDefault="00000000">
      <w:pPr>
        <w:pStyle w:val="SourceBlock"/>
      </w:pPr>
      <w:r>
        <w:t>Use: Associate card with customer or LC subcategory.</w:t>
      </w:r>
    </w:p>
    <w:p w14:paraId="792C3D4B" w14:textId="77777777" w:rsidR="00DC4906" w:rsidRDefault="00000000">
      <w:pPr>
        <w:pStyle w:val="SourceBlock"/>
      </w:pPr>
      <w:r>
        <w:rPr>
          <w:b/>
          <w:color w:val="526979"/>
        </w:rPr>
        <w:t xml:space="preserve">Caution: </w:t>
      </w:r>
      <w:r>
        <w:t>Confirm existing cards and discount eligibility.</w:t>
      </w:r>
    </w:p>
    <w:p w14:paraId="313864CD" w14:textId="77777777" w:rsidR="00DC4906" w:rsidRDefault="00000000">
      <w:pPr>
        <w:pStyle w:val="Heading4"/>
      </w:pPr>
      <w:r>
        <w:t>Employee/technician assignment</w:t>
      </w:r>
    </w:p>
    <w:p w14:paraId="5B7FDE5E" w14:textId="77777777" w:rsidR="00DC4906" w:rsidRDefault="00000000">
      <w:pPr>
        <w:pStyle w:val="SourceBlock"/>
      </w:pPr>
      <w:r>
        <w:t>Function: Employee/technician assignment.</w:t>
      </w:r>
    </w:p>
    <w:p w14:paraId="5382AA71" w14:textId="77777777" w:rsidR="00DC4906" w:rsidRDefault="00000000">
      <w:pPr>
        <w:pStyle w:val="SourceBlock"/>
      </w:pPr>
      <w:r>
        <w:t>Use: Operational card with optional auto-recharge and revenue exclusion.</w:t>
      </w:r>
    </w:p>
    <w:p w14:paraId="56D19946" w14:textId="77777777" w:rsidR="00DC4906" w:rsidRDefault="00000000">
      <w:pPr>
        <w:pStyle w:val="SourceBlock"/>
      </w:pPr>
      <w:r>
        <w:rPr>
          <w:b/>
          <w:color w:val="526979"/>
        </w:rPr>
        <w:t xml:space="preserve">Caution: </w:t>
      </w:r>
      <w:r>
        <w:t>Limit locations and balance; remove promptly when employee leaves.</w:t>
      </w:r>
    </w:p>
    <w:p w14:paraId="41F205AB" w14:textId="77777777" w:rsidR="00DC4906" w:rsidRDefault="00000000">
      <w:pPr>
        <w:pStyle w:val="Heading4"/>
      </w:pPr>
      <w:r>
        <w:t>Deactivate/replace</w:t>
      </w:r>
    </w:p>
    <w:p w14:paraId="7CD058E5" w14:textId="77777777" w:rsidR="00DC4906" w:rsidRDefault="00000000">
      <w:pPr>
        <w:pStyle w:val="SourceBlock"/>
      </w:pPr>
      <w:r>
        <w:t>Function: Deactivate/replace.</w:t>
      </w:r>
    </w:p>
    <w:p w14:paraId="5FEF38FC" w14:textId="77777777" w:rsidR="00DC4906" w:rsidRDefault="00000000">
      <w:pPr>
        <w:pStyle w:val="SourceBlock"/>
      </w:pPr>
      <w:r>
        <w:t>Use: Prevent use of lost/damaged card and move value according to policy.</w:t>
      </w:r>
    </w:p>
    <w:p w14:paraId="7769F5AF" w14:textId="77777777" w:rsidR="00DC4906" w:rsidRDefault="00000000">
      <w:pPr>
        <w:pStyle w:val="SourceBlock"/>
      </w:pPr>
      <w:r>
        <w:rPr>
          <w:b/>
          <w:color w:val="526979"/>
        </w:rPr>
        <w:t xml:space="preserve">Caution: </w:t>
      </w:r>
      <w:r>
        <w:t>Verify identity and avoid duplicate active balances.</w:t>
      </w:r>
    </w:p>
    <w:p w14:paraId="3703281F" w14:textId="77777777" w:rsidR="00DC4906" w:rsidRDefault="00000000">
      <w:pPr>
        <w:pStyle w:val="Heading4"/>
      </w:pPr>
      <w:r>
        <w:t>View history</w:t>
      </w:r>
    </w:p>
    <w:p w14:paraId="0F26F62C" w14:textId="77777777" w:rsidR="00DC4906" w:rsidRDefault="00000000">
      <w:pPr>
        <w:pStyle w:val="SourceBlock"/>
      </w:pPr>
      <w:r>
        <w:t>Function: View history.</w:t>
      </w:r>
    </w:p>
    <w:p w14:paraId="64BE9F58" w14:textId="77777777" w:rsidR="00DC4906" w:rsidRDefault="00000000">
      <w:pPr>
        <w:pStyle w:val="SourceBlock"/>
      </w:pPr>
      <w:r>
        <w:t>Use: Investigate starts/reloads/spend.</w:t>
      </w:r>
    </w:p>
    <w:p w14:paraId="7FF3D6FF" w14:textId="77777777" w:rsidR="00DC4906" w:rsidRDefault="00000000">
      <w:pPr>
        <w:pStyle w:val="SourceBlock"/>
      </w:pPr>
      <w:r>
        <w:rPr>
          <w:b/>
          <w:color w:val="526979"/>
        </w:rPr>
        <w:t xml:space="preserve">Caution: </w:t>
      </w:r>
      <w:r>
        <w:t>Distinguish card activity from credit-card or POS transaction history.</w:t>
      </w:r>
    </w:p>
    <w:p w14:paraId="488BE148" w14:textId="77777777" w:rsidR="00DC4906" w:rsidRDefault="00000000">
      <w:pPr>
        <w:pStyle w:val="Heading4"/>
      </w:pPr>
      <w:r>
        <w:t>Balance controls</w:t>
      </w:r>
    </w:p>
    <w:p w14:paraId="394E6F88" w14:textId="77777777" w:rsidR="00DC4906" w:rsidRDefault="00000000">
      <w:pPr>
        <w:pStyle w:val="ListBullet"/>
      </w:pPr>
      <w:r>
        <w:t>Current public guidance references a maximum loyalty-card balance of $200 and recommends keeping operational auto-recharge cards below approximately $150. Verify current production limits.</w:t>
      </w:r>
    </w:p>
    <w:p w14:paraId="11198F39" w14:textId="77777777" w:rsidR="00DC4906" w:rsidRDefault="00000000">
      <w:pPr>
        <w:pStyle w:val="ListBullet"/>
      </w:pPr>
      <w:r>
        <w:t>Do not disclose a card balance or history without appropriate card/customer verification.</w:t>
      </w:r>
    </w:p>
    <w:p w14:paraId="1C9836E1" w14:textId="77777777" w:rsidR="00DC4906" w:rsidRDefault="00000000">
      <w:pPr>
        <w:pStyle w:val="ListBullet"/>
      </w:pPr>
      <w:r>
        <w:t>For a customer claiming missing value, gather card number, reload method, amount, date/time, kiosk/portal, receipt, and card history before adjusting.</w:t>
      </w:r>
    </w:p>
    <w:p w14:paraId="167E1FEC" w14:textId="77777777" w:rsidR="00DC4906" w:rsidRDefault="00000000">
      <w:pPr>
        <w:pStyle w:val="Heading4"/>
      </w:pPr>
      <w:r>
        <w:lastRenderedPageBreak/>
        <w:t>Manage Attendants</w:t>
      </w:r>
    </w:p>
    <w:p w14:paraId="7F9B4D77" w14:textId="77777777" w:rsidR="00DC4906" w:rsidRDefault="00000000">
      <w:pPr>
        <w:pStyle w:val="SourceBlock"/>
      </w:pPr>
      <w:r>
        <w:t>1. Open Manage &gt; Manage Attendants and create or edit the employee record.</w:t>
      </w:r>
    </w:p>
    <w:p w14:paraId="03F7B8EF" w14:textId="77777777" w:rsidR="00DC4906" w:rsidRDefault="00000000">
      <w:pPr>
        <w:pStyle w:val="SourceBlock"/>
      </w:pPr>
      <w:r>
        <w:t>2. Use an individual identity/email rather than a location-wide shared name.</w:t>
      </w:r>
    </w:p>
    <w:p w14:paraId="517E4F1D" w14:textId="77777777" w:rsidR="00DC4906" w:rsidRDefault="00000000">
      <w:pPr>
        <w:pStyle w:val="SourceBlock"/>
      </w:pPr>
      <w:r>
        <w:t>3. Assign the correct location(s) and portal/POS permissions.</w:t>
      </w:r>
    </w:p>
    <w:p w14:paraId="75ADDE67" w14:textId="77777777" w:rsidR="00DC4906" w:rsidRDefault="00000000">
      <w:pPr>
        <w:pStyle w:val="SourceBlock"/>
      </w:pPr>
      <w:r>
        <w:t>4. Create a unique four-digit POS passcode where required and associate the employee with the intended POS machine/location.</w:t>
      </w:r>
    </w:p>
    <w:p w14:paraId="2A3A1193" w14:textId="77777777" w:rsidR="00DC4906" w:rsidRDefault="00000000">
      <w:pPr>
        <w:pStyle w:val="SourceBlock"/>
      </w:pPr>
      <w:r>
        <w:t>5. Test sign-in, clock-on/off, reports, cash reconciliation, and checklist behavior.</w:t>
      </w:r>
    </w:p>
    <w:p w14:paraId="10C10D7F" w14:textId="77777777" w:rsidR="00DC4906" w:rsidRDefault="00000000">
      <w:pPr>
        <w:pStyle w:val="SourceBlock"/>
      </w:pPr>
      <w:r>
        <w:t>6. Disable access immediately when the employee leaves or no longer requires it.</w:t>
      </w:r>
    </w:p>
    <w:p w14:paraId="592F737D" w14:textId="77777777" w:rsidR="00DC4906" w:rsidRDefault="00000000">
      <w:pPr>
        <w:pStyle w:val="Heading4"/>
      </w:pPr>
      <w:r>
        <w:t>Manage Categories</w:t>
      </w:r>
    </w:p>
    <w:p w14:paraId="0C6E5EA6" w14:textId="77777777" w:rsidR="00DC4906" w:rsidRDefault="00000000">
      <w:pPr>
        <w:pStyle w:val="SourceBlock"/>
      </w:pPr>
      <w:r>
        <w:t>Categories can support loyalty programs such as Free Wash/Free Dry and can segment customers or cards. POS categories are managed in the POS area and include service/inventory attributes. Keep loyalty categories and POS inventory categories conceptually separate even when names are similar.</w:t>
      </w:r>
    </w:p>
    <w:p w14:paraId="0131D0CA" w14:textId="77777777" w:rsidR="00DC4906" w:rsidRDefault="00000000">
      <w:pPr>
        <w:pStyle w:val="Metadata"/>
        <w:spacing w:after="160"/>
      </w:pPr>
      <w:r>
        <w:rPr>
          <w:b/>
        </w:rPr>
        <w:t>ARTICLE END: KB-REF-025</w:t>
      </w:r>
    </w:p>
    <w:p w14:paraId="6F23779F" w14:textId="77777777" w:rsidR="00DC4906" w:rsidRDefault="00000000">
      <w:pPr>
        <w:pStyle w:val="Metadata"/>
        <w:keepNext/>
      </w:pPr>
      <w:r>
        <w:rPr>
          <w:b/>
        </w:rPr>
        <w:t>ARTICLE START: KB-REF-026</w:t>
      </w:r>
    </w:p>
    <w:p w14:paraId="3EB10F57" w14:textId="77777777" w:rsidR="00DC4906" w:rsidRDefault="00000000">
      <w:pPr>
        <w:pStyle w:val="Heading3"/>
        <w:pBdr>
          <w:bottom w:val="single" w:sz="4" w:space="1" w:color="C7D4DC"/>
        </w:pBdr>
      </w:pPr>
      <w:r>
        <w:t>KB-REF-026 - Clear Total, Coin Box Alerts, Kiosk Transactions, and Registered Cards</w:t>
      </w:r>
    </w:p>
    <w:p w14:paraId="29A6564C" w14:textId="77777777" w:rsidR="00DC4906" w:rsidRDefault="00000000">
      <w:pPr>
        <w:pStyle w:val="Metadata"/>
      </w:pPr>
      <w:r>
        <w:rPr>
          <w:b/>
          <w:color w:val="173C5A"/>
        </w:rPr>
        <w:t xml:space="preserve">STATUS: </w:t>
      </w:r>
      <w:r>
        <w:t>CURRENT CONSOLIDATED GUIDANCE</w:t>
      </w:r>
    </w:p>
    <w:p w14:paraId="6D496558" w14:textId="77777777" w:rsidR="00DC4906" w:rsidRDefault="00000000">
      <w:pPr>
        <w:pStyle w:val="Metadata"/>
      </w:pPr>
      <w:r>
        <w:rPr>
          <w:b/>
          <w:color w:val="173C5A"/>
        </w:rPr>
        <w:t xml:space="preserve">METADATA: </w:t>
      </w:r>
      <w:r>
        <w:t xml:space="preserve">category=Pricing Change Guidance; product=SpyderWash ecosystem; audience=Internal support reference; intent=Clear Total, Coin Box Alerts, Kiosk Transactions, and Registered Cards; </w:t>
      </w:r>
      <w:proofErr w:type="spellStart"/>
      <w:r>
        <w:t>search_terms</w:t>
      </w:r>
      <w:proofErr w:type="spellEnd"/>
      <w:r>
        <w:t>=clear; total; coin; box; alerts; kiosk; transactions; registered; cards</w:t>
      </w:r>
    </w:p>
    <w:p w14:paraId="33C1C29A" w14:textId="77777777" w:rsidR="00DC4906" w:rsidRDefault="00000000">
      <w:pPr>
        <w:pStyle w:val="SmallNote"/>
      </w:pPr>
      <w:r>
        <w:rPr>
          <w:b/>
          <w:color w:val="173C5A"/>
        </w:rPr>
        <w:t xml:space="preserve">VISUAL REFERENCE: </w:t>
      </w:r>
      <w:r>
        <w:t>Figure 26-1. Clear Total reference See Part IV - Visual and Media Reference.</w:t>
      </w:r>
    </w:p>
    <w:p w14:paraId="2B535B7F" w14:textId="77777777" w:rsidR="00DC4906" w:rsidRDefault="00000000">
      <w:pPr>
        <w:jc w:val="center"/>
      </w:pPr>
      <w:r>
        <w:rPr>
          <w:noProof/>
        </w:rPr>
        <w:drawing>
          <wp:inline distT="0" distB="0" distL="0" distR="0" wp14:anchorId="2CFBE313" wp14:editId="56431C67">
            <wp:extent cx="5760720" cy="2403341"/>
            <wp:effectExtent l="0" t="0" r="0" b="0"/>
            <wp:docPr id="143" name="IMG-SW-053" descr="IMG-SW-053: Screenshot: Clear Total screen used to review and clear running totals." title="IMG-SW-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60720" cy="2403341"/>
                    </a:xfrm>
                    <a:prstGeom prst="rect">
                      <a:avLst/>
                    </a:prstGeom>
                  </pic:spPr>
                </pic:pic>
              </a:graphicData>
            </a:graphic>
          </wp:inline>
        </w:drawing>
      </w:r>
    </w:p>
    <w:p w14:paraId="37E9F0E7" w14:textId="77777777" w:rsidR="00DC4906" w:rsidRDefault="00000000">
      <w:pPr>
        <w:pStyle w:val="SmallNote"/>
        <w:jc w:val="center"/>
      </w:pPr>
      <w:r>
        <w:t>Screenshot: Clear Total screen used to review and clear running totals.</w:t>
      </w:r>
    </w:p>
    <w:p w14:paraId="24CB98A0" w14:textId="77777777" w:rsidR="00DC4906" w:rsidRDefault="00000000">
      <w:pPr>
        <w:pStyle w:val="SourceBlock"/>
      </w:pPr>
      <w:r>
        <w:t>Clear Total resets a running collection total used for operational tracking. It does not erase the underlying revenue and transaction records. Record who collected the funds, the amount, and the date whenever the workflow supports it.</w:t>
      </w:r>
    </w:p>
    <w:p w14:paraId="31AAE946" w14:textId="77777777" w:rsidR="00DC4906" w:rsidRDefault="00000000">
      <w:pPr>
        <w:pStyle w:val="SourceBlock"/>
      </w:pPr>
      <w:r>
        <w:t>Coin Box Alerts can notify operators when configured thresholds are reached. They depend on correct machine/pulse configuration and should be validated against physical collections.</w:t>
      </w:r>
    </w:p>
    <w:p w14:paraId="04C3F049" w14:textId="77777777" w:rsidR="00DC4906" w:rsidRDefault="00000000">
      <w:pPr>
        <w:pStyle w:val="SmallNote"/>
      </w:pPr>
      <w:r>
        <w:rPr>
          <w:b/>
          <w:color w:val="173C5A"/>
        </w:rPr>
        <w:t xml:space="preserve">VISUAL REFERENCE: </w:t>
      </w:r>
      <w:r>
        <w:t>Figure 26-2. Kiosk Transactions menu reference See Part IV - Visual and Media Reference.</w:t>
      </w:r>
    </w:p>
    <w:p w14:paraId="6BE5C96E" w14:textId="77777777" w:rsidR="00DC4906" w:rsidRDefault="00000000">
      <w:pPr>
        <w:jc w:val="center"/>
      </w:pPr>
      <w:r>
        <w:rPr>
          <w:noProof/>
        </w:rPr>
        <w:drawing>
          <wp:inline distT="0" distB="0" distL="0" distR="0" wp14:anchorId="67A586B7" wp14:editId="542DF884">
            <wp:extent cx="5760720" cy="750718"/>
            <wp:effectExtent l="0" t="0" r="0" b="0"/>
            <wp:docPr id="144" name="IMG-SW-054" descr="IMG-SW-054: Screenshot: Kiosk menu showing access to Kiosk Transactions and Manage Reload Center." title="IMG-SW-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60720" cy="750718"/>
                    </a:xfrm>
                    <a:prstGeom prst="rect">
                      <a:avLst/>
                    </a:prstGeom>
                  </pic:spPr>
                </pic:pic>
              </a:graphicData>
            </a:graphic>
          </wp:inline>
        </w:drawing>
      </w:r>
    </w:p>
    <w:p w14:paraId="696D618B" w14:textId="77777777" w:rsidR="00DC4906" w:rsidRDefault="00000000">
      <w:pPr>
        <w:pStyle w:val="SmallNote"/>
        <w:jc w:val="center"/>
      </w:pPr>
      <w:r>
        <w:t>Screenshot: Kiosk menu showing access to Kiosk Transactions and Manage Reload Center.</w:t>
      </w:r>
    </w:p>
    <w:p w14:paraId="2443F095" w14:textId="77777777" w:rsidR="00DC4906" w:rsidRDefault="00000000">
      <w:pPr>
        <w:pStyle w:val="Heading4"/>
      </w:pPr>
      <w:r>
        <w:t>Kiosk transactions</w:t>
      </w:r>
    </w:p>
    <w:p w14:paraId="5D714ADC" w14:textId="77777777" w:rsidR="00DC4906" w:rsidRDefault="00000000">
      <w:pPr>
        <w:pStyle w:val="ListBullet"/>
      </w:pPr>
      <w:r>
        <w:t>Use Kiosk Transactions for reloads, card sales/dispensing, cash acceptance, and kiosk-specific activity rather than searching only machine transactions.</w:t>
      </w:r>
    </w:p>
    <w:p w14:paraId="5E51C5BE" w14:textId="77777777" w:rsidR="00DC4906" w:rsidRDefault="00000000">
      <w:pPr>
        <w:pStyle w:val="ListBullet"/>
      </w:pPr>
      <w:r>
        <w:t>Compare kiosk cash totals with bill-validator/cashbox collection records and Clear Cashbox history.</w:t>
      </w:r>
    </w:p>
    <w:p w14:paraId="021BF27A" w14:textId="77777777" w:rsidR="00DC4906" w:rsidRDefault="00000000">
      <w:pPr>
        <w:pStyle w:val="ListBullet"/>
      </w:pPr>
      <w:r>
        <w:t>A kiosk reload can succeed even when a machine has a separate reader/Hub issue; isolate the specific subsystem.</w:t>
      </w:r>
    </w:p>
    <w:p w14:paraId="0531EDBE" w14:textId="77777777" w:rsidR="00DC4906" w:rsidRDefault="00000000">
      <w:pPr>
        <w:pStyle w:val="SmallNote"/>
      </w:pPr>
      <w:r>
        <w:rPr>
          <w:b/>
          <w:color w:val="173C5A"/>
        </w:rPr>
        <w:t xml:space="preserve">VISUAL REFERENCE: </w:t>
      </w:r>
      <w:r>
        <w:t>Figure 26-3. Registered Card menu reference See Part IV - Visual and Media Reference.</w:t>
      </w:r>
    </w:p>
    <w:p w14:paraId="677A4713" w14:textId="77777777" w:rsidR="00DC4906" w:rsidRDefault="00000000">
      <w:pPr>
        <w:jc w:val="center"/>
      </w:pPr>
      <w:r>
        <w:rPr>
          <w:noProof/>
        </w:rPr>
        <w:lastRenderedPageBreak/>
        <w:drawing>
          <wp:inline distT="0" distB="0" distL="0" distR="0" wp14:anchorId="02A3B839" wp14:editId="5DDF1522">
            <wp:extent cx="5760720" cy="961858"/>
            <wp:effectExtent l="0" t="0" r="0" b="0"/>
            <wp:docPr id="145" name="IMG-SW-055" descr="IMG-SW-055: Screenshot: Registered Card menu with loyalty-card, credit-card, and account options." title="IMG-SW-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60720" cy="961858"/>
                    </a:xfrm>
                    <a:prstGeom prst="rect">
                      <a:avLst/>
                    </a:prstGeom>
                  </pic:spPr>
                </pic:pic>
              </a:graphicData>
            </a:graphic>
          </wp:inline>
        </w:drawing>
      </w:r>
    </w:p>
    <w:p w14:paraId="59058574" w14:textId="77777777" w:rsidR="00DC4906" w:rsidRDefault="00000000">
      <w:pPr>
        <w:pStyle w:val="SmallNote"/>
        <w:jc w:val="center"/>
      </w:pPr>
      <w:r>
        <w:t>Screenshot: Registered Card menu with loyalty-card, credit-card, and account options.</w:t>
      </w:r>
    </w:p>
    <w:p w14:paraId="43DD985E" w14:textId="77777777" w:rsidR="00DC4906" w:rsidRDefault="00000000">
      <w:pPr>
        <w:pStyle w:val="Heading4"/>
      </w:pPr>
      <w:r>
        <w:t>Registered card functions</w:t>
      </w:r>
    </w:p>
    <w:p w14:paraId="272B3733" w14:textId="77777777" w:rsidR="00DC4906" w:rsidRDefault="00000000">
      <w:pPr>
        <w:pStyle w:val="ListBullet"/>
      </w:pPr>
      <w:r>
        <w:t>Search registered customers and view associated loyalty cards.</w:t>
      </w:r>
    </w:p>
    <w:p w14:paraId="3FF16C54" w14:textId="77777777" w:rsidR="00DC4906" w:rsidRDefault="00000000">
      <w:pPr>
        <w:pStyle w:val="ListBullet"/>
      </w:pPr>
      <w:r>
        <w:t>Review customer profile information, recharge/history, and card status according to permissions.</w:t>
      </w:r>
    </w:p>
    <w:p w14:paraId="2BD5B353" w14:textId="77777777" w:rsidR="00DC4906" w:rsidRDefault="00000000">
      <w:pPr>
        <w:pStyle w:val="ListBullet"/>
      </w:pPr>
      <w:r>
        <w:t>Export customer data only for an authorized business purpose and protect the file as customer data.</w:t>
      </w:r>
    </w:p>
    <w:p w14:paraId="404D44B4" w14:textId="77777777" w:rsidR="00DC4906" w:rsidRDefault="00000000">
      <w:pPr>
        <w:pStyle w:val="ListBullet"/>
      </w:pPr>
      <w:r>
        <w:t>Use the customer registration workflow rather than manually inventing a duplicate profile when the customer already exists.</w:t>
      </w:r>
    </w:p>
    <w:p w14:paraId="6F518727" w14:textId="77777777" w:rsidR="00DC4906" w:rsidRDefault="00000000">
      <w:pPr>
        <w:pStyle w:val="Metadata"/>
        <w:spacing w:after="160"/>
      </w:pPr>
      <w:r>
        <w:rPr>
          <w:b/>
        </w:rPr>
        <w:t>ARTICLE END: KB-REF-026</w:t>
      </w:r>
    </w:p>
    <w:p w14:paraId="25BAD43D" w14:textId="77777777" w:rsidR="00DC4906" w:rsidRDefault="00000000">
      <w:pPr>
        <w:pStyle w:val="Metadata"/>
        <w:keepNext/>
      </w:pPr>
      <w:r>
        <w:rPr>
          <w:b/>
        </w:rPr>
        <w:t>ARTICLE START: KB-REF-027</w:t>
      </w:r>
    </w:p>
    <w:p w14:paraId="0B6CDF63" w14:textId="77777777" w:rsidR="00DC4906" w:rsidRDefault="00000000">
      <w:pPr>
        <w:pStyle w:val="Heading3"/>
        <w:pBdr>
          <w:bottom w:val="single" w:sz="4" w:space="1" w:color="C7D4DC"/>
        </w:pBdr>
      </w:pPr>
      <w:r>
        <w:t>KB-REF-027 - Customer Portal, Mobile Pay, Virtual Cards, Privacy, and Account Deletion</w:t>
      </w:r>
    </w:p>
    <w:p w14:paraId="6AC2876B" w14:textId="77777777" w:rsidR="00DC4906" w:rsidRDefault="00000000">
      <w:pPr>
        <w:pStyle w:val="Metadata"/>
      </w:pPr>
      <w:r>
        <w:rPr>
          <w:b/>
          <w:color w:val="173C5A"/>
        </w:rPr>
        <w:t xml:space="preserve">STATUS: </w:t>
      </w:r>
      <w:r>
        <w:t>CURRENT CONSOLIDATED GUIDANCE</w:t>
      </w:r>
    </w:p>
    <w:p w14:paraId="43D20563" w14:textId="77777777" w:rsidR="00DC4906" w:rsidRDefault="00000000">
      <w:pPr>
        <w:pStyle w:val="Metadata"/>
      </w:pPr>
      <w:r>
        <w:rPr>
          <w:b/>
          <w:color w:val="173C5A"/>
        </w:rPr>
        <w:t xml:space="preserve">METADATA: </w:t>
      </w:r>
      <w:r>
        <w:t xml:space="preserve">category=Software/Portal Guidance; product=SpyderWash ecosystem; audience=Internal support reference; intent=Customer Portal, Mobile Pay, Virtual Cards, Privacy, and Account Deletion; </w:t>
      </w:r>
      <w:proofErr w:type="spellStart"/>
      <w:r>
        <w:t>search_terms</w:t>
      </w:r>
      <w:proofErr w:type="spellEnd"/>
      <w:r>
        <w:t>=customer; portal; mobile; pay; virtual; cards; privacy; account; deletion</w:t>
      </w:r>
    </w:p>
    <w:p w14:paraId="6B2587EB" w14:textId="77777777" w:rsidR="00DC4906" w:rsidRDefault="00000000">
      <w:pPr>
        <w:pStyle w:val="Heading4"/>
      </w:pPr>
      <w:r>
        <w:t>Registration</w:t>
      </w:r>
    </w:p>
    <w:p w14:paraId="19DC4439" w14:textId="77777777" w:rsidR="00DC4906" w:rsidRDefault="00000000">
      <w:pPr>
        <w:pStyle w:val="SourceBlock"/>
      </w:pPr>
      <w:r>
        <w:t>Feature: Registration.</w:t>
      </w:r>
    </w:p>
    <w:p w14:paraId="3232104E" w14:textId="77777777" w:rsidR="00DC4906" w:rsidRDefault="00000000">
      <w:pPr>
        <w:pStyle w:val="SourceBlock"/>
      </w:pPr>
      <w:r>
        <w:t>Customer use: Create customer account and associate loyalty card.</w:t>
      </w:r>
    </w:p>
    <w:p w14:paraId="45A852C2" w14:textId="77777777" w:rsidR="00DC4906" w:rsidRDefault="00000000">
      <w:pPr>
        <w:pStyle w:val="SourceBlock"/>
      </w:pPr>
      <w:r>
        <w:rPr>
          <w:b/>
          <w:color w:val="526979"/>
        </w:rPr>
        <w:t xml:space="preserve">Support notes: </w:t>
      </w:r>
      <w:r>
        <w:t>Confirm email/phone, duplicate accounts, correct operator/location, and card number.</w:t>
      </w:r>
    </w:p>
    <w:p w14:paraId="657BAED2" w14:textId="77777777" w:rsidR="00DC4906" w:rsidRDefault="00000000">
      <w:pPr>
        <w:pStyle w:val="Heading4"/>
      </w:pPr>
      <w:r>
        <w:t>Balance and recharge</w:t>
      </w:r>
    </w:p>
    <w:p w14:paraId="54EEA007" w14:textId="77777777" w:rsidR="00DC4906" w:rsidRDefault="00000000">
      <w:pPr>
        <w:pStyle w:val="SourceBlock"/>
      </w:pPr>
      <w:r>
        <w:t>Feature: Balance and recharge.</w:t>
      </w:r>
    </w:p>
    <w:p w14:paraId="617E2267" w14:textId="77777777" w:rsidR="00DC4906" w:rsidRDefault="00000000">
      <w:pPr>
        <w:pStyle w:val="SourceBlock"/>
      </w:pPr>
      <w:r>
        <w:t>Customer use: View/add stored value.</w:t>
      </w:r>
    </w:p>
    <w:p w14:paraId="3EFABEE8" w14:textId="77777777" w:rsidR="00DC4906" w:rsidRDefault="00000000">
      <w:pPr>
        <w:pStyle w:val="SourceBlock"/>
      </w:pPr>
      <w:r>
        <w:rPr>
          <w:b/>
          <w:color w:val="526979"/>
        </w:rPr>
        <w:t xml:space="preserve">Support notes: </w:t>
      </w:r>
      <w:r>
        <w:t>Identify reload method, bonus, receipt, and card history for discrepancies.</w:t>
      </w:r>
    </w:p>
    <w:p w14:paraId="347A9CEE" w14:textId="77777777" w:rsidR="00DC4906" w:rsidRDefault="00000000">
      <w:pPr>
        <w:pStyle w:val="Heading4"/>
      </w:pPr>
      <w:r>
        <w:t>Transaction history</w:t>
      </w:r>
    </w:p>
    <w:p w14:paraId="5EE31759" w14:textId="77777777" w:rsidR="00DC4906" w:rsidRDefault="00000000">
      <w:pPr>
        <w:pStyle w:val="SourceBlock"/>
      </w:pPr>
      <w:r>
        <w:t>Feature: Transaction history.</w:t>
      </w:r>
    </w:p>
    <w:p w14:paraId="490396B6" w14:textId="77777777" w:rsidR="00DC4906" w:rsidRDefault="00000000">
      <w:pPr>
        <w:pStyle w:val="SourceBlock"/>
      </w:pPr>
      <w:r>
        <w:t>Customer use: Review card activity.</w:t>
      </w:r>
    </w:p>
    <w:p w14:paraId="29B994BE" w14:textId="77777777" w:rsidR="00DC4906" w:rsidRDefault="00000000">
      <w:pPr>
        <w:pStyle w:val="SourceBlock"/>
      </w:pPr>
      <w:r>
        <w:rPr>
          <w:b/>
          <w:color w:val="526979"/>
        </w:rPr>
        <w:t xml:space="preserve">Support notes: </w:t>
      </w:r>
      <w:r>
        <w:t>May not replace operator/processor reports for disputes.</w:t>
      </w:r>
    </w:p>
    <w:p w14:paraId="4F8C0195" w14:textId="77777777" w:rsidR="00DC4906" w:rsidRDefault="00000000">
      <w:pPr>
        <w:pStyle w:val="Heading4"/>
      </w:pPr>
      <w:r>
        <w:t>Virtual Card Number</w:t>
      </w:r>
    </w:p>
    <w:p w14:paraId="492592AF" w14:textId="77777777" w:rsidR="00DC4906" w:rsidRDefault="00000000">
      <w:pPr>
        <w:pStyle w:val="SourceBlock"/>
      </w:pPr>
      <w:r>
        <w:t>Feature: Virtual Card Number.</w:t>
      </w:r>
    </w:p>
    <w:p w14:paraId="41793072" w14:textId="77777777" w:rsidR="00DC4906" w:rsidRDefault="00000000">
      <w:pPr>
        <w:pStyle w:val="SourceBlock"/>
      </w:pPr>
      <w:r>
        <w:t>Customer use: Mobile representation of customer card.</w:t>
      </w:r>
    </w:p>
    <w:p w14:paraId="61445C54" w14:textId="77777777" w:rsidR="00DC4906" w:rsidRDefault="00000000">
      <w:pPr>
        <w:pStyle w:val="SourceBlock"/>
      </w:pPr>
      <w:r>
        <w:rPr>
          <w:b/>
          <w:color w:val="526979"/>
        </w:rPr>
        <w:t xml:space="preserve">Support notes: </w:t>
      </w:r>
      <w:r>
        <w:t>Use VCN to locate activity where supported; do not confuse with bank-card number.</w:t>
      </w:r>
    </w:p>
    <w:p w14:paraId="1696F755" w14:textId="77777777" w:rsidR="00DC4906" w:rsidRDefault="00000000">
      <w:pPr>
        <w:pStyle w:val="Heading4"/>
      </w:pPr>
      <w:r>
        <w:t>SpyderWatch</w:t>
      </w:r>
    </w:p>
    <w:p w14:paraId="389B322D" w14:textId="77777777" w:rsidR="00DC4906" w:rsidRDefault="00000000">
      <w:pPr>
        <w:pStyle w:val="SourceBlock"/>
      </w:pPr>
      <w:r>
        <w:t>Feature: SpyderWatch.</w:t>
      </w:r>
    </w:p>
    <w:p w14:paraId="34E0A7F6" w14:textId="77777777" w:rsidR="00DC4906" w:rsidRDefault="00000000">
      <w:pPr>
        <w:pStyle w:val="SourceBlock"/>
      </w:pPr>
      <w:r>
        <w:t>Customer use: View availability/alerts.</w:t>
      </w:r>
    </w:p>
    <w:p w14:paraId="29986A60" w14:textId="77777777" w:rsidR="00DC4906" w:rsidRDefault="00000000">
      <w:pPr>
        <w:pStyle w:val="SourceBlock"/>
      </w:pPr>
      <w:r>
        <w:rPr>
          <w:b/>
          <w:color w:val="526979"/>
        </w:rPr>
        <w:t xml:space="preserve">Support notes: </w:t>
      </w:r>
      <w:r>
        <w:t>Depends on enabled location/machines and accurate runtime.</w:t>
      </w:r>
    </w:p>
    <w:p w14:paraId="5735AED4" w14:textId="77777777" w:rsidR="00DC4906" w:rsidRDefault="00000000">
      <w:pPr>
        <w:pStyle w:val="Heading4"/>
      </w:pPr>
      <w:r>
        <w:t>Privacy policy</w:t>
      </w:r>
    </w:p>
    <w:p w14:paraId="4180DF92" w14:textId="77777777" w:rsidR="00DC4906" w:rsidRDefault="00000000">
      <w:pPr>
        <w:pStyle w:val="SourceBlock"/>
      </w:pPr>
      <w:r>
        <w:t>Feature: Privacy policy.</w:t>
      </w:r>
    </w:p>
    <w:p w14:paraId="080DB4BE" w14:textId="77777777" w:rsidR="00DC4906" w:rsidRDefault="00000000">
      <w:pPr>
        <w:pStyle w:val="SourceBlock"/>
      </w:pPr>
      <w:r>
        <w:t>Customer use: Explains data collection/use and rights.</w:t>
      </w:r>
    </w:p>
    <w:p w14:paraId="10DB8231" w14:textId="77777777" w:rsidR="00DC4906" w:rsidRDefault="00000000">
      <w:pPr>
        <w:pStyle w:val="SourceBlock"/>
      </w:pPr>
      <w:r>
        <w:rPr>
          <w:b/>
          <w:color w:val="526979"/>
        </w:rPr>
        <w:t xml:space="preserve">Support notes: </w:t>
      </w:r>
      <w:r>
        <w:t>Use current published policy for legal/privacy questions.</w:t>
      </w:r>
    </w:p>
    <w:p w14:paraId="501E48DF" w14:textId="77777777" w:rsidR="00DC4906" w:rsidRDefault="00000000">
      <w:pPr>
        <w:pStyle w:val="Heading4"/>
      </w:pPr>
      <w:r>
        <w:t>Account deletion</w:t>
      </w:r>
    </w:p>
    <w:p w14:paraId="34DE8042" w14:textId="77777777" w:rsidR="00DC4906" w:rsidRDefault="00000000">
      <w:pPr>
        <w:pStyle w:val="SourceBlock"/>
      </w:pPr>
      <w:r>
        <w:t>Feature: Account deletion.</w:t>
      </w:r>
    </w:p>
    <w:p w14:paraId="56EB375F" w14:textId="77777777" w:rsidR="00DC4906" w:rsidRDefault="00000000">
      <w:pPr>
        <w:pStyle w:val="SourceBlock"/>
      </w:pPr>
      <w:r>
        <w:t>Customer use: Customer requests irreversible profile deletion.</w:t>
      </w:r>
    </w:p>
    <w:p w14:paraId="18B817B9" w14:textId="77777777" w:rsidR="00DC4906" w:rsidRDefault="00000000">
      <w:pPr>
        <w:pStyle w:val="SourceBlock"/>
      </w:pPr>
      <w:r>
        <w:rPr>
          <w:b/>
          <w:color w:val="526979"/>
        </w:rPr>
        <w:t xml:space="preserve">Support notes: </w:t>
      </w:r>
      <w:r>
        <w:t>Follow the published Request Deletion workflow; distinguish from service cancellation.</w:t>
      </w:r>
    </w:p>
    <w:p w14:paraId="6972D05F" w14:textId="77777777" w:rsidR="00DC4906" w:rsidRDefault="00000000">
      <w:pPr>
        <w:pStyle w:val="SourceBlock"/>
      </w:pPr>
      <w:r>
        <w:t>Customer account deletion: https://www.spyderwash.com/AccountDeletionStep.aspx — Published deletion workflow; irreversible once confirmed.</w:t>
      </w:r>
    </w:p>
    <w:p w14:paraId="74B0C73E" w14:textId="77777777" w:rsidR="00DC4906" w:rsidRDefault="00000000">
      <w:pPr>
        <w:pStyle w:val="SourceBlock"/>
      </w:pPr>
      <w:r>
        <w:lastRenderedPageBreak/>
        <w:t>Privacy Policy: https://www.spyderwash.com/PrivacyPolicy.aspx — Current public privacy terms and contact path.</w:t>
      </w:r>
    </w:p>
    <w:p w14:paraId="3CD88398" w14:textId="77777777" w:rsidR="00DC4906" w:rsidRDefault="00000000">
      <w:pPr>
        <w:pStyle w:val="SourceBlock"/>
      </w:pPr>
      <w:r>
        <w:rPr>
          <w:b/>
          <w:color w:val="173C5A"/>
        </w:rPr>
        <w:t xml:space="preserve">IMPORTANT: </w:t>
      </w:r>
      <w:r>
        <w:t>Data handling Before exporting customer lists, statements, or histories, confirm the requestor’s authority, limit the date/location scope, transmit through an approved method, and delete local working copies when no longer needed.</w:t>
      </w:r>
    </w:p>
    <w:p w14:paraId="593D319D" w14:textId="77777777" w:rsidR="00DC4906" w:rsidRDefault="00000000">
      <w:pPr>
        <w:pStyle w:val="SourceSubheading"/>
      </w:pPr>
      <w:r>
        <w:t>PART IV</w:t>
      </w:r>
    </w:p>
    <w:p w14:paraId="1BA5343F" w14:textId="77777777" w:rsidR="00DC4906" w:rsidRDefault="00000000">
      <w:pPr>
        <w:pStyle w:val="SourceBlock"/>
      </w:pPr>
      <w:r>
        <w:t>SPYDERWASH POS, WORKFLOW, AND PUD.</w:t>
      </w:r>
    </w:p>
    <w:p w14:paraId="2BD2110E" w14:textId="77777777" w:rsidR="00DC4906" w:rsidRDefault="00000000">
      <w:pPr>
        <w:pStyle w:val="SourceBlock"/>
      </w:pPr>
      <w:r>
        <w:t>Provisioning, users, customers, items, orders, payments, peripherals, reports, and workflow controls.</w:t>
      </w:r>
    </w:p>
    <w:p w14:paraId="34E51A75" w14:textId="77777777" w:rsidR="00DC4906" w:rsidRDefault="00000000">
      <w:pPr>
        <w:pStyle w:val="Metadata"/>
        <w:spacing w:after="160"/>
      </w:pPr>
      <w:r>
        <w:rPr>
          <w:b/>
        </w:rPr>
        <w:t>ARTICLE END: KB-REF-027</w:t>
      </w:r>
    </w:p>
    <w:p w14:paraId="5434C236" w14:textId="77777777" w:rsidR="00DC4906" w:rsidRDefault="00000000">
      <w:pPr>
        <w:pStyle w:val="Heading2"/>
      </w:pPr>
      <w:r>
        <w:t>POS, Workflow, PUD, Reports, and Peripherals</w:t>
      </w:r>
    </w:p>
    <w:p w14:paraId="070B64F1" w14:textId="77777777" w:rsidR="00DC4906" w:rsidRDefault="00000000">
      <w:pPr>
        <w:pStyle w:val="Metadata"/>
        <w:keepNext/>
      </w:pPr>
      <w:r>
        <w:rPr>
          <w:b/>
        </w:rPr>
        <w:t>ARTICLE START: KB-REF-028</w:t>
      </w:r>
    </w:p>
    <w:p w14:paraId="5B2C246D" w14:textId="77777777" w:rsidR="00DC4906" w:rsidRDefault="00000000">
      <w:pPr>
        <w:pStyle w:val="Heading3"/>
        <w:pBdr>
          <w:bottom w:val="single" w:sz="4" w:space="1" w:color="C7D4DC"/>
        </w:pBdr>
      </w:pPr>
      <w:r>
        <w:t>KB-REF-028 - POS System Overview and Provisioning</w:t>
      </w:r>
    </w:p>
    <w:p w14:paraId="477E5040" w14:textId="77777777" w:rsidR="00DC4906" w:rsidRDefault="00000000">
      <w:pPr>
        <w:pStyle w:val="Metadata"/>
      </w:pPr>
      <w:r>
        <w:rPr>
          <w:b/>
          <w:color w:val="173C5A"/>
        </w:rPr>
        <w:t xml:space="preserve">STATUS: </w:t>
      </w:r>
      <w:r>
        <w:t>CURRENT CONSOLIDATED GUIDANCE</w:t>
      </w:r>
    </w:p>
    <w:p w14:paraId="53D97B3E" w14:textId="77777777" w:rsidR="00DC4906" w:rsidRDefault="00000000">
      <w:pPr>
        <w:pStyle w:val="Metadata"/>
      </w:pPr>
      <w:r>
        <w:rPr>
          <w:b/>
          <w:color w:val="173C5A"/>
        </w:rPr>
        <w:t xml:space="preserve">METADATA: </w:t>
      </w:r>
      <w:r>
        <w:t xml:space="preserve">category=Attendant Management; product=SpyderWash ecosystem; audience=Internal support reference; intent=POS System Overview and Provisioning; </w:t>
      </w:r>
      <w:proofErr w:type="spellStart"/>
      <w:r>
        <w:t>search_terms</w:t>
      </w:r>
      <w:proofErr w:type="spellEnd"/>
      <w:r>
        <w:t>=pos; system; overview; provisioning</w:t>
      </w:r>
    </w:p>
    <w:p w14:paraId="5959EB1D" w14:textId="77777777" w:rsidR="00DC4906" w:rsidRDefault="00000000">
      <w:pPr>
        <w:pStyle w:val="SourceBlock"/>
      </w:pPr>
      <w:r>
        <w:t>The SpyderWash POS is an Android-based attended-laundry platform designed for Wash-Dry-Fold intake, retail/service sales, customer accounts, commercial payment terms, pickup-date options, payments, receipts and labels, inventory, time clock, cash reconciliation, order tracking, attendant checklists, workflow cards, and optional Pickup &amp; Delivery.</w:t>
      </w:r>
    </w:p>
    <w:p w14:paraId="699D9F75" w14:textId="77777777" w:rsidR="00DC4906" w:rsidRDefault="00000000">
      <w:pPr>
        <w:pStyle w:val="SourceBlock"/>
      </w:pPr>
      <w:r>
        <w:t>Some features are optional and must be enabled or provisioned. Do not assume that two locations or two POS terminals expose identical controls.</w:t>
      </w:r>
    </w:p>
    <w:p w14:paraId="5EFB493B" w14:textId="77777777" w:rsidR="00DC4906" w:rsidRDefault="00000000">
      <w:pPr>
        <w:pStyle w:val="Heading4"/>
      </w:pPr>
      <w:r>
        <w:t>POS ID</w:t>
      </w:r>
    </w:p>
    <w:p w14:paraId="693554B1" w14:textId="77777777" w:rsidR="00DC4906" w:rsidRDefault="00000000">
      <w:pPr>
        <w:pStyle w:val="SourceBlock"/>
      </w:pPr>
      <w:r>
        <w:t>Component / setting: POS ID.</w:t>
      </w:r>
    </w:p>
    <w:p w14:paraId="3DFEF898" w14:textId="77777777" w:rsidR="00DC4906" w:rsidRDefault="00000000">
      <w:pPr>
        <w:pStyle w:val="SourceBlock"/>
      </w:pPr>
      <w:r>
        <w:t>Purpose: Unique terminal identifier.</w:t>
      </w:r>
    </w:p>
    <w:p w14:paraId="7993C771" w14:textId="77777777" w:rsidR="00DC4906" w:rsidRDefault="00000000">
      <w:pPr>
        <w:pStyle w:val="SourceBlock"/>
      </w:pPr>
      <w:r>
        <w:rPr>
          <w:b/>
          <w:color w:val="526979"/>
        </w:rPr>
        <w:t xml:space="preserve">Provisioning note: </w:t>
      </w:r>
      <w:r>
        <w:t>Record for support, version deployment, and escalation.</w:t>
      </w:r>
    </w:p>
    <w:p w14:paraId="35572D4B" w14:textId="77777777" w:rsidR="00DC4906" w:rsidRDefault="00000000">
      <w:pPr>
        <w:pStyle w:val="Heading4"/>
      </w:pPr>
      <w:r>
        <w:t>Model Name</w:t>
      </w:r>
    </w:p>
    <w:p w14:paraId="6C7157A8" w14:textId="77777777" w:rsidR="00DC4906" w:rsidRDefault="00000000">
      <w:pPr>
        <w:pStyle w:val="SourceBlock"/>
      </w:pPr>
      <w:r>
        <w:t>Component / setting: Model Name.</w:t>
      </w:r>
    </w:p>
    <w:p w14:paraId="533CB7D3" w14:textId="77777777" w:rsidR="00DC4906" w:rsidRDefault="00000000">
      <w:pPr>
        <w:pStyle w:val="SourceBlock"/>
      </w:pPr>
      <w:r>
        <w:t>Purpose: Human-readable terminal description.</w:t>
      </w:r>
    </w:p>
    <w:p w14:paraId="5B64F3CA" w14:textId="77777777" w:rsidR="00DC4906" w:rsidRDefault="00000000">
      <w:pPr>
        <w:pStyle w:val="SourceBlock"/>
      </w:pPr>
      <w:r>
        <w:rPr>
          <w:b/>
          <w:color w:val="526979"/>
        </w:rPr>
        <w:t xml:space="preserve">Provisioning note: </w:t>
      </w:r>
      <w:r>
        <w:t>Common convention: Operator Code + Location Number + “SpyderWash POS.”</w:t>
      </w:r>
    </w:p>
    <w:p w14:paraId="4AE979ED" w14:textId="77777777" w:rsidR="00DC4906" w:rsidRDefault="00000000">
      <w:pPr>
        <w:pStyle w:val="Heading4"/>
      </w:pPr>
      <w:r>
        <w:t>Location</w:t>
      </w:r>
    </w:p>
    <w:p w14:paraId="79F7685D" w14:textId="77777777" w:rsidR="00DC4906" w:rsidRDefault="00000000">
      <w:pPr>
        <w:pStyle w:val="SourceBlock"/>
      </w:pPr>
      <w:r>
        <w:t>Component / setting: Location.</w:t>
      </w:r>
    </w:p>
    <w:p w14:paraId="236BADE0" w14:textId="77777777" w:rsidR="00DC4906" w:rsidRDefault="00000000">
      <w:pPr>
        <w:pStyle w:val="SourceBlock"/>
      </w:pPr>
      <w:r>
        <w:t>Purpose: Assigned laundromat/site.</w:t>
      </w:r>
    </w:p>
    <w:p w14:paraId="74FA280A" w14:textId="77777777" w:rsidR="00DC4906" w:rsidRDefault="00000000">
      <w:pPr>
        <w:pStyle w:val="SourceBlock"/>
      </w:pPr>
      <w:r>
        <w:rPr>
          <w:b/>
          <w:color w:val="526979"/>
        </w:rPr>
        <w:t xml:space="preserve">Provisioning note: </w:t>
      </w:r>
      <w:r>
        <w:t>Must match customer, inventory, reporting, and workflow scope.</w:t>
      </w:r>
    </w:p>
    <w:p w14:paraId="3BDEF448" w14:textId="77777777" w:rsidR="00DC4906" w:rsidRDefault="00000000">
      <w:pPr>
        <w:pStyle w:val="Heading4"/>
      </w:pPr>
      <w:r>
        <w:t>Workflow Tab Passcode</w:t>
      </w:r>
    </w:p>
    <w:p w14:paraId="734E302A" w14:textId="77777777" w:rsidR="00DC4906" w:rsidRDefault="00000000">
      <w:pPr>
        <w:pStyle w:val="SourceBlock"/>
      </w:pPr>
      <w:r>
        <w:t>Component / setting: Workflow Tab Passcode.</w:t>
      </w:r>
    </w:p>
    <w:p w14:paraId="199ABC70" w14:textId="77777777" w:rsidR="00DC4906" w:rsidRDefault="00000000">
      <w:pPr>
        <w:pStyle w:val="SourceBlock"/>
      </w:pPr>
      <w:r>
        <w:t>Purpose: Controls Workflow Tablet access.</w:t>
      </w:r>
    </w:p>
    <w:p w14:paraId="603BCDDB" w14:textId="77777777" w:rsidR="00DC4906" w:rsidRDefault="00000000">
      <w:pPr>
        <w:pStyle w:val="SourceBlock"/>
      </w:pPr>
      <w:r>
        <w:rPr>
          <w:b/>
          <w:color w:val="526979"/>
        </w:rPr>
        <w:t xml:space="preserve">Provisioning note: </w:t>
      </w:r>
      <w:r>
        <w:t>Can be changed through Manage POS System.</w:t>
      </w:r>
    </w:p>
    <w:p w14:paraId="71553B19" w14:textId="77777777" w:rsidR="00DC4906" w:rsidRDefault="00000000">
      <w:pPr>
        <w:pStyle w:val="Heading4"/>
      </w:pPr>
      <w:r>
        <w:t>CC Fees (%)</w:t>
      </w:r>
    </w:p>
    <w:p w14:paraId="6DC9278A" w14:textId="77777777" w:rsidR="00DC4906" w:rsidRDefault="00000000">
      <w:pPr>
        <w:pStyle w:val="SourceBlock"/>
      </w:pPr>
      <w:r>
        <w:rPr>
          <w:b/>
          <w:color w:val="526979"/>
        </w:rPr>
        <w:t xml:space="preserve">Component / setting: </w:t>
      </w:r>
      <w:r>
        <w:t>CC Fees (%)</w:t>
      </w:r>
    </w:p>
    <w:p w14:paraId="58FEC3E8" w14:textId="77777777" w:rsidR="00DC4906" w:rsidRDefault="00000000">
      <w:pPr>
        <w:pStyle w:val="SourceBlock"/>
      </w:pPr>
      <w:r>
        <w:t>Purpose: POS customer card-fee setting where permitted.</w:t>
      </w:r>
    </w:p>
    <w:p w14:paraId="40AE6EFA" w14:textId="77777777" w:rsidR="00DC4906" w:rsidRDefault="00000000">
      <w:pPr>
        <w:pStyle w:val="SourceBlock"/>
      </w:pPr>
      <w:r>
        <w:rPr>
          <w:b/>
          <w:color w:val="526979"/>
        </w:rPr>
        <w:t xml:space="preserve">Provisioning note: </w:t>
      </w:r>
      <w:r>
        <w:t>Must comply with law, card rules, processor agreement, and operator policy.</w:t>
      </w:r>
    </w:p>
    <w:p w14:paraId="7EE44289" w14:textId="77777777" w:rsidR="00DC4906" w:rsidRDefault="00000000">
      <w:pPr>
        <w:pStyle w:val="Heading4"/>
      </w:pPr>
      <w:r>
        <w:t>Enable Text Alert</w:t>
      </w:r>
    </w:p>
    <w:p w14:paraId="15D97A2F" w14:textId="77777777" w:rsidR="00DC4906" w:rsidRDefault="00000000">
      <w:pPr>
        <w:pStyle w:val="SourceBlock"/>
      </w:pPr>
      <w:r>
        <w:t>Component / setting: Enable Text Alert.</w:t>
      </w:r>
    </w:p>
    <w:p w14:paraId="53310CA7" w14:textId="77777777" w:rsidR="00DC4906" w:rsidRDefault="00000000">
      <w:pPr>
        <w:pStyle w:val="SourceBlock"/>
      </w:pPr>
      <w:r>
        <w:t>Purpose: PUD/POS text notification feature flag.</w:t>
      </w:r>
    </w:p>
    <w:p w14:paraId="1BBF499F" w14:textId="77777777" w:rsidR="00DC4906" w:rsidRDefault="00000000">
      <w:pPr>
        <w:pStyle w:val="SourceBlock"/>
      </w:pPr>
      <w:r>
        <w:rPr>
          <w:b/>
          <w:color w:val="526979"/>
        </w:rPr>
        <w:t xml:space="preserve">Provisioning note: </w:t>
      </w:r>
      <w:r>
        <w:t>Availability and behavior depend on production implementation.</w:t>
      </w:r>
    </w:p>
    <w:p w14:paraId="14782245" w14:textId="77777777" w:rsidR="00DC4906" w:rsidRDefault="00000000">
      <w:pPr>
        <w:pStyle w:val="Heading4"/>
      </w:pPr>
      <w:r>
        <w:t>Enable PUD</w:t>
      </w:r>
    </w:p>
    <w:p w14:paraId="5FC76BCF" w14:textId="77777777" w:rsidR="00DC4906" w:rsidRDefault="00000000">
      <w:pPr>
        <w:pStyle w:val="SourceBlock"/>
      </w:pPr>
      <w:r>
        <w:t>Component / setting: Enable PUD.</w:t>
      </w:r>
    </w:p>
    <w:p w14:paraId="007FCDA1" w14:textId="77777777" w:rsidR="00DC4906" w:rsidRDefault="00000000">
      <w:pPr>
        <w:pStyle w:val="SourceBlock"/>
      </w:pPr>
      <w:r>
        <w:t>Purpose: Allows Pickup &amp; Delivery functions.</w:t>
      </w:r>
    </w:p>
    <w:p w14:paraId="42003C68" w14:textId="77777777" w:rsidR="00DC4906" w:rsidRDefault="00000000">
      <w:pPr>
        <w:pStyle w:val="SourceBlock"/>
      </w:pPr>
      <w:r>
        <w:rPr>
          <w:b/>
          <w:color w:val="526979"/>
        </w:rPr>
        <w:t xml:space="preserve">Provisioning note: </w:t>
      </w:r>
      <w:r>
        <w:t>Typically provisioned/authorized; not a casual operator toggle.</w:t>
      </w:r>
    </w:p>
    <w:p w14:paraId="1E1A2DFD" w14:textId="77777777" w:rsidR="00DC4906" w:rsidRDefault="00000000">
      <w:pPr>
        <w:pStyle w:val="Heading4"/>
      </w:pPr>
      <w:r>
        <w:lastRenderedPageBreak/>
        <w:t>Enable Signature</w:t>
      </w:r>
    </w:p>
    <w:p w14:paraId="6D62F76F" w14:textId="77777777" w:rsidR="00DC4906" w:rsidRDefault="00000000">
      <w:pPr>
        <w:pStyle w:val="SourceBlock"/>
      </w:pPr>
      <w:r>
        <w:t>Component / setting: Enable Signature.</w:t>
      </w:r>
    </w:p>
    <w:p w14:paraId="08BB43D4" w14:textId="77777777" w:rsidR="00DC4906" w:rsidRDefault="00000000">
      <w:pPr>
        <w:pStyle w:val="SourceBlock"/>
      </w:pPr>
      <w:r>
        <w:t>Purpose: Requires signature before qualifying pickup completion.</w:t>
      </w:r>
    </w:p>
    <w:p w14:paraId="1325E214" w14:textId="77777777" w:rsidR="00DC4906" w:rsidRDefault="00000000">
      <w:pPr>
        <w:pStyle w:val="SourceBlock"/>
      </w:pPr>
      <w:r>
        <w:rPr>
          <w:b/>
          <w:color w:val="526979"/>
        </w:rPr>
        <w:t xml:space="preserve">Provisioning note: </w:t>
      </w:r>
      <w:r>
        <w:t>Optional.</w:t>
      </w:r>
    </w:p>
    <w:p w14:paraId="2F5EC660" w14:textId="77777777" w:rsidR="00DC4906" w:rsidRDefault="00000000">
      <w:pPr>
        <w:pStyle w:val="Heading4"/>
      </w:pPr>
      <w:r>
        <w:t>Enable Weight Check</w:t>
      </w:r>
    </w:p>
    <w:p w14:paraId="61ED11B0" w14:textId="77777777" w:rsidR="00DC4906" w:rsidRDefault="00000000">
      <w:pPr>
        <w:pStyle w:val="SourceBlock"/>
      </w:pPr>
      <w:r>
        <w:t>Component / setting: Enable Weight Check.</w:t>
      </w:r>
    </w:p>
    <w:p w14:paraId="5ECC6B58" w14:textId="77777777" w:rsidR="00DC4906" w:rsidRDefault="00000000">
      <w:pPr>
        <w:pStyle w:val="SourceBlock"/>
      </w:pPr>
      <w:r>
        <w:t>Purpose: Requires weight verification before qualifying pickup completion.</w:t>
      </w:r>
    </w:p>
    <w:p w14:paraId="633F0A13" w14:textId="77777777" w:rsidR="00DC4906" w:rsidRDefault="00000000">
      <w:pPr>
        <w:pStyle w:val="SourceBlock"/>
      </w:pPr>
      <w:r>
        <w:rPr>
          <w:b/>
          <w:color w:val="526979"/>
        </w:rPr>
        <w:t xml:space="preserve">Provisioning note: </w:t>
      </w:r>
      <w:r>
        <w:t>Optional.</w:t>
      </w:r>
    </w:p>
    <w:p w14:paraId="04726574" w14:textId="77777777" w:rsidR="00DC4906" w:rsidRDefault="00000000">
      <w:pPr>
        <w:pStyle w:val="Heading4"/>
      </w:pPr>
      <w:r>
        <w:t>Attendant Checklist</w:t>
      </w:r>
    </w:p>
    <w:p w14:paraId="33AAD1DB" w14:textId="77777777" w:rsidR="00DC4906" w:rsidRDefault="00000000">
      <w:pPr>
        <w:pStyle w:val="SourceBlock"/>
      </w:pPr>
      <w:r>
        <w:t>Component / setting: Attendant Checklist.</w:t>
      </w:r>
    </w:p>
    <w:p w14:paraId="3B4199AC" w14:textId="77777777" w:rsidR="00DC4906" w:rsidRDefault="00000000">
      <w:pPr>
        <w:pStyle w:val="SourceBlock"/>
      </w:pPr>
      <w:r>
        <w:t>Purpose: Prompts configured shift/task workflow.</w:t>
      </w:r>
    </w:p>
    <w:p w14:paraId="5EB13087" w14:textId="77777777" w:rsidR="00DC4906" w:rsidRDefault="00000000">
      <w:pPr>
        <w:pStyle w:val="SourceBlock"/>
      </w:pPr>
      <w:r>
        <w:rPr>
          <w:b/>
          <w:color w:val="526979"/>
        </w:rPr>
        <w:t xml:space="preserve">Provisioning note: </w:t>
      </w:r>
      <w:r>
        <w:t>Tasks are operator-created; not preprogrammed.</w:t>
      </w:r>
    </w:p>
    <w:p w14:paraId="4E9F8B1A" w14:textId="77777777" w:rsidR="00DC4906" w:rsidRDefault="00000000">
      <w:pPr>
        <w:pStyle w:val="Heading4"/>
      </w:pPr>
      <w:r>
        <w:t>Workflow Verification</w:t>
      </w:r>
    </w:p>
    <w:p w14:paraId="59A8390A" w14:textId="77777777" w:rsidR="00DC4906" w:rsidRDefault="00000000">
      <w:pPr>
        <w:pStyle w:val="SourceBlock"/>
      </w:pPr>
      <w:r>
        <w:t>Component / setting: Workflow Verification.</w:t>
      </w:r>
    </w:p>
    <w:p w14:paraId="25A1113F" w14:textId="77777777" w:rsidR="00DC4906" w:rsidRDefault="00000000">
      <w:pPr>
        <w:pStyle w:val="SourceBlock"/>
      </w:pPr>
      <w:r>
        <w:t>Purpose: Requires Workflow Card selection during machine assignment.</w:t>
      </w:r>
    </w:p>
    <w:p w14:paraId="2F1F64D8" w14:textId="77777777" w:rsidR="00DC4906" w:rsidRDefault="00000000">
      <w:pPr>
        <w:pStyle w:val="SourceBlock"/>
      </w:pPr>
      <w:r>
        <w:rPr>
          <w:b/>
          <w:color w:val="526979"/>
        </w:rPr>
        <w:t xml:space="preserve">Provisioning note: </w:t>
      </w:r>
      <w:r>
        <w:t>Optional control for accountability.</w:t>
      </w:r>
    </w:p>
    <w:p w14:paraId="626C8CD5" w14:textId="77777777" w:rsidR="00DC4906" w:rsidRDefault="00000000">
      <w:pPr>
        <w:pStyle w:val="SourceBlock"/>
      </w:pPr>
      <w:r>
        <w:rPr>
          <w:b/>
          <w:color w:val="173C5A"/>
        </w:rPr>
        <w:t xml:space="preserve">IMPORTANT: </w:t>
      </w:r>
      <w:r>
        <w:t>Provisioning boundary Pickup &amp; Delivery and Workflow Cards are normally configured during provisioning or through approved support processes. An operator should not enable an unconfigured service solely because a checkbox is visible.</w:t>
      </w:r>
    </w:p>
    <w:p w14:paraId="7963A376" w14:textId="77777777" w:rsidR="00DC4906" w:rsidRDefault="00000000">
      <w:pPr>
        <w:pStyle w:val="Metadata"/>
        <w:spacing w:after="160"/>
      </w:pPr>
      <w:r>
        <w:rPr>
          <w:b/>
        </w:rPr>
        <w:t>ARTICLE END: KB-REF-028</w:t>
      </w:r>
    </w:p>
    <w:p w14:paraId="7E82EF22" w14:textId="77777777" w:rsidR="00DC4906" w:rsidRDefault="00000000">
      <w:pPr>
        <w:pStyle w:val="Metadata"/>
        <w:keepNext/>
      </w:pPr>
      <w:r>
        <w:rPr>
          <w:b/>
        </w:rPr>
        <w:t>ARTICLE START: KB-REF-029</w:t>
      </w:r>
    </w:p>
    <w:p w14:paraId="001CE291" w14:textId="77777777" w:rsidR="00DC4906" w:rsidRDefault="00000000">
      <w:pPr>
        <w:pStyle w:val="Heading3"/>
        <w:pBdr>
          <w:bottom w:val="single" w:sz="4" w:space="1" w:color="C7D4DC"/>
        </w:pBdr>
      </w:pPr>
      <w:r>
        <w:t>KB-REF-029 - POS Internet Connection and Device Control Panel</w:t>
      </w:r>
    </w:p>
    <w:p w14:paraId="6F2C87D9" w14:textId="77777777" w:rsidR="00DC4906" w:rsidRDefault="00000000">
      <w:pPr>
        <w:pStyle w:val="Metadata"/>
      </w:pPr>
      <w:r>
        <w:rPr>
          <w:b/>
          <w:color w:val="173C5A"/>
        </w:rPr>
        <w:t xml:space="preserve">STATUS: </w:t>
      </w:r>
      <w:r>
        <w:t>CURRENT GUIDANCE; ACCOUNT-SPECIFIC VERIFICATION REQUIRED</w:t>
      </w:r>
    </w:p>
    <w:p w14:paraId="1A64925C" w14:textId="77777777" w:rsidR="00DC4906" w:rsidRDefault="00000000">
      <w:pPr>
        <w:pStyle w:val="Metadata"/>
      </w:pPr>
      <w:r>
        <w:rPr>
          <w:b/>
          <w:color w:val="173C5A"/>
        </w:rPr>
        <w:t xml:space="preserve">METADATA: </w:t>
      </w:r>
      <w:r>
        <w:t xml:space="preserve">category=Network Error; product=SpyderWash ecosystem; audience=Internal support reference; intent=POS Internet Connection and Device Control Panel; </w:t>
      </w:r>
      <w:proofErr w:type="spellStart"/>
      <w:r>
        <w:t>search_terms</w:t>
      </w:r>
      <w:proofErr w:type="spellEnd"/>
      <w:r>
        <w:t>=pos; internet; connection; device; control; panel</w:t>
      </w:r>
    </w:p>
    <w:p w14:paraId="1F4FA552" w14:textId="77777777" w:rsidR="00DC4906" w:rsidRDefault="00000000">
      <w:pPr>
        <w:pStyle w:val="SourceBlock"/>
      </w:pPr>
      <w:r>
        <w:t xml:space="preserve">The POS can use Ethernet or Wi-Fi. The official POS guide warns that connecting both simultaneously can produce a “No Internet Connection” message. Select one intended path: disable Wi-Fi when using </w:t>
      </w:r>
      <w:proofErr w:type="gramStart"/>
      <w:r>
        <w:t>Ethernet, or</w:t>
      </w:r>
      <w:proofErr w:type="gramEnd"/>
      <w:r>
        <w:t xml:space="preserve"> disconnect Ethernet when using Wi-Fi.</w:t>
      </w:r>
    </w:p>
    <w:p w14:paraId="4D8602B8" w14:textId="77777777" w:rsidR="00DC4906" w:rsidRDefault="00000000">
      <w:pPr>
        <w:pStyle w:val="SourceBlock"/>
      </w:pPr>
      <w:r>
        <w:t>The Home and Power buttons are located behind the Employee-Facing Display near the Barcode Scanner on the referenced Elo hardware.</w:t>
      </w:r>
    </w:p>
    <w:p w14:paraId="29233512" w14:textId="77777777" w:rsidR="00DC4906" w:rsidRDefault="00000000">
      <w:pPr>
        <w:pStyle w:val="SourceBlock"/>
      </w:pPr>
      <w:r>
        <w:t>1. Press and hold the Home button, then press the Power button to access the device controls.</w:t>
      </w:r>
    </w:p>
    <w:p w14:paraId="46B7C06A" w14:textId="77777777" w:rsidR="00DC4906" w:rsidRDefault="00000000">
      <w:pPr>
        <w:pStyle w:val="SourceBlock"/>
      </w:pPr>
      <w:r>
        <w:t>2. Swipe up to open the Device Control Panel.</w:t>
      </w:r>
    </w:p>
    <w:p w14:paraId="125D8A49" w14:textId="77777777" w:rsidR="00DC4906" w:rsidRDefault="00000000">
      <w:pPr>
        <w:pStyle w:val="SourceBlock"/>
      </w:pPr>
      <w:r>
        <w:t>3. Enter the control-panel password documented for the terminal. The referenced guide uses “1elo”; verify current device management policy before sharing externally.</w:t>
      </w:r>
    </w:p>
    <w:p w14:paraId="298EDBF3" w14:textId="77777777" w:rsidR="00DC4906" w:rsidRDefault="00000000">
      <w:pPr>
        <w:pStyle w:val="SourceBlock"/>
      </w:pPr>
      <w:r>
        <w:t>4. Open the menu and navigate to Network &amp; Internet.</w:t>
      </w:r>
    </w:p>
    <w:p w14:paraId="6898D36A" w14:textId="77777777" w:rsidR="00DC4906" w:rsidRDefault="00000000">
      <w:pPr>
        <w:pStyle w:val="SourceBlock"/>
      </w:pPr>
      <w:r>
        <w:t>5. For Wi-Fi, press and hold the Wi-Fi control, choose Internet, and select the correct network. For Ethernet, disable Wi-Fi and connect the cable.</w:t>
      </w:r>
    </w:p>
    <w:p w14:paraId="49F3770D" w14:textId="77777777" w:rsidR="00DC4906" w:rsidRDefault="00000000">
      <w:pPr>
        <w:pStyle w:val="SourceBlock"/>
      </w:pPr>
      <w:r>
        <w:t>6. Verify internet access, restart the POS app if required, and test a payment or cloud-dependent function.</w:t>
      </w:r>
    </w:p>
    <w:p w14:paraId="1C2B1CFE" w14:textId="77777777" w:rsidR="00DC4906" w:rsidRDefault="00000000">
      <w:pPr>
        <w:pStyle w:val="Heading4"/>
      </w:pPr>
      <w:r>
        <w:t>No Internet Connection while both paths connected</w:t>
      </w:r>
    </w:p>
    <w:p w14:paraId="3D040BFF" w14:textId="77777777" w:rsidR="00DC4906" w:rsidRDefault="00000000">
      <w:pPr>
        <w:pStyle w:val="SourceBlock"/>
      </w:pPr>
      <w:r>
        <w:t>Symptom: No Internet Connection while both paths connected.</w:t>
      </w:r>
    </w:p>
    <w:p w14:paraId="5F4D19AA" w14:textId="77777777" w:rsidR="00DC4906" w:rsidRDefault="00000000">
      <w:pPr>
        <w:pStyle w:val="SourceBlock"/>
      </w:pPr>
      <w:r>
        <w:rPr>
          <w:b/>
          <w:color w:val="526979"/>
        </w:rPr>
        <w:t xml:space="preserve">Check: </w:t>
      </w:r>
      <w:r>
        <w:t>Use only Ethernet or Wi-Fi, not both.</w:t>
      </w:r>
    </w:p>
    <w:p w14:paraId="2BDE7B68" w14:textId="77777777" w:rsidR="00DC4906" w:rsidRDefault="00000000">
      <w:pPr>
        <w:pStyle w:val="Heading4"/>
      </w:pPr>
      <w:r>
        <w:t>Wi-Fi connected but app offline</w:t>
      </w:r>
    </w:p>
    <w:p w14:paraId="113106CC" w14:textId="77777777" w:rsidR="00DC4906" w:rsidRDefault="00000000">
      <w:pPr>
        <w:pStyle w:val="SourceBlock"/>
      </w:pPr>
      <w:r>
        <w:t>Symptom: Wi-Fi connected but app offline.</w:t>
      </w:r>
    </w:p>
    <w:p w14:paraId="20DE7490" w14:textId="77777777" w:rsidR="00DC4906" w:rsidRDefault="00000000">
      <w:pPr>
        <w:pStyle w:val="SourceBlock"/>
      </w:pPr>
      <w:r>
        <w:rPr>
          <w:b/>
          <w:color w:val="526979"/>
        </w:rPr>
        <w:t xml:space="preserve">Check: </w:t>
      </w:r>
      <w:r>
        <w:t>Captive portal, weak signal, DNS/firewall, wrong date/time, restricted VLAN, app/device management.</w:t>
      </w:r>
    </w:p>
    <w:p w14:paraId="112A717C" w14:textId="77777777" w:rsidR="00DC4906" w:rsidRDefault="00000000">
      <w:pPr>
        <w:pStyle w:val="Heading4"/>
      </w:pPr>
      <w:r>
        <w:t>Ethernet has no link</w:t>
      </w:r>
    </w:p>
    <w:p w14:paraId="24506C3A" w14:textId="77777777" w:rsidR="00DC4906" w:rsidRDefault="00000000">
      <w:pPr>
        <w:pStyle w:val="SourceBlock"/>
      </w:pPr>
      <w:r>
        <w:t>Symptom: Ethernet has no link.</w:t>
      </w:r>
    </w:p>
    <w:p w14:paraId="3C54C02B" w14:textId="77777777" w:rsidR="00DC4906" w:rsidRDefault="00000000">
      <w:pPr>
        <w:pStyle w:val="SourceBlock"/>
      </w:pPr>
      <w:r>
        <w:rPr>
          <w:b/>
          <w:color w:val="526979"/>
        </w:rPr>
        <w:t xml:space="preserve">Check: </w:t>
      </w:r>
      <w:r>
        <w:t>Cable, switch/router port, DHCP, adapter, damaged connector, switch power.</w:t>
      </w:r>
    </w:p>
    <w:p w14:paraId="1A5CF5F5" w14:textId="77777777" w:rsidR="00DC4906" w:rsidRDefault="00000000">
      <w:pPr>
        <w:pStyle w:val="Heading4"/>
      </w:pPr>
      <w:r>
        <w:t>Intermittent POS payment</w:t>
      </w:r>
    </w:p>
    <w:p w14:paraId="7B5484A7" w14:textId="77777777" w:rsidR="00DC4906" w:rsidRDefault="00000000">
      <w:pPr>
        <w:pStyle w:val="SourceBlock"/>
      </w:pPr>
      <w:r>
        <w:t>Symptom: Intermittent POS payment.</w:t>
      </w:r>
    </w:p>
    <w:p w14:paraId="7471F3E6" w14:textId="77777777" w:rsidR="00DC4906" w:rsidRDefault="00000000">
      <w:pPr>
        <w:pStyle w:val="SourceBlock"/>
      </w:pPr>
      <w:r>
        <w:rPr>
          <w:b/>
          <w:color w:val="526979"/>
        </w:rPr>
        <w:lastRenderedPageBreak/>
        <w:t xml:space="preserve">Check: </w:t>
      </w:r>
      <w:r>
        <w:t>Network stability, bandwidth, terminal time, processor status, app version, payment peripheral connection.</w:t>
      </w:r>
    </w:p>
    <w:p w14:paraId="52A6BAB6" w14:textId="77777777" w:rsidR="00DC4906" w:rsidRDefault="00000000">
      <w:pPr>
        <w:pStyle w:val="Heading4"/>
      </w:pPr>
      <w:r>
        <w:t>Network settings inaccessible</w:t>
      </w:r>
    </w:p>
    <w:p w14:paraId="6155B135" w14:textId="77777777" w:rsidR="00DC4906" w:rsidRDefault="00000000">
      <w:pPr>
        <w:pStyle w:val="SourceBlock"/>
      </w:pPr>
      <w:r>
        <w:t>Symptom: Network settings inaccessible.</w:t>
      </w:r>
    </w:p>
    <w:p w14:paraId="2F7C16F8" w14:textId="77777777" w:rsidR="00DC4906" w:rsidRDefault="00000000">
      <w:pPr>
        <w:pStyle w:val="SourceBlock"/>
      </w:pPr>
      <w:r>
        <w:rPr>
          <w:b/>
          <w:color w:val="526979"/>
        </w:rPr>
        <w:t xml:space="preserve">Check: </w:t>
      </w:r>
      <w:r>
        <w:t>Correct button sequence, Elo control password, device-management policy, physical button function.</w:t>
      </w:r>
    </w:p>
    <w:p w14:paraId="468A0455" w14:textId="77777777" w:rsidR="00DC4906" w:rsidRDefault="00000000">
      <w:pPr>
        <w:pStyle w:val="Metadata"/>
        <w:spacing w:after="160"/>
      </w:pPr>
      <w:r>
        <w:rPr>
          <w:b/>
        </w:rPr>
        <w:t>ARTICLE END: KB-REF-029</w:t>
      </w:r>
    </w:p>
    <w:p w14:paraId="37D4FB5C" w14:textId="77777777" w:rsidR="00DC4906" w:rsidRDefault="00000000">
      <w:pPr>
        <w:pStyle w:val="Metadata"/>
        <w:keepNext/>
      </w:pPr>
      <w:r>
        <w:rPr>
          <w:b/>
        </w:rPr>
        <w:t>ARTICLE START: KB-REF-030</w:t>
      </w:r>
    </w:p>
    <w:p w14:paraId="00BBC108" w14:textId="77777777" w:rsidR="00DC4906" w:rsidRDefault="00000000">
      <w:pPr>
        <w:pStyle w:val="Heading3"/>
        <w:pBdr>
          <w:bottom w:val="single" w:sz="4" w:space="1" w:color="C7D4DC"/>
        </w:pBdr>
      </w:pPr>
      <w:r>
        <w:t>KB-REF-030 - POS Passcodes, Attendants, Time Clock, and Shift Change</w:t>
      </w:r>
    </w:p>
    <w:p w14:paraId="3DE903C2" w14:textId="77777777" w:rsidR="00DC4906" w:rsidRDefault="00000000">
      <w:pPr>
        <w:pStyle w:val="Metadata"/>
      </w:pPr>
      <w:r>
        <w:rPr>
          <w:b/>
          <w:color w:val="173C5A"/>
        </w:rPr>
        <w:t xml:space="preserve">STATUS: </w:t>
      </w:r>
      <w:r>
        <w:t>CURRENT CONSOLIDATED GUIDANCE</w:t>
      </w:r>
    </w:p>
    <w:p w14:paraId="2F41F7A1" w14:textId="77777777" w:rsidR="00DC4906" w:rsidRDefault="00000000">
      <w:pPr>
        <w:pStyle w:val="Metadata"/>
      </w:pPr>
      <w:r>
        <w:rPr>
          <w:b/>
          <w:color w:val="173C5A"/>
        </w:rPr>
        <w:t xml:space="preserve">METADATA: </w:t>
      </w:r>
      <w:r>
        <w:t xml:space="preserve">category=Account/Login Issue; product=SpyderWash ecosystem; audience=Internal support reference; intent=POS Passcodes, Attendants, Time Clock, and Shift Change; </w:t>
      </w:r>
      <w:proofErr w:type="spellStart"/>
      <w:r>
        <w:t>search_terms</w:t>
      </w:r>
      <w:proofErr w:type="spellEnd"/>
      <w:r>
        <w:t>=pos; passcodes; attendants; time; clock; shift; change</w:t>
      </w:r>
    </w:p>
    <w:p w14:paraId="10C5ABBD" w14:textId="77777777" w:rsidR="00DC4906" w:rsidRDefault="00000000">
      <w:pPr>
        <w:pStyle w:val="Heading4"/>
      </w:pPr>
      <w:r>
        <w:t>Operator passcode</w:t>
      </w:r>
    </w:p>
    <w:p w14:paraId="0A5A39BF" w14:textId="77777777" w:rsidR="00DC4906" w:rsidRDefault="00000000">
      <w:pPr>
        <w:pStyle w:val="SourceBlock"/>
      </w:pPr>
      <w:r>
        <w:t>1. Sign in to the Operator Portal.</w:t>
      </w:r>
    </w:p>
    <w:p w14:paraId="4265FDD2" w14:textId="77777777" w:rsidR="00DC4906" w:rsidRDefault="00000000">
      <w:pPr>
        <w:pStyle w:val="SourceBlock"/>
      </w:pPr>
      <w:r>
        <w:t>2. Open POS &gt; My Passcode.</w:t>
      </w:r>
    </w:p>
    <w:p w14:paraId="5DC74C49" w14:textId="77777777" w:rsidR="00DC4906" w:rsidRDefault="00000000">
      <w:pPr>
        <w:pStyle w:val="SourceBlock"/>
      </w:pPr>
      <w:r>
        <w:t>3. Review or enter the new four-digit passcode.</w:t>
      </w:r>
    </w:p>
    <w:p w14:paraId="41C6750B" w14:textId="77777777" w:rsidR="00DC4906" w:rsidRDefault="00000000">
      <w:pPr>
        <w:pStyle w:val="SourceBlock"/>
      </w:pPr>
      <w:r>
        <w:t>4. Select SAVE/UPDATE and test operator-level sign-in at the POS.</w:t>
      </w:r>
    </w:p>
    <w:p w14:paraId="75850FBE" w14:textId="77777777" w:rsidR="00DC4906" w:rsidRDefault="00000000">
      <w:pPr>
        <w:pStyle w:val="SourceBlock"/>
      </w:pPr>
      <w:r>
        <w:t>5. Do not share the operator passcode with attendants; it may expose restricted reports and administrative functions.</w:t>
      </w:r>
    </w:p>
    <w:p w14:paraId="0CB9E9AF" w14:textId="77777777" w:rsidR="00DC4906" w:rsidRDefault="00000000">
      <w:pPr>
        <w:pStyle w:val="Heading4"/>
      </w:pPr>
      <w:r>
        <w:t>Attendant creation</w:t>
      </w:r>
    </w:p>
    <w:p w14:paraId="53468337" w14:textId="77777777" w:rsidR="00DC4906" w:rsidRDefault="00000000">
      <w:pPr>
        <w:pStyle w:val="SourceBlock"/>
      </w:pPr>
      <w:r>
        <w:t>1. Open Manage &gt; Manage Attendants.</w:t>
      </w:r>
    </w:p>
    <w:p w14:paraId="5324A800" w14:textId="77777777" w:rsidR="00DC4906" w:rsidRDefault="00000000">
      <w:pPr>
        <w:pStyle w:val="SourceBlock"/>
      </w:pPr>
      <w:r>
        <w:t>2. Create the attendant using an individual name/email and assign the correct location(s).</w:t>
      </w:r>
    </w:p>
    <w:p w14:paraId="404DEBBB" w14:textId="77777777" w:rsidR="00DC4906" w:rsidRDefault="00000000">
      <w:pPr>
        <w:pStyle w:val="SourceBlock"/>
      </w:pPr>
      <w:r>
        <w:t>3. Set a unique four-digit POS passcode and associate the attendant with the applicable POS machine/location.</w:t>
      </w:r>
    </w:p>
    <w:p w14:paraId="085935B6" w14:textId="77777777" w:rsidR="00DC4906" w:rsidRDefault="00000000">
      <w:pPr>
        <w:pStyle w:val="SourceBlock"/>
      </w:pPr>
      <w:r>
        <w:t>4. Confirm active status and permissions.</w:t>
      </w:r>
    </w:p>
    <w:p w14:paraId="616E3340" w14:textId="77777777" w:rsidR="00DC4906" w:rsidRDefault="00000000">
      <w:pPr>
        <w:pStyle w:val="SourceBlock"/>
      </w:pPr>
      <w:r>
        <w:t>5. Test sign-in, clock-on/off, order access, cash reconciliation, and checklist assignment.</w:t>
      </w:r>
    </w:p>
    <w:p w14:paraId="5BB0F790" w14:textId="77777777" w:rsidR="00DC4906" w:rsidRDefault="00000000">
      <w:pPr>
        <w:pStyle w:val="Heading4"/>
      </w:pPr>
      <w:r>
        <w:t>Shift change and cash accountability</w:t>
      </w:r>
    </w:p>
    <w:p w14:paraId="2F163CEF" w14:textId="77777777" w:rsidR="00DC4906" w:rsidRDefault="00000000">
      <w:pPr>
        <w:pStyle w:val="SourceBlock"/>
      </w:pPr>
      <w:r>
        <w:t>Each attendant should reconcile the drawer for the period they are responsible for, even if attendants share the same physical drawer. The outgoing attendant completes the ending reconciliation; the incoming attendant signs in and records the starting drawer amount. This creates an accountable boundary between shifts.</w:t>
      </w:r>
    </w:p>
    <w:p w14:paraId="032C6CB4" w14:textId="77777777" w:rsidR="00DC4906" w:rsidRDefault="00000000">
      <w:pPr>
        <w:pStyle w:val="SourceBlock"/>
      </w:pPr>
      <w:r>
        <w:t>Signing in and clocking on are related but not always identical actions. When troubleshooting time records, verify the exact button/action used, the attendant identity, and report filters.</w:t>
      </w:r>
    </w:p>
    <w:p w14:paraId="5A52DAA1" w14:textId="77777777" w:rsidR="00DC4906" w:rsidRDefault="00000000">
      <w:pPr>
        <w:pStyle w:val="Heading4"/>
      </w:pPr>
      <w:r>
        <w:t>Unique passcode</w:t>
      </w:r>
    </w:p>
    <w:p w14:paraId="379A36E5" w14:textId="77777777" w:rsidR="00DC4906" w:rsidRDefault="00000000">
      <w:pPr>
        <w:pStyle w:val="SourceBlock"/>
      </w:pPr>
      <w:r>
        <w:t>Control: Unique passcode.</w:t>
      </w:r>
    </w:p>
    <w:p w14:paraId="3238C8F5" w14:textId="77777777" w:rsidR="00DC4906" w:rsidRDefault="00000000">
      <w:pPr>
        <w:pStyle w:val="SourceBlock"/>
      </w:pPr>
      <w:r>
        <w:t>Expected behavior: Activity maps to one attendant.</w:t>
      </w:r>
    </w:p>
    <w:p w14:paraId="478229B5" w14:textId="77777777" w:rsidR="00DC4906" w:rsidRDefault="00000000">
      <w:pPr>
        <w:pStyle w:val="SourceBlock"/>
      </w:pPr>
      <w:r>
        <w:rPr>
          <w:b/>
          <w:color w:val="526979"/>
        </w:rPr>
        <w:t xml:space="preserve">Failure impact: </w:t>
      </w:r>
      <w:r>
        <w:t>Shared passcode prevents reliable attribution.</w:t>
      </w:r>
    </w:p>
    <w:p w14:paraId="6786E243" w14:textId="77777777" w:rsidR="00DC4906" w:rsidRDefault="00000000">
      <w:pPr>
        <w:pStyle w:val="Heading4"/>
      </w:pPr>
      <w:r>
        <w:t>Clock On / Clock Off</w:t>
      </w:r>
    </w:p>
    <w:p w14:paraId="3CA3188E" w14:textId="77777777" w:rsidR="00DC4906" w:rsidRDefault="00000000">
      <w:pPr>
        <w:pStyle w:val="SourceBlock"/>
      </w:pPr>
      <w:r>
        <w:t>Control: Clock On / Clock Off.</w:t>
      </w:r>
    </w:p>
    <w:p w14:paraId="57F1CEDC" w14:textId="77777777" w:rsidR="00DC4906" w:rsidRDefault="00000000">
      <w:pPr>
        <w:pStyle w:val="SourceBlock"/>
      </w:pPr>
      <w:r>
        <w:t>Expected behavior: Records worked interval.</w:t>
      </w:r>
    </w:p>
    <w:p w14:paraId="7299AE80" w14:textId="77777777" w:rsidR="00DC4906" w:rsidRDefault="00000000">
      <w:pPr>
        <w:pStyle w:val="SourceBlock"/>
      </w:pPr>
      <w:r>
        <w:rPr>
          <w:b/>
          <w:color w:val="526979"/>
        </w:rPr>
        <w:t xml:space="preserve">Failure impact: </w:t>
      </w:r>
      <w:r>
        <w:t>Missing action creates incomplete time record.</w:t>
      </w:r>
    </w:p>
    <w:p w14:paraId="0CC869E0" w14:textId="77777777" w:rsidR="00DC4906" w:rsidRDefault="00000000">
      <w:pPr>
        <w:pStyle w:val="Heading4"/>
      </w:pPr>
      <w:r>
        <w:t>Starting drawer entry</w:t>
      </w:r>
    </w:p>
    <w:p w14:paraId="7F927623" w14:textId="77777777" w:rsidR="00DC4906" w:rsidRDefault="00000000">
      <w:pPr>
        <w:pStyle w:val="SourceBlock"/>
      </w:pPr>
      <w:r>
        <w:t>Control: Starting drawer entry.</w:t>
      </w:r>
    </w:p>
    <w:p w14:paraId="30CB0CA9" w14:textId="77777777" w:rsidR="00DC4906" w:rsidRDefault="00000000">
      <w:pPr>
        <w:pStyle w:val="SourceBlock"/>
      </w:pPr>
      <w:r>
        <w:t>Expected behavior: Establishes cash baseline.</w:t>
      </w:r>
    </w:p>
    <w:p w14:paraId="78B1711A" w14:textId="77777777" w:rsidR="00DC4906" w:rsidRDefault="00000000">
      <w:pPr>
        <w:pStyle w:val="SourceBlock"/>
      </w:pPr>
      <w:r>
        <w:rPr>
          <w:b/>
          <w:color w:val="526979"/>
        </w:rPr>
        <w:t xml:space="preserve">Failure impact: </w:t>
      </w:r>
      <w:r>
        <w:t>Incorrect amount creates reconciliation discrepancy.</w:t>
      </w:r>
    </w:p>
    <w:p w14:paraId="4A4CFE1D" w14:textId="77777777" w:rsidR="00DC4906" w:rsidRDefault="00000000">
      <w:pPr>
        <w:pStyle w:val="Heading4"/>
      </w:pPr>
      <w:r>
        <w:t>Cash In / Cash Out</w:t>
      </w:r>
    </w:p>
    <w:p w14:paraId="06BD6832" w14:textId="77777777" w:rsidR="00DC4906" w:rsidRDefault="00000000">
      <w:pPr>
        <w:pStyle w:val="SourceBlock"/>
      </w:pPr>
      <w:r>
        <w:t>Control: Cash In / Cash Out.</w:t>
      </w:r>
    </w:p>
    <w:p w14:paraId="2B52E87C" w14:textId="77777777" w:rsidR="00DC4906" w:rsidRDefault="00000000">
      <w:pPr>
        <w:pStyle w:val="SourceBlock"/>
      </w:pPr>
      <w:r>
        <w:t>Expected behavior: Documents non-sale drawer movement.</w:t>
      </w:r>
    </w:p>
    <w:p w14:paraId="26AD97DE" w14:textId="77777777" w:rsidR="00DC4906" w:rsidRDefault="00000000">
      <w:pPr>
        <w:pStyle w:val="SourceBlock"/>
      </w:pPr>
      <w:r>
        <w:rPr>
          <w:b/>
          <w:color w:val="526979"/>
        </w:rPr>
        <w:t xml:space="preserve">Failure impact: </w:t>
      </w:r>
      <w:r>
        <w:t>Unrecorded movement makes report appear wrong.</w:t>
      </w:r>
    </w:p>
    <w:p w14:paraId="6CA7E9AD" w14:textId="77777777" w:rsidR="00DC4906" w:rsidRDefault="00000000">
      <w:pPr>
        <w:pStyle w:val="Heading4"/>
      </w:pPr>
      <w:r>
        <w:t>Ending denomination count</w:t>
      </w:r>
    </w:p>
    <w:p w14:paraId="00BC7D60" w14:textId="77777777" w:rsidR="00DC4906" w:rsidRDefault="00000000">
      <w:pPr>
        <w:pStyle w:val="SourceBlock"/>
      </w:pPr>
      <w:r>
        <w:t>Control: Ending denomination count.</w:t>
      </w:r>
    </w:p>
    <w:p w14:paraId="5A227229" w14:textId="77777777" w:rsidR="00DC4906" w:rsidRDefault="00000000">
      <w:pPr>
        <w:pStyle w:val="SourceBlock"/>
      </w:pPr>
      <w:r>
        <w:t>Expected behavior: Compares expected and actual cash.</w:t>
      </w:r>
    </w:p>
    <w:p w14:paraId="76828820" w14:textId="77777777" w:rsidR="00DC4906" w:rsidRDefault="00000000">
      <w:pPr>
        <w:pStyle w:val="SourceBlock"/>
      </w:pPr>
      <w:r>
        <w:rPr>
          <w:b/>
          <w:color w:val="526979"/>
        </w:rPr>
        <w:lastRenderedPageBreak/>
        <w:t xml:space="preserve">Failure impact: </w:t>
      </w:r>
      <w:r>
        <w:t>Difference must be investigated and commented.</w:t>
      </w:r>
    </w:p>
    <w:p w14:paraId="08AD3B40" w14:textId="77777777" w:rsidR="00DC4906" w:rsidRDefault="00000000">
      <w:pPr>
        <w:pStyle w:val="Heading4"/>
      </w:pPr>
      <w:r>
        <w:t>Checklist completion</w:t>
      </w:r>
    </w:p>
    <w:p w14:paraId="78C6B0E2" w14:textId="77777777" w:rsidR="00DC4906" w:rsidRDefault="00000000">
      <w:pPr>
        <w:pStyle w:val="SourceBlock"/>
      </w:pPr>
      <w:r>
        <w:t>Control: Checklist completion.</w:t>
      </w:r>
    </w:p>
    <w:p w14:paraId="797CB580" w14:textId="77777777" w:rsidR="00DC4906" w:rsidRDefault="00000000">
      <w:pPr>
        <w:pStyle w:val="SourceBlock"/>
      </w:pPr>
      <w:r>
        <w:t>Expected behavior: Tasks complete or explanation supplied.</w:t>
      </w:r>
    </w:p>
    <w:p w14:paraId="404BE2D1" w14:textId="77777777" w:rsidR="00DC4906" w:rsidRDefault="00000000">
      <w:pPr>
        <w:pStyle w:val="SourceBlock"/>
      </w:pPr>
      <w:r>
        <w:rPr>
          <w:b/>
          <w:color w:val="526979"/>
        </w:rPr>
        <w:t xml:space="preserve">Failure impact: </w:t>
      </w:r>
      <w:r>
        <w:t>Clock-out may be blocked depending on configuration.</w:t>
      </w:r>
    </w:p>
    <w:p w14:paraId="3A493462" w14:textId="77777777" w:rsidR="00DC4906" w:rsidRDefault="00000000">
      <w:pPr>
        <w:pStyle w:val="Metadata"/>
        <w:spacing w:after="160"/>
      </w:pPr>
      <w:r>
        <w:rPr>
          <w:b/>
        </w:rPr>
        <w:t>ARTICLE END: KB-REF-030</w:t>
      </w:r>
    </w:p>
    <w:p w14:paraId="256B5FE1" w14:textId="77777777" w:rsidR="00DC4906" w:rsidRDefault="00000000">
      <w:pPr>
        <w:pStyle w:val="Metadata"/>
        <w:keepNext/>
      </w:pPr>
      <w:r>
        <w:rPr>
          <w:b/>
        </w:rPr>
        <w:t>ARTICLE START: KB-REF-031</w:t>
      </w:r>
    </w:p>
    <w:p w14:paraId="234A1122" w14:textId="77777777" w:rsidR="00DC4906" w:rsidRDefault="00000000">
      <w:pPr>
        <w:pStyle w:val="Heading3"/>
        <w:pBdr>
          <w:bottom w:val="single" w:sz="4" w:space="1" w:color="C7D4DC"/>
        </w:pBdr>
      </w:pPr>
      <w:r>
        <w:t>KB-REF-031 - POS Categories, Items, Inventory, Minimum Amount, Discounts, and Surcharges</w:t>
      </w:r>
    </w:p>
    <w:p w14:paraId="6B800962" w14:textId="77777777" w:rsidR="00DC4906" w:rsidRDefault="00000000">
      <w:pPr>
        <w:pStyle w:val="Metadata"/>
      </w:pPr>
      <w:r>
        <w:rPr>
          <w:b/>
          <w:color w:val="173C5A"/>
        </w:rPr>
        <w:t xml:space="preserve">STATUS: </w:t>
      </w:r>
      <w:r>
        <w:t>CURRENT CONSOLIDATED GUIDANCE</w:t>
      </w:r>
    </w:p>
    <w:p w14:paraId="29F4F21C" w14:textId="77777777" w:rsidR="00DC4906" w:rsidRDefault="00000000">
      <w:pPr>
        <w:pStyle w:val="Metadata"/>
      </w:pPr>
      <w:r>
        <w:rPr>
          <w:b/>
          <w:color w:val="173C5A"/>
        </w:rPr>
        <w:t xml:space="preserve">METADATA: </w:t>
      </w:r>
      <w:r>
        <w:t xml:space="preserve">category=Pricing Change Guidance; product=SpyderWash ecosystem; audience=Internal support reference; intent=POS Categories, Items, Inventory, Minimum Amount, Discounts, and Surcharges; </w:t>
      </w:r>
      <w:proofErr w:type="spellStart"/>
      <w:r>
        <w:t>search_terms</w:t>
      </w:r>
      <w:proofErr w:type="spellEnd"/>
      <w:r>
        <w:t>=pos; categories; items; inventory; minimum; amount; discounts; surcharges</w:t>
      </w:r>
    </w:p>
    <w:p w14:paraId="34F8D93D" w14:textId="77777777" w:rsidR="00DC4906" w:rsidRDefault="00000000">
      <w:pPr>
        <w:pStyle w:val="Heading4"/>
      </w:pPr>
      <w:r>
        <w:t>Categories</w:t>
      </w:r>
    </w:p>
    <w:p w14:paraId="49B2D46C" w14:textId="77777777" w:rsidR="00DC4906" w:rsidRDefault="00000000">
      <w:pPr>
        <w:pStyle w:val="SourceBlock"/>
      </w:pPr>
      <w:r>
        <w:t>Categories organize items on the POS. The “Inventory Not Required” option is appropriate for services such as Wash-Dry-Fold that should not decrement physical stock. Retail categories such as detergent, bags, or snacks generally require inventory tracking.</w:t>
      </w:r>
    </w:p>
    <w:p w14:paraId="6C8C1636" w14:textId="77777777" w:rsidR="00DC4906" w:rsidRDefault="00000000">
      <w:pPr>
        <w:pStyle w:val="SourceBlock"/>
      </w:pPr>
      <w:r>
        <w:t>The Minimum Amount feature should be available only for items in an “Inventory Not Required” category. It enforces a minimum charge until the calculated item total exceeds the configured minimum.</w:t>
      </w:r>
    </w:p>
    <w:p w14:paraId="553D13CC" w14:textId="77777777" w:rsidR="00DC4906" w:rsidRDefault="00000000">
      <w:pPr>
        <w:pStyle w:val="Heading4"/>
      </w:pPr>
      <w:r>
        <w:t>Item Name</w:t>
      </w:r>
    </w:p>
    <w:p w14:paraId="232D4E74" w14:textId="77777777" w:rsidR="00DC4906" w:rsidRDefault="00000000">
      <w:pPr>
        <w:pStyle w:val="SourceBlock"/>
      </w:pPr>
      <w:r>
        <w:t>Item field: Item Name.</w:t>
      </w:r>
    </w:p>
    <w:p w14:paraId="1C278DB6" w14:textId="77777777" w:rsidR="00DC4906" w:rsidRDefault="00000000">
      <w:pPr>
        <w:pStyle w:val="SourceBlock"/>
      </w:pPr>
      <w:r>
        <w:rPr>
          <w:b/>
          <w:color w:val="526979"/>
        </w:rPr>
        <w:t xml:space="preserve">Purpose / rule: </w:t>
      </w:r>
      <w:r>
        <w:t>Clear customer/attendant description.</w:t>
      </w:r>
    </w:p>
    <w:p w14:paraId="3474433A" w14:textId="77777777" w:rsidR="00DC4906" w:rsidRDefault="00000000">
      <w:pPr>
        <w:pStyle w:val="Heading4"/>
      </w:pPr>
      <w:r>
        <w:t>Category</w:t>
      </w:r>
    </w:p>
    <w:p w14:paraId="6B43E62E" w14:textId="77777777" w:rsidR="00DC4906" w:rsidRDefault="00000000">
      <w:pPr>
        <w:pStyle w:val="SourceBlock"/>
      </w:pPr>
      <w:r>
        <w:t>Item field: Category.</w:t>
      </w:r>
    </w:p>
    <w:p w14:paraId="26E251F2" w14:textId="77777777" w:rsidR="00DC4906" w:rsidRDefault="00000000">
      <w:pPr>
        <w:pStyle w:val="SourceBlock"/>
      </w:pPr>
      <w:r>
        <w:rPr>
          <w:b/>
          <w:color w:val="526979"/>
        </w:rPr>
        <w:t xml:space="preserve">Purpose / rule: </w:t>
      </w:r>
      <w:r>
        <w:t>Controls organization and inventory-required behavior.</w:t>
      </w:r>
    </w:p>
    <w:p w14:paraId="536E85A8" w14:textId="77777777" w:rsidR="00DC4906" w:rsidRDefault="00000000">
      <w:pPr>
        <w:pStyle w:val="Heading4"/>
      </w:pPr>
      <w:r>
        <w:t>Retail Price / Per-pound Price</w:t>
      </w:r>
    </w:p>
    <w:p w14:paraId="520A6894" w14:textId="77777777" w:rsidR="00DC4906" w:rsidRDefault="00000000">
      <w:pPr>
        <w:pStyle w:val="SourceBlock"/>
      </w:pPr>
      <w:r>
        <w:t>Item field: Retail Price / Per-pound Price.</w:t>
      </w:r>
    </w:p>
    <w:p w14:paraId="745ADAD7" w14:textId="77777777" w:rsidR="00DC4906" w:rsidRDefault="00000000">
      <w:pPr>
        <w:pStyle w:val="SourceBlock"/>
      </w:pPr>
      <w:r>
        <w:rPr>
          <w:b/>
          <w:color w:val="526979"/>
        </w:rPr>
        <w:t xml:space="preserve">Purpose / rule: </w:t>
      </w:r>
      <w:r>
        <w:t>Base calculation.</w:t>
      </w:r>
    </w:p>
    <w:p w14:paraId="5C8A6B95" w14:textId="77777777" w:rsidR="00DC4906" w:rsidRDefault="00000000">
      <w:pPr>
        <w:pStyle w:val="Heading4"/>
      </w:pPr>
      <w:r>
        <w:t>Minimum Amount</w:t>
      </w:r>
    </w:p>
    <w:p w14:paraId="454E082C" w14:textId="77777777" w:rsidR="00DC4906" w:rsidRDefault="00000000">
      <w:pPr>
        <w:pStyle w:val="SourceBlock"/>
      </w:pPr>
      <w:r>
        <w:t>Item field: Minimum Amount.</w:t>
      </w:r>
    </w:p>
    <w:p w14:paraId="5D9C600A" w14:textId="77777777" w:rsidR="00DC4906" w:rsidRDefault="00000000">
      <w:pPr>
        <w:pStyle w:val="SourceBlock"/>
      </w:pPr>
      <w:r>
        <w:rPr>
          <w:b/>
          <w:color w:val="526979"/>
        </w:rPr>
        <w:t xml:space="preserve">Purpose / rule: </w:t>
      </w:r>
      <w:r>
        <w:t>For eligible non-inventory service items; applies until calculated price exceeds minimum.</w:t>
      </w:r>
    </w:p>
    <w:p w14:paraId="531D5A97" w14:textId="77777777" w:rsidR="00DC4906" w:rsidRDefault="00000000">
      <w:pPr>
        <w:pStyle w:val="Heading4"/>
      </w:pPr>
      <w:r>
        <w:t>Tax Percentage</w:t>
      </w:r>
    </w:p>
    <w:p w14:paraId="28292F78" w14:textId="77777777" w:rsidR="00DC4906" w:rsidRDefault="00000000">
      <w:pPr>
        <w:pStyle w:val="SourceBlock"/>
      </w:pPr>
      <w:r>
        <w:t>Item field: Tax Percentage.</w:t>
      </w:r>
    </w:p>
    <w:p w14:paraId="4F0ED58D" w14:textId="77777777" w:rsidR="00DC4906" w:rsidRDefault="00000000">
      <w:pPr>
        <w:pStyle w:val="SourceBlock"/>
      </w:pPr>
      <w:r>
        <w:rPr>
          <w:b/>
          <w:color w:val="526979"/>
        </w:rPr>
        <w:t xml:space="preserve">Purpose / rule: </w:t>
      </w:r>
      <w:r>
        <w:t>Use according to local tax treatment; services and retail goods may differ.</w:t>
      </w:r>
    </w:p>
    <w:p w14:paraId="07235C97" w14:textId="77777777" w:rsidR="00DC4906" w:rsidRDefault="00000000">
      <w:pPr>
        <w:pStyle w:val="Heading4"/>
      </w:pPr>
      <w:r>
        <w:t>Barcode</w:t>
      </w:r>
    </w:p>
    <w:p w14:paraId="72A3C294" w14:textId="77777777" w:rsidR="00DC4906" w:rsidRDefault="00000000">
      <w:pPr>
        <w:pStyle w:val="SourceBlock"/>
      </w:pPr>
      <w:r>
        <w:t>Item field: Barcode.</w:t>
      </w:r>
    </w:p>
    <w:p w14:paraId="0F6C8AAD" w14:textId="77777777" w:rsidR="00DC4906" w:rsidRDefault="00000000">
      <w:pPr>
        <w:pStyle w:val="SourceBlock"/>
      </w:pPr>
      <w:r>
        <w:rPr>
          <w:b/>
          <w:color w:val="526979"/>
        </w:rPr>
        <w:t xml:space="preserve">Purpose / rule: </w:t>
      </w:r>
      <w:r>
        <w:t>Allows scanner lookup for retail items.</w:t>
      </w:r>
    </w:p>
    <w:p w14:paraId="5210B955" w14:textId="77777777" w:rsidR="00DC4906" w:rsidRDefault="00000000">
      <w:pPr>
        <w:pStyle w:val="Heading4"/>
      </w:pPr>
      <w:r>
        <w:t>Button Color</w:t>
      </w:r>
    </w:p>
    <w:p w14:paraId="66A2CB57" w14:textId="77777777" w:rsidR="00DC4906" w:rsidRDefault="00000000">
      <w:pPr>
        <w:pStyle w:val="SourceBlock"/>
      </w:pPr>
      <w:r>
        <w:t>Item field: Button Color.</w:t>
      </w:r>
    </w:p>
    <w:p w14:paraId="0E5FC42A" w14:textId="77777777" w:rsidR="00DC4906" w:rsidRDefault="00000000">
      <w:pPr>
        <w:pStyle w:val="SourceBlock"/>
      </w:pPr>
      <w:r>
        <w:rPr>
          <w:b/>
          <w:color w:val="526979"/>
        </w:rPr>
        <w:t xml:space="preserve">Purpose / rule: </w:t>
      </w:r>
      <w:r>
        <w:t>Improves POS organization; use consistent category conventions.</w:t>
      </w:r>
    </w:p>
    <w:p w14:paraId="0AF546E5" w14:textId="77777777" w:rsidR="00DC4906" w:rsidRDefault="00000000">
      <w:pPr>
        <w:pStyle w:val="Heading4"/>
      </w:pPr>
      <w:r>
        <w:t>Allow Discount</w:t>
      </w:r>
    </w:p>
    <w:p w14:paraId="7EAD652D" w14:textId="77777777" w:rsidR="00DC4906" w:rsidRDefault="00000000">
      <w:pPr>
        <w:pStyle w:val="SourceBlock"/>
      </w:pPr>
      <w:r>
        <w:t>Item field: Allow Discount.</w:t>
      </w:r>
    </w:p>
    <w:p w14:paraId="5D0F7312" w14:textId="77777777" w:rsidR="00DC4906" w:rsidRDefault="00000000">
      <w:pPr>
        <w:pStyle w:val="SourceBlock"/>
      </w:pPr>
      <w:r>
        <w:rPr>
          <w:b/>
          <w:color w:val="526979"/>
        </w:rPr>
        <w:t xml:space="preserve">Purpose / rule: </w:t>
      </w:r>
      <w:r>
        <w:t>Determines whether configured discounts can apply.</w:t>
      </w:r>
    </w:p>
    <w:p w14:paraId="34BE5FD1" w14:textId="77777777" w:rsidR="00DC4906" w:rsidRDefault="00000000">
      <w:pPr>
        <w:pStyle w:val="Heading4"/>
      </w:pPr>
      <w:r>
        <w:t>Allow Pickup Surcharge</w:t>
      </w:r>
    </w:p>
    <w:p w14:paraId="066EAC72" w14:textId="77777777" w:rsidR="00DC4906" w:rsidRDefault="00000000">
      <w:pPr>
        <w:pStyle w:val="SourceBlock"/>
      </w:pPr>
      <w:r>
        <w:t>Item field: Allow Pickup Surcharge.</w:t>
      </w:r>
    </w:p>
    <w:p w14:paraId="5EDA4AE2" w14:textId="77777777" w:rsidR="00DC4906" w:rsidRDefault="00000000">
      <w:pPr>
        <w:pStyle w:val="SourceBlock"/>
      </w:pPr>
      <w:r>
        <w:rPr>
          <w:b/>
          <w:color w:val="526979"/>
        </w:rPr>
        <w:t xml:space="preserve">Purpose / rule: </w:t>
      </w:r>
      <w:r>
        <w:t>Determines whether turnaround/pickup surcharge rules can apply.</w:t>
      </w:r>
    </w:p>
    <w:p w14:paraId="7777A627" w14:textId="77777777" w:rsidR="00DC4906" w:rsidRDefault="00000000">
      <w:pPr>
        <w:pStyle w:val="Heading4"/>
      </w:pPr>
      <w:r>
        <w:t>Inventory Quantity</w:t>
      </w:r>
    </w:p>
    <w:p w14:paraId="442E0F25" w14:textId="77777777" w:rsidR="00DC4906" w:rsidRDefault="00000000">
      <w:pPr>
        <w:pStyle w:val="SourceBlock"/>
      </w:pPr>
      <w:r>
        <w:t>Item field: Inventory Quantity.</w:t>
      </w:r>
    </w:p>
    <w:p w14:paraId="3607C45A" w14:textId="77777777" w:rsidR="00DC4906" w:rsidRDefault="00000000">
      <w:pPr>
        <w:pStyle w:val="SourceBlock"/>
      </w:pPr>
      <w:r>
        <w:rPr>
          <w:b/>
          <w:color w:val="526979"/>
        </w:rPr>
        <w:lastRenderedPageBreak/>
        <w:t xml:space="preserve">Purpose / rule: </w:t>
      </w:r>
      <w:r>
        <w:t>Tracked for physical goods; adjust with reason and review history.</w:t>
      </w:r>
    </w:p>
    <w:p w14:paraId="6304763A" w14:textId="77777777" w:rsidR="00DC4906" w:rsidRDefault="00000000">
      <w:pPr>
        <w:pStyle w:val="Heading4"/>
      </w:pPr>
      <w:r>
        <w:t>Active / Location scope</w:t>
      </w:r>
    </w:p>
    <w:p w14:paraId="3D387E7D" w14:textId="77777777" w:rsidR="00DC4906" w:rsidRDefault="00000000">
      <w:pPr>
        <w:pStyle w:val="SourceBlock"/>
      </w:pPr>
      <w:r>
        <w:t>Item field: Active / Location scope.</w:t>
      </w:r>
    </w:p>
    <w:p w14:paraId="3B595F12" w14:textId="77777777" w:rsidR="00DC4906" w:rsidRDefault="00000000">
      <w:pPr>
        <w:pStyle w:val="SourceBlock"/>
      </w:pPr>
      <w:r>
        <w:rPr>
          <w:b/>
          <w:color w:val="526979"/>
        </w:rPr>
        <w:t xml:space="preserve">Purpose / rule: </w:t>
      </w:r>
      <w:r>
        <w:t>Controls POS visibility and where the item can be sold.</w:t>
      </w:r>
    </w:p>
    <w:p w14:paraId="6EA11153" w14:textId="77777777" w:rsidR="00DC4906" w:rsidRDefault="00000000">
      <w:pPr>
        <w:pStyle w:val="Heading4"/>
      </w:pPr>
      <w:r>
        <w:t>Minimum Amount example</w:t>
      </w:r>
    </w:p>
    <w:p w14:paraId="34228A8C" w14:textId="77777777" w:rsidR="00DC4906" w:rsidRDefault="00000000">
      <w:pPr>
        <w:pStyle w:val="SourceBlock"/>
      </w:pPr>
      <w:r>
        <w:rPr>
          <w:b/>
          <w:color w:val="173C5A"/>
        </w:rPr>
        <w:t xml:space="preserve">IMPORTANT: </w:t>
      </w:r>
      <w:r>
        <w:t>Example Laundry is $2.00 per pound with a $10.00 minimum. A 3-pound order calculates to $6.00, so the POS charges $10.00. A 6-pound order calculates to $12.00, so the POS charges $12.00. The minimum is not an additional surcharge; it is the floor for the item total.</w:t>
      </w:r>
    </w:p>
    <w:p w14:paraId="2C29FE31" w14:textId="77777777" w:rsidR="00DC4906" w:rsidRDefault="00000000">
      <w:pPr>
        <w:pStyle w:val="Heading4"/>
      </w:pPr>
      <w:r>
        <w:t>Discounts</w:t>
      </w:r>
    </w:p>
    <w:p w14:paraId="620975C4" w14:textId="77777777" w:rsidR="00DC4906" w:rsidRDefault="00000000">
      <w:pPr>
        <w:pStyle w:val="SourceBlock"/>
      </w:pPr>
      <w:r>
        <w:t>POS discount rules can be associated with preconfigured loyalty subcategories such as Special, Elite, and Commercial. Verify the selected location, category, percentage, customer/card assignment, and whether the item permits discounts.</w:t>
      </w:r>
    </w:p>
    <w:p w14:paraId="1FF7C37C" w14:textId="77777777" w:rsidR="00DC4906" w:rsidRDefault="00000000">
      <w:pPr>
        <w:pStyle w:val="Heading4"/>
      </w:pPr>
      <w:r>
        <w:t>Surcharges and pickup options</w:t>
      </w:r>
    </w:p>
    <w:p w14:paraId="7F13395F" w14:textId="77777777" w:rsidR="00DC4906" w:rsidRDefault="00000000">
      <w:pPr>
        <w:pStyle w:val="SourceBlock"/>
      </w:pPr>
      <w:r>
        <w:t>Manage Surcharge supports configured turnaround options such as Same Day, Next Day, 48 Hours, fixed/custom timeframes, and expedited service. A visible pickup option does not add cost unless a surcharge amount/rule is configured.</w:t>
      </w:r>
    </w:p>
    <w:p w14:paraId="1F8CDCBD" w14:textId="77777777" w:rsidR="00DC4906" w:rsidRDefault="00000000">
      <w:pPr>
        <w:pStyle w:val="SourceBlock"/>
      </w:pPr>
      <w:r>
        <w:t>When the cost is already built into the per-pound price, no separate surcharge is required. The calendar/pickup-date workflow may still be used with a zero surcharge.</w:t>
      </w:r>
    </w:p>
    <w:p w14:paraId="79FCEF6F" w14:textId="77777777" w:rsidR="00DC4906" w:rsidRDefault="00000000">
      <w:pPr>
        <w:pStyle w:val="Metadata"/>
        <w:spacing w:after="160"/>
      </w:pPr>
      <w:r>
        <w:rPr>
          <w:b/>
        </w:rPr>
        <w:t>ARTICLE END: KB-REF-031</w:t>
      </w:r>
    </w:p>
    <w:p w14:paraId="777A7F0A" w14:textId="77777777" w:rsidR="00DC4906" w:rsidRDefault="00000000">
      <w:pPr>
        <w:pStyle w:val="Metadata"/>
        <w:keepNext/>
      </w:pPr>
      <w:r>
        <w:rPr>
          <w:b/>
        </w:rPr>
        <w:t>ARTICLE START: KB-REF-032</w:t>
      </w:r>
    </w:p>
    <w:p w14:paraId="31689D4B" w14:textId="77777777" w:rsidR="00DC4906" w:rsidRDefault="00000000">
      <w:pPr>
        <w:pStyle w:val="Heading3"/>
        <w:pBdr>
          <w:bottom w:val="single" w:sz="4" w:space="1" w:color="C7D4DC"/>
        </w:pBdr>
      </w:pPr>
      <w:r>
        <w:t>KB-REF-032 - Inventory Management and Barcode Workflows</w:t>
      </w:r>
    </w:p>
    <w:p w14:paraId="15670710" w14:textId="77777777" w:rsidR="00DC4906" w:rsidRDefault="00000000">
      <w:pPr>
        <w:pStyle w:val="Metadata"/>
      </w:pPr>
      <w:r>
        <w:rPr>
          <w:b/>
          <w:color w:val="173C5A"/>
        </w:rPr>
        <w:t xml:space="preserve">STATUS: </w:t>
      </w:r>
      <w:r>
        <w:t>CURRENT CONSOLIDATED GUIDANCE</w:t>
      </w:r>
    </w:p>
    <w:p w14:paraId="2C86A8DC" w14:textId="77777777" w:rsidR="00DC4906" w:rsidRDefault="00000000">
      <w:pPr>
        <w:pStyle w:val="Metadata"/>
      </w:pPr>
      <w:r>
        <w:rPr>
          <w:b/>
          <w:color w:val="173C5A"/>
        </w:rPr>
        <w:t xml:space="preserve">METADATA: </w:t>
      </w:r>
      <w:r>
        <w:t xml:space="preserve">category=Pricing Change Guidance; product=SpyderWash ecosystem; audience=Internal support reference; intent=Inventory Management and Barcode Workflows; </w:t>
      </w:r>
      <w:proofErr w:type="spellStart"/>
      <w:r>
        <w:t>search_terms</w:t>
      </w:r>
      <w:proofErr w:type="spellEnd"/>
      <w:r>
        <w:t>=inventory; management; barcode; workflows</w:t>
      </w:r>
    </w:p>
    <w:p w14:paraId="4508D4AA" w14:textId="77777777" w:rsidR="00DC4906" w:rsidRDefault="00000000">
      <w:pPr>
        <w:pStyle w:val="SourceBlock"/>
      </w:pPr>
      <w:r>
        <w:t>1. Create the category and item through the Operator Portal or POS Inventory page.</w:t>
      </w:r>
    </w:p>
    <w:p w14:paraId="7ED3684D" w14:textId="77777777" w:rsidR="00DC4906" w:rsidRDefault="00000000">
      <w:pPr>
        <w:pStyle w:val="SourceBlock"/>
      </w:pPr>
      <w:r>
        <w:t>2. Set inventory-required status, price, tax, barcode, location, and initial quantity.</w:t>
      </w:r>
    </w:p>
    <w:p w14:paraId="0F555D6B" w14:textId="77777777" w:rsidR="00DC4906" w:rsidRDefault="00000000">
      <w:pPr>
        <w:pStyle w:val="SourceBlock"/>
      </w:pPr>
      <w:r>
        <w:t>3. Test item lookup from the category button and barcode scanner.</w:t>
      </w:r>
    </w:p>
    <w:p w14:paraId="58ED86B2" w14:textId="77777777" w:rsidR="00DC4906" w:rsidRDefault="00000000">
      <w:pPr>
        <w:pStyle w:val="SourceBlock"/>
      </w:pPr>
      <w:r>
        <w:t>4. For adjustments, record the new quantity or movement with an explanatory reason.</w:t>
      </w:r>
    </w:p>
    <w:p w14:paraId="2B5536AD" w14:textId="77777777" w:rsidR="00DC4906" w:rsidRDefault="00000000">
      <w:pPr>
        <w:pStyle w:val="SourceBlock"/>
      </w:pPr>
      <w:r>
        <w:t>5. Review inventory history after sales, refunds, voids, and manual adjustments.</w:t>
      </w:r>
    </w:p>
    <w:p w14:paraId="7F1F66C8" w14:textId="77777777" w:rsidR="00DC4906" w:rsidRDefault="00000000">
      <w:pPr>
        <w:pStyle w:val="SourceBlock"/>
      </w:pPr>
      <w:r>
        <w:t>6. Perform periodic physical counts and investigate negative quantities or unexpected increases.</w:t>
      </w:r>
    </w:p>
    <w:p w14:paraId="72B701FC" w14:textId="77777777" w:rsidR="00DC4906" w:rsidRDefault="00000000">
      <w:pPr>
        <w:pStyle w:val="Heading4"/>
      </w:pPr>
      <w:r>
        <w:t>Item not visible</w:t>
      </w:r>
    </w:p>
    <w:p w14:paraId="71D41FFF" w14:textId="77777777" w:rsidR="00DC4906" w:rsidRDefault="00000000">
      <w:pPr>
        <w:pStyle w:val="SourceBlock"/>
      </w:pPr>
      <w:r>
        <w:t>Symptom: Item not visible.</w:t>
      </w:r>
    </w:p>
    <w:p w14:paraId="71DC78CA" w14:textId="77777777" w:rsidR="00DC4906" w:rsidRDefault="00000000">
      <w:pPr>
        <w:pStyle w:val="SourceBlock"/>
      </w:pPr>
      <w:r>
        <w:t>Likely cause: Inactive, wrong location/category, POS not synced, permission.</w:t>
      </w:r>
    </w:p>
    <w:p w14:paraId="3212C0AA" w14:textId="77777777" w:rsidR="00DC4906" w:rsidRDefault="00000000">
      <w:pPr>
        <w:pStyle w:val="SourceBlock"/>
      </w:pPr>
      <w:r>
        <w:rPr>
          <w:b/>
          <w:color w:val="526979"/>
        </w:rPr>
        <w:t xml:space="preserve">Action: </w:t>
      </w:r>
      <w:r>
        <w:t>Verify portal/POS item configuration and refresh/restart.</w:t>
      </w:r>
    </w:p>
    <w:p w14:paraId="14760729" w14:textId="77777777" w:rsidR="00DC4906" w:rsidRDefault="00000000">
      <w:pPr>
        <w:pStyle w:val="Heading4"/>
      </w:pPr>
      <w:r>
        <w:t>Barcode does not scan</w:t>
      </w:r>
    </w:p>
    <w:p w14:paraId="0EFD7BBA" w14:textId="77777777" w:rsidR="00DC4906" w:rsidRDefault="00000000">
      <w:pPr>
        <w:pStyle w:val="SourceBlock"/>
      </w:pPr>
      <w:r>
        <w:t>Symptom: Barcode does not scan.</w:t>
      </w:r>
    </w:p>
    <w:p w14:paraId="2D803B27" w14:textId="77777777" w:rsidR="00DC4906" w:rsidRDefault="00000000">
      <w:pPr>
        <w:pStyle w:val="SourceBlock"/>
      </w:pPr>
      <w:r>
        <w:t>Likely cause: Wrong barcode, scanner status, focus, damaged label.</w:t>
      </w:r>
    </w:p>
    <w:p w14:paraId="2B6A23EE" w14:textId="77777777" w:rsidR="00DC4906" w:rsidRDefault="00000000">
      <w:pPr>
        <w:pStyle w:val="SourceBlock"/>
      </w:pPr>
      <w:r>
        <w:rPr>
          <w:b/>
          <w:color w:val="526979"/>
        </w:rPr>
        <w:t xml:space="preserve">Action: </w:t>
      </w:r>
      <w:r>
        <w:t>Check Settings peripheral status, test known barcode, correct item mapping.</w:t>
      </w:r>
    </w:p>
    <w:p w14:paraId="21F1365B" w14:textId="77777777" w:rsidR="00DC4906" w:rsidRDefault="00000000">
      <w:pPr>
        <w:pStyle w:val="Heading4"/>
      </w:pPr>
      <w:r>
        <w:t>Quantity does not decrease</w:t>
      </w:r>
    </w:p>
    <w:p w14:paraId="3DBF132E" w14:textId="77777777" w:rsidR="00DC4906" w:rsidRDefault="00000000">
      <w:pPr>
        <w:pStyle w:val="SourceBlock"/>
      </w:pPr>
      <w:r>
        <w:t>Symptom: Quantity does not decrease.</w:t>
      </w:r>
    </w:p>
    <w:p w14:paraId="664FA88C" w14:textId="77777777" w:rsidR="00DC4906" w:rsidRDefault="00000000">
      <w:pPr>
        <w:pStyle w:val="SourceBlock"/>
      </w:pPr>
      <w:r>
        <w:t>Likely cause: Inventory Not Required, sale not finalized, wrong item.</w:t>
      </w:r>
    </w:p>
    <w:p w14:paraId="1901DEB9" w14:textId="77777777" w:rsidR="00DC4906" w:rsidRDefault="00000000">
      <w:pPr>
        <w:pStyle w:val="SourceBlock"/>
      </w:pPr>
      <w:r>
        <w:rPr>
          <w:b/>
          <w:color w:val="526979"/>
        </w:rPr>
        <w:t xml:space="preserve">Action: </w:t>
      </w:r>
      <w:r>
        <w:t>Review category/item flag and transaction.</w:t>
      </w:r>
    </w:p>
    <w:p w14:paraId="77CA2D34" w14:textId="77777777" w:rsidR="00DC4906" w:rsidRDefault="00000000">
      <w:pPr>
        <w:pStyle w:val="Heading4"/>
      </w:pPr>
      <w:r>
        <w:t>Quantity incorrect after refund</w:t>
      </w:r>
    </w:p>
    <w:p w14:paraId="22352778" w14:textId="77777777" w:rsidR="00DC4906" w:rsidRDefault="00000000">
      <w:pPr>
        <w:pStyle w:val="SourceBlock"/>
      </w:pPr>
      <w:r>
        <w:t>Symptom: Quantity incorrect after refund.</w:t>
      </w:r>
    </w:p>
    <w:p w14:paraId="6C37D892" w14:textId="77777777" w:rsidR="00DC4906" w:rsidRDefault="00000000">
      <w:pPr>
        <w:pStyle w:val="SourceBlock"/>
      </w:pPr>
      <w:r>
        <w:t>Likely cause: Refund/void workflow or manual adjustment.</w:t>
      </w:r>
    </w:p>
    <w:p w14:paraId="357C38CC" w14:textId="77777777" w:rsidR="00DC4906" w:rsidRDefault="00000000">
      <w:pPr>
        <w:pStyle w:val="SourceBlock"/>
      </w:pPr>
      <w:r>
        <w:rPr>
          <w:b/>
          <w:color w:val="526979"/>
        </w:rPr>
        <w:t xml:space="preserve">Action: </w:t>
      </w:r>
      <w:r>
        <w:t>Compare transaction and inventory history.</w:t>
      </w:r>
    </w:p>
    <w:p w14:paraId="799BC931" w14:textId="77777777" w:rsidR="00DC4906" w:rsidRDefault="00000000">
      <w:pPr>
        <w:pStyle w:val="Heading4"/>
      </w:pPr>
      <w:r>
        <w:t>Cannot edit item</w:t>
      </w:r>
    </w:p>
    <w:p w14:paraId="688249E5" w14:textId="77777777" w:rsidR="00DC4906" w:rsidRDefault="00000000">
      <w:pPr>
        <w:pStyle w:val="SourceBlock"/>
      </w:pPr>
      <w:r>
        <w:t>Symptom: Cannot edit item.</w:t>
      </w:r>
    </w:p>
    <w:p w14:paraId="6959C203" w14:textId="77777777" w:rsidR="00DC4906" w:rsidRDefault="00000000">
      <w:pPr>
        <w:pStyle w:val="SourceBlock"/>
      </w:pPr>
      <w:r>
        <w:t>Likely cause: Permission, active order, portal/POS version.</w:t>
      </w:r>
    </w:p>
    <w:p w14:paraId="3374D58A" w14:textId="77777777" w:rsidR="00DC4906" w:rsidRDefault="00000000">
      <w:pPr>
        <w:pStyle w:val="SourceBlock"/>
      </w:pPr>
      <w:r>
        <w:rPr>
          <w:b/>
          <w:color w:val="526979"/>
        </w:rPr>
        <w:t xml:space="preserve">Action: </w:t>
      </w:r>
      <w:r>
        <w:t>Use operator access and capture error/version for escalation.</w:t>
      </w:r>
    </w:p>
    <w:p w14:paraId="2430F0EB" w14:textId="77777777" w:rsidR="00DC4906" w:rsidRDefault="00000000">
      <w:pPr>
        <w:pStyle w:val="Metadata"/>
        <w:spacing w:after="160"/>
      </w:pPr>
      <w:r>
        <w:rPr>
          <w:b/>
        </w:rPr>
        <w:lastRenderedPageBreak/>
        <w:t>ARTICLE END: KB-REF-032</w:t>
      </w:r>
    </w:p>
    <w:p w14:paraId="04971C6D" w14:textId="77777777" w:rsidR="00DC4906" w:rsidRDefault="00000000">
      <w:pPr>
        <w:pStyle w:val="Metadata"/>
        <w:keepNext/>
      </w:pPr>
      <w:r>
        <w:rPr>
          <w:b/>
        </w:rPr>
        <w:t>ARTICLE START: KB-REF-033</w:t>
      </w:r>
    </w:p>
    <w:p w14:paraId="342A25CA" w14:textId="77777777" w:rsidR="00DC4906" w:rsidRDefault="00000000">
      <w:pPr>
        <w:pStyle w:val="Heading3"/>
        <w:pBdr>
          <w:bottom w:val="single" w:sz="4" w:space="1" w:color="C7D4DC"/>
        </w:pBdr>
      </w:pPr>
      <w:r>
        <w:t>KB-REF-033 - Customer and Company Accounts, Guests, History, Discounts, and Statements</w:t>
      </w:r>
    </w:p>
    <w:p w14:paraId="4FF885F5" w14:textId="77777777" w:rsidR="00DC4906" w:rsidRDefault="00000000">
      <w:pPr>
        <w:pStyle w:val="Metadata"/>
      </w:pPr>
      <w:r>
        <w:rPr>
          <w:b/>
          <w:color w:val="173C5A"/>
        </w:rPr>
        <w:t xml:space="preserve">STATUS: </w:t>
      </w:r>
      <w:r>
        <w:t>VERIFY BEFORE CUSTOMER RESPONSE</w:t>
      </w:r>
    </w:p>
    <w:p w14:paraId="0C37DE1A" w14:textId="77777777" w:rsidR="00DC4906" w:rsidRDefault="00000000">
      <w:pPr>
        <w:pStyle w:val="Metadata"/>
      </w:pPr>
      <w:r>
        <w:rPr>
          <w:b/>
          <w:color w:val="173C5A"/>
        </w:rPr>
        <w:t xml:space="preserve">METADATA: </w:t>
      </w:r>
      <w:r>
        <w:t xml:space="preserve">category=View Reports; product=SpyderWash ecosystem; audience=Internal support reference; intent=Customer and Company Accounts, Guests, History, Discounts, and Statements; </w:t>
      </w:r>
      <w:proofErr w:type="spellStart"/>
      <w:r>
        <w:t>search_terms</w:t>
      </w:r>
      <w:proofErr w:type="spellEnd"/>
      <w:r>
        <w:t>=customer; company; accounts; guests; history; discounts; statements</w:t>
      </w:r>
    </w:p>
    <w:p w14:paraId="5650339B" w14:textId="77777777" w:rsidR="00DC4906" w:rsidRDefault="00000000">
      <w:pPr>
        <w:pStyle w:val="Heading4"/>
      </w:pPr>
      <w:r>
        <w:t>Customer options</w:t>
      </w:r>
    </w:p>
    <w:p w14:paraId="5DD8A8EF" w14:textId="77777777" w:rsidR="00DC4906" w:rsidRDefault="00000000">
      <w:pPr>
        <w:pStyle w:val="Heading4"/>
      </w:pPr>
      <w:r>
        <w:t>Existing customer</w:t>
      </w:r>
    </w:p>
    <w:p w14:paraId="5BD5BAAE" w14:textId="77777777" w:rsidR="00DC4906" w:rsidRDefault="00000000">
      <w:pPr>
        <w:pStyle w:val="SourceBlock"/>
      </w:pPr>
      <w:r>
        <w:t>Option: Existing customer.</w:t>
      </w:r>
    </w:p>
    <w:p w14:paraId="31678798" w14:textId="77777777" w:rsidR="00DC4906" w:rsidRDefault="00000000">
      <w:pPr>
        <w:pStyle w:val="SourceBlock"/>
      </w:pPr>
      <w:r>
        <w:t>Use: Repeat customer with history and saved contact information.</w:t>
      </w:r>
    </w:p>
    <w:p w14:paraId="6BC998A6" w14:textId="77777777" w:rsidR="00DC4906" w:rsidRDefault="00000000">
      <w:pPr>
        <w:pStyle w:val="SourceBlock"/>
      </w:pPr>
      <w:r>
        <w:rPr>
          <w:b/>
          <w:color w:val="526979"/>
        </w:rPr>
        <w:t xml:space="preserve">Data / behavior: </w:t>
      </w:r>
      <w:r>
        <w:t>Search by name/phone; review registration date, lifetime/YTD totals, history, info, alerts, discount.</w:t>
      </w:r>
    </w:p>
    <w:p w14:paraId="2FF20E9E" w14:textId="77777777" w:rsidR="00DC4906" w:rsidRDefault="00000000">
      <w:pPr>
        <w:pStyle w:val="Heading4"/>
      </w:pPr>
      <w:r>
        <w:t>New individual</w:t>
      </w:r>
    </w:p>
    <w:p w14:paraId="7427960B" w14:textId="77777777" w:rsidR="00DC4906" w:rsidRDefault="00000000">
      <w:pPr>
        <w:pStyle w:val="SourceBlock"/>
      </w:pPr>
      <w:r>
        <w:t>Option: New individual.</w:t>
      </w:r>
    </w:p>
    <w:p w14:paraId="2DB40B40" w14:textId="77777777" w:rsidR="00DC4906" w:rsidRDefault="00000000">
      <w:pPr>
        <w:pStyle w:val="SourceBlock"/>
      </w:pPr>
      <w:r>
        <w:t>Use: Create customer account.</w:t>
      </w:r>
    </w:p>
    <w:p w14:paraId="6F205543" w14:textId="77777777" w:rsidR="00DC4906" w:rsidRDefault="00000000">
      <w:pPr>
        <w:pStyle w:val="SourceBlock"/>
      </w:pPr>
      <w:r>
        <w:rPr>
          <w:b/>
          <w:color w:val="526979"/>
        </w:rPr>
        <w:t xml:space="preserve">Data / behavior: </w:t>
      </w:r>
      <w:r>
        <w:t>Capture required contact details and consent for alerts.</w:t>
      </w:r>
    </w:p>
    <w:p w14:paraId="4673E253" w14:textId="77777777" w:rsidR="00DC4906" w:rsidRDefault="00000000">
      <w:pPr>
        <w:pStyle w:val="Heading4"/>
      </w:pPr>
      <w:r>
        <w:t>Company / Commercial</w:t>
      </w:r>
    </w:p>
    <w:p w14:paraId="66BE7513" w14:textId="77777777" w:rsidR="00DC4906" w:rsidRDefault="00000000">
      <w:pPr>
        <w:pStyle w:val="SourceBlock"/>
      </w:pPr>
      <w:r>
        <w:t>Option: Company / Commercial.</w:t>
      </w:r>
    </w:p>
    <w:p w14:paraId="339E3B76" w14:textId="77777777" w:rsidR="00DC4906" w:rsidRDefault="00000000">
      <w:pPr>
        <w:pStyle w:val="SourceBlock"/>
      </w:pPr>
      <w:r>
        <w:t>Use: Monthly or terms-based account.</w:t>
      </w:r>
    </w:p>
    <w:p w14:paraId="585BE460" w14:textId="77777777" w:rsidR="00DC4906" w:rsidRDefault="00000000">
      <w:pPr>
        <w:pStyle w:val="SourceBlock"/>
      </w:pPr>
      <w:r>
        <w:rPr>
          <w:b/>
          <w:color w:val="526979"/>
        </w:rPr>
        <w:t xml:space="preserve">Data / behavior: </w:t>
      </w:r>
      <w:r>
        <w:t>Enable Commercial and configure payment terms such as Net 30 or Net 60 where supported.</w:t>
      </w:r>
    </w:p>
    <w:p w14:paraId="58550DCA" w14:textId="77777777" w:rsidR="00DC4906" w:rsidRDefault="00000000">
      <w:pPr>
        <w:pStyle w:val="Heading4"/>
      </w:pPr>
      <w:r>
        <w:t>Proceed as Guest</w:t>
      </w:r>
    </w:p>
    <w:p w14:paraId="51FEF332" w14:textId="77777777" w:rsidR="00DC4906" w:rsidRDefault="00000000">
      <w:pPr>
        <w:pStyle w:val="SourceBlock"/>
      </w:pPr>
      <w:r>
        <w:t>Option: Proceed as Guest.</w:t>
      </w:r>
    </w:p>
    <w:p w14:paraId="3CC4A5D2" w14:textId="77777777" w:rsidR="00DC4906" w:rsidRDefault="00000000">
      <w:pPr>
        <w:pStyle w:val="SourceBlock"/>
      </w:pPr>
      <w:r>
        <w:t>Use: Complete sale/order without persistent registration.</w:t>
      </w:r>
    </w:p>
    <w:p w14:paraId="5F1A4F44" w14:textId="77777777" w:rsidR="00DC4906" w:rsidRDefault="00000000">
      <w:pPr>
        <w:pStyle w:val="SourceBlock"/>
      </w:pPr>
      <w:r>
        <w:rPr>
          <w:b/>
          <w:color w:val="526979"/>
        </w:rPr>
        <w:t xml:space="preserve">Data / behavior: </w:t>
      </w:r>
      <w:r>
        <w:t>Current implementation may not collect a name; requested mandatory guest fields are not necessarily production behavior.</w:t>
      </w:r>
    </w:p>
    <w:p w14:paraId="0F5FC5B6" w14:textId="77777777" w:rsidR="00DC4906" w:rsidRDefault="00000000">
      <w:pPr>
        <w:pStyle w:val="Heading4"/>
      </w:pPr>
      <w:r>
        <w:t>Customer history</w:t>
      </w:r>
    </w:p>
    <w:p w14:paraId="6830A112" w14:textId="77777777" w:rsidR="00DC4906" w:rsidRDefault="00000000">
      <w:pPr>
        <w:pStyle w:val="ListBullet"/>
      </w:pPr>
      <w:r>
        <w:t>Search previous orders by date range and filter paid versus unpaid where supported.</w:t>
      </w:r>
    </w:p>
    <w:p w14:paraId="2CA01418" w14:textId="77777777" w:rsidR="00DC4906" w:rsidRDefault="00000000">
      <w:pPr>
        <w:pStyle w:val="ListBullet"/>
      </w:pPr>
      <w:r>
        <w:t>Use the Info tab to review/edit customer details, individual discounts, alert opt-in, and notification language.</w:t>
      </w:r>
    </w:p>
    <w:p w14:paraId="142FAD6B" w14:textId="77777777" w:rsidR="00DC4906" w:rsidRDefault="00000000">
      <w:pPr>
        <w:pStyle w:val="ListBullet"/>
      </w:pPr>
      <w:r>
        <w:t>Customer history is the primary order-level record. The current POS guide does not establish a separate comprehensive customer-list/monthly-statement report.</w:t>
      </w:r>
    </w:p>
    <w:p w14:paraId="041CAD67" w14:textId="77777777" w:rsidR="00DC4906" w:rsidRDefault="00000000">
      <w:pPr>
        <w:pStyle w:val="ListBullet"/>
      </w:pPr>
      <w:r>
        <w:t>For company charge accounts, Pay Later and commercial payment terms are the current workflow; a distinct “On Account” payment button may not exist.</w:t>
      </w:r>
    </w:p>
    <w:p w14:paraId="5B34FF7D" w14:textId="77777777" w:rsidR="00DC4906" w:rsidRDefault="00000000">
      <w:pPr>
        <w:pStyle w:val="Heading4"/>
      </w:pPr>
      <w:r>
        <w:t>Statements and accounts receivable</w:t>
      </w:r>
    </w:p>
    <w:p w14:paraId="1B3A4BA8" w14:textId="77777777" w:rsidR="00DC4906" w:rsidRDefault="00000000">
      <w:pPr>
        <w:pStyle w:val="SourceBlock"/>
      </w:pPr>
      <w:r>
        <w:t>The current documented system does not provide a dedicated A/R aging, A/R payment report, or automated monthly statement report equivalent to a full accounting package. Operators should use customer order history, paid/unpaid filters, POS transaction reports, and external accounting controls as required.</w:t>
      </w:r>
    </w:p>
    <w:p w14:paraId="26753F6E" w14:textId="77777777" w:rsidR="00DC4906" w:rsidRDefault="00000000">
      <w:pPr>
        <w:pStyle w:val="SourceBlock"/>
      </w:pPr>
      <w:r>
        <w:t>When a customer requests a monthly statement, export or compile the relevant order records only after confirming account identity, date range, opening balance logic, payments, credits, and privacy requirements.</w:t>
      </w:r>
    </w:p>
    <w:p w14:paraId="7B0F18CD" w14:textId="77777777" w:rsidR="00DC4906" w:rsidRDefault="00000000">
      <w:pPr>
        <w:pStyle w:val="Metadata"/>
        <w:spacing w:after="160"/>
      </w:pPr>
      <w:r>
        <w:rPr>
          <w:b/>
        </w:rPr>
        <w:t>ARTICLE END: KB-REF-033</w:t>
      </w:r>
    </w:p>
    <w:p w14:paraId="0D37795F" w14:textId="77777777" w:rsidR="00DC4906" w:rsidRDefault="00000000">
      <w:pPr>
        <w:pStyle w:val="Metadata"/>
        <w:keepNext/>
      </w:pPr>
      <w:r>
        <w:rPr>
          <w:b/>
        </w:rPr>
        <w:t>ARTICLE START: KB-REF-034</w:t>
      </w:r>
    </w:p>
    <w:p w14:paraId="2437DF98" w14:textId="77777777" w:rsidR="00DC4906" w:rsidRDefault="00000000">
      <w:pPr>
        <w:pStyle w:val="Heading3"/>
        <w:pBdr>
          <w:bottom w:val="single" w:sz="4" w:space="1" w:color="C7D4DC"/>
        </w:pBdr>
      </w:pPr>
      <w:r>
        <w:t>KB-REF-034 - Order Creation, Pickup Date, Customer Confirmation, Receipts, and Labels</w:t>
      </w:r>
    </w:p>
    <w:p w14:paraId="0E8998E6" w14:textId="77777777" w:rsidR="00DC4906" w:rsidRDefault="00000000">
      <w:pPr>
        <w:pStyle w:val="Metadata"/>
      </w:pPr>
      <w:r>
        <w:rPr>
          <w:b/>
          <w:color w:val="173C5A"/>
        </w:rPr>
        <w:t xml:space="preserve">STATUS: </w:t>
      </w:r>
      <w:r>
        <w:t>VERIFY BEFORE CUSTOMER RESPONSE</w:t>
      </w:r>
    </w:p>
    <w:p w14:paraId="4FBB5864" w14:textId="77777777" w:rsidR="00DC4906" w:rsidRDefault="00000000">
      <w:pPr>
        <w:pStyle w:val="Metadata"/>
      </w:pPr>
      <w:r>
        <w:rPr>
          <w:b/>
          <w:color w:val="173C5A"/>
        </w:rPr>
        <w:t xml:space="preserve">METADATA: </w:t>
      </w:r>
      <w:r>
        <w:t xml:space="preserve">category=Pricing Change Guidance; product=SpyderWash ecosystem; audience=Internal support reference; intent=Order Creation, Pickup Date, Customer Confirmation, Receipts, and Labels; </w:t>
      </w:r>
      <w:proofErr w:type="spellStart"/>
      <w:r>
        <w:t>search_terms</w:t>
      </w:r>
      <w:proofErr w:type="spellEnd"/>
      <w:r>
        <w:t>=order; creation; pickup; date; customer; confirmation; receipts; labels</w:t>
      </w:r>
    </w:p>
    <w:p w14:paraId="613ACDF1" w14:textId="77777777" w:rsidR="00DC4906" w:rsidRDefault="00000000">
      <w:pPr>
        <w:pStyle w:val="SourceBlock"/>
      </w:pPr>
      <w:r>
        <w:t>1. Select Customer from the Dashboard and choose an existing customer, create a customer/company, or proceed as guest.</w:t>
      </w:r>
    </w:p>
    <w:p w14:paraId="27FB79AF" w14:textId="77777777" w:rsidR="00DC4906" w:rsidRDefault="00000000">
      <w:pPr>
        <w:pStyle w:val="SourceBlock"/>
      </w:pPr>
      <w:r>
        <w:t>2. Select Add New Order.</w:t>
      </w:r>
    </w:p>
    <w:p w14:paraId="7577EDF6" w14:textId="77777777" w:rsidR="00DC4906" w:rsidRDefault="00000000">
      <w:pPr>
        <w:pStyle w:val="SourceBlock"/>
      </w:pPr>
      <w:r>
        <w:t>3. Add per-pound WDF services and fixed items, as applicable. Use the integrated scale for weight-based items when configured.</w:t>
      </w:r>
    </w:p>
    <w:p w14:paraId="14F0E9D6" w14:textId="77777777" w:rsidR="00DC4906" w:rsidRDefault="00000000">
      <w:pPr>
        <w:pStyle w:val="SourceBlock"/>
      </w:pPr>
      <w:r>
        <w:t>4. Review quantity, weight, item price, minimum amount, tax, discounts, notes, and total.</w:t>
      </w:r>
    </w:p>
    <w:p w14:paraId="794766C5" w14:textId="77777777" w:rsidR="00DC4906" w:rsidRDefault="00000000">
      <w:pPr>
        <w:pStyle w:val="SourceBlock"/>
      </w:pPr>
      <w:r>
        <w:t>5. Choose Pay Now or Pay Later.</w:t>
      </w:r>
    </w:p>
    <w:p w14:paraId="433E7DF7" w14:textId="77777777" w:rsidR="00DC4906" w:rsidRDefault="00000000">
      <w:pPr>
        <w:pStyle w:val="SourceBlock"/>
      </w:pPr>
      <w:r>
        <w:lastRenderedPageBreak/>
        <w:t>6. Select the pickup/turnaround option and date. Any configured surcharge is displayed.</w:t>
      </w:r>
    </w:p>
    <w:p w14:paraId="4F7343DF" w14:textId="77777777" w:rsidR="00DC4906" w:rsidRDefault="00000000">
      <w:pPr>
        <w:pStyle w:val="SourceBlock"/>
      </w:pPr>
      <w:r>
        <w:t>7. Have the customer review and confirm the order on the customer-facing display.</w:t>
      </w:r>
    </w:p>
    <w:p w14:paraId="13FFA55F" w14:textId="77777777" w:rsidR="00DC4906" w:rsidRDefault="00000000">
      <w:pPr>
        <w:pStyle w:val="SourceBlock"/>
      </w:pPr>
      <w:r>
        <w:t>8. Capture signature when the feature/workflow requires it.</w:t>
      </w:r>
    </w:p>
    <w:p w14:paraId="5177DB71" w14:textId="77777777" w:rsidR="00DC4906" w:rsidRDefault="00000000">
      <w:pPr>
        <w:pStyle w:val="SourceBlock"/>
      </w:pPr>
      <w:r>
        <w:t>9. Finalize the order and print the receipt or thermal label, as applicable in the desired quantity.</w:t>
      </w:r>
    </w:p>
    <w:p w14:paraId="7E2A6526" w14:textId="77777777" w:rsidR="00DC4906" w:rsidRDefault="00000000">
      <w:pPr>
        <w:pStyle w:val="SourceBlock"/>
      </w:pPr>
      <w:r>
        <w:t>10. Confirm the order appears in Order Tracker under the expected status and payment state.</w:t>
      </w:r>
    </w:p>
    <w:p w14:paraId="3B77609C" w14:textId="77777777" w:rsidR="00DC4906" w:rsidRDefault="00000000">
      <w:pPr>
        <w:pStyle w:val="Heading4"/>
      </w:pPr>
      <w:r>
        <w:t>Pickup date and signature</w:t>
      </w:r>
    </w:p>
    <w:p w14:paraId="6DC2199C" w14:textId="77777777" w:rsidR="00DC4906" w:rsidRDefault="00000000">
      <w:pPr>
        <w:pStyle w:val="SourceBlock"/>
      </w:pPr>
      <w:r>
        <w:t>Signature is optional at the POS-system configuration level. Pickup date is integral to the documented order workflow; there is no confirmed global “skip pickup date” setting in the referenced guide. A pickup surcharge can remain zero if the price already includes turnaround cost.</w:t>
      </w:r>
    </w:p>
    <w:p w14:paraId="4A5D66D0" w14:textId="77777777" w:rsidR="00DC4906" w:rsidRDefault="00000000">
      <w:pPr>
        <w:pStyle w:val="SourceBlock"/>
      </w:pPr>
      <w:r>
        <w:t>For non-paying workflows or special use cases, verify current production behavior before telling the customer that the confirmation/signature screen can be bypassed.</w:t>
      </w:r>
    </w:p>
    <w:p w14:paraId="7C3E1E0A" w14:textId="77777777" w:rsidR="00DC4906" w:rsidRDefault="00000000">
      <w:pPr>
        <w:pStyle w:val="Heading4"/>
      </w:pPr>
      <w:r>
        <w:t>Receipts and labels</w:t>
      </w:r>
    </w:p>
    <w:p w14:paraId="761355B9" w14:textId="77777777" w:rsidR="00DC4906" w:rsidRDefault="00000000">
      <w:pPr>
        <w:pStyle w:val="ListBullet"/>
      </w:pPr>
      <w:r>
        <w:t>A two-printer configuration can dedicate one thermal printer to receipts and one to labels.</w:t>
      </w:r>
    </w:p>
    <w:p w14:paraId="5ECC9038" w14:textId="77777777" w:rsidR="00DC4906" w:rsidRDefault="00000000">
      <w:pPr>
        <w:pStyle w:val="ListBullet"/>
      </w:pPr>
      <w:r>
        <w:t>Labels may include an order barcode for rapid lookup where configured.</w:t>
      </w:r>
    </w:p>
    <w:p w14:paraId="68C5917A" w14:textId="77777777" w:rsidR="00DC4906" w:rsidRDefault="00000000">
      <w:pPr>
        <w:pStyle w:val="ListBullet"/>
      </w:pPr>
      <w:r>
        <w:t>The documented receipt behavior may not print cash received and change due. Do not promise those fields without testing the current version.</w:t>
      </w:r>
    </w:p>
    <w:p w14:paraId="7E6AED0D" w14:textId="77777777" w:rsidR="00DC4906" w:rsidRDefault="00000000">
      <w:pPr>
        <w:pStyle w:val="ListBullet"/>
      </w:pPr>
      <w:r>
        <w:t>Reprint from Order Tracker &gt; View Details when necessary and record duplicate printing if operationally important.</w:t>
      </w:r>
    </w:p>
    <w:p w14:paraId="671515F7" w14:textId="77777777" w:rsidR="00DC4906" w:rsidRDefault="00000000">
      <w:pPr>
        <w:pStyle w:val="Metadata"/>
        <w:spacing w:after="160"/>
      </w:pPr>
      <w:r>
        <w:rPr>
          <w:b/>
        </w:rPr>
        <w:t>ARTICLE END: KB-REF-034</w:t>
      </w:r>
    </w:p>
    <w:p w14:paraId="2EF88384" w14:textId="77777777" w:rsidR="00DC4906" w:rsidRDefault="00000000">
      <w:pPr>
        <w:pStyle w:val="Metadata"/>
        <w:keepNext/>
      </w:pPr>
      <w:r>
        <w:rPr>
          <w:b/>
        </w:rPr>
        <w:t>ARTICLE START: KB-REF-035</w:t>
      </w:r>
    </w:p>
    <w:p w14:paraId="0EDA302E" w14:textId="77777777" w:rsidR="00DC4906" w:rsidRDefault="00000000">
      <w:pPr>
        <w:pStyle w:val="Heading3"/>
        <w:pBdr>
          <w:bottom w:val="single" w:sz="4" w:space="1" w:color="C7D4DC"/>
        </w:pBdr>
      </w:pPr>
      <w:r>
        <w:t>KB-REF-035 - Payments: Pay Now, Pay Later, Cash, Card, Loyalty, Tips, and Commercial Accounts</w:t>
      </w:r>
    </w:p>
    <w:p w14:paraId="6377044A" w14:textId="77777777" w:rsidR="00DC4906" w:rsidRDefault="00000000">
      <w:pPr>
        <w:pStyle w:val="Metadata"/>
      </w:pPr>
      <w:r>
        <w:rPr>
          <w:b/>
          <w:color w:val="173C5A"/>
        </w:rPr>
        <w:t xml:space="preserve">STATUS: </w:t>
      </w:r>
      <w:r>
        <w:t>CURRENT CONSOLIDATED GUIDANCE</w:t>
      </w:r>
    </w:p>
    <w:p w14:paraId="67EC71D5" w14:textId="77777777" w:rsidR="00DC4906" w:rsidRDefault="00000000">
      <w:pPr>
        <w:pStyle w:val="Metadata"/>
      </w:pPr>
      <w:r>
        <w:rPr>
          <w:b/>
          <w:color w:val="173C5A"/>
        </w:rPr>
        <w:t xml:space="preserve">METADATA: </w:t>
      </w:r>
      <w:r>
        <w:t xml:space="preserve">category=Attendant Management; product=SpyderWash ecosystem; audience=Internal support reference; intent=Payments: Pay Now, Pay Later, Cash, Card, Loyalty, Tips, and Commercial Accounts; </w:t>
      </w:r>
      <w:proofErr w:type="spellStart"/>
      <w:r>
        <w:t>search_terms</w:t>
      </w:r>
      <w:proofErr w:type="spellEnd"/>
      <w:r>
        <w:t>=payments; pay; now; later; cash; card; loyalty; tips; commercial; accounts</w:t>
      </w:r>
    </w:p>
    <w:p w14:paraId="74D7E83E" w14:textId="77777777" w:rsidR="00DC4906" w:rsidRDefault="00000000">
      <w:pPr>
        <w:pStyle w:val="Heading4"/>
      </w:pPr>
      <w:r>
        <w:t>Pay Now</w:t>
      </w:r>
    </w:p>
    <w:p w14:paraId="19F599FF" w14:textId="77777777" w:rsidR="00DC4906" w:rsidRDefault="00000000">
      <w:pPr>
        <w:pStyle w:val="SourceBlock"/>
      </w:pPr>
      <w:r>
        <w:t>Payment path: Pay Now.</w:t>
      </w:r>
    </w:p>
    <w:p w14:paraId="7E218EB2" w14:textId="77777777" w:rsidR="00DC4906" w:rsidRDefault="00000000">
      <w:pPr>
        <w:pStyle w:val="SourceBlock"/>
      </w:pPr>
      <w:r>
        <w:t>Expected workflow: Collect payment during order creation.</w:t>
      </w:r>
    </w:p>
    <w:p w14:paraId="686C324E" w14:textId="77777777" w:rsidR="00DC4906" w:rsidRDefault="00000000">
      <w:pPr>
        <w:pStyle w:val="SourceBlock"/>
      </w:pPr>
      <w:r>
        <w:rPr>
          <w:b/>
          <w:color w:val="526979"/>
        </w:rPr>
        <w:t xml:space="preserve">Known/support considerations: </w:t>
      </w:r>
      <w:r>
        <w:t>Customer confirms order; payment status becomes Paid when successful.</w:t>
      </w:r>
    </w:p>
    <w:p w14:paraId="19D2CCE7" w14:textId="77777777" w:rsidR="00DC4906" w:rsidRDefault="00000000">
      <w:pPr>
        <w:pStyle w:val="Heading4"/>
      </w:pPr>
      <w:r>
        <w:t>Pay Later</w:t>
      </w:r>
    </w:p>
    <w:p w14:paraId="470B8958" w14:textId="77777777" w:rsidR="00DC4906" w:rsidRDefault="00000000">
      <w:pPr>
        <w:pStyle w:val="SourceBlock"/>
      </w:pPr>
      <w:r>
        <w:t>Payment path: Pay Later.</w:t>
      </w:r>
    </w:p>
    <w:p w14:paraId="20A0BD20" w14:textId="77777777" w:rsidR="00DC4906" w:rsidRDefault="00000000">
      <w:pPr>
        <w:pStyle w:val="SourceBlock"/>
      </w:pPr>
      <w:r>
        <w:t>Expected workflow: Create unpaid order and collect from Order Tracker later.</w:t>
      </w:r>
    </w:p>
    <w:p w14:paraId="51844B64" w14:textId="77777777" w:rsidR="00DC4906" w:rsidRDefault="00000000">
      <w:pPr>
        <w:pStyle w:val="SourceBlock"/>
      </w:pPr>
      <w:r>
        <w:rPr>
          <w:b/>
          <w:color w:val="526979"/>
        </w:rPr>
        <w:t xml:space="preserve">Known/support considerations: </w:t>
      </w:r>
      <w:r>
        <w:t>Current approach for monthly/commercial accounts; not a separate “On Account” tender.</w:t>
      </w:r>
    </w:p>
    <w:p w14:paraId="5B4D2234" w14:textId="77777777" w:rsidR="00DC4906" w:rsidRDefault="00000000">
      <w:pPr>
        <w:pStyle w:val="Heading4"/>
      </w:pPr>
      <w:r>
        <w:t>Cash</w:t>
      </w:r>
    </w:p>
    <w:p w14:paraId="39260DCA" w14:textId="77777777" w:rsidR="00DC4906" w:rsidRDefault="00000000">
      <w:pPr>
        <w:pStyle w:val="SourceBlock"/>
      </w:pPr>
      <w:r>
        <w:t>Payment path: Cash.</w:t>
      </w:r>
    </w:p>
    <w:p w14:paraId="03EBE39D" w14:textId="77777777" w:rsidR="00DC4906" w:rsidRDefault="00000000">
      <w:pPr>
        <w:pStyle w:val="SourceBlock"/>
      </w:pPr>
      <w:r>
        <w:t>Expected workflow: Select Cash, enter amount received, POS calculates change.</w:t>
      </w:r>
    </w:p>
    <w:p w14:paraId="0B87C0BA" w14:textId="77777777" w:rsidR="00DC4906" w:rsidRDefault="00000000">
      <w:pPr>
        <w:pStyle w:val="SourceBlock"/>
      </w:pPr>
      <w:r>
        <w:rPr>
          <w:b/>
          <w:color w:val="526979"/>
        </w:rPr>
        <w:t xml:space="preserve">Known/support considerations: </w:t>
      </w:r>
      <w:r>
        <w:t>POS may prefill exact amount, requiring deletion/edit for tendered amount. Cash drawer should open after successful cash completion.</w:t>
      </w:r>
    </w:p>
    <w:p w14:paraId="71F94601" w14:textId="77777777" w:rsidR="00DC4906" w:rsidRDefault="00000000">
      <w:pPr>
        <w:pStyle w:val="Heading4"/>
      </w:pPr>
      <w:r>
        <w:t>Credit / debit</w:t>
      </w:r>
    </w:p>
    <w:p w14:paraId="02FF9B8A" w14:textId="77777777" w:rsidR="00DC4906" w:rsidRDefault="00000000">
      <w:pPr>
        <w:pStyle w:val="SourceBlock"/>
      </w:pPr>
      <w:r>
        <w:t>Payment path: Credit / debit.</w:t>
      </w:r>
    </w:p>
    <w:p w14:paraId="22FEA453" w14:textId="77777777" w:rsidR="00DC4906" w:rsidRDefault="00000000">
      <w:pPr>
        <w:pStyle w:val="SourceBlock"/>
      </w:pPr>
      <w:r>
        <w:t>Expected workflow: Process through connected payment device; optional fee may display.</w:t>
      </w:r>
    </w:p>
    <w:p w14:paraId="1DF2B78F" w14:textId="77777777" w:rsidR="00DC4906" w:rsidRDefault="00000000">
      <w:pPr>
        <w:pStyle w:val="SourceBlock"/>
      </w:pPr>
      <w:r>
        <w:rPr>
          <w:b/>
          <w:color w:val="526979"/>
        </w:rPr>
        <w:t xml:space="preserve">Known/support considerations: </w:t>
      </w:r>
      <w:r>
        <w:t>Verify card method, processing status, CC fee setting, legal/card-rule compliance.</w:t>
      </w:r>
    </w:p>
    <w:p w14:paraId="0378A44C" w14:textId="77777777" w:rsidR="00DC4906" w:rsidRDefault="00000000">
      <w:pPr>
        <w:pStyle w:val="Heading4"/>
      </w:pPr>
      <w:r>
        <w:t>SpyderWash Loyalty Card</w:t>
      </w:r>
    </w:p>
    <w:p w14:paraId="4643A5B1" w14:textId="77777777" w:rsidR="00DC4906" w:rsidRDefault="00000000">
      <w:pPr>
        <w:pStyle w:val="SourceBlock"/>
      </w:pPr>
      <w:r>
        <w:t>Payment path: SpyderWash Loyalty Card.</w:t>
      </w:r>
    </w:p>
    <w:p w14:paraId="2C3845FA" w14:textId="77777777" w:rsidR="00DC4906" w:rsidRDefault="00000000">
      <w:pPr>
        <w:pStyle w:val="SourceBlock"/>
      </w:pPr>
      <w:r>
        <w:t>Expected workflow: Apply stored value.</w:t>
      </w:r>
    </w:p>
    <w:p w14:paraId="05E15706" w14:textId="77777777" w:rsidR="00DC4906" w:rsidRDefault="00000000">
      <w:pPr>
        <w:pStyle w:val="SourceBlock"/>
      </w:pPr>
      <w:r>
        <w:rPr>
          <w:b/>
          <w:color w:val="526979"/>
        </w:rPr>
        <w:t xml:space="preserve">Known/support considerations: </w:t>
      </w:r>
      <w:r>
        <w:t>Confirm card balance, customer/discount assignment, and refund limitations.</w:t>
      </w:r>
    </w:p>
    <w:p w14:paraId="30D4346F" w14:textId="77777777" w:rsidR="00DC4906" w:rsidRDefault="00000000">
      <w:pPr>
        <w:pStyle w:val="Heading4"/>
      </w:pPr>
      <w:r>
        <w:t>Tips</w:t>
      </w:r>
    </w:p>
    <w:p w14:paraId="57EC4317" w14:textId="77777777" w:rsidR="00DC4906" w:rsidRDefault="00000000">
      <w:pPr>
        <w:pStyle w:val="SourceBlock"/>
      </w:pPr>
      <w:r>
        <w:t>Payment path: Tips.</w:t>
      </w:r>
    </w:p>
    <w:p w14:paraId="1DD6AF1C" w14:textId="77777777" w:rsidR="00DC4906" w:rsidRDefault="00000000">
      <w:pPr>
        <w:pStyle w:val="SourceBlock"/>
      </w:pPr>
      <w:r>
        <w:t>Expected workflow: Add where available and report through Tip Only/Tip Report.</w:t>
      </w:r>
    </w:p>
    <w:p w14:paraId="50089246" w14:textId="77777777" w:rsidR="00DC4906" w:rsidRDefault="00000000">
      <w:pPr>
        <w:pStyle w:val="SourceBlock"/>
      </w:pPr>
      <w:r>
        <w:rPr>
          <w:b/>
          <w:color w:val="526979"/>
        </w:rPr>
        <w:t xml:space="preserve">Known/support considerations: </w:t>
      </w:r>
      <w:r>
        <w:t>Ensure attendant attribution and tax/payroll policy.</w:t>
      </w:r>
    </w:p>
    <w:p w14:paraId="73E05DBF" w14:textId="77777777" w:rsidR="00DC4906" w:rsidRDefault="00000000">
      <w:pPr>
        <w:pStyle w:val="Heading4"/>
      </w:pPr>
      <w:r>
        <w:lastRenderedPageBreak/>
        <w:t>Commercial terms</w:t>
      </w:r>
    </w:p>
    <w:p w14:paraId="01794BD2" w14:textId="77777777" w:rsidR="00DC4906" w:rsidRDefault="00000000">
      <w:pPr>
        <w:pStyle w:val="SourceBlock"/>
      </w:pPr>
      <w:r>
        <w:t>Payment path: Commercial terms.</w:t>
      </w:r>
    </w:p>
    <w:p w14:paraId="255E6C44" w14:textId="77777777" w:rsidR="00DC4906" w:rsidRDefault="00000000">
      <w:pPr>
        <w:pStyle w:val="SourceBlock"/>
      </w:pPr>
      <w:r>
        <w:t>Expected workflow: Customer/company is marked Commercial with terms; orders can remain unpaid.</w:t>
      </w:r>
    </w:p>
    <w:p w14:paraId="326C304A" w14:textId="77777777" w:rsidR="00DC4906" w:rsidRDefault="00000000">
      <w:pPr>
        <w:pStyle w:val="SourceBlock"/>
      </w:pPr>
      <w:r>
        <w:rPr>
          <w:b/>
          <w:color w:val="526979"/>
        </w:rPr>
        <w:t xml:space="preserve">Known/support considerations: </w:t>
      </w:r>
      <w:r>
        <w:t>Use customer history and external accounting controls for statements/A/R.</w:t>
      </w:r>
    </w:p>
    <w:p w14:paraId="7B856613" w14:textId="77777777" w:rsidR="00DC4906" w:rsidRDefault="00000000">
      <w:pPr>
        <w:pStyle w:val="Heading4"/>
      </w:pPr>
      <w:r>
        <w:t>Cash completion and drawer</w:t>
      </w:r>
    </w:p>
    <w:p w14:paraId="47A9F1A2" w14:textId="77777777" w:rsidR="00DC4906" w:rsidRDefault="00000000">
      <w:pPr>
        <w:pStyle w:val="ListBullet"/>
      </w:pPr>
      <w:r>
        <w:t xml:space="preserve">After a completed cash transaction, the connected drawer is expected to open. If it does not, verify the receipt-printer kick cable, printer status, drawer connection, POS peripheral status, and whether the transaction </w:t>
      </w:r>
      <w:proofErr w:type="gramStart"/>
      <w:r>
        <w:t>actually finalized</w:t>
      </w:r>
      <w:proofErr w:type="gramEnd"/>
      <w:r>
        <w:t>.</w:t>
      </w:r>
    </w:p>
    <w:p w14:paraId="5DA7A659" w14:textId="77777777" w:rsidR="00DC4906" w:rsidRDefault="00000000">
      <w:pPr>
        <w:pStyle w:val="ListBullet"/>
      </w:pPr>
      <w:r>
        <w:t>The cash screen may default to the exact amount. The attendant must replace it with the amount received when change is required.</w:t>
      </w:r>
    </w:p>
    <w:p w14:paraId="03A57DA7" w14:textId="77777777" w:rsidR="00DC4906" w:rsidRDefault="00000000">
      <w:pPr>
        <w:pStyle w:val="ListBullet"/>
      </w:pPr>
      <w:r>
        <w:t>If a receipt omits cash received/change, the on-screen calculation and cash reconciliation remain the primary controls unless the current version adds those receipt fields.</w:t>
      </w:r>
    </w:p>
    <w:p w14:paraId="7ED2108F" w14:textId="77777777" w:rsidR="00DC4906" w:rsidRDefault="00000000">
      <w:pPr>
        <w:pStyle w:val="SourceBlock"/>
      </w:pPr>
      <w:r>
        <w:rPr>
          <w:b/>
          <w:color w:val="173C5A"/>
        </w:rPr>
        <w:t xml:space="preserve">IMPORTANT: </w:t>
      </w:r>
      <w:r>
        <w:t>Credit-card fees A POS CC fee percentage is a configuration field, not blanket legal authorization. Before enabling or changing it, verify applicable law, card-network rules, processor requirements, disclosure, receipt presentation, and operator policy.</w:t>
      </w:r>
    </w:p>
    <w:p w14:paraId="5BD2342F" w14:textId="77777777" w:rsidR="00DC4906" w:rsidRDefault="00000000">
      <w:pPr>
        <w:pStyle w:val="Metadata"/>
        <w:spacing w:after="160"/>
      </w:pPr>
      <w:r>
        <w:rPr>
          <w:b/>
        </w:rPr>
        <w:t>ARTICLE END: KB-REF-035</w:t>
      </w:r>
    </w:p>
    <w:p w14:paraId="2A28E10B" w14:textId="77777777" w:rsidR="00DC4906" w:rsidRDefault="00000000">
      <w:pPr>
        <w:pStyle w:val="Metadata"/>
        <w:keepNext/>
      </w:pPr>
      <w:r>
        <w:rPr>
          <w:b/>
        </w:rPr>
        <w:t>ARTICLE START: KB-REF-036</w:t>
      </w:r>
    </w:p>
    <w:p w14:paraId="7D4E2109" w14:textId="77777777" w:rsidR="00DC4906" w:rsidRDefault="00000000">
      <w:pPr>
        <w:pStyle w:val="Heading3"/>
        <w:pBdr>
          <w:bottom w:val="single" w:sz="4" w:space="1" w:color="C7D4DC"/>
        </w:pBdr>
      </w:pPr>
      <w:r>
        <w:t>KB-REF-036 - Order Tracker, Statuses, Payment Completion, and Production View</w:t>
      </w:r>
    </w:p>
    <w:p w14:paraId="39563F65" w14:textId="77777777" w:rsidR="00DC4906" w:rsidRDefault="00000000">
      <w:pPr>
        <w:pStyle w:val="Metadata"/>
      </w:pPr>
      <w:r>
        <w:rPr>
          <w:b/>
          <w:color w:val="173C5A"/>
        </w:rPr>
        <w:t xml:space="preserve">STATUS: </w:t>
      </w:r>
      <w:r>
        <w:t>CURRENT CONSOLIDATED GUIDANCE</w:t>
      </w:r>
    </w:p>
    <w:p w14:paraId="3CCAD989" w14:textId="77777777" w:rsidR="00DC4906" w:rsidRDefault="00000000">
      <w:pPr>
        <w:pStyle w:val="Metadata"/>
      </w:pPr>
      <w:r>
        <w:rPr>
          <w:b/>
          <w:color w:val="173C5A"/>
        </w:rPr>
        <w:t xml:space="preserve">METADATA: </w:t>
      </w:r>
      <w:r>
        <w:t xml:space="preserve">category=Attendant Management; product=SpyderWash ecosystem; audience=Internal support reference; intent=Order Tracker, Statuses, Payment Completion, and Production View; </w:t>
      </w:r>
      <w:proofErr w:type="spellStart"/>
      <w:r>
        <w:t>search_terms</w:t>
      </w:r>
      <w:proofErr w:type="spellEnd"/>
      <w:r>
        <w:t>=order; tracker; statuses; payment; completion; production; view</w:t>
      </w:r>
    </w:p>
    <w:p w14:paraId="4D08406C" w14:textId="77777777" w:rsidR="00DC4906" w:rsidRDefault="00000000">
      <w:pPr>
        <w:pStyle w:val="Heading4"/>
      </w:pPr>
      <w:r>
        <w:t>Pending Orders</w:t>
      </w:r>
    </w:p>
    <w:p w14:paraId="509C5F67" w14:textId="77777777" w:rsidR="00DC4906" w:rsidRDefault="00000000">
      <w:pPr>
        <w:pStyle w:val="SourceBlock"/>
      </w:pPr>
      <w:r>
        <w:t>Status / view: Pending Orders.</w:t>
      </w:r>
    </w:p>
    <w:p w14:paraId="1A04C90A" w14:textId="77777777" w:rsidR="00DC4906" w:rsidRDefault="00000000">
      <w:pPr>
        <w:pStyle w:val="SourceBlock"/>
      </w:pPr>
      <w:r>
        <w:t>Meaning: Order created but not assigned/started.</w:t>
      </w:r>
    </w:p>
    <w:p w14:paraId="44A13736" w14:textId="77777777" w:rsidR="00DC4906" w:rsidRDefault="00000000">
      <w:pPr>
        <w:pStyle w:val="SourceBlock"/>
      </w:pPr>
      <w:r>
        <w:rPr>
          <w:b/>
          <w:color w:val="526979"/>
        </w:rPr>
        <w:t xml:space="preserve">Typical action: </w:t>
      </w:r>
      <w:r>
        <w:t>Collect payment if needed; assign to machine.</w:t>
      </w:r>
    </w:p>
    <w:p w14:paraId="77CFDD64" w14:textId="77777777" w:rsidR="00DC4906" w:rsidRDefault="00000000">
      <w:pPr>
        <w:pStyle w:val="Heading4"/>
      </w:pPr>
      <w:r>
        <w:t>Processing</w:t>
      </w:r>
    </w:p>
    <w:p w14:paraId="7C6D502B" w14:textId="77777777" w:rsidR="00DC4906" w:rsidRDefault="00000000">
      <w:pPr>
        <w:pStyle w:val="SourceBlock"/>
      </w:pPr>
      <w:r>
        <w:t>Status / view: Processing.</w:t>
      </w:r>
    </w:p>
    <w:p w14:paraId="08A971CB" w14:textId="77777777" w:rsidR="00DC4906" w:rsidRDefault="00000000">
      <w:pPr>
        <w:pStyle w:val="SourceBlock"/>
      </w:pPr>
      <w:r>
        <w:t>Meaning: Order assigned to one or more machines and active.</w:t>
      </w:r>
    </w:p>
    <w:p w14:paraId="677F2913" w14:textId="77777777" w:rsidR="00DC4906" w:rsidRDefault="00000000">
      <w:pPr>
        <w:pStyle w:val="SourceBlock"/>
      </w:pPr>
      <w:r>
        <w:rPr>
          <w:b/>
          <w:color w:val="526979"/>
        </w:rPr>
        <w:t xml:space="preserve">Typical action: </w:t>
      </w:r>
      <w:r>
        <w:t>View details, add/swap machines, update Wash/Dry progress.</w:t>
      </w:r>
    </w:p>
    <w:p w14:paraId="14579DD0" w14:textId="77777777" w:rsidR="00DC4906" w:rsidRDefault="00000000">
      <w:pPr>
        <w:pStyle w:val="Heading4"/>
      </w:pPr>
      <w:r>
        <w:t>Completed Pending Pickup</w:t>
      </w:r>
    </w:p>
    <w:p w14:paraId="004DFB39" w14:textId="77777777" w:rsidR="00DC4906" w:rsidRDefault="00000000">
      <w:pPr>
        <w:pStyle w:val="SourceBlock"/>
      </w:pPr>
      <w:r>
        <w:t>Status / view: Completed Pending Pickup.</w:t>
      </w:r>
    </w:p>
    <w:p w14:paraId="4AAB7832" w14:textId="77777777" w:rsidR="00DC4906" w:rsidRDefault="00000000">
      <w:pPr>
        <w:pStyle w:val="SourceBlock"/>
      </w:pPr>
      <w:r>
        <w:t>Meaning: Processing complete; awaiting customer pickup.</w:t>
      </w:r>
    </w:p>
    <w:p w14:paraId="2F2F02BD" w14:textId="77777777" w:rsidR="00DC4906" w:rsidRDefault="00000000">
      <w:pPr>
        <w:pStyle w:val="SourceBlock"/>
      </w:pPr>
      <w:r>
        <w:rPr>
          <w:b/>
          <w:color w:val="526979"/>
        </w:rPr>
        <w:t xml:space="preserve">Typical action: </w:t>
      </w:r>
      <w:r>
        <w:t>Verify weight/signature/payment and complete pickup.</w:t>
      </w:r>
    </w:p>
    <w:p w14:paraId="3988D617" w14:textId="77777777" w:rsidR="00DC4906" w:rsidRDefault="00000000">
      <w:pPr>
        <w:pStyle w:val="Heading4"/>
      </w:pPr>
      <w:r>
        <w:t>Paid / Unpaid</w:t>
      </w:r>
    </w:p>
    <w:p w14:paraId="518A0A7E" w14:textId="77777777" w:rsidR="00DC4906" w:rsidRDefault="00000000">
      <w:pPr>
        <w:pStyle w:val="SourceBlock"/>
      </w:pPr>
      <w:r>
        <w:t>Status / view: Paid / Unpaid.</w:t>
      </w:r>
    </w:p>
    <w:p w14:paraId="37C17152" w14:textId="77777777" w:rsidR="00DC4906" w:rsidRDefault="00000000">
      <w:pPr>
        <w:pStyle w:val="SourceBlock"/>
      </w:pPr>
      <w:r>
        <w:t>Meaning: Payment state independent of production state.</w:t>
      </w:r>
    </w:p>
    <w:p w14:paraId="13251FB3" w14:textId="77777777" w:rsidR="00DC4906" w:rsidRDefault="00000000">
      <w:pPr>
        <w:pStyle w:val="SourceBlock"/>
      </w:pPr>
      <w:r>
        <w:rPr>
          <w:b/>
          <w:color w:val="526979"/>
        </w:rPr>
        <w:t xml:space="preserve">Typical action: </w:t>
      </w:r>
      <w:r>
        <w:t>Use Pay Now from details for unpaid orders.</w:t>
      </w:r>
    </w:p>
    <w:p w14:paraId="123DBF64" w14:textId="77777777" w:rsidR="00DC4906" w:rsidRDefault="00000000">
      <w:pPr>
        <w:pStyle w:val="Heading4"/>
      </w:pPr>
      <w:r>
        <w:t>View Details</w:t>
      </w:r>
    </w:p>
    <w:p w14:paraId="65E41CFE" w14:textId="77777777" w:rsidR="00DC4906" w:rsidRDefault="00000000">
      <w:pPr>
        <w:pStyle w:val="SourceBlock"/>
      </w:pPr>
      <w:r>
        <w:t>Status / view: View Details.</w:t>
      </w:r>
    </w:p>
    <w:p w14:paraId="7B3928EB" w14:textId="77777777" w:rsidR="00DC4906" w:rsidRDefault="00000000">
      <w:pPr>
        <w:pStyle w:val="SourceBlock"/>
      </w:pPr>
      <w:r>
        <w:t>Meaning: Full order breakdown.</w:t>
      </w:r>
    </w:p>
    <w:p w14:paraId="5AE3A7BF" w14:textId="77777777" w:rsidR="00DC4906" w:rsidRDefault="00000000">
      <w:pPr>
        <w:pStyle w:val="SourceBlock"/>
      </w:pPr>
      <w:r>
        <w:rPr>
          <w:b/>
          <w:color w:val="526979"/>
        </w:rPr>
        <w:t xml:space="preserve">Typical action: </w:t>
      </w:r>
      <w:r>
        <w:t>Reprint, inspect notes/items, payment, machine assignments.</w:t>
      </w:r>
    </w:p>
    <w:p w14:paraId="6AA72546" w14:textId="77777777" w:rsidR="00DC4906" w:rsidRDefault="00000000">
      <w:pPr>
        <w:pStyle w:val="Heading4"/>
      </w:pPr>
      <w:r>
        <w:t>Dashboard View All</w:t>
      </w:r>
    </w:p>
    <w:p w14:paraId="294DD4EF" w14:textId="77777777" w:rsidR="00DC4906" w:rsidRDefault="00000000">
      <w:pPr>
        <w:pStyle w:val="SourceBlock"/>
      </w:pPr>
      <w:r>
        <w:t>Status / view: Dashboard View All.</w:t>
      </w:r>
    </w:p>
    <w:p w14:paraId="29EE9AE2" w14:textId="77777777" w:rsidR="00DC4906" w:rsidRDefault="00000000">
      <w:pPr>
        <w:pStyle w:val="SourceBlock"/>
      </w:pPr>
      <w:r>
        <w:t>Meaning: Expanded order list.</w:t>
      </w:r>
    </w:p>
    <w:p w14:paraId="41B8A392" w14:textId="77777777" w:rsidR="00DC4906" w:rsidRDefault="00000000">
      <w:pPr>
        <w:pStyle w:val="SourceBlock"/>
      </w:pPr>
      <w:r>
        <w:rPr>
          <w:b/>
          <w:color w:val="526979"/>
        </w:rPr>
        <w:t xml:space="preserve">Typical action: </w:t>
      </w:r>
      <w:r>
        <w:t>Use filters and status tabs to locate order.</w:t>
      </w:r>
    </w:p>
    <w:p w14:paraId="6367FF37" w14:textId="77777777" w:rsidR="00DC4906" w:rsidRDefault="00000000">
      <w:pPr>
        <w:pStyle w:val="Heading4"/>
      </w:pPr>
      <w:r>
        <w:t>Production report request</w:t>
      </w:r>
    </w:p>
    <w:p w14:paraId="27B6BF64" w14:textId="77777777" w:rsidR="00DC4906" w:rsidRDefault="00000000">
      <w:pPr>
        <w:pStyle w:val="SourceBlock"/>
      </w:pPr>
      <w:r>
        <w:t>Status / view: Production report request.</w:t>
      </w:r>
    </w:p>
    <w:p w14:paraId="28D93413" w14:textId="77777777" w:rsidR="00DC4906" w:rsidRDefault="00000000">
      <w:pPr>
        <w:pStyle w:val="SourceBlock"/>
      </w:pPr>
      <w:r>
        <w:t>Meaning: No separate production report is confirmed.</w:t>
      </w:r>
    </w:p>
    <w:p w14:paraId="2FAF8117" w14:textId="77777777" w:rsidR="00DC4906" w:rsidRDefault="00000000">
      <w:pPr>
        <w:pStyle w:val="SourceBlock"/>
      </w:pPr>
      <w:r>
        <w:rPr>
          <w:b/>
          <w:color w:val="526979"/>
        </w:rPr>
        <w:t xml:space="preserve">Typical action: </w:t>
      </w:r>
      <w:r>
        <w:t>Use Order Tracker as live production view and relevant order reports for historical analysis.</w:t>
      </w:r>
    </w:p>
    <w:p w14:paraId="7AF80E11" w14:textId="77777777" w:rsidR="00DC4906" w:rsidRDefault="00000000">
      <w:pPr>
        <w:pStyle w:val="SourceBlock"/>
      </w:pPr>
      <w:r>
        <w:lastRenderedPageBreak/>
        <w:t>After a transaction completes, the POS may remain on the transaction/customer screen rather than automatically returning to the Dashboard. This supports adding another order for the same customer. The attendant can use Back, Exit, or Dashboard as appropriate.</w:t>
      </w:r>
    </w:p>
    <w:p w14:paraId="1940A3A8" w14:textId="77777777" w:rsidR="00DC4906" w:rsidRDefault="00000000">
      <w:pPr>
        <w:pStyle w:val="SourceBlock"/>
      </w:pPr>
      <w:r>
        <w:t xml:space="preserve">When an order appears stuck, capture the Order ID, customer, payment state, </w:t>
      </w:r>
      <w:proofErr w:type="gramStart"/>
      <w:r>
        <w:t>current status</w:t>
      </w:r>
      <w:proofErr w:type="gramEnd"/>
      <w:r>
        <w:t>, machine assignments, timestamps, screenshots, and whether the same action is reproducible on another order.</w:t>
      </w:r>
    </w:p>
    <w:p w14:paraId="5FD312B6" w14:textId="77777777" w:rsidR="00DC4906" w:rsidRDefault="00000000">
      <w:pPr>
        <w:pStyle w:val="Metadata"/>
        <w:spacing w:after="160"/>
      </w:pPr>
      <w:r>
        <w:rPr>
          <w:b/>
        </w:rPr>
        <w:t>ARTICLE END: KB-REF-036</w:t>
      </w:r>
    </w:p>
    <w:p w14:paraId="3F81B02D" w14:textId="77777777" w:rsidR="00DC4906" w:rsidRDefault="00000000">
      <w:pPr>
        <w:pStyle w:val="Metadata"/>
        <w:keepNext/>
      </w:pPr>
      <w:r>
        <w:rPr>
          <w:b/>
        </w:rPr>
        <w:t>ARTICLE START: KB-REF-037</w:t>
      </w:r>
    </w:p>
    <w:p w14:paraId="6D5082F0" w14:textId="77777777" w:rsidR="00DC4906" w:rsidRDefault="00000000">
      <w:pPr>
        <w:pStyle w:val="Heading3"/>
        <w:pBdr>
          <w:bottom w:val="single" w:sz="4" w:space="1" w:color="C7D4DC"/>
        </w:pBdr>
      </w:pPr>
      <w:r>
        <w:t>KB-REF-037 - Workflow Cards, Workflow Verification, WDF Positions, and Workflow Tablet</w:t>
      </w:r>
    </w:p>
    <w:p w14:paraId="44BC342A" w14:textId="77777777" w:rsidR="00DC4906" w:rsidRDefault="00000000">
      <w:pPr>
        <w:pStyle w:val="Metadata"/>
      </w:pPr>
      <w:r>
        <w:rPr>
          <w:b/>
          <w:color w:val="173C5A"/>
        </w:rPr>
        <w:t xml:space="preserve">STATUS: </w:t>
      </w:r>
      <w:r>
        <w:t>VERIFY BEFORE CUSTOMER RESPONSE</w:t>
      </w:r>
    </w:p>
    <w:p w14:paraId="0329F638" w14:textId="77777777" w:rsidR="00DC4906" w:rsidRDefault="00000000">
      <w:pPr>
        <w:pStyle w:val="Metadata"/>
      </w:pPr>
      <w:r>
        <w:rPr>
          <w:b/>
          <w:color w:val="173C5A"/>
        </w:rPr>
        <w:t xml:space="preserve">METADATA: </w:t>
      </w:r>
      <w:r>
        <w:t xml:space="preserve">category=Attendant Management; product=SpyderWash ecosystem; audience=Internal support reference; intent=Workflow Cards, Workflow Verification, WDF Positions, and Workflow Tablet; </w:t>
      </w:r>
      <w:proofErr w:type="spellStart"/>
      <w:r>
        <w:t>search_terms</w:t>
      </w:r>
      <w:proofErr w:type="spellEnd"/>
      <w:r>
        <w:t xml:space="preserve">=workflow; cards; verification; </w:t>
      </w:r>
      <w:proofErr w:type="spellStart"/>
      <w:r>
        <w:t>wdf</w:t>
      </w:r>
      <w:proofErr w:type="spellEnd"/>
      <w:r>
        <w:t>; positions; tablet</w:t>
      </w:r>
    </w:p>
    <w:p w14:paraId="7BD77657" w14:textId="77777777" w:rsidR="00DC4906" w:rsidRDefault="00000000">
      <w:pPr>
        <w:pStyle w:val="Heading4"/>
      </w:pPr>
      <w:r>
        <w:t>Workflow Cards</w:t>
      </w:r>
    </w:p>
    <w:p w14:paraId="13E3EA10" w14:textId="77777777" w:rsidR="00DC4906" w:rsidRDefault="00000000">
      <w:pPr>
        <w:pStyle w:val="SourceBlock"/>
      </w:pPr>
      <w:r>
        <w:t>Workflow Cards support accountability for machine starts associated with WDF orders. Cards are normally issued/provisioned, assigned to attendants or roles, and configured for the correct location. Auto-recharge may be used for operational cards subject to controls.</w:t>
      </w:r>
    </w:p>
    <w:p w14:paraId="299714FF" w14:textId="77777777" w:rsidR="00DC4906" w:rsidRDefault="00000000">
      <w:pPr>
        <w:pStyle w:val="SourceBlock"/>
      </w:pPr>
      <w:r>
        <w:t>The card activity can be compared with order/machine activity to identify starts not associated with a tracked order.</w:t>
      </w:r>
    </w:p>
    <w:p w14:paraId="240D426C" w14:textId="77777777" w:rsidR="00DC4906" w:rsidRDefault="00000000">
      <w:pPr>
        <w:pStyle w:val="Heading4"/>
      </w:pPr>
      <w:r>
        <w:t>Workflow Verification</w:t>
      </w:r>
    </w:p>
    <w:p w14:paraId="2BB9DD29" w14:textId="77777777" w:rsidR="00DC4906" w:rsidRDefault="00000000">
      <w:pPr>
        <w:pStyle w:val="SourceBlock"/>
      </w:pPr>
      <w:r>
        <w:t>1. Issue and configure Workflow Cards.</w:t>
      </w:r>
    </w:p>
    <w:p w14:paraId="14664304" w14:textId="77777777" w:rsidR="00DC4906" w:rsidRDefault="00000000">
      <w:pPr>
        <w:pStyle w:val="SourceBlock"/>
      </w:pPr>
      <w:r>
        <w:t>2. Assign cards to the appropriate location and attendant/user.</w:t>
      </w:r>
    </w:p>
    <w:p w14:paraId="3225B11E" w14:textId="77777777" w:rsidR="00DC4906" w:rsidRDefault="00000000">
      <w:pPr>
        <w:pStyle w:val="SourceBlock"/>
      </w:pPr>
      <w:r>
        <w:t>3. Enable Workflow Verification for the POS where required.</w:t>
      </w:r>
    </w:p>
    <w:p w14:paraId="6B089C5E" w14:textId="77777777" w:rsidR="00DC4906" w:rsidRDefault="00000000">
      <w:pPr>
        <w:pStyle w:val="SourceBlock"/>
      </w:pPr>
      <w:r>
        <w:t>4. When assigning an order to a machine, select the Workflow Card presented by the attendant.</w:t>
      </w:r>
    </w:p>
    <w:p w14:paraId="4463C57F" w14:textId="77777777" w:rsidR="00DC4906" w:rsidRDefault="00000000">
      <w:pPr>
        <w:pStyle w:val="SourceBlock"/>
      </w:pPr>
      <w:r>
        <w:t>5. Start the intended machine and verify the assignment appears in the order details.</w:t>
      </w:r>
    </w:p>
    <w:p w14:paraId="429C8303" w14:textId="77777777" w:rsidR="00DC4906" w:rsidRDefault="00000000">
      <w:pPr>
        <w:pStyle w:val="SourceBlock"/>
      </w:pPr>
      <w:r>
        <w:t>6. Compare workflow-card and machine transaction reports during audits.</w:t>
      </w:r>
    </w:p>
    <w:p w14:paraId="095AD6D2" w14:textId="77777777" w:rsidR="00DC4906" w:rsidRDefault="00000000">
      <w:pPr>
        <w:pStyle w:val="Heading4"/>
      </w:pPr>
      <w:r>
        <w:t>WDF Positions</w:t>
      </w:r>
    </w:p>
    <w:p w14:paraId="7CEFE9C3" w14:textId="77777777" w:rsidR="00DC4906" w:rsidRDefault="00000000">
      <w:pPr>
        <w:pStyle w:val="SourceBlock"/>
      </w:pPr>
      <w:r>
        <w:t>A WDF Position is required for machine assignment in the POS. It is separate from or in addition to the standard machine Position # and must be unique. House machines not equipped with normal SpyderWash payment hardware may require approved dummy machine entries so they can be represented in the POS Dashboard; document these clearly to prevent reporting confusion.</w:t>
      </w:r>
    </w:p>
    <w:p w14:paraId="1AE7D5E1" w14:textId="77777777" w:rsidR="00DC4906" w:rsidRDefault="00000000">
      <w:pPr>
        <w:pStyle w:val="Heading4"/>
      </w:pPr>
      <w:r>
        <w:t>Workflow Tablet</w:t>
      </w:r>
    </w:p>
    <w:p w14:paraId="4B04CBC4" w14:textId="77777777" w:rsidR="00DC4906" w:rsidRDefault="00000000">
      <w:pPr>
        <w:pStyle w:val="SourceBlock"/>
      </w:pPr>
      <w:r>
        <w:t>The Android Workflow Tablet provides restricted access to the Order Tracker, allowing shop-floor order management without broad POS administrative access. It uses a separate passcode configured in Manage POS System.</w:t>
      </w:r>
    </w:p>
    <w:p w14:paraId="1209EC6E" w14:textId="77777777" w:rsidR="00DC4906" w:rsidRDefault="00000000">
      <w:pPr>
        <w:pStyle w:val="SourceBlock"/>
      </w:pPr>
      <w:r>
        <w:t>When POS and Workflow Tablet data do not match, confirm that both devices are using the current LIVE deployment and the same Operator, location, approved application build, and data source. A “#null” order number or missing order can result from a location, data-source, or synchronization mismatch rather than the order itself.</w:t>
      </w:r>
    </w:p>
    <w:p w14:paraId="21C003B7" w14:textId="77777777" w:rsidR="00DC4906" w:rsidRDefault="00000000">
      <w:pPr>
        <w:pStyle w:val="Heading4"/>
      </w:pPr>
      <w:r>
        <w:t>Workflow Card list missing</w:t>
      </w:r>
    </w:p>
    <w:p w14:paraId="5E5B4F75" w14:textId="77777777" w:rsidR="00DC4906" w:rsidRDefault="00000000">
      <w:pPr>
        <w:pStyle w:val="SourceBlock"/>
      </w:pPr>
      <w:r>
        <w:t>Symptom: Workflow Card list missing.</w:t>
      </w:r>
    </w:p>
    <w:p w14:paraId="70041C62" w14:textId="77777777" w:rsidR="00DC4906" w:rsidRDefault="00000000">
      <w:pPr>
        <w:pStyle w:val="SourceBlock"/>
      </w:pPr>
      <w:r>
        <w:rPr>
          <w:b/>
          <w:color w:val="526979"/>
        </w:rPr>
        <w:t xml:space="preserve">Check: </w:t>
      </w:r>
      <w:r>
        <w:t>Workflow Verification enabled, cards issued, location assignment, active status, POS sync.</w:t>
      </w:r>
    </w:p>
    <w:p w14:paraId="68C1D67B" w14:textId="77777777" w:rsidR="00DC4906" w:rsidRDefault="00000000">
      <w:pPr>
        <w:pStyle w:val="Heading4"/>
      </w:pPr>
      <w:r>
        <w:t>Order missing on tablet</w:t>
      </w:r>
    </w:p>
    <w:p w14:paraId="6F4E28B0" w14:textId="77777777" w:rsidR="00DC4906" w:rsidRDefault="00000000">
      <w:pPr>
        <w:pStyle w:val="SourceBlock"/>
      </w:pPr>
      <w:r>
        <w:t>Symptom: Order missing on tablet.</w:t>
      </w:r>
    </w:p>
    <w:p w14:paraId="247BD962" w14:textId="77777777" w:rsidR="00DC4906" w:rsidRDefault="00000000">
      <w:pPr>
        <w:pStyle w:val="SourceBlock"/>
      </w:pPr>
      <w:r>
        <w:rPr>
          <w:b/>
          <w:color w:val="526979"/>
        </w:rPr>
        <w:t xml:space="preserve">Check: </w:t>
      </w:r>
      <w:r>
        <w:t>Current LIVE app version/build, location, internet connection, Order ID, app sign-in, and data source.</w:t>
      </w:r>
    </w:p>
    <w:p w14:paraId="3E4F383A" w14:textId="77777777" w:rsidR="00DC4906" w:rsidRDefault="00000000">
      <w:pPr>
        <w:pStyle w:val="Heading4"/>
      </w:pPr>
      <w:r>
        <w:t>Wrong machine list</w:t>
      </w:r>
    </w:p>
    <w:p w14:paraId="002CE8AF" w14:textId="77777777" w:rsidR="00DC4906" w:rsidRDefault="00000000">
      <w:pPr>
        <w:pStyle w:val="SourceBlock"/>
      </w:pPr>
      <w:r>
        <w:t>Symptom: Wrong machine list.</w:t>
      </w:r>
    </w:p>
    <w:p w14:paraId="55E72C5B" w14:textId="77777777" w:rsidR="00DC4906" w:rsidRDefault="00000000">
      <w:pPr>
        <w:pStyle w:val="SourceBlock"/>
      </w:pPr>
      <w:r>
        <w:rPr>
          <w:b/>
          <w:color w:val="526979"/>
        </w:rPr>
        <w:t xml:space="preserve">Check: </w:t>
      </w:r>
      <w:r>
        <w:t>WDF Position configuration, location assignment, dummy/house entries.</w:t>
      </w:r>
    </w:p>
    <w:p w14:paraId="209D9466" w14:textId="77777777" w:rsidR="00DC4906" w:rsidRDefault="00000000">
      <w:pPr>
        <w:pStyle w:val="Heading4"/>
      </w:pPr>
      <w:r>
        <w:t xml:space="preserve">Card </w:t>
      </w:r>
      <w:proofErr w:type="gramStart"/>
      <w:r>
        <w:t>start</w:t>
      </w:r>
      <w:proofErr w:type="gramEnd"/>
      <w:r>
        <w:t xml:space="preserve"> not tied to order</w:t>
      </w:r>
    </w:p>
    <w:p w14:paraId="5852E026" w14:textId="77777777" w:rsidR="00DC4906" w:rsidRDefault="00000000">
      <w:pPr>
        <w:pStyle w:val="SourceBlock"/>
      </w:pPr>
      <w:r>
        <w:t>Symptom: Card start not tied to order.</w:t>
      </w:r>
    </w:p>
    <w:p w14:paraId="7E6DFC80" w14:textId="77777777" w:rsidR="00DC4906" w:rsidRDefault="00000000">
      <w:pPr>
        <w:pStyle w:val="SourceBlock"/>
      </w:pPr>
      <w:r>
        <w:rPr>
          <w:b/>
          <w:color w:val="526979"/>
        </w:rPr>
        <w:t xml:space="preserve">Check: </w:t>
      </w:r>
      <w:r>
        <w:t>Attendant selected wrong card/order or bypassed workflow; audit card and machine activity.</w:t>
      </w:r>
    </w:p>
    <w:p w14:paraId="5C7CAD83" w14:textId="77777777" w:rsidR="00DC4906" w:rsidRDefault="00000000">
      <w:pPr>
        <w:pStyle w:val="Heading4"/>
      </w:pPr>
      <w:r>
        <w:t>Passcode fails</w:t>
      </w:r>
    </w:p>
    <w:p w14:paraId="361973E6" w14:textId="77777777" w:rsidR="00DC4906" w:rsidRDefault="00000000">
      <w:pPr>
        <w:pStyle w:val="SourceBlock"/>
      </w:pPr>
      <w:r>
        <w:t>Symptom: Passcode fails.</w:t>
      </w:r>
    </w:p>
    <w:p w14:paraId="09801B52" w14:textId="77777777" w:rsidR="00DC4906" w:rsidRDefault="00000000">
      <w:pPr>
        <w:pStyle w:val="SourceBlock"/>
      </w:pPr>
      <w:r>
        <w:rPr>
          <w:b/>
          <w:color w:val="526979"/>
        </w:rPr>
        <w:t xml:space="preserve">Check: </w:t>
      </w:r>
      <w:r>
        <w:t>Current Workflow Tab Passcode, numeric format, terminal assignment, and LIVE account mapping.</w:t>
      </w:r>
    </w:p>
    <w:p w14:paraId="12A4C753" w14:textId="77777777" w:rsidR="00DC4906" w:rsidRDefault="00000000">
      <w:pPr>
        <w:pStyle w:val="Metadata"/>
        <w:spacing w:after="160"/>
      </w:pPr>
      <w:r>
        <w:rPr>
          <w:b/>
        </w:rPr>
        <w:lastRenderedPageBreak/>
        <w:t>ARTICLE END: KB-REF-037</w:t>
      </w:r>
    </w:p>
    <w:p w14:paraId="567F66E9" w14:textId="77777777" w:rsidR="00DC4906" w:rsidRDefault="00000000">
      <w:pPr>
        <w:pStyle w:val="Metadata"/>
        <w:keepNext/>
      </w:pPr>
      <w:r>
        <w:rPr>
          <w:b/>
        </w:rPr>
        <w:t>ARTICLE START: KB-REF-038</w:t>
      </w:r>
    </w:p>
    <w:p w14:paraId="709BD57A" w14:textId="77777777" w:rsidR="00DC4906" w:rsidRDefault="00000000">
      <w:pPr>
        <w:pStyle w:val="Heading3"/>
        <w:pBdr>
          <w:bottom w:val="single" w:sz="4" w:space="1" w:color="C7D4DC"/>
        </w:pBdr>
      </w:pPr>
      <w:r>
        <w:t>KB-REF-038 - Pickup &amp; Delivery (PUD), Wallet, Schedule, Pricing, and Alerts</w:t>
      </w:r>
    </w:p>
    <w:p w14:paraId="2559AB8C" w14:textId="77777777" w:rsidR="00DC4906" w:rsidRDefault="00000000">
      <w:pPr>
        <w:pStyle w:val="Metadata"/>
      </w:pPr>
      <w:r>
        <w:rPr>
          <w:b/>
          <w:color w:val="173C5A"/>
        </w:rPr>
        <w:t xml:space="preserve">STATUS: </w:t>
      </w:r>
      <w:r>
        <w:t>CURRENT CONSOLIDATED GUIDANCE</w:t>
      </w:r>
    </w:p>
    <w:p w14:paraId="7C16E7DB" w14:textId="77777777" w:rsidR="00DC4906" w:rsidRDefault="00000000">
      <w:pPr>
        <w:pStyle w:val="Metadata"/>
      </w:pPr>
      <w:r>
        <w:rPr>
          <w:b/>
          <w:color w:val="173C5A"/>
        </w:rPr>
        <w:t xml:space="preserve">METADATA: </w:t>
      </w:r>
      <w:r>
        <w:t xml:space="preserve">category=Pricing Change Guidance; product=SpyderWash ecosystem; audience=Internal support reference; intent=Pickup &amp; Delivery (PUD), Wallet, Schedule, Pricing, and Alerts; </w:t>
      </w:r>
      <w:proofErr w:type="spellStart"/>
      <w:r>
        <w:t>search_terms</w:t>
      </w:r>
      <w:proofErr w:type="spellEnd"/>
      <w:r>
        <w:t xml:space="preserve">=pickup; delivery; </w:t>
      </w:r>
      <w:proofErr w:type="spellStart"/>
      <w:r>
        <w:t>pud</w:t>
      </w:r>
      <w:proofErr w:type="spellEnd"/>
      <w:r>
        <w:t>; wallet; schedule; pricing; alerts</w:t>
      </w:r>
    </w:p>
    <w:p w14:paraId="15C9C023" w14:textId="77777777" w:rsidR="00DC4906" w:rsidRDefault="00000000">
      <w:pPr>
        <w:pStyle w:val="SourceBlock"/>
      </w:pPr>
      <w:r>
        <w:t>PUD supports orders placed through the SpyderWash mobile experience and processed through the POS. Configuration can include wallet amount, PUD account information, operating schedule, driver instructions, base price, minimum/weight rules, and notification settings.</w:t>
      </w:r>
    </w:p>
    <w:p w14:paraId="77DCB0B0" w14:textId="77777777" w:rsidR="00DC4906" w:rsidRDefault="00000000">
      <w:pPr>
        <w:pStyle w:val="SourceBlock"/>
      </w:pPr>
      <w:r>
        <w:t>The option is not merely a delivery toggle. It depends on provisioning, customer-facing app configuration, POS settings, pricing, service area/schedule, and operational readiness.</w:t>
      </w:r>
    </w:p>
    <w:p w14:paraId="6873560F" w14:textId="77777777" w:rsidR="00DC4906" w:rsidRDefault="00000000">
      <w:pPr>
        <w:pStyle w:val="Heading4"/>
      </w:pPr>
      <w:r>
        <w:t>Configure Wallet Amount</w:t>
      </w:r>
    </w:p>
    <w:p w14:paraId="2BB95C89" w14:textId="77777777" w:rsidR="00DC4906" w:rsidRDefault="00000000">
      <w:pPr>
        <w:pStyle w:val="SourceBlock"/>
      </w:pPr>
      <w:r>
        <w:t>Configuration area: Configure Wallet Amount.</w:t>
      </w:r>
    </w:p>
    <w:p w14:paraId="011FBA82" w14:textId="77777777" w:rsidR="00DC4906" w:rsidRDefault="00000000">
      <w:pPr>
        <w:pStyle w:val="SourceBlock"/>
      </w:pPr>
      <w:r>
        <w:t>Purpose: Sets or reviews PUD wallet funding/limits.</w:t>
      </w:r>
    </w:p>
    <w:p w14:paraId="3942AC53" w14:textId="77777777" w:rsidR="00DC4906" w:rsidRDefault="00000000">
      <w:pPr>
        <w:pStyle w:val="SourceBlock"/>
      </w:pPr>
      <w:r>
        <w:rPr>
          <w:b/>
          <w:color w:val="526979"/>
        </w:rPr>
        <w:t xml:space="preserve">Validation: </w:t>
      </w:r>
      <w:r>
        <w:t>Confirm opening amount, recharge history, and authorized adjustments.</w:t>
      </w:r>
    </w:p>
    <w:p w14:paraId="4DD9AE3D" w14:textId="77777777" w:rsidR="00DC4906" w:rsidRDefault="00000000">
      <w:pPr>
        <w:pStyle w:val="Heading4"/>
      </w:pPr>
      <w:r>
        <w:t>Recharge Wallet</w:t>
      </w:r>
    </w:p>
    <w:p w14:paraId="32FE4768" w14:textId="77777777" w:rsidR="00DC4906" w:rsidRDefault="00000000">
      <w:pPr>
        <w:pStyle w:val="SourceBlock"/>
      </w:pPr>
      <w:r>
        <w:t>Configuration area: Recharge Wallet.</w:t>
      </w:r>
    </w:p>
    <w:p w14:paraId="6006342D" w14:textId="77777777" w:rsidR="00DC4906" w:rsidRDefault="00000000">
      <w:pPr>
        <w:pStyle w:val="SourceBlock"/>
      </w:pPr>
      <w:r>
        <w:t>Purpose: Adds funds according to current workflow.</w:t>
      </w:r>
    </w:p>
    <w:p w14:paraId="690C828E" w14:textId="77777777" w:rsidR="00DC4906" w:rsidRDefault="00000000">
      <w:pPr>
        <w:pStyle w:val="SourceBlock"/>
      </w:pPr>
      <w:r>
        <w:rPr>
          <w:b/>
          <w:color w:val="526979"/>
        </w:rPr>
        <w:t xml:space="preserve">Validation: </w:t>
      </w:r>
      <w:r>
        <w:t>Record amount, reason, payment/source, and balance.</w:t>
      </w:r>
    </w:p>
    <w:p w14:paraId="1FF9641E" w14:textId="77777777" w:rsidR="00DC4906" w:rsidRDefault="00000000">
      <w:pPr>
        <w:pStyle w:val="Heading4"/>
      </w:pPr>
      <w:r>
        <w:t>Configure PUD Account</w:t>
      </w:r>
    </w:p>
    <w:p w14:paraId="3D82A745" w14:textId="77777777" w:rsidR="00DC4906" w:rsidRDefault="00000000">
      <w:pPr>
        <w:pStyle w:val="SourceBlock"/>
      </w:pPr>
      <w:r>
        <w:t>Configuration area: Configure PUD Account.</w:t>
      </w:r>
    </w:p>
    <w:p w14:paraId="5857C9C6" w14:textId="77777777" w:rsidR="00DC4906" w:rsidRDefault="00000000">
      <w:pPr>
        <w:pStyle w:val="SourceBlock"/>
      </w:pPr>
      <w:r>
        <w:t>Purpose: Business/contact/service configuration.</w:t>
      </w:r>
    </w:p>
    <w:p w14:paraId="3AE48440" w14:textId="77777777" w:rsidR="00DC4906" w:rsidRDefault="00000000">
      <w:pPr>
        <w:pStyle w:val="SourceBlock"/>
      </w:pPr>
      <w:r>
        <w:rPr>
          <w:b/>
          <w:color w:val="526979"/>
        </w:rPr>
        <w:t xml:space="preserve">Validation: </w:t>
      </w:r>
      <w:r>
        <w:t>Verify location identity and customer-facing information.</w:t>
      </w:r>
    </w:p>
    <w:p w14:paraId="6BB2647D" w14:textId="77777777" w:rsidR="00DC4906" w:rsidRDefault="00000000">
      <w:pPr>
        <w:pStyle w:val="Heading4"/>
      </w:pPr>
      <w:r>
        <w:t>PUD Schedule</w:t>
      </w:r>
    </w:p>
    <w:p w14:paraId="35C5F610" w14:textId="77777777" w:rsidR="00DC4906" w:rsidRDefault="00000000">
      <w:pPr>
        <w:pStyle w:val="SourceBlock"/>
      </w:pPr>
      <w:r>
        <w:t>Configuration area: PUD Schedule.</w:t>
      </w:r>
    </w:p>
    <w:p w14:paraId="067D97D0" w14:textId="77777777" w:rsidR="00DC4906" w:rsidRDefault="00000000">
      <w:pPr>
        <w:pStyle w:val="SourceBlock"/>
      </w:pPr>
      <w:r>
        <w:t>Purpose: Available pickup/delivery windows.</w:t>
      </w:r>
    </w:p>
    <w:p w14:paraId="1B35AB6E" w14:textId="77777777" w:rsidR="00DC4906" w:rsidRDefault="00000000">
      <w:pPr>
        <w:pStyle w:val="SourceBlock"/>
      </w:pPr>
      <w:r>
        <w:rPr>
          <w:b/>
          <w:color w:val="526979"/>
        </w:rPr>
        <w:t xml:space="preserve">Validation: </w:t>
      </w:r>
      <w:r>
        <w:t>Test calendar, closures, cutoff times, and time zone.</w:t>
      </w:r>
    </w:p>
    <w:p w14:paraId="74FE5C85" w14:textId="77777777" w:rsidR="00DC4906" w:rsidRDefault="00000000">
      <w:pPr>
        <w:pStyle w:val="Heading4"/>
      </w:pPr>
      <w:r>
        <w:t>Driver Instructions</w:t>
      </w:r>
    </w:p>
    <w:p w14:paraId="5D30580B" w14:textId="77777777" w:rsidR="00DC4906" w:rsidRDefault="00000000">
      <w:pPr>
        <w:pStyle w:val="SourceBlock"/>
      </w:pPr>
      <w:r>
        <w:t>Configuration area: Driver Instructions.</w:t>
      </w:r>
    </w:p>
    <w:p w14:paraId="22AE9642" w14:textId="77777777" w:rsidR="00DC4906" w:rsidRDefault="00000000">
      <w:pPr>
        <w:pStyle w:val="SourceBlock"/>
      </w:pPr>
      <w:r>
        <w:t>Purpose: Operational notes for driver/customer.</w:t>
      </w:r>
    </w:p>
    <w:p w14:paraId="1EC729E9" w14:textId="77777777" w:rsidR="00DC4906" w:rsidRDefault="00000000">
      <w:pPr>
        <w:pStyle w:val="SourceBlock"/>
      </w:pPr>
      <w:r>
        <w:rPr>
          <w:b/>
          <w:color w:val="526979"/>
        </w:rPr>
        <w:t xml:space="preserve">Validation: </w:t>
      </w:r>
      <w:r>
        <w:t>Keep concise, safe, and current.</w:t>
      </w:r>
    </w:p>
    <w:p w14:paraId="599F9181" w14:textId="77777777" w:rsidR="00DC4906" w:rsidRDefault="00000000">
      <w:pPr>
        <w:pStyle w:val="Heading4"/>
      </w:pPr>
      <w:r>
        <w:t>Base Price &amp; Weight</w:t>
      </w:r>
    </w:p>
    <w:p w14:paraId="599DF51A" w14:textId="77777777" w:rsidR="00DC4906" w:rsidRDefault="00000000">
      <w:pPr>
        <w:pStyle w:val="SourceBlock"/>
      </w:pPr>
      <w:r>
        <w:t>Configuration area: Base Price &amp; Weight.</w:t>
      </w:r>
    </w:p>
    <w:p w14:paraId="1BD0CE39" w14:textId="77777777" w:rsidR="00DC4906" w:rsidRDefault="00000000">
      <w:pPr>
        <w:pStyle w:val="SourceBlock"/>
      </w:pPr>
      <w:r>
        <w:t>Purpose: Pricing floor, weight calculation, or related rules.</w:t>
      </w:r>
    </w:p>
    <w:p w14:paraId="34842A23" w14:textId="77777777" w:rsidR="00DC4906" w:rsidRDefault="00000000">
      <w:pPr>
        <w:pStyle w:val="SourceBlock"/>
      </w:pPr>
      <w:r>
        <w:rPr>
          <w:b/>
          <w:color w:val="526979"/>
        </w:rPr>
        <w:t xml:space="preserve">Validation: </w:t>
      </w:r>
      <w:r>
        <w:t>Test minimums, per-pound amounts, tax, and surcharge interaction.</w:t>
      </w:r>
    </w:p>
    <w:p w14:paraId="4D515ADA" w14:textId="77777777" w:rsidR="00DC4906" w:rsidRDefault="00000000">
      <w:pPr>
        <w:pStyle w:val="Heading4"/>
      </w:pPr>
      <w:r>
        <w:t>Text Alert / Notifications</w:t>
      </w:r>
    </w:p>
    <w:p w14:paraId="45174ABE" w14:textId="77777777" w:rsidR="00DC4906" w:rsidRDefault="00000000">
      <w:pPr>
        <w:pStyle w:val="SourceBlock"/>
      </w:pPr>
      <w:r>
        <w:t>Configuration area: Text Alert / Notifications.</w:t>
      </w:r>
    </w:p>
    <w:p w14:paraId="299B23EE" w14:textId="77777777" w:rsidR="00DC4906" w:rsidRDefault="00000000">
      <w:pPr>
        <w:pStyle w:val="SourceBlock"/>
      </w:pPr>
      <w:r>
        <w:t>Purpose: Customer order updates.</w:t>
      </w:r>
    </w:p>
    <w:p w14:paraId="3FBE312F" w14:textId="77777777" w:rsidR="00DC4906" w:rsidRDefault="00000000">
      <w:pPr>
        <w:pStyle w:val="SourceBlock"/>
      </w:pPr>
      <w:r>
        <w:rPr>
          <w:b/>
          <w:color w:val="526979"/>
        </w:rPr>
        <w:t xml:space="preserve">Validation: </w:t>
      </w:r>
      <w:r>
        <w:t>Confirm enabled channel, consent, current production support, and valid contact data.</w:t>
      </w:r>
    </w:p>
    <w:p w14:paraId="7E71BC1A" w14:textId="77777777" w:rsidR="00DC4906" w:rsidRDefault="00000000">
      <w:pPr>
        <w:pStyle w:val="Heading4"/>
      </w:pPr>
      <w:r>
        <w:t>Picked Up / PUD Wallet reports</w:t>
      </w:r>
    </w:p>
    <w:p w14:paraId="6C4A1E17" w14:textId="77777777" w:rsidR="00DC4906" w:rsidRDefault="00000000">
      <w:pPr>
        <w:pStyle w:val="SourceBlock"/>
      </w:pPr>
      <w:r>
        <w:t>Configuration area: Picked Up / PUD Wallet reports.</w:t>
      </w:r>
    </w:p>
    <w:p w14:paraId="727140BA" w14:textId="77777777" w:rsidR="00DC4906" w:rsidRDefault="00000000">
      <w:pPr>
        <w:pStyle w:val="SourceBlock"/>
      </w:pPr>
      <w:r>
        <w:t>Purpose: Operational and financial audit.</w:t>
      </w:r>
    </w:p>
    <w:p w14:paraId="7DCD20D1" w14:textId="77777777" w:rsidR="00DC4906" w:rsidRDefault="00000000">
      <w:pPr>
        <w:pStyle w:val="SourceBlock"/>
      </w:pPr>
      <w:r>
        <w:rPr>
          <w:b/>
          <w:color w:val="526979"/>
        </w:rPr>
        <w:t xml:space="preserve">Validation: </w:t>
      </w:r>
      <w:r>
        <w:t>Use correct date, location, order type, and wallet transaction filters.</w:t>
      </w:r>
    </w:p>
    <w:p w14:paraId="4170FEDE" w14:textId="77777777" w:rsidR="00DC4906" w:rsidRDefault="00000000">
      <w:pPr>
        <w:pStyle w:val="SourceBlock"/>
      </w:pPr>
      <w:r>
        <w:rPr>
          <w:b/>
          <w:color w:val="173C5A"/>
        </w:rPr>
        <w:t xml:space="preserve">IMPORTANT: </w:t>
      </w:r>
      <w:r>
        <w:t>PUD issue evidence Always capture the mobile order ID, POS Order ID, customer, location, pickup/delivery window, wallet activity, fee/tip breakdown, app screenshot, POS status, and any third-party driver status before escalating.</w:t>
      </w:r>
    </w:p>
    <w:p w14:paraId="26EE57C0" w14:textId="77777777" w:rsidR="00DC4906" w:rsidRDefault="00000000">
      <w:pPr>
        <w:pStyle w:val="Metadata"/>
        <w:spacing w:after="160"/>
      </w:pPr>
      <w:r>
        <w:rPr>
          <w:b/>
        </w:rPr>
        <w:t>ARTICLE END: KB-REF-038</w:t>
      </w:r>
    </w:p>
    <w:p w14:paraId="20A93712" w14:textId="77777777" w:rsidR="00DC4906" w:rsidRDefault="00000000">
      <w:pPr>
        <w:pStyle w:val="Metadata"/>
        <w:keepNext/>
      </w:pPr>
      <w:r>
        <w:rPr>
          <w:b/>
        </w:rPr>
        <w:lastRenderedPageBreak/>
        <w:t>ARTICLE START: KB-REF-039</w:t>
      </w:r>
    </w:p>
    <w:p w14:paraId="16B26A9C" w14:textId="77777777" w:rsidR="00DC4906" w:rsidRDefault="00000000">
      <w:pPr>
        <w:pStyle w:val="Heading3"/>
        <w:pBdr>
          <w:bottom w:val="single" w:sz="4" w:space="1" w:color="C7D4DC"/>
        </w:pBdr>
      </w:pPr>
      <w:r>
        <w:t>KB-REF-039 - Attendant Checklist Configuration and Enforcement</w:t>
      </w:r>
    </w:p>
    <w:p w14:paraId="55B09792" w14:textId="77777777" w:rsidR="00DC4906" w:rsidRDefault="00000000">
      <w:pPr>
        <w:pStyle w:val="Metadata"/>
      </w:pPr>
      <w:r>
        <w:rPr>
          <w:b/>
          <w:color w:val="173C5A"/>
        </w:rPr>
        <w:t xml:space="preserve">STATUS: </w:t>
      </w:r>
      <w:r>
        <w:t>CURRENT GUIDANCE; ACCOUNT-SPECIFIC VERIFICATION REQUIRED</w:t>
      </w:r>
    </w:p>
    <w:p w14:paraId="72B39F04" w14:textId="77777777" w:rsidR="00DC4906" w:rsidRDefault="00000000">
      <w:pPr>
        <w:pStyle w:val="Metadata"/>
      </w:pPr>
      <w:r>
        <w:rPr>
          <w:b/>
          <w:color w:val="173C5A"/>
        </w:rPr>
        <w:t xml:space="preserve">METADATA: </w:t>
      </w:r>
      <w:r>
        <w:t xml:space="preserve">category=Attendant Management; product=SpyderWash ecosystem; audience=Internal support reference; intent=Attendant Checklist Configuration and Enforcement; </w:t>
      </w:r>
      <w:proofErr w:type="spellStart"/>
      <w:r>
        <w:t>search_terms</w:t>
      </w:r>
      <w:proofErr w:type="spellEnd"/>
      <w:r>
        <w:t>=attendant; checklist; configuration; enforcement</w:t>
      </w:r>
    </w:p>
    <w:p w14:paraId="6FE85AA1" w14:textId="77777777" w:rsidR="00DC4906" w:rsidRDefault="00000000">
      <w:pPr>
        <w:pStyle w:val="SourceBlock"/>
      </w:pPr>
      <w:r>
        <w:t>Attendant Checklist tasks are created by the operator; the system does not ship with a universal preprogrammed task list. Tasks can be organized into checklists/shifts and assigned so attendants must complete them or explain why they are incomplete.</w:t>
      </w:r>
    </w:p>
    <w:p w14:paraId="3FE9CE32" w14:textId="77777777" w:rsidR="00DC4906" w:rsidRDefault="00000000">
      <w:pPr>
        <w:pStyle w:val="SourceBlock"/>
      </w:pPr>
      <w:r>
        <w:t>When enabled, the attendant selects the appropriate shift at sign-in or clock-on. Depending on production behavior, choosing No at a clock prompt can force the checklist, and Cancel at a clock-on prompt can leave the user locked until the required flow is completed. Verify current version behavior.</w:t>
      </w:r>
    </w:p>
    <w:p w14:paraId="079829D0" w14:textId="77777777" w:rsidR="00DC4906" w:rsidRDefault="00000000">
      <w:pPr>
        <w:pStyle w:val="SourceBlock"/>
      </w:pPr>
      <w:r>
        <w:t>1. Create checklist tasks with clear, observable wording.</w:t>
      </w:r>
    </w:p>
    <w:p w14:paraId="7388B546" w14:textId="77777777" w:rsidR="00DC4906" w:rsidRDefault="00000000">
      <w:pPr>
        <w:pStyle w:val="SourceBlock"/>
      </w:pPr>
      <w:r>
        <w:t>2. Create the checklist/shift and assign the relevant tasks and attendants/location.</w:t>
      </w:r>
    </w:p>
    <w:p w14:paraId="5E9F3EC8" w14:textId="77777777" w:rsidR="00DC4906" w:rsidRDefault="00000000">
      <w:pPr>
        <w:pStyle w:val="SourceBlock"/>
      </w:pPr>
      <w:r>
        <w:t>3. Enable the Attendant Checklist setting for the POS.</w:t>
      </w:r>
    </w:p>
    <w:p w14:paraId="1E385E58" w14:textId="77777777" w:rsidR="00DC4906" w:rsidRDefault="00000000">
      <w:pPr>
        <w:pStyle w:val="SourceBlock"/>
      </w:pPr>
      <w:r>
        <w:t>4. Test sign-in, shift selection, task completion, comments, and clock-out enforcement.</w:t>
      </w:r>
    </w:p>
    <w:p w14:paraId="738807B8" w14:textId="77777777" w:rsidR="00DC4906" w:rsidRDefault="00000000">
      <w:pPr>
        <w:pStyle w:val="SourceBlock"/>
      </w:pPr>
      <w:r>
        <w:t>5. Use the Attendant Checklist Report with date-range filters to audit completion and comments.</w:t>
      </w:r>
    </w:p>
    <w:p w14:paraId="449D0F0F" w14:textId="77777777" w:rsidR="00DC4906" w:rsidRDefault="00000000">
      <w:pPr>
        <w:pStyle w:val="SourceBlock"/>
      </w:pPr>
      <w:r>
        <w:t>6. Revise obsolete tasks and avoid duplicate or ambiguous requirements.</w:t>
      </w:r>
    </w:p>
    <w:p w14:paraId="58579DF8" w14:textId="77777777" w:rsidR="00DC4906" w:rsidRDefault="00000000">
      <w:pPr>
        <w:pStyle w:val="Heading4"/>
      </w:pPr>
      <w:r>
        <w:t>Clean lint traps in dryers 1–20 and mark any damaged screen</w:t>
      </w:r>
    </w:p>
    <w:p w14:paraId="34542609" w14:textId="77777777" w:rsidR="00DC4906" w:rsidRDefault="00000000">
      <w:pPr>
        <w:pStyle w:val="SourceBlock"/>
      </w:pPr>
      <w:r>
        <w:t xml:space="preserve">Good task: Clean lint traps in dryers 1–20 and </w:t>
      </w:r>
      <w:proofErr w:type="gramStart"/>
      <w:r>
        <w:t>mark</w:t>
      </w:r>
      <w:proofErr w:type="gramEnd"/>
      <w:r>
        <w:t xml:space="preserve"> any damaged screen.</w:t>
      </w:r>
    </w:p>
    <w:p w14:paraId="1B43F32D" w14:textId="77777777" w:rsidR="00DC4906" w:rsidRDefault="00000000">
      <w:pPr>
        <w:pStyle w:val="SourceBlock"/>
      </w:pPr>
      <w:r>
        <w:t>Poor task: Check dryers.</w:t>
      </w:r>
    </w:p>
    <w:p w14:paraId="18D4B8E7" w14:textId="77777777" w:rsidR="00DC4906" w:rsidRDefault="00000000">
      <w:pPr>
        <w:pStyle w:val="SourceBlock"/>
      </w:pPr>
      <w:r>
        <w:rPr>
          <w:b/>
          <w:color w:val="526979"/>
        </w:rPr>
        <w:t xml:space="preserve">Reason: </w:t>
      </w:r>
      <w:r>
        <w:t>Specific scope and exception path.</w:t>
      </w:r>
    </w:p>
    <w:p w14:paraId="33C62832" w14:textId="77777777" w:rsidR="00DC4906" w:rsidRDefault="00000000">
      <w:pPr>
        <w:pStyle w:val="Heading4"/>
      </w:pPr>
      <w:r>
        <w:t>Count detergent inventory and enter quantity</w:t>
      </w:r>
    </w:p>
    <w:p w14:paraId="5400DB6E" w14:textId="77777777" w:rsidR="00DC4906" w:rsidRDefault="00000000">
      <w:pPr>
        <w:pStyle w:val="SourceBlock"/>
      </w:pPr>
      <w:r>
        <w:t>Good task: Count detergent inventory and enter quantity.</w:t>
      </w:r>
    </w:p>
    <w:p w14:paraId="3FEEFFED" w14:textId="77777777" w:rsidR="00DC4906" w:rsidRDefault="00000000">
      <w:pPr>
        <w:pStyle w:val="SourceBlock"/>
      </w:pPr>
      <w:r>
        <w:t>Poor task: Do inventory.</w:t>
      </w:r>
    </w:p>
    <w:p w14:paraId="4EDCEF54" w14:textId="77777777" w:rsidR="00DC4906" w:rsidRDefault="00000000">
      <w:pPr>
        <w:pStyle w:val="SourceBlock"/>
      </w:pPr>
      <w:r>
        <w:rPr>
          <w:b/>
          <w:color w:val="526979"/>
        </w:rPr>
        <w:t xml:space="preserve">Reason: </w:t>
      </w:r>
      <w:r>
        <w:t>Produces auditable result.</w:t>
      </w:r>
    </w:p>
    <w:p w14:paraId="0CD64741" w14:textId="77777777" w:rsidR="00DC4906" w:rsidRDefault="00000000">
      <w:pPr>
        <w:pStyle w:val="Heading4"/>
      </w:pPr>
      <w:r>
        <w:t>Inspect restroom at 2:00 PM; comment if supplies are below par</w:t>
      </w:r>
    </w:p>
    <w:p w14:paraId="13784502" w14:textId="77777777" w:rsidR="00DC4906" w:rsidRDefault="00000000">
      <w:pPr>
        <w:pStyle w:val="SourceBlock"/>
      </w:pPr>
      <w:r>
        <w:t>Good task: Inspect restroom at 2:00 PM; comment if supplies are below par.</w:t>
      </w:r>
    </w:p>
    <w:p w14:paraId="07FC20A4" w14:textId="77777777" w:rsidR="00DC4906" w:rsidRDefault="00000000">
      <w:pPr>
        <w:pStyle w:val="SourceBlock"/>
      </w:pPr>
      <w:r>
        <w:t>Poor task: Make restroom good.</w:t>
      </w:r>
    </w:p>
    <w:p w14:paraId="6E7CEEEB" w14:textId="77777777" w:rsidR="00DC4906" w:rsidRDefault="00000000">
      <w:pPr>
        <w:pStyle w:val="SourceBlock"/>
      </w:pPr>
      <w:r>
        <w:rPr>
          <w:b/>
          <w:color w:val="526979"/>
        </w:rPr>
        <w:t xml:space="preserve">Reason: </w:t>
      </w:r>
      <w:r>
        <w:t>Time and acceptance criteria are explicit.</w:t>
      </w:r>
    </w:p>
    <w:p w14:paraId="49E6A82E" w14:textId="77777777" w:rsidR="00DC4906" w:rsidRDefault="00000000">
      <w:pPr>
        <w:pStyle w:val="Heading4"/>
      </w:pPr>
      <w:r>
        <w:t>Verify cash drawer is reconciled before clock-out</w:t>
      </w:r>
    </w:p>
    <w:p w14:paraId="30CEBB76" w14:textId="77777777" w:rsidR="00DC4906" w:rsidRDefault="00000000">
      <w:pPr>
        <w:pStyle w:val="SourceBlock"/>
      </w:pPr>
      <w:r>
        <w:t>Good task: Verify cash drawer is reconciled before clock-out.</w:t>
      </w:r>
    </w:p>
    <w:p w14:paraId="05FA740A" w14:textId="77777777" w:rsidR="00DC4906" w:rsidRDefault="00000000">
      <w:pPr>
        <w:pStyle w:val="SourceBlock"/>
      </w:pPr>
      <w:r>
        <w:t>Poor task: Handle money.</w:t>
      </w:r>
    </w:p>
    <w:p w14:paraId="744252C3" w14:textId="77777777" w:rsidR="00DC4906" w:rsidRDefault="00000000">
      <w:pPr>
        <w:pStyle w:val="SourceBlock"/>
      </w:pPr>
      <w:r>
        <w:rPr>
          <w:b/>
          <w:color w:val="526979"/>
        </w:rPr>
        <w:t xml:space="preserve">Reason: </w:t>
      </w:r>
      <w:r>
        <w:t>Links task to accountable workflow.</w:t>
      </w:r>
    </w:p>
    <w:p w14:paraId="2F6DE659" w14:textId="77777777" w:rsidR="00DC4906" w:rsidRDefault="00000000">
      <w:pPr>
        <w:pStyle w:val="Metadata"/>
        <w:spacing w:after="160"/>
      </w:pPr>
      <w:r>
        <w:rPr>
          <w:b/>
        </w:rPr>
        <w:t>ARTICLE END: KB-REF-039</w:t>
      </w:r>
    </w:p>
    <w:p w14:paraId="262AA034" w14:textId="77777777" w:rsidR="00DC4906" w:rsidRDefault="00000000">
      <w:pPr>
        <w:pStyle w:val="Metadata"/>
        <w:keepNext/>
      </w:pPr>
      <w:r>
        <w:rPr>
          <w:b/>
        </w:rPr>
        <w:t>ARTICLE START: KB-REF-040</w:t>
      </w:r>
    </w:p>
    <w:p w14:paraId="4C50A363" w14:textId="77777777" w:rsidR="00DC4906" w:rsidRDefault="00000000">
      <w:pPr>
        <w:pStyle w:val="Heading3"/>
        <w:pBdr>
          <w:bottom w:val="single" w:sz="4" w:space="1" w:color="C7D4DC"/>
        </w:pBdr>
      </w:pPr>
      <w:r>
        <w:t>KB-REF-040 - POS Reports, Cash Reconciliation, and Financial Controls</w:t>
      </w:r>
    </w:p>
    <w:p w14:paraId="4C98E528" w14:textId="77777777" w:rsidR="00DC4906" w:rsidRDefault="00000000">
      <w:pPr>
        <w:pStyle w:val="Metadata"/>
      </w:pPr>
      <w:r>
        <w:rPr>
          <w:b/>
          <w:color w:val="173C5A"/>
        </w:rPr>
        <w:t xml:space="preserve">STATUS: </w:t>
      </w:r>
      <w:r>
        <w:t>CURRENT CONSOLIDATED GUIDANCE</w:t>
      </w:r>
    </w:p>
    <w:p w14:paraId="209C015B" w14:textId="77777777" w:rsidR="00DC4906" w:rsidRDefault="00000000">
      <w:pPr>
        <w:pStyle w:val="Metadata"/>
      </w:pPr>
      <w:r>
        <w:rPr>
          <w:b/>
          <w:color w:val="173C5A"/>
        </w:rPr>
        <w:t xml:space="preserve">METADATA: </w:t>
      </w:r>
      <w:r>
        <w:t xml:space="preserve">category=Account/Login Issue; product=SpyderWash ecosystem; audience=Internal support reference; intent=POS Reports, Cash Reconciliation, and Financial Controls; </w:t>
      </w:r>
      <w:proofErr w:type="spellStart"/>
      <w:r>
        <w:t>search_terms</w:t>
      </w:r>
      <w:proofErr w:type="spellEnd"/>
      <w:r>
        <w:t>=pos; reports; cash; reconciliation; financial; controls</w:t>
      </w:r>
    </w:p>
    <w:p w14:paraId="1BECC106" w14:textId="77777777" w:rsidR="00DC4906" w:rsidRDefault="00000000">
      <w:pPr>
        <w:pStyle w:val="Heading4"/>
      </w:pPr>
      <w:r>
        <w:t>POS Transaction Report</w:t>
      </w:r>
    </w:p>
    <w:p w14:paraId="64B5C929" w14:textId="77777777" w:rsidR="00DC4906" w:rsidRDefault="00000000">
      <w:pPr>
        <w:pStyle w:val="SourceBlock"/>
      </w:pPr>
      <w:r>
        <w:t>Report: POS Transaction Report.</w:t>
      </w:r>
    </w:p>
    <w:p w14:paraId="2CF31CC3" w14:textId="77777777" w:rsidR="00DC4906" w:rsidRDefault="00000000">
      <w:pPr>
        <w:pStyle w:val="SourceBlock"/>
      </w:pPr>
      <w:r>
        <w:t>Coverage: All POS transactions, including WDF and sale items.</w:t>
      </w:r>
    </w:p>
    <w:p w14:paraId="05A329C7" w14:textId="77777777" w:rsidR="00DC4906" w:rsidRDefault="00000000">
      <w:pPr>
        <w:pStyle w:val="SourceBlock"/>
      </w:pPr>
      <w:r>
        <w:rPr>
          <w:b/>
          <w:color w:val="526979"/>
        </w:rPr>
        <w:t xml:space="preserve">Use: </w:t>
      </w:r>
      <w:r>
        <w:t>Primary all-transaction lookup.</w:t>
      </w:r>
    </w:p>
    <w:p w14:paraId="5F866EF7" w14:textId="77777777" w:rsidR="00DC4906" w:rsidRDefault="00000000">
      <w:pPr>
        <w:pStyle w:val="Heading4"/>
      </w:pPr>
      <w:r>
        <w:t>Sale Only Report</w:t>
      </w:r>
    </w:p>
    <w:p w14:paraId="435BD1FF" w14:textId="77777777" w:rsidR="00DC4906" w:rsidRDefault="00000000">
      <w:pPr>
        <w:pStyle w:val="SourceBlock"/>
      </w:pPr>
      <w:r>
        <w:t>Report: Sale Only Report.</w:t>
      </w:r>
    </w:p>
    <w:p w14:paraId="3493FC6E" w14:textId="77777777" w:rsidR="00DC4906" w:rsidRDefault="00000000">
      <w:pPr>
        <w:pStyle w:val="SourceBlock"/>
      </w:pPr>
      <w:r>
        <w:t>Coverage: Sale-only retail/non-WDF transactions.</w:t>
      </w:r>
    </w:p>
    <w:p w14:paraId="2C47C4CE" w14:textId="77777777" w:rsidR="00DC4906" w:rsidRDefault="00000000">
      <w:pPr>
        <w:pStyle w:val="SourceBlock"/>
      </w:pPr>
      <w:r>
        <w:rPr>
          <w:b/>
          <w:color w:val="526979"/>
        </w:rPr>
        <w:t xml:space="preserve">Use: </w:t>
      </w:r>
      <w:r>
        <w:t>Do not use for WDF orders; empty results may be correct.</w:t>
      </w:r>
    </w:p>
    <w:p w14:paraId="5855D931" w14:textId="77777777" w:rsidR="00DC4906" w:rsidRDefault="00000000">
      <w:pPr>
        <w:pStyle w:val="Heading4"/>
      </w:pPr>
      <w:r>
        <w:t>Picked Up Report</w:t>
      </w:r>
    </w:p>
    <w:p w14:paraId="707A1C24" w14:textId="77777777" w:rsidR="00DC4906" w:rsidRDefault="00000000">
      <w:pPr>
        <w:pStyle w:val="SourceBlock"/>
      </w:pPr>
      <w:r>
        <w:t>Report: Picked Up Report.</w:t>
      </w:r>
    </w:p>
    <w:p w14:paraId="17968E23" w14:textId="77777777" w:rsidR="00DC4906" w:rsidRDefault="00000000">
      <w:pPr>
        <w:pStyle w:val="SourceBlock"/>
      </w:pPr>
      <w:r>
        <w:lastRenderedPageBreak/>
        <w:t>Coverage: Completed WDF/PUD pickups.</w:t>
      </w:r>
    </w:p>
    <w:p w14:paraId="05D78E57" w14:textId="77777777" w:rsidR="00DC4906" w:rsidRDefault="00000000">
      <w:pPr>
        <w:pStyle w:val="SourceBlock"/>
      </w:pPr>
      <w:r>
        <w:rPr>
          <w:b/>
          <w:color w:val="526979"/>
        </w:rPr>
        <w:t xml:space="preserve">Use: </w:t>
      </w:r>
      <w:r>
        <w:t>Filter by WDF/PUD and date.</w:t>
      </w:r>
    </w:p>
    <w:p w14:paraId="397C46DE" w14:textId="77777777" w:rsidR="00DC4906" w:rsidRDefault="00000000">
      <w:pPr>
        <w:pStyle w:val="Heading4"/>
      </w:pPr>
      <w:r>
        <w:t>Tip Only / Tip Report</w:t>
      </w:r>
    </w:p>
    <w:p w14:paraId="6FB79361" w14:textId="77777777" w:rsidR="00DC4906" w:rsidRDefault="00000000">
      <w:pPr>
        <w:pStyle w:val="SourceBlock"/>
      </w:pPr>
      <w:r>
        <w:t>Report: Tip Only / Tip Report.</w:t>
      </w:r>
    </w:p>
    <w:p w14:paraId="709DDD2E" w14:textId="77777777" w:rsidR="00DC4906" w:rsidRDefault="00000000">
      <w:pPr>
        <w:pStyle w:val="SourceBlock"/>
      </w:pPr>
      <w:r>
        <w:t>Coverage: Tips by attendant/date.</w:t>
      </w:r>
    </w:p>
    <w:p w14:paraId="733B31F5" w14:textId="77777777" w:rsidR="00DC4906" w:rsidRDefault="00000000">
      <w:pPr>
        <w:pStyle w:val="SourceBlock"/>
      </w:pPr>
      <w:r>
        <w:rPr>
          <w:b/>
          <w:color w:val="526979"/>
        </w:rPr>
        <w:t xml:space="preserve">Use: </w:t>
      </w:r>
      <w:r>
        <w:t>Payroll and operational review.</w:t>
      </w:r>
    </w:p>
    <w:p w14:paraId="40F874C5" w14:textId="77777777" w:rsidR="00DC4906" w:rsidRDefault="00000000">
      <w:pPr>
        <w:pStyle w:val="Heading4"/>
      </w:pPr>
      <w:r>
        <w:t>Void Report / Voided Orders</w:t>
      </w:r>
    </w:p>
    <w:p w14:paraId="16A491A5" w14:textId="77777777" w:rsidR="00DC4906" w:rsidRDefault="00000000">
      <w:pPr>
        <w:pStyle w:val="SourceBlock"/>
      </w:pPr>
      <w:r>
        <w:t>Report: Void Report / Voided Orders.</w:t>
      </w:r>
    </w:p>
    <w:p w14:paraId="427425E2" w14:textId="77777777" w:rsidR="00DC4906" w:rsidRDefault="00000000">
      <w:pPr>
        <w:pStyle w:val="SourceBlock"/>
      </w:pPr>
      <w:r>
        <w:t>Coverage: Voided orders/transactions.</w:t>
      </w:r>
    </w:p>
    <w:p w14:paraId="7CDE18C1" w14:textId="77777777" w:rsidR="00DC4906" w:rsidRDefault="00000000">
      <w:pPr>
        <w:pStyle w:val="SourceBlock"/>
      </w:pPr>
      <w:r>
        <w:rPr>
          <w:b/>
          <w:color w:val="526979"/>
        </w:rPr>
        <w:t xml:space="preserve">Use: </w:t>
      </w:r>
      <w:r>
        <w:t>Audit reason and attendant/operator.</w:t>
      </w:r>
    </w:p>
    <w:p w14:paraId="6F689328" w14:textId="77777777" w:rsidR="00DC4906" w:rsidRDefault="00000000">
      <w:pPr>
        <w:pStyle w:val="Heading4"/>
      </w:pPr>
      <w:r>
        <w:t>Refund Report</w:t>
      </w:r>
    </w:p>
    <w:p w14:paraId="19E246B7" w14:textId="77777777" w:rsidR="00DC4906" w:rsidRDefault="00000000">
      <w:pPr>
        <w:pStyle w:val="SourceBlock"/>
      </w:pPr>
      <w:r>
        <w:t>Report: Refund Report.</w:t>
      </w:r>
    </w:p>
    <w:p w14:paraId="18BFA496" w14:textId="77777777" w:rsidR="00DC4906" w:rsidRDefault="00000000">
      <w:pPr>
        <w:pStyle w:val="SourceBlock"/>
      </w:pPr>
      <w:r>
        <w:t>Coverage: POS refunds.</w:t>
      </w:r>
    </w:p>
    <w:p w14:paraId="0B19DA9F" w14:textId="77777777" w:rsidR="00DC4906" w:rsidRDefault="00000000">
      <w:pPr>
        <w:pStyle w:val="SourceBlock"/>
      </w:pPr>
      <w:r>
        <w:rPr>
          <w:b/>
          <w:color w:val="526979"/>
        </w:rPr>
        <w:t xml:space="preserve">Use: </w:t>
      </w:r>
      <w:r>
        <w:t>Compare with payment processor and customer posting.</w:t>
      </w:r>
    </w:p>
    <w:p w14:paraId="79E4CE37" w14:textId="77777777" w:rsidR="00DC4906" w:rsidRDefault="00000000">
      <w:pPr>
        <w:pStyle w:val="Heading4"/>
      </w:pPr>
      <w:r>
        <w:t>Time Clock Report</w:t>
      </w:r>
    </w:p>
    <w:p w14:paraId="59C8069F" w14:textId="77777777" w:rsidR="00DC4906" w:rsidRDefault="00000000">
      <w:pPr>
        <w:pStyle w:val="SourceBlock"/>
      </w:pPr>
      <w:r>
        <w:t>Report: Time Clock Report.</w:t>
      </w:r>
    </w:p>
    <w:p w14:paraId="69B2D827" w14:textId="77777777" w:rsidR="00DC4906" w:rsidRDefault="00000000">
      <w:pPr>
        <w:pStyle w:val="SourceBlock"/>
      </w:pPr>
      <w:r>
        <w:t>Coverage: Clock-on/off and total hours.</w:t>
      </w:r>
    </w:p>
    <w:p w14:paraId="0D1B3A92" w14:textId="77777777" w:rsidR="00DC4906" w:rsidRDefault="00000000">
      <w:pPr>
        <w:pStyle w:val="SourceBlock"/>
      </w:pPr>
      <w:r>
        <w:rPr>
          <w:b/>
          <w:color w:val="526979"/>
        </w:rPr>
        <w:t xml:space="preserve">Use: </w:t>
      </w:r>
      <w:r>
        <w:t>Entries may be modified/deleted/recovered with explanation according to current behavior.</w:t>
      </w:r>
    </w:p>
    <w:p w14:paraId="68A2A3D1" w14:textId="77777777" w:rsidR="00DC4906" w:rsidRDefault="00000000">
      <w:pPr>
        <w:pStyle w:val="Heading4"/>
      </w:pPr>
      <w:r>
        <w:t>Cash Drawer Report</w:t>
      </w:r>
    </w:p>
    <w:p w14:paraId="42736C48" w14:textId="77777777" w:rsidR="00DC4906" w:rsidRDefault="00000000">
      <w:pPr>
        <w:pStyle w:val="SourceBlock"/>
      </w:pPr>
      <w:r>
        <w:t>Report: Cash Drawer Report.</w:t>
      </w:r>
    </w:p>
    <w:p w14:paraId="610DDA73" w14:textId="77777777" w:rsidR="00DC4906" w:rsidRDefault="00000000">
      <w:pPr>
        <w:pStyle w:val="SourceBlock"/>
      </w:pPr>
      <w:r>
        <w:t>Coverage: Expected/actual cash and movements.</w:t>
      </w:r>
    </w:p>
    <w:p w14:paraId="6B8254E0" w14:textId="77777777" w:rsidR="00DC4906" w:rsidRDefault="00000000">
      <w:pPr>
        <w:pStyle w:val="SourceBlock"/>
      </w:pPr>
      <w:r>
        <w:rPr>
          <w:b/>
          <w:color w:val="526979"/>
        </w:rPr>
        <w:t xml:space="preserve">Use: </w:t>
      </w:r>
      <w:r>
        <w:t>Shift reconciliation and discrepancy review.</w:t>
      </w:r>
    </w:p>
    <w:p w14:paraId="01FF132F" w14:textId="77777777" w:rsidR="00DC4906" w:rsidRDefault="00000000">
      <w:pPr>
        <w:pStyle w:val="Heading4"/>
      </w:pPr>
      <w:r>
        <w:t>Attendant Checklist Report</w:t>
      </w:r>
    </w:p>
    <w:p w14:paraId="318FA4A7" w14:textId="77777777" w:rsidR="00DC4906" w:rsidRDefault="00000000">
      <w:pPr>
        <w:pStyle w:val="SourceBlock"/>
      </w:pPr>
      <w:r>
        <w:t>Report: Attendant Checklist Report.</w:t>
      </w:r>
    </w:p>
    <w:p w14:paraId="6EAC6572" w14:textId="77777777" w:rsidR="00DC4906" w:rsidRDefault="00000000">
      <w:pPr>
        <w:pStyle w:val="SourceBlock"/>
      </w:pPr>
      <w:r>
        <w:t>Coverage: Task status and comments.</w:t>
      </w:r>
    </w:p>
    <w:p w14:paraId="66BCC1E5" w14:textId="77777777" w:rsidR="00DC4906" w:rsidRDefault="00000000">
      <w:pPr>
        <w:pStyle w:val="SourceBlock"/>
      </w:pPr>
      <w:r>
        <w:rPr>
          <w:b/>
          <w:color w:val="526979"/>
        </w:rPr>
        <w:t xml:space="preserve">Use: </w:t>
      </w:r>
      <w:r>
        <w:t>Operational compliance.</w:t>
      </w:r>
    </w:p>
    <w:p w14:paraId="72675537" w14:textId="77777777" w:rsidR="00DC4906" w:rsidRDefault="00000000">
      <w:pPr>
        <w:pStyle w:val="Heading4"/>
      </w:pPr>
      <w:r>
        <w:t>PUD Wallet Report</w:t>
      </w:r>
    </w:p>
    <w:p w14:paraId="013D15D2" w14:textId="77777777" w:rsidR="00DC4906" w:rsidRDefault="00000000">
      <w:pPr>
        <w:pStyle w:val="SourceBlock"/>
      </w:pPr>
      <w:r>
        <w:t>Report: PUD Wallet Report.</w:t>
      </w:r>
    </w:p>
    <w:p w14:paraId="1F7ACFEA" w14:textId="77777777" w:rsidR="00DC4906" w:rsidRDefault="00000000">
      <w:pPr>
        <w:pStyle w:val="SourceBlock"/>
      </w:pPr>
      <w:r>
        <w:t>Coverage: PUD wallet additions/usage.</w:t>
      </w:r>
    </w:p>
    <w:p w14:paraId="45870772" w14:textId="77777777" w:rsidR="00DC4906" w:rsidRDefault="00000000">
      <w:pPr>
        <w:pStyle w:val="SourceBlock"/>
      </w:pPr>
      <w:r>
        <w:rPr>
          <w:b/>
          <w:color w:val="526979"/>
        </w:rPr>
        <w:t xml:space="preserve">Use: </w:t>
      </w:r>
      <w:r>
        <w:t>Funding and balance audit.</w:t>
      </w:r>
    </w:p>
    <w:p w14:paraId="683571AC" w14:textId="77777777" w:rsidR="00DC4906" w:rsidRDefault="00000000">
      <w:pPr>
        <w:pStyle w:val="Heading4"/>
      </w:pPr>
      <w:r>
        <w:t>Graph Revenue Report</w:t>
      </w:r>
    </w:p>
    <w:p w14:paraId="6556C021" w14:textId="77777777" w:rsidR="00DC4906" w:rsidRDefault="00000000">
      <w:pPr>
        <w:pStyle w:val="SourceBlock"/>
      </w:pPr>
      <w:r>
        <w:t>Report: Graph Revenue Report.</w:t>
      </w:r>
    </w:p>
    <w:p w14:paraId="4C159A5D" w14:textId="77777777" w:rsidR="00DC4906" w:rsidRDefault="00000000">
      <w:pPr>
        <w:pStyle w:val="SourceBlock"/>
      </w:pPr>
      <w:r>
        <w:t>Coverage: Revenue visualization.</w:t>
      </w:r>
    </w:p>
    <w:p w14:paraId="73CFBC98" w14:textId="77777777" w:rsidR="00DC4906" w:rsidRDefault="00000000">
      <w:pPr>
        <w:pStyle w:val="SourceBlock"/>
      </w:pPr>
      <w:r>
        <w:rPr>
          <w:b/>
          <w:color w:val="526979"/>
        </w:rPr>
        <w:t xml:space="preserve">Use: </w:t>
      </w:r>
      <w:r>
        <w:t>Trend review; verify included transaction types.</w:t>
      </w:r>
    </w:p>
    <w:p w14:paraId="0383191F" w14:textId="77777777" w:rsidR="00DC4906" w:rsidRDefault="00000000">
      <w:pPr>
        <w:pStyle w:val="Heading4"/>
      </w:pPr>
      <w:r>
        <w:t>Customer History</w:t>
      </w:r>
    </w:p>
    <w:p w14:paraId="57675E27" w14:textId="77777777" w:rsidR="00DC4906" w:rsidRDefault="00000000">
      <w:pPr>
        <w:pStyle w:val="SourceBlock"/>
      </w:pPr>
      <w:r>
        <w:t>Report: Customer History.</w:t>
      </w:r>
    </w:p>
    <w:p w14:paraId="3393D83C" w14:textId="77777777" w:rsidR="00DC4906" w:rsidRDefault="00000000">
      <w:pPr>
        <w:pStyle w:val="SourceBlock"/>
      </w:pPr>
      <w:r>
        <w:t>Coverage: Orders by customer, paid/unpaid/date.</w:t>
      </w:r>
    </w:p>
    <w:p w14:paraId="49DB3603" w14:textId="77777777" w:rsidR="00DC4906" w:rsidRDefault="00000000">
      <w:pPr>
        <w:pStyle w:val="SourceBlock"/>
      </w:pPr>
      <w:r>
        <w:rPr>
          <w:b/>
          <w:color w:val="526979"/>
        </w:rPr>
        <w:t xml:space="preserve">Use: </w:t>
      </w:r>
      <w:r>
        <w:t>Current substitute for customer monthly order list; not full A/R aging.</w:t>
      </w:r>
    </w:p>
    <w:p w14:paraId="79B3DE1D" w14:textId="77777777" w:rsidR="00DC4906" w:rsidRDefault="00000000">
      <w:pPr>
        <w:pStyle w:val="Heading4"/>
      </w:pPr>
      <w:r>
        <w:t>Cash reconciliation workflow</w:t>
      </w:r>
    </w:p>
    <w:p w14:paraId="045CF440" w14:textId="77777777" w:rsidR="00DC4906" w:rsidRDefault="00000000">
      <w:pPr>
        <w:pStyle w:val="SourceBlock"/>
      </w:pPr>
      <w:r>
        <w:t>1. Attendant signs in with individual passcode and enters starting drawer amount.</w:t>
      </w:r>
    </w:p>
    <w:p w14:paraId="7D12FC82" w14:textId="77777777" w:rsidR="00DC4906" w:rsidRDefault="00000000">
      <w:pPr>
        <w:pStyle w:val="SourceBlock"/>
      </w:pPr>
      <w:r>
        <w:t>2. All cash sales, cash in, cash out, refunds, and drawer openings are performed through the appropriate POS controls.</w:t>
      </w:r>
    </w:p>
    <w:p w14:paraId="5C6E0F72" w14:textId="77777777" w:rsidR="00DC4906" w:rsidRDefault="00000000">
      <w:pPr>
        <w:pStyle w:val="SourceBlock"/>
      </w:pPr>
      <w:r>
        <w:t>3. At shift end, the attendant counts denominations and enters the actual drawer contents.</w:t>
      </w:r>
    </w:p>
    <w:p w14:paraId="05536ACC" w14:textId="77777777" w:rsidR="00DC4906" w:rsidRDefault="00000000">
      <w:pPr>
        <w:pStyle w:val="SourceBlock"/>
      </w:pPr>
      <w:r>
        <w:t>4. The POS compares expected and actual amounts and flags a discrepancy when they do not reconcile.</w:t>
      </w:r>
    </w:p>
    <w:p w14:paraId="6C34DA8A" w14:textId="77777777" w:rsidR="00DC4906" w:rsidRDefault="00000000">
      <w:pPr>
        <w:pStyle w:val="SourceBlock"/>
      </w:pPr>
      <w:r>
        <w:t>5. Investigate transaction voids/refunds, unrecorded cash movement, incorrect starting cash, and counting errors.</w:t>
      </w:r>
    </w:p>
    <w:p w14:paraId="42B0D672" w14:textId="77777777" w:rsidR="00DC4906" w:rsidRDefault="00000000">
      <w:pPr>
        <w:pStyle w:val="SourceBlock"/>
      </w:pPr>
      <w:r>
        <w:t>6. The attendant or manager records an explanation and preserves the Cash Drawer Report.</w:t>
      </w:r>
    </w:p>
    <w:p w14:paraId="151FA610" w14:textId="77777777" w:rsidR="00DC4906" w:rsidRDefault="00000000">
      <w:pPr>
        <w:pStyle w:val="SourceBlock"/>
      </w:pPr>
      <w:r>
        <w:rPr>
          <w:b/>
          <w:color w:val="173C5A"/>
        </w:rPr>
        <w:lastRenderedPageBreak/>
        <w:t xml:space="preserve">IMPORTANT: </w:t>
      </w:r>
      <w:r>
        <w:t>Financial Summary / Sale Report is empty Verify the selected location and date; confirm the report type includes the transaction. Sale Only excludes WDF. Use POS Transaction Report for complete POS activity. If a Financial Summary view remains empty despite confirmed transactions, capture filters and escalate as a report defect.</w:t>
      </w:r>
    </w:p>
    <w:p w14:paraId="7A3274B2" w14:textId="77777777" w:rsidR="00DC4906" w:rsidRDefault="00000000">
      <w:pPr>
        <w:pStyle w:val="Metadata"/>
        <w:spacing w:after="160"/>
      </w:pPr>
      <w:r>
        <w:rPr>
          <w:b/>
        </w:rPr>
        <w:t>ARTICLE END: KB-REF-040</w:t>
      </w:r>
    </w:p>
    <w:p w14:paraId="7CB3DC67" w14:textId="77777777" w:rsidR="00DC4906" w:rsidRDefault="00000000">
      <w:pPr>
        <w:pStyle w:val="Metadata"/>
        <w:keepNext/>
      </w:pPr>
      <w:r>
        <w:rPr>
          <w:b/>
        </w:rPr>
        <w:t>ARTICLE START: KB-REF-041</w:t>
      </w:r>
    </w:p>
    <w:p w14:paraId="1B1B527B" w14:textId="77777777" w:rsidR="00DC4906" w:rsidRDefault="00000000">
      <w:pPr>
        <w:pStyle w:val="Heading3"/>
        <w:pBdr>
          <w:bottom w:val="single" w:sz="4" w:space="1" w:color="C7D4DC"/>
        </w:pBdr>
      </w:pPr>
      <w:r>
        <w:t>KB-REF-041 - POS Peripherals: Cash Drawer, Scale, Receipt Printer, Label Printer, and Scanner</w:t>
      </w:r>
    </w:p>
    <w:p w14:paraId="0238044A" w14:textId="77777777" w:rsidR="00DC4906" w:rsidRDefault="00000000">
      <w:pPr>
        <w:pStyle w:val="Metadata"/>
      </w:pPr>
      <w:r>
        <w:rPr>
          <w:b/>
          <w:color w:val="173C5A"/>
        </w:rPr>
        <w:t xml:space="preserve">STATUS: </w:t>
      </w:r>
      <w:r>
        <w:t>CURRENT CONSOLIDATED GUIDANCE</w:t>
      </w:r>
    </w:p>
    <w:p w14:paraId="3A0948ED" w14:textId="77777777" w:rsidR="00DC4906" w:rsidRDefault="00000000">
      <w:pPr>
        <w:pStyle w:val="Metadata"/>
      </w:pPr>
      <w:r>
        <w:t xml:space="preserve">METADATA: category=POS Order and Payment; product=SpyderWash POS peripherals / CAS PDN-30B; audience=Internal support reference and model-specific companion; intent=POS peripherals and model-specific scale configuration; </w:t>
      </w:r>
      <w:proofErr w:type="spellStart"/>
      <w:r>
        <w:t>search_terms</w:t>
      </w:r>
      <w:proofErr w:type="spellEnd"/>
      <w:r>
        <w:t>=pos; peripherals; cash drawer; scale; CAS PDN-30B; Type 4; Type 5; receipt printer; label printer; scanner</w:t>
      </w:r>
    </w:p>
    <w:p w14:paraId="113F6EDD" w14:textId="77777777" w:rsidR="00DC4906" w:rsidRDefault="00000000">
      <w:pPr>
        <w:pStyle w:val="Heading4"/>
      </w:pPr>
      <w:r>
        <w:t>Cash Drawer</w:t>
      </w:r>
    </w:p>
    <w:p w14:paraId="498CD8B2" w14:textId="77777777" w:rsidR="00DC4906" w:rsidRDefault="00000000">
      <w:pPr>
        <w:pStyle w:val="SourceBlock"/>
      </w:pPr>
      <w:r>
        <w:t>Peripheral: Cash Drawer.</w:t>
      </w:r>
    </w:p>
    <w:p w14:paraId="3B61F849" w14:textId="77777777" w:rsidR="00DC4906" w:rsidRDefault="00000000">
      <w:pPr>
        <w:pStyle w:val="SourceBlock"/>
      </w:pPr>
      <w:r>
        <w:t>Connection / role: Usually triggered through receipt printer/kick cable.</w:t>
      </w:r>
    </w:p>
    <w:p w14:paraId="387ED745" w14:textId="77777777" w:rsidR="00DC4906" w:rsidRDefault="00000000">
      <w:pPr>
        <w:pStyle w:val="SourceBlock"/>
      </w:pPr>
      <w:r>
        <w:rPr>
          <w:b/>
          <w:color w:val="526979"/>
        </w:rPr>
        <w:t xml:space="preserve">Troubleshooting order: </w:t>
      </w:r>
      <w:r>
        <w:t>Confirm cash transaction completed, printer online, drawer cable in correct port, no physical lock/jam, test drawer command.</w:t>
      </w:r>
    </w:p>
    <w:p w14:paraId="7515483B" w14:textId="77777777" w:rsidR="00DC4906" w:rsidRDefault="00000000">
      <w:pPr>
        <w:pStyle w:val="Heading4"/>
      </w:pPr>
      <w:r>
        <w:t>Scale</w:t>
      </w:r>
    </w:p>
    <w:p w14:paraId="4C80FB4A" w14:textId="77777777" w:rsidR="00DC4906" w:rsidRDefault="00000000">
      <w:pPr>
        <w:pStyle w:val="SmallNote"/>
        <w:spacing w:before="400"/>
        <w:jc w:val="center"/>
      </w:pPr>
      <w:r>
        <w:t>CO-RETRIEVAL RULE: Use this model-specific reference with KB-POS-007 whenever the customer names CAS PDN-30B or asks about Type 4/Type 5.</w:t>
      </w:r>
    </w:p>
    <w:p w14:paraId="0B352977" w14:textId="77777777" w:rsidR="00DC4906" w:rsidRDefault="00000000">
      <w:pPr>
        <w:pStyle w:val="SourceBlock"/>
      </w:pPr>
      <w:r>
        <w:t>Peripheral: Scale.</w:t>
      </w:r>
    </w:p>
    <w:p w14:paraId="11847D12" w14:textId="77777777" w:rsidR="00DC4906" w:rsidRDefault="00000000">
      <w:pPr>
        <w:pStyle w:val="SourceBlock"/>
      </w:pPr>
      <w:r>
        <w:t>Connection / role: Transfers WDF weight to POS.</w:t>
      </w:r>
    </w:p>
    <w:p w14:paraId="22BECFEB" w14:textId="77777777" w:rsidR="00DC4906" w:rsidRDefault="00000000">
      <w:pPr>
        <w:pStyle w:val="SourceBlock"/>
      </w:pPr>
      <w:r>
        <w:rPr>
          <w:b/>
          <w:color w:val="526979"/>
        </w:rPr>
        <w:t xml:space="preserve">Troubleshooting order: </w:t>
      </w:r>
      <w:r>
        <w:t>Check POS Settings status, USB/serial cable, power, correct scale type/protocol, stable zero, test transaction.</w:t>
      </w:r>
    </w:p>
    <w:p w14:paraId="0D3B1C94" w14:textId="77777777" w:rsidR="00DC4906" w:rsidRDefault="00000000">
      <w:pPr>
        <w:pStyle w:val="Heading4"/>
      </w:pPr>
      <w:r>
        <w:t>Receipt Printer</w:t>
      </w:r>
    </w:p>
    <w:p w14:paraId="2FC401B4" w14:textId="77777777" w:rsidR="00DC4906" w:rsidRDefault="00000000">
      <w:pPr>
        <w:pStyle w:val="SourceBlock"/>
      </w:pPr>
      <w:r>
        <w:t>Peripheral: Receipt Printer.</w:t>
      </w:r>
    </w:p>
    <w:p w14:paraId="0D82291D" w14:textId="77777777" w:rsidR="00DC4906" w:rsidRDefault="00000000">
      <w:pPr>
        <w:pStyle w:val="SourceBlock"/>
      </w:pPr>
      <w:r>
        <w:t>Connection / role: Prints customer receipt and may trigger drawer.</w:t>
      </w:r>
    </w:p>
    <w:p w14:paraId="55700564" w14:textId="77777777" w:rsidR="00DC4906" w:rsidRDefault="00000000">
      <w:pPr>
        <w:pStyle w:val="SourceBlock"/>
      </w:pPr>
      <w:r>
        <w:rPr>
          <w:b/>
          <w:color w:val="526979"/>
        </w:rPr>
        <w:t xml:space="preserve">Troubleshooting order: </w:t>
      </w:r>
      <w:r>
        <w:t>Paper, cover, power, USB/network, correct printer role, test print, driver/app status.</w:t>
      </w:r>
    </w:p>
    <w:p w14:paraId="458BAE96" w14:textId="77777777" w:rsidR="00DC4906" w:rsidRDefault="00000000">
      <w:pPr>
        <w:pStyle w:val="Heading4"/>
      </w:pPr>
      <w:r>
        <w:t>Thermal Label Printer</w:t>
      </w:r>
    </w:p>
    <w:p w14:paraId="1AB5817E" w14:textId="77777777" w:rsidR="00DC4906" w:rsidRDefault="00000000">
      <w:pPr>
        <w:pStyle w:val="SourceBlock"/>
      </w:pPr>
      <w:r>
        <w:t>Peripheral: Thermal Label Printer.</w:t>
      </w:r>
    </w:p>
    <w:p w14:paraId="40357FD0" w14:textId="77777777" w:rsidR="00DC4906" w:rsidRDefault="00000000">
      <w:pPr>
        <w:pStyle w:val="SourceBlock"/>
      </w:pPr>
      <w:r>
        <w:t>Connection / role: Prints order labels/barcodes.</w:t>
      </w:r>
    </w:p>
    <w:p w14:paraId="5F751B83" w14:textId="77777777" w:rsidR="00DC4906" w:rsidRDefault="00000000">
      <w:pPr>
        <w:pStyle w:val="SourceBlock"/>
      </w:pPr>
      <w:r>
        <w:rPr>
          <w:b/>
          <w:color w:val="526979"/>
        </w:rPr>
        <w:t xml:space="preserve">Troubleshooting order: </w:t>
      </w:r>
      <w:r>
        <w:t>Correct label stock, sensor/calibration, role assignment, print width, barcode readability.</w:t>
      </w:r>
    </w:p>
    <w:p w14:paraId="2AAD5F56" w14:textId="77777777" w:rsidR="00DC4906" w:rsidRDefault="00000000">
      <w:pPr>
        <w:pStyle w:val="Heading4"/>
      </w:pPr>
      <w:r>
        <w:t>Barcode Scanner</w:t>
      </w:r>
    </w:p>
    <w:p w14:paraId="582F2B8D" w14:textId="77777777" w:rsidR="00DC4906" w:rsidRDefault="00000000">
      <w:pPr>
        <w:pStyle w:val="SourceBlock"/>
      </w:pPr>
      <w:r>
        <w:t>Peripheral: Barcode Scanner.</w:t>
      </w:r>
    </w:p>
    <w:p w14:paraId="24A69ABD" w14:textId="77777777" w:rsidR="00DC4906" w:rsidRDefault="00000000">
      <w:pPr>
        <w:pStyle w:val="SourceBlock"/>
      </w:pPr>
      <w:r>
        <w:t>Connection / role: Looks up inventory/order barcodes.</w:t>
      </w:r>
    </w:p>
    <w:p w14:paraId="268B0853" w14:textId="77777777" w:rsidR="00DC4906" w:rsidRDefault="00000000">
      <w:pPr>
        <w:pStyle w:val="SourceBlock"/>
      </w:pPr>
      <w:r>
        <w:rPr>
          <w:b/>
          <w:color w:val="526979"/>
        </w:rPr>
        <w:t xml:space="preserve">Troubleshooting order: </w:t>
      </w:r>
      <w:r>
        <w:t>Power/USB, aiming, barcode quality, focus, item mapping, scanner mode.</w:t>
      </w:r>
    </w:p>
    <w:p w14:paraId="3ECB0C74" w14:textId="77777777" w:rsidR="00DC4906" w:rsidRDefault="00000000">
      <w:pPr>
        <w:pStyle w:val="Heading4"/>
      </w:pPr>
      <w:r>
        <w:t>Customer-Facing Display</w:t>
      </w:r>
    </w:p>
    <w:p w14:paraId="0EA98FBE" w14:textId="77777777" w:rsidR="00DC4906" w:rsidRDefault="00000000">
      <w:pPr>
        <w:pStyle w:val="SourceBlock"/>
      </w:pPr>
      <w:r>
        <w:t>Peripheral: Customer-Facing Display.</w:t>
      </w:r>
    </w:p>
    <w:p w14:paraId="19FC1815" w14:textId="77777777" w:rsidR="00DC4906" w:rsidRDefault="00000000">
      <w:pPr>
        <w:pStyle w:val="SourceBlock"/>
      </w:pPr>
      <w:r>
        <w:t>Connection / role: Customer review, confirmation, signature/payment prompts.</w:t>
      </w:r>
    </w:p>
    <w:p w14:paraId="7734AFF9" w14:textId="77777777" w:rsidR="00DC4906" w:rsidRDefault="00000000">
      <w:pPr>
        <w:pStyle w:val="SourceBlock"/>
      </w:pPr>
      <w:r>
        <w:rPr>
          <w:b/>
          <w:color w:val="526979"/>
        </w:rPr>
        <w:t xml:space="preserve">Troubleshooting order: </w:t>
      </w:r>
      <w:r>
        <w:t>Cable/display power, app state, prompt after cancel, privacy of passcodes, touch input.</w:t>
      </w:r>
    </w:p>
    <w:p w14:paraId="3B4FD533" w14:textId="77777777" w:rsidR="00DC4906" w:rsidRDefault="00000000">
      <w:pPr>
        <w:pStyle w:val="Heading4"/>
      </w:pPr>
      <w:r>
        <w:t>Payment Device</w:t>
      </w:r>
    </w:p>
    <w:p w14:paraId="00B2D508" w14:textId="77777777" w:rsidR="00DC4906" w:rsidRDefault="00000000">
      <w:pPr>
        <w:pStyle w:val="SourceBlock"/>
      </w:pPr>
      <w:r>
        <w:t>Peripheral: Payment Device.</w:t>
      </w:r>
    </w:p>
    <w:p w14:paraId="67A33CAA" w14:textId="77777777" w:rsidR="00DC4906" w:rsidRDefault="00000000">
      <w:pPr>
        <w:pStyle w:val="SourceBlock"/>
      </w:pPr>
      <w:r>
        <w:t>Connection / role: Card acceptance for POS.</w:t>
      </w:r>
    </w:p>
    <w:p w14:paraId="7C5B3EC4" w14:textId="77777777" w:rsidR="00DC4906" w:rsidRDefault="00000000">
      <w:pPr>
        <w:pStyle w:val="SourceBlock"/>
      </w:pPr>
      <w:r>
        <w:rPr>
          <w:b/>
          <w:color w:val="526979"/>
        </w:rPr>
        <w:t xml:space="preserve">Troubleshooting order: </w:t>
      </w:r>
      <w:r>
        <w:t>Power, network/USB, activation, processor response, supported card method.</w:t>
      </w:r>
    </w:p>
    <w:p w14:paraId="5383D7EB" w14:textId="77777777" w:rsidR="00DC4906" w:rsidRDefault="00000000">
      <w:pPr>
        <w:pStyle w:val="Heading4"/>
      </w:pPr>
      <w:r>
        <w:t>CAS PDN-30B scale ECR type setting</w:t>
      </w:r>
    </w:p>
    <w:p w14:paraId="03FF2FD0" w14:textId="77777777" w:rsidR="00DC4906" w:rsidRDefault="00000000">
      <w:pPr>
        <w:pStyle w:val="SourceBlock"/>
      </w:pPr>
      <w:r>
        <w:t xml:space="preserve">IMPORTANT: Model-specific procedure. Use the following sequence only for a confirmed CAS PDN-30B scale. This procedure sets both the main type setting and the “r </w:t>
      </w:r>
      <w:proofErr w:type="spellStart"/>
      <w:r>
        <w:t>ECr</w:t>
      </w:r>
      <w:proofErr w:type="spellEnd"/>
      <w:r>
        <w:t>” type setting to “</w:t>
      </w:r>
      <w:proofErr w:type="spellStart"/>
      <w:r>
        <w:t>typ</w:t>
      </w:r>
      <w:proofErr w:type="spellEnd"/>
      <w:r>
        <w:t xml:space="preserve"> 5.” Confirm the physical model label before making changes and use only the ZERO and TARE buttons shown below.</w:t>
      </w:r>
    </w:p>
    <w:p w14:paraId="6FD9DF14" w14:textId="77777777" w:rsidR="00DC4906" w:rsidRDefault="00000000">
      <w:pPr>
        <w:pStyle w:val="SourceBlock"/>
      </w:pPr>
      <w:r>
        <w:t>Video reference: https://youtu.be/Sj_5Bdn6G1A</w:t>
      </w:r>
    </w:p>
    <w:p w14:paraId="144FFC07" w14:textId="77777777" w:rsidR="00DC4906" w:rsidRDefault="00000000">
      <w:pPr>
        <w:pStyle w:val="SourceBlock"/>
        <w:jc w:val="center"/>
      </w:pPr>
      <w:r>
        <w:rPr>
          <w:noProof/>
        </w:rPr>
        <w:lastRenderedPageBreak/>
        <w:drawing>
          <wp:inline distT="0" distB="0" distL="0" distR="0" wp14:anchorId="523A9C8F" wp14:editId="2D94F750">
            <wp:extent cx="2926080" cy="1527271"/>
            <wp:effectExtent l="0" t="0" r="0" b="0"/>
            <wp:docPr id="126" name="IMG-SW-056" descr="IMG-SW-056: ZERO and TARE button locations on the CAS PDN-30B." title="IMG-SW-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f1e1319-ca5b-54f7-bc44-ee4022ee38b1.png"/>
                    <pic:cNvPicPr/>
                  </pic:nvPicPr>
                  <pic:blipFill>
                    <a:blip r:embed="rId23"/>
                    <a:stretch>
                      <a:fillRect/>
                    </a:stretch>
                  </pic:blipFill>
                  <pic:spPr>
                    <a:xfrm>
                      <a:off x="0" y="0"/>
                      <a:ext cx="2926080" cy="1527271"/>
                    </a:xfrm>
                    <a:prstGeom prst="rect">
                      <a:avLst/>
                    </a:prstGeom>
                  </pic:spPr>
                </pic:pic>
              </a:graphicData>
            </a:graphic>
          </wp:inline>
        </w:drawing>
      </w:r>
    </w:p>
    <w:p w14:paraId="5B845276" w14:textId="77777777" w:rsidR="00DC4906" w:rsidRDefault="00000000">
      <w:pPr>
        <w:pStyle w:val="SourceBlock"/>
        <w:jc w:val="center"/>
      </w:pPr>
      <w:r>
        <w:t>ZERO and TARE button locations on the CAS PDN-30B.</w:t>
      </w:r>
    </w:p>
    <w:p w14:paraId="7E5C625D" w14:textId="77777777" w:rsidR="00DC4906" w:rsidRDefault="00000000">
      <w:pPr>
        <w:pStyle w:val="SourceBlock"/>
      </w:pPr>
      <w:r>
        <w:t>1. Power off the scale.</w:t>
      </w:r>
    </w:p>
    <w:p w14:paraId="39368066" w14:textId="77777777" w:rsidR="00DC4906" w:rsidRDefault="00000000">
      <w:pPr>
        <w:pStyle w:val="SourceBlock"/>
      </w:pPr>
      <w:r>
        <w:t>2. Press and hold the “ZERO” button.</w:t>
      </w:r>
    </w:p>
    <w:p w14:paraId="7AE89135" w14:textId="77777777" w:rsidR="00DC4906" w:rsidRDefault="00000000">
      <w:pPr>
        <w:pStyle w:val="SourceBlock"/>
      </w:pPr>
      <w:r>
        <w:t>3. While holding “ZERO,” power the scale back on.</w:t>
      </w:r>
    </w:p>
    <w:p w14:paraId="47179B62" w14:textId="77777777" w:rsidR="00DC4906" w:rsidRDefault="00000000">
      <w:pPr>
        <w:pStyle w:val="SourceBlock"/>
      </w:pPr>
      <w:r>
        <w:t xml:space="preserve">4. Release “ZERO” once the display shows “U </w:t>
      </w:r>
      <w:proofErr w:type="spellStart"/>
      <w:r>
        <w:t>SEt</w:t>
      </w:r>
      <w:proofErr w:type="spellEnd"/>
      <w:r>
        <w:t>.”</w:t>
      </w:r>
    </w:p>
    <w:p w14:paraId="6FB0E57A" w14:textId="77777777" w:rsidR="00DC4906" w:rsidRDefault="00000000">
      <w:pPr>
        <w:pStyle w:val="SourceBlock"/>
        <w:jc w:val="center"/>
      </w:pPr>
      <w:r>
        <w:rPr>
          <w:noProof/>
        </w:rPr>
        <w:drawing>
          <wp:inline distT="0" distB="0" distL="0" distR="0" wp14:anchorId="46E077FA" wp14:editId="2C678957">
            <wp:extent cx="5303520" cy="1237273"/>
            <wp:effectExtent l="0" t="0" r="0" b="0"/>
            <wp:docPr id="127" name="IMG-SW-057" descr="IMG-SW-057: Display shown when the scale enters setup mode: “U SEt.”" title="IMG-SW-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8283c56-36c8-548c-84b1-36865c608028.png"/>
                    <pic:cNvPicPr/>
                  </pic:nvPicPr>
                  <pic:blipFill>
                    <a:blip r:embed="rId24"/>
                    <a:stretch>
                      <a:fillRect/>
                    </a:stretch>
                  </pic:blipFill>
                  <pic:spPr>
                    <a:xfrm>
                      <a:off x="0" y="0"/>
                      <a:ext cx="5303520" cy="1237273"/>
                    </a:xfrm>
                    <a:prstGeom prst="rect">
                      <a:avLst/>
                    </a:prstGeom>
                  </pic:spPr>
                </pic:pic>
              </a:graphicData>
            </a:graphic>
          </wp:inline>
        </w:drawing>
      </w:r>
    </w:p>
    <w:p w14:paraId="70606238" w14:textId="77777777" w:rsidR="00DC4906" w:rsidRDefault="00000000">
      <w:pPr>
        <w:pStyle w:val="SourceBlock"/>
        <w:jc w:val="center"/>
      </w:pPr>
      <w:r>
        <w:t xml:space="preserve">Display shown when the scale enters setup mode: “U </w:t>
      </w:r>
      <w:proofErr w:type="spellStart"/>
      <w:r>
        <w:t>SEt</w:t>
      </w:r>
      <w:proofErr w:type="spellEnd"/>
      <w:r>
        <w:t>.”</w:t>
      </w:r>
    </w:p>
    <w:p w14:paraId="3CA4E393" w14:textId="77777777" w:rsidR="00DC4906" w:rsidRDefault="00000000">
      <w:pPr>
        <w:pStyle w:val="SourceBlock"/>
      </w:pPr>
      <w:r>
        <w:t>5. Press “ZERO” to edit the type setting.</w:t>
      </w:r>
    </w:p>
    <w:p w14:paraId="1CBB412A" w14:textId="77777777" w:rsidR="00DC4906" w:rsidRDefault="00000000">
      <w:pPr>
        <w:pStyle w:val="SourceBlock"/>
      </w:pPr>
      <w:r>
        <w:t>6. Press “TARE” until the display shows “</w:t>
      </w:r>
      <w:proofErr w:type="spellStart"/>
      <w:r>
        <w:t>typ</w:t>
      </w:r>
      <w:proofErr w:type="spellEnd"/>
      <w:r>
        <w:t xml:space="preserve"> 5.”</w:t>
      </w:r>
    </w:p>
    <w:p w14:paraId="56BFBC07" w14:textId="77777777" w:rsidR="00DC4906" w:rsidRDefault="00000000">
      <w:pPr>
        <w:pStyle w:val="SourceBlock"/>
        <w:jc w:val="center"/>
      </w:pPr>
      <w:r>
        <w:rPr>
          <w:noProof/>
        </w:rPr>
        <w:drawing>
          <wp:inline distT="0" distB="0" distL="0" distR="0" wp14:anchorId="1B0C8814" wp14:editId="4ACD26F4">
            <wp:extent cx="5303520" cy="1237273"/>
            <wp:effectExtent l="0" t="0" r="0" b="0"/>
            <wp:docPr id="128" name="IMG-SW-058" descr="IMG-SW-058: Main type setting display: “typ 5.”" title="IMG-SW-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0beeae-7ab4-5b51-959a-f47c725b3653.png"/>
                    <pic:cNvPicPr/>
                  </pic:nvPicPr>
                  <pic:blipFill>
                    <a:blip r:embed="rId25"/>
                    <a:stretch>
                      <a:fillRect/>
                    </a:stretch>
                  </pic:blipFill>
                  <pic:spPr>
                    <a:xfrm>
                      <a:off x="0" y="0"/>
                      <a:ext cx="5303520" cy="1237273"/>
                    </a:xfrm>
                    <a:prstGeom prst="rect">
                      <a:avLst/>
                    </a:prstGeom>
                  </pic:spPr>
                </pic:pic>
              </a:graphicData>
            </a:graphic>
          </wp:inline>
        </w:drawing>
      </w:r>
    </w:p>
    <w:p w14:paraId="149D353B" w14:textId="77777777" w:rsidR="00DC4906" w:rsidRDefault="00000000">
      <w:pPr>
        <w:pStyle w:val="SourceBlock"/>
        <w:jc w:val="center"/>
      </w:pPr>
      <w:r>
        <w:t>Main type setting display: “</w:t>
      </w:r>
      <w:proofErr w:type="spellStart"/>
      <w:r>
        <w:t>typ</w:t>
      </w:r>
      <w:proofErr w:type="spellEnd"/>
      <w:r>
        <w:t xml:space="preserve"> 5.”</w:t>
      </w:r>
    </w:p>
    <w:p w14:paraId="6E0FE65B" w14:textId="77777777" w:rsidR="00DC4906" w:rsidRDefault="00000000">
      <w:pPr>
        <w:pStyle w:val="SourceBlock"/>
      </w:pPr>
      <w:r>
        <w:t>7. Once “</w:t>
      </w:r>
      <w:proofErr w:type="spellStart"/>
      <w:r>
        <w:t>typ</w:t>
      </w:r>
      <w:proofErr w:type="spellEnd"/>
      <w:r>
        <w:t xml:space="preserve"> 5” is displayed, press “ZERO” to save the setting.</w:t>
      </w:r>
    </w:p>
    <w:p w14:paraId="73052DA9" w14:textId="77777777" w:rsidR="00DC4906" w:rsidRDefault="00000000">
      <w:pPr>
        <w:pStyle w:val="SourceBlock"/>
      </w:pPr>
      <w:r>
        <w:t xml:space="preserve">8. Press “ZERO” again to edit the “r </w:t>
      </w:r>
      <w:proofErr w:type="spellStart"/>
      <w:r>
        <w:t>ECr</w:t>
      </w:r>
      <w:proofErr w:type="spellEnd"/>
      <w:r>
        <w:t>” type setting.</w:t>
      </w:r>
    </w:p>
    <w:p w14:paraId="28B5AF4C" w14:textId="77777777" w:rsidR="00DC4906" w:rsidRDefault="00000000">
      <w:pPr>
        <w:pStyle w:val="SourceBlock"/>
        <w:jc w:val="center"/>
      </w:pPr>
      <w:r>
        <w:rPr>
          <w:noProof/>
        </w:rPr>
        <w:drawing>
          <wp:inline distT="0" distB="0" distL="0" distR="0" wp14:anchorId="3B5C479E" wp14:editId="5E343E3B">
            <wp:extent cx="5303520" cy="1237273"/>
            <wp:effectExtent l="0" t="0" r="0" b="0"/>
            <wp:docPr id="129" name="IMG-SW-059" descr="IMG-SW-059: Record type setting screen: “r ECr.”" title="IMG-SW-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2368b4-00df-50be-a178-d3cdde5973c6.png"/>
                    <pic:cNvPicPr/>
                  </pic:nvPicPr>
                  <pic:blipFill>
                    <a:blip r:embed="rId26"/>
                    <a:stretch>
                      <a:fillRect/>
                    </a:stretch>
                  </pic:blipFill>
                  <pic:spPr>
                    <a:xfrm>
                      <a:off x="0" y="0"/>
                      <a:ext cx="5303520" cy="1237273"/>
                    </a:xfrm>
                    <a:prstGeom prst="rect">
                      <a:avLst/>
                    </a:prstGeom>
                  </pic:spPr>
                </pic:pic>
              </a:graphicData>
            </a:graphic>
          </wp:inline>
        </w:drawing>
      </w:r>
    </w:p>
    <w:p w14:paraId="5D12B6AC" w14:textId="77777777" w:rsidR="00DC4906" w:rsidRDefault="00000000">
      <w:pPr>
        <w:pStyle w:val="SourceBlock"/>
        <w:jc w:val="center"/>
      </w:pPr>
      <w:r>
        <w:t xml:space="preserve">Record type setting screen: “r </w:t>
      </w:r>
      <w:proofErr w:type="spellStart"/>
      <w:r>
        <w:t>ECr</w:t>
      </w:r>
      <w:proofErr w:type="spellEnd"/>
      <w:r>
        <w:t>.”</w:t>
      </w:r>
    </w:p>
    <w:p w14:paraId="31F6C9F0" w14:textId="77777777" w:rsidR="00DC4906" w:rsidRDefault="00000000">
      <w:pPr>
        <w:pStyle w:val="SourceBlock"/>
      </w:pPr>
      <w:r>
        <w:t>9. Press “TARE” until the display shows “</w:t>
      </w:r>
      <w:proofErr w:type="spellStart"/>
      <w:r>
        <w:t>typ</w:t>
      </w:r>
      <w:proofErr w:type="spellEnd"/>
      <w:r>
        <w:t xml:space="preserve"> 5.”</w:t>
      </w:r>
    </w:p>
    <w:p w14:paraId="63ADD3C7" w14:textId="77777777" w:rsidR="00DC4906" w:rsidRDefault="00000000">
      <w:pPr>
        <w:pStyle w:val="SourceBlock"/>
      </w:pPr>
      <w:r>
        <w:t>10. Once “</w:t>
      </w:r>
      <w:proofErr w:type="spellStart"/>
      <w:r>
        <w:t>typ</w:t>
      </w:r>
      <w:proofErr w:type="spellEnd"/>
      <w:r>
        <w:t xml:space="preserve"> 5” is displayed, press “ZERO” to save the setting.</w:t>
      </w:r>
    </w:p>
    <w:p w14:paraId="1EA26019" w14:textId="77777777" w:rsidR="00DC4906" w:rsidRDefault="00000000">
      <w:pPr>
        <w:pStyle w:val="SourceBlock"/>
      </w:pPr>
      <w:r>
        <w:t>11. Press “ZERO” and allow the scale to boot normally.</w:t>
      </w:r>
    </w:p>
    <w:p w14:paraId="564D5AA6" w14:textId="77777777" w:rsidR="00DC4906" w:rsidRDefault="00000000">
      <w:pPr>
        <w:pStyle w:val="SourceBlock"/>
        <w:jc w:val="center"/>
      </w:pPr>
      <w:r>
        <w:rPr>
          <w:noProof/>
        </w:rPr>
        <w:lastRenderedPageBreak/>
        <w:drawing>
          <wp:inline distT="0" distB="0" distL="0" distR="0" wp14:anchorId="1544425D" wp14:editId="76B2B6F5">
            <wp:extent cx="5303520" cy="1237273"/>
            <wp:effectExtent l="0" t="0" r="0" b="0"/>
            <wp:docPr id="130" name="IMG-SW-060" descr="IMG-SW-060: Final save / normal boot continuation screen." title="IMG-SW-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6f104f-9b59-5355-80ca-5cad7f38143a.png"/>
                    <pic:cNvPicPr/>
                  </pic:nvPicPr>
                  <pic:blipFill>
                    <a:blip r:embed="rId27"/>
                    <a:stretch>
                      <a:fillRect/>
                    </a:stretch>
                  </pic:blipFill>
                  <pic:spPr>
                    <a:xfrm>
                      <a:off x="0" y="0"/>
                      <a:ext cx="5303520" cy="1237273"/>
                    </a:xfrm>
                    <a:prstGeom prst="rect">
                      <a:avLst/>
                    </a:prstGeom>
                  </pic:spPr>
                </pic:pic>
              </a:graphicData>
            </a:graphic>
          </wp:inline>
        </w:drawing>
      </w:r>
    </w:p>
    <w:p w14:paraId="709B7BA7" w14:textId="77777777" w:rsidR="00DC4906" w:rsidRDefault="00000000">
      <w:pPr>
        <w:pStyle w:val="SourceBlock"/>
        <w:jc w:val="center"/>
      </w:pPr>
      <w:r>
        <w:t>Final save / normal boot continuation screen.</w:t>
      </w:r>
    </w:p>
    <w:p w14:paraId="17E39E58" w14:textId="77777777" w:rsidR="00DC4906" w:rsidRDefault="00000000">
      <w:pPr>
        <w:pStyle w:val="SourceBlock"/>
      </w:pPr>
      <w:r>
        <w:t>12. Perform a test POS transaction to confirm that the weight transfers accurately.</w:t>
      </w:r>
    </w:p>
    <w:p w14:paraId="123E665F" w14:textId="77777777" w:rsidR="00DC4906" w:rsidRDefault="00000000">
      <w:pPr>
        <w:pStyle w:val="SourceBlock"/>
      </w:pPr>
      <w:r>
        <w:t>IMPORTANT: If the scale still does not transfer weight after this procedure, test another approved cable and scale if available, confirm that the POS recognizes the scale, and then continue with the standard scale troubleshooting steps before replacing hardware.</w:t>
      </w:r>
    </w:p>
    <w:p w14:paraId="7EE9FA2A" w14:textId="77777777" w:rsidR="00DC4906" w:rsidRDefault="00000000">
      <w:pPr>
        <w:pStyle w:val="Metadata"/>
        <w:spacing w:after="160"/>
      </w:pPr>
      <w:r>
        <w:rPr>
          <w:b/>
        </w:rPr>
        <w:t>ARTICLE END: KB-REF-041</w:t>
      </w:r>
    </w:p>
    <w:p w14:paraId="712F0B2D" w14:textId="77777777" w:rsidR="00DC4906" w:rsidRDefault="00000000">
      <w:pPr>
        <w:pStyle w:val="SourceSubheading"/>
      </w:pPr>
      <w:r>
        <w:t>PART V</w:t>
      </w:r>
    </w:p>
    <w:p w14:paraId="34CCA92C" w14:textId="77777777" w:rsidR="00DC4906" w:rsidRDefault="00000000">
      <w:pPr>
        <w:pStyle w:val="SourceSubheading"/>
      </w:pPr>
      <w:r>
        <w:t>TROUBLESHOOTING AND DIAGNOSTICS</w:t>
      </w:r>
    </w:p>
    <w:p w14:paraId="2A82BF26" w14:textId="77777777" w:rsidR="00DC4906" w:rsidRDefault="00000000">
      <w:pPr>
        <w:pStyle w:val="SourceBlock"/>
      </w:pPr>
      <w:r>
        <w:t>Prioritized decision trees for hardware, network, transaction, machine, kiosk, portal, POS, and settlement support.</w:t>
      </w:r>
    </w:p>
    <w:p w14:paraId="74EBD730" w14:textId="77777777" w:rsidR="00DC4906" w:rsidRDefault="00000000">
      <w:pPr>
        <w:pStyle w:val="Heading2"/>
      </w:pPr>
      <w:r>
        <w:t>Troubleshooting, Escalation, and Case Operations</w:t>
      </w:r>
    </w:p>
    <w:p w14:paraId="16AB4A18" w14:textId="77777777" w:rsidR="00DC4906" w:rsidRDefault="00000000">
      <w:pPr>
        <w:pStyle w:val="Metadata"/>
        <w:keepNext/>
      </w:pPr>
      <w:r>
        <w:rPr>
          <w:b/>
        </w:rPr>
        <w:t>ARTICLE START: KB-REF-043</w:t>
      </w:r>
    </w:p>
    <w:p w14:paraId="444645B9" w14:textId="77777777" w:rsidR="00DC4906" w:rsidRDefault="00000000">
      <w:pPr>
        <w:pStyle w:val="Heading3"/>
        <w:pBdr>
          <w:bottom w:val="single" w:sz="4" w:space="1" w:color="C7D4DC"/>
        </w:pBdr>
      </w:pPr>
      <w:r>
        <w:t>KB-REF-043 - Universal Troubleshooting Framework</w:t>
      </w:r>
    </w:p>
    <w:p w14:paraId="56ED9D3A" w14:textId="77777777" w:rsidR="00DC4906" w:rsidRDefault="00000000">
      <w:pPr>
        <w:pStyle w:val="Metadata"/>
      </w:pPr>
      <w:r>
        <w:rPr>
          <w:b/>
          <w:color w:val="173C5A"/>
        </w:rPr>
        <w:t xml:space="preserve">STATUS: </w:t>
      </w:r>
      <w:r>
        <w:t>CURRENT CONSOLIDATED GUIDANCE</w:t>
      </w:r>
    </w:p>
    <w:p w14:paraId="74B59DCC" w14:textId="77777777" w:rsidR="00DC4906" w:rsidRDefault="00000000">
      <w:pPr>
        <w:pStyle w:val="Metadata"/>
      </w:pPr>
      <w:r>
        <w:rPr>
          <w:b/>
          <w:color w:val="173C5A"/>
        </w:rPr>
        <w:t xml:space="preserve">METADATA: </w:t>
      </w:r>
      <w:r>
        <w:t xml:space="preserve">category=Software/Portal Guidance; product=SpyderWash ecosystem; audience=Internal support reference; intent=Universal Troubleshooting Framework; </w:t>
      </w:r>
      <w:proofErr w:type="spellStart"/>
      <w:r>
        <w:t>search_terms</w:t>
      </w:r>
      <w:proofErr w:type="spellEnd"/>
      <w:r>
        <w:t>=universal; troubleshooting; framework</w:t>
      </w:r>
    </w:p>
    <w:p w14:paraId="7673923E" w14:textId="77777777" w:rsidR="00DC4906" w:rsidRDefault="00000000">
      <w:pPr>
        <w:pStyle w:val="Heading4"/>
      </w:pPr>
      <w:r>
        <w:t>1. Scope</w:t>
      </w:r>
    </w:p>
    <w:p w14:paraId="4ABE4D62" w14:textId="77777777" w:rsidR="00DC4906" w:rsidRDefault="00000000">
      <w:pPr>
        <w:pStyle w:val="SourceBlock"/>
      </w:pPr>
      <w:r>
        <w:rPr>
          <w:b/>
          <w:color w:val="526979"/>
        </w:rPr>
        <w:t xml:space="preserve">Layer: </w:t>
      </w:r>
      <w:r>
        <w:t>1. Scope</w:t>
      </w:r>
    </w:p>
    <w:p w14:paraId="01AB81FF" w14:textId="77777777" w:rsidR="00DC4906" w:rsidRDefault="00000000">
      <w:pPr>
        <w:pStyle w:val="SourceBlock"/>
      </w:pPr>
      <w:r>
        <w:rPr>
          <w:b/>
          <w:color w:val="526979"/>
        </w:rPr>
        <w:t xml:space="preserve">Question: </w:t>
      </w:r>
      <w:r>
        <w:t>One card, payment method, reader, machine, row, Hub, POS, location, account, or all sites?</w:t>
      </w:r>
    </w:p>
    <w:p w14:paraId="2BA6BB80" w14:textId="77777777" w:rsidR="00DC4906" w:rsidRDefault="00000000">
      <w:pPr>
        <w:pStyle w:val="SourceBlock"/>
      </w:pPr>
      <w:r>
        <w:rPr>
          <w:b/>
          <w:color w:val="526979"/>
        </w:rPr>
        <w:t xml:space="preserve">Evidence: </w:t>
      </w:r>
      <w:r>
        <w:t>Affected positions/devices, working comparison, start/end time.</w:t>
      </w:r>
    </w:p>
    <w:p w14:paraId="3673E941" w14:textId="77777777" w:rsidR="00DC4906" w:rsidRDefault="00000000">
      <w:pPr>
        <w:pStyle w:val="Heading4"/>
      </w:pPr>
      <w:r>
        <w:t>2. Power</w:t>
      </w:r>
    </w:p>
    <w:p w14:paraId="17C84599" w14:textId="77777777" w:rsidR="00DC4906" w:rsidRDefault="00000000">
      <w:pPr>
        <w:pStyle w:val="SourceBlock"/>
      </w:pPr>
      <w:r>
        <w:rPr>
          <w:b/>
          <w:color w:val="526979"/>
        </w:rPr>
        <w:t xml:space="preserve">Layer: </w:t>
      </w:r>
      <w:r>
        <w:t>2. Power</w:t>
      </w:r>
    </w:p>
    <w:p w14:paraId="7922B008" w14:textId="77777777" w:rsidR="00DC4906" w:rsidRDefault="00000000">
      <w:pPr>
        <w:pStyle w:val="SourceBlock"/>
      </w:pPr>
      <w:r>
        <w:rPr>
          <w:b/>
          <w:color w:val="526979"/>
        </w:rPr>
        <w:t xml:space="preserve">Question: </w:t>
      </w:r>
      <w:r>
        <w:t>Is each device receiving stable correct power?</w:t>
      </w:r>
    </w:p>
    <w:p w14:paraId="42C81E9D" w14:textId="77777777" w:rsidR="00DC4906" w:rsidRDefault="00000000">
      <w:pPr>
        <w:pStyle w:val="SourceBlock"/>
      </w:pPr>
      <w:r>
        <w:rPr>
          <w:b/>
          <w:color w:val="526979"/>
        </w:rPr>
        <w:t xml:space="preserve">Evidence: </w:t>
      </w:r>
      <w:r>
        <w:t>LED/display state, outlet/circuit, supply, reboot pattern.</w:t>
      </w:r>
    </w:p>
    <w:p w14:paraId="124B42AE" w14:textId="77777777" w:rsidR="00DC4906" w:rsidRDefault="00000000">
      <w:pPr>
        <w:pStyle w:val="Heading4"/>
      </w:pPr>
      <w:r>
        <w:t>3. Physical</w:t>
      </w:r>
    </w:p>
    <w:p w14:paraId="6C49D849" w14:textId="77777777" w:rsidR="00DC4906" w:rsidRDefault="00000000">
      <w:pPr>
        <w:pStyle w:val="SourceBlock"/>
      </w:pPr>
      <w:r>
        <w:t>Layer: 3. Physical.</w:t>
      </w:r>
    </w:p>
    <w:p w14:paraId="67FB68DF" w14:textId="77777777" w:rsidR="00DC4906" w:rsidRDefault="00000000">
      <w:pPr>
        <w:pStyle w:val="SourceBlock"/>
      </w:pPr>
      <w:r>
        <w:rPr>
          <w:b/>
          <w:color w:val="526979"/>
        </w:rPr>
        <w:t xml:space="preserve">Question: </w:t>
      </w:r>
      <w:r>
        <w:t>Are approved cables, connectors, harnesses, and mounts intact?</w:t>
      </w:r>
    </w:p>
    <w:p w14:paraId="32F312B2" w14:textId="77777777" w:rsidR="00DC4906" w:rsidRDefault="00000000">
      <w:pPr>
        <w:pStyle w:val="SourceBlock"/>
      </w:pPr>
      <w:r>
        <w:rPr>
          <w:b/>
          <w:color w:val="526979"/>
        </w:rPr>
        <w:t xml:space="preserve">Evidence: </w:t>
      </w:r>
      <w:r>
        <w:t>Photos, reseat result, known-good swap.</w:t>
      </w:r>
    </w:p>
    <w:p w14:paraId="32210EC8" w14:textId="77777777" w:rsidR="00DC4906" w:rsidRDefault="00000000">
      <w:pPr>
        <w:pStyle w:val="Heading4"/>
      </w:pPr>
      <w:r>
        <w:t>4. Local communication</w:t>
      </w:r>
    </w:p>
    <w:p w14:paraId="3940D983" w14:textId="77777777" w:rsidR="00DC4906" w:rsidRDefault="00000000">
      <w:pPr>
        <w:pStyle w:val="SourceBlock"/>
      </w:pPr>
      <w:r>
        <w:t>Layer: 4. Local communication.</w:t>
      </w:r>
    </w:p>
    <w:p w14:paraId="07E53BAD" w14:textId="77777777" w:rsidR="00DC4906" w:rsidRDefault="00000000">
      <w:pPr>
        <w:pStyle w:val="SourceBlock"/>
      </w:pPr>
      <w:r>
        <w:rPr>
          <w:b/>
          <w:color w:val="526979"/>
        </w:rPr>
        <w:t xml:space="preserve">Question: </w:t>
      </w:r>
      <w:r>
        <w:t>Does reader communicate with board and Hub?</w:t>
      </w:r>
    </w:p>
    <w:p w14:paraId="002F2176" w14:textId="77777777" w:rsidR="00DC4906" w:rsidRDefault="00000000">
      <w:pPr>
        <w:pStyle w:val="SourceBlock"/>
      </w:pPr>
      <w:r>
        <w:rPr>
          <w:b/>
          <w:color w:val="526979"/>
        </w:rPr>
        <w:t xml:space="preserve">Evidence: </w:t>
      </w:r>
      <w:proofErr w:type="spellStart"/>
      <w:r>
        <w:t>HubData</w:t>
      </w:r>
      <w:proofErr w:type="spellEnd"/>
      <w:r>
        <w:t xml:space="preserve"> message, Hub indicator, Discovery Mode result.</w:t>
      </w:r>
    </w:p>
    <w:p w14:paraId="2B235587" w14:textId="77777777" w:rsidR="00DC4906" w:rsidRDefault="00000000">
      <w:pPr>
        <w:pStyle w:val="Heading4"/>
      </w:pPr>
      <w:r>
        <w:t>5. Network</w:t>
      </w:r>
    </w:p>
    <w:p w14:paraId="0594F596" w14:textId="77777777" w:rsidR="00DC4906" w:rsidRDefault="00000000">
      <w:pPr>
        <w:pStyle w:val="SourceBlock"/>
      </w:pPr>
      <w:r>
        <w:t>Layer: 5. Network.</w:t>
      </w:r>
    </w:p>
    <w:p w14:paraId="3E9E3FAD" w14:textId="77777777" w:rsidR="00DC4906" w:rsidRDefault="00000000">
      <w:pPr>
        <w:pStyle w:val="SourceBlock"/>
      </w:pPr>
      <w:r>
        <w:rPr>
          <w:b/>
          <w:color w:val="526979"/>
        </w:rPr>
        <w:t xml:space="preserve">Question: </w:t>
      </w:r>
      <w:r>
        <w:t>Does Hub/POS have stable internet through correct path?</w:t>
      </w:r>
    </w:p>
    <w:p w14:paraId="57FDB4ED" w14:textId="77777777" w:rsidR="00DC4906" w:rsidRDefault="00000000">
      <w:pPr>
        <w:pStyle w:val="SourceBlock"/>
      </w:pPr>
      <w:r>
        <w:rPr>
          <w:b/>
          <w:color w:val="526979"/>
        </w:rPr>
        <w:t xml:space="preserve">Evidence: </w:t>
      </w:r>
      <w:r>
        <w:t>Ethernet/Wi-Fi, DHCP, IP/lease, firewall, ISP change.</w:t>
      </w:r>
    </w:p>
    <w:p w14:paraId="3B12C336" w14:textId="77777777" w:rsidR="00DC4906" w:rsidRDefault="00000000">
      <w:pPr>
        <w:pStyle w:val="Heading4"/>
      </w:pPr>
      <w:r>
        <w:t>6. Cloud/processor</w:t>
      </w:r>
    </w:p>
    <w:p w14:paraId="59D7C3A9" w14:textId="77777777" w:rsidR="00DC4906" w:rsidRDefault="00000000">
      <w:pPr>
        <w:pStyle w:val="SourceBlock"/>
      </w:pPr>
      <w:r>
        <w:t>Layer: 6. Cloud/processor.</w:t>
      </w:r>
    </w:p>
    <w:p w14:paraId="457A0A74" w14:textId="77777777" w:rsidR="00DC4906" w:rsidRDefault="00000000">
      <w:pPr>
        <w:pStyle w:val="SourceBlock"/>
      </w:pPr>
      <w:r>
        <w:rPr>
          <w:b/>
          <w:color w:val="526979"/>
        </w:rPr>
        <w:t xml:space="preserve">Question: </w:t>
      </w:r>
      <w:r>
        <w:t>Is profile, service, merchant, or processor available?</w:t>
      </w:r>
    </w:p>
    <w:p w14:paraId="75EFD8BB" w14:textId="77777777" w:rsidR="00DC4906" w:rsidRDefault="00000000">
      <w:pPr>
        <w:pStyle w:val="SourceBlock"/>
      </w:pPr>
      <w:r>
        <w:rPr>
          <w:b/>
          <w:color w:val="526979"/>
        </w:rPr>
        <w:t xml:space="preserve">Evidence: </w:t>
      </w:r>
      <w:r>
        <w:t>Profile message, status pages, response code, account status.</w:t>
      </w:r>
    </w:p>
    <w:p w14:paraId="0D5A80E9" w14:textId="77777777" w:rsidR="00DC4906" w:rsidRDefault="00000000">
      <w:pPr>
        <w:pStyle w:val="Heading4"/>
      </w:pPr>
      <w:r>
        <w:lastRenderedPageBreak/>
        <w:t>7. Configuration</w:t>
      </w:r>
    </w:p>
    <w:p w14:paraId="6410319A" w14:textId="77777777" w:rsidR="00DC4906" w:rsidRDefault="00000000">
      <w:pPr>
        <w:pStyle w:val="SourceBlock"/>
      </w:pPr>
      <w:r>
        <w:t>Layer: 7. Configuration.</w:t>
      </w:r>
    </w:p>
    <w:p w14:paraId="5C4BBB4F" w14:textId="77777777" w:rsidR="00DC4906" w:rsidRDefault="00000000">
      <w:pPr>
        <w:pStyle w:val="SourceBlock"/>
      </w:pPr>
      <w:r>
        <w:rPr>
          <w:b/>
          <w:color w:val="526979"/>
        </w:rPr>
        <w:t xml:space="preserve">Question: </w:t>
      </w:r>
      <w:r>
        <w:t>Do portal location, IDs, price, pulses, settings, permissions, and version match reality?</w:t>
      </w:r>
    </w:p>
    <w:p w14:paraId="605DA1C9" w14:textId="77777777" w:rsidR="00DC4906" w:rsidRDefault="00000000">
      <w:pPr>
        <w:pStyle w:val="SourceBlock"/>
      </w:pPr>
      <w:r>
        <w:rPr>
          <w:b/>
          <w:color w:val="526979"/>
        </w:rPr>
        <w:t xml:space="preserve">Evidence: </w:t>
      </w:r>
      <w:r>
        <w:t>Screenshots and physical mapping.</w:t>
      </w:r>
    </w:p>
    <w:p w14:paraId="03147EEE" w14:textId="77777777" w:rsidR="00DC4906" w:rsidRDefault="00000000">
      <w:pPr>
        <w:pStyle w:val="Heading4"/>
      </w:pPr>
      <w:r>
        <w:t>8. Workflow</w:t>
      </w:r>
    </w:p>
    <w:p w14:paraId="44561AF2" w14:textId="77777777" w:rsidR="00DC4906" w:rsidRDefault="00000000">
      <w:pPr>
        <w:pStyle w:val="SourceBlock"/>
      </w:pPr>
      <w:r>
        <w:t>Layer: 8. Workflow.</w:t>
      </w:r>
    </w:p>
    <w:p w14:paraId="36548F62" w14:textId="77777777" w:rsidR="00DC4906" w:rsidRDefault="00000000">
      <w:pPr>
        <w:pStyle w:val="SourceBlock"/>
      </w:pPr>
      <w:r>
        <w:rPr>
          <w:b/>
          <w:color w:val="526979"/>
        </w:rPr>
        <w:t xml:space="preserve">Question: </w:t>
      </w:r>
      <w:r>
        <w:t>Did the user follow the correct card/order/report/refund/cash process?</w:t>
      </w:r>
    </w:p>
    <w:p w14:paraId="650D686F" w14:textId="77777777" w:rsidR="00DC4906" w:rsidRDefault="00000000">
      <w:pPr>
        <w:pStyle w:val="SourceBlock"/>
      </w:pPr>
      <w:r>
        <w:rPr>
          <w:b/>
          <w:color w:val="526979"/>
        </w:rPr>
        <w:t xml:space="preserve">Evidence: </w:t>
      </w:r>
      <w:r>
        <w:t>Steps, user/passcode, Order ID, filters, timestamps.</w:t>
      </w:r>
    </w:p>
    <w:p w14:paraId="4E6C4F41" w14:textId="77777777" w:rsidR="00DC4906" w:rsidRDefault="00000000">
      <w:pPr>
        <w:pStyle w:val="Heading4"/>
      </w:pPr>
      <w:r>
        <w:t>Support intake minimum</w:t>
      </w:r>
    </w:p>
    <w:p w14:paraId="2C293DCA" w14:textId="77777777" w:rsidR="00DC4906" w:rsidRDefault="00000000">
      <w:pPr>
        <w:pStyle w:val="ListBullet"/>
      </w:pPr>
      <w:r>
        <w:t>Operator Code, location name/number, physical address, callback contact.</w:t>
      </w:r>
    </w:p>
    <w:p w14:paraId="45344BAB" w14:textId="77777777" w:rsidR="00DC4906" w:rsidRDefault="00000000">
      <w:pPr>
        <w:pStyle w:val="ListBullet"/>
      </w:pPr>
      <w:r>
        <w:t>Affected position(s), device type/model, serial/Bluetooth ID, Hub ID, POS ID, and current LIVE app version/build where relevant.</w:t>
      </w:r>
    </w:p>
    <w:p w14:paraId="0247BE6F" w14:textId="77777777" w:rsidR="00DC4906" w:rsidRDefault="00000000">
      <w:pPr>
        <w:pStyle w:val="ListBullet"/>
      </w:pPr>
      <w:r>
        <w:t>Exact error/message, date/time with time zone, amount, payment method, card last four or loyalty card number.</w:t>
      </w:r>
    </w:p>
    <w:p w14:paraId="15615D9A" w14:textId="77777777" w:rsidR="00DC4906" w:rsidRDefault="00000000">
      <w:pPr>
        <w:pStyle w:val="ListBullet"/>
      </w:pPr>
      <w:r>
        <w:t>What works, what fails, frequency, first occurrence, and recent changes.</w:t>
      </w:r>
    </w:p>
    <w:p w14:paraId="5350960B" w14:textId="77777777" w:rsidR="00DC4906" w:rsidRDefault="00000000">
      <w:pPr>
        <w:pStyle w:val="ListBullet"/>
      </w:pPr>
      <w:r>
        <w:t>Photos/screenshots/video and all troubleshooting already performed.</w:t>
      </w:r>
    </w:p>
    <w:p w14:paraId="5598FE35" w14:textId="77777777" w:rsidR="00DC4906" w:rsidRDefault="00000000">
      <w:pPr>
        <w:pStyle w:val="ListBullet"/>
      </w:pPr>
      <w:r>
        <w:t>Business impact: one customer, one machine, payment method, all machines, entire site, deposits, or customer data.</w:t>
      </w:r>
    </w:p>
    <w:p w14:paraId="695D2BC4" w14:textId="77777777" w:rsidR="00DC4906" w:rsidRDefault="00000000">
      <w:pPr>
        <w:pStyle w:val="SourceBlock"/>
      </w:pPr>
      <w:r>
        <w:rPr>
          <w:b/>
          <w:color w:val="173C5A"/>
        </w:rPr>
        <w:t xml:space="preserve">IMPORTANT: </w:t>
      </w:r>
      <w:r>
        <w:t>Do not reset blindly A reboot is a diagnostic step, not a substitute for evidence. Record the state before rebooting and the exact state afterward. Repeated power cycling can hide intermittent power/network problems and erase useful timing context.</w:t>
      </w:r>
    </w:p>
    <w:p w14:paraId="3664E95A" w14:textId="77777777" w:rsidR="00DC4906" w:rsidRDefault="00000000">
      <w:pPr>
        <w:pStyle w:val="Metadata"/>
        <w:spacing w:after="160"/>
      </w:pPr>
      <w:r>
        <w:rPr>
          <w:b/>
        </w:rPr>
        <w:t>ARTICLE END: KB-REF-043</w:t>
      </w:r>
    </w:p>
    <w:p w14:paraId="5858F1CB" w14:textId="77777777" w:rsidR="00DC4906" w:rsidRDefault="00000000">
      <w:pPr>
        <w:pStyle w:val="Metadata"/>
        <w:keepNext/>
      </w:pPr>
      <w:r>
        <w:rPr>
          <w:b/>
        </w:rPr>
        <w:t>ARTICLE START: KB-REF-044</w:t>
      </w:r>
    </w:p>
    <w:p w14:paraId="6740D940" w14:textId="77777777" w:rsidR="00DC4906" w:rsidRDefault="00000000">
      <w:pPr>
        <w:pStyle w:val="Heading3"/>
        <w:pBdr>
          <w:bottom w:val="single" w:sz="4" w:space="1" w:color="C7D4DC"/>
        </w:pBdr>
      </w:pPr>
      <w:r>
        <w:t>KB-REF-044 - Outage, Entire Store Down, and Business-Continuity Triage</w:t>
      </w:r>
    </w:p>
    <w:p w14:paraId="3DDB6AA8" w14:textId="77777777" w:rsidR="00DC4906" w:rsidRDefault="00000000">
      <w:pPr>
        <w:pStyle w:val="Metadata"/>
      </w:pPr>
      <w:r>
        <w:rPr>
          <w:b/>
          <w:color w:val="173C5A"/>
        </w:rPr>
        <w:t xml:space="preserve">STATUS: </w:t>
      </w:r>
      <w:r>
        <w:t>CURRENT CONSOLIDATED GUIDANCE</w:t>
      </w:r>
    </w:p>
    <w:p w14:paraId="259772EB" w14:textId="77777777" w:rsidR="00DC4906" w:rsidRDefault="00000000">
      <w:pPr>
        <w:pStyle w:val="Metadata"/>
      </w:pPr>
      <w:r>
        <w:rPr>
          <w:b/>
          <w:color w:val="173C5A"/>
        </w:rPr>
        <w:t xml:space="preserve">METADATA: </w:t>
      </w:r>
      <w:r>
        <w:t xml:space="preserve">category=Kiosk Troubleshooting; product=SpyderWash ecosystem; audience=Internal support reference; intent=Outage, Entire Store Down, and Business-Continuity Triage; </w:t>
      </w:r>
      <w:proofErr w:type="spellStart"/>
      <w:r>
        <w:t>search_terms</w:t>
      </w:r>
      <w:proofErr w:type="spellEnd"/>
      <w:r>
        <w:t>=outage; entire; store; down; business-continuity; triage</w:t>
      </w:r>
    </w:p>
    <w:p w14:paraId="3E206A94" w14:textId="77777777" w:rsidR="00DC4906" w:rsidRDefault="00000000">
      <w:pPr>
        <w:pStyle w:val="SourceBlock"/>
      </w:pPr>
      <w:r>
        <w:t>1. Confirm whether the entire store is down or only one payment method/device family. Ask whether coin/cash, loyalty, credit, kiosk, POS, and mobile are each affected.</w:t>
      </w:r>
    </w:p>
    <w:p w14:paraId="7CA574FF" w14:textId="77777777" w:rsidR="00DC4906" w:rsidRDefault="00000000">
      <w:pPr>
        <w:pStyle w:val="SourceBlock"/>
      </w:pPr>
      <w:r>
        <w:t>2. Check local electrical power, breaker status, router/modem, switch, Hub(s), POS, and machine power.</w:t>
      </w:r>
    </w:p>
    <w:p w14:paraId="7286548B" w14:textId="77777777" w:rsidR="00DC4906" w:rsidRDefault="00000000">
      <w:pPr>
        <w:pStyle w:val="SourceBlock"/>
      </w:pPr>
      <w:r>
        <w:t>3. Check Setomatic/SpyderWash and Cantaloupe status pages; note the time and displayed status.</w:t>
      </w:r>
    </w:p>
    <w:p w14:paraId="266646B8" w14:textId="77777777" w:rsidR="00DC4906" w:rsidRDefault="00000000">
      <w:pPr>
        <w:pStyle w:val="SourceBlock"/>
      </w:pPr>
      <w:r>
        <w:t>4. Ask the ISP about a local outage and confirm internet on an independent device connected to the same network.</w:t>
      </w:r>
    </w:p>
    <w:p w14:paraId="3CB3BBD0" w14:textId="77777777" w:rsidR="00DC4906" w:rsidRDefault="00000000">
      <w:pPr>
        <w:pStyle w:val="SourceBlock"/>
      </w:pPr>
      <w:r>
        <w:t>5. Identify recent ISP, modem/router, firewall, electrical, machine-service, or account changes.</w:t>
      </w:r>
    </w:p>
    <w:p w14:paraId="5638F287" w14:textId="77777777" w:rsidR="00DC4906" w:rsidRDefault="00000000">
      <w:pPr>
        <w:pStyle w:val="SourceBlock"/>
      </w:pPr>
      <w:r>
        <w:t>6. Use the controlled network restart sequence and wait for complete boot.</w:t>
      </w:r>
    </w:p>
    <w:p w14:paraId="61BD0852" w14:textId="77777777" w:rsidR="00DC4906" w:rsidRDefault="00000000">
      <w:pPr>
        <w:pStyle w:val="SourceBlock"/>
      </w:pPr>
      <w:r>
        <w:t xml:space="preserve">7. Record Hub indicators and representative reader </w:t>
      </w:r>
      <w:proofErr w:type="spellStart"/>
      <w:r>
        <w:t>HubData</w:t>
      </w:r>
      <w:proofErr w:type="spellEnd"/>
      <w:r>
        <w:t>/Profile messages.</w:t>
      </w:r>
    </w:p>
    <w:p w14:paraId="2BF5257B" w14:textId="77777777" w:rsidR="00DC4906" w:rsidRDefault="00000000">
      <w:pPr>
        <w:pStyle w:val="SourceBlock"/>
      </w:pPr>
      <w:r>
        <w:t>8. If only card processing fails while readers are online, investigate processor/merchant status instead of continuing hardware resets.</w:t>
      </w:r>
    </w:p>
    <w:p w14:paraId="76ABA48A" w14:textId="77777777" w:rsidR="00DC4906" w:rsidRDefault="00000000">
      <w:pPr>
        <w:pStyle w:val="SourceBlock"/>
      </w:pPr>
      <w:r>
        <w:t>9. Implement approved continuity procedures: coin operation, alternate tender, customer signage, manual order record, backup internet, or spare hardware.</w:t>
      </w:r>
    </w:p>
    <w:p w14:paraId="31D43F90" w14:textId="77777777" w:rsidR="00DC4906" w:rsidRDefault="00000000">
      <w:pPr>
        <w:pStyle w:val="SourceBlock"/>
      </w:pPr>
      <w:r>
        <w:t>10. Escalate with a timeline, topology, devices affected, status-page evidence, and recovery attempts.</w:t>
      </w:r>
    </w:p>
    <w:p w14:paraId="369753B3" w14:textId="77777777" w:rsidR="00DC4906" w:rsidRDefault="00000000">
      <w:pPr>
        <w:pStyle w:val="Heading4"/>
      </w:pPr>
      <w:r>
        <w:t>Every machine and POS offline</w:t>
      </w:r>
    </w:p>
    <w:p w14:paraId="6672D271" w14:textId="77777777" w:rsidR="00DC4906" w:rsidRDefault="00000000">
      <w:pPr>
        <w:pStyle w:val="SourceBlock"/>
      </w:pPr>
      <w:r>
        <w:t>Scope pattern: Every machine and POS offline.</w:t>
      </w:r>
    </w:p>
    <w:p w14:paraId="5E001FC7" w14:textId="77777777" w:rsidR="00DC4906" w:rsidRDefault="00000000">
      <w:pPr>
        <w:pStyle w:val="SourceBlock"/>
      </w:pPr>
      <w:r>
        <w:rPr>
          <w:b/>
          <w:color w:val="526979"/>
        </w:rPr>
        <w:t xml:space="preserve">Most likely shared domain: </w:t>
      </w:r>
      <w:r>
        <w:t>Power, ISP/router/firewall, site network, major service outage.</w:t>
      </w:r>
    </w:p>
    <w:p w14:paraId="45CFF042" w14:textId="77777777" w:rsidR="00DC4906" w:rsidRDefault="00000000">
      <w:pPr>
        <w:pStyle w:val="Heading4"/>
      </w:pPr>
      <w:r>
        <w:t>Every machine on one Hub offline</w:t>
      </w:r>
    </w:p>
    <w:p w14:paraId="5540DB15" w14:textId="77777777" w:rsidR="00DC4906" w:rsidRDefault="00000000">
      <w:pPr>
        <w:pStyle w:val="SourceBlock"/>
      </w:pPr>
      <w:r>
        <w:t>Scope pattern: Every machine on one Hub offline.</w:t>
      </w:r>
    </w:p>
    <w:p w14:paraId="34219CEE" w14:textId="77777777" w:rsidR="00DC4906" w:rsidRDefault="00000000">
      <w:pPr>
        <w:pStyle w:val="SourceBlock"/>
      </w:pPr>
      <w:r>
        <w:rPr>
          <w:b/>
          <w:color w:val="526979"/>
        </w:rPr>
        <w:t xml:space="preserve">Most likely shared domain: </w:t>
      </w:r>
      <w:r>
        <w:t>Hub power/Ethernet/configuration or local RF coverage.</w:t>
      </w:r>
    </w:p>
    <w:p w14:paraId="088E2A4F" w14:textId="77777777" w:rsidR="00DC4906" w:rsidRDefault="00000000">
      <w:pPr>
        <w:pStyle w:val="Heading4"/>
      </w:pPr>
      <w:r>
        <w:t>One row/area affected</w:t>
      </w:r>
    </w:p>
    <w:p w14:paraId="50F9D5FD" w14:textId="77777777" w:rsidR="00DC4906" w:rsidRDefault="00000000">
      <w:pPr>
        <w:pStyle w:val="SourceBlock"/>
      </w:pPr>
      <w:r>
        <w:t>Scope pattern: One row/area affected.</w:t>
      </w:r>
    </w:p>
    <w:p w14:paraId="1B933B15" w14:textId="77777777" w:rsidR="00DC4906" w:rsidRDefault="00000000">
      <w:pPr>
        <w:pStyle w:val="SourceBlock"/>
      </w:pPr>
      <w:r>
        <w:rPr>
          <w:b/>
          <w:color w:val="526979"/>
        </w:rPr>
        <w:t xml:space="preserve">Most likely shared domain: </w:t>
      </w:r>
      <w:r>
        <w:t>Hub coverage, shared circuit, switch/cable route, installation issue.</w:t>
      </w:r>
    </w:p>
    <w:p w14:paraId="7A4E44E1" w14:textId="77777777" w:rsidR="00DC4906" w:rsidRDefault="00000000">
      <w:pPr>
        <w:pStyle w:val="Heading4"/>
      </w:pPr>
      <w:r>
        <w:t>Loyalty works; credit fails everywhere</w:t>
      </w:r>
    </w:p>
    <w:p w14:paraId="27B56B0B" w14:textId="77777777" w:rsidR="00DC4906" w:rsidRDefault="00000000">
      <w:pPr>
        <w:pStyle w:val="SourceBlock"/>
      </w:pPr>
      <w:r>
        <w:t>Scope pattern: Loyalty works; credit fails everywhere.</w:t>
      </w:r>
    </w:p>
    <w:p w14:paraId="75D84FD9" w14:textId="77777777" w:rsidR="00DC4906" w:rsidRDefault="00000000">
      <w:pPr>
        <w:pStyle w:val="SourceBlock"/>
      </w:pPr>
      <w:r>
        <w:rPr>
          <w:b/>
          <w:color w:val="526979"/>
        </w:rPr>
        <w:t xml:space="preserve">Most likely shared domain: </w:t>
      </w:r>
      <w:r>
        <w:t>Merchant/processor/card path, not general reader-to-Hub communication.</w:t>
      </w:r>
    </w:p>
    <w:p w14:paraId="067C2348" w14:textId="77777777" w:rsidR="00DC4906" w:rsidRDefault="00000000">
      <w:pPr>
        <w:pStyle w:val="Heading4"/>
      </w:pPr>
      <w:r>
        <w:lastRenderedPageBreak/>
        <w:t>Credit works; loyalty fails</w:t>
      </w:r>
    </w:p>
    <w:p w14:paraId="636246C3" w14:textId="77777777" w:rsidR="00DC4906" w:rsidRDefault="00000000">
      <w:pPr>
        <w:pStyle w:val="SourceBlock"/>
      </w:pPr>
      <w:r>
        <w:t>Scope pattern: Credit works; loyalty fails.</w:t>
      </w:r>
    </w:p>
    <w:p w14:paraId="4C419D3A" w14:textId="77777777" w:rsidR="00DC4906" w:rsidRDefault="00000000">
      <w:pPr>
        <w:pStyle w:val="SourceBlock"/>
      </w:pPr>
      <w:r>
        <w:rPr>
          <w:b/>
          <w:color w:val="526979"/>
        </w:rPr>
        <w:t xml:space="preserve">Most likely shared domain: </w:t>
      </w:r>
      <w:r>
        <w:t>Loyalty-card assignment, balance, system/card path.</w:t>
      </w:r>
    </w:p>
    <w:p w14:paraId="0C39939D" w14:textId="77777777" w:rsidR="00DC4906" w:rsidRDefault="00000000">
      <w:pPr>
        <w:pStyle w:val="Heading4"/>
      </w:pPr>
      <w:r>
        <w:t>Kiosk works; machines fail</w:t>
      </w:r>
    </w:p>
    <w:p w14:paraId="17E0A3D6" w14:textId="77777777" w:rsidR="00DC4906" w:rsidRDefault="00000000">
      <w:pPr>
        <w:pStyle w:val="SourceBlock"/>
      </w:pPr>
      <w:r>
        <w:t>Scope pattern: kiosk works; machines fail.</w:t>
      </w:r>
    </w:p>
    <w:p w14:paraId="1FFA0C41" w14:textId="77777777" w:rsidR="00DC4906" w:rsidRDefault="00000000">
      <w:pPr>
        <w:pStyle w:val="SourceBlock"/>
      </w:pPr>
      <w:r>
        <w:rPr>
          <w:b/>
          <w:color w:val="526979"/>
        </w:rPr>
        <w:t xml:space="preserve">Most likely shared domain: </w:t>
      </w:r>
      <w:r>
        <w:t>Machine reader/board/Hub coverage or machine configuration.</w:t>
      </w:r>
    </w:p>
    <w:p w14:paraId="56B4E657" w14:textId="77777777" w:rsidR="00DC4906" w:rsidRDefault="00000000">
      <w:pPr>
        <w:pStyle w:val="Heading4"/>
      </w:pPr>
      <w:r>
        <w:t>POS orders work; POS card payment fails</w:t>
      </w:r>
    </w:p>
    <w:p w14:paraId="74F57171" w14:textId="77777777" w:rsidR="00DC4906" w:rsidRDefault="00000000">
      <w:pPr>
        <w:pStyle w:val="SourceBlock"/>
      </w:pPr>
      <w:r>
        <w:t>Scope pattern: POS orders work; POS card payment fails.</w:t>
      </w:r>
    </w:p>
    <w:p w14:paraId="070DF417" w14:textId="77777777" w:rsidR="00DC4906" w:rsidRDefault="00000000">
      <w:pPr>
        <w:pStyle w:val="SourceBlock"/>
      </w:pPr>
      <w:r>
        <w:rPr>
          <w:b/>
          <w:color w:val="526979"/>
        </w:rPr>
        <w:t xml:space="preserve">Most likely shared domain: </w:t>
      </w:r>
      <w:r>
        <w:t>Payment peripheral/processor path; app/order system may still be online.</w:t>
      </w:r>
    </w:p>
    <w:p w14:paraId="3D59C962" w14:textId="77777777" w:rsidR="00DC4906" w:rsidRDefault="00000000">
      <w:pPr>
        <w:pStyle w:val="Heading4"/>
      </w:pPr>
      <w:r>
        <w:t>Reports unavailable but transactions process</w:t>
      </w:r>
    </w:p>
    <w:p w14:paraId="388F82D4" w14:textId="77777777" w:rsidR="00DC4906" w:rsidRDefault="00000000">
      <w:pPr>
        <w:pStyle w:val="SourceBlock"/>
      </w:pPr>
      <w:r>
        <w:t>Scope pattern: Reports unavailable but transactions process.</w:t>
      </w:r>
    </w:p>
    <w:p w14:paraId="749ACAC4" w14:textId="77777777" w:rsidR="00DC4906" w:rsidRDefault="00000000">
      <w:pPr>
        <w:pStyle w:val="SourceBlock"/>
      </w:pPr>
      <w:r>
        <w:rPr>
          <w:b/>
          <w:color w:val="526979"/>
        </w:rPr>
        <w:t xml:space="preserve">Most likely shared domain: </w:t>
      </w:r>
      <w:r>
        <w:t>Portal/report service, browser/pop-up, permission, report runtime.</w:t>
      </w:r>
    </w:p>
    <w:p w14:paraId="7161B38A" w14:textId="77777777" w:rsidR="00DC4906" w:rsidRDefault="00000000">
      <w:pPr>
        <w:pStyle w:val="Metadata"/>
        <w:spacing w:after="160"/>
      </w:pPr>
      <w:r>
        <w:rPr>
          <w:b/>
        </w:rPr>
        <w:t>ARTICLE END: KB-REF-044</w:t>
      </w:r>
    </w:p>
    <w:p w14:paraId="4C31BC61" w14:textId="77777777" w:rsidR="00DC4906" w:rsidRDefault="00000000">
      <w:pPr>
        <w:pStyle w:val="Metadata"/>
        <w:keepNext/>
      </w:pPr>
      <w:r>
        <w:rPr>
          <w:b/>
        </w:rPr>
        <w:t>ARTICLE START: KB-REF-045</w:t>
      </w:r>
    </w:p>
    <w:p w14:paraId="2B14A9D5" w14:textId="77777777" w:rsidR="00DC4906" w:rsidRDefault="00000000">
      <w:pPr>
        <w:pStyle w:val="Heading3"/>
        <w:pBdr>
          <w:bottom w:val="single" w:sz="4" w:space="1" w:color="C7D4DC"/>
        </w:pBdr>
      </w:pPr>
      <w:r>
        <w:t xml:space="preserve">KB-REF-045 - Reader Dark, Initializing, </w:t>
      </w:r>
      <w:proofErr w:type="spellStart"/>
      <w:r>
        <w:t>HubData</w:t>
      </w:r>
      <w:proofErr w:type="spellEnd"/>
      <w:r>
        <w:t xml:space="preserve"> Default, Profile Default, Offline, and Network Error</w:t>
      </w:r>
    </w:p>
    <w:p w14:paraId="52C42CFD" w14:textId="77777777" w:rsidR="00DC4906" w:rsidRDefault="00000000">
      <w:pPr>
        <w:pStyle w:val="Metadata"/>
      </w:pPr>
      <w:r>
        <w:rPr>
          <w:b/>
          <w:color w:val="173C5A"/>
        </w:rPr>
        <w:t xml:space="preserve">STATUS: </w:t>
      </w:r>
      <w:r>
        <w:t>CURRENT CONSOLIDATED GUIDANCE</w:t>
      </w:r>
    </w:p>
    <w:p w14:paraId="4AFED33B" w14:textId="77777777" w:rsidR="00DC4906" w:rsidRDefault="00000000">
      <w:pPr>
        <w:pStyle w:val="Metadata"/>
      </w:pPr>
      <w:r>
        <w:rPr>
          <w:b/>
          <w:color w:val="173C5A"/>
        </w:rPr>
        <w:t xml:space="preserve">METADATA: </w:t>
      </w:r>
      <w:r>
        <w:t xml:space="preserve">category=Software/Portal Guidance; product=SpyderWash ecosystem; audience=Internal support reference; intent=Reader Dark, Initializing, </w:t>
      </w:r>
      <w:proofErr w:type="spellStart"/>
      <w:r>
        <w:t>HubData</w:t>
      </w:r>
      <w:proofErr w:type="spellEnd"/>
      <w:r>
        <w:t xml:space="preserve"> Default, Profile Default, Offline, and Network Error; </w:t>
      </w:r>
      <w:proofErr w:type="spellStart"/>
      <w:r>
        <w:t>search_terms</w:t>
      </w:r>
      <w:proofErr w:type="spellEnd"/>
      <w:r>
        <w:t xml:space="preserve">=reader; dark; initializing; </w:t>
      </w:r>
      <w:proofErr w:type="spellStart"/>
      <w:r>
        <w:t>hubdata</w:t>
      </w:r>
      <w:proofErr w:type="spellEnd"/>
      <w:r>
        <w:t>; default; profile; offline; network; error</w:t>
      </w:r>
    </w:p>
    <w:p w14:paraId="2CFA58CC" w14:textId="77777777" w:rsidR="00DC4906" w:rsidRDefault="00000000">
      <w:pPr>
        <w:pStyle w:val="Heading4"/>
      </w:pPr>
      <w:r>
        <w:t>Reader dark</w:t>
      </w:r>
    </w:p>
    <w:p w14:paraId="1B2D6633" w14:textId="77777777" w:rsidR="00DC4906" w:rsidRDefault="00000000">
      <w:pPr>
        <w:pStyle w:val="SourceBlock"/>
      </w:pPr>
      <w:r>
        <w:t>Message / symptom: Reader dark.</w:t>
      </w:r>
    </w:p>
    <w:p w14:paraId="37B66F12" w14:textId="77777777" w:rsidR="00DC4906" w:rsidRDefault="00000000">
      <w:pPr>
        <w:pStyle w:val="SourceBlock"/>
      </w:pPr>
      <w:r>
        <w:t>Meaning: No visible power/display.</w:t>
      </w:r>
    </w:p>
    <w:p w14:paraId="6CCFD662" w14:textId="77777777" w:rsidR="00DC4906" w:rsidRDefault="00000000">
      <w:pPr>
        <w:pStyle w:val="SourceBlock"/>
      </w:pPr>
      <w:r>
        <w:rPr>
          <w:b/>
          <w:color w:val="526979"/>
        </w:rPr>
        <w:t xml:space="preserve">Prioritized response: </w:t>
      </w:r>
      <w:r>
        <w:t>Machine power to outlet/circuit to power supply to barrel connector to board to reader cable to reader.</w:t>
      </w:r>
    </w:p>
    <w:p w14:paraId="7C606D6D" w14:textId="77777777" w:rsidR="00DC4906" w:rsidRDefault="00000000">
      <w:pPr>
        <w:pStyle w:val="Heading4"/>
      </w:pPr>
      <w:r>
        <w:t>System Initializing…</w:t>
      </w:r>
    </w:p>
    <w:p w14:paraId="1A52EA28" w14:textId="77777777" w:rsidR="00DC4906" w:rsidRDefault="00000000">
      <w:pPr>
        <w:pStyle w:val="SourceBlock"/>
      </w:pPr>
      <w:r>
        <w:t>Message / symptom: System Initializing….</w:t>
      </w:r>
    </w:p>
    <w:p w14:paraId="79EDC83C" w14:textId="77777777" w:rsidR="00DC4906" w:rsidRDefault="00000000">
      <w:pPr>
        <w:pStyle w:val="SourceBlock"/>
      </w:pPr>
      <w:r>
        <w:t>Meaning: Reader is booting.</w:t>
      </w:r>
    </w:p>
    <w:p w14:paraId="32279F7B" w14:textId="77777777" w:rsidR="00DC4906" w:rsidRDefault="00000000">
      <w:pPr>
        <w:pStyle w:val="SourceBlock"/>
      </w:pPr>
      <w:r>
        <w:rPr>
          <w:b/>
          <w:color w:val="526979"/>
        </w:rPr>
        <w:t xml:space="preserve">Prioritized response: </w:t>
      </w:r>
      <w:r>
        <w:t>Wait normal boot. If stuck, inspect power/cable/reader/board and reboot once with timing.</w:t>
      </w:r>
    </w:p>
    <w:p w14:paraId="351E0AED" w14:textId="77777777" w:rsidR="00DC4906" w:rsidRDefault="00000000">
      <w:pPr>
        <w:pStyle w:val="Heading4"/>
      </w:pPr>
      <w:proofErr w:type="spellStart"/>
      <w:r>
        <w:t>HubData</w:t>
      </w:r>
      <w:proofErr w:type="spellEnd"/>
      <w:r>
        <w:t>==Default</w:t>
      </w:r>
    </w:p>
    <w:p w14:paraId="5C95E662" w14:textId="77777777" w:rsidR="00DC4906" w:rsidRDefault="00000000">
      <w:pPr>
        <w:pStyle w:val="SourceBlock"/>
      </w:pPr>
      <w:r>
        <w:t xml:space="preserve">Message / symptom: </w:t>
      </w:r>
      <w:proofErr w:type="spellStart"/>
      <w:r>
        <w:t>HubData</w:t>
      </w:r>
      <w:proofErr w:type="spellEnd"/>
      <w:r>
        <w:t>==Default.</w:t>
      </w:r>
    </w:p>
    <w:p w14:paraId="7DB437F5" w14:textId="77777777" w:rsidR="00DC4906" w:rsidRDefault="00000000">
      <w:pPr>
        <w:pStyle w:val="SourceBlock"/>
      </w:pPr>
      <w:r>
        <w:t>Meaning: Hub information not acquired.</w:t>
      </w:r>
    </w:p>
    <w:p w14:paraId="05D3A399" w14:textId="77777777" w:rsidR="00DC4906" w:rsidRDefault="00000000">
      <w:pPr>
        <w:pStyle w:val="SourceBlock"/>
      </w:pPr>
      <w:r>
        <w:rPr>
          <w:b/>
          <w:color w:val="526979"/>
        </w:rPr>
        <w:t xml:space="preserve">Prioritized response: </w:t>
      </w:r>
      <w:r>
        <w:t>Discovery Mode, board power cycle, ID mapping, distance/line of sight, interference, Hub load/power.</w:t>
      </w:r>
    </w:p>
    <w:p w14:paraId="2337E625" w14:textId="77777777" w:rsidR="00DC4906" w:rsidRDefault="00000000">
      <w:pPr>
        <w:pStyle w:val="Heading4"/>
      </w:pPr>
      <w:proofErr w:type="spellStart"/>
      <w:r>
        <w:t>HubData</w:t>
      </w:r>
      <w:proofErr w:type="spellEnd"/>
      <w:r>
        <w:t>==Acquired</w:t>
      </w:r>
    </w:p>
    <w:p w14:paraId="3284F0CF" w14:textId="77777777" w:rsidR="00DC4906" w:rsidRDefault="00000000">
      <w:pPr>
        <w:pStyle w:val="SourceBlock"/>
      </w:pPr>
      <w:r>
        <w:t xml:space="preserve">Message / symptom: </w:t>
      </w:r>
      <w:proofErr w:type="spellStart"/>
      <w:r>
        <w:t>HubData</w:t>
      </w:r>
      <w:proofErr w:type="spellEnd"/>
      <w:r>
        <w:t>==Acquired.</w:t>
      </w:r>
    </w:p>
    <w:p w14:paraId="31170719" w14:textId="77777777" w:rsidR="00DC4906" w:rsidRDefault="00000000">
      <w:pPr>
        <w:pStyle w:val="SourceBlock"/>
      </w:pPr>
      <w:r>
        <w:t>Meaning: Local Hub data acquired.</w:t>
      </w:r>
    </w:p>
    <w:p w14:paraId="5B781203" w14:textId="77777777" w:rsidR="00DC4906" w:rsidRDefault="00000000">
      <w:pPr>
        <w:pStyle w:val="SourceBlock"/>
      </w:pPr>
      <w:r>
        <w:rPr>
          <w:b/>
          <w:color w:val="526979"/>
        </w:rPr>
        <w:t xml:space="preserve">Prioritized response: </w:t>
      </w:r>
      <w:r>
        <w:t>Proceed to Profile and transaction test; local Bluetooth path is at least partially working.</w:t>
      </w:r>
    </w:p>
    <w:p w14:paraId="2857E551" w14:textId="77777777" w:rsidR="00DC4906" w:rsidRDefault="00000000">
      <w:pPr>
        <w:pStyle w:val="Heading4"/>
      </w:pPr>
      <w:r>
        <w:t>Profile==Default</w:t>
      </w:r>
    </w:p>
    <w:p w14:paraId="4F05214D" w14:textId="77777777" w:rsidR="00DC4906" w:rsidRDefault="00000000">
      <w:pPr>
        <w:pStyle w:val="SourceBlock"/>
      </w:pPr>
      <w:r>
        <w:t>Message / symptom: Profile==Default.</w:t>
      </w:r>
    </w:p>
    <w:p w14:paraId="12DB6EC0" w14:textId="77777777" w:rsidR="00DC4906" w:rsidRDefault="00000000">
      <w:pPr>
        <w:pStyle w:val="SourceBlock"/>
      </w:pPr>
      <w:r>
        <w:t>Meaning: Configuration/profile not acquired.</w:t>
      </w:r>
    </w:p>
    <w:p w14:paraId="0734852F" w14:textId="77777777" w:rsidR="00DC4906" w:rsidRDefault="00000000">
      <w:pPr>
        <w:pStyle w:val="SourceBlock"/>
      </w:pPr>
      <w:r>
        <w:rPr>
          <w:b/>
          <w:color w:val="526979"/>
        </w:rPr>
        <w:t xml:space="preserve">Prioritized response: </w:t>
      </w:r>
      <w:r>
        <w:t>Check Hub internet, DHCP/firewall, cloud/provisioning, correct machine record, recent edits.</w:t>
      </w:r>
    </w:p>
    <w:p w14:paraId="04E60FDB" w14:textId="77777777" w:rsidR="00DC4906" w:rsidRDefault="00000000">
      <w:pPr>
        <w:pStyle w:val="Heading4"/>
      </w:pPr>
      <w:r>
        <w:t>Profile==Acquired</w:t>
      </w:r>
    </w:p>
    <w:p w14:paraId="08FAE562" w14:textId="77777777" w:rsidR="00DC4906" w:rsidRDefault="00000000">
      <w:pPr>
        <w:pStyle w:val="SourceBlock"/>
      </w:pPr>
      <w:r>
        <w:t>Message / symptom: Profile==Acquired.</w:t>
      </w:r>
    </w:p>
    <w:p w14:paraId="1C3E8325" w14:textId="77777777" w:rsidR="00DC4906" w:rsidRDefault="00000000">
      <w:pPr>
        <w:pStyle w:val="SourceBlock"/>
      </w:pPr>
      <w:r>
        <w:t>Meaning: Profile acquired.</w:t>
      </w:r>
    </w:p>
    <w:p w14:paraId="2539F22B" w14:textId="77777777" w:rsidR="00DC4906" w:rsidRDefault="00000000">
      <w:pPr>
        <w:pStyle w:val="SourceBlock"/>
      </w:pPr>
      <w:r>
        <w:rPr>
          <w:b/>
          <w:color w:val="526979"/>
        </w:rPr>
        <w:t xml:space="preserve">Prioritized response: </w:t>
      </w:r>
      <w:r>
        <w:t>Test payment and correct machine activation.</w:t>
      </w:r>
    </w:p>
    <w:p w14:paraId="3B0C194A" w14:textId="77777777" w:rsidR="00DC4906" w:rsidRDefault="00000000">
      <w:pPr>
        <w:pStyle w:val="Heading4"/>
      </w:pPr>
      <w:r>
        <w:t>Offline</w:t>
      </w:r>
    </w:p>
    <w:p w14:paraId="5A32F22A" w14:textId="77777777" w:rsidR="00DC4906" w:rsidRDefault="00000000">
      <w:pPr>
        <w:pStyle w:val="SourceBlock"/>
      </w:pPr>
      <w:r>
        <w:t>Message / symptom: Offline.</w:t>
      </w:r>
    </w:p>
    <w:p w14:paraId="6F811DA1" w14:textId="77777777" w:rsidR="00DC4906" w:rsidRDefault="00000000">
      <w:pPr>
        <w:pStyle w:val="SourceBlock"/>
      </w:pPr>
      <w:r>
        <w:lastRenderedPageBreak/>
        <w:t>Meaning: The Control Board has not completed pairing with the Hub and synchronization with SpyderWash services.</w:t>
      </w:r>
    </w:p>
    <w:p w14:paraId="475AAAAA" w14:textId="77777777" w:rsidR="00DC4906" w:rsidRDefault="00000000">
      <w:pPr>
        <w:pStyle w:val="SourceBlock"/>
      </w:pPr>
      <w:r>
        <w:t xml:space="preserve">Prioritized response: Confirm power, enter Discovery Mode, pair the machine, verify </w:t>
      </w:r>
      <w:proofErr w:type="spellStart"/>
      <w:r>
        <w:t>HubData</w:t>
      </w:r>
      <w:proofErr w:type="spellEnd"/>
      <w:r>
        <w:t xml:space="preserve"> and Profile, then test. Use internet/DHCP troubleshooting only when </w:t>
      </w:r>
      <w:proofErr w:type="spellStart"/>
      <w:r>
        <w:t>HubData</w:t>
      </w:r>
      <w:proofErr w:type="spellEnd"/>
      <w:r>
        <w:t xml:space="preserve"> is acquired but Profile remains Default.</w:t>
      </w:r>
    </w:p>
    <w:p w14:paraId="7C521B4A" w14:textId="77777777" w:rsidR="00DC4906" w:rsidRDefault="00000000">
      <w:pPr>
        <w:pStyle w:val="Heading4"/>
      </w:pPr>
      <w:r>
        <w:t>No Connection</w:t>
      </w:r>
    </w:p>
    <w:p w14:paraId="74EDD66C" w14:textId="77777777" w:rsidR="00DC4906" w:rsidRDefault="00000000">
      <w:pPr>
        <w:pStyle w:val="SourceBlock"/>
      </w:pPr>
      <w:r>
        <w:t>Message / symptom: No Connection.</w:t>
      </w:r>
    </w:p>
    <w:p w14:paraId="6347E6B1" w14:textId="77777777" w:rsidR="00DC4906" w:rsidRDefault="00000000">
      <w:pPr>
        <w:pStyle w:val="SourceBlock"/>
      </w:pPr>
      <w:r>
        <w:t>Meaning: The Control Board cannot communicate with the assigned Bluetooth Hub.</w:t>
      </w:r>
    </w:p>
    <w:p w14:paraId="5869FF13" w14:textId="77777777" w:rsidR="00DC4906" w:rsidRDefault="00000000">
      <w:pPr>
        <w:pStyle w:val="SourceBlock"/>
      </w:pPr>
      <w:r>
        <w:t>Prioritized response: Confirm machine and Hub power, use Discovery Mode, pair one or two machines, and correct range, line-of-sight, obstruction, antenna, or interference before internet troubleshooting.</w:t>
      </w:r>
    </w:p>
    <w:p w14:paraId="756B4F85" w14:textId="77777777" w:rsidR="00DC4906" w:rsidRDefault="00000000">
      <w:pPr>
        <w:pStyle w:val="Heading4"/>
      </w:pPr>
      <w:r>
        <w:t>Network Error</w:t>
      </w:r>
    </w:p>
    <w:p w14:paraId="30D6966E" w14:textId="77777777" w:rsidR="00DC4906" w:rsidRDefault="00000000">
      <w:pPr>
        <w:pStyle w:val="SourceBlock"/>
      </w:pPr>
      <w:r>
        <w:t>Message / symptom: Network Error.</w:t>
      </w:r>
    </w:p>
    <w:p w14:paraId="3355D034" w14:textId="77777777" w:rsidR="00DC4906" w:rsidRDefault="00000000">
      <w:pPr>
        <w:pStyle w:val="SourceBlock"/>
      </w:pPr>
      <w:r>
        <w:t>Meaning: Communication path failed.</w:t>
      </w:r>
    </w:p>
    <w:p w14:paraId="7E213759" w14:textId="77777777" w:rsidR="00DC4906" w:rsidRDefault="00000000">
      <w:pPr>
        <w:pStyle w:val="SourceBlock"/>
      </w:pPr>
      <w:r>
        <w:rPr>
          <w:b/>
          <w:color w:val="526979"/>
        </w:rPr>
        <w:t xml:space="preserve">Prioritized response: </w:t>
      </w:r>
      <w:r>
        <w:t>Check site network and status; obtain exact scope and time. A persistent error is not fixed by repeated arbitrary resets.</w:t>
      </w:r>
    </w:p>
    <w:p w14:paraId="5B555714" w14:textId="77777777" w:rsidR="00DC4906" w:rsidRDefault="00000000">
      <w:pPr>
        <w:pStyle w:val="Heading4"/>
      </w:pPr>
      <w:r>
        <w:t>Error then Profile==Acquired on earlier reader</w:t>
      </w:r>
    </w:p>
    <w:p w14:paraId="73FA7CF1" w14:textId="77777777" w:rsidR="00DC4906" w:rsidRDefault="00000000">
      <w:pPr>
        <w:pStyle w:val="SourceBlock"/>
      </w:pPr>
      <w:r>
        <w:t>Message / symptom: Error then Profile==Acquired on earlier reader.</w:t>
      </w:r>
    </w:p>
    <w:p w14:paraId="6B983238" w14:textId="77777777" w:rsidR="00DC4906" w:rsidRDefault="00000000">
      <w:pPr>
        <w:pStyle w:val="SourceBlock"/>
      </w:pPr>
      <w:r>
        <w:t>Meaning: Possible false-positive boot message.</w:t>
      </w:r>
    </w:p>
    <w:p w14:paraId="48CB742C" w14:textId="77777777" w:rsidR="00DC4906" w:rsidRDefault="00000000">
      <w:pPr>
        <w:pStyle w:val="SourceBlock"/>
      </w:pPr>
      <w:r>
        <w:rPr>
          <w:b/>
          <w:color w:val="526979"/>
        </w:rPr>
        <w:t xml:space="preserve">Prioritized response: </w:t>
      </w:r>
      <w:r>
        <w:t>If final stable state is Profile==Acquired and tests pass, document but do not replace solely for transient boot text.</w:t>
      </w:r>
    </w:p>
    <w:p w14:paraId="40349021" w14:textId="77777777" w:rsidR="00DC4906" w:rsidRDefault="00000000">
      <w:pPr>
        <w:pStyle w:val="Heading4"/>
      </w:pPr>
      <w:proofErr w:type="spellStart"/>
      <w:r>
        <w:t>HubData</w:t>
      </w:r>
      <w:proofErr w:type="spellEnd"/>
      <w:r>
        <w:t>==Default decision tree</w:t>
      </w:r>
    </w:p>
    <w:p w14:paraId="3B8A1B27" w14:textId="77777777" w:rsidR="00DC4906" w:rsidRDefault="00000000">
      <w:pPr>
        <w:pStyle w:val="SourceBlock"/>
      </w:pPr>
      <w:r>
        <w:t>1. Confirm the Bluetooth ID in the portal matches the physical board.</w:t>
      </w:r>
    </w:p>
    <w:p w14:paraId="3C4086DA" w14:textId="77777777" w:rsidR="00DC4906" w:rsidRDefault="00000000">
      <w:pPr>
        <w:pStyle w:val="SourceBlock"/>
      </w:pPr>
      <w:r>
        <w:t>2. Confirm Hub is powered, fully booted, and the correct Hub serves the location/area.</w:t>
      </w:r>
    </w:p>
    <w:p w14:paraId="12823150" w14:textId="77777777" w:rsidR="00DC4906" w:rsidRDefault="00000000">
      <w:pPr>
        <w:pStyle w:val="SourceBlock"/>
      </w:pPr>
      <w:r>
        <w:t>3. Enter Discovery Mode for the appropriate Hub generation.</w:t>
      </w:r>
    </w:p>
    <w:p w14:paraId="27AA94EB" w14:textId="77777777" w:rsidR="00DC4906" w:rsidRDefault="00000000">
      <w:pPr>
        <w:pStyle w:val="SourceBlock"/>
      </w:pPr>
      <w:r>
        <w:t>4. Power-cycle the relevant board/device so it advertises during the discovery window.</w:t>
      </w:r>
    </w:p>
    <w:p w14:paraId="561FC074" w14:textId="77777777" w:rsidR="00DC4906" w:rsidRDefault="00000000">
      <w:pPr>
        <w:pStyle w:val="SourceBlock"/>
      </w:pPr>
      <w:r>
        <w:t>5. Reduce distance or temporarily move the Hub for a controlled line-of-sight test.</w:t>
      </w:r>
    </w:p>
    <w:p w14:paraId="1B270E1D" w14:textId="77777777" w:rsidR="00DC4906" w:rsidRDefault="00000000">
      <w:pPr>
        <w:pStyle w:val="SourceBlock"/>
      </w:pPr>
      <w:r>
        <w:t>6. Remove obvious RF obstruction/interference and avoid clustering with Wi-Fi access points.</w:t>
      </w:r>
    </w:p>
    <w:p w14:paraId="44553E8F" w14:textId="77777777" w:rsidR="00DC4906" w:rsidRDefault="00000000">
      <w:pPr>
        <w:pStyle w:val="SourceBlock"/>
      </w:pPr>
      <w:r>
        <w:t>7. Test known-good board/reader only after configuration and coverage are verified.</w:t>
      </w:r>
    </w:p>
    <w:p w14:paraId="154DCD7E" w14:textId="77777777" w:rsidR="00DC4906" w:rsidRDefault="00000000">
      <w:pPr>
        <w:pStyle w:val="SourceBlock"/>
      </w:pPr>
      <w:r>
        <w:t>8. Escalate with IDs, distances, floor plan, Hub state, device count, and result.</w:t>
      </w:r>
    </w:p>
    <w:p w14:paraId="64D11092" w14:textId="77777777" w:rsidR="00DC4906" w:rsidRDefault="00000000">
      <w:pPr>
        <w:pStyle w:val="Metadata"/>
        <w:spacing w:after="160"/>
      </w:pPr>
      <w:r>
        <w:rPr>
          <w:b/>
        </w:rPr>
        <w:t>ARTICLE END: KB-REF-045</w:t>
      </w:r>
    </w:p>
    <w:p w14:paraId="43759AEA" w14:textId="77777777" w:rsidR="00DC4906" w:rsidRDefault="00000000">
      <w:pPr>
        <w:pStyle w:val="Metadata"/>
        <w:keepNext/>
      </w:pPr>
      <w:r>
        <w:rPr>
          <w:b/>
        </w:rPr>
        <w:t>ARTICLE START: KB-REF-046</w:t>
      </w:r>
    </w:p>
    <w:p w14:paraId="11C4CFBD" w14:textId="77777777" w:rsidR="00DC4906" w:rsidRDefault="00000000">
      <w:pPr>
        <w:pStyle w:val="Heading3"/>
        <w:pBdr>
          <w:bottom w:val="single" w:sz="4" w:space="1" w:color="C7D4DC"/>
        </w:pBdr>
      </w:pPr>
      <w:r>
        <w:t>KB-REF-046 - Transaction Declines, Card Method Failures, and Approved-but-No-Start</w:t>
      </w:r>
    </w:p>
    <w:p w14:paraId="46623923" w14:textId="77777777" w:rsidR="00DC4906" w:rsidRDefault="00000000">
      <w:pPr>
        <w:pStyle w:val="Metadata"/>
      </w:pPr>
      <w:r>
        <w:rPr>
          <w:b/>
          <w:color w:val="173C5A"/>
        </w:rPr>
        <w:t xml:space="preserve">STATUS: </w:t>
      </w:r>
      <w:r>
        <w:t>CURRENT CONSOLIDATED GUIDANCE</w:t>
      </w:r>
    </w:p>
    <w:p w14:paraId="4136C563" w14:textId="77777777" w:rsidR="00DC4906" w:rsidRDefault="00000000">
      <w:pPr>
        <w:pStyle w:val="Metadata"/>
      </w:pPr>
      <w:r>
        <w:rPr>
          <w:b/>
          <w:color w:val="173C5A"/>
        </w:rPr>
        <w:t xml:space="preserve">METADATA: </w:t>
      </w:r>
      <w:r>
        <w:t xml:space="preserve">category=Software/Portal Guidance; product=SpyderWash ecosystem; audience=Internal support reference; intent=Transaction Declines, Card Method Failures, and Approved-but-No-Start; </w:t>
      </w:r>
      <w:proofErr w:type="spellStart"/>
      <w:r>
        <w:t>search_terms</w:t>
      </w:r>
      <w:proofErr w:type="spellEnd"/>
      <w:r>
        <w:t>=transaction; declines; card; method; failures; approved-but-no-start</w:t>
      </w:r>
    </w:p>
    <w:p w14:paraId="6D3F405A" w14:textId="77777777" w:rsidR="00DC4906" w:rsidRDefault="00000000">
      <w:pPr>
        <w:pStyle w:val="Heading4"/>
      </w:pPr>
      <w:r>
        <w:t>One physical card fails</w:t>
      </w:r>
    </w:p>
    <w:p w14:paraId="2E94B149" w14:textId="77777777" w:rsidR="00DC4906" w:rsidRDefault="00000000">
      <w:pPr>
        <w:pStyle w:val="SourceBlock"/>
      </w:pPr>
      <w:r>
        <w:t>Pattern: One physical card fails.</w:t>
      </w:r>
    </w:p>
    <w:p w14:paraId="19620946" w14:textId="77777777" w:rsidR="00DC4906" w:rsidRDefault="00000000">
      <w:pPr>
        <w:pStyle w:val="SourceBlock"/>
      </w:pPr>
      <w:r>
        <w:t>Likely domain: Card damage, issuer decline, contactless/chip issue.</w:t>
      </w:r>
    </w:p>
    <w:p w14:paraId="610A8E68" w14:textId="77777777" w:rsidR="00DC4906" w:rsidRDefault="00000000">
      <w:pPr>
        <w:pStyle w:val="SourceBlock"/>
      </w:pPr>
      <w:r>
        <w:rPr>
          <w:b/>
          <w:color w:val="526979"/>
        </w:rPr>
        <w:t xml:space="preserve">Tests: </w:t>
      </w:r>
      <w:r>
        <w:t>Try another card, another reader, insert versus tap, issuer response.</w:t>
      </w:r>
    </w:p>
    <w:p w14:paraId="6D060CA9" w14:textId="77777777" w:rsidR="00DC4906" w:rsidRDefault="00000000">
      <w:pPr>
        <w:pStyle w:val="Heading4"/>
      </w:pPr>
      <w:r>
        <w:t>One card brand fails</w:t>
      </w:r>
    </w:p>
    <w:p w14:paraId="1C20AA48" w14:textId="77777777" w:rsidR="00DC4906" w:rsidRDefault="00000000">
      <w:pPr>
        <w:pStyle w:val="SourceBlock"/>
      </w:pPr>
      <w:r>
        <w:t>Pattern: One card brand fails.</w:t>
      </w:r>
    </w:p>
    <w:p w14:paraId="2C313B70" w14:textId="77777777" w:rsidR="00DC4906" w:rsidRDefault="00000000">
      <w:pPr>
        <w:pStyle w:val="SourceBlock"/>
      </w:pPr>
      <w:r>
        <w:t>Likely domain: Processor/EMV configuration or issuer/network issue.</w:t>
      </w:r>
    </w:p>
    <w:p w14:paraId="77C202C3" w14:textId="77777777" w:rsidR="00DC4906" w:rsidRDefault="00000000">
      <w:pPr>
        <w:pStyle w:val="SourceBlock"/>
      </w:pPr>
      <w:r>
        <w:rPr>
          <w:b/>
          <w:color w:val="526979"/>
        </w:rPr>
        <w:t xml:space="preserve">Tests: </w:t>
      </w:r>
      <w:r>
        <w:t>Compare brands/methods across multiple readers and record responses.</w:t>
      </w:r>
    </w:p>
    <w:p w14:paraId="68F0F331" w14:textId="77777777" w:rsidR="00DC4906" w:rsidRDefault="00000000">
      <w:pPr>
        <w:pStyle w:val="Heading4"/>
      </w:pPr>
      <w:r>
        <w:t>Tap fails; insert works</w:t>
      </w:r>
    </w:p>
    <w:p w14:paraId="7EAE7E7B" w14:textId="77777777" w:rsidR="00DC4906" w:rsidRDefault="00000000">
      <w:pPr>
        <w:pStyle w:val="SourceBlock"/>
      </w:pPr>
      <w:r>
        <w:t>Pattern: Tap fails; insert works.</w:t>
      </w:r>
    </w:p>
    <w:p w14:paraId="0737332B" w14:textId="77777777" w:rsidR="00DC4906" w:rsidRDefault="00000000">
      <w:pPr>
        <w:pStyle w:val="SourceBlock"/>
      </w:pPr>
      <w:r>
        <w:t>Likely domain: Contactless hardware/kernel/card/mobile issue.</w:t>
      </w:r>
    </w:p>
    <w:p w14:paraId="6BB29D1C" w14:textId="77777777" w:rsidR="00DC4906" w:rsidRDefault="00000000">
      <w:pPr>
        <w:pStyle w:val="SourceBlock"/>
      </w:pPr>
      <w:r>
        <w:rPr>
          <w:b/>
          <w:color w:val="526979"/>
        </w:rPr>
        <w:t xml:space="preserve">Tests: </w:t>
      </w:r>
      <w:r>
        <w:t>Test physical contactless card and mobile wallet; inspect shield/reader.</w:t>
      </w:r>
    </w:p>
    <w:p w14:paraId="3E42269F" w14:textId="77777777" w:rsidR="00DC4906" w:rsidRDefault="00000000">
      <w:pPr>
        <w:pStyle w:val="Heading4"/>
      </w:pPr>
      <w:r>
        <w:t>Insert fails; tap works</w:t>
      </w:r>
    </w:p>
    <w:p w14:paraId="0AD06760" w14:textId="77777777" w:rsidR="00DC4906" w:rsidRDefault="00000000">
      <w:pPr>
        <w:pStyle w:val="SourceBlock"/>
      </w:pPr>
      <w:r>
        <w:t>Pattern: Insert fails; tap works.</w:t>
      </w:r>
    </w:p>
    <w:p w14:paraId="781A7788" w14:textId="77777777" w:rsidR="00DC4906" w:rsidRDefault="00000000">
      <w:pPr>
        <w:pStyle w:val="SourceBlock"/>
      </w:pPr>
      <w:r>
        <w:t>Likely domain: Chip slot/card chip/EMV path.</w:t>
      </w:r>
    </w:p>
    <w:p w14:paraId="2A689C4F" w14:textId="77777777" w:rsidR="00DC4906" w:rsidRDefault="00000000">
      <w:pPr>
        <w:pStyle w:val="SourceBlock"/>
      </w:pPr>
      <w:r>
        <w:rPr>
          <w:b/>
          <w:color w:val="526979"/>
        </w:rPr>
        <w:lastRenderedPageBreak/>
        <w:t xml:space="preserve">Tests: </w:t>
      </w:r>
      <w:r>
        <w:t>Test known-good chip card; inspect slot; record response.</w:t>
      </w:r>
    </w:p>
    <w:p w14:paraId="0A415EF1" w14:textId="77777777" w:rsidR="00DC4906" w:rsidRDefault="00000000">
      <w:pPr>
        <w:pStyle w:val="Heading4"/>
      </w:pPr>
      <w:r>
        <w:t>Loyalty fails; credit works</w:t>
      </w:r>
    </w:p>
    <w:p w14:paraId="08E3E7AB" w14:textId="77777777" w:rsidR="00DC4906" w:rsidRDefault="00000000">
      <w:pPr>
        <w:pStyle w:val="SourceBlock"/>
      </w:pPr>
      <w:r>
        <w:t>Pattern: Loyalty fails; credit works.</w:t>
      </w:r>
    </w:p>
    <w:p w14:paraId="2A3B53BA" w14:textId="77777777" w:rsidR="00DC4906" w:rsidRDefault="00000000">
      <w:pPr>
        <w:pStyle w:val="SourceBlock"/>
      </w:pPr>
      <w:r>
        <w:t>Likely domain: Card assignment/balance/loyalty path.</w:t>
      </w:r>
    </w:p>
    <w:p w14:paraId="4107E0C9" w14:textId="77777777" w:rsidR="00DC4906" w:rsidRDefault="00000000">
      <w:pPr>
        <w:pStyle w:val="SourceBlock"/>
      </w:pPr>
      <w:r>
        <w:rPr>
          <w:b/>
          <w:color w:val="526979"/>
        </w:rPr>
        <w:t xml:space="preserve">Tests: </w:t>
      </w:r>
      <w:r>
        <w:t>Search card, balance/history, location validity, issue status.</w:t>
      </w:r>
    </w:p>
    <w:p w14:paraId="66474D2B" w14:textId="77777777" w:rsidR="00DC4906" w:rsidRDefault="00000000">
      <w:pPr>
        <w:pStyle w:val="Heading4"/>
      </w:pPr>
      <w:r>
        <w:t>Credit fails; loyalty works</w:t>
      </w:r>
    </w:p>
    <w:p w14:paraId="586855C4" w14:textId="77777777" w:rsidR="00DC4906" w:rsidRDefault="00000000">
      <w:pPr>
        <w:pStyle w:val="SourceBlock"/>
      </w:pPr>
      <w:r>
        <w:t>Pattern: Credit fails; loyalty works.</w:t>
      </w:r>
    </w:p>
    <w:p w14:paraId="35AF36AA" w14:textId="77777777" w:rsidR="00DC4906" w:rsidRDefault="00000000">
      <w:pPr>
        <w:pStyle w:val="SourceBlock"/>
      </w:pPr>
      <w:r>
        <w:t>Likely domain: Merchant/processor/card network.</w:t>
      </w:r>
    </w:p>
    <w:p w14:paraId="1DD0F845" w14:textId="77777777" w:rsidR="00DC4906" w:rsidRDefault="00000000">
      <w:pPr>
        <w:pStyle w:val="SourceBlock"/>
      </w:pPr>
      <w:r>
        <w:rPr>
          <w:b/>
          <w:color w:val="526979"/>
        </w:rPr>
        <w:t xml:space="preserve">Tests: </w:t>
      </w:r>
      <w:r>
        <w:t xml:space="preserve">Check merchant activation, response, Cantaloupe status, </w:t>
      </w:r>
      <w:proofErr w:type="spellStart"/>
      <w:r>
        <w:t>SeedLive</w:t>
      </w:r>
      <w:proofErr w:type="spellEnd"/>
      <w:r>
        <w:t>.</w:t>
      </w:r>
    </w:p>
    <w:p w14:paraId="74D120BE" w14:textId="77777777" w:rsidR="00DC4906" w:rsidRDefault="00000000">
      <w:pPr>
        <w:pStyle w:val="Heading4"/>
      </w:pPr>
      <w:r>
        <w:t>Approved but machine does not start</w:t>
      </w:r>
    </w:p>
    <w:p w14:paraId="15E20346" w14:textId="77777777" w:rsidR="00DC4906" w:rsidRDefault="00000000">
      <w:pPr>
        <w:pStyle w:val="SourceBlock"/>
      </w:pPr>
      <w:r>
        <w:t>Pattern: Approved but machine does not start.</w:t>
      </w:r>
    </w:p>
    <w:p w14:paraId="1AA45DA3" w14:textId="77777777" w:rsidR="00DC4906" w:rsidRDefault="00000000">
      <w:pPr>
        <w:pStyle w:val="SourceBlock"/>
      </w:pPr>
      <w:r>
        <w:t>Likely domain: Board output, wiring, pulses, machine programming, wrong mapping.</w:t>
      </w:r>
    </w:p>
    <w:p w14:paraId="2EA8FB73" w14:textId="77777777" w:rsidR="00DC4906" w:rsidRDefault="00000000">
      <w:pPr>
        <w:pStyle w:val="SourceBlock"/>
      </w:pPr>
      <w:r>
        <w:rPr>
          <w:b/>
          <w:color w:val="526979"/>
        </w:rPr>
        <w:t xml:space="preserve">Tests: </w:t>
      </w:r>
      <w:r>
        <w:t>Confirm approval record then isolate control-board-to-machine path.</w:t>
      </w:r>
    </w:p>
    <w:p w14:paraId="23C33E53" w14:textId="77777777" w:rsidR="00DC4906" w:rsidRDefault="00000000">
      <w:pPr>
        <w:pStyle w:val="Heading4"/>
      </w:pPr>
      <w:r>
        <w:t>Charge but wrong machine starts</w:t>
      </w:r>
    </w:p>
    <w:p w14:paraId="143ABDF0" w14:textId="77777777" w:rsidR="00DC4906" w:rsidRDefault="00000000">
      <w:pPr>
        <w:pStyle w:val="SourceBlock"/>
      </w:pPr>
      <w:r>
        <w:t>Pattern: Charge but wrong machine starts.</w:t>
      </w:r>
    </w:p>
    <w:p w14:paraId="2C95541D" w14:textId="77777777" w:rsidR="00DC4906" w:rsidRDefault="00000000">
      <w:pPr>
        <w:pStyle w:val="SourceBlock"/>
      </w:pPr>
      <w:r>
        <w:t>Likely domain: ID/position mapping or crossed wiring.</w:t>
      </w:r>
    </w:p>
    <w:p w14:paraId="77C8B1A7" w14:textId="77777777" w:rsidR="00DC4906" w:rsidRDefault="00000000">
      <w:pPr>
        <w:pStyle w:val="SourceBlock"/>
      </w:pPr>
      <w:r>
        <w:rPr>
          <w:b/>
          <w:color w:val="526979"/>
        </w:rPr>
        <w:t xml:space="preserve">Tests: </w:t>
      </w:r>
      <w:r>
        <w:t>Remove affected machines from customer use; audit mapping.</w:t>
      </w:r>
    </w:p>
    <w:p w14:paraId="69543AB1" w14:textId="77777777" w:rsidR="00DC4906" w:rsidRDefault="00000000">
      <w:pPr>
        <w:pStyle w:val="Heading4"/>
      </w:pPr>
      <w:r>
        <w:t>Multiple charges / retries</w:t>
      </w:r>
    </w:p>
    <w:p w14:paraId="5F5C8F36" w14:textId="77777777" w:rsidR="00DC4906" w:rsidRDefault="00000000">
      <w:pPr>
        <w:pStyle w:val="SourceBlock"/>
      </w:pPr>
      <w:r>
        <w:t>Pattern: Multiple charges / retries.</w:t>
      </w:r>
    </w:p>
    <w:p w14:paraId="7CEEEE91" w14:textId="77777777" w:rsidR="00DC4906" w:rsidRDefault="00000000">
      <w:pPr>
        <w:pStyle w:val="SourceBlock"/>
      </w:pPr>
      <w:r>
        <w:t>Likely domain: User retried during delayed response or separate authorizations.</w:t>
      </w:r>
    </w:p>
    <w:p w14:paraId="75433CB7" w14:textId="77777777" w:rsidR="00DC4906" w:rsidRDefault="00000000">
      <w:pPr>
        <w:pStyle w:val="SourceBlock"/>
      </w:pPr>
      <w:r>
        <w:rPr>
          <w:b/>
          <w:color w:val="526979"/>
        </w:rPr>
        <w:t xml:space="preserve">Tests: </w:t>
      </w:r>
      <w:r>
        <w:t>Compare posted versus pending, timestamps, machine starts, and actual transaction records.</w:t>
      </w:r>
    </w:p>
    <w:p w14:paraId="2F7D250E" w14:textId="77777777" w:rsidR="00DC4906" w:rsidRDefault="00000000">
      <w:pPr>
        <w:pStyle w:val="Heading4"/>
      </w:pPr>
      <w:r>
        <w:t>Evidence package</w:t>
      </w:r>
    </w:p>
    <w:p w14:paraId="6F034534" w14:textId="77777777" w:rsidR="00DC4906" w:rsidRDefault="00000000">
      <w:pPr>
        <w:pStyle w:val="ListBullet"/>
      </w:pPr>
      <w:r>
        <w:t>Exact card method: swipe, insert, tap, mobile wallet, loyalty.</w:t>
      </w:r>
    </w:p>
    <w:p w14:paraId="6B82C1CA" w14:textId="77777777" w:rsidR="00DC4906" w:rsidRDefault="00000000">
      <w:pPr>
        <w:pStyle w:val="ListBullet"/>
      </w:pPr>
      <w:r>
        <w:t>Reader model/part number and displayed response.</w:t>
      </w:r>
    </w:p>
    <w:p w14:paraId="125163C9" w14:textId="77777777" w:rsidR="00DC4906" w:rsidRDefault="00000000">
      <w:pPr>
        <w:pStyle w:val="ListBullet"/>
      </w:pPr>
      <w:r>
        <w:t>Transaction timestamp with time zone, amount, position, last four digits/loyalty card number.</w:t>
      </w:r>
    </w:p>
    <w:p w14:paraId="576DE42B" w14:textId="77777777" w:rsidR="00DC4906" w:rsidRDefault="00000000">
      <w:pPr>
        <w:pStyle w:val="ListBullet"/>
      </w:pPr>
      <w:r>
        <w:t>Whether the machine started, which machine started, and whether a corrective cycle/refund was issued.</w:t>
      </w:r>
    </w:p>
    <w:p w14:paraId="2DD730C5" w14:textId="77777777" w:rsidR="00DC4906" w:rsidRDefault="00000000">
      <w:pPr>
        <w:pStyle w:val="ListBullet"/>
      </w:pPr>
      <w:r>
        <w:t xml:space="preserve">Portal and </w:t>
      </w:r>
      <w:proofErr w:type="spellStart"/>
      <w:r>
        <w:t>SeedLive</w:t>
      </w:r>
      <w:proofErr w:type="spellEnd"/>
      <w:r>
        <w:t xml:space="preserve"> transaction screenshots, plus working comparison test.</w:t>
      </w:r>
    </w:p>
    <w:p w14:paraId="3376C5AA" w14:textId="77777777" w:rsidR="00DC4906" w:rsidRDefault="00000000">
      <w:pPr>
        <w:pStyle w:val="Metadata"/>
        <w:spacing w:after="160"/>
      </w:pPr>
      <w:r>
        <w:rPr>
          <w:b/>
        </w:rPr>
        <w:t>ARTICLE END: KB-REF-046</w:t>
      </w:r>
    </w:p>
    <w:p w14:paraId="6E89EB43" w14:textId="77777777" w:rsidR="00DC4906" w:rsidRDefault="00000000">
      <w:pPr>
        <w:pStyle w:val="Metadata"/>
        <w:keepNext/>
      </w:pPr>
      <w:r>
        <w:rPr>
          <w:b/>
        </w:rPr>
        <w:t>ARTICLE START: KB-REF-047</w:t>
      </w:r>
    </w:p>
    <w:p w14:paraId="3C1367BF" w14:textId="77777777" w:rsidR="00DC4906" w:rsidRDefault="00000000">
      <w:pPr>
        <w:pStyle w:val="Heading3"/>
        <w:pBdr>
          <w:bottom w:val="single" w:sz="4" w:space="1" w:color="C7D4DC"/>
        </w:pBdr>
      </w:pPr>
      <w:r>
        <w:t>KB-REF-047 - Machine No-Start, Wrong Machine, Price, Pulse, Free Cycle, and Dryer Time</w:t>
      </w:r>
    </w:p>
    <w:p w14:paraId="4F7FCE59" w14:textId="77777777" w:rsidR="00DC4906" w:rsidRDefault="00000000">
      <w:pPr>
        <w:pStyle w:val="Metadata"/>
      </w:pPr>
      <w:r>
        <w:rPr>
          <w:b/>
          <w:color w:val="173C5A"/>
        </w:rPr>
        <w:t xml:space="preserve">STATUS: </w:t>
      </w:r>
      <w:r>
        <w:t>CURRENT CONSOLIDATED GUIDANCE</w:t>
      </w:r>
    </w:p>
    <w:p w14:paraId="751BFC81" w14:textId="77777777" w:rsidR="00DC4906" w:rsidRDefault="00000000">
      <w:pPr>
        <w:pStyle w:val="Metadata"/>
      </w:pPr>
      <w:r>
        <w:rPr>
          <w:b/>
          <w:color w:val="173C5A"/>
        </w:rPr>
        <w:t xml:space="preserve">METADATA: </w:t>
      </w:r>
      <w:r>
        <w:t xml:space="preserve">category=Pricing Change Guidance; product=SpyderWash ecosystem; audience=Internal support reference; intent=Machine No-Start, Wrong Machine, Price, Pulse, Free Cycle, and Dryer Time; </w:t>
      </w:r>
      <w:proofErr w:type="spellStart"/>
      <w:r>
        <w:t>search_terms</w:t>
      </w:r>
      <w:proofErr w:type="spellEnd"/>
      <w:r>
        <w:t>=machine; no-start; wrong; price; pulse; free; cycle; dryer; time</w:t>
      </w:r>
    </w:p>
    <w:p w14:paraId="4DB2C857" w14:textId="77777777" w:rsidR="00DC4906" w:rsidRDefault="00000000">
      <w:pPr>
        <w:pStyle w:val="Heading4"/>
      </w:pPr>
      <w:r>
        <w:t>Approved transaction but machine does not start</w:t>
      </w:r>
    </w:p>
    <w:p w14:paraId="5EBC8599" w14:textId="77777777" w:rsidR="00DC4906" w:rsidRDefault="00000000">
      <w:pPr>
        <w:pStyle w:val="SourceBlock"/>
      </w:pPr>
      <w:r>
        <w:t>1. Verify the transaction was approved and associated with the intended position.</w:t>
      </w:r>
    </w:p>
    <w:p w14:paraId="015E302D" w14:textId="77777777" w:rsidR="00DC4906" w:rsidRDefault="00000000">
      <w:pPr>
        <w:pStyle w:val="SourceBlock"/>
      </w:pPr>
      <w:r>
        <w:t>2. Confirm the reader/board Bluetooth ID and portal Position # match the physical machine.</w:t>
      </w:r>
    </w:p>
    <w:p w14:paraId="156AEFEA" w14:textId="77777777" w:rsidR="00DC4906" w:rsidRDefault="00000000">
      <w:pPr>
        <w:pStyle w:val="SourceBlock"/>
      </w:pPr>
      <w:r>
        <w:t>3. Compare vend price and pulse count with machine programming.</w:t>
      </w:r>
    </w:p>
    <w:p w14:paraId="42829503" w14:textId="77777777" w:rsidR="00DC4906" w:rsidRDefault="00000000">
      <w:pPr>
        <w:pStyle w:val="SourceBlock"/>
      </w:pPr>
      <w:r>
        <w:t>4. Power down and inspect the approved relay/serial harness and board connectors.</w:t>
      </w:r>
    </w:p>
    <w:p w14:paraId="269B717D" w14:textId="77777777" w:rsidR="00DC4906" w:rsidRDefault="00000000">
      <w:pPr>
        <w:pStyle w:val="SourceBlock"/>
      </w:pPr>
      <w:r>
        <w:t>5. Check whether the machine is in service/diagnostic/out-of-order mode or has a machine-side error.</w:t>
      </w:r>
    </w:p>
    <w:p w14:paraId="345D9F07" w14:textId="77777777" w:rsidR="00DC4906" w:rsidRDefault="00000000">
      <w:pPr>
        <w:pStyle w:val="SourceBlock"/>
      </w:pPr>
      <w:r>
        <w:t>6. Use an approved output/test procedure or known-good component swap.</w:t>
      </w:r>
    </w:p>
    <w:p w14:paraId="06AAA87D" w14:textId="77777777" w:rsidR="00DC4906" w:rsidRDefault="00000000">
      <w:pPr>
        <w:pStyle w:val="SourceBlock"/>
      </w:pPr>
      <w:r>
        <w:t>7. Retest with a controlled transaction and verify exactly one correct start.</w:t>
      </w:r>
    </w:p>
    <w:p w14:paraId="5C0E67D3" w14:textId="77777777" w:rsidR="00DC4906" w:rsidRDefault="00000000">
      <w:pPr>
        <w:pStyle w:val="Heading4"/>
      </w:pPr>
      <w:r>
        <w:t>Wrong machine starts</w:t>
      </w:r>
    </w:p>
    <w:p w14:paraId="2FB1EE22" w14:textId="77777777" w:rsidR="00DC4906" w:rsidRDefault="00000000">
      <w:pPr>
        <w:pStyle w:val="SourceBlock"/>
      </w:pPr>
      <w:r>
        <w:t>Symptom: Wrong machine starts.</w:t>
      </w:r>
    </w:p>
    <w:p w14:paraId="58095814" w14:textId="77777777" w:rsidR="00DC4906" w:rsidRDefault="00000000">
      <w:pPr>
        <w:pStyle w:val="SourceBlock"/>
      </w:pPr>
      <w:r>
        <w:rPr>
          <w:b/>
          <w:color w:val="526979"/>
        </w:rPr>
        <w:t xml:space="preserve">Specific checks: </w:t>
      </w:r>
      <w:r>
        <w:t>Portal Bluetooth ID, physical labels, crossed board/harness, duplicated position.</w:t>
      </w:r>
    </w:p>
    <w:p w14:paraId="7984ED46" w14:textId="77777777" w:rsidR="00DC4906" w:rsidRDefault="00000000">
      <w:pPr>
        <w:pStyle w:val="Heading4"/>
      </w:pPr>
      <w:r>
        <w:t>Price too low/high</w:t>
      </w:r>
    </w:p>
    <w:p w14:paraId="7B8F99DA" w14:textId="77777777" w:rsidR="00DC4906" w:rsidRDefault="00000000">
      <w:pPr>
        <w:pStyle w:val="SourceBlock"/>
      </w:pPr>
      <w:r>
        <w:t>Symptom: Price too low/high.</w:t>
      </w:r>
    </w:p>
    <w:p w14:paraId="4F0E30F6" w14:textId="77777777" w:rsidR="00DC4906" w:rsidRDefault="00000000">
      <w:pPr>
        <w:pStyle w:val="SourceBlock"/>
      </w:pPr>
      <w:r>
        <w:rPr>
          <w:b/>
          <w:color w:val="526979"/>
        </w:rPr>
        <w:t xml:space="preserve">Specific checks: </w:t>
      </w:r>
      <w:r>
        <w:t>Portal price, option price, machine denomination, profile refresh.</w:t>
      </w:r>
    </w:p>
    <w:p w14:paraId="6E793571" w14:textId="77777777" w:rsidR="00DC4906" w:rsidRDefault="00000000">
      <w:pPr>
        <w:pStyle w:val="Heading4"/>
      </w:pPr>
      <w:r>
        <w:lastRenderedPageBreak/>
        <w:t>Insufficient/excess pulses</w:t>
      </w:r>
    </w:p>
    <w:p w14:paraId="3B04155B" w14:textId="77777777" w:rsidR="00DC4906" w:rsidRDefault="00000000">
      <w:pPr>
        <w:pStyle w:val="SourceBlock"/>
      </w:pPr>
      <w:r>
        <w:t>Symptom: Insufficient/excess pulses.</w:t>
      </w:r>
    </w:p>
    <w:p w14:paraId="26B40DB7" w14:textId="77777777" w:rsidR="00DC4906" w:rsidRDefault="00000000">
      <w:pPr>
        <w:pStyle w:val="SourceBlock"/>
      </w:pPr>
      <w:r>
        <w:rPr>
          <w:b/>
          <w:color w:val="526979"/>
        </w:rPr>
        <w:t xml:space="preserve">Specific checks: </w:t>
      </w:r>
      <w:r>
        <w:t>Quarter pulse count, machine programming, relay duration, option selection.</w:t>
      </w:r>
    </w:p>
    <w:p w14:paraId="647EEE29" w14:textId="77777777" w:rsidR="00DC4906" w:rsidRDefault="00000000">
      <w:pPr>
        <w:pStyle w:val="Heading4"/>
      </w:pPr>
      <w:r>
        <w:t>Machine starts free</w:t>
      </w:r>
    </w:p>
    <w:p w14:paraId="74837C13" w14:textId="77777777" w:rsidR="00DC4906" w:rsidRDefault="00000000">
      <w:pPr>
        <w:pStyle w:val="SourceBlock"/>
      </w:pPr>
      <w:r>
        <w:t>Symptom: Machine starts free.</w:t>
      </w:r>
    </w:p>
    <w:p w14:paraId="733BD54B" w14:textId="77777777" w:rsidR="00DC4906" w:rsidRDefault="00000000">
      <w:pPr>
        <w:pStyle w:val="SourceBlock"/>
      </w:pPr>
      <w:r>
        <w:rPr>
          <w:b/>
          <w:color w:val="526979"/>
        </w:rPr>
        <w:t xml:space="preserve">Specific checks: </w:t>
      </w:r>
      <w:r>
        <w:t>Zero/free-vend programming, service/diagnostic mode, stuck relay, unintended input.</w:t>
      </w:r>
    </w:p>
    <w:p w14:paraId="597289C4" w14:textId="77777777" w:rsidR="00DC4906" w:rsidRDefault="00000000">
      <w:pPr>
        <w:pStyle w:val="Heading4"/>
      </w:pPr>
      <w:r>
        <w:t>Dryer time wrong</w:t>
      </w:r>
    </w:p>
    <w:p w14:paraId="1A1C1738" w14:textId="77777777" w:rsidR="00DC4906" w:rsidRDefault="00000000">
      <w:pPr>
        <w:pStyle w:val="SourceBlock"/>
      </w:pPr>
      <w:r>
        <w:t>Symptom: Dryer time wrong.</w:t>
      </w:r>
    </w:p>
    <w:p w14:paraId="42B39237" w14:textId="77777777" w:rsidR="00DC4906" w:rsidRDefault="00000000">
      <w:pPr>
        <w:pStyle w:val="SourceBlock"/>
      </w:pPr>
      <w:r>
        <w:rPr>
          <w:b/>
          <w:color w:val="526979"/>
        </w:rPr>
        <w:t xml:space="preserve">Specific checks: </w:t>
      </w:r>
      <w:r>
        <w:t>Cycle-time/top-off settings, portal values, machine programming, pulse-to-time conversion.</w:t>
      </w:r>
    </w:p>
    <w:p w14:paraId="7DFD1DC5" w14:textId="77777777" w:rsidR="00DC4906" w:rsidRDefault="00000000">
      <w:pPr>
        <w:pStyle w:val="Heading4"/>
      </w:pPr>
      <w:r>
        <w:t>Whole row intermittent</w:t>
      </w:r>
    </w:p>
    <w:p w14:paraId="726C0DF1" w14:textId="77777777" w:rsidR="00DC4906" w:rsidRDefault="00000000">
      <w:pPr>
        <w:pStyle w:val="SourceBlock"/>
      </w:pPr>
      <w:r>
        <w:t>Symptom: Whole row intermittent.</w:t>
      </w:r>
    </w:p>
    <w:p w14:paraId="365FCEA9" w14:textId="77777777" w:rsidR="00DC4906" w:rsidRDefault="00000000">
      <w:pPr>
        <w:pStyle w:val="SourceBlock"/>
      </w:pPr>
      <w:r>
        <w:rPr>
          <w:b/>
          <w:color w:val="526979"/>
        </w:rPr>
        <w:t xml:space="preserve">Specific checks: </w:t>
      </w:r>
      <w:r>
        <w:t>Shared Hub coverage, power circuit, wiring route, interference.</w:t>
      </w:r>
    </w:p>
    <w:p w14:paraId="148809D5" w14:textId="77777777" w:rsidR="00DC4906" w:rsidRDefault="00000000">
      <w:pPr>
        <w:pStyle w:val="Heading4"/>
      </w:pPr>
      <w:r>
        <w:t>Maytag diagnostic behavior</w:t>
      </w:r>
    </w:p>
    <w:p w14:paraId="41EDDB17" w14:textId="77777777" w:rsidR="00DC4906" w:rsidRDefault="00000000">
      <w:pPr>
        <w:pStyle w:val="SourceBlock"/>
      </w:pPr>
      <w:r>
        <w:t>Symptom: Maytag diagnostic behavior.</w:t>
      </w:r>
    </w:p>
    <w:p w14:paraId="5CFAC95C" w14:textId="77777777" w:rsidR="00DC4906" w:rsidRDefault="00000000">
      <w:pPr>
        <w:pStyle w:val="SourceBlock"/>
      </w:pPr>
      <w:r>
        <w:rPr>
          <w:b/>
          <w:color w:val="526979"/>
        </w:rPr>
        <w:t xml:space="preserve">Specific checks: </w:t>
      </w:r>
      <w:r>
        <w:t>Exit machine-side service/diagnostic state and confirm normal vend programming.</w:t>
      </w:r>
    </w:p>
    <w:p w14:paraId="1C0BBD9E" w14:textId="77777777" w:rsidR="00DC4906" w:rsidRDefault="00000000">
      <w:pPr>
        <w:pStyle w:val="Heading4"/>
      </w:pPr>
      <w:r>
        <w:t>Starts twice</w:t>
      </w:r>
    </w:p>
    <w:p w14:paraId="09761F28" w14:textId="77777777" w:rsidR="00DC4906" w:rsidRDefault="00000000">
      <w:pPr>
        <w:pStyle w:val="SourceBlock"/>
      </w:pPr>
      <w:r>
        <w:t>Symptom: Starts twice.</w:t>
      </w:r>
    </w:p>
    <w:p w14:paraId="13960352" w14:textId="77777777" w:rsidR="00DC4906" w:rsidRDefault="00000000">
      <w:pPr>
        <w:pStyle w:val="SourceBlock"/>
      </w:pPr>
      <w:r>
        <w:rPr>
          <w:b/>
          <w:color w:val="526979"/>
        </w:rPr>
        <w:t xml:space="preserve">Specific checks: </w:t>
      </w:r>
      <w:r>
        <w:t>Duplicate command/retry, relay bounce, machine input, double user action; compare transaction count.</w:t>
      </w:r>
    </w:p>
    <w:p w14:paraId="7D0A26B2" w14:textId="77777777" w:rsidR="00DC4906" w:rsidRDefault="00000000">
      <w:pPr>
        <w:pStyle w:val="Metadata"/>
        <w:spacing w:after="160"/>
      </w:pPr>
      <w:r>
        <w:rPr>
          <w:b/>
        </w:rPr>
        <w:t>ARTICLE END: KB-REF-047</w:t>
      </w:r>
    </w:p>
    <w:p w14:paraId="097B6691" w14:textId="77777777" w:rsidR="00DC4906" w:rsidRDefault="00000000">
      <w:pPr>
        <w:pStyle w:val="Metadata"/>
        <w:keepNext/>
      </w:pPr>
      <w:r>
        <w:rPr>
          <w:b/>
        </w:rPr>
        <w:t>ARTICLE START: KB-REF-048</w:t>
      </w:r>
    </w:p>
    <w:p w14:paraId="5E1A6B5E" w14:textId="77777777" w:rsidR="00DC4906" w:rsidRDefault="00000000">
      <w:pPr>
        <w:pStyle w:val="Heading3"/>
        <w:pBdr>
          <w:bottom w:val="single" w:sz="4" w:space="1" w:color="C7D4DC"/>
        </w:pBdr>
      </w:pPr>
      <w:r>
        <w:t>KB-REF-048 - Loyalty Card Balance, Registration, Recharge, Bonus, and History Issues</w:t>
      </w:r>
    </w:p>
    <w:p w14:paraId="3695D2CF" w14:textId="77777777" w:rsidR="00DC4906" w:rsidRDefault="00000000">
      <w:pPr>
        <w:pStyle w:val="Metadata"/>
      </w:pPr>
      <w:r>
        <w:rPr>
          <w:b/>
          <w:color w:val="173C5A"/>
        </w:rPr>
        <w:t xml:space="preserve">STATUS: </w:t>
      </w:r>
      <w:r>
        <w:t>CURRENT CONSOLIDATED GUIDANCE</w:t>
      </w:r>
    </w:p>
    <w:p w14:paraId="2CC52AFD" w14:textId="77777777" w:rsidR="00DC4906" w:rsidRDefault="00000000">
      <w:pPr>
        <w:pStyle w:val="Metadata"/>
      </w:pPr>
      <w:r>
        <w:rPr>
          <w:b/>
          <w:color w:val="173C5A"/>
        </w:rPr>
        <w:t xml:space="preserve">METADATA: </w:t>
      </w:r>
      <w:r>
        <w:t xml:space="preserve">category=Loyalty Card Balance; product=SpyderWash ecosystem; audience=Internal support reference; intent=Loyalty Card Balance, Registration, Recharge, Bonus, and History Issues; </w:t>
      </w:r>
      <w:proofErr w:type="spellStart"/>
      <w:r>
        <w:t>search_terms</w:t>
      </w:r>
      <w:proofErr w:type="spellEnd"/>
      <w:r>
        <w:t>=loyalty; card; balance; registration; recharge; bonus; history; issues</w:t>
      </w:r>
    </w:p>
    <w:p w14:paraId="230EF2F2" w14:textId="77777777" w:rsidR="00DC4906" w:rsidRDefault="00000000">
      <w:pPr>
        <w:pStyle w:val="Heading4"/>
      </w:pPr>
      <w:r>
        <w:t>Balance incorrect</w:t>
      </w:r>
    </w:p>
    <w:p w14:paraId="0F8AE8E3" w14:textId="77777777" w:rsidR="00DC4906" w:rsidRDefault="00000000">
      <w:pPr>
        <w:pStyle w:val="SourceBlock"/>
      </w:pPr>
      <w:r>
        <w:t>Customer concern: Balance incorrect.</w:t>
      </w:r>
    </w:p>
    <w:p w14:paraId="5F14FE11" w14:textId="77777777" w:rsidR="00DC4906" w:rsidRDefault="00000000">
      <w:pPr>
        <w:pStyle w:val="SourceBlock"/>
      </w:pPr>
      <w:r>
        <w:t>Checks: Card number, current balance, reload/spend history, bonus, location, duplicate cards.</w:t>
      </w:r>
    </w:p>
    <w:p w14:paraId="4363B575" w14:textId="77777777" w:rsidR="00DC4906" w:rsidRDefault="00000000">
      <w:pPr>
        <w:pStyle w:val="SourceBlock"/>
      </w:pPr>
      <w:r>
        <w:rPr>
          <w:b/>
          <w:color w:val="526979"/>
        </w:rPr>
        <w:t xml:space="preserve">Resolution path: </w:t>
      </w:r>
      <w:r>
        <w:t>Explain history or correct through authorized balance adjustment.</w:t>
      </w:r>
    </w:p>
    <w:p w14:paraId="633516D4" w14:textId="77777777" w:rsidR="00DC4906" w:rsidRDefault="00000000">
      <w:pPr>
        <w:pStyle w:val="Heading4"/>
      </w:pPr>
      <w:r>
        <w:t>Card not recognized</w:t>
      </w:r>
    </w:p>
    <w:p w14:paraId="06B9AE3E" w14:textId="77777777" w:rsidR="00DC4906" w:rsidRDefault="00000000">
      <w:pPr>
        <w:pStyle w:val="SourceBlock"/>
      </w:pPr>
      <w:r>
        <w:t>Customer concern: Card not recognized.</w:t>
      </w:r>
    </w:p>
    <w:p w14:paraId="1C5E313B" w14:textId="77777777" w:rsidR="00DC4906" w:rsidRDefault="00000000">
      <w:pPr>
        <w:pStyle w:val="SourceBlock"/>
      </w:pPr>
      <w:r>
        <w:t>Checks: Issued status, location validity, damaged card, correct number, reader behavior.</w:t>
      </w:r>
    </w:p>
    <w:p w14:paraId="64935A74" w14:textId="77777777" w:rsidR="00DC4906" w:rsidRDefault="00000000">
      <w:pPr>
        <w:pStyle w:val="SourceBlock"/>
      </w:pPr>
      <w:r>
        <w:rPr>
          <w:b/>
          <w:color w:val="526979"/>
        </w:rPr>
        <w:t xml:space="preserve">Resolution path: </w:t>
      </w:r>
      <w:r>
        <w:t>Issue/assign correctly or replace after identity verification.</w:t>
      </w:r>
    </w:p>
    <w:p w14:paraId="040212EC" w14:textId="77777777" w:rsidR="00DC4906" w:rsidRDefault="00000000">
      <w:pPr>
        <w:pStyle w:val="Heading4"/>
      </w:pPr>
      <w:r>
        <w:t>Recharge missing</w:t>
      </w:r>
    </w:p>
    <w:p w14:paraId="5E9CA819" w14:textId="77777777" w:rsidR="00DC4906" w:rsidRDefault="00000000">
      <w:pPr>
        <w:pStyle w:val="SourceBlock"/>
      </w:pPr>
      <w:r>
        <w:t>Customer concern: Recharge missing.</w:t>
      </w:r>
    </w:p>
    <w:p w14:paraId="3AE9A20C" w14:textId="77777777" w:rsidR="00DC4906" w:rsidRDefault="00000000">
      <w:pPr>
        <w:pStyle w:val="SourceBlock"/>
      </w:pPr>
      <w:r>
        <w:t>Checks: Method, amount, date/time, receipt, kiosk/portal, processor transaction, bonus rule.</w:t>
      </w:r>
    </w:p>
    <w:p w14:paraId="2FFA6D78" w14:textId="77777777" w:rsidR="00DC4906" w:rsidRDefault="00000000">
      <w:pPr>
        <w:pStyle w:val="SourceBlock"/>
      </w:pPr>
      <w:r>
        <w:rPr>
          <w:b/>
          <w:color w:val="526979"/>
        </w:rPr>
        <w:t xml:space="preserve">Resolution path: </w:t>
      </w:r>
      <w:r>
        <w:t>Locate recharge; avoid manual credit until payment is confirmed.</w:t>
      </w:r>
    </w:p>
    <w:p w14:paraId="35465688" w14:textId="77777777" w:rsidR="00DC4906" w:rsidRDefault="00000000">
      <w:pPr>
        <w:pStyle w:val="Heading4"/>
      </w:pPr>
      <w:r>
        <w:t>Bonus missing/wrong</w:t>
      </w:r>
    </w:p>
    <w:p w14:paraId="66727340" w14:textId="77777777" w:rsidR="00DC4906" w:rsidRDefault="00000000">
      <w:pPr>
        <w:pStyle w:val="SourceBlock"/>
      </w:pPr>
      <w:r>
        <w:t>Customer concern: Bonus missing/wrong.</w:t>
      </w:r>
    </w:p>
    <w:p w14:paraId="4FBC41E7" w14:textId="77777777" w:rsidR="00DC4906" w:rsidRDefault="00000000">
      <w:pPr>
        <w:pStyle w:val="SourceBlock"/>
      </w:pPr>
      <w:r>
        <w:t>Checks: Amount thresholds, category, location, schedule, rule overlap.</w:t>
      </w:r>
    </w:p>
    <w:p w14:paraId="04392B17" w14:textId="77777777" w:rsidR="00DC4906" w:rsidRDefault="00000000">
      <w:pPr>
        <w:pStyle w:val="SourceBlock"/>
      </w:pPr>
      <w:r>
        <w:rPr>
          <w:b/>
          <w:color w:val="526979"/>
        </w:rPr>
        <w:t xml:space="preserve">Resolution path: </w:t>
      </w:r>
      <w:r>
        <w:t>Correct rule or approved balance adjustment.</w:t>
      </w:r>
    </w:p>
    <w:p w14:paraId="2036C19D" w14:textId="77777777" w:rsidR="00DC4906" w:rsidRDefault="00000000">
      <w:pPr>
        <w:pStyle w:val="Heading4"/>
      </w:pPr>
      <w:r>
        <w:t>Lost card</w:t>
      </w:r>
    </w:p>
    <w:p w14:paraId="6FAE569C" w14:textId="77777777" w:rsidR="00DC4906" w:rsidRDefault="00000000">
      <w:pPr>
        <w:pStyle w:val="SourceBlock"/>
      </w:pPr>
      <w:r>
        <w:t>Customer concern: Lost card.</w:t>
      </w:r>
    </w:p>
    <w:p w14:paraId="0E3D8FD1" w14:textId="77777777" w:rsidR="00DC4906" w:rsidRDefault="00000000">
      <w:pPr>
        <w:pStyle w:val="SourceBlock"/>
      </w:pPr>
      <w:r>
        <w:t>Checks: Customer identity, registered account, existing balance/history.</w:t>
      </w:r>
    </w:p>
    <w:p w14:paraId="6AC3030A" w14:textId="77777777" w:rsidR="00DC4906" w:rsidRDefault="00000000">
      <w:pPr>
        <w:pStyle w:val="SourceBlock"/>
      </w:pPr>
      <w:r>
        <w:rPr>
          <w:b/>
          <w:color w:val="526979"/>
        </w:rPr>
        <w:t xml:space="preserve">Resolution path: </w:t>
      </w:r>
      <w:r>
        <w:t>Deactivate lost card and transfer value according to policy.</w:t>
      </w:r>
    </w:p>
    <w:p w14:paraId="565886B9" w14:textId="77777777" w:rsidR="00DC4906" w:rsidRDefault="00000000">
      <w:pPr>
        <w:pStyle w:val="Heading4"/>
      </w:pPr>
      <w:r>
        <w:t>Employee card runs out</w:t>
      </w:r>
    </w:p>
    <w:p w14:paraId="1D355D39" w14:textId="77777777" w:rsidR="00DC4906" w:rsidRDefault="00000000">
      <w:pPr>
        <w:pStyle w:val="SourceBlock"/>
      </w:pPr>
      <w:r>
        <w:t>Customer concern: Employee card runs out.</w:t>
      </w:r>
    </w:p>
    <w:p w14:paraId="23460A68" w14:textId="77777777" w:rsidR="00DC4906" w:rsidRDefault="00000000">
      <w:pPr>
        <w:pStyle w:val="SourceBlock"/>
      </w:pPr>
      <w:r>
        <w:lastRenderedPageBreak/>
        <w:t>Checks: Auto-recharge setting, maximum balance, location, use history.</w:t>
      </w:r>
    </w:p>
    <w:p w14:paraId="510A022F" w14:textId="77777777" w:rsidR="00DC4906" w:rsidRDefault="00000000">
      <w:pPr>
        <w:pStyle w:val="SourceBlock"/>
      </w:pPr>
      <w:r>
        <w:rPr>
          <w:b/>
          <w:color w:val="526979"/>
        </w:rPr>
        <w:t xml:space="preserve">Resolution path: </w:t>
      </w:r>
      <w:r>
        <w:t>Correct operational card setup; audit unusual activity.</w:t>
      </w:r>
    </w:p>
    <w:p w14:paraId="0802AD14" w14:textId="77777777" w:rsidR="00DC4906" w:rsidRDefault="00000000">
      <w:pPr>
        <w:pStyle w:val="Heading4"/>
      </w:pPr>
      <w:r>
        <w:t>Need transaction history</w:t>
      </w:r>
    </w:p>
    <w:p w14:paraId="69B6903C" w14:textId="77777777" w:rsidR="00DC4906" w:rsidRDefault="00000000">
      <w:pPr>
        <w:pStyle w:val="SourceBlock"/>
      </w:pPr>
      <w:r>
        <w:t>Customer concern: Need transaction history.</w:t>
      </w:r>
    </w:p>
    <w:p w14:paraId="1BC841F0" w14:textId="77777777" w:rsidR="00DC4906" w:rsidRDefault="00000000">
      <w:pPr>
        <w:pStyle w:val="SourceBlock"/>
      </w:pPr>
      <w:r>
        <w:t>Checks: Card number and authorized requestor.</w:t>
      </w:r>
    </w:p>
    <w:p w14:paraId="6C965C7E" w14:textId="77777777" w:rsidR="00DC4906" w:rsidRDefault="00000000">
      <w:pPr>
        <w:pStyle w:val="SourceBlock"/>
      </w:pPr>
      <w:r>
        <w:rPr>
          <w:b/>
          <w:color w:val="526979"/>
        </w:rPr>
        <w:t xml:space="preserve">Resolution path: </w:t>
      </w:r>
      <w:r>
        <w:t>Use Manage Loyalty Card/Card Transaction History or customer portal as appropriate.</w:t>
      </w:r>
    </w:p>
    <w:p w14:paraId="5F67327A" w14:textId="77777777" w:rsidR="00DC4906" w:rsidRDefault="00000000">
      <w:pPr>
        <w:pStyle w:val="Heading4"/>
      </w:pPr>
      <w:r>
        <w:t>Virtual card issue</w:t>
      </w:r>
    </w:p>
    <w:p w14:paraId="150850F5" w14:textId="77777777" w:rsidR="00DC4906" w:rsidRDefault="00000000">
      <w:pPr>
        <w:pStyle w:val="SourceBlock"/>
      </w:pPr>
      <w:r>
        <w:t>Customer concern: Virtual card issue.</w:t>
      </w:r>
    </w:p>
    <w:p w14:paraId="7B168A49" w14:textId="77777777" w:rsidR="00DC4906" w:rsidRDefault="00000000">
      <w:pPr>
        <w:pStyle w:val="SourceBlock"/>
      </w:pPr>
      <w:r>
        <w:t>Checks: Customer account, VCN, app login, card association.</w:t>
      </w:r>
    </w:p>
    <w:p w14:paraId="2AC41712" w14:textId="77777777" w:rsidR="00DC4906" w:rsidRDefault="00000000">
      <w:pPr>
        <w:pStyle w:val="SourceBlock"/>
      </w:pPr>
      <w:r>
        <w:rPr>
          <w:b/>
          <w:color w:val="526979"/>
        </w:rPr>
        <w:t xml:space="preserve">Resolution path: </w:t>
      </w:r>
      <w:r>
        <w:t>Locate via VCN and verify app/account status.</w:t>
      </w:r>
    </w:p>
    <w:p w14:paraId="3FB5CD74" w14:textId="77777777" w:rsidR="00DC4906" w:rsidRDefault="00000000">
      <w:pPr>
        <w:pStyle w:val="SourceBlock"/>
      </w:pPr>
      <w:r>
        <w:rPr>
          <w:b/>
          <w:color w:val="173C5A"/>
        </w:rPr>
        <w:t xml:space="preserve">IMPORTANT: </w:t>
      </w:r>
      <w:r>
        <w:t>Manual value adjustment Before adding or removing loyalty value, document the payment evidence, card history, reason, amount, approving person, and before/after balance. An unsupported credit can create a second loss after the original issue.</w:t>
      </w:r>
    </w:p>
    <w:p w14:paraId="3C97B2A8" w14:textId="77777777" w:rsidR="00DC4906" w:rsidRDefault="00000000">
      <w:pPr>
        <w:pStyle w:val="Metadata"/>
        <w:spacing w:after="160"/>
      </w:pPr>
      <w:r>
        <w:rPr>
          <w:b/>
        </w:rPr>
        <w:t>ARTICLE END: KB-REF-048</w:t>
      </w:r>
    </w:p>
    <w:p w14:paraId="22ADB6DE" w14:textId="77777777" w:rsidR="00DC4906" w:rsidRDefault="00000000">
      <w:pPr>
        <w:pStyle w:val="Metadata"/>
        <w:keepNext/>
      </w:pPr>
      <w:r>
        <w:rPr>
          <w:b/>
        </w:rPr>
        <w:t>ARTICLE START: KB-REF-049</w:t>
      </w:r>
    </w:p>
    <w:p w14:paraId="7D4D2256" w14:textId="77777777" w:rsidR="00DC4906" w:rsidRDefault="00000000">
      <w:pPr>
        <w:pStyle w:val="Heading3"/>
        <w:pBdr>
          <w:bottom w:val="single" w:sz="4" w:space="1" w:color="C7D4DC"/>
        </w:pBdr>
      </w:pPr>
      <w:r>
        <w:t>KB-REF-049 - Platinum Kiosk and Reload Center Troubleshooting</w:t>
      </w:r>
    </w:p>
    <w:p w14:paraId="132B2638" w14:textId="77777777" w:rsidR="00DC4906" w:rsidRDefault="00000000">
      <w:pPr>
        <w:pStyle w:val="Metadata"/>
      </w:pPr>
      <w:r>
        <w:rPr>
          <w:b/>
          <w:color w:val="173C5A"/>
        </w:rPr>
        <w:t xml:space="preserve">STATUS: </w:t>
      </w:r>
      <w:r>
        <w:t>VERIFY BEFORE CUSTOMER RESPONSE</w:t>
      </w:r>
    </w:p>
    <w:p w14:paraId="7965F840" w14:textId="77777777" w:rsidR="00DC4906" w:rsidRDefault="00000000">
      <w:pPr>
        <w:pStyle w:val="Metadata"/>
      </w:pPr>
      <w:r>
        <w:rPr>
          <w:b/>
          <w:color w:val="173C5A"/>
        </w:rPr>
        <w:t xml:space="preserve">METADATA: </w:t>
      </w:r>
      <w:r>
        <w:t xml:space="preserve">category=Software/Portal Guidance; product=SpyderWash ecosystem; audience=Internal support reference; intent=Platinum Kiosk and Reload Center Troubleshooting; </w:t>
      </w:r>
      <w:proofErr w:type="spellStart"/>
      <w:r>
        <w:t>search_terms</w:t>
      </w:r>
      <w:proofErr w:type="spellEnd"/>
      <w:r>
        <w:t>=platinum; kiosk; reload; center; troubleshooting</w:t>
      </w:r>
    </w:p>
    <w:p w14:paraId="57F19B25" w14:textId="77777777" w:rsidR="00DC4906" w:rsidRDefault="00000000">
      <w:pPr>
        <w:pStyle w:val="Heading4"/>
      </w:pPr>
      <w:r>
        <w:t>Kiosk power/display</w:t>
      </w:r>
    </w:p>
    <w:p w14:paraId="6AD9C9DC" w14:textId="77777777" w:rsidR="00DC4906" w:rsidRDefault="00000000">
      <w:pPr>
        <w:pStyle w:val="SourceBlock"/>
      </w:pPr>
      <w:r>
        <w:t>Subsystem: kiosk power/display.</w:t>
      </w:r>
    </w:p>
    <w:p w14:paraId="4021DA95" w14:textId="77777777" w:rsidR="00DC4906" w:rsidRDefault="00000000">
      <w:pPr>
        <w:pStyle w:val="SourceBlock"/>
      </w:pPr>
      <w:r>
        <w:t>Symptom: Dark, frozen, blank modal.</w:t>
      </w:r>
    </w:p>
    <w:p w14:paraId="6DCB61EA" w14:textId="77777777" w:rsidR="00DC4906" w:rsidRDefault="00000000">
      <w:pPr>
        <w:pStyle w:val="SourceBlock"/>
      </w:pPr>
      <w:r>
        <w:rPr>
          <w:b/>
          <w:color w:val="526979"/>
        </w:rPr>
        <w:t xml:space="preserve">Checks: </w:t>
      </w:r>
      <w:r>
        <w:t>Outlet/UPS, internal supplies, Elo state, app/version, controlled reboot, screenshots.</w:t>
      </w:r>
    </w:p>
    <w:p w14:paraId="2E783B68" w14:textId="77777777" w:rsidR="00DC4906" w:rsidRDefault="00000000">
      <w:pPr>
        <w:pStyle w:val="Heading4"/>
      </w:pPr>
      <w:r>
        <w:t>Bill validator</w:t>
      </w:r>
    </w:p>
    <w:p w14:paraId="558BBFC0" w14:textId="77777777" w:rsidR="00DC4906" w:rsidRDefault="00000000">
      <w:pPr>
        <w:pStyle w:val="SourceBlock"/>
      </w:pPr>
      <w:r>
        <w:t>Subsystem: Bill validator.</w:t>
      </w:r>
    </w:p>
    <w:p w14:paraId="6D4800B7" w14:textId="77777777" w:rsidR="00DC4906" w:rsidRDefault="00000000">
      <w:pPr>
        <w:pStyle w:val="SourceBlock"/>
      </w:pPr>
      <w:r>
        <w:t>Symptom: Rejects bills or does not credit.</w:t>
      </w:r>
    </w:p>
    <w:p w14:paraId="7E504FC2" w14:textId="77777777" w:rsidR="00DC4906" w:rsidRDefault="00000000">
      <w:pPr>
        <w:pStyle w:val="SourceBlock"/>
      </w:pPr>
      <w:r>
        <w:rPr>
          <w:b/>
          <w:color w:val="526979"/>
        </w:rPr>
        <w:t xml:space="preserve">Checks: </w:t>
      </w:r>
      <w:r>
        <w:t>Bill condition/orientation, validator status, cashbox, MDB converter, cable, denomination config.</w:t>
      </w:r>
    </w:p>
    <w:p w14:paraId="6A10B93D" w14:textId="77777777" w:rsidR="00DC4906" w:rsidRDefault="00000000">
      <w:pPr>
        <w:pStyle w:val="Heading4"/>
      </w:pPr>
      <w:r>
        <w:t>Card dispenser</w:t>
      </w:r>
    </w:p>
    <w:p w14:paraId="1E9F4B6E" w14:textId="77777777" w:rsidR="00DC4906" w:rsidRDefault="00000000">
      <w:pPr>
        <w:pStyle w:val="SourceBlock"/>
      </w:pPr>
      <w:r>
        <w:t>Subsystem: Card dispenser.</w:t>
      </w:r>
    </w:p>
    <w:p w14:paraId="601D6E83" w14:textId="77777777" w:rsidR="00DC4906" w:rsidRDefault="00000000">
      <w:pPr>
        <w:pStyle w:val="SourceBlock"/>
      </w:pPr>
      <w:r>
        <w:t>Symptom: No card / jam / wrong card.</w:t>
      </w:r>
    </w:p>
    <w:p w14:paraId="6425703A" w14:textId="77777777" w:rsidR="00DC4906" w:rsidRDefault="00000000">
      <w:pPr>
        <w:pStyle w:val="SourceBlock"/>
      </w:pPr>
      <w:r>
        <w:rPr>
          <w:b/>
          <w:color w:val="526979"/>
        </w:rPr>
        <w:t xml:space="preserve">Checks: </w:t>
      </w:r>
      <w:r>
        <w:t>Card inventory/orientation, hopper, sensor, jam, assigned card range, dispenser power.</w:t>
      </w:r>
    </w:p>
    <w:p w14:paraId="0B4F5CB5" w14:textId="77777777" w:rsidR="00DC4906" w:rsidRDefault="00000000">
      <w:pPr>
        <w:pStyle w:val="Heading4"/>
      </w:pPr>
      <w:r>
        <w:t>Receipt printer</w:t>
      </w:r>
    </w:p>
    <w:p w14:paraId="7EA433FD" w14:textId="77777777" w:rsidR="00DC4906" w:rsidRDefault="00000000">
      <w:pPr>
        <w:pStyle w:val="SourceBlock"/>
      </w:pPr>
      <w:r>
        <w:t>Subsystem: Receipt printer.</w:t>
      </w:r>
    </w:p>
    <w:p w14:paraId="7C6B5F80" w14:textId="77777777" w:rsidR="00DC4906" w:rsidRDefault="00000000">
      <w:pPr>
        <w:pStyle w:val="SourceBlock"/>
      </w:pPr>
      <w:r>
        <w:t>Symptom: No/blank/cutoff receipt.</w:t>
      </w:r>
    </w:p>
    <w:p w14:paraId="3E3BB599" w14:textId="77777777" w:rsidR="00DC4906" w:rsidRDefault="00000000">
      <w:pPr>
        <w:pStyle w:val="SourceBlock"/>
      </w:pPr>
      <w:r>
        <w:rPr>
          <w:b/>
          <w:color w:val="526979"/>
        </w:rPr>
        <w:t xml:space="preserve">Checks: </w:t>
      </w:r>
      <w:r>
        <w:t>Paper orientation/size, cover, cutter, USB/power, test print.</w:t>
      </w:r>
    </w:p>
    <w:p w14:paraId="13B2916A" w14:textId="77777777" w:rsidR="00DC4906" w:rsidRDefault="00000000">
      <w:pPr>
        <w:pStyle w:val="Heading4"/>
      </w:pPr>
      <w:r>
        <w:t>Payment device</w:t>
      </w:r>
    </w:p>
    <w:p w14:paraId="44815963" w14:textId="77777777" w:rsidR="00DC4906" w:rsidRDefault="00000000">
      <w:pPr>
        <w:pStyle w:val="SourceBlock"/>
      </w:pPr>
      <w:r>
        <w:t>Subsystem: Payment device.</w:t>
      </w:r>
    </w:p>
    <w:p w14:paraId="314F088D" w14:textId="77777777" w:rsidR="00DC4906" w:rsidRDefault="00000000">
      <w:pPr>
        <w:pStyle w:val="SourceBlock"/>
      </w:pPr>
      <w:r>
        <w:t>Symptom: Card reload fails.</w:t>
      </w:r>
    </w:p>
    <w:p w14:paraId="4007DE0B" w14:textId="77777777" w:rsidR="00DC4906" w:rsidRDefault="00000000">
      <w:pPr>
        <w:pStyle w:val="SourceBlock"/>
      </w:pPr>
      <w:r>
        <w:rPr>
          <w:b/>
          <w:color w:val="526979"/>
        </w:rPr>
        <w:t xml:space="preserve">Checks: </w:t>
      </w:r>
      <w:r>
        <w:t>Reader network/activation, card method, processor response, kiosk transaction log.</w:t>
      </w:r>
    </w:p>
    <w:p w14:paraId="08DE1727" w14:textId="77777777" w:rsidR="00DC4906" w:rsidRDefault="00000000">
      <w:pPr>
        <w:pStyle w:val="Heading4"/>
      </w:pPr>
      <w:r>
        <w:t>Reload Center</w:t>
      </w:r>
    </w:p>
    <w:p w14:paraId="4B2AEDC3" w14:textId="77777777" w:rsidR="00DC4906" w:rsidRDefault="00000000">
      <w:pPr>
        <w:pStyle w:val="SourceBlock"/>
      </w:pPr>
      <w:r>
        <w:t>Subsystem: Reload Center.</w:t>
      </w:r>
    </w:p>
    <w:p w14:paraId="48F02D54" w14:textId="77777777" w:rsidR="00DC4906" w:rsidRDefault="00000000">
      <w:pPr>
        <w:pStyle w:val="SourceBlock"/>
      </w:pPr>
      <w:r>
        <w:t>Symptom: Recharge missing/duplicate.</w:t>
      </w:r>
    </w:p>
    <w:p w14:paraId="4107C10A" w14:textId="77777777" w:rsidR="00DC4906" w:rsidRDefault="00000000">
      <w:pPr>
        <w:pStyle w:val="SourceBlock"/>
      </w:pPr>
      <w:r>
        <w:rPr>
          <w:b/>
          <w:color w:val="526979"/>
        </w:rPr>
        <w:t xml:space="preserve">Checks: </w:t>
      </w:r>
      <w:r>
        <w:t>Customer card, amount, payment path, transaction timestamp, receipt, card history.</w:t>
      </w:r>
    </w:p>
    <w:p w14:paraId="61856815" w14:textId="77777777" w:rsidR="00DC4906" w:rsidRDefault="00000000">
      <w:pPr>
        <w:pStyle w:val="Heading4"/>
      </w:pPr>
      <w:r>
        <w:t>Cashbox total</w:t>
      </w:r>
    </w:p>
    <w:p w14:paraId="55F6EA75" w14:textId="77777777" w:rsidR="00DC4906" w:rsidRDefault="00000000">
      <w:pPr>
        <w:pStyle w:val="SourceBlock"/>
      </w:pPr>
      <w:r>
        <w:t>Subsystem: Cashbox total.</w:t>
      </w:r>
    </w:p>
    <w:p w14:paraId="7C8D7BDE" w14:textId="77777777" w:rsidR="00DC4906" w:rsidRDefault="00000000">
      <w:pPr>
        <w:pStyle w:val="SourceBlock"/>
      </w:pPr>
      <w:r>
        <w:t>Symptom: Portal total differs from physical cash.</w:t>
      </w:r>
    </w:p>
    <w:p w14:paraId="5AD5ED08" w14:textId="77777777" w:rsidR="00DC4906" w:rsidRDefault="00000000">
      <w:pPr>
        <w:pStyle w:val="SourceBlock"/>
      </w:pPr>
      <w:r>
        <w:rPr>
          <w:b/>
          <w:color w:val="526979"/>
        </w:rPr>
        <w:t xml:space="preserve">Checks: </w:t>
      </w:r>
      <w:r>
        <w:t>Collection date, Clear Cashbox, validator history, unrecorded opening, counterfeit/rejected bill.</w:t>
      </w:r>
    </w:p>
    <w:p w14:paraId="5BF32FA2" w14:textId="77777777" w:rsidR="00DC4906" w:rsidRDefault="00000000">
      <w:pPr>
        <w:pStyle w:val="Heading4"/>
      </w:pPr>
      <w:r>
        <w:lastRenderedPageBreak/>
        <w:t>Timeout/navigation</w:t>
      </w:r>
    </w:p>
    <w:p w14:paraId="1B7750FD" w14:textId="77777777" w:rsidR="00DC4906" w:rsidRDefault="00000000">
      <w:pPr>
        <w:pStyle w:val="SourceBlock"/>
      </w:pPr>
      <w:r>
        <w:t>Subsystem: Timeout/navigation.</w:t>
      </w:r>
    </w:p>
    <w:p w14:paraId="4B6ACC68" w14:textId="77777777" w:rsidR="00DC4906" w:rsidRDefault="00000000">
      <w:pPr>
        <w:pStyle w:val="SourceBlock"/>
      </w:pPr>
      <w:r>
        <w:t>Symptom: Screen does not reset or modal remains.</w:t>
      </w:r>
    </w:p>
    <w:p w14:paraId="5B308B18" w14:textId="77777777" w:rsidR="00DC4906" w:rsidRDefault="00000000">
      <w:pPr>
        <w:pStyle w:val="SourceBlock"/>
      </w:pPr>
      <w:r>
        <w:rPr>
          <w:b/>
          <w:color w:val="526979"/>
        </w:rPr>
        <w:t xml:space="preserve">Checks: </w:t>
      </w:r>
      <w:r>
        <w:t>App build, screen, inactivity duration, reproduce, kiosk ID, video.</w:t>
      </w:r>
    </w:p>
    <w:p w14:paraId="70550556" w14:textId="77777777" w:rsidR="00DC4906" w:rsidRDefault="00000000">
      <w:pPr>
        <w:pStyle w:val="Heading4"/>
      </w:pPr>
      <w:r>
        <w:t>Remote control</w:t>
      </w:r>
    </w:p>
    <w:p w14:paraId="08BAAA7C" w14:textId="77777777" w:rsidR="00DC4906" w:rsidRDefault="00000000">
      <w:pPr>
        <w:pStyle w:val="SourceBlock"/>
      </w:pPr>
      <w:r>
        <w:t>Subsystem: Remote control.</w:t>
      </w:r>
    </w:p>
    <w:p w14:paraId="7C2AFC48" w14:textId="77777777" w:rsidR="00DC4906" w:rsidRDefault="00000000">
      <w:pPr>
        <w:pStyle w:val="SourceBlock"/>
      </w:pPr>
      <w:r>
        <w:t>Symptom: Reboot/dispense command no action.</w:t>
      </w:r>
    </w:p>
    <w:p w14:paraId="181D60ED" w14:textId="77777777" w:rsidR="00DC4906" w:rsidRDefault="00000000">
      <w:pPr>
        <w:pStyle w:val="SourceBlock"/>
      </w:pPr>
      <w:r>
        <w:t>Checks: kiosk online state, permissions, app/device management, command timestamp.</w:t>
      </w:r>
    </w:p>
    <w:p w14:paraId="3A1C26DC" w14:textId="77777777" w:rsidR="00DC4906" w:rsidRDefault="00000000">
      <w:pPr>
        <w:pStyle w:val="Heading4"/>
      </w:pPr>
      <w:r>
        <w:t>Kiosk blank modal</w:t>
      </w:r>
    </w:p>
    <w:p w14:paraId="650B99B1" w14:textId="77777777" w:rsidR="00DC4906" w:rsidRDefault="00000000">
      <w:pPr>
        <w:pStyle w:val="SourceBlock"/>
      </w:pPr>
      <w:r>
        <w:t>If a blank blue modal appears on a kiosk and clears after a delay or persists after reinstalling the application, capture the kiosk ID, current LIVE build, affected screen, duration, video, network status, and comparison-device results before escalating.</w:t>
      </w:r>
    </w:p>
    <w:p w14:paraId="0913F7FE" w14:textId="77777777" w:rsidR="00DC4906" w:rsidRDefault="00000000">
      <w:pPr>
        <w:pStyle w:val="Metadata"/>
        <w:spacing w:after="160"/>
      </w:pPr>
      <w:r>
        <w:rPr>
          <w:b/>
        </w:rPr>
        <w:t>ARTICLE END: KB-REF-049</w:t>
      </w:r>
    </w:p>
    <w:p w14:paraId="5E1D72D6" w14:textId="77777777" w:rsidR="00DC4906" w:rsidRDefault="00000000">
      <w:pPr>
        <w:pStyle w:val="Metadata"/>
        <w:keepNext/>
      </w:pPr>
      <w:r>
        <w:rPr>
          <w:b/>
        </w:rPr>
        <w:t>ARTICLE START: KB-REF-050</w:t>
      </w:r>
    </w:p>
    <w:p w14:paraId="2ACB51FC" w14:textId="77777777" w:rsidR="00DC4906" w:rsidRDefault="00000000">
      <w:pPr>
        <w:pStyle w:val="Heading3"/>
        <w:pBdr>
          <w:bottom w:val="single" w:sz="4" w:space="1" w:color="C7D4DC"/>
        </w:pBdr>
      </w:pPr>
      <w:r>
        <w:t>KB-REF-050 - Operator Portal, Login, Machine Visibility, and Report Troubleshooting</w:t>
      </w:r>
    </w:p>
    <w:p w14:paraId="55150D02" w14:textId="77777777" w:rsidR="00DC4906" w:rsidRDefault="00000000">
      <w:pPr>
        <w:pStyle w:val="Metadata"/>
      </w:pPr>
      <w:r>
        <w:rPr>
          <w:b/>
          <w:color w:val="173C5A"/>
        </w:rPr>
        <w:t xml:space="preserve">STATUS: </w:t>
      </w:r>
      <w:r>
        <w:t>CURRENT CONSOLIDATED GUIDANCE</w:t>
      </w:r>
    </w:p>
    <w:p w14:paraId="23A0E51D" w14:textId="77777777" w:rsidR="00DC4906" w:rsidRDefault="00000000">
      <w:pPr>
        <w:pStyle w:val="Metadata"/>
      </w:pPr>
      <w:r>
        <w:rPr>
          <w:b/>
          <w:color w:val="173C5A"/>
        </w:rPr>
        <w:t xml:space="preserve">METADATA: </w:t>
      </w:r>
      <w:r>
        <w:t xml:space="preserve">category=Account/Login Issue; product=SpyderWash ecosystem; audience=Internal support reference; intent=Operator Portal, Login, Machine Visibility, and Report Troubleshooting; </w:t>
      </w:r>
      <w:proofErr w:type="spellStart"/>
      <w:r>
        <w:t>search_terms</w:t>
      </w:r>
      <w:proofErr w:type="spellEnd"/>
      <w:r>
        <w:t>=operator; portal; login; machine; visibility; report; troubleshooting</w:t>
      </w:r>
    </w:p>
    <w:p w14:paraId="6E8245C6" w14:textId="77777777" w:rsidR="00DC4906" w:rsidRDefault="00000000">
      <w:pPr>
        <w:pStyle w:val="Heading4"/>
      </w:pPr>
      <w:r>
        <w:t>Cannot log in</w:t>
      </w:r>
    </w:p>
    <w:p w14:paraId="16BBBEA2" w14:textId="77777777" w:rsidR="00DC4906" w:rsidRDefault="00000000">
      <w:pPr>
        <w:pStyle w:val="SourceBlock"/>
      </w:pPr>
      <w:r>
        <w:t>Issue: Cannot log in.</w:t>
      </w:r>
    </w:p>
    <w:p w14:paraId="3B8D1083" w14:textId="77777777" w:rsidR="00DC4906" w:rsidRDefault="00000000">
      <w:pPr>
        <w:pStyle w:val="SourceBlock"/>
      </w:pPr>
      <w:r>
        <w:rPr>
          <w:b/>
          <w:color w:val="526979"/>
        </w:rPr>
        <w:t xml:space="preserve">Procedure: </w:t>
      </w:r>
      <w:r>
        <w:t>Correct portal, credentials/reset, account active, browser/private window, assigned role/locations.</w:t>
      </w:r>
    </w:p>
    <w:p w14:paraId="2DBF4C41" w14:textId="77777777" w:rsidR="00DC4906" w:rsidRDefault="00000000">
      <w:pPr>
        <w:pStyle w:val="Heading4"/>
      </w:pPr>
      <w:r>
        <w:t>Location missing</w:t>
      </w:r>
    </w:p>
    <w:p w14:paraId="1EDD2B36" w14:textId="77777777" w:rsidR="00DC4906" w:rsidRDefault="00000000">
      <w:pPr>
        <w:pStyle w:val="SourceBlock"/>
      </w:pPr>
      <w:r>
        <w:t>Issue: Location missing.</w:t>
      </w:r>
    </w:p>
    <w:p w14:paraId="25CF890A" w14:textId="77777777" w:rsidR="00DC4906" w:rsidRDefault="00000000">
      <w:pPr>
        <w:pStyle w:val="SourceBlock"/>
      </w:pPr>
      <w:r>
        <w:rPr>
          <w:b/>
          <w:color w:val="526979"/>
        </w:rPr>
        <w:t xml:space="preserve">Procedure: </w:t>
      </w:r>
      <w:r>
        <w:t>Signed-in operator, permissions, transfer/account status, location assignment.</w:t>
      </w:r>
    </w:p>
    <w:p w14:paraId="25C916FB" w14:textId="77777777" w:rsidR="00DC4906" w:rsidRDefault="00000000">
      <w:pPr>
        <w:pStyle w:val="Heading4"/>
      </w:pPr>
      <w:r>
        <w:t>Machine missing</w:t>
      </w:r>
    </w:p>
    <w:p w14:paraId="2E836690" w14:textId="77777777" w:rsidR="00DC4906" w:rsidRDefault="00000000">
      <w:pPr>
        <w:pStyle w:val="SourceBlock"/>
      </w:pPr>
      <w:r>
        <w:t>Issue: Machine missing.</w:t>
      </w:r>
    </w:p>
    <w:p w14:paraId="020271D1" w14:textId="77777777" w:rsidR="00DC4906" w:rsidRDefault="00000000">
      <w:pPr>
        <w:pStyle w:val="SourceBlock"/>
      </w:pPr>
      <w:r>
        <w:rPr>
          <w:b/>
          <w:color w:val="526979"/>
        </w:rPr>
        <w:t xml:space="preserve">Procedure: </w:t>
      </w:r>
      <w:r>
        <w:t>Correct location, machine record, accidental deletion, onboarding/configuration.</w:t>
      </w:r>
    </w:p>
    <w:p w14:paraId="32D507B0" w14:textId="77777777" w:rsidR="00DC4906" w:rsidRDefault="00000000">
      <w:pPr>
        <w:pStyle w:val="Heading4"/>
      </w:pPr>
      <w:r>
        <w:t>Cannot edit</w:t>
      </w:r>
    </w:p>
    <w:p w14:paraId="3194BD96" w14:textId="77777777" w:rsidR="00DC4906" w:rsidRDefault="00000000">
      <w:pPr>
        <w:pStyle w:val="SourceBlock"/>
      </w:pPr>
      <w:r>
        <w:t>Issue: Cannot edit.</w:t>
      </w:r>
    </w:p>
    <w:p w14:paraId="3239FB62" w14:textId="77777777" w:rsidR="00DC4906" w:rsidRDefault="00000000">
      <w:pPr>
        <w:pStyle w:val="SourceBlock"/>
      </w:pPr>
      <w:r>
        <w:rPr>
          <w:b/>
          <w:color w:val="526979"/>
        </w:rPr>
        <w:t xml:space="preserve">Procedure: </w:t>
      </w:r>
      <w:r>
        <w:t>Role/permission, record state, browser, validation message, production defect.</w:t>
      </w:r>
    </w:p>
    <w:p w14:paraId="756DBAE9" w14:textId="77777777" w:rsidR="00DC4906" w:rsidRDefault="00000000">
      <w:pPr>
        <w:pStyle w:val="Heading4"/>
      </w:pPr>
      <w:r>
        <w:t>Report does not open</w:t>
      </w:r>
    </w:p>
    <w:p w14:paraId="0DA87475" w14:textId="77777777" w:rsidR="00DC4906" w:rsidRDefault="00000000">
      <w:pPr>
        <w:pStyle w:val="SourceBlock"/>
      </w:pPr>
      <w:r>
        <w:t>Issue: Report does not open.</w:t>
      </w:r>
    </w:p>
    <w:p w14:paraId="12887111" w14:textId="77777777" w:rsidR="00DC4906" w:rsidRDefault="00000000">
      <w:pPr>
        <w:pStyle w:val="SourceBlock"/>
      </w:pPr>
      <w:r>
        <w:rPr>
          <w:b/>
          <w:color w:val="526979"/>
        </w:rPr>
        <w:t xml:space="preserve">Procedure: </w:t>
      </w:r>
      <w:r>
        <w:t>Allow pop-ups, Generate Report, browser, date/location, report runtime.</w:t>
      </w:r>
    </w:p>
    <w:p w14:paraId="1766545F" w14:textId="77777777" w:rsidR="00DC4906" w:rsidRDefault="00000000">
      <w:pPr>
        <w:pStyle w:val="Heading4"/>
      </w:pPr>
      <w:r>
        <w:t>Report empty</w:t>
      </w:r>
    </w:p>
    <w:p w14:paraId="4BBF8705" w14:textId="77777777" w:rsidR="00DC4906" w:rsidRDefault="00000000">
      <w:pPr>
        <w:pStyle w:val="SourceBlock"/>
      </w:pPr>
      <w:r>
        <w:t>Issue: Report empty.</w:t>
      </w:r>
    </w:p>
    <w:p w14:paraId="0DABA1BD" w14:textId="77777777" w:rsidR="00DC4906" w:rsidRDefault="00000000">
      <w:pPr>
        <w:pStyle w:val="SourceBlock"/>
      </w:pPr>
      <w:r>
        <w:rPr>
          <w:b/>
          <w:color w:val="526979"/>
        </w:rPr>
        <w:t xml:space="preserve">Procedure: </w:t>
      </w:r>
      <w:r>
        <w:t>Correct report type, date, location, transaction type, broad filters; verify known transaction.</w:t>
      </w:r>
    </w:p>
    <w:p w14:paraId="0C6877C0" w14:textId="77777777" w:rsidR="00DC4906" w:rsidRDefault="00000000">
      <w:pPr>
        <w:pStyle w:val="Heading4"/>
      </w:pPr>
      <w:r>
        <w:t>Transaction missing</w:t>
      </w:r>
    </w:p>
    <w:p w14:paraId="1EC6BB0C" w14:textId="77777777" w:rsidR="00DC4906" w:rsidRDefault="00000000">
      <w:pPr>
        <w:pStyle w:val="SourceBlock"/>
      </w:pPr>
      <w:r>
        <w:t>Issue: Transaction missing.</w:t>
      </w:r>
    </w:p>
    <w:p w14:paraId="49027AF9" w14:textId="77777777" w:rsidR="00DC4906" w:rsidRDefault="00000000">
      <w:pPr>
        <w:pStyle w:val="SourceBlock"/>
      </w:pPr>
      <w:r>
        <w:rPr>
          <w:b/>
          <w:color w:val="526979"/>
        </w:rPr>
        <w:t xml:space="preserve">Procedure: </w:t>
      </w:r>
      <w:r>
        <w:t>Broaden date, search amount/position/card type/card number; use kiosk/POS-specific report.</w:t>
      </w:r>
    </w:p>
    <w:p w14:paraId="7F348476" w14:textId="77777777" w:rsidR="00DC4906" w:rsidRDefault="00000000">
      <w:pPr>
        <w:pStyle w:val="Heading4"/>
      </w:pPr>
      <w:r>
        <w:t>Refund option missing</w:t>
      </w:r>
    </w:p>
    <w:p w14:paraId="1CCA9330" w14:textId="77777777" w:rsidR="00DC4906" w:rsidRDefault="00000000">
      <w:pPr>
        <w:pStyle w:val="SourceBlock"/>
      </w:pPr>
      <w:r>
        <w:t>Issue: Refund option missing.</w:t>
      </w:r>
    </w:p>
    <w:p w14:paraId="227D56B4" w14:textId="77777777" w:rsidR="00DC4906" w:rsidRDefault="00000000">
      <w:pPr>
        <w:pStyle w:val="SourceBlock"/>
      </w:pPr>
      <w:r>
        <w:rPr>
          <w:b/>
          <w:color w:val="526979"/>
        </w:rPr>
        <w:t xml:space="preserve">Procedure: </w:t>
      </w:r>
      <w:r>
        <w:t>Transaction type/status, 24-hour waiting period, permission, original amount, portal version.</w:t>
      </w:r>
    </w:p>
    <w:p w14:paraId="3D740F0F" w14:textId="77777777" w:rsidR="00DC4906" w:rsidRDefault="00000000">
      <w:pPr>
        <w:pStyle w:val="Heading4"/>
      </w:pPr>
      <w:r>
        <w:t>SpyderWatch empty</w:t>
      </w:r>
    </w:p>
    <w:p w14:paraId="287279DC" w14:textId="77777777" w:rsidR="00DC4906" w:rsidRDefault="00000000">
      <w:pPr>
        <w:pStyle w:val="SourceBlock"/>
      </w:pPr>
      <w:r>
        <w:t>Issue: SpyderWatch empty.</w:t>
      </w:r>
    </w:p>
    <w:p w14:paraId="4AB9A45E" w14:textId="77777777" w:rsidR="00DC4906" w:rsidRDefault="00000000">
      <w:pPr>
        <w:pStyle w:val="SourceBlock"/>
      </w:pPr>
      <w:r>
        <w:rPr>
          <w:b/>
          <w:color w:val="526979"/>
        </w:rPr>
        <w:t xml:space="preserve">Procedure: </w:t>
      </w:r>
      <w:r>
        <w:t>Location enablement, machine enablement/runtime, password, communication.</w:t>
      </w:r>
    </w:p>
    <w:p w14:paraId="4EE393DF" w14:textId="77777777" w:rsidR="00DC4906" w:rsidRDefault="00000000">
      <w:pPr>
        <w:pStyle w:val="Heading4"/>
      </w:pPr>
      <w:r>
        <w:lastRenderedPageBreak/>
        <w:t>Wrong location data</w:t>
      </w:r>
    </w:p>
    <w:p w14:paraId="0BACB72B" w14:textId="77777777" w:rsidR="00DC4906" w:rsidRDefault="00000000">
      <w:pPr>
        <w:pStyle w:val="SourceBlock"/>
      </w:pPr>
      <w:r>
        <w:t>Issue: Wrong location data.</w:t>
      </w:r>
    </w:p>
    <w:p w14:paraId="7BFBA856" w14:textId="77777777" w:rsidR="00DC4906" w:rsidRDefault="00000000">
      <w:pPr>
        <w:pStyle w:val="SourceBlock"/>
      </w:pPr>
      <w:r>
        <w:rPr>
          <w:b/>
          <w:color w:val="526979"/>
        </w:rPr>
        <w:t xml:space="preserve">Procedure: </w:t>
      </w:r>
      <w:r>
        <w:t>Account and location filters; display names may have been edited.</w:t>
      </w:r>
    </w:p>
    <w:p w14:paraId="0075E288" w14:textId="77777777" w:rsidR="00DC4906" w:rsidRDefault="00000000">
      <w:pPr>
        <w:pStyle w:val="Heading4"/>
      </w:pPr>
      <w:r>
        <w:t>Portal runtime error</w:t>
      </w:r>
    </w:p>
    <w:p w14:paraId="4580357A" w14:textId="77777777" w:rsidR="00DC4906" w:rsidRDefault="00000000">
      <w:pPr>
        <w:pStyle w:val="SourceBlock"/>
      </w:pPr>
      <w:r>
        <w:t>Issue: Portal runtime error.</w:t>
      </w:r>
    </w:p>
    <w:p w14:paraId="62905A64" w14:textId="77777777" w:rsidR="00DC4906" w:rsidRDefault="00000000">
      <w:pPr>
        <w:pStyle w:val="SourceBlock"/>
      </w:pPr>
      <w:r>
        <w:rPr>
          <w:b/>
          <w:color w:val="526979"/>
        </w:rPr>
        <w:t xml:space="preserve">Procedure: </w:t>
      </w:r>
      <w:r>
        <w:t>Capture page, filters, timestamp, browser, operator/location, screenshot/console; escalate with reproducibility.</w:t>
      </w:r>
    </w:p>
    <w:p w14:paraId="56E8A829" w14:textId="77777777" w:rsidR="00DC4906" w:rsidRDefault="00000000">
      <w:pPr>
        <w:pStyle w:val="SourceBlock"/>
      </w:pPr>
      <w:r>
        <w:rPr>
          <w:b/>
          <w:color w:val="173C5A"/>
        </w:rPr>
        <w:t xml:space="preserve">IMPORTANT: </w:t>
      </w:r>
      <w:r>
        <w:t>Large reports When backend volume is too large, run the report separately for each location/</w:t>
      </w:r>
      <w:proofErr w:type="gramStart"/>
      <w:r>
        <w:t>time period</w:t>
      </w:r>
      <w:proofErr w:type="gramEnd"/>
      <w:r>
        <w:t xml:space="preserve"> and compile externally. Formatting can be lost when combining files, so retain the original exports in a ZIP for audit and reproduction.</w:t>
      </w:r>
    </w:p>
    <w:p w14:paraId="36881412" w14:textId="77777777" w:rsidR="00DC4906" w:rsidRDefault="00000000">
      <w:pPr>
        <w:pStyle w:val="Metadata"/>
        <w:spacing w:after="160"/>
      </w:pPr>
      <w:r>
        <w:rPr>
          <w:b/>
        </w:rPr>
        <w:t>ARTICLE END: KB-REF-050</w:t>
      </w:r>
    </w:p>
    <w:p w14:paraId="1D76D4F3" w14:textId="77777777" w:rsidR="00DC4906" w:rsidRDefault="00000000">
      <w:pPr>
        <w:pStyle w:val="Metadata"/>
        <w:keepNext/>
      </w:pPr>
      <w:r>
        <w:rPr>
          <w:b/>
        </w:rPr>
        <w:t>ARTICLE START: KB-REF-051</w:t>
      </w:r>
    </w:p>
    <w:p w14:paraId="72D44305" w14:textId="77777777" w:rsidR="00DC4906" w:rsidRDefault="00000000">
      <w:pPr>
        <w:pStyle w:val="Heading3"/>
        <w:pBdr>
          <w:bottom w:val="single" w:sz="4" w:space="1" w:color="C7D4DC"/>
        </w:pBdr>
      </w:pPr>
      <w:r>
        <w:t>KB-REF-051 - POS Sign-In, Order, Payment, Report, Peripheral, and Sync Troubleshooting</w:t>
      </w:r>
    </w:p>
    <w:p w14:paraId="541C015D" w14:textId="77777777" w:rsidR="00DC4906" w:rsidRDefault="00000000">
      <w:pPr>
        <w:pStyle w:val="Metadata"/>
      </w:pPr>
      <w:r>
        <w:rPr>
          <w:b/>
          <w:color w:val="173C5A"/>
        </w:rPr>
        <w:t xml:space="preserve">STATUS: </w:t>
      </w:r>
      <w:r>
        <w:t>VERIFY BEFORE CUSTOMER RESPONSE</w:t>
      </w:r>
    </w:p>
    <w:p w14:paraId="516D31DD" w14:textId="77777777" w:rsidR="00DC4906" w:rsidRDefault="00000000">
      <w:pPr>
        <w:pStyle w:val="Metadata"/>
      </w:pPr>
      <w:r>
        <w:rPr>
          <w:b/>
          <w:color w:val="173C5A"/>
        </w:rPr>
        <w:t xml:space="preserve">METADATA: </w:t>
      </w:r>
      <w:r>
        <w:t xml:space="preserve">category=Attendant Management; product=SpyderWash ecosystem; audience=Internal support reference; intent=POS Sign-In, Order, Payment, Report, Peripheral, and Sync Troubleshooting; </w:t>
      </w:r>
      <w:proofErr w:type="spellStart"/>
      <w:r>
        <w:t>search_terms</w:t>
      </w:r>
      <w:proofErr w:type="spellEnd"/>
      <w:r>
        <w:t>=pos; sign-in; order; payment; report; peripheral; sync; troubleshooting</w:t>
      </w:r>
    </w:p>
    <w:p w14:paraId="651EC665" w14:textId="77777777" w:rsidR="00DC4906" w:rsidRDefault="00000000">
      <w:pPr>
        <w:pStyle w:val="Heading4"/>
      </w:pPr>
      <w:r>
        <w:t>Attendant cannot sign in</w:t>
      </w:r>
    </w:p>
    <w:p w14:paraId="68AE0C19" w14:textId="77777777" w:rsidR="00DC4906" w:rsidRDefault="00000000">
      <w:pPr>
        <w:pStyle w:val="SourceBlock"/>
      </w:pPr>
      <w:r>
        <w:t>Issue: Attendant cannot sign in.</w:t>
      </w:r>
    </w:p>
    <w:p w14:paraId="7812FB23" w14:textId="77777777" w:rsidR="00DC4906" w:rsidRDefault="00000000">
      <w:pPr>
        <w:pStyle w:val="SourceBlock"/>
      </w:pPr>
      <w:r>
        <w:rPr>
          <w:b/>
          <w:color w:val="526979"/>
        </w:rPr>
        <w:t xml:space="preserve">Checks / evidence: </w:t>
      </w:r>
      <w:r>
        <w:t>Active attendant, unique passcode, assigned location/POS machine, current LIVE app version/build, and permissions.</w:t>
      </w:r>
    </w:p>
    <w:p w14:paraId="0B3968AD" w14:textId="77777777" w:rsidR="00DC4906" w:rsidRDefault="00000000">
      <w:pPr>
        <w:pStyle w:val="Heading4"/>
      </w:pPr>
      <w:r>
        <w:t>Time clock missing/wrong</w:t>
      </w:r>
    </w:p>
    <w:p w14:paraId="34716B2C" w14:textId="77777777" w:rsidR="00DC4906" w:rsidRDefault="00000000">
      <w:pPr>
        <w:pStyle w:val="SourceBlock"/>
      </w:pPr>
      <w:r>
        <w:t>Issue: Time clock missing/wrong.</w:t>
      </w:r>
    </w:p>
    <w:p w14:paraId="7E2944E8" w14:textId="77777777" w:rsidR="00DC4906" w:rsidRDefault="00000000">
      <w:pPr>
        <w:pStyle w:val="SourceBlock"/>
      </w:pPr>
      <w:r>
        <w:rPr>
          <w:b/>
          <w:color w:val="526979"/>
        </w:rPr>
        <w:t xml:space="preserve">Checks / evidence: </w:t>
      </w:r>
      <w:r>
        <w:t>Clock action versus sign-in, attendant, timestamps, report filter, edited/deleted record.</w:t>
      </w:r>
    </w:p>
    <w:p w14:paraId="104574E4" w14:textId="77777777" w:rsidR="00DC4906" w:rsidRDefault="00000000">
      <w:pPr>
        <w:pStyle w:val="Heading4"/>
      </w:pPr>
      <w:r>
        <w:t>Cash reconciliation mismatch</w:t>
      </w:r>
    </w:p>
    <w:p w14:paraId="53A20500" w14:textId="77777777" w:rsidR="00DC4906" w:rsidRDefault="00000000">
      <w:pPr>
        <w:pStyle w:val="SourceBlock"/>
      </w:pPr>
      <w:r>
        <w:t>Issue: Cash reconciliation mismatch.</w:t>
      </w:r>
    </w:p>
    <w:p w14:paraId="09A6B75B" w14:textId="77777777" w:rsidR="00DC4906" w:rsidRDefault="00000000">
      <w:pPr>
        <w:pStyle w:val="SourceBlock"/>
      </w:pPr>
      <w:r>
        <w:rPr>
          <w:b/>
          <w:color w:val="526979"/>
        </w:rPr>
        <w:t xml:space="preserve">Checks / evidence: </w:t>
      </w:r>
      <w:r>
        <w:t>Starting cash, denomination count, cash sales, cash in/out, refund/void, drawer opening.</w:t>
      </w:r>
    </w:p>
    <w:p w14:paraId="5BD4D62E" w14:textId="77777777" w:rsidR="00DC4906" w:rsidRDefault="00000000">
      <w:pPr>
        <w:pStyle w:val="Heading4"/>
      </w:pPr>
      <w:r>
        <w:t>Order stuck</w:t>
      </w:r>
    </w:p>
    <w:p w14:paraId="0F297E6D" w14:textId="77777777" w:rsidR="00DC4906" w:rsidRDefault="00000000">
      <w:pPr>
        <w:pStyle w:val="SourceBlock"/>
      </w:pPr>
      <w:r>
        <w:t>Issue: Order stuck.</w:t>
      </w:r>
    </w:p>
    <w:p w14:paraId="45E3DBA9" w14:textId="77777777" w:rsidR="00DC4906" w:rsidRDefault="00000000">
      <w:pPr>
        <w:pStyle w:val="SourceBlock"/>
      </w:pPr>
      <w:r>
        <w:rPr>
          <w:b/>
          <w:color w:val="526979"/>
        </w:rPr>
        <w:t xml:space="preserve">Checks / evidence: </w:t>
      </w:r>
      <w:r>
        <w:t>Order ID, payment state, status, machine assignment, customer confirmation, app version, screenshots.</w:t>
      </w:r>
    </w:p>
    <w:p w14:paraId="516EC7D9" w14:textId="77777777" w:rsidR="00DC4906" w:rsidRDefault="00000000">
      <w:pPr>
        <w:pStyle w:val="Heading4"/>
      </w:pPr>
      <w:r>
        <w:t>Transaction screen does not close</w:t>
      </w:r>
    </w:p>
    <w:p w14:paraId="21F5A76D" w14:textId="77777777" w:rsidR="00DC4906" w:rsidRDefault="00000000">
      <w:pPr>
        <w:pStyle w:val="SourceBlock"/>
      </w:pPr>
      <w:r>
        <w:t>Issue: Transaction screen does not close.</w:t>
      </w:r>
    </w:p>
    <w:p w14:paraId="6824C109" w14:textId="77777777" w:rsidR="00DC4906" w:rsidRDefault="00000000">
      <w:pPr>
        <w:pStyle w:val="SourceBlock"/>
      </w:pPr>
      <w:r>
        <w:rPr>
          <w:b/>
          <w:color w:val="526979"/>
        </w:rPr>
        <w:t xml:space="preserve">Checks / evidence: </w:t>
      </w:r>
      <w:r>
        <w:t>Known flow; use Dashboard/Back/Exit; document if navigation fails.</w:t>
      </w:r>
    </w:p>
    <w:p w14:paraId="650E5833" w14:textId="77777777" w:rsidR="00DC4906" w:rsidRDefault="00000000">
      <w:pPr>
        <w:pStyle w:val="Heading4"/>
      </w:pPr>
      <w:r>
        <w:t>Drawer does not open</w:t>
      </w:r>
    </w:p>
    <w:p w14:paraId="725A85E0" w14:textId="77777777" w:rsidR="00DC4906" w:rsidRDefault="00000000">
      <w:pPr>
        <w:pStyle w:val="SourceBlock"/>
      </w:pPr>
      <w:r>
        <w:t>Issue: Drawer does not open.</w:t>
      </w:r>
    </w:p>
    <w:p w14:paraId="15CECB0D" w14:textId="77777777" w:rsidR="00DC4906" w:rsidRDefault="00000000">
      <w:pPr>
        <w:pStyle w:val="SourceBlock"/>
      </w:pPr>
      <w:r>
        <w:rPr>
          <w:b/>
          <w:color w:val="526979"/>
        </w:rPr>
        <w:t xml:space="preserve">Checks / evidence: </w:t>
      </w:r>
      <w:r>
        <w:t>Cash transaction completed, receipt printer status, kick cable, drawer lock/jam, peripheral status.</w:t>
      </w:r>
    </w:p>
    <w:p w14:paraId="3950821F" w14:textId="77777777" w:rsidR="00DC4906" w:rsidRDefault="00000000">
      <w:pPr>
        <w:pStyle w:val="Heading4"/>
      </w:pPr>
      <w:r>
        <w:t>Scale does not transfer</w:t>
      </w:r>
    </w:p>
    <w:p w14:paraId="609CB547" w14:textId="77777777" w:rsidR="00DC4906" w:rsidRDefault="00000000">
      <w:pPr>
        <w:pStyle w:val="SourceBlock"/>
      </w:pPr>
      <w:r>
        <w:t>Issue: Scale does not transfer.</w:t>
      </w:r>
    </w:p>
    <w:p w14:paraId="76E352B6" w14:textId="77777777" w:rsidR="00DC4906" w:rsidRDefault="00000000">
      <w:pPr>
        <w:pStyle w:val="SourceBlock"/>
      </w:pPr>
      <w:r>
        <w:rPr>
          <w:b/>
          <w:color w:val="526979"/>
        </w:rPr>
        <w:t xml:space="preserve">Checks / evidence: </w:t>
      </w:r>
      <w:r>
        <w:t>Peripheral status, type/protocol, cable, zero/stability, approved scale, test item.</w:t>
      </w:r>
    </w:p>
    <w:p w14:paraId="09E8FBDE" w14:textId="77777777" w:rsidR="00DC4906" w:rsidRDefault="00000000">
      <w:pPr>
        <w:pStyle w:val="Heading4"/>
      </w:pPr>
      <w:r>
        <w:t>Receipt/label fails</w:t>
      </w:r>
    </w:p>
    <w:p w14:paraId="4A132EC4" w14:textId="77777777" w:rsidR="00DC4906" w:rsidRDefault="00000000">
      <w:pPr>
        <w:pStyle w:val="SourceBlock"/>
      </w:pPr>
      <w:r>
        <w:t>Issue: Receipt/label fails.</w:t>
      </w:r>
    </w:p>
    <w:p w14:paraId="5CF5FB1B" w14:textId="77777777" w:rsidR="00DC4906" w:rsidRDefault="00000000">
      <w:pPr>
        <w:pStyle w:val="SourceBlock"/>
      </w:pPr>
      <w:r>
        <w:rPr>
          <w:b/>
          <w:color w:val="526979"/>
        </w:rPr>
        <w:t xml:space="preserve">Checks / evidence: </w:t>
      </w:r>
      <w:r>
        <w:t>Printer role, paper/labels, power/USB, cover, calibration, test print, queue.</w:t>
      </w:r>
    </w:p>
    <w:p w14:paraId="63AF15D8" w14:textId="77777777" w:rsidR="00DC4906" w:rsidRDefault="00000000">
      <w:pPr>
        <w:pStyle w:val="Heading4"/>
      </w:pPr>
      <w:r>
        <w:t>Item missing</w:t>
      </w:r>
    </w:p>
    <w:p w14:paraId="4EE5F3E8" w14:textId="77777777" w:rsidR="00DC4906" w:rsidRDefault="00000000">
      <w:pPr>
        <w:pStyle w:val="SourceBlock"/>
      </w:pPr>
      <w:r>
        <w:t>Issue: Item missing.</w:t>
      </w:r>
    </w:p>
    <w:p w14:paraId="66CAEF75" w14:textId="77777777" w:rsidR="00DC4906" w:rsidRDefault="00000000">
      <w:pPr>
        <w:pStyle w:val="SourceBlock"/>
      </w:pPr>
      <w:r>
        <w:rPr>
          <w:b/>
          <w:color w:val="526979"/>
        </w:rPr>
        <w:t xml:space="preserve">Checks / evidence: </w:t>
      </w:r>
      <w:r>
        <w:t>Active/location/category, Inventory Not Required, sync/restart, permission.</w:t>
      </w:r>
    </w:p>
    <w:p w14:paraId="12515617" w14:textId="77777777" w:rsidR="00DC4906" w:rsidRDefault="00000000">
      <w:pPr>
        <w:pStyle w:val="Heading4"/>
      </w:pPr>
      <w:r>
        <w:t>Payment fails</w:t>
      </w:r>
    </w:p>
    <w:p w14:paraId="55606A20" w14:textId="77777777" w:rsidR="00DC4906" w:rsidRDefault="00000000">
      <w:pPr>
        <w:pStyle w:val="SourceBlock"/>
      </w:pPr>
      <w:r>
        <w:t>Issue: Payment fails.</w:t>
      </w:r>
    </w:p>
    <w:p w14:paraId="6ED4292F" w14:textId="77777777" w:rsidR="00DC4906" w:rsidRDefault="00000000">
      <w:pPr>
        <w:pStyle w:val="SourceBlock"/>
      </w:pPr>
      <w:r>
        <w:rPr>
          <w:b/>
          <w:color w:val="526979"/>
        </w:rPr>
        <w:t xml:space="preserve">Checks / evidence: </w:t>
      </w:r>
      <w:r>
        <w:t>Network, payment peripheral, activation, card method, processor response, CC fee.</w:t>
      </w:r>
    </w:p>
    <w:p w14:paraId="5C3CEEED" w14:textId="77777777" w:rsidR="00DC4906" w:rsidRDefault="00000000">
      <w:pPr>
        <w:pStyle w:val="Heading4"/>
      </w:pPr>
      <w:r>
        <w:lastRenderedPageBreak/>
        <w:t>Workflow card missing</w:t>
      </w:r>
    </w:p>
    <w:p w14:paraId="28A6E7DF" w14:textId="77777777" w:rsidR="00DC4906" w:rsidRDefault="00000000">
      <w:pPr>
        <w:pStyle w:val="SourceBlock"/>
      </w:pPr>
      <w:r>
        <w:t>Issue: Workflow card missing.</w:t>
      </w:r>
    </w:p>
    <w:p w14:paraId="261A0D76" w14:textId="77777777" w:rsidR="00DC4906" w:rsidRDefault="00000000">
      <w:pPr>
        <w:pStyle w:val="SourceBlock"/>
      </w:pPr>
      <w:r>
        <w:rPr>
          <w:b/>
          <w:color w:val="526979"/>
        </w:rPr>
        <w:t xml:space="preserve">Checks / evidence: </w:t>
      </w:r>
      <w:r>
        <w:t>Issued/active/location/assignment, Workflow Verification, POS sync.</w:t>
      </w:r>
    </w:p>
    <w:p w14:paraId="50832B3A" w14:textId="77777777" w:rsidR="00DC4906" w:rsidRDefault="00000000">
      <w:pPr>
        <w:pStyle w:val="Heading4"/>
      </w:pPr>
      <w:r>
        <w:t>Workflow tablet mismatch</w:t>
      </w:r>
    </w:p>
    <w:p w14:paraId="531E3539" w14:textId="77777777" w:rsidR="00DC4906" w:rsidRDefault="00000000">
      <w:pPr>
        <w:pStyle w:val="SourceBlock"/>
      </w:pPr>
      <w:r>
        <w:t>Issue: Workflow tablet mismatch.</w:t>
      </w:r>
    </w:p>
    <w:p w14:paraId="48ECADCA" w14:textId="77777777" w:rsidR="00DC4906" w:rsidRDefault="00000000">
      <w:pPr>
        <w:pStyle w:val="SourceBlock"/>
      </w:pPr>
      <w:r>
        <w:rPr>
          <w:b/>
          <w:color w:val="526979"/>
        </w:rPr>
        <w:t xml:space="preserve">Checks / evidence: </w:t>
      </w:r>
      <w:r>
        <w:t>Current LIVE app version/build, location, data source, synchronization status, and Order ID.</w:t>
      </w:r>
    </w:p>
    <w:p w14:paraId="3AD3EF4E" w14:textId="77777777" w:rsidR="00DC4906" w:rsidRDefault="00000000">
      <w:pPr>
        <w:pStyle w:val="Heading4"/>
      </w:pPr>
      <w:r>
        <w:t>PUD order mismatch</w:t>
      </w:r>
    </w:p>
    <w:p w14:paraId="6F9063C4" w14:textId="77777777" w:rsidR="00DC4906" w:rsidRDefault="00000000">
      <w:pPr>
        <w:pStyle w:val="SourceBlock"/>
      </w:pPr>
      <w:r>
        <w:t>Issue: PUD order mismatch.</w:t>
      </w:r>
    </w:p>
    <w:p w14:paraId="11504DA4" w14:textId="77777777" w:rsidR="00DC4906" w:rsidRDefault="00000000">
      <w:pPr>
        <w:pStyle w:val="SourceBlock"/>
      </w:pPr>
      <w:r>
        <w:rPr>
          <w:b/>
          <w:color w:val="526979"/>
        </w:rPr>
        <w:t xml:space="preserve">Checks / evidence: </w:t>
      </w:r>
      <w:r>
        <w:t>Mobile ID, POS ID, wallet, schedule, pricing, notification, driver status.</w:t>
      </w:r>
    </w:p>
    <w:p w14:paraId="50BF5495" w14:textId="77777777" w:rsidR="00DC4906" w:rsidRDefault="00000000">
      <w:pPr>
        <w:pStyle w:val="Heading4"/>
      </w:pPr>
      <w:r>
        <w:t>Report empty</w:t>
      </w:r>
    </w:p>
    <w:p w14:paraId="571CC752" w14:textId="77777777" w:rsidR="00DC4906" w:rsidRDefault="00000000">
      <w:pPr>
        <w:pStyle w:val="SourceBlock"/>
      </w:pPr>
      <w:r>
        <w:t>Issue: Report empty.</w:t>
      </w:r>
    </w:p>
    <w:p w14:paraId="061783E9" w14:textId="77777777" w:rsidR="00DC4906" w:rsidRDefault="00000000">
      <w:pPr>
        <w:pStyle w:val="SourceBlock"/>
      </w:pPr>
      <w:r>
        <w:rPr>
          <w:b/>
          <w:color w:val="526979"/>
        </w:rPr>
        <w:t xml:space="preserve">Checks / evidence: </w:t>
      </w:r>
      <w:r>
        <w:t>Correct report, location/date/type; Sale Only excludes WDF.</w:t>
      </w:r>
    </w:p>
    <w:p w14:paraId="4F2C436E" w14:textId="77777777" w:rsidR="00DC4906" w:rsidRDefault="00000000">
      <w:pPr>
        <w:pStyle w:val="Heading4"/>
      </w:pPr>
      <w:r>
        <w:t>App crash/blank screen</w:t>
      </w:r>
    </w:p>
    <w:p w14:paraId="7023BF3B" w14:textId="77777777" w:rsidR="00DC4906" w:rsidRDefault="00000000">
      <w:pPr>
        <w:pStyle w:val="SourceBlock"/>
      </w:pPr>
      <w:r>
        <w:t>Issue: App crash/blank screen.</w:t>
      </w:r>
    </w:p>
    <w:p w14:paraId="266C2655" w14:textId="77777777" w:rsidR="00DC4906" w:rsidRDefault="00000000">
      <w:pPr>
        <w:pStyle w:val="SourceBlock"/>
      </w:pPr>
      <w:r>
        <w:rPr>
          <w:b/>
          <w:color w:val="526979"/>
        </w:rPr>
        <w:t xml:space="preserve">Checks / evidence: </w:t>
      </w:r>
      <w:r>
        <w:t>Exact screen/action, build, language, data/order, device ID, video, reinstall result.</w:t>
      </w:r>
    </w:p>
    <w:p w14:paraId="1E0753F0" w14:textId="77777777" w:rsidR="00DC4906" w:rsidRDefault="00000000">
      <w:pPr>
        <w:pStyle w:val="Heading4"/>
      </w:pPr>
      <w:r>
        <w:t>POS escalation standard</w:t>
      </w:r>
    </w:p>
    <w:p w14:paraId="1A2BD57D" w14:textId="77777777" w:rsidR="00DC4906" w:rsidRDefault="00000000">
      <w:pPr>
        <w:pStyle w:val="ListBullet"/>
      </w:pPr>
      <w:r>
        <w:t>POS ID, location, Operator Code, and current LIVE app version/build.</w:t>
      </w:r>
    </w:p>
    <w:p w14:paraId="1EA9D1D6" w14:textId="77777777" w:rsidR="00DC4906" w:rsidRDefault="00000000">
      <w:pPr>
        <w:pStyle w:val="ListBullet"/>
      </w:pPr>
      <w:r>
        <w:t>Order ID and customer (sanitized as appropriate).</w:t>
      </w:r>
    </w:p>
    <w:p w14:paraId="73E3C5C5" w14:textId="77777777" w:rsidR="00DC4906" w:rsidRDefault="00000000">
      <w:pPr>
        <w:pStyle w:val="ListBullet"/>
      </w:pPr>
      <w:r>
        <w:t>Attendant, date/time/time zone, payment type and amount.</w:t>
      </w:r>
    </w:p>
    <w:p w14:paraId="04271E44" w14:textId="77777777" w:rsidR="00DC4906" w:rsidRDefault="00000000">
      <w:pPr>
        <w:pStyle w:val="ListBullet"/>
      </w:pPr>
      <w:r>
        <w:t>Exact screen/action sequence and expected versus actual result.</w:t>
      </w:r>
    </w:p>
    <w:p w14:paraId="6BC0C861" w14:textId="77777777" w:rsidR="00DC4906" w:rsidRDefault="00000000">
      <w:pPr>
        <w:pStyle w:val="ListBullet"/>
      </w:pPr>
      <w:r>
        <w:t>Screenshots/video of employee-facing and customer-facing displays.</w:t>
      </w:r>
    </w:p>
    <w:p w14:paraId="5DD41B7C" w14:textId="77777777" w:rsidR="00DC4906" w:rsidRDefault="00000000">
      <w:pPr>
        <w:pStyle w:val="ListBullet"/>
      </w:pPr>
      <w:r>
        <w:t>Peripheral status screen and relevant transaction/report evidence.</w:t>
      </w:r>
    </w:p>
    <w:p w14:paraId="2D2F539E" w14:textId="77777777" w:rsidR="00DC4906" w:rsidRDefault="00000000">
      <w:pPr>
        <w:pStyle w:val="ListBullet"/>
      </w:pPr>
      <w:r>
        <w:t>Reproducibility on another order, user, item, payment method, or terminal.</w:t>
      </w:r>
    </w:p>
    <w:p w14:paraId="0BA799A3" w14:textId="77777777" w:rsidR="00DC4906" w:rsidRDefault="00000000">
      <w:pPr>
        <w:pStyle w:val="Metadata"/>
        <w:spacing w:after="160"/>
      </w:pPr>
      <w:r>
        <w:rPr>
          <w:b/>
        </w:rPr>
        <w:t>ARTICLE END: KB-REF-051</w:t>
      </w:r>
    </w:p>
    <w:p w14:paraId="37BDAF66" w14:textId="77777777" w:rsidR="00DC4906" w:rsidRDefault="00000000">
      <w:pPr>
        <w:pStyle w:val="Metadata"/>
        <w:keepNext/>
      </w:pPr>
      <w:r>
        <w:rPr>
          <w:b/>
        </w:rPr>
        <w:t>ARTICLE START: KB-REF-052</w:t>
      </w:r>
    </w:p>
    <w:p w14:paraId="02FEA3D7" w14:textId="77777777" w:rsidR="00DC4906" w:rsidRDefault="00000000">
      <w:pPr>
        <w:pStyle w:val="Heading3"/>
        <w:pBdr>
          <w:bottom w:val="single" w:sz="4" w:space="1" w:color="C7D4DC"/>
        </w:pBdr>
      </w:pPr>
      <w:r>
        <w:t>KB-REF-052 - Refund, Deposit, Settlement, and Financial Escalation Troubleshooting</w:t>
      </w:r>
    </w:p>
    <w:p w14:paraId="7DE02307" w14:textId="77777777" w:rsidR="00DC4906" w:rsidRDefault="00000000">
      <w:pPr>
        <w:pStyle w:val="Metadata"/>
      </w:pPr>
      <w:r>
        <w:rPr>
          <w:b/>
          <w:color w:val="173C5A"/>
        </w:rPr>
        <w:t xml:space="preserve">STATUS: </w:t>
      </w:r>
      <w:r>
        <w:t>CURRENT CONSOLIDATED GUIDANCE</w:t>
      </w:r>
    </w:p>
    <w:p w14:paraId="1AACBF08" w14:textId="77777777" w:rsidR="00DC4906" w:rsidRDefault="00000000">
      <w:pPr>
        <w:pStyle w:val="Metadata"/>
      </w:pPr>
      <w:r>
        <w:rPr>
          <w:b/>
          <w:color w:val="173C5A"/>
        </w:rPr>
        <w:t xml:space="preserve">METADATA: </w:t>
      </w:r>
      <w:r>
        <w:t xml:space="preserve">category=Refund Request; product=SpyderWash ecosystem; audience=Internal support reference; intent=Refund, Deposit, Settlement, and Financial Escalation Troubleshooting; </w:t>
      </w:r>
      <w:proofErr w:type="spellStart"/>
      <w:r>
        <w:t>search_terms</w:t>
      </w:r>
      <w:proofErr w:type="spellEnd"/>
      <w:r>
        <w:t>=refund; deposit; settlement; financial; escalation; troubleshooting</w:t>
      </w:r>
    </w:p>
    <w:p w14:paraId="70294722" w14:textId="77777777" w:rsidR="00DC4906" w:rsidRDefault="00000000">
      <w:pPr>
        <w:pStyle w:val="Heading4"/>
      </w:pPr>
      <w:r>
        <w:t>Sale report versus bank deposit</w:t>
      </w:r>
    </w:p>
    <w:p w14:paraId="7A9ACA26" w14:textId="77777777" w:rsidR="00DC4906" w:rsidRDefault="00000000">
      <w:pPr>
        <w:pStyle w:val="SourceBlock"/>
      </w:pPr>
      <w:r>
        <w:t>Concern: Sale report versus bank deposit.</w:t>
      </w:r>
    </w:p>
    <w:p w14:paraId="1F4A1C1A" w14:textId="77777777" w:rsidR="00DC4906" w:rsidRDefault="00000000">
      <w:pPr>
        <w:pStyle w:val="SourceBlock"/>
      </w:pPr>
      <w:r>
        <w:rPr>
          <w:b/>
          <w:color w:val="526979"/>
        </w:rPr>
        <w:t xml:space="preserve">Separate these concepts: </w:t>
      </w:r>
      <w:r>
        <w:t>Gross sales, settlement date, fees, refunds, chargebacks, reserves, processor timing.</w:t>
      </w:r>
    </w:p>
    <w:p w14:paraId="7924D481" w14:textId="77777777" w:rsidR="00DC4906" w:rsidRDefault="00000000">
      <w:pPr>
        <w:pStyle w:val="Heading4"/>
      </w:pPr>
      <w:r>
        <w:t>Pending hold versus posted charge</w:t>
      </w:r>
    </w:p>
    <w:p w14:paraId="14F94882" w14:textId="77777777" w:rsidR="00DC4906" w:rsidRDefault="00000000">
      <w:pPr>
        <w:pStyle w:val="SourceBlock"/>
      </w:pPr>
      <w:r>
        <w:t>Concern: Pending hold versus posted charge.</w:t>
      </w:r>
    </w:p>
    <w:p w14:paraId="3A5F6F6E" w14:textId="77777777" w:rsidR="00DC4906" w:rsidRDefault="00000000">
      <w:pPr>
        <w:pStyle w:val="SourceBlock"/>
      </w:pPr>
      <w:r>
        <w:rPr>
          <w:b/>
          <w:color w:val="526979"/>
        </w:rPr>
        <w:t xml:space="preserve">Separate these concepts: </w:t>
      </w:r>
      <w:r>
        <w:t>Authorization state, final transaction, issuer release.</w:t>
      </w:r>
    </w:p>
    <w:p w14:paraId="7A429E62" w14:textId="77777777" w:rsidR="00DC4906" w:rsidRDefault="00000000">
      <w:pPr>
        <w:pStyle w:val="Heading4"/>
      </w:pPr>
      <w:r>
        <w:t>Refund submitted versus customer sees credit</w:t>
      </w:r>
    </w:p>
    <w:p w14:paraId="68C3041E" w14:textId="77777777" w:rsidR="00DC4906" w:rsidRDefault="00000000">
      <w:pPr>
        <w:pStyle w:val="SourceBlock"/>
      </w:pPr>
      <w:r>
        <w:t>Concern: Refund submitted versus customer sees credit.</w:t>
      </w:r>
    </w:p>
    <w:p w14:paraId="1C81F01B" w14:textId="77777777" w:rsidR="00DC4906" w:rsidRDefault="00000000">
      <w:pPr>
        <w:pStyle w:val="SourceBlock"/>
      </w:pPr>
      <w:r>
        <w:rPr>
          <w:b/>
          <w:color w:val="526979"/>
        </w:rPr>
        <w:t xml:space="preserve">Separate these concepts: </w:t>
      </w:r>
      <w:r>
        <w:t>Portal confirmation, processor acceptance, issuer posting.</w:t>
      </w:r>
    </w:p>
    <w:p w14:paraId="3FE5034A" w14:textId="77777777" w:rsidR="00DC4906" w:rsidRDefault="00000000">
      <w:pPr>
        <w:pStyle w:val="Heading4"/>
      </w:pPr>
      <w:r>
        <w:t>POS cash report versus physical drawer</w:t>
      </w:r>
    </w:p>
    <w:p w14:paraId="4FBC12A9" w14:textId="77777777" w:rsidR="00DC4906" w:rsidRDefault="00000000">
      <w:pPr>
        <w:pStyle w:val="SourceBlock"/>
      </w:pPr>
      <w:r>
        <w:t>Concern: POS cash report versus physical drawer.</w:t>
      </w:r>
    </w:p>
    <w:p w14:paraId="7D24C2FE" w14:textId="77777777" w:rsidR="00DC4906" w:rsidRDefault="00000000">
      <w:pPr>
        <w:pStyle w:val="SourceBlock"/>
      </w:pPr>
      <w:r>
        <w:rPr>
          <w:b/>
          <w:color w:val="526979"/>
        </w:rPr>
        <w:t xml:space="preserve">Separate these concepts: </w:t>
      </w:r>
      <w:r>
        <w:t>Starting cash, sales, cash movements, voids/refunds, count.</w:t>
      </w:r>
    </w:p>
    <w:p w14:paraId="0659962B" w14:textId="77777777" w:rsidR="00DC4906" w:rsidRDefault="00000000">
      <w:pPr>
        <w:pStyle w:val="Heading4"/>
      </w:pPr>
      <w:r>
        <w:t>Loyalty value versus cash revenue</w:t>
      </w:r>
    </w:p>
    <w:p w14:paraId="35E2A7E5" w14:textId="77777777" w:rsidR="00DC4906" w:rsidRDefault="00000000">
      <w:pPr>
        <w:pStyle w:val="SourceBlock"/>
      </w:pPr>
      <w:r>
        <w:t>Concern: Loyalty value versus cash revenue.</w:t>
      </w:r>
    </w:p>
    <w:p w14:paraId="534FBF7A" w14:textId="77777777" w:rsidR="00DC4906" w:rsidRDefault="00000000">
      <w:pPr>
        <w:pStyle w:val="SourceBlock"/>
      </w:pPr>
      <w:r>
        <w:rPr>
          <w:b/>
          <w:color w:val="526979"/>
        </w:rPr>
        <w:t xml:space="preserve">Separate these concepts: </w:t>
      </w:r>
      <w:r>
        <w:t>Stored/promotional value, reload payment, spend, employee cards, bonuses.</w:t>
      </w:r>
    </w:p>
    <w:p w14:paraId="35718982" w14:textId="77777777" w:rsidR="00DC4906" w:rsidRDefault="00000000">
      <w:pPr>
        <w:pStyle w:val="Heading4"/>
      </w:pPr>
      <w:r>
        <w:t>Clear Total versus transaction deletion</w:t>
      </w:r>
    </w:p>
    <w:p w14:paraId="5FB50010" w14:textId="77777777" w:rsidR="00DC4906" w:rsidRDefault="00000000">
      <w:pPr>
        <w:pStyle w:val="SourceBlock"/>
      </w:pPr>
      <w:r>
        <w:t>Concern: Clear Total versus transaction deletion.</w:t>
      </w:r>
    </w:p>
    <w:p w14:paraId="3DD05CB9" w14:textId="77777777" w:rsidR="00DC4906" w:rsidRDefault="00000000">
      <w:pPr>
        <w:pStyle w:val="SourceBlock"/>
      </w:pPr>
      <w:r>
        <w:rPr>
          <w:b/>
          <w:color w:val="526979"/>
        </w:rPr>
        <w:t xml:space="preserve">Separate these concepts: </w:t>
      </w:r>
      <w:r>
        <w:t>Running collection total reset; transaction history remains.</w:t>
      </w:r>
    </w:p>
    <w:p w14:paraId="7D820928" w14:textId="77777777" w:rsidR="00DC4906" w:rsidRDefault="00000000">
      <w:pPr>
        <w:pStyle w:val="Heading4"/>
      </w:pPr>
      <w:r>
        <w:lastRenderedPageBreak/>
        <w:t xml:space="preserve">SpyderWash date versus </w:t>
      </w:r>
      <w:proofErr w:type="spellStart"/>
      <w:r>
        <w:t>SeedLive</w:t>
      </w:r>
      <w:proofErr w:type="spellEnd"/>
      <w:r>
        <w:t xml:space="preserve"> settlement date</w:t>
      </w:r>
    </w:p>
    <w:p w14:paraId="00A64F94" w14:textId="77777777" w:rsidR="00DC4906" w:rsidRDefault="00000000">
      <w:pPr>
        <w:pStyle w:val="SourceBlock"/>
      </w:pPr>
      <w:r>
        <w:t xml:space="preserve">Concern: SpyderWash date versus </w:t>
      </w:r>
      <w:proofErr w:type="spellStart"/>
      <w:r>
        <w:t>SeedLive</w:t>
      </w:r>
      <w:proofErr w:type="spellEnd"/>
      <w:r>
        <w:t xml:space="preserve"> settlement date.</w:t>
      </w:r>
    </w:p>
    <w:p w14:paraId="0747809D" w14:textId="77777777" w:rsidR="00DC4906" w:rsidRDefault="00000000">
      <w:pPr>
        <w:pStyle w:val="SourceBlock"/>
      </w:pPr>
      <w:r>
        <w:rPr>
          <w:b/>
          <w:color w:val="526979"/>
        </w:rPr>
        <w:t xml:space="preserve">Separate these concepts: </w:t>
      </w:r>
      <w:r>
        <w:t>Transaction time, time zone, batch/settlement cutoff.</w:t>
      </w:r>
    </w:p>
    <w:p w14:paraId="5D1DC214" w14:textId="77777777" w:rsidR="00DC4906" w:rsidRDefault="00000000">
      <w:pPr>
        <w:pStyle w:val="Heading4"/>
      </w:pPr>
      <w:r>
        <w:t>A/R customer balance versus POS paid/unpaid order</w:t>
      </w:r>
    </w:p>
    <w:p w14:paraId="59AB63B3" w14:textId="77777777" w:rsidR="00DC4906" w:rsidRDefault="00000000">
      <w:pPr>
        <w:pStyle w:val="SourceBlock"/>
      </w:pPr>
      <w:r>
        <w:t>Concern: A/R customer balance versus POS paid/unpaid order.</w:t>
      </w:r>
    </w:p>
    <w:p w14:paraId="1F1CB7E0" w14:textId="77777777" w:rsidR="00DC4906" w:rsidRDefault="00000000">
      <w:pPr>
        <w:pStyle w:val="SourceBlock"/>
      </w:pPr>
      <w:r>
        <w:rPr>
          <w:b/>
          <w:color w:val="526979"/>
        </w:rPr>
        <w:t xml:space="preserve">Separate these concepts: </w:t>
      </w:r>
      <w:r>
        <w:t>Order history does not equal full accounting ledger/aging.</w:t>
      </w:r>
    </w:p>
    <w:p w14:paraId="2BC6CACB" w14:textId="77777777" w:rsidR="00DC4906" w:rsidRDefault="00000000">
      <w:pPr>
        <w:pStyle w:val="Heading4"/>
      </w:pPr>
      <w:r>
        <w:t>Missing-deposit escalation package</w:t>
      </w:r>
    </w:p>
    <w:p w14:paraId="045E8CFD" w14:textId="77777777" w:rsidR="00DC4906" w:rsidRDefault="00000000">
      <w:pPr>
        <w:pStyle w:val="SourceBlock"/>
      </w:pPr>
      <w:r>
        <w:t>1. Identify the exact merchant account, operator, and location(s).</w:t>
      </w:r>
    </w:p>
    <w:p w14:paraId="3A538513" w14:textId="77777777" w:rsidR="00DC4906" w:rsidRDefault="00000000">
      <w:pPr>
        <w:pStyle w:val="SourceBlock"/>
      </w:pPr>
      <w:r>
        <w:t>2. Define expected deposit date and transaction/settlement date range.</w:t>
      </w:r>
    </w:p>
    <w:p w14:paraId="31250877" w14:textId="77777777" w:rsidR="00DC4906" w:rsidRDefault="00000000">
      <w:pPr>
        <w:pStyle w:val="SourceBlock"/>
      </w:pPr>
      <w:r>
        <w:t xml:space="preserve">3. Export SpyderWash gross transactions and </w:t>
      </w:r>
      <w:proofErr w:type="spellStart"/>
      <w:r>
        <w:t>SeedLive</w:t>
      </w:r>
      <w:proofErr w:type="spellEnd"/>
      <w:r>
        <w:t xml:space="preserve"> settlement/funding reports.</w:t>
      </w:r>
    </w:p>
    <w:p w14:paraId="74C2798B" w14:textId="77777777" w:rsidR="00DC4906" w:rsidRDefault="00000000">
      <w:pPr>
        <w:pStyle w:val="SourceBlock"/>
      </w:pPr>
      <w:r>
        <w:t>4. List refunds, chargebacks, fees, reserves, and prior/next-day settlement candidates.</w:t>
      </w:r>
    </w:p>
    <w:p w14:paraId="63BDD22A" w14:textId="77777777" w:rsidR="00DC4906" w:rsidRDefault="00000000">
      <w:pPr>
        <w:pStyle w:val="SourceBlock"/>
      </w:pPr>
      <w:r>
        <w:t>5. Confirm bank account last four digits and whether recent banking/KYC/account changes occurred.</w:t>
      </w:r>
    </w:p>
    <w:p w14:paraId="04347B17" w14:textId="77777777" w:rsidR="00DC4906" w:rsidRDefault="00000000">
      <w:pPr>
        <w:pStyle w:val="SourceBlock"/>
      </w:pPr>
      <w:r>
        <w:t>6. Prepare a variance table with each unexplained amount.</w:t>
      </w:r>
    </w:p>
    <w:p w14:paraId="6C62CF0F" w14:textId="77777777" w:rsidR="00DC4906" w:rsidRDefault="00000000">
      <w:pPr>
        <w:pStyle w:val="SourceBlock"/>
      </w:pPr>
      <w:r>
        <w:t>7. Escalate to Accounting/processor with merchant ID, reports, and contact; do not guess the root cause.</w:t>
      </w:r>
    </w:p>
    <w:p w14:paraId="25AE6B03" w14:textId="77777777" w:rsidR="00DC4906" w:rsidRDefault="00000000">
      <w:pPr>
        <w:pStyle w:val="Metadata"/>
        <w:spacing w:after="160"/>
      </w:pPr>
      <w:r>
        <w:rPr>
          <w:b/>
        </w:rPr>
        <w:t>ARTICLE END: KB-REF-052</w:t>
      </w:r>
    </w:p>
    <w:p w14:paraId="2F4C0F9B" w14:textId="77777777" w:rsidR="00DC4906" w:rsidRDefault="00000000">
      <w:pPr>
        <w:pStyle w:val="Metadata"/>
        <w:keepNext/>
      </w:pPr>
      <w:r>
        <w:rPr>
          <w:b/>
        </w:rPr>
        <w:t>ARTICLE START: KB-REF-053</w:t>
      </w:r>
    </w:p>
    <w:p w14:paraId="13FF8C05" w14:textId="77777777" w:rsidR="00DC4906" w:rsidRDefault="00000000">
      <w:pPr>
        <w:pStyle w:val="Heading3"/>
        <w:pBdr>
          <w:bottom w:val="single" w:sz="4" w:space="1" w:color="C7D4DC"/>
        </w:pBdr>
      </w:pPr>
      <w:r>
        <w:t>KB-REF-053 - Escalation Matrix and Evidence Standards</w:t>
      </w:r>
    </w:p>
    <w:p w14:paraId="4DAB6612" w14:textId="77777777" w:rsidR="00DC4906" w:rsidRDefault="00000000">
      <w:pPr>
        <w:pStyle w:val="Metadata"/>
      </w:pPr>
      <w:r>
        <w:rPr>
          <w:b/>
          <w:color w:val="173C5A"/>
        </w:rPr>
        <w:t xml:space="preserve">STATUS: </w:t>
      </w:r>
      <w:r>
        <w:t>CURRENT CONSOLIDATED GUIDANCE</w:t>
      </w:r>
    </w:p>
    <w:p w14:paraId="43779A9A" w14:textId="77777777" w:rsidR="00DC4906" w:rsidRDefault="00000000">
      <w:pPr>
        <w:pStyle w:val="Metadata"/>
      </w:pPr>
      <w:r>
        <w:rPr>
          <w:b/>
          <w:color w:val="173C5A"/>
        </w:rPr>
        <w:t xml:space="preserve">METADATA: </w:t>
      </w:r>
      <w:r>
        <w:t xml:space="preserve">category=Software/Portal Guidance; product=SpyderWash ecosystem; audience=Internal support reference; intent=Escalation Matrix and Evidence Standards; </w:t>
      </w:r>
      <w:proofErr w:type="spellStart"/>
      <w:r>
        <w:t>search_terms</w:t>
      </w:r>
      <w:proofErr w:type="spellEnd"/>
      <w:r>
        <w:t>=escalation; matrix; evidence; standards</w:t>
      </w:r>
    </w:p>
    <w:p w14:paraId="5E72EC85" w14:textId="77777777" w:rsidR="00DC4906" w:rsidRDefault="00000000">
      <w:pPr>
        <w:pStyle w:val="Heading4"/>
      </w:pPr>
      <w:r>
        <w:t>Reader/board/harness failure</w:t>
      </w:r>
    </w:p>
    <w:p w14:paraId="79E89DB4" w14:textId="77777777" w:rsidR="00DC4906" w:rsidRDefault="00000000">
      <w:pPr>
        <w:pStyle w:val="SourceBlock"/>
      </w:pPr>
      <w:r>
        <w:t>Issue type: Reader/board/harness failure.</w:t>
      </w:r>
    </w:p>
    <w:p w14:paraId="6BF6F81A" w14:textId="77777777" w:rsidR="00DC4906" w:rsidRDefault="00000000">
      <w:pPr>
        <w:pStyle w:val="SourceBlock"/>
      </w:pPr>
      <w:r>
        <w:t>Primary escalation: A SpyderWash Support representative, who will determine whether Engineering, repair, replacement, warranty review, or an RMA is required.</w:t>
      </w:r>
    </w:p>
    <w:p w14:paraId="7C98E511" w14:textId="77777777" w:rsidR="00DC4906" w:rsidRDefault="00000000">
      <w:pPr>
        <w:pStyle w:val="SourceBlock"/>
      </w:pPr>
      <w:r>
        <w:rPr>
          <w:b/>
          <w:color w:val="526979"/>
        </w:rPr>
        <w:t xml:space="preserve">Required evidence: </w:t>
      </w:r>
      <w:r>
        <w:t>IDs, photos, power/cable/swap tests, messages, transaction/machine behavior.</w:t>
      </w:r>
    </w:p>
    <w:p w14:paraId="1098C579" w14:textId="77777777" w:rsidR="00DC4906" w:rsidRDefault="00000000">
      <w:pPr>
        <w:pStyle w:val="Heading4"/>
      </w:pPr>
      <w:r>
        <w:t>Hub/RF coverage</w:t>
      </w:r>
    </w:p>
    <w:p w14:paraId="4FDC7604" w14:textId="77777777" w:rsidR="00DC4906" w:rsidRDefault="00000000">
      <w:pPr>
        <w:pStyle w:val="SourceBlock"/>
      </w:pPr>
      <w:r>
        <w:t>Issue type: Hub/RF coverage.</w:t>
      </w:r>
    </w:p>
    <w:p w14:paraId="57A86718" w14:textId="77777777" w:rsidR="00DC4906" w:rsidRDefault="00000000">
      <w:pPr>
        <w:pStyle w:val="SourceBlock"/>
      </w:pPr>
      <w:r>
        <w:t>Primary escalation: Technical Support / Engineering.</w:t>
      </w:r>
    </w:p>
    <w:p w14:paraId="7287F648" w14:textId="77777777" w:rsidR="00DC4906" w:rsidRDefault="00000000">
      <w:pPr>
        <w:pStyle w:val="SourceBlock"/>
      </w:pPr>
      <w:r>
        <w:rPr>
          <w:b/>
          <w:color w:val="526979"/>
        </w:rPr>
        <w:t xml:space="preserve">Required evidence: </w:t>
      </w:r>
      <w:r>
        <w:t xml:space="preserve">Hub ID/type/state, floor plan, distances, device count, </w:t>
      </w:r>
      <w:proofErr w:type="spellStart"/>
      <w:r>
        <w:t>HubData</w:t>
      </w:r>
      <w:proofErr w:type="spellEnd"/>
      <w:r>
        <w:t xml:space="preserve"> results, placement.</w:t>
      </w:r>
    </w:p>
    <w:p w14:paraId="65001DF1" w14:textId="77777777" w:rsidR="00DC4906" w:rsidRDefault="00000000">
      <w:pPr>
        <w:pStyle w:val="Heading4"/>
      </w:pPr>
      <w:r>
        <w:t>Site network/firewall</w:t>
      </w:r>
    </w:p>
    <w:p w14:paraId="50899512" w14:textId="77777777" w:rsidR="00DC4906" w:rsidRDefault="00000000">
      <w:pPr>
        <w:pStyle w:val="SourceBlock"/>
      </w:pPr>
      <w:r>
        <w:t>Issue type: Site network/firewall.</w:t>
      </w:r>
    </w:p>
    <w:p w14:paraId="4928AA4E" w14:textId="77777777" w:rsidR="00DC4906" w:rsidRDefault="00000000">
      <w:pPr>
        <w:pStyle w:val="SourceBlock"/>
      </w:pPr>
      <w:r>
        <w:t>Primary escalation: Operator IT / ISP, with Support requirements.</w:t>
      </w:r>
    </w:p>
    <w:p w14:paraId="381A5937" w14:textId="77777777" w:rsidR="00DC4906" w:rsidRDefault="00000000">
      <w:pPr>
        <w:pStyle w:val="SourceBlock"/>
      </w:pPr>
      <w:r>
        <w:rPr>
          <w:b/>
          <w:color w:val="526979"/>
        </w:rPr>
        <w:t xml:space="preserve">Required evidence: </w:t>
      </w:r>
      <w:r>
        <w:t>Topology, DHCP, link, firewall owner, ISP status, recent changes, packet/port test if authorized.</w:t>
      </w:r>
    </w:p>
    <w:p w14:paraId="65DD5584" w14:textId="77777777" w:rsidR="00DC4906" w:rsidRDefault="00000000">
      <w:pPr>
        <w:pStyle w:val="Heading4"/>
      </w:pPr>
      <w:r>
        <w:t>Portal/POS defect</w:t>
      </w:r>
    </w:p>
    <w:p w14:paraId="77268E2E" w14:textId="77777777" w:rsidR="00DC4906" w:rsidRDefault="00000000">
      <w:pPr>
        <w:pStyle w:val="SourceBlock"/>
      </w:pPr>
      <w:r>
        <w:t>Issue type: Portal/POS defect.</w:t>
      </w:r>
    </w:p>
    <w:p w14:paraId="1D2963C3" w14:textId="77777777" w:rsidR="00DC4906" w:rsidRDefault="00000000">
      <w:pPr>
        <w:pStyle w:val="SourceBlock"/>
      </w:pPr>
      <w:r>
        <w:t>Primary escalation: Product Development / Engineering.</w:t>
      </w:r>
    </w:p>
    <w:p w14:paraId="57E4FCA4" w14:textId="77777777" w:rsidR="00DC4906" w:rsidRDefault="00000000">
      <w:pPr>
        <w:pStyle w:val="SourceBlock"/>
      </w:pPr>
      <w:r>
        <w:rPr>
          <w:b/>
          <w:color w:val="526979"/>
        </w:rPr>
        <w:t xml:space="preserve">Required evidence: </w:t>
      </w:r>
      <w:r>
        <w:t>Current LIVE app version/build, IDs, steps, expected and actual results, screenshots/video, reproducibility, and data sample.</w:t>
      </w:r>
    </w:p>
    <w:p w14:paraId="06BD0064" w14:textId="77777777" w:rsidR="00DC4906" w:rsidRDefault="00000000">
      <w:pPr>
        <w:pStyle w:val="Heading4"/>
      </w:pPr>
      <w:r>
        <w:t>Merchant activation/KYC</w:t>
      </w:r>
    </w:p>
    <w:p w14:paraId="1BC4A385" w14:textId="77777777" w:rsidR="00DC4906" w:rsidRDefault="00000000">
      <w:pPr>
        <w:pStyle w:val="SourceBlock"/>
      </w:pPr>
      <w:r>
        <w:t>Issue type: Merchant activation/KYC.</w:t>
      </w:r>
    </w:p>
    <w:p w14:paraId="61C1D8B7" w14:textId="77777777" w:rsidR="00DC4906" w:rsidRDefault="00000000">
      <w:pPr>
        <w:pStyle w:val="SourceBlock"/>
      </w:pPr>
      <w:r>
        <w:t>Primary escalation: Activations / Cantaloupe.</w:t>
      </w:r>
    </w:p>
    <w:p w14:paraId="64A3D58C" w14:textId="77777777" w:rsidR="00DC4906" w:rsidRDefault="00000000">
      <w:pPr>
        <w:pStyle w:val="SourceBlock"/>
      </w:pPr>
      <w:r>
        <w:rPr>
          <w:b/>
          <w:color w:val="526979"/>
        </w:rPr>
        <w:t xml:space="preserve">Required evidence: </w:t>
      </w:r>
      <w:r>
        <w:t>Merchant/legal entity, submitted forms, KYC request, dates, contact.</w:t>
      </w:r>
    </w:p>
    <w:p w14:paraId="7C44395E" w14:textId="77777777" w:rsidR="00DC4906" w:rsidRDefault="00000000">
      <w:pPr>
        <w:pStyle w:val="Heading4"/>
      </w:pPr>
      <w:r>
        <w:t>Deposit/settlement/chargeback</w:t>
      </w:r>
    </w:p>
    <w:p w14:paraId="6059BF5C" w14:textId="77777777" w:rsidR="00DC4906" w:rsidRDefault="00000000">
      <w:pPr>
        <w:pStyle w:val="SourceBlock"/>
      </w:pPr>
      <w:r>
        <w:t>Issue type: Deposit/settlement/chargeback.</w:t>
      </w:r>
    </w:p>
    <w:p w14:paraId="6E0F2222" w14:textId="77777777" w:rsidR="00DC4906" w:rsidRDefault="00000000">
      <w:pPr>
        <w:pStyle w:val="SourceBlock"/>
      </w:pPr>
      <w:r>
        <w:t>Primary escalation: Accounting / Cantaloupe.</w:t>
      </w:r>
    </w:p>
    <w:p w14:paraId="559D59E7" w14:textId="77777777" w:rsidR="00DC4906" w:rsidRDefault="00000000">
      <w:pPr>
        <w:pStyle w:val="SourceBlock"/>
      </w:pPr>
      <w:r>
        <w:rPr>
          <w:b/>
          <w:color w:val="526979"/>
        </w:rPr>
        <w:t xml:space="preserve">Required evidence: </w:t>
      </w:r>
      <w:r>
        <w:t>Merchant ID, transaction/settlement reports, bank last four, variance, notices.</w:t>
      </w:r>
    </w:p>
    <w:p w14:paraId="108ECDCF" w14:textId="77777777" w:rsidR="00DC4906" w:rsidRDefault="00000000">
      <w:pPr>
        <w:pStyle w:val="Heading4"/>
      </w:pPr>
      <w:r>
        <w:lastRenderedPageBreak/>
        <w:t>Fees/invoice/contract/cancellation</w:t>
      </w:r>
    </w:p>
    <w:p w14:paraId="517A3E56" w14:textId="77777777" w:rsidR="00DC4906" w:rsidRDefault="00000000">
      <w:pPr>
        <w:pStyle w:val="SourceBlock"/>
      </w:pPr>
      <w:r>
        <w:t>Issue type: Fees/invoice/contract/cancellation.</w:t>
      </w:r>
    </w:p>
    <w:p w14:paraId="59B655AA" w14:textId="77777777" w:rsidR="00DC4906" w:rsidRDefault="00000000">
      <w:pPr>
        <w:pStyle w:val="SourceBlock"/>
      </w:pPr>
      <w:r>
        <w:t>Primary escalation: Accounting / Sales / Management.</w:t>
      </w:r>
    </w:p>
    <w:p w14:paraId="43012E3A" w14:textId="77777777" w:rsidR="00DC4906" w:rsidRDefault="00000000">
      <w:pPr>
        <w:pStyle w:val="SourceBlock"/>
      </w:pPr>
      <w:r>
        <w:rPr>
          <w:b/>
          <w:color w:val="526979"/>
        </w:rPr>
        <w:t xml:space="preserve">Required evidence: </w:t>
      </w:r>
      <w:r>
        <w:t>Signed agreement/quote, invoice, written notice, account authority, effective date.</w:t>
      </w:r>
    </w:p>
    <w:p w14:paraId="1F574E40" w14:textId="77777777" w:rsidR="00DC4906" w:rsidRDefault="00000000">
      <w:pPr>
        <w:pStyle w:val="Heading4"/>
      </w:pPr>
      <w:r>
        <w:t>Privacy/data deletion</w:t>
      </w:r>
    </w:p>
    <w:p w14:paraId="7361A54B" w14:textId="77777777" w:rsidR="00DC4906" w:rsidRDefault="00000000">
      <w:pPr>
        <w:pStyle w:val="SourceBlock"/>
      </w:pPr>
      <w:r>
        <w:t>Issue type: Privacy/data deletion.</w:t>
      </w:r>
    </w:p>
    <w:p w14:paraId="040F295B" w14:textId="77777777" w:rsidR="00DC4906" w:rsidRDefault="00000000">
      <w:pPr>
        <w:pStyle w:val="SourceBlock"/>
      </w:pPr>
      <w:r>
        <w:t>Primary escalation: Privacy/authorized management.</w:t>
      </w:r>
    </w:p>
    <w:p w14:paraId="54B24C51" w14:textId="77777777" w:rsidR="00DC4906" w:rsidRDefault="00000000">
      <w:pPr>
        <w:pStyle w:val="SourceBlock"/>
      </w:pPr>
      <w:r>
        <w:rPr>
          <w:b/>
          <w:color w:val="526979"/>
        </w:rPr>
        <w:t xml:space="preserve">Required evidence: </w:t>
      </w:r>
      <w:r>
        <w:t>Verified requestor, account, requested data/action, applicable policy/retention.</w:t>
      </w:r>
    </w:p>
    <w:p w14:paraId="5726AB79" w14:textId="77777777" w:rsidR="00DC4906" w:rsidRDefault="00000000">
      <w:pPr>
        <w:pStyle w:val="Heading4"/>
      </w:pPr>
      <w:r>
        <w:t>Machine-side repair</w:t>
      </w:r>
    </w:p>
    <w:p w14:paraId="018D17F4" w14:textId="77777777" w:rsidR="00DC4906" w:rsidRDefault="00000000">
      <w:pPr>
        <w:pStyle w:val="SourceBlock"/>
      </w:pPr>
      <w:r>
        <w:t>Issue type: Machine-side repair.</w:t>
      </w:r>
    </w:p>
    <w:p w14:paraId="1CDC9AB3" w14:textId="77777777" w:rsidR="00DC4906" w:rsidRDefault="00000000">
      <w:pPr>
        <w:pStyle w:val="SourceBlock"/>
      </w:pPr>
      <w:r>
        <w:t>Primary escalation: Qualified laundry equipment technician.</w:t>
      </w:r>
    </w:p>
    <w:p w14:paraId="56277B33" w14:textId="77777777" w:rsidR="00DC4906" w:rsidRDefault="00000000">
      <w:pPr>
        <w:pStyle w:val="SourceBlock"/>
      </w:pPr>
      <w:r>
        <w:rPr>
          <w:b/>
          <w:color w:val="526979"/>
        </w:rPr>
        <w:t xml:space="preserve">Required evidence: </w:t>
      </w:r>
      <w:r>
        <w:t>Machine model/error, SpyderWash approval/start evidence, wiring boundary.</w:t>
      </w:r>
    </w:p>
    <w:p w14:paraId="43AE4562" w14:textId="77777777" w:rsidR="00DC4906" w:rsidRDefault="00000000">
      <w:pPr>
        <w:pStyle w:val="Heading4"/>
      </w:pPr>
      <w:r>
        <w:t>System-wide outage</w:t>
      </w:r>
    </w:p>
    <w:p w14:paraId="0FA88769" w14:textId="77777777" w:rsidR="00DC4906" w:rsidRDefault="00000000">
      <w:pPr>
        <w:pStyle w:val="SourceBlock"/>
      </w:pPr>
      <w:r>
        <w:t>Issue type: System-wide outage.</w:t>
      </w:r>
    </w:p>
    <w:p w14:paraId="4F5F9392" w14:textId="77777777" w:rsidR="00DC4906" w:rsidRDefault="00000000">
      <w:pPr>
        <w:pStyle w:val="SourceBlock"/>
      </w:pPr>
      <w:r>
        <w:t>Primary escalation: Incident response / Engineering.</w:t>
      </w:r>
    </w:p>
    <w:p w14:paraId="20AD2C5F" w14:textId="77777777" w:rsidR="00DC4906" w:rsidRDefault="00000000">
      <w:pPr>
        <w:pStyle w:val="SourceBlock"/>
      </w:pPr>
      <w:r>
        <w:rPr>
          <w:b/>
          <w:color w:val="526979"/>
        </w:rPr>
        <w:t xml:space="preserve">Required evidence: </w:t>
      </w:r>
      <w:r>
        <w:t>Timeline, scope, locations, status checks, network evidence, representative device states.</w:t>
      </w:r>
    </w:p>
    <w:p w14:paraId="2E8BF44E" w14:textId="77777777" w:rsidR="00DC4906" w:rsidRDefault="00000000">
      <w:pPr>
        <w:pStyle w:val="SourceBlock"/>
      </w:pPr>
      <w:r>
        <w:rPr>
          <w:b/>
          <w:color w:val="173C5A"/>
        </w:rPr>
        <w:t xml:space="preserve">IMPORTANT: </w:t>
      </w:r>
      <w:r>
        <w:t xml:space="preserve">High-quality escalation A good escalation allows the next team to reproduce, isolate, or </w:t>
      </w:r>
      <w:proofErr w:type="gramStart"/>
      <w:r>
        <w:t>make a decision</w:t>
      </w:r>
      <w:proofErr w:type="gramEnd"/>
      <w:r>
        <w:t xml:space="preserve"> without repeating first-line questions. Include exact identifiers and evidence, not only “not working.”</w:t>
      </w:r>
    </w:p>
    <w:p w14:paraId="4A282C3A" w14:textId="77777777" w:rsidR="00DC4906" w:rsidRDefault="00000000">
      <w:pPr>
        <w:pStyle w:val="SourceSubheading"/>
      </w:pPr>
      <w:r>
        <w:t>PART VI</w:t>
      </w:r>
    </w:p>
    <w:p w14:paraId="02358963" w14:textId="77777777" w:rsidR="00DC4906" w:rsidRDefault="00000000">
      <w:pPr>
        <w:pStyle w:val="SourceSubheading"/>
      </w:pPr>
      <w:r>
        <w:t>SUPPORT OPERATIONS AND KNOWLEDGEBASE</w:t>
      </w:r>
    </w:p>
    <w:p w14:paraId="5AE4460C" w14:textId="77777777" w:rsidR="00DC4906" w:rsidRDefault="00000000">
      <w:pPr>
        <w:pStyle w:val="SourceBlock"/>
      </w:pPr>
      <w:r>
        <w:t>Case handling, scripts, FAQs, media, links, software versions, and glossary references.</w:t>
      </w:r>
    </w:p>
    <w:p w14:paraId="02602537" w14:textId="77777777" w:rsidR="00DC4906" w:rsidRDefault="00000000">
      <w:pPr>
        <w:pStyle w:val="Metadata"/>
        <w:spacing w:after="160"/>
      </w:pPr>
      <w:r>
        <w:rPr>
          <w:b/>
        </w:rPr>
        <w:t>ARTICLE END: KB-REF-053</w:t>
      </w:r>
    </w:p>
    <w:p w14:paraId="3D8053D8" w14:textId="77777777" w:rsidR="00DC4906" w:rsidRDefault="00000000">
      <w:pPr>
        <w:pStyle w:val="Metadata"/>
        <w:keepNext/>
      </w:pPr>
      <w:r>
        <w:rPr>
          <w:b/>
        </w:rPr>
        <w:t>ARTICLE START: KB-REF-054</w:t>
      </w:r>
    </w:p>
    <w:p w14:paraId="7F1D6D65" w14:textId="77777777" w:rsidR="00DC4906" w:rsidRDefault="00000000">
      <w:pPr>
        <w:pStyle w:val="Heading3"/>
        <w:pBdr>
          <w:bottom w:val="single" w:sz="4" w:space="1" w:color="C7D4DC"/>
        </w:pBdr>
      </w:pPr>
      <w:r>
        <w:t>KB-REF-054 - Case Intake, Prioritization, Ownership, and Closure</w:t>
      </w:r>
    </w:p>
    <w:p w14:paraId="26FAAA10" w14:textId="77777777" w:rsidR="00DC4906" w:rsidRDefault="00000000">
      <w:pPr>
        <w:pStyle w:val="Metadata"/>
      </w:pPr>
      <w:r>
        <w:rPr>
          <w:b/>
          <w:color w:val="173C5A"/>
        </w:rPr>
        <w:t xml:space="preserve">STATUS: </w:t>
      </w:r>
      <w:r>
        <w:t>CURRENT CONSOLIDATED GUIDANCE</w:t>
      </w:r>
    </w:p>
    <w:p w14:paraId="795AF0B7" w14:textId="77777777" w:rsidR="00DC4906" w:rsidRDefault="00000000">
      <w:pPr>
        <w:pStyle w:val="Metadata"/>
      </w:pPr>
      <w:r>
        <w:rPr>
          <w:b/>
          <w:color w:val="173C5A"/>
        </w:rPr>
        <w:t xml:space="preserve">METADATA: </w:t>
      </w:r>
      <w:r>
        <w:t xml:space="preserve">category=Software/Portal Guidance; product=SpyderWash ecosystem; audience=Internal support reference; intent=Case Intake, Prioritization, Ownership, and Closure; </w:t>
      </w:r>
      <w:proofErr w:type="spellStart"/>
      <w:r>
        <w:t>search_terms</w:t>
      </w:r>
      <w:proofErr w:type="spellEnd"/>
      <w:r>
        <w:t>=case; intake; prioritization; ownership; closure</w:t>
      </w:r>
    </w:p>
    <w:p w14:paraId="30D19292" w14:textId="77777777" w:rsidR="00DC4906" w:rsidRDefault="00000000">
      <w:pPr>
        <w:pStyle w:val="Heading4"/>
      </w:pPr>
      <w:r>
        <w:t>Critical</w:t>
      </w:r>
    </w:p>
    <w:p w14:paraId="72F0A8B4" w14:textId="77777777" w:rsidR="00DC4906" w:rsidRDefault="00000000">
      <w:pPr>
        <w:pStyle w:val="SourceBlock"/>
      </w:pPr>
      <w:r>
        <w:t>Priority: Critical.</w:t>
      </w:r>
    </w:p>
    <w:p w14:paraId="1584EE0A" w14:textId="77777777" w:rsidR="00DC4906" w:rsidRDefault="00000000">
      <w:pPr>
        <w:pStyle w:val="SourceBlock"/>
      </w:pPr>
      <w:r>
        <w:t>Examples: Entire store unable to transact; safety/electrical concern; widespread outage; active data/security incident.</w:t>
      </w:r>
    </w:p>
    <w:p w14:paraId="27ACB7A5" w14:textId="77777777" w:rsidR="00DC4906" w:rsidRDefault="00000000">
      <w:pPr>
        <w:pStyle w:val="SourceBlock"/>
      </w:pPr>
      <w:r>
        <w:rPr>
          <w:b/>
          <w:color w:val="526979"/>
        </w:rPr>
        <w:t xml:space="preserve">Response objective: </w:t>
      </w:r>
      <w:r>
        <w:t>Establish scope and safety immediately; start incident/escalation path; provide continuity guidance.</w:t>
      </w:r>
    </w:p>
    <w:p w14:paraId="280E0FC2" w14:textId="77777777" w:rsidR="00DC4906" w:rsidRDefault="00000000">
      <w:pPr>
        <w:pStyle w:val="Heading4"/>
      </w:pPr>
      <w:r>
        <w:t>High</w:t>
      </w:r>
    </w:p>
    <w:p w14:paraId="3E7F3EA6" w14:textId="77777777" w:rsidR="00DC4906" w:rsidRDefault="00000000">
      <w:pPr>
        <w:pStyle w:val="SourceBlock"/>
      </w:pPr>
      <w:r>
        <w:rPr>
          <w:b/>
          <w:color w:val="526979"/>
        </w:rPr>
        <w:t xml:space="preserve">Priority: </w:t>
      </w:r>
      <w:r>
        <w:t>High</w:t>
      </w:r>
    </w:p>
    <w:p w14:paraId="3293307C" w14:textId="77777777" w:rsidR="00DC4906" w:rsidRDefault="00000000">
      <w:pPr>
        <w:pStyle w:val="SourceBlock"/>
      </w:pPr>
      <w:r>
        <w:t>Examples: Many machines/payment methods down; POS unavailable; deposit/merchant block affecting operations.</w:t>
      </w:r>
    </w:p>
    <w:p w14:paraId="53B7D824" w14:textId="77777777" w:rsidR="00DC4906" w:rsidRDefault="00000000">
      <w:pPr>
        <w:pStyle w:val="SourceBlock"/>
      </w:pPr>
      <w:r>
        <w:rPr>
          <w:b/>
          <w:color w:val="526979"/>
        </w:rPr>
        <w:t xml:space="preserve">Response objective: </w:t>
      </w:r>
      <w:r>
        <w:t>Rapid evidence gathering, isolate shared dependency, assign owner and next update time.</w:t>
      </w:r>
    </w:p>
    <w:p w14:paraId="4EEBC7C7" w14:textId="77777777" w:rsidR="00DC4906" w:rsidRDefault="00000000">
      <w:pPr>
        <w:pStyle w:val="Heading4"/>
      </w:pPr>
      <w:r>
        <w:t>Normal</w:t>
      </w:r>
    </w:p>
    <w:p w14:paraId="465BE9F2" w14:textId="77777777" w:rsidR="00DC4906" w:rsidRDefault="00000000">
      <w:pPr>
        <w:pStyle w:val="SourceBlock"/>
      </w:pPr>
      <w:r>
        <w:t>Priority: Normal.</w:t>
      </w:r>
    </w:p>
    <w:p w14:paraId="4F2ABBC9" w14:textId="77777777" w:rsidR="00DC4906" w:rsidRDefault="00000000">
      <w:pPr>
        <w:pStyle w:val="SourceBlock"/>
      </w:pPr>
      <w:r>
        <w:t>Examples: One machine/reader, card, report, user, peripheral, or configuration question.</w:t>
      </w:r>
    </w:p>
    <w:p w14:paraId="3572E3D0" w14:textId="77777777" w:rsidR="00DC4906" w:rsidRDefault="00000000">
      <w:pPr>
        <w:pStyle w:val="SourceBlock"/>
      </w:pPr>
      <w:r>
        <w:rPr>
          <w:b/>
          <w:color w:val="526979"/>
        </w:rPr>
        <w:t xml:space="preserve">Response objective: </w:t>
      </w:r>
      <w:r>
        <w:t>Use standard decision tree and resolve or escalate with complete evidence.</w:t>
      </w:r>
    </w:p>
    <w:p w14:paraId="139A7B95" w14:textId="77777777" w:rsidR="00DC4906" w:rsidRDefault="00000000">
      <w:pPr>
        <w:pStyle w:val="Heading4"/>
      </w:pPr>
      <w:r>
        <w:t>Planned</w:t>
      </w:r>
    </w:p>
    <w:p w14:paraId="2883AE84" w14:textId="77777777" w:rsidR="00DC4906" w:rsidRDefault="00000000">
      <w:pPr>
        <w:pStyle w:val="SourceBlock"/>
      </w:pPr>
      <w:r>
        <w:t>Priority: Planned.</w:t>
      </w:r>
    </w:p>
    <w:p w14:paraId="5ECAB7F2" w14:textId="77777777" w:rsidR="00DC4906" w:rsidRDefault="00000000">
      <w:pPr>
        <w:pStyle w:val="SourceBlock"/>
      </w:pPr>
      <w:r>
        <w:t>Examples: Training, pricing change, new user, promotion, report setup, transfer, cancellation.</w:t>
      </w:r>
    </w:p>
    <w:p w14:paraId="21FFAF62" w14:textId="77777777" w:rsidR="00DC4906" w:rsidRDefault="00000000">
      <w:pPr>
        <w:pStyle w:val="SourceBlock"/>
      </w:pPr>
      <w:r>
        <w:rPr>
          <w:b/>
          <w:color w:val="526979"/>
        </w:rPr>
        <w:t xml:space="preserve">Response objective: </w:t>
      </w:r>
      <w:r>
        <w:t>Schedule, verify authority/requirements, document change and validation.</w:t>
      </w:r>
    </w:p>
    <w:p w14:paraId="68F80EBA" w14:textId="77777777" w:rsidR="00DC4906" w:rsidRDefault="00000000">
      <w:pPr>
        <w:pStyle w:val="Heading4"/>
      </w:pPr>
      <w:r>
        <w:t>Feature request</w:t>
      </w:r>
    </w:p>
    <w:p w14:paraId="0F59E464" w14:textId="77777777" w:rsidR="00DC4906" w:rsidRDefault="00000000">
      <w:pPr>
        <w:pStyle w:val="SourceBlock"/>
      </w:pPr>
      <w:r>
        <w:t>Priority: Feature request.</w:t>
      </w:r>
    </w:p>
    <w:p w14:paraId="069B9C9C" w14:textId="77777777" w:rsidR="00DC4906" w:rsidRDefault="00000000">
      <w:pPr>
        <w:pStyle w:val="SourceBlock"/>
      </w:pPr>
      <w:r>
        <w:t>Examples: New report, workflow, field, alert, or UI behavior.</w:t>
      </w:r>
    </w:p>
    <w:p w14:paraId="1AD3BCB4" w14:textId="77777777" w:rsidR="00DC4906" w:rsidRDefault="00000000">
      <w:pPr>
        <w:pStyle w:val="SourceBlock"/>
      </w:pPr>
      <w:r>
        <w:rPr>
          <w:b/>
          <w:color w:val="526979"/>
        </w:rPr>
        <w:t xml:space="preserve">Response objective: </w:t>
      </w:r>
      <w:r>
        <w:t>Document business case, expected behavior, impact, examples, priority; do not promise release.</w:t>
      </w:r>
    </w:p>
    <w:p w14:paraId="47FB096D" w14:textId="77777777" w:rsidR="00DC4906" w:rsidRDefault="00000000">
      <w:pPr>
        <w:pStyle w:val="Heading4"/>
      </w:pPr>
      <w:r>
        <w:lastRenderedPageBreak/>
        <w:t>Case record standard</w:t>
      </w:r>
    </w:p>
    <w:p w14:paraId="04A571BE" w14:textId="77777777" w:rsidR="00DC4906" w:rsidRDefault="00000000">
      <w:pPr>
        <w:pStyle w:val="ListBullet"/>
      </w:pPr>
      <w:r>
        <w:t>Customer and authorized contact; operator/location identifiers.</w:t>
      </w:r>
    </w:p>
    <w:p w14:paraId="5A094304" w14:textId="77777777" w:rsidR="00DC4906" w:rsidRDefault="00000000">
      <w:pPr>
        <w:pStyle w:val="ListBullet"/>
      </w:pPr>
      <w:r>
        <w:t>Problem statement in the customer’s words plus a precise technical restatement.</w:t>
      </w:r>
    </w:p>
    <w:p w14:paraId="305CC4C0" w14:textId="77777777" w:rsidR="00DC4906" w:rsidRDefault="00000000">
      <w:pPr>
        <w:pStyle w:val="ListBullet"/>
      </w:pPr>
      <w:r>
        <w:t>Scope, severity, first occurrence, frequency, recent changes, and business impact.</w:t>
      </w:r>
    </w:p>
    <w:p w14:paraId="71F4BA7C" w14:textId="77777777" w:rsidR="00DC4906" w:rsidRDefault="00000000">
      <w:pPr>
        <w:pStyle w:val="ListBullet"/>
      </w:pPr>
      <w:r>
        <w:t>Identifiers, versions, screenshots, transaction/order evidence, and troubleshooting chronology.</w:t>
      </w:r>
    </w:p>
    <w:p w14:paraId="54A324DA" w14:textId="77777777" w:rsidR="00DC4906" w:rsidRDefault="00000000">
      <w:pPr>
        <w:pStyle w:val="ListBullet"/>
      </w:pPr>
      <w:r>
        <w:t>Actions taken, changes made, approvals, replacement/return information, and current owner.</w:t>
      </w:r>
    </w:p>
    <w:p w14:paraId="11C99823" w14:textId="77777777" w:rsidR="00DC4906" w:rsidRDefault="00000000">
      <w:pPr>
        <w:pStyle w:val="ListBullet"/>
      </w:pPr>
      <w:r>
        <w:t>Next step, responsible party, due/update time, and closure criteria.</w:t>
      </w:r>
    </w:p>
    <w:p w14:paraId="7DDE417D" w14:textId="77777777" w:rsidR="00DC4906" w:rsidRDefault="00000000">
      <w:pPr>
        <w:pStyle w:val="ListBullet"/>
      </w:pPr>
      <w:r>
        <w:t>Resolution validation by the customer or an end-to-end test.</w:t>
      </w:r>
    </w:p>
    <w:p w14:paraId="52836340" w14:textId="77777777" w:rsidR="00DC4906" w:rsidRDefault="00000000">
      <w:pPr>
        <w:pStyle w:val="Heading4"/>
      </w:pPr>
      <w:r>
        <w:t>Closure criteria</w:t>
      </w:r>
    </w:p>
    <w:p w14:paraId="15837E6C" w14:textId="77777777" w:rsidR="00DC4906" w:rsidRDefault="00000000">
      <w:pPr>
        <w:pStyle w:val="Heading4"/>
      </w:pPr>
      <w:r>
        <w:t>Hardware / network</w:t>
      </w:r>
    </w:p>
    <w:p w14:paraId="7095A57C" w14:textId="77777777" w:rsidR="00DC4906" w:rsidRDefault="00000000">
      <w:pPr>
        <w:pStyle w:val="SourceBlock"/>
      </w:pPr>
      <w:r>
        <w:t>Case type: Hardware / network.</w:t>
      </w:r>
    </w:p>
    <w:p w14:paraId="37FA855A" w14:textId="77777777" w:rsidR="00DC4906" w:rsidRDefault="00000000">
      <w:pPr>
        <w:pStyle w:val="SourceBlock"/>
      </w:pPr>
      <w:r>
        <w:rPr>
          <w:b/>
          <w:color w:val="526979"/>
        </w:rPr>
        <w:t xml:space="preserve">Close when: </w:t>
      </w:r>
      <w:r>
        <w:t xml:space="preserve">Device is stable, message/profile acquired, representative transactions and machine </w:t>
      </w:r>
      <w:proofErr w:type="gramStart"/>
      <w:r>
        <w:t>starts</w:t>
      </w:r>
      <w:proofErr w:type="gramEnd"/>
      <w:r>
        <w:t xml:space="preserve"> pass.</w:t>
      </w:r>
    </w:p>
    <w:p w14:paraId="20DA988D" w14:textId="77777777" w:rsidR="00DC4906" w:rsidRDefault="00000000">
      <w:pPr>
        <w:pStyle w:val="Heading4"/>
      </w:pPr>
      <w:r>
        <w:t>Portal / report</w:t>
      </w:r>
    </w:p>
    <w:p w14:paraId="7D1B1E4E" w14:textId="77777777" w:rsidR="00DC4906" w:rsidRDefault="00000000">
      <w:pPr>
        <w:pStyle w:val="SourceBlock"/>
      </w:pPr>
      <w:r>
        <w:t>Case type: Portal / report.</w:t>
      </w:r>
    </w:p>
    <w:p w14:paraId="14668250" w14:textId="77777777" w:rsidR="00DC4906" w:rsidRDefault="00000000">
      <w:pPr>
        <w:pStyle w:val="SourceBlock"/>
      </w:pPr>
      <w:r>
        <w:rPr>
          <w:b/>
          <w:color w:val="526979"/>
        </w:rPr>
        <w:t xml:space="preserve">Close when: </w:t>
      </w:r>
      <w:r>
        <w:t>User can access/generate correct result and filters/behavior are documented.</w:t>
      </w:r>
    </w:p>
    <w:p w14:paraId="3BA1E0CC" w14:textId="77777777" w:rsidR="00DC4906" w:rsidRDefault="00000000">
      <w:pPr>
        <w:pStyle w:val="Heading4"/>
      </w:pPr>
      <w:r>
        <w:t>POS / order</w:t>
      </w:r>
    </w:p>
    <w:p w14:paraId="4C39D29E" w14:textId="77777777" w:rsidR="00DC4906" w:rsidRDefault="00000000">
      <w:pPr>
        <w:pStyle w:val="SourceBlock"/>
      </w:pPr>
      <w:r>
        <w:t>Case type: POS / order.</w:t>
      </w:r>
    </w:p>
    <w:p w14:paraId="6151CF70" w14:textId="77777777" w:rsidR="00DC4906" w:rsidRDefault="00000000">
      <w:pPr>
        <w:pStyle w:val="SourceBlock"/>
      </w:pPr>
      <w:r>
        <w:rPr>
          <w:b/>
          <w:color w:val="526979"/>
        </w:rPr>
        <w:t xml:space="preserve">Close when: </w:t>
      </w:r>
      <w:r>
        <w:t>Affected workflow completes on current production build; order/payment/report state is correct.</w:t>
      </w:r>
    </w:p>
    <w:p w14:paraId="1A8FE5F0" w14:textId="77777777" w:rsidR="00DC4906" w:rsidRDefault="00000000">
      <w:pPr>
        <w:pStyle w:val="Heading4"/>
      </w:pPr>
      <w:r>
        <w:t>Refund</w:t>
      </w:r>
    </w:p>
    <w:p w14:paraId="1D74F165" w14:textId="77777777" w:rsidR="00DC4906" w:rsidRDefault="00000000">
      <w:pPr>
        <w:pStyle w:val="SourceBlock"/>
      </w:pPr>
      <w:r>
        <w:t>Case type: Refund.</w:t>
      </w:r>
    </w:p>
    <w:p w14:paraId="2A5D74ED" w14:textId="77777777" w:rsidR="00DC4906" w:rsidRDefault="00000000">
      <w:pPr>
        <w:pStyle w:val="SourceBlock"/>
      </w:pPr>
      <w:r>
        <w:rPr>
          <w:b/>
          <w:color w:val="526979"/>
        </w:rPr>
        <w:t xml:space="preserve">Close when: </w:t>
      </w:r>
      <w:r>
        <w:t>Refund is confirmed submitted and customer expectations for issuer posting are documented.</w:t>
      </w:r>
    </w:p>
    <w:p w14:paraId="5E5B7BA4" w14:textId="77777777" w:rsidR="00DC4906" w:rsidRDefault="00000000">
      <w:pPr>
        <w:pStyle w:val="Heading4"/>
      </w:pPr>
      <w:r>
        <w:t>Deposit</w:t>
      </w:r>
    </w:p>
    <w:p w14:paraId="76A330B8" w14:textId="77777777" w:rsidR="00DC4906" w:rsidRDefault="00000000">
      <w:pPr>
        <w:pStyle w:val="SourceBlock"/>
      </w:pPr>
      <w:r>
        <w:t>Case type: Deposit.</w:t>
      </w:r>
    </w:p>
    <w:p w14:paraId="6D91037E" w14:textId="77777777" w:rsidR="00DC4906" w:rsidRDefault="00000000">
      <w:pPr>
        <w:pStyle w:val="SourceBlock"/>
      </w:pPr>
      <w:r>
        <w:rPr>
          <w:b/>
          <w:color w:val="526979"/>
        </w:rPr>
        <w:t xml:space="preserve">Close when: </w:t>
      </w:r>
      <w:r>
        <w:t>Variance is explained or processor/Accounting owns a documented open item.</w:t>
      </w:r>
    </w:p>
    <w:p w14:paraId="6F3FF454" w14:textId="77777777" w:rsidR="00DC4906" w:rsidRDefault="00000000">
      <w:pPr>
        <w:pStyle w:val="Heading4"/>
      </w:pPr>
      <w:r>
        <w:t>RMA / hardware return (Support-owned)</w:t>
      </w:r>
    </w:p>
    <w:p w14:paraId="038D2897" w14:textId="77777777" w:rsidR="00DC4906" w:rsidRDefault="00000000">
      <w:pPr>
        <w:pStyle w:val="SourceBlock"/>
      </w:pPr>
      <w:r>
        <w:t>Case type: RMA / hardware return (owned by SpyderWash Support).</w:t>
      </w:r>
    </w:p>
    <w:p w14:paraId="595AD5E3" w14:textId="77777777" w:rsidR="00DC4906" w:rsidRDefault="00000000">
      <w:pPr>
        <w:pStyle w:val="SourceBlock"/>
      </w:pPr>
      <w:r>
        <w:t>Close when: A SpyderWash Support representative confirms the approved repair or replacement is installed and tested, and all return, tracking, credit, or core obligations are documented. The chatbot must not close the RMA independently.</w:t>
      </w:r>
    </w:p>
    <w:p w14:paraId="0CCC45AD" w14:textId="77777777" w:rsidR="00DC4906" w:rsidRDefault="00000000">
      <w:pPr>
        <w:pStyle w:val="Heading4"/>
      </w:pPr>
      <w:r>
        <w:t>Cancellation / transfer</w:t>
      </w:r>
    </w:p>
    <w:p w14:paraId="1399BA05" w14:textId="77777777" w:rsidR="00DC4906" w:rsidRDefault="00000000">
      <w:pPr>
        <w:pStyle w:val="SourceBlock"/>
      </w:pPr>
      <w:r>
        <w:t>Case type: Cancellation / transfer.</w:t>
      </w:r>
    </w:p>
    <w:p w14:paraId="0B81FFD3" w14:textId="77777777" w:rsidR="00DC4906" w:rsidRDefault="00000000">
      <w:pPr>
        <w:pStyle w:val="SourceBlock"/>
      </w:pPr>
      <w:r>
        <w:rPr>
          <w:b/>
          <w:color w:val="526979"/>
        </w:rPr>
        <w:t xml:space="preserve">Close when: </w:t>
      </w:r>
      <w:r>
        <w:t>Written effective-date confirmations, finances, equipment, data, and access are documented.</w:t>
      </w:r>
    </w:p>
    <w:p w14:paraId="1540095D" w14:textId="77777777" w:rsidR="00DC4906" w:rsidRDefault="00000000">
      <w:pPr>
        <w:pStyle w:val="Heading4"/>
      </w:pPr>
      <w:r>
        <w:t>Feature request</w:t>
      </w:r>
    </w:p>
    <w:p w14:paraId="54B3E1BE" w14:textId="77777777" w:rsidR="00DC4906" w:rsidRDefault="00000000">
      <w:pPr>
        <w:pStyle w:val="SourceBlock"/>
      </w:pPr>
      <w:r>
        <w:t>Case type: Feature request.</w:t>
      </w:r>
    </w:p>
    <w:p w14:paraId="13E80F44" w14:textId="77777777" w:rsidR="00DC4906" w:rsidRDefault="00000000">
      <w:pPr>
        <w:pStyle w:val="SourceBlock"/>
      </w:pPr>
      <w:r>
        <w:rPr>
          <w:b/>
          <w:color w:val="526979"/>
        </w:rPr>
        <w:t xml:space="preserve">Close when: </w:t>
      </w:r>
      <w:r>
        <w:t>Request is logged with business context and requester is told it is not a commitment.</w:t>
      </w:r>
    </w:p>
    <w:p w14:paraId="489E63FE" w14:textId="77777777" w:rsidR="00DC4906" w:rsidRDefault="00000000">
      <w:pPr>
        <w:pStyle w:val="Metadata"/>
        <w:spacing w:after="160"/>
      </w:pPr>
      <w:r>
        <w:rPr>
          <w:b/>
        </w:rPr>
        <w:t>ARTICLE END: KB-REF-054</w:t>
      </w:r>
    </w:p>
    <w:p w14:paraId="7F6EDB44" w14:textId="77777777" w:rsidR="00DC4906" w:rsidRDefault="00000000">
      <w:pPr>
        <w:pStyle w:val="Heading2"/>
      </w:pPr>
      <w:r>
        <w:t>Scripts, Reference Directories, Versions, Glossary, and Maintenance</w:t>
      </w:r>
    </w:p>
    <w:p w14:paraId="5ADEB14B" w14:textId="77777777" w:rsidR="00DC4906" w:rsidRDefault="00000000">
      <w:pPr>
        <w:pStyle w:val="Metadata"/>
        <w:keepNext/>
      </w:pPr>
      <w:r>
        <w:rPr>
          <w:b/>
        </w:rPr>
        <w:t>ARTICLE START: KB-REF-055</w:t>
      </w:r>
    </w:p>
    <w:p w14:paraId="2C44722C" w14:textId="77777777" w:rsidR="00DC4906" w:rsidRDefault="00000000">
      <w:pPr>
        <w:pStyle w:val="Heading3"/>
        <w:pBdr>
          <w:bottom w:val="single" w:sz="4" w:space="1" w:color="C7D4DC"/>
        </w:pBdr>
      </w:pPr>
      <w:r>
        <w:t>KB-REF-055 - Approved Support Explanations and Customer-Facing Scripts</w:t>
      </w:r>
    </w:p>
    <w:p w14:paraId="58DCD959" w14:textId="77777777" w:rsidR="00DC4906" w:rsidRDefault="00000000">
      <w:pPr>
        <w:pStyle w:val="Metadata"/>
      </w:pPr>
      <w:r>
        <w:rPr>
          <w:b/>
          <w:color w:val="173C5A"/>
        </w:rPr>
        <w:t xml:space="preserve">STATUS: </w:t>
      </w:r>
      <w:r>
        <w:t>CURRENT CONSOLIDATED GUIDANCE</w:t>
      </w:r>
    </w:p>
    <w:p w14:paraId="2B8B2398" w14:textId="77777777" w:rsidR="00DC4906" w:rsidRDefault="00000000">
      <w:pPr>
        <w:pStyle w:val="Metadata"/>
      </w:pPr>
      <w:r>
        <w:rPr>
          <w:b/>
          <w:color w:val="173C5A"/>
        </w:rPr>
        <w:t xml:space="preserve">METADATA: </w:t>
      </w:r>
      <w:r>
        <w:t xml:space="preserve">category=Account/Login Issue; product=SpyderWash ecosystem; audience=Internal support reference; intent=Approved Support Explanations and Customer-Facing Scripts; </w:t>
      </w:r>
      <w:proofErr w:type="spellStart"/>
      <w:r>
        <w:t>search_terms</w:t>
      </w:r>
      <w:proofErr w:type="spellEnd"/>
      <w:r>
        <w:t>=approved; support; explanations; customer-facing; scripts</w:t>
      </w:r>
    </w:p>
    <w:p w14:paraId="13E14627" w14:textId="77777777" w:rsidR="00DC4906" w:rsidRDefault="00000000">
      <w:pPr>
        <w:pStyle w:val="Heading4"/>
      </w:pPr>
      <w:r>
        <w:t>Static IP question</w:t>
      </w:r>
    </w:p>
    <w:p w14:paraId="444D0808" w14:textId="77777777" w:rsidR="00DC4906" w:rsidRDefault="00000000">
      <w:pPr>
        <w:pStyle w:val="SourceBlock"/>
      </w:pPr>
      <w:r>
        <w:rPr>
          <w:b/>
          <w:color w:val="173C5A"/>
        </w:rPr>
        <w:t xml:space="preserve">IMPORTANT: </w:t>
      </w:r>
      <w:r>
        <w:t>Suggested response The SpyderWash Bluetooth Hub does not require a static public IP address. It should normally obtain a dynamic local IP address automatically through DHCP. A static IP may have been added for another device or legacy service, so please confirm with your ISP or prior IT provider before removing it.</w:t>
      </w:r>
    </w:p>
    <w:p w14:paraId="5A39E7C8" w14:textId="77777777" w:rsidR="00DC4906" w:rsidRDefault="00000000">
      <w:pPr>
        <w:pStyle w:val="Heading4"/>
      </w:pPr>
      <w:r>
        <w:lastRenderedPageBreak/>
        <w:t>Pending authorization</w:t>
      </w:r>
    </w:p>
    <w:p w14:paraId="7A7DCB6E" w14:textId="77777777" w:rsidR="00DC4906" w:rsidRDefault="00000000">
      <w:pPr>
        <w:pStyle w:val="SourceBlock"/>
      </w:pPr>
      <w:r>
        <w:rPr>
          <w:b/>
          <w:color w:val="173C5A"/>
        </w:rPr>
        <w:t xml:space="preserve">IMPORTANT: </w:t>
      </w:r>
      <w:r>
        <w:t xml:space="preserve">Suggested response </w:t>
      </w:r>
      <w:proofErr w:type="gramStart"/>
      <w:r>
        <w:t>The</w:t>
      </w:r>
      <w:proofErr w:type="gramEnd"/>
      <w:r>
        <w:t xml:space="preserve"> pending amount is generally a temporary authorization hold rather than the final posted transaction. The card issuer controls when the hold is released or replaced by the final charge. We can verify the SpyderWash transaction record, but the bank determines when the pending entry disappears.</w:t>
      </w:r>
    </w:p>
    <w:p w14:paraId="46F22AC1" w14:textId="77777777" w:rsidR="00DC4906" w:rsidRDefault="00000000">
      <w:pPr>
        <w:pStyle w:val="Heading4"/>
      </w:pPr>
      <w:r>
        <w:t>Refund timing</w:t>
      </w:r>
    </w:p>
    <w:p w14:paraId="535F0840" w14:textId="77777777" w:rsidR="00DC4906" w:rsidRDefault="00000000">
      <w:pPr>
        <w:pStyle w:val="SourceBlock"/>
      </w:pPr>
      <w:r>
        <w:rPr>
          <w:b/>
          <w:color w:val="173C5A"/>
        </w:rPr>
        <w:t xml:space="preserve">IMPORTANT: </w:t>
      </w:r>
      <w:r>
        <w:t xml:space="preserve">Suggested response </w:t>
      </w:r>
      <w:proofErr w:type="gramStart"/>
      <w:r>
        <w:t>The</w:t>
      </w:r>
      <w:proofErr w:type="gramEnd"/>
      <w:r>
        <w:t xml:space="preserve"> refund has been submitted through the system. Most card issuers display the credit within several business days, although timing varies by bank. Please retain the refund date and amount; if it is not visible after the issuer’s normal processing window, the cardholder should contact the bank.</w:t>
      </w:r>
    </w:p>
    <w:p w14:paraId="7FCC6CCB" w14:textId="77777777" w:rsidR="00DC4906" w:rsidRDefault="00000000">
      <w:pPr>
        <w:pStyle w:val="Heading4"/>
      </w:pPr>
      <w:r>
        <w:t>Sale Only report is empty</w:t>
      </w:r>
    </w:p>
    <w:p w14:paraId="60769703" w14:textId="77777777" w:rsidR="00DC4906" w:rsidRDefault="00000000">
      <w:pPr>
        <w:pStyle w:val="SourceBlock"/>
      </w:pPr>
      <w:r>
        <w:rPr>
          <w:b/>
          <w:color w:val="173C5A"/>
        </w:rPr>
        <w:t xml:space="preserve">IMPORTANT: </w:t>
      </w:r>
      <w:r>
        <w:t>Suggested response The Sale Only Report excludes Wash-Dry-Fold orders and shows only sale-only items such as retail or non-WDF transactions. For a complete view of POS activity, please use the POS Transaction Report and confirm the location and date range.</w:t>
      </w:r>
    </w:p>
    <w:p w14:paraId="408C4441" w14:textId="77777777" w:rsidR="00DC4906" w:rsidRDefault="00000000">
      <w:pPr>
        <w:pStyle w:val="Heading4"/>
      </w:pPr>
      <w:r>
        <w:t>Individual attendant passcodes and drawers</w:t>
      </w:r>
    </w:p>
    <w:p w14:paraId="6023363F" w14:textId="77777777" w:rsidR="00DC4906" w:rsidRDefault="00000000">
      <w:pPr>
        <w:pStyle w:val="SourceBlock"/>
      </w:pPr>
      <w:r>
        <w:rPr>
          <w:b/>
          <w:color w:val="173C5A"/>
        </w:rPr>
        <w:t xml:space="preserve">IMPORTANT: </w:t>
      </w:r>
      <w:r>
        <w:t xml:space="preserve">Suggested response Each attendant should use an individual </w:t>
      </w:r>
      <w:proofErr w:type="gramStart"/>
      <w:r>
        <w:t>passcode</w:t>
      </w:r>
      <w:proofErr w:type="gramEnd"/>
      <w:r>
        <w:t xml:space="preserve"> so transactions, time-clock activity, checklist activity, and cash movement are assigned to the correct employee. At shift change, the outgoing attendant reconciles the </w:t>
      </w:r>
      <w:proofErr w:type="gramStart"/>
      <w:r>
        <w:t>drawer</w:t>
      </w:r>
      <w:proofErr w:type="gramEnd"/>
      <w:r>
        <w:t xml:space="preserve"> and the incoming attendant records the new starting amount, even when both employees use the same physical drawer.</w:t>
      </w:r>
    </w:p>
    <w:p w14:paraId="41E4F769" w14:textId="77777777" w:rsidR="00DC4906" w:rsidRDefault="00000000">
      <w:pPr>
        <w:pStyle w:val="Heading4"/>
      </w:pPr>
      <w:r>
        <w:t>Pickup surcharge already in price</w:t>
      </w:r>
    </w:p>
    <w:p w14:paraId="07F45FE6" w14:textId="77777777" w:rsidR="00DC4906" w:rsidRDefault="00000000">
      <w:pPr>
        <w:pStyle w:val="SourceBlock"/>
      </w:pPr>
      <w:r>
        <w:rPr>
          <w:b/>
          <w:color w:val="173C5A"/>
        </w:rPr>
        <w:t xml:space="preserve">IMPORTANT: </w:t>
      </w:r>
      <w:r>
        <w:t>Suggested response A separate surcharge is not required when the applicable turnaround cost is already included in the per-pound price. Pickup options can still be used for scheduling. By default, an option adds no additional charge unless a surcharge amount or rule has been configured.</w:t>
      </w:r>
    </w:p>
    <w:p w14:paraId="450FAB7C" w14:textId="77777777" w:rsidR="00DC4906" w:rsidRDefault="00000000">
      <w:pPr>
        <w:pStyle w:val="Heading4"/>
      </w:pPr>
      <w:r>
        <w:t>Replacement/shipping expectations</w:t>
      </w:r>
    </w:p>
    <w:p w14:paraId="05327EFB" w14:textId="77777777" w:rsidR="00DC4906" w:rsidRDefault="00000000">
      <w:pPr>
        <w:pStyle w:val="SourceBlock"/>
      </w:pPr>
      <w:r>
        <w:rPr>
          <w:b/>
          <w:color w:val="173C5A"/>
        </w:rPr>
        <w:t xml:space="preserve">IMPORTANT: </w:t>
      </w:r>
      <w:r>
        <w:t>Suggested response Once the required forms and approval are complete, we will confirm inventory, shipping method, carrier cutoff, and the delivery estimate. Ground and overnight transit vary by destination, and overnight service describes the carrier service rather than a guaranteed delivery date until the shipment is accepted and tracked.</w:t>
      </w:r>
    </w:p>
    <w:p w14:paraId="7D3E08DE" w14:textId="77777777" w:rsidR="00DC4906" w:rsidRDefault="00000000">
      <w:pPr>
        <w:pStyle w:val="Heading4"/>
      </w:pPr>
      <w:r>
        <w:t>No current outage</w:t>
      </w:r>
    </w:p>
    <w:p w14:paraId="4FE73ADD" w14:textId="77777777" w:rsidR="00DC4906" w:rsidRDefault="00000000">
      <w:pPr>
        <w:pStyle w:val="SourceBlock"/>
      </w:pPr>
      <w:r>
        <w:rPr>
          <w:b/>
          <w:color w:val="173C5A"/>
        </w:rPr>
        <w:t xml:space="preserve">IMPORTANT: </w:t>
      </w:r>
      <w:r>
        <w:t xml:space="preserve">Suggested response </w:t>
      </w:r>
      <w:proofErr w:type="gramStart"/>
      <w:r>
        <w:t>The</w:t>
      </w:r>
      <w:proofErr w:type="gramEnd"/>
      <w:r>
        <w:t xml:space="preserve"> </w:t>
      </w:r>
      <w:proofErr w:type="gramStart"/>
      <w:r>
        <w:t>current status</w:t>
      </w:r>
      <w:proofErr w:type="gramEnd"/>
      <w:r>
        <w:t xml:space="preserve"> pages do not show a broad service interruption at the time of this review. Because the issue may be isolated to the site, please confirm local power, internet service, Ethernet to the Hub, and any recent modem/router changes. We will use the reader messages and affected scope to determine whether the issue is local or </w:t>
      </w:r>
      <w:proofErr w:type="gramStart"/>
      <w:r>
        <w:t>service-related</w:t>
      </w:r>
      <w:proofErr w:type="gramEnd"/>
      <w:r>
        <w:t>.</w:t>
      </w:r>
    </w:p>
    <w:p w14:paraId="74CA00AE" w14:textId="77777777" w:rsidR="00DC4906" w:rsidRDefault="00000000">
      <w:pPr>
        <w:pStyle w:val="Metadata"/>
        <w:spacing w:after="160"/>
      </w:pPr>
      <w:r>
        <w:rPr>
          <w:b/>
        </w:rPr>
        <w:t>ARTICLE END: KB-REF-055</w:t>
      </w:r>
    </w:p>
    <w:p w14:paraId="04890F99" w14:textId="77777777" w:rsidR="00DC4906" w:rsidRDefault="00000000">
      <w:pPr>
        <w:pStyle w:val="Metadata"/>
        <w:keepNext/>
      </w:pPr>
      <w:r>
        <w:rPr>
          <w:b/>
        </w:rPr>
        <w:t>ARTICLE START: KB-REF-057</w:t>
      </w:r>
    </w:p>
    <w:p w14:paraId="192801C7" w14:textId="77777777" w:rsidR="00DC4906" w:rsidRDefault="00000000">
      <w:pPr>
        <w:pStyle w:val="Heading3"/>
        <w:pBdr>
          <w:bottom w:val="single" w:sz="4" w:space="1" w:color="C7D4DC"/>
        </w:pBdr>
      </w:pPr>
      <w:r>
        <w:t>KB-REF-057 - Quick Report and Research Matrix</w:t>
      </w:r>
    </w:p>
    <w:p w14:paraId="2ED8F4AE" w14:textId="77777777" w:rsidR="00DC4906" w:rsidRDefault="00000000">
      <w:pPr>
        <w:pStyle w:val="Metadata"/>
      </w:pPr>
      <w:r>
        <w:rPr>
          <w:b/>
          <w:color w:val="173C5A"/>
        </w:rPr>
        <w:t xml:space="preserve">STATUS: </w:t>
      </w:r>
      <w:r>
        <w:t>CURRENT CONSOLIDATED GUIDANCE</w:t>
      </w:r>
    </w:p>
    <w:p w14:paraId="542F7254" w14:textId="77777777" w:rsidR="00DC4906" w:rsidRDefault="00000000">
      <w:pPr>
        <w:pStyle w:val="Metadata"/>
      </w:pPr>
      <w:r>
        <w:rPr>
          <w:b/>
          <w:color w:val="173C5A"/>
        </w:rPr>
        <w:t xml:space="preserve">METADATA: </w:t>
      </w:r>
      <w:r>
        <w:t xml:space="preserve">category=View Reports; product=SpyderWash ecosystem; audience=Internal support reference; intent=Quick Report and Research Matrix; </w:t>
      </w:r>
      <w:proofErr w:type="spellStart"/>
      <w:r>
        <w:t>search_terms</w:t>
      </w:r>
      <w:proofErr w:type="spellEnd"/>
      <w:r>
        <w:t>=quick; report; research; matrix</w:t>
      </w:r>
    </w:p>
    <w:p w14:paraId="3B41E66B" w14:textId="77777777" w:rsidR="00DC4906" w:rsidRDefault="00000000">
      <w:pPr>
        <w:pStyle w:val="Heading4"/>
      </w:pPr>
      <w:r>
        <w:t>Did a machine transaction occur?</w:t>
      </w:r>
    </w:p>
    <w:p w14:paraId="6A3171E8" w14:textId="77777777" w:rsidR="00DC4906" w:rsidRDefault="00000000">
      <w:pPr>
        <w:pStyle w:val="SourceBlock"/>
      </w:pPr>
      <w:r>
        <w:rPr>
          <w:b/>
          <w:color w:val="526979"/>
        </w:rPr>
        <w:t xml:space="preserve">Question: </w:t>
      </w:r>
      <w:r>
        <w:t>Did a machine transaction occur?</w:t>
      </w:r>
    </w:p>
    <w:p w14:paraId="05EBC5B9" w14:textId="77777777" w:rsidR="00DC4906" w:rsidRDefault="00000000">
      <w:pPr>
        <w:pStyle w:val="SourceBlock"/>
      </w:pPr>
      <w:r>
        <w:t>Best starting source: View All Transactions / Revenue by Position.</w:t>
      </w:r>
    </w:p>
    <w:p w14:paraId="410D0806" w14:textId="77777777" w:rsidR="00DC4906" w:rsidRDefault="00000000">
      <w:pPr>
        <w:pStyle w:val="SourceBlock"/>
      </w:pPr>
      <w:r>
        <w:rPr>
          <w:b/>
          <w:color w:val="526979"/>
        </w:rPr>
        <w:t xml:space="preserve">Secondary source: </w:t>
      </w:r>
      <w:proofErr w:type="spellStart"/>
      <w:r>
        <w:t>SeedLive</w:t>
      </w:r>
      <w:proofErr w:type="spellEnd"/>
      <w:r>
        <w:t xml:space="preserve"> transaction/device report.</w:t>
      </w:r>
    </w:p>
    <w:p w14:paraId="2BF9A267" w14:textId="77777777" w:rsidR="00DC4906" w:rsidRDefault="00000000">
      <w:pPr>
        <w:pStyle w:val="Heading4"/>
      </w:pPr>
      <w:r>
        <w:t>Did a kiosk reload or card sale occur?</w:t>
      </w:r>
    </w:p>
    <w:p w14:paraId="22D80331" w14:textId="77777777" w:rsidR="00DC4906" w:rsidRDefault="00000000">
      <w:pPr>
        <w:pStyle w:val="SourceBlock"/>
      </w:pPr>
      <w:r>
        <w:rPr>
          <w:b/>
          <w:color w:val="526979"/>
        </w:rPr>
        <w:t xml:space="preserve">Question: </w:t>
      </w:r>
      <w:r>
        <w:t>Did a kiosk reload or card sale occur?</w:t>
      </w:r>
    </w:p>
    <w:p w14:paraId="53FF2400" w14:textId="77777777" w:rsidR="00DC4906" w:rsidRDefault="00000000">
      <w:pPr>
        <w:pStyle w:val="SourceBlock"/>
      </w:pPr>
      <w:r>
        <w:t>Best starting source: kiosk Transactions.</w:t>
      </w:r>
    </w:p>
    <w:p w14:paraId="7E14EC7D" w14:textId="77777777" w:rsidR="00DC4906" w:rsidRDefault="00000000">
      <w:pPr>
        <w:pStyle w:val="SourceBlock"/>
      </w:pPr>
      <w:r>
        <w:rPr>
          <w:b/>
          <w:color w:val="526979"/>
        </w:rPr>
        <w:t xml:space="preserve">Secondary source: </w:t>
      </w:r>
      <w:r>
        <w:t>Registered Card history / processor report.</w:t>
      </w:r>
    </w:p>
    <w:p w14:paraId="03C1651C" w14:textId="77777777" w:rsidR="00DC4906" w:rsidRDefault="00000000">
      <w:pPr>
        <w:pStyle w:val="Heading4"/>
      </w:pPr>
      <w:r>
        <w:t>What is the loyalty-card balance/history?</w:t>
      </w:r>
    </w:p>
    <w:p w14:paraId="2D5093A7" w14:textId="77777777" w:rsidR="00DC4906" w:rsidRDefault="00000000">
      <w:pPr>
        <w:pStyle w:val="SourceBlock"/>
      </w:pPr>
      <w:r>
        <w:rPr>
          <w:b/>
          <w:color w:val="526979"/>
        </w:rPr>
        <w:t xml:space="preserve">Question: </w:t>
      </w:r>
      <w:r>
        <w:t>What is the loyalty-card balance/history?</w:t>
      </w:r>
    </w:p>
    <w:p w14:paraId="073D3527" w14:textId="77777777" w:rsidR="00DC4906" w:rsidRDefault="00000000">
      <w:pPr>
        <w:pStyle w:val="SourceBlock"/>
      </w:pPr>
      <w:r>
        <w:t>Best starting source: Manage Loyalty Card.</w:t>
      </w:r>
    </w:p>
    <w:p w14:paraId="522CD795" w14:textId="77777777" w:rsidR="00DC4906" w:rsidRDefault="00000000">
      <w:pPr>
        <w:pStyle w:val="SourceBlock"/>
      </w:pPr>
      <w:r>
        <w:rPr>
          <w:b/>
          <w:color w:val="526979"/>
        </w:rPr>
        <w:t xml:space="preserve">Secondary source: </w:t>
      </w:r>
      <w:r>
        <w:t>Customer portal / Registered Card.</w:t>
      </w:r>
    </w:p>
    <w:p w14:paraId="1D5754BC" w14:textId="77777777" w:rsidR="00DC4906" w:rsidRDefault="00000000">
      <w:pPr>
        <w:pStyle w:val="Heading4"/>
      </w:pPr>
      <w:r>
        <w:t>Was a free wash/dry used?</w:t>
      </w:r>
    </w:p>
    <w:p w14:paraId="3A5A6F76" w14:textId="77777777" w:rsidR="00DC4906" w:rsidRDefault="00000000">
      <w:pPr>
        <w:pStyle w:val="SourceBlock"/>
      </w:pPr>
      <w:r>
        <w:rPr>
          <w:b/>
          <w:color w:val="526979"/>
        </w:rPr>
        <w:t xml:space="preserve">Question: </w:t>
      </w:r>
      <w:r>
        <w:t>Was a free wash/dry used?</w:t>
      </w:r>
    </w:p>
    <w:p w14:paraId="3A72E06D" w14:textId="77777777" w:rsidR="00DC4906" w:rsidRDefault="00000000">
      <w:pPr>
        <w:pStyle w:val="SourceBlock"/>
      </w:pPr>
      <w:r>
        <w:lastRenderedPageBreak/>
        <w:t>Best starting source: Free Wash / Free Dry Report.</w:t>
      </w:r>
    </w:p>
    <w:p w14:paraId="64189847" w14:textId="77777777" w:rsidR="00DC4906" w:rsidRDefault="00000000">
      <w:pPr>
        <w:pStyle w:val="SourceBlock"/>
      </w:pPr>
      <w:r>
        <w:rPr>
          <w:b/>
          <w:color w:val="526979"/>
        </w:rPr>
        <w:t xml:space="preserve">Secondary source: </w:t>
      </w:r>
      <w:r>
        <w:t>Card history and category/program settings.</w:t>
      </w:r>
    </w:p>
    <w:p w14:paraId="1E96BE1A" w14:textId="77777777" w:rsidR="00DC4906" w:rsidRDefault="00000000">
      <w:pPr>
        <w:pStyle w:val="Heading4"/>
      </w:pPr>
      <w:r>
        <w:t>What did a POS customer order?</w:t>
      </w:r>
    </w:p>
    <w:p w14:paraId="1807AAEA" w14:textId="77777777" w:rsidR="00DC4906" w:rsidRDefault="00000000">
      <w:pPr>
        <w:pStyle w:val="SourceBlock"/>
      </w:pPr>
      <w:r>
        <w:rPr>
          <w:b/>
          <w:color w:val="526979"/>
        </w:rPr>
        <w:t xml:space="preserve">Question: </w:t>
      </w:r>
      <w:r>
        <w:t>What did a POS customer order?</w:t>
      </w:r>
    </w:p>
    <w:p w14:paraId="793480B6" w14:textId="77777777" w:rsidR="00DC4906" w:rsidRDefault="00000000">
      <w:pPr>
        <w:pStyle w:val="SourceBlock"/>
      </w:pPr>
      <w:r>
        <w:t>Best starting source: Customer History / Order Tracker.</w:t>
      </w:r>
    </w:p>
    <w:p w14:paraId="6E3ABEAD" w14:textId="77777777" w:rsidR="00DC4906" w:rsidRDefault="00000000">
      <w:pPr>
        <w:pStyle w:val="SourceBlock"/>
      </w:pPr>
      <w:r>
        <w:rPr>
          <w:b/>
          <w:color w:val="526979"/>
        </w:rPr>
        <w:t xml:space="preserve">Secondary source: </w:t>
      </w:r>
      <w:r>
        <w:t>POS Transaction / Picked Up Report.</w:t>
      </w:r>
    </w:p>
    <w:p w14:paraId="5EB1D6BA" w14:textId="77777777" w:rsidR="00DC4906" w:rsidRDefault="00000000">
      <w:pPr>
        <w:pStyle w:val="Heading4"/>
      </w:pPr>
      <w:r>
        <w:t>Why is Sale Only blank?</w:t>
      </w:r>
    </w:p>
    <w:p w14:paraId="67877C5A" w14:textId="77777777" w:rsidR="00DC4906" w:rsidRDefault="00000000">
      <w:pPr>
        <w:pStyle w:val="SourceBlock"/>
      </w:pPr>
      <w:r>
        <w:rPr>
          <w:b/>
          <w:color w:val="526979"/>
        </w:rPr>
        <w:t xml:space="preserve">Question: </w:t>
      </w:r>
      <w:r>
        <w:t>Why is Sale Only blank?</w:t>
      </w:r>
    </w:p>
    <w:p w14:paraId="53BA8048" w14:textId="77777777" w:rsidR="00DC4906" w:rsidRDefault="00000000">
      <w:pPr>
        <w:pStyle w:val="SourceBlock"/>
      </w:pPr>
      <w:r>
        <w:t>Best starting source: Confirm retail/non-WDF transaction exists.</w:t>
      </w:r>
    </w:p>
    <w:p w14:paraId="34D8201A" w14:textId="77777777" w:rsidR="00DC4906" w:rsidRDefault="00000000">
      <w:pPr>
        <w:pStyle w:val="SourceBlock"/>
      </w:pPr>
      <w:r>
        <w:rPr>
          <w:b/>
          <w:color w:val="526979"/>
        </w:rPr>
        <w:t xml:space="preserve">Secondary source: </w:t>
      </w:r>
      <w:r>
        <w:t>POS Transaction Report.</w:t>
      </w:r>
    </w:p>
    <w:p w14:paraId="62544608" w14:textId="77777777" w:rsidR="00DC4906" w:rsidRDefault="00000000">
      <w:pPr>
        <w:pStyle w:val="Heading4"/>
      </w:pPr>
      <w:r>
        <w:t>Which attendant handled activity?</w:t>
      </w:r>
    </w:p>
    <w:p w14:paraId="560F90C6" w14:textId="77777777" w:rsidR="00DC4906" w:rsidRDefault="00000000">
      <w:pPr>
        <w:pStyle w:val="SourceBlock"/>
      </w:pPr>
      <w:r>
        <w:rPr>
          <w:b/>
          <w:color w:val="526979"/>
        </w:rPr>
        <w:t xml:space="preserve">Question: </w:t>
      </w:r>
      <w:r>
        <w:t>Which attendant handled activity?</w:t>
      </w:r>
    </w:p>
    <w:p w14:paraId="2E31DD0A" w14:textId="77777777" w:rsidR="00DC4906" w:rsidRDefault="00000000">
      <w:pPr>
        <w:pStyle w:val="SourceBlock"/>
      </w:pPr>
      <w:r>
        <w:t>Best starting source: POS transaction, Time Clock, Checklist, Tip, Cash Drawer.</w:t>
      </w:r>
    </w:p>
    <w:p w14:paraId="49F98BB1" w14:textId="77777777" w:rsidR="00DC4906" w:rsidRDefault="00000000">
      <w:pPr>
        <w:pStyle w:val="SourceBlock"/>
      </w:pPr>
      <w:r>
        <w:rPr>
          <w:b/>
          <w:color w:val="526979"/>
        </w:rPr>
        <w:t xml:space="preserve">Secondary source: </w:t>
      </w:r>
      <w:r>
        <w:t>Attendant Detail/Simple and card assignments.</w:t>
      </w:r>
    </w:p>
    <w:p w14:paraId="0570F4F3" w14:textId="77777777" w:rsidR="00DC4906" w:rsidRDefault="00000000">
      <w:pPr>
        <w:pStyle w:val="Heading4"/>
      </w:pPr>
      <w:r>
        <w:t>What cash should be in drawer?</w:t>
      </w:r>
    </w:p>
    <w:p w14:paraId="5971B41D" w14:textId="77777777" w:rsidR="00DC4906" w:rsidRDefault="00000000">
      <w:pPr>
        <w:pStyle w:val="SourceBlock"/>
      </w:pPr>
      <w:r>
        <w:rPr>
          <w:b/>
          <w:color w:val="526979"/>
        </w:rPr>
        <w:t xml:space="preserve">Question: </w:t>
      </w:r>
      <w:r>
        <w:t>What cash should be in drawer?</w:t>
      </w:r>
    </w:p>
    <w:p w14:paraId="7A17B252" w14:textId="77777777" w:rsidR="00DC4906" w:rsidRDefault="00000000">
      <w:pPr>
        <w:pStyle w:val="SourceBlock"/>
      </w:pPr>
      <w:r>
        <w:t>Best starting source: Cash Drawer Report / reconciliation.</w:t>
      </w:r>
    </w:p>
    <w:p w14:paraId="7A20E24E" w14:textId="77777777" w:rsidR="00DC4906" w:rsidRDefault="00000000">
      <w:pPr>
        <w:pStyle w:val="SourceBlock"/>
      </w:pPr>
      <w:r>
        <w:rPr>
          <w:b/>
          <w:color w:val="526979"/>
        </w:rPr>
        <w:t xml:space="preserve">Secondary source: </w:t>
      </w:r>
      <w:r>
        <w:t>POS transactions, cash in/out, void/refund.</w:t>
      </w:r>
    </w:p>
    <w:p w14:paraId="5A96C78A" w14:textId="77777777" w:rsidR="00DC4906" w:rsidRDefault="00000000">
      <w:pPr>
        <w:pStyle w:val="Heading4"/>
      </w:pPr>
      <w:r>
        <w:t>Was a refund issued?</w:t>
      </w:r>
    </w:p>
    <w:p w14:paraId="6571E70D" w14:textId="77777777" w:rsidR="00DC4906" w:rsidRDefault="00000000">
      <w:pPr>
        <w:pStyle w:val="SourceBlock"/>
      </w:pPr>
      <w:r>
        <w:rPr>
          <w:b/>
          <w:color w:val="526979"/>
        </w:rPr>
        <w:t xml:space="preserve">Question: </w:t>
      </w:r>
      <w:r>
        <w:t>Was a refund issued?</w:t>
      </w:r>
    </w:p>
    <w:p w14:paraId="5DB9C978" w14:textId="77777777" w:rsidR="00DC4906" w:rsidRDefault="00000000">
      <w:pPr>
        <w:pStyle w:val="SourceBlock"/>
      </w:pPr>
      <w:r>
        <w:t>Best starting source: Refund Report / original transaction.</w:t>
      </w:r>
    </w:p>
    <w:p w14:paraId="3B72E213" w14:textId="77777777" w:rsidR="00DC4906" w:rsidRDefault="00000000">
      <w:pPr>
        <w:pStyle w:val="SourceBlock"/>
      </w:pPr>
      <w:r>
        <w:rPr>
          <w:b/>
          <w:color w:val="526979"/>
        </w:rPr>
        <w:t xml:space="preserve">Secondary source: </w:t>
      </w:r>
      <w:proofErr w:type="spellStart"/>
      <w:r>
        <w:t>SeedLive</w:t>
      </w:r>
      <w:proofErr w:type="spellEnd"/>
      <w:r>
        <w:t>/processor and customer issuer posting.</w:t>
      </w:r>
    </w:p>
    <w:p w14:paraId="4157D8CE" w14:textId="77777777" w:rsidR="00DC4906" w:rsidRDefault="00000000">
      <w:pPr>
        <w:pStyle w:val="Heading4"/>
      </w:pPr>
      <w:r>
        <w:t>Why is deposit different from sales?</w:t>
      </w:r>
    </w:p>
    <w:p w14:paraId="622531DF" w14:textId="77777777" w:rsidR="00DC4906" w:rsidRDefault="00000000">
      <w:pPr>
        <w:pStyle w:val="SourceBlock"/>
      </w:pPr>
      <w:r>
        <w:rPr>
          <w:b/>
          <w:color w:val="526979"/>
        </w:rPr>
        <w:t xml:space="preserve">Question: </w:t>
      </w:r>
      <w:r>
        <w:t>Why is deposit different from sales?</w:t>
      </w:r>
    </w:p>
    <w:p w14:paraId="47F72C73" w14:textId="77777777" w:rsidR="00DC4906" w:rsidRDefault="00000000">
      <w:pPr>
        <w:pStyle w:val="SourceBlock"/>
      </w:pPr>
      <w:r>
        <w:t xml:space="preserve">Best starting source: </w:t>
      </w:r>
      <w:proofErr w:type="spellStart"/>
      <w:r>
        <w:t>SeedLive</w:t>
      </w:r>
      <w:proofErr w:type="spellEnd"/>
      <w:r>
        <w:t xml:space="preserve"> settlement/funding.</w:t>
      </w:r>
    </w:p>
    <w:p w14:paraId="70711BF4" w14:textId="77777777" w:rsidR="00DC4906" w:rsidRDefault="00000000">
      <w:pPr>
        <w:pStyle w:val="SourceBlock"/>
      </w:pPr>
      <w:r>
        <w:rPr>
          <w:b/>
          <w:color w:val="526979"/>
        </w:rPr>
        <w:t xml:space="preserve">Secondary source: </w:t>
      </w:r>
      <w:r>
        <w:t>SpyderWash gross reports, fees/refunds/chargebacks.</w:t>
      </w:r>
    </w:p>
    <w:p w14:paraId="3E4A5A39" w14:textId="77777777" w:rsidR="00DC4906" w:rsidRDefault="00000000">
      <w:pPr>
        <w:pStyle w:val="Heading4"/>
      </w:pPr>
      <w:r>
        <w:t>Which machine earns most?</w:t>
      </w:r>
    </w:p>
    <w:p w14:paraId="45741CD7" w14:textId="77777777" w:rsidR="00DC4906" w:rsidRDefault="00000000">
      <w:pPr>
        <w:pStyle w:val="SourceBlock"/>
      </w:pPr>
      <w:r>
        <w:rPr>
          <w:b/>
          <w:color w:val="526979"/>
        </w:rPr>
        <w:t xml:space="preserve">Question: </w:t>
      </w:r>
      <w:r>
        <w:t>Which machine earns most?</w:t>
      </w:r>
    </w:p>
    <w:p w14:paraId="12833FAC" w14:textId="77777777" w:rsidR="00DC4906" w:rsidRDefault="00000000">
      <w:pPr>
        <w:pStyle w:val="SourceBlock"/>
      </w:pPr>
      <w:r>
        <w:t>Best starting source: Revenue by Position.</w:t>
      </w:r>
    </w:p>
    <w:p w14:paraId="502E5B9C" w14:textId="77777777" w:rsidR="00DC4906" w:rsidRDefault="00000000">
      <w:pPr>
        <w:pStyle w:val="SourceBlock"/>
      </w:pPr>
      <w:r>
        <w:rPr>
          <w:b/>
          <w:color w:val="526979"/>
        </w:rPr>
        <w:t xml:space="preserve">Secondary source: </w:t>
      </w:r>
      <w:r>
        <w:t>Machine type/time/day reports.</w:t>
      </w:r>
    </w:p>
    <w:p w14:paraId="1D7D5D5F" w14:textId="77777777" w:rsidR="00DC4906" w:rsidRDefault="00000000">
      <w:pPr>
        <w:pStyle w:val="Heading4"/>
      </w:pPr>
      <w:r>
        <w:t>Which machines are available?</w:t>
      </w:r>
    </w:p>
    <w:p w14:paraId="6D73B5FD" w14:textId="77777777" w:rsidR="00DC4906" w:rsidRDefault="00000000">
      <w:pPr>
        <w:pStyle w:val="SourceBlock"/>
      </w:pPr>
      <w:r>
        <w:rPr>
          <w:b/>
          <w:color w:val="526979"/>
        </w:rPr>
        <w:t xml:space="preserve">Question: </w:t>
      </w:r>
      <w:r>
        <w:t>Which machines are available?</w:t>
      </w:r>
    </w:p>
    <w:p w14:paraId="0B1998C2" w14:textId="77777777" w:rsidR="00DC4906" w:rsidRDefault="00000000">
      <w:pPr>
        <w:pStyle w:val="SourceBlock"/>
      </w:pPr>
      <w:r>
        <w:t>Best starting source: SpyderWatch.</w:t>
      </w:r>
    </w:p>
    <w:p w14:paraId="700608E4" w14:textId="77777777" w:rsidR="00DC4906" w:rsidRDefault="00000000">
      <w:pPr>
        <w:pStyle w:val="SourceBlock"/>
      </w:pPr>
      <w:r>
        <w:rPr>
          <w:b/>
          <w:color w:val="526979"/>
        </w:rPr>
        <w:t xml:space="preserve">Secondary source: </w:t>
      </w:r>
      <w:r>
        <w:t>Physical site confirmation and device communication.</w:t>
      </w:r>
    </w:p>
    <w:p w14:paraId="328FF86F" w14:textId="77777777" w:rsidR="00DC4906" w:rsidRDefault="00000000">
      <w:pPr>
        <w:pStyle w:val="Heading4"/>
      </w:pPr>
      <w:r>
        <w:t>What was collected from coin/kiosk?</w:t>
      </w:r>
    </w:p>
    <w:p w14:paraId="583A797D" w14:textId="77777777" w:rsidR="00DC4906" w:rsidRDefault="00000000">
      <w:pPr>
        <w:pStyle w:val="SourceBlock"/>
      </w:pPr>
      <w:r>
        <w:rPr>
          <w:b/>
          <w:color w:val="526979"/>
        </w:rPr>
        <w:t xml:space="preserve">Question: </w:t>
      </w:r>
      <w:r>
        <w:t>What was collected from coin/kiosk?</w:t>
      </w:r>
    </w:p>
    <w:p w14:paraId="56538EF8" w14:textId="77777777" w:rsidR="00DC4906" w:rsidRDefault="00000000">
      <w:pPr>
        <w:pStyle w:val="SourceBlock"/>
      </w:pPr>
      <w:r>
        <w:t>Best starting source: Clear Total / Clear Total History / kiosk cashbox.</w:t>
      </w:r>
    </w:p>
    <w:p w14:paraId="5EA0A2C6" w14:textId="77777777" w:rsidR="00DC4906" w:rsidRDefault="00000000">
      <w:pPr>
        <w:pStyle w:val="SourceBlock"/>
      </w:pPr>
      <w:r>
        <w:rPr>
          <w:b/>
          <w:color w:val="526979"/>
        </w:rPr>
        <w:t xml:space="preserve">Secondary source: </w:t>
      </w:r>
      <w:r>
        <w:t>Physical collection log.</w:t>
      </w:r>
    </w:p>
    <w:p w14:paraId="5391683C" w14:textId="77777777" w:rsidR="00DC4906" w:rsidRDefault="00000000">
      <w:pPr>
        <w:pStyle w:val="Heading4"/>
      </w:pPr>
      <w:r>
        <w:t>What is owed by a commercial customer?</w:t>
      </w:r>
    </w:p>
    <w:p w14:paraId="0C58ABA1" w14:textId="77777777" w:rsidR="00DC4906" w:rsidRDefault="00000000">
      <w:pPr>
        <w:pStyle w:val="SourceBlock"/>
      </w:pPr>
      <w:r>
        <w:rPr>
          <w:b/>
          <w:color w:val="526979"/>
        </w:rPr>
        <w:t xml:space="preserve">Question: </w:t>
      </w:r>
      <w:r>
        <w:t>What is owed by a commercial customer?</w:t>
      </w:r>
    </w:p>
    <w:p w14:paraId="40BCED32" w14:textId="77777777" w:rsidR="00DC4906" w:rsidRDefault="00000000">
      <w:pPr>
        <w:pStyle w:val="SourceBlock"/>
      </w:pPr>
      <w:r>
        <w:t>Best starting source: Customer paid/unpaid history.</w:t>
      </w:r>
    </w:p>
    <w:p w14:paraId="2AE4695D" w14:textId="77777777" w:rsidR="00DC4906" w:rsidRDefault="00000000">
      <w:pPr>
        <w:pStyle w:val="SourceBlock"/>
      </w:pPr>
      <w:r>
        <w:rPr>
          <w:b/>
          <w:color w:val="526979"/>
        </w:rPr>
        <w:t xml:space="preserve">Secondary source: </w:t>
      </w:r>
      <w:r>
        <w:t>External accounting/A/R ledger.</w:t>
      </w:r>
    </w:p>
    <w:p w14:paraId="17AAD23B" w14:textId="77777777" w:rsidR="00DC4906" w:rsidRDefault="00000000">
      <w:pPr>
        <w:pStyle w:val="Heading4"/>
      </w:pPr>
      <w:r>
        <w:t>What is in production now?</w:t>
      </w:r>
    </w:p>
    <w:p w14:paraId="0F4FD2D1" w14:textId="77777777" w:rsidR="00DC4906" w:rsidRDefault="00000000">
      <w:pPr>
        <w:pStyle w:val="SourceBlock"/>
      </w:pPr>
      <w:r>
        <w:rPr>
          <w:b/>
          <w:color w:val="526979"/>
        </w:rPr>
        <w:t xml:space="preserve">Question: </w:t>
      </w:r>
      <w:r>
        <w:t>What is in production now?</w:t>
      </w:r>
    </w:p>
    <w:p w14:paraId="045743F1" w14:textId="77777777" w:rsidR="00DC4906" w:rsidRDefault="00000000">
      <w:pPr>
        <w:pStyle w:val="SourceBlock"/>
      </w:pPr>
      <w:r>
        <w:t>Best starting source: Order Tracker.</w:t>
      </w:r>
    </w:p>
    <w:p w14:paraId="22D627E1" w14:textId="77777777" w:rsidR="00DC4906" w:rsidRDefault="00000000">
      <w:pPr>
        <w:pStyle w:val="SourceBlock"/>
      </w:pPr>
      <w:r>
        <w:rPr>
          <w:b/>
          <w:color w:val="526979"/>
        </w:rPr>
        <w:t xml:space="preserve">Secondary source: </w:t>
      </w:r>
      <w:r>
        <w:t>Picked Up/POS Transaction for history.</w:t>
      </w:r>
    </w:p>
    <w:p w14:paraId="0CC4A67A" w14:textId="77777777" w:rsidR="00DC4906" w:rsidRDefault="00000000">
      <w:pPr>
        <w:pStyle w:val="Metadata"/>
        <w:spacing w:after="160"/>
      </w:pPr>
      <w:r>
        <w:rPr>
          <w:b/>
        </w:rPr>
        <w:lastRenderedPageBreak/>
        <w:t>ARTICLE END: KB-REF-057</w:t>
      </w:r>
    </w:p>
    <w:p w14:paraId="6F335196" w14:textId="77777777" w:rsidR="00DC4906" w:rsidRDefault="00000000">
      <w:pPr>
        <w:pStyle w:val="Metadata"/>
        <w:keepNext/>
      </w:pPr>
      <w:r>
        <w:rPr>
          <w:b/>
        </w:rPr>
        <w:t>ARTICLE START: KB-REF-058</w:t>
      </w:r>
    </w:p>
    <w:p w14:paraId="1ECDDB55" w14:textId="77777777" w:rsidR="00DC4906" w:rsidRDefault="00000000">
      <w:pPr>
        <w:pStyle w:val="Heading3"/>
        <w:pBdr>
          <w:bottom w:val="single" w:sz="4" w:space="1" w:color="C7D4DC"/>
        </w:pBdr>
      </w:pPr>
      <w:r>
        <w:t>KB-REF-058 - Reader, Hub, POS, and Portal Message Matrix</w:t>
      </w:r>
    </w:p>
    <w:p w14:paraId="5A641EAC" w14:textId="77777777" w:rsidR="00DC4906" w:rsidRDefault="00000000">
      <w:pPr>
        <w:pStyle w:val="Metadata"/>
      </w:pPr>
      <w:r>
        <w:rPr>
          <w:b/>
          <w:color w:val="173C5A"/>
        </w:rPr>
        <w:t xml:space="preserve">STATUS: </w:t>
      </w:r>
      <w:r>
        <w:t>CURRENT CONSOLIDATED GUIDANCE</w:t>
      </w:r>
    </w:p>
    <w:p w14:paraId="4DF9A1AC" w14:textId="77777777" w:rsidR="00DC4906" w:rsidRDefault="00000000">
      <w:pPr>
        <w:pStyle w:val="Metadata"/>
      </w:pPr>
      <w:r>
        <w:rPr>
          <w:b/>
          <w:color w:val="173C5A"/>
        </w:rPr>
        <w:t xml:space="preserve">METADATA: </w:t>
      </w:r>
      <w:r>
        <w:t xml:space="preserve">category=Software/Portal Guidance; product=SpyderWash ecosystem; audience=Internal support reference; intent=Reader, Hub, POS, and Portal Message Matrix; </w:t>
      </w:r>
      <w:proofErr w:type="spellStart"/>
      <w:r>
        <w:t>search_terms</w:t>
      </w:r>
      <w:proofErr w:type="spellEnd"/>
      <w:r>
        <w:t>=reader; hub; pos; portal; message; matrix</w:t>
      </w:r>
    </w:p>
    <w:p w14:paraId="7CBC209E" w14:textId="77777777" w:rsidR="00DC4906" w:rsidRDefault="00000000">
      <w:pPr>
        <w:pStyle w:val="Heading4"/>
      </w:pPr>
      <w:r>
        <w:t>System Initializing…</w:t>
      </w:r>
    </w:p>
    <w:p w14:paraId="583C4522" w14:textId="77777777" w:rsidR="00DC4906" w:rsidRDefault="00000000">
      <w:pPr>
        <w:pStyle w:val="SourceBlock"/>
      </w:pPr>
      <w:r>
        <w:t>Message / condition: System Initializing….</w:t>
      </w:r>
    </w:p>
    <w:p w14:paraId="1B350D3C" w14:textId="77777777" w:rsidR="00DC4906" w:rsidRDefault="00000000">
      <w:pPr>
        <w:pStyle w:val="SourceBlock"/>
      </w:pPr>
      <w:r>
        <w:t>Interpretation: Reader boot in progress.</w:t>
      </w:r>
    </w:p>
    <w:p w14:paraId="5D496F24" w14:textId="77777777" w:rsidR="00DC4906" w:rsidRDefault="00000000">
      <w:pPr>
        <w:pStyle w:val="SourceBlock"/>
      </w:pPr>
      <w:r>
        <w:rPr>
          <w:b/>
          <w:color w:val="526979"/>
        </w:rPr>
        <w:t xml:space="preserve">Action: </w:t>
      </w:r>
      <w:r>
        <w:t>Wait; if persistent, check power/cable/reader/board.</w:t>
      </w:r>
    </w:p>
    <w:p w14:paraId="6539A8B2" w14:textId="77777777" w:rsidR="00DC4906" w:rsidRDefault="00000000">
      <w:pPr>
        <w:pStyle w:val="Heading4"/>
      </w:pPr>
      <w:proofErr w:type="spellStart"/>
      <w:r>
        <w:t>HubData</w:t>
      </w:r>
      <w:proofErr w:type="spellEnd"/>
      <w:r>
        <w:t>==Acquired</w:t>
      </w:r>
    </w:p>
    <w:p w14:paraId="70098EBA" w14:textId="77777777" w:rsidR="00DC4906" w:rsidRDefault="00000000">
      <w:pPr>
        <w:pStyle w:val="SourceBlock"/>
      </w:pPr>
      <w:r>
        <w:t xml:space="preserve">Message / condition: </w:t>
      </w:r>
      <w:proofErr w:type="spellStart"/>
      <w:r>
        <w:t>HubData</w:t>
      </w:r>
      <w:proofErr w:type="spellEnd"/>
      <w:r>
        <w:t>==Acquired.</w:t>
      </w:r>
    </w:p>
    <w:p w14:paraId="39B55C26" w14:textId="77777777" w:rsidR="00DC4906" w:rsidRDefault="00000000">
      <w:pPr>
        <w:pStyle w:val="SourceBlock"/>
      </w:pPr>
      <w:r>
        <w:t>Interpretation: Local Hub data acquired.</w:t>
      </w:r>
    </w:p>
    <w:p w14:paraId="7D9CEAE7" w14:textId="77777777" w:rsidR="00DC4906" w:rsidRDefault="00000000">
      <w:pPr>
        <w:pStyle w:val="SourceBlock"/>
      </w:pPr>
      <w:r>
        <w:rPr>
          <w:b/>
          <w:color w:val="526979"/>
        </w:rPr>
        <w:t xml:space="preserve">Action: </w:t>
      </w:r>
      <w:r>
        <w:t>Proceed to Profile and test.</w:t>
      </w:r>
    </w:p>
    <w:p w14:paraId="07EC9C9A" w14:textId="77777777" w:rsidR="00DC4906" w:rsidRDefault="00000000">
      <w:pPr>
        <w:pStyle w:val="Heading4"/>
      </w:pPr>
      <w:proofErr w:type="spellStart"/>
      <w:r>
        <w:t>HubData</w:t>
      </w:r>
      <w:proofErr w:type="spellEnd"/>
      <w:r>
        <w:t>==Default</w:t>
      </w:r>
    </w:p>
    <w:p w14:paraId="1B407D04" w14:textId="77777777" w:rsidR="00DC4906" w:rsidRDefault="00000000">
      <w:pPr>
        <w:pStyle w:val="SourceBlock"/>
      </w:pPr>
      <w:r>
        <w:t xml:space="preserve">Message / condition: </w:t>
      </w:r>
      <w:proofErr w:type="spellStart"/>
      <w:r>
        <w:t>HubData</w:t>
      </w:r>
      <w:proofErr w:type="spellEnd"/>
      <w:r>
        <w:t>==Default.</w:t>
      </w:r>
    </w:p>
    <w:p w14:paraId="1408B75B" w14:textId="77777777" w:rsidR="00DC4906" w:rsidRDefault="00000000">
      <w:pPr>
        <w:pStyle w:val="SourceBlock"/>
      </w:pPr>
      <w:r>
        <w:t>Interpretation: Local Hub data not acquired.</w:t>
      </w:r>
    </w:p>
    <w:p w14:paraId="2D6EDAAD" w14:textId="77777777" w:rsidR="00DC4906" w:rsidRDefault="00000000">
      <w:pPr>
        <w:pStyle w:val="SourceBlock"/>
      </w:pPr>
      <w:r>
        <w:rPr>
          <w:b/>
          <w:color w:val="526979"/>
        </w:rPr>
        <w:t xml:space="preserve">Action: </w:t>
      </w:r>
      <w:r>
        <w:t>Discovery, power cycle, ID, range, interference, Hub.</w:t>
      </w:r>
    </w:p>
    <w:p w14:paraId="10C7F6AB" w14:textId="77777777" w:rsidR="00DC4906" w:rsidRDefault="00000000">
      <w:pPr>
        <w:pStyle w:val="Heading4"/>
      </w:pPr>
      <w:r>
        <w:t>Profile==Acquired</w:t>
      </w:r>
    </w:p>
    <w:p w14:paraId="624EAD19" w14:textId="77777777" w:rsidR="00DC4906" w:rsidRDefault="00000000">
      <w:pPr>
        <w:pStyle w:val="SourceBlock"/>
      </w:pPr>
      <w:r>
        <w:t>Message / condition: Profile==Acquired.</w:t>
      </w:r>
    </w:p>
    <w:p w14:paraId="7F539403" w14:textId="77777777" w:rsidR="00DC4906" w:rsidRDefault="00000000">
      <w:pPr>
        <w:pStyle w:val="SourceBlock"/>
      </w:pPr>
      <w:r>
        <w:t>Interpretation: Profile/configuration acquired.</w:t>
      </w:r>
    </w:p>
    <w:p w14:paraId="44622190" w14:textId="77777777" w:rsidR="00DC4906" w:rsidRDefault="00000000">
      <w:pPr>
        <w:pStyle w:val="SourceBlock"/>
      </w:pPr>
      <w:r>
        <w:rPr>
          <w:b/>
          <w:color w:val="526979"/>
        </w:rPr>
        <w:t xml:space="preserve">Action: </w:t>
      </w:r>
      <w:r>
        <w:t>Test price/payment/machine.</w:t>
      </w:r>
    </w:p>
    <w:p w14:paraId="03AE6F80" w14:textId="77777777" w:rsidR="00DC4906" w:rsidRDefault="00000000">
      <w:pPr>
        <w:pStyle w:val="Heading4"/>
      </w:pPr>
      <w:r>
        <w:t>Profile==Default</w:t>
      </w:r>
    </w:p>
    <w:p w14:paraId="55F84157" w14:textId="77777777" w:rsidR="00DC4906" w:rsidRDefault="00000000">
      <w:pPr>
        <w:pStyle w:val="SourceBlock"/>
      </w:pPr>
      <w:r>
        <w:t>Message / condition: Profile==Default.</w:t>
      </w:r>
    </w:p>
    <w:p w14:paraId="2FEF7728" w14:textId="77777777" w:rsidR="00DC4906" w:rsidRDefault="00000000">
      <w:pPr>
        <w:pStyle w:val="SourceBlock"/>
      </w:pPr>
      <w:r>
        <w:t>Interpretation: Profile not acquired.</w:t>
      </w:r>
    </w:p>
    <w:p w14:paraId="10BAF720" w14:textId="77777777" w:rsidR="00DC4906" w:rsidRDefault="00000000">
      <w:pPr>
        <w:pStyle w:val="SourceBlock"/>
      </w:pPr>
      <w:r>
        <w:rPr>
          <w:b/>
          <w:color w:val="526979"/>
        </w:rPr>
        <w:t xml:space="preserve">Action: </w:t>
      </w:r>
      <w:r>
        <w:t>Internet/DHCP/firewall/provisioning/configuration.</w:t>
      </w:r>
    </w:p>
    <w:p w14:paraId="6FA745F0" w14:textId="77777777" w:rsidR="00DC4906" w:rsidRDefault="00000000">
      <w:pPr>
        <w:pStyle w:val="Heading4"/>
      </w:pPr>
      <w:r>
        <w:t>Network Error</w:t>
      </w:r>
    </w:p>
    <w:p w14:paraId="7F32F4AE" w14:textId="77777777" w:rsidR="00DC4906" w:rsidRDefault="00000000">
      <w:pPr>
        <w:pStyle w:val="SourceBlock"/>
      </w:pPr>
      <w:r>
        <w:t>Message / condition: Network Error.</w:t>
      </w:r>
    </w:p>
    <w:p w14:paraId="60E1B803" w14:textId="77777777" w:rsidR="00DC4906" w:rsidRDefault="00000000">
      <w:pPr>
        <w:pStyle w:val="SourceBlock"/>
      </w:pPr>
      <w:r>
        <w:t>Interpretation: Communication path failure.</w:t>
      </w:r>
    </w:p>
    <w:p w14:paraId="4E5D2E38" w14:textId="77777777" w:rsidR="00DC4906" w:rsidRDefault="00000000">
      <w:pPr>
        <w:pStyle w:val="SourceBlock"/>
      </w:pPr>
      <w:r>
        <w:rPr>
          <w:b/>
          <w:color w:val="526979"/>
        </w:rPr>
        <w:t xml:space="preserve">Action: </w:t>
      </w:r>
      <w:r>
        <w:t>Determine scope, network, Hub, outage, processor.</w:t>
      </w:r>
    </w:p>
    <w:p w14:paraId="67C30018" w14:textId="77777777" w:rsidR="00DC4906" w:rsidRDefault="00000000">
      <w:pPr>
        <w:pStyle w:val="Heading4"/>
      </w:pPr>
      <w:r>
        <w:t>Offline</w:t>
      </w:r>
    </w:p>
    <w:p w14:paraId="3EE78C2F" w14:textId="77777777" w:rsidR="00DC4906" w:rsidRDefault="00000000">
      <w:pPr>
        <w:pStyle w:val="SourceBlock"/>
      </w:pPr>
      <w:r>
        <w:t>Message / condition: Offline.</w:t>
      </w:r>
    </w:p>
    <w:p w14:paraId="53F9BD64" w14:textId="77777777" w:rsidR="00DC4906" w:rsidRDefault="00000000">
      <w:pPr>
        <w:pStyle w:val="SourceBlock"/>
      </w:pPr>
      <w:r>
        <w:t>Interpretation: Pairing/synchronization with the Hub and SpyderWash services is incomplete.</w:t>
      </w:r>
    </w:p>
    <w:p w14:paraId="2EE388C2" w14:textId="77777777" w:rsidR="00DC4906" w:rsidRDefault="00000000">
      <w:pPr>
        <w:pStyle w:val="SourceBlock"/>
      </w:pPr>
      <w:r>
        <w:t xml:space="preserve">Action: Pair in Discovery Mode, verify </w:t>
      </w:r>
      <w:proofErr w:type="spellStart"/>
      <w:r>
        <w:t>HubData</w:t>
      </w:r>
      <w:proofErr w:type="spellEnd"/>
      <w:r>
        <w:t>/Profile, then test; troubleshoot internet only if Profile remains Default.</w:t>
      </w:r>
    </w:p>
    <w:p w14:paraId="6A0255BD" w14:textId="77777777" w:rsidR="00DC4906" w:rsidRDefault="00000000">
      <w:pPr>
        <w:pStyle w:val="Heading4"/>
      </w:pPr>
      <w:r>
        <w:t>No Connection</w:t>
      </w:r>
    </w:p>
    <w:p w14:paraId="76A016A3" w14:textId="77777777" w:rsidR="00DC4906" w:rsidRDefault="00000000">
      <w:pPr>
        <w:pStyle w:val="SourceBlock"/>
      </w:pPr>
      <w:r>
        <w:t>Message / condition: No Connection.</w:t>
      </w:r>
    </w:p>
    <w:p w14:paraId="76916964" w14:textId="77777777" w:rsidR="00DC4906" w:rsidRDefault="00000000">
      <w:pPr>
        <w:pStyle w:val="SourceBlock"/>
      </w:pPr>
      <w:r>
        <w:t>Interpretation: The Control Board cannot communicate with the assigned Bluetooth Hub.</w:t>
      </w:r>
    </w:p>
    <w:p w14:paraId="43851D09" w14:textId="77777777" w:rsidR="00DC4906" w:rsidRDefault="00000000">
      <w:pPr>
        <w:pStyle w:val="SourceBlock"/>
      </w:pPr>
      <w:r>
        <w:t>Action: Check machine/Hub power, Discovery Mode, pairing, range, line of sight, antenna placement, and interference.</w:t>
      </w:r>
    </w:p>
    <w:p w14:paraId="64B7B7E9" w14:textId="77777777" w:rsidR="00DC4906" w:rsidRDefault="00000000">
      <w:pPr>
        <w:pStyle w:val="Heading4"/>
      </w:pPr>
      <w:r>
        <w:t>No Internet Connection on POS</w:t>
      </w:r>
    </w:p>
    <w:p w14:paraId="77175715" w14:textId="77777777" w:rsidR="00DC4906" w:rsidRDefault="00000000">
      <w:pPr>
        <w:pStyle w:val="SourceBlock"/>
      </w:pPr>
      <w:r>
        <w:t>Message / condition: No Internet Connection on POS.</w:t>
      </w:r>
    </w:p>
    <w:p w14:paraId="5574C0FB" w14:textId="77777777" w:rsidR="00DC4906" w:rsidRDefault="00000000">
      <w:pPr>
        <w:pStyle w:val="SourceBlock"/>
      </w:pPr>
      <w:r>
        <w:t>Interpretation: POS networking conflict or no route.</w:t>
      </w:r>
    </w:p>
    <w:p w14:paraId="7B1C3CDD" w14:textId="77777777" w:rsidR="00DC4906" w:rsidRDefault="00000000">
      <w:pPr>
        <w:pStyle w:val="SourceBlock"/>
      </w:pPr>
      <w:r>
        <w:rPr>
          <w:b/>
          <w:color w:val="526979"/>
        </w:rPr>
        <w:t xml:space="preserve">Action: </w:t>
      </w:r>
      <w:r>
        <w:t>Use Ethernet or Wi-Fi, not both; validate DHCP/internet.</w:t>
      </w:r>
    </w:p>
    <w:p w14:paraId="0557E8C5" w14:textId="77777777" w:rsidR="00DC4906" w:rsidRDefault="00000000">
      <w:pPr>
        <w:pStyle w:val="Heading4"/>
      </w:pPr>
      <w:r>
        <w:t>Report opens blank / nothing happens</w:t>
      </w:r>
    </w:p>
    <w:p w14:paraId="1889720F" w14:textId="77777777" w:rsidR="00DC4906" w:rsidRDefault="00000000">
      <w:pPr>
        <w:pStyle w:val="SourceBlock"/>
      </w:pPr>
      <w:r>
        <w:t>Message / condition: Report opens blank / nothing happens.</w:t>
      </w:r>
    </w:p>
    <w:p w14:paraId="6BE96E88" w14:textId="77777777" w:rsidR="00DC4906" w:rsidRDefault="00000000">
      <w:pPr>
        <w:pStyle w:val="SourceBlock"/>
      </w:pPr>
      <w:r>
        <w:t>Interpretation: Pop-up blocker, filters, report defect/runtime.</w:t>
      </w:r>
    </w:p>
    <w:p w14:paraId="75424360" w14:textId="77777777" w:rsidR="00DC4906" w:rsidRDefault="00000000">
      <w:pPr>
        <w:pStyle w:val="SourceBlock"/>
      </w:pPr>
      <w:r>
        <w:rPr>
          <w:b/>
          <w:color w:val="526979"/>
        </w:rPr>
        <w:t xml:space="preserve">Action: </w:t>
      </w:r>
      <w:r>
        <w:t>Allow pop-ups, broaden filters, test browser, capture evidence.</w:t>
      </w:r>
    </w:p>
    <w:p w14:paraId="0A1FB057" w14:textId="77777777" w:rsidR="00DC4906" w:rsidRDefault="00000000">
      <w:pPr>
        <w:pStyle w:val="Heading4"/>
      </w:pPr>
      <w:r>
        <w:lastRenderedPageBreak/>
        <w:t>Cash report does not reconcile</w:t>
      </w:r>
    </w:p>
    <w:p w14:paraId="7CBCB3D2" w14:textId="77777777" w:rsidR="00DC4906" w:rsidRDefault="00000000">
      <w:pPr>
        <w:pStyle w:val="SourceBlock"/>
      </w:pPr>
      <w:r>
        <w:t>Message / condition: Cash report does not reconcile.</w:t>
      </w:r>
    </w:p>
    <w:p w14:paraId="6E4B84A9" w14:textId="77777777" w:rsidR="00DC4906" w:rsidRDefault="00000000">
      <w:pPr>
        <w:pStyle w:val="SourceBlock"/>
      </w:pPr>
      <w:r>
        <w:t>Interpretation: Expected and actual drawer differ.</w:t>
      </w:r>
    </w:p>
    <w:p w14:paraId="622D2D85" w14:textId="77777777" w:rsidR="00DC4906" w:rsidRDefault="00000000">
      <w:pPr>
        <w:pStyle w:val="SourceBlock"/>
      </w:pPr>
      <w:r>
        <w:rPr>
          <w:b/>
          <w:color w:val="526979"/>
        </w:rPr>
        <w:t xml:space="preserve">Action: </w:t>
      </w:r>
      <w:r>
        <w:t>Audit starting cash, tenders, movements, refunds/voids, count.</w:t>
      </w:r>
    </w:p>
    <w:p w14:paraId="7A383755" w14:textId="77777777" w:rsidR="00DC4906" w:rsidRDefault="00000000">
      <w:pPr>
        <w:pStyle w:val="Heading4"/>
      </w:pPr>
      <w:r>
        <w:t>#null Order ID</w:t>
      </w:r>
    </w:p>
    <w:p w14:paraId="59AFA6EC" w14:textId="77777777" w:rsidR="00DC4906" w:rsidRDefault="00000000">
      <w:pPr>
        <w:pStyle w:val="SourceBlock"/>
      </w:pPr>
      <w:r>
        <w:t>Message / condition: #null Order ID.</w:t>
      </w:r>
    </w:p>
    <w:p w14:paraId="42A38CEB" w14:textId="77777777" w:rsidR="00DC4906" w:rsidRDefault="00000000">
      <w:pPr>
        <w:pStyle w:val="SourceBlock"/>
      </w:pPr>
      <w:r>
        <w:t>Interpretation: Data-source, location-mapping, or synchronization defect.</w:t>
      </w:r>
    </w:p>
    <w:p w14:paraId="1761DD67" w14:textId="77777777" w:rsidR="00DC4906" w:rsidRDefault="00000000">
      <w:pPr>
        <w:pStyle w:val="SourceBlock"/>
      </w:pPr>
      <w:r>
        <w:rPr>
          <w:b/>
          <w:color w:val="526979"/>
        </w:rPr>
        <w:t xml:space="preserve">Action: </w:t>
      </w:r>
      <w:r>
        <w:t>Confirm the current LIVE build, data source, location, synchronization status, and reproducibility.</w:t>
      </w:r>
    </w:p>
    <w:p w14:paraId="20777D94" w14:textId="77777777" w:rsidR="00DC4906" w:rsidRDefault="00000000">
      <w:pPr>
        <w:pStyle w:val="Heading4"/>
      </w:pPr>
      <w:r>
        <w:t>Blank kiosk modal</w:t>
      </w:r>
    </w:p>
    <w:p w14:paraId="23196358" w14:textId="77777777" w:rsidR="00DC4906" w:rsidRDefault="00000000">
      <w:pPr>
        <w:pStyle w:val="SourceBlock"/>
      </w:pPr>
      <w:r>
        <w:t>Message / condition: Blank kiosk modal.</w:t>
      </w:r>
    </w:p>
    <w:p w14:paraId="2004F2E0" w14:textId="77777777" w:rsidR="00DC4906" w:rsidRDefault="00000000">
      <w:pPr>
        <w:pStyle w:val="SourceBlock"/>
      </w:pPr>
      <w:r>
        <w:t>Interpretation: App/device-specific UI defect.</w:t>
      </w:r>
    </w:p>
    <w:p w14:paraId="78E62EEC" w14:textId="77777777" w:rsidR="00DC4906" w:rsidRDefault="00000000">
      <w:pPr>
        <w:pStyle w:val="SourceBlock"/>
      </w:pPr>
      <w:r>
        <w:rPr>
          <w:b/>
          <w:color w:val="526979"/>
        </w:rPr>
        <w:t xml:space="preserve">Action: </w:t>
      </w:r>
      <w:r>
        <w:t>Capture kiosk ID/build/screen/duration/video and compare device.</w:t>
      </w:r>
    </w:p>
    <w:p w14:paraId="31A312BD" w14:textId="77777777" w:rsidR="00DC4906" w:rsidRDefault="00000000">
      <w:pPr>
        <w:pStyle w:val="Heading4"/>
      </w:pPr>
      <w:r>
        <w:t>Payment declined</w:t>
      </w:r>
    </w:p>
    <w:p w14:paraId="5812B201" w14:textId="77777777" w:rsidR="00DC4906" w:rsidRDefault="00000000">
      <w:pPr>
        <w:pStyle w:val="SourceBlock"/>
      </w:pPr>
      <w:r>
        <w:t>Message / condition: Payment declined.</w:t>
      </w:r>
    </w:p>
    <w:p w14:paraId="6043A5EE" w14:textId="77777777" w:rsidR="00DC4906" w:rsidRDefault="00000000">
      <w:pPr>
        <w:pStyle w:val="SourceBlock"/>
      </w:pPr>
      <w:r>
        <w:t>Interpretation: Issuer/processor/card/merchant response.</w:t>
      </w:r>
    </w:p>
    <w:p w14:paraId="1E4185F0" w14:textId="77777777" w:rsidR="00DC4906" w:rsidRDefault="00000000">
      <w:pPr>
        <w:pStyle w:val="SourceBlock"/>
      </w:pPr>
      <w:r>
        <w:rPr>
          <w:b/>
          <w:color w:val="526979"/>
        </w:rPr>
        <w:t xml:space="preserve">Action: </w:t>
      </w:r>
      <w:r>
        <w:t>Record method/brand/response/time and compare other cards.</w:t>
      </w:r>
    </w:p>
    <w:p w14:paraId="52BBFFEF" w14:textId="77777777" w:rsidR="00DC4906" w:rsidRDefault="00000000">
      <w:pPr>
        <w:pStyle w:val="Heading4"/>
      </w:pPr>
      <w:r>
        <w:t>Payment approved, no start</w:t>
      </w:r>
    </w:p>
    <w:p w14:paraId="11565310" w14:textId="77777777" w:rsidR="00DC4906" w:rsidRDefault="00000000">
      <w:pPr>
        <w:pStyle w:val="SourceBlock"/>
      </w:pPr>
      <w:r>
        <w:t>Message / condition: Payment approved, no start.</w:t>
      </w:r>
    </w:p>
    <w:p w14:paraId="37BD3B1E" w14:textId="77777777" w:rsidR="00DC4906" w:rsidRDefault="00000000">
      <w:pPr>
        <w:pStyle w:val="SourceBlock"/>
      </w:pPr>
      <w:r>
        <w:t>Interpretation: Machine-control path issue.</w:t>
      </w:r>
    </w:p>
    <w:p w14:paraId="7191D17A" w14:textId="77777777" w:rsidR="00DC4906" w:rsidRDefault="00000000">
      <w:pPr>
        <w:pStyle w:val="SourceBlock"/>
      </w:pPr>
      <w:r>
        <w:rPr>
          <w:b/>
          <w:color w:val="526979"/>
        </w:rPr>
        <w:t xml:space="preserve">Action: </w:t>
      </w:r>
      <w:r>
        <w:t>Board/harness/pulses/mapping/machine programming.</w:t>
      </w:r>
    </w:p>
    <w:p w14:paraId="021E1E86" w14:textId="77777777" w:rsidR="00DC4906" w:rsidRDefault="00000000">
      <w:pPr>
        <w:pStyle w:val="Heading4"/>
      </w:pPr>
      <w:r>
        <w:t>Card not recognized</w:t>
      </w:r>
    </w:p>
    <w:p w14:paraId="5885AF0E" w14:textId="77777777" w:rsidR="00DC4906" w:rsidRDefault="00000000">
      <w:pPr>
        <w:pStyle w:val="SourceBlock"/>
      </w:pPr>
      <w:r>
        <w:t>Message / condition: Card not recognized.</w:t>
      </w:r>
    </w:p>
    <w:p w14:paraId="1B9984A8" w14:textId="77777777" w:rsidR="00DC4906" w:rsidRDefault="00000000">
      <w:pPr>
        <w:pStyle w:val="SourceBlock"/>
      </w:pPr>
      <w:r>
        <w:t>Interpretation: Not issued/assigned, damaged, invalid location.</w:t>
      </w:r>
    </w:p>
    <w:p w14:paraId="6B82DFF8" w14:textId="77777777" w:rsidR="00DC4906" w:rsidRDefault="00000000">
      <w:pPr>
        <w:pStyle w:val="SourceBlock"/>
      </w:pPr>
      <w:r>
        <w:rPr>
          <w:b/>
          <w:color w:val="526979"/>
        </w:rPr>
        <w:t xml:space="preserve">Action: </w:t>
      </w:r>
      <w:r>
        <w:t>Search card, assignment, balance/status; replace if required.</w:t>
      </w:r>
    </w:p>
    <w:p w14:paraId="16D71D1D" w14:textId="77777777" w:rsidR="00DC4906" w:rsidRDefault="00000000">
      <w:pPr>
        <w:pStyle w:val="Metadata"/>
        <w:spacing w:after="160"/>
      </w:pPr>
      <w:r>
        <w:rPr>
          <w:b/>
        </w:rPr>
        <w:t>ARTICLE END: KB-REF-058</w:t>
      </w:r>
    </w:p>
    <w:p w14:paraId="5584AA4A" w14:textId="77777777" w:rsidR="00DC4906" w:rsidRDefault="00000000">
      <w:pPr>
        <w:pStyle w:val="Metadata"/>
        <w:keepNext/>
      </w:pPr>
      <w:r>
        <w:rPr>
          <w:b/>
        </w:rPr>
        <w:t>ARTICLE START: KB-REF-059</w:t>
      </w:r>
    </w:p>
    <w:p w14:paraId="5D85C108" w14:textId="77777777" w:rsidR="00DC4906" w:rsidRDefault="00000000">
      <w:pPr>
        <w:pStyle w:val="Heading3"/>
        <w:pBdr>
          <w:bottom w:val="single" w:sz="4" w:space="1" w:color="C7D4DC"/>
        </w:pBdr>
      </w:pPr>
      <w:r>
        <w:t>KB-REF-059 - Video, Image, Literature, Status, and Help Directory</w:t>
      </w:r>
    </w:p>
    <w:p w14:paraId="6F4B3C2D" w14:textId="77777777" w:rsidR="00DC4906" w:rsidRDefault="00000000">
      <w:pPr>
        <w:pStyle w:val="Metadata"/>
      </w:pPr>
      <w:r>
        <w:rPr>
          <w:b/>
          <w:color w:val="173C5A"/>
        </w:rPr>
        <w:t xml:space="preserve">STATUS: </w:t>
      </w:r>
      <w:r>
        <w:t>CURRENT CONSOLIDATED GUIDANCE</w:t>
      </w:r>
    </w:p>
    <w:p w14:paraId="3450763F" w14:textId="77777777" w:rsidR="00DC4906" w:rsidRDefault="00000000">
      <w:pPr>
        <w:pStyle w:val="Metadata"/>
      </w:pPr>
      <w:r>
        <w:rPr>
          <w:b/>
          <w:color w:val="173C5A"/>
        </w:rPr>
        <w:t xml:space="preserve">METADATA: </w:t>
      </w:r>
      <w:r>
        <w:t xml:space="preserve">category=Software/Portal Guidance; product=SpyderWash ecosystem; audience=Internal support reference; intent=Video, Image, Literature, Status, and Help Directory; </w:t>
      </w:r>
      <w:proofErr w:type="spellStart"/>
      <w:r>
        <w:t>search_terms</w:t>
      </w:r>
      <w:proofErr w:type="spellEnd"/>
      <w:r>
        <w:t>=video; image; literature; status; help; directory</w:t>
      </w:r>
    </w:p>
    <w:p w14:paraId="0DD517F2" w14:textId="77777777" w:rsidR="00DC4906" w:rsidRDefault="00000000">
      <w:pPr>
        <w:pStyle w:val="SourceBlock"/>
      </w:pPr>
      <w:r>
        <w:t>The links below should be reviewed periodically. A video or screenshot may describe a prior hardware or UI version; pair visual instruction with current production behavior and the latest written guide.</w:t>
      </w:r>
    </w:p>
    <w:p w14:paraId="43045636" w14:textId="77777777" w:rsidR="00DC4906" w:rsidRDefault="00000000">
      <w:pPr>
        <w:pStyle w:val="SourceBlock"/>
      </w:pPr>
      <w:r>
        <w:t>This manual embeds the accessible public support screenshots and Hub animations retrieved for this revision. The original Operator Portal and POS guides contain additional screenshots and should be preserved in the controlled source library.</w:t>
      </w:r>
    </w:p>
    <w:p w14:paraId="186C3168" w14:textId="77777777" w:rsidR="00DC4906" w:rsidRDefault="00000000">
      <w:pPr>
        <w:pStyle w:val="Heading4"/>
      </w:pPr>
      <w:r>
        <w:t>Official and support links</w:t>
      </w:r>
    </w:p>
    <w:p w14:paraId="09B029D1" w14:textId="77777777" w:rsidR="00DC4906" w:rsidRDefault="00000000">
      <w:pPr>
        <w:pStyle w:val="SourceBlock"/>
      </w:pPr>
      <w:r>
        <w:t>SpyderWash public help / Getting Started: https://spyderwash.info/help/start/ — Portal topics, fees, onboarding, and public instructions.</w:t>
      </w:r>
    </w:p>
    <w:p w14:paraId="4640F1E5" w14:textId="77777777" w:rsidR="00DC4906" w:rsidRDefault="00000000">
      <w:pPr>
        <w:pStyle w:val="SourceBlock"/>
      </w:pPr>
      <w:r>
        <w:t>Bluetooth Hub guide: https://spyderwash.info/help/hub/ — Discovery Mode, messages, networking, firewall, and Hub generations.</w:t>
      </w:r>
    </w:p>
    <w:p w14:paraId="448CB628" w14:textId="77777777" w:rsidR="00DC4906" w:rsidRDefault="00000000">
      <w:pPr>
        <w:pStyle w:val="SourceBlock"/>
      </w:pPr>
      <w:r>
        <w:t>Dashboard guide: https://spyderwash.info/help/dashboard/ — Locations, machines, pricing, bonuses, SpyderWatch.</w:t>
      </w:r>
    </w:p>
    <w:p w14:paraId="6534FFCF" w14:textId="77777777" w:rsidR="00DC4906" w:rsidRDefault="00000000">
      <w:pPr>
        <w:pStyle w:val="SourceBlock"/>
      </w:pPr>
      <w:r>
        <w:t>View guide: https://spyderwash.info/help/view/ — Transactions, refunds, revenue, VCN, device information.</w:t>
      </w:r>
    </w:p>
    <w:p w14:paraId="3D469BE4" w14:textId="77777777" w:rsidR="00DC4906" w:rsidRDefault="00000000">
      <w:pPr>
        <w:pStyle w:val="SourceBlock"/>
      </w:pPr>
      <w:r>
        <w:t>Issue Card guide: https://spyderwash.info/help/issuecard/ — Location/customer card assignment.</w:t>
      </w:r>
    </w:p>
    <w:p w14:paraId="58D73EB0" w14:textId="77777777" w:rsidR="00DC4906" w:rsidRDefault="00000000">
      <w:pPr>
        <w:pStyle w:val="SourceBlock"/>
      </w:pPr>
      <w:r>
        <w:t>Reports guide: https://spyderwash.info/help/reports/ — Portal report descriptions.</w:t>
      </w:r>
    </w:p>
    <w:p w14:paraId="548CBD01" w14:textId="77777777" w:rsidR="00DC4906" w:rsidRDefault="00000000">
      <w:pPr>
        <w:pStyle w:val="SourceBlock"/>
      </w:pPr>
      <w:r>
        <w:t>Manage guide: https://spyderwash.info/help/manage/ — Cards, employees, attendants, categories, SpyderWatch password.</w:t>
      </w:r>
    </w:p>
    <w:p w14:paraId="363BABC0" w14:textId="77777777" w:rsidR="00DC4906" w:rsidRDefault="00000000">
      <w:pPr>
        <w:pStyle w:val="SourceBlock"/>
      </w:pPr>
      <w:r>
        <w:t>Clear Total guide: https://spyderwash.info/help/cleartotal/ — Running totals and coin-box alerts.</w:t>
      </w:r>
    </w:p>
    <w:p w14:paraId="2A38BD2B" w14:textId="77777777" w:rsidR="00DC4906" w:rsidRDefault="00000000">
      <w:pPr>
        <w:pStyle w:val="SourceBlock"/>
      </w:pPr>
      <w:r>
        <w:t>Kiosk guide: https://spyderwash.info/help/kiosk/ — Kiosk transaction access.</w:t>
      </w:r>
    </w:p>
    <w:p w14:paraId="5DBDDAFC" w14:textId="77777777" w:rsidR="00DC4906" w:rsidRDefault="00000000">
      <w:pPr>
        <w:pStyle w:val="SourceBlock"/>
      </w:pPr>
      <w:r>
        <w:t>Registered Card guide: https://spyderwash.info/help/registered-card/ — Customer and card records.</w:t>
      </w:r>
    </w:p>
    <w:p w14:paraId="5786D082" w14:textId="77777777" w:rsidR="00DC4906" w:rsidRDefault="00000000">
      <w:pPr>
        <w:pStyle w:val="SourceBlock"/>
      </w:pPr>
      <w:r>
        <w:t>Mobile Pay / virtual card guide: https://spyderwash.info/help/mobilepay/ — Virtual card information.</w:t>
      </w:r>
    </w:p>
    <w:p w14:paraId="69F9F8B2" w14:textId="77777777" w:rsidR="00DC4906" w:rsidRDefault="00000000">
      <w:pPr>
        <w:pStyle w:val="SourceBlock"/>
      </w:pPr>
      <w:r>
        <w:lastRenderedPageBreak/>
        <w:t>EMV Impact Shield guide: https://spyderwash.info/help/shield/ — Reader protection.</w:t>
      </w:r>
    </w:p>
    <w:p w14:paraId="35C6ACF7" w14:textId="77777777" w:rsidR="00DC4906" w:rsidRDefault="00000000">
      <w:pPr>
        <w:pStyle w:val="SourceBlock"/>
      </w:pPr>
      <w:r>
        <w:t>Setomatic POS overview: https://setomaticsystems.com/laundry-pos/ — Current public POS product overview.</w:t>
      </w:r>
    </w:p>
    <w:p w14:paraId="21E65394" w14:textId="77777777" w:rsidR="00DC4906" w:rsidRDefault="00000000">
      <w:pPr>
        <w:pStyle w:val="SourceBlock"/>
      </w:pPr>
      <w:r>
        <w:t>Loyalty kiosk overview: https://setomaticsystems.com/loyalty-kiosk/ — Current public kiosk overview.</w:t>
      </w:r>
    </w:p>
    <w:p w14:paraId="1C21120F" w14:textId="77777777" w:rsidR="00DC4906" w:rsidRDefault="00000000">
      <w:pPr>
        <w:pStyle w:val="SourceBlock"/>
      </w:pPr>
      <w:r>
        <w:t>Literature library: https://setomaticsystems.com/literature/ — Manuals, brochures, and literature.</w:t>
      </w:r>
    </w:p>
    <w:p w14:paraId="3BBE9341" w14:textId="77777777" w:rsidR="00DC4906" w:rsidRDefault="00000000">
      <w:pPr>
        <w:pStyle w:val="SourceBlock"/>
      </w:pPr>
      <w:r>
        <w:t>Gallery and video links: https://setomaticsystems.com/gallery-and-video-links/ — Public media directory.</w:t>
      </w:r>
    </w:p>
    <w:p w14:paraId="1923FB3C" w14:textId="77777777" w:rsidR="00DC4906" w:rsidRDefault="00000000">
      <w:pPr>
        <w:pStyle w:val="SourceBlock"/>
      </w:pPr>
      <w:r>
        <w:t>Setomatic System Status: https://setomaticsystems.com/status/ — Service status.</w:t>
      </w:r>
    </w:p>
    <w:p w14:paraId="1469DF60" w14:textId="77777777" w:rsidR="00DC4906" w:rsidRDefault="00000000">
      <w:pPr>
        <w:pStyle w:val="SourceBlock"/>
      </w:pPr>
      <w:r>
        <w:t>Cantaloupe Status: https://www.cantaloupe.com/status/ — Processor/device/software status.</w:t>
      </w:r>
    </w:p>
    <w:p w14:paraId="3CAB30A7" w14:textId="77777777" w:rsidR="00DC4906" w:rsidRDefault="00000000">
      <w:pPr>
        <w:pStyle w:val="SourceBlock"/>
      </w:pPr>
      <w:r>
        <w:t>Cantaloupe Help Center: https://www.cantaloupe.com/help-center/ — Processor support resources.</w:t>
      </w:r>
    </w:p>
    <w:p w14:paraId="0E765B26" w14:textId="77777777" w:rsidR="00DC4906" w:rsidRDefault="00000000">
      <w:pPr>
        <w:pStyle w:val="SourceBlock"/>
      </w:pPr>
      <w:proofErr w:type="spellStart"/>
      <w:r>
        <w:t>SeedLive</w:t>
      </w:r>
      <w:proofErr w:type="spellEnd"/>
      <w:r>
        <w:t>: https://seedlive.com — Processor reporting.</w:t>
      </w:r>
    </w:p>
    <w:p w14:paraId="6D938A88" w14:textId="77777777" w:rsidR="00DC4906" w:rsidRDefault="00000000">
      <w:pPr>
        <w:pStyle w:val="SourceBlock"/>
      </w:pPr>
      <w:r>
        <w:t>Contact Setomatic: https://setomaticsystems.com/contact-us/ — Current contact information.</w:t>
      </w:r>
    </w:p>
    <w:p w14:paraId="5036796B" w14:textId="77777777" w:rsidR="00DC4906" w:rsidRDefault="00000000">
      <w:pPr>
        <w:pStyle w:val="SourceBlock"/>
      </w:pPr>
      <w:r>
        <w:t>SpyderWash account deletion: https://www.spyderwash.com/AccountDeletionStep.aspx — Customer-profile deletion.</w:t>
      </w:r>
    </w:p>
    <w:p w14:paraId="54DCDB02" w14:textId="77777777" w:rsidR="00DC4906" w:rsidRDefault="00000000">
      <w:pPr>
        <w:pStyle w:val="SourceBlock"/>
      </w:pPr>
      <w:r>
        <w:t>SpyderWash Privacy Policy: https://www.spyderwash.com/PrivacyPolicy.aspx — Public privacy terms.</w:t>
      </w:r>
    </w:p>
    <w:p w14:paraId="37CAAD19" w14:textId="77777777" w:rsidR="00DC4906" w:rsidRDefault="00000000">
      <w:pPr>
        <w:pStyle w:val="Heading4"/>
      </w:pPr>
      <w:r>
        <w:t>Video links</w:t>
      </w:r>
    </w:p>
    <w:p w14:paraId="755F7BF5" w14:textId="77777777" w:rsidR="00DC4906" w:rsidRDefault="00000000">
      <w:pPr>
        <w:pStyle w:val="SourceBlock"/>
      </w:pPr>
      <w:r>
        <w:t>SpyderWash Support YouTube channel: https://www.youtube.com/@SpyderWashSupport — Training and troubleshooting library.</w:t>
      </w:r>
    </w:p>
    <w:p w14:paraId="6B236B13" w14:textId="77777777" w:rsidR="00DC4906" w:rsidRDefault="00000000">
      <w:pPr>
        <w:pStyle w:val="SourceBlock"/>
      </w:pPr>
      <w:r>
        <w:t>SpyderWash troubleshooting video: https://www.youtube.com/watch?v=DeHNx1HgIO8 — General troubleshooting context.</w:t>
      </w:r>
    </w:p>
    <w:p w14:paraId="48CFA885" w14:textId="77777777" w:rsidR="00DC4906" w:rsidRDefault="00000000">
      <w:pPr>
        <w:pStyle w:val="SourceBlock"/>
      </w:pPr>
      <w:r>
        <w:t>SpyderWash installation video: https://www.youtube.com/watch?v=wcxU3MKELmM — Installation reference; verify hardware revision.</w:t>
      </w:r>
    </w:p>
    <w:p w14:paraId="6180D074" w14:textId="77777777" w:rsidR="00DC4906" w:rsidRDefault="00000000">
      <w:pPr>
        <w:pStyle w:val="SourceBlock"/>
      </w:pPr>
      <w:r>
        <w:t>Red administrator card video: https://www.youtube.com/watch?v=S7HuTp9ltII — Administrator card procedure/reference.</w:t>
      </w:r>
    </w:p>
    <w:p w14:paraId="25C9DFB0" w14:textId="77777777" w:rsidR="00DC4906" w:rsidRDefault="00000000">
      <w:pPr>
        <w:pStyle w:val="SourceBlock"/>
      </w:pPr>
      <w:r>
        <w:t>SpyderWash introduction video: https://www.youtube.com/watch?v=jfk2ekq2AGI — System overview.</w:t>
      </w:r>
    </w:p>
    <w:p w14:paraId="4C972BD8" w14:textId="77777777" w:rsidR="00DC4906" w:rsidRDefault="00000000">
      <w:pPr>
        <w:pStyle w:val="SourceBlock"/>
      </w:pPr>
      <w:r>
        <w:t>Cantaloupe device deactivation video: https://vidyard.cantaloupe.com/watch/nhCPAsuscsoKYFj6r3ALLd — Processor-side deactivation reference; verify account process.</w:t>
      </w:r>
    </w:p>
    <w:p w14:paraId="5E79CD31" w14:textId="77777777" w:rsidR="00DC4906" w:rsidRDefault="00000000">
      <w:pPr>
        <w:pStyle w:val="Metadata"/>
        <w:spacing w:after="160"/>
      </w:pPr>
      <w:r>
        <w:rPr>
          <w:b/>
        </w:rPr>
        <w:t>ARTICLE END: KB-REF-059</w:t>
      </w:r>
    </w:p>
    <w:p w14:paraId="01C1B4D6" w14:textId="77777777" w:rsidR="00DC4906" w:rsidRDefault="00000000">
      <w:pPr>
        <w:pStyle w:val="Metadata"/>
        <w:keepNext/>
      </w:pPr>
      <w:r>
        <w:rPr>
          <w:b/>
        </w:rPr>
        <w:t>ARTICLE START: KB-REF-061</w:t>
      </w:r>
    </w:p>
    <w:p w14:paraId="7F4315A8" w14:textId="77777777" w:rsidR="00DC4906" w:rsidRDefault="00000000">
      <w:pPr>
        <w:pStyle w:val="Heading3"/>
      </w:pPr>
      <w:r>
        <w:t>KB-REF-061 - Software Version and LIVE Production Reference</w:t>
      </w:r>
    </w:p>
    <w:p w14:paraId="4BA2DCC6" w14:textId="77777777" w:rsidR="00DC4906" w:rsidRDefault="00000000">
      <w:pPr>
        <w:pStyle w:val="Metadata"/>
      </w:pPr>
      <w:r>
        <w:rPr>
          <w:b/>
        </w:rPr>
        <w:t xml:space="preserve">STATUS: </w:t>
      </w:r>
      <w:r>
        <w:t>CURRENT LIVE GUIDANCE - VERIFY INSTALLED BUILD</w:t>
      </w:r>
    </w:p>
    <w:p w14:paraId="41FC6362" w14:textId="77777777" w:rsidR="00DC4906" w:rsidRDefault="00000000">
      <w:pPr>
        <w:pStyle w:val="Metadata"/>
      </w:pPr>
      <w:r>
        <w:rPr>
          <w:b/>
        </w:rPr>
        <w:t xml:space="preserve">METADATA: </w:t>
      </w:r>
      <w:r>
        <w:t xml:space="preserve">category=Software/Portal Guidance; product=SpyderWash ecosystem; audience=Internal support reference; intent=Software Version and LIVE Production Reference; </w:t>
      </w:r>
      <w:proofErr w:type="spellStart"/>
      <w:r>
        <w:t>search_terms</w:t>
      </w:r>
      <w:proofErr w:type="spellEnd"/>
      <w:r>
        <w:t>=software; version; build; LIVE; production; deployment; synchronization; reference</w:t>
      </w:r>
    </w:p>
    <w:p w14:paraId="0A7D7D13" w14:textId="77777777" w:rsidR="00DC4906" w:rsidRDefault="00000000">
      <w:pPr>
        <w:pStyle w:val="SourceBlock"/>
      </w:pPr>
      <w:r>
        <w:rPr>
          <w:b/>
        </w:rPr>
        <w:t xml:space="preserve">IMPORTANT: </w:t>
      </w:r>
      <w:r>
        <w:t>All Operator-facing guidance assumes the current LIVE production environment. Do not rely on static version numbers; capture the installed application version/build from the affected device before escalation.</w:t>
      </w:r>
    </w:p>
    <w:p w14:paraId="0B33E68C" w14:textId="77777777" w:rsidR="00DC4906" w:rsidRDefault="00000000">
      <w:pPr>
        <w:pStyle w:val="Heading4"/>
      </w:pPr>
      <w:r>
        <w:t>SpyderWash POS</w:t>
      </w:r>
    </w:p>
    <w:p w14:paraId="61203584" w14:textId="77777777" w:rsidR="00DC4906" w:rsidRDefault="00000000">
      <w:pPr>
        <w:pStyle w:val="SourceBlock"/>
      </w:pPr>
      <w:r>
        <w:t>Use the approved LIVE deployment. Capture the POS ID, Operator Code, location, and installed version/build. Confirm that the device is assigned to the correct location and that the expected LIVE data is present.</w:t>
      </w:r>
    </w:p>
    <w:p w14:paraId="2BB1ECAF" w14:textId="77777777" w:rsidR="00DC4906" w:rsidRDefault="00000000">
      <w:pPr>
        <w:pStyle w:val="Heading4"/>
      </w:pPr>
      <w:r>
        <w:t>Workflow App</w:t>
      </w:r>
    </w:p>
    <w:p w14:paraId="63D1C658" w14:textId="77777777" w:rsidR="00DC4906" w:rsidRDefault="00000000">
      <w:pPr>
        <w:pStyle w:val="SourceBlock"/>
      </w:pPr>
      <w:r>
        <w:t>Use the approved LIVE deployment on all Workflow Tablets. Confirm that the POS and tablet use the same Operator, location, approved application builds, and data source. For missing or “#null” orders, verify synchronization and retest with a new order.</w:t>
      </w:r>
    </w:p>
    <w:p w14:paraId="01B316D5" w14:textId="77777777" w:rsidR="00DC4906" w:rsidRDefault="00000000">
      <w:pPr>
        <w:pStyle w:val="Heading4"/>
      </w:pPr>
      <w:r>
        <w:t>SpyderWash Kiosk</w:t>
      </w:r>
    </w:p>
    <w:p w14:paraId="4E7F9C54" w14:textId="77777777" w:rsidR="00DC4906" w:rsidRDefault="00000000">
      <w:pPr>
        <w:pStyle w:val="SourceBlock"/>
      </w:pPr>
      <w:r>
        <w:t>Use the approved LIVE kiosk deployment. Capture the kiosk ID, installed version/build, affected screen, network status, timestamps, and a video when a modal, timeout, or navigation issue is reproducible.</w:t>
      </w:r>
    </w:p>
    <w:p w14:paraId="109D3024" w14:textId="77777777" w:rsidR="00DC4906" w:rsidRDefault="00000000">
      <w:pPr>
        <w:pStyle w:val="Heading4"/>
      </w:pPr>
      <w:r>
        <w:t>Processor and external portal boundaries</w:t>
      </w:r>
    </w:p>
    <w:p w14:paraId="794C9597" w14:textId="77777777" w:rsidR="00DC4906" w:rsidRDefault="00000000">
      <w:pPr>
        <w:pStyle w:val="SourceBlock"/>
      </w:pPr>
      <w:r>
        <w:t>For processor-hosted or external portal behavior, verify the current production account and service status. Do not infer SpyderWash application behavior from unrelated platform observations.</w:t>
      </w:r>
    </w:p>
    <w:p w14:paraId="0A13AAC2" w14:textId="77777777" w:rsidR="00DC4906" w:rsidRDefault="00000000">
      <w:pPr>
        <w:pStyle w:val="Heading4"/>
      </w:pPr>
      <w:r>
        <w:t>LIVE deployment and synchronization</w:t>
      </w:r>
    </w:p>
    <w:p w14:paraId="2F8A9358" w14:textId="77777777" w:rsidR="00DC4906" w:rsidRDefault="00000000">
      <w:pPr>
        <w:pStyle w:val="SourceBlock"/>
      </w:pPr>
      <w:r>
        <w:t>All devices should be mapped to the correct Operator and location and should use approved LIVE application deployments. When data differs between devices, verify location mapping, account assignment, internet connectivity, data source, and synchronization.</w:t>
      </w:r>
    </w:p>
    <w:p w14:paraId="724359A7" w14:textId="77777777" w:rsidR="00DC4906" w:rsidRDefault="00000000">
      <w:pPr>
        <w:pStyle w:val="Heading4"/>
      </w:pPr>
      <w:r>
        <w:lastRenderedPageBreak/>
        <w:t>POS timeout</w:t>
      </w:r>
    </w:p>
    <w:p w14:paraId="1CD34ED6" w14:textId="77777777" w:rsidR="00DC4906" w:rsidRDefault="00000000">
      <w:pPr>
        <w:pStyle w:val="SourceBlock"/>
      </w:pPr>
      <w:r>
        <w:t>Record the exact screen, configured inactivity period, installed LIVE build, and whether the behavior reproduces after restart. Escalate only after confirming that the issue is not caused by an active transaction, modal prompt, or peripheral workflow.</w:t>
      </w:r>
    </w:p>
    <w:p w14:paraId="71842242" w14:textId="77777777" w:rsidR="00DC4906" w:rsidRDefault="00000000">
      <w:pPr>
        <w:pStyle w:val="Heading4"/>
      </w:pPr>
      <w:r>
        <w:t>Order ID</w:t>
      </w:r>
    </w:p>
    <w:p w14:paraId="752338DB" w14:textId="77777777" w:rsidR="00DC4906" w:rsidRDefault="00000000">
      <w:pPr>
        <w:pStyle w:val="SourceBlock"/>
      </w:pPr>
      <w:r>
        <w:t>Order IDs should appear consistently across the LIVE POS and Workflow Tablet. For missing or “#null” values, capture the Order ID, POS ID, location, application version/build, timestamp, and synchronization results.</w:t>
      </w:r>
    </w:p>
    <w:p w14:paraId="63492590" w14:textId="77777777" w:rsidR="00DC4906" w:rsidRDefault="00000000">
      <w:pPr>
        <w:pStyle w:val="Heading4"/>
      </w:pPr>
      <w:r>
        <w:t>Device deployment</w:t>
      </w:r>
    </w:p>
    <w:p w14:paraId="0832F6D5" w14:textId="77777777" w:rsidR="00DC4906" w:rsidRDefault="00000000">
      <w:pPr>
        <w:pStyle w:val="SourceBlock"/>
      </w:pPr>
      <w:r>
        <w:t>Managed SpyderWash devices may receive applications through approved device-management tools. Operators should use only the assigned LIVE application and should not sideload or change deployments unless directed by SpyderWash Support.</w:t>
      </w:r>
    </w:p>
    <w:p w14:paraId="263403FA" w14:textId="77777777" w:rsidR="00DC4906" w:rsidRDefault="00000000">
      <w:pPr>
        <w:pStyle w:val="Heading4"/>
      </w:pPr>
      <w:r>
        <w:t>LIVE production issue escalation template</w:t>
      </w:r>
    </w:p>
    <w:p w14:paraId="348942F2" w14:textId="77777777" w:rsidR="00DC4906" w:rsidRDefault="00000000">
      <w:pPr>
        <w:pStyle w:val="ListBullet"/>
      </w:pPr>
      <w:r>
        <w:t>Title: product + current LIVE build + exact screen/action + symptom.</w:t>
      </w:r>
    </w:p>
    <w:p w14:paraId="10DA0F70" w14:textId="77777777" w:rsidR="00DC4906" w:rsidRDefault="00000000">
      <w:pPr>
        <w:pStyle w:val="ListBullet"/>
      </w:pPr>
      <w:r>
        <w:t>Operator Code, location, device/POS/kiosk ID, and installed application version/build.</w:t>
      </w:r>
    </w:p>
    <w:p w14:paraId="188F0725" w14:textId="77777777" w:rsidR="00DC4906" w:rsidRDefault="00000000">
      <w:pPr>
        <w:pStyle w:val="ListBullet"/>
      </w:pPr>
      <w:r>
        <w:t>Preconditions and relevant data setup.</w:t>
      </w:r>
    </w:p>
    <w:p w14:paraId="4211C68C" w14:textId="77777777" w:rsidR="00DC4906" w:rsidRDefault="00000000">
      <w:pPr>
        <w:pStyle w:val="ListBullet"/>
      </w:pPr>
      <w:r>
        <w:t>Numbered reproduction steps.</w:t>
      </w:r>
    </w:p>
    <w:p w14:paraId="3EFAB3DD" w14:textId="77777777" w:rsidR="00DC4906" w:rsidRDefault="00000000">
      <w:pPr>
        <w:pStyle w:val="ListBullet"/>
      </w:pPr>
      <w:r>
        <w:t>Expected result and actual result.</w:t>
      </w:r>
    </w:p>
    <w:p w14:paraId="32D2F84F" w14:textId="77777777" w:rsidR="00DC4906" w:rsidRDefault="00000000">
      <w:pPr>
        <w:pStyle w:val="ListBullet"/>
      </w:pPr>
      <w:r>
        <w:t xml:space="preserve">Frequency and whether the issue </w:t>
      </w:r>
      <w:proofErr w:type="gramStart"/>
      <w:r>
        <w:t>reproduces</w:t>
      </w:r>
      <w:proofErr w:type="gramEnd"/>
      <w:r>
        <w:t xml:space="preserve"> on another order, user, device, or data set.</w:t>
      </w:r>
    </w:p>
    <w:p w14:paraId="628CAC10" w14:textId="77777777" w:rsidR="00DC4906" w:rsidRDefault="00000000">
      <w:pPr>
        <w:pStyle w:val="ListBullet"/>
      </w:pPr>
      <w:r>
        <w:t>Screenshot, video, log, transaction ID, and Order ID evidence, as applicable.</w:t>
      </w:r>
    </w:p>
    <w:p w14:paraId="49B1D8F3" w14:textId="77777777" w:rsidR="00DC4906" w:rsidRDefault="00000000">
      <w:pPr>
        <w:pStyle w:val="ListBullet"/>
      </w:pPr>
      <w:r>
        <w:t>Last known successful behavior or recent approved change.</w:t>
      </w:r>
    </w:p>
    <w:p w14:paraId="46DCB4C6" w14:textId="77777777" w:rsidR="00DC4906" w:rsidRDefault="00000000">
      <w:pPr>
        <w:pStyle w:val="ListBullet"/>
      </w:pPr>
      <w:r>
        <w:t>Business impact and available workaround.</w:t>
      </w:r>
    </w:p>
    <w:p w14:paraId="1C0FE93F" w14:textId="77777777" w:rsidR="00DC4906" w:rsidRDefault="00000000">
      <w:pPr>
        <w:pStyle w:val="Metadata"/>
        <w:spacing w:after="160"/>
      </w:pPr>
      <w:r>
        <w:rPr>
          <w:b/>
        </w:rPr>
        <w:t>ARTICLE END: KB-REF-061</w:t>
      </w:r>
    </w:p>
    <w:p w14:paraId="2973DD25" w14:textId="77777777" w:rsidR="00DC4906" w:rsidRDefault="00000000">
      <w:pPr>
        <w:pStyle w:val="Metadata"/>
        <w:keepNext/>
      </w:pPr>
      <w:r>
        <w:rPr>
          <w:b/>
        </w:rPr>
        <w:t>ARTICLE START: KB-REF-062</w:t>
      </w:r>
    </w:p>
    <w:p w14:paraId="5CF7A450" w14:textId="77777777" w:rsidR="00DC4906" w:rsidRDefault="00000000">
      <w:pPr>
        <w:pStyle w:val="Heading3"/>
        <w:pBdr>
          <w:bottom w:val="single" w:sz="4" w:space="1" w:color="C7D4DC"/>
        </w:pBdr>
      </w:pPr>
      <w:r>
        <w:t>KB-REF-062 - Glossary and Acronyms</w:t>
      </w:r>
    </w:p>
    <w:p w14:paraId="23678308" w14:textId="77777777" w:rsidR="00DC4906" w:rsidRDefault="00000000">
      <w:pPr>
        <w:pStyle w:val="Metadata"/>
      </w:pPr>
      <w:r>
        <w:rPr>
          <w:b/>
          <w:color w:val="173C5A"/>
        </w:rPr>
        <w:t xml:space="preserve">STATUS: </w:t>
      </w:r>
      <w:r>
        <w:t>CURRENT CONSOLIDATED GUIDANCE</w:t>
      </w:r>
    </w:p>
    <w:p w14:paraId="551A87F2" w14:textId="77777777" w:rsidR="00DC4906" w:rsidRDefault="00000000">
      <w:pPr>
        <w:pStyle w:val="Metadata"/>
      </w:pPr>
      <w:r>
        <w:rPr>
          <w:b/>
          <w:color w:val="173C5A"/>
        </w:rPr>
        <w:t xml:space="preserve">METADATA: </w:t>
      </w:r>
      <w:r>
        <w:t xml:space="preserve">category=General FAQ; product=SpyderWash ecosystem; audience=Internal support reference; intent=Glossary and Acronyms; </w:t>
      </w:r>
      <w:proofErr w:type="spellStart"/>
      <w:r>
        <w:t>search_terms</w:t>
      </w:r>
      <w:proofErr w:type="spellEnd"/>
      <w:r>
        <w:t>=glossary; acronyms</w:t>
      </w:r>
    </w:p>
    <w:p w14:paraId="75DE3809" w14:textId="77777777" w:rsidR="00DC4906" w:rsidRDefault="00000000">
      <w:pPr>
        <w:pStyle w:val="Heading4"/>
      </w:pPr>
      <w:r>
        <w:t>A/R</w:t>
      </w:r>
    </w:p>
    <w:p w14:paraId="6918AB67" w14:textId="77777777" w:rsidR="00DC4906" w:rsidRDefault="00000000">
      <w:pPr>
        <w:pStyle w:val="SourceBlock"/>
      </w:pPr>
      <w:r>
        <w:rPr>
          <w:b/>
          <w:color w:val="526979"/>
        </w:rPr>
        <w:t xml:space="preserve">Term: </w:t>
      </w:r>
      <w:r>
        <w:t>A/R</w:t>
      </w:r>
    </w:p>
    <w:p w14:paraId="72746B1A" w14:textId="77777777" w:rsidR="00DC4906" w:rsidRDefault="00000000">
      <w:pPr>
        <w:pStyle w:val="SourceBlock"/>
      </w:pPr>
      <w:r>
        <w:rPr>
          <w:b/>
          <w:color w:val="526979"/>
        </w:rPr>
        <w:t xml:space="preserve">Definition: </w:t>
      </w:r>
      <w:r>
        <w:t>Accounts receivable.</w:t>
      </w:r>
    </w:p>
    <w:p w14:paraId="773DB8BB" w14:textId="77777777" w:rsidR="00DC4906" w:rsidRDefault="00000000">
      <w:pPr>
        <w:pStyle w:val="Heading4"/>
      </w:pPr>
      <w:r>
        <w:t>APK</w:t>
      </w:r>
    </w:p>
    <w:p w14:paraId="15E4DA8B" w14:textId="77777777" w:rsidR="00DC4906" w:rsidRDefault="00000000">
      <w:pPr>
        <w:pStyle w:val="SourceBlock"/>
      </w:pPr>
      <w:r>
        <w:rPr>
          <w:b/>
          <w:color w:val="526979"/>
        </w:rPr>
        <w:t xml:space="preserve">Term: </w:t>
      </w:r>
      <w:r>
        <w:t>APK</w:t>
      </w:r>
    </w:p>
    <w:p w14:paraId="07A0BCAC" w14:textId="77777777" w:rsidR="00DC4906" w:rsidRDefault="00000000">
      <w:pPr>
        <w:pStyle w:val="SourceBlock"/>
      </w:pPr>
      <w:r>
        <w:rPr>
          <w:b/>
          <w:color w:val="526979"/>
        </w:rPr>
        <w:t xml:space="preserve">Definition: </w:t>
      </w:r>
      <w:r>
        <w:t>Android application package.</w:t>
      </w:r>
    </w:p>
    <w:p w14:paraId="3C72D279" w14:textId="77777777" w:rsidR="00DC4906" w:rsidRDefault="00000000">
      <w:pPr>
        <w:pStyle w:val="Heading4"/>
      </w:pPr>
      <w:r>
        <w:t>BLE</w:t>
      </w:r>
    </w:p>
    <w:p w14:paraId="1C014A72" w14:textId="77777777" w:rsidR="00DC4906" w:rsidRDefault="00000000">
      <w:pPr>
        <w:pStyle w:val="SourceBlock"/>
      </w:pPr>
      <w:r>
        <w:rPr>
          <w:b/>
          <w:color w:val="526979"/>
        </w:rPr>
        <w:t xml:space="preserve">Term: </w:t>
      </w:r>
      <w:r>
        <w:t>BLE</w:t>
      </w:r>
    </w:p>
    <w:p w14:paraId="7891ACC3" w14:textId="77777777" w:rsidR="00DC4906" w:rsidRDefault="00000000">
      <w:pPr>
        <w:pStyle w:val="SourceBlock"/>
      </w:pPr>
      <w:r>
        <w:rPr>
          <w:b/>
          <w:color w:val="526979"/>
        </w:rPr>
        <w:t xml:space="preserve">Definition: </w:t>
      </w:r>
      <w:r>
        <w:t>Bluetooth Low Energy.</w:t>
      </w:r>
    </w:p>
    <w:p w14:paraId="079D9B45" w14:textId="77777777" w:rsidR="00DC4906" w:rsidRDefault="00000000">
      <w:pPr>
        <w:pStyle w:val="Heading4"/>
      </w:pPr>
      <w:r>
        <w:t>CFD</w:t>
      </w:r>
    </w:p>
    <w:p w14:paraId="445A653B" w14:textId="77777777" w:rsidR="00DC4906" w:rsidRDefault="00000000">
      <w:pPr>
        <w:pStyle w:val="SourceBlock"/>
      </w:pPr>
      <w:r>
        <w:rPr>
          <w:b/>
          <w:color w:val="526979"/>
        </w:rPr>
        <w:t xml:space="preserve">Term: </w:t>
      </w:r>
      <w:r>
        <w:t>CFD</w:t>
      </w:r>
    </w:p>
    <w:p w14:paraId="5AEA66FE" w14:textId="77777777" w:rsidR="00DC4906" w:rsidRDefault="00000000">
      <w:pPr>
        <w:pStyle w:val="SourceBlock"/>
      </w:pPr>
      <w:r>
        <w:rPr>
          <w:b/>
          <w:color w:val="526979"/>
        </w:rPr>
        <w:t xml:space="preserve">Definition: </w:t>
      </w:r>
      <w:r>
        <w:t>Customer-Facing Display.</w:t>
      </w:r>
    </w:p>
    <w:p w14:paraId="6D7E00F4" w14:textId="77777777" w:rsidR="00DC4906" w:rsidRDefault="00000000">
      <w:pPr>
        <w:pStyle w:val="Heading4"/>
      </w:pPr>
      <w:r>
        <w:t>DHCP</w:t>
      </w:r>
    </w:p>
    <w:p w14:paraId="15F772F3" w14:textId="77777777" w:rsidR="00DC4906" w:rsidRDefault="00000000">
      <w:pPr>
        <w:pStyle w:val="SourceBlock"/>
      </w:pPr>
      <w:r>
        <w:rPr>
          <w:b/>
          <w:color w:val="526979"/>
        </w:rPr>
        <w:t xml:space="preserve">Term: </w:t>
      </w:r>
      <w:r>
        <w:t>DHCP</w:t>
      </w:r>
    </w:p>
    <w:p w14:paraId="510193BE" w14:textId="77777777" w:rsidR="00DC4906" w:rsidRDefault="00000000">
      <w:pPr>
        <w:pStyle w:val="SourceBlock"/>
      </w:pPr>
      <w:r>
        <w:rPr>
          <w:b/>
          <w:color w:val="526979"/>
        </w:rPr>
        <w:t xml:space="preserve">Definition: </w:t>
      </w:r>
      <w:r>
        <w:t>Dynamic Host Configuration Protocol.</w:t>
      </w:r>
    </w:p>
    <w:p w14:paraId="448DB418" w14:textId="77777777" w:rsidR="00DC4906" w:rsidRDefault="00000000">
      <w:pPr>
        <w:pStyle w:val="Heading4"/>
      </w:pPr>
      <w:r>
        <w:t>EFT</w:t>
      </w:r>
    </w:p>
    <w:p w14:paraId="0B42CEEB" w14:textId="77777777" w:rsidR="00DC4906" w:rsidRDefault="00000000">
      <w:pPr>
        <w:pStyle w:val="SourceBlock"/>
      </w:pPr>
      <w:r>
        <w:rPr>
          <w:b/>
          <w:color w:val="526979"/>
        </w:rPr>
        <w:t xml:space="preserve">Term: </w:t>
      </w:r>
      <w:r>
        <w:t>EFT</w:t>
      </w:r>
    </w:p>
    <w:p w14:paraId="1D08CAD1" w14:textId="77777777" w:rsidR="00DC4906" w:rsidRDefault="00000000">
      <w:pPr>
        <w:pStyle w:val="SourceBlock"/>
      </w:pPr>
      <w:r>
        <w:rPr>
          <w:b/>
          <w:color w:val="526979"/>
        </w:rPr>
        <w:t xml:space="preserve">Definition: </w:t>
      </w:r>
      <w:r>
        <w:t>Electronic funds transfer.</w:t>
      </w:r>
    </w:p>
    <w:p w14:paraId="7559654D" w14:textId="77777777" w:rsidR="00DC4906" w:rsidRDefault="00000000">
      <w:pPr>
        <w:pStyle w:val="Heading4"/>
      </w:pPr>
      <w:r>
        <w:t>EMV</w:t>
      </w:r>
    </w:p>
    <w:p w14:paraId="01902FB7" w14:textId="77777777" w:rsidR="00DC4906" w:rsidRDefault="00000000">
      <w:pPr>
        <w:pStyle w:val="SourceBlock"/>
      </w:pPr>
      <w:r>
        <w:rPr>
          <w:b/>
          <w:color w:val="526979"/>
        </w:rPr>
        <w:t xml:space="preserve">Term: </w:t>
      </w:r>
      <w:r>
        <w:t>EMV</w:t>
      </w:r>
    </w:p>
    <w:p w14:paraId="138332CF" w14:textId="77777777" w:rsidR="00DC4906" w:rsidRDefault="00000000">
      <w:pPr>
        <w:pStyle w:val="SourceBlock"/>
      </w:pPr>
      <w:r>
        <w:rPr>
          <w:b/>
          <w:color w:val="526979"/>
        </w:rPr>
        <w:t xml:space="preserve">Definition: </w:t>
      </w:r>
      <w:r>
        <w:t>Chip-card payment standard and associated reader/kernel behavior.</w:t>
      </w:r>
    </w:p>
    <w:p w14:paraId="2B40F2F0" w14:textId="77777777" w:rsidR="00DC4906" w:rsidRDefault="00000000">
      <w:pPr>
        <w:pStyle w:val="Heading4"/>
      </w:pPr>
      <w:r>
        <w:lastRenderedPageBreak/>
        <w:t>ISP</w:t>
      </w:r>
    </w:p>
    <w:p w14:paraId="75B4A7F4" w14:textId="77777777" w:rsidR="00DC4906" w:rsidRDefault="00000000">
      <w:pPr>
        <w:pStyle w:val="SourceBlock"/>
      </w:pPr>
      <w:r>
        <w:rPr>
          <w:b/>
          <w:color w:val="526979"/>
        </w:rPr>
        <w:t xml:space="preserve">Term: </w:t>
      </w:r>
      <w:r>
        <w:t>ISP</w:t>
      </w:r>
    </w:p>
    <w:p w14:paraId="2E9C3E21" w14:textId="77777777" w:rsidR="00DC4906" w:rsidRDefault="00000000">
      <w:pPr>
        <w:pStyle w:val="SourceBlock"/>
      </w:pPr>
      <w:r>
        <w:t>Definition: internet service provider.</w:t>
      </w:r>
    </w:p>
    <w:p w14:paraId="3B084B3C" w14:textId="77777777" w:rsidR="00DC4906" w:rsidRDefault="00000000">
      <w:pPr>
        <w:pStyle w:val="Heading4"/>
      </w:pPr>
      <w:r>
        <w:t>KYC</w:t>
      </w:r>
    </w:p>
    <w:p w14:paraId="483B0F11" w14:textId="77777777" w:rsidR="00DC4906" w:rsidRDefault="00000000">
      <w:pPr>
        <w:pStyle w:val="SourceBlock"/>
      </w:pPr>
      <w:r>
        <w:rPr>
          <w:b/>
          <w:color w:val="526979"/>
        </w:rPr>
        <w:t xml:space="preserve">Term: </w:t>
      </w:r>
      <w:r>
        <w:t>KYC</w:t>
      </w:r>
    </w:p>
    <w:p w14:paraId="1CBDE9F3" w14:textId="77777777" w:rsidR="00DC4906" w:rsidRDefault="00000000">
      <w:pPr>
        <w:pStyle w:val="SourceBlock"/>
      </w:pPr>
      <w:r>
        <w:rPr>
          <w:b/>
          <w:color w:val="526979"/>
        </w:rPr>
        <w:t xml:space="preserve">Definition: </w:t>
      </w:r>
      <w:r>
        <w:t>Know Your Customer merchant verification.</w:t>
      </w:r>
    </w:p>
    <w:p w14:paraId="3CC4E2E6" w14:textId="77777777" w:rsidR="00DC4906" w:rsidRDefault="00000000">
      <w:pPr>
        <w:pStyle w:val="Heading4"/>
      </w:pPr>
      <w:r>
        <w:t>LC</w:t>
      </w:r>
    </w:p>
    <w:p w14:paraId="6841604D" w14:textId="77777777" w:rsidR="00DC4906" w:rsidRDefault="00000000">
      <w:pPr>
        <w:pStyle w:val="SourceBlock"/>
      </w:pPr>
      <w:r>
        <w:rPr>
          <w:b/>
          <w:color w:val="526979"/>
        </w:rPr>
        <w:t xml:space="preserve">Term: </w:t>
      </w:r>
      <w:r>
        <w:t>LC</w:t>
      </w:r>
    </w:p>
    <w:p w14:paraId="2F186681" w14:textId="77777777" w:rsidR="00DC4906" w:rsidRDefault="00000000">
      <w:pPr>
        <w:pStyle w:val="SourceBlock"/>
      </w:pPr>
      <w:r>
        <w:rPr>
          <w:b/>
          <w:color w:val="526979"/>
        </w:rPr>
        <w:t xml:space="preserve">Definition: </w:t>
      </w:r>
      <w:r>
        <w:t>Loyalty Card.</w:t>
      </w:r>
    </w:p>
    <w:p w14:paraId="5621385B" w14:textId="77777777" w:rsidR="00DC4906" w:rsidRDefault="00000000">
      <w:pPr>
        <w:pStyle w:val="Heading4"/>
      </w:pPr>
      <w:r>
        <w:t>MDB</w:t>
      </w:r>
    </w:p>
    <w:p w14:paraId="537BDE90" w14:textId="77777777" w:rsidR="00DC4906" w:rsidRDefault="00000000">
      <w:pPr>
        <w:pStyle w:val="SourceBlock"/>
      </w:pPr>
      <w:r>
        <w:rPr>
          <w:b/>
          <w:color w:val="526979"/>
        </w:rPr>
        <w:t xml:space="preserve">Term: </w:t>
      </w:r>
      <w:r>
        <w:t>MDB</w:t>
      </w:r>
    </w:p>
    <w:p w14:paraId="52161C8B" w14:textId="77777777" w:rsidR="00DC4906" w:rsidRDefault="00000000">
      <w:pPr>
        <w:pStyle w:val="SourceBlock"/>
      </w:pPr>
      <w:r>
        <w:rPr>
          <w:b/>
          <w:color w:val="526979"/>
        </w:rPr>
        <w:t xml:space="preserve">Definition: </w:t>
      </w:r>
      <w:r>
        <w:t>Multi-Drop Bus, commonly used in kiosk/payment equipment.</w:t>
      </w:r>
    </w:p>
    <w:p w14:paraId="3551DF5B" w14:textId="77777777" w:rsidR="00DC4906" w:rsidRDefault="00000000">
      <w:pPr>
        <w:pStyle w:val="Heading4"/>
      </w:pPr>
      <w:r>
        <w:t>NFC</w:t>
      </w:r>
    </w:p>
    <w:p w14:paraId="20F27E40" w14:textId="77777777" w:rsidR="00DC4906" w:rsidRDefault="00000000">
      <w:pPr>
        <w:pStyle w:val="SourceBlock"/>
      </w:pPr>
      <w:r>
        <w:rPr>
          <w:b/>
          <w:color w:val="526979"/>
        </w:rPr>
        <w:t xml:space="preserve">Term: </w:t>
      </w:r>
      <w:r>
        <w:t>NFC</w:t>
      </w:r>
    </w:p>
    <w:p w14:paraId="11E22F13" w14:textId="77777777" w:rsidR="00DC4906" w:rsidRDefault="00000000">
      <w:pPr>
        <w:pStyle w:val="SourceBlock"/>
      </w:pPr>
      <w:r>
        <w:rPr>
          <w:b/>
          <w:color w:val="526979"/>
        </w:rPr>
        <w:t xml:space="preserve">Definition: </w:t>
      </w:r>
      <w:r>
        <w:t>Near Field Communication, used for contactless payments.</w:t>
      </w:r>
    </w:p>
    <w:p w14:paraId="2D34ACDE" w14:textId="77777777" w:rsidR="00DC4906" w:rsidRDefault="00000000">
      <w:pPr>
        <w:pStyle w:val="Heading4"/>
      </w:pPr>
      <w:r>
        <w:t>Operator Code</w:t>
      </w:r>
    </w:p>
    <w:p w14:paraId="58D886A1" w14:textId="77777777" w:rsidR="00DC4906" w:rsidRDefault="00000000">
      <w:pPr>
        <w:pStyle w:val="SourceBlock"/>
      </w:pPr>
      <w:r>
        <w:t>Term: Operator Code.</w:t>
      </w:r>
    </w:p>
    <w:p w14:paraId="05B1C15B" w14:textId="77777777" w:rsidR="00DC4906" w:rsidRDefault="00000000">
      <w:pPr>
        <w:pStyle w:val="SourceBlock"/>
      </w:pPr>
      <w:r>
        <w:rPr>
          <w:b/>
          <w:color w:val="526979"/>
        </w:rPr>
        <w:t xml:space="preserve">Definition: </w:t>
      </w:r>
      <w:r>
        <w:t>Identifier for a SpyderWash operator account.</w:t>
      </w:r>
    </w:p>
    <w:p w14:paraId="0F5384FF" w14:textId="77777777" w:rsidR="00DC4906" w:rsidRDefault="00000000">
      <w:pPr>
        <w:pStyle w:val="Heading4"/>
      </w:pPr>
      <w:r>
        <w:t>POS</w:t>
      </w:r>
    </w:p>
    <w:p w14:paraId="1221E250" w14:textId="77777777" w:rsidR="00DC4906" w:rsidRDefault="00000000">
      <w:pPr>
        <w:pStyle w:val="SourceBlock"/>
      </w:pPr>
      <w:r>
        <w:rPr>
          <w:b/>
          <w:color w:val="526979"/>
        </w:rPr>
        <w:t xml:space="preserve">Term: </w:t>
      </w:r>
      <w:r>
        <w:t>POS</w:t>
      </w:r>
    </w:p>
    <w:p w14:paraId="38F3C8F7" w14:textId="77777777" w:rsidR="00DC4906" w:rsidRDefault="00000000">
      <w:pPr>
        <w:pStyle w:val="SourceBlock"/>
      </w:pPr>
      <w:r>
        <w:rPr>
          <w:b/>
          <w:color w:val="526979"/>
        </w:rPr>
        <w:t xml:space="preserve">Definition: </w:t>
      </w:r>
      <w:r>
        <w:t>Point of Sale.</w:t>
      </w:r>
    </w:p>
    <w:p w14:paraId="7B718484" w14:textId="77777777" w:rsidR="00DC4906" w:rsidRDefault="00000000">
      <w:pPr>
        <w:pStyle w:val="Heading4"/>
      </w:pPr>
      <w:r>
        <w:t>PUD</w:t>
      </w:r>
    </w:p>
    <w:p w14:paraId="4CF5C585" w14:textId="77777777" w:rsidR="00DC4906" w:rsidRDefault="00000000">
      <w:pPr>
        <w:pStyle w:val="SourceBlock"/>
      </w:pPr>
      <w:r>
        <w:rPr>
          <w:b/>
          <w:color w:val="526979"/>
        </w:rPr>
        <w:t xml:space="preserve">Term: </w:t>
      </w:r>
      <w:r>
        <w:t>PUD</w:t>
      </w:r>
    </w:p>
    <w:p w14:paraId="0BA76C0A" w14:textId="77777777" w:rsidR="00DC4906" w:rsidRDefault="00000000">
      <w:pPr>
        <w:pStyle w:val="SourceBlock"/>
      </w:pPr>
      <w:r>
        <w:rPr>
          <w:b/>
          <w:color w:val="526979"/>
        </w:rPr>
        <w:t xml:space="preserve">Definition: </w:t>
      </w:r>
      <w:r>
        <w:t>Pickup &amp; Delivery.</w:t>
      </w:r>
    </w:p>
    <w:p w14:paraId="30E8849D" w14:textId="77777777" w:rsidR="00DC4906" w:rsidRDefault="00000000">
      <w:pPr>
        <w:pStyle w:val="Heading4"/>
      </w:pPr>
      <w:r>
        <w:t>RMA (Support-issued only)</w:t>
      </w:r>
    </w:p>
    <w:p w14:paraId="633451BA" w14:textId="77777777" w:rsidR="00DC4906" w:rsidRDefault="00000000">
      <w:pPr>
        <w:pStyle w:val="SourceBlock"/>
      </w:pPr>
      <w:r>
        <w:rPr>
          <w:b/>
          <w:color w:val="526979"/>
        </w:rPr>
        <w:t xml:space="preserve">Term: </w:t>
      </w:r>
      <w:r>
        <w:t>RMA</w:t>
      </w:r>
    </w:p>
    <w:p w14:paraId="69302C7A" w14:textId="77777777" w:rsidR="00DC4906" w:rsidRDefault="00000000">
      <w:pPr>
        <w:pStyle w:val="SourceBlock"/>
      </w:pPr>
      <w:r>
        <w:t>Definition: Return Merchandise Authorization. It may be issued only by an authorized SpyderWash Support representative after direct review. The chatbot must not create, issue, authorize, submit, manage, or close an RMA.</w:t>
      </w:r>
    </w:p>
    <w:p w14:paraId="78273156" w14:textId="77777777" w:rsidR="00DC4906" w:rsidRDefault="00000000">
      <w:pPr>
        <w:pStyle w:val="Heading4"/>
      </w:pPr>
      <w:proofErr w:type="spellStart"/>
      <w:r>
        <w:t>SeedLive</w:t>
      </w:r>
      <w:proofErr w:type="spellEnd"/>
    </w:p>
    <w:p w14:paraId="129CBB76" w14:textId="77777777" w:rsidR="00DC4906" w:rsidRDefault="00000000">
      <w:pPr>
        <w:pStyle w:val="SourceBlock"/>
      </w:pPr>
      <w:r>
        <w:rPr>
          <w:b/>
          <w:color w:val="526979"/>
        </w:rPr>
        <w:t xml:space="preserve">Term: </w:t>
      </w:r>
      <w:proofErr w:type="spellStart"/>
      <w:r>
        <w:t>SeedLive</w:t>
      </w:r>
      <w:proofErr w:type="spellEnd"/>
    </w:p>
    <w:p w14:paraId="21D06414" w14:textId="77777777" w:rsidR="00DC4906" w:rsidRDefault="00000000">
      <w:pPr>
        <w:pStyle w:val="SourceBlock"/>
      </w:pPr>
      <w:r>
        <w:rPr>
          <w:b/>
          <w:color w:val="526979"/>
        </w:rPr>
        <w:t xml:space="preserve">Definition: </w:t>
      </w:r>
      <w:r>
        <w:t>Cantaloupe processor reporting portal.</w:t>
      </w:r>
    </w:p>
    <w:p w14:paraId="529C0E4F" w14:textId="77777777" w:rsidR="00DC4906" w:rsidRDefault="00000000">
      <w:pPr>
        <w:pStyle w:val="Heading4"/>
      </w:pPr>
      <w:r>
        <w:t>SIM</w:t>
      </w:r>
    </w:p>
    <w:p w14:paraId="47DDCBA2" w14:textId="77777777" w:rsidR="00DC4906" w:rsidRDefault="00000000">
      <w:pPr>
        <w:pStyle w:val="SourceBlock"/>
      </w:pPr>
      <w:r>
        <w:rPr>
          <w:b/>
          <w:color w:val="526979"/>
        </w:rPr>
        <w:t xml:space="preserve">Term: </w:t>
      </w:r>
      <w:r>
        <w:t>SIM</w:t>
      </w:r>
    </w:p>
    <w:p w14:paraId="22D9E503" w14:textId="77777777" w:rsidR="00DC4906" w:rsidRDefault="00000000">
      <w:pPr>
        <w:pStyle w:val="SourceBlock"/>
      </w:pPr>
      <w:r>
        <w:rPr>
          <w:b/>
          <w:color w:val="526979"/>
        </w:rPr>
        <w:t xml:space="preserve">Definition: </w:t>
      </w:r>
      <w:r>
        <w:t>Subscriber Identity Module used by certain processor-connected devices.</w:t>
      </w:r>
    </w:p>
    <w:p w14:paraId="1C3371CB" w14:textId="77777777" w:rsidR="00DC4906" w:rsidRDefault="00000000">
      <w:pPr>
        <w:pStyle w:val="Heading4"/>
      </w:pPr>
      <w:r>
        <w:t>SpyderWatch</w:t>
      </w:r>
    </w:p>
    <w:p w14:paraId="7CA13A15" w14:textId="77777777" w:rsidR="00DC4906" w:rsidRDefault="00000000">
      <w:pPr>
        <w:pStyle w:val="SourceBlock"/>
      </w:pPr>
      <w:r>
        <w:t>Term: SpyderWatch.</w:t>
      </w:r>
    </w:p>
    <w:p w14:paraId="503E2074" w14:textId="77777777" w:rsidR="00DC4906" w:rsidRDefault="00000000">
      <w:pPr>
        <w:pStyle w:val="SourceBlock"/>
      </w:pPr>
      <w:r>
        <w:rPr>
          <w:b/>
          <w:color w:val="526979"/>
        </w:rPr>
        <w:t xml:space="preserve">Definition: </w:t>
      </w:r>
      <w:r>
        <w:t>Machine availability/alert feature.</w:t>
      </w:r>
    </w:p>
    <w:p w14:paraId="7A6FE079" w14:textId="77777777" w:rsidR="00DC4906" w:rsidRDefault="00000000">
      <w:pPr>
        <w:pStyle w:val="Heading4"/>
      </w:pPr>
      <w:r>
        <w:t>UPS</w:t>
      </w:r>
    </w:p>
    <w:p w14:paraId="31037619" w14:textId="77777777" w:rsidR="00DC4906" w:rsidRDefault="00000000">
      <w:pPr>
        <w:pStyle w:val="SourceBlock"/>
      </w:pPr>
      <w:r>
        <w:rPr>
          <w:b/>
          <w:color w:val="526979"/>
        </w:rPr>
        <w:t xml:space="preserve">Term: </w:t>
      </w:r>
      <w:r>
        <w:t>UPS</w:t>
      </w:r>
    </w:p>
    <w:p w14:paraId="6CD66563" w14:textId="77777777" w:rsidR="00DC4906" w:rsidRDefault="00000000">
      <w:pPr>
        <w:pStyle w:val="SourceBlock"/>
      </w:pPr>
      <w:r>
        <w:rPr>
          <w:b/>
          <w:color w:val="526979"/>
        </w:rPr>
        <w:t xml:space="preserve">Definition: </w:t>
      </w:r>
      <w:r>
        <w:t>Uninterruptible Power Supply.</w:t>
      </w:r>
    </w:p>
    <w:p w14:paraId="77FC6BAA" w14:textId="77777777" w:rsidR="00DC4906" w:rsidRDefault="00000000">
      <w:pPr>
        <w:pStyle w:val="Heading4"/>
      </w:pPr>
      <w:r>
        <w:t>VCN</w:t>
      </w:r>
    </w:p>
    <w:p w14:paraId="29BB5DC2" w14:textId="77777777" w:rsidR="00DC4906" w:rsidRDefault="00000000">
      <w:pPr>
        <w:pStyle w:val="SourceBlock"/>
      </w:pPr>
      <w:r>
        <w:rPr>
          <w:b/>
          <w:color w:val="526979"/>
        </w:rPr>
        <w:t xml:space="preserve">Term: </w:t>
      </w:r>
      <w:r>
        <w:t>VCN</w:t>
      </w:r>
    </w:p>
    <w:p w14:paraId="14089ED7" w14:textId="77777777" w:rsidR="00DC4906" w:rsidRDefault="00000000">
      <w:pPr>
        <w:pStyle w:val="SourceBlock"/>
      </w:pPr>
      <w:r>
        <w:rPr>
          <w:b/>
          <w:color w:val="526979"/>
        </w:rPr>
        <w:t xml:space="preserve">Definition: </w:t>
      </w:r>
      <w:r>
        <w:t>Virtual Card Number.</w:t>
      </w:r>
    </w:p>
    <w:p w14:paraId="29C25CE6" w14:textId="77777777" w:rsidR="00DC4906" w:rsidRDefault="00000000">
      <w:pPr>
        <w:pStyle w:val="Heading4"/>
      </w:pPr>
      <w:r>
        <w:t>WDF</w:t>
      </w:r>
    </w:p>
    <w:p w14:paraId="20729F46" w14:textId="77777777" w:rsidR="00DC4906" w:rsidRDefault="00000000">
      <w:pPr>
        <w:pStyle w:val="SourceBlock"/>
      </w:pPr>
      <w:r>
        <w:rPr>
          <w:b/>
          <w:color w:val="526979"/>
        </w:rPr>
        <w:t xml:space="preserve">Term: </w:t>
      </w:r>
      <w:r>
        <w:t>WDF</w:t>
      </w:r>
    </w:p>
    <w:p w14:paraId="6855115A" w14:textId="77777777" w:rsidR="00DC4906" w:rsidRDefault="00000000">
      <w:pPr>
        <w:pStyle w:val="SourceBlock"/>
      </w:pPr>
      <w:r>
        <w:rPr>
          <w:b/>
          <w:color w:val="526979"/>
        </w:rPr>
        <w:t xml:space="preserve">Definition: </w:t>
      </w:r>
      <w:r>
        <w:t>Wash-Dry-Fold.</w:t>
      </w:r>
    </w:p>
    <w:p w14:paraId="22878A21" w14:textId="77777777" w:rsidR="00DC4906" w:rsidRDefault="00000000">
      <w:pPr>
        <w:pStyle w:val="Heading4"/>
      </w:pPr>
      <w:r>
        <w:lastRenderedPageBreak/>
        <w:t>Workflow Card</w:t>
      </w:r>
    </w:p>
    <w:p w14:paraId="44CAE510" w14:textId="77777777" w:rsidR="00DC4906" w:rsidRDefault="00000000">
      <w:pPr>
        <w:pStyle w:val="SourceBlock"/>
      </w:pPr>
      <w:r>
        <w:t>Term: Workflow Card.</w:t>
      </w:r>
    </w:p>
    <w:p w14:paraId="36C25ED2" w14:textId="77777777" w:rsidR="00DC4906" w:rsidRDefault="00000000">
      <w:pPr>
        <w:pStyle w:val="SourceBlock"/>
      </w:pPr>
      <w:r>
        <w:rPr>
          <w:b/>
          <w:color w:val="526979"/>
        </w:rPr>
        <w:t xml:space="preserve">Definition: </w:t>
      </w:r>
      <w:r>
        <w:t>Operational card associated with accountable POS machine starts.</w:t>
      </w:r>
    </w:p>
    <w:p w14:paraId="59BC671E" w14:textId="77777777" w:rsidR="00DC4906" w:rsidRDefault="00000000">
      <w:pPr>
        <w:pStyle w:val="Heading4"/>
      </w:pPr>
      <w:r>
        <w:t>Workflow Verification</w:t>
      </w:r>
    </w:p>
    <w:p w14:paraId="2BCCD905" w14:textId="77777777" w:rsidR="00DC4906" w:rsidRDefault="00000000">
      <w:pPr>
        <w:pStyle w:val="SourceBlock"/>
      </w:pPr>
      <w:r>
        <w:t>Term: Workflow Verification.</w:t>
      </w:r>
    </w:p>
    <w:p w14:paraId="6CAE569A" w14:textId="77777777" w:rsidR="00DC4906" w:rsidRDefault="00000000">
      <w:pPr>
        <w:pStyle w:val="SourceBlock"/>
      </w:pPr>
      <w:r>
        <w:rPr>
          <w:b/>
          <w:color w:val="526979"/>
        </w:rPr>
        <w:t xml:space="preserve">Definition: </w:t>
      </w:r>
      <w:r>
        <w:t>POS requirement to select a Workflow Card when assigning machines.</w:t>
      </w:r>
    </w:p>
    <w:p w14:paraId="773D3E37" w14:textId="77777777" w:rsidR="00DC4906" w:rsidRDefault="00000000">
      <w:pPr>
        <w:pStyle w:val="Metadata"/>
        <w:spacing w:after="160"/>
      </w:pPr>
      <w:r>
        <w:rPr>
          <w:b/>
        </w:rPr>
        <w:t>ARTICLE END: KB-REF-062</w:t>
      </w:r>
    </w:p>
    <w:p w14:paraId="0388AFF5" w14:textId="77777777" w:rsidR="00DC4906" w:rsidRDefault="00000000">
      <w:pPr>
        <w:pStyle w:val="Metadata"/>
        <w:keepNext/>
      </w:pPr>
      <w:r>
        <w:rPr>
          <w:b/>
        </w:rPr>
        <w:t>ARTICLE START: KB-REF-064</w:t>
      </w:r>
    </w:p>
    <w:p w14:paraId="2DD2F3BE" w14:textId="77777777" w:rsidR="00DC4906" w:rsidRDefault="00000000">
      <w:pPr>
        <w:pStyle w:val="Heading3"/>
        <w:pBdr>
          <w:bottom w:val="single" w:sz="4" w:space="1" w:color="C7D4DC"/>
        </w:pBdr>
      </w:pPr>
      <w:r>
        <w:t>KB-REF-064 - Coverage Statement and Known Limits</w:t>
      </w:r>
    </w:p>
    <w:p w14:paraId="10DD7A2C" w14:textId="77777777" w:rsidR="00DC4906" w:rsidRDefault="00000000">
      <w:pPr>
        <w:pStyle w:val="Metadata"/>
      </w:pPr>
      <w:r>
        <w:rPr>
          <w:b/>
          <w:color w:val="173C5A"/>
        </w:rPr>
        <w:t xml:space="preserve">STATUS: </w:t>
      </w:r>
      <w:r>
        <w:t>VERIFY BEFORE CUSTOMER RESPONSE</w:t>
      </w:r>
    </w:p>
    <w:p w14:paraId="1BA49BAA" w14:textId="77777777" w:rsidR="00DC4906" w:rsidRDefault="00000000">
      <w:pPr>
        <w:pStyle w:val="Metadata"/>
      </w:pPr>
      <w:r>
        <w:rPr>
          <w:b/>
          <w:color w:val="173C5A"/>
        </w:rPr>
        <w:t xml:space="preserve">METADATA: </w:t>
      </w:r>
      <w:r>
        <w:t xml:space="preserve">category=General FAQ; product=SpyderWash ecosystem; audience=Internal support reference; intent=Coverage Statement and Known Limits; </w:t>
      </w:r>
      <w:proofErr w:type="spellStart"/>
      <w:r>
        <w:t>search_terms</w:t>
      </w:r>
      <w:proofErr w:type="spellEnd"/>
      <w:r>
        <w:t>=coverage; statement; known; limits</w:t>
      </w:r>
    </w:p>
    <w:p w14:paraId="14F48CA5" w14:textId="77777777" w:rsidR="00DC4906" w:rsidRDefault="00000000">
      <w:pPr>
        <w:pStyle w:val="SourceBlock"/>
      </w:pPr>
      <w:r>
        <w:t>This revision consolidates all SpyderWash-related information available in the active conversation context, accessible File Library search results, retrieved public support pages, downloaded public images, the accessible Cantaloupe agreement, and prior support/QA knowledge provided to the assistant. It cannot reproduce attachments or videos that were not available as downloadable source files, and it does not claim access to every historical customer email, internal system, contract, ticket, source-code repository, or private account record.</w:t>
      </w:r>
    </w:p>
    <w:p w14:paraId="04C45F26" w14:textId="77777777" w:rsidR="00DC4906" w:rsidRDefault="00000000">
      <w:pPr>
        <w:pStyle w:val="SourceBlock"/>
      </w:pPr>
      <w:r>
        <w:t xml:space="preserve">The embedded screenshots illustrate representative portal and hardware workflows. When a screenshot conflicts with the production interface, follow current production behavior and approved release documentation. The linked media directory preserves access to videos without embedding </w:t>
      </w:r>
      <w:proofErr w:type="gramStart"/>
      <w:r>
        <w:t>large copyrighted</w:t>
      </w:r>
      <w:proofErr w:type="gramEnd"/>
      <w:r>
        <w:t xml:space="preserve"> video files in the Word document.</w:t>
      </w:r>
    </w:p>
    <w:p w14:paraId="7C82FA09" w14:textId="77777777" w:rsidR="00DC4906" w:rsidRDefault="00000000">
      <w:pPr>
        <w:pStyle w:val="SourceBlock"/>
      </w:pPr>
      <w:r>
        <w:t>For a truly controlled single source of truth, maintain this manual alongside a governed source repository containing the latest signed agreements, fee schedules, part and price lists, release notes, installation diagrams, customer-facing guides, Support-controlled RMA policy, escalation contacts, and all original media assets.</w:t>
      </w:r>
    </w:p>
    <w:p w14:paraId="47BF252D" w14:textId="77777777" w:rsidR="00DC4906" w:rsidRDefault="00000000">
      <w:pPr>
        <w:pStyle w:val="SourceBlock"/>
      </w:pPr>
      <w:r>
        <w:rPr>
          <w:b/>
          <w:color w:val="173C5A"/>
        </w:rPr>
        <w:t xml:space="preserve">IMPORTANT: </w:t>
      </w:r>
      <w:r>
        <w:t>Final operating rule When a customer’s question involves money, a contractual obligation, safety, privacy, processing, or an irreversible change, verify the current account-specific source before acting—even when this manual contains a general answer.</w:t>
      </w:r>
    </w:p>
    <w:p w14:paraId="0B021D92" w14:textId="77777777" w:rsidR="00DC4906" w:rsidRDefault="00000000">
      <w:pPr>
        <w:pStyle w:val="Heading4"/>
      </w:pPr>
      <w:r>
        <w:t>Primary support contact</w:t>
      </w:r>
    </w:p>
    <w:p w14:paraId="6B3524EE" w14:textId="77777777" w:rsidR="00DC4906" w:rsidRDefault="00000000">
      <w:pPr>
        <w:pStyle w:val="Heading4"/>
      </w:pPr>
      <w:r>
        <w:t>Setomatic Systems–SpyderWash</w:t>
      </w:r>
    </w:p>
    <w:p w14:paraId="70D6B5D2" w14:textId="77777777" w:rsidR="00DC4906" w:rsidRDefault="00000000">
      <w:pPr>
        <w:pStyle w:val="SourceBlock"/>
      </w:pPr>
      <w:r>
        <w:t>Organization: Setomatic Systems–SpyderWash.</w:t>
      </w:r>
    </w:p>
    <w:p w14:paraId="780A20C3" w14:textId="77777777" w:rsidR="00DC4906" w:rsidRDefault="00000000">
      <w:pPr>
        <w:pStyle w:val="SourceBlock"/>
      </w:pPr>
      <w:r>
        <w:t>Address: 6353 W Rogers Cir STE 3, Boca Raton, FL 33487.</w:t>
      </w:r>
    </w:p>
    <w:p w14:paraId="3797D333" w14:textId="77777777" w:rsidR="00DC4906" w:rsidRDefault="00000000">
      <w:pPr>
        <w:pStyle w:val="SourceBlock"/>
      </w:pPr>
      <w:r>
        <w:t>Email: support@setomaticsystems.com.</w:t>
      </w:r>
    </w:p>
    <w:p w14:paraId="568E16D4" w14:textId="77777777" w:rsidR="00DC4906" w:rsidRDefault="00000000">
      <w:pPr>
        <w:pStyle w:val="SourceBlock"/>
      </w:pPr>
      <w:r>
        <w:t>Phone: (516) 752-8008.</w:t>
      </w:r>
    </w:p>
    <w:p w14:paraId="240EB1E9" w14:textId="77777777" w:rsidR="00DC4906" w:rsidRDefault="00000000">
      <w:pPr>
        <w:pStyle w:val="Metadata"/>
        <w:spacing w:after="160"/>
      </w:pPr>
      <w:r>
        <w:rPr>
          <w:b/>
        </w:rPr>
        <w:t>ARTICLE END: KB-REF-064</w:t>
      </w:r>
    </w:p>
    <w:p w14:paraId="62CC0AE3" w14:textId="77777777" w:rsidR="00DC4906" w:rsidRDefault="00000000">
      <w:r>
        <w:br w:type="page"/>
      </w:r>
    </w:p>
    <w:p w14:paraId="48CA9F19" w14:textId="77777777" w:rsidR="00DC4906" w:rsidRDefault="00000000">
      <w:pPr>
        <w:pStyle w:val="Heading1"/>
        <w:spacing w:before="0"/>
      </w:pPr>
      <w:r>
        <w:lastRenderedPageBreak/>
        <w:t>PART IV - CANONICAL TECHNICAL ISSUES AND REFERENCE</w:t>
      </w:r>
    </w:p>
    <w:p w14:paraId="20466CDB" w14:textId="77777777" w:rsidR="00DC4906" w:rsidRDefault="00000000">
      <w:r>
        <w:t>This part consolidates canonical support articles, detailed technical procedures, diagrams, policy guidance, and machine-specific references into a single source. compatibility tables, technical bulletins, kiosk guidance, and policy text.</w:t>
      </w:r>
    </w:p>
    <w:p w14:paraId="48CAE12E" w14:textId="77777777" w:rsidR="00DC4906" w:rsidRDefault="00000000">
      <w:pPr>
        <w:pStyle w:val="SmallNote"/>
      </w:pPr>
      <w:r>
        <w:t>SOURCE CONTROL: Integrated technical content is internal reference material. Current production behavior, approved procedures, signed agreements, account records, and current price or policy schedules supersede it when they differ.</w:t>
      </w:r>
    </w:p>
    <w:p w14:paraId="2A2D7076" w14:textId="77777777" w:rsidR="00DC4906" w:rsidRDefault="00000000">
      <w:pPr>
        <w:pStyle w:val="SmallNote"/>
      </w:pPr>
      <w:r>
        <w:t>SAFETY CONTROL: Machine wiring, internal hardware access, JTAG/firmware work, and voltage testing must be performed only by authorized, qualified personnel using lockout/tagout and manufacturer safety procedures.</w:t>
      </w:r>
    </w:p>
    <w:p w14:paraId="2C403509" w14:textId="77777777" w:rsidR="00DC4906" w:rsidRDefault="00000000">
      <w:pPr>
        <w:pStyle w:val="Heading2"/>
      </w:pPr>
      <w:r>
        <w:t>Preferred Canonical Technical Articles</w:t>
      </w:r>
    </w:p>
    <w:p w14:paraId="363F6FC3" w14:textId="77777777" w:rsidR="00DC4906" w:rsidRDefault="00000000">
      <w:pPr>
        <w:pStyle w:val="Metadata"/>
        <w:keepNext/>
      </w:pPr>
      <w:r>
        <w:t>ARTICLE START: KB-READER-010</w:t>
      </w:r>
    </w:p>
    <w:p w14:paraId="3AAF6F58" w14:textId="77777777" w:rsidR="00DC4906" w:rsidRDefault="00000000">
      <w:pPr>
        <w:pStyle w:val="Heading3"/>
      </w:pPr>
      <w:r>
        <w:t>KB-READER-010 - EMV Reader displays Tamper Detected</w:t>
      </w:r>
    </w:p>
    <w:p w14:paraId="774F6532" w14:textId="77777777" w:rsidR="00DC4906" w:rsidRDefault="00000000">
      <w:pPr>
        <w:pStyle w:val="Metadata"/>
      </w:pPr>
      <w:r>
        <w:t>STATUS: CURRENT INTERNAL TECHNICAL GUIDANCE - VERIFY WARRANTY AND PRICE TERMS</w:t>
      </w:r>
    </w:p>
    <w:p w14:paraId="3BEA3463" w14:textId="77777777" w:rsidR="00DC4906" w:rsidRDefault="00000000">
      <w:pPr>
        <w:pStyle w:val="Metadata"/>
      </w:pPr>
      <w:r>
        <w:t xml:space="preserve">METADATA: category=Hardware and Installation; product=SpyderWash EMV Reader; audience=Customer-safe summary with mandatory SpyderWash Support handoff; intent=Tamper Detected; </w:t>
      </w:r>
      <w:proofErr w:type="spellStart"/>
      <w:r>
        <w:t>search_terms</w:t>
      </w:r>
      <w:proofErr w:type="spellEnd"/>
      <w:r>
        <w:t xml:space="preserve">=tamper detected permanent lock reader replacement support representative </w:t>
      </w:r>
      <w:proofErr w:type="spellStart"/>
      <w:r>
        <w:t>rma</w:t>
      </w:r>
      <w:proofErr w:type="spellEnd"/>
      <w:r>
        <w:t xml:space="preserve"> over-torque housing compression</w:t>
      </w:r>
    </w:p>
    <w:p w14:paraId="22E89228" w14:textId="77777777" w:rsidR="00DC4906" w:rsidRDefault="00000000">
      <w:pPr>
        <w:pStyle w:val="SmallNote"/>
      </w:pPr>
      <w:r>
        <w:t>CO-RETRIEVAL RULE: Retrieve KB-POLICY-002 whenever repair, replacement, warranty review, return, or RMA is discussed.</w:t>
      </w:r>
    </w:p>
    <w:p w14:paraId="4F3BDA5A" w14:textId="77777777" w:rsidR="00DC4906" w:rsidRDefault="00000000">
      <w:pPr>
        <w:pStyle w:val="SourceBlock"/>
      </w:pPr>
      <w:r>
        <w:rPr>
          <w:b/>
        </w:rPr>
        <w:t>SOURCE REFERENCE: Technical Bulletin TB-0012.</w:t>
      </w:r>
    </w:p>
    <w:p w14:paraId="46349605" w14:textId="77777777" w:rsidR="00DC4906" w:rsidRDefault="00000000">
      <w:r>
        <w:t>EXAMPLE CUSTOMER PHRASES: The reader says Tamper Detected | Can I reset a tampered EMV reader? | The EMV reader is locked</w:t>
      </w:r>
    </w:p>
    <w:p w14:paraId="6A6C2A29" w14:textId="77777777" w:rsidR="00DC4906" w:rsidRDefault="00000000">
      <w:r>
        <w:t>DIRECT ANSWER: A reader that still displays “Tamper Detected” after one power cycle cannot be reset in the field. Remove it from card service and contact a SpyderWash Support representative. The chatbot must not initiate a warranty claim, replacement order, return, or RMA; Support will review the evidence and determine the approved next step.</w:t>
      </w:r>
    </w:p>
    <w:p w14:paraId="529A59C2" w14:textId="77777777" w:rsidR="00DC4906" w:rsidRDefault="00000000">
      <w:r>
        <w:rPr>
          <w:b/>
          <w:color w:val="9C0006"/>
        </w:rPr>
        <w:t>SAFETY / AUTHORIZATION: Do not open or attempt to repair the secure reader. Use approved tools and power off the machine before replacement.</w:t>
      </w:r>
    </w:p>
    <w:p w14:paraId="067252C7" w14:textId="77777777" w:rsidR="00DC4906" w:rsidRDefault="00000000">
      <w:pPr>
        <w:pStyle w:val="ArticleLabel"/>
      </w:pPr>
      <w:r>
        <w:t>RECOMMENDED STEPS</w:t>
      </w:r>
    </w:p>
    <w:p w14:paraId="6ADE53F6" w14:textId="77777777" w:rsidR="00DC4906" w:rsidRDefault="00000000">
      <w:pPr>
        <w:tabs>
          <w:tab w:val="left" w:pos="432"/>
        </w:tabs>
        <w:ind w:left="432" w:hanging="432"/>
      </w:pPr>
      <w:r>
        <w:t>1.</w:t>
      </w:r>
      <w:r>
        <w:tab/>
        <w:t>Power-cycle the machine once. If "Tamper Detected" returns, stop further reset attempts because the secure reader is permanently locked.</w:t>
      </w:r>
    </w:p>
    <w:p w14:paraId="6E4802FE" w14:textId="77777777" w:rsidR="00DC4906" w:rsidRDefault="00000000">
      <w:pPr>
        <w:tabs>
          <w:tab w:val="left" w:pos="432"/>
        </w:tabs>
        <w:ind w:left="432" w:hanging="432"/>
      </w:pPr>
      <w:r>
        <w:t>2.</w:t>
      </w:r>
      <w:r>
        <w:tab/>
        <w:t>Take the machine out of card service and provide an approved alternate payment option.</w:t>
      </w:r>
    </w:p>
    <w:p w14:paraId="5BA7C96D" w14:textId="77777777" w:rsidR="00DC4906" w:rsidRDefault="00000000">
      <w:pPr>
        <w:tabs>
          <w:tab w:val="left" w:pos="432"/>
        </w:tabs>
        <w:ind w:left="432" w:hanging="432"/>
      </w:pPr>
      <w:r>
        <w:t>3.</w:t>
      </w:r>
      <w:r>
        <w:tab/>
        <w:t>Do not open, reflash, strike, overtighten, or attempt to bypass the reader.</w:t>
      </w:r>
    </w:p>
    <w:p w14:paraId="4EE73DE1" w14:textId="77777777" w:rsidR="00DC4906" w:rsidRDefault="00000000">
      <w:pPr>
        <w:tabs>
          <w:tab w:val="left" w:pos="432"/>
        </w:tabs>
        <w:ind w:left="432" w:hanging="432"/>
      </w:pPr>
      <w:r>
        <w:t>4.</w:t>
      </w:r>
      <w:r>
        <w:tab/>
        <w:t>Photograph the reader and mounting area and record the serial number for the replacement request.</w:t>
      </w:r>
    </w:p>
    <w:p w14:paraId="183DAE11" w14:textId="77777777" w:rsidR="00DC4906" w:rsidRDefault="00000000">
      <w:pPr>
        <w:tabs>
          <w:tab w:val="left" w:pos="432"/>
        </w:tabs>
        <w:ind w:left="432" w:hanging="432"/>
      </w:pPr>
      <w:r>
        <w:t>5.</w:t>
      </w:r>
      <w:r>
        <w:tab/>
        <w:t>Contact SpyderWash Support and wait for a representative to provide the approved replacement or repair decision and, when required, a valid RMA number with written instructions. Install any approved replacement with the machine powered off and tighten the mounting hardware only until snug.</w:t>
      </w:r>
    </w:p>
    <w:p w14:paraId="114B870A" w14:textId="77777777" w:rsidR="00DC4906" w:rsidRDefault="00000000">
      <w:pPr>
        <w:tabs>
          <w:tab w:val="left" w:pos="432"/>
        </w:tabs>
        <w:ind w:left="432" w:hanging="432"/>
      </w:pPr>
      <w:r>
        <w:t>6.</w:t>
      </w:r>
      <w:r>
        <w:tab/>
        <w:t>Power on the machine and complete one controlled transaction with the replacement reader.</w:t>
      </w:r>
    </w:p>
    <w:p w14:paraId="19883B57" w14:textId="77777777" w:rsidR="00DC4906" w:rsidRDefault="00000000">
      <w:r>
        <w:t>RESOLUTION CONFIRMED WHEN: The replacement reader boots normally, no tamper message appears, and the intended payment/test transaction succeeds.</w:t>
      </w:r>
    </w:p>
    <w:p w14:paraId="1A592EA2" w14:textId="77777777" w:rsidR="00DC4906" w:rsidRDefault="00000000">
      <w:r>
        <w:t>ESCALATE WHEN: Only after all applicable Operator steps above have been completed and the issue remains unresolved, or when the next action requires authorization or qualified technical work. After the applicable safety or replacement step, route the issue for warranty determination, physical damage, suspected malicious tampering, unclear mounting conditions, or any request to recover or bypass a tampered reader.</w:t>
      </w:r>
    </w:p>
    <w:p w14:paraId="6A5EAEE7" w14:textId="77777777" w:rsidR="00DC4906" w:rsidRDefault="00000000">
      <w:r>
        <w:t>EVIDENCE TO COLLECT: Collect only after the Operator steps fail and escalation is necessary: Reader serial number, invoice date if known, photos from all sides, mounting area, screw/bracket condition, installation method, date/time, event description, machine/location/position, and requested replacement path.</w:t>
      </w:r>
    </w:p>
    <w:p w14:paraId="4D68BAA5" w14:textId="77777777" w:rsidR="00DC4906" w:rsidRDefault="00000000">
      <w:pPr>
        <w:pStyle w:val="Metadata"/>
      </w:pPr>
      <w:r>
        <w:t>ARTICLE END: KB-READER-010</w:t>
      </w:r>
    </w:p>
    <w:p w14:paraId="45CD26E8" w14:textId="77777777" w:rsidR="00DC4906" w:rsidRDefault="00000000">
      <w:pPr>
        <w:pStyle w:val="Metadata"/>
        <w:keepNext/>
      </w:pPr>
      <w:r>
        <w:t>ARTICLE START: KB-MACH-010</w:t>
      </w:r>
    </w:p>
    <w:p w14:paraId="6A5A5963" w14:textId="77777777" w:rsidR="00DC4906" w:rsidRDefault="00000000">
      <w:pPr>
        <w:pStyle w:val="Heading3"/>
      </w:pPr>
      <w:r>
        <w:t>KB-MACH-010 - Reader remains on Make Cycle Selection</w:t>
      </w:r>
    </w:p>
    <w:p w14:paraId="27241344" w14:textId="77777777" w:rsidR="00DC4906" w:rsidRDefault="00000000">
      <w:pPr>
        <w:pStyle w:val="Metadata"/>
      </w:pPr>
      <w:r>
        <w:t>STATUS: VERIFY MACHINE MODEL, BOARD, FIRMWARE, AND SERIAL CONFIGURATION</w:t>
      </w:r>
    </w:p>
    <w:p w14:paraId="2E03EB8D" w14:textId="77777777" w:rsidR="00DC4906" w:rsidRDefault="00000000">
      <w:pPr>
        <w:pStyle w:val="Metadata"/>
      </w:pPr>
      <w:r>
        <w:t xml:space="preserve">METADATA: category=Machines Not Working; product=SpyderWash Reader / Control Board / Serial Machine Interface; audience=Technician/internal support; intent=Make Cycle Selection; </w:t>
      </w:r>
      <w:proofErr w:type="spellStart"/>
      <w:r>
        <w:t>search_terms</w:t>
      </w:r>
      <w:proofErr w:type="spellEnd"/>
      <w:r>
        <w:t>=make cycle selection alliance dexter serial jumper firmware j2</w:t>
      </w:r>
    </w:p>
    <w:p w14:paraId="67703D83" w14:textId="77777777" w:rsidR="00DC4906" w:rsidRDefault="00000000">
      <w:pPr>
        <w:pStyle w:val="SourceBlock"/>
      </w:pPr>
      <w:r>
        <w:rPr>
          <w:b/>
        </w:rPr>
        <w:t>SOURCE REFERENCE: Make Cycle Selection troubleshooting guide.</w:t>
      </w:r>
    </w:p>
    <w:p w14:paraId="57F4BAC2" w14:textId="77777777" w:rsidR="00DC4906" w:rsidRDefault="00000000">
      <w:r>
        <w:t>EXAMPLE CUSTOMER PHRASES: Reader says Make Cycle Selection | The price never appears after Make Cycle Selection | Serial washer will not leave cycle selection</w:t>
      </w:r>
    </w:p>
    <w:p w14:paraId="62AD7B18" w14:textId="77777777" w:rsidR="00DC4906" w:rsidRDefault="00000000">
      <w:r>
        <w:t>DIRECT ANSWER: “Make Cycle Selection” is usually corrected by matching the machine profile, enabling the required serial mode, and confirming the jumper and harness before replacing components.</w:t>
      </w:r>
    </w:p>
    <w:p w14:paraId="345820A9" w14:textId="77777777" w:rsidR="00DC4906" w:rsidRDefault="00000000">
      <w:r>
        <w:rPr>
          <w:b/>
          <w:color w:val="9C0006"/>
        </w:rPr>
        <w:lastRenderedPageBreak/>
        <w:t>SAFETY / AUTHORIZATION: Internal machine access, jumper changes, harness work, and voltage testing require qualified personnel and machine power isolation.</w:t>
      </w:r>
    </w:p>
    <w:p w14:paraId="33E9BE2D" w14:textId="77777777" w:rsidR="00DC4906" w:rsidRDefault="00000000">
      <w:pPr>
        <w:pStyle w:val="ArticleLabel"/>
      </w:pPr>
      <w:r>
        <w:t>RECOMMENDED STEPS</w:t>
      </w:r>
    </w:p>
    <w:p w14:paraId="29318277" w14:textId="77777777" w:rsidR="00DC4906" w:rsidRDefault="00000000">
      <w:pPr>
        <w:tabs>
          <w:tab w:val="left" w:pos="432"/>
        </w:tabs>
        <w:ind w:left="432" w:hanging="432"/>
      </w:pPr>
      <w:r>
        <w:t>1.</w:t>
      </w:r>
      <w:r>
        <w:tab/>
        <w:t xml:space="preserve">Power-cycle the machine once and confirm the reader </w:t>
      </w:r>
      <w:proofErr w:type="gramStart"/>
      <w:r>
        <w:t>still remains</w:t>
      </w:r>
      <w:proofErr w:type="gramEnd"/>
      <w:r>
        <w:t xml:space="preserve"> on "Make Cycle Selection."</w:t>
      </w:r>
    </w:p>
    <w:p w14:paraId="6B66D8F5" w14:textId="77777777" w:rsidR="00DC4906" w:rsidRDefault="00000000">
      <w:pPr>
        <w:tabs>
          <w:tab w:val="left" w:pos="432"/>
        </w:tabs>
        <w:ind w:left="432" w:hanging="432"/>
      </w:pPr>
      <w:r>
        <w:t>2.</w:t>
      </w:r>
      <w:r>
        <w:tab/>
        <w:t>Open the machine record and correct the manufacturer, model, Bluetooth ID, position, vend price or cycle time, and control-board configuration.</w:t>
      </w:r>
    </w:p>
    <w:p w14:paraId="639E2504" w14:textId="77777777" w:rsidR="00DC4906" w:rsidRDefault="00000000">
      <w:pPr>
        <w:tabs>
          <w:tab w:val="left" w:pos="432"/>
        </w:tabs>
        <w:ind w:left="432" w:hanging="432"/>
      </w:pPr>
      <w:r>
        <w:t>3.</w:t>
      </w:r>
      <w:r>
        <w:tab/>
        <w:t>Enable the required serial payment mode on the laundry machine using the exact manufacturer and model procedure.</w:t>
      </w:r>
    </w:p>
    <w:p w14:paraId="44FEE797" w14:textId="77777777" w:rsidR="00DC4906" w:rsidRDefault="00000000">
      <w:pPr>
        <w:tabs>
          <w:tab w:val="left" w:pos="432"/>
        </w:tabs>
        <w:ind w:left="432" w:hanging="432"/>
      </w:pPr>
      <w:r>
        <w:t>4.</w:t>
      </w:r>
      <w:r>
        <w:tab/>
        <w:t xml:space="preserve">With the machine powered off, have qualified personnel confirm the J2 jumper is in the required </w:t>
      </w:r>
      <w:proofErr w:type="gramStart"/>
      <w:r>
        <w:t>position</w:t>
      </w:r>
      <w:proofErr w:type="gramEnd"/>
      <w:r>
        <w:t xml:space="preserve"> and the serial harness is fully seated.</w:t>
      </w:r>
    </w:p>
    <w:p w14:paraId="02075D3B" w14:textId="77777777" w:rsidR="00DC4906" w:rsidRDefault="00000000">
      <w:pPr>
        <w:tabs>
          <w:tab w:val="left" w:pos="432"/>
        </w:tabs>
        <w:ind w:left="432" w:hanging="432"/>
      </w:pPr>
      <w:r>
        <w:t>5.</w:t>
      </w:r>
      <w:r>
        <w:tab/>
        <w:t>Power on the machine and confirm "</w:t>
      </w:r>
      <w:proofErr w:type="spellStart"/>
      <w:r>
        <w:t>HubData</w:t>
      </w:r>
      <w:proofErr w:type="spellEnd"/>
      <w:r>
        <w:t>==Acquired" and "Profile==Acquired."</w:t>
      </w:r>
    </w:p>
    <w:p w14:paraId="6F905DF2" w14:textId="77777777" w:rsidR="00DC4906" w:rsidRDefault="00000000">
      <w:pPr>
        <w:tabs>
          <w:tab w:val="left" w:pos="432"/>
        </w:tabs>
        <w:ind w:left="432" w:hanging="432"/>
      </w:pPr>
      <w:r>
        <w:t>6.</w:t>
      </w:r>
      <w:r>
        <w:tab/>
        <w:t>If the message remains, have qualified personnel verify the approved board voltage and test one known-good Control Board before replacing additional parts.</w:t>
      </w:r>
    </w:p>
    <w:p w14:paraId="107111FE" w14:textId="77777777" w:rsidR="00DC4906" w:rsidRDefault="00000000">
      <w:r>
        <w:t>RESOLUTION CONFIRMED WHEN: The reader advances to the correct price, accepts a controlled payment, and starts the intended machine/cycle once.</w:t>
      </w:r>
    </w:p>
    <w:p w14:paraId="5CCBF817" w14:textId="77777777" w:rsidR="00DC4906" w:rsidRDefault="00000000">
      <w:r>
        <w:t>ESCALATE WHEN: Only after all applicable Operator steps above have been completed and the issue remains unresolved, or when the next action requires authorization or qualified technical work. The model is not listed, firmware/board compatibility is uncertain, the machine cannot be placed in serial mode, voltage is out of range, or the fault persists after controlled component isolation.</w:t>
      </w:r>
    </w:p>
    <w:p w14:paraId="17F97AC0" w14:textId="77777777" w:rsidR="00DC4906" w:rsidRDefault="00000000">
      <w:r>
        <w:t xml:space="preserve">EVIDENCE TO COLLECT: Collect only after the Operator steps fail and escalation is necessary: Machine brand/model/serial, portal profile, Bluetooth ID, board type and firmware, reader firmware, J2 position, </w:t>
      </w:r>
      <w:proofErr w:type="spellStart"/>
      <w:r>
        <w:t>HubData</w:t>
      </w:r>
      <w:proofErr w:type="spellEnd"/>
      <w:r>
        <w:t>/Profile messages, voltage, harness photos, and swap-test results.</w:t>
      </w:r>
    </w:p>
    <w:p w14:paraId="58E6DCE8" w14:textId="77777777" w:rsidR="00DC4906" w:rsidRDefault="00000000">
      <w:pPr>
        <w:pStyle w:val="Metadata"/>
      </w:pPr>
      <w:r>
        <w:t>ARTICLE END: KB-MACH-010</w:t>
      </w:r>
    </w:p>
    <w:p w14:paraId="2BB5A339" w14:textId="77777777" w:rsidR="00DC4906" w:rsidRDefault="00000000">
      <w:pPr>
        <w:pStyle w:val="Metadata"/>
        <w:keepNext/>
      </w:pPr>
      <w:r>
        <w:t>ARTICLE START: KB-EMV-UPDATE-001</w:t>
      </w:r>
    </w:p>
    <w:p w14:paraId="72438D9B" w14:textId="77777777" w:rsidR="00DC4906" w:rsidRDefault="00000000">
      <w:pPr>
        <w:pStyle w:val="Heading3"/>
      </w:pPr>
      <w:r>
        <w:t>KB-EMV-UPDATE-001 - Update a SpyderWash unit with the EMV Update Device</w:t>
      </w:r>
    </w:p>
    <w:p w14:paraId="249C7396" w14:textId="77777777" w:rsidR="00DC4906" w:rsidRDefault="00000000">
      <w:pPr>
        <w:pStyle w:val="Metadata"/>
      </w:pPr>
      <w:r>
        <w:t>STATUS: INTERNAL CONTROLLED PROCEDURE - VERIFY APPROVED CAMPAIGN AND TARGET VERSIONS</w:t>
      </w:r>
    </w:p>
    <w:p w14:paraId="210B1A22" w14:textId="77777777" w:rsidR="00DC4906" w:rsidRDefault="00000000">
      <w:pPr>
        <w:pStyle w:val="Metadata"/>
      </w:pPr>
      <w:r>
        <w:t xml:space="preserve">METADATA: category=Firmware Update Procedure; product=EMV Update Device / SpyderWash Mainboard / EMV Reader; audience=Authorized technician only; intent=Run EMV firmware update; </w:t>
      </w:r>
      <w:proofErr w:type="spellStart"/>
      <w:r>
        <w:t>search_terms</w:t>
      </w:r>
      <w:proofErr w:type="spellEnd"/>
      <w:r>
        <w:t>=</w:t>
      </w:r>
      <w:proofErr w:type="spellStart"/>
      <w:r>
        <w:t>emv</w:t>
      </w:r>
      <w:proofErr w:type="spellEnd"/>
      <w:r>
        <w:t xml:space="preserve"> update device </w:t>
      </w:r>
      <w:proofErr w:type="spellStart"/>
      <w:r>
        <w:t>jtag</w:t>
      </w:r>
      <w:proofErr w:type="spellEnd"/>
      <w:r>
        <w:t xml:space="preserve"> j4 micro </w:t>
      </w:r>
      <w:proofErr w:type="spellStart"/>
      <w:r>
        <w:t>usb</w:t>
      </w:r>
      <w:proofErr w:type="spellEnd"/>
      <w:r>
        <w:t xml:space="preserve"> button 1 button 2 1.0.8.2 5.0.7.8</w:t>
      </w:r>
    </w:p>
    <w:p w14:paraId="41F65F9F" w14:textId="77777777" w:rsidR="00DC4906" w:rsidRDefault="00000000">
      <w:pPr>
        <w:pStyle w:val="SourceBlock"/>
      </w:pPr>
      <w:r>
        <w:rPr>
          <w:b/>
        </w:rPr>
        <w:t>SOURCE REFERENCE: Instructions for Using the EMV Update Device.</w:t>
      </w:r>
    </w:p>
    <w:p w14:paraId="23BF255D" w14:textId="77777777" w:rsidR="00DC4906" w:rsidRDefault="00000000">
      <w:r>
        <w:t>EXAMPLE CUSTOMER PHRASES: How do I use the EMV Update Device? | The JTAG update failed | How do I update the SpyderWash reader firmware?</w:t>
      </w:r>
    </w:p>
    <w:p w14:paraId="77092903" w14:textId="77777777" w:rsidR="00DC4906" w:rsidRDefault="00000000">
      <w:r>
        <w:t>DIRECT ANSWER: Use the EMV Update Device only for an approved update campaign and only on a compatible mainboard with the required gray spade connector at J4. Keep the SpyderWash board powered throughout both update stages.</w:t>
      </w:r>
    </w:p>
    <w:p w14:paraId="35775C30" w14:textId="77777777" w:rsidR="00DC4906" w:rsidRDefault="00000000">
      <w:r>
        <w:rPr>
          <w:b/>
          <w:color w:val="9C0006"/>
        </w:rPr>
        <w:t>SAFETY / AUTHORIZATION: Authorized technician only. Never force connectors or remove power from the SpyderWash mainboard during the update.</w:t>
      </w:r>
    </w:p>
    <w:p w14:paraId="3F188045" w14:textId="77777777" w:rsidR="00DC4906" w:rsidRDefault="00000000">
      <w:pPr>
        <w:pStyle w:val="ArticleLabel"/>
      </w:pPr>
      <w:r>
        <w:t>RECOMMENDED STEPS</w:t>
      </w:r>
    </w:p>
    <w:p w14:paraId="29FDA0F3" w14:textId="77777777" w:rsidR="00DC4906" w:rsidRDefault="00000000">
      <w:pPr>
        <w:tabs>
          <w:tab w:val="left" w:pos="432"/>
        </w:tabs>
        <w:ind w:left="432" w:hanging="432"/>
      </w:pPr>
      <w:r>
        <w:t>1.</w:t>
      </w:r>
      <w:r>
        <w:tab/>
        <w:t xml:space="preserve">Confirm the location is part of an approved update </w:t>
      </w:r>
      <w:proofErr w:type="gramStart"/>
      <w:r>
        <w:t>campaign</w:t>
      </w:r>
      <w:proofErr w:type="gramEnd"/>
      <w:r>
        <w:t xml:space="preserve"> and the update device shows the required campaign versions.</w:t>
      </w:r>
    </w:p>
    <w:p w14:paraId="02144181" w14:textId="77777777" w:rsidR="00DC4906" w:rsidRDefault="00000000">
      <w:pPr>
        <w:tabs>
          <w:tab w:val="left" w:pos="432"/>
        </w:tabs>
        <w:ind w:left="432" w:hanging="432"/>
      </w:pPr>
      <w:r>
        <w:t>2.</w:t>
      </w:r>
      <w:r>
        <w:tab/>
        <w:t>Fully charge and power on the update device.</w:t>
      </w:r>
    </w:p>
    <w:p w14:paraId="5E21A051" w14:textId="77777777" w:rsidR="00DC4906" w:rsidRDefault="00000000">
      <w:pPr>
        <w:tabs>
          <w:tab w:val="left" w:pos="432"/>
        </w:tabs>
        <w:ind w:left="432" w:hanging="432"/>
      </w:pPr>
      <w:r>
        <w:t>3.</w:t>
      </w:r>
      <w:r>
        <w:tab/>
        <w:t>Take the machine out of service and confirm the SpyderWash mainboard has the required J4 connector. Stop if the connector or board is not an exact match.</w:t>
      </w:r>
    </w:p>
    <w:p w14:paraId="4B1034F2" w14:textId="77777777" w:rsidR="00DC4906" w:rsidRDefault="00000000">
      <w:pPr>
        <w:tabs>
          <w:tab w:val="left" w:pos="432"/>
        </w:tabs>
        <w:ind w:left="432" w:hanging="432"/>
      </w:pPr>
      <w:r>
        <w:t>4.</w:t>
      </w:r>
      <w:r>
        <w:tab/>
        <w:t>Connect the approved JTAG and Micro USB cables without forcing them and keep the SpyderWash board powered as directed by the campaign.</w:t>
      </w:r>
    </w:p>
    <w:p w14:paraId="47CBF983" w14:textId="77777777" w:rsidR="00DC4906" w:rsidRDefault="00000000">
      <w:pPr>
        <w:tabs>
          <w:tab w:val="left" w:pos="432"/>
        </w:tabs>
        <w:ind w:left="432" w:hanging="432"/>
      </w:pPr>
      <w:r>
        <w:t>5.</w:t>
      </w:r>
      <w:r>
        <w:tab/>
        <w:t>Run Button 1 to 100 percent. If it fails, reseat only the update cables and retry once.</w:t>
      </w:r>
    </w:p>
    <w:p w14:paraId="772FE902" w14:textId="77777777" w:rsidR="00DC4906" w:rsidRDefault="00000000">
      <w:pPr>
        <w:tabs>
          <w:tab w:val="left" w:pos="432"/>
        </w:tabs>
        <w:ind w:left="432" w:hanging="432"/>
      </w:pPr>
      <w:r>
        <w:t>6.</w:t>
      </w:r>
      <w:r>
        <w:tab/>
        <w:t>Run Button 2 to 100 percent and wait for the success message before disconnecting the update cables.</w:t>
      </w:r>
    </w:p>
    <w:p w14:paraId="040AEA71" w14:textId="77777777" w:rsidR="00DC4906" w:rsidRDefault="00000000">
      <w:pPr>
        <w:tabs>
          <w:tab w:val="left" w:pos="432"/>
        </w:tabs>
        <w:ind w:left="432" w:hanging="432"/>
      </w:pPr>
      <w:r>
        <w:t>7.</w:t>
      </w:r>
      <w:r>
        <w:tab/>
        <w:t>Allow the reader to reboot, verify the campaign target versions, and complete one controlled transaction.</w:t>
      </w:r>
    </w:p>
    <w:p w14:paraId="31D09624" w14:textId="77777777" w:rsidR="00DC4906" w:rsidRDefault="00000000">
      <w:r>
        <w:t>RESOLUTION CONFIRMED WHEN: The device reports completion, the reader reboots, the approved firmware versions appear, Profile is acquired, and a controlled transaction succeeds.</w:t>
      </w:r>
    </w:p>
    <w:p w14:paraId="2A1CB98C" w14:textId="77777777" w:rsidR="00DC4906" w:rsidRDefault="00000000">
      <w:r>
        <w:t>ESCALATE WHEN: Only after all applicable Operator steps above have been completed and the issue remains unresolved, or when the next action requires authorization or qualified technical work. Route the unresolved issue for a missing gray J4 guide, bent pins, repeated FAILED/Init Failed messages, no progress, loss of board power, unexpected versions, or an unresponsive reader.</w:t>
      </w:r>
    </w:p>
    <w:p w14:paraId="2B06FADD" w14:textId="77777777" w:rsidR="00DC4906" w:rsidRDefault="00000000">
      <w:r>
        <w:t>EVIDENCE TO COLLECT: Collect only after the Operator steps fail and escalation is necessary: Location/position, machine model, board photos, gray J4 guide confirmation, update-device versions, stage/button, exact error, progress percentage, final reader/board versions, and photos/video.</w:t>
      </w:r>
    </w:p>
    <w:p w14:paraId="45D2C34E" w14:textId="77777777" w:rsidR="00DC4906" w:rsidRDefault="00000000">
      <w:pPr>
        <w:pStyle w:val="Metadata"/>
      </w:pPr>
      <w:r>
        <w:t>ARTICLE END: KB-EMV-UPDATE-001</w:t>
      </w:r>
    </w:p>
    <w:p w14:paraId="419B6B11" w14:textId="77777777" w:rsidR="00DC4906" w:rsidRDefault="00000000">
      <w:pPr>
        <w:pStyle w:val="Metadata"/>
        <w:keepNext/>
      </w:pPr>
      <w:r>
        <w:lastRenderedPageBreak/>
        <w:t>ARTICLE START: KB-POWER-001</w:t>
      </w:r>
    </w:p>
    <w:p w14:paraId="02673BF4" w14:textId="77777777" w:rsidR="00DC4906" w:rsidRDefault="00000000">
      <w:pPr>
        <w:pStyle w:val="Heading3"/>
      </w:pPr>
      <w:r>
        <w:t>KB-POWER-001 - SpyderWash Card Reader has no power</w:t>
      </w:r>
    </w:p>
    <w:p w14:paraId="4D73ABC6" w14:textId="77777777" w:rsidR="00DC4906" w:rsidRDefault="00000000">
      <w:pPr>
        <w:pStyle w:val="Metadata"/>
      </w:pPr>
      <w:r>
        <w:t>STATUS: CURRENT CONSOLIDATED HARDWARE DIAGNOSTIC - LIVE VOLTAGE STEPS RESTRICTED</w:t>
      </w:r>
    </w:p>
    <w:p w14:paraId="6991A43F" w14:textId="77777777" w:rsidR="00DC4906" w:rsidRDefault="00000000">
      <w:pPr>
        <w:pStyle w:val="Metadata"/>
      </w:pPr>
      <w:r>
        <w:t xml:space="preserve">METADATA: category=Hardware and Installation; product=Card Reader / Control Board / Power Supply; audience=Customer-safe isolation with technician voltage testing; intent=Reader dark; </w:t>
      </w:r>
      <w:proofErr w:type="spellStart"/>
      <w:r>
        <w:t>search_terms</w:t>
      </w:r>
      <w:proofErr w:type="spellEnd"/>
      <w:r>
        <w:t>=reader dark no power system initializing barrel connector 9.25 volts 115 volts</w:t>
      </w:r>
    </w:p>
    <w:p w14:paraId="1356E326" w14:textId="77777777" w:rsidR="00DC4906" w:rsidRDefault="00000000">
      <w:pPr>
        <w:pStyle w:val="SourceBlock"/>
      </w:pPr>
      <w:r>
        <w:rPr>
          <w:b/>
        </w:rPr>
        <w:t>SOURCE REFERENCE: Power Issues.</w:t>
      </w:r>
    </w:p>
    <w:p w14:paraId="0754EF9E" w14:textId="77777777" w:rsidR="00DC4906" w:rsidRDefault="00000000">
      <w:r>
        <w:t>EXAMPLE CUSTOMER PHRASES: The reader is completely dark | The card reader does not say System Initializing | No power to the SpyderWash reader</w:t>
      </w:r>
    </w:p>
    <w:p w14:paraId="60792676" w14:textId="77777777" w:rsidR="00DC4906" w:rsidRDefault="00000000">
      <w:r>
        <w:t>DIRECT ANSWER: A powered reader should illuminate and show “System Initializing…”. First isolate loose reader and barrel-power connections. Voltage measurements are technician-only.</w:t>
      </w:r>
    </w:p>
    <w:p w14:paraId="22C56133" w14:textId="77777777" w:rsidR="00DC4906" w:rsidRDefault="00000000">
      <w:r>
        <w:rPr>
          <w:b/>
          <w:color w:val="9C0006"/>
        </w:rPr>
        <w:t>SAFETY / AUTHORIZATION: Customers may reseat connections only with machine power off. AC/DC measurements and internal power work require qualified personnel.</w:t>
      </w:r>
    </w:p>
    <w:p w14:paraId="092E9D53" w14:textId="77777777" w:rsidR="00DC4906" w:rsidRDefault="00000000">
      <w:pPr>
        <w:pStyle w:val="ArticleLabel"/>
      </w:pPr>
      <w:r>
        <w:t>RECOMMENDED STEPS</w:t>
      </w:r>
    </w:p>
    <w:p w14:paraId="5C562AAE" w14:textId="77777777" w:rsidR="00DC4906" w:rsidRDefault="00000000">
      <w:pPr>
        <w:tabs>
          <w:tab w:val="left" w:pos="432"/>
        </w:tabs>
        <w:ind w:left="432" w:hanging="432"/>
      </w:pPr>
      <w:r>
        <w:t>1.</w:t>
      </w:r>
      <w:r>
        <w:tab/>
        <w:t xml:space="preserve">Confirm the laundry machine is powered </w:t>
      </w:r>
      <w:proofErr w:type="gramStart"/>
      <w:r>
        <w:t>on</w:t>
      </w:r>
      <w:proofErr w:type="gramEnd"/>
      <w:r>
        <w:t xml:space="preserve"> and its breaker or service switch is not tripped.</w:t>
      </w:r>
    </w:p>
    <w:p w14:paraId="70B03185" w14:textId="77777777" w:rsidR="00DC4906" w:rsidRDefault="00000000">
      <w:pPr>
        <w:tabs>
          <w:tab w:val="left" w:pos="432"/>
        </w:tabs>
        <w:ind w:left="432" w:hanging="432"/>
      </w:pPr>
      <w:r>
        <w:t>2.</w:t>
      </w:r>
      <w:r>
        <w:tab/>
        <w:t>Power off the machine and reseat the reader cable at the reader and SpyderWash Control Board.</w:t>
      </w:r>
    </w:p>
    <w:p w14:paraId="3268B321" w14:textId="77777777" w:rsidR="00DC4906" w:rsidRDefault="00000000">
      <w:pPr>
        <w:tabs>
          <w:tab w:val="left" w:pos="432"/>
        </w:tabs>
        <w:ind w:left="432" w:hanging="432"/>
      </w:pPr>
      <w:r>
        <w:t>3.</w:t>
      </w:r>
      <w:r>
        <w:tab/>
        <w:t>Reseat the power-supply barrel connector at the Control Board.</w:t>
      </w:r>
    </w:p>
    <w:p w14:paraId="75ACBD8B" w14:textId="77777777" w:rsidR="00DC4906" w:rsidRDefault="00000000">
      <w:pPr>
        <w:tabs>
          <w:tab w:val="left" w:pos="432"/>
        </w:tabs>
        <w:ind w:left="432" w:hanging="432"/>
      </w:pPr>
      <w:r>
        <w:t>4.</w:t>
      </w:r>
      <w:r>
        <w:tab/>
        <w:t>Power on the machine and wait for "System Initializing…"</w:t>
      </w:r>
    </w:p>
    <w:p w14:paraId="7EF0856A" w14:textId="77777777" w:rsidR="00DC4906" w:rsidRDefault="00000000">
      <w:pPr>
        <w:tabs>
          <w:tab w:val="left" w:pos="432"/>
        </w:tabs>
        <w:ind w:left="432" w:hanging="432"/>
      </w:pPr>
      <w:r>
        <w:t>5.</w:t>
      </w:r>
      <w:r>
        <w:tab/>
        <w:t>If the reader remains dark, qualified personnel may test a known-good reader cable or reader one component at a time.</w:t>
      </w:r>
    </w:p>
    <w:p w14:paraId="6C3B2060" w14:textId="77777777" w:rsidR="00DC4906" w:rsidRDefault="00000000">
      <w:pPr>
        <w:tabs>
          <w:tab w:val="left" w:pos="432"/>
        </w:tabs>
        <w:ind w:left="432" w:hanging="432"/>
      </w:pPr>
      <w:r>
        <w:t>6.</w:t>
      </w:r>
      <w:r>
        <w:tab/>
        <w:t>Only a qualified technician should measure the approved DC output and machine-side AC input after all external connections are verified.</w:t>
      </w:r>
    </w:p>
    <w:p w14:paraId="3356003B" w14:textId="77777777" w:rsidR="00DC4906" w:rsidRDefault="00000000">
      <w:r>
        <w:t>RESOLUTION CONFIRMED WHEN: The reader powers on, completes initialization, displays the correct price, and passes a test transaction.</w:t>
      </w:r>
    </w:p>
    <w:p w14:paraId="0553ACEE" w14:textId="77777777" w:rsidR="00DC4906" w:rsidRDefault="00000000">
      <w:r>
        <w:t>ESCALATE WHEN: Only after all applicable Operator steps above have been completed and the issue remains unresolved, or when the next action requires authorization or qualified technical work. Route the unresolved issue for missing/low voltage, damaged harnesses or connectors, repeated power loss, overheating, or a dark reader after known-good power/reader/control-board isolation.</w:t>
      </w:r>
    </w:p>
    <w:p w14:paraId="761DE399" w14:textId="77777777" w:rsidR="00DC4906" w:rsidRDefault="00000000">
      <w:r>
        <w:t>EVIDENCE TO COLLECT: Collect only after the Operator steps fail and escalation is necessary: Machine/location/position, reader and board model, photos of connections, power event history, measured DC/AC values and meter setup, and known-good swap results.</w:t>
      </w:r>
    </w:p>
    <w:p w14:paraId="73B16D2C" w14:textId="77777777" w:rsidR="00DC4906" w:rsidRDefault="00000000">
      <w:pPr>
        <w:pStyle w:val="Metadata"/>
      </w:pPr>
      <w:r>
        <w:t>ARTICLE END: KB-POWER-001</w:t>
      </w:r>
    </w:p>
    <w:p w14:paraId="78B63647" w14:textId="77777777" w:rsidR="00DC4906" w:rsidRDefault="00000000">
      <w:pPr>
        <w:pStyle w:val="Metadata"/>
        <w:keepNext/>
      </w:pPr>
      <w:r>
        <w:t>ARTICLE START: KB-NET-010</w:t>
      </w:r>
    </w:p>
    <w:p w14:paraId="014D4765" w14:textId="77777777" w:rsidR="00DC4906" w:rsidRDefault="00000000">
      <w:pPr>
        <w:pStyle w:val="Heading3"/>
      </w:pPr>
      <w:r>
        <w:t>KB-NET-010 - Configure and position SpyderWash Hubs for reliable connectivity</w:t>
      </w:r>
    </w:p>
    <w:p w14:paraId="0CB89C13" w14:textId="77777777" w:rsidR="00DC4906" w:rsidRDefault="00000000">
      <w:pPr>
        <w:pStyle w:val="Metadata"/>
      </w:pPr>
      <w:r>
        <w:t>STATUS: VERIFY CURRENT NETWORK ALLOWLIST, PORTS, CAPACITY, AND ISP-SPECIFIC NOTES</w:t>
      </w:r>
    </w:p>
    <w:p w14:paraId="21484917" w14:textId="77777777" w:rsidR="00DC4906" w:rsidRDefault="00000000">
      <w:pPr>
        <w:pStyle w:val="Metadata"/>
      </w:pPr>
      <w:r>
        <w:t xml:space="preserve">METADATA: category=Network Error; product=SpyderWash Bluetooth Hub / Smart Hub; audience=Customer-safe network guidance with IT escalation; intent=Hub placement and network configuration; </w:t>
      </w:r>
      <w:proofErr w:type="spellStart"/>
      <w:r>
        <w:t>search_terms</w:t>
      </w:r>
      <w:proofErr w:type="spellEnd"/>
      <w:r>
        <w:t xml:space="preserve">=hub placement capacity line of sight dynamic </w:t>
      </w:r>
      <w:proofErr w:type="spellStart"/>
      <w:r>
        <w:t>ip</w:t>
      </w:r>
      <w:proofErr w:type="spellEnd"/>
      <w:r>
        <w:t xml:space="preserve"> </w:t>
      </w:r>
      <w:proofErr w:type="spellStart"/>
      <w:r>
        <w:t>dhcp</w:t>
      </w:r>
      <w:proofErr w:type="spellEnd"/>
      <w:r>
        <w:t xml:space="preserve"> firewall ports 8394 22 discovery mode</w:t>
      </w:r>
    </w:p>
    <w:p w14:paraId="6D28C192" w14:textId="77777777" w:rsidR="00DC4906" w:rsidRDefault="00000000">
      <w:pPr>
        <w:pStyle w:val="SourceBlock"/>
      </w:pPr>
      <w:r>
        <w:rPr>
          <w:b/>
        </w:rPr>
        <w:t>SOURCE REFERENCE: Network Issues and ISP/network administrator guidance.</w:t>
      </w:r>
    </w:p>
    <w:p w14:paraId="4F96E7CD" w14:textId="77777777" w:rsidR="00DC4906" w:rsidRDefault="00000000">
      <w:r>
        <w:t>EXAMPLE CUSTOMER PHRASES: Where should I mount the Hub? | How many machines can one Hub support? | What network settings does SpyderWash require?</w:t>
      </w:r>
    </w:p>
    <w:p w14:paraId="6B4778F7" w14:textId="77777777" w:rsidR="00DC4906" w:rsidRDefault="00000000">
      <w:r>
        <w:t>DIRECT ANSWER: Reliable Hub operation requires direct Ethernet, DHCP or dynamic addressing, central line-of-sight placement, reasonable machine load, and an orderly restart and pairing sequence.</w:t>
      </w:r>
    </w:p>
    <w:p w14:paraId="2FF87F3D" w14:textId="77777777" w:rsidR="00DC4906" w:rsidRDefault="00000000">
      <w:r>
        <w:rPr>
          <w:b/>
          <w:color w:val="9C0006"/>
        </w:rPr>
        <w:t>SAFETY / AUTHORIZATION: Do not direct a customer to disable a firewall indiscriminately. Network changes should be performed by the customer’s ISP or network administrator.</w:t>
      </w:r>
    </w:p>
    <w:p w14:paraId="6B360307" w14:textId="77777777" w:rsidR="00DC4906" w:rsidRDefault="00000000">
      <w:pPr>
        <w:pStyle w:val="ArticleLabel"/>
      </w:pPr>
      <w:r>
        <w:t>RECOMMENDED STEPS</w:t>
      </w:r>
    </w:p>
    <w:p w14:paraId="121F0268" w14:textId="77777777" w:rsidR="00DC4906" w:rsidRDefault="00000000">
      <w:pPr>
        <w:tabs>
          <w:tab w:val="left" w:pos="432"/>
        </w:tabs>
        <w:ind w:left="432" w:hanging="432"/>
      </w:pPr>
      <w:r>
        <w:t>1.</w:t>
      </w:r>
      <w:r>
        <w:tab/>
        <w:t>Connect the Hub directly to a working modem/router LAN port with Ethernet and confirm the router provides DHCP or dynamic addressing.</w:t>
      </w:r>
    </w:p>
    <w:p w14:paraId="4AAC019C" w14:textId="77777777" w:rsidR="00DC4906" w:rsidRDefault="00000000">
      <w:pPr>
        <w:tabs>
          <w:tab w:val="left" w:pos="432"/>
        </w:tabs>
        <w:ind w:left="432" w:hanging="432"/>
      </w:pPr>
      <w:r>
        <w:t>2.</w:t>
      </w:r>
      <w:r>
        <w:tab/>
        <w:t>Mount the Hub centrally on a wall or column facing the machines, outside back rooms and ceiling spaces, with clear line of sight.</w:t>
      </w:r>
    </w:p>
    <w:p w14:paraId="43C68F7E" w14:textId="77777777" w:rsidR="00DC4906" w:rsidRDefault="00000000">
      <w:pPr>
        <w:tabs>
          <w:tab w:val="left" w:pos="432"/>
        </w:tabs>
        <w:ind w:left="432" w:hanging="432"/>
      </w:pPr>
      <w:r>
        <w:t>3.</w:t>
      </w:r>
      <w:r>
        <w:tab/>
        <w:t>Move the Hub away from metal obstructions and Wi-Fi access points; keep machines within approximately 30 to 40 feet when practical.</w:t>
      </w:r>
    </w:p>
    <w:p w14:paraId="337BBC1A" w14:textId="77777777" w:rsidR="00DC4906" w:rsidRDefault="00000000">
      <w:pPr>
        <w:tabs>
          <w:tab w:val="left" w:pos="432"/>
        </w:tabs>
        <w:ind w:left="432" w:hanging="432"/>
      </w:pPr>
      <w:r>
        <w:t>4.</w:t>
      </w:r>
      <w:r>
        <w:tab/>
        <w:t>Distribute machines across additional Hubs when one Hub serves too many machines or a high-traffic area.</w:t>
      </w:r>
    </w:p>
    <w:p w14:paraId="2CEBF76E" w14:textId="77777777" w:rsidR="00DC4906" w:rsidRDefault="00000000">
      <w:pPr>
        <w:tabs>
          <w:tab w:val="left" w:pos="432"/>
        </w:tabs>
        <w:ind w:left="432" w:hanging="432"/>
      </w:pPr>
      <w:r>
        <w:t>5.</w:t>
      </w:r>
      <w:r>
        <w:tab/>
        <w:t>Use only one Hub in Discovery Mode at a time and pair no more than two machines during each discovery attempt.</w:t>
      </w:r>
    </w:p>
    <w:p w14:paraId="73800376" w14:textId="77777777" w:rsidR="00DC4906" w:rsidRDefault="00000000">
      <w:pPr>
        <w:tabs>
          <w:tab w:val="left" w:pos="432"/>
        </w:tabs>
        <w:ind w:left="432" w:hanging="432"/>
      </w:pPr>
      <w:r>
        <w:t>6.</w:t>
      </w:r>
      <w:r>
        <w:tab/>
        <w:t>After network or placement changes, restart the network equipment first, then the Hub, and pair the affected machines.</w:t>
      </w:r>
    </w:p>
    <w:p w14:paraId="1111B12B" w14:textId="77777777" w:rsidR="00DC4906" w:rsidRDefault="00000000">
      <w:pPr>
        <w:tabs>
          <w:tab w:val="left" w:pos="432"/>
        </w:tabs>
        <w:ind w:left="432" w:hanging="432"/>
      </w:pPr>
      <w:r>
        <w:t>7.</w:t>
      </w:r>
      <w:r>
        <w:tab/>
        <w:t>Confirm representative readers display "</w:t>
      </w:r>
      <w:proofErr w:type="spellStart"/>
      <w:r>
        <w:t>HubData</w:t>
      </w:r>
      <w:proofErr w:type="spellEnd"/>
      <w:r>
        <w:t>==Acquired" and "Profile==Acquired" and complete several controlled transactions.</w:t>
      </w:r>
    </w:p>
    <w:p w14:paraId="6EC6764A" w14:textId="77777777" w:rsidR="00DC4906" w:rsidRDefault="00000000">
      <w:r>
        <w:lastRenderedPageBreak/>
        <w:t>RESOLUTION CONFIRMED WHEN: All assigned readers consistently show acquired status, display prices, and process multiple controlled transactions without intermittent errors.</w:t>
      </w:r>
    </w:p>
    <w:p w14:paraId="4EB4F383" w14:textId="77777777" w:rsidR="00DC4906" w:rsidRDefault="00000000">
      <w:r>
        <w:t>ESCALATE WHEN: Only after all applicable Operator steps above have been completed and the issue remains unresolved, or when the next action requires authorization or qualified technical work. Route the unresolved issue for site-wide outages, repeated disconnections after verified DHCP/Ethernet/allowlist, suspected Hub hardware failure, unknown current port requirements, or a layout requiring RF/coverage review.</w:t>
      </w:r>
    </w:p>
    <w:p w14:paraId="0EEEC162" w14:textId="77777777" w:rsidR="00DC4906" w:rsidRDefault="00000000">
      <w:r>
        <w:t>EVIDENCE TO COLLECT: Collect only after the Operator steps fail and escalation is necessary: ISP/router/firewall changes, Hub generation/MAC, LED behavior, Ethernet port/cable tests, DHCP lease, machine count per Hub, distances/obstructions, affected positions, startup messages, and test timestamps.</w:t>
      </w:r>
    </w:p>
    <w:p w14:paraId="787D8971" w14:textId="77777777" w:rsidR="00DC4906" w:rsidRDefault="00000000">
      <w:pPr>
        <w:pStyle w:val="Metadata"/>
      </w:pPr>
      <w:r>
        <w:t>ARTICLE END: KB-NET-010</w:t>
      </w:r>
    </w:p>
    <w:p w14:paraId="030EA0C7" w14:textId="77777777" w:rsidR="00DC4906" w:rsidRDefault="00000000">
      <w:pPr>
        <w:pStyle w:val="Metadata"/>
        <w:keepNext/>
      </w:pPr>
      <w:r>
        <w:t>ARTICLE START: KB-INSTALL-ROUTE-001</w:t>
      </w:r>
    </w:p>
    <w:p w14:paraId="633A94FC" w14:textId="77777777" w:rsidR="00DC4906" w:rsidRDefault="00000000">
      <w:pPr>
        <w:pStyle w:val="Heading3"/>
      </w:pPr>
      <w:r>
        <w:t>KB-INSTALL-ROUTE-001 - Select the correct machine-specific installation procedure</w:t>
      </w:r>
    </w:p>
    <w:p w14:paraId="59726535" w14:textId="77777777" w:rsidR="00DC4906" w:rsidRDefault="00000000">
      <w:pPr>
        <w:pStyle w:val="Metadata"/>
      </w:pPr>
      <w:r>
        <w:t>STATUS: INTERNAL TECHNICAL ROUTING ARTICLE</w:t>
      </w:r>
    </w:p>
    <w:p w14:paraId="14A1950C" w14:textId="77777777" w:rsidR="00DC4906" w:rsidRDefault="00000000">
      <w:pPr>
        <w:pStyle w:val="Metadata"/>
      </w:pPr>
      <w:r>
        <w:t xml:space="preserve">METADATA: category=Hardware and Installation; product=SpyderWash Control Board / Harness / Machine Interface; audience=Support and qualified installers; intent=Choose installation instructions; </w:t>
      </w:r>
      <w:proofErr w:type="spellStart"/>
      <w:r>
        <w:t>search_terms</w:t>
      </w:r>
      <w:proofErr w:type="spellEnd"/>
      <w:r>
        <w:t>=installation guide wiring harness manufacturer model serial board version card only card coin</w:t>
      </w:r>
    </w:p>
    <w:p w14:paraId="15DFAB54" w14:textId="77777777" w:rsidR="00DC4906" w:rsidRDefault="00000000">
      <w:pPr>
        <w:pStyle w:val="SourceBlock"/>
      </w:pPr>
      <w:r>
        <w:rPr>
          <w:b/>
        </w:rPr>
        <w:t>SOURCE REFERENCE: Hardware Installation section.</w:t>
      </w:r>
    </w:p>
    <w:p w14:paraId="40BC714F" w14:textId="77777777" w:rsidR="00DC4906" w:rsidRDefault="00000000">
      <w:r>
        <w:t>EXAMPLE CUSTOMER PHRASES: Which wiring guide do I use? | How do I install SpyderWash on this washer? | What harness and DIP-switch settings are required?</w:t>
      </w:r>
    </w:p>
    <w:p w14:paraId="1853BB98" w14:textId="77777777" w:rsidR="00DC4906" w:rsidRDefault="00000000">
      <w:r>
        <w:t>DIRECT ANSWER: Do not choose an installation article by appearance or brand alone. Match the exact manufacturer, model/control family, serial generation, payment mode, coin-drop type, SpyderWash board revision, and instruction code before any wiring change.</w:t>
      </w:r>
    </w:p>
    <w:p w14:paraId="5F506C2A" w14:textId="77777777" w:rsidR="00DC4906" w:rsidRDefault="00000000">
      <w:r>
        <w:rPr>
          <w:b/>
          <w:color w:val="9C0006"/>
        </w:rPr>
        <w:t>SAFETY / AUTHORIZATION: Qualified installer only. Use lockout/tagout and machine-manufacturer safety procedures. Never modify energized wiring.</w:t>
      </w:r>
    </w:p>
    <w:p w14:paraId="2B527F12" w14:textId="77777777" w:rsidR="00DC4906" w:rsidRDefault="00000000">
      <w:pPr>
        <w:pStyle w:val="ArticleLabel"/>
      </w:pPr>
      <w:r>
        <w:t>RECOMMENDED STEPS</w:t>
      </w:r>
    </w:p>
    <w:p w14:paraId="16E19A07" w14:textId="77777777" w:rsidR="00DC4906" w:rsidRDefault="00000000">
      <w:pPr>
        <w:tabs>
          <w:tab w:val="left" w:pos="432"/>
        </w:tabs>
        <w:ind w:left="432" w:hanging="432"/>
      </w:pPr>
      <w:r>
        <w:t>1.</w:t>
      </w:r>
      <w:r>
        <w:tab/>
        <w:t>Record the machine manufacturer, full model, serial number or generation, control type, washer or dryer type, pocket configuration, and coin-drop type.</w:t>
      </w:r>
    </w:p>
    <w:p w14:paraId="67DEB2C4" w14:textId="77777777" w:rsidR="00DC4906" w:rsidRDefault="00000000">
      <w:pPr>
        <w:tabs>
          <w:tab w:val="left" w:pos="432"/>
        </w:tabs>
        <w:ind w:left="432" w:hanging="432"/>
      </w:pPr>
      <w:r>
        <w:t>2.</w:t>
      </w:r>
      <w:r>
        <w:tab/>
        <w:t>Determine whether the installation is serial or relay/pulse and whether it is Card Only or Card &amp; Coin.</w:t>
      </w:r>
    </w:p>
    <w:p w14:paraId="657CFA31" w14:textId="77777777" w:rsidR="00DC4906" w:rsidRDefault="00000000">
      <w:pPr>
        <w:tabs>
          <w:tab w:val="left" w:pos="432"/>
        </w:tabs>
        <w:ind w:left="432" w:hanging="432"/>
      </w:pPr>
      <w:r>
        <w:t>3.</w:t>
      </w:r>
      <w:r>
        <w:tab/>
        <w:t>Record the SpyderWash Control Board revision, reader model, jumper and DIP-switch positions, and harness part numbers.</w:t>
      </w:r>
    </w:p>
    <w:p w14:paraId="069726B6" w14:textId="77777777" w:rsidR="00DC4906" w:rsidRDefault="00000000">
      <w:pPr>
        <w:tabs>
          <w:tab w:val="left" w:pos="432"/>
        </w:tabs>
        <w:ind w:left="432" w:hanging="432"/>
      </w:pPr>
      <w:r>
        <w:t>4.</w:t>
      </w:r>
      <w:r>
        <w:tab/>
        <w:t>Take clear photos of every connection before disconnecting anything.</w:t>
      </w:r>
    </w:p>
    <w:p w14:paraId="6FB4BFB9" w14:textId="77777777" w:rsidR="00DC4906" w:rsidRDefault="00000000">
      <w:pPr>
        <w:tabs>
          <w:tab w:val="left" w:pos="432"/>
        </w:tabs>
        <w:ind w:left="432" w:hanging="432"/>
      </w:pPr>
      <w:r>
        <w:t>5.</w:t>
      </w:r>
      <w:r>
        <w:tab/>
        <w:t>Select the exact installation article and instruction code. Do not substitute a similar model or harness.</w:t>
      </w:r>
    </w:p>
    <w:p w14:paraId="042C1179" w14:textId="77777777" w:rsidR="00DC4906" w:rsidRDefault="00000000">
      <w:pPr>
        <w:tabs>
          <w:tab w:val="left" w:pos="432"/>
        </w:tabs>
        <w:ind w:left="432" w:hanging="432"/>
      </w:pPr>
      <w:r>
        <w:t>6.</w:t>
      </w:r>
      <w:r>
        <w:tab/>
        <w:t>Power off and lock out the machine, follow the exact procedure, then restore power.</w:t>
      </w:r>
    </w:p>
    <w:p w14:paraId="29A70CC6" w14:textId="77777777" w:rsidR="00DC4906" w:rsidRDefault="00000000">
      <w:pPr>
        <w:tabs>
          <w:tab w:val="left" w:pos="432"/>
        </w:tabs>
        <w:ind w:left="432" w:hanging="432"/>
      </w:pPr>
      <w:r>
        <w:t>7.</w:t>
      </w:r>
      <w:r>
        <w:tab/>
        <w:t>Confirm startup status, price, one payment, and exactly one start on the intended machine.</w:t>
      </w:r>
    </w:p>
    <w:p w14:paraId="08A1DC27" w14:textId="77777777" w:rsidR="00DC4906" w:rsidRDefault="00000000">
      <w:r>
        <w:t>RESOLUTION CONFIRMED WHEN: The exact hardware configuration is documented, all connections match the approved article, and a controlled test starts the intended machine once at the correct price/time.</w:t>
      </w:r>
    </w:p>
    <w:p w14:paraId="44877DF0" w14:textId="77777777" w:rsidR="00DC4906" w:rsidRDefault="00000000">
      <w:r>
        <w:t>ESCALATE WHEN: Only after all applicable Operator steps above have been completed and the issue remains unresolved, or when the next action requires authorization or qualified technical work. Route the unresolved issue for missing instruction code, mixed board/harness generations, undocumented field modifications, uncertain machine control, incompatible connectors, damaged wiring, or any need to improvise.</w:t>
      </w:r>
    </w:p>
    <w:p w14:paraId="1CF73BC1" w14:textId="77777777" w:rsidR="00DC4906" w:rsidRDefault="00000000">
      <w:r>
        <w:t>EVIDENCE TO COLLECT: Collect only after the Operator steps fail and escalation is necessary: Manufacturer/model/serial, machine control photos, board front/back, reader/board firmware, instruction code, harness labels/part numbers, DIP/jumper settings, card/coin mode, portal machine profile, and test results.</w:t>
      </w:r>
    </w:p>
    <w:p w14:paraId="53BC0D3D" w14:textId="77777777" w:rsidR="00DC4906" w:rsidRDefault="00000000">
      <w:pPr>
        <w:pStyle w:val="Metadata"/>
      </w:pPr>
      <w:r>
        <w:t>ARTICLE END: KB-INSTALL-ROUTE-001</w:t>
      </w:r>
    </w:p>
    <w:p w14:paraId="7054CADA" w14:textId="77777777" w:rsidR="00DC4906" w:rsidRDefault="00000000">
      <w:pPr>
        <w:pStyle w:val="Metadata"/>
        <w:keepNext/>
      </w:pPr>
      <w:r>
        <w:t>ARTICLE START: KB-KIOSK-010</w:t>
      </w:r>
    </w:p>
    <w:p w14:paraId="7FF70A66" w14:textId="77777777" w:rsidR="00DC4906" w:rsidRDefault="00000000">
      <w:pPr>
        <w:pStyle w:val="Heading3"/>
      </w:pPr>
      <w:r>
        <w:t>KB-KIOSK-010 - Legacy Kiosk freezes during startup or reports Network Offline</w:t>
      </w:r>
    </w:p>
    <w:p w14:paraId="4356D8FA" w14:textId="77777777" w:rsidR="00DC4906" w:rsidRDefault="00000000">
      <w:pPr>
        <w:pStyle w:val="Metadata"/>
      </w:pPr>
      <w:r>
        <w:t>STATUS: VERIFY KIOSK MODEL, READER TYPE, FIRMWARE, AND CURRENT PART DIAGNOSTICS</w:t>
      </w:r>
    </w:p>
    <w:p w14:paraId="75CEB447" w14:textId="77777777" w:rsidR="00DC4906" w:rsidRDefault="00000000">
      <w:pPr>
        <w:pStyle w:val="Metadata"/>
      </w:pPr>
      <w:r>
        <w:t xml:space="preserve">METADATA: category=Kiosk Troubleshooting; product=Legacy Kiosk / UIC Bezel 8 / Touch Reader / Main Board / MDB Converter; audience=Customer-safe checks with hardware escalation; intent=Legacy Kiosk startup freeze; </w:t>
      </w:r>
      <w:proofErr w:type="spellStart"/>
      <w:r>
        <w:t>search_terms</w:t>
      </w:r>
      <w:proofErr w:type="spellEnd"/>
      <w:r>
        <w:t xml:space="preserve">=language selection memory not </w:t>
      </w:r>
      <w:proofErr w:type="spellStart"/>
      <w:r>
        <w:t>init</w:t>
      </w:r>
      <w:proofErr w:type="spellEnd"/>
      <w:r>
        <w:t xml:space="preserve"> authorizing firmware version </w:t>
      </w:r>
      <w:proofErr w:type="spellStart"/>
      <w:r>
        <w:t>ip</w:t>
      </w:r>
      <w:proofErr w:type="spellEnd"/>
      <w:r>
        <w:t xml:space="preserve"> address not in service network offline purple board </w:t>
      </w:r>
      <w:proofErr w:type="spellStart"/>
      <w:r>
        <w:t>mdb</w:t>
      </w:r>
      <w:proofErr w:type="spellEnd"/>
      <w:r>
        <w:t xml:space="preserve"> converter</w:t>
      </w:r>
    </w:p>
    <w:p w14:paraId="15E6F03F" w14:textId="77777777" w:rsidR="00DC4906" w:rsidRDefault="00000000">
      <w:pPr>
        <w:pStyle w:val="SourceBlock"/>
      </w:pPr>
      <w:r>
        <w:rPr>
          <w:b/>
        </w:rPr>
        <w:t>SOURCE REFERENCE: Kiosk Components and Network Requirements.</w:t>
      </w:r>
    </w:p>
    <w:p w14:paraId="579B5C4E" w14:textId="77777777" w:rsidR="00DC4906" w:rsidRDefault="00000000">
      <w:r>
        <w:t xml:space="preserve">EXAMPLE CUSTOMER PHRASES: Legacy Kiosk freezes on Language Selection | Legacy Kiosk says Memory Not Init | Legacy Kiosk says Not </w:t>
      </w:r>
      <w:proofErr w:type="gramStart"/>
      <w:r>
        <w:t>In</w:t>
      </w:r>
      <w:proofErr w:type="gramEnd"/>
      <w:r>
        <w:t xml:space="preserve"> Service Network Offline</w:t>
      </w:r>
    </w:p>
    <w:p w14:paraId="7E30F7BF" w14:textId="77777777" w:rsidR="00DC4906" w:rsidRDefault="00000000">
      <w:r>
        <w:t xml:space="preserve">DIRECT ANSWER: For a confirmed Legacy Kiosk, use the text-based startup screen to select the correction: network and Ethernet </w:t>
      </w:r>
      <w:proofErr w:type="gramStart"/>
      <w:r>
        <w:t>checks</w:t>
      </w:r>
      <w:proofErr w:type="gramEnd"/>
      <w:r>
        <w:t xml:space="preserve"> for online errors, cable checks for communication screens, and replacement only after hardware failure is verified.</w:t>
      </w:r>
    </w:p>
    <w:p w14:paraId="379D4B4E" w14:textId="77777777" w:rsidR="00DC4906" w:rsidRDefault="00000000">
      <w:r>
        <w:rPr>
          <w:b/>
          <w:color w:val="9C0006"/>
        </w:rPr>
        <w:lastRenderedPageBreak/>
        <w:t>SAFETY / AUTHORIZATION: Power off before reseating internal kiosk components. Hardware replacement should be performed by trained personnel.</w:t>
      </w:r>
    </w:p>
    <w:p w14:paraId="285EBEFD" w14:textId="77777777" w:rsidR="00DC4906" w:rsidRDefault="00000000">
      <w:pPr>
        <w:pStyle w:val="ArticleLabel"/>
      </w:pPr>
      <w:r>
        <w:t>RECOMMENDED STEPS</w:t>
      </w:r>
    </w:p>
    <w:p w14:paraId="55D1A69B" w14:textId="77777777" w:rsidR="00DC4906" w:rsidRDefault="00000000">
      <w:pPr>
        <w:tabs>
          <w:tab w:val="left" w:pos="432"/>
        </w:tabs>
        <w:ind w:left="432" w:hanging="432"/>
      </w:pPr>
      <w:r>
        <w:t>1.</w:t>
      </w:r>
      <w:r>
        <w:tab/>
        <w:t>Restart the kiosk once and watch where the startup sequence stops.</w:t>
      </w:r>
    </w:p>
    <w:p w14:paraId="66F17913" w14:textId="77777777" w:rsidR="00DC4906" w:rsidRDefault="00000000">
      <w:pPr>
        <w:tabs>
          <w:tab w:val="left" w:pos="432"/>
        </w:tabs>
        <w:ind w:left="432" w:hanging="432"/>
      </w:pPr>
      <w:r>
        <w:t>2.</w:t>
      </w:r>
      <w:r>
        <w:tab/>
        <w:t>If it stops at "Authorizing" or "Network Offline," confirm the site internet, Ethernet cable, router port, and DHCP configuration.</w:t>
      </w:r>
    </w:p>
    <w:p w14:paraId="58BEB5E7" w14:textId="77777777" w:rsidR="00DC4906" w:rsidRDefault="00000000">
      <w:pPr>
        <w:tabs>
          <w:tab w:val="left" w:pos="432"/>
        </w:tabs>
        <w:ind w:left="432" w:hanging="432"/>
      </w:pPr>
      <w:r>
        <w:t>3.</w:t>
      </w:r>
      <w:r>
        <w:tab/>
        <w:t>If it stops at "Firmware Version," power off the kiosk and reseat the Ethernet-style cable between the required J1 and COM1 ports.</w:t>
      </w:r>
    </w:p>
    <w:p w14:paraId="27553D41" w14:textId="77777777" w:rsidR="00DC4906" w:rsidRDefault="00000000">
      <w:pPr>
        <w:tabs>
          <w:tab w:val="left" w:pos="432"/>
        </w:tabs>
        <w:ind w:left="432" w:hanging="432"/>
      </w:pPr>
      <w:r>
        <w:t>4.</w:t>
      </w:r>
      <w:r>
        <w:tab/>
        <w:t>If it stops at "IP Address," reseat the bill-validator and MDB-converter connections and confirm their indicator lights.</w:t>
      </w:r>
    </w:p>
    <w:p w14:paraId="0C1BB464" w14:textId="77777777" w:rsidR="00DC4906" w:rsidRDefault="00000000">
      <w:pPr>
        <w:tabs>
          <w:tab w:val="left" w:pos="432"/>
        </w:tabs>
        <w:ind w:left="432" w:hanging="432"/>
      </w:pPr>
      <w:r>
        <w:t>5.</w:t>
      </w:r>
      <w:r>
        <w:tab/>
        <w:t>If it stops at "Language Selection" or "Memory Not Init," keep the kiosk out of service and use an alternate reload method because reader or main-board replacement may be required.</w:t>
      </w:r>
    </w:p>
    <w:p w14:paraId="1DE428A3" w14:textId="77777777" w:rsidR="00DC4906" w:rsidRDefault="00000000">
      <w:pPr>
        <w:tabs>
          <w:tab w:val="left" w:pos="432"/>
        </w:tabs>
        <w:ind w:left="432" w:hanging="432"/>
      </w:pPr>
      <w:r>
        <w:t>6.</w:t>
      </w:r>
      <w:r>
        <w:tab/>
        <w:t>After each correction, restart the kiosk and complete one controlled reload, dispense, and receipt test as applicable.</w:t>
      </w:r>
    </w:p>
    <w:p w14:paraId="54F7B38E" w14:textId="77777777" w:rsidR="00DC4906" w:rsidRDefault="00000000">
      <w:r>
        <w:t>RESOLUTION CONFIRMED WHEN: The kiosk completes startup, reaches the normal customer screen, and successfully completes a controlled transaction/reload/dispense/receipt test as applicable.</w:t>
      </w:r>
    </w:p>
    <w:p w14:paraId="3DB02D39" w14:textId="77777777" w:rsidR="00DC4906" w:rsidRDefault="00000000">
      <w:r>
        <w:t>ESCALATE WHEN: Only after all applicable Operator steps above have been completed and the issue remains unresolved, or when the next action requires authorization or qualified technical work. Route the unresolved issue for repeated freezes after the listed checks, damaged ports/boards, unknown firmware compatibility, intermittent power/surge history, or required component replacement.</w:t>
      </w:r>
    </w:p>
    <w:p w14:paraId="2AC3A6FF" w14:textId="77777777" w:rsidR="00DC4906" w:rsidRDefault="00000000">
      <w:r>
        <w:t>EVIDENCE TO COLLECT: Collect only after the Operator steps fail and escalation is necessary: Kiosk/device ID, reader model, exact screen, firmware, LEDs, network/DHCP status, cable/port tests, power/surge history, photos/video, and component swap results.</w:t>
      </w:r>
    </w:p>
    <w:p w14:paraId="2EEA3C76" w14:textId="77777777" w:rsidR="00DC4906" w:rsidRDefault="00000000">
      <w:pPr>
        <w:pStyle w:val="Metadata"/>
      </w:pPr>
      <w:r>
        <w:t>ARTICLE END: KB-KIOSK-010</w:t>
      </w:r>
    </w:p>
    <w:p w14:paraId="6B1E3AB4" w14:textId="77777777" w:rsidR="00DC4906" w:rsidRDefault="00000000">
      <w:pPr>
        <w:pStyle w:val="Metadata"/>
        <w:keepNext/>
      </w:pPr>
      <w:r>
        <w:t>ARTICLE START: KB-PRICE-002</w:t>
      </w:r>
    </w:p>
    <w:p w14:paraId="01BF024E" w14:textId="77777777" w:rsidR="00DC4906" w:rsidRDefault="00000000">
      <w:pPr>
        <w:pStyle w:val="Heading3"/>
      </w:pPr>
      <w:r>
        <w:t>KB-PRICE-002 - Configure or evaluate Time-of-Day Pricing</w:t>
      </w:r>
    </w:p>
    <w:p w14:paraId="17C82801" w14:textId="77777777" w:rsidR="00DC4906" w:rsidRDefault="00000000">
      <w:pPr>
        <w:pStyle w:val="Metadata"/>
      </w:pPr>
      <w:r>
        <w:t>STATUS: VERIFY BOARD TYPE, MACHINE PLATFORM, AND CURRENT FEATURE SUPPORT</w:t>
      </w:r>
    </w:p>
    <w:p w14:paraId="74B374A5" w14:textId="77777777" w:rsidR="00DC4906" w:rsidRDefault="00000000">
      <w:pPr>
        <w:pStyle w:val="Metadata"/>
      </w:pPr>
      <w:r>
        <w:t xml:space="preserve">METADATA: category=Pricing Change Guidance; product=SpyderWash Reader / Serial or Relay Control Board / Machine Programming; audience=Support and Operator guidance; intent=Time-of-day pricing; </w:t>
      </w:r>
      <w:proofErr w:type="spellStart"/>
      <w:r>
        <w:t>search_terms</w:t>
      </w:r>
      <w:proofErr w:type="spellEnd"/>
      <w:r>
        <w:t>=time of day pricing discount schedule serial relay dexter live insights galaxy</w:t>
      </w:r>
    </w:p>
    <w:p w14:paraId="238EDD52" w14:textId="77777777" w:rsidR="00DC4906" w:rsidRDefault="00000000">
      <w:pPr>
        <w:pStyle w:val="SourceBlock"/>
      </w:pPr>
      <w:r>
        <w:rPr>
          <w:b/>
        </w:rPr>
        <w:t>SOURCE REFERENCE: Time of Day Pricing Information.</w:t>
      </w:r>
    </w:p>
    <w:p w14:paraId="3ACD6489" w14:textId="77777777" w:rsidR="00DC4906" w:rsidRDefault="00000000">
      <w:r>
        <w:t>EXAMPLE CUSTOMER PHRASES: Can I change prices by time of day? | Does SpyderWash support happy-hour pricing? | Why does the reader follow the washer price?</w:t>
      </w:r>
    </w:p>
    <w:p w14:paraId="7496BC20" w14:textId="77777777" w:rsidR="00DC4906" w:rsidRDefault="00000000">
      <w:r>
        <w:t>DIRECT ANSWER: Time-of-day pricing depends on whether the machine uses a serial or relay/pulse SpyderWash board. Serial installations generally display the price programmed by the machine or its manufacturer platform; relay installations generally display the vend price configured in the SpyderWash Portal.</w:t>
      </w:r>
    </w:p>
    <w:p w14:paraId="55BC0817" w14:textId="77777777" w:rsidR="00DC4906" w:rsidRDefault="00000000">
      <w:r>
        <w:rPr>
          <w:b/>
          <w:color w:val="9C0006"/>
        </w:rPr>
        <w:t>SAFETY / AUTHORIZATION: Pricing changes can affect customer charges. Verify the exact machine/portal control path and test before broad deployment.</w:t>
      </w:r>
    </w:p>
    <w:p w14:paraId="298F4CEC" w14:textId="77777777" w:rsidR="00DC4906" w:rsidRDefault="00000000">
      <w:pPr>
        <w:pStyle w:val="ArticleLabel"/>
      </w:pPr>
      <w:r>
        <w:t>RECOMMENDED STEPS</w:t>
      </w:r>
    </w:p>
    <w:p w14:paraId="7986C928" w14:textId="77777777" w:rsidR="00DC4906" w:rsidRDefault="00000000">
      <w:pPr>
        <w:tabs>
          <w:tab w:val="left" w:pos="432"/>
        </w:tabs>
        <w:ind w:left="432" w:hanging="432"/>
      </w:pPr>
      <w:r>
        <w:t>1.</w:t>
      </w:r>
      <w:r>
        <w:tab/>
        <w:t>Identify whether each machine uses a serial interface or a relay/pulse interface before changing prices.</w:t>
      </w:r>
    </w:p>
    <w:p w14:paraId="42DFF20D" w14:textId="77777777" w:rsidR="00DC4906" w:rsidRDefault="00000000">
      <w:pPr>
        <w:tabs>
          <w:tab w:val="left" w:pos="432"/>
        </w:tabs>
        <w:ind w:left="432" w:hanging="432"/>
      </w:pPr>
      <w:r>
        <w:t>2.</w:t>
      </w:r>
      <w:r>
        <w:tab/>
        <w:t>For serial machines, configure the promotional schedule in the supported laundry-machine or manufacturer platform.</w:t>
      </w:r>
    </w:p>
    <w:p w14:paraId="2455B391" w14:textId="77777777" w:rsidR="00DC4906" w:rsidRDefault="00000000">
      <w:pPr>
        <w:tabs>
          <w:tab w:val="left" w:pos="432"/>
        </w:tabs>
        <w:ind w:left="432" w:hanging="432"/>
      </w:pPr>
      <w:r>
        <w:t>3.</w:t>
      </w:r>
      <w:r>
        <w:tab/>
        <w:t>For relay/pulse machines, change the SpyderWash Portal vend price to match the promotional price programmed in the machine.</w:t>
      </w:r>
    </w:p>
    <w:p w14:paraId="06D68929" w14:textId="77777777" w:rsidR="00DC4906" w:rsidRDefault="00000000">
      <w:pPr>
        <w:tabs>
          <w:tab w:val="left" w:pos="432"/>
        </w:tabs>
        <w:ind w:left="432" w:hanging="432"/>
      </w:pPr>
      <w:r>
        <w:t>4.</w:t>
      </w:r>
      <w:r>
        <w:tab/>
        <w:t>Save the changes and power-cycle one test machine so the reader reacquires the profile.</w:t>
      </w:r>
    </w:p>
    <w:p w14:paraId="6F58A84F" w14:textId="77777777" w:rsidR="00DC4906" w:rsidRDefault="00000000">
      <w:pPr>
        <w:tabs>
          <w:tab w:val="left" w:pos="432"/>
        </w:tabs>
        <w:ind w:left="432" w:hanging="432"/>
      </w:pPr>
      <w:r>
        <w:t>5.</w:t>
      </w:r>
      <w:r>
        <w:tab/>
        <w:t>Run one transaction before, during, and after the scheduled window and confirm the machine and reader display the same price.</w:t>
      </w:r>
    </w:p>
    <w:p w14:paraId="373DC44E" w14:textId="77777777" w:rsidR="00DC4906" w:rsidRDefault="00000000">
      <w:pPr>
        <w:tabs>
          <w:tab w:val="left" w:pos="432"/>
        </w:tabs>
        <w:ind w:left="432" w:hanging="432"/>
      </w:pPr>
      <w:r>
        <w:t>6.</w:t>
      </w:r>
      <w:r>
        <w:tab/>
        <w:t xml:space="preserve">Apply the change to the remaining machines only after the test machine works </w:t>
      </w:r>
      <w:proofErr w:type="gramStart"/>
      <w:r>
        <w:t>correctly, and</w:t>
      </w:r>
      <w:proofErr w:type="gramEnd"/>
      <w:r>
        <w:t xml:space="preserve"> schedule the restoration of the normal price.</w:t>
      </w:r>
    </w:p>
    <w:p w14:paraId="57A0A380" w14:textId="77777777" w:rsidR="00DC4906" w:rsidRDefault="00000000">
      <w:r>
        <w:t>RESOLUTION CONFIRMED WHEN: The machine and reader display the same intended price before, during, and after the schedule, and controlled transactions start correctly.</w:t>
      </w:r>
    </w:p>
    <w:p w14:paraId="48AD440F" w14:textId="77777777" w:rsidR="00DC4906" w:rsidRDefault="00000000">
      <w:r>
        <w:t>ESCALATE WHEN: Only after all applicable Operator steps above have been completed and the issue remains unresolved, or when the next action requires authorization or qualified technical work. Board type/firmware is mixed or unknown, manufacturer scheduling is unavailable, portal and machine prices cannot be synchronized, or current feature support is uncertain.</w:t>
      </w:r>
    </w:p>
    <w:p w14:paraId="3A18D621" w14:textId="77777777" w:rsidR="00DC4906" w:rsidRDefault="00000000">
      <w:r>
        <w:t>EVIDENCE TO COLLECT: Collect only after the Operator steps fail and escalation is necessary: Machine brand/model, board photos/version/firmware, serial versus relay, manufacturer platform, current and desired schedule/prices, affected positions, and test results.</w:t>
      </w:r>
    </w:p>
    <w:p w14:paraId="65DB924B" w14:textId="77777777" w:rsidR="00DC4906" w:rsidRDefault="00000000">
      <w:pPr>
        <w:pStyle w:val="Metadata"/>
      </w:pPr>
      <w:r>
        <w:lastRenderedPageBreak/>
        <w:t>ARTICLE END: KB-PRICE-002</w:t>
      </w:r>
    </w:p>
    <w:p w14:paraId="33882D13" w14:textId="77777777" w:rsidR="00DC4906" w:rsidRDefault="00000000">
      <w:pPr>
        <w:pStyle w:val="Metadata"/>
        <w:keepNext/>
      </w:pPr>
      <w:r>
        <w:t>ARTICLE START: KB-POLICY-002</w:t>
      </w:r>
    </w:p>
    <w:p w14:paraId="0A3605FA" w14:textId="77777777" w:rsidR="00DC4906" w:rsidRDefault="00000000">
      <w:pPr>
        <w:pStyle w:val="Heading3"/>
      </w:pPr>
      <w:r>
        <w:t>KB-POLICY-002 - RMA and hardware return requests require a SpyderWash Support representative</w:t>
      </w:r>
    </w:p>
    <w:p w14:paraId="558FF3A7" w14:textId="77777777" w:rsidR="00DC4906" w:rsidRDefault="00000000">
      <w:pPr>
        <w:pStyle w:val="Metadata"/>
      </w:pPr>
      <w:r>
        <w:t>STATUS: INTERNAL POLICY - VERIFY CURRENT APPROVAL, ACCOUNTING PERIOD, AND TERMS BEFORE CUSTOMER RESPONSE</w:t>
      </w:r>
    </w:p>
    <w:p w14:paraId="0E83317A" w14:textId="77777777" w:rsidR="00DC4906" w:rsidRDefault="00000000">
      <w:pPr>
        <w:pStyle w:val="Metadata"/>
      </w:pPr>
      <w:r>
        <w:t xml:space="preserve">METADATA: category=Human Agent Request; product=SpyderWash hardware purchase / repair / return; audience=Customer-facing mandatory handoff with internal policy fields; intent=RMA, warranty claim, repair, replacement, or hardware return; </w:t>
      </w:r>
      <w:proofErr w:type="spellStart"/>
      <w:r>
        <w:t>search_terms</w:t>
      </w:r>
      <w:proofErr w:type="spellEnd"/>
      <w:r>
        <w:t>=</w:t>
      </w:r>
      <w:proofErr w:type="spellStart"/>
      <w:r>
        <w:t>rma</w:t>
      </w:r>
      <w:proofErr w:type="spellEnd"/>
      <w:r>
        <w:t xml:space="preserve"> return merchandise authorization support representative warranty claim repair replacement return refund house credit</w:t>
      </w:r>
    </w:p>
    <w:p w14:paraId="5A0DC6B2" w14:textId="77777777" w:rsidR="00DC4906" w:rsidRDefault="00000000">
      <w:pPr>
        <w:pStyle w:val="SourceBlock"/>
      </w:pPr>
      <w:r>
        <w:rPr>
          <w:b/>
        </w:rPr>
        <w:t>SOURCE REFERENCE: Policy Seto-Refund-SOP-01.</w:t>
      </w:r>
    </w:p>
    <w:p w14:paraId="5D8C8F67" w14:textId="77777777" w:rsidR="00DC4906" w:rsidRDefault="00000000">
      <w:r>
        <w:t>EXAMPLE CUSTOMER PHRASES: Can I return this hardware? | Can you open an RMA? | I need a warranty replacement. | Where should I ship this device? | How do I get an RMA?</w:t>
      </w:r>
    </w:p>
    <w:p w14:paraId="74663C1B" w14:textId="77777777" w:rsidR="00DC4906" w:rsidRDefault="00000000">
      <w:r>
        <w:t>DIRECT ANSWER: The chatbot cannot create, issue, authorize, submit, manage, or close an RMA, warranty claim, repair order, replacement order, or hardware return. A SpyderWash Support representative must directly review the case, confirm that applicable troubleshooting is complete, determine eligibility and the approved option, issue any RMA number, and provide current written shipping or return instructions.</w:t>
      </w:r>
    </w:p>
    <w:p w14:paraId="111CC1E9" w14:textId="77777777" w:rsidR="00DC4906" w:rsidRDefault="00000000">
      <w:r>
        <w:t>SAFETY / AUTHORIZATION: Direct involvement of a SpyderWash Support representative is mandatory. Do not tell the Operator that an RMA has been opened, provide an RMA number, authorize shipment, provide a return address as authorization, promise eligibility or replacement, quote an unverified charge or credit, or advance the process on Support’s behalf.</w:t>
      </w:r>
    </w:p>
    <w:p w14:paraId="1747C2EA" w14:textId="77777777" w:rsidR="00DC4906" w:rsidRDefault="00000000">
      <w:pPr>
        <w:pStyle w:val="ArticleLabel"/>
      </w:pPr>
      <w:r>
        <w:t>RECOMMENDED STEPS</w:t>
      </w:r>
    </w:p>
    <w:p w14:paraId="370D587C" w14:textId="77777777" w:rsidR="00DC4906" w:rsidRDefault="00000000">
      <w:pPr>
        <w:tabs>
          <w:tab w:val="left" w:pos="432"/>
        </w:tabs>
        <w:ind w:left="432" w:hanging="432"/>
      </w:pPr>
      <w:r>
        <w:t>1.</w:t>
      </w:r>
      <w:r>
        <w:tab/>
        <w:t>Complete all safe, applicable troubleshooting first. If repair, replacement, warranty review, return, or RMA may be necessary, explain that a SpyderWash Support representative must take over the process.</w:t>
      </w:r>
    </w:p>
    <w:p w14:paraId="16085FD8" w14:textId="77777777" w:rsidR="00DC4906" w:rsidRDefault="00000000">
      <w:pPr>
        <w:tabs>
          <w:tab w:val="left" w:pos="432"/>
        </w:tabs>
        <w:ind w:left="432" w:hanging="432"/>
      </w:pPr>
      <w:r>
        <w:t>2.</w:t>
      </w:r>
      <w:r>
        <w:tab/>
        <w:t>Contact SpyderWash Support directly. The chatbot may help the Operator prepare the account, invoice or order, product and serial number, purchase date, condition, reason for the request, photos, and troubleshooting results, but this preparation does not create an RMA or authorize a return.</w:t>
      </w:r>
    </w:p>
    <w:p w14:paraId="5A51B04B" w14:textId="77777777" w:rsidR="00DC4906" w:rsidRDefault="00000000">
      <w:pPr>
        <w:tabs>
          <w:tab w:val="left" w:pos="432"/>
        </w:tabs>
        <w:ind w:left="432" w:hanging="432"/>
      </w:pPr>
      <w:r>
        <w:t>3.</w:t>
      </w:r>
      <w:r>
        <w:tab/>
        <w:t>Wait for a SpyderWash Support representative to review the case and provide a valid RMA number and current written instructions. Do not ship hardware before that written authorization is received.</w:t>
      </w:r>
    </w:p>
    <w:p w14:paraId="0AE50A63" w14:textId="77777777" w:rsidR="00DC4906" w:rsidRDefault="00000000">
      <w:pPr>
        <w:tabs>
          <w:tab w:val="left" w:pos="432"/>
        </w:tabs>
        <w:ind w:left="432" w:hanging="432"/>
      </w:pPr>
      <w:r>
        <w:t>4.</w:t>
      </w:r>
      <w:r>
        <w:tab/>
        <w:t>After Support authorizes the return, package and label the product exactly as instructed, retain tracking, and wait for inspection and written disposition. The chatbot must not promise a refund, credit, repair, or replacement.</w:t>
      </w:r>
    </w:p>
    <w:p w14:paraId="0FCC22FA" w14:textId="77777777" w:rsidR="00DC4906" w:rsidRDefault="00000000">
      <w:pPr>
        <w:tabs>
          <w:tab w:val="left" w:pos="432"/>
        </w:tabs>
        <w:ind w:left="432" w:hanging="432"/>
      </w:pPr>
      <w:r>
        <w:t>5.</w:t>
      </w:r>
      <w:r>
        <w:tab/>
        <w:t>Use only the restocking, shipping, refund, repair, replacement, or credit terms confirmed by the authorized SpyderWash Support and Accounting representatives for that case.</w:t>
      </w:r>
    </w:p>
    <w:p w14:paraId="25668E57" w14:textId="77777777" w:rsidR="00DC4906" w:rsidRDefault="00000000">
      <w:pPr>
        <w:tabs>
          <w:tab w:val="left" w:pos="432"/>
        </w:tabs>
        <w:ind w:left="432" w:hanging="432"/>
      </w:pPr>
      <w:r>
        <w:t>6.</w:t>
      </w:r>
      <w:r>
        <w:tab/>
        <w:t>Communicate only the outcome documented by SpyderWash Support or Accounting. The chatbot may summarize an approved status but must not approve an exception, change the disposition, or close the RMA.</w:t>
      </w:r>
    </w:p>
    <w:p w14:paraId="6A6F57F3" w14:textId="77777777" w:rsidR="00DC4906" w:rsidRDefault="00000000">
      <w:r>
        <w:t>RESOLUTION CONFIRMED WHEN: A SpyderWash Support representative has accepted ownership of the request, completed the required review, and provided the Operator with the approved written disposition. When an RMA is required, Support has issued the valid RMA number and current written return instructions.</w:t>
      </w:r>
    </w:p>
    <w:p w14:paraId="4C8DF5E5" w14:textId="77777777" w:rsidR="00DC4906" w:rsidRDefault="00000000">
      <w:r>
        <w:t>ESCALATE WHEN: Handoff to a SpyderWash Support representative is mandatory as soon as a customer requests an RMA, warranty determination, repair, replacement, hardware return, shipping authorization, or return address, or when troubleshooting indicates one may be required. This mandatory handoff overrides the normal last-resort escalation rule because the chatbot is not authorized to handle the RMA process.</w:t>
      </w:r>
    </w:p>
    <w:p w14:paraId="7D1F2C40" w14:textId="77777777" w:rsidR="00DC4906" w:rsidRDefault="00000000">
      <w:r>
        <w:t xml:space="preserve">EVIDENCE TO COLLECT: Prepare only the minimum information needed for the Support handoff: customer and account, invoice or order date, item or part and serial number, condition and photos, reason for the request, troubleshooting </w:t>
      </w:r>
      <w:proofErr w:type="gramStart"/>
      <w:r>
        <w:t>completed, and</w:t>
      </w:r>
      <w:proofErr w:type="gramEnd"/>
      <w:r>
        <w:t xml:space="preserve"> requested assistance. Do not invent or assign an RMA number, and do not collect shipping or payment information unless a SpyderWash Support representative directs the approved secure workflow.</w:t>
      </w:r>
    </w:p>
    <w:p w14:paraId="2FF1A031" w14:textId="77777777" w:rsidR="00DC4906" w:rsidRDefault="00000000">
      <w:pPr>
        <w:pStyle w:val="Metadata"/>
      </w:pPr>
      <w:r>
        <w:t>ARTICLE END: KB-POLICY-002</w:t>
      </w:r>
    </w:p>
    <w:p w14:paraId="639B44E6" w14:textId="77777777" w:rsidR="00DC4906" w:rsidRDefault="00000000">
      <w:pPr>
        <w:pStyle w:val="Metadata"/>
        <w:keepNext/>
      </w:pPr>
      <w:r>
        <w:t>ARTICLE START: KB-SEC-002</w:t>
      </w:r>
    </w:p>
    <w:p w14:paraId="56AF283C" w14:textId="77777777" w:rsidR="00DC4906" w:rsidRDefault="00000000">
      <w:pPr>
        <w:pStyle w:val="Heading3"/>
      </w:pPr>
      <w:r>
        <w:t>KB-SEC-002 - Handle payment-card information safely and remain PCI compliant</w:t>
      </w:r>
    </w:p>
    <w:p w14:paraId="18A7693B" w14:textId="77777777" w:rsidR="00DC4906" w:rsidRDefault="00000000">
      <w:pPr>
        <w:pStyle w:val="Metadata"/>
      </w:pPr>
      <w:r>
        <w:t>STATUS: SECURITY CONTROL - USE CURRENT PCI DSS AND PROCESSOR REQUIREMENTS</w:t>
      </w:r>
    </w:p>
    <w:p w14:paraId="697CB155" w14:textId="77777777" w:rsidR="00DC4906" w:rsidRDefault="00000000">
      <w:pPr>
        <w:pStyle w:val="Metadata"/>
      </w:pPr>
      <w:r>
        <w:t xml:space="preserve">METADATA: category=Payment Security / PCI; product=Support, POS, phone payment, processor; audience=All support and operations personnel; intent=Handle cardholder data; </w:t>
      </w:r>
      <w:proofErr w:type="spellStart"/>
      <w:r>
        <w:t>search_terms</w:t>
      </w:r>
      <w:proofErr w:type="spellEnd"/>
      <w:r>
        <w:t>=</w:t>
      </w:r>
      <w:proofErr w:type="spellStart"/>
      <w:r>
        <w:t>pci</w:t>
      </w:r>
      <w:proofErr w:type="spellEnd"/>
      <w:r>
        <w:t xml:space="preserve"> compliance card number </w:t>
      </w:r>
      <w:proofErr w:type="spellStart"/>
      <w:r>
        <w:t>cvv</w:t>
      </w:r>
      <w:proofErr w:type="spellEnd"/>
      <w:r>
        <w:t xml:space="preserve"> phone recording write down storage encryption</w:t>
      </w:r>
    </w:p>
    <w:p w14:paraId="6FABECDB" w14:textId="77777777" w:rsidR="00DC4906" w:rsidRDefault="00000000">
      <w:pPr>
        <w:pStyle w:val="SourceBlock"/>
      </w:pPr>
      <w:r>
        <w:rPr>
          <w:b/>
        </w:rPr>
        <w:t>SOURCE REFERENCE: PCI compliance section; current PCI DSS and processor policy control.</w:t>
      </w:r>
    </w:p>
    <w:p w14:paraId="31AA8BBD" w14:textId="77777777" w:rsidR="00DC4906" w:rsidRDefault="00000000">
      <w:r>
        <w:t>EXAMPLE CUSTOMER PHRASES: Can I take a card number over the phone? | Can I write down the customer’s card information? | What payment data may Support request?</w:t>
      </w:r>
    </w:p>
    <w:p w14:paraId="76BFA700" w14:textId="77777777" w:rsidR="00DC4906" w:rsidRDefault="00000000">
      <w:r>
        <w:t>DIRECT ANSWER: Support must never request, store, repeat, or transmit full payment-card data or CVV through an unsecured channel. Telephone payments, when authorized by company policy, must be entered directly into an approved terminal without recording or written notes.</w:t>
      </w:r>
    </w:p>
    <w:p w14:paraId="3176A6EF" w14:textId="77777777" w:rsidR="00DC4906" w:rsidRDefault="00000000">
      <w:r>
        <w:rPr>
          <w:b/>
          <w:color w:val="9C0006"/>
        </w:rPr>
        <w:t>SAFETY / AUTHORIZATION: Never place full card data or CVV in a support response, document, recording, or ticket.</w:t>
      </w:r>
    </w:p>
    <w:p w14:paraId="2FEEE2EF" w14:textId="77777777" w:rsidR="00DC4906" w:rsidRDefault="00000000">
      <w:pPr>
        <w:pStyle w:val="ArticleLabel"/>
      </w:pPr>
      <w:r>
        <w:lastRenderedPageBreak/>
        <w:t>RECOMMENDED STEPS</w:t>
      </w:r>
    </w:p>
    <w:p w14:paraId="7A84C8EE" w14:textId="77777777" w:rsidR="00DC4906" w:rsidRDefault="00000000">
      <w:pPr>
        <w:tabs>
          <w:tab w:val="left" w:pos="432"/>
        </w:tabs>
        <w:ind w:left="432" w:hanging="432"/>
      </w:pPr>
      <w:r>
        <w:t>1.</w:t>
      </w:r>
      <w:r>
        <w:tab/>
        <w:t>Use only an approved payment terminal or processor workflow.</w:t>
      </w:r>
    </w:p>
    <w:p w14:paraId="531D580F" w14:textId="77777777" w:rsidR="00DC4906" w:rsidRDefault="00000000">
      <w:pPr>
        <w:tabs>
          <w:tab w:val="left" w:pos="432"/>
        </w:tabs>
        <w:ind w:left="432" w:hanging="432"/>
      </w:pPr>
      <w:r>
        <w:t>2.</w:t>
      </w:r>
      <w:r>
        <w:tab/>
        <w:t>Never ask the customer to send a full card number, CVV, PIN, password, or banking credential by email, chat, ticket, screenshot, or recording.</w:t>
      </w:r>
    </w:p>
    <w:p w14:paraId="27C80C32" w14:textId="77777777" w:rsidR="00DC4906" w:rsidRDefault="00000000">
      <w:pPr>
        <w:tabs>
          <w:tab w:val="left" w:pos="432"/>
        </w:tabs>
        <w:ind w:left="432" w:hanging="432"/>
      </w:pPr>
      <w:r>
        <w:t>3.</w:t>
      </w:r>
      <w:r>
        <w:tab/>
        <w:t>For an approved telephone payment, pause recording and enter the card information directly into the authorized terminal without writing it down.</w:t>
      </w:r>
    </w:p>
    <w:p w14:paraId="40889E59" w14:textId="77777777" w:rsidR="00DC4906" w:rsidRDefault="00000000">
      <w:pPr>
        <w:tabs>
          <w:tab w:val="left" w:pos="432"/>
        </w:tabs>
        <w:ind w:left="432" w:hanging="432"/>
      </w:pPr>
      <w:r>
        <w:t>4.</w:t>
      </w:r>
      <w:r>
        <w:tab/>
        <w:t>Retain only permitted identifiers such as the last four digits and processor transaction reference.</w:t>
      </w:r>
    </w:p>
    <w:p w14:paraId="542FA169" w14:textId="77777777" w:rsidR="00DC4906" w:rsidRDefault="00000000">
      <w:pPr>
        <w:tabs>
          <w:tab w:val="left" w:pos="432"/>
        </w:tabs>
        <w:ind w:left="432" w:hanging="432"/>
      </w:pPr>
      <w:r>
        <w:t>5.</w:t>
      </w:r>
      <w:r>
        <w:tab/>
        <w:t>Delete or restrict any accidentally received card data according to the incident procedure.</w:t>
      </w:r>
    </w:p>
    <w:p w14:paraId="42501442" w14:textId="77777777" w:rsidR="00DC4906" w:rsidRDefault="00000000">
      <w:pPr>
        <w:tabs>
          <w:tab w:val="left" w:pos="432"/>
        </w:tabs>
        <w:ind w:left="432" w:hanging="432"/>
      </w:pPr>
      <w:r>
        <w:t>6.</w:t>
      </w:r>
      <w:r>
        <w:tab/>
        <w:t>Report suspected exposure, phishing, fraud, or prohibited storage immediately through the security process.</w:t>
      </w:r>
    </w:p>
    <w:p w14:paraId="1525FD06" w14:textId="77777777" w:rsidR="00DC4906" w:rsidRDefault="00000000">
      <w:r>
        <w:t>RESOLUTION CONFIRMED WHEN: No prohibited cardholder data is retained, the transaction uses an approved channel, and any suspected exposure is contained and reported.</w:t>
      </w:r>
    </w:p>
    <w:p w14:paraId="6D6888DF" w14:textId="77777777" w:rsidR="00DC4906" w:rsidRDefault="00000000">
      <w:r>
        <w:t>ESCALATE WHEN: Only after all applicable Operator steps above have been completed and the issue remains unresolved, or when the next action requires authorization or qualified technical work. After the applicable safety or replacement step, route the issue for suspected data exposure, full card data in a ticket/email/chat/recording, fraudulent or suspicious telephone-payment behavior, or uncertainty about an approved payment channel.</w:t>
      </w:r>
    </w:p>
    <w:p w14:paraId="5E57CDF8" w14:textId="77777777" w:rsidR="00DC4906" w:rsidRDefault="00000000">
      <w:r>
        <w:t>EVIDENCE TO COLLECT: Collect only after the Operator steps fail and escalation is necessary: Do not reproduce sensitive data. Record only incident channel/time, affected system/user, approved last-four/reference IDs, containment actions, and security owner.</w:t>
      </w:r>
    </w:p>
    <w:p w14:paraId="69857FC7" w14:textId="77777777" w:rsidR="00DC4906" w:rsidRDefault="00000000">
      <w:pPr>
        <w:pStyle w:val="Metadata"/>
      </w:pPr>
      <w:r>
        <w:t>ARTICLE END: KB-SEC-002</w:t>
      </w:r>
    </w:p>
    <w:p w14:paraId="4183E995" w14:textId="77777777" w:rsidR="00DC4906" w:rsidRDefault="00000000">
      <w:pPr>
        <w:pStyle w:val="Heading2"/>
      </w:pPr>
      <w:r>
        <w:t>Detailed Technical Article Index</w:t>
      </w:r>
    </w:p>
    <w:p w14:paraId="7CA4CF5E" w14:textId="77777777" w:rsidR="00DC4906" w:rsidRDefault="00000000">
      <w:r>
        <w:t>Use the article IDs below for exact machine-model, instruction-code, technical-bulletin, kiosk, policy, and source-text retrieval. The preferred canonical summaries above control the response opening; source articles provide detailed steps and figures.</w:t>
      </w:r>
    </w:p>
    <w:p w14:paraId="59B44BF9" w14:textId="77777777" w:rsidR="00DC4906" w:rsidRDefault="00000000">
      <w:pPr>
        <w:pStyle w:val="SmallNote"/>
      </w:pPr>
      <w:r>
        <w:t>INTEGRATION SUMMARY: Preferred canonical articles and detailed technical or installation articles are indexed below.</w:t>
      </w:r>
    </w:p>
    <w:p w14:paraId="74D36ED6" w14:textId="77777777" w:rsidR="00DC4906" w:rsidRDefault="00000000">
      <w:pPr>
        <w:pStyle w:val="Metadata"/>
      </w:pPr>
      <w:r>
        <w:t>KB-DEVICE-001 | Device-Specific Troubleshooting | Washer/Dryer Card Reader System</w:t>
      </w:r>
    </w:p>
    <w:p w14:paraId="6E5010B5" w14:textId="77777777" w:rsidR="00DC4906" w:rsidRDefault="00000000">
      <w:pPr>
        <w:pStyle w:val="Metadata"/>
      </w:pPr>
      <w:r>
        <w:t>KB-DEVICE-002 | Device-Specific Troubleshooting | SpyderWash POS</w:t>
      </w:r>
    </w:p>
    <w:p w14:paraId="109DF175" w14:textId="77777777" w:rsidR="00DC4906" w:rsidRDefault="00000000">
      <w:pPr>
        <w:pStyle w:val="Metadata"/>
      </w:pPr>
      <w:r>
        <w:t>KB-DEVICE-003 | Device-Specific Troubleshooting | Legacy Kiosk</w:t>
      </w:r>
    </w:p>
    <w:p w14:paraId="1644D92B" w14:textId="77777777" w:rsidR="00DC4906" w:rsidRDefault="00000000">
      <w:pPr>
        <w:pStyle w:val="Metadata"/>
      </w:pPr>
      <w:r>
        <w:t>KB-DEVICE-004 | Device-Specific Troubleshooting | Platinum Kiosk</w:t>
      </w:r>
    </w:p>
    <w:p w14:paraId="6A4BFAEB" w14:textId="77777777" w:rsidR="00DC4906" w:rsidRDefault="00000000">
      <w:pPr>
        <w:pStyle w:val="Metadata"/>
      </w:pPr>
      <w:r>
        <w:t>KB-SRC-READER-OFFLINE | No Connection Error | Offline on Card Readers</w:t>
      </w:r>
    </w:p>
    <w:p w14:paraId="7FE60154" w14:textId="77777777" w:rsidR="00DC4906" w:rsidRDefault="00000000">
      <w:pPr>
        <w:pStyle w:val="Metadata"/>
      </w:pPr>
      <w:r>
        <w:t>KB-SRC-READER-NO-CONNECTION | No Connection Error | No Connection on Card Readers</w:t>
      </w:r>
    </w:p>
    <w:p w14:paraId="35CDEC4D" w14:textId="77777777" w:rsidR="00DC4906" w:rsidRDefault="00000000">
      <w:pPr>
        <w:pStyle w:val="Metadata"/>
      </w:pPr>
      <w:r>
        <w:t>KB-SRC-READER-NETWORK-ERROR | Network Error | Network Error on Card Readers</w:t>
      </w:r>
    </w:p>
    <w:p w14:paraId="37EF1852" w14:textId="77777777" w:rsidR="00DC4906" w:rsidRDefault="00000000">
      <w:pPr>
        <w:pStyle w:val="Metadata"/>
      </w:pPr>
      <w:r>
        <w:t>KB-SRC-READER-STARTUP | Hardware and Installation | Reader Startup Status Messages</w:t>
      </w:r>
    </w:p>
    <w:p w14:paraId="6A84CD2A" w14:textId="77777777" w:rsidR="00DC4906" w:rsidRDefault="00000000">
      <w:pPr>
        <w:pStyle w:val="Metadata"/>
      </w:pPr>
      <w:r>
        <w:t>KB-SRC-POWER | Hardware and Installation | Power Issues and Voltage Diagnostics</w:t>
      </w:r>
    </w:p>
    <w:p w14:paraId="03BFBA20" w14:textId="77777777" w:rsidR="00DC4906" w:rsidRDefault="00000000">
      <w:pPr>
        <w:pStyle w:val="Metadata"/>
      </w:pPr>
      <w:r>
        <w:t>KB-SRC-MACHINE-NO-START | Machines Not Working | Successful Payment but Machine Does Not Start</w:t>
      </w:r>
    </w:p>
    <w:p w14:paraId="6D540662" w14:textId="77777777" w:rsidR="00DC4906" w:rsidRDefault="00000000">
      <w:pPr>
        <w:pStyle w:val="Metadata"/>
      </w:pPr>
      <w:r>
        <w:t>KB-SRC-PRICE-MISSING | Pricing Change Guidance | Price Missing or Misconfigured after Profile Acquired</w:t>
      </w:r>
    </w:p>
    <w:p w14:paraId="4B85D69C" w14:textId="77777777" w:rsidR="00DC4906" w:rsidRDefault="00000000">
      <w:pPr>
        <w:pStyle w:val="Metadata"/>
      </w:pPr>
      <w:r>
        <w:t>KB-SRC-NETWORK-COMPLETE | Network Error | Comprehensive Network, Hub, Discovery, ISP, and SpyderWash Support Handoff Reference</w:t>
      </w:r>
    </w:p>
    <w:p w14:paraId="688705FF" w14:textId="77777777" w:rsidR="00DC4906" w:rsidRDefault="00000000">
      <w:pPr>
        <w:pStyle w:val="Metadata"/>
      </w:pPr>
      <w:r>
        <w:t>KB-INSTALL-901S | Alliance (Speed Queen &amp; Huebsch) | Instructions 901s: Serial Interface–Card &amp; Coin</w:t>
      </w:r>
    </w:p>
    <w:p w14:paraId="1EFDF3FC" w14:textId="77777777" w:rsidR="00DC4906" w:rsidRDefault="00000000">
      <w:pPr>
        <w:pStyle w:val="Metadata"/>
      </w:pPr>
      <w:r>
        <w:t>KB-INSTALL-901CCS | Alliance (Speed Queen &amp; Huebsch) | Instructions # 901CCs: Serial Interface–Card Only</w:t>
      </w:r>
    </w:p>
    <w:p w14:paraId="0F85D70D" w14:textId="77777777" w:rsidR="00DC4906" w:rsidRDefault="00000000">
      <w:pPr>
        <w:pStyle w:val="Metadata"/>
      </w:pPr>
      <w:r>
        <w:t>KB-INSTALL-901DS | Alliance (Speed Queen &amp; Huebsch) | Instructions # 901Ds: Serial Interface–Card &amp; Coin</w:t>
      </w:r>
    </w:p>
    <w:p w14:paraId="1C97D2A9" w14:textId="77777777" w:rsidR="00DC4906" w:rsidRDefault="00000000">
      <w:pPr>
        <w:pStyle w:val="Metadata"/>
      </w:pPr>
      <w:r>
        <w:t>KB-INSTALL-901DCCS | Alliance (Speed Queen &amp; Huebsch) | Instructions # 901DCCs: Serial Interface–Card Only</w:t>
      </w:r>
    </w:p>
    <w:p w14:paraId="07795512" w14:textId="77777777" w:rsidR="00DC4906" w:rsidRDefault="00000000">
      <w:pPr>
        <w:pStyle w:val="Metadata"/>
      </w:pPr>
      <w:r>
        <w:t>KB-INSTALL-MIDAS-SERIAL-PAYMENT | Alliance (Speed Queen &amp; Huebsch) | Enable Payment System to Serial Midas/Touch Control</w:t>
      </w:r>
    </w:p>
    <w:p w14:paraId="54C14571" w14:textId="77777777" w:rsidR="00DC4906" w:rsidRDefault="00000000">
      <w:pPr>
        <w:pStyle w:val="Metadata"/>
      </w:pPr>
      <w:r>
        <w:t>KB-INSTALL-2020S | Alliance (Speed Queen &amp; Huebsch) | Instructions # 2020s: Serial Interface–Card &amp; Coin</w:t>
      </w:r>
    </w:p>
    <w:p w14:paraId="1591D8D8" w14:textId="77777777" w:rsidR="00DC4906" w:rsidRDefault="00000000">
      <w:pPr>
        <w:pStyle w:val="Metadata"/>
      </w:pPr>
      <w:r>
        <w:t>KB-INSTALL-2020WWS | Alliance (Speed Queen &amp; Huebsch) | Instructions # 2020WWs: Serial Interface with World Drop–Card &amp; Coin</w:t>
      </w:r>
    </w:p>
    <w:p w14:paraId="17389350" w14:textId="77777777" w:rsidR="00DC4906" w:rsidRDefault="00000000">
      <w:pPr>
        <w:pStyle w:val="Metadata"/>
      </w:pPr>
      <w:r>
        <w:t>KB-INSTALL-996SS | Alliance (Speed Queen &amp; Huebsch) | Instructions # 996SS: 3-Wire Optic Sensor (Red, White, Black)–Card &amp; Coin</w:t>
      </w:r>
    </w:p>
    <w:p w14:paraId="70782A6B" w14:textId="77777777" w:rsidR="00DC4906" w:rsidRDefault="00000000">
      <w:pPr>
        <w:pStyle w:val="Metadata"/>
      </w:pPr>
      <w:r>
        <w:t>KB-INSTALL-996DDSS | Alliance (Speed Queen &amp; Huebsch) | Instructions 996DDSS: Alliance Dual Coin Drop–Card &amp; Coin</w:t>
      </w:r>
    </w:p>
    <w:p w14:paraId="4D003A37" w14:textId="77777777" w:rsidR="00DC4906" w:rsidRDefault="00000000">
      <w:pPr>
        <w:pStyle w:val="Metadata"/>
      </w:pPr>
      <w:r>
        <w:t>KB-INSTALL-996WWSS | Alliance (Speed Queen &amp; Huebsch) | Instructions # 996WWSS: World Drop–Card &amp; Coin</w:t>
      </w:r>
    </w:p>
    <w:p w14:paraId="1CC626AD" w14:textId="77777777" w:rsidR="00DC4906" w:rsidRDefault="00000000">
      <w:pPr>
        <w:pStyle w:val="Metadata"/>
      </w:pPr>
      <w:r>
        <w:t>KB-INSTALL-9966CCSS | Alliance (Speed Queen &amp; Huebsch) | Instructions 9966CCSS: Card Only</w:t>
      </w:r>
    </w:p>
    <w:p w14:paraId="78C67464" w14:textId="77777777" w:rsidR="00DC4906" w:rsidRDefault="00000000">
      <w:pPr>
        <w:pStyle w:val="Metadata"/>
      </w:pPr>
      <w:r>
        <w:t>KB-INSTALL-9966CCSSTTV2 | Alliance (Speed Queen &amp; Huebsch) | Instructions # 9966CCSSTTV2: Card Only</w:t>
      </w:r>
    </w:p>
    <w:p w14:paraId="706C0D59" w14:textId="77777777" w:rsidR="00DC4906" w:rsidRDefault="00000000">
      <w:pPr>
        <w:pStyle w:val="Metadata"/>
      </w:pPr>
      <w:r>
        <w:t>KB-INSTALL-2021TTSS | Alliance (Speed Queen &amp; Huebsch) | Instructions # 2021TTSS: Serial Interface–Card &amp; Coin</w:t>
      </w:r>
    </w:p>
    <w:p w14:paraId="7C48F442" w14:textId="77777777" w:rsidR="00DC4906" w:rsidRDefault="00000000">
      <w:pPr>
        <w:pStyle w:val="Metadata"/>
      </w:pPr>
      <w:r>
        <w:t>KB-INSTALL-2021TTSSCC | Alliance (Speed Queen &amp; Huebsch) | Instructions # 2021TTSSCC: Serial Interface–Card Only</w:t>
      </w:r>
    </w:p>
    <w:p w14:paraId="15CF7B98" w14:textId="77777777" w:rsidR="00DC4906" w:rsidRDefault="00000000">
      <w:pPr>
        <w:pStyle w:val="Metadata"/>
      </w:pPr>
      <w:r>
        <w:t>KB-INSTALL-ALLIANCE-116-SERIAL-MODE | Alliance (Speed Queen &amp; Huebsch) | Enable Serial Mode on Alliance Washer “116 Titanium Control”</w:t>
      </w:r>
    </w:p>
    <w:p w14:paraId="53C5342F" w14:textId="77777777" w:rsidR="00DC4906" w:rsidRDefault="00000000">
      <w:pPr>
        <w:pStyle w:val="Metadata"/>
      </w:pPr>
      <w:r>
        <w:t>KB-INSTALL-2020C4 | Alliance (Speed Queen &amp; Huebsch) | Instructions # 2020C4: Serial Interface-Card &amp; Coin</w:t>
      </w:r>
    </w:p>
    <w:p w14:paraId="4F6FD13B" w14:textId="77777777" w:rsidR="00DC4906" w:rsidRDefault="00000000">
      <w:pPr>
        <w:pStyle w:val="Metadata"/>
      </w:pPr>
      <w:r>
        <w:t>KB-INSTALL-2020C4CC | Alliance (Speed Queen &amp; Huebsch) | Instructions # 2020C4cc: Serial Interface–Card Only</w:t>
      </w:r>
    </w:p>
    <w:p w14:paraId="0FBA9C54" w14:textId="77777777" w:rsidR="00DC4906" w:rsidRDefault="00000000">
      <w:pPr>
        <w:pStyle w:val="Metadata"/>
      </w:pPr>
      <w:r>
        <w:t>KB-INSTALL-2020SCT-HCT | Alliance (Speed Queen &amp; Huebsch) | Instructions # 2020SCT/HCT: Serial Interface–Card &amp; Coin</w:t>
      </w:r>
    </w:p>
    <w:p w14:paraId="050BF878" w14:textId="77777777" w:rsidR="00DC4906" w:rsidRDefault="00000000">
      <w:pPr>
        <w:pStyle w:val="Metadata"/>
      </w:pPr>
      <w:r>
        <w:t>KB-INSTALL-799C | Alliance (Speed Queen &amp; Huebsch) | Instructions # 799C: Serial Interface–Card &amp; Coin</w:t>
      </w:r>
    </w:p>
    <w:p w14:paraId="3747BEAE" w14:textId="77777777" w:rsidR="00DC4906" w:rsidRDefault="00000000">
      <w:pPr>
        <w:pStyle w:val="Metadata"/>
      </w:pPr>
      <w:r>
        <w:t>KB-INSTALL-18SS | Alliance (Speed Queen &amp; Huebsch) | Instructions #18SS: Card &amp; Coin</w:t>
      </w:r>
    </w:p>
    <w:p w14:paraId="566ADDB2" w14:textId="77777777" w:rsidR="00DC4906" w:rsidRDefault="00000000">
      <w:pPr>
        <w:pStyle w:val="Metadata"/>
      </w:pPr>
      <w:r>
        <w:t>KB-INSTALL-18CCSS | Alliance (Speed Queen &amp; Huebsch) | Instructions #18CCSS: Card Only</w:t>
      </w:r>
    </w:p>
    <w:p w14:paraId="5CC7D040" w14:textId="77777777" w:rsidR="00DC4906" w:rsidRDefault="00000000">
      <w:pPr>
        <w:pStyle w:val="Metadata"/>
      </w:pPr>
      <w:r>
        <w:t>KB-INSTALL-18ECSS | Alliance (Speed Queen &amp; Huebsch) | Instructions # 18ECSS: Card &amp; Coin</w:t>
      </w:r>
    </w:p>
    <w:p w14:paraId="788D183D" w14:textId="77777777" w:rsidR="00DC4906" w:rsidRDefault="00000000">
      <w:pPr>
        <w:pStyle w:val="Metadata"/>
      </w:pPr>
      <w:r>
        <w:t>KB-INSTALL-994SQSS | Alliance (Speed Queen &amp; Huebsch) | Instructions # 994SQss: Card &amp; Coin</w:t>
      </w:r>
    </w:p>
    <w:p w14:paraId="57E7D911" w14:textId="77777777" w:rsidR="00DC4906" w:rsidRDefault="00000000">
      <w:pPr>
        <w:pStyle w:val="Metadata"/>
      </w:pPr>
      <w:r>
        <w:t>KB-INSTALL-957CC | Alliance (Speed Queen &amp; Huebsch) | Instructions # 957cc: Card Only</w:t>
      </w:r>
    </w:p>
    <w:p w14:paraId="747F3338" w14:textId="77777777" w:rsidR="00DC4906" w:rsidRDefault="00000000">
      <w:pPr>
        <w:pStyle w:val="Metadata"/>
      </w:pPr>
      <w:r>
        <w:t>KB-INSTALL-321SSMT | Alliance (Speed Queen &amp; Huebsch) | Instructions # 321SSMT: Wiring to Replace Mechanical Timer–Card Only</w:t>
      </w:r>
    </w:p>
    <w:p w14:paraId="4EDCE793" w14:textId="77777777" w:rsidR="00DC4906" w:rsidRDefault="00000000">
      <w:pPr>
        <w:pStyle w:val="Metadata"/>
      </w:pPr>
      <w:r>
        <w:lastRenderedPageBreak/>
        <w:t>KB-INSTALL-ALLIANCE-BOARD-COMPATIBILITY | Alliance (Speed Queen &amp; Huebsch) | SpyderWash Control Board Compatibility for Speed Queen/Huebsch Machines</w:t>
      </w:r>
    </w:p>
    <w:p w14:paraId="0BACD264" w14:textId="77777777" w:rsidR="00DC4906" w:rsidRDefault="00000000">
      <w:pPr>
        <w:pStyle w:val="Metadata"/>
      </w:pPr>
      <w:r>
        <w:t>KB-INSTALL-CONTROL-BOARD-VERSION-HISTORY | Alliance (Speed Queen &amp; Huebsch) | SpyderWash Control Board Version History</w:t>
      </w:r>
    </w:p>
    <w:p w14:paraId="000FED98" w14:textId="77777777" w:rsidR="00DC4906" w:rsidRDefault="00000000">
      <w:pPr>
        <w:pStyle w:val="Metadata"/>
      </w:pPr>
      <w:r>
        <w:t>KB-INSTALL-SPEED-QUEEN-NO-DRILL-MOUNT | Alliance (Speed Queen &amp; Huebsch) | Speed Queen Washer/Dryer–No Drilling Required</w:t>
      </w:r>
    </w:p>
    <w:p w14:paraId="7E1A9A96" w14:textId="77777777" w:rsidR="00DC4906" w:rsidRDefault="00000000">
      <w:pPr>
        <w:pStyle w:val="Metadata"/>
      </w:pPr>
      <w:r>
        <w:t>KB-INSTALL-MANUAL | Alliance (Speed Queen &amp; Huebsch) | Instructions Manual 1.0: Card Only</w:t>
      </w:r>
    </w:p>
    <w:p w14:paraId="5DA95970" w14:textId="77777777" w:rsidR="00DC4906" w:rsidRDefault="00000000">
      <w:pPr>
        <w:pStyle w:val="Metadata"/>
      </w:pPr>
      <w:r>
        <w:t>KB-INSTALL-01ADC | ADC | Instructions #01ADC: Gen 2 Coin Drop</w:t>
      </w:r>
    </w:p>
    <w:p w14:paraId="44D90936" w14:textId="77777777" w:rsidR="00DC4906" w:rsidRDefault="00000000">
      <w:pPr>
        <w:pStyle w:val="Metadata"/>
      </w:pPr>
      <w:r>
        <w:t>KB-INSTALL-99ADC | ADC | Instructions # 99ADC: Card Only</w:t>
      </w:r>
    </w:p>
    <w:p w14:paraId="55432931" w14:textId="77777777" w:rsidR="00DC4906" w:rsidRDefault="00000000">
      <w:pPr>
        <w:pStyle w:val="Metadata"/>
      </w:pPr>
      <w:r>
        <w:t>KB-INSTALL-321DDRSS | American (Whirlpool and GE) | Instructions # 321DDRSS: Replace Greenwald Coin Slide Operated Meters on a Dryer</w:t>
      </w:r>
    </w:p>
    <w:p w14:paraId="0C902F12" w14:textId="77777777" w:rsidR="00DC4906" w:rsidRDefault="00000000">
      <w:pPr>
        <w:pStyle w:val="Metadata"/>
      </w:pPr>
      <w:r>
        <w:t>KB-INSTALL-321HYBSOM | American (Whirlpool and GE) | Instructions # 321HybSom: Wiring to Coin Slide, Hybrid Control Washers/Dryers</w:t>
      </w:r>
    </w:p>
    <w:p w14:paraId="126A7918" w14:textId="77777777" w:rsidR="00DC4906" w:rsidRDefault="00000000">
      <w:pPr>
        <w:pStyle w:val="Metadata"/>
      </w:pPr>
      <w:r>
        <w:t xml:space="preserve">KB-INSTALL-321WHISOM | American (Whirlpool and GE) | Instructions # 321WHISOM: CAE 2743 Washers </w:t>
      </w:r>
      <w:proofErr w:type="gramStart"/>
      <w:r>
        <w:t>With</w:t>
      </w:r>
      <w:proofErr w:type="gramEnd"/>
      <w:r>
        <w:t xml:space="preserve"> Setomatic Drop Coin </w:t>
      </w:r>
      <w:proofErr w:type="gramStart"/>
      <w:r>
        <w:t>With</w:t>
      </w:r>
      <w:proofErr w:type="gramEnd"/>
      <w:r>
        <w:t xml:space="preserve"> Display</w:t>
      </w:r>
    </w:p>
    <w:p w14:paraId="19B44000" w14:textId="77777777" w:rsidR="00DC4906" w:rsidRDefault="00000000">
      <w:pPr>
        <w:pStyle w:val="Metadata"/>
      </w:pPr>
      <w:r>
        <w:t xml:space="preserve">KB-INSTALL-20CSS | American (Whirlpool and GE) | Instructions # 20CSS: Wiring </w:t>
      </w:r>
      <w:proofErr w:type="gramStart"/>
      <w:r>
        <w:t>To</w:t>
      </w:r>
      <w:proofErr w:type="gramEnd"/>
      <w:r>
        <w:t xml:space="preserve"> Coin Slide, Hybrid Control Washers and Dryers–Card &amp; Coin</w:t>
      </w:r>
    </w:p>
    <w:p w14:paraId="3307EEE8" w14:textId="77777777" w:rsidR="00DC4906" w:rsidRDefault="00000000">
      <w:pPr>
        <w:pStyle w:val="Metadata"/>
      </w:pPr>
      <w:r>
        <w:t>KB-INSTALL-19ADCCSS | American (Whirlpool and GE) | Instructions # 19ADCCSS: Wiring to American Dryer Phase 5 Control–Card Only</w:t>
      </w:r>
    </w:p>
    <w:p w14:paraId="526508E1" w14:textId="77777777" w:rsidR="00DC4906" w:rsidRDefault="00000000">
      <w:pPr>
        <w:pStyle w:val="Metadata"/>
      </w:pPr>
      <w:r>
        <w:t>KB-INSTALL-19ADFSS7 | American (Whirlpool and GE) | Instructions # 19ADFSS7: Wiring to American Dryer Phase 7 Control–Card &amp; Coin</w:t>
      </w:r>
    </w:p>
    <w:p w14:paraId="09128E56" w14:textId="77777777" w:rsidR="00DC4906" w:rsidRDefault="00000000">
      <w:pPr>
        <w:pStyle w:val="Metadata"/>
      </w:pPr>
      <w:r>
        <w:t>KB-INSTALL-19ADSS7 | American (Whirlpool and GE) | Instructions # 19ADSS7: Wiring to American Dryer Phase 7 Control–Card &amp; Coin</w:t>
      </w:r>
    </w:p>
    <w:p w14:paraId="27EB309E" w14:textId="77777777" w:rsidR="00DC4906" w:rsidRDefault="00000000">
      <w:pPr>
        <w:pStyle w:val="Metadata"/>
      </w:pPr>
      <w:r>
        <w:t>KB-INSTALL-7512COSS | Continental | Instructions # 7512COSS: Continental Washers With 3-Wire Sensor (Yellow, Blue, Black)</w:t>
      </w:r>
    </w:p>
    <w:p w14:paraId="04B4D9CB" w14:textId="77777777" w:rsidR="00DC4906" w:rsidRDefault="00000000">
      <w:pPr>
        <w:pStyle w:val="Metadata"/>
      </w:pPr>
      <w:r>
        <w:t>KB-INSTALL-CONTINENTAL-SERIAL-PROGRAMMING | Continental | SpyderWash-Continental Serial Interface Programming Mode</w:t>
      </w:r>
    </w:p>
    <w:p w14:paraId="291403A9" w14:textId="77777777" w:rsidR="00DC4906" w:rsidRDefault="00000000">
      <w:pPr>
        <w:pStyle w:val="Metadata"/>
      </w:pPr>
      <w:r>
        <w:t>KB-INSTALL-CONTINENTAL-NEW-SERIAL-REV3 | Continental | Continental New Serial Washer Rev 3</w:t>
      </w:r>
    </w:p>
    <w:p w14:paraId="7FDD25BC" w14:textId="77777777" w:rsidR="00DC4906" w:rsidRDefault="00000000">
      <w:pPr>
        <w:pStyle w:val="Metadata"/>
      </w:pPr>
      <w:r>
        <w:t>KB-INSTALL-904SR3 | Continental | Instructions# 904SR3: Serial Interface</w:t>
      </w:r>
    </w:p>
    <w:p w14:paraId="61FD981A" w14:textId="77777777" w:rsidR="00DC4906" w:rsidRDefault="00000000">
      <w:pPr>
        <w:pStyle w:val="Metadata"/>
      </w:pPr>
      <w:r>
        <w:t>KB-INSTALL-CONTINENTAL-SERIAL-WASHER | Continental | Continental Serial Washer</w:t>
      </w:r>
    </w:p>
    <w:p w14:paraId="58C1128F" w14:textId="77777777" w:rsidR="00DC4906" w:rsidRDefault="00000000">
      <w:pPr>
        <w:pStyle w:val="Metadata"/>
      </w:pPr>
      <w:r>
        <w:t>KB-INSTALL-904S | Continental | Instructions# 904s: Serial Interface</w:t>
      </w:r>
    </w:p>
    <w:p w14:paraId="01F1CE1F" w14:textId="77777777" w:rsidR="00DC4906" w:rsidRDefault="00000000">
      <w:pPr>
        <w:pStyle w:val="Metadata"/>
      </w:pPr>
      <w:r>
        <w:t xml:space="preserve">KB-INSTALL-COMPASS-PRO-SERIAL | </w:t>
      </w:r>
      <w:proofErr w:type="spellStart"/>
      <w:r>
        <w:t>Wascomat</w:t>
      </w:r>
      <w:proofErr w:type="spellEnd"/>
      <w:r>
        <w:t xml:space="preserve"> / Electrolux | Compass Pro Washers</w:t>
      </w:r>
    </w:p>
    <w:p w14:paraId="347D2A65" w14:textId="77777777" w:rsidR="00DC4906" w:rsidRDefault="00000000">
      <w:pPr>
        <w:pStyle w:val="Metadata"/>
      </w:pPr>
      <w:r>
        <w:t xml:space="preserve">KB-INSTALL-939EWSS | </w:t>
      </w:r>
      <w:proofErr w:type="spellStart"/>
      <w:r>
        <w:t>Wascomat</w:t>
      </w:r>
      <w:proofErr w:type="spellEnd"/>
      <w:r>
        <w:t xml:space="preserve"> / Electrolux | Instructions# #939EWSS: Serial Interface</w:t>
      </w:r>
    </w:p>
    <w:p w14:paraId="40D021D6" w14:textId="77777777" w:rsidR="00DC4906" w:rsidRDefault="00000000">
      <w:pPr>
        <w:pStyle w:val="Metadata"/>
      </w:pPr>
      <w:r>
        <w:t xml:space="preserve">KB-INSTALL-751COSS | </w:t>
      </w:r>
      <w:proofErr w:type="spellStart"/>
      <w:r>
        <w:t>Wascomat</w:t>
      </w:r>
      <w:proofErr w:type="spellEnd"/>
      <w:r>
        <w:t xml:space="preserve"> / Electrolux | Instructions # 751COSS: Wiring with 3-Wire Sensor (Red, Blue, Green)</w:t>
      </w:r>
    </w:p>
    <w:p w14:paraId="0BAEE19E" w14:textId="77777777" w:rsidR="00DC4906" w:rsidRDefault="00000000">
      <w:pPr>
        <w:pStyle w:val="Metadata"/>
      </w:pPr>
      <w:r>
        <w:t xml:space="preserve">KB-INSTALL-8SS | Dexter | Instructions # 8ss: Wiring to Washer/Dryer Using </w:t>
      </w:r>
      <w:proofErr w:type="spellStart"/>
      <w:r>
        <w:t>Imonex</w:t>
      </w:r>
      <w:proofErr w:type="spellEnd"/>
      <w:r>
        <w:t xml:space="preserve"> Coin Drops (</w:t>
      </w:r>
      <w:proofErr w:type="spellStart"/>
      <w:r>
        <w:t>Imonex</w:t>
      </w:r>
      <w:proofErr w:type="spellEnd"/>
      <w:r>
        <w:t xml:space="preserve"> Part #: 0001812, 0002762, 0002739)</w:t>
      </w:r>
    </w:p>
    <w:p w14:paraId="4F1219D4" w14:textId="77777777" w:rsidR="00DC4906" w:rsidRDefault="00000000">
      <w:pPr>
        <w:pStyle w:val="Metadata"/>
      </w:pPr>
      <w:r>
        <w:t>KB-INSTALL-751SS | Dexter | Instructions # 751SS: Wiring With 3-Wire Sensor (Red, Blue, Green)</w:t>
      </w:r>
    </w:p>
    <w:p w14:paraId="0475B309" w14:textId="77777777" w:rsidR="00DC4906" w:rsidRDefault="00000000">
      <w:pPr>
        <w:pStyle w:val="Metadata"/>
      </w:pPr>
      <w:r>
        <w:t>KB-INSTALL-900 | Dexter | Instructions# 900: Serial Interface–Wiring Rev 1</w:t>
      </w:r>
    </w:p>
    <w:p w14:paraId="32620BA7" w14:textId="77777777" w:rsidR="00DC4906" w:rsidRDefault="00000000">
      <w:pPr>
        <w:pStyle w:val="Metadata"/>
      </w:pPr>
      <w:r>
        <w:t>KB-INSTALL-237CCSS | Dexter | Instructions #237CCss: SpyderWash Wiring–Card Only ()</w:t>
      </w:r>
    </w:p>
    <w:p w14:paraId="7665E606" w14:textId="77777777" w:rsidR="00DC4906" w:rsidRDefault="00000000">
      <w:pPr>
        <w:pStyle w:val="Metadata"/>
      </w:pPr>
      <w:r>
        <w:t>KB-INSTALL-240CCSS | Dexter | Instructions #240CCss: SpyderWash Wiring–Card Only</w:t>
      </w:r>
    </w:p>
    <w:p w14:paraId="3E3664A6" w14:textId="77777777" w:rsidR="00DC4906" w:rsidRDefault="00000000">
      <w:pPr>
        <w:pStyle w:val="Metadata"/>
      </w:pPr>
      <w:r>
        <w:t>KB-INSTALL-241CCSS | Dexter | Instructions #241CCss: SpyderWash Wiring–Card Only</w:t>
      </w:r>
    </w:p>
    <w:p w14:paraId="47C00082" w14:textId="77777777" w:rsidR="00DC4906" w:rsidRDefault="00000000">
      <w:pPr>
        <w:pStyle w:val="Metadata"/>
      </w:pPr>
      <w:r>
        <w:t>KB-INSTALL-239CCSS | Dexter | Instructions #239CCss: SpyderWash Wiring–Card Only</w:t>
      </w:r>
    </w:p>
    <w:p w14:paraId="2BE04AA7" w14:textId="77777777" w:rsidR="00DC4906" w:rsidRDefault="00000000">
      <w:pPr>
        <w:pStyle w:val="Metadata"/>
      </w:pPr>
      <w:r>
        <w:t>KB-INSTALL-DEXTER-SERIAL-PROGRAMMING | Dexter | Dexter–SpyderWash Serial Washer Interface Programming Mode</w:t>
      </w:r>
    </w:p>
    <w:p w14:paraId="569CB0D3" w14:textId="77777777" w:rsidR="00DC4906" w:rsidRDefault="00000000">
      <w:pPr>
        <w:pStyle w:val="Metadata"/>
      </w:pPr>
      <w:r>
        <w:t>KB-INSTALL-900AB | Dexter | Instructions # 900ab: Wiring to Combo Board–Serial Interface</w:t>
      </w:r>
    </w:p>
    <w:p w14:paraId="5438656B" w14:textId="77777777" w:rsidR="00DC4906" w:rsidRDefault="00000000">
      <w:pPr>
        <w:pStyle w:val="Metadata"/>
      </w:pPr>
      <w:r>
        <w:t xml:space="preserve">KB-INSTALL-FAGOR-DOMUS-SERIAL | </w:t>
      </w:r>
      <w:proofErr w:type="spellStart"/>
      <w:r>
        <w:t>Fagor</w:t>
      </w:r>
      <w:proofErr w:type="spellEnd"/>
      <w:r>
        <w:t xml:space="preserve"> | </w:t>
      </w:r>
      <w:proofErr w:type="spellStart"/>
      <w:r>
        <w:t>Fagor</w:t>
      </w:r>
      <w:proofErr w:type="spellEnd"/>
      <w:r>
        <w:t>-Domus Serial Washers</w:t>
      </w:r>
    </w:p>
    <w:p w14:paraId="1297A0C0" w14:textId="77777777" w:rsidR="00DC4906" w:rsidRDefault="00000000">
      <w:pPr>
        <w:pStyle w:val="Metadata"/>
      </w:pPr>
      <w:r>
        <w:t xml:space="preserve">KB-INSTALL-FDSW24 | </w:t>
      </w:r>
      <w:proofErr w:type="spellStart"/>
      <w:r>
        <w:t>Fagor</w:t>
      </w:r>
      <w:proofErr w:type="spellEnd"/>
      <w:r>
        <w:t xml:space="preserve"> | Instructions # FDSW24: Programming and Setup Guide for SpyderWash</w:t>
      </w:r>
    </w:p>
    <w:p w14:paraId="5DFEA849" w14:textId="77777777" w:rsidR="00DC4906" w:rsidRDefault="00000000">
      <w:pPr>
        <w:pStyle w:val="Metadata"/>
      </w:pPr>
      <w:r>
        <w:t xml:space="preserve">KB-INSTALL-286FACCSS | </w:t>
      </w:r>
      <w:proofErr w:type="spellStart"/>
      <w:r>
        <w:t>Fagor</w:t>
      </w:r>
      <w:proofErr w:type="spellEnd"/>
      <w:r>
        <w:t xml:space="preserve"> | Instructions #286FACCss: SpyderWash Wiring–Card Only</w:t>
      </w:r>
    </w:p>
    <w:p w14:paraId="0D8ADDC0" w14:textId="77777777" w:rsidR="00DC4906" w:rsidRDefault="00000000">
      <w:pPr>
        <w:pStyle w:val="Metadata"/>
      </w:pPr>
      <w:r>
        <w:t xml:space="preserve">KB-INSTALL-286FASS | </w:t>
      </w:r>
      <w:proofErr w:type="spellStart"/>
      <w:r>
        <w:t>Fagor</w:t>
      </w:r>
      <w:proofErr w:type="spellEnd"/>
      <w:r>
        <w:t xml:space="preserve"> | Instructions #286FAss: SpyderWash Wiring</w:t>
      </w:r>
    </w:p>
    <w:p w14:paraId="2369D170" w14:textId="77777777" w:rsidR="00DC4906" w:rsidRDefault="00000000">
      <w:pPr>
        <w:pStyle w:val="Metadata"/>
      </w:pPr>
      <w:r>
        <w:t xml:space="preserve">KB-INSTALL-286FASSIMONEX | </w:t>
      </w:r>
      <w:proofErr w:type="spellStart"/>
      <w:r>
        <w:t>Fagor</w:t>
      </w:r>
      <w:proofErr w:type="spellEnd"/>
      <w:r>
        <w:t xml:space="preserve"> | Instructions #286FAssImonex: SpyderWash Wiring</w:t>
      </w:r>
    </w:p>
    <w:p w14:paraId="2D94827E" w14:textId="77777777" w:rsidR="00DC4906" w:rsidRDefault="00000000">
      <w:pPr>
        <w:pStyle w:val="Metadata"/>
      </w:pPr>
      <w:r>
        <w:t xml:space="preserve">KB-INSTALL-7FGR | </w:t>
      </w:r>
      <w:proofErr w:type="spellStart"/>
      <w:r>
        <w:t>Fagor</w:t>
      </w:r>
      <w:proofErr w:type="spellEnd"/>
      <w:r>
        <w:t xml:space="preserve"> | Instruction #7FGR: SpyderWash Wiring with 3-wire Sensor (Red, Blue, Green)</w:t>
      </w:r>
    </w:p>
    <w:p w14:paraId="355ED638" w14:textId="77777777" w:rsidR="00DC4906" w:rsidRDefault="00000000">
      <w:pPr>
        <w:pStyle w:val="Metadata"/>
      </w:pPr>
      <w:r>
        <w:t>KB-INSTALL-321SS | Greenwald | Instructions #321SS: Wiring to Replace Greenwald Round Face and Square Face Turn Knob Meters</w:t>
      </w:r>
    </w:p>
    <w:p w14:paraId="124CEFE6" w14:textId="77777777" w:rsidR="00DC4906" w:rsidRDefault="00000000">
      <w:pPr>
        <w:pStyle w:val="Metadata"/>
      </w:pPr>
      <w:r>
        <w:t xml:space="preserve">KB-INSTALL-19DSS | </w:t>
      </w:r>
      <w:proofErr w:type="spellStart"/>
      <w:r>
        <w:t>Laundrylux</w:t>
      </w:r>
      <w:proofErr w:type="spellEnd"/>
      <w:r>
        <w:t xml:space="preserve"> (</w:t>
      </w:r>
      <w:proofErr w:type="spellStart"/>
      <w:r>
        <w:t>Wascomat</w:t>
      </w:r>
      <w:proofErr w:type="spellEnd"/>
      <w:r>
        <w:t xml:space="preserve"> &amp; Electrolux) | Instructions #19DSS: SpyderWash Wiring</w:t>
      </w:r>
    </w:p>
    <w:p w14:paraId="2C9BFDF5" w14:textId="77777777" w:rsidR="00DC4906" w:rsidRDefault="00000000">
      <w:pPr>
        <w:pStyle w:val="Metadata"/>
      </w:pPr>
      <w:r>
        <w:t xml:space="preserve">KB-INSTALL-19SS | </w:t>
      </w:r>
      <w:proofErr w:type="spellStart"/>
      <w:r>
        <w:t>Laundrylux</w:t>
      </w:r>
      <w:proofErr w:type="spellEnd"/>
      <w:r>
        <w:t xml:space="preserve"> (</w:t>
      </w:r>
      <w:proofErr w:type="spellStart"/>
      <w:r>
        <w:t>Wascomat</w:t>
      </w:r>
      <w:proofErr w:type="spellEnd"/>
      <w:r>
        <w:t xml:space="preserve"> &amp; Electrolux) | Instructions #19SS: Wiring </w:t>
      </w:r>
      <w:proofErr w:type="gramStart"/>
      <w:r>
        <w:t>To</w:t>
      </w:r>
      <w:proofErr w:type="gramEnd"/>
      <w:r>
        <w:t xml:space="preserve"> Electrolux/</w:t>
      </w:r>
      <w:proofErr w:type="spellStart"/>
      <w:r>
        <w:t>Wascomat</w:t>
      </w:r>
      <w:proofErr w:type="spellEnd"/>
      <w:r>
        <w:t xml:space="preserve"> Crossover Washers</w:t>
      </w:r>
    </w:p>
    <w:p w14:paraId="776A6AB4" w14:textId="77777777" w:rsidR="00DC4906" w:rsidRDefault="00000000">
      <w:pPr>
        <w:pStyle w:val="Metadata"/>
      </w:pPr>
      <w:r>
        <w:t xml:space="preserve">KB-INSTALL-1911CSS | </w:t>
      </w:r>
      <w:proofErr w:type="spellStart"/>
      <w:r>
        <w:t>Laundrylux</w:t>
      </w:r>
      <w:proofErr w:type="spellEnd"/>
      <w:r>
        <w:t xml:space="preserve"> (</w:t>
      </w:r>
      <w:proofErr w:type="spellStart"/>
      <w:r>
        <w:t>Wascomat</w:t>
      </w:r>
      <w:proofErr w:type="spellEnd"/>
      <w:r>
        <w:t xml:space="preserve"> &amp; Electrolux) | Instructions #1911Css: Wiring </w:t>
      </w:r>
      <w:proofErr w:type="gramStart"/>
      <w:r>
        <w:t>To</w:t>
      </w:r>
      <w:proofErr w:type="gramEnd"/>
      <w:r>
        <w:t xml:space="preserve"> Electrolux/</w:t>
      </w:r>
      <w:proofErr w:type="spellStart"/>
      <w:r>
        <w:t>Wascomat</w:t>
      </w:r>
      <w:proofErr w:type="spellEnd"/>
      <w:r>
        <w:t xml:space="preserve"> Compass Control Washers and Compass Pro Dryers</w:t>
      </w:r>
    </w:p>
    <w:p w14:paraId="488C7F44" w14:textId="77777777" w:rsidR="00DC4906" w:rsidRDefault="00000000">
      <w:pPr>
        <w:pStyle w:val="Metadata"/>
      </w:pPr>
      <w:r>
        <w:t xml:space="preserve">KB-INSTALL-543SS | </w:t>
      </w:r>
      <w:proofErr w:type="spellStart"/>
      <w:r>
        <w:t>Laundrylux</w:t>
      </w:r>
      <w:proofErr w:type="spellEnd"/>
      <w:r>
        <w:t xml:space="preserve"> (</w:t>
      </w:r>
      <w:proofErr w:type="spellStart"/>
      <w:r>
        <w:t>Wascomat</w:t>
      </w:r>
      <w:proofErr w:type="spellEnd"/>
      <w:r>
        <w:t xml:space="preserve"> &amp; Electrolux) | Instructions #543SS: TD 30X30, TD 45X45, 4420S, 4300S Dryers</w:t>
      </w:r>
    </w:p>
    <w:p w14:paraId="50FB218E" w14:textId="77777777" w:rsidR="00DC4906" w:rsidRDefault="00000000">
      <w:pPr>
        <w:pStyle w:val="Metadata"/>
      </w:pPr>
      <w:r>
        <w:t xml:space="preserve">KB-INSTALL-1911ACSS | </w:t>
      </w:r>
      <w:proofErr w:type="spellStart"/>
      <w:r>
        <w:t>Laundrylux</w:t>
      </w:r>
      <w:proofErr w:type="spellEnd"/>
      <w:r>
        <w:t xml:space="preserve"> (</w:t>
      </w:r>
      <w:proofErr w:type="spellStart"/>
      <w:r>
        <w:t>Wascomat</w:t>
      </w:r>
      <w:proofErr w:type="spellEnd"/>
      <w:r>
        <w:t xml:space="preserve"> &amp; Electrolux) | Instructions # 1911aCss: Wiring </w:t>
      </w:r>
      <w:proofErr w:type="gramStart"/>
      <w:r>
        <w:t>To</w:t>
      </w:r>
      <w:proofErr w:type="gramEnd"/>
      <w:r>
        <w:t xml:space="preserve"> Electrolux/</w:t>
      </w:r>
      <w:proofErr w:type="spellStart"/>
      <w:r>
        <w:t>Wascomat</w:t>
      </w:r>
      <w:proofErr w:type="spellEnd"/>
      <w:r>
        <w:t xml:space="preserve"> Classic Control Washers with </w:t>
      </w:r>
      <w:proofErr w:type="spellStart"/>
      <w:r>
        <w:t>Munzprufer</w:t>
      </w:r>
      <w:proofErr w:type="spellEnd"/>
      <w:r>
        <w:t xml:space="preserve"> Coin Drops</w:t>
      </w:r>
    </w:p>
    <w:p w14:paraId="4D4313DC" w14:textId="77777777" w:rsidR="00DC4906" w:rsidRDefault="00000000">
      <w:pPr>
        <w:pStyle w:val="Metadata"/>
      </w:pPr>
      <w:r>
        <w:t xml:space="preserve">KB-INSTALL-1911CDDSS | </w:t>
      </w:r>
      <w:proofErr w:type="spellStart"/>
      <w:r>
        <w:t>Laundrylux</w:t>
      </w:r>
      <w:proofErr w:type="spellEnd"/>
      <w:r>
        <w:t xml:space="preserve"> (</w:t>
      </w:r>
      <w:proofErr w:type="spellStart"/>
      <w:r>
        <w:t>Wascomat</w:t>
      </w:r>
      <w:proofErr w:type="spellEnd"/>
      <w:r>
        <w:t xml:space="preserve"> &amp; Electrolux) | Instructions #1911CDDss: Wiring </w:t>
      </w:r>
      <w:proofErr w:type="gramStart"/>
      <w:r>
        <w:t>To</w:t>
      </w:r>
      <w:proofErr w:type="gramEnd"/>
      <w:r>
        <w:t xml:space="preserve"> Electrolux/</w:t>
      </w:r>
      <w:proofErr w:type="spellStart"/>
      <w:r>
        <w:t>Wascomat</w:t>
      </w:r>
      <w:proofErr w:type="spellEnd"/>
      <w:r>
        <w:t xml:space="preserve"> Compass Control Washers and Compass Pro Dryers </w:t>
      </w:r>
      <w:proofErr w:type="gramStart"/>
      <w:r>
        <w:t>With</w:t>
      </w:r>
      <w:proofErr w:type="gramEnd"/>
      <w:r>
        <w:t xml:space="preserve"> Dual Coin</w:t>
      </w:r>
    </w:p>
    <w:p w14:paraId="215DBF82" w14:textId="77777777" w:rsidR="00DC4906" w:rsidRDefault="00000000">
      <w:pPr>
        <w:pStyle w:val="Metadata"/>
      </w:pPr>
      <w:r>
        <w:t xml:space="preserve">KB-INSTALL-19EECCSS | </w:t>
      </w:r>
      <w:proofErr w:type="spellStart"/>
      <w:r>
        <w:t>Laundrylux</w:t>
      </w:r>
      <w:proofErr w:type="spellEnd"/>
      <w:r>
        <w:t xml:space="preserve"> (</w:t>
      </w:r>
      <w:proofErr w:type="spellStart"/>
      <w:r>
        <w:t>Wascomat</w:t>
      </w:r>
      <w:proofErr w:type="spellEnd"/>
      <w:r>
        <w:t xml:space="preserve"> &amp; Electrolux) | Instructions #19EECCSS: Wiring </w:t>
      </w:r>
      <w:proofErr w:type="gramStart"/>
      <w:r>
        <w:t>To</w:t>
      </w:r>
      <w:proofErr w:type="gramEnd"/>
      <w:r>
        <w:t xml:space="preserve"> Electrolux/</w:t>
      </w:r>
      <w:proofErr w:type="spellStart"/>
      <w:r>
        <w:t>Wascomat</w:t>
      </w:r>
      <w:proofErr w:type="spellEnd"/>
      <w:r>
        <w:t xml:space="preserve"> Encore Stack Washer/Dryer</w:t>
      </w:r>
    </w:p>
    <w:p w14:paraId="248896E0" w14:textId="77777777" w:rsidR="00DC4906" w:rsidRDefault="00000000">
      <w:pPr>
        <w:pStyle w:val="Metadata"/>
      </w:pPr>
      <w:r>
        <w:t xml:space="preserve">KB-INSTALL-19CCSOMP | </w:t>
      </w:r>
      <w:proofErr w:type="spellStart"/>
      <w:r>
        <w:t>Laundrylux</w:t>
      </w:r>
      <w:proofErr w:type="spellEnd"/>
      <w:r>
        <w:t xml:space="preserve"> (</w:t>
      </w:r>
      <w:proofErr w:type="spellStart"/>
      <w:r>
        <w:t>Wascomat</w:t>
      </w:r>
      <w:proofErr w:type="spellEnd"/>
      <w:r>
        <w:t xml:space="preserve"> &amp; Electrolux) | Instructions #19CCSOMP: Wiring </w:t>
      </w:r>
      <w:proofErr w:type="gramStart"/>
      <w:r>
        <w:t>To</w:t>
      </w:r>
      <w:proofErr w:type="gramEnd"/>
      <w:r>
        <w:t xml:space="preserve"> Electrolux-</w:t>
      </w:r>
      <w:proofErr w:type="spellStart"/>
      <w:r>
        <w:t>Wascomat</w:t>
      </w:r>
      <w:proofErr w:type="spellEnd"/>
      <w:r>
        <w:t xml:space="preserve"> Compass Control Washers and Dryers with Setomatic Drop Coin</w:t>
      </w:r>
    </w:p>
    <w:p w14:paraId="2710CF24" w14:textId="77777777" w:rsidR="00DC4906" w:rsidRDefault="00000000">
      <w:pPr>
        <w:pStyle w:val="Metadata"/>
      </w:pPr>
      <w:r>
        <w:t xml:space="preserve">KB-INSTALL-19CCCONLY | </w:t>
      </w:r>
      <w:proofErr w:type="spellStart"/>
      <w:r>
        <w:t>Laundrylux</w:t>
      </w:r>
      <w:proofErr w:type="spellEnd"/>
      <w:r>
        <w:t xml:space="preserve"> (</w:t>
      </w:r>
      <w:proofErr w:type="spellStart"/>
      <w:r>
        <w:t>Wascomat</w:t>
      </w:r>
      <w:proofErr w:type="spellEnd"/>
      <w:r>
        <w:t xml:space="preserve"> &amp; Electrolux) | Instructions #19CCConly: SpyderWash Wiring–Card Only</w:t>
      </w:r>
    </w:p>
    <w:p w14:paraId="4AE761A8" w14:textId="77777777" w:rsidR="00DC4906" w:rsidRDefault="00000000">
      <w:pPr>
        <w:pStyle w:val="Metadata"/>
      </w:pPr>
      <w:r>
        <w:t xml:space="preserve">KB-INSTALL-1913CVSS | </w:t>
      </w:r>
      <w:proofErr w:type="spellStart"/>
      <w:r>
        <w:t>Laundrylux</w:t>
      </w:r>
      <w:proofErr w:type="spellEnd"/>
      <w:r>
        <w:t xml:space="preserve"> (</w:t>
      </w:r>
      <w:proofErr w:type="spellStart"/>
      <w:r>
        <w:t>Wascomat</w:t>
      </w:r>
      <w:proofErr w:type="spellEnd"/>
      <w:r>
        <w:t xml:space="preserve"> &amp; Electrolux) | Instructions #1913CVss: SpyderWash Wiring–Card Only</w:t>
      </w:r>
    </w:p>
    <w:p w14:paraId="299A521C" w14:textId="77777777" w:rsidR="00DC4906" w:rsidRDefault="00000000">
      <w:pPr>
        <w:pStyle w:val="Metadata"/>
      </w:pPr>
      <w:r>
        <w:t xml:space="preserve">KB-INSTALL-321SOMV2 | </w:t>
      </w:r>
      <w:proofErr w:type="spellStart"/>
      <w:r>
        <w:t>Laundrylux</w:t>
      </w:r>
      <w:proofErr w:type="spellEnd"/>
      <w:r>
        <w:t xml:space="preserve"> (</w:t>
      </w:r>
      <w:proofErr w:type="spellStart"/>
      <w:r>
        <w:t>Wascomat</w:t>
      </w:r>
      <w:proofErr w:type="spellEnd"/>
      <w:r>
        <w:t xml:space="preserve"> &amp; Electrolux) | Instructions #321SOMV2: Wiring to </w:t>
      </w:r>
      <w:proofErr w:type="spellStart"/>
      <w:r>
        <w:t>Wascomat</w:t>
      </w:r>
      <w:proofErr w:type="spellEnd"/>
      <w:r>
        <w:t xml:space="preserve"> “W” Series Washers </w:t>
      </w:r>
      <w:proofErr w:type="gramStart"/>
      <w:r>
        <w:t>With</w:t>
      </w:r>
      <w:proofErr w:type="gramEnd"/>
      <w:r>
        <w:t xml:space="preserve"> Setomatic Drop Coin </w:t>
      </w:r>
      <w:proofErr w:type="gramStart"/>
      <w:r>
        <w:t>With</w:t>
      </w:r>
      <w:proofErr w:type="gramEnd"/>
      <w:r>
        <w:t xml:space="preserve"> Display</w:t>
      </w:r>
    </w:p>
    <w:p w14:paraId="204CBB1D" w14:textId="77777777" w:rsidR="00DC4906" w:rsidRDefault="00000000">
      <w:pPr>
        <w:pStyle w:val="Metadata"/>
      </w:pPr>
      <w:r>
        <w:t xml:space="preserve">KB-INSTALL-54335SS | </w:t>
      </w:r>
      <w:proofErr w:type="spellStart"/>
      <w:r>
        <w:t>Laundrylux</w:t>
      </w:r>
      <w:proofErr w:type="spellEnd"/>
      <w:r>
        <w:t xml:space="preserve"> (</w:t>
      </w:r>
      <w:proofErr w:type="spellStart"/>
      <w:r>
        <w:t>Wascomat</w:t>
      </w:r>
      <w:proofErr w:type="spellEnd"/>
      <w:r>
        <w:t xml:space="preserve"> &amp; Electrolux) | Instructions #54335SS: Wiring </w:t>
      </w:r>
      <w:proofErr w:type="gramStart"/>
      <w:r>
        <w:t>To</w:t>
      </w:r>
      <w:proofErr w:type="gramEnd"/>
      <w:r>
        <w:t xml:space="preserve"> </w:t>
      </w:r>
      <w:proofErr w:type="spellStart"/>
      <w:r>
        <w:t>Wascomat</w:t>
      </w:r>
      <w:proofErr w:type="spellEnd"/>
      <w:r>
        <w:t xml:space="preserve"> TD 35 Dryer</w:t>
      </w:r>
    </w:p>
    <w:p w14:paraId="3AB31131" w14:textId="77777777" w:rsidR="00DC4906" w:rsidRDefault="00000000">
      <w:pPr>
        <w:pStyle w:val="Metadata"/>
      </w:pPr>
      <w:r>
        <w:t xml:space="preserve">KB-INSTALL-19EESS | </w:t>
      </w:r>
      <w:proofErr w:type="spellStart"/>
      <w:r>
        <w:t>Laundrylux</w:t>
      </w:r>
      <w:proofErr w:type="spellEnd"/>
      <w:r>
        <w:t xml:space="preserve"> (</w:t>
      </w:r>
      <w:proofErr w:type="spellStart"/>
      <w:r>
        <w:t>Wascomat</w:t>
      </w:r>
      <w:proofErr w:type="spellEnd"/>
      <w:r>
        <w:t xml:space="preserve"> &amp; Electrolux) | Instructions #19EESS: Wiring </w:t>
      </w:r>
      <w:proofErr w:type="gramStart"/>
      <w:r>
        <w:t>To</w:t>
      </w:r>
      <w:proofErr w:type="gramEnd"/>
      <w:r>
        <w:t xml:space="preserve"> Electrolux/</w:t>
      </w:r>
      <w:proofErr w:type="spellStart"/>
      <w:r>
        <w:t>Wascomat</w:t>
      </w:r>
      <w:proofErr w:type="spellEnd"/>
      <w:r>
        <w:t xml:space="preserve"> Encore Stack Washer/Dryer</w:t>
      </w:r>
    </w:p>
    <w:p w14:paraId="02A74D7C" w14:textId="77777777" w:rsidR="00DC4906" w:rsidRDefault="00000000">
      <w:pPr>
        <w:pStyle w:val="Metadata"/>
      </w:pPr>
      <w:r>
        <w:t xml:space="preserve">KB-INSTALL-19EMERALD | </w:t>
      </w:r>
      <w:proofErr w:type="spellStart"/>
      <w:r>
        <w:t>Laundrylux</w:t>
      </w:r>
      <w:proofErr w:type="spellEnd"/>
      <w:r>
        <w:t xml:space="preserve"> (</w:t>
      </w:r>
      <w:proofErr w:type="spellStart"/>
      <w:r>
        <w:t>Wascomat</w:t>
      </w:r>
      <w:proofErr w:type="spellEnd"/>
      <w:r>
        <w:t xml:space="preserve"> &amp; Electrolux) | Instructions #19Emerald: Wiring </w:t>
      </w:r>
      <w:proofErr w:type="gramStart"/>
      <w:r>
        <w:t>To</w:t>
      </w:r>
      <w:proofErr w:type="gramEnd"/>
      <w:r>
        <w:t xml:space="preserve"> Emerald Series Washers with Terminal Strip ()</w:t>
      </w:r>
    </w:p>
    <w:p w14:paraId="675448DD" w14:textId="77777777" w:rsidR="00DC4906" w:rsidRDefault="00000000">
      <w:pPr>
        <w:pStyle w:val="Metadata"/>
      </w:pPr>
      <w:r>
        <w:t xml:space="preserve">KB-INSTALL-996LGSS | LG | Instructions #996LGSS: Wiring </w:t>
      </w:r>
      <w:proofErr w:type="gramStart"/>
      <w:r>
        <w:t>To</w:t>
      </w:r>
      <w:proofErr w:type="gramEnd"/>
      <w:r>
        <w:t xml:space="preserve"> Small Cabinet LG Washer/Dryer</w:t>
      </w:r>
    </w:p>
    <w:p w14:paraId="277C36AF" w14:textId="77777777" w:rsidR="00DC4906" w:rsidRDefault="00000000">
      <w:pPr>
        <w:pStyle w:val="Metadata"/>
      </w:pPr>
      <w:r>
        <w:t>KB-INSTALL-3944SSCC | LG | Instructions #3944SScc: SpyderWash Wiring–Card Only</w:t>
      </w:r>
    </w:p>
    <w:p w14:paraId="634A8D5F" w14:textId="77777777" w:rsidR="00DC4906" w:rsidRDefault="00000000">
      <w:pPr>
        <w:pStyle w:val="Metadata"/>
      </w:pPr>
      <w:r>
        <w:t>KB-INSTALL-3941SSCC | LG | Instructions #3941SScc: SpyderWash Wiring–Card Only</w:t>
      </w:r>
    </w:p>
    <w:p w14:paraId="3E1E5F63" w14:textId="77777777" w:rsidR="00DC4906" w:rsidRDefault="00000000">
      <w:pPr>
        <w:pStyle w:val="Metadata"/>
      </w:pPr>
      <w:r>
        <w:t xml:space="preserve">KB-INSTALL-394SS | LG | Instructions #394SS: Wiring </w:t>
      </w:r>
      <w:proofErr w:type="gramStart"/>
      <w:r>
        <w:t>To</w:t>
      </w:r>
      <w:proofErr w:type="gramEnd"/>
      <w:r>
        <w:t xml:space="preserve"> LG Stack Dryer or Stack Washer/Dryer Combo with Greenwald DIGI Coin Drop</w:t>
      </w:r>
    </w:p>
    <w:p w14:paraId="2E3E25B1" w14:textId="77777777" w:rsidR="00DC4906" w:rsidRDefault="00000000">
      <w:pPr>
        <w:pStyle w:val="Metadata"/>
      </w:pPr>
      <w:r>
        <w:t xml:space="preserve">KB-INSTALL-993SS | Maytag | Instructions #993ss: Wiring </w:t>
      </w:r>
      <w:proofErr w:type="gramStart"/>
      <w:r>
        <w:t>To</w:t>
      </w:r>
      <w:proofErr w:type="gramEnd"/>
      <w:r>
        <w:t xml:space="preserve"> Maytag Front Load MFR-MXR-MYR Washers</w:t>
      </w:r>
    </w:p>
    <w:p w14:paraId="2138D124" w14:textId="77777777" w:rsidR="00DC4906" w:rsidRDefault="00000000">
      <w:pPr>
        <w:pStyle w:val="Metadata"/>
      </w:pPr>
      <w:r>
        <w:t xml:space="preserve">KB-INSTALL-120SS | Maytag | Instructions #120SS: Wiring </w:t>
      </w:r>
      <w:proofErr w:type="gramStart"/>
      <w:r>
        <w:t>To</w:t>
      </w:r>
      <w:proofErr w:type="gramEnd"/>
      <w:r>
        <w:t xml:space="preserve"> Maytag MLG45 PD Stack Dryers</w:t>
      </w:r>
    </w:p>
    <w:p w14:paraId="1BBC23C1" w14:textId="77777777" w:rsidR="00DC4906" w:rsidRDefault="00000000">
      <w:pPr>
        <w:pStyle w:val="Metadata"/>
      </w:pPr>
      <w:r>
        <w:t xml:space="preserve">KB-INSTALL-1204588SS | Maytag | Instructions #1204588SS: Wiring </w:t>
      </w:r>
      <w:proofErr w:type="gramStart"/>
      <w:r>
        <w:t>To</w:t>
      </w:r>
      <w:proofErr w:type="gramEnd"/>
      <w:r>
        <w:t xml:space="preserve"> Maytag MLG 33PD- Phase 8</w:t>
      </w:r>
    </w:p>
    <w:p w14:paraId="1BB45624" w14:textId="77777777" w:rsidR="00DC4906" w:rsidRDefault="00000000">
      <w:pPr>
        <w:pStyle w:val="Metadata"/>
      </w:pPr>
      <w:r>
        <w:t xml:space="preserve">KB-INSTALL-12045SS | Maytag | Instructions #12045SS: (Mat 12pd, Mat20pd, </w:t>
      </w:r>
      <w:proofErr w:type="spellStart"/>
      <w:r>
        <w:t>etc</w:t>
      </w:r>
      <w:proofErr w:type="spellEnd"/>
      <w:r>
        <w:t>)</w:t>
      </w:r>
    </w:p>
    <w:p w14:paraId="7059714D" w14:textId="77777777" w:rsidR="00DC4906" w:rsidRDefault="00000000">
      <w:pPr>
        <w:pStyle w:val="Metadata"/>
      </w:pPr>
      <w:r>
        <w:lastRenderedPageBreak/>
        <w:t>KB-INSTALL-07ECSS | Maytag | Instructions #07ECSS: Card Only Washers and Dryers</w:t>
      </w:r>
    </w:p>
    <w:p w14:paraId="325C8917" w14:textId="77777777" w:rsidR="00DC4906" w:rsidRDefault="00000000">
      <w:pPr>
        <w:pStyle w:val="Metadata"/>
      </w:pPr>
      <w:r>
        <w:t xml:space="preserve">KB-INSTALL-231SS | Maytag | Instructions #231SS: Wiring </w:t>
      </w:r>
      <w:proofErr w:type="gramStart"/>
      <w:r>
        <w:t>To</w:t>
      </w:r>
      <w:proofErr w:type="gramEnd"/>
      <w:r>
        <w:t xml:space="preserve"> Micro Switch Activated Coin Drops </w:t>
      </w:r>
      <w:proofErr w:type="gramStart"/>
      <w:r>
        <w:t>On</w:t>
      </w:r>
      <w:proofErr w:type="gramEnd"/>
      <w:r>
        <w:t xml:space="preserve"> Washers/Dryers</w:t>
      </w:r>
    </w:p>
    <w:p w14:paraId="23040369" w14:textId="77777777" w:rsidR="00DC4906" w:rsidRDefault="00000000">
      <w:pPr>
        <w:pStyle w:val="Metadata"/>
      </w:pPr>
      <w:r>
        <w:t>KB-INSTALL-109MM | Milnor | Instruction #109mm: Micro Switch Activated Milnor Washers</w:t>
      </w:r>
    </w:p>
    <w:p w14:paraId="6C0394A1" w14:textId="77777777" w:rsidR="00DC4906" w:rsidRDefault="00000000">
      <w:pPr>
        <w:pStyle w:val="Metadata"/>
      </w:pPr>
      <w:r>
        <w:t xml:space="preserve">KB-INSTALL-993PPSS | Primus | Instructions #993ppss: Wiring </w:t>
      </w:r>
      <w:proofErr w:type="gramStart"/>
      <w:r>
        <w:t>To</w:t>
      </w:r>
      <w:proofErr w:type="gramEnd"/>
      <w:r>
        <w:t xml:space="preserve"> Primus Front Load PAN-PYN Washers</w:t>
      </w:r>
    </w:p>
    <w:p w14:paraId="6069DB3F" w14:textId="77777777" w:rsidR="00DC4906" w:rsidRDefault="00000000">
      <w:pPr>
        <w:pStyle w:val="Metadata"/>
      </w:pPr>
      <w:r>
        <w:t xml:space="preserve">KB-INSTALL-347SS | Unity | Instructions #347SS: Wiring </w:t>
      </w:r>
      <w:proofErr w:type="gramStart"/>
      <w:r>
        <w:t>To</w:t>
      </w:r>
      <w:proofErr w:type="gramEnd"/>
      <w:r>
        <w:t xml:space="preserve"> Unity Washers</w:t>
      </w:r>
    </w:p>
    <w:p w14:paraId="580CFC57" w14:textId="77777777" w:rsidR="00DC4906" w:rsidRDefault="00000000">
      <w:pPr>
        <w:pStyle w:val="Metadata"/>
      </w:pPr>
      <w:r>
        <w:t>KB-INSTALL-464DDNS | Solenoids | Instruction # 464DDNS: SpyderWash Wiring to Door Solenoid</w:t>
      </w:r>
    </w:p>
    <w:p w14:paraId="05398A7F" w14:textId="77777777" w:rsidR="00DC4906" w:rsidRDefault="00000000">
      <w:pPr>
        <w:pStyle w:val="Metadata"/>
      </w:pPr>
      <w:r>
        <w:t>KB-INSTALL-34WATERV | Solenoids | Instructions #34WaterV: Wiring to Water Valve for Showers</w:t>
      </w:r>
    </w:p>
    <w:p w14:paraId="0B82EB67" w14:textId="77777777" w:rsidR="00DC4906" w:rsidRDefault="00000000">
      <w:pPr>
        <w:pStyle w:val="Metadata"/>
      </w:pPr>
      <w:r>
        <w:t>KB-INSTALL-MANUAL-2 | Solenoids | Instruction Manual VM 1.0C</w:t>
      </w:r>
    </w:p>
    <w:p w14:paraId="388D89E9" w14:textId="77777777" w:rsidR="00DC4906" w:rsidRDefault="00000000">
      <w:pPr>
        <w:pStyle w:val="Metadata"/>
      </w:pPr>
      <w:r>
        <w:t xml:space="preserve">KB-INSTALL-VENDRITE-INTEGRATION | </w:t>
      </w:r>
      <w:proofErr w:type="spellStart"/>
      <w:r>
        <w:t>VendRite</w:t>
      </w:r>
      <w:proofErr w:type="spellEnd"/>
      <w:r>
        <w:t xml:space="preserve"> | SpyderWash Integration to </w:t>
      </w:r>
      <w:proofErr w:type="spellStart"/>
      <w:r>
        <w:t>Vendrite</w:t>
      </w:r>
      <w:proofErr w:type="spellEnd"/>
      <w:r>
        <w:t xml:space="preserve"> Soap Machine</w:t>
      </w:r>
    </w:p>
    <w:p w14:paraId="28F09207" w14:textId="77777777" w:rsidR="00DC4906" w:rsidRDefault="00000000">
      <w:pPr>
        <w:pStyle w:val="Metadata"/>
      </w:pPr>
      <w:r>
        <w:t xml:space="preserve">KB-INSTALL-MANUAL-3 | </w:t>
      </w:r>
      <w:proofErr w:type="spellStart"/>
      <w:r>
        <w:t>VendRite</w:t>
      </w:r>
      <w:proofErr w:type="spellEnd"/>
      <w:r>
        <w:t xml:space="preserve"> | Instruction Manual VM 1.0</w:t>
      </w:r>
    </w:p>
    <w:p w14:paraId="301EDCFA" w14:textId="77777777" w:rsidR="00DC4906" w:rsidRDefault="00000000">
      <w:pPr>
        <w:pStyle w:val="Metadata"/>
      </w:pPr>
      <w:r>
        <w:t>KB-SRC-EMV-UPDATE | SpyderWash EMV Update Device | Instructions for Using the EMV Update Device</w:t>
      </w:r>
    </w:p>
    <w:p w14:paraId="2B1032C5" w14:textId="77777777" w:rsidR="00DC4906" w:rsidRDefault="00000000">
      <w:pPr>
        <w:pStyle w:val="Metadata"/>
      </w:pPr>
      <w:r>
        <w:t>KB-SRC-TAMPER | Hardware and Installation | Technical Bulletin TB-0012 - EMV Reader Tamper Detected</w:t>
      </w:r>
    </w:p>
    <w:p w14:paraId="27788224" w14:textId="77777777" w:rsidR="00DC4906" w:rsidRDefault="00000000">
      <w:pPr>
        <w:pStyle w:val="Metadata"/>
      </w:pPr>
      <w:r>
        <w:t>KB-SRC-MAKE-CYCLE | Machines Not Working | Make Cycle Selection Detailed Source Guide</w:t>
      </w:r>
    </w:p>
    <w:p w14:paraId="552558FF" w14:textId="77777777" w:rsidR="00DC4906" w:rsidRDefault="00000000">
      <w:pPr>
        <w:pStyle w:val="Metadata"/>
      </w:pPr>
      <w:r>
        <w:t>KB-INSTALL-CAN | SpyderWash EMV Update Device | Instructions can be provided depending on the Brand/Model of the machine:</w:t>
      </w:r>
    </w:p>
    <w:p w14:paraId="14D41824" w14:textId="77777777" w:rsidR="00DC4906" w:rsidRDefault="00000000">
      <w:pPr>
        <w:pStyle w:val="Metadata"/>
      </w:pPr>
      <w:r>
        <w:t>KB-SRC-TIME-OF-DAY | Pricing Change Guidance | Time-of-Day Pricing Internal Source Guide</w:t>
      </w:r>
    </w:p>
    <w:p w14:paraId="27AEC6F7" w14:textId="77777777" w:rsidR="00DC4906" w:rsidRDefault="00000000">
      <w:pPr>
        <w:pStyle w:val="Metadata"/>
      </w:pPr>
      <w:r>
        <w:t>KB-SRC-PCI | Payment Security / PCI | PCI Compliance Source Reference</w:t>
      </w:r>
    </w:p>
    <w:p w14:paraId="7713B9CF" w14:textId="77777777" w:rsidR="00DC4906" w:rsidRDefault="00000000">
      <w:pPr>
        <w:pStyle w:val="Metadata"/>
      </w:pPr>
      <w:r>
        <w:t>KB-SRC-KIOSK | Kiosk Troubleshooting | Kiosk Components, Firmware, Network, and Startup Errors</w:t>
      </w:r>
    </w:p>
    <w:p w14:paraId="4ACC305C" w14:textId="77777777" w:rsidR="00DC4906" w:rsidRDefault="00000000">
      <w:pPr>
        <w:pStyle w:val="Metadata"/>
      </w:pPr>
      <w:r>
        <w:t>KB-SRC-RETURN-POLICY | Account Lifecycle | Refund and Return Policy SOP Source Text</w:t>
      </w:r>
    </w:p>
    <w:p w14:paraId="1668247F" w14:textId="77777777" w:rsidR="00DC4906" w:rsidRDefault="00000000">
      <w:pPr>
        <w:pStyle w:val="Heading2"/>
      </w:pPr>
      <w:r>
        <w:t>Detailed Technical Articles</w:t>
      </w:r>
    </w:p>
    <w:p w14:paraId="344CE545" w14:textId="77777777" w:rsidR="00DC4906" w:rsidRDefault="00000000">
      <w:pPr>
        <w:pStyle w:val="SmallNote"/>
      </w:pPr>
      <w:r>
        <w:t>The following articles contain integrated technical content and images. Installation procedures are internal technician references and must be matched to the exact machine and hardware revision.</w:t>
      </w:r>
    </w:p>
    <w:p w14:paraId="05044656" w14:textId="77777777" w:rsidR="00DC4906" w:rsidRDefault="00000000">
      <w:pPr>
        <w:pStyle w:val="Heading2"/>
      </w:pPr>
      <w:r>
        <w:t>Troubleshooting and Network Source Reference</w:t>
      </w:r>
    </w:p>
    <w:p w14:paraId="100B028C" w14:textId="77777777" w:rsidR="00DC4906" w:rsidRDefault="00000000">
      <w:pPr>
        <w:pStyle w:val="Heading2"/>
      </w:pPr>
      <w:r>
        <w:t>Network Issues</w:t>
      </w:r>
    </w:p>
    <w:p w14:paraId="116D7C45" w14:textId="77777777" w:rsidR="00DC4906" w:rsidRDefault="00000000">
      <w:pPr>
        <w:pStyle w:val="Metadata"/>
        <w:keepNext/>
      </w:pPr>
      <w:r>
        <w:t>ARTICLE START: KB-SRC-READER-OFFLINE</w:t>
      </w:r>
    </w:p>
    <w:p w14:paraId="30451A84" w14:textId="77777777" w:rsidR="00DC4906" w:rsidRDefault="00000000">
      <w:pPr>
        <w:pStyle w:val="Metadata"/>
      </w:pPr>
      <w:r>
        <w:t>STATUS: INTEGRATED TECHNICAL REFERENCE - USE THE PREFERRED CANONICAL ARTICLE FIRST AND VERIFY UNSTABLE FACTS</w:t>
      </w:r>
    </w:p>
    <w:p w14:paraId="6616FD50" w14:textId="77777777" w:rsidR="00DC4906" w:rsidRDefault="00000000">
      <w:pPr>
        <w:pStyle w:val="Metadata"/>
      </w:pPr>
      <w:r>
        <w:t xml:space="preserve">METADATA: category=No Connection Error; product=SpyderWash Reader / Control Board / Hub; audience=Internal support/reference; intent=Offline on Card Readers; source=Integrated technical reference; </w:t>
      </w:r>
      <w:proofErr w:type="spellStart"/>
      <w:r>
        <w:t>reference_only</w:t>
      </w:r>
      <w:proofErr w:type="spellEnd"/>
      <w:r>
        <w:t>=true</w:t>
      </w:r>
    </w:p>
    <w:p w14:paraId="1B00CB38" w14:textId="77777777" w:rsidR="00DC4906" w:rsidRDefault="00000000">
      <w:pPr>
        <w:pStyle w:val="SourceBlock"/>
      </w:pPr>
      <w:r>
        <w:t>SOURCE REFERENCE: Reader status message: “Offline.”</w:t>
      </w:r>
    </w:p>
    <w:p w14:paraId="0880DF11" w14:textId="77777777" w:rsidR="00DC4906" w:rsidRDefault="00000000">
      <w:r>
        <w:t>DIRECT ANSWER: Use the corresponding canonical article for the customer-facing response. Use this integrated technical article only for detailed troubleshooting context, figures, or policy language.</w:t>
      </w:r>
    </w:p>
    <w:p w14:paraId="52FA39BC" w14:textId="77777777" w:rsidR="00DC4906" w:rsidRDefault="00000000">
      <w:pPr>
        <w:pStyle w:val="ArticleLabel"/>
      </w:pPr>
      <w:r>
        <w:t>DETAILED TECHNICAL CONTENT</w:t>
      </w:r>
    </w:p>
    <w:p w14:paraId="6485C1BA" w14:textId="77777777" w:rsidR="00DC4906" w:rsidRDefault="00000000">
      <w:pPr>
        <w:pStyle w:val="Heading3"/>
      </w:pPr>
      <w:r>
        <w:t>KB-SRC-READER-OFFLINE - “Offline” on Card Readers</w:t>
      </w:r>
    </w:p>
    <w:p w14:paraId="7A65F401" w14:textId="77777777" w:rsidR="00DC4906" w:rsidRDefault="00000000">
      <w:pPr>
        <w:pStyle w:val="SourceBlock"/>
      </w:pPr>
      <w:r>
        <w:t>“Offline” indicates that the SpyderWash Control Board has not paired with the Bluetooth Hub and has not synchronized with the SpyderWash servers.</w:t>
      </w:r>
    </w:p>
    <w:p w14:paraId="344EB8BC" w14:textId="77777777" w:rsidR="00DC4906" w:rsidRDefault="00000000">
      <w:pPr>
        <w:pStyle w:val="Heading4"/>
      </w:pPr>
      <w:r>
        <w:t>Resolution sequence</w:t>
      </w:r>
    </w:p>
    <w:p w14:paraId="4B11CD34" w14:textId="77777777" w:rsidR="00DC4906" w:rsidRDefault="00000000">
      <w:pPr>
        <w:pStyle w:val="SourceBlock"/>
      </w:pPr>
      <w:r>
        <w:t>1. Confirm that the Bluetooth Hub is powered and connected to the network.</w:t>
      </w:r>
    </w:p>
    <w:p w14:paraId="04FA139E" w14:textId="77777777" w:rsidR="00DC4906" w:rsidRDefault="00000000">
      <w:pPr>
        <w:pStyle w:val="SourceBlock"/>
      </w:pPr>
      <w:r>
        <w:t>2. Restart the Hub and wait approximately 90 seconds for Discovery Mode to begin.</w:t>
      </w:r>
    </w:p>
    <w:p w14:paraId="08CF5211" w14:textId="77777777" w:rsidR="00DC4906" w:rsidRDefault="00000000">
      <w:pPr>
        <w:pStyle w:val="SourceBlock"/>
      </w:pPr>
      <w:r>
        <w:t>3. Power-cycle one affected machine and observe the reader during startup.</w:t>
      </w:r>
    </w:p>
    <w:p w14:paraId="148C1C76" w14:textId="77777777" w:rsidR="00DC4906" w:rsidRDefault="00000000">
      <w:pPr>
        <w:pStyle w:val="SourceBlock"/>
      </w:pPr>
      <w:r>
        <w:t>4. Confirm that the reader displays “</w:t>
      </w:r>
      <w:proofErr w:type="spellStart"/>
      <w:r>
        <w:t>HubData</w:t>
      </w:r>
      <w:proofErr w:type="spellEnd"/>
      <w:r>
        <w:t>==Acquired” followed by “Profile==Acquired.”</w:t>
      </w:r>
    </w:p>
    <w:p w14:paraId="5E2C9CE1" w14:textId="77777777" w:rsidR="00DC4906" w:rsidRDefault="00000000">
      <w:pPr>
        <w:pStyle w:val="SourceBlock"/>
      </w:pPr>
      <w:r>
        <w:t>5. If the reader does not acquire Hub data, improve line of sight by moving the Hub to a centralized, elevated location away from walls, large metal surfaces, and dense equipment.</w:t>
      </w:r>
    </w:p>
    <w:p w14:paraId="708B3E8C" w14:textId="77777777" w:rsidR="00DC4906" w:rsidRDefault="00000000">
      <w:pPr>
        <w:pStyle w:val="SourceBlock"/>
      </w:pPr>
      <w:r>
        <w:t>6. If coverage remains inconsistent across a large location, evaluate whether an additional Hub is required.</w:t>
      </w:r>
    </w:p>
    <w:p w14:paraId="28EB86C2" w14:textId="77777777" w:rsidR="00DC4906" w:rsidRDefault="00000000">
      <w:pPr>
        <w:pStyle w:val="Metadata"/>
      </w:pPr>
      <w:r>
        <w:t>ARTICLE END: KB-SRC-READER-OFFLINE</w:t>
      </w:r>
    </w:p>
    <w:p w14:paraId="6E9D8ABA" w14:textId="77777777" w:rsidR="00DC4906" w:rsidRDefault="00000000">
      <w:pPr>
        <w:pStyle w:val="Metadata"/>
        <w:keepNext/>
      </w:pPr>
      <w:r>
        <w:t>ARTICLE START: KB-SRC-READER-NO-CONNECTION</w:t>
      </w:r>
    </w:p>
    <w:p w14:paraId="2CE00200" w14:textId="77777777" w:rsidR="00DC4906" w:rsidRDefault="00000000">
      <w:pPr>
        <w:pStyle w:val="Metadata"/>
      </w:pPr>
      <w:r>
        <w:t>STATUS: INTEGRATED TECHNICAL REFERENCE - USE THE PREFERRED CANONICAL ARTICLE FIRST AND VERIFY UNSTABLE FACTS</w:t>
      </w:r>
    </w:p>
    <w:p w14:paraId="28B97A37" w14:textId="77777777" w:rsidR="00DC4906" w:rsidRDefault="00000000">
      <w:pPr>
        <w:pStyle w:val="Metadata"/>
      </w:pPr>
      <w:r>
        <w:t xml:space="preserve">METADATA: category=No Connection Error; product=SpyderWash Reader / Control Board / Hub; audience=Internal support/reference; intent=No Connection on Card Readers; source=Integrated technical reference; </w:t>
      </w:r>
      <w:proofErr w:type="spellStart"/>
      <w:r>
        <w:t>reference_only</w:t>
      </w:r>
      <w:proofErr w:type="spellEnd"/>
      <w:r>
        <w:t>=true</w:t>
      </w:r>
    </w:p>
    <w:p w14:paraId="6E925D01" w14:textId="77777777" w:rsidR="00DC4906" w:rsidRDefault="00000000">
      <w:pPr>
        <w:pStyle w:val="SourceBlock"/>
      </w:pPr>
      <w:r>
        <w:t>SOURCE REFERENCE: Reader status message: “No Connection.”</w:t>
      </w:r>
    </w:p>
    <w:p w14:paraId="0006E514" w14:textId="77777777" w:rsidR="00DC4906" w:rsidRDefault="00000000">
      <w:r>
        <w:t>DIRECT ANSWER: Use the corresponding canonical article for the customer-facing response. Use this integrated technical article only for detailed troubleshooting context, figures, or policy language.</w:t>
      </w:r>
    </w:p>
    <w:p w14:paraId="238EF188" w14:textId="77777777" w:rsidR="00DC4906" w:rsidRDefault="00000000">
      <w:pPr>
        <w:pStyle w:val="ArticleLabel"/>
      </w:pPr>
      <w:r>
        <w:t>DETAILED TECHNICAL CONTENT</w:t>
      </w:r>
    </w:p>
    <w:p w14:paraId="3DD4A9E7" w14:textId="77777777" w:rsidR="00DC4906" w:rsidRDefault="00000000">
      <w:pPr>
        <w:pStyle w:val="Heading3"/>
      </w:pPr>
      <w:r>
        <w:t>KB-SRC-READER-NO-CONNECTION - “No Connection” on Card Readers</w:t>
      </w:r>
    </w:p>
    <w:p w14:paraId="2286CC93" w14:textId="77777777" w:rsidR="00DC4906" w:rsidRDefault="00000000">
      <w:pPr>
        <w:pStyle w:val="SourceBlock"/>
      </w:pPr>
      <w:r>
        <w:t>“No Connection” indicates that the Control Board could not communicate with the Bluetooth Hub.</w:t>
      </w:r>
    </w:p>
    <w:p w14:paraId="2862EC16" w14:textId="77777777" w:rsidR="00DC4906" w:rsidRDefault="00000000">
      <w:pPr>
        <w:pStyle w:val="Heading4"/>
      </w:pPr>
      <w:r>
        <w:lastRenderedPageBreak/>
        <w:t>Resolution sequence</w:t>
      </w:r>
    </w:p>
    <w:p w14:paraId="7607C2CF" w14:textId="77777777" w:rsidR="00DC4906" w:rsidRDefault="00000000">
      <w:pPr>
        <w:pStyle w:val="SourceBlock"/>
      </w:pPr>
      <w:r>
        <w:t>1. Confirm that the Hub is powered and that its status lights are illuminated.</w:t>
      </w:r>
    </w:p>
    <w:p w14:paraId="22C96F98" w14:textId="77777777" w:rsidR="00DC4906" w:rsidRDefault="00000000">
      <w:pPr>
        <w:pStyle w:val="SourceBlock"/>
      </w:pPr>
      <w:r>
        <w:t>2. Reseat the Hub power and Ethernet connections.</w:t>
      </w:r>
    </w:p>
    <w:p w14:paraId="24CADF61" w14:textId="77777777" w:rsidR="00DC4906" w:rsidRDefault="00000000">
      <w:pPr>
        <w:pStyle w:val="SourceBlock"/>
      </w:pPr>
      <w:r>
        <w:t>3. Restart the Hub and wait approximately 90 seconds for Discovery Mode to begin.</w:t>
      </w:r>
    </w:p>
    <w:p w14:paraId="15E858D1" w14:textId="77777777" w:rsidR="00DC4906" w:rsidRDefault="00000000">
      <w:pPr>
        <w:pStyle w:val="SourceBlock"/>
      </w:pPr>
      <w:r>
        <w:t>4. Power-cycle one affected machine and observe the reader during initialization.</w:t>
      </w:r>
    </w:p>
    <w:p w14:paraId="0DA415D5" w14:textId="77777777" w:rsidR="00DC4906" w:rsidRDefault="00000000">
      <w:pPr>
        <w:pStyle w:val="SourceBlock"/>
      </w:pPr>
      <w:r>
        <w:t>5. Confirm that the reader displays “</w:t>
      </w:r>
      <w:proofErr w:type="spellStart"/>
      <w:r>
        <w:t>HubData</w:t>
      </w:r>
      <w:proofErr w:type="spellEnd"/>
      <w:r>
        <w:t>==Acquired” followed by “Profile==Acquired.”</w:t>
      </w:r>
    </w:p>
    <w:p w14:paraId="6AE63FED" w14:textId="77777777" w:rsidR="00DC4906" w:rsidRDefault="00000000">
      <w:pPr>
        <w:pStyle w:val="SourceBlock"/>
      </w:pPr>
      <w:r>
        <w:t>6. If Hub data is not acquired, improve line of sight and verify that the affected machine is within reliable Bluetooth range.</w:t>
      </w:r>
    </w:p>
    <w:p w14:paraId="1E2F661A" w14:textId="77777777" w:rsidR="00DC4906" w:rsidRDefault="00000000">
      <w:pPr>
        <w:pStyle w:val="Metadata"/>
      </w:pPr>
      <w:r>
        <w:t>ARTICLE END: KB-SRC-READER-NO-CONNECTION</w:t>
      </w:r>
    </w:p>
    <w:p w14:paraId="1B6CC8CB" w14:textId="77777777" w:rsidR="00DC4906" w:rsidRDefault="00000000">
      <w:pPr>
        <w:pStyle w:val="Metadata"/>
        <w:keepNext/>
      </w:pPr>
      <w:r>
        <w:t>ARTICLE START: KB-SRC-READER-NETWORK-ERROR</w:t>
      </w:r>
    </w:p>
    <w:p w14:paraId="375FC2F4" w14:textId="77777777" w:rsidR="00DC4906" w:rsidRDefault="00000000">
      <w:pPr>
        <w:pStyle w:val="Metadata"/>
      </w:pPr>
      <w:r>
        <w:t>STATUS: INTEGRATED TECHNICAL REFERENCE - USE THE PREFERRED CANONICAL ARTICLE FIRST AND VERIFY UNSTABLE FACTS</w:t>
      </w:r>
    </w:p>
    <w:p w14:paraId="6FC6CEBF" w14:textId="77777777" w:rsidR="00DC4906" w:rsidRDefault="00000000">
      <w:pPr>
        <w:pStyle w:val="Metadata"/>
      </w:pPr>
      <w:r>
        <w:t xml:space="preserve">METADATA: category=Network Error; product=SpyderWash Reader / Hub / Internet; audience=Internal support/reference; intent=Network Error on Card Readers; source=Integrated technical reference; </w:t>
      </w:r>
      <w:proofErr w:type="spellStart"/>
      <w:r>
        <w:t>reference_only</w:t>
      </w:r>
      <w:proofErr w:type="spellEnd"/>
      <w:r>
        <w:t>=true</w:t>
      </w:r>
    </w:p>
    <w:p w14:paraId="38F679DC" w14:textId="77777777" w:rsidR="00DC4906" w:rsidRDefault="00000000">
      <w:pPr>
        <w:pStyle w:val="SourceBlock"/>
      </w:pPr>
      <w:r>
        <w:t>SOURCE REFERENCE: Reader status message: “Network Error.”</w:t>
      </w:r>
    </w:p>
    <w:p w14:paraId="62ADCC27" w14:textId="77777777" w:rsidR="00DC4906" w:rsidRDefault="00000000">
      <w:r>
        <w:t>DIRECT ANSWER: Use the corresponding canonical article for the customer-facing response. Use this integrated technical article only for detailed troubleshooting context, figures, or policy language.</w:t>
      </w:r>
    </w:p>
    <w:p w14:paraId="407DEF33" w14:textId="77777777" w:rsidR="00DC4906" w:rsidRDefault="00000000">
      <w:pPr>
        <w:pStyle w:val="ArticleLabel"/>
      </w:pPr>
      <w:r>
        <w:t>DETAILED TECHNICAL CONTENT</w:t>
      </w:r>
    </w:p>
    <w:p w14:paraId="3A4E5B1C" w14:textId="77777777" w:rsidR="00DC4906" w:rsidRDefault="00000000">
      <w:pPr>
        <w:pStyle w:val="Heading3"/>
      </w:pPr>
      <w:r>
        <w:t>KB-SRC-READER-NETWORK-ERROR - “Network Error” on Card Readers</w:t>
      </w:r>
    </w:p>
    <w:p w14:paraId="6B0A0401" w14:textId="77777777" w:rsidR="00DC4906" w:rsidRDefault="00000000">
      <w:pPr>
        <w:pStyle w:val="SourceBlock"/>
      </w:pPr>
      <w:r>
        <w:t>“Network Error” indicates that the Control Board can communicate with the Bluetooth Hub, but the Hub cannot reach the internet or the required SpyderWash services.</w:t>
      </w:r>
    </w:p>
    <w:p w14:paraId="7A489B76" w14:textId="77777777" w:rsidR="00DC4906" w:rsidRDefault="00000000">
      <w:pPr>
        <w:pStyle w:val="Heading4"/>
      </w:pPr>
      <w:r>
        <w:t>Resolution sequence</w:t>
      </w:r>
    </w:p>
    <w:p w14:paraId="4E80FCDF" w14:textId="77777777" w:rsidR="00DC4906" w:rsidRDefault="00000000">
      <w:pPr>
        <w:pStyle w:val="SourceBlock"/>
      </w:pPr>
      <w:r>
        <w:t>1. If only one reader is affected, retry the transaction once and power-cycle that machine if the error returns.</w:t>
      </w:r>
    </w:p>
    <w:p w14:paraId="4571CC5B" w14:textId="77777777" w:rsidR="00DC4906" w:rsidRDefault="00000000">
      <w:pPr>
        <w:pStyle w:val="SourceBlock"/>
      </w:pPr>
      <w:r>
        <w:t>2. If multiple readers are affected, check the Setomatic Systems and Cantaloupe status pages for a reported outage.</w:t>
      </w:r>
    </w:p>
    <w:p w14:paraId="39B994A1" w14:textId="77777777" w:rsidR="00DC4906" w:rsidRDefault="00000000">
      <w:pPr>
        <w:pStyle w:val="SourceBlock"/>
      </w:pPr>
      <w:r>
        <w:t>3. Confirm that another device on the same network can access the internet.</w:t>
      </w:r>
    </w:p>
    <w:p w14:paraId="1F87A89A" w14:textId="77777777" w:rsidR="00DC4906" w:rsidRDefault="00000000">
      <w:pPr>
        <w:pStyle w:val="SourceBlock"/>
      </w:pPr>
      <w:r>
        <w:t>4. Restart the modem or router, wait for internet service to return, and then restart the Bluetooth Hub.</w:t>
      </w:r>
    </w:p>
    <w:p w14:paraId="325BD3B1" w14:textId="77777777" w:rsidR="00DC4906" w:rsidRDefault="00000000">
      <w:pPr>
        <w:pStyle w:val="SourceBlock"/>
      </w:pPr>
      <w:r>
        <w:t>5. Reseat the Hub Ethernet cable, test another LAN port, and replace the cable with a known-working cable if available.</w:t>
      </w:r>
    </w:p>
    <w:p w14:paraId="07D50C8A" w14:textId="77777777" w:rsidR="00DC4906" w:rsidRDefault="00000000">
      <w:pPr>
        <w:pStyle w:val="SourceBlock"/>
      </w:pPr>
      <w:r>
        <w:t>6. Confirm that the network provides DHCP or another approved dynamic-addressing method and does not block required outbound communication.</w:t>
      </w:r>
    </w:p>
    <w:p w14:paraId="134EB871" w14:textId="77777777" w:rsidR="00DC4906" w:rsidRDefault="00000000">
      <w:pPr>
        <w:pStyle w:val="SourceBlock"/>
      </w:pPr>
      <w:r>
        <w:t>7. Power-cycle one representative machine and confirm “</w:t>
      </w:r>
      <w:proofErr w:type="spellStart"/>
      <w:r>
        <w:t>HubData</w:t>
      </w:r>
      <w:proofErr w:type="spellEnd"/>
      <w:r>
        <w:t>==Acquired” and “Profile==Acquired,” then complete a controlled transaction.</w:t>
      </w:r>
    </w:p>
    <w:p w14:paraId="4E068444" w14:textId="77777777" w:rsidR="00DC4906" w:rsidRDefault="00000000">
      <w:pPr>
        <w:pStyle w:val="Heading4"/>
      </w:pPr>
      <w:r>
        <w:t>Discovery-message exception</w:t>
      </w:r>
    </w:p>
    <w:p w14:paraId="6B0D0DE6" w14:textId="77777777" w:rsidR="00DC4906" w:rsidRDefault="00000000">
      <w:pPr>
        <w:pStyle w:val="SourceBlock"/>
      </w:pPr>
      <w:r>
        <w:t xml:space="preserve">If “Error Attempting Discovery” is followed by “Profile==Acquired,” the reader has completed </w:t>
      </w:r>
      <w:proofErr w:type="gramStart"/>
      <w:r>
        <w:t>initialization</w:t>
      </w:r>
      <w:proofErr w:type="gramEnd"/>
      <w:r>
        <w:t xml:space="preserve"> and the transient message may be disregarded. If the message is followed by “Profile==Default,” verify antenna placement, Hub connectivity, and the machine profile.</w:t>
      </w:r>
    </w:p>
    <w:p w14:paraId="6EDB31A7" w14:textId="77777777" w:rsidR="00DC4906" w:rsidRDefault="00000000">
      <w:pPr>
        <w:pStyle w:val="Metadata"/>
      </w:pPr>
      <w:r>
        <w:t>ARTICLE END: KB-SRC-READER-NETWORK-ERROR</w:t>
      </w:r>
    </w:p>
    <w:p w14:paraId="6A0CD2AB" w14:textId="77777777" w:rsidR="00DC4906" w:rsidRDefault="00000000">
      <w:pPr>
        <w:pStyle w:val="Metadata"/>
        <w:keepNext/>
      </w:pPr>
      <w:r>
        <w:t>ARTICLE START: KB-SRC-READER-STARTUP</w:t>
      </w:r>
    </w:p>
    <w:p w14:paraId="08FAE5D5" w14:textId="77777777" w:rsidR="00DC4906" w:rsidRDefault="00000000">
      <w:pPr>
        <w:pStyle w:val="Metadata"/>
      </w:pPr>
      <w:r>
        <w:t>STATUS: INTEGRATED TECHNICAL REFERENCE - USE THE PREFERRED CANONICAL ARTICLE FIRST AND VERIFY UNSTABLE FACTS</w:t>
      </w:r>
    </w:p>
    <w:p w14:paraId="1C4FCB96" w14:textId="77777777" w:rsidR="00DC4906" w:rsidRDefault="00000000">
      <w:pPr>
        <w:pStyle w:val="Metadata"/>
      </w:pPr>
      <w:r>
        <w:t xml:space="preserve">METADATA: category=Hardware and Installation; product=SpyderWash Reader / Control Board; audience=Internal support/reference; intent=Reader Startup Status Messages; source=Integrated technical reference; </w:t>
      </w:r>
      <w:proofErr w:type="spellStart"/>
      <w:r>
        <w:t>reference_only</w:t>
      </w:r>
      <w:proofErr w:type="spellEnd"/>
      <w:r>
        <w:t>=true</w:t>
      </w:r>
    </w:p>
    <w:p w14:paraId="3C41FD9A" w14:textId="77777777" w:rsidR="00DC4906" w:rsidRDefault="00000000">
      <w:pPr>
        <w:pStyle w:val="SourceBlock"/>
      </w:pPr>
      <w:r>
        <w:t>SOURCE REFERENCE: Reader initialization and startup status messages.</w:t>
      </w:r>
    </w:p>
    <w:p w14:paraId="4AAADB0E" w14:textId="77777777" w:rsidR="00DC4906" w:rsidRDefault="00000000">
      <w:r>
        <w:t>DIRECT ANSWER: Use the corresponding canonical article for the customer-facing response. Use this integrated technical article only for detailed troubleshooting context, figures, or policy language.</w:t>
      </w:r>
    </w:p>
    <w:p w14:paraId="17A28753" w14:textId="77777777" w:rsidR="00DC4906" w:rsidRDefault="00000000">
      <w:pPr>
        <w:pStyle w:val="ArticleLabel"/>
      </w:pPr>
      <w:r>
        <w:t>DETAILED TECHNICAL CONTENT</w:t>
      </w:r>
    </w:p>
    <w:p w14:paraId="512E2975" w14:textId="77777777" w:rsidR="00DC4906" w:rsidRDefault="00000000">
      <w:pPr>
        <w:pStyle w:val="Heading3"/>
      </w:pPr>
      <w:r>
        <w:t>KB-SRC-READER-STARTUP - Reader Startup Status Messages</w:t>
      </w:r>
    </w:p>
    <w:p w14:paraId="72F95115" w14:textId="77777777" w:rsidR="00DC4906" w:rsidRDefault="00000000">
      <w:pPr>
        <w:pStyle w:val="SourceBlock"/>
      </w:pPr>
      <w:r>
        <w:t>During initialization, the reader briefly displays the reader firmware version, Control Board Bluetooth address, Hub-data status, profile status, and Control Board firmware version. The vend price appears after initialization is complete.</w:t>
      </w:r>
    </w:p>
    <w:p w14:paraId="61A87BD4" w14:textId="77777777" w:rsidR="00DC4906" w:rsidRDefault="00000000">
      <w:pPr>
        <w:pStyle w:val="Heading4"/>
      </w:pPr>
      <w:r>
        <w:t>Expected startup result</w:t>
      </w:r>
    </w:p>
    <w:p w14:paraId="17A34EC2" w14:textId="77777777" w:rsidR="00DC4906" w:rsidRDefault="00000000">
      <w:pPr>
        <w:pStyle w:val="SourceBlock"/>
      </w:pPr>
      <w:r>
        <w:t>A normally connected reader should display “</w:t>
      </w:r>
      <w:proofErr w:type="spellStart"/>
      <w:r>
        <w:t>HubData</w:t>
      </w:r>
      <w:proofErr w:type="spellEnd"/>
      <w:r>
        <w:t>==Acquired” followed by “Profile==Acquired.” The configured vend price should then appear.</w:t>
      </w:r>
    </w:p>
    <w:p w14:paraId="6F111AAD" w14:textId="77777777" w:rsidR="00DC4906" w:rsidRDefault="00000000">
      <w:pPr>
        <w:pStyle w:val="Heading4"/>
      </w:pPr>
      <w:r>
        <w:t>If the profile remains at Default</w:t>
      </w:r>
    </w:p>
    <w:p w14:paraId="7E395382" w14:textId="77777777" w:rsidR="00DC4906" w:rsidRDefault="00000000">
      <w:pPr>
        <w:pStyle w:val="SourceBlock"/>
      </w:pPr>
      <w:r>
        <w:t>1. Confirm that the Bluetooth Hub is powered and connected to the network.</w:t>
      </w:r>
    </w:p>
    <w:p w14:paraId="78459B62" w14:textId="77777777" w:rsidR="00DC4906" w:rsidRDefault="00000000">
      <w:pPr>
        <w:pStyle w:val="SourceBlock"/>
      </w:pPr>
      <w:r>
        <w:t>2. Restart the Hub and wait approximately 90 seconds for Discovery Mode.</w:t>
      </w:r>
    </w:p>
    <w:p w14:paraId="2166F3DE" w14:textId="77777777" w:rsidR="00DC4906" w:rsidRDefault="00000000">
      <w:pPr>
        <w:pStyle w:val="SourceBlock"/>
      </w:pPr>
      <w:r>
        <w:t>3. Power-cycle the affected machine and observe the complete startup sequence.</w:t>
      </w:r>
    </w:p>
    <w:p w14:paraId="05A64978" w14:textId="77777777" w:rsidR="00DC4906" w:rsidRDefault="00000000">
      <w:pPr>
        <w:pStyle w:val="SourceBlock"/>
      </w:pPr>
      <w:r>
        <w:lastRenderedPageBreak/>
        <w:t>4. If “</w:t>
      </w:r>
      <w:proofErr w:type="spellStart"/>
      <w:r>
        <w:t>HubData</w:t>
      </w:r>
      <w:proofErr w:type="spellEnd"/>
      <w:r>
        <w:t>==Acquired” appears but “Profile==Default” remains, verify the Hub’s internet connection and the machine profile in the Operator Portal.</w:t>
      </w:r>
    </w:p>
    <w:p w14:paraId="575D2E73" w14:textId="77777777" w:rsidR="00DC4906" w:rsidRDefault="00000000">
      <w:pPr>
        <w:pStyle w:val="SourceBlock"/>
      </w:pPr>
      <w:r>
        <w:t>5. If Hub data is not acquired, verify Bluetooth range, line of sight, Hub placement, and pairing.</w:t>
      </w:r>
    </w:p>
    <w:p w14:paraId="2CCBD1E9" w14:textId="77777777" w:rsidR="00DC4906" w:rsidRDefault="00000000">
      <w:pPr>
        <w:pStyle w:val="Metadata"/>
      </w:pPr>
      <w:r>
        <w:t>ARTICLE END: KB-SRC-READER-STARTUP</w:t>
      </w:r>
    </w:p>
    <w:p w14:paraId="2240B336" w14:textId="77777777" w:rsidR="00DC4906" w:rsidRDefault="00000000">
      <w:pPr>
        <w:pStyle w:val="Metadata"/>
        <w:keepNext/>
      </w:pPr>
      <w:r>
        <w:t>ARTICLE START: KB-SRC-POWER</w:t>
      </w:r>
    </w:p>
    <w:p w14:paraId="2727D0BF" w14:textId="77777777" w:rsidR="00DC4906" w:rsidRDefault="00000000">
      <w:pPr>
        <w:pStyle w:val="Metadata"/>
      </w:pPr>
      <w:r>
        <w:t>STATUS: INTEGRATED TECHNICAL REFERENCE - USE THE PREFERRED CANONICAL ARTICLE FIRST AND VERIFY UNSTABLE FACTS</w:t>
      </w:r>
    </w:p>
    <w:p w14:paraId="3D7FF6B8" w14:textId="77777777" w:rsidR="00DC4906" w:rsidRDefault="00000000">
      <w:pPr>
        <w:pStyle w:val="Metadata"/>
      </w:pPr>
      <w:r>
        <w:t xml:space="preserve">METADATA: category=Hardware and Installation; product=Reader / Control Board / Power Supply; audience=Internal support/reference; intent=Power Issues and Voltage Diagnostics; source=Integrated technical reference; </w:t>
      </w:r>
      <w:proofErr w:type="spellStart"/>
      <w:r>
        <w:t>reference_only</w:t>
      </w:r>
      <w:proofErr w:type="spellEnd"/>
      <w:r>
        <w:t>=true</w:t>
      </w:r>
    </w:p>
    <w:p w14:paraId="7128C7AF" w14:textId="77777777" w:rsidR="00DC4906" w:rsidRDefault="00000000">
      <w:pPr>
        <w:pStyle w:val="SourceBlock"/>
      </w:pPr>
      <w:r>
        <w:t>SOURCE REFERENCE: Reader and Control Board power diagnostics.</w:t>
      </w:r>
    </w:p>
    <w:p w14:paraId="4481726B" w14:textId="77777777" w:rsidR="00DC4906" w:rsidRDefault="00000000">
      <w:r>
        <w:t>DIRECT ANSWER: Use the corresponding canonical article for the customer-facing response. Use this integrated technical article only for detailed troubleshooting context, figures, or policy language.</w:t>
      </w:r>
    </w:p>
    <w:p w14:paraId="350F57A7" w14:textId="77777777" w:rsidR="00DC4906" w:rsidRDefault="00000000">
      <w:pPr>
        <w:pStyle w:val="ArticleLabel"/>
      </w:pPr>
      <w:r>
        <w:t>DETAILED TECHNICAL CONTENT</w:t>
      </w:r>
    </w:p>
    <w:p w14:paraId="28A260E9" w14:textId="77777777" w:rsidR="00DC4906" w:rsidRDefault="00000000">
      <w:pPr>
        <w:pStyle w:val="Heading3"/>
      </w:pPr>
      <w:r>
        <w:t>KB-SRC-POWER - Power Issues and Voltage Diagnostics</w:t>
      </w:r>
    </w:p>
    <w:p w14:paraId="786C89CE" w14:textId="77777777" w:rsidR="00DC4906" w:rsidRDefault="00000000">
      <w:pPr>
        <w:pStyle w:val="SourceBlock"/>
      </w:pPr>
      <w:r>
        <w:t>Shortly after the machine is powered on, the reader should illuminate and display “System Initializing…” If the display remains dark, complete the checks below in order.</w:t>
      </w:r>
    </w:p>
    <w:p w14:paraId="76EFA8C1" w14:textId="77777777" w:rsidR="00DC4906" w:rsidRDefault="00000000">
      <w:pPr>
        <w:pStyle w:val="Heading4"/>
      </w:pPr>
      <w:r>
        <w:t>Safety requirement</w:t>
      </w:r>
    </w:p>
    <w:p w14:paraId="6329FD28" w14:textId="77777777" w:rsidR="00DC4906" w:rsidRDefault="00000000">
      <w:pPr>
        <w:pStyle w:val="SourceBlock"/>
      </w:pPr>
      <w:r>
        <w:t>Power off the machine before reseating cables or opening equipment. Live-voltage measurements must be performed only by qualified personnel using appropriate personal protective equipment and test instruments.</w:t>
      </w:r>
    </w:p>
    <w:p w14:paraId="5CE1C9E9" w14:textId="77777777" w:rsidR="00DC4906" w:rsidRDefault="00000000">
      <w:pPr>
        <w:pStyle w:val="Heading4"/>
      </w:pPr>
      <w:r>
        <w:t>Resolution sequence</w:t>
      </w:r>
    </w:p>
    <w:p w14:paraId="5D0BDC70" w14:textId="77777777" w:rsidR="00DC4906" w:rsidRDefault="00000000">
      <w:pPr>
        <w:pStyle w:val="SourceBlock"/>
      </w:pPr>
      <w:r>
        <w:t>1. Power off the machine and reseat the reader cable at both the reader and the SpyderWash Control Board.</w:t>
      </w:r>
    </w:p>
    <w:p w14:paraId="2B14AB00" w14:textId="77777777" w:rsidR="00DC4906" w:rsidRDefault="00000000">
      <w:pPr>
        <w:pStyle w:val="SourceBlock"/>
      </w:pPr>
      <w:r>
        <w:t>2. Confirm that the power-supply barrel connector is fully seated in the Control Board.</w:t>
      </w:r>
    </w:p>
    <w:p w14:paraId="52F0F192" w14:textId="77777777" w:rsidR="00DC4906" w:rsidRDefault="00000000">
      <w:pPr>
        <w:pStyle w:val="SourceBlock"/>
      </w:pPr>
      <w:r>
        <w:t>3. Power on the machine and test the reader.</w:t>
      </w:r>
    </w:p>
    <w:p w14:paraId="00704E53" w14:textId="77777777" w:rsidR="00DC4906" w:rsidRDefault="00000000">
      <w:pPr>
        <w:pStyle w:val="SourceBlock"/>
      </w:pPr>
      <w:r>
        <w:t>4. If the reader remains dark, a qualified technician should measure the power-supply DC output. The source procedure specifies a minimum of 9.25 VDC.</w:t>
      </w:r>
    </w:p>
    <w:p w14:paraId="6F798949" w14:textId="77777777" w:rsidR="00DC4906" w:rsidRDefault="00000000">
      <w:pPr>
        <w:pStyle w:val="SourceBlock"/>
      </w:pPr>
      <w:r>
        <w:t>5. If DC voltage is low or absent, power off the machine and verify all power-supply input and output connections.</w:t>
      </w:r>
    </w:p>
    <w:p w14:paraId="2494AC22" w14:textId="77777777" w:rsidR="00DC4906" w:rsidRDefault="00000000">
      <w:pPr>
        <w:pStyle w:val="SourceBlock"/>
      </w:pPr>
      <w:r>
        <w:t xml:space="preserve">6. If required, a qualified technician should measure the AC input to the power supply. The source procedure specifies approximately 115 </w:t>
      </w:r>
      <w:proofErr w:type="gramStart"/>
      <w:r>
        <w:t>VAC</w:t>
      </w:r>
      <w:proofErr w:type="gramEnd"/>
      <w:r>
        <w:t xml:space="preserve"> for the applicable installation.</w:t>
      </w:r>
    </w:p>
    <w:p w14:paraId="769C67E5" w14:textId="77777777" w:rsidR="00DC4906" w:rsidRDefault="00000000">
      <w:pPr>
        <w:pStyle w:val="SourceBlock"/>
      </w:pPr>
      <w:r>
        <w:t>7. If the machine has power but the approved power supply does not receive or produce the expected voltage, isolate the failed power component before replacing the reader or Control Board.</w:t>
      </w:r>
    </w:p>
    <w:p w14:paraId="694AAA55" w14:textId="77777777" w:rsidR="00DC4906" w:rsidRDefault="00000000">
      <w:pPr>
        <w:pStyle w:val="Metadata"/>
      </w:pPr>
      <w:r>
        <w:t>ARTICLE END: KB-SRC-POWER</w:t>
      </w:r>
    </w:p>
    <w:p w14:paraId="70757F87" w14:textId="77777777" w:rsidR="00DC4906" w:rsidRDefault="00000000">
      <w:pPr>
        <w:pStyle w:val="Metadata"/>
        <w:keepNext/>
      </w:pPr>
      <w:r>
        <w:t>ARTICLE START: KB-SRC-MACHINE-NO-START</w:t>
      </w:r>
    </w:p>
    <w:p w14:paraId="66AA5986" w14:textId="77777777" w:rsidR="00DC4906" w:rsidRDefault="00000000">
      <w:pPr>
        <w:pStyle w:val="Metadata"/>
      </w:pPr>
      <w:r>
        <w:t>STATUS: INTEGRATED TECHNICAL REFERENCE - USE THE PREFERRED CANONICAL ARTICLE FIRST AND VERIFY UNSTABLE FACTS</w:t>
      </w:r>
    </w:p>
    <w:p w14:paraId="303950B5" w14:textId="77777777" w:rsidR="00DC4906" w:rsidRDefault="00000000">
      <w:pPr>
        <w:pStyle w:val="Metadata"/>
      </w:pPr>
      <w:r>
        <w:t xml:space="preserve">METADATA: category=Machines Not Working; product=Control Board / Harness / Machine Interface; audience=Internal support/reference; intent=Successful Payment but Machine Does Not Start; source=Integrated technical reference; </w:t>
      </w:r>
      <w:proofErr w:type="spellStart"/>
      <w:r>
        <w:t>reference_only</w:t>
      </w:r>
      <w:proofErr w:type="spellEnd"/>
      <w:r>
        <w:t>=true</w:t>
      </w:r>
    </w:p>
    <w:p w14:paraId="21DA003B" w14:textId="77777777" w:rsidR="00DC4906" w:rsidRDefault="00000000">
      <w:pPr>
        <w:pStyle w:val="SourceBlock"/>
      </w:pPr>
      <w:r>
        <w:t>SOURCE REFERENCE: Approved payment without machine activation.</w:t>
      </w:r>
    </w:p>
    <w:p w14:paraId="43478E0E" w14:textId="77777777" w:rsidR="00DC4906" w:rsidRDefault="00000000">
      <w:r>
        <w:t>DIRECT ANSWER: Use the corresponding canonical article for the customer-facing response. Use this integrated technical article only for detailed troubleshooting context, figures, or policy language.</w:t>
      </w:r>
    </w:p>
    <w:p w14:paraId="2B2198E3" w14:textId="77777777" w:rsidR="00DC4906" w:rsidRDefault="00000000">
      <w:pPr>
        <w:pStyle w:val="ArticleLabel"/>
      </w:pPr>
      <w:r>
        <w:t>DETAILED TECHNICAL CONTENT</w:t>
      </w:r>
    </w:p>
    <w:p w14:paraId="42F30239" w14:textId="77777777" w:rsidR="00DC4906" w:rsidRDefault="00000000">
      <w:pPr>
        <w:pStyle w:val="Heading3"/>
      </w:pPr>
      <w:r>
        <w:t>KB-SRC-MACHINE-NO-START - Payment Approved, but Machine Does Not Start</w:t>
      </w:r>
    </w:p>
    <w:p w14:paraId="7FA922AA" w14:textId="77777777" w:rsidR="00DC4906" w:rsidRDefault="00000000">
      <w:pPr>
        <w:pStyle w:val="SourceBlock"/>
      </w:pPr>
      <w:r>
        <w:t>An approved payment without machine activation usually indicates an incorrect machine mapping, pulse or serial configuration, loose harness, or failed interface component.</w:t>
      </w:r>
    </w:p>
    <w:p w14:paraId="16A3CB6C" w14:textId="77777777" w:rsidR="00DC4906" w:rsidRDefault="00000000">
      <w:pPr>
        <w:pStyle w:val="Heading4"/>
      </w:pPr>
      <w:r>
        <w:t>Resolution sequence</w:t>
      </w:r>
    </w:p>
    <w:p w14:paraId="24BFA4DC" w14:textId="77777777" w:rsidR="00DC4906" w:rsidRDefault="00000000">
      <w:pPr>
        <w:pStyle w:val="SourceBlock"/>
      </w:pPr>
      <w:r>
        <w:t>1. Confirm that the transaction was approved for the intended physical position.</w:t>
      </w:r>
    </w:p>
    <w:p w14:paraId="67244F5B" w14:textId="77777777" w:rsidR="00DC4906" w:rsidRDefault="00000000">
      <w:pPr>
        <w:pStyle w:val="SourceBlock"/>
      </w:pPr>
      <w:r>
        <w:t>2. Verify the Operator Portal Bluetooth ID, Position #, vend price, and pulse or serial settings for the affected machine.</w:t>
      </w:r>
    </w:p>
    <w:p w14:paraId="7705422D" w14:textId="77777777" w:rsidR="00DC4906" w:rsidRDefault="00000000">
      <w:pPr>
        <w:pStyle w:val="SourceBlock"/>
      </w:pPr>
      <w:r>
        <w:t>3. Power off the machine and reseat the harness at both the SpyderWash Control Board and the machine interface.</w:t>
      </w:r>
    </w:p>
    <w:p w14:paraId="1FC8BCAC" w14:textId="77777777" w:rsidR="00DC4906" w:rsidRDefault="00000000">
      <w:pPr>
        <w:pStyle w:val="SourceBlock"/>
      </w:pPr>
      <w:r>
        <w:t>4. Power on the machine and perform one controlled test transaction.</w:t>
      </w:r>
    </w:p>
    <w:p w14:paraId="72FAE3C7" w14:textId="77777777" w:rsidR="00DC4906" w:rsidRDefault="00000000">
      <w:pPr>
        <w:pStyle w:val="SourceBlock"/>
      </w:pPr>
      <w:r>
        <w:t>5. If the issue persists, an authorized technician may test the Control Board with a known-working unit, then restore the original board before testing the reader separately.</w:t>
      </w:r>
    </w:p>
    <w:p w14:paraId="1E014C92" w14:textId="77777777" w:rsidR="00DC4906" w:rsidRDefault="00000000">
      <w:pPr>
        <w:pStyle w:val="SourceBlock"/>
      </w:pPr>
      <w:r>
        <w:t>6. Replace a component only after the controlled swap identifies the failed board, reader, harness, or machine interface.</w:t>
      </w:r>
    </w:p>
    <w:p w14:paraId="32E33982" w14:textId="77777777" w:rsidR="00DC4906" w:rsidRDefault="00000000">
      <w:pPr>
        <w:pStyle w:val="Metadata"/>
      </w:pPr>
      <w:r>
        <w:t>ARTICLE END: KB-SRC-MACHINE-NO-START</w:t>
      </w:r>
    </w:p>
    <w:p w14:paraId="5221FA1B" w14:textId="77777777" w:rsidR="00DC4906" w:rsidRDefault="00000000">
      <w:pPr>
        <w:pStyle w:val="Metadata"/>
        <w:keepNext/>
      </w:pPr>
      <w:r>
        <w:t>ARTICLE START: KB-SRC-PRICE-MISSING</w:t>
      </w:r>
    </w:p>
    <w:p w14:paraId="7C84BB64" w14:textId="77777777" w:rsidR="00DC4906" w:rsidRDefault="00000000">
      <w:pPr>
        <w:pStyle w:val="Metadata"/>
      </w:pPr>
      <w:r>
        <w:t>STATUS: INTEGRATED TECHNICAL REFERENCE - USE THE PREFERRED CANONICAL ARTICLE FIRST AND VERIFY UNSTABLE FACTS</w:t>
      </w:r>
    </w:p>
    <w:p w14:paraId="0B15E684" w14:textId="77777777" w:rsidR="00DC4906" w:rsidRDefault="00000000">
      <w:pPr>
        <w:pStyle w:val="Metadata"/>
      </w:pPr>
      <w:r>
        <w:lastRenderedPageBreak/>
        <w:t xml:space="preserve">METADATA: category=Pricing Change Guidance; product=Reader / Portal / Machine Profile; audience=Internal support/reference; intent=Price Missing or Misconfigured after Profile Acquired; source=Integrated technical reference; </w:t>
      </w:r>
      <w:proofErr w:type="spellStart"/>
      <w:r>
        <w:t>reference_only</w:t>
      </w:r>
      <w:proofErr w:type="spellEnd"/>
      <w:r>
        <w:t>=true</w:t>
      </w:r>
    </w:p>
    <w:p w14:paraId="6238FABE" w14:textId="77777777" w:rsidR="00DC4906" w:rsidRDefault="00000000">
      <w:pPr>
        <w:pStyle w:val="SourceBlock"/>
      </w:pPr>
      <w:r>
        <w:t>SOURCE REFERENCE: Missing or incorrect vend price after profile acquisition.</w:t>
      </w:r>
    </w:p>
    <w:p w14:paraId="3EF82BFB" w14:textId="77777777" w:rsidR="00DC4906" w:rsidRDefault="00000000">
      <w:r>
        <w:t>DIRECT ANSWER: Use the corresponding canonical article for the customer-facing response. Use this integrated technical article only for detailed troubleshooting context, figures, or policy language.</w:t>
      </w:r>
    </w:p>
    <w:p w14:paraId="51BC17AC" w14:textId="77777777" w:rsidR="00DC4906" w:rsidRDefault="00000000">
      <w:pPr>
        <w:pStyle w:val="ArticleLabel"/>
      </w:pPr>
      <w:r>
        <w:t>DETAILED TECHNICAL CONTENT</w:t>
      </w:r>
    </w:p>
    <w:p w14:paraId="37E4F302" w14:textId="77777777" w:rsidR="00DC4906" w:rsidRDefault="00000000">
      <w:pPr>
        <w:pStyle w:val="Heading3"/>
      </w:pPr>
      <w:r>
        <w:t>KB-SRC-PRICE-MISSING - Price Missing or Incorrect after “Profile==Acquired”</w:t>
      </w:r>
    </w:p>
    <w:p w14:paraId="654B5F2D" w14:textId="77777777" w:rsidR="00DC4906" w:rsidRDefault="00000000">
      <w:pPr>
        <w:pStyle w:val="SourceBlock"/>
      </w:pPr>
      <w:r>
        <w:t>The configured vend price should appear shortly after the reader displays “Profile==Acquired.”</w:t>
      </w:r>
    </w:p>
    <w:p w14:paraId="178F3E2E" w14:textId="77777777" w:rsidR="00DC4906" w:rsidRDefault="00000000">
      <w:pPr>
        <w:pStyle w:val="Heading4"/>
      </w:pPr>
      <w:r>
        <w:t>Resolution sequence</w:t>
      </w:r>
    </w:p>
    <w:p w14:paraId="6D5135B6" w14:textId="77777777" w:rsidR="00DC4906" w:rsidRDefault="00000000">
      <w:pPr>
        <w:pStyle w:val="SourceBlock"/>
      </w:pPr>
      <w:r>
        <w:t>1. Record the Control Board Bluetooth address shown during reader initialization or printed on the back of the Control Board.</w:t>
      </w:r>
    </w:p>
    <w:p w14:paraId="5F868080" w14:textId="77777777" w:rsidR="00DC4906" w:rsidRDefault="00000000">
      <w:pPr>
        <w:pStyle w:val="SourceBlock"/>
      </w:pPr>
      <w:r>
        <w:t>2. Open the correct machine record in the Operator Portal and verify the Bluetooth ID, Position #, vend price, pulse count, and payment type.</w:t>
      </w:r>
    </w:p>
    <w:p w14:paraId="45FC923B" w14:textId="77777777" w:rsidR="00DC4906" w:rsidRDefault="00000000">
      <w:pPr>
        <w:pStyle w:val="SourceBlock"/>
      </w:pPr>
      <w:r>
        <w:t>3. Correct the approved fields, save the record, and allow the reader to reacquire its profile.</w:t>
      </w:r>
    </w:p>
    <w:p w14:paraId="0582B236" w14:textId="77777777" w:rsidR="00DC4906" w:rsidRDefault="00000000">
      <w:pPr>
        <w:pStyle w:val="SourceBlock"/>
      </w:pPr>
      <w:r>
        <w:t>4. Power-cycle the machine if the price does not refresh, then confirm “Profile==Acquired” and verify the displayed price.</w:t>
      </w:r>
    </w:p>
    <w:p w14:paraId="01FB6DC1" w14:textId="77777777" w:rsidR="00DC4906" w:rsidRDefault="00000000">
      <w:pPr>
        <w:pStyle w:val="SourceBlock"/>
      </w:pPr>
      <w:r>
        <w:t>5. Complete one controlled transaction and confirm that the correct machine starts at the correct price.</w:t>
      </w:r>
    </w:p>
    <w:p w14:paraId="25AE3811" w14:textId="77777777" w:rsidR="00DC4906" w:rsidRDefault="00000000">
      <w:pPr>
        <w:pStyle w:val="Metadata"/>
      </w:pPr>
      <w:r>
        <w:t>ARTICLE END: KB-SRC-PRICE-MISSING</w:t>
      </w:r>
    </w:p>
    <w:p w14:paraId="27A9AB70" w14:textId="77777777" w:rsidR="00DC4906" w:rsidRDefault="00000000">
      <w:pPr>
        <w:pStyle w:val="Metadata"/>
        <w:keepNext/>
      </w:pPr>
      <w:r>
        <w:t>ARTICLE START: KB-SRC-NETWORK-COMPLETE</w:t>
      </w:r>
    </w:p>
    <w:p w14:paraId="3322A834" w14:textId="77777777" w:rsidR="00DC4906" w:rsidRDefault="00000000">
      <w:pPr>
        <w:pStyle w:val="Metadata"/>
      </w:pPr>
      <w:r>
        <w:t>STATUS: INTEGRATED TECHNICAL REFERENCE - USE THE PREFERRED CANONICAL ARTICLE FIRST AND VERIFY UNSTABLE FACTS</w:t>
      </w:r>
    </w:p>
    <w:p w14:paraId="539B956D" w14:textId="77777777" w:rsidR="00DC4906" w:rsidRDefault="00000000">
      <w:pPr>
        <w:pStyle w:val="Metadata"/>
      </w:pPr>
      <w:r>
        <w:t xml:space="preserve">METADATA: category=Network Error; product=Hub / Network / Reader; audience=Internal support/reference; intent=Comprehensive Network, Hub, Discovery, ISP, and SpyderWash Support Handoff Reference; source=Integrated technical reference; </w:t>
      </w:r>
      <w:proofErr w:type="spellStart"/>
      <w:r>
        <w:t>reference_only</w:t>
      </w:r>
      <w:proofErr w:type="spellEnd"/>
      <w:r>
        <w:t>=true</w:t>
      </w:r>
    </w:p>
    <w:p w14:paraId="12C05BD4" w14:textId="77777777" w:rsidR="00DC4906" w:rsidRDefault="00000000">
      <w:pPr>
        <w:pStyle w:val="SourceBlock"/>
      </w:pPr>
      <w:r>
        <w:rPr>
          <w:b/>
        </w:rPr>
        <w:t>SOURCE REFERENCE: Integrated technical section: Section 1: Common Causes of Network Errors.</w:t>
      </w:r>
    </w:p>
    <w:p w14:paraId="788F96B3" w14:textId="77777777" w:rsidR="00DC4906" w:rsidRDefault="00000000">
      <w:r>
        <w:t>DIRECT ANSWER: Use the corresponding canonical article for the customer-facing response. Use this integrated technical article only for detailed troubleshooting context, figures, or policy language.</w:t>
      </w:r>
    </w:p>
    <w:p w14:paraId="37954431" w14:textId="77777777" w:rsidR="00DC4906" w:rsidRDefault="00000000">
      <w:pPr>
        <w:pStyle w:val="ArticleLabel"/>
      </w:pPr>
      <w:r>
        <w:t>DETAILED TECHNICAL CONTENT</w:t>
      </w:r>
    </w:p>
    <w:p w14:paraId="7465ECAE" w14:textId="77777777" w:rsidR="00DC4906" w:rsidRDefault="00000000">
      <w:pPr>
        <w:pStyle w:val="Heading3"/>
      </w:pPr>
      <w:r>
        <w:t>KB-SRC-NETWORK-COMPLETE - Section 1: Common Causes of Network Errors</w:t>
      </w:r>
    </w:p>
    <w:p w14:paraId="0535CA19" w14:textId="77777777" w:rsidR="00DC4906" w:rsidRDefault="00000000">
      <w:pPr>
        <w:pStyle w:val="SourceSubheading"/>
      </w:pPr>
      <w:r>
        <w:t>A SpyderWash EMV Card Reader may display a “Network Error” message for several reasons, including:</w:t>
      </w:r>
    </w:p>
    <w:p w14:paraId="7B96D05C" w14:textId="77777777" w:rsidR="00DC4906" w:rsidRDefault="00000000">
      <w:pPr>
        <w:pStyle w:val="ListBullet"/>
      </w:pPr>
      <w:r>
        <w:t>Internet Connectivity Issues: The SpyderWash Hub, a group of machines, or an individual machine may be experiencing internet connectivity issues due to network congestion, router problems, hardware failures, interference, or an unstable internet connection.</w:t>
      </w:r>
    </w:p>
    <w:p w14:paraId="63C44ADD" w14:textId="77777777" w:rsidR="00DC4906" w:rsidRDefault="00000000">
      <w:pPr>
        <w:pStyle w:val="ListBullet"/>
      </w:pPr>
      <w:r>
        <w:t>Hardware Failures: Faulty hardware, such as network cables, routers, control board, antenna, or even the washer/dryer, can cause connectivity issues.</w:t>
      </w:r>
    </w:p>
    <w:p w14:paraId="7C78DA45" w14:textId="77777777" w:rsidR="00DC4906" w:rsidRDefault="00000000">
      <w:pPr>
        <w:pStyle w:val="ListBullet"/>
      </w:pPr>
      <w:r>
        <w:t>Power Outages: Sudden power outages or fluctuations can disrupt the Hub or machine’s connection to the network.</w:t>
      </w:r>
    </w:p>
    <w:p w14:paraId="435A8F0A" w14:textId="77777777" w:rsidR="00DC4906" w:rsidRDefault="00000000">
      <w:pPr>
        <w:pStyle w:val="ListBullet"/>
      </w:pPr>
      <w:r>
        <w:t>Network Settings: Incorrect network settings or a misconfigured network can prevent the Hub from connecting properly.</w:t>
      </w:r>
    </w:p>
    <w:p w14:paraId="042E43C9" w14:textId="77777777" w:rsidR="00DC4906" w:rsidRDefault="00000000">
      <w:pPr>
        <w:pStyle w:val="ListBullet"/>
      </w:pPr>
      <w:r>
        <w:t>Signal Interference: Interference from other Bluetooth devices, oversaturation of the 2.4 GHz frequency, or physical obstructions can affect the Hub or machine’s ability to maintain a stable connection.</w:t>
      </w:r>
    </w:p>
    <w:p w14:paraId="7DEB1EA1" w14:textId="77777777" w:rsidR="00DC4906" w:rsidRDefault="00000000">
      <w:pPr>
        <w:pStyle w:val="SmallNote"/>
      </w:pPr>
      <w:r>
        <w:t>Note: To troubleshoot these issues, you can try restarting the SpyderWash Hub, checking network cables, and ensuring the Hub is connected to a properly configured, stable internet source. If the problem persists, please continue reviewing the steps below.</w:t>
      </w:r>
    </w:p>
    <w:p w14:paraId="4002F190" w14:textId="77777777" w:rsidR="00DC4906" w:rsidRDefault="00000000">
      <w:pPr>
        <w:pStyle w:val="Heading4"/>
      </w:pPr>
      <w:bookmarkStart w:id="0" w:name="_Toc233730199"/>
      <w:r>
        <w:t>Section 2: Common Error Messages</w:t>
      </w:r>
      <w:bookmarkEnd w:id="0"/>
    </w:p>
    <w:p w14:paraId="4BF9EA84" w14:textId="77777777" w:rsidR="00DC4906" w:rsidRDefault="00000000">
      <w:pPr>
        <w:pStyle w:val="SourceBlock"/>
      </w:pPr>
      <w:r>
        <w:t xml:space="preserve">“No Connection” and “Offline” errors are distinct types of network issues tied to your network configuration or internet connectivity with the Hubs. These errors may interrupt communication between the machines and the </w:t>
      </w:r>
      <w:proofErr w:type="gramStart"/>
      <w:r>
        <w:t>Hubs, or</w:t>
      </w:r>
      <w:proofErr w:type="gramEnd"/>
      <w:r>
        <w:t xml:space="preserve"> suggest a potential network problem preventing the Hub from communicating with the machine level.</w:t>
      </w:r>
    </w:p>
    <w:p w14:paraId="4DA6B58D" w14:textId="77777777" w:rsidR="00DC4906" w:rsidRDefault="00000000">
      <w:pPr>
        <w:pStyle w:val="SourceBlock"/>
      </w:pPr>
      <w:r>
        <w:t>Essentially, these errors indicate that the SpyderWash Hub is either disconnected from the internet or has experienced prolonged internet disruptions, leading to a loss of connection between the machines and the Hub.</w:t>
      </w:r>
    </w:p>
    <w:p w14:paraId="0F8FB5C5" w14:textId="77777777" w:rsidR="00DC4906" w:rsidRDefault="00000000">
      <w:pPr>
        <w:pStyle w:val="SourceBlock"/>
      </w:pPr>
      <w:r>
        <w:t>This can result in intermittent activity, which is common when the SpyderWash Hub is configured with a Static IP instead of a Dynamic IP. In such scenarios, you might need to reset the Hub repeatedly throughout the day to maintain stable connectivity, or it may fail to reconnect to the internet entirely.</w:t>
      </w:r>
    </w:p>
    <w:p w14:paraId="173D0E5A" w14:textId="77777777" w:rsidR="00DC4906" w:rsidRDefault="00000000">
      <w:pPr>
        <w:pStyle w:val="SourceBlock"/>
      </w:pPr>
      <w:r>
        <w:t>Contact your internet service provider to verify that your Hub is configured with a dynamic IP address.</w:t>
      </w:r>
    </w:p>
    <w:p w14:paraId="1C5C46A0" w14:textId="77777777" w:rsidR="00DC4906" w:rsidRDefault="00000000">
      <w:pPr>
        <w:pStyle w:val="SourceBlock"/>
      </w:pPr>
      <w:r>
        <w:t>A reliable and stable internet connection is crucial for processing transactions. This applies to all internet-enabled devices and software systems. Signal strength and reliability directly impact every aspect of data transfer, including its speed.</w:t>
      </w:r>
    </w:p>
    <w:p w14:paraId="1B0E16E2" w14:textId="77777777" w:rsidR="00DC4906" w:rsidRDefault="00000000">
      <w:pPr>
        <w:pStyle w:val="SourceBlock"/>
      </w:pPr>
      <w:r>
        <w:t>Other devices connected to the internet, such as a Ring Camera, or even your Wi-Fi setup, have no effect on the SpyderWash Hub. It is important for your Hub to maintain a direct, uninterrupted Ethernet connection to the main internet source, such as the modem/router, which should be configured as a Dynamic IP, not Static.</w:t>
      </w:r>
    </w:p>
    <w:p w14:paraId="06909CC5" w14:textId="77777777" w:rsidR="00DC4906" w:rsidRDefault="00000000">
      <w:pPr>
        <w:pStyle w:val="Heading4"/>
      </w:pPr>
      <w:bookmarkStart w:id="1" w:name="_Toc233730200"/>
      <w:r>
        <w:lastRenderedPageBreak/>
        <w:t>Section 3: Quick Troubleshooting Steps</w:t>
      </w:r>
      <w:bookmarkEnd w:id="1"/>
    </w:p>
    <w:p w14:paraId="74DADBAC" w14:textId="77777777" w:rsidR="00DC4906" w:rsidRDefault="00000000">
      <w:pPr>
        <w:pStyle w:val="ListNumber"/>
        <w:numPr>
          <w:ilvl w:val="0"/>
          <w:numId w:val="2"/>
        </w:numPr>
      </w:pPr>
      <w:r>
        <w:t>Check the Network Connection: Confirm that the internet connection is active and that all cables are securely connected to the SpyderWash Hub and modem, router, or both.</w:t>
      </w:r>
    </w:p>
    <w:p w14:paraId="0B2A58D6" w14:textId="77777777" w:rsidR="00DC4906" w:rsidRDefault="00000000">
      <w:pPr>
        <w:pStyle w:val="ListNumber"/>
        <w:numPr>
          <w:ilvl w:val="0"/>
          <w:numId w:val="2"/>
        </w:numPr>
      </w:pPr>
      <w:r>
        <w:t>Restart the Modem and Router: Power cycle the modem, router, or both. Wait a few minutes for the internet connection to fully restore.</w:t>
      </w:r>
    </w:p>
    <w:p w14:paraId="729ECD40" w14:textId="77777777" w:rsidR="00DC4906" w:rsidRDefault="00000000">
      <w:pPr>
        <w:pStyle w:val="ListNumber"/>
        <w:numPr>
          <w:ilvl w:val="0"/>
          <w:numId w:val="2"/>
        </w:numPr>
      </w:pPr>
      <w:r>
        <w:t>Restart the SpyderWash Hub: After the modem, router, or both have fully restarted, reboot the SpyderWash Hub. Once the Hub powers back on, attempt a transaction.</w:t>
      </w:r>
    </w:p>
    <w:p w14:paraId="51350357" w14:textId="77777777" w:rsidR="00DC4906" w:rsidRDefault="00000000">
      <w:pPr>
        <w:pStyle w:val="ListNumber"/>
        <w:numPr>
          <w:ilvl w:val="0"/>
          <w:numId w:val="2"/>
        </w:numPr>
      </w:pPr>
      <w:r>
        <w:t>Try a Different Router Port: If the issue continues, connect the Hub to a different port on the modem/router and test again. A specific router port may be malfunctioning or blocked.</w:t>
      </w:r>
    </w:p>
    <w:p w14:paraId="79CDFA71" w14:textId="77777777" w:rsidR="00DC4906" w:rsidRDefault="00000000">
      <w:pPr>
        <w:pStyle w:val="ListNumber"/>
        <w:numPr>
          <w:ilvl w:val="0"/>
          <w:numId w:val="2"/>
        </w:numPr>
      </w:pPr>
      <w:r>
        <w:t>Contact Your Internet Provider: If the issue persists, contact your ISP or network administrator and confirm:</w:t>
      </w:r>
    </w:p>
    <w:p w14:paraId="6E0DB915" w14:textId="77777777" w:rsidR="00DC4906" w:rsidRDefault="00000000">
      <w:pPr>
        <w:pStyle w:val="ListBullet"/>
        <w:numPr>
          <w:ilvl w:val="0"/>
          <w:numId w:val="3"/>
        </w:numPr>
      </w:pPr>
      <w:r>
        <w:t>The Hub is assigned a Dynamic IP address.</w:t>
      </w:r>
    </w:p>
    <w:p w14:paraId="1F825A62" w14:textId="77777777" w:rsidR="00DC4906" w:rsidRDefault="00000000">
      <w:pPr>
        <w:pStyle w:val="ListBullet"/>
        <w:numPr>
          <w:ilvl w:val="0"/>
          <w:numId w:val="3"/>
        </w:numPr>
      </w:pPr>
      <w:r>
        <w:t>The modem/router is not blocking the Hub.</w:t>
      </w:r>
    </w:p>
    <w:p w14:paraId="66D22FE6" w14:textId="77777777" w:rsidR="00DC4906" w:rsidRDefault="00000000">
      <w:pPr>
        <w:pStyle w:val="ListBullet"/>
        <w:numPr>
          <w:ilvl w:val="0"/>
          <w:numId w:val="3"/>
        </w:numPr>
      </w:pPr>
      <w:r>
        <w:t>Firewall settings are not preventing communication.</w:t>
      </w:r>
    </w:p>
    <w:p w14:paraId="288483A4" w14:textId="77777777" w:rsidR="00DC4906" w:rsidRDefault="00000000">
      <w:pPr>
        <w:pStyle w:val="ListBullet"/>
        <w:numPr>
          <w:ilvl w:val="0"/>
          <w:numId w:val="3"/>
        </w:numPr>
      </w:pPr>
      <w:r>
        <w:t>The router can detect the SpyderWash Hub.</w:t>
      </w:r>
    </w:p>
    <w:p w14:paraId="7EBAF26E" w14:textId="77777777" w:rsidR="00DC4906" w:rsidRDefault="00000000">
      <w:pPr>
        <w:pStyle w:val="ListBullet"/>
        <w:numPr>
          <w:ilvl w:val="0"/>
          <w:numId w:val="3"/>
        </w:numPr>
      </w:pPr>
      <w:r>
        <w:t>No recent network changes are affecting the Hub.</w:t>
      </w:r>
    </w:p>
    <w:p w14:paraId="64F36D94" w14:textId="77777777" w:rsidR="00DC4906" w:rsidRDefault="00000000">
      <w:pPr>
        <w:pStyle w:val="Heading4"/>
      </w:pPr>
      <w:bookmarkStart w:id="2" w:name="_Toc233730201"/>
      <w:r>
        <w:t>Section 4: Check for Possible Outages</w:t>
      </w:r>
      <w:bookmarkEnd w:id="2"/>
    </w:p>
    <w:p w14:paraId="69BFBE20" w14:textId="77777777" w:rsidR="00DC4906" w:rsidRDefault="00000000">
      <w:pPr>
        <w:pStyle w:val="SourceSubheading"/>
      </w:pPr>
      <w:r>
        <w:t>If an outage is suspected, please review the following resources:</w:t>
      </w:r>
    </w:p>
    <w:p w14:paraId="7BEDB906" w14:textId="77777777" w:rsidR="00DC4906" w:rsidRDefault="00000000">
      <w:pPr>
        <w:pStyle w:val="ListBullet"/>
        <w:numPr>
          <w:ilvl w:val="0"/>
          <w:numId w:val="4"/>
        </w:numPr>
      </w:pPr>
      <w:r>
        <w:t>Setomatic-SpyderWash System Status Page</w:t>
      </w:r>
    </w:p>
    <w:p w14:paraId="69E00E7E" w14:textId="77777777" w:rsidR="00DC4906" w:rsidRDefault="00000000">
      <w:pPr>
        <w:pStyle w:val="ListBullet"/>
        <w:numPr>
          <w:ilvl w:val="0"/>
          <w:numId w:val="4"/>
        </w:numPr>
      </w:pPr>
      <w:r>
        <w:t>Cantaloupe Device and Software Status Updates</w:t>
      </w:r>
    </w:p>
    <w:p w14:paraId="5398E697" w14:textId="77777777" w:rsidR="00DC4906" w:rsidRDefault="00000000">
      <w:pPr>
        <w:pStyle w:val="SourceBlock"/>
      </w:pPr>
      <w:r>
        <w:t>These resources can help identify whether a broader service disruption may be contributing to transaction errors.</w:t>
      </w:r>
    </w:p>
    <w:p w14:paraId="2BD3217F" w14:textId="77777777" w:rsidR="00DC4906" w:rsidRDefault="00000000">
      <w:pPr>
        <w:pStyle w:val="SourceBlock"/>
      </w:pPr>
      <w:r>
        <w:t>Please also contact your local internet service provider to confirm whether there are any service disruptions in your area. A stable and reliable internet connection is required for the SpyderWash system to process transactions properly.</w:t>
      </w:r>
    </w:p>
    <w:p w14:paraId="5DB8DB87" w14:textId="77777777" w:rsidR="00DC4906" w:rsidRDefault="00000000">
      <w:pPr>
        <w:pStyle w:val="SmallNote"/>
      </w:pPr>
      <w:r>
        <w:rPr>
          <w:b/>
          <w:bCs/>
        </w:rPr>
        <w:t>Important Note:</w:t>
      </w:r>
      <w:r>
        <w:t xml:space="preserve"> If you recently changed your internet service provider, replaced your modem, replaced your router, or modified your network equipment, the SpyderWash Hub may experience connectivity issues if the network is not configured properly.</w:t>
      </w:r>
    </w:p>
    <w:p w14:paraId="17CAB472" w14:textId="77777777" w:rsidR="00DC4906" w:rsidRDefault="00000000">
      <w:pPr>
        <w:pStyle w:val="SourceBlock"/>
      </w:pPr>
      <w:r>
        <w:t>The SpyderWash Hub should be configured for a Dynamic IP address, not a Static IP address.</w:t>
      </w:r>
    </w:p>
    <w:p w14:paraId="56792A31" w14:textId="77777777" w:rsidR="00DC4906" w:rsidRDefault="00000000">
      <w:pPr>
        <w:pStyle w:val="Heading4"/>
      </w:pPr>
      <w:bookmarkStart w:id="3" w:name="_Toc233730202"/>
      <w:r>
        <w:t>Section 5: Check the SpyderWash Hub</w:t>
      </w:r>
      <w:bookmarkEnd w:id="3"/>
    </w:p>
    <w:p w14:paraId="01547D29" w14:textId="77777777" w:rsidR="00DC4906" w:rsidRDefault="00000000">
      <w:pPr>
        <w:pStyle w:val="Heading4"/>
      </w:pPr>
      <w:r>
        <w:t>Hub Placement</w:t>
      </w:r>
    </w:p>
    <w:p w14:paraId="21523BD4" w14:textId="77777777" w:rsidR="00DC4906" w:rsidRDefault="00000000">
      <w:pPr>
        <w:pStyle w:val="SourceBlock"/>
      </w:pPr>
      <w:r>
        <w:t>Hubs should be installed on walls, facing outward, near their assigned machines. This setup can significantly reduce or eliminate network errors at the laundromat.</w:t>
      </w:r>
    </w:p>
    <w:p w14:paraId="6ACDF4C1" w14:textId="77777777" w:rsidR="00DC4906" w:rsidRDefault="00000000">
      <w:pPr>
        <w:pStyle w:val="SourceSubheading"/>
      </w:pPr>
      <w:r>
        <w:t>For optimal placement, ensure the Hubs:</w:t>
      </w:r>
    </w:p>
    <w:p w14:paraId="7A33730E" w14:textId="77777777" w:rsidR="00DC4906" w:rsidRDefault="00000000">
      <w:pPr>
        <w:pStyle w:val="SourceBlock"/>
      </w:pPr>
      <w:r>
        <w:t>Are installed in central, elevated spots on walls or columns free from physical obstructions and distant from other electronic devices, such as Bluetooth-enabled TVs.</w:t>
      </w:r>
    </w:p>
    <w:p w14:paraId="22D1C790" w14:textId="77777777" w:rsidR="00DC4906" w:rsidRDefault="00000000">
      <w:pPr>
        <w:pStyle w:val="SourceBlock"/>
      </w:pPr>
      <w:r>
        <w:t>Are within 30 feet of the machine they connect to.</w:t>
      </w:r>
    </w:p>
    <w:p w14:paraId="64E1B34E" w14:textId="77777777" w:rsidR="00DC4906" w:rsidRDefault="00000000">
      <w:pPr>
        <w:pStyle w:val="SourceBlock"/>
      </w:pPr>
      <w:r>
        <w:t>Maintain an unobstructed line of sight to the connected machines.</w:t>
      </w:r>
    </w:p>
    <w:p w14:paraId="41A8A8ED" w14:textId="77777777" w:rsidR="00DC4906" w:rsidRDefault="00000000">
      <w:pPr>
        <w:pStyle w:val="SourceBlock"/>
      </w:pPr>
      <w:r>
        <w:t>Are installed at least 3 feet away from any Wi-Fi access points.</w:t>
      </w:r>
    </w:p>
    <w:p w14:paraId="7E657405" w14:textId="77777777" w:rsidR="00DC4906" w:rsidRDefault="00000000">
      <w:pPr>
        <w:pStyle w:val="SourceBlock"/>
      </w:pPr>
      <w:r>
        <w:t>Are not mounted directly on ceilings, inside ceilings, or in back rooms.</w:t>
      </w:r>
    </w:p>
    <w:p w14:paraId="1520E18D" w14:textId="77777777" w:rsidR="00DC4906" w:rsidRDefault="00000000">
      <w:pPr>
        <w:pStyle w:val="SourceBlock"/>
      </w:pPr>
      <w:r>
        <w:t>Are visible to the washers and dryers.</w:t>
      </w:r>
    </w:p>
    <w:p w14:paraId="297989C2" w14:textId="77777777" w:rsidR="00DC4906" w:rsidRDefault="00000000">
      <w:pPr>
        <w:pStyle w:val="SourceBlock"/>
      </w:pPr>
      <w:r>
        <w:t>Mounting the Hub on a steel column can affect the Bluetooth signal, as metal can interfere with it, reducing both range and connection quality. If necessary, minimize the metal between the Hub and the receiver. The Hub’s external antenna should help enhance signal strength.</w:t>
      </w:r>
    </w:p>
    <w:p w14:paraId="36A69F69" w14:textId="77777777" w:rsidR="00DC4906" w:rsidRDefault="00000000">
      <w:pPr>
        <w:pStyle w:val="SourceBlock"/>
      </w:pPr>
      <w:r>
        <w:t>To avoid signal interference, do not place Hubs close to Wi-Fi devices. When a Bluetooth device is near a Wi-Fi access point, it can cause interference, reducing Bluetooth signal quality and Wi-Fi range.</w:t>
      </w:r>
    </w:p>
    <w:p w14:paraId="313E4102" w14:textId="77777777" w:rsidR="00DC4906" w:rsidRDefault="00000000">
      <w:pPr>
        <w:pStyle w:val="SourceBlock"/>
      </w:pPr>
      <w:r>
        <w:t>For optimal performance, position the Hub at least 15 to 20 feet away from Wi-Fi access points, but no closer than 3 feet.</w:t>
      </w:r>
    </w:p>
    <w:p w14:paraId="3C50B69B" w14:textId="77777777" w:rsidR="00DC4906" w:rsidRDefault="00000000">
      <w:pPr>
        <w:pStyle w:val="SourceBlock"/>
      </w:pPr>
      <w:r>
        <w:t>To ensure optimal performance, position the Hub on a wall facing outward rather than on a ceiling facing downward. If you have multiple Hubs, it is best to mount them on opposite columns or on the walls behind your machines.</w:t>
      </w:r>
    </w:p>
    <w:p w14:paraId="7F7A19B8" w14:textId="77777777" w:rsidR="00DC4906" w:rsidRDefault="00000000">
      <w:pPr>
        <w:pStyle w:val="SourceBlock"/>
      </w:pPr>
      <w:r>
        <w:t>The Hub’s maximum line-of-sight range is approximately 40 feet, so make sure your washers and dryers have a clear line of sight to each Hub.</w:t>
      </w:r>
    </w:p>
    <w:p w14:paraId="0A3997A4" w14:textId="77777777" w:rsidR="00DC4906" w:rsidRDefault="00000000">
      <w:pPr>
        <w:pStyle w:val="SourceBlock"/>
      </w:pPr>
      <w:r>
        <w:rPr>
          <w:noProof/>
        </w:rPr>
        <mc:AlternateContent>
          <mc:Choice Requires="wps">
            <w:drawing>
              <wp:inline distT="0" distB="0" distL="0" distR="0" wp14:anchorId="4121D8A7" wp14:editId="4A815E0D">
                <wp:extent cx="5943600" cy="635"/>
                <wp:effectExtent l="0" t="0" r="0" b="0"/>
                <wp:docPr id="1" name="Shape1" descr="Decorative layout element with no independent instructional meaning." title="Decorative layout element"/>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1"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5E7B225A" w14:textId="77777777" w:rsidR="00DC4906" w:rsidRDefault="00000000">
      <w:pPr>
        <w:pStyle w:val="Heading4"/>
      </w:pPr>
      <w:bookmarkStart w:id="4" w:name="_Toc233730203"/>
      <w:r>
        <w:t>Section 6: Repositioning, Adding, Replacing, or Upgrading the Hub</w:t>
      </w:r>
      <w:bookmarkEnd w:id="4"/>
    </w:p>
    <w:p w14:paraId="34E1C43E" w14:textId="77777777" w:rsidR="00DC4906" w:rsidRDefault="00000000">
      <w:pPr>
        <w:pStyle w:val="SourceBlock"/>
      </w:pPr>
      <w:r>
        <w:t xml:space="preserve">Moving Hubs or adding extra ones in challenging areas can improve connectivity and alleviate strain on usage. Additionally, it is worth checking for a defective Hub. If </w:t>
      </w:r>
      <w:proofErr w:type="gramStart"/>
      <w:r>
        <w:t>the majority of</w:t>
      </w:r>
      <w:proofErr w:type="gramEnd"/>
      <w:r>
        <w:t xml:space="preserve"> issues are linked to a specific unit, proactively replacing it could resolve ongoing problems.</w:t>
      </w:r>
    </w:p>
    <w:p w14:paraId="5432476E" w14:textId="77777777" w:rsidR="00DC4906" w:rsidRDefault="00000000">
      <w:pPr>
        <w:pStyle w:val="SourceSubheading"/>
      </w:pPr>
      <w:r>
        <w:lastRenderedPageBreak/>
        <w:t>To optimize connectivity:</w:t>
      </w:r>
    </w:p>
    <w:p w14:paraId="27EB16B0" w14:textId="77777777" w:rsidR="00DC4906" w:rsidRDefault="00000000">
      <w:pPr>
        <w:pStyle w:val="SourceBlock"/>
      </w:pPr>
      <w:r>
        <w:t>Place the Hub on a wall, facing outward, not on a ceiling facing downward.</w:t>
      </w:r>
    </w:p>
    <w:p w14:paraId="00D21B9C" w14:textId="77777777" w:rsidR="00DC4906" w:rsidRDefault="00000000">
      <w:pPr>
        <w:pStyle w:val="SourceBlock"/>
      </w:pPr>
      <w:r>
        <w:t>Position the Hubs visibly within the laundromat, not in a back office or above ceiling tiles.</w:t>
      </w:r>
    </w:p>
    <w:p w14:paraId="1779CF98" w14:textId="77777777" w:rsidR="00DC4906" w:rsidRDefault="00000000">
      <w:pPr>
        <w:pStyle w:val="SourceBlock"/>
      </w:pPr>
      <w:r>
        <w:t>Limit each Hub to a maximum of 40 to 50 machines. Overloading a Hub can lead to connection problems.</w:t>
      </w:r>
    </w:p>
    <w:p w14:paraId="371DBC3C" w14:textId="77777777" w:rsidR="00DC4906" w:rsidRDefault="00000000">
      <w:pPr>
        <w:pStyle w:val="SourceBlock"/>
      </w:pPr>
      <w:r>
        <w:t>Ideally, distribute machines more evenly by adding a second Hub, aiming for 20 to 30 machines per Hub.</w:t>
      </w:r>
    </w:p>
    <w:p w14:paraId="0ACB09C0" w14:textId="77777777" w:rsidR="00DC4906" w:rsidRDefault="00000000">
      <w:pPr>
        <w:pStyle w:val="SourceBlock"/>
      </w:pPr>
      <w:r>
        <w:t>Ensure washers and dryers linked to a specific Hub are within 40 feet of the Hub and remain in its line of sight.</w:t>
      </w:r>
    </w:p>
    <w:p w14:paraId="2A41D29C" w14:textId="77777777" w:rsidR="00DC4906" w:rsidRDefault="00000000">
      <w:pPr>
        <w:pStyle w:val="SourceBlock"/>
      </w:pPr>
      <w:r>
        <w:t xml:space="preserve">Re-sync the affected machines to the Hub and confirm they display both </w:t>
      </w:r>
      <w:proofErr w:type="spellStart"/>
      <w:r>
        <w:t>HubData</w:t>
      </w:r>
      <w:proofErr w:type="spellEnd"/>
      <w:r>
        <w:t>==Acquired and Profile==Acquired.</w:t>
      </w:r>
    </w:p>
    <w:p w14:paraId="3A396591" w14:textId="77777777" w:rsidR="00DC4906" w:rsidRDefault="00000000">
      <w:pPr>
        <w:pStyle w:val="SourceBlock"/>
      </w:pPr>
      <w:r>
        <w:t>For locations with high card usage and many machines per Hub, restrict each Hub to 35 to 40 machines at most to prevent issues.</w:t>
      </w:r>
    </w:p>
    <w:p w14:paraId="46FA3CAC" w14:textId="77777777" w:rsidR="00DC4906" w:rsidRDefault="00000000">
      <w:pPr>
        <w:pStyle w:val="SourceBlock"/>
      </w:pPr>
      <w:r>
        <w:t>Rearranging Hubs or installing additional ones in problematic areas can enhance connectivity and reduce usage strain.</w:t>
      </w:r>
    </w:p>
    <w:p w14:paraId="08F679E4" w14:textId="77777777" w:rsidR="00DC4906" w:rsidRDefault="00000000">
      <w:pPr>
        <w:pStyle w:val="SourceBlock"/>
      </w:pPr>
      <w:r>
        <w:t>Lastly, consider the possibility of a faulty Hub. If most problems trace back to a specific unit, replacing it preemptively may resolve recurring issues.</w:t>
      </w:r>
    </w:p>
    <w:p w14:paraId="72AEC66A" w14:textId="77777777" w:rsidR="00DC4906" w:rsidRDefault="00000000">
      <w:pPr>
        <w:pStyle w:val="SourceBlock"/>
      </w:pPr>
      <w:r>
        <w:rPr>
          <w:noProof/>
        </w:rPr>
        <mc:AlternateContent>
          <mc:Choice Requires="wps">
            <w:drawing>
              <wp:inline distT="0" distB="0" distL="0" distR="0" wp14:anchorId="6001FB54" wp14:editId="4713A0DA">
                <wp:extent cx="5943600" cy="635"/>
                <wp:effectExtent l="0" t="0" r="0" b="0"/>
                <wp:docPr id="2" name="Shape2" descr="Decorative layout element with no independent instructional meaning." title="Decorative layout element"/>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2"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35FEBF41" w14:textId="77777777" w:rsidR="00DC4906" w:rsidRDefault="00000000">
      <w:pPr>
        <w:pStyle w:val="Heading4"/>
      </w:pPr>
      <w:bookmarkStart w:id="5" w:name="_Toc233730204"/>
      <w:r>
        <w:t>Section 7: Check Reader Startup Messages</w:t>
      </w:r>
      <w:bookmarkEnd w:id="5"/>
    </w:p>
    <w:p w14:paraId="08FBE5ED" w14:textId="77777777" w:rsidR="00DC4906" w:rsidRDefault="00000000">
      <w:pPr>
        <w:pStyle w:val="SourceSubheading"/>
      </w:pPr>
      <w:r>
        <w:t>After rebooting a SpyderWash system, the readers should always display:</w:t>
      </w:r>
    </w:p>
    <w:p w14:paraId="42B0693F" w14:textId="77777777" w:rsidR="00DC4906" w:rsidRDefault="00000000">
      <w:pPr>
        <w:pStyle w:val="SourceSubheading"/>
      </w:pPr>
      <w:r>
        <w:t>Profile==Acquired</w:t>
      </w:r>
    </w:p>
    <w:p w14:paraId="04C27FEA" w14:textId="77777777" w:rsidR="00DC4906" w:rsidRDefault="00000000">
      <w:pPr>
        <w:pStyle w:val="SourceSubheading"/>
      </w:pPr>
      <w:r>
        <w:t>If you notice:</w:t>
      </w:r>
    </w:p>
    <w:p w14:paraId="34B1E84F" w14:textId="77777777" w:rsidR="00DC4906" w:rsidRDefault="00000000">
      <w:pPr>
        <w:pStyle w:val="SourceSubheading"/>
      </w:pPr>
      <w:r>
        <w:t>Profile==Default</w:t>
      </w:r>
    </w:p>
    <w:p w14:paraId="2829F04C" w14:textId="77777777" w:rsidR="00DC4906" w:rsidRDefault="00000000">
      <w:pPr>
        <w:pStyle w:val="SourceBlock"/>
      </w:pPr>
      <w:r>
        <w:t>This indicates that the reader did not acquire the current profile from the SpyderWash servers.</w:t>
      </w:r>
    </w:p>
    <w:p w14:paraId="6BF46607" w14:textId="77777777" w:rsidR="00DC4906" w:rsidRDefault="00000000">
      <w:pPr>
        <w:pStyle w:val="SourceBlock"/>
      </w:pPr>
      <w:r>
        <w:t>Occasionally, earlier-style readers may generate an error followed by Profile==Acquired, which is considered a false positive and can be safely ignored if the reader ultimately displays Profile==Acquired and functions properly.</w:t>
      </w:r>
    </w:p>
    <w:p w14:paraId="19FB1341" w14:textId="77777777" w:rsidR="00DC4906" w:rsidRDefault="00000000">
      <w:pPr>
        <w:pStyle w:val="SourceSubheading"/>
      </w:pPr>
      <w:r>
        <w:t>During startup, you may also see Hub-related messages:</w:t>
      </w:r>
    </w:p>
    <w:p w14:paraId="501E7011" w14:textId="77777777" w:rsidR="00DC4906" w:rsidRDefault="00000000">
      <w:pPr>
        <w:pStyle w:val="SourceSubheading"/>
      </w:pPr>
      <w:proofErr w:type="spellStart"/>
      <w:r>
        <w:t>HubData</w:t>
      </w:r>
      <w:proofErr w:type="spellEnd"/>
      <w:r>
        <w:t>==Acquired</w:t>
      </w:r>
    </w:p>
    <w:p w14:paraId="3ABE12A5" w14:textId="77777777" w:rsidR="00DC4906" w:rsidRDefault="00000000">
      <w:pPr>
        <w:pStyle w:val="SourceBlock"/>
      </w:pPr>
      <w:r>
        <w:t>This means the machine successfully acquired Hub data.</w:t>
      </w:r>
    </w:p>
    <w:p w14:paraId="28DE0EF2" w14:textId="77777777" w:rsidR="00DC4906" w:rsidRDefault="00000000">
      <w:pPr>
        <w:pStyle w:val="SourceSubheading"/>
      </w:pPr>
      <w:proofErr w:type="spellStart"/>
      <w:r>
        <w:t>HubData</w:t>
      </w:r>
      <w:proofErr w:type="spellEnd"/>
      <w:r>
        <w:t>==Default</w:t>
      </w:r>
    </w:p>
    <w:p w14:paraId="69F02CEF" w14:textId="77777777" w:rsidR="00DC4906" w:rsidRDefault="00000000">
      <w:pPr>
        <w:pStyle w:val="SourceBlock"/>
      </w:pPr>
      <w:r>
        <w:t>This may indicate that the machine did not properly pair with the Hub.</w:t>
      </w:r>
    </w:p>
    <w:p w14:paraId="3DF8B08E" w14:textId="77777777" w:rsidR="00DC4906" w:rsidRDefault="00000000">
      <w:pPr>
        <w:pStyle w:val="SourceSubheading"/>
      </w:pPr>
      <w:r>
        <w:t>Profile==Acquired</w:t>
      </w:r>
    </w:p>
    <w:p w14:paraId="089A085D" w14:textId="77777777" w:rsidR="00DC4906" w:rsidRDefault="00000000">
      <w:pPr>
        <w:pStyle w:val="SourceBlock"/>
      </w:pPr>
      <w:r>
        <w:t>This means the reader successfully acquired its assigned profile.</w:t>
      </w:r>
    </w:p>
    <w:p w14:paraId="183F83EC" w14:textId="77777777" w:rsidR="00DC4906" w:rsidRDefault="00000000">
      <w:pPr>
        <w:pStyle w:val="SourceSubheading"/>
      </w:pPr>
      <w:r>
        <w:t>Profile==Default</w:t>
      </w:r>
    </w:p>
    <w:p w14:paraId="57B4A7AF" w14:textId="77777777" w:rsidR="00DC4906" w:rsidRDefault="00000000">
      <w:pPr>
        <w:pStyle w:val="SourceBlock"/>
      </w:pPr>
      <w:r>
        <w:t>This may indicate that the board could not detect a profile or could not successfully communicate with the SpyderWash servers.</w:t>
      </w:r>
    </w:p>
    <w:p w14:paraId="4891D232" w14:textId="77777777" w:rsidR="00DC4906" w:rsidRDefault="00000000">
      <w:pPr>
        <w:pStyle w:val="SourceBlock"/>
      </w:pPr>
      <w:r>
        <w:t xml:space="preserve">If both </w:t>
      </w:r>
      <w:proofErr w:type="spellStart"/>
      <w:r>
        <w:t>HubData</w:t>
      </w:r>
      <w:proofErr w:type="spellEnd"/>
      <w:r>
        <w:t>==Acquired and Profile==Acquired appear, the vend price should display, and the machine should be ready for testing.</w:t>
      </w:r>
    </w:p>
    <w:p w14:paraId="1D39980A" w14:textId="77777777" w:rsidR="00DC4906" w:rsidRDefault="00000000">
      <w:pPr>
        <w:pStyle w:val="Heading4"/>
      </w:pPr>
      <w:bookmarkStart w:id="6" w:name="_Toc233730205"/>
      <w:r>
        <w:t>Section 8: Discovery Mode and the Pairing Process</w:t>
      </w:r>
      <w:bookmarkEnd w:id="6"/>
    </w:p>
    <w:p w14:paraId="458A833C" w14:textId="77777777" w:rsidR="00DC4906" w:rsidRDefault="00000000">
      <w:pPr>
        <w:pStyle w:val="SourceBlock"/>
      </w:pPr>
      <w:r>
        <w:t>When restarting the washer or dryer, the card reader will display the Hub it is connected to.</w:t>
      </w:r>
    </w:p>
    <w:p w14:paraId="6DD97933" w14:textId="77777777" w:rsidR="00DC4906" w:rsidRDefault="00000000">
      <w:pPr>
        <w:pStyle w:val="SourceBlock"/>
      </w:pPr>
      <w:r>
        <w:t>To reassign a machine to a specific Hub, ensure all other Hubs are turned off except one, and place that Hub into Discovery Mode. Pair the machines two at a time to the active Hub. Only one Hub can be in Discovery Mode at any given time.</w:t>
      </w:r>
    </w:p>
    <w:p w14:paraId="4B0B82A7" w14:textId="77777777" w:rsidR="00DC4906" w:rsidRDefault="00000000">
      <w:pPr>
        <w:pStyle w:val="SourceBlock"/>
      </w:pPr>
      <w:r>
        <w:t>If you are experiencing issues, try rebooting your SpyderWash Hub, which is the small black box with two green or blue LED lights. Once restarted, run a transaction. If it works, the issue may have been a temporary internet disconnection.</w:t>
      </w:r>
    </w:p>
    <w:p w14:paraId="13A01484" w14:textId="77777777" w:rsidR="00DC4906" w:rsidRDefault="00000000">
      <w:pPr>
        <w:pStyle w:val="SourceSubheading"/>
      </w:pPr>
      <w:r>
        <w:t>Troubleshooting Tips:</w:t>
      </w:r>
    </w:p>
    <w:p w14:paraId="7F3FC93E" w14:textId="77777777" w:rsidR="00DC4906" w:rsidRDefault="00000000">
      <w:pPr>
        <w:pStyle w:val="ListBullet"/>
        <w:numPr>
          <w:ilvl w:val="0"/>
          <w:numId w:val="5"/>
        </w:numPr>
      </w:pPr>
      <w:r>
        <w:t>Only one Hub can be in Discovery Mode at a time.</w:t>
      </w:r>
    </w:p>
    <w:p w14:paraId="4D183FB1" w14:textId="77777777" w:rsidR="00DC4906" w:rsidRDefault="00000000">
      <w:pPr>
        <w:pStyle w:val="ListBullet"/>
        <w:numPr>
          <w:ilvl w:val="0"/>
          <w:numId w:val="5"/>
        </w:numPr>
      </w:pPr>
      <w:r>
        <w:t>The Smart Hub is backward compatible with older boards and readers.</w:t>
      </w:r>
    </w:p>
    <w:p w14:paraId="36503FFE" w14:textId="77777777" w:rsidR="00DC4906" w:rsidRDefault="00000000">
      <w:pPr>
        <w:pStyle w:val="ListBullet"/>
        <w:numPr>
          <w:ilvl w:val="0"/>
          <w:numId w:val="5"/>
        </w:numPr>
      </w:pPr>
      <w:r>
        <w:t>For best results, pair no more than two machines at a time.</w:t>
      </w:r>
    </w:p>
    <w:p w14:paraId="3FB3D32F" w14:textId="77777777" w:rsidR="00DC4906" w:rsidRDefault="00000000">
      <w:pPr>
        <w:pStyle w:val="SourceSubheading"/>
      </w:pPr>
      <w:r>
        <w:t>Steps to Pair the Hub</w:t>
      </w:r>
    </w:p>
    <w:p w14:paraId="70B978BB" w14:textId="77777777" w:rsidR="00DC4906" w:rsidRDefault="00000000">
      <w:pPr>
        <w:pStyle w:val="ListNumber"/>
        <w:numPr>
          <w:ilvl w:val="0"/>
          <w:numId w:val="6"/>
        </w:numPr>
      </w:pPr>
      <w:r>
        <w:t>Unplug the Hub’s power cable.</w:t>
      </w:r>
    </w:p>
    <w:p w14:paraId="165982CA" w14:textId="77777777" w:rsidR="00DC4906" w:rsidRDefault="00000000">
      <w:pPr>
        <w:pStyle w:val="ListNumber"/>
        <w:numPr>
          <w:ilvl w:val="0"/>
          <w:numId w:val="6"/>
        </w:numPr>
      </w:pPr>
      <w:r>
        <w:t>Plug it back in.</w:t>
      </w:r>
    </w:p>
    <w:p w14:paraId="02FB4598" w14:textId="77777777" w:rsidR="00DC4906" w:rsidRDefault="00000000">
      <w:pPr>
        <w:pStyle w:val="ListNumber"/>
        <w:numPr>
          <w:ilvl w:val="0"/>
          <w:numId w:val="6"/>
        </w:numPr>
      </w:pPr>
      <w:r>
        <w:t>Wait approximately 90 seconds.</w:t>
      </w:r>
    </w:p>
    <w:p w14:paraId="7CA99342" w14:textId="77777777" w:rsidR="00DC4906" w:rsidRDefault="00000000">
      <w:pPr>
        <w:pStyle w:val="ListNumber"/>
        <w:numPr>
          <w:ilvl w:val="0"/>
          <w:numId w:val="6"/>
        </w:numPr>
      </w:pPr>
      <w:r>
        <w:t>Both LED lights will begin flashing.</w:t>
      </w:r>
    </w:p>
    <w:p w14:paraId="10835048" w14:textId="77777777" w:rsidR="00DC4906" w:rsidRDefault="00000000">
      <w:pPr>
        <w:pStyle w:val="ListNumber"/>
        <w:numPr>
          <w:ilvl w:val="0"/>
          <w:numId w:val="6"/>
        </w:numPr>
      </w:pPr>
      <w:r>
        <w:t>After 90 seconds, one LED will pulse steadily while the other flickers occasionally.</w:t>
      </w:r>
    </w:p>
    <w:p w14:paraId="18AB8398" w14:textId="77777777" w:rsidR="00DC4906" w:rsidRDefault="00000000">
      <w:pPr>
        <w:pStyle w:val="ListNumber"/>
        <w:numPr>
          <w:ilvl w:val="0"/>
          <w:numId w:val="6"/>
        </w:numPr>
      </w:pPr>
      <w:r>
        <w:t>The Hub remains in Discovery Mode for approximately seven minutes.</w:t>
      </w:r>
    </w:p>
    <w:p w14:paraId="06E422DB" w14:textId="77777777" w:rsidR="00DC4906" w:rsidRDefault="00000000">
      <w:pPr>
        <w:pStyle w:val="ListNumber"/>
        <w:numPr>
          <w:ilvl w:val="0"/>
          <w:numId w:val="6"/>
        </w:numPr>
      </w:pPr>
      <w:r>
        <w:lastRenderedPageBreak/>
        <w:t>Restart the washer or dryer.</w:t>
      </w:r>
    </w:p>
    <w:p w14:paraId="7919EDB8" w14:textId="77777777" w:rsidR="00DC4906" w:rsidRDefault="00000000">
      <w:pPr>
        <w:pStyle w:val="ListNumber"/>
        <w:numPr>
          <w:ilvl w:val="0"/>
          <w:numId w:val="6"/>
        </w:numPr>
      </w:pPr>
      <w:r>
        <w:t>During startup, the card reader will display key information.</w:t>
      </w:r>
    </w:p>
    <w:p w14:paraId="72C19497" w14:textId="77777777" w:rsidR="00DC4906" w:rsidRDefault="00000000">
      <w:pPr>
        <w:pStyle w:val="ListNumber"/>
        <w:numPr>
          <w:ilvl w:val="0"/>
          <w:numId w:val="6"/>
        </w:numPr>
      </w:pPr>
      <w:r>
        <w:t xml:space="preserve">Look for </w:t>
      </w:r>
      <w:proofErr w:type="spellStart"/>
      <w:r>
        <w:t>HubData</w:t>
      </w:r>
      <w:proofErr w:type="spellEnd"/>
      <w:r>
        <w:t>==Acquired followed by Profile==Acquired.</w:t>
      </w:r>
    </w:p>
    <w:p w14:paraId="076E6284" w14:textId="77777777" w:rsidR="00DC4906" w:rsidRDefault="00000000">
      <w:pPr>
        <w:pStyle w:val="ListNumber"/>
        <w:numPr>
          <w:ilvl w:val="0"/>
          <w:numId w:val="6"/>
        </w:numPr>
      </w:pPr>
      <w:r>
        <w:t xml:space="preserve">If you see </w:t>
      </w:r>
      <w:proofErr w:type="spellStart"/>
      <w:r>
        <w:t>HubData</w:t>
      </w:r>
      <w:proofErr w:type="spellEnd"/>
      <w:r>
        <w:t>==Default, the machine was not paired to the Hub properly.</w:t>
      </w:r>
    </w:p>
    <w:p w14:paraId="30C60698" w14:textId="77777777" w:rsidR="00DC4906" w:rsidRDefault="00000000">
      <w:pPr>
        <w:pStyle w:val="ListNumber"/>
        <w:numPr>
          <w:ilvl w:val="0"/>
          <w:numId w:val="6"/>
        </w:numPr>
      </w:pPr>
      <w:r>
        <w:t>If Profile==Default appears, the board could not detect a profile or failed to ping the SpyderWash servers.</w:t>
      </w:r>
    </w:p>
    <w:p w14:paraId="37F7C83D" w14:textId="77777777" w:rsidR="00DC4906" w:rsidRDefault="00000000">
      <w:pPr>
        <w:pStyle w:val="ListNumber"/>
        <w:numPr>
          <w:ilvl w:val="0"/>
          <w:numId w:val="6"/>
        </w:numPr>
      </w:pPr>
      <w:r>
        <w:t xml:space="preserve">If both </w:t>
      </w:r>
      <w:proofErr w:type="spellStart"/>
      <w:r>
        <w:t>HubData</w:t>
      </w:r>
      <w:proofErr w:type="spellEnd"/>
      <w:r>
        <w:t>==Acquired and Profile==Acquired appear, the vend price should display.</w:t>
      </w:r>
    </w:p>
    <w:p w14:paraId="37C9AFE4" w14:textId="77777777" w:rsidR="00DC4906" w:rsidRDefault="00000000">
      <w:pPr>
        <w:pStyle w:val="ListNumber"/>
        <w:numPr>
          <w:ilvl w:val="0"/>
          <w:numId w:val="6"/>
        </w:numPr>
      </w:pPr>
      <w:r>
        <w:t>Test the setup by swiping a loyalty or credit card.</w:t>
      </w:r>
    </w:p>
    <w:p w14:paraId="4F6D8E9A" w14:textId="77777777" w:rsidR="00DC4906" w:rsidRDefault="00000000">
      <w:pPr>
        <w:pStyle w:val="Heading4"/>
      </w:pPr>
      <w:bookmarkStart w:id="7" w:name="_Toc233730206"/>
      <w:r>
        <w:t>Section 9: Internet Speed and IP Configuration</w:t>
      </w:r>
      <w:bookmarkEnd w:id="7"/>
    </w:p>
    <w:p w14:paraId="39047C71" w14:textId="77777777" w:rsidR="00DC4906" w:rsidRDefault="00000000">
      <w:pPr>
        <w:pStyle w:val="SourceBlock"/>
      </w:pPr>
      <w:r>
        <w:t>SpyderWash is a versatile solution supporting various payment methods and offering additional features, which come with specific bandwidth requirements.</w:t>
      </w:r>
    </w:p>
    <w:p w14:paraId="7C26D45D" w14:textId="77777777" w:rsidR="00DC4906" w:rsidRDefault="00000000">
      <w:pPr>
        <w:pStyle w:val="SourceSubheading"/>
      </w:pPr>
      <w:r>
        <w:t>Each device requires:</w:t>
      </w:r>
    </w:p>
    <w:p w14:paraId="78ADE167" w14:textId="77777777" w:rsidR="00DC4906" w:rsidRDefault="00000000">
      <w:pPr>
        <w:pStyle w:val="ListBullet"/>
        <w:numPr>
          <w:ilvl w:val="0"/>
          <w:numId w:val="7"/>
        </w:numPr>
      </w:pPr>
      <w:r>
        <w:t>512 Kbps upload bandwidth.</w:t>
      </w:r>
    </w:p>
    <w:p w14:paraId="41AD22BB" w14:textId="77777777" w:rsidR="00DC4906" w:rsidRDefault="00000000">
      <w:pPr>
        <w:pStyle w:val="ListBullet"/>
        <w:numPr>
          <w:ilvl w:val="0"/>
          <w:numId w:val="7"/>
        </w:numPr>
      </w:pPr>
      <w:r>
        <w:t>512 Kbps download bandwidth.</w:t>
      </w:r>
    </w:p>
    <w:p w14:paraId="2A1A3295" w14:textId="77777777" w:rsidR="00DC4906" w:rsidRDefault="00000000">
      <w:pPr>
        <w:pStyle w:val="SourceSubheading"/>
      </w:pPr>
      <w:r>
        <w:t>The minimum recommended internet speed is:</w:t>
      </w:r>
    </w:p>
    <w:p w14:paraId="4A133F04" w14:textId="77777777" w:rsidR="00DC4906" w:rsidRDefault="00000000">
      <w:pPr>
        <w:pStyle w:val="ListBullet"/>
        <w:numPr>
          <w:ilvl w:val="0"/>
          <w:numId w:val="8"/>
        </w:numPr>
      </w:pPr>
      <w:r>
        <w:t>2 Mbps download</w:t>
      </w:r>
    </w:p>
    <w:p w14:paraId="5F6561D4" w14:textId="77777777" w:rsidR="00DC4906" w:rsidRDefault="00000000">
      <w:pPr>
        <w:pStyle w:val="ListBullet"/>
        <w:numPr>
          <w:ilvl w:val="0"/>
          <w:numId w:val="8"/>
        </w:numPr>
      </w:pPr>
      <w:r>
        <w:t>1 Mbps upload</w:t>
      </w:r>
    </w:p>
    <w:p w14:paraId="4F66F900" w14:textId="77777777" w:rsidR="00DC4906" w:rsidRDefault="00000000">
      <w:pPr>
        <w:pStyle w:val="SourceSubheading"/>
      </w:pPr>
      <w:r>
        <w:t>The optimal recommended internet speed is:</w:t>
      </w:r>
    </w:p>
    <w:p w14:paraId="3C6B5FEC" w14:textId="77777777" w:rsidR="00DC4906" w:rsidRDefault="00000000">
      <w:pPr>
        <w:pStyle w:val="ListBullet"/>
        <w:numPr>
          <w:ilvl w:val="0"/>
          <w:numId w:val="9"/>
        </w:numPr>
      </w:pPr>
      <w:r>
        <w:t>6 Mbps download</w:t>
      </w:r>
    </w:p>
    <w:p w14:paraId="7E4BC24A" w14:textId="77777777" w:rsidR="00DC4906" w:rsidRDefault="00000000">
      <w:pPr>
        <w:pStyle w:val="ListBullet"/>
        <w:numPr>
          <w:ilvl w:val="0"/>
          <w:numId w:val="9"/>
        </w:numPr>
      </w:pPr>
      <w:r>
        <w:t>2 Mbps upload</w:t>
      </w:r>
    </w:p>
    <w:p w14:paraId="3B697DC1" w14:textId="77777777" w:rsidR="00DC4906" w:rsidRDefault="00000000">
      <w:pPr>
        <w:pStyle w:val="SourceBlock"/>
      </w:pPr>
      <w:r>
        <w:t>Additionally, the Hub requires a Dynamic IP address rather than a Static IP address.</w:t>
      </w:r>
    </w:p>
    <w:p w14:paraId="590A2C1B" w14:textId="77777777" w:rsidR="00DC4906" w:rsidRDefault="00000000">
      <w:pPr>
        <w:pStyle w:val="SourceBlock"/>
      </w:pPr>
      <w:r>
        <w:t>In many cases, connection issues are not caused by the SpyderWash Hub itself. However, the Hub is the only component Setomatic has direct control over in such situations.</w:t>
      </w:r>
    </w:p>
    <w:p w14:paraId="764ADD39" w14:textId="77777777" w:rsidR="00DC4906" w:rsidRDefault="00000000">
      <w:pPr>
        <w:pStyle w:val="SourceBlock"/>
      </w:pPr>
      <w:r>
        <w:t>If you are using older Hubs with green LEDs, we strongly recommend upgrading to the newer Smart Hubs with blue LEDs to benefit fully from their features. Many customers have resolved similar issues with this upgrade.</w:t>
      </w:r>
    </w:p>
    <w:p w14:paraId="3115D69C" w14:textId="77777777" w:rsidR="00DC4906" w:rsidRDefault="00000000">
      <w:pPr>
        <w:pStyle w:val="SourceBlock"/>
      </w:pPr>
      <w:r>
        <w:t>While the possibility of a defective Hub exists, it is quite rare. Most connectivity problems are typically related to the internet setup, either with your internet service provider or within your laundromat’s local network configuration.</w:t>
      </w:r>
    </w:p>
    <w:p w14:paraId="2DD6DEBD" w14:textId="77777777" w:rsidR="00DC4906" w:rsidRDefault="00000000">
      <w:pPr>
        <w:pStyle w:val="SmallNote"/>
      </w:pPr>
      <w:r>
        <w:t>Note: Should your Hub require replacement, this process must occur during regular business hours, as after-hours shipping and processing are unavailable.</w:t>
      </w:r>
    </w:p>
    <w:p w14:paraId="272BB7C0" w14:textId="77777777" w:rsidR="00DC4906" w:rsidRDefault="00000000">
      <w:pPr>
        <w:pStyle w:val="SourceBlock"/>
      </w:pPr>
      <w:r>
        <w:t xml:space="preserve">Please ensure that the SpyderWash Hub is assigned a Dynamic IP address, not a Static IP. To stay operational, follow the steps above; however, we strongly recommend consulting your ISP or network administrator to verify your </w:t>
      </w:r>
      <w:proofErr w:type="gramStart"/>
      <w:r>
        <w:t>router’s</w:t>
      </w:r>
      <w:proofErr w:type="gramEnd"/>
      <w:r>
        <w:t xml:space="preserve"> and firewall’s configuration.</w:t>
      </w:r>
    </w:p>
    <w:p w14:paraId="53351857" w14:textId="77777777" w:rsidR="00DC4906" w:rsidRDefault="00000000">
      <w:pPr>
        <w:pStyle w:val="SourceBlock"/>
      </w:pPr>
      <w:r>
        <w:t>If you recently replaced your modem or router, or had your internet serviced, it could be a configuration issue. Changes to your internet service provider or adjustments to network hardware, such as modems, routers, or firewalls, can adversely affect devices dependent on your internet connection. Certain devices, such as SpyderWash, have specific configuration needs.</w:t>
      </w:r>
    </w:p>
    <w:p w14:paraId="36F3A868" w14:textId="77777777" w:rsidR="00DC4906" w:rsidRDefault="00000000">
      <w:pPr>
        <w:pStyle w:val="SourceBlock"/>
      </w:pPr>
      <w:r>
        <w:rPr>
          <w:noProof/>
        </w:rPr>
        <mc:AlternateContent>
          <mc:Choice Requires="wps">
            <w:drawing>
              <wp:inline distT="0" distB="0" distL="0" distR="0" wp14:anchorId="570EB525" wp14:editId="6A482022">
                <wp:extent cx="5943600" cy="635"/>
                <wp:effectExtent l="0" t="0" r="0" b="0"/>
                <wp:docPr id="3" name="Shape3" descr="Decorative layout element with no independent instructional meaning." title="Decorative layout element"/>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3"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3C907FB7" w14:textId="77777777" w:rsidR="00DC4906" w:rsidRDefault="00000000">
      <w:pPr>
        <w:pStyle w:val="SourceBlock"/>
      </w:pPr>
      <w:r>
        <w:rPr>
          <w:noProof/>
        </w:rPr>
        <mc:AlternateContent>
          <mc:Choice Requires="wps">
            <w:drawing>
              <wp:inline distT="0" distB="0" distL="0" distR="0" wp14:anchorId="6C05B46E" wp14:editId="31E7D85F">
                <wp:extent cx="5943600" cy="635"/>
                <wp:effectExtent l="0" t="0" r="0" b="0"/>
                <wp:docPr id="4" name="Shape4" descr="Decorative layout element with no independent instructional meaning." title="Decorative layout element"/>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4"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0E805278" w14:textId="77777777" w:rsidR="00DC4906" w:rsidRDefault="00000000">
      <w:pPr>
        <w:pStyle w:val="Heading4"/>
      </w:pPr>
      <w:r>
        <w:t>Section 10: Report the Problem</w:t>
      </w:r>
    </w:p>
    <w:p w14:paraId="6BE887E7" w14:textId="77777777" w:rsidR="00DC4906" w:rsidRDefault="00000000">
      <w:pPr>
        <w:pStyle w:val="SourceBlock"/>
      </w:pPr>
      <w:r>
        <w:t>Before troubleshooting further, it is important to determine exactly what type of issue is occurring. Please provide as much detail as possible so we can assist effectively.</w:t>
      </w:r>
    </w:p>
    <w:p w14:paraId="52B29F9B" w14:textId="77777777" w:rsidR="00DC4906" w:rsidRDefault="00000000">
      <w:pPr>
        <w:pStyle w:val="Heading4"/>
      </w:pPr>
      <w:r>
        <w:t>Card Type Affected</w:t>
      </w:r>
    </w:p>
    <w:p w14:paraId="29A1CC5C" w14:textId="77777777" w:rsidR="00DC4906" w:rsidRDefault="00000000">
      <w:pPr>
        <w:pStyle w:val="SourceBlock"/>
      </w:pPr>
      <w:r>
        <w:t>Confirm which payment types are affected.</w:t>
      </w:r>
    </w:p>
    <w:p w14:paraId="3F29B11A" w14:textId="77777777" w:rsidR="00DC4906" w:rsidRDefault="00000000">
      <w:pPr>
        <w:pStyle w:val="ListBullet"/>
        <w:numPr>
          <w:ilvl w:val="0"/>
          <w:numId w:val="10"/>
        </w:numPr>
      </w:pPr>
      <w:r>
        <w:t>Are both loyalty cards and credit cards affected?</w:t>
      </w:r>
    </w:p>
    <w:p w14:paraId="3D7BF774" w14:textId="77777777" w:rsidR="00DC4906" w:rsidRDefault="00000000">
      <w:pPr>
        <w:pStyle w:val="ListBullet"/>
        <w:numPr>
          <w:ilvl w:val="0"/>
          <w:numId w:val="10"/>
        </w:numPr>
      </w:pPr>
      <w:r>
        <w:t>Is the issue limited to one card brand or transaction method, such as American Express, Visa, chip insert, contactless card, or mobile wallet?</w:t>
      </w:r>
    </w:p>
    <w:p w14:paraId="57D10225" w14:textId="77777777" w:rsidR="00DC4906" w:rsidRDefault="00000000">
      <w:pPr>
        <w:pStyle w:val="Heading4"/>
      </w:pPr>
      <w:r>
        <w:t>Reader Model in Use</w:t>
      </w:r>
    </w:p>
    <w:p w14:paraId="084C1997" w14:textId="77777777" w:rsidR="00DC4906" w:rsidRDefault="00000000">
      <w:pPr>
        <w:pStyle w:val="SourceSubheading"/>
      </w:pPr>
      <w:r>
        <w:t>Please confirm which SpyderWash reader model is affected:</w:t>
      </w:r>
    </w:p>
    <w:p w14:paraId="6A7E68A8" w14:textId="77777777" w:rsidR="00DC4906" w:rsidRDefault="00000000">
      <w:pPr>
        <w:pStyle w:val="ListBullet"/>
        <w:numPr>
          <w:ilvl w:val="0"/>
          <w:numId w:val="11"/>
        </w:numPr>
      </w:pPr>
      <w:r>
        <w:t>Newer EMV Reader: P/N: Spyder-EMV-100</w:t>
      </w:r>
    </w:p>
    <w:p w14:paraId="0E81D4B8" w14:textId="77777777" w:rsidR="00DC4906" w:rsidRDefault="00000000">
      <w:pPr>
        <w:pStyle w:val="ListBullet"/>
        <w:numPr>
          <w:ilvl w:val="0"/>
          <w:numId w:val="11"/>
        </w:numPr>
      </w:pPr>
      <w:r>
        <w:t>Earlier model reader: P/N: Spyder-0T01 or P/N: Spyder-VS01</w:t>
      </w:r>
    </w:p>
    <w:p w14:paraId="25CA4899" w14:textId="77777777" w:rsidR="00DC4906" w:rsidRDefault="00000000">
      <w:pPr>
        <w:pStyle w:val="Heading4"/>
      </w:pPr>
      <w:r>
        <w:t>Type of Transaction Attempted</w:t>
      </w:r>
    </w:p>
    <w:p w14:paraId="5C4FE06F" w14:textId="77777777" w:rsidR="00DC4906" w:rsidRDefault="00000000">
      <w:pPr>
        <w:pStyle w:val="SourceSubheading"/>
      </w:pPr>
      <w:r>
        <w:t>Please confirm how the transaction was attempted:</w:t>
      </w:r>
    </w:p>
    <w:p w14:paraId="7F61EDC5" w14:textId="77777777" w:rsidR="00DC4906" w:rsidRDefault="00000000">
      <w:pPr>
        <w:pStyle w:val="ListBullet"/>
        <w:numPr>
          <w:ilvl w:val="0"/>
          <w:numId w:val="12"/>
        </w:numPr>
      </w:pPr>
      <w:r>
        <w:t>Swiping the card using magstripe.</w:t>
      </w:r>
    </w:p>
    <w:p w14:paraId="6AEB8A89" w14:textId="77777777" w:rsidR="00DC4906" w:rsidRDefault="00000000">
      <w:pPr>
        <w:pStyle w:val="ListBullet"/>
        <w:numPr>
          <w:ilvl w:val="0"/>
          <w:numId w:val="12"/>
        </w:numPr>
      </w:pPr>
      <w:r>
        <w:t>Inserting the card using chip.</w:t>
      </w:r>
    </w:p>
    <w:p w14:paraId="692EA03B" w14:textId="77777777" w:rsidR="00DC4906" w:rsidRDefault="00000000">
      <w:pPr>
        <w:pStyle w:val="ListBullet"/>
        <w:numPr>
          <w:ilvl w:val="0"/>
          <w:numId w:val="12"/>
        </w:numPr>
      </w:pPr>
      <w:r>
        <w:lastRenderedPageBreak/>
        <w:t>Tapping a contactless card.</w:t>
      </w:r>
    </w:p>
    <w:p w14:paraId="3CC5D804" w14:textId="77777777" w:rsidR="00DC4906" w:rsidRDefault="00000000">
      <w:pPr>
        <w:pStyle w:val="ListBullet"/>
        <w:numPr>
          <w:ilvl w:val="0"/>
          <w:numId w:val="12"/>
        </w:numPr>
      </w:pPr>
      <w:r>
        <w:t>Tapping a mobile device or mobile wallet.</w:t>
      </w:r>
    </w:p>
    <w:p w14:paraId="0CFCF077" w14:textId="77777777" w:rsidR="00DC4906" w:rsidRDefault="00000000">
      <w:pPr>
        <w:pStyle w:val="Heading4"/>
      </w:pPr>
      <w:r>
        <w:t>Why This Matters</w:t>
      </w:r>
    </w:p>
    <w:p w14:paraId="5EA1C4FE" w14:textId="77777777" w:rsidR="00DC4906" w:rsidRDefault="00000000">
      <w:pPr>
        <w:pStyle w:val="SourceSubheading"/>
      </w:pPr>
      <w:r>
        <w:t>These specifics help identify the root cause of the issue, which could involve:</w:t>
      </w:r>
    </w:p>
    <w:p w14:paraId="7F0F3436" w14:textId="77777777" w:rsidR="00DC4906" w:rsidRDefault="00000000">
      <w:pPr>
        <w:pStyle w:val="ListBullet"/>
        <w:numPr>
          <w:ilvl w:val="0"/>
          <w:numId w:val="13"/>
        </w:numPr>
      </w:pPr>
      <w:r>
        <w:t>EMV kernel behavior in the readers.</w:t>
      </w:r>
    </w:p>
    <w:p w14:paraId="05530A0F" w14:textId="77777777" w:rsidR="00DC4906" w:rsidRDefault="00000000">
      <w:pPr>
        <w:pStyle w:val="ListBullet"/>
        <w:numPr>
          <w:ilvl w:val="0"/>
          <w:numId w:val="13"/>
        </w:numPr>
      </w:pPr>
      <w:r>
        <w:t>Use of contactless payment on non-EMV readers.</w:t>
      </w:r>
    </w:p>
    <w:p w14:paraId="5DB5A076" w14:textId="77777777" w:rsidR="00DC4906" w:rsidRDefault="00000000">
      <w:pPr>
        <w:pStyle w:val="ListBullet"/>
        <w:numPr>
          <w:ilvl w:val="0"/>
          <w:numId w:val="13"/>
        </w:numPr>
      </w:pPr>
      <w:r>
        <w:t>User error during the transaction.</w:t>
      </w:r>
    </w:p>
    <w:p w14:paraId="1BD9C5DB" w14:textId="77777777" w:rsidR="00DC4906" w:rsidRDefault="00000000">
      <w:pPr>
        <w:pStyle w:val="ListBullet"/>
        <w:numPr>
          <w:ilvl w:val="0"/>
          <w:numId w:val="13"/>
        </w:numPr>
      </w:pPr>
      <w:r>
        <w:t>Damaged or faulty cards.</w:t>
      </w:r>
    </w:p>
    <w:p w14:paraId="0C88271F" w14:textId="77777777" w:rsidR="00DC4906" w:rsidRDefault="00000000">
      <w:pPr>
        <w:pStyle w:val="ListBullet"/>
        <w:numPr>
          <w:ilvl w:val="0"/>
          <w:numId w:val="13"/>
        </w:numPr>
      </w:pPr>
      <w:r>
        <w:t>Other contributing technical factors.</w:t>
      </w:r>
    </w:p>
    <w:p w14:paraId="5E518B74" w14:textId="77777777" w:rsidR="00DC4906" w:rsidRDefault="00000000">
      <w:pPr>
        <w:pStyle w:val="SourceSubheading"/>
      </w:pPr>
      <w:r>
        <w:t>Note</w:t>
      </w:r>
    </w:p>
    <w:p w14:paraId="795FCE02" w14:textId="77777777" w:rsidR="00DC4906" w:rsidRDefault="00000000">
      <w:pPr>
        <w:pStyle w:val="SourceBlock"/>
      </w:pPr>
      <w:r>
        <w:t>Please provide as much detail as possible about the issue you are facing so we can assist effectively.</w:t>
      </w:r>
    </w:p>
    <w:p w14:paraId="6B6F2001" w14:textId="77777777" w:rsidR="00DC4906" w:rsidRDefault="00000000">
      <w:pPr>
        <w:pStyle w:val="SourceBlock"/>
      </w:pPr>
      <w:r>
        <w:rPr>
          <w:noProof/>
        </w:rPr>
        <mc:AlternateContent>
          <mc:Choice Requires="wps">
            <w:drawing>
              <wp:inline distT="0" distB="0" distL="0" distR="0" wp14:anchorId="26648A75" wp14:editId="7A206B17">
                <wp:extent cx="5943600" cy="635"/>
                <wp:effectExtent l="0" t="0" r="0" b="0"/>
                <wp:docPr id="5" name="Shape5" descr="Decorative layout element with no independent instructional meaning." title="Decorative layout element"/>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5"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212BBB2E" w14:textId="77777777" w:rsidR="00DC4906" w:rsidRDefault="00000000">
      <w:pPr>
        <w:pStyle w:val="SourceBlock"/>
      </w:pPr>
      <w:r>
        <w:rPr>
          <w:noProof/>
        </w:rPr>
        <mc:AlternateContent>
          <mc:Choice Requires="wps">
            <w:drawing>
              <wp:inline distT="0" distB="0" distL="0" distR="0" wp14:anchorId="48B94139" wp14:editId="060808E5">
                <wp:extent cx="5943600" cy="635"/>
                <wp:effectExtent l="0" t="0" r="0" b="0"/>
                <wp:docPr id="6" name="Shape6" descr="Decorative layout element with no independent instructional meaning." title="Decorative layout element"/>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6"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25B88E15" w14:textId="77777777" w:rsidR="00DC4906" w:rsidRDefault="00000000">
      <w:pPr>
        <w:pStyle w:val="SourceSubheading"/>
      </w:pPr>
      <w:r>
        <w:t>Note</w:t>
      </w:r>
    </w:p>
    <w:p w14:paraId="342F8236" w14:textId="77777777" w:rsidR="00DC4906" w:rsidRDefault="00000000">
      <w:pPr>
        <w:pStyle w:val="SourceBlock"/>
      </w:pPr>
      <w:r>
        <w:t>If you are using the older-style Hub with green LEDs, consider upgrading to the newer SpyderWash Smart Hub.</w:t>
      </w:r>
    </w:p>
    <w:p w14:paraId="1DA32F81" w14:textId="77777777" w:rsidR="00DC4906" w:rsidRDefault="00000000">
      <w:pPr>
        <w:pStyle w:val="Heading4"/>
      </w:pPr>
      <w:r>
        <w:t>SpyderWash Smart Hub</w:t>
      </w:r>
    </w:p>
    <w:p w14:paraId="18623232" w14:textId="77777777" w:rsidR="00DC4906" w:rsidRDefault="00000000">
      <w:pPr>
        <w:pStyle w:val="SourceBlock"/>
      </w:pPr>
      <w:r>
        <w:t>Part number: Spyder-SH1</w:t>
      </w:r>
    </w:p>
    <w:p w14:paraId="0A2C62D6" w14:textId="77777777" w:rsidR="00DC4906" w:rsidRDefault="00000000">
      <w:pPr>
        <w:pStyle w:val="SourceBlock"/>
      </w:pPr>
      <w:r>
        <w:t>Historical list price: $595.00. Verify the current approved price before quoting.</w:t>
      </w:r>
    </w:p>
    <w:p w14:paraId="63D867D5" w14:textId="77777777" w:rsidR="00DC4906" w:rsidRDefault="00000000">
      <w:pPr>
        <w:pStyle w:val="SourceBlock"/>
      </w:pPr>
      <w:r>
        <w:t>The Smart Hub offers several enhancements over the older model, boosting your existing system with additional advantages. Transitioning to the newer model provides numerous benefits.</w:t>
      </w:r>
    </w:p>
    <w:p w14:paraId="00144A26" w14:textId="77777777" w:rsidR="00DC4906" w:rsidRDefault="00000000">
      <w:pPr>
        <w:pStyle w:val="SourceBlock"/>
      </w:pPr>
      <w:r>
        <w:rPr>
          <w:noProof/>
        </w:rPr>
        <mc:AlternateContent>
          <mc:Choice Requires="wps">
            <w:drawing>
              <wp:inline distT="0" distB="0" distL="0" distR="0" wp14:anchorId="7D49DCDB" wp14:editId="15AAA915">
                <wp:extent cx="5943600" cy="635"/>
                <wp:effectExtent l="0" t="0" r="0" b="0"/>
                <wp:docPr id="7" name="Shape7" descr="Decorative layout element with no independent instructional meaning." title="Decorative layout element"/>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7"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256D3945" w14:textId="77777777" w:rsidR="00DC4906" w:rsidRDefault="00000000">
      <w:pPr>
        <w:pStyle w:val="SourceBlock"/>
      </w:pPr>
      <w:r>
        <w:rPr>
          <w:noProof/>
        </w:rPr>
        <mc:AlternateContent>
          <mc:Choice Requires="wps">
            <w:drawing>
              <wp:inline distT="0" distB="0" distL="0" distR="0" wp14:anchorId="4F255748" wp14:editId="66923806">
                <wp:extent cx="5943600" cy="635"/>
                <wp:effectExtent l="0" t="0" r="0" b="0"/>
                <wp:docPr id="8" name="Shape8" descr="Decorative layout element with no independent instructional meaning." title="Decorative layout element"/>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8"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6A3ADF03" w14:textId="77777777" w:rsidR="00DC4906" w:rsidRDefault="00000000">
      <w:pPr>
        <w:pStyle w:val="Heading4"/>
      </w:pPr>
      <w:r>
        <w:t>Step 12: Additional Measures to Be More Prepared</w:t>
      </w:r>
    </w:p>
    <w:p w14:paraId="6F8A607C" w14:textId="77777777" w:rsidR="00DC4906" w:rsidRDefault="00000000">
      <w:pPr>
        <w:pStyle w:val="SourceBlock"/>
      </w:pPr>
      <w:r>
        <w:t>Internet-based products can face various challenges. Addressing these challenges requires a combination of proactive measures and time. Proactive planning and redundancy are key to maintaining a stable internet connection and a properly functioning SpyderWash system.</w:t>
      </w:r>
    </w:p>
    <w:p w14:paraId="2AA4728E" w14:textId="77777777" w:rsidR="00DC4906" w:rsidRDefault="00000000">
      <w:pPr>
        <w:pStyle w:val="Heading4"/>
      </w:pPr>
      <w:r>
        <w:t>Smart Plugs</w:t>
      </w:r>
    </w:p>
    <w:p w14:paraId="01CB6EA8" w14:textId="77777777" w:rsidR="00DC4906" w:rsidRDefault="00000000">
      <w:pPr>
        <w:pStyle w:val="SourceBlock"/>
      </w:pPr>
      <w:r>
        <w:t>Utilizing smart plugs can help manage power consumption and ensure devices stay connected during power outages. These plugs can be programmed to turn on or off based on specific conditions.</w:t>
      </w:r>
    </w:p>
    <w:p w14:paraId="7460D7EE" w14:textId="77777777" w:rsidR="00DC4906" w:rsidRDefault="00000000">
      <w:pPr>
        <w:pStyle w:val="Heading4"/>
      </w:pPr>
      <w:r>
        <w:t>Battery Backups</w:t>
      </w:r>
    </w:p>
    <w:p w14:paraId="4248A872" w14:textId="77777777" w:rsidR="00DC4906" w:rsidRDefault="00000000">
      <w:pPr>
        <w:pStyle w:val="SourceBlock"/>
      </w:pPr>
      <w:r>
        <w:t>A high-quality battery backup and surge protector is strongly recommended. A standard surge protector is not always sufficient.</w:t>
      </w:r>
    </w:p>
    <w:p w14:paraId="7872E5DE" w14:textId="77777777" w:rsidR="00DC4906" w:rsidRDefault="00000000">
      <w:pPr>
        <w:pStyle w:val="SourceBlock"/>
      </w:pPr>
      <w:r>
        <w:t xml:space="preserve">We recommend a battery backup and surge protector with at least a 350 joules rating, such as the APC </w:t>
      </w:r>
      <w:proofErr w:type="spellStart"/>
      <w:r>
        <w:t>Back-UPS</w:t>
      </w:r>
      <w:proofErr w:type="spellEnd"/>
      <w:r>
        <w:t xml:space="preserve"> Pro 1000 Battery Backup System. These can typically be purchased for around $100.00 to $150.00.</w:t>
      </w:r>
    </w:p>
    <w:p w14:paraId="6AE96849" w14:textId="77777777" w:rsidR="00DC4906" w:rsidRDefault="00000000">
      <w:pPr>
        <w:pStyle w:val="SourceBlock"/>
      </w:pPr>
      <w:r>
        <w:t>Uninterruptible Power Supplies can provide backup power during outages, ensuring that essential devices, such as your Hub, router, and system, keep running without interruption.</w:t>
      </w:r>
    </w:p>
    <w:p w14:paraId="1752B547" w14:textId="77777777" w:rsidR="00DC4906" w:rsidRDefault="00000000">
      <w:pPr>
        <w:pStyle w:val="Heading4"/>
      </w:pPr>
      <w:r>
        <w:t>Redundancies</w:t>
      </w:r>
    </w:p>
    <w:p w14:paraId="5B0128E7" w14:textId="77777777" w:rsidR="00DC4906" w:rsidRDefault="00000000">
      <w:pPr>
        <w:pStyle w:val="SourceBlock"/>
      </w:pPr>
      <w:r>
        <w:t>Having redundant internet connections is crucial for business continuity. If one connection fails, another can take over seamlessly.</w:t>
      </w:r>
    </w:p>
    <w:p w14:paraId="568B0407" w14:textId="77777777" w:rsidR="00DC4906" w:rsidRDefault="00000000">
      <w:pPr>
        <w:pStyle w:val="SourceBlock"/>
      </w:pPr>
      <w:r>
        <w:t xml:space="preserve">Consider using different internet providers, such as </w:t>
      </w:r>
      <w:proofErr w:type="spellStart"/>
      <w:r>
        <w:t>OptConnect</w:t>
      </w:r>
      <w:proofErr w:type="spellEnd"/>
      <w:r>
        <w:t xml:space="preserve"> and Comcast, to run separate lines directly to different Hubs to diversify your options.</w:t>
      </w:r>
    </w:p>
    <w:p w14:paraId="2E265FC7" w14:textId="77777777" w:rsidR="00DC4906" w:rsidRDefault="00000000">
      <w:pPr>
        <w:pStyle w:val="Heading4"/>
      </w:pPr>
      <w:r>
        <w:t>Spare Parts</w:t>
      </w:r>
    </w:p>
    <w:p w14:paraId="113529F7" w14:textId="77777777" w:rsidR="00DC4906" w:rsidRDefault="00000000">
      <w:r>
        <w:t>Keeping spare equipment on hand allows for quick replacements in case of hardware failures. This may include:</w:t>
      </w:r>
    </w:p>
    <w:p w14:paraId="3F97A5F2" w14:textId="77777777" w:rsidR="00DC4906" w:rsidRDefault="00000000">
      <w:pPr>
        <w:pStyle w:val="ListBullet"/>
        <w:numPr>
          <w:ilvl w:val="0"/>
          <w:numId w:val="14"/>
        </w:numPr>
      </w:pPr>
      <w:r>
        <w:t>Routers</w:t>
      </w:r>
    </w:p>
    <w:p w14:paraId="37C61E1D" w14:textId="77777777" w:rsidR="00DC4906" w:rsidRDefault="00000000">
      <w:pPr>
        <w:pStyle w:val="ListBullet"/>
        <w:numPr>
          <w:ilvl w:val="0"/>
          <w:numId w:val="14"/>
        </w:numPr>
      </w:pPr>
      <w:r>
        <w:t>Switches</w:t>
      </w:r>
    </w:p>
    <w:p w14:paraId="467E1946" w14:textId="77777777" w:rsidR="00DC4906" w:rsidRDefault="00000000">
      <w:pPr>
        <w:pStyle w:val="ListBullet"/>
        <w:numPr>
          <w:ilvl w:val="0"/>
          <w:numId w:val="14"/>
        </w:numPr>
      </w:pPr>
      <w:r>
        <w:t>Hubs</w:t>
      </w:r>
    </w:p>
    <w:p w14:paraId="6E9C6AFE" w14:textId="77777777" w:rsidR="00DC4906" w:rsidRDefault="00000000">
      <w:pPr>
        <w:pStyle w:val="ListBullet"/>
        <w:numPr>
          <w:ilvl w:val="0"/>
          <w:numId w:val="14"/>
        </w:numPr>
      </w:pPr>
      <w:r>
        <w:t>Boards</w:t>
      </w:r>
    </w:p>
    <w:p w14:paraId="01C186F1" w14:textId="77777777" w:rsidR="00DC4906" w:rsidRDefault="00000000">
      <w:pPr>
        <w:pStyle w:val="ListBullet"/>
        <w:numPr>
          <w:ilvl w:val="0"/>
          <w:numId w:val="14"/>
        </w:numPr>
      </w:pPr>
      <w:r>
        <w:t>Readers</w:t>
      </w:r>
    </w:p>
    <w:p w14:paraId="786277FB" w14:textId="77777777" w:rsidR="00DC4906" w:rsidRDefault="00000000">
      <w:pPr>
        <w:pStyle w:val="ListBullet"/>
        <w:numPr>
          <w:ilvl w:val="0"/>
          <w:numId w:val="14"/>
        </w:numPr>
      </w:pPr>
      <w:r>
        <w:t>Network cables</w:t>
      </w:r>
    </w:p>
    <w:p w14:paraId="74A1CD5F" w14:textId="77777777" w:rsidR="00DC4906" w:rsidRDefault="00000000">
      <w:pPr>
        <w:pStyle w:val="ListBullet"/>
        <w:numPr>
          <w:ilvl w:val="0"/>
          <w:numId w:val="14"/>
        </w:numPr>
      </w:pPr>
      <w:r>
        <w:t>Other related equipment.</w:t>
      </w:r>
    </w:p>
    <w:p w14:paraId="7E50A992" w14:textId="77777777" w:rsidR="00DC4906" w:rsidRDefault="00000000">
      <w:pPr>
        <w:pStyle w:val="SourceBlock"/>
      </w:pPr>
      <w:r>
        <w:lastRenderedPageBreak/>
        <w:t>We aim to work together to effectively address the intermittent network issues you have experienced. However, it is important to recognize that occasional challenges, whether random or ongoing, may still occur. These difficulties are inherent to the laundry industry and can pose unique obstacles for business owners and operators.</w:t>
      </w:r>
    </w:p>
    <w:p w14:paraId="7786542D" w14:textId="77777777" w:rsidR="00DC4906" w:rsidRDefault="00000000">
      <w:pPr>
        <w:pStyle w:val="SourceBlock"/>
      </w:pPr>
      <w:r>
        <w:t>While adding an additional Hub may be a feasible solution in some cases, it does not resolve internet or network-related problems.</w:t>
      </w:r>
    </w:p>
    <w:p w14:paraId="77583236" w14:textId="77777777" w:rsidR="00DC4906" w:rsidRDefault="00000000">
      <w:pPr>
        <w:pStyle w:val="SourceBlock"/>
      </w:pPr>
      <w:r>
        <w:rPr>
          <w:noProof/>
        </w:rPr>
        <mc:AlternateContent>
          <mc:Choice Requires="wps">
            <w:drawing>
              <wp:inline distT="0" distB="0" distL="0" distR="0" wp14:anchorId="127C3A57" wp14:editId="42D6CE42">
                <wp:extent cx="5943600" cy="635"/>
                <wp:effectExtent l="0" t="0" r="0" b="0"/>
                <wp:docPr id="9" name="Shape9" descr="Decorative layout element with no independent instructional meaning." title="Decorative layout element"/>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9"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0D8B492A" w14:textId="77777777" w:rsidR="00DC4906" w:rsidRDefault="00000000">
      <w:pPr>
        <w:pStyle w:val="Heading4"/>
      </w:pPr>
      <w:r>
        <w:t>Step 13: Hardware Issues Requiring SpyderWash Support Review</w:t>
      </w:r>
    </w:p>
    <w:p w14:paraId="33829A5D" w14:textId="77777777" w:rsidR="00DC4906" w:rsidRDefault="00000000">
      <w:pPr>
        <w:pStyle w:val="SourceSubheading"/>
      </w:pPr>
      <w:r>
        <w:t>When troubleshooting indicates a possible hardware failure, contact a SpyderWash Support representative. The chatbot must not initiate a warranty claim, replacement order, repair order, return, or RMA. Support-managed hardware actions are processed during regular business hours:</w:t>
      </w:r>
    </w:p>
    <w:p w14:paraId="3468ADEA" w14:textId="77777777" w:rsidR="00DC4906" w:rsidRDefault="00000000">
      <w:pPr>
        <w:pStyle w:val="SourceBlock"/>
      </w:pPr>
      <w:r>
        <w:t>Monday through Friday, 9:00 AM to 5:00 PM EST.</w:t>
      </w:r>
    </w:p>
    <w:p w14:paraId="2EE4B277" w14:textId="77777777" w:rsidR="00DC4906" w:rsidRDefault="00000000">
      <w:pPr>
        <w:pStyle w:val="SourceBlock"/>
      </w:pPr>
      <w:r>
        <w:t xml:space="preserve">We are committed to making the process as seamless and efficient as possible for </w:t>
      </w:r>
      <w:proofErr w:type="gramStart"/>
      <w:r>
        <w:t>all of</w:t>
      </w:r>
      <w:proofErr w:type="gramEnd"/>
      <w:r>
        <w:t xml:space="preserve"> our customers.</w:t>
      </w:r>
    </w:p>
    <w:p w14:paraId="169F4B83" w14:textId="77777777" w:rsidR="00DC4906" w:rsidRDefault="00000000">
      <w:pPr>
        <w:pStyle w:val="SourceBlock"/>
      </w:pPr>
      <w:r>
        <w:t>A SpyderWash Support representative will review the evidence and determine whether a warranty claim should be initiated. Only Support may open and manage the claim and provide the approved next steps.</w:t>
      </w:r>
    </w:p>
    <w:p w14:paraId="7820909E" w14:textId="77777777" w:rsidR="00DC4906" w:rsidRDefault="00000000">
      <w:pPr>
        <w:pStyle w:val="SourceBlock"/>
      </w:pPr>
      <w:r>
        <w:t>For a possible out-of-warranty repair, replacement, return, or RMA, a SpyderWash Support representative must review the case and communicate the approved options. The chatbot must not offer, authorize, or manage those options.</w:t>
      </w:r>
    </w:p>
    <w:p w14:paraId="1458E7CD" w14:textId="77777777" w:rsidR="00DC4906" w:rsidRDefault="00000000">
      <w:pPr>
        <w:pStyle w:val="SourceBlock"/>
      </w:pPr>
      <w:r>
        <w:t>Any invoicing not processed through the Sales Team will follow the standard procedure used for new product orders.</w:t>
      </w:r>
    </w:p>
    <w:p w14:paraId="31C15441" w14:textId="77777777" w:rsidR="00DC4906" w:rsidRDefault="00000000">
      <w:pPr>
        <w:pStyle w:val="SourceBlock"/>
      </w:pPr>
      <w:r>
        <w:rPr>
          <w:noProof/>
        </w:rPr>
        <mc:AlternateContent>
          <mc:Choice Requires="wps">
            <w:drawing>
              <wp:inline distT="0" distB="0" distL="0" distR="0" wp14:anchorId="45B38BB9" wp14:editId="14041891">
                <wp:extent cx="5943600" cy="635"/>
                <wp:effectExtent l="0" t="0" r="0" b="0"/>
                <wp:docPr id="10" name="Shape10" descr="Decorative layout element with no independent instructional meaning." title="Decorative layout element"/>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10"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60C9FE9A" w14:textId="77777777" w:rsidR="00DC4906" w:rsidRDefault="00000000">
      <w:pPr>
        <w:pStyle w:val="Heading4"/>
      </w:pPr>
      <w:r>
        <w:t>Final Notes</w:t>
      </w:r>
    </w:p>
    <w:p w14:paraId="4039549A" w14:textId="77777777" w:rsidR="00DC4906" w:rsidRDefault="00000000">
      <w:pPr>
        <w:pStyle w:val="SourceBlock"/>
      </w:pPr>
      <w:r>
        <w:t>Both troubleshooting and resolving network errors can be challenging. These issues are often caused by temporary internet disruptions or power fluctuations, which may result in the Hub losing its connection to our servers.</w:t>
      </w:r>
    </w:p>
    <w:p w14:paraId="726F7F0B" w14:textId="77777777" w:rsidR="00DC4906" w:rsidRDefault="00000000">
      <w:pPr>
        <w:pStyle w:val="SourceBlock"/>
      </w:pPr>
      <w:r>
        <w:t>Intermittent transaction or connectivity issues can occur in any internet-dependent payment environment, including from factors outside Setomatic Systems' control. When an issue falls within SpyderWash Support's scope, Support will identify the likely cause and recommend the appropriate corrective action.</w:t>
      </w:r>
    </w:p>
    <w:p w14:paraId="3A69C6CD" w14:textId="77777777" w:rsidR="00DC4906" w:rsidRDefault="00000000">
      <w:pPr>
        <w:pStyle w:val="SourceBlock"/>
      </w:pPr>
      <w:r>
        <w:t>When problems fall within our scope of support, we strive to deliver timely solutions. However, this can sometimes involve addressing defective products or conducting additional troubleshooting, both of which demand extra resources. Of these resources, time is undoubtedly the most precious.</w:t>
      </w:r>
    </w:p>
    <w:p w14:paraId="06FC7F6B" w14:textId="77777777" w:rsidR="00DC4906" w:rsidRDefault="00000000">
      <w:pPr>
        <w:pStyle w:val="SourceBlock"/>
      </w:pPr>
      <w:r>
        <w:t>If the issue continues after completing the steps above, please contact Setomatic-SpyderWash Technical Support with the following information:</w:t>
      </w:r>
    </w:p>
    <w:p w14:paraId="1FB0D04A" w14:textId="77777777" w:rsidR="00DC4906" w:rsidRDefault="00000000">
      <w:pPr>
        <w:pStyle w:val="ListBullet"/>
        <w:numPr>
          <w:ilvl w:val="0"/>
          <w:numId w:val="15"/>
        </w:numPr>
      </w:pPr>
      <w:r>
        <w:t>Location name</w:t>
      </w:r>
    </w:p>
    <w:p w14:paraId="5D3364FF" w14:textId="77777777" w:rsidR="00DC4906" w:rsidRDefault="00000000">
      <w:pPr>
        <w:pStyle w:val="ListBullet"/>
        <w:numPr>
          <w:ilvl w:val="0"/>
          <w:numId w:val="15"/>
        </w:numPr>
      </w:pPr>
      <w:r>
        <w:t>Affected machine numbers.</w:t>
      </w:r>
    </w:p>
    <w:p w14:paraId="17B67ABB" w14:textId="77777777" w:rsidR="00DC4906" w:rsidRDefault="00000000">
      <w:pPr>
        <w:pStyle w:val="ListBullet"/>
        <w:numPr>
          <w:ilvl w:val="0"/>
          <w:numId w:val="15"/>
        </w:numPr>
      </w:pPr>
      <w:r>
        <w:t>Affected reader model numbers, if known.</w:t>
      </w:r>
    </w:p>
    <w:p w14:paraId="4E8F2795" w14:textId="77777777" w:rsidR="00DC4906" w:rsidRDefault="00000000">
      <w:pPr>
        <w:pStyle w:val="ListBullet"/>
        <w:numPr>
          <w:ilvl w:val="0"/>
          <w:numId w:val="15"/>
        </w:numPr>
      </w:pPr>
      <w:r>
        <w:t>Payment type affected.</w:t>
      </w:r>
    </w:p>
    <w:p w14:paraId="64EE5C30" w14:textId="77777777" w:rsidR="00DC4906" w:rsidRDefault="00000000">
      <w:pPr>
        <w:pStyle w:val="ListBullet"/>
        <w:numPr>
          <w:ilvl w:val="0"/>
          <w:numId w:val="15"/>
        </w:numPr>
      </w:pPr>
      <w:r>
        <w:t>Transaction method attempted.</w:t>
      </w:r>
    </w:p>
    <w:p w14:paraId="27538E35" w14:textId="77777777" w:rsidR="00DC4906" w:rsidRDefault="00000000">
      <w:pPr>
        <w:pStyle w:val="ListBullet"/>
        <w:numPr>
          <w:ilvl w:val="0"/>
          <w:numId w:val="15"/>
        </w:numPr>
      </w:pPr>
      <w:r>
        <w:t>Exact error message displayed.</w:t>
      </w:r>
    </w:p>
    <w:p w14:paraId="4B8348E4" w14:textId="77777777" w:rsidR="00DC4906" w:rsidRDefault="00000000">
      <w:pPr>
        <w:pStyle w:val="ListBullet"/>
        <w:numPr>
          <w:ilvl w:val="0"/>
          <w:numId w:val="15"/>
        </w:numPr>
      </w:pPr>
      <w:r>
        <w:t>Whether the issue affects one machine, several machines, or the entire store.</w:t>
      </w:r>
    </w:p>
    <w:p w14:paraId="0690312B" w14:textId="77777777" w:rsidR="00DC4906" w:rsidRDefault="00000000">
      <w:pPr>
        <w:pStyle w:val="ListBullet"/>
        <w:numPr>
          <w:ilvl w:val="0"/>
          <w:numId w:val="15"/>
        </w:numPr>
      </w:pPr>
      <w:r>
        <w:t>Whether the modem, router, firewall, or ISP was recently changed.</w:t>
      </w:r>
    </w:p>
    <w:p w14:paraId="64BAE608" w14:textId="77777777" w:rsidR="00DC4906" w:rsidRDefault="00000000">
      <w:pPr>
        <w:pStyle w:val="ListBullet"/>
        <w:numPr>
          <w:ilvl w:val="0"/>
          <w:numId w:val="15"/>
        </w:numPr>
      </w:pPr>
      <w:r>
        <w:t xml:space="preserve">Whether the reader displays </w:t>
      </w:r>
      <w:proofErr w:type="spellStart"/>
      <w:r>
        <w:t>HubData</w:t>
      </w:r>
      <w:proofErr w:type="spellEnd"/>
      <w:r>
        <w:t xml:space="preserve">==Acquired or </w:t>
      </w:r>
      <w:proofErr w:type="spellStart"/>
      <w:r>
        <w:t>HubData</w:t>
      </w:r>
      <w:proofErr w:type="spellEnd"/>
      <w:r>
        <w:t>==Default</w:t>
      </w:r>
    </w:p>
    <w:p w14:paraId="7117AF93" w14:textId="77777777" w:rsidR="00DC4906" w:rsidRDefault="00000000">
      <w:pPr>
        <w:pStyle w:val="ListBullet"/>
        <w:numPr>
          <w:ilvl w:val="0"/>
          <w:numId w:val="15"/>
        </w:numPr>
      </w:pPr>
      <w:r>
        <w:t>Whether the reader displays Profile==Acquired or Profile==Default</w:t>
      </w:r>
    </w:p>
    <w:p w14:paraId="34B77F1B" w14:textId="77777777" w:rsidR="00DC4906" w:rsidRDefault="00000000">
      <w:pPr>
        <w:pStyle w:val="SourceBlock"/>
      </w:pPr>
      <w:r>
        <w:t>This information will help us identify the most likely cause and determine the next steps as efficiently as possible.</w:t>
      </w:r>
    </w:p>
    <w:p w14:paraId="7E940D71" w14:textId="77777777" w:rsidR="00DC4906" w:rsidRDefault="00000000">
      <w:pPr>
        <w:pStyle w:val="ListBullet"/>
        <w:numPr>
          <w:ilvl w:val="0"/>
          <w:numId w:val="16"/>
        </w:numPr>
        <w:rPr>
          <w:rFonts w:cs="Tahoma"/>
          <w:color w:val="222222"/>
        </w:rPr>
      </w:pPr>
      <w:r>
        <w:t>Enhanced Reliability: Improved hardware and software stability, reducing downtime and maintenance.</w:t>
      </w:r>
    </w:p>
    <w:p w14:paraId="10D491B4" w14:textId="77777777" w:rsidR="00DC4906" w:rsidRDefault="00000000">
      <w:pPr>
        <w:pStyle w:val="ListBullet"/>
        <w:numPr>
          <w:ilvl w:val="0"/>
          <w:numId w:val="16"/>
        </w:numPr>
        <w:rPr>
          <w:rFonts w:cs="Tahoma"/>
          <w:color w:val="222222"/>
        </w:rPr>
      </w:pPr>
      <w:r>
        <w:t>Faster Processing: More efficient transaction handling, speeding up the overall laundry experience.</w:t>
      </w:r>
    </w:p>
    <w:p w14:paraId="45E65E36" w14:textId="77777777" w:rsidR="00DC4906" w:rsidRDefault="00000000">
      <w:pPr>
        <w:pStyle w:val="ListBullet"/>
        <w:numPr>
          <w:ilvl w:val="0"/>
          <w:numId w:val="16"/>
        </w:numPr>
        <w:rPr>
          <w:rFonts w:cs="Tahoma"/>
          <w:color w:val="222222"/>
        </w:rPr>
      </w:pPr>
      <w:r>
        <w:t>Advanced Security: Enhanced security features to protect against data breaches and fraud.</w:t>
      </w:r>
    </w:p>
    <w:p w14:paraId="31B923D2" w14:textId="77777777" w:rsidR="00DC4906" w:rsidRDefault="00000000">
      <w:pPr>
        <w:pStyle w:val="ListBullet"/>
        <w:numPr>
          <w:ilvl w:val="0"/>
          <w:numId w:val="16"/>
        </w:numPr>
        <w:rPr>
          <w:rFonts w:cs="Tahoma"/>
          <w:color w:val="222222"/>
        </w:rPr>
      </w:pPr>
      <w:r>
        <w:t>Better Connectivity: Improved Bluetooth and network connectivity, ensuring seamless communication with machines.</w:t>
      </w:r>
    </w:p>
    <w:p w14:paraId="269FFFD7" w14:textId="77777777" w:rsidR="00DC4906" w:rsidRDefault="00000000">
      <w:pPr>
        <w:pStyle w:val="ListBullet"/>
        <w:numPr>
          <w:ilvl w:val="0"/>
          <w:numId w:val="16"/>
        </w:numPr>
        <w:rPr>
          <w:rFonts w:cs="Tahoma"/>
          <w:color w:val="222222"/>
        </w:rPr>
      </w:pPr>
      <w:r>
        <w:t>Future-Proof: Compatibility with future upgrades and new features that might not be supported by the older hub.</w:t>
      </w:r>
    </w:p>
    <w:p w14:paraId="632698B2" w14:textId="77777777" w:rsidR="00DC4906" w:rsidRDefault="00000000">
      <w:pPr>
        <w:pStyle w:val="ListBullet"/>
        <w:numPr>
          <w:ilvl w:val="0"/>
          <w:numId w:val="16"/>
        </w:numPr>
        <w:rPr>
          <w:rFonts w:cs="Tahoma"/>
          <w:color w:val="222222"/>
        </w:rPr>
      </w:pPr>
      <w:r>
        <w:t>Energy Efficiency: Lower power consumption, which can help reduce operational costs.</w:t>
      </w:r>
    </w:p>
    <w:p w14:paraId="5ABCCA57" w14:textId="77777777" w:rsidR="00DC4906" w:rsidRDefault="00000000">
      <w:pPr>
        <w:pStyle w:val="ListBullet"/>
        <w:numPr>
          <w:ilvl w:val="0"/>
          <w:numId w:val="16"/>
        </w:numPr>
        <w:rPr>
          <w:rFonts w:cs="Tahoma"/>
          <w:color w:val="222222"/>
        </w:rPr>
      </w:pPr>
      <w:r>
        <w:t>User-friendly interface: A more intuitive interface for easier system management and monitoring.</w:t>
      </w:r>
    </w:p>
    <w:p w14:paraId="17AB581B" w14:textId="77777777" w:rsidR="00DC4906" w:rsidRDefault="00000000">
      <w:pPr>
        <w:pStyle w:val="Heading4"/>
        <w:rPr>
          <w:rFonts w:cs="Tahoma"/>
          <w:color w:val="222222"/>
        </w:rPr>
      </w:pPr>
      <w:r>
        <w:t>Section 12: Tips for Working with Your ISP or network administrator</w:t>
      </w:r>
    </w:p>
    <w:p w14:paraId="235FB7E3" w14:textId="77777777" w:rsidR="00DC4906" w:rsidRDefault="00000000">
      <w:pPr>
        <w:pStyle w:val="SourceBlock"/>
        <w:rPr>
          <w:rFonts w:cs="Tahoma"/>
          <w:color w:val="222222"/>
        </w:rPr>
      </w:pPr>
      <w:r>
        <w:t>Use the following guidance when reviewing network configuration requirements with an ISP or network administrator. Note that we do not provide troubleshooting support for equipment unrelated to SpyderWash. While we can offer general insights on which ports need to be opened or specific settings that may require configuration, any changes will need to be implemented directly by your ISP or network administrator.</w:t>
      </w:r>
    </w:p>
    <w:p w14:paraId="2A1E3C29" w14:textId="77777777" w:rsidR="00DC4906" w:rsidRDefault="00000000">
      <w:pPr>
        <w:pStyle w:val="SourceBlock"/>
        <w:rPr>
          <w:rFonts w:cs="Tahoma"/>
          <w:color w:val="222222"/>
        </w:rPr>
      </w:pPr>
      <w:r>
        <w:t xml:space="preserve">The Setomatic SpyderWash Hub is equipped with a unique MAC address and operates through one of the following ports: 9353, 9354, 9355, 9356, 9363, or 9364. This information is displayed directly on the Hub. The Hub enables washers and dryers to handle payments and transmit operational data via Bluetooth. This data is then forwarded to the Setomatic </w:t>
      </w:r>
      <w:r>
        <w:lastRenderedPageBreak/>
        <w:t>servers using a TLS connection. The Hub establishes an encrypted Bluetooth PAN for washers and dryers to connect to, utilizing TCP connections.</w:t>
      </w:r>
    </w:p>
    <w:p w14:paraId="64F6A950" w14:textId="77777777" w:rsidR="00DC4906" w:rsidRDefault="00000000">
      <w:pPr>
        <w:pStyle w:val="SourceBlock"/>
        <w:rPr>
          <w:rFonts w:cs="Tahoma"/>
          <w:color w:val="222222"/>
        </w:rPr>
      </w:pPr>
      <w:r>
        <w:rPr>
          <w:color w:val="000000"/>
        </w:rPr>
        <w:t>The Hub employs TLS protocol version 1.2, incorporating Elliptic Curve Diffie-Hellman with Ephemeral keys. Encryption is based on an RSA public/private key pair, using AES 256-bit encryption in CBC mode with a SHA-1 hash.</w:t>
      </w:r>
    </w:p>
    <w:p w14:paraId="65CA59A5" w14:textId="77777777" w:rsidR="00DC4906" w:rsidRDefault="00000000">
      <w:pPr>
        <w:pStyle w:val="SourceSubheading"/>
        <w:rPr>
          <w:rFonts w:cs="Tahoma"/>
          <w:color w:val="222222"/>
        </w:rPr>
      </w:pPr>
      <w:r>
        <w:rPr>
          <w:color w:val="000000"/>
        </w:rPr>
        <w:t>Outbound connections:</w:t>
      </w:r>
    </w:p>
    <w:p w14:paraId="1EDE0B40" w14:textId="77777777" w:rsidR="00DC4906" w:rsidRDefault="00000000">
      <w:pPr>
        <w:pStyle w:val="ListBullet"/>
        <w:numPr>
          <w:ilvl w:val="0"/>
          <w:numId w:val="17"/>
        </w:numPr>
        <w:rPr>
          <w:rFonts w:cs="Tahoma"/>
          <w:color w:val="222222"/>
        </w:rPr>
      </w:pPr>
      <w:r>
        <w:t>IP address 204.232.133.26 on port 8394 for transaction processing.</w:t>
      </w:r>
    </w:p>
    <w:p w14:paraId="476256D7" w14:textId="77777777" w:rsidR="00DC4906" w:rsidRDefault="00000000">
      <w:pPr>
        <w:pStyle w:val="ListBullet"/>
        <w:numPr>
          <w:ilvl w:val="0"/>
          <w:numId w:val="17"/>
        </w:numPr>
        <w:rPr>
          <w:rFonts w:cs="Tahoma"/>
          <w:color w:val="222222"/>
        </w:rPr>
      </w:pPr>
      <w:r>
        <w:t>IP address 162.243.43.21 on port 22 for remote updates and maintenance.</w:t>
      </w:r>
    </w:p>
    <w:p w14:paraId="22AA3F9D" w14:textId="77777777" w:rsidR="00DC4906" w:rsidRDefault="00000000">
      <w:pPr>
        <w:pStyle w:val="SourceBlock"/>
        <w:rPr>
          <w:rFonts w:cs="Tahoma"/>
          <w:color w:val="222222"/>
        </w:rPr>
      </w:pPr>
      <w:r>
        <w:t>The Hub operates as a standard IP-based device, adhering to standard RFC protocols without exhibiting any unusual behavior. The sole requirement is a dynamic IP address—static IPs are not needed. Only one IP address is required, and the Hub does not perform NAT.</w:t>
      </w:r>
    </w:p>
    <w:p w14:paraId="785724C7" w14:textId="77777777" w:rsidR="00DC4906" w:rsidRDefault="00000000">
      <w:pPr>
        <w:pStyle w:val="SourceBlock"/>
        <w:rPr>
          <w:rFonts w:cs="Tahoma"/>
          <w:color w:val="222222"/>
        </w:rPr>
      </w:pPr>
      <w:r>
        <w:t>Bandwidth usage depends on activity, typically amounting to just a few hundred bytes per transaction. Firmware updates and maintenance are managed automatically by Setomatic SpyderWash. While the Hub does not use Telnet, it utilizes outbound SSH connections to IP address 162.243.43.21 for remote updates and maintenance when necessary.</w:t>
      </w:r>
    </w:p>
    <w:p w14:paraId="422ACFB8" w14:textId="77777777" w:rsidR="00DC4906" w:rsidRDefault="00000000">
      <w:pPr>
        <w:pStyle w:val="SourceSubheading"/>
        <w:rPr>
          <w:rFonts w:cs="Tahoma"/>
          <w:color w:val="222222"/>
        </w:rPr>
      </w:pPr>
      <w:r>
        <w:t>High-Speed Internet Connection Guidelines:</w:t>
      </w:r>
    </w:p>
    <w:p w14:paraId="7F6F8F32" w14:textId="77777777" w:rsidR="00DC4906" w:rsidRDefault="00000000">
      <w:pPr>
        <w:pStyle w:val="SourceSubheading"/>
        <w:rPr>
          <w:rFonts w:cs="Tahoma"/>
          <w:color w:val="222222"/>
        </w:rPr>
      </w:pPr>
      <w:r>
        <w:t>Dynamic IP Address Requirement</w:t>
      </w:r>
    </w:p>
    <w:p w14:paraId="75D56AB2" w14:textId="77777777" w:rsidR="00DC4906" w:rsidRDefault="00000000">
      <w:pPr>
        <w:pStyle w:val="SourceBlock"/>
        <w:rPr>
          <w:rFonts w:cs="Tahoma"/>
          <w:color w:val="222222"/>
        </w:rPr>
      </w:pPr>
      <w:r>
        <w:t>The Hub must receive a dynamic IP address through DHCP rather than a manually assigned static IP address.</w:t>
      </w:r>
    </w:p>
    <w:p w14:paraId="176B2055" w14:textId="77777777" w:rsidR="00DC4906" w:rsidRDefault="00000000">
      <w:pPr>
        <w:pStyle w:val="SourceBlock"/>
        <w:rPr>
          <w:rFonts w:cs="Tahoma"/>
          <w:color w:val="222222"/>
        </w:rPr>
      </w:pPr>
      <w:r>
        <w:t xml:space="preserve">Dynamic WAN addressing may use DHCP or </w:t>
      </w:r>
      <w:proofErr w:type="spellStart"/>
      <w:r>
        <w:t>PPPoE</w:t>
      </w:r>
      <w:proofErr w:type="spellEnd"/>
      <w:r>
        <w:t>, depending on the internet service provider.</w:t>
      </w:r>
    </w:p>
    <w:p w14:paraId="03C4257D" w14:textId="77777777" w:rsidR="00DC4906" w:rsidRDefault="00000000">
      <w:pPr>
        <w:pStyle w:val="SourceBlock"/>
        <w:rPr>
          <w:rFonts w:cs="Tahoma"/>
          <w:color w:val="222222"/>
        </w:rPr>
      </w:pPr>
      <w:r>
        <w:t xml:space="preserve">If the ISP requires a username and password for the WAN connection, the service may use </w:t>
      </w:r>
      <w:proofErr w:type="spellStart"/>
      <w:r>
        <w:t>PPPoE</w:t>
      </w:r>
      <w:proofErr w:type="spellEnd"/>
      <w:r>
        <w:t>; otherwise, it commonly uses DHCP.</w:t>
      </w:r>
    </w:p>
    <w:p w14:paraId="16DEE043" w14:textId="77777777" w:rsidR="00DC4906" w:rsidRDefault="00000000">
      <w:pPr>
        <w:pStyle w:val="SourceBlock"/>
        <w:rPr>
          <w:rFonts w:cs="Tahoma"/>
          <w:color w:val="222222"/>
        </w:rPr>
      </w:pPr>
      <w:r>
        <w:t>On your router's WAN side, set it to act as a DHCP Client (to request an IP from your ISP).</w:t>
      </w:r>
    </w:p>
    <w:p w14:paraId="7F4E387D" w14:textId="77777777" w:rsidR="00DC4906" w:rsidRDefault="00000000">
      <w:pPr>
        <w:pStyle w:val="SourceBlock"/>
        <w:rPr>
          <w:rFonts w:cs="Tahoma"/>
          <w:color w:val="222222"/>
        </w:rPr>
      </w:pPr>
      <w:r>
        <w:t xml:space="preserve">Configure the router’s LAN interface as a DHCP server so that it can assign addresses to local </w:t>
      </w:r>
      <w:proofErr w:type="gramStart"/>
      <w:r>
        <w:t>devices..</w:t>
      </w:r>
      <w:proofErr w:type="gramEnd"/>
    </w:p>
    <w:p w14:paraId="76D9FE8E" w14:textId="77777777" w:rsidR="00DC4906" w:rsidRDefault="00000000">
      <w:pPr>
        <w:pStyle w:val="SourceBlock"/>
        <w:rPr>
          <w:rFonts w:cs="Tahoma"/>
          <w:color w:val="222222"/>
        </w:rPr>
      </w:pPr>
      <w:r>
        <w:t>Avoid using static IP addresses, as this can lead to pairing issues with the hub. Power-cycling the hub might provide a temporary fix, but it will not resolve the issue permanently. dynamic IP addresses are strongly recommended.</w:t>
      </w:r>
    </w:p>
    <w:p w14:paraId="2407840D" w14:textId="77777777" w:rsidR="00DC4906" w:rsidRDefault="00000000">
      <w:pPr>
        <w:pStyle w:val="SourceSubheading"/>
        <w:rPr>
          <w:rFonts w:cs="Tahoma"/>
          <w:color w:val="222222"/>
        </w:rPr>
      </w:pPr>
      <w:r>
        <w:rPr>
          <w:rStyle w:val="Strong"/>
          <w:bCs w:val="0"/>
          <w:color w:val="000000"/>
        </w:rPr>
        <w:t>Disable Outbound Firewall</w:t>
      </w:r>
    </w:p>
    <w:p w14:paraId="4F61A0F1" w14:textId="77777777" w:rsidR="00DC4906" w:rsidRDefault="00000000">
      <w:pPr>
        <w:pStyle w:val="SourceBlock"/>
        <w:rPr>
          <w:rFonts w:cs="Tahoma"/>
          <w:color w:val="222222"/>
        </w:rPr>
      </w:pPr>
      <w:r>
        <w:rPr>
          <w:color w:val="222222"/>
        </w:rPr>
        <w:t>Ensure that the outbound firewall on your modem/router is disabled.</w:t>
      </w:r>
    </w:p>
    <w:p w14:paraId="6F681C8F" w14:textId="77777777" w:rsidR="00DC4906" w:rsidRDefault="00000000">
      <w:pPr>
        <w:pStyle w:val="SmallNote"/>
        <w:rPr>
          <w:rFonts w:cs="Tahoma"/>
          <w:color w:val="222222"/>
        </w:rPr>
      </w:pPr>
      <w:r>
        <w:rPr>
          <w:rStyle w:val="Emphasis"/>
          <w:iCs w:val="0"/>
          <w:color w:val="000000"/>
        </w:rPr>
        <w:t>Note</w:t>
      </w:r>
      <w:r>
        <w:rPr>
          <w:color w:val="000000"/>
        </w:rPr>
        <w:t>: Outbound firewalls can potentially block the Hub.</w:t>
      </w:r>
    </w:p>
    <w:p w14:paraId="081C8015" w14:textId="77777777" w:rsidR="00DC4906" w:rsidRDefault="00000000">
      <w:pPr>
        <w:pStyle w:val="SourceSubheading"/>
        <w:rPr>
          <w:rFonts w:cs="Tahoma"/>
          <w:color w:val="222222"/>
        </w:rPr>
      </w:pPr>
      <w:r>
        <w:rPr>
          <w:color w:val="000000"/>
        </w:rPr>
        <w:t>Permit Telnet Transmissions</w:t>
      </w:r>
    </w:p>
    <w:p w14:paraId="486A48EC" w14:textId="77777777" w:rsidR="00DC4906" w:rsidRDefault="00000000">
      <w:pPr>
        <w:pStyle w:val="SourceBlock"/>
        <w:rPr>
          <w:rFonts w:cs="Tahoma"/>
          <w:color w:val="222222"/>
        </w:rPr>
      </w:pPr>
      <w:r>
        <w:t>Verify that Telnet transmissions are not being blocked.</w:t>
      </w:r>
    </w:p>
    <w:p w14:paraId="307C4E6B" w14:textId="77777777" w:rsidR="00DC4906" w:rsidRDefault="00000000">
      <w:pPr>
        <w:pStyle w:val="SourceSubheading"/>
        <w:rPr>
          <w:rFonts w:cs="Tahoma"/>
          <w:color w:val="222222"/>
        </w:rPr>
      </w:pPr>
      <w:r>
        <w:rPr>
          <w:color w:val="000000"/>
        </w:rPr>
        <w:t>Specific ISP Considerations</w:t>
      </w:r>
    </w:p>
    <w:p w14:paraId="2BD919B1" w14:textId="77777777" w:rsidR="00DC4906" w:rsidRDefault="00000000">
      <w:pPr>
        <w:pStyle w:val="SourceBlock"/>
        <w:rPr>
          <w:rFonts w:cs="Tahoma"/>
          <w:color w:val="222222"/>
        </w:rPr>
      </w:pPr>
      <w:r>
        <w:t>For Comcast users, make sure "Smart Data Packets" are disabled by Comcast.</w:t>
      </w:r>
    </w:p>
    <w:p w14:paraId="42BB6555" w14:textId="77777777" w:rsidR="00DC4906" w:rsidRDefault="00000000">
      <w:pPr>
        <w:pStyle w:val="SourceBlock"/>
        <w:rPr>
          <w:rFonts w:cs="Tahoma"/>
          <w:color w:val="222222"/>
        </w:rPr>
      </w:pPr>
      <w:r>
        <w:t>For Spectrum service, verify modem compatibility and replace unsupported equipment when directed by the ISP or Setomatic Systems.</w:t>
      </w:r>
    </w:p>
    <w:p w14:paraId="2A2B330A" w14:textId="77777777" w:rsidR="00DC4906" w:rsidRDefault="00000000">
      <w:pPr>
        <w:pStyle w:val="SourceSubheading"/>
        <w:rPr>
          <w:rFonts w:cs="Tahoma"/>
          <w:color w:val="222222"/>
        </w:rPr>
      </w:pPr>
      <w:r>
        <w:rPr>
          <w:rStyle w:val="Strong"/>
          <w:bCs w:val="0"/>
          <w:color w:val="000000"/>
        </w:rPr>
        <w:t>Internet Stability</w:t>
      </w:r>
    </w:p>
    <w:p w14:paraId="5651D335" w14:textId="77777777" w:rsidR="00DC4906" w:rsidRDefault="00000000">
      <w:pPr>
        <w:pStyle w:val="SourceBlock"/>
        <w:rPr>
          <w:rFonts w:cs="Tahoma"/>
          <w:color w:val="222222"/>
        </w:rPr>
      </w:pPr>
      <w:r>
        <w:rPr>
          <w:color w:val="222222"/>
        </w:rPr>
        <w:t>A reliable and stable internet connection is critical. Any interruption in service will cause the hubs (and the connected washers/dryers) to lose connection until the internet is restored.</w:t>
      </w:r>
    </w:p>
    <w:p w14:paraId="1C208A86" w14:textId="77777777" w:rsidR="00DC4906" w:rsidRDefault="00000000">
      <w:pPr>
        <w:pStyle w:val="SourceBlock"/>
        <w:rPr>
          <w:rFonts w:cs="Tahoma"/>
          <w:color w:val="222222"/>
        </w:rPr>
      </w:pPr>
      <w:r>
        <w:t>If one specific hub disconnects more frequently, it might be due to a faulty modem/router port. Try connecting the hub to a different port to troubleshoot.</w:t>
      </w:r>
    </w:p>
    <w:p w14:paraId="276EEA3B" w14:textId="77777777" w:rsidR="00DC4906" w:rsidRDefault="00000000">
      <w:pPr>
        <w:pStyle w:val="Heading4"/>
        <w:rPr>
          <w:rFonts w:cs="Tahoma"/>
          <w:color w:val="222222"/>
        </w:rPr>
      </w:pPr>
      <w:r>
        <w:t>Section 14: Summary</w:t>
      </w:r>
    </w:p>
    <w:p w14:paraId="651CB212" w14:textId="77777777" w:rsidR="00DC4906" w:rsidRDefault="00000000">
      <w:pPr>
        <w:pStyle w:val="SourceBlock"/>
      </w:pPr>
      <w:r>
        <w:t xml:space="preserve">When troubleshooting internet-related issues, distinguish signal strength from connection speed. Signal strength describes the intensity of the received signal, whereas speed describes the data-transfer rate. Stronger signal strength generally supports higher transfer rates only until the maximum modulation and coding scheme is reached. Apply this distinction when working with </w:t>
      </w:r>
      <w:proofErr w:type="spellStart"/>
      <w:r>
        <w:t>OptConnect</w:t>
      </w:r>
      <w:proofErr w:type="spellEnd"/>
      <w:r>
        <w:t xml:space="preserve"> or another internet service provider.</w:t>
      </w:r>
    </w:p>
    <w:p w14:paraId="18E8582C" w14:textId="77777777" w:rsidR="00DC4906" w:rsidRDefault="00000000">
      <w:pPr>
        <w:pStyle w:val="SourceBlock"/>
        <w:rPr>
          <w:rFonts w:cs="Tahoma"/>
          <w:color w:val="222222"/>
        </w:rPr>
      </w:pPr>
      <w:r>
        <w:t>These steps are intended to support consistent diagnosis of SpyderWash network issues. Provide the requested evidence to SpyderWash Support if the issue remains unresolved, and schedule additional troubleshooting when necessary.</w:t>
      </w:r>
    </w:p>
    <w:p w14:paraId="248B5E96" w14:textId="77777777" w:rsidR="00DC4906" w:rsidRDefault="00000000">
      <w:pPr>
        <w:pStyle w:val="SourceSubheading"/>
        <w:spacing w:before="0"/>
        <w:rPr>
          <w:rFonts w:eastAsia="Times New Roman" w:cs="Tahoma"/>
          <w:color w:val="222222"/>
        </w:rPr>
      </w:pPr>
      <w:r>
        <w:t>Place the SpyderWash Hub in Discovery Mode</w:t>
      </w:r>
    </w:p>
    <w:p w14:paraId="11B868BA" w14:textId="77777777" w:rsidR="00DC4906" w:rsidRDefault="00000000">
      <w:pPr>
        <w:pStyle w:val="SourceBlock"/>
      </w:pPr>
      <w:r>
        <w:t>Unplug the Hub power cord from the Hub or electrical outlet, reconnect it, and wait for the solid Hub light to begin flashing.</w:t>
      </w:r>
    </w:p>
    <w:p w14:paraId="6A965EF1" w14:textId="77777777" w:rsidR="00DC4906" w:rsidRDefault="00000000">
      <w:pPr>
        <w:pStyle w:val="SourceBlock"/>
        <w:rPr>
          <w:rFonts w:eastAsia="Times New Roman" w:cs="Tahoma"/>
          <w:color w:val="222222"/>
        </w:rPr>
      </w:pPr>
      <w:r>
        <w:rPr>
          <w:color w:val="222222"/>
        </w:rPr>
        <w:t>If the Hub has blue lights (2nd Generation), you must wait 90 seconds.</w:t>
      </w:r>
    </w:p>
    <w:p w14:paraId="25C5264F" w14:textId="77777777" w:rsidR="00DC4906" w:rsidRDefault="00000000">
      <w:pPr>
        <w:pStyle w:val="SourceBlock"/>
        <w:rPr>
          <w:rFonts w:eastAsia="Times New Roman" w:cs="Tahoma"/>
          <w:color w:val="222222"/>
        </w:rPr>
      </w:pPr>
      <w:r>
        <w:rPr>
          <w:color w:val="222222"/>
        </w:rPr>
        <w:t>If the Hub has green lights (1st Generation), you must wait 30 seconds.</w:t>
      </w:r>
    </w:p>
    <w:p w14:paraId="175B679D" w14:textId="77777777" w:rsidR="00DC4906" w:rsidRDefault="00000000">
      <w:pPr>
        <w:pStyle w:val="SourceBlock"/>
        <w:rPr>
          <w:rFonts w:eastAsia="Times New Roman" w:cs="Tahoma"/>
          <w:color w:val="806520"/>
        </w:rPr>
      </w:pPr>
      <w:r>
        <w:rPr>
          <w:color w:val="806520"/>
        </w:rPr>
        <w:t>The Hub will stay in Discovery Mode for 7 minutes.</w:t>
      </w:r>
    </w:p>
    <w:p w14:paraId="28A2AD61" w14:textId="77777777" w:rsidR="00DC4906" w:rsidRDefault="00000000">
      <w:pPr>
        <w:pStyle w:val="SourceSubheading"/>
        <w:rPr>
          <w:rFonts w:eastAsia="Times New Roman" w:cs="Tahoma"/>
          <w:color w:val="222222"/>
        </w:rPr>
      </w:pPr>
      <w:r>
        <w:lastRenderedPageBreak/>
        <w:t>Pair the SpyderWash Control Board with the Hub</w:t>
      </w:r>
    </w:p>
    <w:p w14:paraId="03E236B0" w14:textId="77777777" w:rsidR="00DC4906" w:rsidRDefault="00000000">
      <w:pPr>
        <w:pStyle w:val="SourceBlock"/>
      </w:pPr>
      <w:r>
        <w:t xml:space="preserve">Power off the machine and SpyderWash Control Board using the power cord or circuit breaker. After several seconds, restore power and observe the card reader during initialization. Confirm that the reader displays </w:t>
      </w:r>
      <w:proofErr w:type="spellStart"/>
      <w:r>
        <w:t>HubData</w:t>
      </w:r>
      <w:proofErr w:type="spellEnd"/>
      <w:r>
        <w:t>=Acquired and Profile==Acquired.</w:t>
      </w:r>
    </w:p>
    <w:p w14:paraId="1858A640" w14:textId="77777777" w:rsidR="00DC4906" w:rsidRDefault="00000000">
      <w:pPr>
        <w:pStyle w:val="SourceBlock"/>
        <w:rPr>
          <w:rFonts w:eastAsia="Times New Roman" w:cs="Tahoma"/>
          <w:color w:val="CF2E2E"/>
        </w:rPr>
      </w:pPr>
      <w:r>
        <w:rPr>
          <w:color w:val="CF2E2E"/>
        </w:rPr>
        <w:t>If you see '</w:t>
      </w:r>
      <w:proofErr w:type="spellStart"/>
      <w:r>
        <w:rPr>
          <w:color w:val="CF2E2E"/>
        </w:rPr>
        <w:t>HubData</w:t>
      </w:r>
      <w:proofErr w:type="spellEnd"/>
      <w:r>
        <w:rPr>
          <w:color w:val="CF2E2E"/>
        </w:rPr>
        <w:t>=Default', then the SpyderWash Board did not pair with the Hub.</w:t>
      </w:r>
    </w:p>
    <w:p w14:paraId="1BEEB474" w14:textId="77777777" w:rsidR="00DC4906" w:rsidRDefault="00000000">
      <w:pPr>
        <w:pStyle w:val="SourceBlock"/>
        <w:rPr>
          <w:rFonts w:eastAsia="Times New Roman" w:cs="Tahoma"/>
          <w:color w:val="CF2E2E"/>
        </w:rPr>
      </w:pPr>
      <w:r>
        <w:rPr>
          <w:color w:val="CF2E2E"/>
        </w:rPr>
        <w:t>If you see 'Profile==Default', then the SpyderWash Board was unable to reach our servers.</w:t>
      </w:r>
    </w:p>
    <w:p w14:paraId="2F8D7965" w14:textId="77777777" w:rsidR="00DC4906" w:rsidRDefault="00000000">
      <w:pPr>
        <w:pStyle w:val="SourceSubheading"/>
        <w:rPr>
          <w:rFonts w:eastAsia="Times New Roman" w:cs="Tahoma"/>
          <w:color w:val="222222"/>
        </w:rPr>
      </w:pPr>
      <w:r>
        <w:t>Verify That the SpyderWash Control Board Is Online</w:t>
      </w:r>
    </w:p>
    <w:p w14:paraId="6176D475" w14:textId="77777777" w:rsidR="00DC4906" w:rsidRDefault="00000000">
      <w:pPr>
        <w:pStyle w:val="SourceBlock"/>
      </w:pPr>
      <w:r>
        <w:t>The machine price should appear shortly after Profile==Acquired. Perform a controlled test transaction using a SpyderWash Loyalty Card or an approved credit or debit card.</w:t>
      </w:r>
    </w:p>
    <w:p w14:paraId="26C17242" w14:textId="77777777" w:rsidR="00DC4906" w:rsidRDefault="00000000">
      <w:pPr>
        <w:pStyle w:val="Heading2"/>
        <w:spacing w:before="0"/>
      </w:pPr>
      <w:r>
        <w:t>Manufacturer-Specific Hardware Installation and Configuration</w:t>
      </w:r>
    </w:p>
    <w:p w14:paraId="66491B13" w14:textId="77777777" w:rsidR="00DC4906" w:rsidRDefault="00000000">
      <w:pPr>
        <w:pStyle w:val="Heading2"/>
        <w:spacing w:before="0"/>
      </w:pPr>
      <w:r>
        <w:t>Alliance (Speed Queen &amp; Huebsch)</w:t>
      </w:r>
    </w:p>
    <w:p w14:paraId="1DA0A496" w14:textId="77777777" w:rsidR="00DC4906" w:rsidRDefault="00000000">
      <w:pPr>
        <w:pStyle w:val="Heading3"/>
      </w:pPr>
      <w:bookmarkStart w:id="8" w:name="_Toc233730208"/>
      <w:r>
        <w:t>Speed Queen Touch/Midas Washer</w:t>
      </w:r>
      <w:bookmarkEnd w:id="8"/>
    </w:p>
    <w:p w14:paraId="36D6CB8F" w14:textId="77777777" w:rsidR="00DC4906" w:rsidRDefault="00000000">
      <w:pPr>
        <w:pStyle w:val="Metadata"/>
      </w:pPr>
      <w:r>
        <w:t>ARTICLE END: KB-SRC-NETWORK-COMPLETE</w:t>
      </w:r>
    </w:p>
    <w:p w14:paraId="694C0836" w14:textId="77777777" w:rsidR="00DC4906" w:rsidRDefault="00000000">
      <w:pPr>
        <w:pStyle w:val="Metadata"/>
        <w:keepNext/>
      </w:pPr>
      <w:r>
        <w:t>ARTICLE START: KB-INSTALL-901S</w:t>
      </w:r>
    </w:p>
    <w:p w14:paraId="24E3E299" w14:textId="77777777" w:rsidR="00DC4906" w:rsidRDefault="00000000">
      <w:pPr>
        <w:pStyle w:val="Metadata"/>
      </w:pPr>
      <w:r>
        <w:t>STATUS: INTERNAL TECHNICAL REFERENCE - VERIFY EXACT MACHINE, CONTROL, BOARD, HARNESS, AND REVISION</w:t>
      </w:r>
    </w:p>
    <w:p w14:paraId="5578DF66" w14:textId="77777777" w:rsidR="00DC4906" w:rsidRDefault="00000000">
      <w:pPr>
        <w:pStyle w:val="Metadata"/>
      </w:pPr>
      <w:r>
        <w:t xml:space="preserve">METADATA: category=Hardware and Installation; manufacturer=Alliance (Speed Queen &amp; Huebsch); </w:t>
      </w:r>
      <w:proofErr w:type="spellStart"/>
      <w:r>
        <w:t>model_context</w:t>
      </w:r>
      <w:proofErr w:type="spellEnd"/>
      <w:r>
        <w:t xml:space="preserve">=Speed Queen Touch/Midas Washer; product=Machine-specific SpyderWash installation; audience=Qualified technician/internal support; intent=Instructions 901s: Serial Interface–Card &amp; Coin; </w:t>
      </w:r>
      <w:proofErr w:type="spellStart"/>
      <w:r>
        <w:t>search_terms</w:t>
      </w:r>
      <w:proofErr w:type="spellEnd"/>
      <w:r>
        <w:t>=instructions 901s serial interface card coin</w:t>
      </w:r>
    </w:p>
    <w:p w14:paraId="191F2167" w14:textId="77777777" w:rsidR="00DC4906" w:rsidRDefault="00000000">
      <w:pPr>
        <w:pStyle w:val="SourceBlock"/>
      </w:pPr>
      <w:r>
        <w:rPr>
          <w:b/>
        </w:rPr>
        <w:t>SOURCE REFERENCE: Original procedure title: Instructions 901s: Serial Interface–Card &amp; Coin.</w:t>
      </w:r>
    </w:p>
    <w:p w14:paraId="5A511B9F" w14:textId="77777777" w:rsidR="00DC4906" w:rsidRDefault="00000000">
      <w:r>
        <w:t>DIRECT ANSWER: Use this procedure only when the physical machine, payment mode, control family, SpyderWash board, harnesses, and instruction code exactly match. Do not adapt a similar procedure.</w:t>
      </w:r>
    </w:p>
    <w:p w14:paraId="749D8D3B" w14:textId="77777777" w:rsidR="00DC4906" w:rsidRDefault="00000000">
      <w:r>
        <w:t>SAFETY / AUTHORIZATION: Power off and lock out the machine before internal work. Live-voltage, wiring, and control-board work require qualified personnel.</w:t>
      </w:r>
    </w:p>
    <w:p w14:paraId="5B4014E8" w14:textId="77777777" w:rsidR="00DC4906" w:rsidRDefault="00000000">
      <w:r>
        <w:t>RESOLUTION CONFIRMED WHEN: The reader completes initialization, displays the correct price, accepts a controlled payment, and starts the intended machine/cycle once with correct time or pulses.</w:t>
      </w:r>
    </w:p>
    <w:p w14:paraId="446EE784"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6DB4879F"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41C3C257" w14:textId="77777777" w:rsidR="00DC4906" w:rsidRDefault="00000000">
      <w:pPr>
        <w:pStyle w:val="ArticleLabel"/>
      </w:pPr>
      <w:r>
        <w:t>DETAILED TECHNICAL PROCEDURE</w:t>
      </w:r>
    </w:p>
    <w:p w14:paraId="0E036CE2" w14:textId="77777777" w:rsidR="00DC4906" w:rsidRDefault="00000000">
      <w:pPr>
        <w:pStyle w:val="Heading3"/>
      </w:pPr>
      <w:r>
        <w:t>KB-INSTALL-901S - Instructions 901s: Serial Interface–Card &amp; Coin</w:t>
      </w:r>
    </w:p>
    <w:p w14:paraId="3474D572" w14:textId="77777777" w:rsidR="00DC4906" w:rsidRDefault="00000000">
      <w:pPr>
        <w:pStyle w:val="ListNumber"/>
        <w:numPr>
          <w:ilvl w:val="0"/>
          <w:numId w:val="18"/>
        </w:numPr>
      </w:pPr>
      <w:r>
        <w:t>Connect the 6-circuit red plug with the male connector to J4 on the SpyderWash Control Board.</w:t>
      </w:r>
    </w:p>
    <w:p w14:paraId="012D4ADD" w14:textId="77777777" w:rsidR="00DC4906" w:rsidRDefault="00000000">
      <w:pPr>
        <w:pStyle w:val="ListNumber"/>
        <w:numPr>
          <w:ilvl w:val="0"/>
          <w:numId w:val="18"/>
        </w:numPr>
      </w:pPr>
      <w:r>
        <w:t>Connect the 6-circuit red plug with the female connector to J5 on the SpyderWash Control Board.</w:t>
      </w:r>
    </w:p>
    <w:p w14:paraId="419DA899" w14:textId="77777777" w:rsidR="00DC4906" w:rsidRDefault="00000000">
      <w:pPr>
        <w:pStyle w:val="ListNumber"/>
        <w:numPr>
          <w:ilvl w:val="0"/>
          <w:numId w:val="18"/>
        </w:numPr>
      </w:pPr>
      <w:r>
        <w:t>Disconnect the 3-wire sensor connection from the Drop Coin and connect the harness from J4 to the Drop Coin.</w:t>
      </w:r>
    </w:p>
    <w:p w14:paraId="5859C4C8" w14:textId="77777777" w:rsidR="00DC4906" w:rsidRDefault="00000000">
      <w:pPr>
        <w:pStyle w:val="ListNumber"/>
        <w:numPr>
          <w:ilvl w:val="0"/>
          <w:numId w:val="18"/>
        </w:numPr>
      </w:pPr>
      <w:r>
        <w:t>Connect the harness from J5 to the connection that was previously attached to the Drop Coin.</w:t>
      </w:r>
    </w:p>
    <w:p w14:paraId="06DF11BD" w14:textId="77777777" w:rsidR="00DC4906" w:rsidRDefault="00000000">
      <w:pPr>
        <w:pStyle w:val="ListNumber"/>
        <w:numPr>
          <w:ilvl w:val="0"/>
          <w:numId w:val="18"/>
        </w:numPr>
      </w:pPr>
      <w:r>
        <w:t>Connect the 7-circuit serial harness with the red connector to J3 on the SpyderWash Control Board, then connect the opposite end to the Washer Control Board.</w:t>
      </w:r>
    </w:p>
    <w:p w14:paraId="36B83469" w14:textId="77777777" w:rsidR="00DC4906" w:rsidRDefault="00000000">
      <w:pPr>
        <w:pStyle w:val="ListNumber"/>
        <w:numPr>
          <w:ilvl w:val="0"/>
          <w:numId w:val="18"/>
        </w:numPr>
      </w:pPr>
      <w:r>
        <w:t>Confirm that the black jumper on J2 of the SpyderWash Control Board is positioned over “A” for Alliance.</w:t>
      </w:r>
    </w:p>
    <w:p w14:paraId="53BF7530" w14:textId="77777777" w:rsidR="00DC4906" w:rsidRDefault="00000000">
      <w:pPr>
        <w:pStyle w:val="ListNumber"/>
        <w:numPr>
          <w:ilvl w:val="0"/>
          <w:numId w:val="18"/>
        </w:numPr>
      </w:pPr>
      <w:r>
        <w:t>Follow the instructions labeled “SpyderWash–Enable Payment System to Serial Midas/Touch Control” to enable communication between the Serial Interface and the SpyderWash Payment System on the SQ Touch Washer.</w:t>
      </w:r>
    </w:p>
    <w:p w14:paraId="72FF927E" w14:textId="77777777" w:rsidR="00DC4906" w:rsidRDefault="00000000">
      <w:pPr>
        <w:pStyle w:val="SmallNote"/>
      </w:pPr>
      <w:r>
        <w:t>Note: For dual coin machines, harnesses J4 and J5 will be labeled “Coin 1” and “Coin 2,” respectively. These labels should be matched to the corresponding Drop Coin harnesses for Coin 1 and Coin 2.</w:t>
      </w:r>
    </w:p>
    <w:p w14:paraId="51A3E6BB" w14:textId="77777777" w:rsidR="00DC4906" w:rsidRDefault="00000000">
      <w:pPr>
        <w:pStyle w:val="Metadata"/>
      </w:pPr>
      <w:r>
        <w:t>ARTICLE END: KB-INSTALL-901S</w:t>
      </w:r>
    </w:p>
    <w:p w14:paraId="17D7709F" w14:textId="77777777" w:rsidR="00DC4906" w:rsidRDefault="00000000">
      <w:pPr>
        <w:pStyle w:val="Metadata"/>
        <w:keepNext/>
      </w:pPr>
      <w:r>
        <w:t>ARTICLE START: KB-INSTALL-901CCS</w:t>
      </w:r>
    </w:p>
    <w:p w14:paraId="3F0851B0" w14:textId="77777777" w:rsidR="00DC4906" w:rsidRDefault="00000000">
      <w:pPr>
        <w:pStyle w:val="Metadata"/>
      </w:pPr>
      <w:r>
        <w:t>STATUS: INTERNAL TECHNICAL REFERENCE - VERIFY EXACT MACHINE, CONTROL, BOARD, HARNESS, AND REVISION</w:t>
      </w:r>
    </w:p>
    <w:p w14:paraId="3D32A32E" w14:textId="77777777" w:rsidR="00DC4906" w:rsidRDefault="00000000">
      <w:pPr>
        <w:pStyle w:val="Metadata"/>
      </w:pPr>
      <w:r>
        <w:t xml:space="preserve">METADATA: category=Hardware and Installation; manufacturer=Alliance (Speed Queen &amp; Huebsch); </w:t>
      </w:r>
      <w:proofErr w:type="spellStart"/>
      <w:r>
        <w:t>model_context</w:t>
      </w:r>
      <w:proofErr w:type="spellEnd"/>
      <w:r>
        <w:t xml:space="preserve">=Speed Queen Touch/Midas Washer; product=Machine-specific SpyderWash installation; audience=Qualified technician/internal support; intent=Instructions # 901CCs: Serial Interface–Card Only; </w:t>
      </w:r>
      <w:proofErr w:type="spellStart"/>
      <w:r>
        <w:t>search_terms</w:t>
      </w:r>
      <w:proofErr w:type="spellEnd"/>
      <w:r>
        <w:t>=instructions 901ccs serial interface card only</w:t>
      </w:r>
    </w:p>
    <w:p w14:paraId="5AAAF82C" w14:textId="77777777" w:rsidR="00DC4906" w:rsidRDefault="00000000">
      <w:pPr>
        <w:pStyle w:val="SourceBlock"/>
      </w:pPr>
      <w:r>
        <w:rPr>
          <w:b/>
        </w:rPr>
        <w:t>SOURCE REFERENCE: Original procedure title: Instructions # 901CCs: Serial Interface–Card Only.</w:t>
      </w:r>
    </w:p>
    <w:p w14:paraId="6BFF8F5E" w14:textId="77777777" w:rsidR="00DC4906" w:rsidRDefault="00000000">
      <w:r>
        <w:t>DIRECT ANSWER: Use this procedure only when the physical machine, payment mode, control family, SpyderWash board, harnesses, and instruction code exactly match. Do not adapt a similar procedure.</w:t>
      </w:r>
    </w:p>
    <w:p w14:paraId="462BEBC1" w14:textId="77777777" w:rsidR="00DC4906" w:rsidRDefault="00000000">
      <w:r>
        <w:t>SAFETY / AUTHORIZATION: Power off and lock out the machine before internal work. Live-voltage, wiring, and control-board work require qualified personnel.</w:t>
      </w:r>
    </w:p>
    <w:p w14:paraId="1E002674" w14:textId="77777777" w:rsidR="00DC4906" w:rsidRDefault="00000000">
      <w:r>
        <w:lastRenderedPageBreak/>
        <w:t>RESOLUTION CONFIRMED WHEN: The reader completes initialization, displays the correct price, accepts a controlled payment, and starts the intended machine/cycle once with correct time or pulses.</w:t>
      </w:r>
    </w:p>
    <w:p w14:paraId="06CFF3BB"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72C5FA43"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301ED86C" w14:textId="77777777" w:rsidR="00DC4906" w:rsidRDefault="00000000">
      <w:pPr>
        <w:pStyle w:val="ArticleLabel"/>
      </w:pPr>
      <w:r>
        <w:t>DETAILED TECHNICAL PROCEDURE</w:t>
      </w:r>
    </w:p>
    <w:p w14:paraId="2A617948" w14:textId="77777777" w:rsidR="00DC4906" w:rsidRDefault="00000000">
      <w:pPr>
        <w:pStyle w:val="Heading3"/>
      </w:pPr>
      <w:r>
        <w:t>KB-INSTALL-901CCS - Instructions # 901CCs: Serial Interface–Card Only</w:t>
      </w:r>
    </w:p>
    <w:p w14:paraId="78769505" w14:textId="77777777" w:rsidR="00DC4906" w:rsidRDefault="00000000">
      <w:pPr>
        <w:pStyle w:val="ListNumber"/>
        <w:numPr>
          <w:ilvl w:val="0"/>
          <w:numId w:val="19"/>
        </w:numPr>
      </w:pPr>
      <w:r>
        <w:t>Connect the 7-circuit serial harness with the red connector to J3 on the SpyderWash Control Board, then connect the opposite end to the Washer Control Board.</w:t>
      </w:r>
    </w:p>
    <w:p w14:paraId="783FE729" w14:textId="77777777" w:rsidR="00DC4906" w:rsidRDefault="00000000">
      <w:pPr>
        <w:pStyle w:val="ListNumber"/>
        <w:numPr>
          <w:ilvl w:val="0"/>
          <w:numId w:val="19"/>
        </w:numPr>
      </w:pPr>
      <w:r>
        <w:t>Confirm that the black jumper on J2 of the SpyderWash Control Board is positioned over “A” for Alliance.</w:t>
      </w:r>
    </w:p>
    <w:p w14:paraId="469403F5" w14:textId="77777777" w:rsidR="00DC4906" w:rsidRDefault="00000000">
      <w:pPr>
        <w:pStyle w:val="ListNumber"/>
        <w:numPr>
          <w:ilvl w:val="0"/>
          <w:numId w:val="19"/>
        </w:numPr>
      </w:pPr>
      <w:r>
        <w:t>Follow the instructions labeled “SpyderWash–Enable Payment System to Serial Midas/Touch Control” to enable communication between the Serial Interface and the SpyderWash Payment System on the SQ Touch Washer.</w:t>
      </w:r>
    </w:p>
    <w:p w14:paraId="3768B5C8" w14:textId="77777777" w:rsidR="00DC4906" w:rsidRDefault="00000000">
      <w:pPr>
        <w:pStyle w:val="Heading3"/>
        <w:spacing w:before="0"/>
        <w:rPr>
          <w:rFonts w:eastAsia="Times New Roman"/>
        </w:rPr>
      </w:pPr>
      <w:bookmarkStart w:id="9" w:name="_Toc233730211"/>
      <w:r>
        <w:t>Speed Queen Touch/Midas Dryer</w:t>
      </w:r>
      <w:bookmarkEnd w:id="9"/>
    </w:p>
    <w:p w14:paraId="47128316" w14:textId="77777777" w:rsidR="00DC4906" w:rsidRDefault="00000000">
      <w:pPr>
        <w:pStyle w:val="Metadata"/>
      </w:pPr>
      <w:r>
        <w:t>ARTICLE END: KB-INSTALL-901CCS</w:t>
      </w:r>
    </w:p>
    <w:p w14:paraId="2C3BBD22" w14:textId="77777777" w:rsidR="00DC4906" w:rsidRDefault="00000000">
      <w:pPr>
        <w:pStyle w:val="Metadata"/>
        <w:keepNext/>
      </w:pPr>
      <w:r>
        <w:t>ARTICLE START: KB-INSTALL-901DS</w:t>
      </w:r>
    </w:p>
    <w:p w14:paraId="0AD38889" w14:textId="77777777" w:rsidR="00DC4906" w:rsidRDefault="00000000">
      <w:pPr>
        <w:pStyle w:val="Metadata"/>
      </w:pPr>
      <w:r>
        <w:t>STATUS: INTERNAL TECHNICAL REFERENCE - VERIFY EXACT MACHINE, CONTROL, BOARD, HARNESS, AND REVISION</w:t>
      </w:r>
    </w:p>
    <w:p w14:paraId="7029B8AC" w14:textId="77777777" w:rsidR="00DC4906" w:rsidRDefault="00000000">
      <w:pPr>
        <w:pStyle w:val="Metadata"/>
      </w:pPr>
      <w:r>
        <w:t xml:space="preserve">METADATA: category=Hardware and Installation; manufacturer=Alliance (Speed Queen &amp; Huebsch); </w:t>
      </w:r>
      <w:proofErr w:type="spellStart"/>
      <w:r>
        <w:t>model_context</w:t>
      </w:r>
      <w:proofErr w:type="spellEnd"/>
      <w:r>
        <w:t xml:space="preserve">=Speed Queen Touch/Midas Dryer; product=Machine-specific SpyderWash installation; audience=Qualified technician/internal support; intent=Instructions # 901Ds: Serial Interface–Card &amp; Coin; </w:t>
      </w:r>
      <w:proofErr w:type="spellStart"/>
      <w:r>
        <w:t>search_terms</w:t>
      </w:r>
      <w:proofErr w:type="spellEnd"/>
      <w:r>
        <w:t>=instructions 901ds serial interface card coin</w:t>
      </w:r>
    </w:p>
    <w:p w14:paraId="0B9E9493" w14:textId="77777777" w:rsidR="00DC4906" w:rsidRDefault="00000000">
      <w:pPr>
        <w:pStyle w:val="SourceBlock"/>
      </w:pPr>
      <w:r>
        <w:rPr>
          <w:b/>
        </w:rPr>
        <w:t>SOURCE REFERENCE: Original procedure title: Instructions # 901Ds: Serial Interface–Card &amp; Coin.</w:t>
      </w:r>
    </w:p>
    <w:p w14:paraId="5DB68911" w14:textId="77777777" w:rsidR="00DC4906" w:rsidRDefault="00000000">
      <w:r>
        <w:t>DIRECT ANSWER: Use this procedure only when the physical machine, payment mode, control family, SpyderWash board, harnesses, and instruction code exactly match. Do not adapt a similar procedure.</w:t>
      </w:r>
    </w:p>
    <w:p w14:paraId="3EB53DD2" w14:textId="77777777" w:rsidR="00DC4906" w:rsidRDefault="00000000">
      <w:r>
        <w:t>SAFETY / AUTHORIZATION: Power off and lock out the machine before internal work. Live-voltage, wiring, and control-board work require qualified personnel.</w:t>
      </w:r>
    </w:p>
    <w:p w14:paraId="4A1189AA" w14:textId="77777777" w:rsidR="00DC4906" w:rsidRDefault="00000000">
      <w:r>
        <w:t>RESOLUTION CONFIRMED WHEN: The reader completes initialization, displays the correct price, accepts a controlled payment, and starts the intended machine/cycle once with correct time or pulses.</w:t>
      </w:r>
    </w:p>
    <w:p w14:paraId="1DDB1993"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7970D592"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78BE3294" w14:textId="77777777" w:rsidR="00DC4906" w:rsidRDefault="00000000">
      <w:pPr>
        <w:pStyle w:val="ArticleLabel"/>
      </w:pPr>
      <w:r>
        <w:t>DETAILED TECHNICAL PROCEDURE</w:t>
      </w:r>
    </w:p>
    <w:p w14:paraId="33A7513A" w14:textId="77777777" w:rsidR="00DC4906" w:rsidRDefault="00000000">
      <w:pPr>
        <w:pStyle w:val="Heading3"/>
        <w:rPr>
          <w:rFonts w:eastAsia="Times New Roman"/>
        </w:rPr>
      </w:pPr>
      <w:r>
        <w:t>KB-INSTALL-901DS - Instructions # 901Ds: Serial Interface–Card &amp; Coin</w:t>
      </w:r>
    </w:p>
    <w:p w14:paraId="34E3E27B" w14:textId="77777777" w:rsidR="00DC4906" w:rsidRDefault="00000000">
      <w:pPr>
        <w:pStyle w:val="ListNumber"/>
        <w:numPr>
          <w:ilvl w:val="0"/>
          <w:numId w:val="20"/>
        </w:numPr>
      </w:pPr>
      <w:r>
        <w:t>Connect the 6-circuit red plug with the male connector to J4 on the SpyderWash Control Board.</w:t>
      </w:r>
    </w:p>
    <w:p w14:paraId="25745C4E" w14:textId="77777777" w:rsidR="00DC4906" w:rsidRDefault="00000000">
      <w:pPr>
        <w:pStyle w:val="ListNumber"/>
        <w:numPr>
          <w:ilvl w:val="0"/>
          <w:numId w:val="20"/>
        </w:numPr>
      </w:pPr>
      <w:r>
        <w:t>Connect the 6-circuit red plug with the female connector to J5 on the SpyderWash Control Board.</w:t>
      </w:r>
    </w:p>
    <w:p w14:paraId="7C05EB15" w14:textId="77777777" w:rsidR="00DC4906" w:rsidRDefault="00000000">
      <w:pPr>
        <w:pStyle w:val="ListNumber"/>
        <w:numPr>
          <w:ilvl w:val="0"/>
          <w:numId w:val="20"/>
        </w:numPr>
      </w:pPr>
      <w:r>
        <w:t>Disconnect the 3-wire sensor connection from the Drop Coin and connect the harness from J4 to the Drop Coin.</w:t>
      </w:r>
    </w:p>
    <w:p w14:paraId="0A18812A" w14:textId="77777777" w:rsidR="00DC4906" w:rsidRDefault="00000000">
      <w:pPr>
        <w:pStyle w:val="ListNumber"/>
        <w:numPr>
          <w:ilvl w:val="0"/>
          <w:numId w:val="20"/>
        </w:numPr>
      </w:pPr>
      <w:r>
        <w:t>Connect the harness from J5 to the connection that was previously attached to the Drop Coin.</w:t>
      </w:r>
    </w:p>
    <w:p w14:paraId="691FD763" w14:textId="77777777" w:rsidR="00DC4906" w:rsidRDefault="00000000">
      <w:pPr>
        <w:pStyle w:val="ListNumber"/>
        <w:numPr>
          <w:ilvl w:val="0"/>
          <w:numId w:val="20"/>
        </w:numPr>
      </w:pPr>
      <w:r>
        <w:t>Connect the 7-circuit serial harness with the red connector to J3 on the SpyderWash Control Board, then connect the opposite end to the Washer Control Board.</w:t>
      </w:r>
    </w:p>
    <w:p w14:paraId="0596D479" w14:textId="77777777" w:rsidR="00DC4906" w:rsidRDefault="00000000">
      <w:pPr>
        <w:pStyle w:val="ListNumber"/>
        <w:numPr>
          <w:ilvl w:val="0"/>
          <w:numId w:val="20"/>
        </w:numPr>
      </w:pPr>
      <w:r>
        <w:t>Confirm that the black jumper on J2 of the SpyderWash Control Board is placed over “A” for Alliance.</w:t>
      </w:r>
    </w:p>
    <w:p w14:paraId="0661E1D4" w14:textId="77777777" w:rsidR="00DC4906" w:rsidRDefault="00000000">
      <w:pPr>
        <w:pStyle w:val="ListNumber"/>
        <w:numPr>
          <w:ilvl w:val="0"/>
          <w:numId w:val="20"/>
        </w:numPr>
      </w:pPr>
      <w:r>
        <w:t>Follow the instructions labeled “SpyderWash–Enable Payment System to Serial Midas/Touch Control” to enable communication between the Serial Interface and the SpyderWash Payment System on the SQ Touch Dryer.</w:t>
      </w:r>
    </w:p>
    <w:p w14:paraId="74213A82" w14:textId="77777777" w:rsidR="00DC4906" w:rsidRDefault="00000000">
      <w:pPr>
        <w:pStyle w:val="SmallNote"/>
        <w:rPr>
          <w:rFonts w:cs="Tahoma"/>
        </w:rPr>
      </w:pPr>
      <w:r>
        <w:t>Note: For dual coin machines, harnesses J4 and J5 will be labeled “Coin 1” and “Coin 2,” respectively. These labels should be matched to the corresponding Drop Coin harnesses for Coin 1 and Coin 2.</w:t>
      </w:r>
    </w:p>
    <w:p w14:paraId="39CE8BC8" w14:textId="77777777" w:rsidR="00DC4906" w:rsidRDefault="00000000">
      <w:pPr>
        <w:pStyle w:val="Metadata"/>
      </w:pPr>
      <w:r>
        <w:t>ARTICLE END: KB-INSTALL-901DS</w:t>
      </w:r>
    </w:p>
    <w:p w14:paraId="43D5498E" w14:textId="77777777" w:rsidR="00DC4906" w:rsidRDefault="00000000">
      <w:pPr>
        <w:pStyle w:val="Metadata"/>
        <w:keepNext/>
      </w:pPr>
      <w:r>
        <w:t>ARTICLE START: KB-INSTALL-901DCCS</w:t>
      </w:r>
    </w:p>
    <w:p w14:paraId="68739484" w14:textId="77777777" w:rsidR="00DC4906" w:rsidRDefault="00000000">
      <w:pPr>
        <w:pStyle w:val="Metadata"/>
      </w:pPr>
      <w:r>
        <w:t>STATUS: INTERNAL TECHNICAL REFERENCE - VERIFY EXACT MACHINE, CONTROL, BOARD, HARNESS, AND REVISION</w:t>
      </w:r>
    </w:p>
    <w:p w14:paraId="3515742E" w14:textId="77777777" w:rsidR="00DC4906" w:rsidRDefault="00000000">
      <w:pPr>
        <w:pStyle w:val="Metadata"/>
      </w:pPr>
      <w:r>
        <w:t xml:space="preserve">METADATA: category=Hardware and Installation; manufacturer=Alliance (Speed Queen &amp; Huebsch); </w:t>
      </w:r>
      <w:proofErr w:type="spellStart"/>
      <w:r>
        <w:t>model_context</w:t>
      </w:r>
      <w:proofErr w:type="spellEnd"/>
      <w:r>
        <w:t xml:space="preserve">=Speed Queen Touch/Midas Dryer; product=Machine-specific SpyderWash installation; audience=Qualified technician/internal support; intent=Instructions # 901DCCs: Serial Interface–Card Only; </w:t>
      </w:r>
      <w:proofErr w:type="spellStart"/>
      <w:r>
        <w:t>search_terms</w:t>
      </w:r>
      <w:proofErr w:type="spellEnd"/>
      <w:r>
        <w:t>=instructions 901dccs serial interface card only</w:t>
      </w:r>
    </w:p>
    <w:p w14:paraId="1316D597" w14:textId="77777777" w:rsidR="00DC4906" w:rsidRDefault="00000000">
      <w:pPr>
        <w:pStyle w:val="SourceBlock"/>
      </w:pPr>
      <w:r>
        <w:rPr>
          <w:b/>
        </w:rPr>
        <w:t>SOURCE REFERENCE: Original procedure title: Instructions # 901DCCs: Serial Interface–Card Only.</w:t>
      </w:r>
    </w:p>
    <w:p w14:paraId="6E0CC344" w14:textId="77777777" w:rsidR="00DC4906" w:rsidRDefault="00000000">
      <w:r>
        <w:t>DIRECT ANSWER: Use this procedure only when the physical machine, payment mode, control family, SpyderWash board, harnesses, and instruction code exactly match. Do not adapt a similar procedure.</w:t>
      </w:r>
    </w:p>
    <w:p w14:paraId="7AABF77E" w14:textId="77777777" w:rsidR="00DC4906" w:rsidRDefault="00000000">
      <w:r>
        <w:t>SAFETY / AUTHORIZATION: Power off and lock out the machine before internal work. Live-voltage, wiring, and control-board work require qualified personnel.</w:t>
      </w:r>
    </w:p>
    <w:p w14:paraId="32429D47" w14:textId="77777777" w:rsidR="00DC4906" w:rsidRDefault="00000000">
      <w:r>
        <w:lastRenderedPageBreak/>
        <w:t>RESOLUTION CONFIRMED WHEN: The reader completes initialization, displays the correct price, accepts a controlled payment, and starts the intended machine/cycle once with correct time or pulses.</w:t>
      </w:r>
    </w:p>
    <w:p w14:paraId="4098740D"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33A8E699"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71A3472F" w14:textId="77777777" w:rsidR="00DC4906" w:rsidRDefault="00000000">
      <w:pPr>
        <w:pStyle w:val="ArticleLabel"/>
      </w:pPr>
      <w:r>
        <w:t>DETAILED TECHNICAL PROCEDURE</w:t>
      </w:r>
    </w:p>
    <w:p w14:paraId="1FEEBA7B" w14:textId="77777777" w:rsidR="00DC4906" w:rsidRDefault="00000000">
      <w:pPr>
        <w:pStyle w:val="Heading3"/>
      </w:pPr>
      <w:r>
        <w:t>KB-INSTALL-901DCCS - Instructions # 901DCCs: Serial Interface–Card Only</w:t>
      </w:r>
    </w:p>
    <w:p w14:paraId="2474C372" w14:textId="77777777" w:rsidR="00DC4906" w:rsidRDefault="00000000">
      <w:pPr>
        <w:pStyle w:val="ListNumber"/>
        <w:numPr>
          <w:ilvl w:val="0"/>
          <w:numId w:val="21"/>
        </w:numPr>
      </w:pPr>
      <w:r>
        <w:t>Connect the 7-circuit red plug to J3 on the SpyderWash Control Board, then connect the opposite end to the Dryer Control Board.</w:t>
      </w:r>
    </w:p>
    <w:p w14:paraId="2E7AC02F" w14:textId="77777777" w:rsidR="00DC4906" w:rsidRDefault="00000000">
      <w:pPr>
        <w:pStyle w:val="ListNumber"/>
        <w:numPr>
          <w:ilvl w:val="0"/>
          <w:numId w:val="21"/>
        </w:numPr>
      </w:pPr>
      <w:r>
        <w:t>Confirm that the black jumper on J2 of the SpyderWash Control Board is positioned over “A” for Alliance.</w:t>
      </w:r>
    </w:p>
    <w:p w14:paraId="362BA7C3" w14:textId="77777777" w:rsidR="00DC4906" w:rsidRDefault="00000000">
      <w:pPr>
        <w:pStyle w:val="ListNumber"/>
        <w:numPr>
          <w:ilvl w:val="0"/>
          <w:numId w:val="21"/>
        </w:numPr>
      </w:pPr>
      <w:r>
        <w:t>Follow the instructions labeled “SpyderWash–Enable Payment System to Serial Midas/Touch Control” to enable communication between the Serial Interface and the SpyderWash Payment System on the SQ Touch Dryer.</w:t>
      </w:r>
    </w:p>
    <w:p w14:paraId="43CFB1C4" w14:textId="77777777" w:rsidR="00DC4906" w:rsidRDefault="00000000">
      <w:pPr>
        <w:pStyle w:val="Metadata"/>
      </w:pPr>
      <w:r>
        <w:t>ARTICLE END: KB-INSTALL-901DCCS</w:t>
      </w:r>
    </w:p>
    <w:p w14:paraId="11E38273" w14:textId="77777777" w:rsidR="00DC4906" w:rsidRDefault="00000000">
      <w:pPr>
        <w:pStyle w:val="Metadata"/>
        <w:keepNext/>
      </w:pPr>
      <w:r>
        <w:t>ARTICLE START: KB-INSTALL-MIDAS-SERIAL-PAYMENT</w:t>
      </w:r>
    </w:p>
    <w:p w14:paraId="60102BE0" w14:textId="77777777" w:rsidR="00DC4906" w:rsidRDefault="00000000">
      <w:pPr>
        <w:pStyle w:val="Metadata"/>
      </w:pPr>
      <w:r>
        <w:t>STATUS: INTERNAL TECHNICAL REFERENCE - VERIFY EXACT MACHINE, CONTROL, BOARD, HARNESS, AND REVISION</w:t>
      </w:r>
    </w:p>
    <w:p w14:paraId="67700FC2" w14:textId="77777777" w:rsidR="00DC4906" w:rsidRDefault="00000000">
      <w:pPr>
        <w:pStyle w:val="Metadata"/>
      </w:pPr>
      <w:r>
        <w:t xml:space="preserve">METADATA: category=Hardware and Installation; manufacturer=Alliance (Speed Queen &amp; Huebsch); </w:t>
      </w:r>
      <w:proofErr w:type="spellStart"/>
      <w:r>
        <w:t>model_context</w:t>
      </w:r>
      <w:proofErr w:type="spellEnd"/>
      <w:r>
        <w:t xml:space="preserve">=Speed Queen Touch/Midas Dryer; product=Machine-specific SpyderWash installation; audience=Qualified technician/internal support; intent=Enable Payment System to Serial Midas/Touch Control; </w:t>
      </w:r>
      <w:proofErr w:type="spellStart"/>
      <w:r>
        <w:t>search_terms</w:t>
      </w:r>
      <w:proofErr w:type="spellEnd"/>
      <w:r>
        <w:t xml:space="preserve">=enable payment system to serial </w:t>
      </w:r>
      <w:proofErr w:type="spellStart"/>
      <w:r>
        <w:t>midas</w:t>
      </w:r>
      <w:proofErr w:type="spellEnd"/>
      <w:r>
        <w:t xml:space="preserve"> touch control</w:t>
      </w:r>
    </w:p>
    <w:p w14:paraId="51196815" w14:textId="77777777" w:rsidR="00DC4906" w:rsidRDefault="00000000">
      <w:pPr>
        <w:pStyle w:val="SourceBlock"/>
      </w:pPr>
      <w:r>
        <w:rPr>
          <w:b/>
        </w:rPr>
        <w:t>SOURCE REFERENCE: Original procedure title: Enable Payment System to Serial Midas/Touch Control.</w:t>
      </w:r>
    </w:p>
    <w:p w14:paraId="56BAC8F7" w14:textId="77777777" w:rsidR="00DC4906" w:rsidRDefault="00000000">
      <w:r>
        <w:t>DIRECT ANSWER: Use this procedure only when the physical machine, payment mode, control family, SpyderWash board, harnesses, and instruction code exactly match. Do not adapt a similar procedure.</w:t>
      </w:r>
    </w:p>
    <w:p w14:paraId="56BC95AE" w14:textId="77777777" w:rsidR="00DC4906" w:rsidRDefault="00000000">
      <w:r>
        <w:t>SAFETY / AUTHORIZATION: Power off and lock out the machine before internal work. Live-voltage, wiring, and control-board work require qualified personnel.</w:t>
      </w:r>
    </w:p>
    <w:p w14:paraId="1BC707E9" w14:textId="77777777" w:rsidR="00DC4906" w:rsidRDefault="00000000">
      <w:r>
        <w:t>RESOLUTION CONFIRMED WHEN: The reader completes initialization, displays the correct price, accepts a controlled payment, and starts the intended machine/cycle once with correct time or pulses.</w:t>
      </w:r>
    </w:p>
    <w:p w14:paraId="3D872500"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04A3430D"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064FF93B" w14:textId="77777777" w:rsidR="00DC4906" w:rsidRDefault="00000000">
      <w:pPr>
        <w:pStyle w:val="ArticleLabel"/>
      </w:pPr>
      <w:r>
        <w:t>DETAILED TECHNICAL PROCEDURE</w:t>
      </w:r>
    </w:p>
    <w:p w14:paraId="4519060E" w14:textId="77777777" w:rsidR="00DC4906" w:rsidRDefault="00000000">
      <w:pPr>
        <w:pStyle w:val="Heading3"/>
      </w:pPr>
      <w:r>
        <w:t>KB-INSTALL-MIDAS-SERIAL-PAYMENT - Enable Payment System to Serial Midas/Touch Control</w:t>
      </w:r>
    </w:p>
    <w:p w14:paraId="6C0A14B6" w14:textId="77777777" w:rsidR="00DC4906" w:rsidRDefault="00000000">
      <w:r>
        <w:t>The machine control must be programmed to accept communication from a Payment System Interface. This procedure only needs to be completed once per machine.</w:t>
      </w:r>
    </w:p>
    <w:p w14:paraId="59C96AD9" w14:textId="77777777" w:rsidR="00DC4906" w:rsidRDefault="00000000">
      <w:r>
        <w:t>To access the System Menu, open the access panel and ensure the coin vault is closed. If the machine does not have a coin vault, only the access panel needs to be open.</w:t>
      </w:r>
    </w:p>
    <w:p w14:paraId="1F14F3DB" w14:textId="77777777" w:rsidR="00DC4906" w:rsidRDefault="00000000">
      <w:pPr>
        <w:pStyle w:val="ListNumber"/>
        <w:numPr>
          <w:ilvl w:val="0"/>
          <w:numId w:val="22"/>
        </w:numPr>
      </w:pPr>
      <w:r>
        <w:t>Press and hold the middle of the title bar for three seconds to enter the System Menu.</w:t>
      </w:r>
      <w:r>
        <w:br/>
      </w:r>
      <w:r>
        <w:rPr>
          <w:noProof/>
        </w:rPr>
        <w:drawing>
          <wp:inline distT="0" distB="0" distL="0" distR="0" wp14:anchorId="7C2F3CC7" wp14:editId="3B3B90C9">
            <wp:extent cx="2194560" cy="1313815"/>
            <wp:effectExtent l="0" t="0" r="0" b="0"/>
            <wp:docPr id="11" name="IMG-SW-001" descr="IMG-SW-001: Select “Settings.”" title="IMG-SW-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445463801" descr="SpyderWash technical reference image 4&#10;SpyderWash technical reference image or diagram 4; refer to the surrounding article for context."/>
                    <pic:cNvPicPr>
                      <a:picLocks noChangeAspect="1" noChangeArrowheads="1"/>
                    </pic:cNvPicPr>
                  </pic:nvPicPr>
                  <pic:blipFill>
                    <a:blip r:embed="rId28"/>
                    <a:stretch>
                      <a:fillRect/>
                    </a:stretch>
                  </pic:blipFill>
                  <pic:spPr bwMode="auto">
                    <a:xfrm>
                      <a:off x="0" y="0"/>
                      <a:ext cx="2194560" cy="1313815"/>
                    </a:xfrm>
                    <a:prstGeom prst="rect">
                      <a:avLst/>
                    </a:prstGeom>
                    <a:noFill/>
                  </pic:spPr>
                </pic:pic>
              </a:graphicData>
            </a:graphic>
          </wp:inline>
        </w:drawing>
      </w:r>
      <w:r>
        <w:br/>
      </w:r>
    </w:p>
    <w:p w14:paraId="01DBD70E" w14:textId="77777777" w:rsidR="00DC4906" w:rsidRDefault="00000000">
      <w:pPr>
        <w:pStyle w:val="ListNumber"/>
        <w:numPr>
          <w:ilvl w:val="0"/>
          <w:numId w:val="22"/>
        </w:numPr>
      </w:pPr>
      <w:r>
        <w:lastRenderedPageBreak/>
        <w:t>Select “Settings.”</w:t>
      </w:r>
      <w:r>
        <w:br/>
      </w:r>
      <w:r>
        <w:rPr>
          <w:noProof/>
        </w:rPr>
        <w:drawing>
          <wp:inline distT="0" distB="0" distL="0" distR="0" wp14:anchorId="772E3779" wp14:editId="43130F99">
            <wp:extent cx="2194560" cy="1294130"/>
            <wp:effectExtent l="0" t="0" r="0" b="0"/>
            <wp:docPr id="12" name="IMG-SW-002" descr="IMG-SW-002: Screenshot: System Menu with the Settings option selected." title="IMG-SW-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80899848" descr="SpyderWash technical reference image 5&#10;SpyderWash technical reference image or diagram 5; refer to the surrounding article for context."/>
                    <pic:cNvPicPr>
                      <a:picLocks noChangeAspect="1" noChangeArrowheads="1"/>
                    </pic:cNvPicPr>
                  </pic:nvPicPr>
                  <pic:blipFill>
                    <a:blip r:embed="rId29"/>
                    <a:stretch>
                      <a:fillRect/>
                    </a:stretch>
                  </pic:blipFill>
                  <pic:spPr bwMode="auto">
                    <a:xfrm>
                      <a:off x="0" y="0"/>
                      <a:ext cx="2194560" cy="1294130"/>
                    </a:xfrm>
                    <a:prstGeom prst="rect">
                      <a:avLst/>
                    </a:prstGeom>
                    <a:noFill/>
                  </pic:spPr>
                </pic:pic>
              </a:graphicData>
            </a:graphic>
          </wp:inline>
        </w:drawing>
      </w:r>
      <w:r>
        <w:br/>
      </w:r>
    </w:p>
    <w:p w14:paraId="69D5D3EE" w14:textId="77777777" w:rsidR="00DC4906" w:rsidRDefault="00000000">
      <w:pPr>
        <w:jc w:val="center"/>
      </w:pPr>
      <w:r>
        <w:rPr>
          <w:noProof/>
        </w:rPr>
        <w:drawing>
          <wp:inline distT="0" distB="0" distL="0" distR="0" wp14:anchorId="4D4A36F9" wp14:editId="332BD8DB">
            <wp:extent cx="4572000" cy="2701238"/>
            <wp:effectExtent l="0" t="0" r="0" b="0"/>
            <wp:docPr id="146" name="IMG-SW-002" descr="IMG-SW-002: Screenshot: System Menu with the Settings option selected." title="IMG-SW-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4572000" cy="2701238"/>
                    </a:xfrm>
                    <a:prstGeom prst="rect">
                      <a:avLst/>
                    </a:prstGeom>
                  </pic:spPr>
                </pic:pic>
              </a:graphicData>
            </a:graphic>
          </wp:inline>
        </w:drawing>
      </w:r>
    </w:p>
    <w:p w14:paraId="4B3032DF" w14:textId="77777777" w:rsidR="00DC4906" w:rsidRDefault="00000000">
      <w:pPr>
        <w:pStyle w:val="SmallNote"/>
        <w:jc w:val="center"/>
      </w:pPr>
      <w:r>
        <w:t>Screenshot: System Menu with the Settings option selected.</w:t>
      </w:r>
    </w:p>
    <w:p w14:paraId="131C6497" w14:textId="77777777" w:rsidR="00DC4906" w:rsidRDefault="00000000">
      <w:pPr>
        <w:pStyle w:val="ListNumber"/>
        <w:numPr>
          <w:ilvl w:val="0"/>
          <w:numId w:val="23"/>
        </w:numPr>
      </w:pPr>
      <w:r>
        <w:t>Select “Vend Settings.”</w:t>
      </w:r>
      <w:r>
        <w:br/>
      </w:r>
      <w:r>
        <w:rPr>
          <w:noProof/>
        </w:rPr>
        <w:drawing>
          <wp:inline distT="0" distB="0" distL="0" distR="0" wp14:anchorId="342B20B4" wp14:editId="75925661">
            <wp:extent cx="2194560" cy="1314450"/>
            <wp:effectExtent l="0" t="0" r="0" b="0"/>
            <wp:docPr id="13" name="IMG-SW-003" descr="IMG-SW-003: Screenshot: Settings screen with Vend Settings selected." title="IMG-SW-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27543672" descr="SpyderWash technical reference image 6&#10;SpyderWash technical reference image or diagram 6; refer to the surrounding article for context."/>
                    <pic:cNvPicPr>
                      <a:picLocks noChangeAspect="1" noChangeArrowheads="1"/>
                    </pic:cNvPicPr>
                  </pic:nvPicPr>
                  <pic:blipFill>
                    <a:blip r:embed="rId30"/>
                    <a:stretch>
                      <a:fillRect/>
                    </a:stretch>
                  </pic:blipFill>
                  <pic:spPr bwMode="auto">
                    <a:xfrm>
                      <a:off x="0" y="0"/>
                      <a:ext cx="2194560" cy="1314450"/>
                    </a:xfrm>
                    <a:prstGeom prst="rect">
                      <a:avLst/>
                    </a:prstGeom>
                    <a:noFill/>
                  </pic:spPr>
                </pic:pic>
              </a:graphicData>
            </a:graphic>
          </wp:inline>
        </w:drawing>
      </w:r>
      <w:r>
        <w:br/>
      </w:r>
    </w:p>
    <w:p w14:paraId="434BA496" w14:textId="77777777" w:rsidR="00DC4906" w:rsidRDefault="00000000">
      <w:pPr>
        <w:jc w:val="center"/>
      </w:pPr>
      <w:r>
        <w:rPr>
          <w:noProof/>
        </w:rPr>
        <w:drawing>
          <wp:inline distT="0" distB="0" distL="0" distR="0" wp14:anchorId="0A08C1E6" wp14:editId="0D03555F">
            <wp:extent cx="4572000" cy="2736271"/>
            <wp:effectExtent l="0" t="0" r="0" b="0"/>
            <wp:docPr id="147" name="IMG-SW-003" descr="IMG-SW-003: Screenshot: Settings screen with Vend Settings selected." title="IMG-SW-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4572000" cy="2736271"/>
                    </a:xfrm>
                    <a:prstGeom prst="rect">
                      <a:avLst/>
                    </a:prstGeom>
                  </pic:spPr>
                </pic:pic>
              </a:graphicData>
            </a:graphic>
          </wp:inline>
        </w:drawing>
      </w:r>
    </w:p>
    <w:p w14:paraId="47F5DD04" w14:textId="77777777" w:rsidR="00DC4906" w:rsidRDefault="00000000">
      <w:pPr>
        <w:pStyle w:val="SmallNote"/>
        <w:jc w:val="center"/>
      </w:pPr>
      <w:r>
        <w:lastRenderedPageBreak/>
        <w:t>Screenshot: Settings screen with Vend Settings selected.</w:t>
      </w:r>
    </w:p>
    <w:p w14:paraId="3E2CCA14" w14:textId="77777777" w:rsidR="00DC4906" w:rsidRDefault="00000000">
      <w:pPr>
        <w:pStyle w:val="ListNumber"/>
        <w:numPr>
          <w:ilvl w:val="0"/>
          <w:numId w:val="24"/>
        </w:numPr>
      </w:pPr>
      <w:r>
        <w:t>Select “Payment Settings.”</w:t>
      </w:r>
      <w:r>
        <w:br/>
      </w:r>
      <w:r>
        <w:rPr>
          <w:noProof/>
        </w:rPr>
        <w:drawing>
          <wp:inline distT="0" distB="0" distL="0" distR="0" wp14:anchorId="53EED58F" wp14:editId="0C83A3B2">
            <wp:extent cx="2194560" cy="1259205"/>
            <wp:effectExtent l="0" t="0" r="0" b="0"/>
            <wp:docPr id="14" name="IMG-SW-004" descr="IMG-SW-004: Screenshot: Payment Settings screen showing Coin and Card Reader options and the down-arrow scroll area." title="IMG-SW-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755069273" descr="SpyderWash technical reference image 7&#10;SpyderWash technical reference image or diagram 7; refer to the surrounding article for context."/>
                    <pic:cNvPicPr>
                      <a:picLocks noChangeAspect="1" noChangeArrowheads="1"/>
                    </pic:cNvPicPr>
                  </pic:nvPicPr>
                  <pic:blipFill>
                    <a:blip r:embed="rId31"/>
                    <a:stretch>
                      <a:fillRect/>
                    </a:stretch>
                  </pic:blipFill>
                  <pic:spPr bwMode="auto">
                    <a:xfrm>
                      <a:off x="0" y="0"/>
                      <a:ext cx="2194560" cy="1259205"/>
                    </a:xfrm>
                    <a:prstGeom prst="rect">
                      <a:avLst/>
                    </a:prstGeom>
                    <a:noFill/>
                  </pic:spPr>
                </pic:pic>
              </a:graphicData>
            </a:graphic>
          </wp:inline>
        </w:drawing>
      </w:r>
      <w:r>
        <w:br/>
      </w:r>
    </w:p>
    <w:p w14:paraId="5751431F" w14:textId="77777777" w:rsidR="00DC4906" w:rsidRDefault="00000000">
      <w:pPr>
        <w:jc w:val="center"/>
      </w:pPr>
      <w:r>
        <w:rPr>
          <w:noProof/>
        </w:rPr>
        <w:drawing>
          <wp:inline distT="0" distB="0" distL="0" distR="0" wp14:anchorId="312BA7DA" wp14:editId="72D314E8">
            <wp:extent cx="4572000" cy="2695168"/>
            <wp:effectExtent l="0" t="0" r="0" b="0"/>
            <wp:docPr id="148" name="IMG-SW-006" descr="IMG-SW-006: Screenshot: Payment Settings screen showing Coin and Card Reader options and the down-arrow scroll area." title="IMG-SW-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4572000" cy="2695168"/>
                    </a:xfrm>
                    <a:prstGeom prst="rect">
                      <a:avLst/>
                    </a:prstGeom>
                  </pic:spPr>
                </pic:pic>
              </a:graphicData>
            </a:graphic>
          </wp:inline>
        </w:drawing>
      </w:r>
    </w:p>
    <w:p w14:paraId="6388DEA4" w14:textId="77777777" w:rsidR="00DC4906" w:rsidRDefault="00000000">
      <w:pPr>
        <w:pStyle w:val="SmallNote"/>
        <w:jc w:val="center"/>
      </w:pPr>
      <w:r>
        <w:t>Screenshot: Payment Settings screen showing Coin and Card Reader options and the down-arrow scroll area.</w:t>
      </w:r>
    </w:p>
    <w:p w14:paraId="14D22661" w14:textId="77777777" w:rsidR="00DC4906" w:rsidRDefault="00000000">
      <w:pPr>
        <w:pStyle w:val="ListNumber"/>
        <w:numPr>
          <w:ilvl w:val="0"/>
          <w:numId w:val="25"/>
        </w:numPr>
      </w:pPr>
      <w:r>
        <w:t xml:space="preserve">To display the Payment System Interface option in the Pay Menu, enable “Card Reader.” Both “Card Reader” and “Coin” must be enabled and displayed in green. </w:t>
      </w:r>
      <w:r>
        <w:br/>
      </w:r>
      <w:r>
        <w:rPr>
          <w:noProof/>
        </w:rPr>
        <w:drawing>
          <wp:inline distT="0" distB="0" distL="0" distR="0" wp14:anchorId="26D609C2" wp14:editId="7C412C84">
            <wp:extent cx="2194560" cy="1323975"/>
            <wp:effectExtent l="0" t="0" r="0" b="0"/>
            <wp:docPr id="15" name="IMG-SW-005" descr="IMG-SW-005: Screenshot: Card Reader and Coin enabled in Payment Settings." title="IMG-SW-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24158082" descr="SpyderWash technical reference image 8&#10;SpyderWash technical reference image or diagram 8; refer to the surrounding article for context."/>
                    <pic:cNvPicPr>
                      <a:picLocks noChangeAspect="1" noChangeArrowheads="1"/>
                    </pic:cNvPicPr>
                  </pic:nvPicPr>
                  <pic:blipFill>
                    <a:blip r:embed="rId33"/>
                    <a:stretch>
                      <a:fillRect/>
                    </a:stretch>
                  </pic:blipFill>
                  <pic:spPr bwMode="auto">
                    <a:xfrm>
                      <a:off x="0" y="0"/>
                      <a:ext cx="2194560" cy="1323975"/>
                    </a:xfrm>
                    <a:prstGeom prst="rect">
                      <a:avLst/>
                    </a:prstGeom>
                    <a:noFill/>
                  </pic:spPr>
                </pic:pic>
              </a:graphicData>
            </a:graphic>
          </wp:inline>
        </w:drawing>
      </w:r>
      <w:r>
        <w:br/>
      </w:r>
    </w:p>
    <w:p w14:paraId="5D1700D2" w14:textId="77777777" w:rsidR="00DC4906" w:rsidRDefault="00000000">
      <w:pPr>
        <w:jc w:val="center"/>
      </w:pPr>
      <w:r>
        <w:rPr>
          <w:noProof/>
        </w:rPr>
        <w:lastRenderedPageBreak/>
        <w:drawing>
          <wp:inline distT="0" distB="0" distL="0" distR="0" wp14:anchorId="6B55CA5F" wp14:editId="55419978">
            <wp:extent cx="4572000" cy="2695168"/>
            <wp:effectExtent l="0" t="0" r="0" b="0"/>
            <wp:docPr id="149" name="IMG-SW-006" descr="IMG-SW-006: Screenshot: Payment Settings screen showing Coin and Card Reader options and the down-arrow scroll area." title="IMG-SW-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4572000" cy="2695168"/>
                    </a:xfrm>
                    <a:prstGeom prst="rect">
                      <a:avLst/>
                    </a:prstGeom>
                  </pic:spPr>
                </pic:pic>
              </a:graphicData>
            </a:graphic>
          </wp:inline>
        </w:drawing>
      </w:r>
    </w:p>
    <w:p w14:paraId="56877139" w14:textId="77777777" w:rsidR="00DC4906" w:rsidRDefault="00000000">
      <w:pPr>
        <w:pStyle w:val="SmallNote"/>
        <w:jc w:val="center"/>
      </w:pPr>
      <w:r>
        <w:t>Screenshot: Card Reader and Coin enabled in Payment Settings.</w:t>
      </w:r>
    </w:p>
    <w:p w14:paraId="250F77FE" w14:textId="77777777" w:rsidR="00DC4906" w:rsidRDefault="00000000">
      <w:pPr>
        <w:pStyle w:val="ListNumber"/>
        <w:numPr>
          <w:ilvl w:val="0"/>
          <w:numId w:val="26"/>
        </w:numPr>
      </w:pPr>
      <w:r>
        <w:t>Scroll down by touching the screen and dragging your finger upward or press the down arrow to view the remaining parameters in the menu.</w:t>
      </w:r>
      <w:r>
        <w:br/>
      </w:r>
      <w:r>
        <w:rPr>
          <w:noProof/>
        </w:rPr>
        <w:drawing>
          <wp:inline distT="0" distB="0" distL="0" distR="0" wp14:anchorId="50A96D48" wp14:editId="0ED23116">
            <wp:extent cx="2194560" cy="1294765"/>
            <wp:effectExtent l="0" t="0" r="0" b="0"/>
            <wp:docPr id="16" name="IMG-SW-006" descr="IMG-SW-006: Screenshot: Payment Settings screen showing Coin and Card Reader options and the down-arrow scroll area." title="IMG-SW-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8614549" descr="SpyderWash technical reference image 9&#10;SpyderWash technical reference image or diagram 9; refer to the surrounding article for context."/>
                    <pic:cNvPicPr>
                      <a:picLocks noChangeAspect="1" noChangeArrowheads="1"/>
                    </pic:cNvPicPr>
                  </pic:nvPicPr>
                  <pic:blipFill>
                    <a:blip r:embed="rId32"/>
                    <a:stretch>
                      <a:fillRect/>
                    </a:stretch>
                  </pic:blipFill>
                  <pic:spPr bwMode="auto">
                    <a:xfrm>
                      <a:off x="0" y="0"/>
                      <a:ext cx="2194560" cy="1294765"/>
                    </a:xfrm>
                    <a:prstGeom prst="rect">
                      <a:avLst/>
                    </a:prstGeom>
                    <a:noFill/>
                  </pic:spPr>
                </pic:pic>
              </a:graphicData>
            </a:graphic>
          </wp:inline>
        </w:drawing>
      </w:r>
      <w:r>
        <w:br/>
      </w:r>
    </w:p>
    <w:p w14:paraId="5D7B0E68" w14:textId="77777777" w:rsidR="00DC4906" w:rsidRDefault="00000000">
      <w:pPr>
        <w:pStyle w:val="ListNumber"/>
        <w:numPr>
          <w:ilvl w:val="0"/>
          <w:numId w:val="26"/>
        </w:numPr>
      </w:pPr>
      <w:r>
        <w:t xml:space="preserve">Press the slide button next to “Serial Payment System” to enable or disable communication between the machine control and the Payment System Interface. </w:t>
      </w:r>
      <w:r>
        <w:br/>
      </w:r>
      <w:r>
        <w:rPr>
          <w:noProof/>
        </w:rPr>
        <w:drawing>
          <wp:inline distT="0" distB="0" distL="0" distR="0" wp14:anchorId="30B1C8DF" wp14:editId="2F73EF79">
            <wp:extent cx="2194560" cy="1303020"/>
            <wp:effectExtent l="0" t="0" r="0" b="0"/>
            <wp:docPr id="17" name="IMG-SW-007" descr="IMG-SW-007: Screenshot: Serial Payment System enabled under the Serial / Pulse Interface section." title="IMG-SW-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5213286" descr="SpyderWash technical reference image 10&#10;SpyderWash technical reference image or diagram 10; refer to the surrounding article for context."/>
                    <pic:cNvPicPr>
                      <a:picLocks noChangeAspect="1" noChangeArrowheads="1"/>
                    </pic:cNvPicPr>
                  </pic:nvPicPr>
                  <pic:blipFill>
                    <a:blip r:embed="rId34"/>
                    <a:stretch>
                      <a:fillRect/>
                    </a:stretch>
                  </pic:blipFill>
                  <pic:spPr bwMode="auto">
                    <a:xfrm>
                      <a:off x="0" y="0"/>
                      <a:ext cx="2194560" cy="1303020"/>
                    </a:xfrm>
                    <a:prstGeom prst="rect">
                      <a:avLst/>
                    </a:prstGeom>
                    <a:noFill/>
                  </pic:spPr>
                </pic:pic>
              </a:graphicData>
            </a:graphic>
          </wp:inline>
        </w:drawing>
      </w:r>
      <w:r>
        <w:br/>
      </w:r>
    </w:p>
    <w:p w14:paraId="54E4A264" w14:textId="77777777" w:rsidR="00DC4906" w:rsidRDefault="00000000">
      <w:pPr>
        <w:jc w:val="center"/>
      </w:pPr>
      <w:r>
        <w:rPr>
          <w:noProof/>
        </w:rPr>
        <w:lastRenderedPageBreak/>
        <w:drawing>
          <wp:inline distT="0" distB="0" distL="0" distR="0" wp14:anchorId="0DB6D458" wp14:editId="39FCF036">
            <wp:extent cx="4572000" cy="2716306"/>
            <wp:effectExtent l="0" t="0" r="0" b="0"/>
            <wp:docPr id="150" name="IMG-SW-007" descr="IMG-SW-007: Screenshot: Serial Payment System enabled under the Serial / Pulse Interface section." title="IMG-SW-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4572000" cy="2716306"/>
                    </a:xfrm>
                    <a:prstGeom prst="rect">
                      <a:avLst/>
                    </a:prstGeom>
                  </pic:spPr>
                </pic:pic>
              </a:graphicData>
            </a:graphic>
          </wp:inline>
        </w:drawing>
      </w:r>
    </w:p>
    <w:p w14:paraId="6236C4C5" w14:textId="77777777" w:rsidR="00DC4906" w:rsidRDefault="00000000">
      <w:pPr>
        <w:pStyle w:val="SmallNote"/>
        <w:jc w:val="center"/>
      </w:pPr>
      <w:r>
        <w:t>Screenshot: Serial Payment System enabled under the Serial / Pulse Interface section.</w:t>
      </w:r>
    </w:p>
    <w:p w14:paraId="6A27AFBA" w14:textId="77777777" w:rsidR="00DC4906" w:rsidRDefault="00000000">
      <w:pPr>
        <w:pStyle w:val="ListNumber"/>
        <w:numPr>
          <w:ilvl w:val="0"/>
          <w:numId w:val="27"/>
        </w:numPr>
      </w:pPr>
      <w:r>
        <w:t>Once the parameters have been configured as needed, press “EXIT” in the upper-right corner of the screen.</w:t>
      </w:r>
      <w:r>
        <w:br/>
      </w:r>
      <w:r>
        <w:rPr>
          <w:noProof/>
        </w:rPr>
        <w:drawing>
          <wp:inline distT="0" distB="0" distL="0" distR="0" wp14:anchorId="379822F5" wp14:editId="6281D496">
            <wp:extent cx="2194560" cy="1275715"/>
            <wp:effectExtent l="0" t="0" r="0" b="0"/>
            <wp:docPr id="18" name="IMG-SW-008" descr="IMG-SW-008: Screenshot: EXIT button location in the upper-right corner of the Payment Settings screen." title="IMG-SW-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0217590" descr="SpyderWash technical reference image 11&#10;SpyderWash technical reference image or diagram 11; refer to the surrounding article for context."/>
                    <pic:cNvPicPr>
                      <a:picLocks noChangeAspect="1" noChangeArrowheads="1"/>
                    </pic:cNvPicPr>
                  </pic:nvPicPr>
                  <pic:blipFill>
                    <a:blip r:embed="rId35"/>
                    <a:stretch>
                      <a:fillRect/>
                    </a:stretch>
                  </pic:blipFill>
                  <pic:spPr bwMode="auto">
                    <a:xfrm>
                      <a:off x="0" y="0"/>
                      <a:ext cx="2194560" cy="1275715"/>
                    </a:xfrm>
                    <a:prstGeom prst="rect">
                      <a:avLst/>
                    </a:prstGeom>
                    <a:noFill/>
                  </pic:spPr>
                </pic:pic>
              </a:graphicData>
            </a:graphic>
          </wp:inline>
        </w:drawing>
      </w:r>
      <w:r>
        <w:br/>
      </w:r>
    </w:p>
    <w:p w14:paraId="0F8D5D92" w14:textId="77777777" w:rsidR="00DC4906" w:rsidRDefault="00000000">
      <w:pPr>
        <w:jc w:val="center"/>
      </w:pPr>
      <w:r>
        <w:rPr>
          <w:noProof/>
        </w:rPr>
        <w:drawing>
          <wp:inline distT="0" distB="0" distL="0" distR="0" wp14:anchorId="29C5788D" wp14:editId="17AE8EF2">
            <wp:extent cx="4572000" cy="2653315"/>
            <wp:effectExtent l="0" t="0" r="0" b="0"/>
            <wp:docPr id="151" name="IMG-SW-008" descr="IMG-SW-008: Screenshot: EXIT button location in the upper-right corner of the Payment Settings screen." title="IMG-SW-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4572000" cy="2653315"/>
                    </a:xfrm>
                    <a:prstGeom prst="rect">
                      <a:avLst/>
                    </a:prstGeom>
                  </pic:spPr>
                </pic:pic>
              </a:graphicData>
            </a:graphic>
          </wp:inline>
        </w:drawing>
      </w:r>
    </w:p>
    <w:p w14:paraId="3D4B6C34" w14:textId="77777777" w:rsidR="00DC4906" w:rsidRDefault="00000000">
      <w:pPr>
        <w:pStyle w:val="SmallNote"/>
        <w:jc w:val="center"/>
      </w:pPr>
      <w:r>
        <w:t>Screenshot: EXIT button location in the upper-right corner of the Payment Settings screen.</w:t>
      </w:r>
    </w:p>
    <w:p w14:paraId="1182C948" w14:textId="77777777" w:rsidR="00DC4906" w:rsidRDefault="00000000">
      <w:pPr>
        <w:pStyle w:val="ListNumber"/>
        <w:numPr>
          <w:ilvl w:val="0"/>
          <w:numId w:val="28"/>
        </w:numPr>
      </w:pPr>
      <w:r>
        <w:t>When prompted, press “Save And Exit” to save the changes and exit the System Menu. To exit without saving changes, press “Exit Without Saving.”</w:t>
      </w:r>
      <w:r>
        <w:br/>
      </w:r>
      <w:r>
        <w:rPr>
          <w:noProof/>
        </w:rPr>
        <w:drawing>
          <wp:inline distT="0" distB="0" distL="0" distR="0" wp14:anchorId="1EAE859A" wp14:editId="28481474">
            <wp:extent cx="2194560" cy="1308100"/>
            <wp:effectExtent l="0" t="0" r="0" b="0"/>
            <wp:docPr id="19" name="IMG-SW-009" descr="IMG-SW-009: Screenshot: Exit System Menu prompt with Save And Exit and Exit Without Saving options." title="IMG-SW-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17009783" descr="SpyderWash technical reference image 12&#10;SpyderWash technical reference image or diagram 12; refer to the surrounding article for context."/>
                    <pic:cNvPicPr>
                      <a:picLocks noChangeAspect="1" noChangeArrowheads="1"/>
                    </pic:cNvPicPr>
                  </pic:nvPicPr>
                  <pic:blipFill>
                    <a:blip r:embed="rId36"/>
                    <a:stretch>
                      <a:fillRect/>
                    </a:stretch>
                  </pic:blipFill>
                  <pic:spPr bwMode="auto">
                    <a:xfrm>
                      <a:off x="0" y="0"/>
                      <a:ext cx="2194560" cy="1308100"/>
                    </a:xfrm>
                    <a:prstGeom prst="rect">
                      <a:avLst/>
                    </a:prstGeom>
                    <a:noFill/>
                  </pic:spPr>
                </pic:pic>
              </a:graphicData>
            </a:graphic>
          </wp:inline>
        </w:drawing>
      </w:r>
    </w:p>
    <w:p w14:paraId="61708015" w14:textId="77777777" w:rsidR="00DC4906" w:rsidRDefault="00000000">
      <w:pPr>
        <w:jc w:val="center"/>
      </w:pPr>
      <w:r>
        <w:rPr>
          <w:noProof/>
        </w:rPr>
        <w:lastRenderedPageBreak/>
        <w:drawing>
          <wp:inline distT="0" distB="0" distL="0" distR="0" wp14:anchorId="70455FC2" wp14:editId="30778978">
            <wp:extent cx="4572000" cy="2727612"/>
            <wp:effectExtent l="0" t="0" r="0" b="0"/>
            <wp:docPr id="152" name="IMG-SW-009" descr="IMG-SW-009: Screenshot: Exit System Menu prompt with Save And Exit and Exit Without Saving options." title="IMG-SW-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4572000" cy="2727612"/>
                    </a:xfrm>
                    <a:prstGeom prst="rect">
                      <a:avLst/>
                    </a:prstGeom>
                  </pic:spPr>
                </pic:pic>
              </a:graphicData>
            </a:graphic>
          </wp:inline>
        </w:drawing>
      </w:r>
    </w:p>
    <w:p w14:paraId="33EE96EC" w14:textId="77777777" w:rsidR="00DC4906" w:rsidRDefault="00000000">
      <w:pPr>
        <w:pStyle w:val="SmallNote"/>
        <w:jc w:val="center"/>
      </w:pPr>
      <w:r>
        <w:t>Screenshot: Exit System Menu prompt with Save And Exit and Exit Without Saving options.</w:t>
      </w:r>
    </w:p>
    <w:p w14:paraId="6320A7C9" w14:textId="77777777" w:rsidR="00DC4906" w:rsidRDefault="00000000">
      <w:pPr>
        <w:pStyle w:val="Heading2"/>
        <w:spacing w:before="0"/>
      </w:pPr>
      <w:bookmarkStart w:id="10" w:name="_Toc233730215"/>
      <w:r>
        <w:t>ACA or Touch Serial Washer (Serial # 2020 or Newer)</w:t>
      </w:r>
      <w:bookmarkEnd w:id="10"/>
    </w:p>
    <w:p w14:paraId="76D1B1DE" w14:textId="77777777" w:rsidR="00DC4906" w:rsidRDefault="00000000">
      <w:pPr>
        <w:pStyle w:val="Metadata"/>
      </w:pPr>
      <w:r>
        <w:t>ARTICLE END: KB-INSTALL-MIDAS-SERIAL-PAYMENT</w:t>
      </w:r>
    </w:p>
    <w:p w14:paraId="65A18868" w14:textId="77777777" w:rsidR="00DC4906" w:rsidRDefault="00000000">
      <w:pPr>
        <w:pStyle w:val="Metadata"/>
        <w:keepNext/>
      </w:pPr>
      <w:r>
        <w:t>ARTICLE START: KB-INSTALL-2020S</w:t>
      </w:r>
    </w:p>
    <w:p w14:paraId="00FAFA3E" w14:textId="77777777" w:rsidR="00DC4906" w:rsidRDefault="00000000">
      <w:pPr>
        <w:pStyle w:val="Metadata"/>
      </w:pPr>
      <w:r>
        <w:t>STATUS: INTERNAL TECHNICAL REFERENCE - VERIFY EXACT MACHINE, CONTROL, BOARD, HARNESS, AND REVISION</w:t>
      </w:r>
    </w:p>
    <w:p w14:paraId="375EC4B0" w14:textId="77777777" w:rsidR="00DC4906" w:rsidRDefault="00000000">
      <w:pPr>
        <w:pStyle w:val="Metadata"/>
      </w:pPr>
      <w:r>
        <w:t xml:space="preserve">METADATA: category=Hardware and Installation; manufacturer=Alliance (Speed Queen &amp; Huebsch); </w:t>
      </w:r>
      <w:proofErr w:type="spellStart"/>
      <w:r>
        <w:t>model_context</w:t>
      </w:r>
      <w:proofErr w:type="spellEnd"/>
      <w:r>
        <w:t xml:space="preserve">=ACA or Touch Serial Washer (Serial # 2020 or Newer); product=Machine-specific SpyderWash installation; audience=Qualified technician/internal support; intent=Instructions # 2020s: Serial Interface–Card &amp; Coin; </w:t>
      </w:r>
      <w:proofErr w:type="spellStart"/>
      <w:r>
        <w:t>search_terms</w:t>
      </w:r>
      <w:proofErr w:type="spellEnd"/>
      <w:r>
        <w:t>=instructions 2020s serial interface card coin</w:t>
      </w:r>
    </w:p>
    <w:p w14:paraId="49AC5533" w14:textId="77777777" w:rsidR="00DC4906" w:rsidRDefault="00000000">
      <w:pPr>
        <w:pStyle w:val="SourceBlock"/>
      </w:pPr>
      <w:r>
        <w:rPr>
          <w:b/>
        </w:rPr>
        <w:t>SOURCE REFERENCE: Original procedure title: Instructions # 2020s: Serial Interface–Card &amp; Coin.</w:t>
      </w:r>
    </w:p>
    <w:p w14:paraId="734D72D8" w14:textId="77777777" w:rsidR="00DC4906" w:rsidRDefault="00000000">
      <w:r>
        <w:t>DIRECT ANSWER: Use this procedure only when the physical machine, payment mode, control family, SpyderWash board, harnesses, and instruction code exactly match. Do not adapt a similar procedure.</w:t>
      </w:r>
    </w:p>
    <w:p w14:paraId="7D3BC931" w14:textId="77777777" w:rsidR="00DC4906" w:rsidRDefault="00000000">
      <w:r>
        <w:t>SAFETY / AUTHORIZATION: Power off and lock out the machine before internal work. Live-voltage, wiring, and control-board work require qualified personnel.</w:t>
      </w:r>
    </w:p>
    <w:p w14:paraId="79A25F3F" w14:textId="77777777" w:rsidR="00DC4906" w:rsidRDefault="00000000">
      <w:r>
        <w:t>RESOLUTION CONFIRMED WHEN: The reader completes initialization, displays the correct price, accepts a controlled payment, and starts the intended machine/cycle once with correct time or pulses.</w:t>
      </w:r>
    </w:p>
    <w:p w14:paraId="652CFD3A"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09FB9854"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140F8478" w14:textId="77777777" w:rsidR="00DC4906" w:rsidRDefault="00000000">
      <w:pPr>
        <w:pStyle w:val="ArticleLabel"/>
      </w:pPr>
      <w:r>
        <w:t>DETAILED TECHNICAL PROCEDURE</w:t>
      </w:r>
    </w:p>
    <w:p w14:paraId="32599AAE" w14:textId="77777777" w:rsidR="00DC4906" w:rsidRDefault="00000000">
      <w:pPr>
        <w:pStyle w:val="Heading3"/>
      </w:pPr>
      <w:r>
        <w:t>KB-INSTALL-2020S - Instructions # 2020s: Serial Interface–Card &amp; Coin</w:t>
      </w:r>
    </w:p>
    <w:p w14:paraId="328FC9B2" w14:textId="77777777" w:rsidR="00DC4906" w:rsidRDefault="00000000">
      <w:pPr>
        <w:pStyle w:val="ListNumber"/>
        <w:numPr>
          <w:ilvl w:val="0"/>
          <w:numId w:val="29"/>
        </w:numPr>
      </w:pPr>
      <w:r>
        <w:t>Connect the 6-circuit red plug with the male connector to J4 on the SpyderWash Control Board.</w:t>
      </w:r>
    </w:p>
    <w:p w14:paraId="51398C40" w14:textId="77777777" w:rsidR="00DC4906" w:rsidRDefault="00000000">
      <w:pPr>
        <w:pStyle w:val="ListNumber"/>
        <w:numPr>
          <w:ilvl w:val="0"/>
          <w:numId w:val="29"/>
        </w:numPr>
      </w:pPr>
      <w:r>
        <w:t>Connect the 6-circuit red plug with the female connector to J5 on the SpyderWash Control Board.</w:t>
      </w:r>
    </w:p>
    <w:p w14:paraId="27C6643E" w14:textId="77777777" w:rsidR="00DC4906" w:rsidRDefault="00000000">
      <w:pPr>
        <w:pStyle w:val="ListNumber"/>
        <w:numPr>
          <w:ilvl w:val="0"/>
          <w:numId w:val="29"/>
        </w:numPr>
      </w:pPr>
      <w:r>
        <w:t>Disconnect the 3-wire sensor connection from the Drop Coin, then connect the harness from J4 to the Drop Coin.</w:t>
      </w:r>
    </w:p>
    <w:p w14:paraId="01007512" w14:textId="77777777" w:rsidR="00DC4906" w:rsidRDefault="00000000">
      <w:pPr>
        <w:pStyle w:val="ListNumber"/>
        <w:numPr>
          <w:ilvl w:val="0"/>
          <w:numId w:val="29"/>
        </w:numPr>
      </w:pPr>
      <w:r>
        <w:t>Connect the harness from J5 to the connection that was previously attached to the Drop Coin.</w:t>
      </w:r>
    </w:p>
    <w:p w14:paraId="0997DF27" w14:textId="77777777" w:rsidR="00DC4906" w:rsidRDefault="00000000">
      <w:pPr>
        <w:pStyle w:val="ListNumber"/>
        <w:numPr>
          <w:ilvl w:val="0"/>
          <w:numId w:val="29"/>
        </w:numPr>
      </w:pPr>
      <w:r>
        <w:t>Connect the 7-circuit serial harness with the red connector to J3 on the SpyderWash Control Board, then connect the opposite end to the Washer Control Board.</w:t>
      </w:r>
    </w:p>
    <w:p w14:paraId="225883B5" w14:textId="77777777" w:rsidR="00DC4906" w:rsidRDefault="00000000">
      <w:pPr>
        <w:pStyle w:val="ListNumber"/>
        <w:numPr>
          <w:ilvl w:val="0"/>
          <w:numId w:val="29"/>
        </w:numPr>
      </w:pPr>
      <w:r>
        <w:t>Confirm that the black jumper on J2 of the SpyderWash Control Board is positioned over “A” for Alliance.</w:t>
      </w:r>
    </w:p>
    <w:p w14:paraId="38C17FFF" w14:textId="77777777" w:rsidR="00DC4906" w:rsidRDefault="00000000">
      <w:pPr>
        <w:pStyle w:val="ListNumber"/>
        <w:numPr>
          <w:ilvl w:val="0"/>
          <w:numId w:val="29"/>
        </w:numPr>
      </w:pPr>
      <w:r>
        <w:t>Enable Serial Interface: On the Alliance Washer Control Board, not the SpyderWash Control Board, confirm that DIP Switch #3 is turned ON.</w:t>
      </w:r>
    </w:p>
    <w:p w14:paraId="72583589" w14:textId="77777777" w:rsidR="00DC4906" w:rsidRDefault="00000000">
      <w:pPr>
        <w:pStyle w:val="SmallNote"/>
      </w:pPr>
      <w:r>
        <w:t>Note: For dual coin machines, harnesses J4 and J5 will be labeled “Coin 1” and “Coin 2,” respectively. These labels should be matched to the corresponding Drop Coin harnesses for Coin 1 and Coin 2.</w:t>
      </w:r>
    </w:p>
    <w:p w14:paraId="3D0AAD79" w14:textId="77777777" w:rsidR="00DC4906" w:rsidRDefault="00000000">
      <w:pPr>
        <w:pStyle w:val="Metadata"/>
      </w:pPr>
      <w:r>
        <w:t>ARTICLE END: KB-INSTALL-2020S</w:t>
      </w:r>
    </w:p>
    <w:p w14:paraId="5DADD997" w14:textId="77777777" w:rsidR="00DC4906" w:rsidRDefault="00000000">
      <w:pPr>
        <w:pStyle w:val="Metadata"/>
        <w:keepNext/>
      </w:pPr>
      <w:r>
        <w:t>ARTICLE START: KB-INSTALL-2020WWS</w:t>
      </w:r>
    </w:p>
    <w:p w14:paraId="71815F80" w14:textId="77777777" w:rsidR="00DC4906" w:rsidRDefault="00000000">
      <w:pPr>
        <w:pStyle w:val="Metadata"/>
      </w:pPr>
      <w:r>
        <w:t>STATUS: INTERNAL TECHNICAL REFERENCE - VERIFY EXACT MACHINE, CONTROL, BOARD, HARNESS, AND REVISION</w:t>
      </w:r>
    </w:p>
    <w:p w14:paraId="0B39B60D" w14:textId="77777777" w:rsidR="00DC4906" w:rsidRDefault="00000000">
      <w:pPr>
        <w:pStyle w:val="Metadata"/>
      </w:pPr>
      <w:r>
        <w:t xml:space="preserve">METADATA: category=Hardware and Installation; manufacturer=Alliance (Speed Queen &amp; Huebsch); </w:t>
      </w:r>
      <w:proofErr w:type="spellStart"/>
      <w:r>
        <w:t>model_context</w:t>
      </w:r>
      <w:proofErr w:type="spellEnd"/>
      <w:r>
        <w:t xml:space="preserve">=ACA or Touch Serial Washer (Serial # 2020 or Newer); product=Machine-specific SpyderWash installation; audience=Qualified technician/internal support; intent=Instructions # 2020WWs: Serial Interface with World Drop–Card &amp; Coin; </w:t>
      </w:r>
      <w:proofErr w:type="spellStart"/>
      <w:r>
        <w:t>search_terms</w:t>
      </w:r>
      <w:proofErr w:type="spellEnd"/>
      <w:r>
        <w:t>=instructions 2020wws serial interface with world drop card coin</w:t>
      </w:r>
    </w:p>
    <w:p w14:paraId="4009D0A3" w14:textId="77777777" w:rsidR="00DC4906" w:rsidRDefault="00000000">
      <w:pPr>
        <w:pStyle w:val="SourceBlock"/>
      </w:pPr>
      <w:r>
        <w:rPr>
          <w:b/>
        </w:rPr>
        <w:lastRenderedPageBreak/>
        <w:t>SOURCE REFERENCE: Original procedure title: Instructions # 2020WWs: Serial Interface with World Drop–Card &amp; Coin.</w:t>
      </w:r>
    </w:p>
    <w:p w14:paraId="5395D4BB" w14:textId="77777777" w:rsidR="00DC4906" w:rsidRDefault="00000000">
      <w:r>
        <w:t>DIRECT ANSWER: Use this procedure only when the physical machine, payment mode, control family, SpyderWash board, harnesses, and instruction code exactly match. Do not adapt a similar procedure.</w:t>
      </w:r>
    </w:p>
    <w:p w14:paraId="360EE9C5" w14:textId="77777777" w:rsidR="00DC4906" w:rsidRDefault="00000000">
      <w:r>
        <w:t>SAFETY / AUTHORIZATION: Power off and lock out the machine before internal work. Live-voltage, wiring, and control-board work require qualified personnel.</w:t>
      </w:r>
    </w:p>
    <w:p w14:paraId="752AEA41" w14:textId="77777777" w:rsidR="00DC4906" w:rsidRDefault="00000000">
      <w:r>
        <w:t>RESOLUTION CONFIRMED WHEN: The reader completes initialization, displays the correct price, accepts a controlled payment, and starts the intended machine/cycle once with correct time or pulses.</w:t>
      </w:r>
    </w:p>
    <w:p w14:paraId="0A69A897"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12756EC4"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3E271ABD" w14:textId="77777777" w:rsidR="00DC4906" w:rsidRDefault="00000000">
      <w:pPr>
        <w:pStyle w:val="ArticleLabel"/>
      </w:pPr>
      <w:r>
        <w:t>DETAILED TECHNICAL PROCEDURE</w:t>
      </w:r>
    </w:p>
    <w:p w14:paraId="7D398DB6" w14:textId="77777777" w:rsidR="00DC4906" w:rsidRDefault="00000000">
      <w:pPr>
        <w:pStyle w:val="Heading3"/>
      </w:pPr>
      <w:r>
        <w:t>KB-INSTALL-2020WWS - Instructions # 2020WWs: Serial Interface with World Drop–Card &amp; Coin</w:t>
      </w:r>
    </w:p>
    <w:p w14:paraId="23FE8325" w14:textId="77777777" w:rsidR="00DC4906" w:rsidRDefault="00000000">
      <w:pPr>
        <w:pStyle w:val="ListNumber"/>
        <w:numPr>
          <w:ilvl w:val="0"/>
          <w:numId w:val="30"/>
        </w:numPr>
      </w:pPr>
      <w:r>
        <w:t>Connect the 6-circuit red plug with the male connector to J4 on the SpyderWash Control Board.</w:t>
      </w:r>
    </w:p>
    <w:p w14:paraId="75F9D7DD" w14:textId="77777777" w:rsidR="00DC4906" w:rsidRDefault="00000000">
      <w:pPr>
        <w:pStyle w:val="ListNumber"/>
        <w:numPr>
          <w:ilvl w:val="0"/>
          <w:numId w:val="30"/>
        </w:numPr>
      </w:pPr>
      <w:r>
        <w:t>Connect the 6-circuit red plug with the female connector to J5 on the SpyderWash Control Board.</w:t>
      </w:r>
    </w:p>
    <w:p w14:paraId="0CDB26AF" w14:textId="77777777" w:rsidR="00DC4906" w:rsidRDefault="00000000">
      <w:pPr>
        <w:pStyle w:val="ListNumber"/>
        <w:numPr>
          <w:ilvl w:val="0"/>
          <w:numId w:val="30"/>
        </w:numPr>
      </w:pPr>
      <w:r>
        <w:t>Connect the yellow/white harness from the World Drop to the corresponding yellow/white harness from J4 of the SpyderWash harness.</w:t>
      </w:r>
    </w:p>
    <w:p w14:paraId="4E67C28B" w14:textId="77777777" w:rsidR="00DC4906" w:rsidRDefault="00000000">
      <w:pPr>
        <w:pStyle w:val="ListNumber"/>
        <w:numPr>
          <w:ilvl w:val="0"/>
          <w:numId w:val="30"/>
        </w:numPr>
      </w:pPr>
      <w:r>
        <w:t>Connect the red/white harness from the World Drop to the red and black/white harness from J4 of the SpyderWash harness.</w:t>
      </w:r>
    </w:p>
    <w:p w14:paraId="7D9F2675" w14:textId="77777777" w:rsidR="00DC4906" w:rsidRDefault="00000000">
      <w:pPr>
        <w:pStyle w:val="ListNumber"/>
        <w:numPr>
          <w:ilvl w:val="0"/>
          <w:numId w:val="30"/>
        </w:numPr>
      </w:pPr>
      <w:r>
        <w:t>Connect the red and black/white wires from J5 of the SpyderWash Control Board to Coin 1 on the machine.</w:t>
      </w:r>
    </w:p>
    <w:p w14:paraId="5D936025" w14:textId="77777777" w:rsidR="00DC4906" w:rsidRDefault="00000000">
      <w:pPr>
        <w:pStyle w:val="ListNumber"/>
        <w:numPr>
          <w:ilvl w:val="0"/>
          <w:numId w:val="30"/>
        </w:numPr>
      </w:pPr>
      <w:r>
        <w:t>Connect the yellow and white wires from J5 of the SpyderWash Control Board to Coin 2 on the machine.</w:t>
      </w:r>
    </w:p>
    <w:p w14:paraId="79DC5F34" w14:textId="77777777" w:rsidR="00DC4906" w:rsidRDefault="00000000">
      <w:pPr>
        <w:pStyle w:val="ListNumber"/>
        <w:numPr>
          <w:ilvl w:val="0"/>
          <w:numId w:val="30"/>
        </w:numPr>
      </w:pPr>
      <w:r>
        <w:t>Connect the 7-circuit serial harness with the red connector to J3 on the SpyderWash Control Board, then connect the opposite end to the Washer Control Board.</w:t>
      </w:r>
    </w:p>
    <w:p w14:paraId="163D4016" w14:textId="77777777" w:rsidR="00DC4906" w:rsidRDefault="00000000">
      <w:pPr>
        <w:pStyle w:val="ListNumber"/>
        <w:numPr>
          <w:ilvl w:val="0"/>
          <w:numId w:val="30"/>
        </w:numPr>
      </w:pPr>
      <w:r>
        <w:t>Confirm that the black jumper on J2 of the SpyderWash Control Board is positioned over “A” for Alliance.</w:t>
      </w:r>
    </w:p>
    <w:p w14:paraId="46D03893" w14:textId="77777777" w:rsidR="00DC4906" w:rsidRDefault="00000000">
      <w:pPr>
        <w:pStyle w:val="ListNumber"/>
        <w:numPr>
          <w:ilvl w:val="0"/>
          <w:numId w:val="30"/>
        </w:numPr>
      </w:pPr>
      <w:r>
        <w:t>Enable Serial Interface: On the Alliance Washer Control Board, not the SpyderWash Control Board, confirm that DIP Switch #3 is turned ON.</w:t>
      </w:r>
    </w:p>
    <w:p w14:paraId="3D173C2A" w14:textId="77777777" w:rsidR="00DC4906" w:rsidRDefault="00000000">
      <w:pPr>
        <w:pStyle w:val="Heading2"/>
      </w:pPr>
      <w:bookmarkStart w:id="11" w:name="_Toc233730218"/>
      <w:r>
        <w:t>Non-Serial Washers/Dryers</w:t>
      </w:r>
      <w:bookmarkEnd w:id="11"/>
    </w:p>
    <w:p w14:paraId="3F6BEC27" w14:textId="77777777" w:rsidR="00DC4906" w:rsidRDefault="00000000">
      <w:pPr>
        <w:pStyle w:val="Metadata"/>
      </w:pPr>
      <w:r>
        <w:t>ARTICLE END: KB-INSTALL-2020WWS</w:t>
      </w:r>
    </w:p>
    <w:p w14:paraId="2A4F664B" w14:textId="77777777" w:rsidR="00DC4906" w:rsidRDefault="00000000">
      <w:pPr>
        <w:pStyle w:val="Metadata"/>
        <w:keepNext/>
      </w:pPr>
      <w:r>
        <w:t>ARTICLE START: KB-INSTALL-996SS</w:t>
      </w:r>
    </w:p>
    <w:p w14:paraId="431401B8" w14:textId="77777777" w:rsidR="00DC4906" w:rsidRDefault="00000000">
      <w:pPr>
        <w:pStyle w:val="Metadata"/>
      </w:pPr>
      <w:r>
        <w:t>STATUS: INTERNAL TECHNICAL REFERENCE - VERIFY EXACT MACHINE, CONTROL, BOARD, HARNESS, AND REVISION</w:t>
      </w:r>
    </w:p>
    <w:p w14:paraId="7192CBB4" w14:textId="77777777" w:rsidR="00DC4906" w:rsidRDefault="00000000">
      <w:pPr>
        <w:pStyle w:val="Metadata"/>
      </w:pPr>
      <w:r>
        <w:t xml:space="preserve">METADATA: category=Hardware and Installation; manufacturer=Alliance (Speed Queen &amp; Huebsch); </w:t>
      </w:r>
      <w:proofErr w:type="spellStart"/>
      <w:r>
        <w:t>model_context</w:t>
      </w:r>
      <w:proofErr w:type="spellEnd"/>
      <w:r>
        <w:t xml:space="preserve">=Non-Serial Washers/Dryers; product=Machine-specific SpyderWash installation; audience=Qualified technician/internal support; intent=Instructions # 996SS: 3-Wire Optic Sensor (Red, White, Black)–Card &amp; Coin; </w:t>
      </w:r>
      <w:proofErr w:type="spellStart"/>
      <w:r>
        <w:t>search_terms</w:t>
      </w:r>
      <w:proofErr w:type="spellEnd"/>
      <w:r>
        <w:t xml:space="preserve">=instructions 996ss 3 wire optic sensor </w:t>
      </w:r>
      <w:proofErr w:type="gramStart"/>
      <w:r>
        <w:t>red white</w:t>
      </w:r>
      <w:proofErr w:type="gramEnd"/>
      <w:r>
        <w:t xml:space="preserve"> black card coin</w:t>
      </w:r>
    </w:p>
    <w:p w14:paraId="279DACC2" w14:textId="77777777" w:rsidR="00DC4906" w:rsidRDefault="00000000">
      <w:pPr>
        <w:pStyle w:val="SourceBlock"/>
      </w:pPr>
      <w:r>
        <w:rPr>
          <w:b/>
        </w:rPr>
        <w:t>SOURCE REFERENCE: Original procedure title: Instructions # 996SS: 3-Wire Optic Sensor (Red, White, Black)–Card &amp; Coin.</w:t>
      </w:r>
    </w:p>
    <w:p w14:paraId="66F94566" w14:textId="77777777" w:rsidR="00DC4906" w:rsidRDefault="00000000">
      <w:r>
        <w:t>DIRECT ANSWER: Use this procedure only when the physical machine, payment mode, control family, SpyderWash board, harnesses, and instruction code exactly match. Do not adapt a similar procedure.</w:t>
      </w:r>
    </w:p>
    <w:p w14:paraId="03E8395E" w14:textId="77777777" w:rsidR="00DC4906" w:rsidRDefault="00000000">
      <w:r>
        <w:t>SAFETY / AUTHORIZATION: Power off and lock out the machine before internal work. Live-voltage, wiring, and control-board work require qualified personnel.</w:t>
      </w:r>
    </w:p>
    <w:p w14:paraId="7EED806B" w14:textId="77777777" w:rsidR="00DC4906" w:rsidRDefault="00000000">
      <w:r>
        <w:t>RESOLUTION CONFIRMED WHEN: The reader completes initialization, displays the correct price, accepts a controlled payment, and starts the intended machine/cycle once with correct time or pulses.</w:t>
      </w:r>
    </w:p>
    <w:p w14:paraId="78648EB1"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44C305E0"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08C539AC" w14:textId="77777777" w:rsidR="00DC4906" w:rsidRDefault="00000000">
      <w:pPr>
        <w:pStyle w:val="ArticleLabel"/>
      </w:pPr>
      <w:r>
        <w:t>DETAILED TECHNICAL PROCEDURE</w:t>
      </w:r>
    </w:p>
    <w:p w14:paraId="1142200D" w14:textId="77777777" w:rsidR="00DC4906" w:rsidRDefault="00000000">
      <w:pPr>
        <w:pStyle w:val="Heading3"/>
        <w:rPr>
          <w:rFonts w:cs="Tahoma"/>
        </w:rPr>
      </w:pPr>
      <w:r>
        <w:t>KB-INSTALL-996SS - Instructions # 996SS: 3-Wire Optic Sensor (Red, White, Black)–Card &amp; Coin</w:t>
      </w:r>
    </w:p>
    <w:p w14:paraId="30D45EC7" w14:textId="77777777" w:rsidR="00DC4906" w:rsidRDefault="00000000">
      <w:pPr>
        <w:pStyle w:val="ListNumber"/>
        <w:numPr>
          <w:ilvl w:val="0"/>
          <w:numId w:val="31"/>
        </w:numPr>
      </w:pPr>
      <w:r>
        <w:t>Connect the 6-circuit green plug to J1 on the SpyderWash Control Board.</w:t>
      </w:r>
    </w:p>
    <w:p w14:paraId="5E44B9C7" w14:textId="77777777" w:rsidR="00DC4906" w:rsidRDefault="00000000">
      <w:pPr>
        <w:pStyle w:val="ListNumber"/>
        <w:numPr>
          <w:ilvl w:val="0"/>
          <w:numId w:val="31"/>
        </w:numPr>
      </w:pPr>
      <w:r>
        <w:t>Connect the 8-circuit red plug to J5 on the SpyderWash Control Board.</w:t>
      </w:r>
    </w:p>
    <w:p w14:paraId="0D97FE0F" w14:textId="77777777" w:rsidR="00DC4906" w:rsidRDefault="00000000">
      <w:pPr>
        <w:pStyle w:val="ListNumber"/>
        <w:numPr>
          <w:ilvl w:val="0"/>
          <w:numId w:val="31"/>
        </w:numPr>
      </w:pPr>
      <w:r>
        <w:t>Disconnect the 3-wire sensor connection from the Drop Coin.</w:t>
      </w:r>
    </w:p>
    <w:p w14:paraId="1AFA351B" w14:textId="77777777" w:rsidR="00DC4906" w:rsidRDefault="00000000">
      <w:pPr>
        <w:pStyle w:val="ListNumber"/>
        <w:numPr>
          <w:ilvl w:val="0"/>
          <w:numId w:val="31"/>
        </w:numPr>
      </w:pPr>
      <w:r>
        <w:t>Connect the Drop Coin to the 3-circuit male plug of the SpyderWash harness.</w:t>
      </w:r>
    </w:p>
    <w:p w14:paraId="0BD4145E" w14:textId="77777777" w:rsidR="00DC4906" w:rsidRDefault="00000000">
      <w:pPr>
        <w:pStyle w:val="ListNumber"/>
        <w:numPr>
          <w:ilvl w:val="0"/>
          <w:numId w:val="31"/>
        </w:numPr>
      </w:pPr>
      <w:r>
        <w:lastRenderedPageBreak/>
        <w:t>Connect the remaining 3-circuit white plug, with the red and yellow wires, to the connection that was previously attached to the Drop Coin.</w:t>
      </w:r>
    </w:p>
    <w:p w14:paraId="621E1F88" w14:textId="77777777" w:rsidR="00DC4906" w:rsidRDefault="00000000">
      <w:pPr>
        <w:pStyle w:val="ListNumber"/>
        <w:numPr>
          <w:ilvl w:val="0"/>
          <w:numId w:val="31"/>
        </w:numPr>
      </w:pPr>
      <w:r>
        <w:t>On the SpyderWash Control Board, under “SW1,” confirm that DIP Switches 1 and 2 are ON, and DIP Switch 3 is OFF.</w:t>
      </w:r>
    </w:p>
    <w:p w14:paraId="38AC85E4" w14:textId="77777777" w:rsidR="00DC4906" w:rsidRDefault="00000000">
      <w:pPr>
        <w:pStyle w:val="Metadata"/>
      </w:pPr>
      <w:r>
        <w:t>ARTICLE END: KB-INSTALL-996SS</w:t>
      </w:r>
    </w:p>
    <w:p w14:paraId="4D993B5E" w14:textId="77777777" w:rsidR="00DC4906" w:rsidRDefault="00000000">
      <w:pPr>
        <w:pStyle w:val="Metadata"/>
        <w:keepNext/>
      </w:pPr>
      <w:r>
        <w:t>ARTICLE START: KB-INSTALL-996DDSS</w:t>
      </w:r>
    </w:p>
    <w:p w14:paraId="0A876031" w14:textId="77777777" w:rsidR="00DC4906" w:rsidRDefault="00000000">
      <w:pPr>
        <w:pStyle w:val="Metadata"/>
      </w:pPr>
      <w:r>
        <w:t>STATUS: INTERNAL TECHNICAL REFERENCE - VERIFY EXACT MACHINE, CONTROL, BOARD, HARNESS, AND REVISION</w:t>
      </w:r>
    </w:p>
    <w:p w14:paraId="0681DF84" w14:textId="77777777" w:rsidR="00DC4906" w:rsidRDefault="00000000">
      <w:pPr>
        <w:pStyle w:val="Metadata"/>
      </w:pPr>
      <w:r>
        <w:t xml:space="preserve">METADATA: category=Hardware and Installation; manufacturer=Alliance (Speed Queen &amp; Huebsch); </w:t>
      </w:r>
      <w:proofErr w:type="spellStart"/>
      <w:r>
        <w:t>model_context</w:t>
      </w:r>
      <w:proofErr w:type="spellEnd"/>
      <w:r>
        <w:t xml:space="preserve">=Non-Serial Washers/Dryers; product=Machine-specific SpyderWash installation; audience=Qualified technician/internal support; intent=Instructions 996DDSS: Alliance Dual Coin Drop–Card &amp; Coin; </w:t>
      </w:r>
      <w:proofErr w:type="spellStart"/>
      <w:r>
        <w:t>search_terms</w:t>
      </w:r>
      <w:proofErr w:type="spellEnd"/>
      <w:r>
        <w:t>=instructions 996ddss alliance dual coin drop card coin</w:t>
      </w:r>
    </w:p>
    <w:p w14:paraId="3F6888C5" w14:textId="77777777" w:rsidR="00DC4906" w:rsidRDefault="00000000">
      <w:pPr>
        <w:pStyle w:val="SourceBlock"/>
      </w:pPr>
      <w:r>
        <w:rPr>
          <w:b/>
        </w:rPr>
        <w:t>SOURCE REFERENCE: Original procedure title: Instructions 996DDSS: Alliance Dual Coin Drop–Card &amp; Coin.</w:t>
      </w:r>
    </w:p>
    <w:p w14:paraId="2853C1CA" w14:textId="77777777" w:rsidR="00DC4906" w:rsidRDefault="00000000">
      <w:r>
        <w:t>DIRECT ANSWER: Use this procedure only when the physical machine, payment mode, control family, SpyderWash board, harnesses, and instruction code exactly match. Do not adapt a similar procedure.</w:t>
      </w:r>
    </w:p>
    <w:p w14:paraId="303E1C27" w14:textId="77777777" w:rsidR="00DC4906" w:rsidRDefault="00000000">
      <w:r>
        <w:t>SAFETY / AUTHORIZATION: Power off and lock out the machine before internal work. Live-voltage, wiring, and control-board work require qualified personnel.</w:t>
      </w:r>
    </w:p>
    <w:p w14:paraId="59CADFBB" w14:textId="77777777" w:rsidR="00DC4906" w:rsidRDefault="00000000">
      <w:r>
        <w:t>RESOLUTION CONFIRMED WHEN: The reader completes initialization, displays the correct price, accepts a controlled payment, and starts the intended machine/cycle once with correct time or pulses.</w:t>
      </w:r>
    </w:p>
    <w:p w14:paraId="56F5E16C"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31D5D9EE"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7416564D" w14:textId="77777777" w:rsidR="00DC4906" w:rsidRDefault="00000000">
      <w:pPr>
        <w:pStyle w:val="ArticleLabel"/>
      </w:pPr>
      <w:r>
        <w:t>DETAILED TECHNICAL PROCEDURE</w:t>
      </w:r>
    </w:p>
    <w:p w14:paraId="17F9B5D2" w14:textId="77777777" w:rsidR="00DC4906" w:rsidRDefault="00000000">
      <w:pPr>
        <w:pStyle w:val="Heading3"/>
      </w:pPr>
      <w:r>
        <w:t>KB-INSTALL-996DDSS - Instructions 996DDSS: Alliance Dual Coin Drop–Card &amp; Coin</w:t>
      </w:r>
    </w:p>
    <w:p w14:paraId="61C0F7B4" w14:textId="77777777" w:rsidR="00DC4906" w:rsidRDefault="00000000">
      <w:pPr>
        <w:pStyle w:val="ListNumber"/>
        <w:numPr>
          <w:ilvl w:val="0"/>
          <w:numId w:val="32"/>
        </w:numPr>
      </w:pPr>
      <w:r>
        <w:t>Connect the 6-circuit green plug to J1 on the SpyderWash Control Board.</w:t>
      </w:r>
    </w:p>
    <w:p w14:paraId="42EB99FE" w14:textId="77777777" w:rsidR="00DC4906" w:rsidRDefault="00000000">
      <w:pPr>
        <w:pStyle w:val="ListNumber"/>
        <w:numPr>
          <w:ilvl w:val="0"/>
          <w:numId w:val="32"/>
        </w:numPr>
      </w:pPr>
      <w:r>
        <w:t>Connect the 8-circuit red plug to J5 on the SpyderWash Control Board.</w:t>
      </w:r>
    </w:p>
    <w:p w14:paraId="637F8ACD" w14:textId="77777777" w:rsidR="00DC4906" w:rsidRDefault="00000000">
      <w:pPr>
        <w:pStyle w:val="ListNumber"/>
        <w:numPr>
          <w:ilvl w:val="0"/>
          <w:numId w:val="32"/>
        </w:numPr>
      </w:pPr>
      <w:r>
        <w:t>Disconnect the 3-wire sensor connection from Drop Coin 1, which includes the black, white, and red wires.</w:t>
      </w:r>
    </w:p>
    <w:p w14:paraId="2EFCB909" w14:textId="77777777" w:rsidR="00DC4906" w:rsidRDefault="00000000">
      <w:pPr>
        <w:pStyle w:val="Heading4"/>
      </w:pPr>
      <w:r>
        <w:t>Connect Drop Coin 1 to the 3-circuit male plug of the SpyderWash harness marked “Coin 1.”</w:t>
      </w:r>
    </w:p>
    <w:p w14:paraId="30534A97" w14:textId="77777777" w:rsidR="00DC4906" w:rsidRDefault="00000000">
      <w:pPr>
        <w:pStyle w:val="ListNumber"/>
        <w:numPr>
          <w:ilvl w:val="0"/>
          <w:numId w:val="33"/>
        </w:numPr>
      </w:pPr>
      <w:r>
        <w:t>Repeat the same process for Coin 2 of the Drop Coin.</w:t>
      </w:r>
    </w:p>
    <w:p w14:paraId="06613ECD" w14:textId="77777777" w:rsidR="00DC4906" w:rsidRDefault="00000000">
      <w:pPr>
        <w:pStyle w:val="ListNumber"/>
        <w:numPr>
          <w:ilvl w:val="0"/>
          <w:numId w:val="33"/>
        </w:numPr>
      </w:pPr>
      <w:r>
        <w:t>Connect the remaining 3-circuit white plug, with the red and yellow wires, to the Coin 1 input on the machine.</w:t>
      </w:r>
    </w:p>
    <w:p w14:paraId="5BB2FDF0" w14:textId="77777777" w:rsidR="00DC4906" w:rsidRDefault="00000000">
      <w:pPr>
        <w:pStyle w:val="ListNumber"/>
        <w:numPr>
          <w:ilvl w:val="0"/>
          <w:numId w:val="33"/>
        </w:numPr>
      </w:pPr>
      <w:r>
        <w:t>On the SpyderWash Control Board, confirm that DIP Switches 1 and 2 are ON, and DIP Switch 3 is OFF.</w:t>
      </w:r>
    </w:p>
    <w:p w14:paraId="7CC4B441" w14:textId="77777777" w:rsidR="00DC4906" w:rsidRDefault="00000000">
      <w:pPr>
        <w:pStyle w:val="Metadata"/>
      </w:pPr>
      <w:r>
        <w:t>ARTICLE END: KB-INSTALL-996DDSS</w:t>
      </w:r>
    </w:p>
    <w:p w14:paraId="21441A2D" w14:textId="77777777" w:rsidR="00DC4906" w:rsidRDefault="00000000">
      <w:pPr>
        <w:pStyle w:val="Metadata"/>
        <w:keepNext/>
      </w:pPr>
      <w:r>
        <w:t>ARTICLE START: KB-INSTALL-996WWSS</w:t>
      </w:r>
    </w:p>
    <w:p w14:paraId="4CACEDDD" w14:textId="77777777" w:rsidR="00DC4906" w:rsidRDefault="00000000">
      <w:pPr>
        <w:pStyle w:val="Metadata"/>
      </w:pPr>
      <w:r>
        <w:t>STATUS: INTERNAL TECHNICAL REFERENCE - VERIFY EXACT MACHINE, CONTROL, BOARD, HARNESS, AND REVISION</w:t>
      </w:r>
    </w:p>
    <w:p w14:paraId="212E15FF" w14:textId="77777777" w:rsidR="00DC4906" w:rsidRDefault="00000000">
      <w:pPr>
        <w:pStyle w:val="Metadata"/>
      </w:pPr>
      <w:r>
        <w:t xml:space="preserve">METADATA: category=Hardware and Installation; manufacturer=Alliance (Speed Queen &amp; Huebsch); </w:t>
      </w:r>
      <w:proofErr w:type="spellStart"/>
      <w:r>
        <w:t>model_context</w:t>
      </w:r>
      <w:proofErr w:type="spellEnd"/>
      <w:r>
        <w:t xml:space="preserve">=Repeat the same process for Coin 2 of the Drop Coin.; product=Machine-specific SpyderWash installation; audience=Qualified technician/internal support; intent=Instructions # 996WWSS: World Drop–Card &amp; Coin; </w:t>
      </w:r>
      <w:proofErr w:type="spellStart"/>
      <w:r>
        <w:t>search_terms</w:t>
      </w:r>
      <w:proofErr w:type="spellEnd"/>
      <w:r>
        <w:t>=instructions 996wwss world drop card coin</w:t>
      </w:r>
    </w:p>
    <w:p w14:paraId="000EA1E5" w14:textId="77777777" w:rsidR="00DC4906" w:rsidRDefault="00000000">
      <w:pPr>
        <w:pStyle w:val="SourceBlock"/>
      </w:pPr>
      <w:r>
        <w:rPr>
          <w:b/>
        </w:rPr>
        <w:t>SOURCE REFERENCE: Original procedure title: Instructions # 996WWSS: World Drop–Card &amp; Coin.</w:t>
      </w:r>
    </w:p>
    <w:p w14:paraId="4C6581E4" w14:textId="77777777" w:rsidR="00DC4906" w:rsidRDefault="00000000">
      <w:r>
        <w:t>DIRECT ANSWER: Use this procedure only when the physical machine, payment mode, control family, SpyderWash board, harnesses, and instruction code exactly match. Do not adapt a similar procedure.</w:t>
      </w:r>
    </w:p>
    <w:p w14:paraId="6D34EE67" w14:textId="77777777" w:rsidR="00DC4906" w:rsidRDefault="00000000">
      <w:r>
        <w:t>SAFETY / AUTHORIZATION: Power off and lock out the machine before internal work. Live-voltage, wiring, and control-board work require qualified personnel.</w:t>
      </w:r>
    </w:p>
    <w:p w14:paraId="22AAE672" w14:textId="77777777" w:rsidR="00DC4906" w:rsidRDefault="00000000">
      <w:r>
        <w:t>RESOLUTION CONFIRMED WHEN: The reader completes initialization, displays the correct price, accepts a controlled payment, and starts the intended machine/cycle once with correct time or pulses.</w:t>
      </w:r>
    </w:p>
    <w:p w14:paraId="11577504"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6330C682"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613C61EF" w14:textId="77777777" w:rsidR="00DC4906" w:rsidRDefault="00000000">
      <w:pPr>
        <w:pStyle w:val="ArticleLabel"/>
      </w:pPr>
      <w:r>
        <w:t>DETAILED TECHNICAL PROCEDURE</w:t>
      </w:r>
    </w:p>
    <w:p w14:paraId="6485FF90" w14:textId="77777777" w:rsidR="00DC4906" w:rsidRDefault="00000000">
      <w:pPr>
        <w:pStyle w:val="Heading3"/>
      </w:pPr>
      <w:r>
        <w:t>KB-INSTALL-996WWSS - Instructions # 996WWSS: World Drop–Card &amp; Coin</w:t>
      </w:r>
    </w:p>
    <w:p w14:paraId="03AA2D2E" w14:textId="77777777" w:rsidR="00DC4906" w:rsidRDefault="00000000">
      <w:pPr>
        <w:pStyle w:val="ListNumber"/>
        <w:numPr>
          <w:ilvl w:val="0"/>
          <w:numId w:val="34"/>
        </w:numPr>
      </w:pPr>
      <w:r>
        <w:t>Connect the 6-circuit green plug to J1 on the SpyderWash Control Board.</w:t>
      </w:r>
    </w:p>
    <w:p w14:paraId="3293E679" w14:textId="77777777" w:rsidR="00DC4906" w:rsidRDefault="00000000">
      <w:pPr>
        <w:pStyle w:val="ListNumber"/>
        <w:numPr>
          <w:ilvl w:val="0"/>
          <w:numId w:val="34"/>
        </w:numPr>
      </w:pPr>
      <w:r>
        <w:t>Connect the 8-circuit red plug to J5 on the SpyderWash Control Board.</w:t>
      </w:r>
    </w:p>
    <w:p w14:paraId="6EFD829A" w14:textId="77777777" w:rsidR="00DC4906" w:rsidRDefault="00000000">
      <w:pPr>
        <w:pStyle w:val="ListNumber"/>
        <w:numPr>
          <w:ilvl w:val="0"/>
          <w:numId w:val="34"/>
        </w:numPr>
      </w:pPr>
      <w:r>
        <w:t>Connect the yellow and white wire harness from the World Drop to the matching yellow and white wire harness of the SpyderWash harness.</w:t>
      </w:r>
    </w:p>
    <w:p w14:paraId="0E883533" w14:textId="77777777" w:rsidR="00DC4906" w:rsidRDefault="00000000">
      <w:pPr>
        <w:pStyle w:val="ListNumber"/>
        <w:numPr>
          <w:ilvl w:val="0"/>
          <w:numId w:val="34"/>
        </w:numPr>
      </w:pPr>
      <w:r>
        <w:lastRenderedPageBreak/>
        <w:t>Connect the red and white wire harness from the World Drop to the red and black/white harness of the SpyderWash harness.</w:t>
      </w:r>
    </w:p>
    <w:p w14:paraId="1A6DA48B" w14:textId="77777777" w:rsidR="00DC4906" w:rsidRDefault="00000000">
      <w:pPr>
        <w:pStyle w:val="ListNumber"/>
        <w:numPr>
          <w:ilvl w:val="0"/>
          <w:numId w:val="34"/>
        </w:numPr>
      </w:pPr>
      <w:r>
        <w:t>Connect the yellow and white wires from J1 of the SpyderWash Control Board to the Coin 1 harness of the machine.</w:t>
      </w:r>
    </w:p>
    <w:p w14:paraId="7B4E391E" w14:textId="77777777" w:rsidR="00DC4906" w:rsidRDefault="00000000">
      <w:pPr>
        <w:pStyle w:val="ListNumber"/>
        <w:numPr>
          <w:ilvl w:val="0"/>
          <w:numId w:val="34"/>
        </w:numPr>
      </w:pPr>
      <w:r>
        <w:t>On the SpyderWash Control Board, under “SW1,” confirm that DIP Switches 1, 2, and 3 are OFF.</w:t>
      </w:r>
    </w:p>
    <w:p w14:paraId="02F21ED3" w14:textId="77777777" w:rsidR="00DC4906" w:rsidRDefault="00000000">
      <w:pPr>
        <w:pStyle w:val="Metadata"/>
      </w:pPr>
      <w:r>
        <w:t>ARTICLE END: KB-INSTALL-996WWSS</w:t>
      </w:r>
    </w:p>
    <w:p w14:paraId="1D953FEC" w14:textId="77777777" w:rsidR="00DC4906" w:rsidRDefault="00000000">
      <w:pPr>
        <w:pStyle w:val="Metadata"/>
        <w:keepNext/>
      </w:pPr>
      <w:r>
        <w:t>ARTICLE START: KB-INSTALL-9966CCSS</w:t>
      </w:r>
    </w:p>
    <w:p w14:paraId="01C20E37" w14:textId="77777777" w:rsidR="00DC4906" w:rsidRDefault="00000000">
      <w:pPr>
        <w:pStyle w:val="Metadata"/>
      </w:pPr>
      <w:r>
        <w:t>STATUS: INTERNAL TECHNICAL REFERENCE - VERIFY EXACT MACHINE, CONTROL, BOARD, HARNESS, AND REVISION</w:t>
      </w:r>
    </w:p>
    <w:p w14:paraId="0CA8176B" w14:textId="77777777" w:rsidR="00DC4906" w:rsidRDefault="00000000">
      <w:pPr>
        <w:pStyle w:val="Metadata"/>
      </w:pPr>
      <w:r>
        <w:t xml:space="preserve">METADATA: category=Hardware and Installation; manufacturer=Alliance (Speed Queen &amp; Huebsch); </w:t>
      </w:r>
      <w:proofErr w:type="spellStart"/>
      <w:r>
        <w:t>model_context</w:t>
      </w:r>
      <w:proofErr w:type="spellEnd"/>
      <w:r>
        <w:t xml:space="preserve">=Repeat the same process for Coin 2 of the Drop Coin.; product=Machine-specific SpyderWash installation; audience=Qualified technician/internal support; intent=Instructions 9966CCSS: Card Only; </w:t>
      </w:r>
      <w:proofErr w:type="spellStart"/>
      <w:r>
        <w:t>search_terms</w:t>
      </w:r>
      <w:proofErr w:type="spellEnd"/>
      <w:r>
        <w:t>=instructions 9966ccss card only</w:t>
      </w:r>
    </w:p>
    <w:p w14:paraId="279729A2" w14:textId="77777777" w:rsidR="00DC4906" w:rsidRDefault="00000000">
      <w:pPr>
        <w:pStyle w:val="SourceBlock"/>
      </w:pPr>
      <w:r>
        <w:rPr>
          <w:b/>
        </w:rPr>
        <w:t>SOURCE REFERENCE: Original procedure title: Instructions 9966CCSS: Card Only.</w:t>
      </w:r>
    </w:p>
    <w:p w14:paraId="6D24FA71" w14:textId="77777777" w:rsidR="00DC4906" w:rsidRDefault="00000000">
      <w:r>
        <w:t>DIRECT ANSWER: Use this procedure only when the physical machine, payment mode, control family, SpyderWash board, harnesses, and instruction code exactly match. Do not adapt a similar procedure.</w:t>
      </w:r>
    </w:p>
    <w:p w14:paraId="3EA8A066" w14:textId="77777777" w:rsidR="00DC4906" w:rsidRDefault="00000000">
      <w:r>
        <w:t>SAFETY / AUTHORIZATION: Power off and lock out the machine before internal work. Live-voltage, wiring, and control-board work require qualified personnel.</w:t>
      </w:r>
    </w:p>
    <w:p w14:paraId="661E34F4" w14:textId="77777777" w:rsidR="00DC4906" w:rsidRDefault="00000000">
      <w:r>
        <w:t>RESOLUTION CONFIRMED WHEN: The reader completes initialization, displays the correct price, accepts a controlled payment, and starts the intended machine/cycle once with correct time or pulses.</w:t>
      </w:r>
    </w:p>
    <w:p w14:paraId="2FE274EB"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1DAC3404"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72542C5B" w14:textId="77777777" w:rsidR="00DC4906" w:rsidRDefault="00000000">
      <w:pPr>
        <w:pStyle w:val="ArticleLabel"/>
      </w:pPr>
      <w:r>
        <w:t>DETAILED TECHNICAL PROCEDURE</w:t>
      </w:r>
    </w:p>
    <w:p w14:paraId="22369406" w14:textId="77777777" w:rsidR="00DC4906" w:rsidRDefault="00000000">
      <w:pPr>
        <w:pStyle w:val="Heading3"/>
      </w:pPr>
      <w:r>
        <w:t>KB-INSTALL-9966CCSS - Instructions 9966CCSS: Card Only</w:t>
      </w:r>
    </w:p>
    <w:p w14:paraId="22D9727D" w14:textId="77777777" w:rsidR="00DC4906" w:rsidRDefault="00000000">
      <w:pPr>
        <w:pStyle w:val="ListNumber"/>
        <w:numPr>
          <w:ilvl w:val="0"/>
          <w:numId w:val="35"/>
        </w:numPr>
      </w:pPr>
      <w:r>
        <w:t>Connect the SpyderWash harness with the red and yellow wires to J1 on the SpyderWash Control Board, then connect the opposite end to the connection where the Coin Drop would normally be connected.</w:t>
      </w:r>
    </w:p>
    <w:p w14:paraId="0B09E3C1" w14:textId="77777777" w:rsidR="00DC4906" w:rsidRDefault="00000000">
      <w:pPr>
        <w:pStyle w:val="ListNumber"/>
        <w:numPr>
          <w:ilvl w:val="0"/>
          <w:numId w:val="35"/>
        </w:numPr>
      </w:pPr>
      <w:r>
        <w:t>On the SpyderWash Control Board, under “SW1,” confirm that DIP Switches 1 and 2 are ON, and DIP Switch 3 is OFF.</w:t>
      </w:r>
    </w:p>
    <w:p w14:paraId="15731B63" w14:textId="77777777" w:rsidR="00DC4906" w:rsidRDefault="00000000">
      <w:pPr>
        <w:pStyle w:val="SmallNote"/>
      </w:pPr>
      <w:r>
        <w:t>Note: If this is a “Card Ready” or “Prep for Card” machine, this mating harness may not be present. If the harness is not available, Alliance harness part #802905 will need to be ordered.</w:t>
      </w:r>
    </w:p>
    <w:p w14:paraId="7BEE683F" w14:textId="77777777" w:rsidR="00DC4906" w:rsidRDefault="00000000">
      <w:pPr>
        <w:pStyle w:val="Heading2"/>
        <w:spacing w:before="0"/>
      </w:pPr>
      <w:bookmarkStart w:id="12" w:name="_Toc233730223"/>
      <w:r>
        <w:t>116 Titanium Dryer</w:t>
      </w:r>
      <w:bookmarkEnd w:id="12"/>
    </w:p>
    <w:p w14:paraId="04223D70" w14:textId="77777777" w:rsidR="00DC4906" w:rsidRDefault="00000000">
      <w:pPr>
        <w:pStyle w:val="Metadata"/>
      </w:pPr>
      <w:r>
        <w:t>ARTICLE END: KB-INSTALL-9966CCSS</w:t>
      </w:r>
    </w:p>
    <w:p w14:paraId="309BB19A" w14:textId="77777777" w:rsidR="00DC4906" w:rsidRDefault="00000000">
      <w:pPr>
        <w:pStyle w:val="Metadata"/>
        <w:keepNext/>
      </w:pPr>
      <w:r>
        <w:t>ARTICLE START: KB-INSTALL-9966CCSSTTV2</w:t>
      </w:r>
    </w:p>
    <w:p w14:paraId="5FF93876" w14:textId="77777777" w:rsidR="00DC4906" w:rsidRDefault="00000000">
      <w:pPr>
        <w:pStyle w:val="Metadata"/>
      </w:pPr>
      <w:r>
        <w:t>STATUS: INTERNAL TECHNICAL REFERENCE - VERIFY EXACT MACHINE, CONTROL, BOARD, HARNESS, AND REVISION</w:t>
      </w:r>
    </w:p>
    <w:p w14:paraId="76F7E6B3" w14:textId="77777777" w:rsidR="00DC4906" w:rsidRDefault="00000000">
      <w:pPr>
        <w:pStyle w:val="Metadata"/>
      </w:pPr>
      <w:r>
        <w:t xml:space="preserve">METADATA: category=Hardware and Installation; manufacturer=Alliance (Speed Queen &amp; Huebsch); </w:t>
      </w:r>
      <w:proofErr w:type="spellStart"/>
      <w:r>
        <w:t>model_context</w:t>
      </w:r>
      <w:proofErr w:type="spellEnd"/>
      <w:r>
        <w:t xml:space="preserve">=116 Titanium Dryer; product=Machine-specific SpyderWash installation; audience=Qualified technician/internal support; intent=Instructions # 9966CCSSTTV2: Card Only; </w:t>
      </w:r>
      <w:proofErr w:type="spellStart"/>
      <w:r>
        <w:t>search_terms</w:t>
      </w:r>
      <w:proofErr w:type="spellEnd"/>
      <w:r>
        <w:t>=instructions 9966ccssttv2 card only</w:t>
      </w:r>
    </w:p>
    <w:p w14:paraId="1F5A4715" w14:textId="77777777" w:rsidR="00DC4906" w:rsidRDefault="00000000">
      <w:pPr>
        <w:pStyle w:val="SourceBlock"/>
      </w:pPr>
      <w:r>
        <w:rPr>
          <w:b/>
        </w:rPr>
        <w:t>SOURCE REFERENCE: Original procedure title: Instructions # 9966CCSSTTV2: Card Only.</w:t>
      </w:r>
    </w:p>
    <w:p w14:paraId="6565B33D" w14:textId="77777777" w:rsidR="00DC4906" w:rsidRDefault="00000000">
      <w:r>
        <w:t>DIRECT ANSWER: Use this procedure only when the physical machine, payment mode, control family, SpyderWash board, harnesses, and instruction code exactly match. Do not adapt a similar procedure.</w:t>
      </w:r>
    </w:p>
    <w:p w14:paraId="099A175C" w14:textId="77777777" w:rsidR="00DC4906" w:rsidRDefault="00000000">
      <w:r>
        <w:t>SAFETY / AUTHORIZATION: Power off and lock out the machine before internal work. Live-voltage, wiring, and control-board work require qualified personnel.</w:t>
      </w:r>
    </w:p>
    <w:p w14:paraId="777EE2FC" w14:textId="77777777" w:rsidR="00DC4906" w:rsidRDefault="00000000">
      <w:r>
        <w:t>RESOLUTION CONFIRMED WHEN: The reader completes initialization, displays the correct price, accepts a controlled payment, and starts the intended machine/cycle once with correct time or pulses.</w:t>
      </w:r>
    </w:p>
    <w:p w14:paraId="59D6D116"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21201648"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6703811A" w14:textId="77777777" w:rsidR="00DC4906" w:rsidRDefault="00000000">
      <w:pPr>
        <w:pStyle w:val="ArticleLabel"/>
      </w:pPr>
      <w:r>
        <w:t>DETAILED TECHNICAL PROCEDURE</w:t>
      </w:r>
    </w:p>
    <w:p w14:paraId="0C7C9E16" w14:textId="77777777" w:rsidR="00DC4906" w:rsidRDefault="00000000">
      <w:pPr>
        <w:pStyle w:val="Heading3"/>
      </w:pPr>
      <w:r>
        <w:t>KB-INSTALL-9966CCSSTTV2 - Instructions # 9966CCSSTTV2: Card Only</w:t>
      </w:r>
    </w:p>
    <w:p w14:paraId="23C96B17" w14:textId="77777777" w:rsidR="00DC4906" w:rsidRDefault="00000000">
      <w:pPr>
        <w:pStyle w:val="ListNumber"/>
        <w:numPr>
          <w:ilvl w:val="0"/>
          <w:numId w:val="36"/>
        </w:numPr>
      </w:pPr>
      <w:r>
        <w:t>Connect the SpyderWash harness with the red and yellow wires to J1 on the SpyderWash Control Board, then connect the opposite end to the 12-circuit black plug on the Dryer Control Board as follows:</w:t>
      </w:r>
    </w:p>
    <w:p w14:paraId="011E1492" w14:textId="77777777" w:rsidR="00DC4906" w:rsidRDefault="00000000">
      <w:pPr>
        <w:pStyle w:val="ListNumber"/>
        <w:numPr>
          <w:ilvl w:val="0"/>
          <w:numId w:val="36"/>
        </w:numPr>
      </w:pPr>
      <w:r>
        <w:t>Connect the yellow wire to Circuit #4.</w:t>
      </w:r>
    </w:p>
    <w:p w14:paraId="7A07D5E4" w14:textId="77777777" w:rsidR="00DC4906" w:rsidRDefault="00000000">
      <w:pPr>
        <w:pStyle w:val="ListNumber"/>
        <w:numPr>
          <w:ilvl w:val="0"/>
          <w:numId w:val="36"/>
        </w:numPr>
      </w:pPr>
      <w:r>
        <w:t>Connect the red wire to Circuit #5.</w:t>
      </w:r>
    </w:p>
    <w:p w14:paraId="19A57628" w14:textId="77777777" w:rsidR="00DC4906" w:rsidRDefault="00000000">
      <w:pPr>
        <w:pStyle w:val="ListNumber"/>
        <w:numPr>
          <w:ilvl w:val="0"/>
          <w:numId w:val="36"/>
        </w:numPr>
      </w:pPr>
      <w:r>
        <w:t>Connect the blue wire to Circuit #10 and #12.</w:t>
      </w:r>
    </w:p>
    <w:p w14:paraId="7BB291CD" w14:textId="77777777" w:rsidR="00DC4906" w:rsidRDefault="00000000">
      <w:pPr>
        <w:pStyle w:val="ListNumber"/>
        <w:numPr>
          <w:ilvl w:val="0"/>
          <w:numId w:val="36"/>
        </w:numPr>
      </w:pPr>
      <w:r>
        <w:lastRenderedPageBreak/>
        <w:t>On the SpyderWash Control Board, under “SW1,” confirm that DIP Switches 1 and 2 are ON, and DIP Switch 3 is OFF. Please refer to the image below for reference.</w:t>
      </w:r>
    </w:p>
    <w:p w14:paraId="0C906B4C" w14:textId="77777777" w:rsidR="00DC4906" w:rsidRDefault="00000000">
      <w:pPr>
        <w:pStyle w:val="SmallNote"/>
      </w:pPr>
      <w:r>
        <w:t>Note: The red, yellow, and blue wires include the correct terminals and will snap into the existing 12-circuit black plug on the Titanium Dryer Control.</w:t>
      </w:r>
    </w:p>
    <w:p w14:paraId="1B7105D3" w14:textId="77777777" w:rsidR="00DC4906" w:rsidRDefault="00000000">
      <w:pPr>
        <w:pStyle w:val="Heading4"/>
        <w:spacing w:before="0" w:after="80"/>
      </w:pPr>
      <w:r>
        <w:t>Alliance S(H)WNN/S(H)FNN “116 Titanium Washer”</w:t>
      </w:r>
    </w:p>
    <w:p w14:paraId="59F92081" w14:textId="77777777" w:rsidR="00DC4906" w:rsidRDefault="00000000">
      <w:pPr>
        <w:pStyle w:val="Metadata"/>
      </w:pPr>
      <w:r>
        <w:t>ARTICLE END: KB-INSTALL-9966CCSSTTV2</w:t>
      </w:r>
    </w:p>
    <w:p w14:paraId="4560DF30" w14:textId="77777777" w:rsidR="00DC4906" w:rsidRDefault="00000000">
      <w:pPr>
        <w:pStyle w:val="Metadata"/>
        <w:keepNext/>
      </w:pPr>
      <w:r>
        <w:t>ARTICLE START: KB-INSTALL-2021TTSS</w:t>
      </w:r>
    </w:p>
    <w:p w14:paraId="305F049D" w14:textId="77777777" w:rsidR="00DC4906" w:rsidRDefault="00000000">
      <w:pPr>
        <w:pStyle w:val="Metadata"/>
      </w:pPr>
      <w:r>
        <w:t>STATUS: INTERNAL TECHNICAL REFERENCE - VERIFY EXACT MACHINE, CONTROL, BOARD, HARNESS, AND REVISION</w:t>
      </w:r>
    </w:p>
    <w:p w14:paraId="4840BC26" w14:textId="77777777" w:rsidR="00DC4906" w:rsidRDefault="00000000">
      <w:pPr>
        <w:pStyle w:val="Metadata"/>
      </w:pPr>
      <w:r>
        <w:t xml:space="preserve">METADATA: category=Hardware and Installation; manufacturer=Alliance (Speed Queen &amp; Huebsch); </w:t>
      </w:r>
      <w:proofErr w:type="spellStart"/>
      <w:r>
        <w:t>model_context</w:t>
      </w:r>
      <w:proofErr w:type="spellEnd"/>
      <w:r>
        <w:t xml:space="preserve">=Alliance S(H)WNN/S(H)FNN “116 Titanium Washer”; product=Machine-specific SpyderWash installation; audience=Qualified technician/internal support; intent=Instructions # 2021TTSS: Serial Interface–Card &amp; Coin; </w:t>
      </w:r>
      <w:proofErr w:type="spellStart"/>
      <w:r>
        <w:t>search_terms</w:t>
      </w:r>
      <w:proofErr w:type="spellEnd"/>
      <w:r>
        <w:t>=instructions 2021ttss serial interface card coin</w:t>
      </w:r>
    </w:p>
    <w:p w14:paraId="767ED1B9" w14:textId="77777777" w:rsidR="00DC4906" w:rsidRDefault="00000000">
      <w:pPr>
        <w:pStyle w:val="SourceBlock"/>
      </w:pPr>
      <w:r>
        <w:rPr>
          <w:b/>
        </w:rPr>
        <w:t>SOURCE REFERENCE: Original procedure title: Instructions # 2021TTSS: Serial Interface–Card &amp; Coin.</w:t>
      </w:r>
    </w:p>
    <w:p w14:paraId="7A4090D4" w14:textId="77777777" w:rsidR="00DC4906" w:rsidRDefault="00000000">
      <w:r>
        <w:t>DIRECT ANSWER: Use this procedure only when the physical machine, payment mode, control family, SpyderWash board, harnesses, and instruction code exactly match. Do not adapt a similar procedure.</w:t>
      </w:r>
    </w:p>
    <w:p w14:paraId="1A010124" w14:textId="77777777" w:rsidR="00DC4906" w:rsidRDefault="00000000">
      <w:r>
        <w:t>SAFETY / AUTHORIZATION: Power off and lock out the machine before internal work. Live-voltage, wiring, and control-board work require qualified personnel.</w:t>
      </w:r>
    </w:p>
    <w:p w14:paraId="339579C0" w14:textId="77777777" w:rsidR="00DC4906" w:rsidRDefault="00000000">
      <w:r>
        <w:t>RESOLUTION CONFIRMED WHEN: The reader completes initialization, displays the correct price, accepts a controlled payment, and starts the intended machine/cycle once with correct time or pulses.</w:t>
      </w:r>
    </w:p>
    <w:p w14:paraId="086C9305"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4850D93E"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60AB02BA" w14:textId="77777777" w:rsidR="00DC4906" w:rsidRDefault="00000000">
      <w:pPr>
        <w:pStyle w:val="ArticleLabel"/>
      </w:pPr>
      <w:r>
        <w:t>DETAILED TECHNICAL PROCEDURE</w:t>
      </w:r>
    </w:p>
    <w:p w14:paraId="1B94864B" w14:textId="77777777" w:rsidR="00DC4906" w:rsidRDefault="00000000">
      <w:pPr>
        <w:pStyle w:val="Heading3"/>
      </w:pPr>
      <w:r>
        <w:t>KB-INSTALL-2021TTSS - Instructions # 2021TTSS: Serial Interface–Card &amp; Coin</w:t>
      </w:r>
    </w:p>
    <w:p w14:paraId="2BF0B43A" w14:textId="77777777" w:rsidR="00DC4906" w:rsidRDefault="00000000">
      <w:pPr>
        <w:pStyle w:val="ListNumber"/>
        <w:numPr>
          <w:ilvl w:val="0"/>
          <w:numId w:val="37"/>
        </w:numPr>
      </w:pPr>
      <w:r>
        <w:t>Connect the 6-circuit red plug with the male connector to J4 on the SpyderWash Control Board.</w:t>
      </w:r>
    </w:p>
    <w:p w14:paraId="4C3EEBC3" w14:textId="77777777" w:rsidR="00DC4906" w:rsidRDefault="00000000">
      <w:pPr>
        <w:pStyle w:val="ListNumber"/>
        <w:numPr>
          <w:ilvl w:val="0"/>
          <w:numId w:val="37"/>
        </w:numPr>
      </w:pPr>
      <w:r>
        <w:t>Connect the 6-circuit red plug with the female connector to J5 on the SpyderWash Control Board.</w:t>
      </w:r>
    </w:p>
    <w:p w14:paraId="24E777C0" w14:textId="77777777" w:rsidR="00DC4906" w:rsidRDefault="00000000">
      <w:pPr>
        <w:pStyle w:val="ListNumber"/>
        <w:numPr>
          <w:ilvl w:val="0"/>
          <w:numId w:val="37"/>
        </w:numPr>
      </w:pPr>
      <w:r>
        <w:t>Disconnect the 3-wire sensor connection from the Drop Coin and connect the harness from J4 to the Drop Coin.</w:t>
      </w:r>
    </w:p>
    <w:p w14:paraId="5EE9C768" w14:textId="77777777" w:rsidR="00DC4906" w:rsidRDefault="00000000">
      <w:pPr>
        <w:pStyle w:val="ListNumber"/>
        <w:numPr>
          <w:ilvl w:val="0"/>
          <w:numId w:val="37"/>
        </w:numPr>
      </w:pPr>
      <w:r>
        <w:t>Connect the harness from J5 to the connection that was previously attached to the Drop Coin.</w:t>
      </w:r>
    </w:p>
    <w:p w14:paraId="4993C5A2" w14:textId="77777777" w:rsidR="00DC4906" w:rsidRDefault="00000000">
      <w:pPr>
        <w:pStyle w:val="ListNumber"/>
        <w:numPr>
          <w:ilvl w:val="0"/>
          <w:numId w:val="37"/>
        </w:numPr>
      </w:pPr>
      <w:r>
        <w:t>Connect the 7-circuit serial harness with the red connector to J3 on the SpyderWash Control Board, then connect the opposite end to the Washer Control Board.</w:t>
      </w:r>
    </w:p>
    <w:p w14:paraId="4511C46C" w14:textId="77777777" w:rsidR="00DC4906" w:rsidRDefault="00000000">
      <w:pPr>
        <w:pStyle w:val="ListNumber"/>
        <w:numPr>
          <w:ilvl w:val="0"/>
          <w:numId w:val="37"/>
        </w:numPr>
      </w:pPr>
      <w:r>
        <w:t>Confirm that the black jumper on J2 of the SpyderWash Control Board is positioned over “A” for Alliance.</w:t>
      </w:r>
    </w:p>
    <w:p w14:paraId="55A944A4" w14:textId="77777777" w:rsidR="00DC4906" w:rsidRDefault="00000000">
      <w:pPr>
        <w:pStyle w:val="ListNumber"/>
        <w:numPr>
          <w:ilvl w:val="0"/>
          <w:numId w:val="37"/>
        </w:numPr>
      </w:pPr>
      <w:r>
        <w:t>Follow the document labeled “Enable Serial Mode on Alliance Washer 116 Titanium Control.”</w:t>
      </w:r>
    </w:p>
    <w:p w14:paraId="59BB2683" w14:textId="77777777" w:rsidR="00DC4906" w:rsidRDefault="00000000">
      <w:pPr>
        <w:pStyle w:val="SmallNote"/>
      </w:pPr>
      <w:r>
        <w:t>Note: If this washer is dual coin, the harnesses connected to J4 and J5 will be labeled “Coin 1” and “Coin 2,” respectively. These labels should be matched to the corresponding Drop Coin harnesses for Coin 1 and Coin 2.</w:t>
      </w:r>
    </w:p>
    <w:p w14:paraId="7BC14EBF" w14:textId="77777777" w:rsidR="00DC4906" w:rsidRDefault="00000000">
      <w:pPr>
        <w:pStyle w:val="Metadata"/>
      </w:pPr>
      <w:r>
        <w:t>ARTICLE END: KB-INSTALL-2021TTSS</w:t>
      </w:r>
    </w:p>
    <w:p w14:paraId="41F6E973" w14:textId="77777777" w:rsidR="00DC4906" w:rsidRDefault="00000000">
      <w:pPr>
        <w:pStyle w:val="Metadata"/>
        <w:keepNext/>
      </w:pPr>
      <w:r>
        <w:t>ARTICLE START: KB-INSTALL-2021TTSSCC</w:t>
      </w:r>
    </w:p>
    <w:p w14:paraId="3866C88E" w14:textId="77777777" w:rsidR="00DC4906" w:rsidRDefault="00000000">
      <w:pPr>
        <w:pStyle w:val="Metadata"/>
      </w:pPr>
      <w:r>
        <w:t>STATUS: INTERNAL TECHNICAL REFERENCE - VERIFY EXACT MACHINE, CONTROL, BOARD, HARNESS, AND REVISION</w:t>
      </w:r>
    </w:p>
    <w:p w14:paraId="5A28B904" w14:textId="77777777" w:rsidR="00DC4906" w:rsidRDefault="00000000">
      <w:pPr>
        <w:pStyle w:val="Metadata"/>
      </w:pPr>
      <w:r>
        <w:t xml:space="preserve">METADATA: category=Hardware and Installation; manufacturer=Alliance (Speed Queen &amp; Huebsch); </w:t>
      </w:r>
      <w:proofErr w:type="spellStart"/>
      <w:r>
        <w:t>model_context</w:t>
      </w:r>
      <w:proofErr w:type="spellEnd"/>
      <w:r>
        <w:t xml:space="preserve">=Alliance S(H)WNN/S(H)FNN “116 Titanium Washer”; product=Machine-specific SpyderWash installation; audience=Qualified technician/internal support; intent=Instructions # 2021TTSSCC: Serial Interface–Card Only; </w:t>
      </w:r>
      <w:proofErr w:type="spellStart"/>
      <w:r>
        <w:t>search_terms</w:t>
      </w:r>
      <w:proofErr w:type="spellEnd"/>
      <w:r>
        <w:t>=instructions 2021ttsscc serial interface card only</w:t>
      </w:r>
    </w:p>
    <w:p w14:paraId="674EA897" w14:textId="77777777" w:rsidR="00DC4906" w:rsidRDefault="00000000">
      <w:pPr>
        <w:pStyle w:val="SourceBlock"/>
      </w:pPr>
      <w:r>
        <w:rPr>
          <w:b/>
        </w:rPr>
        <w:t>SOURCE REFERENCE: Original procedure title: Instructions # 2021TTSSCC: Serial Interface–Card Only.</w:t>
      </w:r>
    </w:p>
    <w:p w14:paraId="4FA69666" w14:textId="77777777" w:rsidR="00DC4906" w:rsidRDefault="00000000">
      <w:r>
        <w:t>DIRECT ANSWER: Use this procedure only when the physical machine, payment mode, control family, SpyderWash board, harnesses, and instruction code exactly match. Do not adapt a similar procedure.</w:t>
      </w:r>
    </w:p>
    <w:p w14:paraId="44E4B653" w14:textId="77777777" w:rsidR="00DC4906" w:rsidRDefault="00000000">
      <w:r>
        <w:t>SAFETY / AUTHORIZATION: Power off and lock out the machine before internal work. Live-voltage, wiring, and control-board work require qualified personnel.</w:t>
      </w:r>
    </w:p>
    <w:p w14:paraId="15335DE1" w14:textId="77777777" w:rsidR="00DC4906" w:rsidRDefault="00000000">
      <w:r>
        <w:t>RESOLUTION CONFIRMED WHEN: The reader completes initialization, displays the correct price, accepts a controlled payment, and starts the intended machine/cycle once with correct time or pulses.</w:t>
      </w:r>
    </w:p>
    <w:p w14:paraId="6EA53E67"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5457E210"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4A886830" w14:textId="77777777" w:rsidR="00DC4906" w:rsidRDefault="00000000">
      <w:pPr>
        <w:pStyle w:val="ArticleLabel"/>
      </w:pPr>
      <w:r>
        <w:t>DETAILED TECHNICAL PROCEDURE</w:t>
      </w:r>
    </w:p>
    <w:p w14:paraId="6E11D440" w14:textId="77777777" w:rsidR="00DC4906" w:rsidRDefault="00000000">
      <w:pPr>
        <w:pStyle w:val="Heading3"/>
      </w:pPr>
      <w:r>
        <w:t>KB-INSTALL-2021TTSSCC - Instructions # 2021TTSSCC: Serial Interface–Card Only</w:t>
      </w:r>
    </w:p>
    <w:p w14:paraId="3D087AC9" w14:textId="77777777" w:rsidR="00DC4906" w:rsidRDefault="00000000">
      <w:pPr>
        <w:pStyle w:val="ListNumber"/>
        <w:numPr>
          <w:ilvl w:val="0"/>
          <w:numId w:val="38"/>
        </w:numPr>
      </w:pPr>
      <w:r>
        <w:t>Connect the 7-circuit serial harness with the red connector to J3 on the SpyderWash Control Board, then connect the opposite end to the Washer Control Board.</w:t>
      </w:r>
    </w:p>
    <w:p w14:paraId="095B3B47" w14:textId="77777777" w:rsidR="00DC4906" w:rsidRDefault="00000000">
      <w:pPr>
        <w:pStyle w:val="ListNumber"/>
        <w:numPr>
          <w:ilvl w:val="0"/>
          <w:numId w:val="38"/>
        </w:numPr>
      </w:pPr>
      <w:r>
        <w:t>Confirm that the black jumper on J2 of the SpyderWash Control Board is positioned over “A” for Alliance.</w:t>
      </w:r>
    </w:p>
    <w:p w14:paraId="0BFDC67F" w14:textId="77777777" w:rsidR="00DC4906" w:rsidRDefault="00000000">
      <w:pPr>
        <w:pStyle w:val="ListNumber"/>
        <w:numPr>
          <w:ilvl w:val="0"/>
          <w:numId w:val="38"/>
        </w:numPr>
      </w:pPr>
      <w:r>
        <w:lastRenderedPageBreak/>
        <w:t>Follow the document labeled “Enable Serial Mode on Alliance Washer 116 Titanium Control.”</w:t>
      </w:r>
    </w:p>
    <w:p w14:paraId="21B4B65A" w14:textId="77777777" w:rsidR="00DC4906" w:rsidRDefault="00000000">
      <w:pPr>
        <w:pStyle w:val="Metadata"/>
      </w:pPr>
      <w:r>
        <w:t>ARTICLE END: KB-INSTALL-2021TTSSCC</w:t>
      </w:r>
    </w:p>
    <w:p w14:paraId="2CC467B9" w14:textId="77777777" w:rsidR="00DC4906" w:rsidRDefault="00000000">
      <w:pPr>
        <w:pStyle w:val="Metadata"/>
        <w:keepNext/>
      </w:pPr>
      <w:r>
        <w:t>ARTICLE START: KB-INSTALL-ALLIANCE-116-SERIAL-MODE</w:t>
      </w:r>
    </w:p>
    <w:p w14:paraId="05CBF38F" w14:textId="77777777" w:rsidR="00DC4906" w:rsidRDefault="00000000">
      <w:pPr>
        <w:pStyle w:val="Metadata"/>
      </w:pPr>
      <w:r>
        <w:t>STATUS: INTERNAL TECHNICAL REFERENCE - VERIFY EXACT MACHINE, CONTROL, BOARD, HARNESS, AND REVISION</w:t>
      </w:r>
    </w:p>
    <w:p w14:paraId="7C4B7622" w14:textId="77777777" w:rsidR="00DC4906" w:rsidRDefault="00000000">
      <w:pPr>
        <w:pStyle w:val="Metadata"/>
      </w:pPr>
      <w:r>
        <w:t xml:space="preserve">METADATA: category=Hardware and Installation; manufacturer=Alliance (Speed Queen &amp; Huebsch); </w:t>
      </w:r>
      <w:proofErr w:type="spellStart"/>
      <w:r>
        <w:t>model_context</w:t>
      </w:r>
      <w:proofErr w:type="spellEnd"/>
      <w:r>
        <w:t xml:space="preserve">=Alliance S(H)WNN/S(H)FNN “116 Titanium Washer”; product=Machine-specific SpyderWash installation; audience=Qualified technician/internal support; intent=Enable Serial Mode on Alliance Washer “116 Titanium Control”; </w:t>
      </w:r>
      <w:proofErr w:type="spellStart"/>
      <w:r>
        <w:t>search_terms</w:t>
      </w:r>
      <w:proofErr w:type="spellEnd"/>
      <w:r>
        <w:t>=enable serial mode on alliance washer 116 titanium control</w:t>
      </w:r>
    </w:p>
    <w:p w14:paraId="75FFF79A" w14:textId="77777777" w:rsidR="00DC4906" w:rsidRDefault="00000000">
      <w:pPr>
        <w:pStyle w:val="SourceBlock"/>
      </w:pPr>
      <w:r>
        <w:t>SOURCE REFERENCE: Original procedure title: Enable Serial Mode on Alliance Washer “116 Titanium Control”</w:t>
      </w:r>
    </w:p>
    <w:p w14:paraId="77CAB585" w14:textId="77777777" w:rsidR="00DC4906" w:rsidRDefault="00000000">
      <w:r>
        <w:t>DIRECT ANSWER: Use this procedure only when the physical machine, payment mode, control family, SpyderWash board, harnesses, and instruction code exactly match. Do not adapt a similar procedure.</w:t>
      </w:r>
    </w:p>
    <w:p w14:paraId="36A2A2C8" w14:textId="77777777" w:rsidR="00DC4906" w:rsidRDefault="00000000">
      <w:r>
        <w:t>SAFETY / AUTHORIZATION: Power off and lock out the machine before internal work. Live-voltage, wiring, and control-board work require qualified personnel.</w:t>
      </w:r>
    </w:p>
    <w:p w14:paraId="184BA90D" w14:textId="77777777" w:rsidR="00DC4906" w:rsidRDefault="00000000">
      <w:r>
        <w:t>RESOLUTION CONFIRMED WHEN: The reader completes initialization, displays the correct price, accepts a controlled payment, and starts the intended machine/cycle once with correct time or pulses.</w:t>
      </w:r>
    </w:p>
    <w:p w14:paraId="29A11BC2"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24B2B89F"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776168C0" w14:textId="77777777" w:rsidR="00DC4906" w:rsidRDefault="00000000">
      <w:pPr>
        <w:pStyle w:val="ArticleLabel"/>
      </w:pPr>
      <w:r>
        <w:t>DETAILED TECHNICAL PROCEDURE</w:t>
      </w:r>
    </w:p>
    <w:p w14:paraId="6EFC8868" w14:textId="77777777" w:rsidR="00DC4906" w:rsidRDefault="00000000">
      <w:pPr>
        <w:pStyle w:val="Heading3"/>
      </w:pPr>
      <w:r>
        <w:t>KB-INSTALL-ALLIANCE-116-SERIAL-MODE - Enable Serial Mode on Alliance Washer “116 Titanium Control”</w:t>
      </w:r>
    </w:p>
    <w:p w14:paraId="6909E4F5" w14:textId="77777777" w:rsidR="00DC4906" w:rsidRDefault="00000000">
      <w:r>
        <w:t>The machine control must be programmed to accept communication from a Payment System Interface. This procedure only needs to be completed once per machine.</w:t>
      </w:r>
    </w:p>
    <w:p w14:paraId="3BA1697D" w14:textId="77777777" w:rsidR="00DC4906" w:rsidRDefault="00000000">
      <w:pPr>
        <w:pStyle w:val="ListNumber"/>
        <w:numPr>
          <w:ilvl w:val="0"/>
          <w:numId w:val="39"/>
        </w:numPr>
      </w:pPr>
      <w:r>
        <w:t>Disconnect the connector shown below to place the washer into programming mode.</w:t>
      </w:r>
      <w:r>
        <w:br/>
      </w:r>
      <w:r>
        <w:rPr>
          <w:noProof/>
        </w:rPr>
        <w:drawing>
          <wp:inline distT="0" distB="0" distL="0" distR="0" wp14:anchorId="74E17AF6" wp14:editId="09371C51">
            <wp:extent cx="1554480" cy="2073275"/>
            <wp:effectExtent l="0" t="0" r="0" b="0"/>
            <wp:docPr id="20" name="IMG-SW-010" descr="IMG-SW-010: Press “Regular” and “Normal” simultaneously to access the programming menu. The first menu item displayed should be “Rapid.”" title="IMG-SW-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17808110" descr="SpyderWash technical reference image 13&#10;SpyderWash technical reference image or diagram 13; refer to the surrounding article for context."/>
                    <pic:cNvPicPr>
                      <a:picLocks noChangeAspect="1" noChangeArrowheads="1"/>
                    </pic:cNvPicPr>
                  </pic:nvPicPr>
                  <pic:blipFill>
                    <a:blip r:embed="rId37"/>
                    <a:stretch>
                      <a:fillRect/>
                    </a:stretch>
                  </pic:blipFill>
                  <pic:spPr bwMode="auto">
                    <a:xfrm>
                      <a:off x="0" y="0"/>
                      <a:ext cx="1554480" cy="2073275"/>
                    </a:xfrm>
                    <a:prstGeom prst="rect">
                      <a:avLst/>
                    </a:prstGeom>
                    <a:noFill/>
                  </pic:spPr>
                </pic:pic>
              </a:graphicData>
            </a:graphic>
          </wp:inline>
        </w:drawing>
      </w:r>
      <w:r>
        <w:br/>
      </w:r>
    </w:p>
    <w:p w14:paraId="3A58BC20" w14:textId="77777777" w:rsidR="00DC4906" w:rsidRDefault="00000000">
      <w:pPr>
        <w:pStyle w:val="ListNumber"/>
        <w:numPr>
          <w:ilvl w:val="0"/>
          <w:numId w:val="39"/>
        </w:numPr>
      </w:pPr>
      <w:r>
        <w:t>Press “Regular” and “Normal” simultaneously to access the programming menu. The first menu item displayed should be “Rapid.”</w:t>
      </w:r>
      <w:r>
        <w:br/>
      </w:r>
      <w:r>
        <w:rPr>
          <w:noProof/>
        </w:rPr>
        <w:drawing>
          <wp:inline distT="0" distB="0" distL="0" distR="0" wp14:anchorId="224606F3" wp14:editId="7385629A">
            <wp:extent cx="1554480" cy="2073275"/>
            <wp:effectExtent l="0" t="0" r="0" b="0"/>
            <wp:docPr id="21" name="IMG-SW-011" descr="IMG-SW-011: Press the Up arrow, labeled “Delicate,” to access the “Prog” programming menu." title="IMG-SW-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descr="SpyderWash technical reference image 14&#10;SpyderWash technical reference image or diagram 14; refer to the surrounding article for context."/>
                    <pic:cNvPicPr>
                      <a:picLocks noChangeAspect="1" noChangeArrowheads="1"/>
                    </pic:cNvPicPr>
                  </pic:nvPicPr>
                  <pic:blipFill>
                    <a:blip r:embed="rId38"/>
                    <a:stretch>
                      <a:fillRect/>
                    </a:stretch>
                  </pic:blipFill>
                  <pic:spPr bwMode="auto">
                    <a:xfrm>
                      <a:off x="0" y="0"/>
                      <a:ext cx="1554480" cy="2073275"/>
                    </a:xfrm>
                    <a:prstGeom prst="rect">
                      <a:avLst/>
                    </a:prstGeom>
                    <a:noFill/>
                  </pic:spPr>
                </pic:pic>
              </a:graphicData>
            </a:graphic>
          </wp:inline>
        </w:drawing>
      </w:r>
      <w:r>
        <w:br/>
      </w:r>
    </w:p>
    <w:p w14:paraId="7935D7AF" w14:textId="77777777" w:rsidR="00DC4906" w:rsidRDefault="00000000">
      <w:pPr>
        <w:pStyle w:val="ListNumber"/>
        <w:numPr>
          <w:ilvl w:val="0"/>
          <w:numId w:val="39"/>
        </w:numPr>
      </w:pPr>
      <w:r>
        <w:lastRenderedPageBreak/>
        <w:t>Press the Up arrow, labeled “Delicate,” to access the “Prog” programming menu.</w:t>
      </w:r>
      <w:r>
        <w:br/>
      </w:r>
      <w:r>
        <w:rPr>
          <w:noProof/>
        </w:rPr>
        <w:drawing>
          <wp:inline distT="0" distB="0" distL="0" distR="0" wp14:anchorId="5F24B557" wp14:editId="1E4DAD23">
            <wp:extent cx="1554480" cy="2073275"/>
            <wp:effectExtent l="0" t="0" r="0" b="0"/>
            <wp:docPr id="22" name="IMG-SW-012" descr="IMG-SW-012: Press “Start” to access the first programming menu item." title="IMG-SW-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descr="SpyderWash technical reference image 15&#10;SpyderWash technical reference image or diagram 15; refer to the surrounding article for context."/>
                    <pic:cNvPicPr>
                      <a:picLocks noChangeAspect="1" noChangeArrowheads="1"/>
                    </pic:cNvPicPr>
                  </pic:nvPicPr>
                  <pic:blipFill>
                    <a:blip r:embed="rId39"/>
                    <a:stretch>
                      <a:fillRect/>
                    </a:stretch>
                  </pic:blipFill>
                  <pic:spPr bwMode="auto">
                    <a:xfrm>
                      <a:off x="0" y="0"/>
                      <a:ext cx="1554480" cy="2073275"/>
                    </a:xfrm>
                    <a:prstGeom prst="rect">
                      <a:avLst/>
                    </a:prstGeom>
                    <a:noFill/>
                  </pic:spPr>
                </pic:pic>
              </a:graphicData>
            </a:graphic>
          </wp:inline>
        </w:drawing>
      </w:r>
      <w:r>
        <w:br/>
      </w:r>
    </w:p>
    <w:p w14:paraId="21A06065" w14:textId="77777777" w:rsidR="00DC4906" w:rsidRDefault="00000000">
      <w:pPr>
        <w:pStyle w:val="ListNumber"/>
        <w:numPr>
          <w:ilvl w:val="0"/>
          <w:numId w:val="39"/>
        </w:numPr>
      </w:pPr>
      <w:r>
        <w:t>Press “Start” to access the first programming menu item.</w:t>
      </w:r>
      <w:r>
        <w:br/>
      </w:r>
      <w:r>
        <w:rPr>
          <w:noProof/>
        </w:rPr>
        <w:drawing>
          <wp:inline distT="0" distB="0" distL="0" distR="0" wp14:anchorId="24F7EC16" wp14:editId="5628CFB3">
            <wp:extent cx="1554480" cy="2073275"/>
            <wp:effectExtent l="0" t="0" r="0" b="0"/>
            <wp:docPr id="23" name="IMG-SW-013" descr="IMG-SW-013: Use the Up arrow to scroll until the “SErPay” serial payment screen is displayed." title="IMG-SW-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descr="SpyderWash technical reference image 16&#10;SpyderWash technical reference image or diagram 16; refer to the surrounding article for context."/>
                    <pic:cNvPicPr>
                      <a:picLocks noChangeAspect="1" noChangeArrowheads="1"/>
                    </pic:cNvPicPr>
                  </pic:nvPicPr>
                  <pic:blipFill>
                    <a:blip r:embed="rId40"/>
                    <a:stretch>
                      <a:fillRect/>
                    </a:stretch>
                  </pic:blipFill>
                  <pic:spPr bwMode="auto">
                    <a:xfrm>
                      <a:off x="0" y="0"/>
                      <a:ext cx="1554480" cy="2073275"/>
                    </a:xfrm>
                    <a:prstGeom prst="rect">
                      <a:avLst/>
                    </a:prstGeom>
                    <a:noFill/>
                  </pic:spPr>
                </pic:pic>
              </a:graphicData>
            </a:graphic>
          </wp:inline>
        </w:drawing>
      </w:r>
      <w:r>
        <w:br/>
      </w:r>
    </w:p>
    <w:p w14:paraId="209EB3EC" w14:textId="77777777" w:rsidR="00DC4906" w:rsidRDefault="00000000">
      <w:pPr>
        <w:pStyle w:val="ListNumber"/>
        <w:numPr>
          <w:ilvl w:val="0"/>
          <w:numId w:val="39"/>
        </w:numPr>
      </w:pPr>
      <w:r>
        <w:t>Use the Up arrow to scroll until the “</w:t>
      </w:r>
      <w:proofErr w:type="spellStart"/>
      <w:r>
        <w:t>SErPay</w:t>
      </w:r>
      <w:proofErr w:type="spellEnd"/>
      <w:r>
        <w:t>” serial payment screen is displayed.</w:t>
      </w:r>
      <w:r>
        <w:br/>
      </w:r>
      <w:r>
        <w:rPr>
          <w:noProof/>
        </w:rPr>
        <w:drawing>
          <wp:inline distT="0" distB="0" distL="0" distR="0" wp14:anchorId="76B4D958" wp14:editId="13030493">
            <wp:extent cx="1554480" cy="2073275"/>
            <wp:effectExtent l="0" t="0" r="0" b="0"/>
            <wp:docPr id="24" name="IMG-SW-014" descr="IMG-SW-014: Press “Start” to access the Serial Payment options, then use the Up arrow to scroll until “CArd” is displayed." title="IMG-SW-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descr="SpyderWash technical reference image 17&#10;SpyderWash technical reference image or diagram 17; refer to the surrounding article for context."/>
                    <pic:cNvPicPr>
                      <a:picLocks noChangeAspect="1" noChangeArrowheads="1"/>
                    </pic:cNvPicPr>
                  </pic:nvPicPr>
                  <pic:blipFill>
                    <a:blip r:embed="rId41"/>
                    <a:stretch>
                      <a:fillRect/>
                    </a:stretch>
                  </pic:blipFill>
                  <pic:spPr bwMode="auto">
                    <a:xfrm>
                      <a:off x="0" y="0"/>
                      <a:ext cx="1554480" cy="2073275"/>
                    </a:xfrm>
                    <a:prstGeom prst="rect">
                      <a:avLst/>
                    </a:prstGeom>
                    <a:noFill/>
                  </pic:spPr>
                </pic:pic>
              </a:graphicData>
            </a:graphic>
          </wp:inline>
        </w:drawing>
      </w:r>
      <w:r>
        <w:br/>
      </w:r>
    </w:p>
    <w:p w14:paraId="0369252D" w14:textId="77777777" w:rsidR="00DC4906" w:rsidRDefault="00000000">
      <w:pPr>
        <w:pStyle w:val="ListNumber"/>
        <w:numPr>
          <w:ilvl w:val="0"/>
          <w:numId w:val="39"/>
        </w:numPr>
      </w:pPr>
      <w:r>
        <w:lastRenderedPageBreak/>
        <w:t>Press “Start” to access the Serial Payment options, then use the Up arrow to scroll until “</w:t>
      </w:r>
      <w:proofErr w:type="spellStart"/>
      <w:r>
        <w:t>CArd</w:t>
      </w:r>
      <w:proofErr w:type="spellEnd"/>
      <w:r>
        <w:t>” is displayed.</w:t>
      </w:r>
      <w:r>
        <w:br/>
      </w:r>
      <w:r>
        <w:rPr>
          <w:noProof/>
        </w:rPr>
        <w:drawing>
          <wp:inline distT="0" distB="0" distL="0" distR="0" wp14:anchorId="75D33BC3" wp14:editId="43A8A92B">
            <wp:extent cx="1554480" cy="2073275"/>
            <wp:effectExtent l="0" t="0" r="0" b="0"/>
            <wp:docPr id="25" name="IMG-SW-015" descr="IMG-SW-015: Press “Start” to save the selection. This will advance the menu to the next item, “CArdEn.”" title="IMG-SW-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descr="SpyderWash technical reference image 18&#10;SpyderWash technical reference image or diagram 18; refer to the surrounding article for context."/>
                    <pic:cNvPicPr>
                      <a:picLocks noChangeAspect="1" noChangeArrowheads="1"/>
                    </pic:cNvPicPr>
                  </pic:nvPicPr>
                  <pic:blipFill>
                    <a:blip r:embed="rId42"/>
                    <a:stretch>
                      <a:fillRect/>
                    </a:stretch>
                  </pic:blipFill>
                  <pic:spPr bwMode="auto">
                    <a:xfrm>
                      <a:off x="0" y="0"/>
                      <a:ext cx="1554480" cy="2073275"/>
                    </a:xfrm>
                    <a:prstGeom prst="rect">
                      <a:avLst/>
                    </a:prstGeom>
                    <a:noFill/>
                  </pic:spPr>
                </pic:pic>
              </a:graphicData>
            </a:graphic>
          </wp:inline>
        </w:drawing>
      </w:r>
      <w:r>
        <w:br/>
      </w:r>
    </w:p>
    <w:p w14:paraId="73C3EAEA" w14:textId="77777777" w:rsidR="00DC4906" w:rsidRDefault="00000000">
      <w:pPr>
        <w:pStyle w:val="Heading4"/>
      </w:pPr>
      <w:r>
        <w:t>Press “Start” to save the selection. This will advance the menu to the next item, “</w:t>
      </w:r>
      <w:proofErr w:type="spellStart"/>
      <w:r>
        <w:t>CArdEn</w:t>
      </w:r>
      <w:proofErr w:type="spellEnd"/>
      <w:r>
        <w:t>.”</w:t>
      </w:r>
    </w:p>
    <w:p w14:paraId="3E17FC5C" w14:textId="77777777" w:rsidR="00DC4906" w:rsidRDefault="00000000">
      <w:pPr>
        <w:pStyle w:val="ListNumber"/>
        <w:numPr>
          <w:ilvl w:val="0"/>
          <w:numId w:val="40"/>
        </w:numPr>
      </w:pPr>
      <w:r>
        <w:t>Press “Start” to access the “</w:t>
      </w:r>
      <w:proofErr w:type="spellStart"/>
      <w:r>
        <w:t>CArdEn</w:t>
      </w:r>
      <w:proofErr w:type="spellEnd"/>
      <w:r>
        <w:t>” menu. Use the Up arrow until the display reads “on,” then press “Start” to save the setting.</w:t>
      </w:r>
      <w:r>
        <w:br/>
      </w:r>
      <w:r>
        <w:rPr>
          <w:noProof/>
        </w:rPr>
        <w:drawing>
          <wp:inline distT="0" distB="0" distL="0" distR="0" wp14:anchorId="386E9DBB" wp14:editId="06A5D0E0">
            <wp:extent cx="1554480" cy="2073275"/>
            <wp:effectExtent l="0" t="0" r="0" b="0"/>
            <wp:docPr id="27" name="IMG-SW-016" descr="IMG-SW-016: The machine will return to the programming menu and advance to the next menu item." title="IMG-SW-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8" descr="SpyderWash technical reference image 20&#10;SpyderWash technical reference image or diagram 20; refer to the surrounding article for context."/>
                    <pic:cNvPicPr>
                      <a:picLocks noChangeAspect="1" noChangeArrowheads="1"/>
                    </pic:cNvPicPr>
                  </pic:nvPicPr>
                  <pic:blipFill>
                    <a:blip r:embed="rId43"/>
                    <a:stretch>
                      <a:fillRect/>
                    </a:stretch>
                  </pic:blipFill>
                  <pic:spPr bwMode="auto">
                    <a:xfrm>
                      <a:off x="0" y="0"/>
                      <a:ext cx="1554480" cy="2073275"/>
                    </a:xfrm>
                    <a:prstGeom prst="rect">
                      <a:avLst/>
                    </a:prstGeom>
                    <a:noFill/>
                  </pic:spPr>
                </pic:pic>
              </a:graphicData>
            </a:graphic>
          </wp:inline>
        </w:drawing>
      </w:r>
      <w:r>
        <w:br/>
      </w:r>
    </w:p>
    <w:p w14:paraId="393917BC" w14:textId="77777777" w:rsidR="00DC4906" w:rsidRDefault="00000000">
      <w:pPr>
        <w:pStyle w:val="ListNumber"/>
        <w:numPr>
          <w:ilvl w:val="0"/>
          <w:numId w:val="40"/>
        </w:numPr>
      </w:pPr>
      <w:r>
        <w:t>The machine will return to the programming menu and advance to the next menu item.</w:t>
      </w:r>
      <w:r>
        <w:br/>
      </w:r>
      <w:r>
        <w:rPr>
          <w:noProof/>
        </w:rPr>
        <w:drawing>
          <wp:inline distT="0" distB="0" distL="0" distR="0" wp14:anchorId="224ACEDC" wp14:editId="2AEE8B37">
            <wp:extent cx="1554480" cy="2073275"/>
            <wp:effectExtent l="0" t="0" r="0" b="0"/>
            <wp:docPr id="28" name="IMG-SW-017" descr="IMG-SW-017: Press the “Back” button until the machine returns to pricing mode." title="IMG-SW-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9" descr="SpyderWash technical reference image 21&#10;SpyderWash technical reference image or diagram 21; refer to the surrounding article for context."/>
                    <pic:cNvPicPr>
                      <a:picLocks noChangeAspect="1" noChangeArrowheads="1"/>
                    </pic:cNvPicPr>
                  </pic:nvPicPr>
                  <pic:blipFill>
                    <a:blip r:embed="rId44"/>
                    <a:stretch>
                      <a:fillRect/>
                    </a:stretch>
                  </pic:blipFill>
                  <pic:spPr bwMode="auto">
                    <a:xfrm>
                      <a:off x="0" y="0"/>
                      <a:ext cx="1554480" cy="2073275"/>
                    </a:xfrm>
                    <a:prstGeom prst="rect">
                      <a:avLst/>
                    </a:prstGeom>
                    <a:noFill/>
                  </pic:spPr>
                </pic:pic>
              </a:graphicData>
            </a:graphic>
          </wp:inline>
        </w:drawing>
      </w:r>
      <w:r>
        <w:br/>
      </w:r>
    </w:p>
    <w:p w14:paraId="5E50579E" w14:textId="77777777" w:rsidR="00DC4906" w:rsidRDefault="00000000">
      <w:pPr>
        <w:pStyle w:val="ListNumber"/>
        <w:numPr>
          <w:ilvl w:val="0"/>
          <w:numId w:val="40"/>
        </w:numPr>
      </w:pPr>
      <w:r>
        <w:lastRenderedPageBreak/>
        <w:t>Press the “Back” button until the machine returns to pricing mode.</w:t>
      </w:r>
      <w:r>
        <w:br/>
      </w:r>
      <w:r>
        <w:rPr>
          <w:noProof/>
        </w:rPr>
        <w:drawing>
          <wp:inline distT="0" distB="0" distL="0" distR="0" wp14:anchorId="1C5F86CA" wp14:editId="17C2A3A4">
            <wp:extent cx="1554480" cy="2073275"/>
            <wp:effectExtent l="0" t="0" r="0" b="0"/>
            <wp:docPr id="29" name="IMG-SW-018" descr="IMG-SW-018: Reconnect the programming connector. The machine is now configured for card-ready serial mode." title="IMG-SW-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 descr="SpyderWash technical reference image 22&#10;SpyderWash technical reference image or diagram 22; refer to the surrounding article for context."/>
                    <pic:cNvPicPr>
                      <a:picLocks noChangeAspect="1" noChangeArrowheads="1"/>
                    </pic:cNvPicPr>
                  </pic:nvPicPr>
                  <pic:blipFill>
                    <a:blip r:embed="rId45"/>
                    <a:stretch>
                      <a:fillRect/>
                    </a:stretch>
                  </pic:blipFill>
                  <pic:spPr bwMode="auto">
                    <a:xfrm>
                      <a:off x="0" y="0"/>
                      <a:ext cx="1554480" cy="2073275"/>
                    </a:xfrm>
                    <a:prstGeom prst="rect">
                      <a:avLst/>
                    </a:prstGeom>
                    <a:noFill/>
                  </pic:spPr>
                </pic:pic>
              </a:graphicData>
            </a:graphic>
          </wp:inline>
        </w:drawing>
      </w:r>
      <w:r>
        <w:br/>
      </w:r>
    </w:p>
    <w:p w14:paraId="4B3E3DD0" w14:textId="77777777" w:rsidR="00DC4906" w:rsidRDefault="00000000">
      <w:pPr>
        <w:pStyle w:val="ListNumber"/>
        <w:numPr>
          <w:ilvl w:val="0"/>
          <w:numId w:val="40"/>
        </w:numPr>
      </w:pPr>
      <w:r>
        <w:t>Reconnect the programming connector. The machine is now configured for card-ready serial mode.</w:t>
      </w:r>
      <w:r>
        <w:br/>
      </w:r>
      <w:r>
        <w:rPr>
          <w:noProof/>
        </w:rPr>
        <w:drawing>
          <wp:inline distT="0" distB="0" distL="0" distR="0" wp14:anchorId="210C7D28" wp14:editId="772A324F">
            <wp:extent cx="1554480" cy="2073275"/>
            <wp:effectExtent l="0" t="0" r="0" b="0"/>
            <wp:docPr id="30" name="IMG-SW-019" descr="IMG-SW-019: Alliance SCN/HCN (C4 Control) Serial Washer" title="IMG-SW-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descr="SpyderWash technical reference image 23&#10;SpyderWash technical reference image or diagram 23; refer to the surrounding article for context."/>
                    <pic:cNvPicPr>
                      <a:picLocks noChangeAspect="1" noChangeArrowheads="1"/>
                    </pic:cNvPicPr>
                  </pic:nvPicPr>
                  <pic:blipFill>
                    <a:blip r:embed="rId46"/>
                    <a:stretch>
                      <a:fillRect/>
                    </a:stretch>
                  </pic:blipFill>
                  <pic:spPr bwMode="auto">
                    <a:xfrm>
                      <a:off x="0" y="0"/>
                      <a:ext cx="1554480" cy="2073275"/>
                    </a:xfrm>
                    <a:prstGeom prst="rect">
                      <a:avLst/>
                    </a:prstGeom>
                    <a:noFill/>
                  </pic:spPr>
                </pic:pic>
              </a:graphicData>
            </a:graphic>
          </wp:inline>
        </w:drawing>
      </w:r>
    </w:p>
    <w:p w14:paraId="2DD6203E" w14:textId="77777777" w:rsidR="00DC4906" w:rsidRDefault="00000000">
      <w:pPr>
        <w:pStyle w:val="Heading2"/>
        <w:spacing w:before="0"/>
      </w:pPr>
      <w:bookmarkStart w:id="13" w:name="_Toc233730229"/>
      <w:r>
        <w:t>Alliance SCN/HCN (C4 Control) Serial Washer</w:t>
      </w:r>
      <w:bookmarkEnd w:id="13"/>
    </w:p>
    <w:p w14:paraId="0A9FAF89" w14:textId="77777777" w:rsidR="00DC4906" w:rsidRDefault="00000000">
      <w:pPr>
        <w:pStyle w:val="Metadata"/>
      </w:pPr>
      <w:r>
        <w:t>ARTICLE END: KB-INSTALL-ALLIANCE-116-SERIAL-MODE</w:t>
      </w:r>
    </w:p>
    <w:p w14:paraId="2B1DD969" w14:textId="77777777" w:rsidR="00DC4906" w:rsidRDefault="00000000">
      <w:pPr>
        <w:pStyle w:val="Metadata"/>
        <w:keepNext/>
      </w:pPr>
      <w:r>
        <w:t>ARTICLE START: KB-INSTALL-2020C4</w:t>
      </w:r>
    </w:p>
    <w:p w14:paraId="332A654A" w14:textId="77777777" w:rsidR="00DC4906" w:rsidRDefault="00000000">
      <w:pPr>
        <w:pStyle w:val="Metadata"/>
      </w:pPr>
      <w:r>
        <w:t>STATUS: INTERNAL TECHNICAL REFERENCE - VERIFY EXACT MACHINE, CONTROL, BOARD, HARNESS, AND REVISION</w:t>
      </w:r>
    </w:p>
    <w:p w14:paraId="7C7CA10B" w14:textId="77777777" w:rsidR="00DC4906" w:rsidRDefault="00000000">
      <w:pPr>
        <w:pStyle w:val="Metadata"/>
      </w:pPr>
      <w:r>
        <w:t xml:space="preserve">METADATA: category=Hardware and Installation; manufacturer=Alliance (Speed Queen &amp; Huebsch); </w:t>
      </w:r>
      <w:proofErr w:type="spellStart"/>
      <w:r>
        <w:t>model_context</w:t>
      </w:r>
      <w:proofErr w:type="spellEnd"/>
      <w:r>
        <w:t xml:space="preserve">=Alliance SCN/HCN (C4 Control) Serial Washer; product=Machine-specific SpyderWash installation; audience=Qualified technician/internal support; intent=Instructions # 2020C4: Serial Interface-Card &amp; Coin; </w:t>
      </w:r>
      <w:proofErr w:type="spellStart"/>
      <w:r>
        <w:t>search_terms</w:t>
      </w:r>
      <w:proofErr w:type="spellEnd"/>
      <w:r>
        <w:t>=instructions 2020c4 serial interface card coin</w:t>
      </w:r>
    </w:p>
    <w:p w14:paraId="543B290B" w14:textId="77777777" w:rsidR="00DC4906" w:rsidRDefault="00000000">
      <w:pPr>
        <w:pStyle w:val="SourceBlock"/>
      </w:pPr>
      <w:r>
        <w:rPr>
          <w:b/>
        </w:rPr>
        <w:t>SOURCE REFERENCE: Original procedure title: Instructions # 2020C4: Serial Interface-Card &amp; Coin.</w:t>
      </w:r>
    </w:p>
    <w:p w14:paraId="7CA2632F" w14:textId="77777777" w:rsidR="00DC4906" w:rsidRDefault="00000000">
      <w:r>
        <w:t>DIRECT ANSWER: Use this procedure only when the physical machine, payment mode, control family, SpyderWash board, harnesses, and instruction code exactly match. Do not adapt a similar procedure.</w:t>
      </w:r>
    </w:p>
    <w:p w14:paraId="7CC3FA41" w14:textId="77777777" w:rsidR="00DC4906" w:rsidRDefault="00000000">
      <w:r>
        <w:t>SAFETY / AUTHORIZATION: Power off and lock out the machine before internal work. Live-voltage, wiring, and control-board work require qualified personnel.</w:t>
      </w:r>
    </w:p>
    <w:p w14:paraId="05649D4E" w14:textId="77777777" w:rsidR="00DC4906" w:rsidRDefault="00000000">
      <w:r>
        <w:t>RESOLUTION CONFIRMED WHEN: The reader completes initialization, displays the correct price, accepts a controlled payment, and starts the intended machine/cycle once with correct time or pulses.</w:t>
      </w:r>
    </w:p>
    <w:p w14:paraId="7FF37F64"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3B6B192A"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16B12113" w14:textId="77777777" w:rsidR="00DC4906" w:rsidRDefault="00000000">
      <w:pPr>
        <w:pStyle w:val="ArticleLabel"/>
      </w:pPr>
      <w:r>
        <w:t>DETAILED TECHNICAL PROCEDURE</w:t>
      </w:r>
    </w:p>
    <w:p w14:paraId="244E8DF3" w14:textId="77777777" w:rsidR="00DC4906" w:rsidRDefault="00000000">
      <w:pPr>
        <w:pStyle w:val="Heading3"/>
      </w:pPr>
      <w:r>
        <w:t>KB-INSTALL-2020C4 - Instructions # 2020C4: Serial Interface-Card &amp; Coin</w:t>
      </w:r>
    </w:p>
    <w:p w14:paraId="74A87805" w14:textId="77777777" w:rsidR="00DC4906" w:rsidRDefault="00000000">
      <w:pPr>
        <w:pStyle w:val="ListNumber"/>
        <w:numPr>
          <w:ilvl w:val="0"/>
          <w:numId w:val="41"/>
        </w:numPr>
      </w:pPr>
      <w:r>
        <w:t>Connect the 6-circuit red plug with the male connector to J4 on the SpyderWash Control Board.</w:t>
      </w:r>
    </w:p>
    <w:p w14:paraId="7E11425C" w14:textId="77777777" w:rsidR="00DC4906" w:rsidRDefault="00000000">
      <w:pPr>
        <w:pStyle w:val="ListNumber"/>
        <w:numPr>
          <w:ilvl w:val="0"/>
          <w:numId w:val="41"/>
        </w:numPr>
      </w:pPr>
      <w:r>
        <w:t>Connect the 6-circuit red plug with the female connector to J5 on the SpyderWash Control Board.</w:t>
      </w:r>
    </w:p>
    <w:p w14:paraId="772BCEDC" w14:textId="77777777" w:rsidR="00DC4906" w:rsidRDefault="00000000">
      <w:pPr>
        <w:pStyle w:val="ListNumber"/>
        <w:numPr>
          <w:ilvl w:val="0"/>
          <w:numId w:val="41"/>
        </w:numPr>
      </w:pPr>
      <w:r>
        <w:t>Disconnect the 3-wire sensor connection from the Drop Coin and connect the harness from J4 to the Drop Coin.</w:t>
      </w:r>
    </w:p>
    <w:p w14:paraId="66ABCF79" w14:textId="77777777" w:rsidR="00DC4906" w:rsidRDefault="00000000">
      <w:pPr>
        <w:pStyle w:val="ListNumber"/>
        <w:numPr>
          <w:ilvl w:val="0"/>
          <w:numId w:val="41"/>
        </w:numPr>
      </w:pPr>
      <w:r>
        <w:t>Connect the harness from J5 to the connection that was previously attached to the Drop Coin.</w:t>
      </w:r>
    </w:p>
    <w:p w14:paraId="6843310B" w14:textId="77777777" w:rsidR="00DC4906" w:rsidRDefault="00000000">
      <w:pPr>
        <w:pStyle w:val="ListNumber"/>
        <w:numPr>
          <w:ilvl w:val="0"/>
          <w:numId w:val="41"/>
        </w:numPr>
      </w:pPr>
      <w:r>
        <w:t>Connect the 7-circuit serial harness with the red connector to J3 on the SpyderWash Control Board, then connect the opposite end to the Washer Control Board.</w:t>
      </w:r>
    </w:p>
    <w:p w14:paraId="74BD55E6" w14:textId="77777777" w:rsidR="00DC4906" w:rsidRDefault="00000000">
      <w:pPr>
        <w:pStyle w:val="ListNumber"/>
        <w:numPr>
          <w:ilvl w:val="0"/>
          <w:numId w:val="41"/>
        </w:numPr>
      </w:pPr>
      <w:r>
        <w:lastRenderedPageBreak/>
        <w:t>Confirm that the black jumper on J2 of the SpyderWash Control Board is positioned over “A” for Alliance.</w:t>
      </w:r>
    </w:p>
    <w:p w14:paraId="1E954FC5" w14:textId="77777777" w:rsidR="00DC4906" w:rsidRDefault="00000000">
      <w:pPr>
        <w:pStyle w:val="ListNumber"/>
        <w:numPr>
          <w:ilvl w:val="0"/>
          <w:numId w:val="41"/>
        </w:numPr>
      </w:pPr>
      <w:r>
        <w:t>Enable Serial Interface: Install the 6-position jumper plug with the red wire onto the Washer Control Board, not the SpyderWash Control Board.</w:t>
      </w:r>
    </w:p>
    <w:p w14:paraId="6121EBBE" w14:textId="77777777" w:rsidR="00DC4906" w:rsidRDefault="00000000">
      <w:pPr>
        <w:pStyle w:val="SmallNote"/>
      </w:pPr>
      <w:r>
        <w:t>Note: If the machine is dual coin, the harnesses connected to J4 and J5 will be labeled “Coin 1” and “Coin 2,” respectively. These labels should be matched to the corresponding Drop Coin harnesses for Coin 1 and Coin 2.</w:t>
      </w:r>
    </w:p>
    <w:p w14:paraId="6D5DB42F" w14:textId="77777777" w:rsidR="00DC4906" w:rsidRDefault="00000000">
      <w:pPr>
        <w:pStyle w:val="Metadata"/>
      </w:pPr>
      <w:r>
        <w:t>ARTICLE END: KB-INSTALL-2020C4</w:t>
      </w:r>
    </w:p>
    <w:p w14:paraId="3ED658F3" w14:textId="77777777" w:rsidR="00DC4906" w:rsidRDefault="00000000">
      <w:pPr>
        <w:pStyle w:val="Metadata"/>
        <w:keepNext/>
      </w:pPr>
      <w:r>
        <w:t>ARTICLE START: KB-INSTALL-2020C4CC</w:t>
      </w:r>
    </w:p>
    <w:p w14:paraId="401F2F14" w14:textId="77777777" w:rsidR="00DC4906" w:rsidRDefault="00000000">
      <w:pPr>
        <w:pStyle w:val="Metadata"/>
      </w:pPr>
      <w:r>
        <w:t>STATUS: INTERNAL TECHNICAL REFERENCE - VERIFY EXACT MACHINE, CONTROL, BOARD, HARNESS, AND REVISION</w:t>
      </w:r>
    </w:p>
    <w:p w14:paraId="075DF314" w14:textId="77777777" w:rsidR="00DC4906" w:rsidRDefault="00000000">
      <w:pPr>
        <w:pStyle w:val="Metadata"/>
      </w:pPr>
      <w:r>
        <w:t xml:space="preserve">METADATA: category=Hardware and Installation; manufacturer=Alliance (Speed Queen &amp; Huebsch); </w:t>
      </w:r>
      <w:proofErr w:type="spellStart"/>
      <w:r>
        <w:t>model_context</w:t>
      </w:r>
      <w:proofErr w:type="spellEnd"/>
      <w:r>
        <w:t xml:space="preserve">=Alliance SCN/HCN (C4 Control) Serial Washer; product=Machine-specific SpyderWash installation; audience=Qualified technician/internal support; intent=Instructions # 2020C4cc: Serial Interface–Card Only; </w:t>
      </w:r>
      <w:proofErr w:type="spellStart"/>
      <w:r>
        <w:t>search_terms</w:t>
      </w:r>
      <w:proofErr w:type="spellEnd"/>
      <w:r>
        <w:t>=instructions 2020c4cc serial interface card only</w:t>
      </w:r>
    </w:p>
    <w:p w14:paraId="3A42ED74" w14:textId="77777777" w:rsidR="00DC4906" w:rsidRDefault="00000000">
      <w:pPr>
        <w:pStyle w:val="SourceBlock"/>
      </w:pPr>
      <w:r>
        <w:rPr>
          <w:b/>
        </w:rPr>
        <w:t>SOURCE REFERENCE: Original procedure title: Instructions # 2020C4cc: Serial Interface–Card Only.</w:t>
      </w:r>
    </w:p>
    <w:p w14:paraId="349C54E8" w14:textId="77777777" w:rsidR="00DC4906" w:rsidRDefault="00000000">
      <w:r>
        <w:t>DIRECT ANSWER: Use this procedure only when the physical machine, payment mode, control family, SpyderWash board, harnesses, and instruction code exactly match. Do not adapt a similar procedure.</w:t>
      </w:r>
    </w:p>
    <w:p w14:paraId="6C7212FB" w14:textId="77777777" w:rsidR="00DC4906" w:rsidRDefault="00000000">
      <w:r>
        <w:t>SAFETY / AUTHORIZATION: Power off and lock out the machine before internal work. Live-voltage, wiring, and control-board work require qualified personnel.</w:t>
      </w:r>
    </w:p>
    <w:p w14:paraId="6F4F2B0E" w14:textId="77777777" w:rsidR="00DC4906" w:rsidRDefault="00000000">
      <w:r>
        <w:t>RESOLUTION CONFIRMED WHEN: The reader completes initialization, displays the correct price, accepts a controlled payment, and starts the intended machine/cycle once with correct time or pulses.</w:t>
      </w:r>
    </w:p>
    <w:p w14:paraId="4B33AC4D"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1865D553"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15B59258" w14:textId="77777777" w:rsidR="00DC4906" w:rsidRDefault="00000000">
      <w:pPr>
        <w:pStyle w:val="ArticleLabel"/>
      </w:pPr>
      <w:r>
        <w:t>DETAILED TECHNICAL PROCEDURE</w:t>
      </w:r>
    </w:p>
    <w:p w14:paraId="71BBEE7E" w14:textId="77777777" w:rsidR="00DC4906" w:rsidRDefault="00000000">
      <w:pPr>
        <w:pStyle w:val="Heading3"/>
      </w:pPr>
      <w:r>
        <w:t>KB-INSTALL-2020C4CC - Instructions # 2020C4cc: Serial Interface–Card Only</w:t>
      </w:r>
    </w:p>
    <w:p w14:paraId="51B93E46" w14:textId="77777777" w:rsidR="00DC4906" w:rsidRDefault="00000000">
      <w:pPr>
        <w:pStyle w:val="ListNumber"/>
        <w:numPr>
          <w:ilvl w:val="0"/>
          <w:numId w:val="42"/>
        </w:numPr>
      </w:pPr>
      <w:r>
        <w:t>Connect the 7-circuit serial harness with the red connector to J3 on the SpyderWash Control Board, then connect the opposite end to the Washer Control Board.</w:t>
      </w:r>
    </w:p>
    <w:p w14:paraId="4A96EFDA" w14:textId="77777777" w:rsidR="00DC4906" w:rsidRDefault="00000000">
      <w:pPr>
        <w:pStyle w:val="ListNumber"/>
        <w:numPr>
          <w:ilvl w:val="0"/>
          <w:numId w:val="42"/>
        </w:numPr>
      </w:pPr>
      <w:r>
        <w:t>Confirm that the black jumper on J2 of the SpyderWash Control Board is positioned over “A” for Alliance.</w:t>
      </w:r>
    </w:p>
    <w:p w14:paraId="1B7C51AB" w14:textId="77777777" w:rsidR="00DC4906" w:rsidRDefault="00000000">
      <w:pPr>
        <w:pStyle w:val="ListNumber"/>
        <w:numPr>
          <w:ilvl w:val="0"/>
          <w:numId w:val="42"/>
        </w:numPr>
      </w:pPr>
      <w:r>
        <w:t>Enable Serial Interface: Install the 6-position jumper plug with the red wire onto the Washer Control Board, not the SpyderWash Control Board.</w:t>
      </w:r>
    </w:p>
    <w:p w14:paraId="0B55CDF0" w14:textId="77777777" w:rsidR="00DC4906" w:rsidRDefault="00000000">
      <w:pPr>
        <w:pStyle w:val="Heading2"/>
        <w:spacing w:before="0"/>
      </w:pPr>
      <w:bookmarkStart w:id="14" w:name="_Toc233730232"/>
      <w:r>
        <w:t>Alliance SCT/HCT Serial Washer</w:t>
      </w:r>
      <w:bookmarkEnd w:id="14"/>
    </w:p>
    <w:p w14:paraId="75CA283B" w14:textId="77777777" w:rsidR="00DC4906" w:rsidRDefault="00000000">
      <w:pPr>
        <w:pStyle w:val="Metadata"/>
      </w:pPr>
      <w:r>
        <w:t>ARTICLE END: KB-INSTALL-2020C4CC</w:t>
      </w:r>
    </w:p>
    <w:p w14:paraId="67765A8A" w14:textId="77777777" w:rsidR="00DC4906" w:rsidRDefault="00000000">
      <w:pPr>
        <w:pStyle w:val="Metadata"/>
        <w:keepNext/>
      </w:pPr>
      <w:r>
        <w:t>ARTICLE START: KB-INSTALL-2020SCT-HCT</w:t>
      </w:r>
    </w:p>
    <w:p w14:paraId="427C4AC2" w14:textId="77777777" w:rsidR="00DC4906" w:rsidRDefault="00000000">
      <w:pPr>
        <w:pStyle w:val="Metadata"/>
      </w:pPr>
      <w:r>
        <w:t>STATUS: INTERNAL TECHNICAL REFERENCE - VERIFY EXACT MACHINE, CONTROL, BOARD, HARNESS, AND REVISION</w:t>
      </w:r>
    </w:p>
    <w:p w14:paraId="354CBA29" w14:textId="77777777" w:rsidR="00DC4906" w:rsidRDefault="00000000">
      <w:pPr>
        <w:pStyle w:val="Metadata"/>
      </w:pPr>
      <w:r>
        <w:t xml:space="preserve">METADATA: category=Hardware and Installation; manufacturer=Alliance (Speed Queen &amp; Huebsch); </w:t>
      </w:r>
      <w:proofErr w:type="spellStart"/>
      <w:r>
        <w:t>model_context</w:t>
      </w:r>
      <w:proofErr w:type="spellEnd"/>
      <w:r>
        <w:t xml:space="preserve">=Alliance SCT/HCT Serial Washer; product=Machine-specific SpyderWash installation; audience=Qualified technician/internal support; intent=Instructions # 2020SCT/HCT: Serial Interface–Card &amp; Coin; </w:t>
      </w:r>
      <w:proofErr w:type="spellStart"/>
      <w:r>
        <w:t>search_terms</w:t>
      </w:r>
      <w:proofErr w:type="spellEnd"/>
      <w:r>
        <w:t xml:space="preserve">=instructions 2020sct </w:t>
      </w:r>
      <w:proofErr w:type="spellStart"/>
      <w:r>
        <w:t>hct</w:t>
      </w:r>
      <w:proofErr w:type="spellEnd"/>
      <w:r>
        <w:t xml:space="preserve"> serial interface card coin</w:t>
      </w:r>
    </w:p>
    <w:p w14:paraId="5B8E8DE3" w14:textId="77777777" w:rsidR="00DC4906" w:rsidRDefault="00000000">
      <w:pPr>
        <w:pStyle w:val="SourceBlock"/>
      </w:pPr>
      <w:r>
        <w:rPr>
          <w:b/>
        </w:rPr>
        <w:t>SOURCE REFERENCE: Original procedure title: Instructions # 2020SCT/HCT: Serial Interface–Card &amp; Coin.</w:t>
      </w:r>
    </w:p>
    <w:p w14:paraId="06E612E3" w14:textId="77777777" w:rsidR="00DC4906" w:rsidRDefault="00000000">
      <w:r>
        <w:t>DIRECT ANSWER: Use this procedure only when the physical machine, payment mode, control family, SpyderWash board, harnesses, and instruction code exactly match. Do not adapt a similar procedure.</w:t>
      </w:r>
    </w:p>
    <w:p w14:paraId="436F44A3" w14:textId="77777777" w:rsidR="00DC4906" w:rsidRDefault="00000000">
      <w:r>
        <w:t>SAFETY / AUTHORIZATION: Power off and lock out the machine before internal work. Live-voltage, wiring, and control-board work require qualified personnel.</w:t>
      </w:r>
    </w:p>
    <w:p w14:paraId="1EA90792" w14:textId="77777777" w:rsidR="00DC4906" w:rsidRDefault="00000000">
      <w:r>
        <w:t>RESOLUTION CONFIRMED WHEN: The reader completes initialization, displays the correct price, accepts a controlled payment, and starts the intended machine/cycle once with correct time or pulses.</w:t>
      </w:r>
    </w:p>
    <w:p w14:paraId="55942429"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2F3C149C"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2EEF64BD" w14:textId="77777777" w:rsidR="00DC4906" w:rsidRDefault="00000000">
      <w:pPr>
        <w:pStyle w:val="ArticleLabel"/>
      </w:pPr>
      <w:r>
        <w:t>DETAILED TECHNICAL PROCEDURE</w:t>
      </w:r>
    </w:p>
    <w:p w14:paraId="30F865C0" w14:textId="77777777" w:rsidR="00DC4906" w:rsidRDefault="00000000">
      <w:pPr>
        <w:pStyle w:val="Heading3"/>
      </w:pPr>
      <w:r>
        <w:t>KB-INSTALL-2020SCT-HCT - Instructions # 2020SCT/HCT: Serial Interface–Card &amp; Coin</w:t>
      </w:r>
    </w:p>
    <w:p w14:paraId="44644E57" w14:textId="77777777" w:rsidR="00DC4906" w:rsidRDefault="00000000">
      <w:pPr>
        <w:pStyle w:val="ListNumber"/>
        <w:numPr>
          <w:ilvl w:val="0"/>
          <w:numId w:val="43"/>
        </w:numPr>
      </w:pPr>
      <w:r>
        <w:t>Connect the 6-circuit red plug with the male connector to J4 on the SpyderWash Control Board.</w:t>
      </w:r>
    </w:p>
    <w:p w14:paraId="571E4668" w14:textId="77777777" w:rsidR="00DC4906" w:rsidRDefault="00000000">
      <w:pPr>
        <w:pStyle w:val="ListNumber"/>
        <w:numPr>
          <w:ilvl w:val="0"/>
          <w:numId w:val="43"/>
        </w:numPr>
      </w:pPr>
      <w:r>
        <w:t>Connect the 6-circuit red plug with the female connector to J5 on the SpyderWash Control Board.</w:t>
      </w:r>
    </w:p>
    <w:p w14:paraId="3F7FE5B6" w14:textId="77777777" w:rsidR="00DC4906" w:rsidRDefault="00000000">
      <w:pPr>
        <w:pStyle w:val="ListNumber"/>
        <w:numPr>
          <w:ilvl w:val="0"/>
          <w:numId w:val="43"/>
        </w:numPr>
      </w:pPr>
      <w:r>
        <w:t>Disconnect the 3-wire sensor connection from the Drop Coin and connect the harness from J4 to the Drop Coin.</w:t>
      </w:r>
    </w:p>
    <w:p w14:paraId="289C6078" w14:textId="77777777" w:rsidR="00DC4906" w:rsidRDefault="00000000">
      <w:pPr>
        <w:pStyle w:val="ListNumber"/>
        <w:numPr>
          <w:ilvl w:val="0"/>
          <w:numId w:val="43"/>
        </w:numPr>
      </w:pPr>
      <w:r>
        <w:t>Connect the harness from J5 to the connection that was previously attached to the Drop Coin.</w:t>
      </w:r>
    </w:p>
    <w:p w14:paraId="122D9DE9" w14:textId="77777777" w:rsidR="00DC4906" w:rsidRDefault="00000000">
      <w:pPr>
        <w:pStyle w:val="ListNumber"/>
        <w:numPr>
          <w:ilvl w:val="0"/>
          <w:numId w:val="43"/>
        </w:numPr>
      </w:pPr>
      <w:r>
        <w:lastRenderedPageBreak/>
        <w:t>Connect the 7-circuit serial harness with the red connector to J3 on the SpyderWash Control Board, then connect the opposite end to the Washer Control Board.</w:t>
      </w:r>
    </w:p>
    <w:p w14:paraId="7B0F9D9A" w14:textId="77777777" w:rsidR="00DC4906" w:rsidRDefault="00000000">
      <w:pPr>
        <w:pStyle w:val="ListNumber"/>
        <w:numPr>
          <w:ilvl w:val="0"/>
          <w:numId w:val="43"/>
        </w:numPr>
      </w:pPr>
      <w:r>
        <w:t>Confirm that the black jumper on J2 of the SpyderWash Control Board is positioned over “A” for Alliance.</w:t>
      </w:r>
    </w:p>
    <w:p w14:paraId="211E125C" w14:textId="77777777" w:rsidR="00DC4906" w:rsidRDefault="00000000">
      <w:pPr>
        <w:pStyle w:val="ListNumber"/>
        <w:numPr>
          <w:ilvl w:val="0"/>
          <w:numId w:val="43"/>
        </w:numPr>
      </w:pPr>
      <w:r>
        <w:t>Enable Serial Interface: On the Alliance Washer Control Board, not the SpyderWash Control Board, confirm that DIP Switch #3 is turned ON.</w:t>
      </w:r>
    </w:p>
    <w:p w14:paraId="19B31F2D" w14:textId="77777777" w:rsidR="00DC4906" w:rsidRDefault="00000000">
      <w:pPr>
        <w:pStyle w:val="SmallNote"/>
      </w:pPr>
      <w:r>
        <w:t>Note: If this washer is dual coin, the harnesses connected to J4 and J5 will be labeled “Coin 1” and “Coin 2,” respectively. These labels should be matched to the corresponding Drop Coin harnesses for Coin 1 and Coin 2.</w:t>
      </w:r>
    </w:p>
    <w:p w14:paraId="07BFCD54" w14:textId="77777777" w:rsidR="00DC4906" w:rsidRDefault="00000000">
      <w:pPr>
        <w:pStyle w:val="Heading2"/>
        <w:spacing w:before="0"/>
      </w:pPr>
      <w:bookmarkStart w:id="15" w:name="_Toc233730234"/>
      <w:r>
        <w:t>Alliance Washer ACA–Generation 2</w:t>
      </w:r>
      <w:bookmarkEnd w:id="15"/>
    </w:p>
    <w:p w14:paraId="6434CA08" w14:textId="77777777" w:rsidR="00DC4906" w:rsidRDefault="00000000">
      <w:pPr>
        <w:pStyle w:val="Metadata"/>
      </w:pPr>
      <w:r>
        <w:t>ARTICLE END: KB-INSTALL-2020SCT-HCT</w:t>
      </w:r>
    </w:p>
    <w:p w14:paraId="58378FCA" w14:textId="77777777" w:rsidR="00DC4906" w:rsidRDefault="00000000">
      <w:pPr>
        <w:pStyle w:val="Metadata"/>
        <w:keepNext/>
      </w:pPr>
      <w:r>
        <w:t>ARTICLE START: KB-INSTALL-799C</w:t>
      </w:r>
    </w:p>
    <w:p w14:paraId="66940E06" w14:textId="77777777" w:rsidR="00DC4906" w:rsidRDefault="00000000">
      <w:pPr>
        <w:pStyle w:val="Metadata"/>
      </w:pPr>
      <w:r>
        <w:t>STATUS: INTERNAL TECHNICAL REFERENCE - VERIFY EXACT MACHINE, CONTROL, BOARD, HARNESS, AND REVISION</w:t>
      </w:r>
    </w:p>
    <w:p w14:paraId="58EAED9F" w14:textId="77777777" w:rsidR="00DC4906" w:rsidRDefault="00000000">
      <w:pPr>
        <w:pStyle w:val="Metadata"/>
      </w:pPr>
      <w:r>
        <w:t xml:space="preserve">METADATA: category=Hardware and Installation; manufacturer=Alliance (Speed Queen &amp; Huebsch); </w:t>
      </w:r>
      <w:proofErr w:type="spellStart"/>
      <w:r>
        <w:t>model_context</w:t>
      </w:r>
      <w:proofErr w:type="spellEnd"/>
      <w:r>
        <w:t xml:space="preserve">=Alliance Washer ACA–Generation 2; product=Machine-specific SpyderWash installation; audience=Qualified technician/internal support; intent=Instructions # 799C: Serial Interface–Card &amp; Coin; </w:t>
      </w:r>
      <w:proofErr w:type="spellStart"/>
      <w:r>
        <w:t>search_terms</w:t>
      </w:r>
      <w:proofErr w:type="spellEnd"/>
      <w:r>
        <w:t>=instructions 799c serial interface card coin</w:t>
      </w:r>
    </w:p>
    <w:p w14:paraId="47AAC6C0" w14:textId="77777777" w:rsidR="00DC4906" w:rsidRDefault="00000000">
      <w:pPr>
        <w:pStyle w:val="SourceBlock"/>
      </w:pPr>
      <w:r>
        <w:rPr>
          <w:b/>
        </w:rPr>
        <w:t>SOURCE REFERENCE: Original procedure title: Instructions # 799C: Serial Interface–Card &amp; Coin.</w:t>
      </w:r>
    </w:p>
    <w:p w14:paraId="7D97935B" w14:textId="77777777" w:rsidR="00DC4906" w:rsidRDefault="00000000">
      <w:r>
        <w:t>DIRECT ANSWER: Use this procedure only when the physical machine, payment mode, control family, SpyderWash board, harnesses, and instruction code exactly match. Do not adapt a similar procedure.</w:t>
      </w:r>
    </w:p>
    <w:p w14:paraId="3AFD0192" w14:textId="77777777" w:rsidR="00DC4906" w:rsidRDefault="00000000">
      <w:r>
        <w:t>SAFETY / AUTHORIZATION: Power off and lock out the machine before internal work. Live-voltage, wiring, and control-board work require qualified personnel.</w:t>
      </w:r>
    </w:p>
    <w:p w14:paraId="17320D17" w14:textId="77777777" w:rsidR="00DC4906" w:rsidRDefault="00000000">
      <w:r>
        <w:t>RESOLUTION CONFIRMED WHEN: The reader completes initialization, displays the correct price, accepts a controlled payment, and starts the intended machine/cycle once with correct time or pulses.</w:t>
      </w:r>
    </w:p>
    <w:p w14:paraId="762CF708"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360DD948"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4C555DDF" w14:textId="77777777" w:rsidR="00DC4906" w:rsidRDefault="00000000">
      <w:pPr>
        <w:pStyle w:val="ArticleLabel"/>
      </w:pPr>
      <w:r>
        <w:t>DETAILED TECHNICAL PROCEDURE</w:t>
      </w:r>
    </w:p>
    <w:p w14:paraId="01FF0F21" w14:textId="77777777" w:rsidR="00DC4906" w:rsidRDefault="00000000">
      <w:pPr>
        <w:pStyle w:val="Heading3"/>
      </w:pPr>
      <w:r>
        <w:t>KB-INSTALL-799C - Instructions # 799C: Serial Interface–Card &amp; Coin</w:t>
      </w:r>
    </w:p>
    <w:p w14:paraId="30F413AB" w14:textId="77777777" w:rsidR="00DC4906" w:rsidRDefault="00000000">
      <w:pPr>
        <w:pStyle w:val="ListNumber"/>
        <w:numPr>
          <w:ilvl w:val="0"/>
          <w:numId w:val="44"/>
        </w:numPr>
      </w:pPr>
      <w:r>
        <w:t>Connect the enclosed harness to the SpyderWash Control Board, then connect the opposite end to the Washer Control Board.</w:t>
      </w:r>
    </w:p>
    <w:p w14:paraId="1EA3672F" w14:textId="77777777" w:rsidR="00DC4906" w:rsidRDefault="00000000">
      <w:pPr>
        <w:pStyle w:val="ListNumber"/>
        <w:numPr>
          <w:ilvl w:val="0"/>
          <w:numId w:val="44"/>
        </w:numPr>
      </w:pPr>
      <w:r>
        <w:t>Enable Serial Interface: On the Alliance Washer Control Board, not the SpyderWash Control Board, confirm that DIP Switch #3 is turned ON.</w:t>
      </w:r>
    </w:p>
    <w:p w14:paraId="7DBA3B4E" w14:textId="77777777" w:rsidR="00DC4906" w:rsidRDefault="00000000">
      <w:pPr>
        <w:pStyle w:val="SmallNote"/>
      </w:pPr>
      <w:r>
        <w:t>Note: New ACA Control Washers with versions 2.0.51, 2.06.1, or 2.07.1 no longer require a coin harness for the SpyderWash Control Board. The coin drop should remain connected to the washer.</w:t>
      </w:r>
    </w:p>
    <w:p w14:paraId="6C82193E" w14:textId="77777777" w:rsidR="00DC4906" w:rsidRDefault="00000000">
      <w:pPr>
        <w:pStyle w:val="Heading2"/>
        <w:spacing w:before="0"/>
      </w:pPr>
      <w:bookmarkStart w:id="16" w:name="_Toc233730236"/>
      <w:r>
        <w:t>SC/HC-MD Model Washers</w:t>
      </w:r>
      <w:bookmarkEnd w:id="16"/>
    </w:p>
    <w:p w14:paraId="560F4DBE" w14:textId="77777777" w:rsidR="00DC4906" w:rsidRDefault="00000000">
      <w:pPr>
        <w:pStyle w:val="Metadata"/>
      </w:pPr>
      <w:r>
        <w:t>ARTICLE END: KB-INSTALL-799C</w:t>
      </w:r>
    </w:p>
    <w:p w14:paraId="2426535B" w14:textId="77777777" w:rsidR="00DC4906" w:rsidRDefault="00000000">
      <w:pPr>
        <w:pStyle w:val="Metadata"/>
        <w:keepNext/>
      </w:pPr>
      <w:r>
        <w:t>ARTICLE START: KB-INSTALL-18SS</w:t>
      </w:r>
    </w:p>
    <w:p w14:paraId="6D58A206" w14:textId="77777777" w:rsidR="00DC4906" w:rsidRDefault="00000000">
      <w:pPr>
        <w:pStyle w:val="Metadata"/>
      </w:pPr>
      <w:r>
        <w:t>STATUS: INTERNAL TECHNICAL REFERENCE - VERIFY EXACT MACHINE, CONTROL, BOARD, HARNESS, AND REVISION</w:t>
      </w:r>
    </w:p>
    <w:p w14:paraId="7C4CA375" w14:textId="77777777" w:rsidR="00DC4906" w:rsidRDefault="00000000">
      <w:pPr>
        <w:pStyle w:val="Metadata"/>
      </w:pPr>
      <w:r>
        <w:t xml:space="preserve">METADATA: category=Hardware and Installation; manufacturer=Alliance (Speed Queen &amp; Huebsch); </w:t>
      </w:r>
      <w:proofErr w:type="spellStart"/>
      <w:r>
        <w:t>model_context</w:t>
      </w:r>
      <w:proofErr w:type="spellEnd"/>
      <w:r>
        <w:t xml:space="preserve">=SC/HC-MD Model Washers; product=Machine-specific SpyderWash installation; audience=Qualified technician/internal support; intent=Instructions #18SS: Card &amp; Coin; </w:t>
      </w:r>
      <w:proofErr w:type="spellStart"/>
      <w:r>
        <w:t>search_terms</w:t>
      </w:r>
      <w:proofErr w:type="spellEnd"/>
      <w:r>
        <w:t>=instructions 18ss card coin</w:t>
      </w:r>
    </w:p>
    <w:p w14:paraId="2327B345" w14:textId="77777777" w:rsidR="00DC4906" w:rsidRDefault="00000000">
      <w:pPr>
        <w:pStyle w:val="SourceBlock"/>
      </w:pPr>
      <w:r>
        <w:rPr>
          <w:b/>
        </w:rPr>
        <w:t>SOURCE REFERENCE: Original procedure title: Instructions #18SS: Card &amp; Coin.</w:t>
      </w:r>
    </w:p>
    <w:p w14:paraId="451529F8" w14:textId="77777777" w:rsidR="00DC4906" w:rsidRDefault="00000000">
      <w:r>
        <w:t>DIRECT ANSWER: Use this procedure only when the physical machine, payment mode, control family, SpyderWash board, harnesses, and instruction code exactly match. Do not adapt a similar procedure.</w:t>
      </w:r>
    </w:p>
    <w:p w14:paraId="57F7E902" w14:textId="77777777" w:rsidR="00DC4906" w:rsidRDefault="00000000">
      <w:r>
        <w:t>SAFETY / AUTHORIZATION: Power off and lock out the machine before internal work. Live-voltage, wiring, and control-board work require qualified personnel.</w:t>
      </w:r>
    </w:p>
    <w:p w14:paraId="5CB2CA5E" w14:textId="77777777" w:rsidR="00DC4906" w:rsidRDefault="00000000">
      <w:r>
        <w:t>RESOLUTION CONFIRMED WHEN: The reader completes initialization, displays the correct price, accepts a controlled payment, and starts the intended machine/cycle once with correct time or pulses.</w:t>
      </w:r>
    </w:p>
    <w:p w14:paraId="520A4D6B"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7048D078"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34727A30" w14:textId="77777777" w:rsidR="00DC4906" w:rsidRDefault="00000000">
      <w:pPr>
        <w:pStyle w:val="ArticleLabel"/>
      </w:pPr>
      <w:r>
        <w:lastRenderedPageBreak/>
        <w:t>DETAILED TECHNICAL PROCEDURE</w:t>
      </w:r>
    </w:p>
    <w:p w14:paraId="26C6612D" w14:textId="77777777" w:rsidR="00DC4906" w:rsidRDefault="00000000">
      <w:pPr>
        <w:pStyle w:val="Heading3"/>
      </w:pPr>
      <w:r>
        <w:t>KB-INSTALL-18SS - Instructions #18SS: Card &amp; Coin</w:t>
      </w:r>
    </w:p>
    <w:p w14:paraId="238AB7BE" w14:textId="77777777" w:rsidR="00DC4906" w:rsidRDefault="00000000">
      <w:pPr>
        <w:pStyle w:val="ListNumber"/>
        <w:numPr>
          <w:ilvl w:val="0"/>
          <w:numId w:val="45"/>
        </w:numPr>
      </w:pPr>
      <w:r>
        <w:t>Connect the 8-circuit red plug to J5 on the SpyderWash Control Board.</w:t>
      </w:r>
    </w:p>
    <w:p w14:paraId="1BB7B6F0" w14:textId="77777777" w:rsidR="00DC4906" w:rsidRDefault="00000000">
      <w:pPr>
        <w:pStyle w:val="ListNumber"/>
        <w:numPr>
          <w:ilvl w:val="0"/>
          <w:numId w:val="45"/>
        </w:numPr>
      </w:pPr>
      <w:r>
        <w:t>Connect the 6-circuit green plug to J1 on the SpyderWash Control Board.</w:t>
      </w:r>
    </w:p>
    <w:p w14:paraId="71F1D087" w14:textId="77777777" w:rsidR="00DC4906" w:rsidRDefault="00000000">
      <w:pPr>
        <w:pStyle w:val="ListNumber"/>
        <w:numPr>
          <w:ilvl w:val="0"/>
          <w:numId w:val="45"/>
        </w:numPr>
      </w:pPr>
      <w:r>
        <w:t>Disconnect the 3-wire sensor connection from the Drop Coin.</w:t>
      </w:r>
    </w:p>
    <w:p w14:paraId="64D9C5D9" w14:textId="77777777" w:rsidR="00DC4906" w:rsidRDefault="00000000">
      <w:pPr>
        <w:pStyle w:val="ListNumber"/>
        <w:numPr>
          <w:ilvl w:val="0"/>
          <w:numId w:val="45"/>
        </w:numPr>
      </w:pPr>
      <w:r>
        <w:t>Connect the sensor to the 3-wire female receptacle of the SpyderWash harness.</w:t>
      </w:r>
    </w:p>
    <w:p w14:paraId="11880AF3" w14:textId="77777777" w:rsidR="00DC4906" w:rsidRDefault="00000000">
      <w:pPr>
        <w:pStyle w:val="ListNumber"/>
        <w:numPr>
          <w:ilvl w:val="0"/>
          <w:numId w:val="45"/>
        </w:numPr>
        <w:rPr>
          <w:rFonts w:cs="Tahoma"/>
        </w:rPr>
      </w:pPr>
      <w:r>
        <w:t>Connect the 3-wire male plug from the SpyderWash harness to the 3-wire female receptacle that was disconnected in Step 3.</w:t>
      </w:r>
    </w:p>
    <w:p w14:paraId="2B18BC15" w14:textId="77777777" w:rsidR="00DC4906" w:rsidRDefault="00000000">
      <w:pPr>
        <w:pStyle w:val="ListNumber"/>
        <w:numPr>
          <w:ilvl w:val="0"/>
          <w:numId w:val="45"/>
        </w:numPr>
        <w:rPr>
          <w:rFonts w:cs="Tahoma"/>
        </w:rPr>
      </w:pPr>
      <w:r>
        <w:t>On the SpyderWash Control Board, under “SW1,” confirm that DIP Switches 1, 2, and 3 are OFF.</w:t>
      </w:r>
    </w:p>
    <w:p w14:paraId="6EF4471F" w14:textId="77777777" w:rsidR="00DC4906" w:rsidRDefault="00000000">
      <w:pPr>
        <w:pStyle w:val="Metadata"/>
      </w:pPr>
      <w:r>
        <w:t>ARTICLE END: KB-INSTALL-18SS</w:t>
      </w:r>
    </w:p>
    <w:p w14:paraId="2C5953C5" w14:textId="77777777" w:rsidR="00DC4906" w:rsidRDefault="00000000">
      <w:pPr>
        <w:pStyle w:val="Metadata"/>
        <w:keepNext/>
      </w:pPr>
      <w:r>
        <w:t>ARTICLE START: KB-INSTALL-18CCSS</w:t>
      </w:r>
    </w:p>
    <w:p w14:paraId="79EF686E" w14:textId="77777777" w:rsidR="00DC4906" w:rsidRDefault="00000000">
      <w:pPr>
        <w:pStyle w:val="Metadata"/>
      </w:pPr>
      <w:r>
        <w:t>STATUS: INTERNAL TECHNICAL REFERENCE - VERIFY EXACT MACHINE, CONTROL, BOARD, HARNESS, AND REVISION</w:t>
      </w:r>
    </w:p>
    <w:p w14:paraId="7086492E" w14:textId="77777777" w:rsidR="00DC4906" w:rsidRDefault="00000000">
      <w:pPr>
        <w:pStyle w:val="Metadata"/>
      </w:pPr>
      <w:r>
        <w:t xml:space="preserve">METADATA: category=Hardware and Installation; manufacturer=Alliance (Speed Queen &amp; Huebsch); </w:t>
      </w:r>
      <w:proofErr w:type="spellStart"/>
      <w:r>
        <w:t>model_context</w:t>
      </w:r>
      <w:proofErr w:type="spellEnd"/>
      <w:r>
        <w:t xml:space="preserve">=SC/HC-MD Model Washers; product=Machine-specific SpyderWash installation; audience=Qualified technician/internal support; intent=Instructions #18CCSS: Card Only; </w:t>
      </w:r>
      <w:proofErr w:type="spellStart"/>
      <w:r>
        <w:t>search_terms</w:t>
      </w:r>
      <w:proofErr w:type="spellEnd"/>
      <w:r>
        <w:t>=instructions 18ccss card only</w:t>
      </w:r>
    </w:p>
    <w:p w14:paraId="6AB26843" w14:textId="77777777" w:rsidR="00DC4906" w:rsidRDefault="00000000">
      <w:pPr>
        <w:pStyle w:val="SourceBlock"/>
      </w:pPr>
      <w:r>
        <w:rPr>
          <w:b/>
        </w:rPr>
        <w:t>SOURCE REFERENCE: Original procedure title: Instructions #18CCSS: Card Only.</w:t>
      </w:r>
    </w:p>
    <w:p w14:paraId="5956CA99" w14:textId="77777777" w:rsidR="00DC4906" w:rsidRDefault="00000000">
      <w:r>
        <w:t>DIRECT ANSWER: Use this procedure only when the physical machine, payment mode, control family, SpyderWash board, harnesses, and instruction code exactly match. Do not adapt a similar procedure.</w:t>
      </w:r>
    </w:p>
    <w:p w14:paraId="71A73DE0" w14:textId="77777777" w:rsidR="00DC4906" w:rsidRDefault="00000000">
      <w:r>
        <w:t>SAFETY / AUTHORIZATION: Power off and lock out the machine before internal work. Live-voltage, wiring, and control-board work require qualified personnel.</w:t>
      </w:r>
    </w:p>
    <w:p w14:paraId="37FDA29A" w14:textId="77777777" w:rsidR="00DC4906" w:rsidRDefault="00000000">
      <w:r>
        <w:t>RESOLUTION CONFIRMED WHEN: The reader completes initialization, displays the correct price, accepts a controlled payment, and starts the intended machine/cycle once with correct time or pulses.</w:t>
      </w:r>
    </w:p>
    <w:p w14:paraId="1853BAE6"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5F35D1EF"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2EC3A97F" w14:textId="77777777" w:rsidR="00DC4906" w:rsidRDefault="00000000">
      <w:pPr>
        <w:pStyle w:val="ArticleLabel"/>
      </w:pPr>
      <w:r>
        <w:t>DETAILED TECHNICAL PROCEDURE</w:t>
      </w:r>
    </w:p>
    <w:p w14:paraId="234A47A7" w14:textId="77777777" w:rsidR="00DC4906" w:rsidRDefault="00000000">
      <w:pPr>
        <w:pStyle w:val="Heading3"/>
      </w:pPr>
      <w:r>
        <w:t>KB-INSTALL-18CCSS - Instructions #18CCSS: Card Only</w:t>
      </w:r>
    </w:p>
    <w:p w14:paraId="73AB9553" w14:textId="77777777" w:rsidR="00DC4906" w:rsidRDefault="00000000">
      <w:pPr>
        <w:pStyle w:val="ListNumber"/>
        <w:numPr>
          <w:ilvl w:val="0"/>
          <w:numId w:val="46"/>
        </w:numPr>
      </w:pPr>
      <w:r>
        <w:t>Connect the 6-circuit green plug to J1 on the SpyderWash Control Board.</w:t>
      </w:r>
    </w:p>
    <w:p w14:paraId="188C922E" w14:textId="77777777" w:rsidR="00DC4906" w:rsidRDefault="00000000">
      <w:pPr>
        <w:pStyle w:val="ListNumber"/>
        <w:numPr>
          <w:ilvl w:val="0"/>
          <w:numId w:val="46"/>
        </w:numPr>
      </w:pPr>
      <w:r>
        <w:t>Connect the 3-wire male plug from the SpyderWash harness to the 3-wire female receptacle where the Coin Drop would normally be connected.</w:t>
      </w:r>
    </w:p>
    <w:p w14:paraId="63D0C04E" w14:textId="77777777" w:rsidR="00DC4906" w:rsidRDefault="00000000">
      <w:pPr>
        <w:pStyle w:val="ListNumber"/>
        <w:numPr>
          <w:ilvl w:val="0"/>
          <w:numId w:val="46"/>
        </w:numPr>
      </w:pPr>
      <w:r>
        <w:t>On the SpyderWash Control Board, under “SW1,” confirm that DIP Switches 1, 2, and 3 are OFF.</w:t>
      </w:r>
    </w:p>
    <w:p w14:paraId="5A6E691E" w14:textId="77777777" w:rsidR="00DC4906" w:rsidRDefault="00000000">
      <w:pPr>
        <w:pStyle w:val="Heading2"/>
        <w:spacing w:before="0"/>
      </w:pPr>
      <w:bookmarkStart w:id="17" w:name="_Toc233730239"/>
      <w:r>
        <w:t>SC-EC Model Washers</w:t>
      </w:r>
      <w:bookmarkEnd w:id="17"/>
    </w:p>
    <w:p w14:paraId="58C39C9B" w14:textId="77777777" w:rsidR="00DC4906" w:rsidRDefault="00000000">
      <w:pPr>
        <w:pStyle w:val="Metadata"/>
      </w:pPr>
      <w:r>
        <w:t>ARTICLE END: KB-INSTALL-18CCSS</w:t>
      </w:r>
    </w:p>
    <w:p w14:paraId="635BD80C" w14:textId="77777777" w:rsidR="00DC4906" w:rsidRDefault="00000000">
      <w:pPr>
        <w:pStyle w:val="Metadata"/>
        <w:keepNext/>
      </w:pPr>
      <w:r>
        <w:t>ARTICLE START: KB-INSTALL-18ECSS</w:t>
      </w:r>
    </w:p>
    <w:p w14:paraId="557C3A38" w14:textId="77777777" w:rsidR="00DC4906" w:rsidRDefault="00000000">
      <w:pPr>
        <w:pStyle w:val="Metadata"/>
      </w:pPr>
      <w:r>
        <w:t>STATUS: INTERNAL TECHNICAL REFERENCE - VERIFY EXACT MACHINE, CONTROL, BOARD, HARNESS, AND REVISION</w:t>
      </w:r>
    </w:p>
    <w:p w14:paraId="19D26BD5" w14:textId="77777777" w:rsidR="00DC4906" w:rsidRDefault="00000000">
      <w:pPr>
        <w:pStyle w:val="Metadata"/>
      </w:pPr>
      <w:r>
        <w:t xml:space="preserve">METADATA: category=Hardware and Installation; manufacturer=Alliance (Speed Queen &amp; Huebsch); </w:t>
      </w:r>
      <w:proofErr w:type="spellStart"/>
      <w:r>
        <w:t>model_context</w:t>
      </w:r>
      <w:proofErr w:type="spellEnd"/>
      <w:r>
        <w:t xml:space="preserve">=SC-EC Model Washers; product=Machine-specific SpyderWash installation; audience=Qualified technician/internal support; intent=Instructions # 18ECSS: Card &amp; Coin; </w:t>
      </w:r>
      <w:proofErr w:type="spellStart"/>
      <w:r>
        <w:t>search_terms</w:t>
      </w:r>
      <w:proofErr w:type="spellEnd"/>
      <w:r>
        <w:t>=instructions 18ecss card coin</w:t>
      </w:r>
    </w:p>
    <w:p w14:paraId="387F9D07" w14:textId="77777777" w:rsidR="00DC4906" w:rsidRDefault="00000000">
      <w:pPr>
        <w:pStyle w:val="SourceBlock"/>
      </w:pPr>
      <w:r>
        <w:rPr>
          <w:b/>
        </w:rPr>
        <w:t>SOURCE REFERENCE: Original procedure title: Instructions # 18ECSS: Card &amp; Coin.</w:t>
      </w:r>
    </w:p>
    <w:p w14:paraId="12B7D66F" w14:textId="77777777" w:rsidR="00DC4906" w:rsidRDefault="00000000">
      <w:r>
        <w:t>DIRECT ANSWER: Use this procedure only when the physical machine, payment mode, control family, SpyderWash board, harnesses, and instruction code exactly match. Do not adapt a similar procedure.</w:t>
      </w:r>
    </w:p>
    <w:p w14:paraId="31AA1F57" w14:textId="77777777" w:rsidR="00DC4906" w:rsidRDefault="00000000">
      <w:r>
        <w:t>SAFETY / AUTHORIZATION: Power off and lock out the machine before internal work. Live-voltage, wiring, and control-board work require qualified personnel.</w:t>
      </w:r>
    </w:p>
    <w:p w14:paraId="66811D3A" w14:textId="77777777" w:rsidR="00DC4906" w:rsidRDefault="00000000">
      <w:r>
        <w:t>RESOLUTION CONFIRMED WHEN: The reader completes initialization, displays the correct price, accepts a controlled payment, and starts the intended machine/cycle once with correct time or pulses.</w:t>
      </w:r>
    </w:p>
    <w:p w14:paraId="024B24FF"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17D705D5"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2F0782E4" w14:textId="77777777" w:rsidR="00DC4906" w:rsidRDefault="00000000">
      <w:pPr>
        <w:pStyle w:val="ArticleLabel"/>
      </w:pPr>
      <w:r>
        <w:t>DETAILED TECHNICAL PROCEDURE</w:t>
      </w:r>
    </w:p>
    <w:p w14:paraId="4E352C62" w14:textId="77777777" w:rsidR="00DC4906" w:rsidRDefault="00000000">
      <w:pPr>
        <w:pStyle w:val="Heading3"/>
      </w:pPr>
      <w:r>
        <w:t>KB-INSTALL-18ECSS - Instructions # 18ECSS: Card &amp; Coin</w:t>
      </w:r>
    </w:p>
    <w:p w14:paraId="68F49759" w14:textId="77777777" w:rsidR="00DC4906" w:rsidRDefault="00000000">
      <w:pPr>
        <w:pStyle w:val="ListNumber"/>
        <w:numPr>
          <w:ilvl w:val="0"/>
          <w:numId w:val="47"/>
        </w:numPr>
      </w:pPr>
      <w:r>
        <w:t>Connect the 8-circuit red plug to J5 on the SpyderWash Control Board.</w:t>
      </w:r>
    </w:p>
    <w:p w14:paraId="0A5F12D1" w14:textId="77777777" w:rsidR="00DC4906" w:rsidRDefault="00000000">
      <w:pPr>
        <w:pStyle w:val="ListNumber"/>
        <w:numPr>
          <w:ilvl w:val="0"/>
          <w:numId w:val="47"/>
        </w:numPr>
      </w:pPr>
      <w:r>
        <w:lastRenderedPageBreak/>
        <w:t>Connect the 6-circuit green plug to J1 on the SpyderWash Control Board.</w:t>
      </w:r>
    </w:p>
    <w:p w14:paraId="7C619B76" w14:textId="77777777" w:rsidR="00DC4906" w:rsidRDefault="00000000">
      <w:pPr>
        <w:pStyle w:val="ListNumber"/>
        <w:numPr>
          <w:ilvl w:val="0"/>
          <w:numId w:val="47"/>
        </w:numPr>
      </w:pPr>
      <w:r>
        <w:t>Disconnect the 3-wire sensor connection from the Drop Coin.</w:t>
      </w:r>
    </w:p>
    <w:p w14:paraId="4795FF45" w14:textId="77777777" w:rsidR="00DC4906" w:rsidRDefault="00000000">
      <w:pPr>
        <w:pStyle w:val="ListNumber"/>
        <w:numPr>
          <w:ilvl w:val="0"/>
          <w:numId w:val="47"/>
        </w:numPr>
      </w:pPr>
      <w:r>
        <w:t>Connect the sensor to the new 3-wire female receptacle of the SpyderWash harness.</w:t>
      </w:r>
    </w:p>
    <w:p w14:paraId="606EC837" w14:textId="77777777" w:rsidR="00DC4906" w:rsidRDefault="00000000">
      <w:pPr>
        <w:pStyle w:val="ListNumber"/>
        <w:numPr>
          <w:ilvl w:val="0"/>
          <w:numId w:val="47"/>
        </w:numPr>
      </w:pPr>
      <w:r>
        <w:t>Connect the 3-wire male plug from the SpyderWash harness to the 3-wire female receptacle that was disconnected in Step 3.</w:t>
      </w:r>
    </w:p>
    <w:p w14:paraId="1503D122" w14:textId="77777777" w:rsidR="00DC4906" w:rsidRDefault="00000000">
      <w:pPr>
        <w:pStyle w:val="ListNumber"/>
        <w:numPr>
          <w:ilvl w:val="0"/>
          <w:numId w:val="47"/>
        </w:numPr>
      </w:pPr>
      <w:r>
        <w:t>On the SpyderWash Control Board, under “SW1,” confirm that DIP Switches 1, 2, and 3 are OFF. Please refer to the image below for reference.</w:t>
      </w:r>
    </w:p>
    <w:p w14:paraId="4E7AAF16" w14:textId="77777777" w:rsidR="00DC4906" w:rsidRDefault="00000000">
      <w:pPr>
        <w:pStyle w:val="Heading2"/>
        <w:spacing w:before="0"/>
      </w:pPr>
      <w:bookmarkStart w:id="18" w:name="_Toc233730241"/>
      <w:r>
        <w:t>Speed Queen Front Load SYT Soft-Mount Washers</w:t>
      </w:r>
      <w:bookmarkEnd w:id="18"/>
    </w:p>
    <w:p w14:paraId="539BBF80" w14:textId="77777777" w:rsidR="00DC4906" w:rsidRDefault="00000000">
      <w:pPr>
        <w:pStyle w:val="Metadata"/>
      </w:pPr>
      <w:r>
        <w:t>ARTICLE END: KB-INSTALL-18ECSS</w:t>
      </w:r>
    </w:p>
    <w:p w14:paraId="190E698B" w14:textId="77777777" w:rsidR="00DC4906" w:rsidRDefault="00000000">
      <w:pPr>
        <w:pStyle w:val="Metadata"/>
        <w:keepNext/>
      </w:pPr>
      <w:r>
        <w:t>ARTICLE START: KB-INSTALL-994SQSS</w:t>
      </w:r>
    </w:p>
    <w:p w14:paraId="58F3BD61" w14:textId="77777777" w:rsidR="00DC4906" w:rsidRDefault="00000000">
      <w:pPr>
        <w:pStyle w:val="Metadata"/>
      </w:pPr>
      <w:r>
        <w:t>STATUS: INTERNAL TECHNICAL REFERENCE - VERIFY EXACT MACHINE, CONTROL, BOARD, HARNESS, AND REVISION</w:t>
      </w:r>
    </w:p>
    <w:p w14:paraId="19B521CF" w14:textId="77777777" w:rsidR="00DC4906" w:rsidRDefault="00000000">
      <w:pPr>
        <w:pStyle w:val="Metadata"/>
      </w:pPr>
      <w:r>
        <w:t xml:space="preserve">METADATA: category=Hardware and Installation; manufacturer=Alliance (Speed Queen &amp; Huebsch); </w:t>
      </w:r>
      <w:proofErr w:type="spellStart"/>
      <w:r>
        <w:t>model_context</w:t>
      </w:r>
      <w:proofErr w:type="spellEnd"/>
      <w:r>
        <w:t xml:space="preserve">=Speed Queen Front Load SYT Soft-Mount Washers; product=Machine-specific SpyderWash installation; audience=Qualified technician/internal support; intent=Instructions # 994SQss: Card &amp; Coin; </w:t>
      </w:r>
      <w:proofErr w:type="spellStart"/>
      <w:r>
        <w:t>search_terms</w:t>
      </w:r>
      <w:proofErr w:type="spellEnd"/>
      <w:r>
        <w:t>=instructions 994sqss card coin</w:t>
      </w:r>
    </w:p>
    <w:p w14:paraId="54DEC76F" w14:textId="77777777" w:rsidR="00DC4906" w:rsidRDefault="00000000">
      <w:pPr>
        <w:pStyle w:val="SourceBlock"/>
      </w:pPr>
      <w:r>
        <w:rPr>
          <w:b/>
        </w:rPr>
        <w:t>SOURCE REFERENCE: Original procedure title: Instructions # 994SQss: Card &amp; Coin.</w:t>
      </w:r>
    </w:p>
    <w:p w14:paraId="0195C0E0" w14:textId="77777777" w:rsidR="00DC4906" w:rsidRDefault="00000000">
      <w:r>
        <w:t>DIRECT ANSWER: Use this procedure only when the physical machine, payment mode, control family, SpyderWash board, harnesses, and instruction code exactly match. Do not adapt a similar procedure.</w:t>
      </w:r>
    </w:p>
    <w:p w14:paraId="6914F2CA" w14:textId="77777777" w:rsidR="00DC4906" w:rsidRDefault="00000000">
      <w:r>
        <w:t>SAFETY / AUTHORIZATION: Power off and lock out the machine before internal work. Live-voltage, wiring, and control-board work require qualified personnel.</w:t>
      </w:r>
    </w:p>
    <w:p w14:paraId="63B33009" w14:textId="77777777" w:rsidR="00DC4906" w:rsidRDefault="00000000">
      <w:r>
        <w:t>RESOLUTION CONFIRMED WHEN: The reader completes initialization, displays the correct price, accepts a controlled payment, and starts the intended machine/cycle once with correct time or pulses.</w:t>
      </w:r>
    </w:p>
    <w:p w14:paraId="6C46A9DA"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6DEEEF34"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025B8406" w14:textId="77777777" w:rsidR="00DC4906" w:rsidRDefault="00000000">
      <w:pPr>
        <w:pStyle w:val="ArticleLabel"/>
      </w:pPr>
      <w:r>
        <w:t>DETAILED TECHNICAL PROCEDURE</w:t>
      </w:r>
    </w:p>
    <w:p w14:paraId="0BE47D79" w14:textId="77777777" w:rsidR="00DC4906" w:rsidRDefault="00000000">
      <w:pPr>
        <w:pStyle w:val="Heading3"/>
      </w:pPr>
      <w:r>
        <w:t>KB-INSTALL-994SQSS - Instructions # 994SQss: Card &amp; Coin</w:t>
      </w:r>
    </w:p>
    <w:p w14:paraId="57AE53A4" w14:textId="77777777" w:rsidR="00DC4906" w:rsidRDefault="00000000">
      <w:pPr>
        <w:pStyle w:val="ListNumber"/>
        <w:numPr>
          <w:ilvl w:val="0"/>
          <w:numId w:val="48"/>
        </w:numPr>
      </w:pPr>
      <w:r>
        <w:t>Connect the 8-circuit red plug to J5 on the SpyderWash Control Board.</w:t>
      </w:r>
    </w:p>
    <w:p w14:paraId="55CB8C64" w14:textId="77777777" w:rsidR="00DC4906" w:rsidRDefault="00000000">
      <w:pPr>
        <w:pStyle w:val="ListNumber"/>
        <w:numPr>
          <w:ilvl w:val="0"/>
          <w:numId w:val="48"/>
        </w:numPr>
      </w:pPr>
      <w:r>
        <w:t>Connect the 6-circuit green plug to J1 on the SpyderWash Control Board.</w:t>
      </w:r>
    </w:p>
    <w:p w14:paraId="7CD5B05E" w14:textId="77777777" w:rsidR="00DC4906" w:rsidRDefault="00000000">
      <w:pPr>
        <w:pStyle w:val="ListNumber"/>
        <w:numPr>
          <w:ilvl w:val="0"/>
          <w:numId w:val="48"/>
        </w:numPr>
      </w:pPr>
      <w:r>
        <w:t>Locate the red, blue, and green sensor wires from the Drop Coin that connect to the screw terminals on the washer.</w:t>
      </w:r>
    </w:p>
    <w:p w14:paraId="2CDBF066" w14:textId="77777777" w:rsidR="00DC4906" w:rsidRDefault="00000000">
      <w:pPr>
        <w:pStyle w:val="ListNumber"/>
        <w:numPr>
          <w:ilvl w:val="0"/>
          <w:numId w:val="48"/>
        </w:numPr>
      </w:pPr>
      <w:r>
        <w:t>Remove these three wires from the screw terminals and connect them to the red, blue, and green wires of the SpyderWash harness marked “Sensor Side.”</w:t>
      </w:r>
    </w:p>
    <w:p w14:paraId="0CA24243" w14:textId="77777777" w:rsidR="00DC4906" w:rsidRDefault="00000000">
      <w:pPr>
        <w:pStyle w:val="ListNumber"/>
        <w:numPr>
          <w:ilvl w:val="0"/>
          <w:numId w:val="48"/>
        </w:numPr>
      </w:pPr>
      <w:r>
        <w:t>Connect the red, blue, and green wires from the SpyderWash harness marked “Screw Terminal” to the screw terminals where the Drop Coin wires were previously connected.</w:t>
      </w:r>
    </w:p>
    <w:p w14:paraId="47D4C993" w14:textId="77777777" w:rsidR="00DC4906" w:rsidRDefault="00000000">
      <w:pPr>
        <w:pStyle w:val="Heading4"/>
      </w:pPr>
      <w:r>
        <w:t>Program the SYT washer for “PULSE,” not “KIOSK.”</w:t>
      </w:r>
    </w:p>
    <w:p w14:paraId="4945DFF2" w14:textId="77777777" w:rsidR="00DC4906" w:rsidRDefault="00000000">
      <w:pPr>
        <w:pStyle w:val="ListNumber"/>
        <w:numPr>
          <w:ilvl w:val="0"/>
          <w:numId w:val="49"/>
        </w:numPr>
      </w:pPr>
      <w:r>
        <w:t>On the SpyderWash Control Board, under “SW1,” confirm that DIP Switches 1, 2, and 3 are OFF.</w:t>
      </w:r>
    </w:p>
    <w:p w14:paraId="18AD3510" w14:textId="77777777" w:rsidR="00DC4906" w:rsidRDefault="00000000">
      <w:pPr>
        <w:pStyle w:val="Heading2"/>
        <w:spacing w:before="0"/>
      </w:pPr>
      <w:bookmarkStart w:id="19" w:name="_Toc233730243"/>
      <w:r>
        <w:t>SQ STO300D Dryer</w:t>
      </w:r>
      <w:bookmarkEnd w:id="19"/>
    </w:p>
    <w:p w14:paraId="47D95ABD" w14:textId="77777777" w:rsidR="00DC4906" w:rsidRDefault="00000000">
      <w:pPr>
        <w:pStyle w:val="Metadata"/>
      </w:pPr>
      <w:r>
        <w:t>ARTICLE END: KB-INSTALL-994SQSS</w:t>
      </w:r>
    </w:p>
    <w:p w14:paraId="787AD9C7" w14:textId="77777777" w:rsidR="00DC4906" w:rsidRDefault="00000000">
      <w:pPr>
        <w:pStyle w:val="Metadata"/>
        <w:keepNext/>
      </w:pPr>
      <w:r>
        <w:t>ARTICLE START: KB-INSTALL-957CC</w:t>
      </w:r>
    </w:p>
    <w:p w14:paraId="1C018E52" w14:textId="77777777" w:rsidR="00DC4906" w:rsidRDefault="00000000">
      <w:pPr>
        <w:pStyle w:val="Metadata"/>
      </w:pPr>
      <w:r>
        <w:t>STATUS: INTERNAL TECHNICAL REFERENCE - VERIFY EXACT MACHINE, CONTROL, BOARD, HARNESS, AND REVISION</w:t>
      </w:r>
    </w:p>
    <w:p w14:paraId="02BDB057" w14:textId="77777777" w:rsidR="00DC4906" w:rsidRDefault="00000000">
      <w:pPr>
        <w:pStyle w:val="Metadata"/>
      </w:pPr>
      <w:r>
        <w:t xml:space="preserve">METADATA: category=Hardware and Installation; manufacturer=Alliance (Speed Queen &amp; Huebsch); </w:t>
      </w:r>
      <w:proofErr w:type="spellStart"/>
      <w:r>
        <w:t>model_context</w:t>
      </w:r>
      <w:proofErr w:type="spellEnd"/>
      <w:r>
        <w:t xml:space="preserve">=SQ STO300D Dryer; product=Machine-specific SpyderWash installation; audience=Qualified technician/internal support; intent=Instructions # 957cc: Card Only; </w:t>
      </w:r>
      <w:proofErr w:type="spellStart"/>
      <w:r>
        <w:t>search_terms</w:t>
      </w:r>
      <w:proofErr w:type="spellEnd"/>
      <w:r>
        <w:t>=instructions 957cc card only</w:t>
      </w:r>
    </w:p>
    <w:p w14:paraId="4222B732" w14:textId="77777777" w:rsidR="00DC4906" w:rsidRDefault="00000000">
      <w:pPr>
        <w:pStyle w:val="SourceBlock"/>
      </w:pPr>
      <w:r>
        <w:rPr>
          <w:b/>
        </w:rPr>
        <w:t>SOURCE REFERENCE: Original procedure title: Instructions # 957cc: Card Only.</w:t>
      </w:r>
    </w:p>
    <w:p w14:paraId="48DADED8" w14:textId="77777777" w:rsidR="00DC4906" w:rsidRDefault="00000000">
      <w:r>
        <w:t>DIRECT ANSWER: Use this procedure only when the physical machine, payment mode, control family, SpyderWash board, harnesses, and instruction code exactly match. Do not adapt a similar procedure.</w:t>
      </w:r>
    </w:p>
    <w:p w14:paraId="0FA3E19C" w14:textId="77777777" w:rsidR="00DC4906" w:rsidRDefault="00000000">
      <w:r>
        <w:t>SAFETY / AUTHORIZATION: Power off and lock out the machine before internal work. Live-voltage, wiring, and control-board work require qualified personnel.</w:t>
      </w:r>
    </w:p>
    <w:p w14:paraId="1D12C8AF" w14:textId="77777777" w:rsidR="00DC4906" w:rsidRDefault="00000000">
      <w:r>
        <w:t>RESOLUTION CONFIRMED WHEN: The reader completes initialization, displays the correct price, accepts a controlled payment, and starts the intended machine/cycle once with correct time or pulses.</w:t>
      </w:r>
    </w:p>
    <w:p w14:paraId="74A99F16"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2A491411"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50939A6E" w14:textId="77777777" w:rsidR="00DC4906" w:rsidRDefault="00000000">
      <w:pPr>
        <w:pStyle w:val="ArticleLabel"/>
      </w:pPr>
      <w:r>
        <w:lastRenderedPageBreak/>
        <w:t>DETAILED TECHNICAL PROCEDURE</w:t>
      </w:r>
    </w:p>
    <w:p w14:paraId="49984806" w14:textId="77777777" w:rsidR="00DC4906" w:rsidRDefault="00000000">
      <w:pPr>
        <w:pStyle w:val="Heading3"/>
      </w:pPr>
      <w:r>
        <w:t>KB-INSTALL-957CC - Instructions # 957cc: Card Only</w:t>
      </w:r>
    </w:p>
    <w:p w14:paraId="720FF4C1" w14:textId="77777777" w:rsidR="00DC4906" w:rsidRDefault="00000000">
      <w:pPr>
        <w:pStyle w:val="ListNumber"/>
        <w:numPr>
          <w:ilvl w:val="0"/>
          <w:numId w:val="50"/>
        </w:numPr>
      </w:pPr>
      <w:r>
        <w:t>Connect the 6-circuit green plug to J1 on the SpyderWash Control Board.</w:t>
      </w:r>
    </w:p>
    <w:p w14:paraId="692D8380" w14:textId="77777777" w:rsidR="00DC4906" w:rsidRDefault="00000000">
      <w:pPr>
        <w:pStyle w:val="ListNumber"/>
        <w:numPr>
          <w:ilvl w:val="0"/>
          <w:numId w:val="50"/>
        </w:numPr>
      </w:pPr>
      <w:r>
        <w:t>Connect the red wire to Circuit #3 of the H2 plug on the Dryer Control Board.</w:t>
      </w:r>
    </w:p>
    <w:p w14:paraId="121ABB37" w14:textId="77777777" w:rsidR="00DC4906" w:rsidRDefault="00000000">
      <w:pPr>
        <w:pStyle w:val="ListNumber"/>
        <w:numPr>
          <w:ilvl w:val="0"/>
          <w:numId w:val="50"/>
        </w:numPr>
      </w:pPr>
      <w:r>
        <w:t>Connect the yellow wire to Circuit #1 of the H2 plug on the Dryer Control Board.</w:t>
      </w:r>
    </w:p>
    <w:p w14:paraId="268CEE2C" w14:textId="77777777" w:rsidR="00DC4906" w:rsidRDefault="00000000">
      <w:pPr>
        <w:pStyle w:val="ListNumber"/>
        <w:numPr>
          <w:ilvl w:val="0"/>
          <w:numId w:val="50"/>
        </w:numPr>
      </w:pPr>
      <w:r>
        <w:t>On the SpyderWash Control Board, under “SW1,” confirm that DIP Switches 1 and 2 are ON, and DIP Switch 3 is OFF.</w:t>
      </w:r>
    </w:p>
    <w:p w14:paraId="0799C283" w14:textId="77777777" w:rsidR="00DC4906" w:rsidRDefault="00000000">
      <w:pPr>
        <w:pStyle w:val="Heading4"/>
        <w:spacing w:before="0" w:after="80"/>
        <w:rPr>
          <w:rFonts w:cs="Tahoma"/>
        </w:rPr>
      </w:pPr>
      <w:r>
        <w:t>SQ 75 Pound Dryers and SWT121 Washers</w:t>
      </w:r>
    </w:p>
    <w:p w14:paraId="30C7DBBB" w14:textId="77777777" w:rsidR="00DC4906" w:rsidRDefault="00000000">
      <w:pPr>
        <w:pStyle w:val="Metadata"/>
      </w:pPr>
      <w:r>
        <w:t>ARTICLE END: KB-INSTALL-957CC</w:t>
      </w:r>
    </w:p>
    <w:p w14:paraId="7E455AFD" w14:textId="77777777" w:rsidR="00DC4906" w:rsidRDefault="00000000">
      <w:pPr>
        <w:pStyle w:val="Metadata"/>
        <w:keepNext/>
      </w:pPr>
      <w:r>
        <w:t>ARTICLE START: KB-INSTALL-321SSMT</w:t>
      </w:r>
    </w:p>
    <w:p w14:paraId="45C095BE" w14:textId="77777777" w:rsidR="00DC4906" w:rsidRDefault="00000000">
      <w:pPr>
        <w:pStyle w:val="Metadata"/>
      </w:pPr>
      <w:r>
        <w:t>STATUS: INTERNAL TECHNICAL REFERENCE - VERIFY EXACT MACHINE, CONTROL, BOARD, HARNESS, AND REVISION</w:t>
      </w:r>
    </w:p>
    <w:p w14:paraId="083D8134" w14:textId="77777777" w:rsidR="00DC4906" w:rsidRDefault="00000000">
      <w:pPr>
        <w:pStyle w:val="Metadata"/>
      </w:pPr>
      <w:r>
        <w:t xml:space="preserve">METADATA: category=Hardware and Installation; manufacturer=Alliance (Speed Queen &amp; Huebsch); </w:t>
      </w:r>
      <w:proofErr w:type="spellStart"/>
      <w:r>
        <w:t>model_context</w:t>
      </w:r>
      <w:proofErr w:type="spellEnd"/>
      <w:r>
        <w:t xml:space="preserve">=SQ 75 Pound Dryers and SWT121 Washers; product=Machine-specific SpyderWash installation; audience=Qualified technician/internal support; intent=Instructions # 321SSMT: Wiring to Replace Mechanical Timer–Card Only; </w:t>
      </w:r>
      <w:proofErr w:type="spellStart"/>
      <w:r>
        <w:t>search_terms</w:t>
      </w:r>
      <w:proofErr w:type="spellEnd"/>
      <w:r>
        <w:t>=instructions 321ssmt wiring to replace mechanical timer card only</w:t>
      </w:r>
    </w:p>
    <w:p w14:paraId="3A925FF0" w14:textId="77777777" w:rsidR="00DC4906" w:rsidRDefault="00000000">
      <w:pPr>
        <w:pStyle w:val="SourceBlock"/>
      </w:pPr>
      <w:r>
        <w:rPr>
          <w:b/>
        </w:rPr>
        <w:t>SOURCE REFERENCE: Original procedure title: Instructions # 321SSMT: Wiring to Replace Mechanical Timer–Card Only.</w:t>
      </w:r>
    </w:p>
    <w:p w14:paraId="1C774EEF" w14:textId="77777777" w:rsidR="00DC4906" w:rsidRDefault="00000000">
      <w:r>
        <w:t>DIRECT ANSWER: Use this procedure only when the physical machine, payment mode, control family, SpyderWash board, harnesses, and instruction code exactly match. Do not adapt a similar procedure.</w:t>
      </w:r>
    </w:p>
    <w:p w14:paraId="281BEB03" w14:textId="77777777" w:rsidR="00DC4906" w:rsidRDefault="00000000">
      <w:r>
        <w:t>SAFETY / AUTHORIZATION: Power off and lock out the machine before internal work. Live-voltage, wiring, and control-board work require qualified personnel.</w:t>
      </w:r>
    </w:p>
    <w:p w14:paraId="521390CE" w14:textId="77777777" w:rsidR="00DC4906" w:rsidRDefault="00000000">
      <w:r>
        <w:t>RESOLUTION CONFIRMED WHEN: The reader completes initialization, displays the correct price, accepts a controlled payment, and starts the intended machine/cycle once with correct time or pulses.</w:t>
      </w:r>
    </w:p>
    <w:p w14:paraId="53A709F3"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4A358452"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02221DDA" w14:textId="77777777" w:rsidR="00DC4906" w:rsidRDefault="00000000">
      <w:pPr>
        <w:pStyle w:val="ArticleLabel"/>
      </w:pPr>
      <w:r>
        <w:t>DETAILED TECHNICAL PROCEDURE</w:t>
      </w:r>
    </w:p>
    <w:p w14:paraId="71DFE26C" w14:textId="77777777" w:rsidR="00DC4906" w:rsidRDefault="00000000">
      <w:pPr>
        <w:pStyle w:val="Heading3"/>
        <w:rPr>
          <w:rFonts w:cs="Tahoma"/>
          <w:u w:val="single"/>
        </w:rPr>
      </w:pPr>
      <w:r>
        <w:t>KB-INSTALL-321SSMT - Instructions # 321SSMT: Wiring to Replace Mechanical Timer–Card Only</w:t>
      </w:r>
    </w:p>
    <w:p w14:paraId="34FE4C36" w14:textId="77777777" w:rsidR="00DC4906" w:rsidRDefault="00000000">
      <w:pPr>
        <w:pStyle w:val="ListNumber"/>
        <w:numPr>
          <w:ilvl w:val="0"/>
          <w:numId w:val="51"/>
        </w:numPr>
        <w:rPr>
          <w:rFonts w:cs="Tahoma"/>
        </w:rPr>
      </w:pPr>
      <w:r>
        <w:t>Connect the 6-circuit green plug from the SpyderWash harness to J1 on the SpyderWash Control Board, then connect the opposite end to the 4-circuit plug on the Drop Coin P. C. Board.</w:t>
      </w:r>
    </w:p>
    <w:p w14:paraId="1ABE9181" w14:textId="77777777" w:rsidR="00DC4906" w:rsidRDefault="00000000">
      <w:pPr>
        <w:pStyle w:val="ListNumber"/>
        <w:numPr>
          <w:ilvl w:val="0"/>
          <w:numId w:val="51"/>
        </w:numPr>
        <w:rPr>
          <w:rFonts w:cs="Tahoma"/>
        </w:rPr>
      </w:pPr>
      <w:r>
        <w:t>On the SpyderWash Control Board, under “SW1,” confirm that DIP Switches 1 and 2 are OFF, and DIP Switch 3 is ON.</w:t>
      </w:r>
    </w:p>
    <w:p w14:paraId="1BE0CC32" w14:textId="77777777" w:rsidR="00DC4906" w:rsidRDefault="00000000">
      <w:pPr>
        <w:pStyle w:val="SmallNote"/>
        <w:rPr>
          <w:rFonts w:cs="Tahoma"/>
        </w:rPr>
      </w:pPr>
      <w:r>
        <w:t>Note: Do not remove the sensor that is tied into the 6-circuit green plug from Step 1.</w:t>
      </w:r>
    </w:p>
    <w:p w14:paraId="1A0654D6" w14:textId="77777777" w:rsidR="00DC4906" w:rsidRDefault="00000000">
      <w:pPr>
        <w:pStyle w:val="Metadata"/>
      </w:pPr>
      <w:r>
        <w:t>ARTICLE END: KB-INSTALL-321SSMT</w:t>
      </w:r>
    </w:p>
    <w:p w14:paraId="7FF151D5" w14:textId="77777777" w:rsidR="00DC4906" w:rsidRDefault="00000000">
      <w:pPr>
        <w:pStyle w:val="Metadata"/>
        <w:keepNext/>
      </w:pPr>
      <w:r>
        <w:t>ARTICLE START: KB-INSTALL-ALLIANCE-BOARD-COMPATIBILITY</w:t>
      </w:r>
    </w:p>
    <w:p w14:paraId="67DD4C24" w14:textId="77777777" w:rsidR="00DC4906" w:rsidRDefault="00000000">
      <w:pPr>
        <w:pStyle w:val="Metadata"/>
      </w:pPr>
      <w:r>
        <w:t>STATUS: INTERNAL TECHNICAL REFERENCE - VERIFY EXACT MACHINE, CONTROL, BOARD, HARNESS, AND REVISION</w:t>
      </w:r>
    </w:p>
    <w:p w14:paraId="2FBEF358" w14:textId="77777777" w:rsidR="00DC4906" w:rsidRDefault="00000000">
      <w:pPr>
        <w:pStyle w:val="Metadata"/>
      </w:pPr>
      <w:r>
        <w:t xml:space="preserve">METADATA: category=Hardware and Installation; manufacturer=Alliance (Speed Queen &amp; Huebsch); </w:t>
      </w:r>
      <w:proofErr w:type="spellStart"/>
      <w:r>
        <w:t>model_context</w:t>
      </w:r>
      <w:proofErr w:type="spellEnd"/>
      <w:r>
        <w:t xml:space="preserve">=SQ 75 Pound Dryers and SWT121 Washers; product=Machine-specific SpyderWash installation; audience=Qualified technician/internal support; intent=SpyderWash Control Board Compatibility for Speed Queen/Huebsch Machines; </w:t>
      </w:r>
      <w:proofErr w:type="spellStart"/>
      <w:r>
        <w:t>search_terms</w:t>
      </w:r>
      <w:proofErr w:type="spellEnd"/>
      <w:r>
        <w:t>=</w:t>
      </w:r>
      <w:proofErr w:type="spellStart"/>
      <w:r>
        <w:t>spyderwash</w:t>
      </w:r>
      <w:proofErr w:type="spellEnd"/>
      <w:r>
        <w:t xml:space="preserve"> control board compatibility for speed queen </w:t>
      </w:r>
      <w:proofErr w:type="spellStart"/>
      <w:r>
        <w:t>huebsch</w:t>
      </w:r>
      <w:proofErr w:type="spellEnd"/>
      <w:r>
        <w:t xml:space="preserve"> machines</w:t>
      </w:r>
    </w:p>
    <w:p w14:paraId="4B8A50E2" w14:textId="77777777" w:rsidR="00DC4906" w:rsidRDefault="00000000">
      <w:pPr>
        <w:pStyle w:val="SourceBlock"/>
      </w:pPr>
      <w:r>
        <w:rPr>
          <w:b/>
        </w:rPr>
        <w:t>SOURCE REFERENCE: Original procedure title: SpyderWash Control Board Compatibility for Speed Queen/Huebsch Machines.</w:t>
      </w:r>
    </w:p>
    <w:p w14:paraId="144DC6BF" w14:textId="77777777" w:rsidR="00DC4906" w:rsidRDefault="00000000">
      <w:r>
        <w:t>DIRECT ANSWER: Use this procedure only when the physical machine, payment mode, control family, SpyderWash board, harnesses, and instruction code exactly match. Do not adapt a similar procedure.</w:t>
      </w:r>
    </w:p>
    <w:p w14:paraId="06CE3C4C" w14:textId="77777777" w:rsidR="00DC4906" w:rsidRDefault="00000000">
      <w:r>
        <w:t>SAFETY / AUTHORIZATION: Power off and lock out the machine before internal work. Live-voltage, wiring, and control-board work require qualified personnel.</w:t>
      </w:r>
    </w:p>
    <w:p w14:paraId="30EBD7D9" w14:textId="77777777" w:rsidR="00DC4906" w:rsidRDefault="00000000">
      <w:r>
        <w:t>RESOLUTION CONFIRMED WHEN: The reader completes initialization, displays the correct price, accepts a controlled payment, and starts the intended machine/cycle once with correct time or pulses.</w:t>
      </w:r>
    </w:p>
    <w:p w14:paraId="62C46810"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23D90B8D"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589CDC9D" w14:textId="77777777" w:rsidR="00DC4906" w:rsidRDefault="00000000">
      <w:pPr>
        <w:pStyle w:val="ArticleLabel"/>
      </w:pPr>
      <w:r>
        <w:lastRenderedPageBreak/>
        <w:t>DETAILED TECHNICAL PROCEDURE</w:t>
      </w:r>
    </w:p>
    <w:p w14:paraId="14C85C50" w14:textId="77777777" w:rsidR="00DC4906" w:rsidRDefault="00000000">
      <w:pPr>
        <w:pStyle w:val="Heading3"/>
      </w:pPr>
      <w:r>
        <w:t>KB-INSTALL-ALLIANCE-BOARD-COMPATIBILITY - SpyderWash Control Board Compatibility for Speed Queen/Huebsch Machines</w:t>
      </w:r>
    </w:p>
    <w:tbl>
      <w:tblPr>
        <w:tblStyle w:val="TableGrid"/>
        <w:tblW w:w="10790" w:type="dxa"/>
        <w:jc w:val="center"/>
        <w:tblLayout w:type="fixed"/>
        <w:tblLook w:val="04A0" w:firstRow="1" w:lastRow="0" w:firstColumn="1" w:lastColumn="0" w:noHBand="0" w:noVBand="1"/>
      </w:tblPr>
      <w:tblGrid>
        <w:gridCol w:w="5395"/>
        <w:gridCol w:w="1345"/>
        <w:gridCol w:w="1352"/>
        <w:gridCol w:w="1349"/>
        <w:gridCol w:w="1349"/>
      </w:tblGrid>
      <w:tr w:rsidR="00DC4906" w14:paraId="6CEB29F0" w14:textId="77777777">
        <w:trPr>
          <w:cantSplit/>
          <w:tblHeader/>
          <w:jc w:val="center"/>
        </w:trPr>
        <w:tc>
          <w:tcPr>
            <w:tcW w:w="5395" w:type="dxa"/>
            <w:shd w:val="clear" w:color="auto" w:fill="FFFF00"/>
            <w:vAlign w:val="center"/>
          </w:tcPr>
          <w:p w14:paraId="658A2467" w14:textId="77777777" w:rsidR="00DC4906" w:rsidRDefault="00000000">
            <w:pPr>
              <w:spacing w:after="30" w:line="240" w:lineRule="auto"/>
              <w:jc w:val="center"/>
              <w:rPr>
                <w:rFonts w:cs="Tahoma"/>
                <w:b/>
                <w:bCs/>
              </w:rPr>
            </w:pPr>
            <w:r>
              <w:rPr>
                <w:b/>
                <w:bCs/>
                <w:sz w:val="17"/>
              </w:rPr>
              <w:t>Speed Queen/Huebsch Machine Model</w:t>
            </w:r>
          </w:p>
        </w:tc>
        <w:tc>
          <w:tcPr>
            <w:tcW w:w="1345" w:type="dxa"/>
            <w:shd w:val="clear" w:color="auto" w:fill="FFFF00"/>
            <w:vAlign w:val="center"/>
          </w:tcPr>
          <w:p w14:paraId="7FA37E39" w14:textId="77777777" w:rsidR="00DC4906" w:rsidRDefault="00000000">
            <w:pPr>
              <w:keepNext/>
              <w:spacing w:after="30" w:line="240" w:lineRule="auto"/>
              <w:jc w:val="center"/>
              <w:rPr>
                <w:rFonts w:cs="Tahoma"/>
              </w:rPr>
            </w:pPr>
            <w:r>
              <w:rPr>
                <w:b/>
                <w:bCs/>
                <w:sz w:val="17"/>
              </w:rPr>
              <w:t>Gen 1</w:t>
            </w:r>
            <w:r>
              <w:rPr>
                <w:b/>
                <w:sz w:val="17"/>
              </w:rPr>
              <w:t>–C4 (Alliance Combo–C4 Only)</w:t>
            </w:r>
          </w:p>
        </w:tc>
        <w:tc>
          <w:tcPr>
            <w:tcW w:w="1352" w:type="dxa"/>
            <w:shd w:val="clear" w:color="auto" w:fill="FFFF00"/>
            <w:vAlign w:val="center"/>
          </w:tcPr>
          <w:p w14:paraId="3E2E45BF" w14:textId="77777777" w:rsidR="00DC4906" w:rsidRDefault="00000000">
            <w:pPr>
              <w:keepNext/>
              <w:spacing w:after="30" w:line="240" w:lineRule="auto"/>
              <w:jc w:val="center"/>
              <w:rPr>
                <w:rFonts w:cs="Tahoma"/>
              </w:rPr>
            </w:pPr>
            <w:r>
              <w:rPr>
                <w:b/>
                <w:bCs/>
                <w:sz w:val="17"/>
              </w:rPr>
              <w:t>Gen 2</w:t>
            </w:r>
            <w:r>
              <w:rPr>
                <w:b/>
                <w:sz w:val="17"/>
              </w:rPr>
              <w:t>–ACA (Alliance Combo)</w:t>
            </w:r>
          </w:p>
        </w:tc>
        <w:tc>
          <w:tcPr>
            <w:tcW w:w="1349" w:type="dxa"/>
            <w:shd w:val="clear" w:color="auto" w:fill="FFFF00"/>
            <w:vAlign w:val="center"/>
          </w:tcPr>
          <w:p w14:paraId="10367F97" w14:textId="77777777" w:rsidR="00DC4906" w:rsidRDefault="00000000">
            <w:pPr>
              <w:keepNext/>
              <w:spacing w:after="30" w:line="240" w:lineRule="auto"/>
              <w:jc w:val="center"/>
              <w:rPr>
                <w:rFonts w:cs="Tahoma"/>
              </w:rPr>
            </w:pPr>
            <w:r>
              <w:rPr>
                <w:b/>
                <w:bCs/>
                <w:sz w:val="17"/>
              </w:rPr>
              <w:t>Gen 3</w:t>
            </w:r>
            <w:r>
              <w:rPr>
                <w:b/>
                <w:sz w:val="17"/>
              </w:rPr>
              <w:t>–Touch (Alliance Combo)</w:t>
            </w:r>
          </w:p>
        </w:tc>
        <w:tc>
          <w:tcPr>
            <w:tcW w:w="1349" w:type="dxa"/>
            <w:shd w:val="clear" w:color="auto" w:fill="FFFF00"/>
            <w:vAlign w:val="center"/>
          </w:tcPr>
          <w:p w14:paraId="15C9771C" w14:textId="77777777" w:rsidR="00DC4906" w:rsidRDefault="00000000">
            <w:pPr>
              <w:keepNext/>
              <w:spacing w:after="30" w:line="240" w:lineRule="auto"/>
              <w:jc w:val="center"/>
              <w:rPr>
                <w:rFonts w:cs="Tahoma"/>
              </w:rPr>
            </w:pPr>
            <w:r>
              <w:rPr>
                <w:b/>
                <w:bCs/>
                <w:sz w:val="17"/>
              </w:rPr>
              <w:t>Non-Serial</w:t>
            </w:r>
            <w:r>
              <w:rPr>
                <w:b/>
                <w:sz w:val="17"/>
              </w:rPr>
              <w:t xml:space="preserve"> (Relay Board)</w:t>
            </w:r>
          </w:p>
        </w:tc>
      </w:tr>
      <w:tr w:rsidR="00DC4906" w14:paraId="359E0B7B" w14:textId="77777777">
        <w:trPr>
          <w:cantSplit/>
          <w:trHeight w:val="864"/>
          <w:jc w:val="center"/>
        </w:trPr>
        <w:tc>
          <w:tcPr>
            <w:tcW w:w="5395" w:type="dxa"/>
            <w:vAlign w:val="center"/>
          </w:tcPr>
          <w:p w14:paraId="14B4C1F1" w14:textId="77777777" w:rsidR="00DC4906" w:rsidRDefault="00000000">
            <w:pPr>
              <w:spacing w:after="30" w:line="240" w:lineRule="auto"/>
              <w:jc w:val="center"/>
              <w:rPr>
                <w:rFonts w:cs="Tahoma"/>
              </w:rPr>
            </w:pPr>
            <w:r>
              <w:rPr>
                <w:sz w:val="17"/>
              </w:rPr>
              <w:t>HCN-HC</w:t>
            </w:r>
            <w:r>
              <w:rPr>
                <w:sz w:val="17"/>
              </w:rPr>
              <w:br/>
              <w:t>(Galaxy 400)</w:t>
            </w:r>
          </w:p>
        </w:tc>
        <w:tc>
          <w:tcPr>
            <w:tcW w:w="1345" w:type="dxa"/>
            <w:shd w:val="clear" w:color="auto" w:fill="F2F2F2" w:themeFill="background1" w:themeFillShade="F2"/>
            <w:vAlign w:val="center"/>
          </w:tcPr>
          <w:p w14:paraId="758107A6" w14:textId="77777777" w:rsidR="00DC4906" w:rsidRDefault="00DC4906">
            <w:pPr>
              <w:keepNext/>
              <w:spacing w:after="30" w:line="240" w:lineRule="auto"/>
              <w:jc w:val="center"/>
              <w:rPr>
                <w:rFonts w:cs="Tahoma"/>
              </w:rPr>
            </w:pPr>
          </w:p>
        </w:tc>
        <w:tc>
          <w:tcPr>
            <w:tcW w:w="1352" w:type="dxa"/>
            <w:shd w:val="clear" w:color="auto" w:fill="F2F2F2" w:themeFill="background1" w:themeFillShade="F2"/>
            <w:vAlign w:val="center"/>
          </w:tcPr>
          <w:p w14:paraId="720F67FC" w14:textId="77777777" w:rsidR="00DC4906" w:rsidRDefault="00DC4906">
            <w:pPr>
              <w:keepNext/>
              <w:spacing w:after="30" w:line="240" w:lineRule="auto"/>
              <w:jc w:val="center"/>
              <w:rPr>
                <w:rFonts w:cs="Tahoma"/>
              </w:rPr>
            </w:pPr>
          </w:p>
        </w:tc>
        <w:tc>
          <w:tcPr>
            <w:tcW w:w="1349" w:type="dxa"/>
            <w:shd w:val="clear" w:color="auto" w:fill="F2F2F2" w:themeFill="background1" w:themeFillShade="F2"/>
            <w:vAlign w:val="center"/>
          </w:tcPr>
          <w:p w14:paraId="541511FA" w14:textId="77777777" w:rsidR="00DC4906" w:rsidRDefault="00DC4906">
            <w:pPr>
              <w:keepNext/>
              <w:spacing w:after="30" w:line="240" w:lineRule="auto"/>
              <w:jc w:val="center"/>
              <w:rPr>
                <w:rFonts w:cs="Tahoma"/>
              </w:rPr>
            </w:pPr>
          </w:p>
        </w:tc>
        <w:tc>
          <w:tcPr>
            <w:tcW w:w="1349" w:type="dxa"/>
            <w:shd w:val="clear" w:color="auto" w:fill="FDE9D9" w:themeFill="accent6" w:themeFillTint="33"/>
            <w:vAlign w:val="center"/>
          </w:tcPr>
          <w:p w14:paraId="475F7F28" w14:textId="77777777" w:rsidR="00DC4906" w:rsidRDefault="00000000">
            <w:pPr>
              <w:keepNext/>
              <w:spacing w:after="30" w:line="240" w:lineRule="auto"/>
              <w:jc w:val="center"/>
              <w:rPr>
                <w:rFonts w:cs="Tahoma"/>
                <w:b/>
                <w:bCs/>
              </w:rPr>
            </w:pPr>
            <w:r>
              <w:rPr>
                <w:b/>
                <w:bCs/>
                <w:sz w:val="17"/>
              </w:rPr>
              <w:t>X</w:t>
            </w:r>
          </w:p>
        </w:tc>
      </w:tr>
      <w:tr w:rsidR="00DC4906" w14:paraId="6F4625BB" w14:textId="77777777">
        <w:trPr>
          <w:cantSplit/>
          <w:trHeight w:val="864"/>
          <w:jc w:val="center"/>
        </w:trPr>
        <w:tc>
          <w:tcPr>
            <w:tcW w:w="5395" w:type="dxa"/>
            <w:vAlign w:val="center"/>
          </w:tcPr>
          <w:p w14:paraId="0B2B4162" w14:textId="77777777" w:rsidR="00DC4906" w:rsidRDefault="00000000">
            <w:pPr>
              <w:spacing w:after="30" w:line="240" w:lineRule="auto"/>
              <w:jc w:val="center"/>
              <w:rPr>
                <w:rFonts w:cs="Tahoma"/>
              </w:rPr>
            </w:pPr>
            <w:r>
              <w:rPr>
                <w:sz w:val="17"/>
              </w:rPr>
              <w:t>SCN-GC</w:t>
            </w:r>
            <w:r>
              <w:rPr>
                <w:sz w:val="17"/>
              </w:rPr>
              <w:br/>
              <w:t>(Not Quantum)</w:t>
            </w:r>
          </w:p>
        </w:tc>
        <w:tc>
          <w:tcPr>
            <w:tcW w:w="1345" w:type="dxa"/>
            <w:shd w:val="clear" w:color="auto" w:fill="F2F2F2" w:themeFill="background1" w:themeFillShade="F2"/>
            <w:vAlign w:val="center"/>
          </w:tcPr>
          <w:p w14:paraId="1577FBF6" w14:textId="77777777" w:rsidR="00DC4906" w:rsidRDefault="00DC4906">
            <w:pPr>
              <w:keepNext/>
              <w:spacing w:after="30" w:line="240" w:lineRule="auto"/>
              <w:jc w:val="center"/>
              <w:rPr>
                <w:rFonts w:cs="Tahoma"/>
              </w:rPr>
            </w:pPr>
          </w:p>
        </w:tc>
        <w:tc>
          <w:tcPr>
            <w:tcW w:w="1352" w:type="dxa"/>
            <w:shd w:val="clear" w:color="auto" w:fill="F2F2F2" w:themeFill="background1" w:themeFillShade="F2"/>
            <w:vAlign w:val="center"/>
          </w:tcPr>
          <w:p w14:paraId="3709B80D" w14:textId="77777777" w:rsidR="00DC4906" w:rsidRDefault="00DC4906">
            <w:pPr>
              <w:keepNext/>
              <w:spacing w:after="30" w:line="240" w:lineRule="auto"/>
              <w:jc w:val="center"/>
              <w:rPr>
                <w:rFonts w:cs="Tahoma"/>
              </w:rPr>
            </w:pPr>
          </w:p>
        </w:tc>
        <w:tc>
          <w:tcPr>
            <w:tcW w:w="1349" w:type="dxa"/>
            <w:shd w:val="clear" w:color="auto" w:fill="F2F2F2" w:themeFill="background1" w:themeFillShade="F2"/>
            <w:vAlign w:val="center"/>
          </w:tcPr>
          <w:p w14:paraId="0AE6A098" w14:textId="77777777" w:rsidR="00DC4906" w:rsidRDefault="00DC4906">
            <w:pPr>
              <w:keepNext/>
              <w:spacing w:after="30" w:line="240" w:lineRule="auto"/>
              <w:jc w:val="center"/>
              <w:rPr>
                <w:rFonts w:cs="Tahoma"/>
              </w:rPr>
            </w:pPr>
          </w:p>
        </w:tc>
        <w:tc>
          <w:tcPr>
            <w:tcW w:w="1349" w:type="dxa"/>
            <w:shd w:val="clear" w:color="auto" w:fill="FDE9D9" w:themeFill="accent6" w:themeFillTint="33"/>
            <w:vAlign w:val="center"/>
          </w:tcPr>
          <w:p w14:paraId="4CABA0D7" w14:textId="77777777" w:rsidR="00DC4906" w:rsidRDefault="00000000">
            <w:pPr>
              <w:keepNext/>
              <w:spacing w:after="30" w:line="240" w:lineRule="auto"/>
              <w:jc w:val="center"/>
              <w:rPr>
                <w:rFonts w:cs="Tahoma"/>
                <w:b/>
                <w:bCs/>
              </w:rPr>
            </w:pPr>
            <w:r>
              <w:rPr>
                <w:b/>
                <w:bCs/>
                <w:sz w:val="17"/>
              </w:rPr>
              <w:t>X</w:t>
            </w:r>
          </w:p>
        </w:tc>
      </w:tr>
      <w:tr w:rsidR="00DC4906" w14:paraId="08B35747" w14:textId="77777777">
        <w:trPr>
          <w:cantSplit/>
          <w:trHeight w:val="864"/>
          <w:jc w:val="center"/>
        </w:trPr>
        <w:tc>
          <w:tcPr>
            <w:tcW w:w="5395" w:type="dxa"/>
            <w:vAlign w:val="center"/>
          </w:tcPr>
          <w:p w14:paraId="712257AA" w14:textId="77777777" w:rsidR="00DC4906" w:rsidRDefault="00000000">
            <w:pPr>
              <w:spacing w:after="30" w:line="240" w:lineRule="auto"/>
              <w:jc w:val="center"/>
              <w:rPr>
                <w:rFonts w:cs="Tahoma"/>
              </w:rPr>
            </w:pPr>
            <w:r>
              <w:rPr>
                <w:sz w:val="17"/>
              </w:rPr>
              <w:t>SCN/HCN-JC, LC, WC, KC</w:t>
            </w:r>
            <w:r>
              <w:rPr>
                <w:sz w:val="17"/>
              </w:rPr>
              <w:br/>
              <w:t>(Quantum Gold, Galaxy 600)</w:t>
            </w:r>
          </w:p>
        </w:tc>
        <w:tc>
          <w:tcPr>
            <w:tcW w:w="1345" w:type="dxa"/>
            <w:shd w:val="clear" w:color="auto" w:fill="FDE9D9" w:themeFill="accent6" w:themeFillTint="33"/>
            <w:vAlign w:val="center"/>
          </w:tcPr>
          <w:p w14:paraId="4D8A01C7" w14:textId="77777777" w:rsidR="00DC4906" w:rsidRDefault="00000000">
            <w:pPr>
              <w:keepNext/>
              <w:spacing w:after="30" w:line="240" w:lineRule="auto"/>
              <w:jc w:val="center"/>
              <w:rPr>
                <w:rFonts w:cs="Tahoma"/>
                <w:b/>
                <w:bCs/>
              </w:rPr>
            </w:pPr>
            <w:r>
              <w:rPr>
                <w:b/>
                <w:bCs/>
                <w:sz w:val="17"/>
              </w:rPr>
              <w:t>X</w:t>
            </w:r>
          </w:p>
        </w:tc>
        <w:tc>
          <w:tcPr>
            <w:tcW w:w="1352" w:type="dxa"/>
            <w:shd w:val="clear" w:color="auto" w:fill="F2F2F2" w:themeFill="background1" w:themeFillShade="F2"/>
            <w:vAlign w:val="center"/>
          </w:tcPr>
          <w:p w14:paraId="42731439" w14:textId="77777777" w:rsidR="00DC4906" w:rsidRDefault="00DC4906">
            <w:pPr>
              <w:keepNext/>
              <w:spacing w:after="30" w:line="240" w:lineRule="auto"/>
              <w:jc w:val="center"/>
              <w:rPr>
                <w:rFonts w:cs="Tahoma"/>
              </w:rPr>
            </w:pPr>
          </w:p>
        </w:tc>
        <w:tc>
          <w:tcPr>
            <w:tcW w:w="1349" w:type="dxa"/>
            <w:shd w:val="clear" w:color="auto" w:fill="F2F2F2" w:themeFill="background1" w:themeFillShade="F2"/>
            <w:vAlign w:val="center"/>
          </w:tcPr>
          <w:p w14:paraId="53DB9BE2" w14:textId="77777777" w:rsidR="00DC4906" w:rsidRDefault="00DC4906">
            <w:pPr>
              <w:keepNext/>
              <w:spacing w:after="30" w:line="240" w:lineRule="auto"/>
              <w:jc w:val="center"/>
              <w:rPr>
                <w:rFonts w:cs="Tahoma"/>
              </w:rPr>
            </w:pPr>
          </w:p>
        </w:tc>
        <w:tc>
          <w:tcPr>
            <w:tcW w:w="1349" w:type="dxa"/>
            <w:shd w:val="clear" w:color="auto" w:fill="F2F2F2" w:themeFill="background1" w:themeFillShade="F2"/>
            <w:vAlign w:val="center"/>
          </w:tcPr>
          <w:p w14:paraId="2AF80A64" w14:textId="77777777" w:rsidR="00DC4906" w:rsidRDefault="00DC4906">
            <w:pPr>
              <w:keepNext/>
              <w:spacing w:after="30" w:line="240" w:lineRule="auto"/>
              <w:jc w:val="center"/>
              <w:rPr>
                <w:rFonts w:cs="Tahoma"/>
              </w:rPr>
            </w:pPr>
          </w:p>
        </w:tc>
      </w:tr>
      <w:tr w:rsidR="00DC4906" w14:paraId="78BE30A3" w14:textId="77777777">
        <w:trPr>
          <w:cantSplit/>
          <w:trHeight w:val="864"/>
          <w:jc w:val="center"/>
        </w:trPr>
        <w:tc>
          <w:tcPr>
            <w:tcW w:w="5395" w:type="dxa"/>
            <w:vAlign w:val="center"/>
          </w:tcPr>
          <w:p w14:paraId="6327F411" w14:textId="77777777" w:rsidR="00DC4906" w:rsidRDefault="00000000">
            <w:pPr>
              <w:spacing w:after="30" w:line="240" w:lineRule="auto"/>
              <w:jc w:val="center"/>
              <w:rPr>
                <w:rFonts w:cs="Tahoma"/>
              </w:rPr>
            </w:pPr>
            <w:r>
              <w:rPr>
                <w:sz w:val="17"/>
              </w:rPr>
              <w:t>SFNN/HFNN 111/112 Models</w:t>
            </w:r>
            <w:r>
              <w:rPr>
                <w:sz w:val="17"/>
              </w:rPr>
              <w:br/>
              <w:t>(Horizon)</w:t>
            </w:r>
          </w:p>
        </w:tc>
        <w:tc>
          <w:tcPr>
            <w:tcW w:w="1345" w:type="dxa"/>
            <w:shd w:val="clear" w:color="auto" w:fill="FDE9D9" w:themeFill="accent6" w:themeFillTint="33"/>
            <w:vAlign w:val="center"/>
          </w:tcPr>
          <w:p w14:paraId="0ECB0FA3" w14:textId="77777777" w:rsidR="00DC4906" w:rsidRDefault="00000000">
            <w:pPr>
              <w:keepNext/>
              <w:spacing w:after="30" w:line="240" w:lineRule="auto"/>
              <w:jc w:val="center"/>
              <w:rPr>
                <w:rFonts w:cs="Tahoma"/>
                <w:b/>
                <w:bCs/>
              </w:rPr>
            </w:pPr>
            <w:r>
              <w:rPr>
                <w:b/>
                <w:bCs/>
                <w:sz w:val="17"/>
              </w:rPr>
              <w:t>X</w:t>
            </w:r>
          </w:p>
        </w:tc>
        <w:tc>
          <w:tcPr>
            <w:tcW w:w="1352" w:type="dxa"/>
            <w:shd w:val="clear" w:color="auto" w:fill="F2F2F2" w:themeFill="background1" w:themeFillShade="F2"/>
            <w:vAlign w:val="center"/>
          </w:tcPr>
          <w:p w14:paraId="1F23A36E" w14:textId="77777777" w:rsidR="00DC4906" w:rsidRDefault="00DC4906">
            <w:pPr>
              <w:keepNext/>
              <w:spacing w:after="30" w:line="240" w:lineRule="auto"/>
              <w:jc w:val="center"/>
              <w:rPr>
                <w:rFonts w:cs="Tahoma"/>
              </w:rPr>
            </w:pPr>
          </w:p>
        </w:tc>
        <w:tc>
          <w:tcPr>
            <w:tcW w:w="1349" w:type="dxa"/>
            <w:shd w:val="clear" w:color="auto" w:fill="F2F2F2" w:themeFill="background1" w:themeFillShade="F2"/>
            <w:vAlign w:val="center"/>
          </w:tcPr>
          <w:p w14:paraId="354163D1" w14:textId="77777777" w:rsidR="00DC4906" w:rsidRDefault="00DC4906">
            <w:pPr>
              <w:keepNext/>
              <w:spacing w:after="30" w:line="240" w:lineRule="auto"/>
              <w:jc w:val="center"/>
              <w:rPr>
                <w:rFonts w:cs="Tahoma"/>
              </w:rPr>
            </w:pPr>
          </w:p>
        </w:tc>
        <w:tc>
          <w:tcPr>
            <w:tcW w:w="1349" w:type="dxa"/>
            <w:shd w:val="clear" w:color="auto" w:fill="F2F2F2" w:themeFill="background1" w:themeFillShade="F2"/>
            <w:vAlign w:val="center"/>
          </w:tcPr>
          <w:p w14:paraId="289F0CE3" w14:textId="77777777" w:rsidR="00DC4906" w:rsidRDefault="00DC4906">
            <w:pPr>
              <w:keepNext/>
              <w:spacing w:after="30" w:line="240" w:lineRule="auto"/>
              <w:jc w:val="center"/>
              <w:rPr>
                <w:rFonts w:cs="Tahoma"/>
              </w:rPr>
            </w:pPr>
          </w:p>
        </w:tc>
      </w:tr>
      <w:tr w:rsidR="00DC4906" w14:paraId="79781D4E" w14:textId="77777777">
        <w:trPr>
          <w:cantSplit/>
          <w:trHeight w:val="864"/>
          <w:jc w:val="center"/>
        </w:trPr>
        <w:tc>
          <w:tcPr>
            <w:tcW w:w="5395" w:type="dxa"/>
            <w:vAlign w:val="center"/>
          </w:tcPr>
          <w:p w14:paraId="335CC4B1" w14:textId="77777777" w:rsidR="00DC4906" w:rsidRDefault="00000000">
            <w:pPr>
              <w:spacing w:after="30" w:line="240" w:lineRule="auto"/>
              <w:jc w:val="center"/>
              <w:rPr>
                <w:rFonts w:cs="Tahoma"/>
              </w:rPr>
            </w:pPr>
            <w:r>
              <w:rPr>
                <w:sz w:val="17"/>
              </w:rPr>
              <w:t>SWNN TL/HWNN TL 111/112 Models</w:t>
            </w:r>
            <w:r>
              <w:rPr>
                <w:sz w:val="17"/>
              </w:rPr>
              <w:br/>
              <w:t>(Top Load)</w:t>
            </w:r>
          </w:p>
        </w:tc>
        <w:tc>
          <w:tcPr>
            <w:tcW w:w="1345" w:type="dxa"/>
            <w:shd w:val="clear" w:color="auto" w:fill="FDE9D9" w:themeFill="accent6" w:themeFillTint="33"/>
            <w:vAlign w:val="center"/>
          </w:tcPr>
          <w:p w14:paraId="08F28E4D" w14:textId="77777777" w:rsidR="00DC4906" w:rsidRDefault="00000000">
            <w:pPr>
              <w:keepNext/>
              <w:spacing w:after="30" w:line="240" w:lineRule="auto"/>
              <w:jc w:val="center"/>
              <w:rPr>
                <w:rFonts w:cs="Tahoma"/>
                <w:b/>
                <w:bCs/>
              </w:rPr>
            </w:pPr>
            <w:r>
              <w:rPr>
                <w:b/>
                <w:bCs/>
                <w:sz w:val="17"/>
              </w:rPr>
              <w:t>X</w:t>
            </w:r>
          </w:p>
        </w:tc>
        <w:tc>
          <w:tcPr>
            <w:tcW w:w="1352" w:type="dxa"/>
            <w:shd w:val="clear" w:color="auto" w:fill="F2F2F2" w:themeFill="background1" w:themeFillShade="F2"/>
            <w:vAlign w:val="center"/>
          </w:tcPr>
          <w:p w14:paraId="5C49C4D6" w14:textId="77777777" w:rsidR="00DC4906" w:rsidRDefault="00DC4906">
            <w:pPr>
              <w:keepNext/>
              <w:spacing w:after="30" w:line="240" w:lineRule="auto"/>
              <w:jc w:val="center"/>
              <w:rPr>
                <w:rFonts w:cs="Tahoma"/>
              </w:rPr>
            </w:pPr>
          </w:p>
        </w:tc>
        <w:tc>
          <w:tcPr>
            <w:tcW w:w="1349" w:type="dxa"/>
            <w:shd w:val="clear" w:color="auto" w:fill="F2F2F2" w:themeFill="background1" w:themeFillShade="F2"/>
            <w:vAlign w:val="center"/>
          </w:tcPr>
          <w:p w14:paraId="15112DAC" w14:textId="77777777" w:rsidR="00DC4906" w:rsidRDefault="00DC4906">
            <w:pPr>
              <w:keepNext/>
              <w:spacing w:after="30" w:line="240" w:lineRule="auto"/>
              <w:jc w:val="center"/>
              <w:rPr>
                <w:rFonts w:cs="Tahoma"/>
              </w:rPr>
            </w:pPr>
          </w:p>
        </w:tc>
        <w:tc>
          <w:tcPr>
            <w:tcW w:w="1349" w:type="dxa"/>
            <w:shd w:val="clear" w:color="auto" w:fill="F2F2F2" w:themeFill="background1" w:themeFillShade="F2"/>
            <w:vAlign w:val="center"/>
          </w:tcPr>
          <w:p w14:paraId="4F11D07D" w14:textId="77777777" w:rsidR="00DC4906" w:rsidRDefault="00DC4906">
            <w:pPr>
              <w:keepNext/>
              <w:spacing w:after="30" w:line="240" w:lineRule="auto"/>
              <w:jc w:val="center"/>
              <w:rPr>
                <w:rFonts w:cs="Tahoma"/>
              </w:rPr>
            </w:pPr>
          </w:p>
        </w:tc>
      </w:tr>
      <w:tr w:rsidR="00DC4906" w14:paraId="0A7B1B20" w14:textId="77777777">
        <w:trPr>
          <w:cantSplit/>
          <w:trHeight w:val="864"/>
          <w:jc w:val="center"/>
        </w:trPr>
        <w:tc>
          <w:tcPr>
            <w:tcW w:w="5395" w:type="dxa"/>
            <w:vAlign w:val="center"/>
          </w:tcPr>
          <w:p w14:paraId="100927A2" w14:textId="77777777" w:rsidR="00DC4906" w:rsidRDefault="00000000">
            <w:pPr>
              <w:spacing w:after="30" w:line="240" w:lineRule="auto"/>
              <w:jc w:val="center"/>
              <w:rPr>
                <w:rFonts w:cs="Tahoma"/>
              </w:rPr>
            </w:pPr>
            <w:r>
              <w:rPr>
                <w:sz w:val="17"/>
              </w:rPr>
              <w:t>SFNN/HFNN 113/115 Models</w:t>
            </w:r>
            <w:r>
              <w:rPr>
                <w:sz w:val="17"/>
              </w:rPr>
              <w:br/>
              <w:t>(Horizon)</w:t>
            </w:r>
          </w:p>
        </w:tc>
        <w:tc>
          <w:tcPr>
            <w:tcW w:w="1345" w:type="dxa"/>
            <w:shd w:val="clear" w:color="auto" w:fill="F2F2F2" w:themeFill="background1" w:themeFillShade="F2"/>
            <w:vAlign w:val="center"/>
          </w:tcPr>
          <w:p w14:paraId="4A4233B7" w14:textId="77777777" w:rsidR="00DC4906" w:rsidRDefault="00DC4906">
            <w:pPr>
              <w:keepNext/>
              <w:spacing w:after="30" w:line="240" w:lineRule="auto"/>
              <w:jc w:val="center"/>
              <w:rPr>
                <w:rFonts w:cs="Tahoma"/>
              </w:rPr>
            </w:pPr>
          </w:p>
        </w:tc>
        <w:tc>
          <w:tcPr>
            <w:tcW w:w="1352" w:type="dxa"/>
            <w:shd w:val="clear" w:color="auto" w:fill="FDE9D9" w:themeFill="accent6" w:themeFillTint="33"/>
            <w:vAlign w:val="center"/>
          </w:tcPr>
          <w:p w14:paraId="68C6C05B" w14:textId="77777777" w:rsidR="00DC4906" w:rsidRDefault="00000000">
            <w:pPr>
              <w:keepNext/>
              <w:spacing w:after="30" w:line="240" w:lineRule="auto"/>
              <w:jc w:val="center"/>
              <w:rPr>
                <w:rFonts w:cs="Tahoma"/>
                <w:b/>
                <w:bCs/>
              </w:rPr>
            </w:pPr>
            <w:r>
              <w:rPr>
                <w:b/>
                <w:bCs/>
                <w:sz w:val="17"/>
              </w:rPr>
              <w:t>X</w:t>
            </w:r>
          </w:p>
        </w:tc>
        <w:tc>
          <w:tcPr>
            <w:tcW w:w="1349" w:type="dxa"/>
            <w:shd w:val="clear" w:color="auto" w:fill="F2F2F2" w:themeFill="background1" w:themeFillShade="F2"/>
            <w:vAlign w:val="center"/>
          </w:tcPr>
          <w:p w14:paraId="2BCE4AD6" w14:textId="77777777" w:rsidR="00DC4906" w:rsidRDefault="00DC4906">
            <w:pPr>
              <w:keepNext/>
              <w:spacing w:after="30" w:line="240" w:lineRule="auto"/>
              <w:jc w:val="center"/>
              <w:rPr>
                <w:rFonts w:cs="Tahoma"/>
              </w:rPr>
            </w:pPr>
          </w:p>
        </w:tc>
        <w:tc>
          <w:tcPr>
            <w:tcW w:w="1349" w:type="dxa"/>
            <w:shd w:val="clear" w:color="auto" w:fill="F2F2F2" w:themeFill="background1" w:themeFillShade="F2"/>
            <w:vAlign w:val="center"/>
          </w:tcPr>
          <w:p w14:paraId="2419BD2D" w14:textId="77777777" w:rsidR="00DC4906" w:rsidRDefault="00DC4906">
            <w:pPr>
              <w:keepNext/>
              <w:spacing w:after="30" w:line="240" w:lineRule="auto"/>
              <w:jc w:val="center"/>
              <w:rPr>
                <w:rFonts w:cs="Tahoma"/>
              </w:rPr>
            </w:pPr>
          </w:p>
        </w:tc>
      </w:tr>
      <w:tr w:rsidR="00DC4906" w14:paraId="37961778" w14:textId="77777777">
        <w:trPr>
          <w:cantSplit/>
          <w:trHeight w:val="864"/>
          <w:jc w:val="center"/>
        </w:trPr>
        <w:tc>
          <w:tcPr>
            <w:tcW w:w="5395" w:type="dxa"/>
            <w:vAlign w:val="center"/>
          </w:tcPr>
          <w:p w14:paraId="2FCC61CF" w14:textId="77777777" w:rsidR="00DC4906" w:rsidRDefault="00000000">
            <w:pPr>
              <w:spacing w:after="30" w:line="240" w:lineRule="auto"/>
              <w:jc w:val="center"/>
              <w:rPr>
                <w:rFonts w:cs="Tahoma"/>
              </w:rPr>
            </w:pPr>
            <w:r>
              <w:rPr>
                <w:sz w:val="17"/>
              </w:rPr>
              <w:t>SWNN TL/HWNN TL 113/115 Models</w:t>
            </w:r>
            <w:r>
              <w:rPr>
                <w:sz w:val="17"/>
              </w:rPr>
              <w:br/>
              <w:t>(Top Load)</w:t>
            </w:r>
          </w:p>
        </w:tc>
        <w:tc>
          <w:tcPr>
            <w:tcW w:w="1345" w:type="dxa"/>
            <w:shd w:val="clear" w:color="auto" w:fill="F2F2F2" w:themeFill="background1" w:themeFillShade="F2"/>
            <w:vAlign w:val="center"/>
          </w:tcPr>
          <w:p w14:paraId="4ED10B1B" w14:textId="77777777" w:rsidR="00DC4906" w:rsidRDefault="00DC4906">
            <w:pPr>
              <w:keepNext/>
              <w:spacing w:after="30" w:line="240" w:lineRule="auto"/>
              <w:jc w:val="center"/>
              <w:rPr>
                <w:rFonts w:cs="Tahoma"/>
              </w:rPr>
            </w:pPr>
          </w:p>
        </w:tc>
        <w:tc>
          <w:tcPr>
            <w:tcW w:w="1352" w:type="dxa"/>
            <w:shd w:val="clear" w:color="auto" w:fill="FDE9D9" w:themeFill="accent6" w:themeFillTint="33"/>
            <w:vAlign w:val="center"/>
          </w:tcPr>
          <w:p w14:paraId="44A3DA88" w14:textId="77777777" w:rsidR="00DC4906" w:rsidRDefault="00000000">
            <w:pPr>
              <w:keepNext/>
              <w:spacing w:after="30" w:line="240" w:lineRule="auto"/>
              <w:jc w:val="center"/>
              <w:rPr>
                <w:rFonts w:cs="Tahoma"/>
                <w:b/>
                <w:bCs/>
              </w:rPr>
            </w:pPr>
            <w:r>
              <w:rPr>
                <w:b/>
                <w:bCs/>
                <w:sz w:val="17"/>
              </w:rPr>
              <w:t>X</w:t>
            </w:r>
          </w:p>
        </w:tc>
        <w:tc>
          <w:tcPr>
            <w:tcW w:w="1349" w:type="dxa"/>
            <w:shd w:val="clear" w:color="auto" w:fill="F2F2F2" w:themeFill="background1" w:themeFillShade="F2"/>
            <w:vAlign w:val="center"/>
          </w:tcPr>
          <w:p w14:paraId="5D03776F" w14:textId="77777777" w:rsidR="00DC4906" w:rsidRDefault="00DC4906">
            <w:pPr>
              <w:keepNext/>
              <w:spacing w:after="30" w:line="240" w:lineRule="auto"/>
              <w:jc w:val="center"/>
              <w:rPr>
                <w:rFonts w:cs="Tahoma"/>
              </w:rPr>
            </w:pPr>
          </w:p>
        </w:tc>
        <w:tc>
          <w:tcPr>
            <w:tcW w:w="1349" w:type="dxa"/>
            <w:shd w:val="clear" w:color="auto" w:fill="F2F2F2" w:themeFill="background1" w:themeFillShade="F2"/>
            <w:vAlign w:val="center"/>
          </w:tcPr>
          <w:p w14:paraId="6909C9F8" w14:textId="77777777" w:rsidR="00DC4906" w:rsidRDefault="00DC4906">
            <w:pPr>
              <w:keepNext/>
              <w:spacing w:after="30" w:line="240" w:lineRule="auto"/>
              <w:jc w:val="center"/>
              <w:rPr>
                <w:rFonts w:cs="Tahoma"/>
              </w:rPr>
            </w:pPr>
          </w:p>
        </w:tc>
      </w:tr>
      <w:tr w:rsidR="00DC4906" w14:paraId="5EA0B58C" w14:textId="77777777">
        <w:trPr>
          <w:cantSplit/>
          <w:trHeight w:val="864"/>
          <w:jc w:val="center"/>
        </w:trPr>
        <w:tc>
          <w:tcPr>
            <w:tcW w:w="5395" w:type="dxa"/>
            <w:vAlign w:val="center"/>
          </w:tcPr>
          <w:p w14:paraId="140F3169" w14:textId="77777777" w:rsidR="00DC4906" w:rsidRDefault="00000000">
            <w:pPr>
              <w:spacing w:after="30" w:line="240" w:lineRule="auto"/>
              <w:jc w:val="center"/>
              <w:rPr>
                <w:rFonts w:cs="Tahoma"/>
              </w:rPr>
            </w:pPr>
            <w:r>
              <w:rPr>
                <w:sz w:val="17"/>
              </w:rPr>
              <w:t xml:space="preserve">SCT/HCT- </w:t>
            </w:r>
            <w:proofErr w:type="gramStart"/>
            <w:r>
              <w:rPr>
                <w:sz w:val="17"/>
              </w:rPr>
              <w:t>NC,WC</w:t>
            </w:r>
            <w:proofErr w:type="gramEnd"/>
            <w:r>
              <w:rPr>
                <w:sz w:val="17"/>
              </w:rPr>
              <w:br/>
              <w:t>(Quantum Gold, Galaxy 600)</w:t>
            </w:r>
          </w:p>
        </w:tc>
        <w:tc>
          <w:tcPr>
            <w:tcW w:w="1345" w:type="dxa"/>
            <w:shd w:val="clear" w:color="auto" w:fill="F2F2F2" w:themeFill="background1" w:themeFillShade="F2"/>
            <w:vAlign w:val="center"/>
          </w:tcPr>
          <w:p w14:paraId="25E74251" w14:textId="77777777" w:rsidR="00DC4906" w:rsidRDefault="00DC4906">
            <w:pPr>
              <w:keepNext/>
              <w:spacing w:after="30" w:line="240" w:lineRule="auto"/>
              <w:jc w:val="center"/>
              <w:rPr>
                <w:rFonts w:cs="Tahoma"/>
              </w:rPr>
            </w:pPr>
          </w:p>
        </w:tc>
        <w:tc>
          <w:tcPr>
            <w:tcW w:w="1352" w:type="dxa"/>
            <w:shd w:val="clear" w:color="auto" w:fill="FDE9D9" w:themeFill="accent6" w:themeFillTint="33"/>
            <w:vAlign w:val="center"/>
          </w:tcPr>
          <w:p w14:paraId="33E7E79B" w14:textId="77777777" w:rsidR="00DC4906" w:rsidRDefault="00000000">
            <w:pPr>
              <w:keepNext/>
              <w:spacing w:after="30" w:line="240" w:lineRule="auto"/>
              <w:jc w:val="center"/>
              <w:rPr>
                <w:rFonts w:cs="Tahoma"/>
                <w:b/>
                <w:bCs/>
              </w:rPr>
            </w:pPr>
            <w:r>
              <w:rPr>
                <w:b/>
                <w:bCs/>
                <w:sz w:val="17"/>
              </w:rPr>
              <w:t>X</w:t>
            </w:r>
          </w:p>
        </w:tc>
        <w:tc>
          <w:tcPr>
            <w:tcW w:w="1349" w:type="dxa"/>
            <w:shd w:val="clear" w:color="auto" w:fill="F2F2F2" w:themeFill="background1" w:themeFillShade="F2"/>
            <w:vAlign w:val="center"/>
          </w:tcPr>
          <w:p w14:paraId="62ACF867" w14:textId="77777777" w:rsidR="00DC4906" w:rsidRDefault="00DC4906">
            <w:pPr>
              <w:keepNext/>
              <w:spacing w:after="30" w:line="240" w:lineRule="auto"/>
              <w:jc w:val="center"/>
              <w:rPr>
                <w:rFonts w:cs="Tahoma"/>
              </w:rPr>
            </w:pPr>
          </w:p>
        </w:tc>
        <w:tc>
          <w:tcPr>
            <w:tcW w:w="1349" w:type="dxa"/>
            <w:shd w:val="clear" w:color="auto" w:fill="F2F2F2" w:themeFill="background1" w:themeFillShade="F2"/>
            <w:vAlign w:val="center"/>
          </w:tcPr>
          <w:p w14:paraId="20C2721E" w14:textId="77777777" w:rsidR="00DC4906" w:rsidRDefault="00DC4906">
            <w:pPr>
              <w:keepNext/>
              <w:spacing w:after="30" w:line="240" w:lineRule="auto"/>
              <w:jc w:val="center"/>
              <w:rPr>
                <w:rFonts w:cs="Tahoma"/>
              </w:rPr>
            </w:pPr>
          </w:p>
        </w:tc>
      </w:tr>
      <w:tr w:rsidR="00DC4906" w14:paraId="31AC8185" w14:textId="77777777">
        <w:trPr>
          <w:cantSplit/>
          <w:trHeight w:val="864"/>
          <w:jc w:val="center"/>
        </w:trPr>
        <w:tc>
          <w:tcPr>
            <w:tcW w:w="5395" w:type="dxa"/>
            <w:vAlign w:val="center"/>
          </w:tcPr>
          <w:p w14:paraId="5661B518" w14:textId="77777777" w:rsidR="00DC4906" w:rsidRDefault="00000000">
            <w:pPr>
              <w:spacing w:after="30" w:line="240" w:lineRule="auto"/>
              <w:jc w:val="center"/>
              <w:rPr>
                <w:rFonts w:cs="Tahoma"/>
              </w:rPr>
            </w:pPr>
            <w:r>
              <w:rPr>
                <w:sz w:val="17"/>
              </w:rPr>
              <w:t>SCT-QC</w:t>
            </w:r>
            <w:r>
              <w:rPr>
                <w:sz w:val="17"/>
              </w:rPr>
              <w:br/>
              <w:t>(Quantum Silver)</w:t>
            </w:r>
          </w:p>
        </w:tc>
        <w:tc>
          <w:tcPr>
            <w:tcW w:w="1345" w:type="dxa"/>
            <w:shd w:val="clear" w:color="auto" w:fill="F2F2F2" w:themeFill="background1" w:themeFillShade="F2"/>
            <w:vAlign w:val="center"/>
          </w:tcPr>
          <w:p w14:paraId="7D6D2F82" w14:textId="77777777" w:rsidR="00DC4906" w:rsidRDefault="00DC4906">
            <w:pPr>
              <w:keepNext/>
              <w:spacing w:after="30" w:line="240" w:lineRule="auto"/>
              <w:jc w:val="center"/>
              <w:rPr>
                <w:rFonts w:cs="Tahoma"/>
              </w:rPr>
            </w:pPr>
          </w:p>
        </w:tc>
        <w:tc>
          <w:tcPr>
            <w:tcW w:w="1352" w:type="dxa"/>
            <w:shd w:val="clear" w:color="auto" w:fill="FDE9D9" w:themeFill="accent6" w:themeFillTint="33"/>
            <w:vAlign w:val="center"/>
          </w:tcPr>
          <w:p w14:paraId="60C48D9A" w14:textId="77777777" w:rsidR="00DC4906" w:rsidRDefault="00000000">
            <w:pPr>
              <w:keepNext/>
              <w:spacing w:after="30" w:line="240" w:lineRule="auto"/>
              <w:jc w:val="center"/>
              <w:rPr>
                <w:rFonts w:cs="Tahoma"/>
                <w:b/>
                <w:bCs/>
              </w:rPr>
            </w:pPr>
            <w:r>
              <w:rPr>
                <w:b/>
                <w:bCs/>
                <w:sz w:val="17"/>
              </w:rPr>
              <w:t>X</w:t>
            </w:r>
          </w:p>
        </w:tc>
        <w:tc>
          <w:tcPr>
            <w:tcW w:w="1349" w:type="dxa"/>
            <w:shd w:val="clear" w:color="auto" w:fill="F2F2F2" w:themeFill="background1" w:themeFillShade="F2"/>
            <w:vAlign w:val="center"/>
          </w:tcPr>
          <w:p w14:paraId="6F79450E" w14:textId="77777777" w:rsidR="00DC4906" w:rsidRDefault="00DC4906">
            <w:pPr>
              <w:keepNext/>
              <w:spacing w:after="30" w:line="240" w:lineRule="auto"/>
              <w:jc w:val="center"/>
              <w:rPr>
                <w:rFonts w:cs="Tahoma"/>
              </w:rPr>
            </w:pPr>
          </w:p>
        </w:tc>
        <w:tc>
          <w:tcPr>
            <w:tcW w:w="1349" w:type="dxa"/>
            <w:shd w:val="clear" w:color="auto" w:fill="F2F2F2" w:themeFill="background1" w:themeFillShade="F2"/>
            <w:vAlign w:val="center"/>
          </w:tcPr>
          <w:p w14:paraId="1A5B0A72" w14:textId="77777777" w:rsidR="00DC4906" w:rsidRDefault="00DC4906">
            <w:pPr>
              <w:keepNext/>
              <w:spacing w:after="30" w:line="240" w:lineRule="auto"/>
              <w:jc w:val="center"/>
              <w:rPr>
                <w:rFonts w:cs="Tahoma"/>
              </w:rPr>
            </w:pPr>
          </w:p>
        </w:tc>
      </w:tr>
      <w:tr w:rsidR="00DC4906" w14:paraId="07716729" w14:textId="77777777">
        <w:trPr>
          <w:cantSplit/>
          <w:trHeight w:val="864"/>
          <w:jc w:val="center"/>
        </w:trPr>
        <w:tc>
          <w:tcPr>
            <w:tcW w:w="5395" w:type="dxa"/>
            <w:vAlign w:val="center"/>
          </w:tcPr>
          <w:p w14:paraId="41F19772" w14:textId="77777777" w:rsidR="00DC4906" w:rsidRDefault="00000000">
            <w:pPr>
              <w:spacing w:after="30" w:line="240" w:lineRule="auto"/>
              <w:jc w:val="center"/>
              <w:rPr>
                <w:rFonts w:cs="Tahoma"/>
              </w:rPr>
            </w:pPr>
            <w:r>
              <w:rPr>
                <w:sz w:val="17"/>
              </w:rPr>
              <w:t>HCT-QC</w:t>
            </w:r>
            <w:r>
              <w:rPr>
                <w:sz w:val="17"/>
              </w:rPr>
              <w:br/>
              <w:t>(Galaxy 400, 2019 or earlier)</w:t>
            </w:r>
          </w:p>
        </w:tc>
        <w:tc>
          <w:tcPr>
            <w:tcW w:w="1345" w:type="dxa"/>
            <w:shd w:val="clear" w:color="auto" w:fill="F2F2F2" w:themeFill="background1" w:themeFillShade="F2"/>
            <w:vAlign w:val="center"/>
          </w:tcPr>
          <w:p w14:paraId="6C4BB8DE" w14:textId="77777777" w:rsidR="00DC4906" w:rsidRDefault="00DC4906">
            <w:pPr>
              <w:keepNext/>
              <w:spacing w:after="30" w:line="240" w:lineRule="auto"/>
              <w:jc w:val="center"/>
              <w:rPr>
                <w:rFonts w:cs="Tahoma"/>
              </w:rPr>
            </w:pPr>
          </w:p>
        </w:tc>
        <w:tc>
          <w:tcPr>
            <w:tcW w:w="1352" w:type="dxa"/>
            <w:shd w:val="clear" w:color="auto" w:fill="F2F2F2" w:themeFill="background1" w:themeFillShade="F2"/>
            <w:vAlign w:val="center"/>
          </w:tcPr>
          <w:p w14:paraId="30000F4A" w14:textId="77777777" w:rsidR="00DC4906" w:rsidRDefault="00DC4906">
            <w:pPr>
              <w:keepNext/>
              <w:spacing w:after="30" w:line="240" w:lineRule="auto"/>
              <w:jc w:val="center"/>
              <w:rPr>
                <w:rFonts w:cs="Tahoma"/>
              </w:rPr>
            </w:pPr>
          </w:p>
        </w:tc>
        <w:tc>
          <w:tcPr>
            <w:tcW w:w="1349" w:type="dxa"/>
            <w:shd w:val="clear" w:color="auto" w:fill="F2F2F2" w:themeFill="background1" w:themeFillShade="F2"/>
            <w:vAlign w:val="center"/>
          </w:tcPr>
          <w:p w14:paraId="0D576047" w14:textId="77777777" w:rsidR="00DC4906" w:rsidRDefault="00DC4906">
            <w:pPr>
              <w:keepNext/>
              <w:spacing w:after="30" w:line="240" w:lineRule="auto"/>
              <w:jc w:val="center"/>
              <w:rPr>
                <w:rFonts w:cs="Tahoma"/>
              </w:rPr>
            </w:pPr>
          </w:p>
        </w:tc>
        <w:tc>
          <w:tcPr>
            <w:tcW w:w="1349" w:type="dxa"/>
            <w:shd w:val="clear" w:color="auto" w:fill="FDE9D9" w:themeFill="accent6" w:themeFillTint="33"/>
            <w:vAlign w:val="center"/>
          </w:tcPr>
          <w:p w14:paraId="6C1547D3" w14:textId="77777777" w:rsidR="00DC4906" w:rsidRDefault="00000000">
            <w:pPr>
              <w:keepNext/>
              <w:spacing w:after="30" w:line="240" w:lineRule="auto"/>
              <w:jc w:val="center"/>
              <w:rPr>
                <w:rFonts w:cs="Tahoma"/>
                <w:b/>
                <w:bCs/>
              </w:rPr>
            </w:pPr>
            <w:r>
              <w:rPr>
                <w:b/>
                <w:bCs/>
                <w:sz w:val="17"/>
              </w:rPr>
              <w:t>X</w:t>
            </w:r>
          </w:p>
        </w:tc>
      </w:tr>
      <w:tr w:rsidR="00DC4906" w14:paraId="082A8BFB" w14:textId="77777777">
        <w:trPr>
          <w:cantSplit/>
          <w:trHeight w:val="864"/>
          <w:jc w:val="center"/>
        </w:trPr>
        <w:tc>
          <w:tcPr>
            <w:tcW w:w="5395" w:type="dxa"/>
            <w:vAlign w:val="center"/>
          </w:tcPr>
          <w:p w14:paraId="248F4CF7" w14:textId="77777777" w:rsidR="00DC4906" w:rsidRDefault="00000000">
            <w:pPr>
              <w:spacing w:after="30" w:line="240" w:lineRule="auto"/>
              <w:jc w:val="center"/>
              <w:rPr>
                <w:rFonts w:cs="Tahoma"/>
              </w:rPr>
            </w:pPr>
            <w:r>
              <w:rPr>
                <w:sz w:val="17"/>
              </w:rPr>
              <w:t>HCT060QCAFXU600000</w:t>
            </w:r>
            <w:r>
              <w:rPr>
                <w:sz w:val="17"/>
              </w:rPr>
              <w:br/>
              <w:t>(Galaxy 500, 2020 or later)</w:t>
            </w:r>
          </w:p>
        </w:tc>
        <w:tc>
          <w:tcPr>
            <w:tcW w:w="1345" w:type="dxa"/>
            <w:shd w:val="clear" w:color="auto" w:fill="F2F2F2" w:themeFill="background1" w:themeFillShade="F2"/>
            <w:vAlign w:val="center"/>
          </w:tcPr>
          <w:p w14:paraId="288854A2" w14:textId="77777777" w:rsidR="00DC4906" w:rsidRDefault="00DC4906">
            <w:pPr>
              <w:keepNext/>
              <w:spacing w:after="30" w:line="240" w:lineRule="auto"/>
              <w:jc w:val="center"/>
              <w:rPr>
                <w:rFonts w:cs="Tahoma"/>
              </w:rPr>
            </w:pPr>
          </w:p>
        </w:tc>
        <w:tc>
          <w:tcPr>
            <w:tcW w:w="1352" w:type="dxa"/>
            <w:shd w:val="clear" w:color="auto" w:fill="FDE9D9" w:themeFill="accent6" w:themeFillTint="33"/>
            <w:vAlign w:val="center"/>
          </w:tcPr>
          <w:p w14:paraId="11238779" w14:textId="77777777" w:rsidR="00DC4906" w:rsidRDefault="00000000">
            <w:pPr>
              <w:keepNext/>
              <w:spacing w:after="30" w:line="240" w:lineRule="auto"/>
              <w:jc w:val="center"/>
              <w:rPr>
                <w:rFonts w:cs="Tahoma"/>
                <w:b/>
                <w:bCs/>
              </w:rPr>
            </w:pPr>
            <w:r>
              <w:rPr>
                <w:b/>
                <w:bCs/>
                <w:sz w:val="17"/>
              </w:rPr>
              <w:t>X</w:t>
            </w:r>
          </w:p>
        </w:tc>
        <w:tc>
          <w:tcPr>
            <w:tcW w:w="1349" w:type="dxa"/>
            <w:shd w:val="clear" w:color="auto" w:fill="F2F2F2" w:themeFill="background1" w:themeFillShade="F2"/>
            <w:vAlign w:val="center"/>
          </w:tcPr>
          <w:p w14:paraId="1B10DE6A" w14:textId="77777777" w:rsidR="00DC4906" w:rsidRDefault="00DC4906">
            <w:pPr>
              <w:keepNext/>
              <w:spacing w:after="30" w:line="240" w:lineRule="auto"/>
              <w:jc w:val="center"/>
              <w:rPr>
                <w:rFonts w:cs="Tahoma"/>
              </w:rPr>
            </w:pPr>
          </w:p>
        </w:tc>
        <w:tc>
          <w:tcPr>
            <w:tcW w:w="1349" w:type="dxa"/>
            <w:shd w:val="clear" w:color="auto" w:fill="F2F2F2" w:themeFill="background1" w:themeFillShade="F2"/>
            <w:vAlign w:val="center"/>
          </w:tcPr>
          <w:p w14:paraId="7131377C" w14:textId="77777777" w:rsidR="00DC4906" w:rsidRDefault="00DC4906">
            <w:pPr>
              <w:keepNext/>
              <w:spacing w:after="30" w:line="240" w:lineRule="auto"/>
              <w:jc w:val="center"/>
              <w:rPr>
                <w:rFonts w:cs="Tahoma"/>
              </w:rPr>
            </w:pPr>
          </w:p>
        </w:tc>
      </w:tr>
      <w:tr w:rsidR="00DC4906" w14:paraId="0516BF96" w14:textId="77777777">
        <w:trPr>
          <w:cantSplit/>
          <w:trHeight w:val="864"/>
          <w:jc w:val="center"/>
        </w:trPr>
        <w:tc>
          <w:tcPr>
            <w:tcW w:w="5395" w:type="dxa"/>
            <w:vAlign w:val="center"/>
          </w:tcPr>
          <w:p w14:paraId="6348E04B" w14:textId="77777777" w:rsidR="00DC4906" w:rsidRDefault="00000000">
            <w:pPr>
              <w:spacing w:after="30" w:line="240" w:lineRule="auto"/>
              <w:jc w:val="center"/>
              <w:rPr>
                <w:rFonts w:cs="Tahoma"/>
              </w:rPr>
            </w:pPr>
            <w:r>
              <w:rPr>
                <w:sz w:val="17"/>
              </w:rPr>
              <w:t>SCT-VC</w:t>
            </w:r>
            <w:r>
              <w:rPr>
                <w:sz w:val="17"/>
              </w:rPr>
              <w:br/>
              <w:t xml:space="preserve">(Touch </w:t>
            </w:r>
            <w:proofErr w:type="spellStart"/>
            <w:r>
              <w:rPr>
                <w:sz w:val="17"/>
              </w:rPr>
              <w:t>Hardmounts</w:t>
            </w:r>
            <w:proofErr w:type="spellEnd"/>
            <w:r>
              <w:rPr>
                <w:sz w:val="17"/>
              </w:rPr>
              <w:t>)</w:t>
            </w:r>
          </w:p>
        </w:tc>
        <w:tc>
          <w:tcPr>
            <w:tcW w:w="1345" w:type="dxa"/>
            <w:shd w:val="clear" w:color="auto" w:fill="F2F2F2" w:themeFill="background1" w:themeFillShade="F2"/>
            <w:vAlign w:val="center"/>
          </w:tcPr>
          <w:p w14:paraId="7DD17B5A" w14:textId="77777777" w:rsidR="00DC4906" w:rsidRDefault="00DC4906">
            <w:pPr>
              <w:keepNext/>
              <w:spacing w:after="30" w:line="240" w:lineRule="auto"/>
              <w:jc w:val="center"/>
              <w:rPr>
                <w:rFonts w:cs="Tahoma"/>
              </w:rPr>
            </w:pPr>
          </w:p>
        </w:tc>
        <w:tc>
          <w:tcPr>
            <w:tcW w:w="1352" w:type="dxa"/>
            <w:shd w:val="clear" w:color="auto" w:fill="F2F2F2" w:themeFill="background1" w:themeFillShade="F2"/>
            <w:vAlign w:val="center"/>
          </w:tcPr>
          <w:p w14:paraId="6876314A" w14:textId="77777777" w:rsidR="00DC4906" w:rsidRDefault="00DC4906">
            <w:pPr>
              <w:keepNext/>
              <w:spacing w:after="30" w:line="240" w:lineRule="auto"/>
              <w:jc w:val="center"/>
              <w:rPr>
                <w:rFonts w:cs="Tahoma"/>
              </w:rPr>
            </w:pPr>
          </w:p>
        </w:tc>
        <w:tc>
          <w:tcPr>
            <w:tcW w:w="1349" w:type="dxa"/>
            <w:shd w:val="clear" w:color="auto" w:fill="FDE9D9" w:themeFill="accent6" w:themeFillTint="33"/>
            <w:vAlign w:val="center"/>
          </w:tcPr>
          <w:p w14:paraId="194DDEFE" w14:textId="77777777" w:rsidR="00DC4906" w:rsidRDefault="00000000">
            <w:pPr>
              <w:keepNext/>
              <w:spacing w:after="30" w:line="240" w:lineRule="auto"/>
              <w:jc w:val="center"/>
              <w:rPr>
                <w:rFonts w:cs="Tahoma"/>
                <w:b/>
                <w:bCs/>
              </w:rPr>
            </w:pPr>
            <w:r>
              <w:rPr>
                <w:b/>
                <w:bCs/>
                <w:sz w:val="17"/>
              </w:rPr>
              <w:t>X</w:t>
            </w:r>
          </w:p>
        </w:tc>
        <w:tc>
          <w:tcPr>
            <w:tcW w:w="1349" w:type="dxa"/>
            <w:shd w:val="clear" w:color="auto" w:fill="F2F2F2" w:themeFill="background1" w:themeFillShade="F2"/>
            <w:vAlign w:val="center"/>
          </w:tcPr>
          <w:p w14:paraId="5B707A75" w14:textId="77777777" w:rsidR="00DC4906" w:rsidRDefault="00DC4906">
            <w:pPr>
              <w:keepNext/>
              <w:spacing w:after="30" w:line="240" w:lineRule="auto"/>
              <w:jc w:val="center"/>
              <w:rPr>
                <w:rFonts w:cs="Tahoma"/>
              </w:rPr>
            </w:pPr>
          </w:p>
        </w:tc>
      </w:tr>
      <w:tr w:rsidR="00DC4906" w14:paraId="0D72BC03" w14:textId="77777777">
        <w:trPr>
          <w:cantSplit/>
          <w:trHeight w:val="864"/>
          <w:jc w:val="center"/>
        </w:trPr>
        <w:tc>
          <w:tcPr>
            <w:tcW w:w="5395" w:type="dxa"/>
            <w:vAlign w:val="center"/>
          </w:tcPr>
          <w:p w14:paraId="54C0923E" w14:textId="77777777" w:rsidR="00DC4906" w:rsidRDefault="00000000">
            <w:pPr>
              <w:spacing w:after="30" w:line="240" w:lineRule="auto"/>
              <w:jc w:val="center"/>
              <w:rPr>
                <w:rFonts w:cs="Tahoma"/>
              </w:rPr>
            </w:pPr>
            <w:r>
              <w:rPr>
                <w:sz w:val="17"/>
              </w:rPr>
              <w:t>SYT/HYT-VC</w:t>
            </w:r>
            <w:r>
              <w:rPr>
                <w:sz w:val="17"/>
              </w:rPr>
              <w:br/>
              <w:t xml:space="preserve">(Touch </w:t>
            </w:r>
            <w:proofErr w:type="spellStart"/>
            <w:r>
              <w:rPr>
                <w:sz w:val="17"/>
              </w:rPr>
              <w:t>Softmounts</w:t>
            </w:r>
            <w:proofErr w:type="spellEnd"/>
            <w:r>
              <w:rPr>
                <w:sz w:val="17"/>
              </w:rPr>
              <w:t>)</w:t>
            </w:r>
          </w:p>
        </w:tc>
        <w:tc>
          <w:tcPr>
            <w:tcW w:w="1345" w:type="dxa"/>
            <w:shd w:val="clear" w:color="auto" w:fill="F2F2F2" w:themeFill="background1" w:themeFillShade="F2"/>
            <w:vAlign w:val="center"/>
          </w:tcPr>
          <w:p w14:paraId="7AB72990" w14:textId="77777777" w:rsidR="00DC4906" w:rsidRDefault="00DC4906">
            <w:pPr>
              <w:keepNext/>
              <w:spacing w:after="30" w:line="240" w:lineRule="auto"/>
              <w:jc w:val="center"/>
              <w:rPr>
                <w:rFonts w:cs="Tahoma"/>
              </w:rPr>
            </w:pPr>
          </w:p>
        </w:tc>
        <w:tc>
          <w:tcPr>
            <w:tcW w:w="1352" w:type="dxa"/>
            <w:shd w:val="clear" w:color="auto" w:fill="F2F2F2" w:themeFill="background1" w:themeFillShade="F2"/>
            <w:vAlign w:val="center"/>
          </w:tcPr>
          <w:p w14:paraId="5FC27FBB" w14:textId="77777777" w:rsidR="00DC4906" w:rsidRDefault="00DC4906">
            <w:pPr>
              <w:keepNext/>
              <w:spacing w:after="30" w:line="240" w:lineRule="auto"/>
              <w:jc w:val="center"/>
              <w:rPr>
                <w:rFonts w:cs="Tahoma"/>
              </w:rPr>
            </w:pPr>
          </w:p>
        </w:tc>
        <w:tc>
          <w:tcPr>
            <w:tcW w:w="1349" w:type="dxa"/>
            <w:shd w:val="clear" w:color="auto" w:fill="F2F2F2" w:themeFill="background1" w:themeFillShade="F2"/>
            <w:vAlign w:val="center"/>
          </w:tcPr>
          <w:p w14:paraId="43AB23E4" w14:textId="77777777" w:rsidR="00DC4906" w:rsidRDefault="00DC4906">
            <w:pPr>
              <w:keepNext/>
              <w:spacing w:after="30" w:line="240" w:lineRule="auto"/>
              <w:jc w:val="center"/>
              <w:rPr>
                <w:rFonts w:cs="Tahoma"/>
              </w:rPr>
            </w:pPr>
          </w:p>
        </w:tc>
        <w:tc>
          <w:tcPr>
            <w:tcW w:w="1349" w:type="dxa"/>
            <w:shd w:val="clear" w:color="auto" w:fill="FDE9D9" w:themeFill="accent6" w:themeFillTint="33"/>
            <w:vAlign w:val="center"/>
          </w:tcPr>
          <w:p w14:paraId="178CBE71" w14:textId="77777777" w:rsidR="00DC4906" w:rsidRDefault="00000000">
            <w:pPr>
              <w:keepNext/>
              <w:spacing w:after="30" w:line="240" w:lineRule="auto"/>
              <w:jc w:val="center"/>
              <w:rPr>
                <w:rFonts w:cs="Tahoma"/>
                <w:b/>
                <w:bCs/>
              </w:rPr>
            </w:pPr>
            <w:r>
              <w:rPr>
                <w:b/>
                <w:bCs/>
                <w:sz w:val="17"/>
              </w:rPr>
              <w:t>X</w:t>
            </w:r>
          </w:p>
        </w:tc>
      </w:tr>
    </w:tbl>
    <w:p w14:paraId="05A37318" w14:textId="77777777" w:rsidR="00DC4906" w:rsidRDefault="00000000">
      <w:pPr>
        <w:pStyle w:val="Metadata"/>
      </w:pPr>
      <w:r>
        <w:t>ARTICLE END: KB-INSTALL-ALLIANCE-BOARD-COMPATIBILITY</w:t>
      </w:r>
    </w:p>
    <w:p w14:paraId="6A831571" w14:textId="77777777" w:rsidR="00DC4906" w:rsidRDefault="00000000">
      <w:pPr>
        <w:pStyle w:val="Metadata"/>
        <w:keepNext/>
      </w:pPr>
      <w:r>
        <w:t>ARTICLE START: KB-INSTALL-CONTROL-BOARD-VERSION-HISTORY</w:t>
      </w:r>
    </w:p>
    <w:p w14:paraId="41DA72F5" w14:textId="77777777" w:rsidR="00DC4906" w:rsidRDefault="00000000">
      <w:pPr>
        <w:pStyle w:val="Metadata"/>
      </w:pPr>
      <w:r>
        <w:t>STATUS: INTERNAL TECHNICAL REFERENCE - VERIFY EXACT MACHINE, CONTROL, BOARD, HARNESS, AND REVISION</w:t>
      </w:r>
    </w:p>
    <w:p w14:paraId="7478F1D9" w14:textId="77777777" w:rsidR="00DC4906" w:rsidRDefault="00000000">
      <w:pPr>
        <w:pStyle w:val="Metadata"/>
      </w:pPr>
      <w:r>
        <w:lastRenderedPageBreak/>
        <w:t xml:space="preserve">METADATA: category=Hardware and Installation; manufacturer=Alliance (Speed Queen &amp; Huebsch); </w:t>
      </w:r>
      <w:proofErr w:type="spellStart"/>
      <w:r>
        <w:t>model_context</w:t>
      </w:r>
      <w:proofErr w:type="spellEnd"/>
      <w:r>
        <w:t xml:space="preserve">=SpyderWash Control Board Compatibility for Speed Queen/Huebsch Machines; product=Machine-specific SpyderWash installation; audience=Qualified technician/internal support; intent=SpyderWash Control Board Version History; </w:t>
      </w:r>
      <w:proofErr w:type="spellStart"/>
      <w:r>
        <w:t>search_terms</w:t>
      </w:r>
      <w:proofErr w:type="spellEnd"/>
      <w:r>
        <w:t>=</w:t>
      </w:r>
      <w:proofErr w:type="spellStart"/>
      <w:r>
        <w:t>spyderwash</w:t>
      </w:r>
      <w:proofErr w:type="spellEnd"/>
      <w:r>
        <w:t xml:space="preserve"> control board version history</w:t>
      </w:r>
    </w:p>
    <w:p w14:paraId="5EE311A8" w14:textId="77777777" w:rsidR="00DC4906" w:rsidRDefault="00000000">
      <w:pPr>
        <w:pStyle w:val="SourceBlock"/>
      </w:pPr>
      <w:r>
        <w:rPr>
          <w:b/>
        </w:rPr>
        <w:t>SOURCE REFERENCE: Original procedure title: SpyderWash Control Board Version History.</w:t>
      </w:r>
    </w:p>
    <w:p w14:paraId="48295596" w14:textId="77777777" w:rsidR="00DC4906" w:rsidRDefault="00000000">
      <w:r>
        <w:t>DIRECT ANSWER: Use this procedure only when the physical machine, payment mode, control family, SpyderWash board, harnesses, and instruction code exactly match. Do not adapt a similar procedure.</w:t>
      </w:r>
    </w:p>
    <w:p w14:paraId="74C5497C" w14:textId="77777777" w:rsidR="00DC4906" w:rsidRDefault="00000000">
      <w:r>
        <w:t>SAFETY / AUTHORIZATION: Power off and lock out the machine before internal work. Live-voltage, wiring, and control-board work require qualified personnel.</w:t>
      </w:r>
    </w:p>
    <w:p w14:paraId="4FA10CC3" w14:textId="77777777" w:rsidR="00DC4906" w:rsidRDefault="00000000">
      <w:r>
        <w:t>RESOLUTION CONFIRMED WHEN: The reader completes initialization, displays the correct price, accepts a controlled payment, and starts the intended machine/cycle once with correct time or pulses.</w:t>
      </w:r>
    </w:p>
    <w:p w14:paraId="70737246"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17F3D4AE"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0032C43F" w14:textId="77777777" w:rsidR="00DC4906" w:rsidRDefault="00000000">
      <w:pPr>
        <w:pStyle w:val="ArticleLabel"/>
      </w:pPr>
      <w:r>
        <w:t>DETAILED TECHNICAL PROCEDURE</w:t>
      </w:r>
    </w:p>
    <w:p w14:paraId="369F5EBB" w14:textId="77777777" w:rsidR="00DC4906" w:rsidRDefault="00000000">
      <w:pPr>
        <w:pStyle w:val="Heading3"/>
      </w:pPr>
      <w:r>
        <w:t>KB-INSTALL-CONTROL-BOARD-VERSION-HISTORY - SpyderWash Control Board Version History</w:t>
      </w:r>
    </w:p>
    <w:tbl>
      <w:tblPr>
        <w:tblStyle w:val="TableGrid"/>
        <w:tblW w:w="10790" w:type="dxa"/>
        <w:tblLayout w:type="fixed"/>
        <w:tblLook w:val="04A0" w:firstRow="1" w:lastRow="0" w:firstColumn="1" w:lastColumn="0" w:noHBand="0" w:noVBand="1"/>
      </w:tblPr>
      <w:tblGrid>
        <w:gridCol w:w="3596"/>
        <w:gridCol w:w="7194"/>
      </w:tblGrid>
      <w:tr w:rsidR="00DC4906" w14:paraId="38F1CDFD" w14:textId="77777777">
        <w:trPr>
          <w:cantSplit/>
          <w:trHeight w:val="1008"/>
          <w:tblHeader/>
        </w:trPr>
        <w:tc>
          <w:tcPr>
            <w:tcW w:w="10789" w:type="dxa"/>
            <w:gridSpan w:val="2"/>
            <w:shd w:val="clear" w:color="auto" w:fill="FFFF00"/>
            <w:vAlign w:val="center"/>
          </w:tcPr>
          <w:p w14:paraId="1B020E78" w14:textId="77777777" w:rsidR="00DC4906" w:rsidRDefault="00000000">
            <w:pPr>
              <w:spacing w:after="30" w:line="240" w:lineRule="auto"/>
              <w:jc w:val="center"/>
              <w:rPr>
                <w:rFonts w:cs="Tahoma"/>
                <w:b/>
                <w:bCs/>
              </w:rPr>
            </w:pPr>
            <w:r>
              <w:rPr>
                <w:b/>
                <w:bCs/>
                <w:sz w:val="17"/>
              </w:rPr>
              <w:t>Gen 2 Serial Boards–SCT/HCT/SFN-SWNN 113/115</w:t>
            </w:r>
          </w:p>
        </w:tc>
      </w:tr>
      <w:tr w:rsidR="00DC4906" w14:paraId="232B6D15" w14:textId="77777777">
        <w:trPr>
          <w:cantSplit/>
          <w:trHeight w:val="720"/>
        </w:trPr>
        <w:tc>
          <w:tcPr>
            <w:tcW w:w="3596" w:type="dxa"/>
            <w:shd w:val="clear" w:color="auto" w:fill="FFFF00"/>
            <w:vAlign w:val="center"/>
          </w:tcPr>
          <w:p w14:paraId="2F7825D3" w14:textId="77777777" w:rsidR="00DC4906" w:rsidRDefault="00000000">
            <w:pPr>
              <w:spacing w:after="30" w:line="240" w:lineRule="auto"/>
              <w:jc w:val="center"/>
              <w:rPr>
                <w:rFonts w:cs="Tahoma"/>
                <w:b/>
                <w:bCs/>
              </w:rPr>
            </w:pPr>
            <w:r>
              <w:rPr>
                <w:b/>
                <w:bCs/>
                <w:sz w:val="17"/>
              </w:rPr>
              <w:t>Control Board Version</w:t>
            </w:r>
          </w:p>
        </w:tc>
        <w:tc>
          <w:tcPr>
            <w:tcW w:w="7193" w:type="dxa"/>
            <w:shd w:val="clear" w:color="auto" w:fill="FFFF00"/>
            <w:vAlign w:val="center"/>
          </w:tcPr>
          <w:p w14:paraId="2F4FCAFF" w14:textId="77777777" w:rsidR="00DC4906" w:rsidRDefault="00000000">
            <w:pPr>
              <w:spacing w:after="30" w:line="240" w:lineRule="auto"/>
              <w:jc w:val="center"/>
              <w:rPr>
                <w:rFonts w:cs="Tahoma"/>
                <w:b/>
                <w:bCs/>
              </w:rPr>
            </w:pPr>
            <w:r>
              <w:rPr>
                <w:b/>
                <w:bCs/>
                <w:sz w:val="17"/>
              </w:rPr>
              <w:t>Description</w:t>
            </w:r>
          </w:p>
        </w:tc>
      </w:tr>
      <w:tr w:rsidR="00DC4906" w14:paraId="1C8D3963" w14:textId="77777777">
        <w:trPr>
          <w:cantSplit/>
          <w:trHeight w:val="3024"/>
        </w:trPr>
        <w:tc>
          <w:tcPr>
            <w:tcW w:w="3596" w:type="dxa"/>
            <w:shd w:val="clear" w:color="auto" w:fill="FDE9D9" w:themeFill="accent6" w:themeFillTint="33"/>
            <w:vAlign w:val="center"/>
          </w:tcPr>
          <w:p w14:paraId="54048D4D" w14:textId="77777777" w:rsidR="00DC4906" w:rsidRDefault="00000000">
            <w:pPr>
              <w:spacing w:after="30" w:line="240" w:lineRule="auto"/>
              <w:jc w:val="center"/>
              <w:rPr>
                <w:rFonts w:cs="Tahoma"/>
                <w:b/>
                <w:bCs/>
              </w:rPr>
            </w:pPr>
            <w:r>
              <w:rPr>
                <w:b/>
                <w:bCs/>
                <w:sz w:val="17"/>
              </w:rPr>
              <w:t>ACA 2.07.1</w:t>
            </w:r>
          </w:p>
        </w:tc>
        <w:tc>
          <w:tcPr>
            <w:tcW w:w="7193" w:type="dxa"/>
            <w:shd w:val="clear" w:color="auto" w:fill="FDE9D9" w:themeFill="accent6" w:themeFillTint="33"/>
            <w:vAlign w:val="center"/>
          </w:tcPr>
          <w:p w14:paraId="4DADB889" w14:textId="77777777" w:rsidR="00DC4906" w:rsidRDefault="00000000">
            <w:pPr>
              <w:spacing w:after="30" w:line="240" w:lineRule="auto"/>
              <w:rPr>
                <w:rFonts w:cs="Tahoma"/>
              </w:rPr>
            </w:pPr>
            <w:r>
              <w:rPr>
                <w:sz w:val="17"/>
              </w:rPr>
              <w:t>Updated SCT Washer Version: Same as below but also supports SCT washers manufactured in May 2019 or later. In May 2019, Alliance made a minor flag change that required an update, and this version includes the necessary correction. To determine whether this version is required, check the serial number of the SCT washer. If the older ACA 2.06.1 version is used on an SCT washer manufactured in May 2019 or later, the machine may display a “Model Error.” Newer SCT washers may also be identified by the updated button layout.</w:t>
            </w:r>
          </w:p>
        </w:tc>
      </w:tr>
      <w:tr w:rsidR="00DC4906" w14:paraId="7BA04B09" w14:textId="77777777">
        <w:trPr>
          <w:cantSplit/>
          <w:trHeight w:val="1584"/>
        </w:trPr>
        <w:tc>
          <w:tcPr>
            <w:tcW w:w="3596" w:type="dxa"/>
            <w:shd w:val="clear" w:color="auto" w:fill="F2F2F2" w:themeFill="background1" w:themeFillShade="F2"/>
            <w:vAlign w:val="center"/>
          </w:tcPr>
          <w:p w14:paraId="70DF47BB" w14:textId="77777777" w:rsidR="00DC4906" w:rsidRDefault="00000000">
            <w:pPr>
              <w:spacing w:after="30" w:line="240" w:lineRule="auto"/>
              <w:jc w:val="center"/>
              <w:rPr>
                <w:rFonts w:cs="Tahoma"/>
                <w:b/>
                <w:bCs/>
              </w:rPr>
            </w:pPr>
            <w:r>
              <w:rPr>
                <w:b/>
                <w:bCs/>
                <w:sz w:val="17"/>
              </w:rPr>
              <w:t>ACA 2.06.1</w:t>
            </w:r>
          </w:p>
        </w:tc>
        <w:tc>
          <w:tcPr>
            <w:tcW w:w="7193" w:type="dxa"/>
            <w:shd w:val="clear" w:color="auto" w:fill="F2F2F2" w:themeFill="background1" w:themeFillShade="F2"/>
            <w:vAlign w:val="center"/>
          </w:tcPr>
          <w:p w14:paraId="40CFB6B0" w14:textId="77777777" w:rsidR="00DC4906" w:rsidRDefault="00000000">
            <w:pPr>
              <w:spacing w:after="30" w:line="240" w:lineRule="auto"/>
              <w:rPr>
                <w:rFonts w:cs="Tahoma"/>
              </w:rPr>
            </w:pPr>
            <w:r>
              <w:rPr>
                <w:sz w:val="17"/>
              </w:rPr>
              <w:t>BT32 Module Version with Quantum Silver Support: Same as below but also intended to support SCT-QC Quantum Silver models. However, HCT-QC compatibility is not believed to be supported.</w:t>
            </w:r>
          </w:p>
        </w:tc>
      </w:tr>
      <w:tr w:rsidR="00DC4906" w14:paraId="013A2805" w14:textId="77777777">
        <w:trPr>
          <w:cantSplit/>
          <w:trHeight w:val="2448"/>
        </w:trPr>
        <w:tc>
          <w:tcPr>
            <w:tcW w:w="3596" w:type="dxa"/>
            <w:shd w:val="clear" w:color="auto" w:fill="F2F2F2" w:themeFill="background1" w:themeFillShade="F2"/>
            <w:vAlign w:val="center"/>
          </w:tcPr>
          <w:p w14:paraId="4F6B94F3" w14:textId="77777777" w:rsidR="00DC4906" w:rsidRDefault="00000000">
            <w:pPr>
              <w:spacing w:after="30" w:line="240" w:lineRule="auto"/>
              <w:jc w:val="center"/>
              <w:rPr>
                <w:rFonts w:cs="Tahoma"/>
                <w:b/>
                <w:bCs/>
              </w:rPr>
            </w:pPr>
            <w:r>
              <w:rPr>
                <w:b/>
                <w:bCs/>
                <w:sz w:val="17"/>
              </w:rPr>
              <w:t>ACA 2.05.1</w:t>
            </w:r>
          </w:p>
        </w:tc>
        <w:tc>
          <w:tcPr>
            <w:tcW w:w="7193" w:type="dxa"/>
            <w:shd w:val="clear" w:color="auto" w:fill="F2F2F2" w:themeFill="background1" w:themeFillShade="F2"/>
            <w:vAlign w:val="center"/>
          </w:tcPr>
          <w:p w14:paraId="6D3E11B4" w14:textId="77777777" w:rsidR="00DC4906" w:rsidRDefault="00000000">
            <w:pPr>
              <w:spacing w:after="30" w:line="240" w:lineRule="auto"/>
              <w:rPr>
                <w:rFonts w:cs="Tahoma"/>
              </w:rPr>
            </w:pPr>
            <w:r>
              <w:rPr>
                <w:sz w:val="17"/>
              </w:rPr>
              <w:t>BT32 Module Version with Navy Credit Card Support: Same as below, with added support for Navy credit cards. This version uses the Gen 2 harness only, and DIP Switch #3 must still be turned ON. Compatible with SFNN/SWNN 113/115 models and SCT models. Also compatible with SCT-NC/WC Quantum Gold and HCT-NC/WC Galaxy 600 models, but not compatible with Silver SCT/HCT-QC models.</w:t>
            </w:r>
          </w:p>
        </w:tc>
      </w:tr>
      <w:tr w:rsidR="00DC4906" w14:paraId="7868BBEB" w14:textId="77777777">
        <w:trPr>
          <w:cantSplit/>
          <w:trHeight w:val="1872"/>
        </w:trPr>
        <w:tc>
          <w:tcPr>
            <w:tcW w:w="3596" w:type="dxa"/>
            <w:shd w:val="clear" w:color="auto" w:fill="F2F2F2" w:themeFill="background1" w:themeFillShade="F2"/>
            <w:vAlign w:val="center"/>
          </w:tcPr>
          <w:p w14:paraId="2F1E046F" w14:textId="77777777" w:rsidR="00DC4906" w:rsidRDefault="00000000">
            <w:pPr>
              <w:spacing w:after="30" w:line="240" w:lineRule="auto"/>
              <w:jc w:val="center"/>
              <w:rPr>
                <w:rFonts w:cs="Tahoma"/>
                <w:b/>
                <w:bCs/>
              </w:rPr>
            </w:pPr>
            <w:r>
              <w:rPr>
                <w:b/>
                <w:bCs/>
                <w:sz w:val="17"/>
              </w:rPr>
              <w:lastRenderedPageBreak/>
              <w:t>ACA 2.0.5</w:t>
            </w:r>
          </w:p>
        </w:tc>
        <w:tc>
          <w:tcPr>
            <w:tcW w:w="7193" w:type="dxa"/>
            <w:shd w:val="clear" w:color="auto" w:fill="F2F2F2" w:themeFill="background1" w:themeFillShade="F2"/>
            <w:vAlign w:val="center"/>
          </w:tcPr>
          <w:p w14:paraId="2D9CEE25" w14:textId="77777777" w:rsidR="00DC4906" w:rsidRDefault="00000000">
            <w:pPr>
              <w:spacing w:after="30" w:line="240" w:lineRule="auto"/>
              <w:rPr>
                <w:rFonts w:cs="Tahoma"/>
              </w:rPr>
            </w:pPr>
            <w:r>
              <w:rPr>
                <w:sz w:val="17"/>
              </w:rPr>
              <w:t>BT32 Module Version: Same as below but uses the newer BT32 module instead of BT22 and requires a different harness. This version is compatible with SFNN/SWNN 113/115 models and SCT models. It uses the Gen 2 harness only, and DIP Switch #3 must still be turned ON.</w:t>
            </w:r>
          </w:p>
        </w:tc>
      </w:tr>
      <w:tr w:rsidR="00DC4906" w14:paraId="13A21716" w14:textId="77777777">
        <w:trPr>
          <w:cantSplit/>
          <w:trHeight w:val="720"/>
        </w:trPr>
        <w:tc>
          <w:tcPr>
            <w:tcW w:w="3596" w:type="dxa"/>
            <w:shd w:val="clear" w:color="auto" w:fill="F2F2F2" w:themeFill="background1" w:themeFillShade="F2"/>
            <w:vAlign w:val="center"/>
          </w:tcPr>
          <w:p w14:paraId="64FE30F3" w14:textId="77777777" w:rsidR="00DC4906" w:rsidRDefault="00000000">
            <w:pPr>
              <w:spacing w:after="30" w:line="240" w:lineRule="auto"/>
              <w:jc w:val="center"/>
              <w:rPr>
                <w:rFonts w:cs="Tahoma"/>
                <w:b/>
                <w:bCs/>
              </w:rPr>
            </w:pPr>
            <w:r>
              <w:rPr>
                <w:b/>
                <w:bCs/>
                <w:sz w:val="17"/>
              </w:rPr>
              <w:t>ACA 2.04.1</w:t>
            </w:r>
          </w:p>
        </w:tc>
        <w:tc>
          <w:tcPr>
            <w:tcW w:w="7193" w:type="dxa"/>
            <w:shd w:val="clear" w:color="auto" w:fill="F2F2F2" w:themeFill="background1" w:themeFillShade="F2"/>
            <w:vAlign w:val="center"/>
          </w:tcPr>
          <w:p w14:paraId="06A8C534" w14:textId="77777777" w:rsidR="00DC4906" w:rsidRDefault="00000000">
            <w:pPr>
              <w:spacing w:after="30" w:line="240" w:lineRule="auto"/>
              <w:rPr>
                <w:rFonts w:cs="Tahoma"/>
              </w:rPr>
            </w:pPr>
            <w:r>
              <w:rPr>
                <w:sz w:val="17"/>
              </w:rPr>
              <w:t>BT22: Same as below, with added support for Navy credit cards.</w:t>
            </w:r>
          </w:p>
        </w:tc>
      </w:tr>
      <w:tr w:rsidR="00DC4906" w14:paraId="3A873D52" w14:textId="77777777">
        <w:trPr>
          <w:cantSplit/>
          <w:trHeight w:val="2736"/>
        </w:trPr>
        <w:tc>
          <w:tcPr>
            <w:tcW w:w="3596" w:type="dxa"/>
            <w:shd w:val="clear" w:color="auto" w:fill="F2F2F2" w:themeFill="background1" w:themeFillShade="F2"/>
            <w:vAlign w:val="center"/>
          </w:tcPr>
          <w:p w14:paraId="4C5C6D80" w14:textId="77777777" w:rsidR="00DC4906" w:rsidRDefault="00000000">
            <w:pPr>
              <w:spacing w:after="30" w:line="240" w:lineRule="auto"/>
              <w:jc w:val="center"/>
              <w:rPr>
                <w:rFonts w:cs="Tahoma"/>
                <w:b/>
                <w:bCs/>
              </w:rPr>
            </w:pPr>
            <w:r>
              <w:rPr>
                <w:b/>
                <w:bCs/>
                <w:sz w:val="17"/>
              </w:rPr>
              <w:t>ACA 2.0.4</w:t>
            </w:r>
          </w:p>
        </w:tc>
        <w:tc>
          <w:tcPr>
            <w:tcW w:w="7193" w:type="dxa"/>
            <w:shd w:val="clear" w:color="auto" w:fill="F2F2F2" w:themeFill="background1" w:themeFillShade="F2"/>
            <w:vAlign w:val="center"/>
          </w:tcPr>
          <w:p w14:paraId="10E19E6C" w14:textId="77777777" w:rsidR="00DC4906" w:rsidRDefault="00000000">
            <w:pPr>
              <w:keepNext/>
              <w:spacing w:after="30" w:line="240" w:lineRule="auto"/>
              <w:rPr>
                <w:rFonts w:cs="Tahoma"/>
              </w:rPr>
            </w:pPr>
            <w:r>
              <w:rPr>
                <w:sz w:val="17"/>
              </w:rPr>
              <w:t>Gen 2 Serial Board without Coin Harness. Supports Loyalty Card promotion messages, NFC payments, and contactless card payments. Compatible with Speed Queen Horizon and Huebsch Horizon machines. If internet connectivity is lost, the display shows “Offline” for only a few seconds before returning to normal operation. When “Card Only” is selected, the swipe display now shows “Tap/Swipe Card.” Previously, the display still instructed the customer to use coins.</w:t>
            </w:r>
          </w:p>
        </w:tc>
      </w:tr>
      <w:tr w:rsidR="00DC4906" w14:paraId="2C523869" w14:textId="77777777">
        <w:trPr>
          <w:cantSplit/>
          <w:trHeight w:val="2160"/>
        </w:trPr>
        <w:tc>
          <w:tcPr>
            <w:tcW w:w="3596" w:type="dxa"/>
            <w:shd w:val="clear" w:color="auto" w:fill="F2F2F2" w:themeFill="background1" w:themeFillShade="F2"/>
            <w:vAlign w:val="center"/>
          </w:tcPr>
          <w:p w14:paraId="71485372" w14:textId="77777777" w:rsidR="00DC4906" w:rsidRDefault="00000000">
            <w:pPr>
              <w:spacing w:after="30" w:line="240" w:lineRule="auto"/>
              <w:jc w:val="center"/>
              <w:rPr>
                <w:rFonts w:cs="Tahoma"/>
                <w:b/>
                <w:bCs/>
              </w:rPr>
            </w:pPr>
            <w:r>
              <w:rPr>
                <w:b/>
                <w:bCs/>
                <w:sz w:val="17"/>
              </w:rPr>
              <w:t>ACA 2.0.3</w:t>
            </w:r>
          </w:p>
        </w:tc>
        <w:tc>
          <w:tcPr>
            <w:tcW w:w="7193" w:type="dxa"/>
            <w:shd w:val="clear" w:color="auto" w:fill="F2F2F2" w:themeFill="background1" w:themeFillShade="F2"/>
            <w:vAlign w:val="center"/>
          </w:tcPr>
          <w:p w14:paraId="7EB62263" w14:textId="77777777" w:rsidR="00DC4906" w:rsidRDefault="00000000">
            <w:pPr>
              <w:keepNext/>
              <w:spacing w:after="30" w:line="240" w:lineRule="auto"/>
              <w:rPr>
                <w:rFonts w:cs="Tahoma"/>
              </w:rPr>
            </w:pPr>
            <w:r>
              <w:rPr>
                <w:sz w:val="17"/>
              </w:rPr>
              <w:t>Gen 2 Serial Board without Coin Harness. Supports Loyalty Card promotion messages, NFC payments, and contactless card payments. Compatible with Speed Queen Horizon and Huebsch Horizon machines. If internet connectivity is lost, the display shows “Offline” for only a few seconds before returning to normal operation.</w:t>
            </w:r>
          </w:p>
        </w:tc>
      </w:tr>
      <w:tr w:rsidR="00DC4906" w14:paraId="79EBA4A2" w14:textId="77777777">
        <w:trPr>
          <w:cantSplit/>
          <w:trHeight w:val="1872"/>
        </w:trPr>
        <w:tc>
          <w:tcPr>
            <w:tcW w:w="3596" w:type="dxa"/>
            <w:shd w:val="clear" w:color="auto" w:fill="F2F2F2" w:themeFill="background1" w:themeFillShade="F2"/>
            <w:vAlign w:val="center"/>
          </w:tcPr>
          <w:p w14:paraId="694AE524" w14:textId="77777777" w:rsidR="00DC4906" w:rsidRDefault="00000000">
            <w:pPr>
              <w:spacing w:after="30" w:line="240" w:lineRule="auto"/>
              <w:jc w:val="center"/>
              <w:rPr>
                <w:rFonts w:cs="Tahoma"/>
                <w:b/>
                <w:bCs/>
              </w:rPr>
            </w:pPr>
            <w:r>
              <w:rPr>
                <w:b/>
                <w:bCs/>
                <w:sz w:val="17"/>
              </w:rPr>
              <w:t>ACA 2.0.2</w:t>
            </w:r>
          </w:p>
        </w:tc>
        <w:tc>
          <w:tcPr>
            <w:tcW w:w="7193" w:type="dxa"/>
            <w:shd w:val="clear" w:color="auto" w:fill="F2F2F2" w:themeFill="background1" w:themeFillShade="F2"/>
            <w:vAlign w:val="center"/>
          </w:tcPr>
          <w:p w14:paraId="79457D7A" w14:textId="77777777" w:rsidR="00DC4906" w:rsidRDefault="00000000">
            <w:pPr>
              <w:keepNext/>
              <w:spacing w:after="30" w:line="240" w:lineRule="auto"/>
              <w:rPr>
                <w:rFonts w:cs="Tahoma"/>
              </w:rPr>
            </w:pPr>
            <w:r>
              <w:rPr>
                <w:sz w:val="17"/>
              </w:rPr>
              <w:t>Gen 2 Serial Board without Coin Harness: Supports Loyalty Card promotion messages, NFC payments, and contactless card payments. Compatible with Speed Queen Horizon and Huebsch Horizon machines. If internet connectivity is lost, the display may show “Offline” for several minutes.</w:t>
            </w:r>
          </w:p>
        </w:tc>
      </w:tr>
      <w:tr w:rsidR="00DC4906" w14:paraId="2AEDCA1B" w14:textId="77777777">
        <w:trPr>
          <w:cantSplit/>
          <w:trHeight w:val="1296"/>
        </w:trPr>
        <w:tc>
          <w:tcPr>
            <w:tcW w:w="3596" w:type="dxa"/>
            <w:shd w:val="clear" w:color="auto" w:fill="F2F2F2" w:themeFill="background1" w:themeFillShade="F2"/>
            <w:vAlign w:val="center"/>
          </w:tcPr>
          <w:p w14:paraId="6017C9AB" w14:textId="77777777" w:rsidR="00DC4906" w:rsidRDefault="00000000">
            <w:pPr>
              <w:spacing w:after="30" w:line="240" w:lineRule="auto"/>
              <w:jc w:val="center"/>
              <w:rPr>
                <w:rFonts w:cs="Tahoma"/>
                <w:b/>
                <w:bCs/>
              </w:rPr>
            </w:pPr>
            <w:r>
              <w:rPr>
                <w:b/>
                <w:bCs/>
                <w:sz w:val="17"/>
              </w:rPr>
              <w:t>ACA 2.0.1</w:t>
            </w:r>
          </w:p>
        </w:tc>
        <w:tc>
          <w:tcPr>
            <w:tcW w:w="7193" w:type="dxa"/>
            <w:shd w:val="clear" w:color="auto" w:fill="F2F2F2" w:themeFill="background1" w:themeFillShade="F2"/>
            <w:vAlign w:val="center"/>
          </w:tcPr>
          <w:p w14:paraId="0BA097D7" w14:textId="77777777" w:rsidR="00DC4906" w:rsidRDefault="00000000">
            <w:pPr>
              <w:keepNext/>
              <w:spacing w:after="30" w:line="240" w:lineRule="auto"/>
              <w:rPr>
                <w:rFonts w:cs="Tahoma"/>
              </w:rPr>
            </w:pPr>
            <w:r>
              <w:rPr>
                <w:sz w:val="17"/>
              </w:rPr>
              <w:t>Gen 2 Serial Board without Coin Harness: Supports Loyalty Card promotion messages, NFC payments, and contactless card payments. Compatible with Speed Queen machines only.</w:t>
            </w:r>
          </w:p>
        </w:tc>
      </w:tr>
      <w:tr w:rsidR="00DC4906" w14:paraId="33C83E0B" w14:textId="77777777">
        <w:trPr>
          <w:cantSplit/>
          <w:trHeight w:val="1296"/>
        </w:trPr>
        <w:tc>
          <w:tcPr>
            <w:tcW w:w="3596" w:type="dxa"/>
            <w:shd w:val="clear" w:color="auto" w:fill="F2F2F2" w:themeFill="background1" w:themeFillShade="F2"/>
            <w:vAlign w:val="center"/>
          </w:tcPr>
          <w:p w14:paraId="7F6F2DB8" w14:textId="77777777" w:rsidR="00DC4906" w:rsidRDefault="00000000">
            <w:pPr>
              <w:spacing w:after="30" w:line="240" w:lineRule="auto"/>
              <w:jc w:val="center"/>
              <w:rPr>
                <w:rFonts w:cs="Tahoma"/>
                <w:b/>
                <w:bCs/>
              </w:rPr>
            </w:pPr>
            <w:r>
              <w:rPr>
                <w:b/>
                <w:bCs/>
                <w:sz w:val="17"/>
              </w:rPr>
              <w:t>ACA 1.0.4</w:t>
            </w:r>
          </w:p>
        </w:tc>
        <w:tc>
          <w:tcPr>
            <w:tcW w:w="7193" w:type="dxa"/>
            <w:shd w:val="clear" w:color="auto" w:fill="F2F2F2" w:themeFill="background1" w:themeFillShade="F2"/>
            <w:vAlign w:val="center"/>
          </w:tcPr>
          <w:p w14:paraId="6739E9B9" w14:textId="77777777" w:rsidR="00DC4906" w:rsidRDefault="00000000">
            <w:pPr>
              <w:keepNext/>
              <w:spacing w:after="30" w:line="240" w:lineRule="auto"/>
              <w:rPr>
                <w:rFonts w:cs="Tahoma"/>
              </w:rPr>
            </w:pPr>
            <w:r>
              <w:rPr>
                <w:sz w:val="17"/>
              </w:rPr>
              <w:t>Gen 2 Serial Board with Coin Harness: Supports Loyalty Card promotion messages, NFC payments, and contactless card payments.</w:t>
            </w:r>
          </w:p>
        </w:tc>
      </w:tr>
      <w:tr w:rsidR="00DC4906" w14:paraId="0E9CC40F" w14:textId="77777777">
        <w:trPr>
          <w:cantSplit/>
          <w:trHeight w:val="1008"/>
        </w:trPr>
        <w:tc>
          <w:tcPr>
            <w:tcW w:w="3596" w:type="dxa"/>
            <w:shd w:val="clear" w:color="auto" w:fill="F2F2F2" w:themeFill="background1" w:themeFillShade="F2"/>
            <w:vAlign w:val="center"/>
          </w:tcPr>
          <w:p w14:paraId="2400EBB0" w14:textId="77777777" w:rsidR="00DC4906" w:rsidRDefault="00000000">
            <w:pPr>
              <w:spacing w:after="30" w:line="240" w:lineRule="auto"/>
              <w:jc w:val="center"/>
              <w:rPr>
                <w:rFonts w:cs="Tahoma"/>
                <w:b/>
                <w:bCs/>
              </w:rPr>
            </w:pPr>
            <w:r>
              <w:rPr>
                <w:b/>
                <w:bCs/>
                <w:sz w:val="17"/>
              </w:rPr>
              <w:t>Before ACA 1.0.4</w:t>
            </w:r>
          </w:p>
        </w:tc>
        <w:tc>
          <w:tcPr>
            <w:tcW w:w="7193" w:type="dxa"/>
            <w:shd w:val="clear" w:color="auto" w:fill="F2F2F2" w:themeFill="background1" w:themeFillShade="F2"/>
            <w:vAlign w:val="center"/>
          </w:tcPr>
          <w:p w14:paraId="525E818C" w14:textId="77777777" w:rsidR="00DC4906" w:rsidRDefault="00000000">
            <w:pPr>
              <w:keepNext/>
              <w:spacing w:after="30" w:line="240" w:lineRule="auto"/>
              <w:rPr>
                <w:rFonts w:cs="Tahoma"/>
              </w:rPr>
            </w:pPr>
            <w:r>
              <w:rPr>
                <w:sz w:val="17"/>
              </w:rPr>
              <w:t>Gen 2 Serial Board: This version displayed unusual messaging and should be replaced.</w:t>
            </w:r>
          </w:p>
        </w:tc>
      </w:tr>
      <w:tr w:rsidR="00DC4906" w14:paraId="1AFD90A2" w14:textId="77777777">
        <w:trPr>
          <w:cantSplit/>
          <w:trHeight w:val="1152"/>
        </w:trPr>
        <w:tc>
          <w:tcPr>
            <w:tcW w:w="10789" w:type="dxa"/>
            <w:gridSpan w:val="2"/>
            <w:shd w:val="clear" w:color="auto" w:fill="FFFF00"/>
            <w:vAlign w:val="center"/>
          </w:tcPr>
          <w:p w14:paraId="2F1A3204" w14:textId="77777777" w:rsidR="00DC4906" w:rsidRDefault="00000000">
            <w:pPr>
              <w:keepNext/>
              <w:spacing w:after="30" w:line="240" w:lineRule="auto"/>
              <w:jc w:val="center"/>
              <w:rPr>
                <w:rFonts w:cs="Tahoma"/>
                <w:b/>
                <w:bCs/>
              </w:rPr>
            </w:pPr>
            <w:r>
              <w:rPr>
                <w:b/>
                <w:bCs/>
                <w:sz w:val="17"/>
              </w:rPr>
              <w:lastRenderedPageBreak/>
              <w:t>Compatible with Gray Card Readers</w:t>
            </w:r>
            <w:r>
              <w:rPr>
                <w:b/>
                <w:bCs/>
                <w:sz w:val="17"/>
              </w:rPr>
              <w:br/>
              <w:t>Gen 1 Serial Boards–SCN/HCN/SWNN-SFNN 111/112</w:t>
            </w:r>
          </w:p>
        </w:tc>
      </w:tr>
      <w:tr w:rsidR="00DC4906" w14:paraId="7B73F3CB" w14:textId="77777777">
        <w:trPr>
          <w:cantSplit/>
          <w:trHeight w:val="1872"/>
        </w:trPr>
        <w:tc>
          <w:tcPr>
            <w:tcW w:w="3596" w:type="dxa"/>
            <w:shd w:val="clear" w:color="auto" w:fill="FDE9D9" w:themeFill="accent6" w:themeFillTint="33"/>
            <w:vAlign w:val="center"/>
          </w:tcPr>
          <w:p w14:paraId="0CA24DC7" w14:textId="77777777" w:rsidR="00DC4906" w:rsidRDefault="00000000">
            <w:pPr>
              <w:spacing w:after="30" w:line="240" w:lineRule="auto"/>
              <w:jc w:val="center"/>
              <w:rPr>
                <w:rFonts w:cs="Tahoma"/>
                <w:b/>
                <w:bCs/>
              </w:rPr>
            </w:pPr>
            <w:r>
              <w:rPr>
                <w:b/>
                <w:bCs/>
                <w:sz w:val="17"/>
              </w:rPr>
              <w:t>Serial 2.0a.1</w:t>
            </w:r>
          </w:p>
        </w:tc>
        <w:tc>
          <w:tcPr>
            <w:tcW w:w="7193" w:type="dxa"/>
            <w:shd w:val="clear" w:color="auto" w:fill="FDE9D9" w:themeFill="accent6" w:themeFillTint="33"/>
            <w:vAlign w:val="center"/>
          </w:tcPr>
          <w:p w14:paraId="498E843D" w14:textId="77777777" w:rsidR="00DC4906" w:rsidRDefault="00000000">
            <w:pPr>
              <w:keepNext/>
              <w:spacing w:after="30" w:line="240" w:lineRule="auto"/>
              <w:rPr>
                <w:rFonts w:cs="Tahoma"/>
              </w:rPr>
            </w:pPr>
            <w:r>
              <w:rPr>
                <w:sz w:val="17"/>
              </w:rPr>
              <w:t>BT32 Module Version with Navy Federal Credit Union Support: Same as below, with added support for Navy Federal Credit Union credit cards. This is a Gen 1 serial version, uses the coin harness, and is compatible with SCN/HCN models and SFN/SWNN 111/112 models.</w:t>
            </w:r>
          </w:p>
        </w:tc>
      </w:tr>
      <w:tr w:rsidR="00DC4906" w14:paraId="19A87A78" w14:textId="77777777">
        <w:trPr>
          <w:cantSplit/>
          <w:trHeight w:val="1296"/>
        </w:trPr>
        <w:tc>
          <w:tcPr>
            <w:tcW w:w="3596" w:type="dxa"/>
            <w:shd w:val="clear" w:color="auto" w:fill="F2F2F2" w:themeFill="background1" w:themeFillShade="F2"/>
            <w:vAlign w:val="center"/>
          </w:tcPr>
          <w:p w14:paraId="2A5CB892" w14:textId="77777777" w:rsidR="00DC4906" w:rsidRDefault="00000000">
            <w:pPr>
              <w:spacing w:after="30" w:line="240" w:lineRule="auto"/>
              <w:jc w:val="center"/>
              <w:rPr>
                <w:rFonts w:cs="Tahoma"/>
                <w:b/>
                <w:bCs/>
              </w:rPr>
            </w:pPr>
            <w:r>
              <w:rPr>
                <w:b/>
                <w:bCs/>
                <w:sz w:val="17"/>
              </w:rPr>
              <w:t>Serial 2.09.1</w:t>
            </w:r>
          </w:p>
        </w:tc>
        <w:tc>
          <w:tcPr>
            <w:tcW w:w="7193" w:type="dxa"/>
            <w:shd w:val="clear" w:color="auto" w:fill="F2F2F2" w:themeFill="background1" w:themeFillShade="F2"/>
            <w:vAlign w:val="center"/>
          </w:tcPr>
          <w:p w14:paraId="42217C40" w14:textId="77777777" w:rsidR="00DC4906" w:rsidRDefault="00000000">
            <w:pPr>
              <w:keepNext/>
              <w:spacing w:after="30" w:line="240" w:lineRule="auto"/>
              <w:rPr>
                <w:rFonts w:cs="Tahoma"/>
              </w:rPr>
            </w:pPr>
            <w:r>
              <w:rPr>
                <w:sz w:val="17"/>
              </w:rPr>
              <w:t>BT32 Module Version: Same as below but uses the newer BT32 module instead of BT22. Compatible with SCN models and SFN/SWNN 111/112 models.</w:t>
            </w:r>
          </w:p>
        </w:tc>
      </w:tr>
      <w:tr w:rsidR="00DC4906" w14:paraId="32B7ADF4" w14:textId="77777777">
        <w:trPr>
          <w:cantSplit/>
          <w:trHeight w:val="1584"/>
        </w:trPr>
        <w:tc>
          <w:tcPr>
            <w:tcW w:w="3596" w:type="dxa"/>
            <w:shd w:val="clear" w:color="auto" w:fill="F2F2F2" w:themeFill="background1" w:themeFillShade="F2"/>
            <w:vAlign w:val="center"/>
          </w:tcPr>
          <w:p w14:paraId="6F6F118D" w14:textId="77777777" w:rsidR="00DC4906" w:rsidRDefault="00000000">
            <w:pPr>
              <w:spacing w:after="30" w:line="240" w:lineRule="auto"/>
              <w:jc w:val="center"/>
              <w:rPr>
                <w:rFonts w:cs="Tahoma"/>
                <w:b/>
                <w:bCs/>
              </w:rPr>
            </w:pPr>
            <w:r>
              <w:rPr>
                <w:b/>
                <w:bCs/>
                <w:sz w:val="17"/>
              </w:rPr>
              <w:t>Serial 2.</w:t>
            </w:r>
            <w:proofErr w:type="gramStart"/>
            <w:r>
              <w:rPr>
                <w:b/>
                <w:bCs/>
                <w:sz w:val="17"/>
              </w:rPr>
              <w:t>0.a</w:t>
            </w:r>
            <w:proofErr w:type="gramEnd"/>
          </w:p>
        </w:tc>
        <w:tc>
          <w:tcPr>
            <w:tcW w:w="7193" w:type="dxa"/>
            <w:shd w:val="clear" w:color="auto" w:fill="F2F2F2" w:themeFill="background1" w:themeFillShade="F2"/>
            <w:vAlign w:val="center"/>
          </w:tcPr>
          <w:p w14:paraId="130144C3" w14:textId="77777777" w:rsidR="00DC4906" w:rsidRDefault="00000000">
            <w:pPr>
              <w:keepNext/>
              <w:spacing w:after="30" w:line="240" w:lineRule="auto"/>
              <w:rPr>
                <w:rFonts w:cs="Tahoma"/>
              </w:rPr>
            </w:pPr>
            <w:r>
              <w:rPr>
                <w:sz w:val="17"/>
              </w:rPr>
              <w:t>BT22 Version: Same as below with added support for Navy Federal Credit Union credit cards. This is a Gen 1 serial version, uses the coin harness, and is compatible with SCN models and SFN/SWNN 111/112 models.</w:t>
            </w:r>
          </w:p>
        </w:tc>
      </w:tr>
      <w:tr w:rsidR="00DC4906" w14:paraId="1006AA17" w14:textId="77777777">
        <w:trPr>
          <w:cantSplit/>
          <w:trHeight w:val="1872"/>
        </w:trPr>
        <w:tc>
          <w:tcPr>
            <w:tcW w:w="3596" w:type="dxa"/>
            <w:shd w:val="clear" w:color="auto" w:fill="F2F2F2" w:themeFill="background1" w:themeFillShade="F2"/>
            <w:vAlign w:val="center"/>
          </w:tcPr>
          <w:p w14:paraId="4B993D8F" w14:textId="77777777" w:rsidR="00DC4906" w:rsidRDefault="00000000">
            <w:pPr>
              <w:spacing w:after="30" w:line="240" w:lineRule="auto"/>
              <w:jc w:val="center"/>
              <w:rPr>
                <w:rFonts w:cs="Tahoma"/>
                <w:b/>
                <w:bCs/>
              </w:rPr>
            </w:pPr>
            <w:r>
              <w:rPr>
                <w:b/>
                <w:bCs/>
                <w:sz w:val="17"/>
              </w:rPr>
              <w:t>Serial 2.0.9</w:t>
            </w:r>
          </w:p>
        </w:tc>
        <w:tc>
          <w:tcPr>
            <w:tcW w:w="7193" w:type="dxa"/>
            <w:shd w:val="clear" w:color="auto" w:fill="F2F2F2" w:themeFill="background1" w:themeFillShade="F2"/>
            <w:vAlign w:val="center"/>
          </w:tcPr>
          <w:p w14:paraId="50DB8192" w14:textId="77777777" w:rsidR="00DC4906" w:rsidRDefault="00000000">
            <w:pPr>
              <w:keepNext/>
              <w:spacing w:after="30" w:line="240" w:lineRule="auto"/>
              <w:rPr>
                <w:rFonts w:cs="Tahoma"/>
              </w:rPr>
            </w:pPr>
            <w:r>
              <w:rPr>
                <w:sz w:val="17"/>
              </w:rPr>
              <w:t>Serial Board: The only difference between this version and version 2.0.8 is that the “Authorizing” message no longer remains displayed. This version supports new Loyalty Card promotion messages, the display does not go blank once coins are inserted, and it supports all NFC payments and contactless card payments.</w:t>
            </w:r>
          </w:p>
        </w:tc>
      </w:tr>
      <w:tr w:rsidR="00DC4906" w14:paraId="28D91C45" w14:textId="77777777">
        <w:trPr>
          <w:cantSplit/>
          <w:trHeight w:val="1296"/>
        </w:trPr>
        <w:tc>
          <w:tcPr>
            <w:tcW w:w="3596" w:type="dxa"/>
            <w:shd w:val="clear" w:color="auto" w:fill="F2F2F2" w:themeFill="background1" w:themeFillShade="F2"/>
            <w:vAlign w:val="center"/>
          </w:tcPr>
          <w:p w14:paraId="6AB7E4FB" w14:textId="77777777" w:rsidR="00DC4906" w:rsidRDefault="00000000">
            <w:pPr>
              <w:spacing w:after="30" w:line="240" w:lineRule="auto"/>
              <w:jc w:val="center"/>
              <w:rPr>
                <w:rFonts w:cs="Tahoma"/>
                <w:b/>
                <w:bCs/>
              </w:rPr>
            </w:pPr>
            <w:r>
              <w:rPr>
                <w:b/>
                <w:bCs/>
                <w:sz w:val="17"/>
              </w:rPr>
              <w:t>Serial 2.0.8</w:t>
            </w:r>
          </w:p>
        </w:tc>
        <w:tc>
          <w:tcPr>
            <w:tcW w:w="7193" w:type="dxa"/>
            <w:shd w:val="clear" w:color="auto" w:fill="F2F2F2" w:themeFill="background1" w:themeFillShade="F2"/>
            <w:vAlign w:val="center"/>
          </w:tcPr>
          <w:p w14:paraId="2BD86CF7" w14:textId="77777777" w:rsidR="00DC4906" w:rsidRDefault="00000000">
            <w:pPr>
              <w:keepNext/>
              <w:spacing w:after="30" w:line="240" w:lineRule="auto"/>
              <w:rPr>
                <w:rFonts w:cs="Tahoma"/>
              </w:rPr>
            </w:pPr>
            <w:r>
              <w:rPr>
                <w:sz w:val="17"/>
              </w:rPr>
              <w:t>Serial Board: Supports new Loyalty Card promotion messages. The display does not go blank once coins are inserted. Updated to support all NFC payments and contactless card payments.</w:t>
            </w:r>
          </w:p>
        </w:tc>
      </w:tr>
      <w:tr w:rsidR="00DC4906" w14:paraId="207612C1" w14:textId="77777777">
        <w:trPr>
          <w:cantSplit/>
          <w:trHeight w:val="1584"/>
        </w:trPr>
        <w:tc>
          <w:tcPr>
            <w:tcW w:w="3596" w:type="dxa"/>
            <w:shd w:val="clear" w:color="auto" w:fill="F2F2F2" w:themeFill="background1" w:themeFillShade="F2"/>
            <w:vAlign w:val="center"/>
          </w:tcPr>
          <w:p w14:paraId="2C1E430F" w14:textId="77777777" w:rsidR="00DC4906" w:rsidRDefault="00000000">
            <w:pPr>
              <w:spacing w:after="30" w:line="240" w:lineRule="auto"/>
              <w:jc w:val="center"/>
              <w:rPr>
                <w:rFonts w:cs="Tahoma"/>
                <w:b/>
                <w:bCs/>
              </w:rPr>
            </w:pPr>
            <w:r>
              <w:rPr>
                <w:b/>
                <w:bCs/>
                <w:sz w:val="17"/>
              </w:rPr>
              <w:t>Serial 2.0.7</w:t>
            </w:r>
          </w:p>
        </w:tc>
        <w:tc>
          <w:tcPr>
            <w:tcW w:w="7193" w:type="dxa"/>
            <w:shd w:val="clear" w:color="auto" w:fill="F2F2F2" w:themeFill="background1" w:themeFillShade="F2"/>
            <w:vAlign w:val="center"/>
          </w:tcPr>
          <w:p w14:paraId="1FFF4E93" w14:textId="77777777" w:rsidR="00DC4906" w:rsidRDefault="00000000">
            <w:pPr>
              <w:keepNext/>
              <w:spacing w:after="30" w:line="240" w:lineRule="auto"/>
              <w:rPr>
                <w:rFonts w:cs="Tahoma"/>
              </w:rPr>
            </w:pPr>
            <w:r>
              <w:rPr>
                <w:sz w:val="17"/>
              </w:rPr>
              <w:t>Serial Board: Does not support Loyalty Card promotion messages. The display shows “Insert Coins” once coins are inserted instead of going blank. Updated to support NFC payments and contactless card payments.</w:t>
            </w:r>
          </w:p>
        </w:tc>
      </w:tr>
      <w:tr w:rsidR="00DC4906" w14:paraId="7D922D0F" w14:textId="77777777">
        <w:trPr>
          <w:cantSplit/>
          <w:trHeight w:val="1296"/>
        </w:trPr>
        <w:tc>
          <w:tcPr>
            <w:tcW w:w="3596" w:type="dxa"/>
            <w:shd w:val="clear" w:color="auto" w:fill="F2F2F2" w:themeFill="background1" w:themeFillShade="F2"/>
            <w:vAlign w:val="center"/>
          </w:tcPr>
          <w:p w14:paraId="6CBA362D" w14:textId="77777777" w:rsidR="00DC4906" w:rsidRDefault="00000000">
            <w:pPr>
              <w:spacing w:after="30" w:line="240" w:lineRule="auto"/>
              <w:jc w:val="center"/>
              <w:rPr>
                <w:rFonts w:cs="Tahoma"/>
                <w:b/>
                <w:bCs/>
              </w:rPr>
            </w:pPr>
            <w:r>
              <w:rPr>
                <w:b/>
                <w:bCs/>
                <w:sz w:val="17"/>
              </w:rPr>
              <w:t>Serial 2.0.5</w:t>
            </w:r>
          </w:p>
        </w:tc>
        <w:tc>
          <w:tcPr>
            <w:tcW w:w="7193" w:type="dxa"/>
            <w:shd w:val="clear" w:color="auto" w:fill="F2F2F2" w:themeFill="background1" w:themeFillShade="F2"/>
            <w:vAlign w:val="center"/>
          </w:tcPr>
          <w:p w14:paraId="3EBD41CD" w14:textId="77777777" w:rsidR="00DC4906" w:rsidRDefault="00000000">
            <w:pPr>
              <w:keepNext/>
              <w:spacing w:after="30" w:line="240" w:lineRule="auto"/>
              <w:rPr>
                <w:rFonts w:cs="Tahoma"/>
              </w:rPr>
            </w:pPr>
            <w:r>
              <w:rPr>
                <w:sz w:val="17"/>
              </w:rPr>
              <w:t>Serial Board: Does not support Loyalty Card promotion messages. The display goes blank once coins are inserted. Updated to support NFC payments.</w:t>
            </w:r>
          </w:p>
        </w:tc>
      </w:tr>
      <w:tr w:rsidR="00DC4906" w14:paraId="5AFD4227" w14:textId="77777777">
        <w:trPr>
          <w:cantSplit/>
          <w:trHeight w:val="1584"/>
        </w:trPr>
        <w:tc>
          <w:tcPr>
            <w:tcW w:w="3596" w:type="dxa"/>
            <w:shd w:val="clear" w:color="auto" w:fill="F2F2F2" w:themeFill="background1" w:themeFillShade="F2"/>
            <w:vAlign w:val="center"/>
          </w:tcPr>
          <w:p w14:paraId="6BD7A59D" w14:textId="77777777" w:rsidR="00DC4906" w:rsidRDefault="00000000">
            <w:pPr>
              <w:spacing w:after="30" w:line="240" w:lineRule="auto"/>
              <w:jc w:val="center"/>
              <w:rPr>
                <w:rFonts w:cs="Tahoma"/>
                <w:b/>
                <w:bCs/>
              </w:rPr>
            </w:pPr>
            <w:r>
              <w:rPr>
                <w:b/>
                <w:bCs/>
                <w:sz w:val="17"/>
              </w:rPr>
              <w:lastRenderedPageBreak/>
              <w:t>Before 2.0.5</w:t>
            </w:r>
          </w:p>
        </w:tc>
        <w:tc>
          <w:tcPr>
            <w:tcW w:w="7193" w:type="dxa"/>
            <w:shd w:val="clear" w:color="auto" w:fill="F2F2F2" w:themeFill="background1" w:themeFillShade="F2"/>
            <w:vAlign w:val="center"/>
          </w:tcPr>
          <w:p w14:paraId="4AF959F7" w14:textId="77777777" w:rsidR="00DC4906" w:rsidRDefault="00000000">
            <w:pPr>
              <w:keepNext/>
              <w:spacing w:after="30" w:line="240" w:lineRule="auto"/>
              <w:rPr>
                <w:rFonts w:cs="Tahoma"/>
              </w:rPr>
            </w:pPr>
            <w:r>
              <w:rPr>
                <w:sz w:val="17"/>
              </w:rPr>
              <w:t>Old Serial Version: This version had several known issues and is not compatible with the newer gray swipe firmware currently in use. If this board version is upgraded, the swipe must also be upgraded.</w:t>
            </w:r>
          </w:p>
        </w:tc>
      </w:tr>
      <w:tr w:rsidR="00DC4906" w14:paraId="631B14C3" w14:textId="77777777">
        <w:trPr>
          <w:cantSplit/>
          <w:trHeight w:val="720"/>
        </w:trPr>
        <w:tc>
          <w:tcPr>
            <w:tcW w:w="10789" w:type="dxa"/>
            <w:gridSpan w:val="2"/>
            <w:shd w:val="clear" w:color="auto" w:fill="FFFF00"/>
            <w:vAlign w:val="center"/>
          </w:tcPr>
          <w:p w14:paraId="40DFC1D0" w14:textId="77777777" w:rsidR="00DC4906" w:rsidRDefault="00000000">
            <w:pPr>
              <w:keepNext/>
              <w:spacing w:after="30" w:line="240" w:lineRule="auto"/>
              <w:jc w:val="center"/>
              <w:rPr>
                <w:rFonts w:cs="Tahoma"/>
                <w:b/>
                <w:bCs/>
              </w:rPr>
            </w:pPr>
            <w:r>
              <w:rPr>
                <w:b/>
                <w:bCs/>
                <w:sz w:val="17"/>
              </w:rPr>
              <w:t>Compatible with Black Card Readers</w:t>
            </w:r>
          </w:p>
        </w:tc>
      </w:tr>
      <w:tr w:rsidR="00DC4906" w14:paraId="4F395AB5" w14:textId="77777777">
        <w:trPr>
          <w:cantSplit/>
          <w:trHeight w:val="1008"/>
        </w:trPr>
        <w:tc>
          <w:tcPr>
            <w:tcW w:w="3596" w:type="dxa"/>
            <w:shd w:val="clear" w:color="auto" w:fill="FDE9D9" w:themeFill="accent6" w:themeFillTint="33"/>
            <w:vAlign w:val="center"/>
          </w:tcPr>
          <w:p w14:paraId="20F872A1" w14:textId="77777777" w:rsidR="00DC4906" w:rsidRDefault="00000000">
            <w:pPr>
              <w:spacing w:after="30" w:line="240" w:lineRule="auto"/>
              <w:jc w:val="center"/>
              <w:rPr>
                <w:rFonts w:cs="Tahoma"/>
                <w:b/>
                <w:bCs/>
              </w:rPr>
            </w:pPr>
            <w:r>
              <w:rPr>
                <w:b/>
                <w:bCs/>
                <w:sz w:val="17"/>
              </w:rPr>
              <w:t>2.1.h</w:t>
            </w:r>
          </w:p>
        </w:tc>
        <w:tc>
          <w:tcPr>
            <w:tcW w:w="7193" w:type="dxa"/>
            <w:shd w:val="clear" w:color="auto" w:fill="FDE9D9" w:themeFill="accent6" w:themeFillTint="33"/>
            <w:vAlign w:val="center"/>
          </w:tcPr>
          <w:p w14:paraId="765252A4" w14:textId="77777777" w:rsidR="00DC4906" w:rsidRDefault="00000000">
            <w:pPr>
              <w:keepNext/>
              <w:spacing w:after="30" w:line="240" w:lineRule="auto"/>
              <w:rPr>
                <w:rFonts w:cs="Tahoma"/>
              </w:rPr>
            </w:pPr>
            <w:r>
              <w:rPr>
                <w:sz w:val="17"/>
              </w:rPr>
              <w:t>Gen 1 Serial Board: Updated Gen 1 serial board version intended to resolve the known Start button issue.</w:t>
            </w:r>
          </w:p>
        </w:tc>
      </w:tr>
      <w:tr w:rsidR="00DC4906" w14:paraId="582F7831" w14:textId="77777777">
        <w:trPr>
          <w:cantSplit/>
          <w:trHeight w:val="1008"/>
        </w:trPr>
        <w:tc>
          <w:tcPr>
            <w:tcW w:w="3596" w:type="dxa"/>
            <w:shd w:val="clear" w:color="auto" w:fill="F2F2F2" w:themeFill="background1" w:themeFillShade="F2"/>
            <w:vAlign w:val="center"/>
          </w:tcPr>
          <w:p w14:paraId="6659B8A1" w14:textId="77777777" w:rsidR="00DC4906" w:rsidRDefault="00000000">
            <w:pPr>
              <w:spacing w:after="30" w:line="240" w:lineRule="auto"/>
              <w:jc w:val="center"/>
              <w:rPr>
                <w:rFonts w:cs="Tahoma"/>
                <w:b/>
                <w:bCs/>
              </w:rPr>
            </w:pPr>
            <w:r>
              <w:rPr>
                <w:b/>
                <w:bCs/>
                <w:sz w:val="17"/>
              </w:rPr>
              <w:t>2.</w:t>
            </w:r>
            <w:proofErr w:type="gramStart"/>
            <w:r>
              <w:rPr>
                <w:b/>
                <w:bCs/>
                <w:sz w:val="17"/>
              </w:rPr>
              <w:t>1.e</w:t>
            </w:r>
            <w:proofErr w:type="gramEnd"/>
          </w:p>
        </w:tc>
        <w:tc>
          <w:tcPr>
            <w:tcW w:w="7193" w:type="dxa"/>
            <w:shd w:val="clear" w:color="auto" w:fill="F2F2F2" w:themeFill="background1" w:themeFillShade="F2"/>
            <w:vAlign w:val="center"/>
          </w:tcPr>
          <w:p w14:paraId="1B0CE164" w14:textId="77777777" w:rsidR="00DC4906" w:rsidRDefault="00000000">
            <w:pPr>
              <w:keepNext/>
              <w:spacing w:after="30" w:line="240" w:lineRule="auto"/>
              <w:rPr>
                <w:rFonts w:cs="Tahoma"/>
              </w:rPr>
            </w:pPr>
            <w:r>
              <w:rPr>
                <w:sz w:val="17"/>
              </w:rPr>
              <w:t>Gen 1 Serial Board: This version has a known Start button issue and should be replaced or upgraded when applicable.</w:t>
            </w:r>
          </w:p>
        </w:tc>
      </w:tr>
    </w:tbl>
    <w:p w14:paraId="3022D8DA" w14:textId="77777777" w:rsidR="00DC4906" w:rsidRDefault="00000000">
      <w:pPr>
        <w:pStyle w:val="Metadata"/>
      </w:pPr>
      <w:r>
        <w:t>ARTICLE END: KB-INSTALL-CONTROL-BOARD-VERSION-HISTORY</w:t>
      </w:r>
    </w:p>
    <w:p w14:paraId="43E5EFFF" w14:textId="77777777" w:rsidR="00DC4906" w:rsidRDefault="00000000">
      <w:pPr>
        <w:pStyle w:val="Metadata"/>
        <w:keepNext/>
      </w:pPr>
      <w:r>
        <w:t>ARTICLE START: KB-INSTALL-SPEED-QUEEN-NO-DRILL-MOUNT</w:t>
      </w:r>
    </w:p>
    <w:p w14:paraId="6734EA71" w14:textId="77777777" w:rsidR="00DC4906" w:rsidRDefault="00000000">
      <w:pPr>
        <w:pStyle w:val="Metadata"/>
      </w:pPr>
      <w:r>
        <w:t>STATUS: INTERNAL TECHNICAL REFERENCE - VERIFY EXACT MACHINE, CONTROL, BOARD, HARNESS, AND REVISION</w:t>
      </w:r>
    </w:p>
    <w:p w14:paraId="7412E4F6" w14:textId="77777777" w:rsidR="00DC4906" w:rsidRDefault="00000000">
      <w:pPr>
        <w:pStyle w:val="Metadata"/>
      </w:pPr>
      <w:r>
        <w:t xml:space="preserve">METADATA: category=Hardware and Installation; manufacturer=Alliance (Speed Queen &amp; Huebsch); </w:t>
      </w:r>
      <w:proofErr w:type="spellStart"/>
      <w:r>
        <w:t>model_context</w:t>
      </w:r>
      <w:proofErr w:type="spellEnd"/>
      <w:r>
        <w:t xml:space="preserve">=SpyderWash Control Board Version History; product=Machine-specific SpyderWash installation; audience=Qualified technician/internal support; intent=Speed Queen Washer/Dryer–No Drilling Required; </w:t>
      </w:r>
      <w:proofErr w:type="spellStart"/>
      <w:r>
        <w:t>search_terms</w:t>
      </w:r>
      <w:proofErr w:type="spellEnd"/>
      <w:r>
        <w:t>=speed queen washer dryer no drilling required</w:t>
      </w:r>
    </w:p>
    <w:p w14:paraId="13E6B17F" w14:textId="77777777" w:rsidR="00DC4906" w:rsidRDefault="00000000">
      <w:pPr>
        <w:pStyle w:val="SourceBlock"/>
      </w:pPr>
      <w:r>
        <w:rPr>
          <w:b/>
        </w:rPr>
        <w:t>SOURCE REFERENCE: Original procedure title: Speed Queen Washer/Dryer–No Drilling Required.</w:t>
      </w:r>
    </w:p>
    <w:p w14:paraId="14341FD8" w14:textId="77777777" w:rsidR="00DC4906" w:rsidRDefault="00000000">
      <w:r>
        <w:t>DIRECT ANSWER: Use this procedure only when the physical machine, payment mode, control family, SpyderWash board, harnesses, and instruction code exactly match. Do not adapt a similar procedure.</w:t>
      </w:r>
    </w:p>
    <w:p w14:paraId="2EB6589E" w14:textId="77777777" w:rsidR="00DC4906" w:rsidRDefault="00000000">
      <w:r>
        <w:t>SAFETY / AUTHORIZATION: Power off and lock out the machine before internal work. Live-voltage, wiring, and control-board work require qualified personnel.</w:t>
      </w:r>
    </w:p>
    <w:p w14:paraId="24727340" w14:textId="77777777" w:rsidR="00DC4906" w:rsidRDefault="00000000">
      <w:r>
        <w:t>RESOLUTION CONFIRMED WHEN: The reader completes initialization, displays the correct price, accepts a controlled payment, and starts the intended machine/cycle once with correct time or pulses.</w:t>
      </w:r>
    </w:p>
    <w:p w14:paraId="55BC2D86"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2F2B4E43"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2B663F5A" w14:textId="77777777" w:rsidR="00DC4906" w:rsidRDefault="00000000">
      <w:pPr>
        <w:pStyle w:val="ArticleLabel"/>
      </w:pPr>
      <w:r>
        <w:t>DETAILED TECHNICAL PROCEDURE</w:t>
      </w:r>
    </w:p>
    <w:p w14:paraId="0C991F76" w14:textId="77777777" w:rsidR="00DC4906" w:rsidRDefault="00000000">
      <w:pPr>
        <w:pStyle w:val="Heading3"/>
      </w:pPr>
      <w:r>
        <w:t>KB-INSTALL-SPEED-QUEEN-NO-DRILL-MOUNT - Speed Queen Washer/Dryer–No Drilling Required</w:t>
      </w:r>
    </w:p>
    <w:p w14:paraId="6958BB72" w14:textId="77777777" w:rsidR="00DC4906" w:rsidRDefault="00000000">
      <w:pPr>
        <w:pStyle w:val="Metadata"/>
      </w:pPr>
      <w:r>
        <w:t>ARTICLE END: KB-INSTALL-SPEED-QUEEN-NO-DRILL-MOUNT</w:t>
      </w:r>
    </w:p>
    <w:p w14:paraId="0C1BEC7E" w14:textId="77777777" w:rsidR="00DC4906" w:rsidRDefault="00000000">
      <w:pPr>
        <w:pStyle w:val="Metadata"/>
        <w:keepNext/>
      </w:pPr>
      <w:r>
        <w:t>ARTICLE START: KB-INSTALL-MANUAL</w:t>
      </w:r>
    </w:p>
    <w:p w14:paraId="264C5CB7" w14:textId="77777777" w:rsidR="00DC4906" w:rsidRDefault="00000000">
      <w:pPr>
        <w:pStyle w:val="Metadata"/>
      </w:pPr>
      <w:r>
        <w:t>STATUS: INTERNAL TECHNICAL REFERENCE - VERIFY EXACT MACHINE, CONTROL, BOARD, HARNESS, AND REVISION</w:t>
      </w:r>
    </w:p>
    <w:p w14:paraId="5A8DA222" w14:textId="77777777" w:rsidR="00DC4906" w:rsidRDefault="00000000">
      <w:pPr>
        <w:pStyle w:val="Metadata"/>
      </w:pPr>
      <w:r>
        <w:t xml:space="preserve">METADATA: category=Hardware and Installation; manufacturer=Alliance (Speed Queen &amp; Huebsch); </w:t>
      </w:r>
      <w:proofErr w:type="spellStart"/>
      <w:r>
        <w:t>model_context</w:t>
      </w:r>
      <w:proofErr w:type="spellEnd"/>
      <w:r>
        <w:t xml:space="preserve">=Speed Queen Washer/Dryer–No Drilling Required; product=Machine-specific SpyderWash installation; audience=Qualified technician/internal support; intent=Instructions Manual 1.0: Card Only; </w:t>
      </w:r>
      <w:proofErr w:type="spellStart"/>
      <w:r>
        <w:t>search_terms</w:t>
      </w:r>
      <w:proofErr w:type="spellEnd"/>
      <w:r>
        <w:t>=instructions manual 1 0 card only</w:t>
      </w:r>
    </w:p>
    <w:p w14:paraId="0691E166" w14:textId="77777777" w:rsidR="00DC4906" w:rsidRDefault="00000000">
      <w:pPr>
        <w:pStyle w:val="SourceBlock"/>
      </w:pPr>
      <w:r>
        <w:rPr>
          <w:b/>
        </w:rPr>
        <w:t>SOURCE REFERENCE: Original procedure title: Instructions Manual 1.0: Card Only.</w:t>
      </w:r>
    </w:p>
    <w:p w14:paraId="2580C0E0" w14:textId="77777777" w:rsidR="00DC4906" w:rsidRDefault="00000000">
      <w:r>
        <w:t>DIRECT ANSWER: Use this procedure only when the physical machine, payment mode, control family, SpyderWash board, harnesses, and instruction code exactly match. Do not adapt a similar procedure.</w:t>
      </w:r>
    </w:p>
    <w:p w14:paraId="57741B67" w14:textId="77777777" w:rsidR="00DC4906" w:rsidRDefault="00000000">
      <w:r>
        <w:t>SAFETY / AUTHORIZATION: Power off and lock out the machine before internal work. Live-voltage, wiring, and control-board work require qualified personnel.</w:t>
      </w:r>
    </w:p>
    <w:p w14:paraId="1C4C29F1" w14:textId="77777777" w:rsidR="00DC4906" w:rsidRDefault="00000000">
      <w:r>
        <w:t>RESOLUTION CONFIRMED WHEN: The reader completes initialization, displays the correct price, accepts a controlled payment, and starts the intended machine/cycle once with correct time or pulses.</w:t>
      </w:r>
    </w:p>
    <w:p w14:paraId="30F1CF21"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47A3F0E4" w14:textId="77777777" w:rsidR="00DC4906" w:rsidRDefault="00000000">
      <w:r>
        <w:lastRenderedPageBreak/>
        <w:t>EVIDENCE TO COLLECT: Manufacturer/model/serial, instruction code, machine-control photos, board front/back and firmware, reader firmware, harness labels, DIP/jumper settings, portal profile, and before/after test results.</w:t>
      </w:r>
    </w:p>
    <w:p w14:paraId="775D34BD" w14:textId="77777777" w:rsidR="00DC4906" w:rsidRDefault="00000000">
      <w:pPr>
        <w:pStyle w:val="ArticleLabel"/>
      </w:pPr>
      <w:r>
        <w:t>DETAILED TECHNICAL PROCEDURE</w:t>
      </w:r>
    </w:p>
    <w:p w14:paraId="4DBD35AA" w14:textId="77777777" w:rsidR="00DC4906" w:rsidRDefault="00000000">
      <w:pPr>
        <w:pStyle w:val="Heading3"/>
      </w:pPr>
      <w:r>
        <w:t>KB-INSTALL-MANUAL - Instructions Manual 1.0: Card Only</w:t>
      </w:r>
    </w:p>
    <w:p w14:paraId="6EC09019" w14:textId="77777777" w:rsidR="00DC4906" w:rsidRDefault="00000000">
      <w:pPr>
        <w:pStyle w:val="ListNumber"/>
        <w:numPr>
          <w:ilvl w:val="0"/>
          <w:numId w:val="52"/>
        </w:numPr>
      </w:pPr>
      <w:r>
        <w:t>Attach the gray frame spacer to the back of the EMV reader, ensuring that the four tabs of the spacer are properly seated in the back of the Reader.</w:t>
      </w:r>
    </w:p>
    <w:p w14:paraId="6C650B03" w14:textId="77777777" w:rsidR="00DC4906" w:rsidRDefault="00000000">
      <w:pPr>
        <w:pStyle w:val="ListNumber"/>
        <w:numPr>
          <w:ilvl w:val="0"/>
          <w:numId w:val="52"/>
        </w:numPr>
      </w:pPr>
      <w:r>
        <w:t>Using the two-millimeter flat head screws, attach the frame and the EMV Reader together using ONLY the top two thread holes of the Reader.</w:t>
      </w:r>
    </w:p>
    <w:p w14:paraId="7B645C8F" w14:textId="77777777" w:rsidR="00DC4906" w:rsidRDefault="00000000">
      <w:pPr>
        <w:pStyle w:val="ListNumber"/>
        <w:numPr>
          <w:ilvl w:val="0"/>
          <w:numId w:val="52"/>
        </w:numPr>
      </w:pPr>
      <w:r>
        <w:t>Place the EMV Reader over the card reader opening on the console of the Washer/Dryer, routing the card reader cabling through the back of the console.</w:t>
      </w:r>
    </w:p>
    <w:p w14:paraId="543FDE7F" w14:textId="77777777" w:rsidR="00DC4906" w:rsidRDefault="00000000">
      <w:pPr>
        <w:pStyle w:val="ListNumber"/>
        <w:numPr>
          <w:ilvl w:val="0"/>
          <w:numId w:val="52"/>
        </w:numPr>
      </w:pPr>
      <w:r>
        <w:t>Using the two screws and brackets, as shown below, screw in the two screws through the mounting tabs into the two remaining bottom threaded holes of the Reader. Adjust and tighten the screws, as needed, to secure the EMV Reader to the Washer/Dryer.</w:t>
      </w:r>
    </w:p>
    <w:p w14:paraId="3147946A" w14:textId="77777777" w:rsidR="00DC4906" w:rsidRDefault="00000000">
      <w:pPr>
        <w:pStyle w:val="Heading2"/>
        <w:spacing w:before="0"/>
      </w:pPr>
      <w:r>
        <w:t>ADC</w:t>
      </w:r>
    </w:p>
    <w:p w14:paraId="22157E07" w14:textId="77777777" w:rsidR="00DC4906" w:rsidRDefault="00000000">
      <w:pPr>
        <w:pStyle w:val="Heading2"/>
      </w:pPr>
      <w:bookmarkStart w:id="20" w:name="_Toc233730250"/>
      <w:r>
        <w:t>ADC EWS Washers</w:t>
      </w:r>
      <w:bookmarkEnd w:id="20"/>
    </w:p>
    <w:p w14:paraId="2D908C04" w14:textId="77777777" w:rsidR="00DC4906" w:rsidRDefault="00000000">
      <w:pPr>
        <w:pStyle w:val="Metadata"/>
      </w:pPr>
      <w:r>
        <w:t>ARTICLE END: KB-INSTALL-MANUAL</w:t>
      </w:r>
    </w:p>
    <w:p w14:paraId="1D583525" w14:textId="77777777" w:rsidR="00DC4906" w:rsidRDefault="00000000">
      <w:pPr>
        <w:pStyle w:val="Metadata"/>
        <w:keepNext/>
      </w:pPr>
      <w:r>
        <w:t>ARTICLE START: KB-INSTALL-01ADC</w:t>
      </w:r>
    </w:p>
    <w:p w14:paraId="5BFB8F0D" w14:textId="77777777" w:rsidR="00DC4906" w:rsidRDefault="00000000">
      <w:pPr>
        <w:pStyle w:val="Metadata"/>
      </w:pPr>
      <w:r>
        <w:t>STATUS: INTERNAL TECHNICAL REFERENCE - VERIFY EXACT MACHINE, CONTROL, BOARD, HARNESS, AND REVISION</w:t>
      </w:r>
    </w:p>
    <w:p w14:paraId="5CABD1EB" w14:textId="77777777" w:rsidR="00DC4906" w:rsidRDefault="00000000">
      <w:pPr>
        <w:pStyle w:val="Metadata"/>
      </w:pPr>
      <w:r>
        <w:t xml:space="preserve">METADATA: category=Hardware and Installation; manufacturer=ADC; </w:t>
      </w:r>
      <w:proofErr w:type="spellStart"/>
      <w:r>
        <w:t>model_context</w:t>
      </w:r>
      <w:proofErr w:type="spellEnd"/>
      <w:r>
        <w:t xml:space="preserve">=ADC EWS Washers; product=Machine-specific SpyderWash installation; audience=Qualified technician/internal support; intent=Instructions #01ADC: Gen 2 Coin Drop; </w:t>
      </w:r>
      <w:proofErr w:type="spellStart"/>
      <w:r>
        <w:t>search_terms</w:t>
      </w:r>
      <w:proofErr w:type="spellEnd"/>
      <w:r>
        <w:t xml:space="preserve">=instructions 01adc gen </w:t>
      </w:r>
      <w:proofErr w:type="gramStart"/>
      <w:r>
        <w:t>2 coin</w:t>
      </w:r>
      <w:proofErr w:type="gramEnd"/>
      <w:r>
        <w:t xml:space="preserve"> drop</w:t>
      </w:r>
    </w:p>
    <w:p w14:paraId="46A1094D" w14:textId="77777777" w:rsidR="00DC4906" w:rsidRDefault="00000000">
      <w:pPr>
        <w:pStyle w:val="SourceBlock"/>
      </w:pPr>
      <w:r>
        <w:rPr>
          <w:b/>
        </w:rPr>
        <w:t>SOURCE REFERENCE: Original procedure title: Instructions #01ADC: Gen 2 Coin Drop.</w:t>
      </w:r>
    </w:p>
    <w:p w14:paraId="2AEE9C27" w14:textId="77777777" w:rsidR="00DC4906" w:rsidRDefault="00000000">
      <w:r>
        <w:t>DIRECT ANSWER: Use this procedure only when the physical machine, payment mode, control family, SpyderWash board, harnesses, and instruction code exactly match. Do not adapt a similar procedure.</w:t>
      </w:r>
    </w:p>
    <w:p w14:paraId="1EE93B18" w14:textId="77777777" w:rsidR="00DC4906" w:rsidRDefault="00000000">
      <w:r>
        <w:t>SAFETY / AUTHORIZATION: Power off and lock out the machine before internal work. Live-voltage, wiring, and control-board work require qualified personnel.</w:t>
      </w:r>
    </w:p>
    <w:p w14:paraId="748CC0A9" w14:textId="77777777" w:rsidR="00DC4906" w:rsidRDefault="00000000">
      <w:r>
        <w:t>RESOLUTION CONFIRMED WHEN: The reader completes initialization, displays the correct price, accepts a controlled payment, and starts the intended machine/cycle once with correct time or pulses.</w:t>
      </w:r>
    </w:p>
    <w:p w14:paraId="56C81565"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54E9A339"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2227B240" w14:textId="77777777" w:rsidR="00DC4906" w:rsidRDefault="00000000">
      <w:pPr>
        <w:pStyle w:val="ArticleLabel"/>
      </w:pPr>
      <w:r>
        <w:t>DETAILED TECHNICAL PROCEDURE</w:t>
      </w:r>
    </w:p>
    <w:p w14:paraId="67EE1458" w14:textId="77777777" w:rsidR="00DC4906" w:rsidRDefault="00000000">
      <w:pPr>
        <w:pStyle w:val="Heading3"/>
      </w:pPr>
      <w:r>
        <w:t>KB-INSTALL-01ADC - Instructions #01ADC: Gen 2 Coin Drop</w:t>
      </w:r>
    </w:p>
    <w:p w14:paraId="338F5EAB" w14:textId="77777777" w:rsidR="00DC4906" w:rsidRDefault="00000000">
      <w:pPr>
        <w:pStyle w:val="ListNumber"/>
        <w:numPr>
          <w:ilvl w:val="0"/>
          <w:numId w:val="53"/>
        </w:numPr>
      </w:pPr>
      <w:r>
        <w:t>Connect the 8-circuit red plug to J5 on the SpyderWash Control Board.</w:t>
      </w:r>
    </w:p>
    <w:p w14:paraId="1E2F92C6" w14:textId="77777777" w:rsidR="00DC4906" w:rsidRDefault="00000000">
      <w:pPr>
        <w:pStyle w:val="ListNumber"/>
        <w:numPr>
          <w:ilvl w:val="0"/>
          <w:numId w:val="53"/>
        </w:numPr>
      </w:pPr>
      <w:r>
        <w:t>Connect the 6-circuit green plug to J1 on the SpyderWash Control Board.</w:t>
      </w:r>
    </w:p>
    <w:p w14:paraId="221E88CD" w14:textId="77777777" w:rsidR="00DC4906" w:rsidRDefault="00000000">
      <w:pPr>
        <w:pStyle w:val="ListNumber"/>
        <w:numPr>
          <w:ilvl w:val="0"/>
          <w:numId w:val="53"/>
        </w:numPr>
      </w:pPr>
      <w:r>
        <w:t>Disconnect the male plug from the Coin Drop on the washer, then connect it to the 6-pin female plug of the SpyderWash harness.</w:t>
      </w:r>
    </w:p>
    <w:p w14:paraId="0872F645" w14:textId="77777777" w:rsidR="00DC4906" w:rsidRDefault="00000000">
      <w:pPr>
        <w:pStyle w:val="ListNumber"/>
        <w:numPr>
          <w:ilvl w:val="0"/>
          <w:numId w:val="53"/>
        </w:numPr>
      </w:pPr>
      <w:r>
        <w:t>Connect the 6-pin male plug from the SpyderWash harness to the harness that was previously connected to the Coin Drop.</w:t>
      </w:r>
    </w:p>
    <w:p w14:paraId="3D5E67B8" w14:textId="77777777" w:rsidR="00DC4906" w:rsidRDefault="00000000">
      <w:pPr>
        <w:pStyle w:val="ListNumber"/>
        <w:numPr>
          <w:ilvl w:val="0"/>
          <w:numId w:val="53"/>
        </w:numPr>
      </w:pPr>
      <w:r>
        <w:t>On the SpyderWash Control Board, under “SW1,” confirm that DIP Switches 1, 2, and 3 are OFF.</w:t>
      </w:r>
    </w:p>
    <w:p w14:paraId="69BDCF97" w14:textId="77777777" w:rsidR="00DC4906" w:rsidRDefault="00000000">
      <w:pPr>
        <w:pStyle w:val="Metadata"/>
      </w:pPr>
      <w:r>
        <w:t>ARTICLE END: KB-INSTALL-01ADC</w:t>
      </w:r>
    </w:p>
    <w:p w14:paraId="31D1B437" w14:textId="77777777" w:rsidR="00DC4906" w:rsidRDefault="00000000">
      <w:pPr>
        <w:pStyle w:val="Metadata"/>
        <w:keepNext/>
      </w:pPr>
      <w:r>
        <w:t>ARTICLE START: KB-INSTALL-99ADC</w:t>
      </w:r>
    </w:p>
    <w:p w14:paraId="54FB6C15" w14:textId="77777777" w:rsidR="00DC4906" w:rsidRDefault="00000000">
      <w:pPr>
        <w:pStyle w:val="Metadata"/>
      </w:pPr>
      <w:r>
        <w:t>STATUS: INTERNAL TECHNICAL REFERENCE - VERIFY EXACT MACHINE, CONTROL, BOARD, HARNESS, AND REVISION</w:t>
      </w:r>
    </w:p>
    <w:p w14:paraId="4C6E541E" w14:textId="77777777" w:rsidR="00DC4906" w:rsidRDefault="00000000">
      <w:pPr>
        <w:pStyle w:val="Metadata"/>
      </w:pPr>
      <w:r>
        <w:t xml:space="preserve">METADATA: category=Hardware and Installation; manufacturer=ADC; </w:t>
      </w:r>
      <w:proofErr w:type="spellStart"/>
      <w:r>
        <w:t>model_context</w:t>
      </w:r>
      <w:proofErr w:type="spellEnd"/>
      <w:r>
        <w:t xml:space="preserve">=ADC EWS Washers; product=Machine-specific SpyderWash installation; audience=Qualified technician/internal support; intent=Instructions # 99ADC: Card Only; </w:t>
      </w:r>
      <w:proofErr w:type="spellStart"/>
      <w:r>
        <w:t>search_terms</w:t>
      </w:r>
      <w:proofErr w:type="spellEnd"/>
      <w:r>
        <w:t>=instructions 99adc card only</w:t>
      </w:r>
    </w:p>
    <w:p w14:paraId="3F9DF1B8" w14:textId="77777777" w:rsidR="00DC4906" w:rsidRDefault="00000000">
      <w:pPr>
        <w:pStyle w:val="SourceBlock"/>
      </w:pPr>
      <w:r>
        <w:rPr>
          <w:b/>
        </w:rPr>
        <w:t>SOURCE REFERENCE: Original procedure title: Instructions # 99ADC: Card Only.</w:t>
      </w:r>
    </w:p>
    <w:p w14:paraId="294EEC1F" w14:textId="77777777" w:rsidR="00DC4906" w:rsidRDefault="00000000">
      <w:r>
        <w:t>DIRECT ANSWER: Use this procedure only when the physical machine, payment mode, control family, SpyderWash board, harnesses, and instruction code exactly match. Do not adapt a similar procedure.</w:t>
      </w:r>
    </w:p>
    <w:p w14:paraId="53C537A7" w14:textId="77777777" w:rsidR="00DC4906" w:rsidRDefault="00000000">
      <w:r>
        <w:t>SAFETY / AUTHORIZATION: Power off and lock out the machine before internal work. Live-voltage, wiring, and control-board work require qualified personnel.</w:t>
      </w:r>
    </w:p>
    <w:p w14:paraId="4FF4EC11" w14:textId="77777777" w:rsidR="00DC4906" w:rsidRDefault="00000000">
      <w:r>
        <w:t>RESOLUTION CONFIRMED WHEN: The reader completes initialization, displays the correct price, accepts a controlled payment, and starts the intended machine/cycle once with correct time or pulses.</w:t>
      </w:r>
    </w:p>
    <w:p w14:paraId="02111F52" w14:textId="77777777" w:rsidR="00DC4906" w:rsidRDefault="00000000">
      <w:r>
        <w:lastRenderedPageBreak/>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65EB49C7"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0E7A51F5" w14:textId="77777777" w:rsidR="00DC4906" w:rsidRDefault="00000000">
      <w:pPr>
        <w:pStyle w:val="ArticleLabel"/>
      </w:pPr>
      <w:r>
        <w:t>DETAILED TECHNICAL PROCEDURE</w:t>
      </w:r>
    </w:p>
    <w:p w14:paraId="05A6D563" w14:textId="77777777" w:rsidR="00DC4906" w:rsidRDefault="00000000">
      <w:pPr>
        <w:pStyle w:val="Heading3"/>
      </w:pPr>
      <w:r>
        <w:t>KB-INSTALL-99ADC - Instructions # 99ADC: Card Only</w:t>
      </w:r>
    </w:p>
    <w:p w14:paraId="6C54DEF9" w14:textId="77777777" w:rsidR="00DC4906" w:rsidRDefault="00000000">
      <w:pPr>
        <w:pStyle w:val="ListNumber"/>
        <w:numPr>
          <w:ilvl w:val="0"/>
          <w:numId w:val="54"/>
        </w:numPr>
      </w:pPr>
      <w:r>
        <w:t>Connect the 6-circuit green plug to J1 on the SpyderWash Control Board.</w:t>
      </w:r>
    </w:p>
    <w:p w14:paraId="0EFAF683" w14:textId="77777777" w:rsidR="00DC4906" w:rsidRDefault="00000000">
      <w:pPr>
        <w:pStyle w:val="ListNumber"/>
        <w:numPr>
          <w:ilvl w:val="0"/>
          <w:numId w:val="54"/>
        </w:numPr>
      </w:pPr>
      <w:r>
        <w:t>Connect the brown wire to the brown wire of the Coin Drop.</w:t>
      </w:r>
    </w:p>
    <w:p w14:paraId="4CCFC366" w14:textId="77777777" w:rsidR="00DC4906" w:rsidRDefault="00000000">
      <w:pPr>
        <w:pStyle w:val="ListNumber"/>
        <w:numPr>
          <w:ilvl w:val="0"/>
          <w:numId w:val="54"/>
        </w:numPr>
      </w:pPr>
      <w:r>
        <w:t>Connect the yellow wire to the yellow wire of the Coin Drop.</w:t>
      </w:r>
    </w:p>
    <w:p w14:paraId="598808A7" w14:textId="77777777" w:rsidR="00DC4906" w:rsidRDefault="00000000">
      <w:pPr>
        <w:pStyle w:val="ListNumber"/>
        <w:numPr>
          <w:ilvl w:val="0"/>
          <w:numId w:val="54"/>
        </w:numPr>
      </w:pPr>
      <w:r>
        <w:t>On the SpyderWash Control Board, under “SW1,” confirm that DIP Switches 1, 2, and 3 are OFF.</w:t>
      </w:r>
    </w:p>
    <w:p w14:paraId="52C0DE63" w14:textId="77777777" w:rsidR="00DC4906" w:rsidRDefault="00000000">
      <w:pPr>
        <w:pStyle w:val="Heading2"/>
        <w:spacing w:before="0"/>
      </w:pPr>
      <w:r>
        <w:t>American (Whirlpool and GE)</w:t>
      </w:r>
    </w:p>
    <w:p w14:paraId="4C204F23" w14:textId="77777777" w:rsidR="00DC4906" w:rsidRDefault="00000000">
      <w:pPr>
        <w:pStyle w:val="Metadata"/>
      </w:pPr>
      <w:r>
        <w:t>ARTICLE END: KB-INSTALL-99ADC</w:t>
      </w:r>
    </w:p>
    <w:p w14:paraId="0E88BD05" w14:textId="77777777" w:rsidR="00DC4906" w:rsidRDefault="00000000">
      <w:pPr>
        <w:pStyle w:val="Metadata"/>
        <w:keepNext/>
      </w:pPr>
      <w:r>
        <w:t>ARTICLE START: KB-INSTALL-321DDRSS</w:t>
      </w:r>
    </w:p>
    <w:p w14:paraId="2EC83159" w14:textId="77777777" w:rsidR="00DC4906" w:rsidRDefault="00000000">
      <w:pPr>
        <w:pStyle w:val="Metadata"/>
      </w:pPr>
      <w:r>
        <w:t>STATUS: INTERNAL TECHNICAL REFERENCE - VERIFY EXACT MACHINE, CONTROL, BOARD, HARNESS, AND REVISION</w:t>
      </w:r>
    </w:p>
    <w:p w14:paraId="5119F694" w14:textId="77777777" w:rsidR="00DC4906" w:rsidRDefault="00000000">
      <w:pPr>
        <w:pStyle w:val="Metadata"/>
      </w:pPr>
      <w:r>
        <w:t xml:space="preserve">METADATA: category=Hardware and Installation; manufacturer=American (Whirlpool and GE); </w:t>
      </w:r>
      <w:proofErr w:type="spellStart"/>
      <w:r>
        <w:t>model_context</w:t>
      </w:r>
      <w:proofErr w:type="spellEnd"/>
      <w:r>
        <w:t xml:space="preserve">=American (Whirlpool and GE); product=Machine-specific SpyderWash installation; audience=Qualified technician/internal support; intent=Instructions # 321DDRSS: Replace Greenwald Coin Slide Operated Meters on a Dryer; </w:t>
      </w:r>
      <w:proofErr w:type="spellStart"/>
      <w:r>
        <w:t>search_terms</w:t>
      </w:r>
      <w:proofErr w:type="spellEnd"/>
      <w:r>
        <w:t xml:space="preserve">=instructions 321ddrss replace </w:t>
      </w:r>
      <w:proofErr w:type="spellStart"/>
      <w:r>
        <w:t>greenwald</w:t>
      </w:r>
      <w:proofErr w:type="spellEnd"/>
      <w:r>
        <w:t xml:space="preserve"> coin slide operated meters on a dryer</w:t>
      </w:r>
    </w:p>
    <w:p w14:paraId="6C155E09" w14:textId="77777777" w:rsidR="00DC4906" w:rsidRDefault="00000000">
      <w:pPr>
        <w:pStyle w:val="SourceBlock"/>
      </w:pPr>
      <w:r>
        <w:rPr>
          <w:b/>
        </w:rPr>
        <w:t>SOURCE REFERENCE: Original procedure title: Instructions # 321DDRSS: Replace Greenwald Coin Slide Operated Meters on a Dryer.</w:t>
      </w:r>
    </w:p>
    <w:p w14:paraId="0AC56A0C" w14:textId="77777777" w:rsidR="00DC4906" w:rsidRDefault="00000000">
      <w:r>
        <w:t>DIRECT ANSWER: Use this procedure only when the physical machine, payment mode, control family, SpyderWash board, harnesses, and instruction code exactly match. Do not adapt a similar procedure.</w:t>
      </w:r>
    </w:p>
    <w:p w14:paraId="5281FBB1" w14:textId="77777777" w:rsidR="00DC4906" w:rsidRDefault="00000000">
      <w:r>
        <w:t>SAFETY / AUTHORIZATION: Power off and lock out the machine before internal work. Live-voltage, wiring, and control-board work require qualified personnel.</w:t>
      </w:r>
    </w:p>
    <w:p w14:paraId="5FA18B04" w14:textId="77777777" w:rsidR="00DC4906" w:rsidRDefault="00000000">
      <w:r>
        <w:t>RESOLUTION CONFIRMED WHEN: The reader completes initialization, displays the correct price, accepts a controlled payment, and starts the intended machine/cycle once with correct time or pulses.</w:t>
      </w:r>
    </w:p>
    <w:p w14:paraId="535F10DD"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0116C428"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616FEC26" w14:textId="77777777" w:rsidR="00DC4906" w:rsidRDefault="00000000">
      <w:pPr>
        <w:pStyle w:val="ArticleLabel"/>
      </w:pPr>
      <w:r>
        <w:t>DETAILED TECHNICAL PROCEDURE</w:t>
      </w:r>
    </w:p>
    <w:p w14:paraId="1DC361CC" w14:textId="77777777" w:rsidR="00DC4906" w:rsidRDefault="00000000">
      <w:pPr>
        <w:pStyle w:val="Heading3"/>
      </w:pPr>
      <w:r>
        <w:t>KB-INSTALL-321DDRSS - Instructions # 321DDRSS: Replace Greenwald Coin Slide Operated Meters on a Dryer</w:t>
      </w:r>
    </w:p>
    <w:p w14:paraId="6B8B94F1" w14:textId="77777777" w:rsidR="00DC4906" w:rsidRDefault="00000000">
      <w:pPr>
        <w:pStyle w:val="ListNumber"/>
        <w:numPr>
          <w:ilvl w:val="0"/>
          <w:numId w:val="55"/>
        </w:numPr>
      </w:pPr>
      <w:r>
        <w:t>Connect the 8-circuit red plug of the new Set-O-Matic Drop Coin to J5 on the SpyderWash Control Board.</w:t>
      </w:r>
    </w:p>
    <w:p w14:paraId="64DDC67A" w14:textId="77777777" w:rsidR="00DC4906" w:rsidRDefault="00000000">
      <w:pPr>
        <w:pStyle w:val="ListNumber"/>
        <w:numPr>
          <w:ilvl w:val="0"/>
          <w:numId w:val="55"/>
        </w:numPr>
      </w:pPr>
      <w:r>
        <w:t>Connect the 6-circuit green plug from the SpyderWash harness to J1 on the SpyderWash Control Board, then connect the opposite end to the 4-circuit plug on the Drop Coin P. C. Board.</w:t>
      </w:r>
    </w:p>
    <w:p w14:paraId="2B1429F0" w14:textId="77777777" w:rsidR="00DC4906" w:rsidRDefault="00000000">
      <w:pPr>
        <w:pStyle w:val="ListNumber"/>
        <w:numPr>
          <w:ilvl w:val="0"/>
          <w:numId w:val="55"/>
        </w:numPr>
      </w:pPr>
      <w:r>
        <w:t>Connect the 10-circuit readout harness of the new Set-O-Matic Drop Coin to the 10-circuit plug on the Drop Coin P. C. Board.</w:t>
      </w:r>
    </w:p>
    <w:p w14:paraId="3F999A14" w14:textId="77777777" w:rsidR="00DC4906" w:rsidRDefault="00000000">
      <w:pPr>
        <w:pStyle w:val="ListNumber"/>
        <w:numPr>
          <w:ilvl w:val="0"/>
          <w:numId w:val="55"/>
        </w:numPr>
      </w:pPr>
      <w:r>
        <w:t>On the SpyderWash Control Board, under “SW1,” confirm that DIP Switches 1 and 2 are OFF, and DIP Switch 3 is ON.</w:t>
      </w:r>
    </w:p>
    <w:p w14:paraId="02B8CC75" w14:textId="77777777" w:rsidR="00DC4906" w:rsidRDefault="00000000">
      <w:pPr>
        <w:pStyle w:val="SmallNote"/>
      </w:pPr>
      <w:r>
        <w:t>Note: Do not remove the sensor that is connected to the 6-circuit green plug from Step 2.</w:t>
      </w:r>
    </w:p>
    <w:p w14:paraId="06885A28" w14:textId="77777777" w:rsidR="00DC4906" w:rsidRDefault="00000000">
      <w:pPr>
        <w:pStyle w:val="Metadata"/>
      </w:pPr>
      <w:r>
        <w:t>ARTICLE END: KB-INSTALL-321DDRSS</w:t>
      </w:r>
    </w:p>
    <w:p w14:paraId="37F7661C" w14:textId="77777777" w:rsidR="00DC4906" w:rsidRDefault="00000000">
      <w:pPr>
        <w:pStyle w:val="Metadata"/>
        <w:keepNext/>
      </w:pPr>
      <w:r>
        <w:t>ARTICLE START: KB-INSTALL-321HYBSOM</w:t>
      </w:r>
    </w:p>
    <w:p w14:paraId="291505C7" w14:textId="77777777" w:rsidR="00DC4906" w:rsidRDefault="00000000">
      <w:pPr>
        <w:pStyle w:val="Metadata"/>
      </w:pPr>
      <w:r>
        <w:t>STATUS: INTERNAL TECHNICAL REFERENCE - VERIFY EXACT MACHINE, CONTROL, BOARD, HARNESS, AND REVISION</w:t>
      </w:r>
    </w:p>
    <w:p w14:paraId="268B6BAD" w14:textId="77777777" w:rsidR="00DC4906" w:rsidRDefault="00000000">
      <w:pPr>
        <w:pStyle w:val="Metadata"/>
      </w:pPr>
      <w:r>
        <w:t xml:space="preserve">METADATA: category=Hardware and Installation; manufacturer=American (Whirlpool and GE); </w:t>
      </w:r>
      <w:proofErr w:type="spellStart"/>
      <w:r>
        <w:t>model_context</w:t>
      </w:r>
      <w:proofErr w:type="spellEnd"/>
      <w:r>
        <w:t xml:space="preserve">=American (Whirlpool and GE); product=Machine-specific SpyderWash installation; audience=Qualified technician/internal support; intent=Instructions # 321HybSom: Wiring to Coin Slide, Hybrid Control Washers/Dryers; </w:t>
      </w:r>
      <w:proofErr w:type="spellStart"/>
      <w:r>
        <w:t>search_terms</w:t>
      </w:r>
      <w:proofErr w:type="spellEnd"/>
      <w:r>
        <w:t xml:space="preserve">=instructions 321hybsom wiring to coin slide hybrid control </w:t>
      </w:r>
      <w:proofErr w:type="gramStart"/>
      <w:r>
        <w:t>washers</w:t>
      </w:r>
      <w:proofErr w:type="gramEnd"/>
      <w:r>
        <w:t xml:space="preserve"> dryers</w:t>
      </w:r>
    </w:p>
    <w:p w14:paraId="4DAE9128" w14:textId="77777777" w:rsidR="00DC4906" w:rsidRDefault="00000000">
      <w:pPr>
        <w:pStyle w:val="SourceBlock"/>
      </w:pPr>
      <w:r>
        <w:rPr>
          <w:b/>
        </w:rPr>
        <w:t>SOURCE REFERENCE: Original procedure title: Instructions # 321HybSom: Wiring to Coin Slide, Hybrid Control Washers/Dryers.</w:t>
      </w:r>
    </w:p>
    <w:p w14:paraId="3D03860C" w14:textId="77777777" w:rsidR="00DC4906" w:rsidRDefault="00000000">
      <w:r>
        <w:t>DIRECT ANSWER: Use this procedure only when the physical machine, payment mode, control family, SpyderWash board, harnesses, and instruction code exactly match. Do not adapt a similar procedure.</w:t>
      </w:r>
    </w:p>
    <w:p w14:paraId="4B3A3E05" w14:textId="77777777" w:rsidR="00DC4906" w:rsidRDefault="00000000">
      <w:r>
        <w:t>SAFETY / AUTHORIZATION: Power off and lock out the machine before internal work. Live-voltage, wiring, and control-board work require qualified personnel.</w:t>
      </w:r>
    </w:p>
    <w:p w14:paraId="146A207C" w14:textId="77777777" w:rsidR="00DC4906" w:rsidRDefault="00000000">
      <w:r>
        <w:t>RESOLUTION CONFIRMED WHEN: The reader completes initialization, displays the correct price, accepts a controlled payment, and starts the intended machine/cycle once with correct time or pulses.</w:t>
      </w:r>
    </w:p>
    <w:p w14:paraId="466CE048" w14:textId="77777777" w:rsidR="00DC4906" w:rsidRDefault="00000000">
      <w:r>
        <w:lastRenderedPageBreak/>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59E4FC93"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40BA8C1D" w14:textId="77777777" w:rsidR="00DC4906" w:rsidRDefault="00000000">
      <w:pPr>
        <w:pStyle w:val="ArticleLabel"/>
      </w:pPr>
      <w:r>
        <w:t>DETAILED TECHNICAL PROCEDURE</w:t>
      </w:r>
    </w:p>
    <w:p w14:paraId="4F9DFFEA" w14:textId="77777777" w:rsidR="00DC4906" w:rsidRDefault="00000000">
      <w:pPr>
        <w:pStyle w:val="Heading3"/>
      </w:pPr>
      <w:r>
        <w:t>KB-INSTALL-321HYBSOM - Instructions # 321HybSom: Wiring to Coin Slide, Hybrid Control Washers/Dryers</w:t>
      </w:r>
    </w:p>
    <w:p w14:paraId="7B6F8381" w14:textId="77777777" w:rsidR="00DC4906" w:rsidRDefault="00000000">
      <w:pPr>
        <w:pStyle w:val="ListNumber"/>
        <w:numPr>
          <w:ilvl w:val="0"/>
          <w:numId w:val="56"/>
        </w:numPr>
      </w:pPr>
      <w:r>
        <w:t>Connect the 8-circuit red plug of the new Set-O-Matic Drop Coin to J5 on the SpyderWash Control Board.</w:t>
      </w:r>
    </w:p>
    <w:p w14:paraId="0014E15B" w14:textId="77777777" w:rsidR="00DC4906" w:rsidRDefault="00000000">
      <w:pPr>
        <w:pStyle w:val="ListNumber"/>
        <w:numPr>
          <w:ilvl w:val="0"/>
          <w:numId w:val="56"/>
        </w:numPr>
      </w:pPr>
      <w:r>
        <w:t>Connect the 10-circuit readout harness of the new Set-O-Matic Drop Coin to the 10-circuit plug on the Drop Coin P. C. Board.</w:t>
      </w:r>
    </w:p>
    <w:p w14:paraId="3C160C57" w14:textId="77777777" w:rsidR="00DC4906" w:rsidRDefault="00000000">
      <w:pPr>
        <w:pStyle w:val="ListNumber"/>
        <w:numPr>
          <w:ilvl w:val="0"/>
          <w:numId w:val="56"/>
        </w:numPr>
      </w:pPr>
      <w:r>
        <w:t>Connect the 6-circuit green plug from the SpyderWash harness to J1 on the SpyderWash Control Board, then connect the opposite end to the 4-circuit plug on the Drop Coin P. C. Board.</w:t>
      </w:r>
    </w:p>
    <w:p w14:paraId="34E44CDC" w14:textId="77777777" w:rsidR="00DC4906" w:rsidRDefault="00000000">
      <w:pPr>
        <w:pStyle w:val="ListNumber"/>
        <w:numPr>
          <w:ilvl w:val="0"/>
          <w:numId w:val="56"/>
        </w:numPr>
      </w:pPr>
      <w:r>
        <w:t>Connect the black wire from the Accumulator Board to 115 VAC. Connect the white wire from the Accumulator Board to Neutral.</w:t>
      </w:r>
    </w:p>
    <w:p w14:paraId="35656093" w14:textId="77777777" w:rsidR="00DC4906" w:rsidRDefault="00000000">
      <w:pPr>
        <w:pStyle w:val="ListNumber"/>
        <w:numPr>
          <w:ilvl w:val="0"/>
          <w:numId w:val="56"/>
        </w:numPr>
      </w:pPr>
      <w:r>
        <w:t>Remove the pink/yellow wire from the switch in the meter case and connect it to the COM terminal of the relay. Remove the black/white wire from the switch in the meter case and connect it to the N. O. terminal of the relay.</w:t>
      </w:r>
    </w:p>
    <w:p w14:paraId="0D36BA47" w14:textId="77777777" w:rsidR="00DC4906" w:rsidRDefault="00000000">
      <w:pPr>
        <w:pStyle w:val="ListNumber"/>
        <w:numPr>
          <w:ilvl w:val="0"/>
          <w:numId w:val="56"/>
        </w:numPr>
      </w:pPr>
      <w:r>
        <w:t>On the SpyderWash Control Board, under “SW1,” confirm that DIP Switches 1 and 2 are OFF, and DIP Switch 3 is ON.</w:t>
      </w:r>
    </w:p>
    <w:p w14:paraId="0794E53A" w14:textId="77777777" w:rsidR="00DC4906" w:rsidRDefault="00000000">
      <w:pPr>
        <w:pStyle w:val="SmallNote"/>
      </w:pPr>
      <w:r>
        <w:t>Note: Do not remove the sensor that is connected to the 6-circuit green plug from Step 3.</w:t>
      </w:r>
    </w:p>
    <w:p w14:paraId="762A94B8" w14:textId="77777777" w:rsidR="00DC4906" w:rsidRDefault="00000000">
      <w:pPr>
        <w:pStyle w:val="Metadata"/>
      </w:pPr>
      <w:r>
        <w:t>ARTICLE END: KB-INSTALL-321HYBSOM</w:t>
      </w:r>
    </w:p>
    <w:p w14:paraId="5A984EF4" w14:textId="77777777" w:rsidR="00DC4906" w:rsidRDefault="00000000">
      <w:pPr>
        <w:pStyle w:val="Metadata"/>
        <w:keepNext/>
      </w:pPr>
      <w:r>
        <w:t>ARTICLE START: KB-INSTALL-321WHISOM</w:t>
      </w:r>
    </w:p>
    <w:p w14:paraId="2019C713" w14:textId="77777777" w:rsidR="00DC4906" w:rsidRDefault="00000000">
      <w:pPr>
        <w:pStyle w:val="Metadata"/>
      </w:pPr>
      <w:r>
        <w:t>STATUS: INTERNAL TECHNICAL REFERENCE - VERIFY EXACT MACHINE, CONTROL, BOARD, HARNESS, AND REVISION</w:t>
      </w:r>
    </w:p>
    <w:p w14:paraId="17F6F4FA" w14:textId="77777777" w:rsidR="00DC4906" w:rsidRDefault="00000000">
      <w:pPr>
        <w:pStyle w:val="Metadata"/>
      </w:pPr>
      <w:r>
        <w:t xml:space="preserve">METADATA: category=Hardware and Installation; manufacturer=American (Whirlpool and GE); </w:t>
      </w:r>
      <w:proofErr w:type="spellStart"/>
      <w:r>
        <w:t>model_context</w:t>
      </w:r>
      <w:proofErr w:type="spellEnd"/>
      <w:r>
        <w:t xml:space="preserve">=American (Whirlpool and GE); product=Machine-specific SpyderWash installation; audience=Qualified technician/internal support; intent=Instructions # 321WHISOM: CAE 2743 Washers </w:t>
      </w:r>
      <w:proofErr w:type="gramStart"/>
      <w:r>
        <w:t>With</w:t>
      </w:r>
      <w:proofErr w:type="gramEnd"/>
      <w:r>
        <w:t xml:space="preserve"> Setomatic Drop Coin </w:t>
      </w:r>
      <w:proofErr w:type="gramStart"/>
      <w:r>
        <w:t>With</w:t>
      </w:r>
      <w:proofErr w:type="gramEnd"/>
      <w:r>
        <w:t xml:space="preserve"> Display; </w:t>
      </w:r>
      <w:proofErr w:type="spellStart"/>
      <w:r>
        <w:t>search_terms</w:t>
      </w:r>
      <w:proofErr w:type="spellEnd"/>
      <w:r>
        <w:t xml:space="preserve">=instructions 321whisom </w:t>
      </w:r>
      <w:proofErr w:type="spellStart"/>
      <w:r>
        <w:t>cae</w:t>
      </w:r>
      <w:proofErr w:type="spellEnd"/>
      <w:r>
        <w:t xml:space="preserve"> 2743 washers with </w:t>
      </w:r>
      <w:proofErr w:type="spellStart"/>
      <w:r>
        <w:t>setomatic</w:t>
      </w:r>
      <w:proofErr w:type="spellEnd"/>
      <w:r>
        <w:t xml:space="preserve"> drop coin with display</w:t>
      </w:r>
    </w:p>
    <w:p w14:paraId="7820E2D3" w14:textId="77777777" w:rsidR="00DC4906" w:rsidRDefault="00000000">
      <w:pPr>
        <w:pStyle w:val="SourceBlock"/>
      </w:pPr>
      <w:r>
        <w:rPr>
          <w:b/>
        </w:rPr>
        <w:t xml:space="preserve">SOURCE REFERENCE: Original procedure title: Instructions # 321WHISOM: CAE 2743 Washers </w:t>
      </w:r>
      <w:proofErr w:type="gramStart"/>
      <w:r>
        <w:rPr>
          <w:b/>
        </w:rPr>
        <w:t>With</w:t>
      </w:r>
      <w:proofErr w:type="gramEnd"/>
      <w:r>
        <w:rPr>
          <w:b/>
        </w:rPr>
        <w:t xml:space="preserve"> Setomatic Drop Coin </w:t>
      </w:r>
      <w:proofErr w:type="gramStart"/>
      <w:r>
        <w:rPr>
          <w:b/>
        </w:rPr>
        <w:t>With</w:t>
      </w:r>
      <w:proofErr w:type="gramEnd"/>
      <w:r>
        <w:rPr>
          <w:b/>
        </w:rPr>
        <w:t xml:space="preserve"> Display.</w:t>
      </w:r>
    </w:p>
    <w:p w14:paraId="20AAA7D9" w14:textId="77777777" w:rsidR="00DC4906" w:rsidRDefault="00000000">
      <w:r>
        <w:t>DIRECT ANSWER: Use this procedure only when the physical machine, payment mode, control family, SpyderWash board, harnesses, and instruction code exactly match. Do not adapt a similar procedure.</w:t>
      </w:r>
    </w:p>
    <w:p w14:paraId="4DF5F896" w14:textId="77777777" w:rsidR="00DC4906" w:rsidRDefault="00000000">
      <w:r>
        <w:t>SAFETY / AUTHORIZATION: Power off and lock out the machine before internal work. Live-voltage, wiring, and control-board work require qualified personnel.</w:t>
      </w:r>
    </w:p>
    <w:p w14:paraId="704E7AA4" w14:textId="77777777" w:rsidR="00DC4906" w:rsidRDefault="00000000">
      <w:r>
        <w:t>RESOLUTION CONFIRMED WHEN: The reader completes initialization, displays the correct price, accepts a controlled payment, and starts the intended machine/cycle once with correct time or pulses.</w:t>
      </w:r>
    </w:p>
    <w:p w14:paraId="0DC3D1DA"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2C565DCE"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085977DD" w14:textId="77777777" w:rsidR="00DC4906" w:rsidRDefault="00000000">
      <w:pPr>
        <w:pStyle w:val="ArticleLabel"/>
      </w:pPr>
      <w:r>
        <w:t>DETAILED TECHNICAL PROCEDURE</w:t>
      </w:r>
    </w:p>
    <w:p w14:paraId="6B580C75" w14:textId="77777777" w:rsidR="00DC4906" w:rsidRDefault="00000000">
      <w:pPr>
        <w:pStyle w:val="Heading3"/>
        <w:rPr>
          <w:rFonts w:cs="Tahoma"/>
        </w:rPr>
      </w:pPr>
      <w:r>
        <w:t xml:space="preserve">KB-INSTALL-321WHISOM - Instructions # 321WHISOM: CAE 2743 Washers </w:t>
      </w:r>
      <w:proofErr w:type="gramStart"/>
      <w:r>
        <w:t>With</w:t>
      </w:r>
      <w:proofErr w:type="gramEnd"/>
      <w:r>
        <w:t xml:space="preserve"> Setomatic Drop Coin </w:t>
      </w:r>
      <w:proofErr w:type="gramStart"/>
      <w:r>
        <w:t>With</w:t>
      </w:r>
      <w:proofErr w:type="gramEnd"/>
      <w:r>
        <w:t xml:space="preserve"> Display</w:t>
      </w:r>
    </w:p>
    <w:p w14:paraId="2BE2E708" w14:textId="77777777" w:rsidR="00DC4906" w:rsidRDefault="00000000">
      <w:pPr>
        <w:pStyle w:val="ListNumber"/>
        <w:numPr>
          <w:ilvl w:val="0"/>
          <w:numId w:val="57"/>
        </w:numPr>
        <w:rPr>
          <w:rFonts w:cs="Tahoma"/>
        </w:rPr>
      </w:pPr>
      <w:r>
        <w:t>Connect the 8-circuit red plug of the new Set-O-Matic Drop Coin to J5 on the SpyderWash Control Board.</w:t>
      </w:r>
    </w:p>
    <w:p w14:paraId="3AC5E16B" w14:textId="77777777" w:rsidR="00DC4906" w:rsidRDefault="00000000">
      <w:pPr>
        <w:pStyle w:val="ListNumber"/>
        <w:numPr>
          <w:ilvl w:val="0"/>
          <w:numId w:val="57"/>
        </w:numPr>
        <w:rPr>
          <w:rFonts w:cs="Tahoma"/>
        </w:rPr>
      </w:pPr>
      <w:r>
        <w:t>Connect the 10-circuit readout harness of the new Set-O-Matic Drop Coin to the 10-circuit plug on the Drop Coin P. C. Board.</w:t>
      </w:r>
    </w:p>
    <w:p w14:paraId="54659299" w14:textId="77777777" w:rsidR="00DC4906" w:rsidRDefault="00000000">
      <w:pPr>
        <w:pStyle w:val="ListNumber"/>
        <w:numPr>
          <w:ilvl w:val="0"/>
          <w:numId w:val="57"/>
        </w:numPr>
        <w:rPr>
          <w:rFonts w:cs="Tahoma"/>
        </w:rPr>
      </w:pPr>
      <w:r>
        <w:t>Connect the 6-circuit green plug from the SpyderWash harness to J1 on the SpyderWash Control Board, then connect the opposite end to the 4-circuit plug on the Drop Coin P. C. Board.</w:t>
      </w:r>
    </w:p>
    <w:p w14:paraId="57B5D16C" w14:textId="77777777" w:rsidR="00DC4906" w:rsidRDefault="00000000">
      <w:pPr>
        <w:pStyle w:val="ListNumber"/>
        <w:numPr>
          <w:ilvl w:val="0"/>
          <w:numId w:val="57"/>
        </w:numPr>
        <w:rPr>
          <w:rFonts w:cs="Tahoma"/>
        </w:rPr>
      </w:pPr>
      <w:r>
        <w:t>Connect the black wire from the Drop Coin P. C. Board, with the red connectors, to steady 115 VAC from the line cord. Connect the white wire from the Drop Coin P. C. Board, with the red connectors, to the neutral wire from the line cord.</w:t>
      </w:r>
    </w:p>
    <w:p w14:paraId="752FEDE7" w14:textId="77777777" w:rsidR="00DC4906" w:rsidRDefault="00000000">
      <w:pPr>
        <w:pStyle w:val="ListNumber"/>
        <w:numPr>
          <w:ilvl w:val="0"/>
          <w:numId w:val="57"/>
        </w:numPr>
        <w:rPr>
          <w:rFonts w:cs="Tahoma"/>
        </w:rPr>
      </w:pPr>
      <w:r>
        <w:t>Connect the 4-circuit male plug from the Drop Coin P. C. Board to the 4-circuit female receptacle in the meter housing.</w:t>
      </w:r>
    </w:p>
    <w:p w14:paraId="4AC6B6AC" w14:textId="77777777" w:rsidR="00DC4906" w:rsidRDefault="00000000">
      <w:pPr>
        <w:pStyle w:val="ListNumber"/>
        <w:numPr>
          <w:ilvl w:val="0"/>
          <w:numId w:val="57"/>
        </w:numPr>
        <w:rPr>
          <w:rFonts w:cs="Tahoma"/>
        </w:rPr>
      </w:pPr>
      <w:r>
        <w:t>On the SpyderWash Control Board, under “SW1,” confirm that DIP Switches 1 and 2 are OFF, and DIP Switch 3 is ON.</w:t>
      </w:r>
    </w:p>
    <w:p w14:paraId="445AB2C9" w14:textId="77777777" w:rsidR="00DC4906" w:rsidRDefault="00000000">
      <w:pPr>
        <w:pStyle w:val="SmallNote"/>
        <w:rPr>
          <w:rFonts w:cs="Tahoma"/>
        </w:rPr>
      </w:pPr>
      <w:r>
        <w:t>Note: Do not remove the sensor that is tied into the 6-circuit green plug from Step 3.</w:t>
      </w:r>
    </w:p>
    <w:p w14:paraId="66899BBD" w14:textId="77777777" w:rsidR="00DC4906" w:rsidRDefault="00000000">
      <w:pPr>
        <w:pStyle w:val="Metadata"/>
      </w:pPr>
      <w:r>
        <w:t>ARTICLE END: KB-INSTALL-321WHISOM</w:t>
      </w:r>
    </w:p>
    <w:p w14:paraId="48288FE1" w14:textId="77777777" w:rsidR="00DC4906" w:rsidRDefault="00000000">
      <w:pPr>
        <w:pStyle w:val="Metadata"/>
        <w:keepNext/>
      </w:pPr>
      <w:r>
        <w:t>ARTICLE START: KB-INSTALL-20CSS</w:t>
      </w:r>
    </w:p>
    <w:p w14:paraId="57248BFE" w14:textId="77777777" w:rsidR="00DC4906" w:rsidRDefault="00000000">
      <w:pPr>
        <w:pStyle w:val="Metadata"/>
      </w:pPr>
      <w:r>
        <w:t>STATUS: INTERNAL TECHNICAL REFERENCE - VERIFY EXACT MACHINE, CONTROL, BOARD, HARNESS, AND REVISION</w:t>
      </w:r>
    </w:p>
    <w:p w14:paraId="301B86A3" w14:textId="77777777" w:rsidR="00DC4906" w:rsidRDefault="00000000">
      <w:pPr>
        <w:pStyle w:val="Metadata"/>
      </w:pPr>
      <w:r>
        <w:lastRenderedPageBreak/>
        <w:t xml:space="preserve">METADATA: category=Hardware and Installation; manufacturer=American (Whirlpool and GE); </w:t>
      </w:r>
      <w:proofErr w:type="spellStart"/>
      <w:r>
        <w:t>model_context</w:t>
      </w:r>
      <w:proofErr w:type="spellEnd"/>
      <w:r>
        <w:t xml:space="preserve">=American (Whirlpool and GE); product=Machine-specific SpyderWash installation; audience=Qualified technician/internal support; intent=Instructions # 20CSS: Wiring </w:t>
      </w:r>
      <w:proofErr w:type="gramStart"/>
      <w:r>
        <w:t>To</w:t>
      </w:r>
      <w:proofErr w:type="gramEnd"/>
      <w:r>
        <w:t xml:space="preserve"> Coin Slide, Hybrid Control Washers and Dryers–Card &amp; Coin; </w:t>
      </w:r>
      <w:proofErr w:type="spellStart"/>
      <w:r>
        <w:t>search_terms</w:t>
      </w:r>
      <w:proofErr w:type="spellEnd"/>
      <w:r>
        <w:t>=instructions 20css wiring to coin slide hybrid control washers and dryers card coin</w:t>
      </w:r>
    </w:p>
    <w:p w14:paraId="2B08DC41" w14:textId="77777777" w:rsidR="00DC4906" w:rsidRDefault="00000000">
      <w:pPr>
        <w:pStyle w:val="SourceBlock"/>
      </w:pPr>
      <w:r>
        <w:rPr>
          <w:b/>
        </w:rPr>
        <w:t xml:space="preserve">SOURCE REFERENCE: Original procedure title: Instructions # 20CSS: Wiring </w:t>
      </w:r>
      <w:proofErr w:type="gramStart"/>
      <w:r>
        <w:rPr>
          <w:b/>
        </w:rPr>
        <w:t>To</w:t>
      </w:r>
      <w:proofErr w:type="gramEnd"/>
      <w:r>
        <w:rPr>
          <w:b/>
        </w:rPr>
        <w:t xml:space="preserve"> Coin Slide, Hybrid Control Washers and Dryers–Card &amp; Coin.</w:t>
      </w:r>
    </w:p>
    <w:p w14:paraId="0DF67691" w14:textId="77777777" w:rsidR="00DC4906" w:rsidRDefault="00000000">
      <w:r>
        <w:t>DIRECT ANSWER: Use this procedure only when the physical machine, payment mode, control family, SpyderWash board, harnesses, and instruction code exactly match. Do not adapt a similar procedure.</w:t>
      </w:r>
    </w:p>
    <w:p w14:paraId="432F610F" w14:textId="77777777" w:rsidR="00DC4906" w:rsidRDefault="00000000">
      <w:r>
        <w:t>SAFETY / AUTHORIZATION: Power off and lock out the machine before internal work. Live-voltage, wiring, and control-board work require qualified personnel.</w:t>
      </w:r>
    </w:p>
    <w:p w14:paraId="0BAB41C3" w14:textId="77777777" w:rsidR="00DC4906" w:rsidRDefault="00000000">
      <w:r>
        <w:t>RESOLUTION CONFIRMED WHEN: The reader completes initialization, displays the correct price, accepts a controlled payment, and starts the intended machine/cycle once with correct time or pulses.</w:t>
      </w:r>
    </w:p>
    <w:p w14:paraId="440689FD"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49E898EF"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7B3FE37C" w14:textId="77777777" w:rsidR="00DC4906" w:rsidRDefault="00000000">
      <w:pPr>
        <w:pStyle w:val="ArticleLabel"/>
      </w:pPr>
      <w:r>
        <w:t>DETAILED TECHNICAL PROCEDURE</w:t>
      </w:r>
    </w:p>
    <w:p w14:paraId="5D070401" w14:textId="77777777" w:rsidR="00DC4906" w:rsidRDefault="00000000">
      <w:pPr>
        <w:pStyle w:val="Heading3"/>
        <w:rPr>
          <w:rFonts w:cs="Tahoma"/>
          <w:u w:val="single"/>
        </w:rPr>
      </w:pPr>
      <w:r>
        <w:t xml:space="preserve">KB-INSTALL-20CSS - Instructions # 20CSS: Wiring </w:t>
      </w:r>
      <w:proofErr w:type="gramStart"/>
      <w:r>
        <w:t>To</w:t>
      </w:r>
      <w:proofErr w:type="gramEnd"/>
      <w:r>
        <w:t xml:space="preserve"> Coin Slide, Hybrid Control Washers and Dryers–Card &amp; Coin</w:t>
      </w:r>
    </w:p>
    <w:p w14:paraId="71319338" w14:textId="77777777" w:rsidR="00DC4906" w:rsidRDefault="00000000">
      <w:pPr>
        <w:pStyle w:val="ListNumber"/>
        <w:numPr>
          <w:ilvl w:val="0"/>
          <w:numId w:val="58"/>
        </w:numPr>
        <w:rPr>
          <w:rFonts w:cs="Tahoma"/>
        </w:rPr>
      </w:pPr>
      <w:r>
        <w:t>Connect the 5-circuit green plug to J2 on the SpyderWash Control Board.</w:t>
      </w:r>
    </w:p>
    <w:p w14:paraId="15E9CB06" w14:textId="77777777" w:rsidR="00DC4906" w:rsidRDefault="00000000">
      <w:pPr>
        <w:pStyle w:val="ListNumber"/>
        <w:numPr>
          <w:ilvl w:val="0"/>
          <w:numId w:val="58"/>
        </w:numPr>
        <w:rPr>
          <w:rFonts w:cs="Tahoma"/>
        </w:rPr>
      </w:pPr>
      <w:r>
        <w:t>Remove the pink/yellow wire from the switch in the meter case and connect it to the red wire of the SpyderWash harness.</w:t>
      </w:r>
    </w:p>
    <w:p w14:paraId="451E6C70" w14:textId="77777777" w:rsidR="00DC4906" w:rsidRDefault="00000000">
      <w:pPr>
        <w:pStyle w:val="ListNumber"/>
        <w:numPr>
          <w:ilvl w:val="0"/>
          <w:numId w:val="58"/>
        </w:numPr>
        <w:rPr>
          <w:rFonts w:cs="Tahoma"/>
        </w:rPr>
      </w:pPr>
      <w:r>
        <w:t>Remove the black/white wire from the switch in the meter case and connect it to the yellow wire of the SpyderWash harness.</w:t>
      </w:r>
    </w:p>
    <w:p w14:paraId="3B32D490" w14:textId="77777777" w:rsidR="00DC4906" w:rsidRDefault="00000000">
      <w:pPr>
        <w:pStyle w:val="ListNumber"/>
        <w:numPr>
          <w:ilvl w:val="0"/>
          <w:numId w:val="58"/>
        </w:numPr>
        <w:rPr>
          <w:rFonts w:cs="Tahoma"/>
        </w:rPr>
      </w:pPr>
      <w:r>
        <w:t>Connect the 8-circuit red plug on the new Set-O-Matic Coin Drop to J5 on the SpyderWash Control Board.</w:t>
      </w:r>
    </w:p>
    <w:p w14:paraId="281163EB" w14:textId="77777777" w:rsidR="00DC4906" w:rsidRDefault="00000000">
      <w:pPr>
        <w:pStyle w:val="ListNumber"/>
        <w:numPr>
          <w:ilvl w:val="0"/>
          <w:numId w:val="58"/>
        </w:numPr>
        <w:rPr>
          <w:rFonts w:cs="Tahoma"/>
        </w:rPr>
      </w:pPr>
      <w:r>
        <w:t>On the SpyderWash Control Board, under “SW1,” confirm that DIP Switches 1 and 2 are OFF, and DIP Switch 3 is ON.</w:t>
      </w:r>
    </w:p>
    <w:p w14:paraId="3E32EC6A" w14:textId="77777777" w:rsidR="00DC4906" w:rsidRDefault="00000000">
      <w:pPr>
        <w:pStyle w:val="Heading4"/>
        <w:rPr>
          <w:rFonts w:cs="Tahoma"/>
          <w:u w:val="single"/>
        </w:rPr>
      </w:pPr>
      <w:r>
        <w:t>ADC 333 and ADC 444</w:t>
      </w:r>
    </w:p>
    <w:p w14:paraId="42A46145" w14:textId="77777777" w:rsidR="00DC4906" w:rsidRDefault="00000000">
      <w:pPr>
        <w:pStyle w:val="Metadata"/>
      </w:pPr>
      <w:r>
        <w:t>ARTICLE END: KB-INSTALL-20CSS</w:t>
      </w:r>
    </w:p>
    <w:p w14:paraId="373467D6" w14:textId="77777777" w:rsidR="00DC4906" w:rsidRDefault="00000000">
      <w:pPr>
        <w:pStyle w:val="Metadata"/>
        <w:keepNext/>
      </w:pPr>
      <w:r>
        <w:t>ARTICLE START: KB-INSTALL-19ADCCSS</w:t>
      </w:r>
    </w:p>
    <w:p w14:paraId="7080596D" w14:textId="77777777" w:rsidR="00DC4906" w:rsidRDefault="00000000">
      <w:pPr>
        <w:pStyle w:val="Metadata"/>
      </w:pPr>
      <w:r>
        <w:t>STATUS: INTERNAL TECHNICAL REFERENCE - VERIFY EXACT MACHINE, CONTROL, BOARD, HARNESS, AND REVISION</w:t>
      </w:r>
    </w:p>
    <w:p w14:paraId="06F39EE4" w14:textId="77777777" w:rsidR="00DC4906" w:rsidRDefault="00000000">
      <w:pPr>
        <w:pStyle w:val="Metadata"/>
      </w:pPr>
      <w:r>
        <w:t xml:space="preserve">METADATA: category=Hardware and Installation; manufacturer=American (Whirlpool and GE); </w:t>
      </w:r>
      <w:proofErr w:type="spellStart"/>
      <w:r>
        <w:t>model_context</w:t>
      </w:r>
      <w:proofErr w:type="spellEnd"/>
      <w:r>
        <w:t xml:space="preserve">=ADC 333 and ADC 444; product=Machine-specific SpyderWash installation; audience=Qualified technician/internal support; intent=Instructions # 19ADCCSS: Wiring to American Dryer Phase 5 Control–Card Only; </w:t>
      </w:r>
      <w:proofErr w:type="spellStart"/>
      <w:r>
        <w:t>search_terms</w:t>
      </w:r>
      <w:proofErr w:type="spellEnd"/>
      <w:r>
        <w:t xml:space="preserve">=instructions 19adccss wiring to </w:t>
      </w:r>
      <w:proofErr w:type="spellStart"/>
      <w:r>
        <w:t>american</w:t>
      </w:r>
      <w:proofErr w:type="spellEnd"/>
      <w:r>
        <w:t xml:space="preserve"> dryer phase 5 control card only</w:t>
      </w:r>
    </w:p>
    <w:p w14:paraId="4B2340B5" w14:textId="77777777" w:rsidR="00DC4906" w:rsidRDefault="00000000">
      <w:pPr>
        <w:pStyle w:val="SourceBlock"/>
      </w:pPr>
      <w:r>
        <w:rPr>
          <w:b/>
        </w:rPr>
        <w:t>SOURCE REFERENCE: Original procedure title: Instructions # 19ADCCSS: Wiring to American Dryer Phase 5 Control–Card Only.</w:t>
      </w:r>
    </w:p>
    <w:p w14:paraId="22763C38" w14:textId="77777777" w:rsidR="00DC4906" w:rsidRDefault="00000000">
      <w:r>
        <w:t>DIRECT ANSWER: Use this procedure only when the physical machine, payment mode, control family, SpyderWash board, harnesses, and instruction code exactly match. Do not adapt a similar procedure.</w:t>
      </w:r>
    </w:p>
    <w:p w14:paraId="2CF0E95E" w14:textId="77777777" w:rsidR="00DC4906" w:rsidRDefault="00000000">
      <w:r>
        <w:t>SAFETY / AUTHORIZATION: Power off and lock out the machine before internal work. Live-voltage, wiring, and control-board work require qualified personnel.</w:t>
      </w:r>
    </w:p>
    <w:p w14:paraId="31357764" w14:textId="77777777" w:rsidR="00DC4906" w:rsidRDefault="00000000">
      <w:r>
        <w:t>RESOLUTION CONFIRMED WHEN: The reader completes initialization, displays the correct price, accepts a controlled payment, and starts the intended machine/cycle once with correct time or pulses.</w:t>
      </w:r>
    </w:p>
    <w:p w14:paraId="6B3212AA"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7B02EDB4"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3A660C73" w14:textId="77777777" w:rsidR="00DC4906" w:rsidRDefault="00000000">
      <w:pPr>
        <w:pStyle w:val="ArticleLabel"/>
      </w:pPr>
      <w:r>
        <w:t>DETAILED TECHNICAL PROCEDURE</w:t>
      </w:r>
    </w:p>
    <w:p w14:paraId="77F86D91" w14:textId="77777777" w:rsidR="00DC4906" w:rsidRDefault="00000000">
      <w:pPr>
        <w:pStyle w:val="Heading3"/>
        <w:rPr>
          <w:rFonts w:cs="Tahoma"/>
          <w:u w:val="single"/>
        </w:rPr>
      </w:pPr>
      <w:r>
        <w:t>KB-INSTALL-19ADCCSS - Instructions # 19ADCCSS: Wiring to American Dryer Phase 5 Control–Card Only</w:t>
      </w:r>
    </w:p>
    <w:p w14:paraId="1090530F" w14:textId="77777777" w:rsidR="00DC4906" w:rsidRDefault="00000000">
      <w:pPr>
        <w:pStyle w:val="ListNumber"/>
        <w:numPr>
          <w:ilvl w:val="0"/>
          <w:numId w:val="59"/>
        </w:numPr>
        <w:rPr>
          <w:rFonts w:cs="Tahoma"/>
        </w:rPr>
      </w:pPr>
      <w:r>
        <w:t>Connect the 6-circuit green plug to J1 on the SpyderWash Control Board.</w:t>
      </w:r>
    </w:p>
    <w:p w14:paraId="0BCF11D6" w14:textId="77777777" w:rsidR="00DC4906" w:rsidRDefault="00000000">
      <w:pPr>
        <w:pStyle w:val="ListNumber"/>
        <w:numPr>
          <w:ilvl w:val="0"/>
          <w:numId w:val="59"/>
        </w:numPr>
        <w:rPr>
          <w:rFonts w:cs="Tahoma"/>
        </w:rPr>
      </w:pPr>
      <w:r>
        <w:t>Connect the 3-circuit female plug from the SpyderWash harness to the 3-circuit male plug where the Coin Drop would normally be connected.</w:t>
      </w:r>
    </w:p>
    <w:p w14:paraId="21EBF8BD" w14:textId="77777777" w:rsidR="00DC4906" w:rsidRDefault="00000000">
      <w:pPr>
        <w:pStyle w:val="ListNumber"/>
        <w:numPr>
          <w:ilvl w:val="0"/>
          <w:numId w:val="59"/>
        </w:numPr>
        <w:rPr>
          <w:rFonts w:cs="Tahoma"/>
        </w:rPr>
      </w:pPr>
      <w:r>
        <w:t>On the SpyderWash Control Board, under “SW1,” confirm that DIP Switches 1, 2, and 3 are OFF.</w:t>
      </w:r>
    </w:p>
    <w:p w14:paraId="74B234C3" w14:textId="77777777" w:rsidR="00DC4906" w:rsidRDefault="00000000">
      <w:pPr>
        <w:pStyle w:val="Metadata"/>
      </w:pPr>
      <w:r>
        <w:t>ARTICLE END: KB-INSTALL-19ADCCSS</w:t>
      </w:r>
    </w:p>
    <w:p w14:paraId="739F0F54" w14:textId="77777777" w:rsidR="00DC4906" w:rsidRDefault="00000000">
      <w:pPr>
        <w:pStyle w:val="Metadata"/>
        <w:keepNext/>
      </w:pPr>
      <w:r>
        <w:t>ARTICLE START: KB-INSTALL-19ADFSS7</w:t>
      </w:r>
    </w:p>
    <w:p w14:paraId="381BF856" w14:textId="77777777" w:rsidR="00DC4906" w:rsidRDefault="00000000">
      <w:pPr>
        <w:pStyle w:val="Metadata"/>
      </w:pPr>
      <w:r>
        <w:t>STATUS: INTERNAL TECHNICAL REFERENCE - VERIFY EXACT MACHINE, CONTROL, BOARD, HARNESS, AND REVISION</w:t>
      </w:r>
    </w:p>
    <w:p w14:paraId="2412C799" w14:textId="77777777" w:rsidR="00DC4906" w:rsidRDefault="00000000">
      <w:pPr>
        <w:pStyle w:val="Metadata"/>
      </w:pPr>
      <w:r>
        <w:lastRenderedPageBreak/>
        <w:t xml:space="preserve">METADATA: category=Hardware and Installation; manufacturer=American (Whirlpool and GE); </w:t>
      </w:r>
      <w:proofErr w:type="spellStart"/>
      <w:r>
        <w:t>model_context</w:t>
      </w:r>
      <w:proofErr w:type="spellEnd"/>
      <w:r>
        <w:t xml:space="preserve">=ADC 333 and ADC 444; product=Machine-specific SpyderWash installation; audience=Qualified technician/internal support; intent=Instructions # 19ADFSS7: Wiring to American Dryer Phase 7 Control–Card &amp; Coin; </w:t>
      </w:r>
      <w:proofErr w:type="spellStart"/>
      <w:r>
        <w:t>search_terms</w:t>
      </w:r>
      <w:proofErr w:type="spellEnd"/>
      <w:r>
        <w:t xml:space="preserve">=instructions 19adfss7 wiring to </w:t>
      </w:r>
      <w:proofErr w:type="spellStart"/>
      <w:r>
        <w:t>american</w:t>
      </w:r>
      <w:proofErr w:type="spellEnd"/>
      <w:r>
        <w:t xml:space="preserve"> dryer phase 7 control card coin</w:t>
      </w:r>
    </w:p>
    <w:p w14:paraId="7F7FEF93" w14:textId="77777777" w:rsidR="00DC4906" w:rsidRDefault="00000000">
      <w:pPr>
        <w:pStyle w:val="SourceBlock"/>
      </w:pPr>
      <w:r>
        <w:rPr>
          <w:b/>
        </w:rPr>
        <w:t>SOURCE REFERENCE: Original procedure title: Instructions # 19ADFSS7: Wiring to American Dryer Phase 7 Control–Card &amp; Coin.</w:t>
      </w:r>
    </w:p>
    <w:p w14:paraId="6A16E70A" w14:textId="77777777" w:rsidR="00DC4906" w:rsidRDefault="00000000">
      <w:r>
        <w:t>DIRECT ANSWER: Use this procedure only when the physical machine, payment mode, control family, SpyderWash board, harnesses, and instruction code exactly match. Do not adapt a similar procedure.</w:t>
      </w:r>
    </w:p>
    <w:p w14:paraId="0BAA6897" w14:textId="77777777" w:rsidR="00DC4906" w:rsidRDefault="00000000">
      <w:r>
        <w:t>SAFETY / AUTHORIZATION: Power off and lock out the machine before internal work. Live-voltage, wiring, and control-board work require qualified personnel.</w:t>
      </w:r>
    </w:p>
    <w:p w14:paraId="237B294C" w14:textId="77777777" w:rsidR="00DC4906" w:rsidRDefault="00000000">
      <w:r>
        <w:t>RESOLUTION CONFIRMED WHEN: The reader completes initialization, displays the correct price, accepts a controlled payment, and starts the intended machine/cycle once with correct time or pulses.</w:t>
      </w:r>
    </w:p>
    <w:p w14:paraId="46EC042D"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67691BB2"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46586457" w14:textId="77777777" w:rsidR="00DC4906" w:rsidRDefault="00000000">
      <w:pPr>
        <w:pStyle w:val="ArticleLabel"/>
      </w:pPr>
      <w:r>
        <w:t>DETAILED TECHNICAL PROCEDURE</w:t>
      </w:r>
    </w:p>
    <w:p w14:paraId="480E2DEE" w14:textId="77777777" w:rsidR="00DC4906" w:rsidRDefault="00000000">
      <w:pPr>
        <w:pStyle w:val="Heading3"/>
        <w:rPr>
          <w:rFonts w:cs="Tahoma"/>
          <w:u w:val="single"/>
        </w:rPr>
      </w:pPr>
      <w:r>
        <w:t>KB-INSTALL-19ADFSS7 - Instructions # 19ADFSS7: Wiring to American Dryer Phase 7 Control–Card &amp; Coin</w:t>
      </w:r>
    </w:p>
    <w:p w14:paraId="6304D282" w14:textId="77777777" w:rsidR="00DC4906" w:rsidRDefault="00000000">
      <w:pPr>
        <w:pStyle w:val="ListNumber"/>
        <w:numPr>
          <w:ilvl w:val="0"/>
          <w:numId w:val="60"/>
        </w:numPr>
        <w:rPr>
          <w:rFonts w:cs="Tahoma"/>
        </w:rPr>
      </w:pPr>
      <w:r>
        <w:t>Connect the 8-circuit red plug to J5 on the SpyderWash Control Board.</w:t>
      </w:r>
    </w:p>
    <w:p w14:paraId="4B0CB744" w14:textId="77777777" w:rsidR="00DC4906" w:rsidRDefault="00000000">
      <w:pPr>
        <w:pStyle w:val="ListNumber"/>
        <w:numPr>
          <w:ilvl w:val="0"/>
          <w:numId w:val="60"/>
        </w:numPr>
        <w:rPr>
          <w:rFonts w:cs="Tahoma"/>
        </w:rPr>
      </w:pPr>
      <w:r>
        <w:t>Connect the 6-circuit green plug to J1 on the SpyderWash Control Board.</w:t>
      </w:r>
    </w:p>
    <w:p w14:paraId="41DF9713" w14:textId="77777777" w:rsidR="00DC4906" w:rsidRDefault="00000000">
      <w:pPr>
        <w:pStyle w:val="ListNumber"/>
        <w:numPr>
          <w:ilvl w:val="0"/>
          <w:numId w:val="60"/>
        </w:numPr>
        <w:rPr>
          <w:rFonts w:cs="Tahoma"/>
        </w:rPr>
      </w:pPr>
      <w:r>
        <w:t>Disconnect the 3-circuit sensor connection from the Drop Coin, then connect the sensor to the new 3-circuit female plug of the SpyderWash harness.</w:t>
      </w:r>
    </w:p>
    <w:p w14:paraId="39B398E8" w14:textId="77777777" w:rsidR="00DC4906" w:rsidRDefault="00000000">
      <w:pPr>
        <w:pStyle w:val="ListNumber"/>
        <w:numPr>
          <w:ilvl w:val="0"/>
          <w:numId w:val="60"/>
        </w:numPr>
        <w:rPr>
          <w:rFonts w:cs="Tahoma"/>
        </w:rPr>
      </w:pPr>
      <w:r>
        <w:t>Connect the 3-circuit male plug from the SpyderWash harness to the 3-circuit female plug that was disconnected in Step 3.</w:t>
      </w:r>
    </w:p>
    <w:p w14:paraId="39FDD06D" w14:textId="77777777" w:rsidR="00DC4906" w:rsidRDefault="00000000">
      <w:pPr>
        <w:pStyle w:val="ListNumber"/>
        <w:numPr>
          <w:ilvl w:val="0"/>
          <w:numId w:val="60"/>
        </w:numPr>
        <w:rPr>
          <w:rFonts w:cs="Tahoma"/>
        </w:rPr>
      </w:pPr>
      <w:r>
        <w:t>On the SpyderWash Control Board, under “SW1,” confirm that DIP Switches 1, 2, and 3 are OFF.</w:t>
      </w:r>
    </w:p>
    <w:p w14:paraId="5931BEC3" w14:textId="77777777" w:rsidR="00DC4906" w:rsidRDefault="00000000">
      <w:pPr>
        <w:pStyle w:val="Metadata"/>
      </w:pPr>
      <w:r>
        <w:t>ARTICLE END: KB-INSTALL-19ADFSS7</w:t>
      </w:r>
    </w:p>
    <w:p w14:paraId="64701E85" w14:textId="77777777" w:rsidR="00DC4906" w:rsidRDefault="00000000">
      <w:pPr>
        <w:pStyle w:val="Metadata"/>
        <w:keepNext/>
      </w:pPr>
      <w:r>
        <w:t>ARTICLE START: KB-INSTALL-19ADSS7</w:t>
      </w:r>
    </w:p>
    <w:p w14:paraId="3C4FD2CC" w14:textId="77777777" w:rsidR="00DC4906" w:rsidRDefault="00000000">
      <w:pPr>
        <w:pStyle w:val="Metadata"/>
      </w:pPr>
      <w:r>
        <w:t>STATUS: INTERNAL TECHNICAL REFERENCE - VERIFY EXACT MACHINE, CONTROL, BOARD, HARNESS, AND REVISION</w:t>
      </w:r>
    </w:p>
    <w:p w14:paraId="5D56A6F6" w14:textId="77777777" w:rsidR="00DC4906" w:rsidRDefault="00000000">
      <w:pPr>
        <w:pStyle w:val="Metadata"/>
      </w:pPr>
      <w:r>
        <w:t xml:space="preserve">METADATA: category=Hardware and Installation; manufacturer=American (Whirlpool and GE); </w:t>
      </w:r>
      <w:proofErr w:type="spellStart"/>
      <w:r>
        <w:t>model_context</w:t>
      </w:r>
      <w:proofErr w:type="spellEnd"/>
      <w:r>
        <w:t xml:space="preserve">=ADC 333 and ADC 444; product=Machine-specific SpyderWash installation; audience=Qualified technician/internal support; intent=Instructions # 19ADSS7: Wiring to American Dryer Phase 7 Control–Card &amp; Coin; </w:t>
      </w:r>
      <w:proofErr w:type="spellStart"/>
      <w:r>
        <w:t>search_terms</w:t>
      </w:r>
      <w:proofErr w:type="spellEnd"/>
      <w:r>
        <w:t xml:space="preserve">=instructions 19adss7 wiring to </w:t>
      </w:r>
      <w:proofErr w:type="spellStart"/>
      <w:r>
        <w:t>american</w:t>
      </w:r>
      <w:proofErr w:type="spellEnd"/>
      <w:r>
        <w:t xml:space="preserve"> dryer phase 7 control card coin</w:t>
      </w:r>
    </w:p>
    <w:p w14:paraId="605016D0" w14:textId="77777777" w:rsidR="00DC4906" w:rsidRDefault="00000000">
      <w:pPr>
        <w:pStyle w:val="SourceBlock"/>
      </w:pPr>
      <w:r>
        <w:rPr>
          <w:b/>
        </w:rPr>
        <w:t>SOURCE REFERENCE: Original procedure title: Instructions # 19ADSS7: Wiring to American Dryer Phase 7 Control–Card &amp; Coin.</w:t>
      </w:r>
    </w:p>
    <w:p w14:paraId="7B881588" w14:textId="77777777" w:rsidR="00DC4906" w:rsidRDefault="00000000">
      <w:r>
        <w:t>DIRECT ANSWER: Use this procedure only when the physical machine, payment mode, control family, SpyderWash board, harnesses, and instruction code exactly match. Do not adapt a similar procedure.</w:t>
      </w:r>
    </w:p>
    <w:p w14:paraId="2EAEF8CB" w14:textId="77777777" w:rsidR="00DC4906" w:rsidRDefault="00000000">
      <w:r>
        <w:t>SAFETY / AUTHORIZATION: Power off and lock out the machine before internal work. Live-voltage, wiring, and control-board work require qualified personnel.</w:t>
      </w:r>
    </w:p>
    <w:p w14:paraId="098B5D4A" w14:textId="77777777" w:rsidR="00DC4906" w:rsidRDefault="00000000">
      <w:r>
        <w:t>RESOLUTION CONFIRMED WHEN: The reader completes initialization, displays the correct price, accepts a controlled payment, and starts the intended machine/cycle once with correct time or pulses.</w:t>
      </w:r>
    </w:p>
    <w:p w14:paraId="428695AE"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40291E16"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0473FEB9" w14:textId="77777777" w:rsidR="00DC4906" w:rsidRDefault="00000000">
      <w:pPr>
        <w:pStyle w:val="ArticleLabel"/>
      </w:pPr>
      <w:r>
        <w:t>DETAILED TECHNICAL PROCEDURE</w:t>
      </w:r>
    </w:p>
    <w:p w14:paraId="70FFB2AE" w14:textId="77777777" w:rsidR="00DC4906" w:rsidRDefault="00000000">
      <w:pPr>
        <w:pStyle w:val="Heading3"/>
        <w:rPr>
          <w:rFonts w:cs="Tahoma"/>
          <w:u w:val="single"/>
        </w:rPr>
      </w:pPr>
      <w:r>
        <w:t>KB-INSTALL-19ADSS7 - Instructions # 19ADSS7: Wiring to American Dryer Phase 7 Control–Card &amp; Coin</w:t>
      </w:r>
    </w:p>
    <w:p w14:paraId="1C76B540" w14:textId="77777777" w:rsidR="00DC4906" w:rsidRDefault="00000000">
      <w:pPr>
        <w:pStyle w:val="ListNumber"/>
        <w:numPr>
          <w:ilvl w:val="0"/>
          <w:numId w:val="61"/>
        </w:numPr>
        <w:rPr>
          <w:rFonts w:cs="Tahoma"/>
        </w:rPr>
      </w:pPr>
      <w:r>
        <w:t>Connect the 8-circuit red plug to J5 on the SpyderWash Control Board.</w:t>
      </w:r>
    </w:p>
    <w:p w14:paraId="11140B48" w14:textId="77777777" w:rsidR="00DC4906" w:rsidRDefault="00000000">
      <w:pPr>
        <w:pStyle w:val="ListNumber"/>
        <w:numPr>
          <w:ilvl w:val="0"/>
          <w:numId w:val="61"/>
        </w:numPr>
        <w:rPr>
          <w:rFonts w:cs="Tahoma"/>
        </w:rPr>
      </w:pPr>
      <w:r>
        <w:t>Connect the 6-circuit green plug to J1 on the SpyderWash Control Board.</w:t>
      </w:r>
    </w:p>
    <w:p w14:paraId="49017105" w14:textId="77777777" w:rsidR="00DC4906" w:rsidRDefault="00000000">
      <w:pPr>
        <w:pStyle w:val="ListNumber"/>
        <w:numPr>
          <w:ilvl w:val="0"/>
          <w:numId w:val="61"/>
        </w:numPr>
        <w:rPr>
          <w:rFonts w:cs="Tahoma"/>
        </w:rPr>
      </w:pPr>
      <w:r>
        <w:t>Disconnect the 3-circuit sensor connection from the Drop Coin, then connect the sensor to the new 3-circuit male plug of the SpyderWash harness.</w:t>
      </w:r>
    </w:p>
    <w:p w14:paraId="57599891" w14:textId="77777777" w:rsidR="00DC4906" w:rsidRDefault="00000000">
      <w:pPr>
        <w:pStyle w:val="ListNumber"/>
        <w:numPr>
          <w:ilvl w:val="0"/>
          <w:numId w:val="61"/>
        </w:numPr>
        <w:rPr>
          <w:rFonts w:cs="Tahoma"/>
        </w:rPr>
      </w:pPr>
      <w:r>
        <w:t>Connect the 3-circuit female plug from the SpyderWash harness to the 3-circuit male plug that was disconnected in Step 3.</w:t>
      </w:r>
    </w:p>
    <w:p w14:paraId="233EE505" w14:textId="77777777" w:rsidR="00DC4906" w:rsidRDefault="00000000">
      <w:pPr>
        <w:pStyle w:val="ListNumber"/>
        <w:numPr>
          <w:ilvl w:val="0"/>
          <w:numId w:val="61"/>
        </w:numPr>
        <w:rPr>
          <w:rFonts w:cs="Tahoma"/>
        </w:rPr>
      </w:pPr>
      <w:r>
        <w:t>On the SpyderWash Control Board, under “SW1,” confirm that DIP Switches 1, 2, and 3 are OFF.</w:t>
      </w:r>
    </w:p>
    <w:p w14:paraId="3EE4AB56" w14:textId="77777777" w:rsidR="00DC4906" w:rsidRDefault="00000000">
      <w:pPr>
        <w:pStyle w:val="Heading2"/>
        <w:spacing w:before="0"/>
      </w:pPr>
      <w:r>
        <w:t>Continental</w:t>
      </w:r>
    </w:p>
    <w:p w14:paraId="658DD6C2" w14:textId="77777777" w:rsidR="00DC4906" w:rsidRDefault="00000000">
      <w:pPr>
        <w:pStyle w:val="Heading4"/>
      </w:pPr>
      <w:r>
        <w:t>L1040CR, L1030CR</w:t>
      </w:r>
    </w:p>
    <w:p w14:paraId="0D74CC7C" w14:textId="77777777" w:rsidR="00DC4906" w:rsidRDefault="00000000">
      <w:pPr>
        <w:pStyle w:val="Metadata"/>
      </w:pPr>
      <w:r>
        <w:t>ARTICLE END: KB-INSTALL-19ADSS7</w:t>
      </w:r>
    </w:p>
    <w:p w14:paraId="54D57C20" w14:textId="77777777" w:rsidR="00DC4906" w:rsidRDefault="00000000">
      <w:pPr>
        <w:pStyle w:val="Metadata"/>
        <w:keepNext/>
      </w:pPr>
      <w:r>
        <w:lastRenderedPageBreak/>
        <w:t>ARTICLE START: KB-INSTALL-7512COSS</w:t>
      </w:r>
    </w:p>
    <w:p w14:paraId="1D07B19E" w14:textId="77777777" w:rsidR="00DC4906" w:rsidRDefault="00000000">
      <w:pPr>
        <w:pStyle w:val="Metadata"/>
      </w:pPr>
      <w:r>
        <w:t>STATUS: INTERNAL TECHNICAL REFERENCE - VERIFY EXACT MACHINE, CONTROL, BOARD, HARNESS, AND REVISION</w:t>
      </w:r>
    </w:p>
    <w:p w14:paraId="4B35B3A5" w14:textId="77777777" w:rsidR="00DC4906" w:rsidRDefault="00000000">
      <w:pPr>
        <w:pStyle w:val="Metadata"/>
      </w:pPr>
      <w:r>
        <w:t xml:space="preserve">METADATA: category=Hardware and Installation; manufacturer=Continental; </w:t>
      </w:r>
      <w:proofErr w:type="spellStart"/>
      <w:r>
        <w:t>model_context</w:t>
      </w:r>
      <w:proofErr w:type="spellEnd"/>
      <w:r>
        <w:t xml:space="preserve">=L1040CR, L1030CR; product=Machine-specific SpyderWash installation; audience=Qualified technician/internal support; intent=Instructions # 7512COSS: Continental Washers With 3-Wire Sensor (Yellow, Blue, Black); </w:t>
      </w:r>
      <w:proofErr w:type="spellStart"/>
      <w:r>
        <w:t>search_terms</w:t>
      </w:r>
      <w:proofErr w:type="spellEnd"/>
      <w:r>
        <w:t xml:space="preserve">=instructions 7512coss continental washers with 3 wire sensor </w:t>
      </w:r>
      <w:proofErr w:type="gramStart"/>
      <w:r>
        <w:t>yellow blue</w:t>
      </w:r>
      <w:proofErr w:type="gramEnd"/>
      <w:r>
        <w:t xml:space="preserve"> black</w:t>
      </w:r>
    </w:p>
    <w:p w14:paraId="66399216" w14:textId="77777777" w:rsidR="00DC4906" w:rsidRDefault="00000000">
      <w:pPr>
        <w:pStyle w:val="SourceBlock"/>
      </w:pPr>
      <w:r>
        <w:t>SOURCE REFERENCE: Original procedure title: Instructions # 7512COSS: Continental Washers With 3-Wire Sensor (Yellow, Blue, Black)</w:t>
      </w:r>
    </w:p>
    <w:p w14:paraId="49A64B54" w14:textId="77777777" w:rsidR="00DC4906" w:rsidRDefault="00000000">
      <w:r>
        <w:t>DIRECT ANSWER: Use this procedure only when the physical machine, payment mode, control family, SpyderWash board, harnesses, and instruction code exactly match. Do not adapt a similar procedure.</w:t>
      </w:r>
    </w:p>
    <w:p w14:paraId="0BA4C097" w14:textId="77777777" w:rsidR="00DC4906" w:rsidRDefault="00000000">
      <w:r>
        <w:t>SAFETY / AUTHORIZATION: Power off and lock out the machine before internal work. Live-voltage, wiring, and control-board work require qualified personnel.</w:t>
      </w:r>
    </w:p>
    <w:p w14:paraId="4A7D29FC" w14:textId="77777777" w:rsidR="00DC4906" w:rsidRDefault="00000000">
      <w:r>
        <w:t>RESOLUTION CONFIRMED WHEN: The reader completes initialization, displays the correct price, accepts a controlled payment, and starts the intended machine/cycle once with correct time or pulses.</w:t>
      </w:r>
    </w:p>
    <w:p w14:paraId="3EC08D2D"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7BF4CF03"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79B693DB" w14:textId="77777777" w:rsidR="00DC4906" w:rsidRDefault="00000000">
      <w:pPr>
        <w:pStyle w:val="ArticleLabel"/>
      </w:pPr>
      <w:r>
        <w:t>DETAILED TECHNICAL PROCEDURE</w:t>
      </w:r>
    </w:p>
    <w:p w14:paraId="6C533CCE" w14:textId="77777777" w:rsidR="00DC4906" w:rsidRDefault="00000000">
      <w:pPr>
        <w:pStyle w:val="Heading3"/>
        <w:rPr>
          <w:rFonts w:eastAsia="Times New Roman" w:cs="Tahoma"/>
          <w:u w:val="single"/>
        </w:rPr>
      </w:pPr>
      <w:r>
        <w:t>KB-INSTALL-7512COSS - Instructions # 7512COSS: Continental Washers With 3-Wire Sensor (Yellow, Blue, Black)</w:t>
      </w:r>
    </w:p>
    <w:p w14:paraId="50509B9A" w14:textId="77777777" w:rsidR="00DC4906" w:rsidRDefault="00000000">
      <w:pPr>
        <w:pStyle w:val="ListNumber"/>
        <w:numPr>
          <w:ilvl w:val="0"/>
          <w:numId w:val="62"/>
        </w:numPr>
        <w:rPr>
          <w:rFonts w:eastAsia="Times New Roman" w:cs="Tahoma"/>
        </w:rPr>
      </w:pPr>
      <w:r>
        <w:t>Connect the 8-circuit red plug to J5 on the SpyderWash Control Board.</w:t>
      </w:r>
    </w:p>
    <w:p w14:paraId="3F6E4B05" w14:textId="77777777" w:rsidR="00DC4906" w:rsidRDefault="00000000">
      <w:pPr>
        <w:pStyle w:val="ListNumber"/>
        <w:numPr>
          <w:ilvl w:val="0"/>
          <w:numId w:val="62"/>
        </w:numPr>
        <w:rPr>
          <w:rFonts w:eastAsia="Times New Roman" w:cs="Tahoma"/>
        </w:rPr>
      </w:pPr>
      <w:r>
        <w:t>Connect the 6-circuit green plug to J1 on the SpyderWash Control Board.</w:t>
      </w:r>
    </w:p>
    <w:p w14:paraId="0540E420" w14:textId="77777777" w:rsidR="00DC4906" w:rsidRDefault="00000000">
      <w:pPr>
        <w:pStyle w:val="ListNumber"/>
        <w:numPr>
          <w:ilvl w:val="0"/>
          <w:numId w:val="62"/>
        </w:numPr>
        <w:rPr>
          <w:rFonts w:eastAsia="Times New Roman" w:cs="Tahoma"/>
        </w:rPr>
      </w:pPr>
      <w:r>
        <w:t>Locate the three sensor wires from the Drop Coin: blue, black, and yellow.</w:t>
      </w:r>
    </w:p>
    <w:p w14:paraId="257C42EB" w14:textId="77777777" w:rsidR="00DC4906" w:rsidRDefault="00000000">
      <w:pPr>
        <w:pStyle w:val="ListNumber"/>
        <w:numPr>
          <w:ilvl w:val="0"/>
          <w:numId w:val="62"/>
        </w:numPr>
        <w:rPr>
          <w:rFonts w:eastAsia="Times New Roman" w:cs="Tahoma"/>
        </w:rPr>
      </w:pPr>
      <w:r>
        <w:t>Cut all three sensor wires approximately halfway between the sensor and the plug.</w:t>
      </w:r>
    </w:p>
    <w:p w14:paraId="2B1FFA0E" w14:textId="77777777" w:rsidR="00DC4906" w:rsidRDefault="00000000">
      <w:pPr>
        <w:pStyle w:val="ListNumber"/>
        <w:numPr>
          <w:ilvl w:val="0"/>
          <w:numId w:val="62"/>
        </w:numPr>
        <w:rPr>
          <w:rFonts w:eastAsia="Times New Roman" w:cs="Tahoma"/>
        </w:rPr>
      </w:pPr>
      <w:r>
        <w:t>Connect the blue, black, and yellow wires from the SpyderWash harness marked “Sensor Side” to the corresponding blue, black, and yellow sensor wires on the sensor side.</w:t>
      </w:r>
    </w:p>
    <w:p w14:paraId="04C8A5E9" w14:textId="77777777" w:rsidR="00DC4906" w:rsidRDefault="00000000">
      <w:pPr>
        <w:pStyle w:val="ListNumber"/>
        <w:numPr>
          <w:ilvl w:val="0"/>
          <w:numId w:val="62"/>
        </w:numPr>
        <w:rPr>
          <w:rFonts w:eastAsia="Times New Roman" w:cs="Tahoma"/>
        </w:rPr>
      </w:pPr>
      <w:r>
        <w:t>Connect the blue, black, and yellow wires from the SpyderWash harness marked “Plug Side” to the corresponding blue, black, and yellow sensor wires on the plug side.</w:t>
      </w:r>
    </w:p>
    <w:p w14:paraId="20917F50" w14:textId="77777777" w:rsidR="00DC4906" w:rsidRDefault="00000000">
      <w:pPr>
        <w:pStyle w:val="ListNumber"/>
        <w:numPr>
          <w:ilvl w:val="0"/>
          <w:numId w:val="62"/>
        </w:numPr>
        <w:rPr>
          <w:rFonts w:eastAsia="Times New Roman" w:cs="Tahoma"/>
        </w:rPr>
      </w:pPr>
      <w:r>
        <w:t>On the SpyderWash Control Board, under “SW1,” confirm that DIP Switches 1, 2, and 3 are OFF.</w:t>
      </w:r>
    </w:p>
    <w:p w14:paraId="08CDE53A" w14:textId="77777777" w:rsidR="00DC4906" w:rsidRDefault="00000000">
      <w:pPr>
        <w:rPr>
          <w:rFonts w:eastAsia="Times New Roman" w:cs="Tahoma"/>
        </w:rPr>
      </w:pPr>
      <w:r>
        <w:t xml:space="preserve"> </w:t>
      </w:r>
      <w:r>
        <w:rPr>
          <w:highlight w:val="yellow"/>
          <w:u w:val="single"/>
        </w:rPr>
        <w:t>SENSOR SIDE</w:t>
      </w:r>
      <w:r>
        <w:rPr>
          <w:color w:val="0000FF"/>
        </w:rPr>
        <w:tab/>
      </w:r>
      <w:r>
        <w:tab/>
      </w:r>
      <w:r>
        <w:tab/>
      </w:r>
      <w:r>
        <w:tab/>
      </w:r>
      <w:r>
        <w:tab/>
      </w:r>
      <w:r>
        <w:tab/>
      </w:r>
      <w:r>
        <w:rPr>
          <w:color w:val="C0C0C0"/>
        </w:rPr>
        <w:t xml:space="preserve"> </w:t>
      </w:r>
      <w:r>
        <w:rPr>
          <w:highlight w:val="cyan"/>
          <w:u w:val="single"/>
        </w:rPr>
        <w:t>PLUG SIDE</w:t>
      </w:r>
    </w:p>
    <w:p w14:paraId="5DDF8848" w14:textId="77777777" w:rsidR="00DC4906" w:rsidRDefault="00000000">
      <w:pPr>
        <w:rPr>
          <w:rFonts w:eastAsia="Times New Roman" w:cs="Tahoma"/>
        </w:rPr>
      </w:pPr>
      <w:r>
        <w:rPr>
          <w:noProof/>
        </w:rPr>
        <mc:AlternateContent>
          <mc:Choice Requires="wps">
            <w:drawing>
              <wp:anchor distT="5080" distB="5080" distL="5080" distR="5080" simplePos="0" relativeHeight="101" behindDoc="0" locked="0" layoutInCell="1" allowOverlap="1" wp14:anchorId="07C3BA44" wp14:editId="28D8E52E">
                <wp:simplePos x="0" y="0"/>
                <wp:positionH relativeFrom="column">
                  <wp:posOffset>-3810</wp:posOffset>
                </wp:positionH>
                <wp:positionV relativeFrom="paragraph">
                  <wp:posOffset>8255</wp:posOffset>
                </wp:positionV>
                <wp:extent cx="635" cy="342900"/>
                <wp:effectExtent l="5080" t="5080" r="5080" b="5080"/>
                <wp:wrapNone/>
                <wp:docPr id="31" name="Straight Connector 423139068" descr="SpyderWash technical reference image or diagram 24; refer to the surrounding article for context." title="SpyderWash technical reference image 24"/>
                <wp:cNvGraphicFramePr/>
                <a:graphic xmlns:a="http://schemas.openxmlformats.org/drawingml/2006/main">
                  <a:graphicData uri="http://schemas.microsoft.com/office/word/2010/wordprocessingShape">
                    <wps:wsp>
                      <wps:cNvCnPr/>
                      <wps:spPr>
                        <a:xfrm>
                          <a:off x="0" y="0"/>
                          <a:ext cx="720" cy="34308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0.3pt,0.65pt" to="-0.3pt,27.6pt" ID="Straight Connector 423139068" stroked="t" o:allowincell="f" style="position:absolute" wp14:anchorId="07C3BA44">
                <v:stroke color="black" weight="9360" joinstyle="round" endcap="flat"/>
                <v:fill o:detectmouseclick="t" on="false"/>
                <w10:wrap type="none"/>
              </v:line>
            </w:pict>
          </mc:Fallback>
        </mc:AlternateContent>
      </w:r>
      <w:r>
        <w:rPr>
          <w:noProof/>
        </w:rPr>
        <mc:AlternateContent>
          <mc:Choice Requires="wps">
            <w:drawing>
              <wp:anchor distT="5080" distB="5080" distL="5080" distR="5080" simplePos="0" relativeHeight="103" behindDoc="0" locked="0" layoutInCell="1" allowOverlap="1" wp14:anchorId="37809148" wp14:editId="23DCDF84">
                <wp:simplePos x="0" y="0"/>
                <wp:positionH relativeFrom="column">
                  <wp:posOffset>2720340</wp:posOffset>
                </wp:positionH>
                <wp:positionV relativeFrom="paragraph">
                  <wp:posOffset>15875</wp:posOffset>
                </wp:positionV>
                <wp:extent cx="635" cy="1371600"/>
                <wp:effectExtent l="5080" t="5080" r="5080" b="5080"/>
                <wp:wrapNone/>
                <wp:docPr id="32" name="Straight Connector 623083306" descr="SpyderWash technical reference image or diagram 25; refer to the surrounding article for context." title="SpyderWash technical reference image 25"/>
                <wp:cNvGraphicFramePr/>
                <a:graphic xmlns:a="http://schemas.openxmlformats.org/drawingml/2006/main">
                  <a:graphicData uri="http://schemas.microsoft.com/office/word/2010/wordprocessingShape">
                    <wps:wsp>
                      <wps:cNvCnPr/>
                      <wps:spPr>
                        <a:xfrm>
                          <a:off x="0" y="0"/>
                          <a:ext cx="720" cy="137160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214.2pt,1.25pt" to="214.2pt,109.2pt" ID="Straight Connector 623083306" stroked="t" o:allowincell="f" style="position:absolute" wp14:anchorId="37809148">
                <v:stroke color="black" weight="9360" joinstyle="round" endcap="flat"/>
                <v:fill o:detectmouseclick="t" on="false"/>
                <w10:wrap type="none"/>
              </v:line>
            </w:pict>
          </mc:Fallback>
        </mc:AlternateContent>
      </w:r>
      <w:r>
        <w:tab/>
      </w:r>
      <w:r>
        <w:tab/>
      </w:r>
      <w:r>
        <w:tab/>
      </w:r>
      <w:r>
        <w:tab/>
      </w:r>
      <w:r>
        <w:tab/>
      </w:r>
      <w:r>
        <w:tab/>
      </w:r>
      <w:r>
        <w:tab/>
        <w:t>BLUE</w:t>
      </w:r>
      <w:r>
        <w:tab/>
      </w:r>
      <w:r>
        <w:tab/>
      </w:r>
      <w:r>
        <w:tab/>
      </w:r>
      <w:r>
        <w:tab/>
      </w:r>
      <w:proofErr w:type="gramStart"/>
      <w:r>
        <w:tab/>
        <w:t xml:space="preserve">  </w:t>
      </w:r>
      <w:proofErr w:type="spellStart"/>
      <w:r>
        <w:t>BLUE</w:t>
      </w:r>
      <w:proofErr w:type="spellEnd"/>
      <w:proofErr w:type="gramEnd"/>
    </w:p>
    <w:p w14:paraId="637C246C" w14:textId="77777777" w:rsidR="00DC4906" w:rsidRDefault="00000000">
      <w:pPr>
        <w:rPr>
          <w:rFonts w:eastAsia="Times New Roman" w:cs="Tahoma"/>
        </w:rPr>
      </w:pPr>
      <w:r>
        <w:rPr>
          <w:noProof/>
        </w:rPr>
        <mc:AlternateContent>
          <mc:Choice Requires="wps">
            <w:drawing>
              <wp:anchor distT="5080" distB="5080" distL="5080" distR="5080" simplePos="0" relativeHeight="107" behindDoc="0" locked="0" layoutInCell="1" allowOverlap="1" wp14:anchorId="3B366B59" wp14:editId="6B77A191">
                <wp:simplePos x="0" y="0"/>
                <wp:positionH relativeFrom="column">
                  <wp:posOffset>2720340</wp:posOffset>
                </wp:positionH>
                <wp:positionV relativeFrom="paragraph">
                  <wp:posOffset>68580</wp:posOffset>
                </wp:positionV>
                <wp:extent cx="1882140" cy="635"/>
                <wp:effectExtent l="5080" t="5080" r="5080" b="5080"/>
                <wp:wrapNone/>
                <wp:docPr id="33" name="Straight Connector 628253548" descr="SpyderWash technical reference image or diagram 27; refer to the surrounding article for context." title="SpyderWash technical reference image 27"/>
                <wp:cNvGraphicFramePr/>
                <a:graphic xmlns:a="http://schemas.openxmlformats.org/drawingml/2006/main">
                  <a:graphicData uri="http://schemas.microsoft.com/office/word/2010/wordprocessingShape">
                    <wps:wsp>
                      <wps:cNvCnPr/>
                      <wps:spPr>
                        <a:xfrm>
                          <a:off x="0" y="0"/>
                          <a:ext cx="18820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214.2pt,5.4pt" to="362.35pt,5.4pt" ID="Straight Connector 628253548" stroked="t" o:allowincell="f" style="position:absolute" wp14:anchorId="3B366B59">
                <v:stroke color="black" weight="9360" joinstyle="round" endcap="flat"/>
                <v:fill o:detectmouseclick="t" on="false"/>
                <w10:wrap type="none"/>
              </v:line>
            </w:pict>
          </mc:Fallback>
        </mc:AlternateContent>
      </w:r>
      <w:r>
        <w:rPr>
          <w:noProof/>
        </w:rPr>
        <mc:AlternateContent>
          <mc:Choice Requires="wps">
            <w:drawing>
              <wp:anchor distT="5080" distB="5080" distL="5080" distR="5080" simplePos="0" relativeHeight="110" behindDoc="0" locked="0" layoutInCell="1" allowOverlap="1" wp14:anchorId="1F95FF5E" wp14:editId="677E36FA">
                <wp:simplePos x="0" y="0"/>
                <wp:positionH relativeFrom="column">
                  <wp:posOffset>5048250</wp:posOffset>
                </wp:positionH>
                <wp:positionV relativeFrom="paragraph">
                  <wp:posOffset>68580</wp:posOffset>
                </wp:positionV>
                <wp:extent cx="2080260" cy="635"/>
                <wp:effectExtent l="5080" t="5080" r="5080" b="5080"/>
                <wp:wrapNone/>
                <wp:docPr id="34" name="Straight Connector 248876518" descr="SpyderWash technical reference image or diagram 26; refer to the surrounding article for context." title="SpyderWash technical reference image 26"/>
                <wp:cNvGraphicFramePr/>
                <a:graphic xmlns:a="http://schemas.openxmlformats.org/drawingml/2006/main">
                  <a:graphicData uri="http://schemas.microsoft.com/office/word/2010/wordprocessingShape">
                    <wps:wsp>
                      <wps:cNvCnPr/>
                      <wps:spPr>
                        <a:xfrm>
                          <a:off x="0" y="0"/>
                          <a:ext cx="20804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397.5pt,5.4pt" to="561.25pt,5.4pt" ID="Straight Connector 248876518" stroked="t" o:allowincell="f" style="position:absolute" wp14:anchorId="1F95FF5E">
                <v:stroke color="black" weight="9360" joinstyle="round" endcap="flat"/>
                <v:fill o:detectmouseclick="t" on="false"/>
                <w10:wrap type="none"/>
              </v:line>
            </w:pict>
          </mc:Fallback>
        </mc:AlternateContent>
      </w:r>
    </w:p>
    <w:p w14:paraId="2C8E1D26" w14:textId="77777777" w:rsidR="00DC4906" w:rsidRDefault="00000000">
      <w:pPr>
        <w:rPr>
          <w:rFonts w:eastAsia="Times New Roman" w:cs="Tahoma"/>
        </w:rPr>
      </w:pPr>
      <w:r>
        <w:rPr>
          <w:noProof/>
        </w:rPr>
        <mc:AlternateContent>
          <mc:Choice Requires="wps">
            <w:drawing>
              <wp:anchor distT="5080" distB="5080" distL="5080" distR="5080" simplePos="0" relativeHeight="102" behindDoc="0" locked="0" layoutInCell="1" allowOverlap="1" wp14:anchorId="52BB4755" wp14:editId="70100609">
                <wp:simplePos x="0" y="0"/>
                <wp:positionH relativeFrom="column">
                  <wp:posOffset>-3810</wp:posOffset>
                </wp:positionH>
                <wp:positionV relativeFrom="paragraph">
                  <wp:posOffset>635</wp:posOffset>
                </wp:positionV>
                <wp:extent cx="2724150" cy="7620"/>
                <wp:effectExtent l="5080" t="5080" r="5080" b="5080"/>
                <wp:wrapNone/>
                <wp:docPr id="35" name="Straight Connector 548211472" descr="SpyderWash technical reference image or diagram 28; refer to the surrounding article for context." title="SpyderWash technical reference image 28"/>
                <wp:cNvGraphicFramePr/>
                <a:graphic xmlns:a="http://schemas.openxmlformats.org/drawingml/2006/main">
                  <a:graphicData uri="http://schemas.microsoft.com/office/word/2010/wordprocessingShape">
                    <wps:wsp>
                      <wps:cNvCnPr/>
                      <wps:spPr>
                        <a:xfrm flipV="1">
                          <a:off x="0" y="0"/>
                          <a:ext cx="2724120" cy="756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0.3pt,0.05pt" to="214.15pt,0.6pt" ID="Straight Connector 548211472" stroked="t" o:allowincell="f" style="position:absolute;flip:y" wp14:anchorId="52BB4755">
                <v:stroke color="black" weight="9360" joinstyle="round" endcap="flat"/>
                <v:fill o:detectmouseclick="t" on="false"/>
                <w10:wrap type="none"/>
              </v:line>
            </w:pict>
          </mc:Fallback>
        </mc:AlternateContent>
      </w:r>
    </w:p>
    <w:p w14:paraId="63011371" w14:textId="77777777" w:rsidR="00DC4906" w:rsidRDefault="00000000">
      <w:pPr>
        <w:rPr>
          <w:rFonts w:eastAsia="Times New Roman" w:cs="Tahoma"/>
        </w:rPr>
      </w:pPr>
      <w:r>
        <w:tab/>
      </w:r>
      <w:r>
        <w:tab/>
      </w:r>
      <w:r>
        <w:tab/>
      </w:r>
      <w:r>
        <w:tab/>
      </w:r>
      <w:r>
        <w:tab/>
      </w:r>
      <w:r>
        <w:tab/>
      </w:r>
      <w:r>
        <w:tab/>
        <w:t>Black</w:t>
      </w:r>
      <w:r>
        <w:tab/>
      </w:r>
      <w:r>
        <w:tab/>
      </w:r>
      <w:r>
        <w:tab/>
      </w:r>
      <w:r>
        <w:tab/>
      </w:r>
      <w:r>
        <w:tab/>
        <w:t xml:space="preserve"> </w:t>
      </w:r>
      <w:proofErr w:type="spellStart"/>
      <w:r>
        <w:t>Black</w:t>
      </w:r>
      <w:proofErr w:type="spellEnd"/>
    </w:p>
    <w:p w14:paraId="3B53D1AF" w14:textId="77777777" w:rsidR="00DC4906" w:rsidRDefault="00000000">
      <w:pPr>
        <w:rPr>
          <w:rFonts w:eastAsia="Times New Roman" w:cs="Tahoma"/>
        </w:rPr>
      </w:pPr>
      <w:r>
        <w:rPr>
          <w:noProof/>
        </w:rPr>
        <mc:AlternateContent>
          <mc:Choice Requires="wps">
            <w:drawing>
              <wp:anchor distT="5080" distB="5080" distL="5080" distR="5080" simplePos="0" relativeHeight="108" behindDoc="0" locked="0" layoutInCell="1" allowOverlap="1" wp14:anchorId="5C5111B0" wp14:editId="31C472B8">
                <wp:simplePos x="0" y="0"/>
                <wp:positionH relativeFrom="column">
                  <wp:posOffset>2720340</wp:posOffset>
                </wp:positionH>
                <wp:positionV relativeFrom="paragraph">
                  <wp:posOffset>635</wp:posOffset>
                </wp:positionV>
                <wp:extent cx="1832610" cy="635"/>
                <wp:effectExtent l="5080" t="5080" r="5080" b="5080"/>
                <wp:wrapNone/>
                <wp:docPr id="36" name="Straight Connector 1740502816" descr="SpyderWash technical reference image or diagram 30; refer to the surrounding article for context." title="SpyderWash technical reference image 30"/>
                <wp:cNvGraphicFramePr/>
                <a:graphic xmlns:a="http://schemas.openxmlformats.org/drawingml/2006/main">
                  <a:graphicData uri="http://schemas.microsoft.com/office/word/2010/wordprocessingShape">
                    <wps:wsp>
                      <wps:cNvCnPr/>
                      <wps:spPr>
                        <a:xfrm>
                          <a:off x="0" y="0"/>
                          <a:ext cx="183276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214.2pt,0.05pt" to="358.45pt,0.05pt" ID="Straight Connector 1740502816" stroked="t" o:allowincell="f" style="position:absolute" wp14:anchorId="5C5111B0">
                <v:stroke color="black" weight="9360" joinstyle="round" endcap="flat"/>
                <v:fill o:detectmouseclick="t" on="false"/>
                <w10:wrap type="none"/>
              </v:line>
            </w:pict>
          </mc:Fallback>
        </mc:AlternateContent>
      </w:r>
      <w:r>
        <w:rPr>
          <w:noProof/>
        </w:rPr>
        <mc:AlternateContent>
          <mc:Choice Requires="wps">
            <w:drawing>
              <wp:anchor distT="5080" distB="5080" distL="5080" distR="5080" simplePos="0" relativeHeight="111" behindDoc="0" locked="0" layoutInCell="1" allowOverlap="1" wp14:anchorId="73B1848B" wp14:editId="5871C273">
                <wp:simplePos x="0" y="0"/>
                <wp:positionH relativeFrom="column">
                  <wp:posOffset>5048250</wp:posOffset>
                </wp:positionH>
                <wp:positionV relativeFrom="paragraph">
                  <wp:posOffset>635</wp:posOffset>
                </wp:positionV>
                <wp:extent cx="2080260" cy="635"/>
                <wp:effectExtent l="5080" t="5080" r="5080" b="5080"/>
                <wp:wrapNone/>
                <wp:docPr id="37" name="Straight Connector 2105900044" descr="SpyderWash technical reference image or diagram 29; refer to the surrounding article for context." title="SpyderWash technical reference image 29"/>
                <wp:cNvGraphicFramePr/>
                <a:graphic xmlns:a="http://schemas.openxmlformats.org/drawingml/2006/main">
                  <a:graphicData uri="http://schemas.microsoft.com/office/word/2010/wordprocessingShape">
                    <wps:wsp>
                      <wps:cNvCnPr/>
                      <wps:spPr>
                        <a:xfrm>
                          <a:off x="0" y="0"/>
                          <a:ext cx="20804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397.5pt,0.05pt" to="561.25pt,0.05pt" ID="Straight Connector 2105900044" stroked="t" o:allowincell="f" style="position:absolute" wp14:anchorId="73B1848B">
                <v:stroke color="black" weight="9360" joinstyle="round" endcap="flat"/>
                <v:fill o:detectmouseclick="t" on="false"/>
                <w10:wrap type="none"/>
              </v:line>
            </w:pict>
          </mc:Fallback>
        </mc:AlternateContent>
      </w:r>
    </w:p>
    <w:p w14:paraId="199FF52D" w14:textId="77777777" w:rsidR="00DC4906" w:rsidRDefault="00000000">
      <w:pPr>
        <w:rPr>
          <w:rFonts w:eastAsia="Times New Roman" w:cs="Tahoma"/>
        </w:rPr>
      </w:pPr>
      <w:r>
        <w:rPr>
          <w:noProof/>
        </w:rPr>
        <mc:AlternateContent>
          <mc:Choice Requires="wps">
            <w:drawing>
              <wp:anchor distT="5080" distB="5080" distL="5080" distR="5080" simplePos="0" relativeHeight="100" behindDoc="0" locked="0" layoutInCell="1" allowOverlap="1" wp14:anchorId="3D863840" wp14:editId="1F3DAC2B">
                <wp:simplePos x="0" y="0"/>
                <wp:positionH relativeFrom="column">
                  <wp:posOffset>-3810</wp:posOffset>
                </wp:positionH>
                <wp:positionV relativeFrom="paragraph">
                  <wp:posOffset>-837565</wp:posOffset>
                </wp:positionV>
                <wp:extent cx="2724150" cy="635"/>
                <wp:effectExtent l="5080" t="5080" r="5080" b="5080"/>
                <wp:wrapNone/>
                <wp:docPr id="38" name="Straight Connector 1233654584" descr="SpyderWash technical reference image or diagram 36; refer to the surrounding article for context." title="SpyderWash technical reference image 36"/>
                <wp:cNvGraphicFramePr/>
                <a:graphic xmlns:a="http://schemas.openxmlformats.org/drawingml/2006/main">
                  <a:graphicData uri="http://schemas.microsoft.com/office/word/2010/wordprocessingShape">
                    <wps:wsp>
                      <wps:cNvCnPr/>
                      <wps:spPr>
                        <a:xfrm>
                          <a:off x="0" y="0"/>
                          <a:ext cx="272412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0.3pt,-65.95pt" to="214.15pt,-65.95pt" ID="Straight Connector 1233654584" stroked="t" o:allowincell="f" style="position:absolute" wp14:anchorId="3D863840">
                <v:stroke color="black" weight="9360" joinstyle="round" endcap="flat"/>
                <v:fill o:detectmouseclick="t" on="false"/>
                <w10:wrap type="none"/>
              </v:line>
            </w:pict>
          </mc:Fallback>
        </mc:AlternateContent>
      </w:r>
      <w:r>
        <w:rPr>
          <w:noProof/>
        </w:rPr>
        <mc:AlternateContent>
          <mc:Choice Requires="wps">
            <w:drawing>
              <wp:anchor distT="5080" distB="5080" distL="5080" distR="5080" simplePos="0" relativeHeight="104" behindDoc="0" locked="0" layoutInCell="1" allowOverlap="1" wp14:anchorId="3EE06FD9" wp14:editId="1C02A0CD">
                <wp:simplePos x="0" y="0"/>
                <wp:positionH relativeFrom="column">
                  <wp:posOffset>45720</wp:posOffset>
                </wp:positionH>
                <wp:positionV relativeFrom="paragraph">
                  <wp:posOffset>160020</wp:posOffset>
                </wp:positionV>
                <wp:extent cx="2674620" cy="635"/>
                <wp:effectExtent l="5080" t="5080" r="5080" b="5080"/>
                <wp:wrapNone/>
                <wp:docPr id="39" name="Straight Connector 1975875284" descr="SpyderWash technical reference image or diagram 32; refer to the surrounding article for context." title="SpyderWash technical reference image 32"/>
                <wp:cNvGraphicFramePr/>
                <a:graphic xmlns:a="http://schemas.openxmlformats.org/drawingml/2006/main">
                  <a:graphicData uri="http://schemas.microsoft.com/office/word/2010/wordprocessingShape">
                    <wps:wsp>
                      <wps:cNvCnPr/>
                      <wps:spPr>
                        <a:xfrm>
                          <a:off x="0" y="0"/>
                          <a:ext cx="267480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3.6pt,12.6pt" to="214.15pt,12.6pt" ID="Straight Connector 1975875284" stroked="t" o:allowincell="f" style="position:absolute" wp14:anchorId="3EE06FD9">
                <v:stroke color="black" weight="9360" joinstyle="round" endcap="flat"/>
                <v:fill o:detectmouseclick="t" on="false"/>
                <w10:wrap type="none"/>
              </v:line>
            </w:pict>
          </mc:Fallback>
        </mc:AlternateContent>
      </w:r>
      <w:r>
        <w:rPr>
          <w:noProof/>
        </w:rPr>
        <mc:AlternateContent>
          <mc:Choice Requires="wps">
            <w:drawing>
              <wp:anchor distT="5080" distB="5080" distL="5080" distR="5080" simplePos="0" relativeHeight="105" behindDoc="0" locked="0" layoutInCell="1" allowOverlap="1" wp14:anchorId="50896127" wp14:editId="2BDF8E46">
                <wp:simplePos x="0" y="0"/>
                <wp:positionH relativeFrom="column">
                  <wp:posOffset>45085</wp:posOffset>
                </wp:positionH>
                <wp:positionV relativeFrom="paragraph">
                  <wp:posOffset>160655</wp:posOffset>
                </wp:positionV>
                <wp:extent cx="635" cy="350520"/>
                <wp:effectExtent l="5080" t="5080" r="5080" b="5080"/>
                <wp:wrapNone/>
                <wp:docPr id="40" name="Straight Connector 1419481704" descr="SpyderWash technical reference image or diagram 31; refer to the surrounding article for context." title="SpyderWash technical reference image 31"/>
                <wp:cNvGraphicFramePr/>
                <a:graphic xmlns:a="http://schemas.openxmlformats.org/drawingml/2006/main">
                  <a:graphicData uri="http://schemas.microsoft.com/office/word/2010/wordprocessingShape">
                    <wps:wsp>
                      <wps:cNvCnPr/>
                      <wps:spPr>
                        <a:xfrm>
                          <a:off x="0" y="0"/>
                          <a:ext cx="720" cy="35064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3.55pt,12.65pt" to="3.55pt,40.2pt" ID="Straight Connector 1419481704" stroked="t" o:allowincell="f" style="position:absolute" wp14:anchorId="50896127">
                <v:stroke color="black" weight="9360" joinstyle="round" endcap="flat"/>
                <v:fill o:detectmouseclick="t" on="false"/>
                <w10:wrap type="none"/>
              </v:line>
            </w:pict>
          </mc:Fallback>
        </mc:AlternateContent>
      </w:r>
      <w:r>
        <w:rPr>
          <w:noProof/>
        </w:rPr>
        <mc:AlternateContent>
          <mc:Choice Requires="wps">
            <w:drawing>
              <wp:anchor distT="5080" distB="5080" distL="5080" distR="5080" simplePos="0" relativeHeight="106" behindDoc="0" locked="0" layoutInCell="1" allowOverlap="1" wp14:anchorId="786181B8" wp14:editId="3A61D6F1">
                <wp:simplePos x="0" y="0"/>
                <wp:positionH relativeFrom="column">
                  <wp:posOffset>45720</wp:posOffset>
                </wp:positionH>
                <wp:positionV relativeFrom="paragraph">
                  <wp:posOffset>510540</wp:posOffset>
                </wp:positionV>
                <wp:extent cx="2674620" cy="635"/>
                <wp:effectExtent l="5080" t="5080" r="5080" b="5080"/>
                <wp:wrapNone/>
                <wp:docPr id="41" name="Straight Connector 725232792" descr="SpyderWash technical reference image or diagram 35; refer to the surrounding article for context." title="SpyderWash technical reference image 35"/>
                <wp:cNvGraphicFramePr/>
                <a:graphic xmlns:a="http://schemas.openxmlformats.org/drawingml/2006/main">
                  <a:graphicData uri="http://schemas.microsoft.com/office/word/2010/wordprocessingShape">
                    <wps:wsp>
                      <wps:cNvCnPr/>
                      <wps:spPr>
                        <a:xfrm>
                          <a:off x="0" y="0"/>
                          <a:ext cx="267480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3.6pt,40.2pt" to="214.15pt,40.2pt" ID="Straight Connector 725232792" stroked="t" o:allowincell="f" style="position:absolute" wp14:anchorId="786181B8">
                <v:stroke color="black" weight="9360" joinstyle="round" endcap="flat"/>
                <v:fill o:detectmouseclick="t" on="false"/>
                <w10:wrap type="none"/>
              </v:line>
            </w:pict>
          </mc:Fallback>
        </mc:AlternateContent>
      </w:r>
      <w:r>
        <w:rPr>
          <w:noProof/>
        </w:rPr>
        <mc:AlternateContent>
          <mc:Choice Requires="wps">
            <w:drawing>
              <wp:anchor distT="5080" distB="5080" distL="5080" distR="5080" simplePos="0" relativeHeight="109" behindDoc="0" locked="0" layoutInCell="1" allowOverlap="1" wp14:anchorId="6DC5D4BB" wp14:editId="567FA847">
                <wp:simplePos x="0" y="0"/>
                <wp:positionH relativeFrom="column">
                  <wp:posOffset>2720340</wp:posOffset>
                </wp:positionH>
                <wp:positionV relativeFrom="paragraph">
                  <wp:posOffset>396240</wp:posOffset>
                </wp:positionV>
                <wp:extent cx="1882140" cy="635"/>
                <wp:effectExtent l="5080" t="5080" r="5080" b="5080"/>
                <wp:wrapNone/>
                <wp:docPr id="42" name="Straight Connector 275641421" descr="SpyderWash technical reference image or diagram 34; refer to the surrounding article for context." title="SpyderWash technical reference image 34"/>
                <wp:cNvGraphicFramePr/>
                <a:graphic xmlns:a="http://schemas.openxmlformats.org/drawingml/2006/main">
                  <a:graphicData uri="http://schemas.microsoft.com/office/word/2010/wordprocessingShape">
                    <wps:wsp>
                      <wps:cNvCnPr/>
                      <wps:spPr>
                        <a:xfrm>
                          <a:off x="0" y="0"/>
                          <a:ext cx="18820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214.2pt,31.2pt" to="362.35pt,31.2pt" ID="Straight Connector 275641421" stroked="t" o:allowincell="f" style="position:absolute" wp14:anchorId="6DC5D4BB">
                <v:stroke color="black" weight="9360" joinstyle="round" endcap="flat"/>
                <v:fill o:detectmouseclick="t" on="false"/>
                <w10:wrap type="none"/>
              </v:line>
            </w:pict>
          </mc:Fallback>
        </mc:AlternateContent>
      </w:r>
      <w:r>
        <w:rPr>
          <w:noProof/>
        </w:rPr>
        <mc:AlternateContent>
          <mc:Choice Requires="wps">
            <w:drawing>
              <wp:anchor distT="5080" distB="5080" distL="5080" distR="5080" simplePos="0" relativeHeight="112" behindDoc="0" locked="0" layoutInCell="1" allowOverlap="1" wp14:anchorId="16053913" wp14:editId="7A6785A1">
                <wp:simplePos x="0" y="0"/>
                <wp:positionH relativeFrom="column">
                  <wp:posOffset>5048250</wp:posOffset>
                </wp:positionH>
                <wp:positionV relativeFrom="paragraph">
                  <wp:posOffset>396240</wp:posOffset>
                </wp:positionV>
                <wp:extent cx="2080260" cy="635"/>
                <wp:effectExtent l="5080" t="5080" r="5080" b="5080"/>
                <wp:wrapNone/>
                <wp:docPr id="43" name="Straight Connector 1913473431" descr="SpyderWash technical reference image or diagram 33; refer to the surrounding article for context." title="SpyderWash technical reference image 33"/>
                <wp:cNvGraphicFramePr/>
                <a:graphic xmlns:a="http://schemas.openxmlformats.org/drawingml/2006/main">
                  <a:graphicData uri="http://schemas.microsoft.com/office/word/2010/wordprocessingShape">
                    <wps:wsp>
                      <wps:cNvCnPr/>
                      <wps:spPr>
                        <a:xfrm>
                          <a:off x="0" y="0"/>
                          <a:ext cx="20804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397.5pt,31.2pt" to="561.25pt,31.2pt" ID="Straight Connector 1913473431" stroked="t" o:allowincell="f" style="position:absolute" wp14:anchorId="16053913">
                <v:stroke color="black" weight="9360" joinstyle="round" endcap="flat"/>
                <v:fill o:detectmouseclick="t" on="false"/>
                <w10:wrap type="none"/>
              </v:line>
            </w:pict>
          </mc:Fallback>
        </mc:AlternateContent>
      </w:r>
      <w:r>
        <w:tab/>
      </w:r>
      <w:r>
        <w:tab/>
      </w:r>
      <w:r>
        <w:tab/>
      </w:r>
      <w:r>
        <w:tab/>
      </w:r>
      <w:r>
        <w:tab/>
      </w:r>
      <w:r>
        <w:tab/>
      </w:r>
    </w:p>
    <w:p w14:paraId="288D8795" w14:textId="77777777" w:rsidR="00DC4906" w:rsidRDefault="00000000">
      <w:pPr>
        <w:rPr>
          <w:rFonts w:eastAsia="Times New Roman" w:cs="Tahoma"/>
        </w:rPr>
      </w:pPr>
      <w:r>
        <w:tab/>
      </w:r>
      <w:r>
        <w:tab/>
      </w:r>
      <w:r>
        <w:tab/>
      </w:r>
      <w:r>
        <w:tab/>
      </w:r>
      <w:r>
        <w:tab/>
      </w:r>
      <w:r>
        <w:tab/>
      </w:r>
      <w:r>
        <w:tab/>
        <w:t>Yellow</w:t>
      </w:r>
      <w:r>
        <w:tab/>
      </w:r>
      <w:r>
        <w:tab/>
      </w:r>
      <w:r>
        <w:tab/>
      </w:r>
      <w:r>
        <w:tab/>
        <w:t xml:space="preserve"> </w:t>
      </w:r>
      <w:proofErr w:type="spellStart"/>
      <w:r>
        <w:t>Yellow</w:t>
      </w:r>
      <w:proofErr w:type="spellEnd"/>
    </w:p>
    <w:p w14:paraId="58971680" w14:textId="77777777" w:rsidR="00DC4906" w:rsidRDefault="00000000">
      <w:pPr>
        <w:rPr>
          <w:rFonts w:eastAsia="Times New Roman" w:cs="Tahoma"/>
        </w:rPr>
      </w:pPr>
      <w:r>
        <w:rPr>
          <w:noProof/>
        </w:rPr>
        <mc:AlternateContent>
          <mc:Choice Requires="wps">
            <w:drawing>
              <wp:anchor distT="635" distB="5080" distL="38100" distR="37465" simplePos="0" relativeHeight="113" behindDoc="0" locked="0" layoutInCell="1" allowOverlap="1" wp14:anchorId="71B20BD0" wp14:editId="707E6985">
                <wp:simplePos x="0" y="0"/>
                <wp:positionH relativeFrom="column">
                  <wp:posOffset>4799965</wp:posOffset>
                </wp:positionH>
                <wp:positionV relativeFrom="paragraph">
                  <wp:posOffset>176530</wp:posOffset>
                </wp:positionV>
                <wp:extent cx="635" cy="304800"/>
                <wp:effectExtent l="38100" t="635" r="37465" b="5080"/>
                <wp:wrapNone/>
                <wp:docPr id="44" name="Straight Connector 2101473155" descr="SpyderWash technical reference image or diagram 37; refer to the surrounding article for context." title="SpyderWash technical reference image 37"/>
                <wp:cNvGraphicFramePr/>
                <a:graphic xmlns:a="http://schemas.openxmlformats.org/drawingml/2006/main">
                  <a:graphicData uri="http://schemas.microsoft.com/office/word/2010/wordprocessingShape">
                    <wps:wsp>
                      <wps:cNvCnPr/>
                      <wps:spPr>
                        <a:xfrm flipH="1" flipV="1">
                          <a:off x="0" y="0"/>
                          <a:ext cx="720" cy="304920"/>
                        </a:xfrm>
                        <a:prstGeom prst="line">
                          <a:avLst/>
                        </a:prstGeom>
                        <a:ln w="9525">
                          <a:solidFill>
                            <a:srgbClr val="000000"/>
                          </a:solidFill>
                          <a:round/>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377.95pt,13.9pt" to="377.95pt,37.85pt" ID="Straight Connector 2101473155" stroked="t" o:allowincell="f" style="position:absolute;flip:xy" wp14:anchorId="71B20BD0">
                <v:stroke color="black" weight="9360" endarrow="block" endarrowwidth="medium" endarrowlength="medium" joinstyle="round" endcap="flat"/>
                <v:fill o:detectmouseclick="t" on="false"/>
                <w10:wrap type="none"/>
              </v:line>
            </w:pict>
          </mc:Fallback>
        </mc:AlternateContent>
      </w:r>
    </w:p>
    <w:p w14:paraId="37470F42" w14:textId="77777777" w:rsidR="00DC4906" w:rsidRDefault="00000000">
      <w:pPr>
        <w:pStyle w:val="Heading4"/>
        <w:rPr>
          <w:rFonts w:eastAsia="Times New Roman" w:cs="Tahoma"/>
        </w:rPr>
      </w:pPr>
      <w:r>
        <w:t>CUT</w:t>
      </w:r>
    </w:p>
    <w:p w14:paraId="3C2119E3" w14:textId="77777777" w:rsidR="00DC4906" w:rsidRDefault="00000000">
      <w:pPr>
        <w:pStyle w:val="Metadata"/>
      </w:pPr>
      <w:r>
        <w:t>ARTICLE END: KB-INSTALL-7512COSS</w:t>
      </w:r>
    </w:p>
    <w:p w14:paraId="5CEAFB2B" w14:textId="77777777" w:rsidR="00DC4906" w:rsidRDefault="00000000">
      <w:pPr>
        <w:pStyle w:val="Metadata"/>
        <w:keepNext/>
      </w:pPr>
      <w:r>
        <w:t>ARTICLE START: KB-INSTALL-CONTINENTAL-SERIAL-PROGRAMMING</w:t>
      </w:r>
    </w:p>
    <w:p w14:paraId="3DB29B6E" w14:textId="77777777" w:rsidR="00DC4906" w:rsidRDefault="00000000">
      <w:pPr>
        <w:pStyle w:val="Metadata"/>
      </w:pPr>
      <w:r>
        <w:t>STATUS: INTERNAL TECHNICAL REFERENCE - VERIFY EXACT MACHINE, CONTROL, BOARD, HARNESS, AND REVISION</w:t>
      </w:r>
    </w:p>
    <w:p w14:paraId="080199A4" w14:textId="77777777" w:rsidR="00DC4906" w:rsidRDefault="00000000">
      <w:pPr>
        <w:pStyle w:val="Metadata"/>
      </w:pPr>
      <w:r>
        <w:t xml:space="preserve">METADATA: category=Hardware and Installation; manufacturer=Continental; </w:t>
      </w:r>
      <w:proofErr w:type="spellStart"/>
      <w:r>
        <w:t>model_context</w:t>
      </w:r>
      <w:proofErr w:type="spellEnd"/>
      <w:r>
        <w:t xml:space="preserve">=CUT; product=Machine-specific SpyderWash installation; audience=Qualified technician/internal support; intent=SpyderWash-Continental Serial Interface Programming Mode; </w:t>
      </w:r>
      <w:proofErr w:type="spellStart"/>
      <w:r>
        <w:t>search_terms</w:t>
      </w:r>
      <w:proofErr w:type="spellEnd"/>
      <w:r>
        <w:t>=</w:t>
      </w:r>
      <w:proofErr w:type="spellStart"/>
      <w:r>
        <w:t>spyderwash</w:t>
      </w:r>
      <w:proofErr w:type="spellEnd"/>
      <w:r>
        <w:t xml:space="preserve"> continental serial interface programming mode</w:t>
      </w:r>
    </w:p>
    <w:p w14:paraId="406FD16A" w14:textId="77777777" w:rsidR="00DC4906" w:rsidRDefault="00000000">
      <w:pPr>
        <w:pStyle w:val="SourceBlock"/>
      </w:pPr>
      <w:r>
        <w:rPr>
          <w:b/>
        </w:rPr>
        <w:t>SOURCE REFERENCE: Original procedure title: SpyderWash-Continental Serial Interface Programming Mode.</w:t>
      </w:r>
    </w:p>
    <w:p w14:paraId="1CC1A920" w14:textId="77777777" w:rsidR="00DC4906" w:rsidRDefault="00000000">
      <w:r>
        <w:t>DIRECT ANSWER: Use this procedure only when the physical machine, payment mode, control family, SpyderWash board, harnesses, and instruction code exactly match. Do not adapt a similar procedure.</w:t>
      </w:r>
    </w:p>
    <w:p w14:paraId="4C81ED64" w14:textId="77777777" w:rsidR="00DC4906" w:rsidRDefault="00000000">
      <w:r>
        <w:t>SAFETY / AUTHORIZATION: Power off and lock out the machine before internal work. Live-voltage, wiring, and control-board work require qualified personnel.</w:t>
      </w:r>
    </w:p>
    <w:p w14:paraId="2F7CFB15" w14:textId="77777777" w:rsidR="00DC4906" w:rsidRDefault="00000000">
      <w:r>
        <w:t>RESOLUTION CONFIRMED WHEN: The reader completes initialization, displays the correct price, accepts a controlled payment, and starts the intended machine/cycle once with correct time or pulses.</w:t>
      </w:r>
    </w:p>
    <w:p w14:paraId="68B921BA"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214FD941" w14:textId="77777777" w:rsidR="00DC4906" w:rsidRDefault="00000000">
      <w:r>
        <w:lastRenderedPageBreak/>
        <w:t>EVIDENCE TO COLLECT: Manufacturer/model/serial, instruction code, machine-control photos, board front/back and firmware, reader firmware, harness labels, DIP/jumper settings, portal profile, and before/after test results.</w:t>
      </w:r>
    </w:p>
    <w:p w14:paraId="0F4E4FAF" w14:textId="77777777" w:rsidR="00DC4906" w:rsidRDefault="00000000">
      <w:pPr>
        <w:pStyle w:val="ArticleLabel"/>
      </w:pPr>
      <w:r>
        <w:t>DETAILED TECHNICAL PROCEDURE</w:t>
      </w:r>
    </w:p>
    <w:p w14:paraId="4A53A179" w14:textId="77777777" w:rsidR="00DC4906" w:rsidRDefault="00000000">
      <w:pPr>
        <w:pStyle w:val="Heading3"/>
        <w:rPr>
          <w:rFonts w:eastAsia="Times New Roman" w:cs="Tahoma"/>
          <w:color w:val="222222"/>
          <w:shd w:val="clear" w:color="auto" w:fill="FFFFFF"/>
        </w:rPr>
      </w:pPr>
      <w:r>
        <w:t>KB-INSTALL-CONTINENTAL-SERIAL-PROGRAMMING - SpyderWash-Continental Serial Interface Programming Mode</w:t>
      </w:r>
    </w:p>
    <w:p w14:paraId="056681F1" w14:textId="77777777" w:rsidR="00DC4906" w:rsidRDefault="00000000">
      <w:pPr>
        <w:pStyle w:val="ListBullet"/>
        <w:numPr>
          <w:ilvl w:val="0"/>
          <w:numId w:val="63"/>
        </w:numPr>
        <w:rPr>
          <w:rFonts w:eastAsia="Times New Roman" w:cs="Tahoma"/>
          <w:color w:val="222222"/>
          <w:shd w:val="clear" w:color="auto" w:fill="FFFFFF"/>
        </w:rPr>
      </w:pPr>
      <w:r>
        <w:rPr>
          <w:color w:val="222222"/>
          <w:shd w:val="clear" w:color="auto" w:fill="FFFFFF"/>
        </w:rPr>
        <w:t>Confirm that the Continental Serial Board, also referred to as the Profit Plus Serial Board, is installed in the washer.</w:t>
      </w:r>
    </w:p>
    <w:p w14:paraId="4893AC01" w14:textId="77777777" w:rsidR="00DC4906" w:rsidRDefault="00000000">
      <w:pPr>
        <w:pStyle w:val="ListBullet"/>
        <w:numPr>
          <w:ilvl w:val="0"/>
          <w:numId w:val="63"/>
        </w:numPr>
        <w:rPr>
          <w:rFonts w:eastAsia="Times New Roman" w:cs="Tahoma"/>
          <w:color w:val="222222"/>
          <w:shd w:val="clear" w:color="auto" w:fill="FFFFFF"/>
        </w:rPr>
      </w:pPr>
      <w:r>
        <w:rPr>
          <w:color w:val="222222"/>
          <w:shd w:val="clear" w:color="auto" w:fill="FFFFFF"/>
        </w:rPr>
        <w:t>Turn Switches 3 and 6 ON under switch bank “SW1.”</w:t>
      </w:r>
    </w:p>
    <w:p w14:paraId="643A77B4" w14:textId="77777777" w:rsidR="00DC4906" w:rsidRDefault="00000000">
      <w:pPr>
        <w:pStyle w:val="SmallNote"/>
        <w:rPr>
          <w:rFonts w:eastAsia="Times New Roman" w:cs="Tahoma"/>
          <w:color w:val="222222"/>
          <w:shd w:val="clear" w:color="auto" w:fill="FFFFFF"/>
        </w:rPr>
      </w:pPr>
      <w:r>
        <w:t>Note: This step is not required if the SpyderWash Serial Board is labeled “Rev 3” or higher.</w:t>
      </w:r>
    </w:p>
    <w:p w14:paraId="320F3053" w14:textId="77777777" w:rsidR="00DC4906" w:rsidRDefault="00000000">
      <w:pPr>
        <w:pStyle w:val="SourceSubheading"/>
        <w:rPr>
          <w:rFonts w:eastAsia="Times New Roman" w:cs="Tahoma"/>
          <w:color w:val="222222"/>
          <w:shd w:val="clear" w:color="auto" w:fill="FFFFFF"/>
        </w:rPr>
      </w:pPr>
      <w:r>
        <w:rPr>
          <w:color w:val="222222"/>
          <w:shd w:val="clear" w:color="auto" w:fill="FFFFFF"/>
        </w:rPr>
        <w:t>Follow the steps below to place the washer into serial mode:</w:t>
      </w:r>
    </w:p>
    <w:p w14:paraId="0BBDA444" w14:textId="77777777" w:rsidR="00DC4906" w:rsidRDefault="00000000">
      <w:pPr>
        <w:pStyle w:val="ListNumber"/>
        <w:numPr>
          <w:ilvl w:val="0"/>
          <w:numId w:val="64"/>
        </w:numPr>
        <w:rPr>
          <w:rFonts w:eastAsia="Times New Roman" w:cs="Tahoma"/>
          <w:color w:val="222222"/>
          <w:shd w:val="clear" w:color="auto" w:fill="FFFFFF"/>
        </w:rPr>
      </w:pPr>
      <w:r>
        <w:rPr>
          <w:color w:val="222222"/>
          <w:shd w:val="clear" w:color="auto" w:fill="FFFFFF"/>
        </w:rPr>
        <w:t>Open the washer door.</w:t>
      </w:r>
    </w:p>
    <w:p w14:paraId="05537C74" w14:textId="77777777" w:rsidR="00DC4906" w:rsidRDefault="00000000">
      <w:pPr>
        <w:pStyle w:val="ListNumber"/>
        <w:numPr>
          <w:ilvl w:val="0"/>
          <w:numId w:val="64"/>
        </w:numPr>
        <w:rPr>
          <w:rFonts w:eastAsia="Times New Roman" w:cs="Tahoma"/>
          <w:color w:val="222222"/>
          <w:shd w:val="clear" w:color="auto" w:fill="FFFFFF"/>
        </w:rPr>
      </w:pPr>
      <w:r>
        <w:rPr>
          <w:color w:val="222222"/>
          <w:shd w:val="clear" w:color="auto" w:fill="FFFFFF"/>
        </w:rPr>
        <w:t>Press and hold the “#1” button until “Cod” appears on the display.</w:t>
      </w:r>
      <w:r>
        <w:rPr>
          <w:color w:val="222222"/>
          <w:shd w:val="clear" w:color="auto" w:fill="FFFFFF"/>
        </w:rPr>
        <w:br/>
      </w:r>
      <w:r>
        <w:rPr>
          <w:noProof/>
        </w:rPr>
        <mc:AlternateContent>
          <mc:Choice Requires="wps">
            <w:drawing>
              <wp:inline distT="0" distB="0" distL="0" distR="0" wp14:anchorId="4E9DE886" wp14:editId="3CA31312">
                <wp:extent cx="1828800" cy="1371600"/>
                <wp:effectExtent l="0" t="228600" r="0" b="228600"/>
                <wp:docPr id="45" name="IMG-SW-020" descr="IMG-SW-020: Open the washer door." title="IMG-SW-020"/>
                <wp:cNvGraphicFramePr/>
                <a:graphic xmlns:a="http://schemas.openxmlformats.org/drawingml/2006/main">
                  <a:graphicData uri="http://schemas.openxmlformats.org/drawingml/2006/picture">
                    <pic:pic xmlns:pic="http://schemas.openxmlformats.org/drawingml/2006/picture">
                      <pic:nvPicPr>
                        <pic:cNvPr id="46" name="Picture 1179051744" descr="SpyderWash technical reference image or diagram 38; refer to the surrounding article for context."/>
                        <pic:cNvPicPr/>
                      </pic:nvPicPr>
                      <pic:blipFill>
                        <a:blip r:embed="rId47"/>
                        <a:stretch/>
                      </pic:blipFill>
                      <pic:spPr>
                        <a:xfrm rot="5400000">
                          <a:off x="0" y="0"/>
                          <a:ext cx="1828800" cy="1371600"/>
                        </a:xfrm>
                        <a:prstGeom prst="rect">
                          <a:avLst/>
                        </a:prstGeom>
                        <a:noFill/>
                        <a:ln w="0">
                          <a:noFill/>
                        </a:ln>
                      </pic:spPr>
                    </pic:pic>
                  </a:graphicData>
                </a:graphic>
              </wp:inline>
            </w:drawing>
          </mc:Choice>
          <mc:Fallback xmlns:pic="http://schemas.openxmlformats.org/drawingml/2006/picture">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179051744" stroked="f" o:allowincell="f" style="position:absolute;margin-left:-18pt;margin-top:-126.05pt;width:143.95pt;height:107.95pt;mso-wrap-style:none;v-text-anchor:middle;rotation:90;mso-position-vertical:top" wp14:anchorId="4E9DE886" type="_x0000_t75">
                <v:imagedata r:id="rId48" o:detectmouseclick="t"/>
                <v:stroke color="#3465a4" joinstyle="round" endcap="flat"/>
                <w10:wrap type="square"/>
              </v:shape>
            </w:pict>
          </mc:Fallback>
        </mc:AlternateContent>
      </w:r>
    </w:p>
    <w:p w14:paraId="6EDA2702" w14:textId="77777777" w:rsidR="00DC4906" w:rsidRDefault="00000000">
      <w:pPr>
        <w:pStyle w:val="ListNumber"/>
        <w:numPr>
          <w:ilvl w:val="0"/>
          <w:numId w:val="64"/>
        </w:numPr>
        <w:rPr>
          <w:rFonts w:eastAsia="Times New Roman" w:cs="Tahoma"/>
          <w:color w:val="222222"/>
          <w:shd w:val="clear" w:color="auto" w:fill="FFFFFF"/>
        </w:rPr>
      </w:pPr>
      <w:r>
        <w:rPr>
          <w:color w:val="222222"/>
          <w:shd w:val="clear" w:color="auto" w:fill="FFFFFF"/>
        </w:rPr>
        <w:t>Press “1,” “2,” “3,” and “4,” then repeat by pressing “1,” “2,” “3,” and “4” again. The display will show “</w:t>
      </w:r>
      <w:proofErr w:type="spellStart"/>
      <w:r>
        <w:rPr>
          <w:color w:val="222222"/>
          <w:shd w:val="clear" w:color="auto" w:fill="FFFFFF"/>
        </w:rPr>
        <w:t>oooo</w:t>
      </w:r>
      <w:proofErr w:type="spellEnd"/>
      <w:r>
        <w:rPr>
          <w:color w:val="222222"/>
          <w:shd w:val="clear" w:color="auto" w:fill="FFFFFF"/>
        </w:rPr>
        <w:t>” while this action is being performed. Once completed, the display will show “Pro.”</w:t>
      </w:r>
      <w:r>
        <w:rPr>
          <w:color w:val="222222"/>
          <w:shd w:val="clear" w:color="auto" w:fill="FFFFFF"/>
        </w:rPr>
        <w:br/>
      </w:r>
      <w:r>
        <w:rPr>
          <w:noProof/>
        </w:rPr>
        <mc:AlternateContent>
          <mc:Choice Requires="wps">
            <w:drawing>
              <wp:inline distT="0" distB="0" distL="0" distR="0" wp14:anchorId="4434D907" wp14:editId="571F67D7">
                <wp:extent cx="1828800" cy="1371600"/>
                <wp:effectExtent l="0" t="228600" r="0" b="228600"/>
                <wp:docPr id="47" name="IMG-SW-021" descr="IMG-SW-021: Press the “#2” button. The display will show “CASH.” Continue pressing the “#2” button until the display shows “Nod.”" title="IMG-SW-021"/>
                <wp:cNvGraphicFramePr/>
                <a:graphic xmlns:a="http://schemas.openxmlformats.org/drawingml/2006/main">
                  <a:graphicData uri="http://schemas.openxmlformats.org/drawingml/2006/picture">
                    <pic:pic xmlns:pic="http://schemas.openxmlformats.org/drawingml/2006/picture">
                      <pic:nvPicPr>
                        <pic:cNvPr id="48" name="Picture 1839532024" descr="SpyderWash technical reference image or diagram 39; refer to the surrounding article for context."/>
                        <pic:cNvPicPr/>
                      </pic:nvPicPr>
                      <pic:blipFill>
                        <a:blip r:embed="rId49"/>
                        <a:stretch/>
                      </pic:blipFill>
                      <pic:spPr>
                        <a:xfrm rot="5400000">
                          <a:off x="0" y="0"/>
                          <a:ext cx="1828800" cy="1371600"/>
                        </a:xfrm>
                        <a:prstGeom prst="rect">
                          <a:avLst/>
                        </a:prstGeom>
                        <a:noFill/>
                        <a:ln w="0">
                          <a:noFill/>
                        </a:ln>
                      </pic:spPr>
                    </pic:pic>
                  </a:graphicData>
                </a:graphic>
              </wp:inline>
            </w:drawing>
          </mc:Choice>
          <mc:Fallback xmlns:pic="http://schemas.openxmlformats.org/drawingml/2006/picture">
            <w:pict>
              <v:shape id="shape_0" ID="Picture 1839532024" stroked="f" o:allowincell="f" style="position:absolute;margin-left:-18pt;margin-top:-126.05pt;width:143.95pt;height:107.95pt;mso-wrap-style:none;v-text-anchor:middle;rotation:90;mso-position-vertical:top" wp14:anchorId="4434D907" type="_x0000_t75">
                <v:imagedata r:id="rId50" o:detectmouseclick="t"/>
                <v:stroke color="#3465a4" joinstyle="round" endcap="flat"/>
                <w10:wrap type="square"/>
              </v:shape>
            </w:pict>
          </mc:Fallback>
        </mc:AlternateContent>
      </w:r>
      <w:r>
        <w:rPr>
          <w:color w:val="222222"/>
          <w:shd w:val="clear" w:color="auto" w:fill="FFFFFF"/>
        </w:rPr>
        <w:t xml:space="preserve"> </w:t>
      </w:r>
      <w:r>
        <w:rPr>
          <w:noProof/>
        </w:rPr>
        <mc:AlternateContent>
          <mc:Choice Requires="wps">
            <w:drawing>
              <wp:inline distT="0" distB="0" distL="0" distR="0" wp14:anchorId="69F2A2F2" wp14:editId="6ADF75D3">
                <wp:extent cx="1828800" cy="1371600"/>
                <wp:effectExtent l="0" t="228600" r="0" b="228600"/>
                <wp:docPr id="49" name="IMG-SW-022" descr="IMG-SW-022: Press the “#2” button. The display will show “CASH.” Continue pressing the “#2” button until the display shows “Nod.”" title="IMG-SW-022"/>
                <wp:cNvGraphicFramePr/>
                <a:graphic xmlns:a="http://schemas.openxmlformats.org/drawingml/2006/main">
                  <a:graphicData uri="http://schemas.openxmlformats.org/drawingml/2006/picture">
                    <pic:pic xmlns:pic="http://schemas.openxmlformats.org/drawingml/2006/picture">
                      <pic:nvPicPr>
                        <pic:cNvPr id="50" name="Picture 1657453545" descr="SpyderWash technical reference image or diagram 40; refer to the surrounding article for context."/>
                        <pic:cNvPicPr/>
                      </pic:nvPicPr>
                      <pic:blipFill>
                        <a:blip r:embed="rId51"/>
                        <a:stretch/>
                      </pic:blipFill>
                      <pic:spPr>
                        <a:xfrm rot="5400000">
                          <a:off x="0" y="0"/>
                          <a:ext cx="1828800" cy="1371600"/>
                        </a:xfrm>
                        <a:prstGeom prst="rect">
                          <a:avLst/>
                        </a:prstGeom>
                        <a:noFill/>
                        <a:ln w="0">
                          <a:noFill/>
                        </a:ln>
                      </pic:spPr>
                    </pic:pic>
                  </a:graphicData>
                </a:graphic>
              </wp:inline>
            </w:drawing>
          </mc:Choice>
          <mc:Fallback xmlns:pic="http://schemas.openxmlformats.org/drawingml/2006/picture">
            <w:pict>
              <v:shape id="shape_0" ID="Picture 1657453545" stroked="f" o:allowincell="f" style="position:absolute;margin-left:-18pt;margin-top:-126.05pt;width:143.95pt;height:107.95pt;mso-wrap-style:none;v-text-anchor:middle;rotation:90;mso-position-vertical:top" wp14:anchorId="69F2A2F2" type="_x0000_t75">
                <v:imagedata r:id="rId52" o:detectmouseclick="t"/>
                <v:stroke color="#3465a4" joinstyle="round" endcap="flat"/>
                <w10:wrap type="square"/>
              </v:shape>
            </w:pict>
          </mc:Fallback>
        </mc:AlternateContent>
      </w:r>
    </w:p>
    <w:p w14:paraId="421772C2" w14:textId="77777777" w:rsidR="00DC4906" w:rsidRDefault="00000000">
      <w:pPr>
        <w:pStyle w:val="ListNumber"/>
        <w:numPr>
          <w:ilvl w:val="0"/>
          <w:numId w:val="64"/>
        </w:numPr>
        <w:rPr>
          <w:rFonts w:eastAsia="Times New Roman" w:cs="Tahoma"/>
          <w:color w:val="222222"/>
          <w:shd w:val="clear" w:color="auto" w:fill="FFFFFF"/>
        </w:rPr>
      </w:pPr>
      <w:r>
        <w:rPr>
          <w:color w:val="222222"/>
          <w:shd w:val="clear" w:color="auto" w:fill="FFFFFF"/>
        </w:rPr>
        <w:t>Press the “#2” button. The display will show “CASH.” Continue pressing the “#2” button until the display shows “Nod.”</w:t>
      </w:r>
      <w:r>
        <w:rPr>
          <w:color w:val="222222"/>
          <w:shd w:val="clear" w:color="auto" w:fill="FFFFFF"/>
        </w:rPr>
        <w:br/>
      </w:r>
      <w:r>
        <w:rPr>
          <w:noProof/>
        </w:rPr>
        <mc:AlternateContent>
          <mc:Choice Requires="wps">
            <w:drawing>
              <wp:inline distT="0" distB="0" distL="0" distR="0" wp14:anchorId="54B43EF3" wp14:editId="19B80DE0">
                <wp:extent cx="1828800" cy="1371600"/>
                <wp:effectExtent l="0" t="228600" r="0" b="228600"/>
                <wp:docPr id="51" name="IMG-SW-023" descr="IMG-SW-023: Press the “#1” button. The display will show “oF.” Continue pressing the “#1” button until the display shows “Id - 0.”" title="IMG-SW-023"/>
                <wp:cNvGraphicFramePr/>
                <a:graphic xmlns:a="http://schemas.openxmlformats.org/drawingml/2006/main">
                  <a:graphicData uri="http://schemas.openxmlformats.org/drawingml/2006/picture">
                    <pic:pic xmlns:pic="http://schemas.openxmlformats.org/drawingml/2006/picture">
                      <pic:nvPicPr>
                        <pic:cNvPr id="52" name="Picture 2122077808" descr="SpyderWash technical reference image or diagram 41; refer to the surrounding article for context."/>
                        <pic:cNvPicPr/>
                      </pic:nvPicPr>
                      <pic:blipFill>
                        <a:blip r:embed="rId53"/>
                        <a:stretch/>
                      </pic:blipFill>
                      <pic:spPr>
                        <a:xfrm rot="5400000">
                          <a:off x="0" y="0"/>
                          <a:ext cx="1828800" cy="1371600"/>
                        </a:xfrm>
                        <a:prstGeom prst="rect">
                          <a:avLst/>
                        </a:prstGeom>
                        <a:noFill/>
                        <a:ln w="0">
                          <a:noFill/>
                        </a:ln>
                      </pic:spPr>
                    </pic:pic>
                  </a:graphicData>
                </a:graphic>
              </wp:inline>
            </w:drawing>
          </mc:Choice>
          <mc:Fallback xmlns:pic="http://schemas.openxmlformats.org/drawingml/2006/picture">
            <w:pict>
              <v:shape id="shape_0" ID="Picture 2122077808" stroked="f" o:allowincell="f" style="position:absolute;margin-left:-18pt;margin-top:-126.05pt;width:143.95pt;height:107.95pt;mso-wrap-style:none;v-text-anchor:middle;rotation:90;mso-position-vertical:top" wp14:anchorId="54B43EF3" type="_x0000_t75">
                <v:imagedata r:id="rId54" o:detectmouseclick="t"/>
                <v:stroke color="#3465a4" joinstyle="round" endcap="flat"/>
                <w10:wrap type="square"/>
              </v:shape>
            </w:pict>
          </mc:Fallback>
        </mc:AlternateContent>
      </w:r>
      <w:r>
        <w:rPr>
          <w:color w:val="222222"/>
          <w:shd w:val="clear" w:color="auto" w:fill="FFFFFF"/>
        </w:rPr>
        <w:t xml:space="preserve"> </w:t>
      </w:r>
      <w:r>
        <w:rPr>
          <w:noProof/>
        </w:rPr>
        <mc:AlternateContent>
          <mc:Choice Requires="wps">
            <w:drawing>
              <wp:inline distT="0" distB="0" distL="0" distR="0" wp14:anchorId="75F18A8D" wp14:editId="44F90558">
                <wp:extent cx="1828800" cy="1371600"/>
                <wp:effectExtent l="0" t="228600" r="0" b="228600"/>
                <wp:docPr id="53" name="IMG-SW-024" descr="IMG-SW-024: Press the “#1” button. The display will show “oF.” Continue pressing the “#1” button until the display shows “Id - 0.”" title="IMG-SW-024"/>
                <wp:cNvGraphicFramePr/>
                <a:graphic xmlns:a="http://schemas.openxmlformats.org/drawingml/2006/main">
                  <a:graphicData uri="http://schemas.openxmlformats.org/drawingml/2006/picture">
                    <pic:pic xmlns:pic="http://schemas.openxmlformats.org/drawingml/2006/picture">
                      <pic:nvPicPr>
                        <pic:cNvPr id="54" name="Picture 1972531752" descr="SpyderWash technical reference image or diagram 42; refer to the surrounding article for context."/>
                        <pic:cNvPicPr/>
                      </pic:nvPicPr>
                      <pic:blipFill>
                        <a:blip r:embed="rId55"/>
                        <a:stretch/>
                      </pic:blipFill>
                      <pic:spPr>
                        <a:xfrm rot="5400000">
                          <a:off x="0" y="0"/>
                          <a:ext cx="1828800" cy="1371600"/>
                        </a:xfrm>
                        <a:prstGeom prst="rect">
                          <a:avLst/>
                        </a:prstGeom>
                        <a:noFill/>
                        <a:ln w="0">
                          <a:noFill/>
                        </a:ln>
                      </pic:spPr>
                    </pic:pic>
                  </a:graphicData>
                </a:graphic>
              </wp:inline>
            </w:drawing>
          </mc:Choice>
          <mc:Fallback xmlns:pic="http://schemas.openxmlformats.org/drawingml/2006/picture">
            <w:pict>
              <v:shape id="shape_0" ID="Picture 1972531752" stroked="f" o:allowincell="f" style="position:absolute;margin-left:-18pt;margin-top:-126.05pt;width:143.95pt;height:107.95pt;mso-wrap-style:none;v-text-anchor:middle;rotation:90;mso-position-vertical:top" wp14:anchorId="75F18A8D" type="_x0000_t75">
                <v:imagedata r:id="rId56" o:detectmouseclick="t"/>
                <v:stroke color="#3465a4" joinstyle="round" endcap="flat"/>
                <w10:wrap type="square"/>
              </v:shape>
            </w:pict>
          </mc:Fallback>
        </mc:AlternateContent>
      </w:r>
    </w:p>
    <w:p w14:paraId="189A600F" w14:textId="77777777" w:rsidR="00DC4906" w:rsidRDefault="00000000">
      <w:pPr>
        <w:pStyle w:val="ListNumber"/>
        <w:numPr>
          <w:ilvl w:val="0"/>
          <w:numId w:val="64"/>
        </w:numPr>
        <w:rPr>
          <w:rFonts w:eastAsia="Times New Roman" w:cs="Tahoma"/>
          <w:color w:val="222222"/>
          <w:shd w:val="clear" w:color="auto" w:fill="FFFFFF"/>
        </w:rPr>
      </w:pPr>
      <w:r>
        <w:rPr>
          <w:color w:val="222222"/>
          <w:shd w:val="clear" w:color="auto" w:fill="FFFFFF"/>
        </w:rPr>
        <w:lastRenderedPageBreak/>
        <w:t>Press the “#1” button. The display will show “</w:t>
      </w:r>
      <w:proofErr w:type="spellStart"/>
      <w:r>
        <w:rPr>
          <w:color w:val="222222"/>
          <w:shd w:val="clear" w:color="auto" w:fill="FFFFFF"/>
        </w:rPr>
        <w:t>oF</w:t>
      </w:r>
      <w:proofErr w:type="spellEnd"/>
      <w:r>
        <w:rPr>
          <w:color w:val="222222"/>
          <w:shd w:val="clear" w:color="auto" w:fill="FFFFFF"/>
        </w:rPr>
        <w:t>.” Continue pressing the “#1” button until the display shows “Id - 0.”</w:t>
      </w:r>
      <w:r>
        <w:rPr>
          <w:color w:val="222222"/>
          <w:shd w:val="clear" w:color="auto" w:fill="FFFFFF"/>
        </w:rPr>
        <w:br/>
      </w:r>
      <w:r>
        <w:rPr>
          <w:noProof/>
        </w:rPr>
        <mc:AlternateContent>
          <mc:Choice Requires="wps">
            <w:drawing>
              <wp:inline distT="0" distB="0" distL="0" distR="0" wp14:anchorId="2E002062" wp14:editId="204ED8F0">
                <wp:extent cx="1828800" cy="1371600"/>
                <wp:effectExtent l="0" t="228600" r="0" b="228600"/>
                <wp:docPr id="55" name="IMG-SW-025" descr="IMG-SW-025: Press the “#2” button to change the setting to “Id - 1.”" title="IMG-SW-025"/>
                <wp:cNvGraphicFramePr/>
                <a:graphic xmlns:a="http://schemas.openxmlformats.org/drawingml/2006/main">
                  <a:graphicData uri="http://schemas.openxmlformats.org/drawingml/2006/picture">
                    <pic:pic xmlns:pic="http://schemas.openxmlformats.org/drawingml/2006/picture">
                      <pic:nvPicPr>
                        <pic:cNvPr id="56" name="Picture 698442890" descr="SpyderWash technical reference image or diagram 43; refer to the surrounding article for context."/>
                        <pic:cNvPicPr/>
                      </pic:nvPicPr>
                      <pic:blipFill>
                        <a:blip r:embed="rId57"/>
                        <a:stretch/>
                      </pic:blipFill>
                      <pic:spPr>
                        <a:xfrm rot="5400000">
                          <a:off x="0" y="0"/>
                          <a:ext cx="1828800" cy="1371600"/>
                        </a:xfrm>
                        <a:prstGeom prst="rect">
                          <a:avLst/>
                        </a:prstGeom>
                        <a:noFill/>
                        <a:ln w="0">
                          <a:noFill/>
                        </a:ln>
                      </pic:spPr>
                    </pic:pic>
                  </a:graphicData>
                </a:graphic>
              </wp:inline>
            </w:drawing>
          </mc:Choice>
          <mc:Fallback xmlns:pic="http://schemas.openxmlformats.org/drawingml/2006/picture">
            <w:pict>
              <v:shape id="shape_0" ID="Picture 698442890" stroked="f" o:allowincell="f" style="position:absolute;margin-left:-18pt;margin-top:-126.05pt;width:143.95pt;height:107.95pt;mso-wrap-style:none;v-text-anchor:middle;rotation:90;mso-position-vertical:top" wp14:anchorId="2E002062" type="_x0000_t75">
                <v:imagedata r:id="rId58" o:detectmouseclick="t"/>
                <v:stroke color="#3465a4" joinstyle="round" endcap="flat"/>
                <w10:wrap type="square"/>
              </v:shape>
            </w:pict>
          </mc:Fallback>
        </mc:AlternateContent>
      </w:r>
      <w:r>
        <w:rPr>
          <w:color w:val="222222"/>
          <w:shd w:val="clear" w:color="auto" w:fill="FFFFFF"/>
        </w:rPr>
        <w:t xml:space="preserve"> </w:t>
      </w:r>
      <w:r>
        <w:rPr>
          <w:noProof/>
        </w:rPr>
        <mc:AlternateContent>
          <mc:Choice Requires="wps">
            <w:drawing>
              <wp:inline distT="0" distB="0" distL="0" distR="0" wp14:anchorId="1ED7951D" wp14:editId="0BE52C1C">
                <wp:extent cx="1828800" cy="1371600"/>
                <wp:effectExtent l="0" t="228600" r="0" b="228600"/>
                <wp:docPr id="57" name="IMG-SW-026" descr="IMG-SW-026: Press the “#2” button to change the setting to “Id - 1.”" title="IMG-SW-026"/>
                <wp:cNvGraphicFramePr/>
                <a:graphic xmlns:a="http://schemas.openxmlformats.org/drawingml/2006/main">
                  <a:graphicData uri="http://schemas.openxmlformats.org/drawingml/2006/picture">
                    <pic:pic xmlns:pic="http://schemas.openxmlformats.org/drawingml/2006/picture">
                      <pic:nvPicPr>
                        <pic:cNvPr id="58" name="Picture 1685485498" descr="SpyderWash technical reference image or diagram 44; refer to the surrounding article for context."/>
                        <pic:cNvPicPr/>
                      </pic:nvPicPr>
                      <pic:blipFill>
                        <a:blip r:embed="rId59"/>
                        <a:stretch/>
                      </pic:blipFill>
                      <pic:spPr>
                        <a:xfrm rot="5400000">
                          <a:off x="0" y="0"/>
                          <a:ext cx="1828800" cy="1371600"/>
                        </a:xfrm>
                        <a:prstGeom prst="rect">
                          <a:avLst/>
                        </a:prstGeom>
                        <a:noFill/>
                        <a:ln w="0">
                          <a:noFill/>
                        </a:ln>
                      </pic:spPr>
                    </pic:pic>
                  </a:graphicData>
                </a:graphic>
              </wp:inline>
            </w:drawing>
          </mc:Choice>
          <mc:Fallback xmlns:pic="http://schemas.openxmlformats.org/drawingml/2006/picture">
            <w:pict>
              <v:shape id="shape_0" ID="Picture 1685485498" stroked="f" o:allowincell="f" style="position:absolute;margin-left:-18pt;margin-top:-126.05pt;width:143.95pt;height:107.95pt;mso-wrap-style:none;v-text-anchor:middle;rotation:90;mso-position-vertical:top" wp14:anchorId="1ED7951D" type="_x0000_t75">
                <v:imagedata r:id="rId60" o:detectmouseclick="t"/>
                <v:stroke color="#3465a4" joinstyle="round" endcap="flat"/>
                <w10:wrap type="square"/>
              </v:shape>
            </w:pict>
          </mc:Fallback>
        </mc:AlternateContent>
      </w:r>
    </w:p>
    <w:p w14:paraId="7563E248" w14:textId="77777777" w:rsidR="00DC4906" w:rsidRDefault="00000000">
      <w:pPr>
        <w:pStyle w:val="ListNumber"/>
        <w:numPr>
          <w:ilvl w:val="0"/>
          <w:numId w:val="64"/>
        </w:numPr>
        <w:rPr>
          <w:rFonts w:eastAsia="Times New Roman" w:cs="Tahoma"/>
          <w:color w:val="222222"/>
        </w:rPr>
      </w:pPr>
      <w:r>
        <w:rPr>
          <w:color w:val="222222"/>
          <w:shd w:val="clear" w:color="auto" w:fill="FFFFFF"/>
        </w:rPr>
        <w:t>Press the “#2” button to change the setting to “Id - 1.”</w:t>
      </w:r>
      <w:r>
        <w:t xml:space="preserve"> </w:t>
      </w:r>
      <w:r>
        <w:br/>
      </w:r>
      <w:r>
        <w:rPr>
          <w:noProof/>
        </w:rPr>
        <mc:AlternateContent>
          <mc:Choice Requires="wps">
            <w:drawing>
              <wp:inline distT="0" distB="0" distL="0" distR="0" wp14:anchorId="030DF690" wp14:editId="71D9D522">
                <wp:extent cx="1828800" cy="1371600"/>
                <wp:effectExtent l="0" t="228600" r="0" b="228600"/>
                <wp:docPr id="59" name="IMG-SW-027" descr="IMG-SW-027: Note: If the machine is already set to “Id - 1,” no change is required. If you accidentally go past “Id - 1,” use the “#4” button to decrease the value back to “Id - 1.”" title="IMG-SW-027"/>
                <wp:cNvGraphicFramePr/>
                <a:graphic xmlns:a="http://schemas.openxmlformats.org/drawingml/2006/main">
                  <a:graphicData uri="http://schemas.openxmlformats.org/drawingml/2006/picture">
                    <pic:pic xmlns:pic="http://schemas.openxmlformats.org/drawingml/2006/picture">
                      <pic:nvPicPr>
                        <pic:cNvPr id="60" name="Picture 1846923685" descr="SpyderWash technical reference image or diagram 45; refer to the surrounding article for context."/>
                        <pic:cNvPicPr/>
                      </pic:nvPicPr>
                      <pic:blipFill>
                        <a:blip r:embed="rId61"/>
                        <a:stretch/>
                      </pic:blipFill>
                      <pic:spPr>
                        <a:xfrm rot="5400000">
                          <a:off x="0" y="0"/>
                          <a:ext cx="1828800" cy="1371600"/>
                        </a:xfrm>
                        <a:prstGeom prst="rect">
                          <a:avLst/>
                        </a:prstGeom>
                        <a:noFill/>
                        <a:ln w="0">
                          <a:noFill/>
                        </a:ln>
                      </pic:spPr>
                    </pic:pic>
                  </a:graphicData>
                </a:graphic>
              </wp:inline>
            </w:drawing>
          </mc:Choice>
          <mc:Fallback xmlns:pic="http://schemas.openxmlformats.org/drawingml/2006/picture">
            <w:pict>
              <v:shape id="shape_0" ID="Picture 1846923685" stroked="f" o:allowincell="f" style="position:absolute;margin-left:-18pt;margin-top:-126.05pt;width:143.95pt;height:107.95pt;mso-wrap-style:none;v-text-anchor:middle;rotation:90;mso-position-vertical:top" wp14:anchorId="030DF690" type="_x0000_t75">
                <v:imagedata r:id="rId62" o:detectmouseclick="t"/>
                <v:stroke color="#3465a4" joinstyle="round" endcap="flat"/>
                <w10:wrap type="square"/>
              </v:shape>
            </w:pict>
          </mc:Fallback>
        </mc:AlternateContent>
      </w:r>
      <w:r>
        <w:t xml:space="preserve"> </w:t>
      </w:r>
      <w:r>
        <w:rPr>
          <w:noProof/>
        </w:rPr>
        <mc:AlternateContent>
          <mc:Choice Requires="wps">
            <w:drawing>
              <wp:inline distT="0" distB="0" distL="0" distR="0" wp14:anchorId="496CE2B3" wp14:editId="4CD26493">
                <wp:extent cx="1828800" cy="1371600"/>
                <wp:effectExtent l="0" t="228600" r="0" b="228600"/>
                <wp:docPr id="61" name="IMG-SW-028" descr="IMG-SW-028: Note: If the machine is already set to “Id - 1,” no change is required. If you accidentally go past “Id - 1,” use the “#4” button to decrease the value back to “Id - 1.”" title="IMG-SW-028"/>
                <wp:cNvGraphicFramePr/>
                <a:graphic xmlns:a="http://schemas.openxmlformats.org/drawingml/2006/main">
                  <a:graphicData uri="http://schemas.openxmlformats.org/drawingml/2006/picture">
                    <pic:pic xmlns:pic="http://schemas.openxmlformats.org/drawingml/2006/picture">
                      <pic:nvPicPr>
                        <pic:cNvPr id="62" name="Picture 1187089638" descr="SpyderWash technical reference image or diagram 46; refer to the surrounding article for context."/>
                        <pic:cNvPicPr/>
                      </pic:nvPicPr>
                      <pic:blipFill>
                        <a:blip r:embed="rId63"/>
                        <a:stretch/>
                      </pic:blipFill>
                      <pic:spPr>
                        <a:xfrm rot="5400000">
                          <a:off x="0" y="0"/>
                          <a:ext cx="1828800" cy="1371600"/>
                        </a:xfrm>
                        <a:prstGeom prst="rect">
                          <a:avLst/>
                        </a:prstGeom>
                        <a:noFill/>
                        <a:ln w="0">
                          <a:noFill/>
                        </a:ln>
                      </pic:spPr>
                    </pic:pic>
                  </a:graphicData>
                </a:graphic>
              </wp:inline>
            </w:drawing>
          </mc:Choice>
          <mc:Fallback xmlns:pic="http://schemas.openxmlformats.org/drawingml/2006/picture">
            <w:pict>
              <v:shape id="shape_0" ID="Picture 1187089638" stroked="f" o:allowincell="f" style="position:absolute;margin-left:-18pt;margin-top:-126.05pt;width:143.95pt;height:107.95pt;mso-wrap-style:none;v-text-anchor:middle;rotation:90;mso-position-vertical:top" wp14:anchorId="496CE2B3" type="_x0000_t75">
                <v:imagedata r:id="rId64" o:detectmouseclick="t"/>
                <v:stroke color="#3465a4" joinstyle="round" endcap="flat"/>
                <w10:wrap type="square"/>
              </v:shape>
            </w:pict>
          </mc:Fallback>
        </mc:AlternateContent>
      </w:r>
    </w:p>
    <w:p w14:paraId="13ECE543" w14:textId="77777777" w:rsidR="00DC4906" w:rsidRDefault="00000000">
      <w:pPr>
        <w:pStyle w:val="SmallNote"/>
        <w:rPr>
          <w:rFonts w:eastAsia="Times New Roman" w:cs="Tahoma"/>
          <w:color w:val="222222"/>
          <w:shd w:val="clear" w:color="auto" w:fill="FFFFFF"/>
        </w:rPr>
      </w:pPr>
      <w:r>
        <w:t>Note: If the machine is already set to “Id - 1,” no change is required. If you accidentally go past “Id - 1,” use the “#4” button to decrease the value back to “Id - 1.”</w:t>
      </w:r>
    </w:p>
    <w:p w14:paraId="0223ED9F" w14:textId="77777777" w:rsidR="00DC4906" w:rsidRDefault="00000000">
      <w:pPr>
        <w:pStyle w:val="ListNumber"/>
        <w:numPr>
          <w:ilvl w:val="0"/>
          <w:numId w:val="64"/>
        </w:numPr>
        <w:rPr>
          <w:rFonts w:eastAsia="Times New Roman" w:cs="Tahoma"/>
          <w:color w:val="222222"/>
          <w:shd w:val="clear" w:color="auto" w:fill="FFFFFF"/>
        </w:rPr>
      </w:pPr>
      <w:r>
        <w:t>Once “Id - 1” has been selected, press the “#1” button to return to “Nod.”</w:t>
      </w:r>
    </w:p>
    <w:p w14:paraId="375F9BAB" w14:textId="77777777" w:rsidR="00DC4906" w:rsidRDefault="00000000">
      <w:pPr>
        <w:pStyle w:val="ListNumber"/>
        <w:numPr>
          <w:ilvl w:val="0"/>
          <w:numId w:val="64"/>
        </w:numPr>
        <w:rPr>
          <w:rFonts w:eastAsia="Times New Roman" w:cs="Tahoma"/>
          <w:color w:val="222222"/>
          <w:shd w:val="clear" w:color="auto" w:fill="FFFFFF"/>
        </w:rPr>
      </w:pPr>
      <w:r>
        <w:rPr>
          <w:color w:val="222222"/>
          <w:shd w:val="clear" w:color="auto" w:fill="FFFFFF"/>
        </w:rPr>
        <w:t>Press the “STOP” button twice to return the machine to the home screen.</w:t>
      </w:r>
    </w:p>
    <w:p w14:paraId="69E3BDB9" w14:textId="77777777" w:rsidR="00DC4906" w:rsidRDefault="00000000">
      <w:pPr>
        <w:pStyle w:val="ListNumber"/>
        <w:numPr>
          <w:ilvl w:val="0"/>
          <w:numId w:val="64"/>
        </w:numPr>
        <w:rPr>
          <w:rFonts w:eastAsia="Times New Roman" w:cs="Tahoma"/>
          <w:color w:val="222222"/>
          <w:shd w:val="clear" w:color="auto" w:fill="FFFFFF"/>
        </w:rPr>
      </w:pPr>
      <w:r>
        <w:rPr>
          <w:color w:val="222222"/>
          <w:shd w:val="clear" w:color="auto" w:fill="FFFFFF"/>
        </w:rPr>
        <w:t>The serial protocol is now enabled on the Continental washer, and the machine is ready for installation of the SpyderWash Serial Communication Board.</w:t>
      </w:r>
    </w:p>
    <w:p w14:paraId="60F24170" w14:textId="77777777" w:rsidR="00DC4906" w:rsidRDefault="00000000">
      <w:pPr>
        <w:pStyle w:val="ListNumber"/>
        <w:numPr>
          <w:ilvl w:val="0"/>
          <w:numId w:val="64"/>
        </w:numPr>
        <w:rPr>
          <w:rFonts w:eastAsia="Times New Roman" w:cs="Tahoma"/>
          <w:color w:val="222222"/>
          <w:shd w:val="clear" w:color="auto" w:fill="FFFFFF"/>
        </w:rPr>
      </w:pPr>
      <w:r>
        <w:t>Please provide all pricing information shown in the screenshot below.</w:t>
      </w:r>
    </w:p>
    <w:p w14:paraId="48C560B8" w14:textId="77777777" w:rsidR="00DC4906" w:rsidRDefault="00000000">
      <w:pPr>
        <w:jc w:val="center"/>
        <w:rPr>
          <w:rFonts w:cs="Tahoma"/>
        </w:rPr>
      </w:pPr>
      <w:r>
        <w:rPr>
          <w:noProof/>
        </w:rPr>
        <mc:AlternateContent>
          <mc:Choice Requires="wps">
            <w:drawing>
              <wp:inline distT="0" distB="0" distL="0" distR="0" wp14:anchorId="38E95913" wp14:editId="3E69328B">
                <wp:extent cx="6035040" cy="2409190"/>
                <wp:effectExtent l="177800" t="177800" r="175260" b="181610"/>
                <wp:docPr id="63" name="IMG-SW-029" descr="IMG-SW-029: ARTICLE END: KB-INSTALL-CONTINENTAL-SERIAL-PROGRAMMING" title="IMG-SW-029"/>
                <wp:cNvGraphicFramePr/>
                <a:graphic xmlns:a="http://schemas.openxmlformats.org/drawingml/2006/main">
                  <a:graphicData uri="http://schemas.openxmlformats.org/drawingml/2006/picture">
                    <pic:pic xmlns:pic="http://schemas.openxmlformats.org/drawingml/2006/picture">
                      <pic:nvPicPr>
                        <pic:cNvPr id="64" name="Picture 34" descr="SpyderWash technical reference image or diagram 47; refer to the surrounding article for context."/>
                        <pic:cNvPicPr/>
                      </pic:nvPicPr>
                      <pic:blipFill>
                        <a:blip r:embed="rId65"/>
                        <a:stretch/>
                      </pic:blipFill>
                      <pic:spPr>
                        <a:xfrm>
                          <a:off x="0" y="0"/>
                          <a:ext cx="6035040" cy="2409120"/>
                        </a:xfrm>
                        <a:prstGeom prst="rect">
                          <a:avLst/>
                        </a:prstGeom>
                        <a:noFill/>
                        <a:ln w="0">
                          <a:noFill/>
                        </a:ln>
                        <a:effectLst>
                          <a:outerShdw blurRad="190440" algn="tl" rotWithShape="0">
                            <a:srgbClr val="000000">
                              <a:alpha val="70000"/>
                            </a:srgbClr>
                          </a:outerShdw>
                        </a:effectLst>
                      </pic:spPr>
                    </pic:pic>
                  </a:graphicData>
                </a:graphic>
              </wp:inline>
            </w:drawing>
          </mc:Choice>
          <mc:Fallback xmlns:pic="http://schemas.openxmlformats.org/drawingml/2006/picture">
            <w:pict>
              <v:shape id="shape_0" ID="Picture 34" stroked="f" o:allowincell="f" style="position:absolute;margin-left:0pt;margin-top:-218.05pt;width:475.15pt;height:189.65pt;mso-wrap-style:none;v-text-anchor:middle;mso-position-vertical:top" wp14:anchorId="38E95913" type="_x0000_t75">
                <v:imagedata r:id="rId66" o:detectmouseclick="t"/>
                <v:stroke color="#3465a4" joinstyle="round" endcap="flat"/>
                <w10:wrap type="square"/>
              </v:shape>
            </w:pict>
          </mc:Fallback>
        </mc:AlternateContent>
      </w:r>
    </w:p>
    <w:tbl>
      <w:tblPr>
        <w:tblStyle w:val="TableGrid"/>
        <w:tblW w:w="10790" w:type="dxa"/>
        <w:jc w:val="center"/>
        <w:tblLayout w:type="fixed"/>
        <w:tblLook w:val="04A0" w:firstRow="1" w:lastRow="0" w:firstColumn="1" w:lastColumn="0" w:noHBand="0" w:noVBand="1"/>
      </w:tblPr>
      <w:tblGrid>
        <w:gridCol w:w="5797"/>
        <w:gridCol w:w="2470"/>
        <w:gridCol w:w="2523"/>
      </w:tblGrid>
      <w:tr w:rsidR="00DC4906" w14:paraId="54599068" w14:textId="77777777">
        <w:trPr>
          <w:cantSplit/>
          <w:tblHeader/>
          <w:jc w:val="center"/>
        </w:trPr>
        <w:tc>
          <w:tcPr>
            <w:tcW w:w="5797" w:type="dxa"/>
            <w:shd w:val="clear" w:color="auto" w:fill="FFFF00"/>
            <w:vAlign w:val="center"/>
          </w:tcPr>
          <w:p w14:paraId="571C566C" w14:textId="77777777" w:rsidR="00DC4906" w:rsidRDefault="00000000">
            <w:pPr>
              <w:keepNext/>
              <w:spacing w:after="30" w:line="240" w:lineRule="auto"/>
              <w:jc w:val="center"/>
              <w:rPr>
                <w:rFonts w:cs="Tahoma"/>
                <w:b/>
                <w:bCs/>
              </w:rPr>
            </w:pPr>
            <w:r>
              <w:rPr>
                <w:b/>
                <w:bCs/>
                <w:sz w:val="17"/>
              </w:rPr>
              <w:lastRenderedPageBreak/>
              <w:t>Continental EH0, RMG, REM Washers with Profit Plus Boards Only</w:t>
            </w:r>
          </w:p>
        </w:tc>
        <w:tc>
          <w:tcPr>
            <w:tcW w:w="2470" w:type="dxa"/>
            <w:shd w:val="clear" w:color="auto" w:fill="FFFF00"/>
            <w:vAlign w:val="center"/>
          </w:tcPr>
          <w:p w14:paraId="752C566E" w14:textId="77777777" w:rsidR="00DC4906" w:rsidRDefault="00000000">
            <w:pPr>
              <w:keepNext/>
              <w:spacing w:after="30" w:line="240" w:lineRule="auto"/>
              <w:jc w:val="center"/>
              <w:rPr>
                <w:rFonts w:cs="Tahoma"/>
                <w:b/>
                <w:bCs/>
              </w:rPr>
            </w:pPr>
            <w:r>
              <w:rPr>
                <w:b/>
                <w:bCs/>
                <w:sz w:val="17"/>
              </w:rPr>
              <w:t>Compatible with</w:t>
            </w:r>
          </w:p>
          <w:p w14:paraId="40FCBB10" w14:textId="77777777" w:rsidR="00DC4906" w:rsidRDefault="00000000">
            <w:pPr>
              <w:keepNext/>
              <w:spacing w:after="30" w:line="240" w:lineRule="auto"/>
              <w:jc w:val="center"/>
              <w:rPr>
                <w:rFonts w:cs="Tahoma"/>
              </w:rPr>
            </w:pPr>
            <w:r>
              <w:rPr>
                <w:b/>
                <w:bCs/>
                <w:sz w:val="17"/>
              </w:rPr>
              <w:t>Serial Interface</w:t>
            </w:r>
          </w:p>
        </w:tc>
        <w:tc>
          <w:tcPr>
            <w:tcW w:w="2523" w:type="dxa"/>
            <w:shd w:val="clear" w:color="auto" w:fill="FFFF00"/>
            <w:vAlign w:val="center"/>
          </w:tcPr>
          <w:p w14:paraId="3AA12D74" w14:textId="77777777" w:rsidR="00DC4906" w:rsidRDefault="00000000">
            <w:pPr>
              <w:keepNext/>
              <w:spacing w:after="30" w:line="240" w:lineRule="auto"/>
              <w:jc w:val="center"/>
              <w:rPr>
                <w:rFonts w:cs="Tahoma"/>
                <w:b/>
                <w:bCs/>
              </w:rPr>
            </w:pPr>
            <w:r>
              <w:rPr>
                <w:b/>
                <w:bCs/>
                <w:sz w:val="17"/>
              </w:rPr>
              <w:t>Incompatible with Serial Interface</w:t>
            </w:r>
          </w:p>
        </w:tc>
      </w:tr>
      <w:tr w:rsidR="00DC4906" w14:paraId="18F49B2F" w14:textId="77777777">
        <w:trPr>
          <w:cantSplit/>
          <w:trHeight w:val="864"/>
          <w:jc w:val="center"/>
        </w:trPr>
        <w:tc>
          <w:tcPr>
            <w:tcW w:w="5797" w:type="dxa"/>
            <w:vAlign w:val="center"/>
          </w:tcPr>
          <w:p w14:paraId="0B05DABF" w14:textId="77777777" w:rsidR="00DC4906" w:rsidRDefault="00000000">
            <w:pPr>
              <w:keepNext/>
              <w:spacing w:after="30" w:line="240" w:lineRule="auto"/>
              <w:jc w:val="center"/>
              <w:rPr>
                <w:rFonts w:cs="Tahoma"/>
              </w:rPr>
            </w:pPr>
            <w:r>
              <w:rPr>
                <w:sz w:val="17"/>
              </w:rPr>
              <w:t>Continental New Serial Board</w:t>
            </w:r>
          </w:p>
        </w:tc>
        <w:tc>
          <w:tcPr>
            <w:tcW w:w="2470" w:type="dxa"/>
            <w:shd w:val="clear" w:color="auto" w:fill="FFFFFF" w:themeFill="background1"/>
            <w:vAlign w:val="center"/>
          </w:tcPr>
          <w:p w14:paraId="7AA5999D" w14:textId="77777777" w:rsidR="00DC4906" w:rsidRDefault="00000000">
            <w:pPr>
              <w:keepNext/>
              <w:spacing w:after="30" w:line="240" w:lineRule="auto"/>
              <w:jc w:val="center"/>
              <w:rPr>
                <w:rFonts w:cs="Tahoma"/>
              </w:rPr>
            </w:pPr>
            <w:r>
              <w:rPr>
                <w:b/>
                <w:bCs/>
                <w:sz w:val="17"/>
              </w:rPr>
              <w:t>X</w:t>
            </w:r>
          </w:p>
        </w:tc>
        <w:tc>
          <w:tcPr>
            <w:tcW w:w="2523" w:type="dxa"/>
            <w:shd w:val="clear" w:color="auto" w:fill="FFFFFF" w:themeFill="background1"/>
            <w:vAlign w:val="center"/>
          </w:tcPr>
          <w:p w14:paraId="3E032022" w14:textId="77777777" w:rsidR="00DC4906" w:rsidRDefault="00DC4906">
            <w:pPr>
              <w:keepNext/>
              <w:spacing w:after="30" w:line="240" w:lineRule="auto"/>
              <w:jc w:val="center"/>
              <w:rPr>
                <w:rFonts w:cs="Tahoma"/>
                <w:b/>
                <w:bCs/>
              </w:rPr>
            </w:pPr>
          </w:p>
        </w:tc>
      </w:tr>
      <w:tr w:rsidR="00DC4906" w14:paraId="78D933D9" w14:textId="77777777">
        <w:trPr>
          <w:cantSplit/>
          <w:trHeight w:val="864"/>
          <w:jc w:val="center"/>
        </w:trPr>
        <w:tc>
          <w:tcPr>
            <w:tcW w:w="5797" w:type="dxa"/>
            <w:vAlign w:val="center"/>
          </w:tcPr>
          <w:p w14:paraId="7AF223F3" w14:textId="77777777" w:rsidR="00DC4906" w:rsidRDefault="00000000">
            <w:pPr>
              <w:keepNext/>
              <w:spacing w:after="30" w:line="240" w:lineRule="auto"/>
              <w:jc w:val="center"/>
              <w:rPr>
                <w:rFonts w:cs="Tahoma"/>
              </w:rPr>
            </w:pPr>
            <w:r>
              <w:rPr>
                <w:sz w:val="17"/>
              </w:rPr>
              <w:t>Relay Board</w:t>
            </w:r>
          </w:p>
        </w:tc>
        <w:tc>
          <w:tcPr>
            <w:tcW w:w="2470" w:type="dxa"/>
            <w:shd w:val="clear" w:color="auto" w:fill="FFFFFF" w:themeFill="background1"/>
            <w:vAlign w:val="center"/>
          </w:tcPr>
          <w:p w14:paraId="365A253A" w14:textId="77777777" w:rsidR="00DC4906" w:rsidRDefault="00DC4906">
            <w:pPr>
              <w:keepNext/>
              <w:spacing w:after="30" w:line="240" w:lineRule="auto"/>
              <w:jc w:val="center"/>
              <w:rPr>
                <w:rFonts w:cs="Tahoma"/>
              </w:rPr>
            </w:pPr>
          </w:p>
        </w:tc>
        <w:tc>
          <w:tcPr>
            <w:tcW w:w="2523" w:type="dxa"/>
            <w:shd w:val="clear" w:color="auto" w:fill="FFFFFF" w:themeFill="background1"/>
            <w:vAlign w:val="center"/>
          </w:tcPr>
          <w:p w14:paraId="3B52F6F7" w14:textId="77777777" w:rsidR="00DC4906" w:rsidRDefault="00000000">
            <w:pPr>
              <w:keepNext/>
              <w:spacing w:after="30" w:line="240" w:lineRule="auto"/>
              <w:jc w:val="center"/>
              <w:rPr>
                <w:rFonts w:cs="Tahoma"/>
                <w:b/>
                <w:bCs/>
              </w:rPr>
            </w:pPr>
            <w:r>
              <w:rPr>
                <w:b/>
                <w:bCs/>
                <w:sz w:val="17"/>
              </w:rPr>
              <w:t>X</w:t>
            </w:r>
          </w:p>
        </w:tc>
      </w:tr>
      <w:tr w:rsidR="00DC4906" w14:paraId="5F7571C7" w14:textId="77777777">
        <w:trPr>
          <w:cantSplit/>
          <w:trHeight w:val="864"/>
          <w:jc w:val="center"/>
        </w:trPr>
        <w:tc>
          <w:tcPr>
            <w:tcW w:w="5797" w:type="dxa"/>
            <w:vAlign w:val="center"/>
          </w:tcPr>
          <w:p w14:paraId="3FA70F08" w14:textId="77777777" w:rsidR="00DC4906" w:rsidRDefault="00000000">
            <w:pPr>
              <w:keepNext/>
              <w:spacing w:after="30" w:line="240" w:lineRule="auto"/>
              <w:jc w:val="center"/>
              <w:rPr>
                <w:rFonts w:cs="Tahoma"/>
              </w:rPr>
            </w:pPr>
            <w:r>
              <w:rPr>
                <w:sz w:val="17"/>
              </w:rPr>
              <w:t>5.0.4 Board</w:t>
            </w:r>
          </w:p>
        </w:tc>
        <w:tc>
          <w:tcPr>
            <w:tcW w:w="2470" w:type="dxa"/>
            <w:shd w:val="clear" w:color="auto" w:fill="FFFFFF" w:themeFill="background1"/>
            <w:vAlign w:val="center"/>
          </w:tcPr>
          <w:p w14:paraId="06F881D9" w14:textId="77777777" w:rsidR="00DC4906" w:rsidRDefault="00DC4906">
            <w:pPr>
              <w:keepNext/>
              <w:spacing w:after="30" w:line="240" w:lineRule="auto"/>
              <w:jc w:val="center"/>
              <w:rPr>
                <w:rFonts w:cs="Tahoma"/>
              </w:rPr>
            </w:pPr>
          </w:p>
        </w:tc>
        <w:tc>
          <w:tcPr>
            <w:tcW w:w="2523" w:type="dxa"/>
            <w:shd w:val="clear" w:color="auto" w:fill="FFFFFF" w:themeFill="background1"/>
            <w:vAlign w:val="center"/>
          </w:tcPr>
          <w:p w14:paraId="069A1071" w14:textId="77777777" w:rsidR="00DC4906" w:rsidRDefault="00000000">
            <w:pPr>
              <w:keepNext/>
              <w:spacing w:after="30" w:line="240" w:lineRule="auto"/>
              <w:jc w:val="center"/>
              <w:rPr>
                <w:rFonts w:cs="Tahoma"/>
                <w:b/>
                <w:bCs/>
              </w:rPr>
            </w:pPr>
            <w:r>
              <w:rPr>
                <w:b/>
                <w:bCs/>
                <w:sz w:val="17"/>
              </w:rPr>
              <w:t>X</w:t>
            </w:r>
          </w:p>
        </w:tc>
      </w:tr>
      <w:tr w:rsidR="00DC4906" w14:paraId="4A62B639" w14:textId="77777777">
        <w:trPr>
          <w:cantSplit/>
          <w:trHeight w:val="864"/>
          <w:jc w:val="center"/>
        </w:trPr>
        <w:tc>
          <w:tcPr>
            <w:tcW w:w="5797" w:type="dxa"/>
            <w:vAlign w:val="center"/>
          </w:tcPr>
          <w:p w14:paraId="379AB802" w14:textId="77777777" w:rsidR="00DC4906" w:rsidRDefault="00000000">
            <w:pPr>
              <w:keepNext/>
              <w:spacing w:after="30" w:line="240" w:lineRule="auto"/>
              <w:jc w:val="center"/>
              <w:rPr>
                <w:rFonts w:cs="Tahoma"/>
              </w:rPr>
            </w:pPr>
            <w:r>
              <w:rPr>
                <w:sz w:val="17"/>
              </w:rPr>
              <w:t>5.0.7.31 Board</w:t>
            </w:r>
          </w:p>
        </w:tc>
        <w:tc>
          <w:tcPr>
            <w:tcW w:w="2470" w:type="dxa"/>
            <w:shd w:val="clear" w:color="auto" w:fill="FFFFFF" w:themeFill="background1"/>
            <w:vAlign w:val="center"/>
          </w:tcPr>
          <w:p w14:paraId="459200F7" w14:textId="77777777" w:rsidR="00DC4906" w:rsidRDefault="00DC4906">
            <w:pPr>
              <w:keepNext/>
              <w:spacing w:after="30" w:line="240" w:lineRule="auto"/>
              <w:jc w:val="center"/>
              <w:rPr>
                <w:rFonts w:cs="Tahoma"/>
              </w:rPr>
            </w:pPr>
          </w:p>
        </w:tc>
        <w:tc>
          <w:tcPr>
            <w:tcW w:w="2523" w:type="dxa"/>
            <w:shd w:val="clear" w:color="auto" w:fill="FFFFFF" w:themeFill="background1"/>
            <w:vAlign w:val="center"/>
          </w:tcPr>
          <w:p w14:paraId="0D3BCE36" w14:textId="77777777" w:rsidR="00DC4906" w:rsidRDefault="00000000">
            <w:pPr>
              <w:keepNext/>
              <w:spacing w:after="30" w:line="240" w:lineRule="auto"/>
              <w:jc w:val="center"/>
              <w:rPr>
                <w:rFonts w:cs="Tahoma"/>
                <w:b/>
                <w:bCs/>
              </w:rPr>
            </w:pPr>
            <w:r>
              <w:rPr>
                <w:b/>
                <w:bCs/>
                <w:sz w:val="17"/>
              </w:rPr>
              <w:t>X</w:t>
            </w:r>
          </w:p>
        </w:tc>
      </w:tr>
      <w:tr w:rsidR="00DC4906" w14:paraId="45D7B959" w14:textId="77777777">
        <w:trPr>
          <w:cantSplit/>
          <w:trHeight w:val="864"/>
          <w:jc w:val="center"/>
        </w:trPr>
        <w:tc>
          <w:tcPr>
            <w:tcW w:w="5797" w:type="dxa"/>
            <w:vAlign w:val="center"/>
          </w:tcPr>
          <w:p w14:paraId="47F582EC" w14:textId="77777777" w:rsidR="00DC4906" w:rsidRDefault="00000000">
            <w:pPr>
              <w:keepNext/>
              <w:spacing w:after="30" w:line="240" w:lineRule="auto"/>
              <w:jc w:val="center"/>
              <w:rPr>
                <w:rFonts w:cs="Tahoma"/>
              </w:rPr>
            </w:pPr>
            <w:r>
              <w:rPr>
                <w:sz w:val="17"/>
              </w:rPr>
              <w:t>5.07.4 Board</w:t>
            </w:r>
          </w:p>
        </w:tc>
        <w:tc>
          <w:tcPr>
            <w:tcW w:w="2470" w:type="dxa"/>
            <w:shd w:val="clear" w:color="auto" w:fill="FFFFFF" w:themeFill="background1"/>
            <w:vAlign w:val="center"/>
          </w:tcPr>
          <w:p w14:paraId="30AC65E3" w14:textId="77777777" w:rsidR="00DC4906" w:rsidRDefault="00DC4906">
            <w:pPr>
              <w:keepNext/>
              <w:spacing w:after="30" w:line="240" w:lineRule="auto"/>
              <w:jc w:val="center"/>
              <w:rPr>
                <w:rFonts w:cs="Tahoma"/>
              </w:rPr>
            </w:pPr>
          </w:p>
        </w:tc>
        <w:tc>
          <w:tcPr>
            <w:tcW w:w="2523" w:type="dxa"/>
            <w:shd w:val="clear" w:color="auto" w:fill="FFFFFF" w:themeFill="background1"/>
            <w:vAlign w:val="center"/>
          </w:tcPr>
          <w:p w14:paraId="60CD7A3F" w14:textId="77777777" w:rsidR="00DC4906" w:rsidRDefault="00000000">
            <w:pPr>
              <w:keepNext/>
              <w:spacing w:after="30" w:line="240" w:lineRule="auto"/>
              <w:jc w:val="center"/>
              <w:rPr>
                <w:rFonts w:cs="Tahoma"/>
                <w:b/>
                <w:bCs/>
              </w:rPr>
            </w:pPr>
            <w:r>
              <w:rPr>
                <w:b/>
                <w:bCs/>
                <w:sz w:val="17"/>
              </w:rPr>
              <w:t>X</w:t>
            </w:r>
          </w:p>
        </w:tc>
      </w:tr>
      <w:tr w:rsidR="00DC4906" w14:paraId="2DAE5774" w14:textId="77777777">
        <w:trPr>
          <w:cantSplit/>
          <w:trHeight w:val="864"/>
          <w:jc w:val="center"/>
        </w:trPr>
        <w:tc>
          <w:tcPr>
            <w:tcW w:w="5797" w:type="dxa"/>
            <w:vAlign w:val="center"/>
          </w:tcPr>
          <w:p w14:paraId="7FEE6BD6" w14:textId="77777777" w:rsidR="00DC4906" w:rsidRDefault="00000000">
            <w:pPr>
              <w:keepNext/>
              <w:spacing w:after="30" w:line="240" w:lineRule="auto"/>
              <w:jc w:val="center"/>
              <w:rPr>
                <w:rFonts w:cs="Tahoma"/>
              </w:rPr>
            </w:pPr>
            <w:r>
              <w:rPr>
                <w:sz w:val="17"/>
              </w:rPr>
              <w:t>5.07.31 Board</w:t>
            </w:r>
          </w:p>
        </w:tc>
        <w:tc>
          <w:tcPr>
            <w:tcW w:w="2470" w:type="dxa"/>
            <w:shd w:val="clear" w:color="auto" w:fill="FFFFFF" w:themeFill="background1"/>
            <w:vAlign w:val="center"/>
          </w:tcPr>
          <w:p w14:paraId="78ABEF25" w14:textId="77777777" w:rsidR="00DC4906" w:rsidRDefault="00DC4906">
            <w:pPr>
              <w:keepNext/>
              <w:spacing w:after="30" w:line="240" w:lineRule="auto"/>
              <w:jc w:val="center"/>
              <w:rPr>
                <w:rFonts w:cs="Tahoma"/>
              </w:rPr>
            </w:pPr>
          </w:p>
        </w:tc>
        <w:tc>
          <w:tcPr>
            <w:tcW w:w="2523" w:type="dxa"/>
            <w:shd w:val="clear" w:color="auto" w:fill="FFFFFF" w:themeFill="background1"/>
            <w:vAlign w:val="center"/>
          </w:tcPr>
          <w:p w14:paraId="770248C3" w14:textId="77777777" w:rsidR="00DC4906" w:rsidRDefault="00000000">
            <w:pPr>
              <w:keepNext/>
              <w:spacing w:after="30" w:line="240" w:lineRule="auto"/>
              <w:jc w:val="center"/>
              <w:rPr>
                <w:rFonts w:cs="Tahoma"/>
                <w:b/>
                <w:bCs/>
              </w:rPr>
            </w:pPr>
            <w:r>
              <w:rPr>
                <w:b/>
                <w:bCs/>
                <w:sz w:val="17"/>
              </w:rPr>
              <w:t>X</w:t>
            </w:r>
          </w:p>
        </w:tc>
      </w:tr>
      <w:tr w:rsidR="00DC4906" w14:paraId="767D96B9" w14:textId="77777777">
        <w:trPr>
          <w:cantSplit/>
          <w:trHeight w:val="864"/>
          <w:jc w:val="center"/>
        </w:trPr>
        <w:tc>
          <w:tcPr>
            <w:tcW w:w="5797" w:type="dxa"/>
            <w:vAlign w:val="center"/>
          </w:tcPr>
          <w:p w14:paraId="145DC54D" w14:textId="77777777" w:rsidR="00DC4906" w:rsidRDefault="00000000">
            <w:pPr>
              <w:keepNext/>
              <w:spacing w:after="30" w:line="240" w:lineRule="auto"/>
              <w:jc w:val="center"/>
              <w:rPr>
                <w:rFonts w:cs="Tahoma"/>
              </w:rPr>
            </w:pPr>
            <w:r>
              <w:rPr>
                <w:sz w:val="17"/>
              </w:rPr>
              <w:t>5.07.41 Board</w:t>
            </w:r>
          </w:p>
        </w:tc>
        <w:tc>
          <w:tcPr>
            <w:tcW w:w="2470" w:type="dxa"/>
            <w:shd w:val="clear" w:color="auto" w:fill="FFFFFF" w:themeFill="background1"/>
            <w:vAlign w:val="center"/>
          </w:tcPr>
          <w:p w14:paraId="6C66CB60" w14:textId="77777777" w:rsidR="00DC4906" w:rsidRDefault="00DC4906">
            <w:pPr>
              <w:keepNext/>
              <w:spacing w:after="30" w:line="240" w:lineRule="auto"/>
              <w:jc w:val="center"/>
              <w:rPr>
                <w:rFonts w:cs="Tahoma"/>
              </w:rPr>
            </w:pPr>
          </w:p>
        </w:tc>
        <w:tc>
          <w:tcPr>
            <w:tcW w:w="2523" w:type="dxa"/>
            <w:shd w:val="clear" w:color="auto" w:fill="FFFFFF" w:themeFill="background1"/>
            <w:vAlign w:val="center"/>
          </w:tcPr>
          <w:p w14:paraId="3E9508C1" w14:textId="77777777" w:rsidR="00DC4906" w:rsidRDefault="00000000">
            <w:pPr>
              <w:keepNext/>
              <w:spacing w:after="30" w:line="240" w:lineRule="auto"/>
              <w:jc w:val="center"/>
              <w:rPr>
                <w:rFonts w:cs="Tahoma"/>
                <w:b/>
                <w:bCs/>
              </w:rPr>
            </w:pPr>
            <w:r>
              <w:rPr>
                <w:b/>
                <w:bCs/>
                <w:sz w:val="17"/>
              </w:rPr>
              <w:t>X</w:t>
            </w:r>
          </w:p>
        </w:tc>
      </w:tr>
    </w:tbl>
    <w:p w14:paraId="4B0C2367" w14:textId="77777777" w:rsidR="00DC4906" w:rsidRDefault="00000000">
      <w:pPr>
        <w:pStyle w:val="Metadata"/>
      </w:pPr>
      <w:r>
        <w:t>ARTICLE END: KB-INSTALL-CONTINENTAL-SERIAL-PROGRAMMING</w:t>
      </w:r>
    </w:p>
    <w:p w14:paraId="2BB70B59" w14:textId="77777777" w:rsidR="00DC4906" w:rsidRDefault="00000000">
      <w:pPr>
        <w:pStyle w:val="Metadata"/>
        <w:keepNext/>
      </w:pPr>
      <w:r>
        <w:t>ARTICLE START: KB-INSTALL-CONTINENTAL-NEW-SERIAL-REV3</w:t>
      </w:r>
    </w:p>
    <w:p w14:paraId="283B2283" w14:textId="77777777" w:rsidR="00DC4906" w:rsidRDefault="00000000">
      <w:pPr>
        <w:pStyle w:val="Metadata"/>
      </w:pPr>
      <w:r>
        <w:t>STATUS: INTERNAL TECHNICAL REFERENCE - VERIFY EXACT MACHINE, CONTROL, BOARD, HARNESS, AND REVISION</w:t>
      </w:r>
    </w:p>
    <w:p w14:paraId="7FA7B282" w14:textId="77777777" w:rsidR="00DC4906" w:rsidRDefault="00000000">
      <w:pPr>
        <w:pStyle w:val="Metadata"/>
      </w:pPr>
      <w:r>
        <w:t xml:space="preserve">METADATA: category=Hardware and Installation; manufacturer=Continental; </w:t>
      </w:r>
      <w:proofErr w:type="spellStart"/>
      <w:r>
        <w:t>model_context</w:t>
      </w:r>
      <w:proofErr w:type="spellEnd"/>
      <w:r>
        <w:t xml:space="preserve">=Once “Id - 1” has been selected, press the “#1” button to return to “Nod.”; product=Machine-specific SpyderWash installation; audience=Qualified technician/internal support; intent=Continental New Serial Washer Rev 3; </w:t>
      </w:r>
      <w:proofErr w:type="spellStart"/>
      <w:r>
        <w:t>search_terms</w:t>
      </w:r>
      <w:proofErr w:type="spellEnd"/>
      <w:r>
        <w:t>=continental new serial washer rev 3</w:t>
      </w:r>
    </w:p>
    <w:p w14:paraId="5F782AE6" w14:textId="77777777" w:rsidR="00DC4906" w:rsidRDefault="00000000">
      <w:pPr>
        <w:pStyle w:val="SourceBlock"/>
      </w:pPr>
      <w:r>
        <w:rPr>
          <w:b/>
        </w:rPr>
        <w:t>SOURCE REFERENCE: Original procedure title: Continental New Serial Washer Rev 3.</w:t>
      </w:r>
    </w:p>
    <w:p w14:paraId="20129532" w14:textId="77777777" w:rsidR="00DC4906" w:rsidRDefault="00000000">
      <w:r>
        <w:t>DIRECT ANSWER: Use this procedure only when the physical machine, payment mode, control family, SpyderWash board, harnesses, and instruction code exactly match. Do not adapt a similar procedure.</w:t>
      </w:r>
    </w:p>
    <w:p w14:paraId="03F25843" w14:textId="77777777" w:rsidR="00DC4906" w:rsidRDefault="00000000">
      <w:r>
        <w:t>SAFETY / AUTHORIZATION: Power off and lock out the machine before internal work. Live-voltage, wiring, and control-board work require qualified personnel.</w:t>
      </w:r>
    </w:p>
    <w:p w14:paraId="0330C58E" w14:textId="77777777" w:rsidR="00DC4906" w:rsidRDefault="00000000">
      <w:r>
        <w:t>RESOLUTION CONFIRMED WHEN: The reader completes initialization, displays the correct price, accepts a controlled payment, and starts the intended machine/cycle once with correct time or pulses.</w:t>
      </w:r>
    </w:p>
    <w:p w14:paraId="01178971"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7F007802"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5008F242" w14:textId="77777777" w:rsidR="00DC4906" w:rsidRDefault="00000000">
      <w:pPr>
        <w:pStyle w:val="ArticleLabel"/>
      </w:pPr>
      <w:r>
        <w:t>DETAILED TECHNICAL PROCEDURE</w:t>
      </w:r>
    </w:p>
    <w:p w14:paraId="0242BFA6" w14:textId="77777777" w:rsidR="00DC4906" w:rsidRDefault="00000000">
      <w:pPr>
        <w:pStyle w:val="Heading3"/>
        <w:rPr>
          <w:rFonts w:cs="Tahoma"/>
          <w:u w:val="single"/>
        </w:rPr>
      </w:pPr>
      <w:r>
        <w:t>KB-INSTALL-CONTINENTAL-NEW-SERIAL-REV3 - Continental New Serial Washer Rev 3</w:t>
      </w:r>
    </w:p>
    <w:p w14:paraId="55BEE579" w14:textId="77777777" w:rsidR="00DC4906" w:rsidRDefault="00000000">
      <w:pPr>
        <w:pStyle w:val="Metadata"/>
      </w:pPr>
      <w:r>
        <w:t>ARTICLE END: KB-INSTALL-CONTINENTAL-NEW-SERIAL-REV3</w:t>
      </w:r>
    </w:p>
    <w:p w14:paraId="17762635" w14:textId="77777777" w:rsidR="00DC4906" w:rsidRDefault="00000000">
      <w:pPr>
        <w:pStyle w:val="Metadata"/>
        <w:keepNext/>
      </w:pPr>
      <w:r>
        <w:t>ARTICLE START: KB-INSTALL-904SR3</w:t>
      </w:r>
    </w:p>
    <w:p w14:paraId="2AA4822B" w14:textId="77777777" w:rsidR="00DC4906" w:rsidRDefault="00000000">
      <w:pPr>
        <w:pStyle w:val="Metadata"/>
      </w:pPr>
      <w:r>
        <w:t>STATUS: INTERNAL TECHNICAL REFERENCE - VERIFY EXACT MACHINE, CONTROL, BOARD, HARNESS, AND REVISION</w:t>
      </w:r>
    </w:p>
    <w:p w14:paraId="042266F8" w14:textId="77777777" w:rsidR="00DC4906" w:rsidRDefault="00000000">
      <w:pPr>
        <w:pStyle w:val="Metadata"/>
      </w:pPr>
      <w:r>
        <w:t xml:space="preserve">METADATA: category=Hardware and Installation; manufacturer=Continental; </w:t>
      </w:r>
      <w:proofErr w:type="spellStart"/>
      <w:r>
        <w:t>model_context</w:t>
      </w:r>
      <w:proofErr w:type="spellEnd"/>
      <w:r>
        <w:t xml:space="preserve">=Continental New Serial Washer Rev 3; product=Machine-specific SpyderWash installation; audience=Qualified technician/internal support; intent=Instructions# 904SR3: Serial Interface; </w:t>
      </w:r>
      <w:proofErr w:type="spellStart"/>
      <w:r>
        <w:t>search_terms</w:t>
      </w:r>
      <w:proofErr w:type="spellEnd"/>
      <w:r>
        <w:t>=instructions 904sr3 serial interface</w:t>
      </w:r>
    </w:p>
    <w:p w14:paraId="36D4E62D" w14:textId="77777777" w:rsidR="00DC4906" w:rsidRDefault="00000000">
      <w:pPr>
        <w:pStyle w:val="SourceBlock"/>
      </w:pPr>
      <w:r>
        <w:rPr>
          <w:b/>
        </w:rPr>
        <w:t>SOURCE REFERENCE: Original procedure title: Instructions# 904SR3: Serial Interface.</w:t>
      </w:r>
    </w:p>
    <w:p w14:paraId="208F1B06" w14:textId="77777777" w:rsidR="00DC4906" w:rsidRDefault="00000000">
      <w:r>
        <w:t>DIRECT ANSWER: Use this procedure only when the physical machine, payment mode, control family, SpyderWash board, harnesses, and instruction code exactly match. Do not adapt a similar procedure.</w:t>
      </w:r>
    </w:p>
    <w:p w14:paraId="2D0C8461" w14:textId="77777777" w:rsidR="00DC4906" w:rsidRDefault="00000000">
      <w:r>
        <w:t>SAFETY / AUTHORIZATION: Power off and lock out the machine before internal work. Live-voltage, wiring, and control-board work require qualified personnel.</w:t>
      </w:r>
    </w:p>
    <w:p w14:paraId="543F56DA" w14:textId="77777777" w:rsidR="00DC4906" w:rsidRDefault="00000000">
      <w:r>
        <w:lastRenderedPageBreak/>
        <w:t>RESOLUTION CONFIRMED WHEN: The reader completes initialization, displays the correct price, accepts a controlled payment, and starts the intended machine/cycle once with correct time or pulses.</w:t>
      </w:r>
    </w:p>
    <w:p w14:paraId="1CF3CC54"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4FF271E8"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23089E62" w14:textId="77777777" w:rsidR="00DC4906" w:rsidRDefault="00000000">
      <w:pPr>
        <w:pStyle w:val="ArticleLabel"/>
      </w:pPr>
      <w:r>
        <w:t>DETAILED TECHNICAL PROCEDURE</w:t>
      </w:r>
    </w:p>
    <w:p w14:paraId="1CB0EBEC" w14:textId="77777777" w:rsidR="00DC4906" w:rsidRDefault="00000000">
      <w:pPr>
        <w:pStyle w:val="Heading3"/>
        <w:rPr>
          <w:rFonts w:cs="Tahoma"/>
        </w:rPr>
      </w:pPr>
      <w:r>
        <w:t>KB-INSTALL-904SR3 - Instructions# 904SR3: Serial Interface</w:t>
      </w:r>
    </w:p>
    <w:p w14:paraId="4A5779CD" w14:textId="77777777" w:rsidR="00DC4906" w:rsidRDefault="00000000">
      <w:pPr>
        <w:pStyle w:val="ListNumber"/>
        <w:numPr>
          <w:ilvl w:val="0"/>
          <w:numId w:val="65"/>
        </w:numPr>
        <w:rPr>
          <w:rFonts w:cs="Tahoma"/>
        </w:rPr>
      </w:pPr>
      <w:r>
        <w:t>Connect the 8-circuit plug from the Drop Coin optic sensor to the 8-pin connector on the SpyderWash Control Board marked “To Coin Acceptor.”</w:t>
      </w:r>
    </w:p>
    <w:p w14:paraId="18E888BD" w14:textId="77777777" w:rsidR="00DC4906" w:rsidRDefault="00000000">
      <w:pPr>
        <w:pStyle w:val="ListNumber"/>
        <w:numPr>
          <w:ilvl w:val="0"/>
          <w:numId w:val="65"/>
        </w:numPr>
        <w:rPr>
          <w:rFonts w:cs="Tahoma"/>
        </w:rPr>
      </w:pPr>
      <w:r>
        <w:t>Connect the 8-circuit red plug harness from the SpyderWash Control Board to the remaining 8-pin connector marked “To Washer,” then connect the opposite end to the Continental washer.</w:t>
      </w:r>
    </w:p>
    <w:p w14:paraId="2BD27747" w14:textId="77777777" w:rsidR="00DC4906" w:rsidRDefault="00000000">
      <w:pPr>
        <w:pStyle w:val="ListNumber"/>
        <w:numPr>
          <w:ilvl w:val="0"/>
          <w:numId w:val="65"/>
        </w:numPr>
        <w:rPr>
          <w:rFonts w:cs="Tahoma"/>
        </w:rPr>
      </w:pPr>
      <w:r>
        <w:t>Connect the 5-circuit red plug to the connector on the SpyderWash Control Board marked “RS-485,” then connect the opposite end to either X14 or X13 on the Continental Washer Control Board.</w:t>
      </w:r>
    </w:p>
    <w:p w14:paraId="4436B69C" w14:textId="77777777" w:rsidR="00DC4906" w:rsidRDefault="00000000">
      <w:pPr>
        <w:pStyle w:val="ListNumber"/>
        <w:numPr>
          <w:ilvl w:val="0"/>
          <w:numId w:val="65"/>
        </w:numPr>
        <w:rPr>
          <w:rFonts w:cs="Tahoma"/>
        </w:rPr>
      </w:pPr>
      <w:r>
        <w:t>Read and follow the instructions labeled “SpyderWash–Continental Serial Interface Programming Mode.” This enables the Continental washer to integrate the Serial Interface with the SpyderWash Payment System.</w:t>
      </w:r>
    </w:p>
    <w:p w14:paraId="02085405" w14:textId="77777777" w:rsidR="00DC4906" w:rsidRDefault="00000000">
      <w:pPr>
        <w:pStyle w:val="Metadata"/>
      </w:pPr>
      <w:r>
        <w:t>ARTICLE END: KB-INSTALL-904SR3</w:t>
      </w:r>
    </w:p>
    <w:p w14:paraId="148BF306" w14:textId="77777777" w:rsidR="00DC4906" w:rsidRDefault="00000000">
      <w:pPr>
        <w:pStyle w:val="Metadata"/>
        <w:keepNext/>
      </w:pPr>
      <w:r>
        <w:t>ARTICLE START: KB-INSTALL-CONTINENTAL-SERIAL-WASHER</w:t>
      </w:r>
    </w:p>
    <w:p w14:paraId="57F6F14A" w14:textId="77777777" w:rsidR="00DC4906" w:rsidRDefault="00000000">
      <w:pPr>
        <w:pStyle w:val="Metadata"/>
      </w:pPr>
      <w:r>
        <w:t>STATUS: INTERNAL TECHNICAL REFERENCE - VERIFY EXACT MACHINE, CONTROL, BOARD, HARNESS, AND REVISION</w:t>
      </w:r>
    </w:p>
    <w:p w14:paraId="379398FF" w14:textId="77777777" w:rsidR="00DC4906" w:rsidRDefault="00000000">
      <w:pPr>
        <w:pStyle w:val="Metadata"/>
      </w:pPr>
      <w:r>
        <w:t xml:space="preserve">METADATA: category=Hardware and Installation; manufacturer=Continental; </w:t>
      </w:r>
      <w:proofErr w:type="spellStart"/>
      <w:r>
        <w:t>model_context</w:t>
      </w:r>
      <w:proofErr w:type="spellEnd"/>
      <w:r>
        <w:t xml:space="preserve">=Continental New Serial Washer Rev 3; product=Machine-specific SpyderWash installation; audience=Qualified technician/internal support; intent=Continental Serial Washer; </w:t>
      </w:r>
      <w:proofErr w:type="spellStart"/>
      <w:r>
        <w:t>search_terms</w:t>
      </w:r>
      <w:proofErr w:type="spellEnd"/>
      <w:r>
        <w:t>=continental serial washer</w:t>
      </w:r>
    </w:p>
    <w:p w14:paraId="346144CE" w14:textId="77777777" w:rsidR="00DC4906" w:rsidRDefault="00000000">
      <w:pPr>
        <w:pStyle w:val="SourceBlock"/>
      </w:pPr>
      <w:r>
        <w:rPr>
          <w:b/>
        </w:rPr>
        <w:t>SOURCE REFERENCE: Original procedure title: Continental Serial Washer.</w:t>
      </w:r>
    </w:p>
    <w:p w14:paraId="12996855" w14:textId="77777777" w:rsidR="00DC4906" w:rsidRDefault="00000000">
      <w:r>
        <w:t>DIRECT ANSWER: Use this procedure only when the physical machine, payment mode, control family, SpyderWash board, harnesses, and instruction code exactly match. Do not adapt a similar procedure.</w:t>
      </w:r>
    </w:p>
    <w:p w14:paraId="22444206" w14:textId="77777777" w:rsidR="00DC4906" w:rsidRDefault="00000000">
      <w:r>
        <w:t>SAFETY / AUTHORIZATION: Power off and lock out the machine before internal work. Live-voltage, wiring, and control-board work require qualified personnel.</w:t>
      </w:r>
    </w:p>
    <w:p w14:paraId="2FA59C0C" w14:textId="77777777" w:rsidR="00DC4906" w:rsidRDefault="00000000">
      <w:r>
        <w:t>RESOLUTION CONFIRMED WHEN: The reader completes initialization, displays the correct price, accepts a controlled payment, and starts the intended machine/cycle once with correct time or pulses.</w:t>
      </w:r>
    </w:p>
    <w:p w14:paraId="7F605737"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2DFED789"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249F74AB" w14:textId="77777777" w:rsidR="00DC4906" w:rsidRDefault="00000000">
      <w:pPr>
        <w:pStyle w:val="ArticleLabel"/>
      </w:pPr>
      <w:r>
        <w:t>DETAILED TECHNICAL PROCEDURE</w:t>
      </w:r>
    </w:p>
    <w:p w14:paraId="144B8C0E" w14:textId="77777777" w:rsidR="00DC4906" w:rsidRDefault="00000000">
      <w:pPr>
        <w:pStyle w:val="Heading3"/>
        <w:rPr>
          <w:rFonts w:cs="Tahoma"/>
          <w:u w:val="single"/>
        </w:rPr>
      </w:pPr>
      <w:r>
        <w:t>KB-INSTALL-CONTINENTAL-SERIAL-WASHER - Continental Serial Washer</w:t>
      </w:r>
    </w:p>
    <w:p w14:paraId="3148B6F3" w14:textId="77777777" w:rsidR="00DC4906" w:rsidRDefault="00000000">
      <w:pPr>
        <w:pStyle w:val="Metadata"/>
      </w:pPr>
      <w:r>
        <w:t>ARTICLE END: KB-INSTALL-CONTINENTAL-SERIAL-WASHER</w:t>
      </w:r>
    </w:p>
    <w:p w14:paraId="4D9F5527" w14:textId="77777777" w:rsidR="00DC4906" w:rsidRDefault="00000000">
      <w:pPr>
        <w:pStyle w:val="Metadata"/>
        <w:keepNext/>
      </w:pPr>
      <w:r>
        <w:t>ARTICLE START: KB-INSTALL-904S</w:t>
      </w:r>
    </w:p>
    <w:p w14:paraId="7492A0F1" w14:textId="77777777" w:rsidR="00DC4906" w:rsidRDefault="00000000">
      <w:pPr>
        <w:pStyle w:val="Metadata"/>
      </w:pPr>
      <w:r>
        <w:t>STATUS: INTERNAL TECHNICAL REFERENCE - VERIFY EXACT MACHINE, CONTROL, BOARD, HARNESS, AND REVISION</w:t>
      </w:r>
    </w:p>
    <w:p w14:paraId="38352D58" w14:textId="77777777" w:rsidR="00DC4906" w:rsidRDefault="00000000">
      <w:pPr>
        <w:pStyle w:val="Metadata"/>
      </w:pPr>
      <w:r>
        <w:t xml:space="preserve">METADATA: category=Hardware and Installation; manufacturer=Continental; </w:t>
      </w:r>
      <w:proofErr w:type="spellStart"/>
      <w:r>
        <w:t>model_context</w:t>
      </w:r>
      <w:proofErr w:type="spellEnd"/>
      <w:r>
        <w:t xml:space="preserve">=Continental Serial Washer; product=Machine-specific SpyderWash installation; audience=Qualified technician/internal support; intent=Instructions# 904s: Serial Interface; </w:t>
      </w:r>
      <w:proofErr w:type="spellStart"/>
      <w:r>
        <w:t>search_terms</w:t>
      </w:r>
      <w:proofErr w:type="spellEnd"/>
      <w:r>
        <w:t>=instructions 904s serial interface</w:t>
      </w:r>
    </w:p>
    <w:p w14:paraId="6B19631B" w14:textId="77777777" w:rsidR="00DC4906" w:rsidRDefault="00000000">
      <w:pPr>
        <w:pStyle w:val="SourceBlock"/>
      </w:pPr>
      <w:r>
        <w:rPr>
          <w:b/>
        </w:rPr>
        <w:t>SOURCE REFERENCE: Original procedure title: Instructions# 904s: Serial Interface.</w:t>
      </w:r>
    </w:p>
    <w:p w14:paraId="47FBF05B" w14:textId="77777777" w:rsidR="00DC4906" w:rsidRDefault="00000000">
      <w:r>
        <w:t>DIRECT ANSWER: Use this procedure only when the physical machine, payment mode, control family, SpyderWash board, harnesses, and instruction code exactly match. Do not adapt a similar procedure.</w:t>
      </w:r>
    </w:p>
    <w:p w14:paraId="27409BF7" w14:textId="77777777" w:rsidR="00DC4906" w:rsidRDefault="00000000">
      <w:r>
        <w:t>SAFETY / AUTHORIZATION: Power off and lock out the machine before internal work. Live-voltage, wiring, and control-board work require qualified personnel.</w:t>
      </w:r>
    </w:p>
    <w:p w14:paraId="74AC2274" w14:textId="77777777" w:rsidR="00DC4906" w:rsidRDefault="00000000">
      <w:r>
        <w:t>RESOLUTION CONFIRMED WHEN: The reader completes initialization, displays the correct price, accepts a controlled payment, and starts the intended machine/cycle once with correct time or pulses.</w:t>
      </w:r>
    </w:p>
    <w:p w14:paraId="0AB2A02C"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01B77E59"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7776BEF2" w14:textId="77777777" w:rsidR="00DC4906" w:rsidRDefault="00000000">
      <w:pPr>
        <w:pStyle w:val="ArticleLabel"/>
      </w:pPr>
      <w:r>
        <w:lastRenderedPageBreak/>
        <w:t>DETAILED TECHNICAL PROCEDURE</w:t>
      </w:r>
    </w:p>
    <w:p w14:paraId="218846F9" w14:textId="77777777" w:rsidR="00DC4906" w:rsidRDefault="00000000">
      <w:pPr>
        <w:pStyle w:val="Heading3"/>
        <w:rPr>
          <w:rFonts w:cs="Tahoma"/>
        </w:rPr>
      </w:pPr>
      <w:r>
        <w:t>KB-INSTALL-904S - Instructions# 904s: Serial Interface</w:t>
      </w:r>
    </w:p>
    <w:p w14:paraId="04178F02" w14:textId="77777777" w:rsidR="00DC4906" w:rsidRDefault="00000000">
      <w:pPr>
        <w:pStyle w:val="ListNumber"/>
        <w:numPr>
          <w:ilvl w:val="0"/>
          <w:numId w:val="66"/>
        </w:numPr>
        <w:rPr>
          <w:rFonts w:cs="Tahoma"/>
        </w:rPr>
      </w:pPr>
      <w:r>
        <w:t xml:space="preserve">Connect the 8-circuit plug from the Drop Coin optic sensor to </w:t>
      </w:r>
      <w:proofErr w:type="gramStart"/>
      <w:r>
        <w:t>either 8</w:t>
      </w:r>
      <w:proofErr w:type="gramEnd"/>
      <w:r>
        <w:t>-pin connector on the SpyderWash Control Board.</w:t>
      </w:r>
    </w:p>
    <w:p w14:paraId="16D5FD52" w14:textId="77777777" w:rsidR="00DC4906" w:rsidRDefault="00000000">
      <w:pPr>
        <w:pStyle w:val="ListNumber"/>
        <w:numPr>
          <w:ilvl w:val="0"/>
          <w:numId w:val="66"/>
        </w:numPr>
        <w:rPr>
          <w:rFonts w:cs="Tahoma"/>
        </w:rPr>
      </w:pPr>
      <w:r>
        <w:t>Connect the 8-circuit red plug harness from the SpyderWash harness to the remaining 8-pin connector on the SpyderWash Control Board, then connect the opposite end to the Continental washer.</w:t>
      </w:r>
    </w:p>
    <w:p w14:paraId="2A63F21B" w14:textId="77777777" w:rsidR="00DC4906" w:rsidRDefault="00000000">
      <w:pPr>
        <w:pStyle w:val="ListNumber"/>
        <w:numPr>
          <w:ilvl w:val="0"/>
          <w:numId w:val="66"/>
        </w:numPr>
        <w:rPr>
          <w:rFonts w:cs="Tahoma"/>
        </w:rPr>
      </w:pPr>
      <w:r>
        <w:t>Connect one end of the RJ45 cable to the connector on the SpyderWash Control Board marked “RS-485,” then connect the opposite end to the Continental Washer Control Board.</w:t>
      </w:r>
    </w:p>
    <w:p w14:paraId="574BBBF1" w14:textId="77777777" w:rsidR="00DC4906" w:rsidRDefault="00000000">
      <w:pPr>
        <w:pStyle w:val="ListNumber"/>
        <w:numPr>
          <w:ilvl w:val="0"/>
          <w:numId w:val="66"/>
        </w:numPr>
        <w:rPr>
          <w:rFonts w:cs="Tahoma"/>
        </w:rPr>
      </w:pPr>
      <w:r>
        <w:t>Read and follow the instructions labeled “SpyderWash–Continental Serial Interface Programming Mode.” This enables the Continental washer to integrate the Serial Interface with the SpyderWash Payment System.</w:t>
      </w:r>
    </w:p>
    <w:p w14:paraId="0F75E6FE" w14:textId="77777777" w:rsidR="00DC4906" w:rsidRDefault="00000000">
      <w:pPr>
        <w:pStyle w:val="Heading2"/>
        <w:spacing w:before="0"/>
        <w:rPr>
          <w:rFonts w:cs="Tahoma"/>
          <w:u w:val="single"/>
        </w:rPr>
      </w:pPr>
      <w:proofErr w:type="spellStart"/>
      <w:r>
        <w:t>Wascomat</w:t>
      </w:r>
      <w:proofErr w:type="spellEnd"/>
      <w:r>
        <w:t xml:space="preserve"> / Electrolux</w:t>
      </w:r>
    </w:p>
    <w:p w14:paraId="392B5AF7" w14:textId="77777777" w:rsidR="00DC4906" w:rsidRDefault="00000000">
      <w:pPr>
        <w:pStyle w:val="Metadata"/>
      </w:pPr>
      <w:r>
        <w:t>ARTICLE END: KB-INSTALL-904S</w:t>
      </w:r>
    </w:p>
    <w:p w14:paraId="4F4D9484" w14:textId="77777777" w:rsidR="00DC4906" w:rsidRDefault="00000000">
      <w:pPr>
        <w:pStyle w:val="Metadata"/>
        <w:keepNext/>
      </w:pPr>
      <w:r>
        <w:t>ARTICLE START: KB-INSTALL-COMPASS-PRO-SERIAL</w:t>
      </w:r>
    </w:p>
    <w:p w14:paraId="6E475D2C" w14:textId="77777777" w:rsidR="00DC4906" w:rsidRDefault="00000000">
      <w:pPr>
        <w:pStyle w:val="Metadata"/>
      </w:pPr>
      <w:r>
        <w:t>STATUS: INTERNAL TECHNICAL REFERENCE - VERIFY EXACT MACHINE, CONTROL, BOARD, HARNESS, AND REVISION</w:t>
      </w:r>
    </w:p>
    <w:p w14:paraId="42CE5D4A" w14:textId="77777777" w:rsidR="00DC4906" w:rsidRDefault="00000000">
      <w:pPr>
        <w:pStyle w:val="Metadata"/>
      </w:pPr>
      <w:r>
        <w:t>METADATA: category=Hardware and Installation; manufacturer=</w:t>
      </w:r>
      <w:proofErr w:type="spellStart"/>
      <w:r>
        <w:t>Wascomat</w:t>
      </w:r>
      <w:proofErr w:type="spellEnd"/>
      <w:r>
        <w:t xml:space="preserve"> / Electrolux; </w:t>
      </w:r>
      <w:proofErr w:type="spellStart"/>
      <w:r>
        <w:t>model_context</w:t>
      </w:r>
      <w:proofErr w:type="spellEnd"/>
      <w:r>
        <w:t>=</w:t>
      </w:r>
      <w:proofErr w:type="spellStart"/>
      <w:r>
        <w:t>Wascomat</w:t>
      </w:r>
      <w:proofErr w:type="spellEnd"/>
      <w:r>
        <w:t xml:space="preserve"> / Electrolux; product=Machine-specific SpyderWash installation; audience=Qualified technician/internal support; intent=Compass Pro Washers; </w:t>
      </w:r>
      <w:proofErr w:type="spellStart"/>
      <w:r>
        <w:t>search_terms</w:t>
      </w:r>
      <w:proofErr w:type="spellEnd"/>
      <w:r>
        <w:t>=compass pro washers</w:t>
      </w:r>
    </w:p>
    <w:p w14:paraId="01DDC6EA" w14:textId="77777777" w:rsidR="00DC4906" w:rsidRDefault="00000000">
      <w:pPr>
        <w:pStyle w:val="SourceBlock"/>
      </w:pPr>
      <w:r>
        <w:rPr>
          <w:b/>
        </w:rPr>
        <w:t>SOURCE REFERENCE: Original procedure title: Compass Pro Washers.</w:t>
      </w:r>
    </w:p>
    <w:p w14:paraId="3424A91E" w14:textId="77777777" w:rsidR="00DC4906" w:rsidRDefault="00000000">
      <w:r>
        <w:t>DIRECT ANSWER: Use this procedure only when the physical machine, payment mode, control family, SpyderWash board, harnesses, and instruction code exactly match. Do not adapt a similar procedure.</w:t>
      </w:r>
    </w:p>
    <w:p w14:paraId="7D78C0E2" w14:textId="77777777" w:rsidR="00DC4906" w:rsidRDefault="00000000">
      <w:r>
        <w:t>SAFETY / AUTHORIZATION: Power off and lock out the machine before internal work. Live-voltage, wiring, and control-board work require qualified personnel.</w:t>
      </w:r>
    </w:p>
    <w:p w14:paraId="1C8C9EE8" w14:textId="77777777" w:rsidR="00DC4906" w:rsidRDefault="00000000">
      <w:r>
        <w:t>RESOLUTION CONFIRMED WHEN: The reader completes initialization, displays the correct price, accepts a controlled payment, and starts the intended machine/cycle once with correct time or pulses.</w:t>
      </w:r>
    </w:p>
    <w:p w14:paraId="59B8E70C"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25849D1D"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6B8C2EA2" w14:textId="77777777" w:rsidR="00DC4906" w:rsidRDefault="00000000">
      <w:pPr>
        <w:pStyle w:val="ArticleLabel"/>
      </w:pPr>
      <w:r>
        <w:t>DETAILED TECHNICAL PROCEDURE</w:t>
      </w:r>
    </w:p>
    <w:p w14:paraId="7BE5F987" w14:textId="77777777" w:rsidR="00DC4906" w:rsidRDefault="00000000">
      <w:pPr>
        <w:pStyle w:val="Heading3"/>
        <w:rPr>
          <w:rFonts w:cs="Tahoma"/>
          <w:u w:val="single"/>
        </w:rPr>
      </w:pPr>
      <w:r>
        <w:t>KB-INSTALL-COMPASS-PRO-SERIAL - Compass Pro Washers</w:t>
      </w:r>
    </w:p>
    <w:p w14:paraId="40A2B9D6" w14:textId="77777777" w:rsidR="00DC4906" w:rsidRDefault="00000000">
      <w:pPr>
        <w:pStyle w:val="Metadata"/>
      </w:pPr>
      <w:r>
        <w:t>ARTICLE END: KB-INSTALL-COMPASS-PRO-SERIAL</w:t>
      </w:r>
    </w:p>
    <w:p w14:paraId="3DC02215" w14:textId="77777777" w:rsidR="00DC4906" w:rsidRDefault="00000000">
      <w:pPr>
        <w:pStyle w:val="Metadata"/>
        <w:keepNext/>
      </w:pPr>
      <w:r>
        <w:t>ARTICLE START: KB-INSTALL-939EWSS</w:t>
      </w:r>
    </w:p>
    <w:p w14:paraId="0EE84338" w14:textId="77777777" w:rsidR="00DC4906" w:rsidRDefault="00000000">
      <w:pPr>
        <w:pStyle w:val="Metadata"/>
      </w:pPr>
      <w:r>
        <w:t>STATUS: INTERNAL TECHNICAL REFERENCE - VERIFY EXACT MACHINE, CONTROL, BOARD, HARNESS, AND REVISION</w:t>
      </w:r>
    </w:p>
    <w:p w14:paraId="7F6768AC" w14:textId="77777777" w:rsidR="00DC4906" w:rsidRDefault="00000000">
      <w:pPr>
        <w:pStyle w:val="Metadata"/>
      </w:pPr>
      <w:r>
        <w:t>METADATA: category=Hardware and Installation; manufacturer=</w:t>
      </w:r>
      <w:proofErr w:type="spellStart"/>
      <w:r>
        <w:t>Wascomat</w:t>
      </w:r>
      <w:proofErr w:type="spellEnd"/>
      <w:r>
        <w:t xml:space="preserve"> / Electrolux; </w:t>
      </w:r>
      <w:proofErr w:type="spellStart"/>
      <w:r>
        <w:t>model_context</w:t>
      </w:r>
      <w:proofErr w:type="spellEnd"/>
      <w:r>
        <w:t xml:space="preserve">=Compass Pro Washers; product=Machine-specific SpyderWash installation; audience=Qualified technician/internal support; intent=Instructions# #939EWSS: Serial Interface; </w:t>
      </w:r>
      <w:proofErr w:type="spellStart"/>
      <w:r>
        <w:t>search_terms</w:t>
      </w:r>
      <w:proofErr w:type="spellEnd"/>
      <w:r>
        <w:t>=instructions 939ewss serial interface</w:t>
      </w:r>
    </w:p>
    <w:p w14:paraId="3D278A91" w14:textId="77777777" w:rsidR="00DC4906" w:rsidRDefault="00000000">
      <w:pPr>
        <w:pStyle w:val="SourceBlock"/>
      </w:pPr>
      <w:r>
        <w:rPr>
          <w:b/>
        </w:rPr>
        <w:t>SOURCE REFERENCE: Original procedure title: Instructions# #939EWSS: Serial Interface.</w:t>
      </w:r>
    </w:p>
    <w:p w14:paraId="30FBAEB9" w14:textId="77777777" w:rsidR="00DC4906" w:rsidRDefault="00000000">
      <w:r>
        <w:t>DIRECT ANSWER: Use this procedure only when the physical machine, payment mode, control family, SpyderWash board, harnesses, and instruction code exactly match. Do not adapt a similar procedure.</w:t>
      </w:r>
    </w:p>
    <w:p w14:paraId="426AC513" w14:textId="77777777" w:rsidR="00DC4906" w:rsidRDefault="00000000">
      <w:r>
        <w:t>SAFETY / AUTHORIZATION: Power off and lock out the machine before internal work. Live-voltage, wiring, and control-board work require qualified personnel.</w:t>
      </w:r>
    </w:p>
    <w:p w14:paraId="151749E3" w14:textId="77777777" w:rsidR="00DC4906" w:rsidRDefault="00000000">
      <w:r>
        <w:t>RESOLUTION CONFIRMED WHEN: The reader completes initialization, displays the correct price, accepts a controlled payment, and starts the intended machine/cycle once with correct time or pulses.</w:t>
      </w:r>
    </w:p>
    <w:p w14:paraId="397A5717"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256BEE17"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3899AEF0" w14:textId="77777777" w:rsidR="00DC4906" w:rsidRDefault="00000000">
      <w:pPr>
        <w:pStyle w:val="ArticleLabel"/>
      </w:pPr>
      <w:r>
        <w:t>DETAILED TECHNICAL PROCEDURE</w:t>
      </w:r>
    </w:p>
    <w:p w14:paraId="7AD90B12" w14:textId="77777777" w:rsidR="00DC4906" w:rsidRDefault="00000000">
      <w:pPr>
        <w:pStyle w:val="Heading3"/>
        <w:rPr>
          <w:rFonts w:cs="Tahoma"/>
          <w:u w:val="single"/>
        </w:rPr>
      </w:pPr>
      <w:r>
        <w:t>KB-INSTALL-939EWSS - Instructions# #939EWSS: Serial Interface</w:t>
      </w:r>
    </w:p>
    <w:p w14:paraId="738AA23A" w14:textId="77777777" w:rsidR="00DC4906" w:rsidRDefault="00000000">
      <w:pPr>
        <w:pStyle w:val="ListNumber"/>
        <w:numPr>
          <w:ilvl w:val="0"/>
          <w:numId w:val="67"/>
        </w:numPr>
        <w:rPr>
          <w:rFonts w:cs="Tahoma"/>
        </w:rPr>
      </w:pPr>
      <w:r>
        <w:t>Connect the Machine Coin Optic to Position J1/Coin 1 on the SpyderWash Serial Interface Board. If the machine is dual coin, also connect the Coin 2 Coin Drop Optic to Position J2/Coin 2. Please refer to the image labeled “1A” below.</w:t>
      </w:r>
    </w:p>
    <w:p w14:paraId="287E9278" w14:textId="77777777" w:rsidR="00DC4906" w:rsidRDefault="00000000">
      <w:pPr>
        <w:pStyle w:val="ListNumber"/>
        <w:numPr>
          <w:ilvl w:val="0"/>
          <w:numId w:val="67"/>
        </w:numPr>
        <w:rPr>
          <w:rFonts w:cs="Tahoma"/>
        </w:rPr>
      </w:pPr>
      <w:r>
        <w:t>Connect one end of the SpyderWash serial harness to J5, the 6-circuit red plug, on the SpyderWash Serial Interface Board. Connect the opposite end to the RS232 port on the washer.</w:t>
      </w:r>
    </w:p>
    <w:p w14:paraId="1AC5C1C4" w14:textId="77777777" w:rsidR="00DC4906" w:rsidRDefault="00000000">
      <w:pPr>
        <w:pStyle w:val="ListNumber"/>
        <w:numPr>
          <w:ilvl w:val="0"/>
          <w:numId w:val="67"/>
        </w:numPr>
        <w:rPr>
          <w:rFonts w:cs="Tahoma"/>
        </w:rPr>
      </w:pPr>
      <w:r>
        <w:lastRenderedPageBreak/>
        <w:t>Read and follow the instructions labeled “Compass Pro Service Menu and Program Number Guide.” This information will need to be entered along with the details from your “Machine Configuration Bluetooth # Chart.”</w:t>
      </w:r>
    </w:p>
    <w:p w14:paraId="2FA72A36" w14:textId="77777777" w:rsidR="00DC4906" w:rsidRDefault="00000000">
      <w:pPr>
        <w:pStyle w:val="Metadata"/>
      </w:pPr>
      <w:r>
        <w:t>ARTICLE END: KB-INSTALL-939EWSS</w:t>
      </w:r>
    </w:p>
    <w:p w14:paraId="3B0B2153" w14:textId="77777777" w:rsidR="00DC4906" w:rsidRDefault="00000000">
      <w:pPr>
        <w:pStyle w:val="Metadata"/>
        <w:keepNext/>
      </w:pPr>
      <w:r>
        <w:t>ARTICLE START: KB-INSTALL-751COSS</w:t>
      </w:r>
    </w:p>
    <w:p w14:paraId="350A4079" w14:textId="77777777" w:rsidR="00DC4906" w:rsidRDefault="00000000">
      <w:pPr>
        <w:pStyle w:val="Metadata"/>
      </w:pPr>
      <w:r>
        <w:t>STATUS: INTERNAL TECHNICAL REFERENCE - VERIFY EXACT MACHINE, CONTROL, BOARD, HARNESS, AND REVISION</w:t>
      </w:r>
    </w:p>
    <w:p w14:paraId="65583B32" w14:textId="77777777" w:rsidR="00DC4906" w:rsidRDefault="00000000">
      <w:pPr>
        <w:pStyle w:val="Metadata"/>
      </w:pPr>
      <w:r>
        <w:t>METADATA: category=Hardware and Installation; manufacturer=</w:t>
      </w:r>
      <w:proofErr w:type="spellStart"/>
      <w:r>
        <w:t>Wascomat</w:t>
      </w:r>
      <w:proofErr w:type="spellEnd"/>
      <w:r>
        <w:t xml:space="preserve"> / Electrolux; </w:t>
      </w:r>
      <w:proofErr w:type="spellStart"/>
      <w:r>
        <w:t>model_context</w:t>
      </w:r>
      <w:proofErr w:type="spellEnd"/>
      <w:r>
        <w:t xml:space="preserve">=Compass Pro Washers; product=Machine-specific SpyderWash installation; audience=Qualified technician/internal support; intent=Instructions # 751COSS: Wiring with 3-Wire Sensor (Red, Blue, Green); </w:t>
      </w:r>
      <w:proofErr w:type="spellStart"/>
      <w:r>
        <w:t>search_terms</w:t>
      </w:r>
      <w:proofErr w:type="spellEnd"/>
      <w:r>
        <w:t xml:space="preserve">=instructions 751coss wiring with 3 wire sensor </w:t>
      </w:r>
      <w:proofErr w:type="gramStart"/>
      <w:r>
        <w:t>red blue</w:t>
      </w:r>
      <w:proofErr w:type="gramEnd"/>
      <w:r>
        <w:t xml:space="preserve"> green</w:t>
      </w:r>
    </w:p>
    <w:p w14:paraId="04E3D3D2" w14:textId="77777777" w:rsidR="00DC4906" w:rsidRDefault="00000000">
      <w:pPr>
        <w:pStyle w:val="SourceBlock"/>
      </w:pPr>
      <w:r>
        <w:t>SOURCE REFERENCE: Original procedure title: Instructions # 751COSS: Wiring with 3-Wire Sensor (Red, Blue, Green)</w:t>
      </w:r>
    </w:p>
    <w:p w14:paraId="3341CCEC" w14:textId="77777777" w:rsidR="00DC4906" w:rsidRDefault="00000000">
      <w:r>
        <w:t>DIRECT ANSWER: Use this procedure only when the physical machine, payment mode, control family, SpyderWash board, harnesses, and instruction code exactly match. Do not adapt a similar procedure.</w:t>
      </w:r>
    </w:p>
    <w:p w14:paraId="7E5F44F5" w14:textId="77777777" w:rsidR="00DC4906" w:rsidRDefault="00000000">
      <w:r>
        <w:t>SAFETY / AUTHORIZATION: Power off and lock out the machine before internal work. Live-voltage, wiring, and control-board work require qualified personnel.</w:t>
      </w:r>
    </w:p>
    <w:p w14:paraId="27E5794B" w14:textId="77777777" w:rsidR="00DC4906" w:rsidRDefault="00000000">
      <w:r>
        <w:t>RESOLUTION CONFIRMED WHEN: The reader completes initialization, displays the correct price, accepts a controlled payment, and starts the intended machine/cycle once with correct time or pulses.</w:t>
      </w:r>
    </w:p>
    <w:p w14:paraId="296B09B0"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0A5F7DCE"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0C6A0BA6" w14:textId="77777777" w:rsidR="00DC4906" w:rsidRDefault="00000000">
      <w:pPr>
        <w:pStyle w:val="ArticleLabel"/>
      </w:pPr>
      <w:r>
        <w:t>DETAILED TECHNICAL PROCEDURE</w:t>
      </w:r>
    </w:p>
    <w:p w14:paraId="5B4DA18A" w14:textId="77777777" w:rsidR="00DC4906" w:rsidRDefault="00000000">
      <w:pPr>
        <w:pStyle w:val="Heading3"/>
        <w:rPr>
          <w:rFonts w:eastAsia="Times New Roman" w:cs="Tahoma"/>
          <w:u w:val="single"/>
        </w:rPr>
      </w:pPr>
      <w:r>
        <w:t>KB-INSTALL-751COSS - Instructions # 751COSS: Wiring with 3-Wire Sensor (Red, Blue, Green)</w:t>
      </w:r>
    </w:p>
    <w:p w14:paraId="4C3B1ADA" w14:textId="77777777" w:rsidR="00DC4906" w:rsidRDefault="00000000">
      <w:pPr>
        <w:pStyle w:val="ListNumber"/>
        <w:numPr>
          <w:ilvl w:val="0"/>
          <w:numId w:val="68"/>
        </w:numPr>
        <w:rPr>
          <w:rFonts w:cs="Tahoma"/>
        </w:rPr>
      </w:pPr>
      <w:r>
        <w:t>Connect the 8-circuit red plug to J5 on the SpyderWash Control Board.</w:t>
      </w:r>
    </w:p>
    <w:p w14:paraId="1281F05E" w14:textId="77777777" w:rsidR="00DC4906" w:rsidRDefault="00000000">
      <w:pPr>
        <w:pStyle w:val="ListNumber"/>
        <w:numPr>
          <w:ilvl w:val="0"/>
          <w:numId w:val="68"/>
        </w:numPr>
        <w:rPr>
          <w:rFonts w:cs="Tahoma"/>
        </w:rPr>
      </w:pPr>
      <w:r>
        <w:t>Connect the 6-circuit green plug to J1 on the SpyderWash Control Board.</w:t>
      </w:r>
    </w:p>
    <w:p w14:paraId="1DEF1174" w14:textId="77777777" w:rsidR="00DC4906" w:rsidRDefault="00000000">
      <w:pPr>
        <w:pStyle w:val="ListNumber"/>
        <w:numPr>
          <w:ilvl w:val="0"/>
          <w:numId w:val="68"/>
        </w:numPr>
        <w:rPr>
          <w:rFonts w:cs="Tahoma"/>
        </w:rPr>
      </w:pPr>
      <w:r>
        <w:t>Locate the three sensor wires from the Drop Coin: blue, red, and green.</w:t>
      </w:r>
    </w:p>
    <w:p w14:paraId="777D57AB" w14:textId="77777777" w:rsidR="00DC4906" w:rsidRDefault="00000000">
      <w:pPr>
        <w:pStyle w:val="ListNumber"/>
        <w:numPr>
          <w:ilvl w:val="0"/>
          <w:numId w:val="68"/>
        </w:numPr>
        <w:rPr>
          <w:rFonts w:cs="Tahoma"/>
        </w:rPr>
      </w:pPr>
      <w:r>
        <w:t>Cut all three sensor wires approximately halfway between the sensor and the plug.</w:t>
      </w:r>
    </w:p>
    <w:p w14:paraId="1E9934BB" w14:textId="77777777" w:rsidR="00DC4906" w:rsidRDefault="00000000">
      <w:pPr>
        <w:pStyle w:val="ListNumber"/>
        <w:numPr>
          <w:ilvl w:val="0"/>
          <w:numId w:val="68"/>
        </w:numPr>
        <w:rPr>
          <w:rFonts w:cs="Tahoma"/>
        </w:rPr>
      </w:pPr>
      <w:r>
        <w:t>Connect the blue, red, and green wires from the SpyderWash harness marked “Sensor Side” to the corresponding blue, red, and green sensor wires on the sensor side.</w:t>
      </w:r>
    </w:p>
    <w:p w14:paraId="7688BC47" w14:textId="77777777" w:rsidR="00DC4906" w:rsidRDefault="00000000">
      <w:pPr>
        <w:pStyle w:val="ListNumber"/>
        <w:numPr>
          <w:ilvl w:val="0"/>
          <w:numId w:val="68"/>
        </w:numPr>
        <w:rPr>
          <w:rFonts w:cs="Tahoma"/>
        </w:rPr>
      </w:pPr>
      <w:r>
        <w:t>Connect the blue, red, and green wires from the SpyderWash harness marked “Plug Side” to the corresponding blue, red, and green sensor wires on the plug side.</w:t>
      </w:r>
    </w:p>
    <w:p w14:paraId="76ABE188" w14:textId="77777777" w:rsidR="00DC4906" w:rsidRDefault="00000000">
      <w:pPr>
        <w:pStyle w:val="ListNumber"/>
        <w:numPr>
          <w:ilvl w:val="0"/>
          <w:numId w:val="68"/>
        </w:numPr>
        <w:rPr>
          <w:rFonts w:cs="Tahoma"/>
        </w:rPr>
      </w:pPr>
      <w:r>
        <w:t>On the SpyderWash Control Board, under “SW1,” confirm that DIP Switches 1, 2, and 3 are OFF.</w:t>
      </w:r>
    </w:p>
    <w:p w14:paraId="3AF81445" w14:textId="77777777" w:rsidR="00DC4906" w:rsidRDefault="00000000">
      <w:pPr>
        <w:pStyle w:val="Heading2"/>
        <w:spacing w:before="0"/>
      </w:pPr>
      <w:r>
        <w:t>Dexter</w:t>
      </w:r>
    </w:p>
    <w:p w14:paraId="5A2E6A44" w14:textId="77777777" w:rsidR="00DC4906" w:rsidRDefault="00000000">
      <w:pPr>
        <w:pStyle w:val="Heading2"/>
      </w:pPr>
      <w:bookmarkStart w:id="21" w:name="_Toc233730258"/>
      <w:r>
        <w:t>WCAD Washers</w:t>
      </w:r>
      <w:bookmarkEnd w:id="21"/>
    </w:p>
    <w:p w14:paraId="41AF8C51" w14:textId="77777777" w:rsidR="00DC4906" w:rsidRDefault="00000000">
      <w:pPr>
        <w:pStyle w:val="Heading2"/>
      </w:pPr>
      <w:r>
        <w:t xml:space="preserve">Wiring to </w:t>
      </w:r>
      <w:proofErr w:type="spellStart"/>
      <w:r>
        <w:t>Munzprofer</w:t>
      </w:r>
      <w:proofErr w:type="spellEnd"/>
      <w:r>
        <w:t xml:space="preserve"> Dual Coin Drop</w:t>
      </w:r>
    </w:p>
    <w:p w14:paraId="06A6E28F" w14:textId="77777777" w:rsidR="00DC4906" w:rsidRDefault="00000000">
      <w:pPr>
        <w:pStyle w:val="ListNumber"/>
        <w:numPr>
          <w:ilvl w:val="0"/>
          <w:numId w:val="69"/>
        </w:numPr>
      </w:pPr>
      <w:r>
        <w:t>Cut the red and white wires in pin # 2 and # 5 of 6 circuit plug of Coin Drop.</w:t>
      </w:r>
    </w:p>
    <w:p w14:paraId="4B4E4757" w14:textId="77777777" w:rsidR="00DC4906" w:rsidRDefault="00000000">
      <w:pPr>
        <w:pStyle w:val="ListNumber"/>
        <w:numPr>
          <w:ilvl w:val="0"/>
          <w:numId w:val="69"/>
        </w:numPr>
      </w:pPr>
      <w:r>
        <w:t>Connect the 2 wires marked plug side (red &amp; white) to the plug side of the cut wires.</w:t>
      </w:r>
    </w:p>
    <w:p w14:paraId="1513A1B6" w14:textId="77777777" w:rsidR="00DC4906" w:rsidRDefault="00000000">
      <w:pPr>
        <w:pStyle w:val="ListNumber"/>
        <w:numPr>
          <w:ilvl w:val="0"/>
          <w:numId w:val="69"/>
        </w:numPr>
      </w:pPr>
      <w:r>
        <w:t>Connect the 2 wires marked sensor side (red &amp; white) to the sensor side of the Coin Drop.</w:t>
      </w:r>
    </w:p>
    <w:p w14:paraId="2D2F7313" w14:textId="77777777" w:rsidR="00DC4906" w:rsidRDefault="00000000">
      <w:pPr>
        <w:pStyle w:val="ListNumber"/>
        <w:numPr>
          <w:ilvl w:val="0"/>
          <w:numId w:val="69"/>
        </w:numPr>
      </w:pPr>
      <w:r>
        <w:t>Cut the remaining red &amp; white wire in pin # 1 and # 4 of 6 circuit plug of Coin Drop.</w:t>
      </w:r>
    </w:p>
    <w:p w14:paraId="105E5CF9" w14:textId="77777777" w:rsidR="00DC4906" w:rsidRDefault="00000000">
      <w:pPr>
        <w:pStyle w:val="ListNumber"/>
        <w:numPr>
          <w:ilvl w:val="0"/>
          <w:numId w:val="69"/>
        </w:numPr>
      </w:pPr>
      <w:r>
        <w:t>Cap off red &amp; white wires of plug side. Do NOT use.</w:t>
      </w:r>
    </w:p>
    <w:p w14:paraId="0F21715C" w14:textId="77777777" w:rsidR="00DC4906" w:rsidRDefault="00000000">
      <w:pPr>
        <w:pStyle w:val="ListNumber"/>
        <w:numPr>
          <w:ilvl w:val="0"/>
          <w:numId w:val="69"/>
        </w:numPr>
      </w:pPr>
      <w:r>
        <w:t>Connect the 2 wires marked Coin 2 (gray &amp; brown).</w:t>
      </w:r>
    </w:p>
    <w:p w14:paraId="1106930B" w14:textId="77777777" w:rsidR="00DC4906" w:rsidRDefault="00000000">
      <w:pPr>
        <w:pStyle w:val="ListNumber"/>
        <w:numPr>
          <w:ilvl w:val="0"/>
          <w:numId w:val="69"/>
        </w:numPr>
      </w:pPr>
      <w:r>
        <w:t>Gray to # 4 white of Sensor Side.</w:t>
      </w:r>
    </w:p>
    <w:p w14:paraId="4443BE73" w14:textId="77777777" w:rsidR="00DC4906" w:rsidRDefault="00000000">
      <w:pPr>
        <w:pStyle w:val="ListNumber"/>
        <w:numPr>
          <w:ilvl w:val="0"/>
          <w:numId w:val="69"/>
        </w:numPr>
      </w:pPr>
      <w:r>
        <w:t>Brown to # 1 red wire of Sensor Side</w:t>
      </w:r>
    </w:p>
    <w:p w14:paraId="75EE171E" w14:textId="77777777" w:rsidR="00DC4906" w:rsidRDefault="00000000">
      <w:pPr>
        <w:pStyle w:val="Metadata"/>
      </w:pPr>
      <w:r>
        <w:t>ARTICLE END: KB-INSTALL-751COSS</w:t>
      </w:r>
    </w:p>
    <w:p w14:paraId="49F9D5D4" w14:textId="77777777" w:rsidR="00DC4906" w:rsidRDefault="00000000">
      <w:pPr>
        <w:pStyle w:val="Metadata"/>
        <w:keepNext/>
      </w:pPr>
      <w:r>
        <w:t>ARTICLE START: KB-INSTALL-8SS</w:t>
      </w:r>
    </w:p>
    <w:p w14:paraId="108D107E" w14:textId="77777777" w:rsidR="00DC4906" w:rsidRDefault="00000000">
      <w:pPr>
        <w:pStyle w:val="Metadata"/>
      </w:pPr>
      <w:r>
        <w:t>STATUS: INTERNAL TECHNICAL REFERENCE - VERIFY EXACT MACHINE, CONTROL, BOARD, HARNESS, AND REVISION</w:t>
      </w:r>
    </w:p>
    <w:p w14:paraId="0EBE6986" w14:textId="77777777" w:rsidR="00DC4906" w:rsidRDefault="00000000">
      <w:pPr>
        <w:pStyle w:val="Metadata"/>
      </w:pPr>
      <w:r>
        <w:t xml:space="preserve">METADATA: category=Hardware and Installation; manufacturer=Dexter; </w:t>
      </w:r>
      <w:proofErr w:type="spellStart"/>
      <w:r>
        <w:t>model_context</w:t>
      </w:r>
      <w:proofErr w:type="spellEnd"/>
      <w:r>
        <w:t xml:space="preserve">=Brown to # 1 red wire of Sensor Side; product=Machine-specific SpyderWash installation; audience=Qualified technician/internal support; intent=Instructions # 8ss: Wiring to Washer/Dryer Using </w:t>
      </w:r>
      <w:proofErr w:type="spellStart"/>
      <w:r>
        <w:t>Imonex</w:t>
      </w:r>
      <w:proofErr w:type="spellEnd"/>
      <w:r>
        <w:t xml:space="preserve"> Coin Drops (</w:t>
      </w:r>
      <w:proofErr w:type="spellStart"/>
      <w:r>
        <w:t>Imonex</w:t>
      </w:r>
      <w:proofErr w:type="spellEnd"/>
      <w:r>
        <w:t xml:space="preserve"> Part #: 0001812, 0002762, 0002739); </w:t>
      </w:r>
      <w:proofErr w:type="spellStart"/>
      <w:r>
        <w:t>search_terms</w:t>
      </w:r>
      <w:proofErr w:type="spellEnd"/>
      <w:r>
        <w:t xml:space="preserve">=instructions 8ss wiring to washer dryer using </w:t>
      </w:r>
      <w:proofErr w:type="spellStart"/>
      <w:r>
        <w:t>imonex</w:t>
      </w:r>
      <w:proofErr w:type="spellEnd"/>
      <w:r>
        <w:t xml:space="preserve"> coin drops </w:t>
      </w:r>
      <w:proofErr w:type="spellStart"/>
      <w:r>
        <w:t>imonex</w:t>
      </w:r>
      <w:proofErr w:type="spellEnd"/>
      <w:r>
        <w:t xml:space="preserve"> part 0001812 0002762 0002739</w:t>
      </w:r>
    </w:p>
    <w:p w14:paraId="39E2F28D" w14:textId="77777777" w:rsidR="00DC4906" w:rsidRDefault="00000000">
      <w:pPr>
        <w:pStyle w:val="SourceBlock"/>
      </w:pPr>
      <w:r>
        <w:t xml:space="preserve">SOURCE REFERENCE: Original procedure title: Instructions # 8ss: Wiring to Washer/Dryer Using </w:t>
      </w:r>
      <w:proofErr w:type="spellStart"/>
      <w:r>
        <w:t>Imonex</w:t>
      </w:r>
      <w:proofErr w:type="spellEnd"/>
      <w:r>
        <w:t xml:space="preserve"> Coin Drops (</w:t>
      </w:r>
      <w:proofErr w:type="spellStart"/>
      <w:r>
        <w:t>Imonex</w:t>
      </w:r>
      <w:proofErr w:type="spellEnd"/>
      <w:r>
        <w:t xml:space="preserve"> Part #: 0001812, 0002762, 0002739)</w:t>
      </w:r>
    </w:p>
    <w:p w14:paraId="527FDFE4" w14:textId="77777777" w:rsidR="00DC4906" w:rsidRDefault="00000000">
      <w:r>
        <w:t>DIRECT ANSWER: Use this procedure only when the physical machine, payment mode, control family, SpyderWash board, harnesses, and instruction code exactly match. Do not adapt a similar procedure.</w:t>
      </w:r>
    </w:p>
    <w:p w14:paraId="0EBD1169" w14:textId="77777777" w:rsidR="00DC4906" w:rsidRDefault="00000000">
      <w:r>
        <w:t>SAFETY / AUTHORIZATION: Power off and lock out the machine before internal work. Live-voltage, wiring, and control-board work require qualified personnel.</w:t>
      </w:r>
    </w:p>
    <w:p w14:paraId="0651ABFC" w14:textId="77777777" w:rsidR="00DC4906" w:rsidRDefault="00000000">
      <w:r>
        <w:lastRenderedPageBreak/>
        <w:t>RESOLUTION CONFIRMED WHEN: The reader completes initialization, displays the correct price, accepts a controlled payment, and starts the intended machine/cycle once with correct time or pulses.</w:t>
      </w:r>
    </w:p>
    <w:p w14:paraId="063F96ED"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508DB44D"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674ABC45" w14:textId="77777777" w:rsidR="00DC4906" w:rsidRDefault="00000000">
      <w:pPr>
        <w:pStyle w:val="ArticleLabel"/>
      </w:pPr>
      <w:r>
        <w:t>DETAILED TECHNICAL PROCEDURE</w:t>
      </w:r>
    </w:p>
    <w:p w14:paraId="39259C27" w14:textId="77777777" w:rsidR="00DC4906" w:rsidRDefault="00000000">
      <w:pPr>
        <w:pStyle w:val="Heading3"/>
        <w:rPr>
          <w:rFonts w:cs="Tahoma"/>
        </w:rPr>
      </w:pPr>
      <w:r>
        <w:t xml:space="preserve">KB-INSTALL-8SS - Instructions # 8ss: Wiring to Washer/Dryer Using </w:t>
      </w:r>
      <w:proofErr w:type="spellStart"/>
      <w:r>
        <w:t>Imonex</w:t>
      </w:r>
      <w:proofErr w:type="spellEnd"/>
      <w:r>
        <w:t xml:space="preserve"> Coin Drops (</w:t>
      </w:r>
      <w:proofErr w:type="spellStart"/>
      <w:r>
        <w:t>Imonex</w:t>
      </w:r>
      <w:proofErr w:type="spellEnd"/>
      <w:r>
        <w:t xml:space="preserve"> Part #: 0001812, 0002762, 0002739)</w:t>
      </w:r>
    </w:p>
    <w:p w14:paraId="72E44C05" w14:textId="77777777" w:rsidR="00DC4906" w:rsidRDefault="00000000">
      <w:pPr>
        <w:pStyle w:val="ListNumber"/>
        <w:numPr>
          <w:ilvl w:val="0"/>
          <w:numId w:val="70"/>
        </w:numPr>
        <w:rPr>
          <w:rFonts w:cs="Tahoma"/>
        </w:rPr>
      </w:pPr>
      <w:r>
        <w:t>Connect the 8-circuit red plug to J5 on the SpyderWash Control Board.</w:t>
      </w:r>
    </w:p>
    <w:p w14:paraId="3B456370" w14:textId="77777777" w:rsidR="00DC4906" w:rsidRDefault="00000000">
      <w:pPr>
        <w:pStyle w:val="ListNumber"/>
        <w:numPr>
          <w:ilvl w:val="0"/>
          <w:numId w:val="70"/>
        </w:numPr>
        <w:rPr>
          <w:rFonts w:cs="Tahoma"/>
        </w:rPr>
      </w:pPr>
      <w:r>
        <w:t>Connect the 5-circuit green plug to J2 on the SpyderWash Control Board.</w:t>
      </w:r>
    </w:p>
    <w:p w14:paraId="700490AF" w14:textId="77777777" w:rsidR="00DC4906" w:rsidRDefault="00000000">
      <w:pPr>
        <w:pStyle w:val="ListNumber"/>
        <w:numPr>
          <w:ilvl w:val="0"/>
          <w:numId w:val="70"/>
        </w:numPr>
        <w:rPr>
          <w:rFonts w:cs="Tahoma"/>
        </w:rPr>
      </w:pPr>
      <w:r>
        <w:t xml:space="preserve">Locate the two sensor wires from the </w:t>
      </w:r>
      <w:proofErr w:type="spellStart"/>
      <w:r>
        <w:t>Imonex</w:t>
      </w:r>
      <w:proofErr w:type="spellEnd"/>
      <w:r>
        <w:t xml:space="preserve"> Coin Drop: red and blue.</w:t>
      </w:r>
    </w:p>
    <w:p w14:paraId="7A2F70F9" w14:textId="77777777" w:rsidR="00DC4906" w:rsidRDefault="00000000">
      <w:pPr>
        <w:pStyle w:val="ListNumber"/>
        <w:numPr>
          <w:ilvl w:val="0"/>
          <w:numId w:val="70"/>
        </w:numPr>
        <w:rPr>
          <w:rFonts w:cs="Tahoma"/>
        </w:rPr>
      </w:pPr>
      <w:r>
        <w:t>Cut the two sensor wires approximately halfway between the sensor and the plug.</w:t>
      </w:r>
    </w:p>
    <w:p w14:paraId="090DF3C6" w14:textId="77777777" w:rsidR="00DC4906" w:rsidRDefault="00000000">
      <w:pPr>
        <w:pStyle w:val="ListNumber"/>
        <w:numPr>
          <w:ilvl w:val="0"/>
          <w:numId w:val="70"/>
        </w:numPr>
        <w:rPr>
          <w:rFonts w:cs="Tahoma"/>
        </w:rPr>
      </w:pPr>
      <w:r>
        <w:t>Connect the red and blue wires from the SpyderWash harness marked “Sensor Side” to the corresponding red and blue sensor wires on the sensor side.</w:t>
      </w:r>
    </w:p>
    <w:p w14:paraId="774DBB62" w14:textId="77777777" w:rsidR="00DC4906" w:rsidRDefault="00000000">
      <w:pPr>
        <w:pStyle w:val="ListNumber"/>
        <w:numPr>
          <w:ilvl w:val="0"/>
          <w:numId w:val="70"/>
        </w:numPr>
        <w:rPr>
          <w:rFonts w:cs="Tahoma"/>
        </w:rPr>
      </w:pPr>
      <w:r>
        <w:t>Connect the red and blue wires from the SpyderWash harness marked “Plug Side” to the corresponding red and blue sensor wires on the plug side.</w:t>
      </w:r>
    </w:p>
    <w:p w14:paraId="7C1A913D" w14:textId="77777777" w:rsidR="00DC4906" w:rsidRDefault="00000000">
      <w:pPr>
        <w:pStyle w:val="ListNumber"/>
        <w:numPr>
          <w:ilvl w:val="0"/>
          <w:numId w:val="70"/>
        </w:numPr>
        <w:rPr>
          <w:rFonts w:cs="Tahoma"/>
        </w:rPr>
      </w:pPr>
      <w:r>
        <w:t>On the SpyderWash Control Board, under “SW1,” confirm that DIP Switches 1, 2, and 3 are OFF. Please refer to the image below for reference.</w:t>
      </w:r>
    </w:p>
    <w:p w14:paraId="2242CDEB" w14:textId="77777777" w:rsidR="00DC4906" w:rsidRDefault="00000000">
      <w:pPr>
        <w:pStyle w:val="Metadata"/>
      </w:pPr>
      <w:r>
        <w:t>ARTICLE END: KB-INSTALL-8SS</w:t>
      </w:r>
    </w:p>
    <w:p w14:paraId="77E2747A" w14:textId="77777777" w:rsidR="00DC4906" w:rsidRDefault="00000000">
      <w:pPr>
        <w:pStyle w:val="Metadata"/>
        <w:keepNext/>
      </w:pPr>
      <w:r>
        <w:t>ARTICLE START: KB-INSTALL-751SS</w:t>
      </w:r>
    </w:p>
    <w:p w14:paraId="459B70CB" w14:textId="77777777" w:rsidR="00DC4906" w:rsidRDefault="00000000">
      <w:pPr>
        <w:pStyle w:val="Metadata"/>
      </w:pPr>
      <w:r>
        <w:t>STATUS: INTERNAL TECHNICAL REFERENCE - VERIFY EXACT MACHINE, CONTROL, BOARD, HARNESS, AND REVISION</w:t>
      </w:r>
    </w:p>
    <w:p w14:paraId="7742FAFA" w14:textId="77777777" w:rsidR="00DC4906" w:rsidRDefault="00000000">
      <w:pPr>
        <w:pStyle w:val="Metadata"/>
      </w:pPr>
      <w:r>
        <w:t xml:space="preserve">METADATA: category=Hardware and Installation; manufacturer=Dexter; </w:t>
      </w:r>
      <w:proofErr w:type="spellStart"/>
      <w:r>
        <w:t>model_context</w:t>
      </w:r>
      <w:proofErr w:type="spellEnd"/>
      <w:r>
        <w:t xml:space="preserve">=Cut the two sensor wires approximately halfway between the sensor and the plug.; product=Machine-specific SpyderWash installation; audience=Qualified technician/internal support; intent=Instructions # 751SS: Wiring With 3-Wire Sensor (Red, Blue, Green); </w:t>
      </w:r>
      <w:proofErr w:type="spellStart"/>
      <w:r>
        <w:t>search_terms</w:t>
      </w:r>
      <w:proofErr w:type="spellEnd"/>
      <w:r>
        <w:t xml:space="preserve">=instructions 751ss wiring with 3 wire sensor </w:t>
      </w:r>
      <w:proofErr w:type="gramStart"/>
      <w:r>
        <w:t>red blue</w:t>
      </w:r>
      <w:proofErr w:type="gramEnd"/>
      <w:r>
        <w:t xml:space="preserve"> green</w:t>
      </w:r>
    </w:p>
    <w:p w14:paraId="5FA343DA" w14:textId="77777777" w:rsidR="00DC4906" w:rsidRDefault="00000000">
      <w:pPr>
        <w:pStyle w:val="SourceBlock"/>
      </w:pPr>
      <w:r>
        <w:t>SOURCE REFERENCE: Original procedure title: Instructions # 751SS: Wiring With 3-Wire Sensor (Red, Blue, Green)</w:t>
      </w:r>
    </w:p>
    <w:p w14:paraId="156EE5C7" w14:textId="77777777" w:rsidR="00DC4906" w:rsidRDefault="00000000">
      <w:r>
        <w:t>DIRECT ANSWER: Use this procedure only when the physical machine, payment mode, control family, SpyderWash board, harnesses, and instruction code exactly match. Do not adapt a similar procedure.</w:t>
      </w:r>
    </w:p>
    <w:p w14:paraId="5A71C621" w14:textId="77777777" w:rsidR="00DC4906" w:rsidRDefault="00000000">
      <w:r>
        <w:t>SAFETY / AUTHORIZATION: Power off and lock out the machine before internal work. Live-voltage, wiring, and control-board work require qualified personnel.</w:t>
      </w:r>
    </w:p>
    <w:p w14:paraId="59CABABA" w14:textId="77777777" w:rsidR="00DC4906" w:rsidRDefault="00000000">
      <w:r>
        <w:t>RESOLUTION CONFIRMED WHEN: The reader completes initialization, displays the correct price, accepts a controlled payment, and starts the intended machine/cycle once with correct time or pulses.</w:t>
      </w:r>
    </w:p>
    <w:p w14:paraId="516A4A23"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75AAEF03"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39A03F2D" w14:textId="77777777" w:rsidR="00DC4906" w:rsidRDefault="00000000">
      <w:pPr>
        <w:pStyle w:val="ArticleLabel"/>
      </w:pPr>
      <w:r>
        <w:t>DETAILED TECHNICAL PROCEDURE</w:t>
      </w:r>
    </w:p>
    <w:p w14:paraId="53A46934" w14:textId="77777777" w:rsidR="00DC4906" w:rsidRDefault="00000000">
      <w:pPr>
        <w:pStyle w:val="Heading3"/>
        <w:rPr>
          <w:rFonts w:eastAsia="Times New Roman" w:cs="Tahoma"/>
          <w:u w:val="single"/>
        </w:rPr>
      </w:pPr>
      <w:r>
        <w:t>KB-INSTALL-751SS - Instructions # 751SS: Wiring With 3-Wire Sensor (Red, Blue, Green)</w:t>
      </w:r>
    </w:p>
    <w:p w14:paraId="6564D125" w14:textId="77777777" w:rsidR="00DC4906" w:rsidRDefault="00000000">
      <w:pPr>
        <w:pStyle w:val="ListNumber"/>
        <w:numPr>
          <w:ilvl w:val="0"/>
          <w:numId w:val="71"/>
        </w:numPr>
        <w:rPr>
          <w:rFonts w:eastAsia="Times New Roman" w:cs="Tahoma"/>
        </w:rPr>
      </w:pPr>
      <w:r>
        <w:t>Connect the 8-circuit red plug to J5 on the SpyderWash Control Board.</w:t>
      </w:r>
    </w:p>
    <w:p w14:paraId="67B86FCD" w14:textId="77777777" w:rsidR="00DC4906" w:rsidRDefault="00000000">
      <w:pPr>
        <w:pStyle w:val="ListNumber"/>
        <w:numPr>
          <w:ilvl w:val="0"/>
          <w:numId w:val="71"/>
        </w:numPr>
        <w:rPr>
          <w:rFonts w:eastAsia="Times New Roman" w:cs="Tahoma"/>
        </w:rPr>
      </w:pPr>
      <w:r>
        <w:t>Connect the 6-circuit green plug to J1 on the SpyderWash Control Board.</w:t>
      </w:r>
    </w:p>
    <w:p w14:paraId="29A5F2E0" w14:textId="77777777" w:rsidR="00DC4906" w:rsidRDefault="00000000">
      <w:pPr>
        <w:pStyle w:val="ListNumber"/>
        <w:numPr>
          <w:ilvl w:val="0"/>
          <w:numId w:val="71"/>
        </w:numPr>
        <w:rPr>
          <w:rFonts w:eastAsia="Times New Roman" w:cs="Tahoma"/>
        </w:rPr>
      </w:pPr>
      <w:r>
        <w:t>Locate the three sensor wires from the Drop Coin: blue, red, and green.</w:t>
      </w:r>
    </w:p>
    <w:p w14:paraId="5E634853" w14:textId="77777777" w:rsidR="00DC4906" w:rsidRDefault="00000000">
      <w:pPr>
        <w:pStyle w:val="ListNumber"/>
        <w:numPr>
          <w:ilvl w:val="0"/>
          <w:numId w:val="71"/>
        </w:numPr>
        <w:rPr>
          <w:rFonts w:eastAsia="Times New Roman" w:cs="Tahoma"/>
        </w:rPr>
      </w:pPr>
      <w:r>
        <w:t>Cut all three sensor wires approximately halfway between the sensor and the plug.</w:t>
      </w:r>
    </w:p>
    <w:p w14:paraId="21DA86E6" w14:textId="77777777" w:rsidR="00DC4906" w:rsidRDefault="00000000">
      <w:pPr>
        <w:pStyle w:val="ListNumber"/>
        <w:numPr>
          <w:ilvl w:val="0"/>
          <w:numId w:val="71"/>
        </w:numPr>
        <w:rPr>
          <w:rFonts w:eastAsia="Times New Roman" w:cs="Tahoma"/>
        </w:rPr>
      </w:pPr>
      <w:r>
        <w:t>Connect the blue, red, and green wires from the SpyderWash harness marked “Sensor Side” to the corresponding blue, red, and green sensor wires on the sensor side.</w:t>
      </w:r>
    </w:p>
    <w:p w14:paraId="5775EADD" w14:textId="77777777" w:rsidR="00DC4906" w:rsidRDefault="00000000">
      <w:pPr>
        <w:pStyle w:val="ListNumber"/>
        <w:numPr>
          <w:ilvl w:val="0"/>
          <w:numId w:val="71"/>
        </w:numPr>
        <w:rPr>
          <w:rFonts w:eastAsia="Times New Roman" w:cs="Tahoma"/>
        </w:rPr>
      </w:pPr>
      <w:r>
        <w:t>Connect the blue, red, and green wires from the SpyderWash harness marked “Plug Side” to the corresponding blue, red, and green sensor wires on the plug side.</w:t>
      </w:r>
    </w:p>
    <w:p w14:paraId="61BFFACC" w14:textId="77777777" w:rsidR="00DC4906" w:rsidRDefault="00000000">
      <w:pPr>
        <w:pStyle w:val="ListNumber"/>
        <w:numPr>
          <w:ilvl w:val="0"/>
          <w:numId w:val="71"/>
        </w:numPr>
        <w:rPr>
          <w:rFonts w:eastAsia="Times New Roman" w:cs="Tahoma"/>
        </w:rPr>
      </w:pPr>
      <w:r>
        <w:t>On the SpyderWash Control Board, under “SW1,” confirm that DIP Switches 1, 2, and 3 are OFF.</w:t>
      </w:r>
    </w:p>
    <w:p w14:paraId="1D054E23" w14:textId="77777777" w:rsidR="00DC4906" w:rsidRDefault="00000000">
      <w:pPr>
        <w:pStyle w:val="Heading4"/>
        <w:rPr>
          <w:rFonts w:cs="Tahoma"/>
          <w:u w:val="single"/>
        </w:rPr>
      </w:pPr>
      <w:r>
        <w:t>Dexter Washer</w:t>
      </w:r>
    </w:p>
    <w:p w14:paraId="6F934903" w14:textId="77777777" w:rsidR="00DC4906" w:rsidRDefault="00000000">
      <w:pPr>
        <w:pStyle w:val="Metadata"/>
      </w:pPr>
      <w:r>
        <w:t>ARTICLE END: KB-INSTALL-751SS</w:t>
      </w:r>
    </w:p>
    <w:p w14:paraId="0064F00E" w14:textId="77777777" w:rsidR="00DC4906" w:rsidRDefault="00000000">
      <w:pPr>
        <w:pStyle w:val="Metadata"/>
        <w:keepNext/>
      </w:pPr>
      <w:r>
        <w:t>ARTICLE START: KB-INSTALL-900</w:t>
      </w:r>
    </w:p>
    <w:p w14:paraId="3B59F538" w14:textId="77777777" w:rsidR="00DC4906" w:rsidRDefault="00000000">
      <w:pPr>
        <w:pStyle w:val="Metadata"/>
      </w:pPr>
      <w:r>
        <w:t>STATUS: INTERNAL TECHNICAL REFERENCE - VERIFY EXACT MACHINE, CONTROL, BOARD, HARNESS, AND REVISION</w:t>
      </w:r>
    </w:p>
    <w:p w14:paraId="05213EAA" w14:textId="77777777" w:rsidR="00DC4906" w:rsidRDefault="00000000">
      <w:pPr>
        <w:pStyle w:val="Metadata"/>
      </w:pPr>
      <w:r>
        <w:t xml:space="preserve">METADATA: category=Hardware and Installation; manufacturer=Dexter; </w:t>
      </w:r>
      <w:proofErr w:type="spellStart"/>
      <w:r>
        <w:t>model_context</w:t>
      </w:r>
      <w:proofErr w:type="spellEnd"/>
      <w:r>
        <w:t xml:space="preserve">=DEXTER WASHER; product=Machine-specific SpyderWash installation; audience=Qualified technician/internal support; intent=Instructions# 900: Serial Interface–Wiring Rev 1; </w:t>
      </w:r>
      <w:proofErr w:type="spellStart"/>
      <w:r>
        <w:t>search_terms</w:t>
      </w:r>
      <w:proofErr w:type="spellEnd"/>
      <w:r>
        <w:t>=instructions 900 serial interface wiring rev 1</w:t>
      </w:r>
    </w:p>
    <w:p w14:paraId="676DAF09" w14:textId="77777777" w:rsidR="00DC4906" w:rsidRDefault="00000000">
      <w:pPr>
        <w:pStyle w:val="SourceBlock"/>
      </w:pPr>
      <w:r>
        <w:rPr>
          <w:b/>
        </w:rPr>
        <w:t>SOURCE REFERENCE: Original procedure title: Instructions# 900: Serial Interface–Wiring Rev 1.</w:t>
      </w:r>
    </w:p>
    <w:p w14:paraId="75E0DDB5" w14:textId="77777777" w:rsidR="00DC4906" w:rsidRDefault="00000000">
      <w:r>
        <w:lastRenderedPageBreak/>
        <w:t>DIRECT ANSWER: Use this procedure only when the physical machine, payment mode, control family, SpyderWash board, harnesses, and instruction code exactly match. Do not adapt a similar procedure.</w:t>
      </w:r>
    </w:p>
    <w:p w14:paraId="4EA6691B" w14:textId="77777777" w:rsidR="00DC4906" w:rsidRDefault="00000000">
      <w:r>
        <w:t>SAFETY / AUTHORIZATION: Power off and lock out the machine before internal work. Live-voltage, wiring, and control-board work require qualified personnel.</w:t>
      </w:r>
    </w:p>
    <w:p w14:paraId="611B107E" w14:textId="77777777" w:rsidR="00DC4906" w:rsidRDefault="00000000">
      <w:r>
        <w:t>RESOLUTION CONFIRMED WHEN: The reader completes initialization, displays the correct price, accepts a controlled payment, and starts the intended machine/cycle once with correct time or pulses.</w:t>
      </w:r>
    </w:p>
    <w:p w14:paraId="665489E3"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543ABAAE"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6C1890A8" w14:textId="77777777" w:rsidR="00DC4906" w:rsidRDefault="00000000">
      <w:pPr>
        <w:pStyle w:val="ArticleLabel"/>
      </w:pPr>
      <w:r>
        <w:t>DETAILED TECHNICAL PROCEDURE</w:t>
      </w:r>
    </w:p>
    <w:p w14:paraId="05726902" w14:textId="77777777" w:rsidR="00DC4906" w:rsidRDefault="00000000">
      <w:pPr>
        <w:pStyle w:val="Heading3"/>
        <w:rPr>
          <w:rFonts w:cs="Tahoma"/>
          <w:u w:val="single"/>
        </w:rPr>
      </w:pPr>
      <w:r>
        <w:t>KB-INSTALL-900 - Instructions# 900: Serial Interface–Wiring Rev 1</w:t>
      </w:r>
    </w:p>
    <w:p w14:paraId="11331B77" w14:textId="77777777" w:rsidR="00DC4906" w:rsidRDefault="00000000">
      <w:pPr>
        <w:pStyle w:val="ListNumber"/>
        <w:numPr>
          <w:ilvl w:val="0"/>
          <w:numId w:val="72"/>
        </w:numPr>
        <w:rPr>
          <w:rFonts w:cs="Tahoma"/>
        </w:rPr>
      </w:pPr>
      <w:r>
        <w:t>Connect one end of the enclosed harness to the SpyderWash Serial Board at the “RS-232” connection, then connect the opposite end to the Dexter Washer Control Board.</w:t>
      </w:r>
    </w:p>
    <w:p w14:paraId="70B15E5F" w14:textId="77777777" w:rsidR="00DC4906" w:rsidRDefault="00000000">
      <w:pPr>
        <w:pStyle w:val="SmallNote"/>
        <w:rPr>
          <w:rFonts w:cs="Tahoma"/>
        </w:rPr>
      </w:pPr>
      <w:r>
        <w:t>Note: Leave the coin drop connected to the Dexter washer.</w:t>
      </w:r>
    </w:p>
    <w:p w14:paraId="5F7E60EA" w14:textId="77777777" w:rsidR="00DC4906" w:rsidRDefault="00000000">
      <w:pPr>
        <w:pStyle w:val="Heading4"/>
        <w:rPr>
          <w:rFonts w:cs="Tahoma"/>
        </w:rPr>
      </w:pPr>
      <w:r>
        <w:t>Dexter “C” Series Washers and Dryers</w:t>
      </w:r>
    </w:p>
    <w:p w14:paraId="0E58DB56" w14:textId="77777777" w:rsidR="00DC4906" w:rsidRDefault="00000000">
      <w:pPr>
        <w:pStyle w:val="Metadata"/>
      </w:pPr>
      <w:r>
        <w:t>ARTICLE END: KB-INSTALL-900</w:t>
      </w:r>
    </w:p>
    <w:p w14:paraId="01E31C0E" w14:textId="77777777" w:rsidR="00DC4906" w:rsidRDefault="00000000">
      <w:pPr>
        <w:pStyle w:val="Metadata"/>
        <w:keepNext/>
      </w:pPr>
      <w:r>
        <w:t>ARTICLE START: KB-INSTALL-237CCSS</w:t>
      </w:r>
    </w:p>
    <w:p w14:paraId="00B80634" w14:textId="77777777" w:rsidR="00DC4906" w:rsidRDefault="00000000">
      <w:pPr>
        <w:pStyle w:val="Metadata"/>
      </w:pPr>
      <w:r>
        <w:t>STATUS: INTERNAL TECHNICAL REFERENCE - VERIFY EXACT MACHINE, CONTROL, BOARD, HARNESS, AND REVISION</w:t>
      </w:r>
    </w:p>
    <w:p w14:paraId="2ED2A673" w14:textId="77777777" w:rsidR="00DC4906" w:rsidRDefault="00000000">
      <w:pPr>
        <w:pStyle w:val="Metadata"/>
      </w:pPr>
      <w:r>
        <w:t xml:space="preserve">METADATA: category=Hardware and Installation; manufacturer=Dexter; </w:t>
      </w:r>
      <w:proofErr w:type="spellStart"/>
      <w:r>
        <w:t>model_context</w:t>
      </w:r>
      <w:proofErr w:type="spellEnd"/>
      <w:r>
        <w:t xml:space="preserve">=Dexter “C” Series Washers and Dryers; product=Machine-specific SpyderWash installation; audience=Qualified technician/internal support; intent=Instructions #237CCss: SpyderWash Wiring–Card Only (); </w:t>
      </w:r>
      <w:proofErr w:type="spellStart"/>
      <w:r>
        <w:t>search_terms</w:t>
      </w:r>
      <w:proofErr w:type="spellEnd"/>
      <w:r>
        <w:t xml:space="preserve">=instructions 237ccss </w:t>
      </w:r>
      <w:proofErr w:type="spellStart"/>
      <w:r>
        <w:t>spyderwash</w:t>
      </w:r>
      <w:proofErr w:type="spellEnd"/>
      <w:r>
        <w:t xml:space="preserve"> wiring card only</w:t>
      </w:r>
    </w:p>
    <w:p w14:paraId="62486508" w14:textId="77777777" w:rsidR="00DC4906" w:rsidRDefault="00000000">
      <w:pPr>
        <w:pStyle w:val="SourceBlock"/>
      </w:pPr>
      <w:r>
        <w:t>SOURCE REFERENCE: Original procedure title: Instructions #237CCss: SpyderWash Wiring–Card Only ()</w:t>
      </w:r>
    </w:p>
    <w:p w14:paraId="0E58DA25" w14:textId="77777777" w:rsidR="00DC4906" w:rsidRDefault="00000000">
      <w:r>
        <w:t>DIRECT ANSWER: Use this procedure only when the physical machine, payment mode, control family, SpyderWash board, harnesses, and instruction code exactly match. Do not adapt a similar procedure.</w:t>
      </w:r>
    </w:p>
    <w:p w14:paraId="01B5890C" w14:textId="77777777" w:rsidR="00DC4906" w:rsidRDefault="00000000">
      <w:r>
        <w:t>SAFETY / AUTHORIZATION: Power off and lock out the machine before internal work. Live-voltage, wiring, and control-board work require qualified personnel.</w:t>
      </w:r>
    </w:p>
    <w:p w14:paraId="2C574F67" w14:textId="77777777" w:rsidR="00DC4906" w:rsidRDefault="00000000">
      <w:r>
        <w:t>RESOLUTION CONFIRMED WHEN: The reader completes initialization, displays the correct price, accepts a controlled payment, and starts the intended machine/cycle once with correct time or pulses.</w:t>
      </w:r>
    </w:p>
    <w:p w14:paraId="2C8DE52F"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5A9E007C"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7A8568AA" w14:textId="77777777" w:rsidR="00DC4906" w:rsidRDefault="00000000">
      <w:pPr>
        <w:pStyle w:val="ArticleLabel"/>
      </w:pPr>
      <w:r>
        <w:t>DETAILED TECHNICAL PROCEDURE</w:t>
      </w:r>
    </w:p>
    <w:p w14:paraId="6B0D36DE" w14:textId="77777777" w:rsidR="00DC4906" w:rsidRDefault="00000000">
      <w:pPr>
        <w:pStyle w:val="Heading3"/>
        <w:rPr>
          <w:rFonts w:cs="Tahoma"/>
          <w:u w:val="single"/>
        </w:rPr>
      </w:pPr>
      <w:r>
        <w:t>KB-INSTALL-237CCSS - Instructions #237CCss: SpyderWash Wiring–Card Only ()</w:t>
      </w:r>
    </w:p>
    <w:p w14:paraId="74FEDF40" w14:textId="77777777" w:rsidR="00DC4906" w:rsidRDefault="00000000">
      <w:pPr>
        <w:pStyle w:val="ListNumber"/>
        <w:numPr>
          <w:ilvl w:val="0"/>
          <w:numId w:val="73"/>
        </w:numPr>
        <w:rPr>
          <w:rFonts w:cs="Tahoma"/>
        </w:rPr>
      </w:pPr>
      <w:r>
        <w:t>Connect the 5-circuit green plug to J2 on the SpyderWash Control Board.</w:t>
      </w:r>
    </w:p>
    <w:p w14:paraId="70C79D26" w14:textId="77777777" w:rsidR="00DC4906" w:rsidRDefault="00000000">
      <w:pPr>
        <w:pStyle w:val="ListNumber"/>
        <w:numPr>
          <w:ilvl w:val="0"/>
          <w:numId w:val="73"/>
        </w:numPr>
        <w:rPr>
          <w:rFonts w:cs="Tahoma"/>
        </w:rPr>
      </w:pPr>
      <w:r>
        <w:t>Connect the red wire from the SpyderWash harness, with the 1/4-inch female terminal, to P2-3.</w:t>
      </w:r>
    </w:p>
    <w:p w14:paraId="34E4A13C" w14:textId="77777777" w:rsidR="00DC4906" w:rsidRDefault="00000000">
      <w:pPr>
        <w:pStyle w:val="ListNumber"/>
        <w:numPr>
          <w:ilvl w:val="0"/>
          <w:numId w:val="73"/>
        </w:numPr>
        <w:rPr>
          <w:rFonts w:cs="Tahoma"/>
        </w:rPr>
      </w:pPr>
      <w:r>
        <w:t>Connect the yellow wire from the SpyderWash harness, with the 1/4-inch female terminal, to P2-4.</w:t>
      </w:r>
    </w:p>
    <w:p w14:paraId="420A39F6" w14:textId="77777777" w:rsidR="00DC4906" w:rsidRDefault="00000000">
      <w:pPr>
        <w:pStyle w:val="ListNumber"/>
        <w:numPr>
          <w:ilvl w:val="0"/>
          <w:numId w:val="73"/>
        </w:numPr>
        <w:rPr>
          <w:rFonts w:cs="Tahoma"/>
        </w:rPr>
      </w:pPr>
      <w:r>
        <w:t>On the SpyderWash Control Board, under “SW1,” confirm that DIP Switches 1, 2, and 3 are OFF. Please refer to the image below for reference.</w:t>
      </w:r>
    </w:p>
    <w:p w14:paraId="1D5E70EE" w14:textId="77777777" w:rsidR="00DC4906" w:rsidRDefault="00000000">
      <w:pPr>
        <w:pStyle w:val="Heading4"/>
        <w:spacing w:before="0" w:after="80"/>
      </w:pPr>
      <w:r>
        <w:t>Wiring to Dexter Single Pocket Dryers</w:t>
      </w:r>
    </w:p>
    <w:p w14:paraId="4B1F16C7" w14:textId="77777777" w:rsidR="00DC4906" w:rsidRDefault="00000000">
      <w:pPr>
        <w:pStyle w:val="Metadata"/>
      </w:pPr>
      <w:r>
        <w:t>ARTICLE END: KB-INSTALL-237CCSS</w:t>
      </w:r>
    </w:p>
    <w:p w14:paraId="02B9B29A" w14:textId="77777777" w:rsidR="00DC4906" w:rsidRDefault="00000000">
      <w:pPr>
        <w:pStyle w:val="Metadata"/>
        <w:keepNext/>
      </w:pPr>
      <w:r>
        <w:t>ARTICLE START: KB-INSTALL-240CCSS</w:t>
      </w:r>
    </w:p>
    <w:p w14:paraId="29057D69" w14:textId="77777777" w:rsidR="00DC4906" w:rsidRDefault="00000000">
      <w:pPr>
        <w:pStyle w:val="Metadata"/>
      </w:pPr>
      <w:r>
        <w:t>STATUS: INTERNAL TECHNICAL REFERENCE - VERIFY EXACT MACHINE, CONTROL, BOARD, HARNESS, AND REVISION</w:t>
      </w:r>
    </w:p>
    <w:p w14:paraId="52A8F937" w14:textId="77777777" w:rsidR="00DC4906" w:rsidRDefault="00000000">
      <w:pPr>
        <w:pStyle w:val="Metadata"/>
      </w:pPr>
      <w:r>
        <w:t xml:space="preserve">METADATA: category=Hardware and Installation; manufacturer=Dexter; </w:t>
      </w:r>
      <w:proofErr w:type="spellStart"/>
      <w:r>
        <w:t>model_context</w:t>
      </w:r>
      <w:proofErr w:type="spellEnd"/>
      <w:r>
        <w:t xml:space="preserve">=Wiring </w:t>
      </w:r>
      <w:proofErr w:type="gramStart"/>
      <w:r>
        <w:t>To</w:t>
      </w:r>
      <w:proofErr w:type="gramEnd"/>
      <w:r>
        <w:t xml:space="preserve"> Dexter Single Pocket Dryers; product=Machine-specific SpyderWash installation; audience=Qualified technician/internal support; intent=Instructions #240CCss: SpyderWash Wiring–Card Only; </w:t>
      </w:r>
      <w:proofErr w:type="spellStart"/>
      <w:r>
        <w:t>search_terms</w:t>
      </w:r>
      <w:proofErr w:type="spellEnd"/>
      <w:r>
        <w:t xml:space="preserve">=instructions 240ccss </w:t>
      </w:r>
      <w:proofErr w:type="spellStart"/>
      <w:r>
        <w:t>spyderwash</w:t>
      </w:r>
      <w:proofErr w:type="spellEnd"/>
      <w:r>
        <w:t xml:space="preserve"> wiring card only</w:t>
      </w:r>
    </w:p>
    <w:p w14:paraId="376D9C2E" w14:textId="77777777" w:rsidR="00DC4906" w:rsidRDefault="00000000">
      <w:pPr>
        <w:pStyle w:val="SourceBlock"/>
      </w:pPr>
      <w:r>
        <w:rPr>
          <w:b/>
        </w:rPr>
        <w:t>SOURCE REFERENCE: Original procedure title: Instructions #240CCss: SpyderWash Wiring–Card Only.</w:t>
      </w:r>
    </w:p>
    <w:p w14:paraId="030D6B74" w14:textId="77777777" w:rsidR="00DC4906" w:rsidRDefault="00000000">
      <w:r>
        <w:t>DIRECT ANSWER: Use this procedure only when the physical machine, payment mode, control family, SpyderWash board, harnesses, and instruction code exactly match. Do not adapt a similar procedure.</w:t>
      </w:r>
    </w:p>
    <w:p w14:paraId="34DFF358" w14:textId="77777777" w:rsidR="00DC4906" w:rsidRDefault="00000000">
      <w:r>
        <w:t>SAFETY / AUTHORIZATION: Power off and lock out the machine before internal work. Live-voltage, wiring, and control-board work require qualified personnel.</w:t>
      </w:r>
    </w:p>
    <w:p w14:paraId="0E874546" w14:textId="77777777" w:rsidR="00DC4906" w:rsidRDefault="00000000">
      <w:r>
        <w:t>RESOLUTION CONFIRMED WHEN: The reader completes initialization, displays the correct price, accepts a controlled payment, and starts the intended machine/cycle once with correct time or pulses.</w:t>
      </w:r>
    </w:p>
    <w:p w14:paraId="767951CA" w14:textId="77777777" w:rsidR="00DC4906" w:rsidRDefault="00000000">
      <w:r>
        <w:lastRenderedPageBreak/>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2743978A"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671944D9" w14:textId="77777777" w:rsidR="00DC4906" w:rsidRDefault="00000000">
      <w:pPr>
        <w:pStyle w:val="ArticleLabel"/>
      </w:pPr>
      <w:r>
        <w:t>DETAILED TECHNICAL PROCEDURE</w:t>
      </w:r>
    </w:p>
    <w:p w14:paraId="4F73301E" w14:textId="77777777" w:rsidR="00DC4906" w:rsidRDefault="00000000">
      <w:pPr>
        <w:pStyle w:val="Heading3"/>
      </w:pPr>
      <w:r>
        <w:t>KB-INSTALL-240CCSS - Instructions #240CCss: SpyderWash Wiring–Card Only</w:t>
      </w:r>
    </w:p>
    <w:p w14:paraId="1109CF56" w14:textId="77777777" w:rsidR="00DC4906" w:rsidRDefault="00000000">
      <w:pPr>
        <w:pStyle w:val="ListNumber"/>
        <w:numPr>
          <w:ilvl w:val="0"/>
          <w:numId w:val="74"/>
        </w:numPr>
        <w:rPr>
          <w:rFonts w:cs="Tahoma"/>
        </w:rPr>
      </w:pPr>
      <w:r>
        <w:t>Connect the 5-circuit green plug to J2 on the SpyderWash Control Board.</w:t>
      </w:r>
    </w:p>
    <w:p w14:paraId="4063C0F4" w14:textId="77777777" w:rsidR="00DC4906" w:rsidRDefault="00000000">
      <w:pPr>
        <w:pStyle w:val="ListNumber"/>
        <w:numPr>
          <w:ilvl w:val="0"/>
          <w:numId w:val="74"/>
        </w:numPr>
        <w:rPr>
          <w:rFonts w:cs="Tahoma"/>
        </w:rPr>
      </w:pPr>
      <w:r>
        <w:t>Connect the 4-circuit plug with the red and yellow wires to the P3 connection on the Dryer Control Board.</w:t>
      </w:r>
    </w:p>
    <w:p w14:paraId="4DEE18A5" w14:textId="77777777" w:rsidR="00DC4906" w:rsidRDefault="00000000">
      <w:pPr>
        <w:pStyle w:val="ListNumber"/>
        <w:numPr>
          <w:ilvl w:val="0"/>
          <w:numId w:val="74"/>
        </w:numPr>
        <w:rPr>
          <w:rFonts w:cs="Tahoma"/>
        </w:rPr>
      </w:pPr>
      <w:r>
        <w:t>On the SpyderWash Control Board, under “SW1,” confirm that DIP Switches 1, 2, and 3 are OFF.</w:t>
      </w:r>
    </w:p>
    <w:p w14:paraId="42346123" w14:textId="77777777" w:rsidR="00DC4906" w:rsidRDefault="00000000">
      <w:pPr>
        <w:pStyle w:val="Heading4"/>
      </w:pPr>
      <w:r>
        <w:t>Wiring to Dexter Washers and Stack Dryers</w:t>
      </w:r>
    </w:p>
    <w:p w14:paraId="6E7F4478" w14:textId="77777777" w:rsidR="00DC4906" w:rsidRDefault="00000000">
      <w:pPr>
        <w:pStyle w:val="Metadata"/>
      </w:pPr>
      <w:r>
        <w:t>ARTICLE END: KB-INSTALL-240CCSS</w:t>
      </w:r>
    </w:p>
    <w:p w14:paraId="237297BF" w14:textId="77777777" w:rsidR="00DC4906" w:rsidRDefault="00000000">
      <w:pPr>
        <w:pStyle w:val="Metadata"/>
        <w:keepNext/>
      </w:pPr>
      <w:r>
        <w:t>ARTICLE START: KB-INSTALL-241CCSS</w:t>
      </w:r>
    </w:p>
    <w:p w14:paraId="7E34404B" w14:textId="77777777" w:rsidR="00DC4906" w:rsidRDefault="00000000">
      <w:pPr>
        <w:pStyle w:val="Metadata"/>
      </w:pPr>
      <w:r>
        <w:t>STATUS: INTERNAL TECHNICAL REFERENCE - VERIFY EXACT MACHINE, CONTROL, BOARD, HARNESS, AND REVISION</w:t>
      </w:r>
    </w:p>
    <w:p w14:paraId="35936925" w14:textId="77777777" w:rsidR="00DC4906" w:rsidRDefault="00000000">
      <w:pPr>
        <w:pStyle w:val="Metadata"/>
      </w:pPr>
      <w:r>
        <w:t xml:space="preserve">METADATA: category=Hardware and Installation; manufacturer=Dexter; </w:t>
      </w:r>
      <w:proofErr w:type="spellStart"/>
      <w:r>
        <w:t>model_context</w:t>
      </w:r>
      <w:proofErr w:type="spellEnd"/>
      <w:r>
        <w:t xml:space="preserve">=Wiring </w:t>
      </w:r>
      <w:proofErr w:type="gramStart"/>
      <w:r>
        <w:t>To</w:t>
      </w:r>
      <w:proofErr w:type="gramEnd"/>
      <w:r>
        <w:t xml:space="preserve"> Dexter Washers and Stack Dryers; product=Machine-specific SpyderWash installation; audience=Qualified technician/internal support; intent=Instructions #241CCss: SpyderWash Wiring–Card Only; </w:t>
      </w:r>
      <w:proofErr w:type="spellStart"/>
      <w:r>
        <w:t>search_terms</w:t>
      </w:r>
      <w:proofErr w:type="spellEnd"/>
      <w:r>
        <w:t xml:space="preserve">=instructions 241ccss </w:t>
      </w:r>
      <w:proofErr w:type="spellStart"/>
      <w:r>
        <w:t>spyderwash</w:t>
      </w:r>
      <w:proofErr w:type="spellEnd"/>
      <w:r>
        <w:t xml:space="preserve"> wiring card only</w:t>
      </w:r>
    </w:p>
    <w:p w14:paraId="7335797E" w14:textId="77777777" w:rsidR="00DC4906" w:rsidRDefault="00000000">
      <w:pPr>
        <w:pStyle w:val="SourceBlock"/>
      </w:pPr>
      <w:r>
        <w:rPr>
          <w:b/>
        </w:rPr>
        <w:t>SOURCE REFERENCE: Original procedure title: Instructions #241CCss: SpyderWash Wiring–Card Only.</w:t>
      </w:r>
    </w:p>
    <w:p w14:paraId="6582DACC" w14:textId="77777777" w:rsidR="00DC4906" w:rsidRDefault="00000000">
      <w:r>
        <w:t>DIRECT ANSWER: Use this procedure only when the physical machine, payment mode, control family, SpyderWash board, harnesses, and instruction code exactly match. Do not adapt a similar procedure.</w:t>
      </w:r>
    </w:p>
    <w:p w14:paraId="68109FE5" w14:textId="77777777" w:rsidR="00DC4906" w:rsidRDefault="00000000">
      <w:r>
        <w:t>SAFETY / AUTHORIZATION: Power off and lock out the machine before internal work. Live-voltage, wiring, and control-board work require qualified personnel.</w:t>
      </w:r>
    </w:p>
    <w:p w14:paraId="60D30196" w14:textId="77777777" w:rsidR="00DC4906" w:rsidRDefault="00000000">
      <w:r>
        <w:t>RESOLUTION CONFIRMED WHEN: The reader completes initialization, displays the correct price, accepts a controlled payment, and starts the intended machine/cycle once with correct time or pulses.</w:t>
      </w:r>
    </w:p>
    <w:p w14:paraId="19F0B8D4"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42EF4E9E"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71A7E6AD" w14:textId="77777777" w:rsidR="00DC4906" w:rsidRDefault="00000000">
      <w:pPr>
        <w:pStyle w:val="ArticleLabel"/>
      </w:pPr>
      <w:r>
        <w:t>DETAILED TECHNICAL PROCEDURE</w:t>
      </w:r>
    </w:p>
    <w:p w14:paraId="51496E89" w14:textId="77777777" w:rsidR="00DC4906" w:rsidRDefault="00000000">
      <w:pPr>
        <w:pStyle w:val="Heading3"/>
      </w:pPr>
      <w:r>
        <w:t>KB-INSTALL-241CCSS - Instructions #241CCss: SpyderWash Wiring–Card Only</w:t>
      </w:r>
    </w:p>
    <w:p w14:paraId="092268FF" w14:textId="77777777" w:rsidR="00DC4906" w:rsidRDefault="00000000">
      <w:pPr>
        <w:pStyle w:val="ListNumber"/>
        <w:numPr>
          <w:ilvl w:val="0"/>
          <w:numId w:val="75"/>
        </w:numPr>
      </w:pPr>
      <w:r>
        <w:t>Connect the 5-circuit green plug to J2 on the SpyderWash Control Board.</w:t>
      </w:r>
    </w:p>
    <w:p w14:paraId="0822AF58" w14:textId="77777777" w:rsidR="00DC4906" w:rsidRDefault="00000000">
      <w:pPr>
        <w:pStyle w:val="ListNumber"/>
        <w:numPr>
          <w:ilvl w:val="0"/>
          <w:numId w:val="75"/>
        </w:numPr>
      </w:pPr>
      <w:r>
        <w:t>Connect the 4-circuit plug with the red and yellow wires to the P2 connection on either the Washer or Dryer Control Board.</w:t>
      </w:r>
    </w:p>
    <w:p w14:paraId="35AD78FE" w14:textId="77777777" w:rsidR="00DC4906" w:rsidRDefault="00000000">
      <w:pPr>
        <w:pStyle w:val="ListNumber"/>
        <w:numPr>
          <w:ilvl w:val="0"/>
          <w:numId w:val="75"/>
        </w:numPr>
      </w:pPr>
      <w:r>
        <w:t>On the SpyderWash Control Board, under “SW1,” confirm that DIP Switches 1, 2, and 3 are OFF.</w:t>
      </w:r>
    </w:p>
    <w:tbl>
      <w:tblPr>
        <w:tblStyle w:val="TableGrid"/>
        <w:tblW w:w="10790" w:type="dxa"/>
        <w:jc w:val="center"/>
        <w:tblLayout w:type="fixed"/>
        <w:tblLook w:val="04A0" w:firstRow="1" w:lastRow="0" w:firstColumn="1" w:lastColumn="0" w:noHBand="0" w:noVBand="1"/>
      </w:tblPr>
      <w:tblGrid>
        <w:gridCol w:w="5797"/>
        <w:gridCol w:w="2470"/>
        <w:gridCol w:w="2523"/>
      </w:tblGrid>
      <w:tr w:rsidR="00DC4906" w14:paraId="13FBBEA2" w14:textId="77777777">
        <w:trPr>
          <w:cantSplit/>
          <w:trHeight w:val="1008"/>
          <w:tblHeader/>
          <w:jc w:val="center"/>
        </w:trPr>
        <w:tc>
          <w:tcPr>
            <w:tcW w:w="5797" w:type="dxa"/>
            <w:shd w:val="clear" w:color="auto" w:fill="FFFF00"/>
            <w:vAlign w:val="center"/>
          </w:tcPr>
          <w:p w14:paraId="5B0780B0" w14:textId="77777777" w:rsidR="00DC4906" w:rsidRDefault="00000000">
            <w:pPr>
              <w:keepNext/>
              <w:pageBreakBefore/>
              <w:spacing w:after="30" w:line="240" w:lineRule="auto"/>
              <w:jc w:val="center"/>
              <w:rPr>
                <w:rFonts w:cs="Tahoma"/>
                <w:b/>
                <w:bCs/>
              </w:rPr>
            </w:pPr>
            <w:r>
              <w:rPr>
                <w:b/>
                <w:bCs/>
                <w:sz w:val="17"/>
              </w:rPr>
              <w:lastRenderedPageBreak/>
              <w:t>Dexter WCO C Series Washers Only</w:t>
            </w:r>
          </w:p>
          <w:p w14:paraId="49E0C6AA" w14:textId="77777777" w:rsidR="00DC4906" w:rsidRDefault="00000000">
            <w:pPr>
              <w:keepNext/>
              <w:spacing w:after="30" w:line="240" w:lineRule="auto"/>
              <w:jc w:val="center"/>
              <w:rPr>
                <w:rFonts w:cs="Tahoma"/>
                <w:b/>
                <w:bCs/>
              </w:rPr>
            </w:pPr>
            <w:r>
              <w:rPr>
                <w:b/>
                <w:bCs/>
                <w:sz w:val="17"/>
              </w:rPr>
              <w:t>(WCO350)</w:t>
            </w:r>
          </w:p>
        </w:tc>
        <w:tc>
          <w:tcPr>
            <w:tcW w:w="2470" w:type="dxa"/>
            <w:shd w:val="clear" w:color="auto" w:fill="FFFF00"/>
            <w:vAlign w:val="center"/>
          </w:tcPr>
          <w:p w14:paraId="4F3242B8" w14:textId="77777777" w:rsidR="00DC4906" w:rsidRDefault="00000000">
            <w:pPr>
              <w:keepNext/>
              <w:spacing w:after="30" w:line="240" w:lineRule="auto"/>
              <w:jc w:val="center"/>
              <w:rPr>
                <w:rFonts w:cs="Tahoma"/>
                <w:b/>
                <w:bCs/>
              </w:rPr>
            </w:pPr>
            <w:r>
              <w:rPr>
                <w:b/>
                <w:bCs/>
                <w:sz w:val="17"/>
              </w:rPr>
              <w:t>Compatible with</w:t>
            </w:r>
          </w:p>
          <w:p w14:paraId="56367A50" w14:textId="77777777" w:rsidR="00DC4906" w:rsidRDefault="00000000">
            <w:pPr>
              <w:keepNext/>
              <w:spacing w:after="30" w:line="240" w:lineRule="auto"/>
              <w:jc w:val="center"/>
              <w:rPr>
                <w:rFonts w:cs="Tahoma"/>
              </w:rPr>
            </w:pPr>
            <w:r>
              <w:rPr>
                <w:b/>
                <w:bCs/>
                <w:sz w:val="17"/>
              </w:rPr>
              <w:t>Serial Interface</w:t>
            </w:r>
          </w:p>
        </w:tc>
        <w:tc>
          <w:tcPr>
            <w:tcW w:w="2523" w:type="dxa"/>
            <w:shd w:val="clear" w:color="auto" w:fill="FFFF00"/>
            <w:vAlign w:val="center"/>
          </w:tcPr>
          <w:p w14:paraId="02FF375E" w14:textId="77777777" w:rsidR="00DC4906" w:rsidRDefault="00000000">
            <w:pPr>
              <w:keepNext/>
              <w:spacing w:after="30" w:line="240" w:lineRule="auto"/>
              <w:jc w:val="center"/>
              <w:rPr>
                <w:rFonts w:cs="Tahoma"/>
                <w:b/>
                <w:bCs/>
              </w:rPr>
            </w:pPr>
            <w:r>
              <w:rPr>
                <w:b/>
                <w:bCs/>
                <w:sz w:val="17"/>
              </w:rPr>
              <w:t>Incompatible with Serial Interface</w:t>
            </w:r>
          </w:p>
        </w:tc>
      </w:tr>
      <w:tr w:rsidR="00DC4906" w14:paraId="4D29E43C" w14:textId="77777777">
        <w:trPr>
          <w:cantSplit/>
          <w:trHeight w:val="864"/>
          <w:jc w:val="center"/>
        </w:trPr>
        <w:tc>
          <w:tcPr>
            <w:tcW w:w="5797" w:type="dxa"/>
            <w:vAlign w:val="center"/>
          </w:tcPr>
          <w:p w14:paraId="3BCD0A25" w14:textId="77777777" w:rsidR="00DC4906" w:rsidRDefault="00000000">
            <w:pPr>
              <w:keepNext/>
              <w:spacing w:after="30" w:line="240" w:lineRule="auto"/>
              <w:jc w:val="center"/>
              <w:rPr>
                <w:rFonts w:cs="Tahoma"/>
              </w:rPr>
            </w:pPr>
            <w:r>
              <w:rPr>
                <w:sz w:val="17"/>
              </w:rPr>
              <w:t>Continental New Serial Board</w:t>
            </w:r>
          </w:p>
        </w:tc>
        <w:tc>
          <w:tcPr>
            <w:tcW w:w="2470" w:type="dxa"/>
            <w:shd w:val="clear" w:color="auto" w:fill="FFFFFF" w:themeFill="background1"/>
            <w:vAlign w:val="center"/>
          </w:tcPr>
          <w:p w14:paraId="440B0E40" w14:textId="77777777" w:rsidR="00DC4906" w:rsidRDefault="00000000">
            <w:pPr>
              <w:keepNext/>
              <w:spacing w:after="30" w:line="240" w:lineRule="auto"/>
              <w:jc w:val="center"/>
              <w:rPr>
                <w:rFonts w:cs="Tahoma"/>
              </w:rPr>
            </w:pPr>
            <w:r>
              <w:rPr>
                <w:b/>
                <w:bCs/>
                <w:sz w:val="17"/>
              </w:rPr>
              <w:t>X</w:t>
            </w:r>
          </w:p>
        </w:tc>
        <w:tc>
          <w:tcPr>
            <w:tcW w:w="2523" w:type="dxa"/>
            <w:shd w:val="clear" w:color="auto" w:fill="FFFFFF" w:themeFill="background1"/>
            <w:vAlign w:val="center"/>
          </w:tcPr>
          <w:p w14:paraId="772E7ACC" w14:textId="77777777" w:rsidR="00DC4906" w:rsidRDefault="00DC4906">
            <w:pPr>
              <w:keepNext/>
              <w:spacing w:after="30" w:line="240" w:lineRule="auto"/>
              <w:jc w:val="center"/>
              <w:rPr>
                <w:rFonts w:cs="Tahoma"/>
                <w:b/>
                <w:bCs/>
              </w:rPr>
            </w:pPr>
          </w:p>
        </w:tc>
      </w:tr>
      <w:tr w:rsidR="00DC4906" w14:paraId="25C30CA5" w14:textId="77777777">
        <w:trPr>
          <w:cantSplit/>
          <w:trHeight w:val="864"/>
          <w:jc w:val="center"/>
        </w:trPr>
        <w:tc>
          <w:tcPr>
            <w:tcW w:w="5797" w:type="dxa"/>
            <w:vAlign w:val="center"/>
          </w:tcPr>
          <w:p w14:paraId="5B25C2DD" w14:textId="77777777" w:rsidR="00DC4906" w:rsidRDefault="00000000">
            <w:pPr>
              <w:keepNext/>
              <w:spacing w:after="30" w:line="240" w:lineRule="auto"/>
              <w:jc w:val="center"/>
              <w:rPr>
                <w:rFonts w:cs="Tahoma"/>
              </w:rPr>
            </w:pPr>
            <w:r>
              <w:rPr>
                <w:sz w:val="17"/>
              </w:rPr>
              <w:t>Relay Board</w:t>
            </w:r>
          </w:p>
        </w:tc>
        <w:tc>
          <w:tcPr>
            <w:tcW w:w="2470" w:type="dxa"/>
            <w:shd w:val="clear" w:color="auto" w:fill="FFFFFF" w:themeFill="background1"/>
            <w:vAlign w:val="center"/>
          </w:tcPr>
          <w:p w14:paraId="52B175CB" w14:textId="77777777" w:rsidR="00DC4906" w:rsidRDefault="00DC4906">
            <w:pPr>
              <w:keepNext/>
              <w:spacing w:after="30" w:line="240" w:lineRule="auto"/>
              <w:jc w:val="center"/>
              <w:rPr>
                <w:rFonts w:cs="Tahoma"/>
              </w:rPr>
            </w:pPr>
          </w:p>
        </w:tc>
        <w:tc>
          <w:tcPr>
            <w:tcW w:w="2523" w:type="dxa"/>
            <w:shd w:val="clear" w:color="auto" w:fill="FFFFFF" w:themeFill="background1"/>
            <w:vAlign w:val="center"/>
          </w:tcPr>
          <w:p w14:paraId="7D00E0F5" w14:textId="77777777" w:rsidR="00DC4906" w:rsidRDefault="00000000">
            <w:pPr>
              <w:keepNext/>
              <w:spacing w:after="30" w:line="240" w:lineRule="auto"/>
              <w:jc w:val="center"/>
              <w:rPr>
                <w:rFonts w:cs="Tahoma"/>
                <w:b/>
                <w:bCs/>
              </w:rPr>
            </w:pPr>
            <w:r>
              <w:rPr>
                <w:b/>
                <w:bCs/>
                <w:sz w:val="17"/>
              </w:rPr>
              <w:t>X</w:t>
            </w:r>
          </w:p>
        </w:tc>
      </w:tr>
      <w:tr w:rsidR="00DC4906" w14:paraId="4579F4F0" w14:textId="77777777">
        <w:trPr>
          <w:cantSplit/>
          <w:trHeight w:val="864"/>
          <w:jc w:val="center"/>
        </w:trPr>
        <w:tc>
          <w:tcPr>
            <w:tcW w:w="5797" w:type="dxa"/>
            <w:vAlign w:val="center"/>
          </w:tcPr>
          <w:p w14:paraId="46C8D029" w14:textId="77777777" w:rsidR="00DC4906" w:rsidRDefault="00000000">
            <w:pPr>
              <w:keepNext/>
              <w:spacing w:after="30" w:line="240" w:lineRule="auto"/>
              <w:jc w:val="center"/>
              <w:rPr>
                <w:rFonts w:cs="Tahoma"/>
              </w:rPr>
            </w:pPr>
            <w:r>
              <w:rPr>
                <w:sz w:val="17"/>
              </w:rPr>
              <w:t>5.0.4 Board</w:t>
            </w:r>
          </w:p>
        </w:tc>
        <w:tc>
          <w:tcPr>
            <w:tcW w:w="2470" w:type="dxa"/>
            <w:shd w:val="clear" w:color="auto" w:fill="FFFFFF" w:themeFill="background1"/>
            <w:vAlign w:val="center"/>
          </w:tcPr>
          <w:p w14:paraId="20E693E8" w14:textId="77777777" w:rsidR="00DC4906" w:rsidRDefault="00DC4906">
            <w:pPr>
              <w:keepNext/>
              <w:spacing w:after="30" w:line="240" w:lineRule="auto"/>
              <w:jc w:val="center"/>
              <w:rPr>
                <w:rFonts w:cs="Tahoma"/>
              </w:rPr>
            </w:pPr>
          </w:p>
        </w:tc>
        <w:tc>
          <w:tcPr>
            <w:tcW w:w="2523" w:type="dxa"/>
            <w:shd w:val="clear" w:color="auto" w:fill="FFFFFF" w:themeFill="background1"/>
            <w:vAlign w:val="center"/>
          </w:tcPr>
          <w:p w14:paraId="48C4EB0C" w14:textId="77777777" w:rsidR="00DC4906" w:rsidRDefault="00000000">
            <w:pPr>
              <w:keepNext/>
              <w:spacing w:after="30" w:line="240" w:lineRule="auto"/>
              <w:jc w:val="center"/>
              <w:rPr>
                <w:rFonts w:cs="Tahoma"/>
                <w:b/>
                <w:bCs/>
              </w:rPr>
            </w:pPr>
            <w:r>
              <w:rPr>
                <w:b/>
                <w:bCs/>
                <w:sz w:val="17"/>
              </w:rPr>
              <w:t>X</w:t>
            </w:r>
          </w:p>
        </w:tc>
      </w:tr>
      <w:tr w:rsidR="00DC4906" w14:paraId="5A938343" w14:textId="77777777">
        <w:trPr>
          <w:cantSplit/>
          <w:trHeight w:val="864"/>
          <w:jc w:val="center"/>
        </w:trPr>
        <w:tc>
          <w:tcPr>
            <w:tcW w:w="5797" w:type="dxa"/>
            <w:vAlign w:val="center"/>
          </w:tcPr>
          <w:p w14:paraId="72B68343" w14:textId="77777777" w:rsidR="00DC4906" w:rsidRDefault="00000000">
            <w:pPr>
              <w:keepNext/>
              <w:spacing w:after="30" w:line="240" w:lineRule="auto"/>
              <w:jc w:val="center"/>
              <w:rPr>
                <w:rFonts w:cs="Tahoma"/>
              </w:rPr>
            </w:pPr>
            <w:r>
              <w:rPr>
                <w:sz w:val="17"/>
              </w:rPr>
              <w:t>5.0.7.31 Board</w:t>
            </w:r>
          </w:p>
        </w:tc>
        <w:tc>
          <w:tcPr>
            <w:tcW w:w="2470" w:type="dxa"/>
            <w:shd w:val="clear" w:color="auto" w:fill="FFFFFF" w:themeFill="background1"/>
            <w:vAlign w:val="center"/>
          </w:tcPr>
          <w:p w14:paraId="5ED686A4" w14:textId="77777777" w:rsidR="00DC4906" w:rsidRDefault="00DC4906">
            <w:pPr>
              <w:keepNext/>
              <w:spacing w:after="30" w:line="240" w:lineRule="auto"/>
              <w:jc w:val="center"/>
              <w:rPr>
                <w:rFonts w:cs="Tahoma"/>
              </w:rPr>
            </w:pPr>
          </w:p>
        </w:tc>
        <w:tc>
          <w:tcPr>
            <w:tcW w:w="2523" w:type="dxa"/>
            <w:shd w:val="clear" w:color="auto" w:fill="FFFFFF" w:themeFill="background1"/>
            <w:vAlign w:val="center"/>
          </w:tcPr>
          <w:p w14:paraId="66F83198" w14:textId="77777777" w:rsidR="00DC4906" w:rsidRDefault="00000000">
            <w:pPr>
              <w:keepNext/>
              <w:spacing w:after="30" w:line="240" w:lineRule="auto"/>
              <w:jc w:val="center"/>
              <w:rPr>
                <w:rFonts w:cs="Tahoma"/>
                <w:b/>
                <w:bCs/>
              </w:rPr>
            </w:pPr>
            <w:r>
              <w:rPr>
                <w:b/>
                <w:bCs/>
                <w:sz w:val="17"/>
              </w:rPr>
              <w:t>X</w:t>
            </w:r>
          </w:p>
        </w:tc>
      </w:tr>
      <w:tr w:rsidR="00DC4906" w14:paraId="6927475E" w14:textId="77777777">
        <w:trPr>
          <w:cantSplit/>
          <w:trHeight w:val="864"/>
          <w:jc w:val="center"/>
        </w:trPr>
        <w:tc>
          <w:tcPr>
            <w:tcW w:w="5797" w:type="dxa"/>
            <w:vAlign w:val="center"/>
          </w:tcPr>
          <w:p w14:paraId="681F8285" w14:textId="77777777" w:rsidR="00DC4906" w:rsidRDefault="00000000">
            <w:pPr>
              <w:keepNext/>
              <w:spacing w:after="30" w:line="240" w:lineRule="auto"/>
              <w:jc w:val="center"/>
              <w:rPr>
                <w:rFonts w:cs="Tahoma"/>
              </w:rPr>
            </w:pPr>
            <w:r>
              <w:rPr>
                <w:sz w:val="17"/>
              </w:rPr>
              <w:t>5.07.4 Board</w:t>
            </w:r>
          </w:p>
        </w:tc>
        <w:tc>
          <w:tcPr>
            <w:tcW w:w="2470" w:type="dxa"/>
            <w:shd w:val="clear" w:color="auto" w:fill="FFFFFF" w:themeFill="background1"/>
            <w:vAlign w:val="center"/>
          </w:tcPr>
          <w:p w14:paraId="1BDF18B6" w14:textId="77777777" w:rsidR="00DC4906" w:rsidRDefault="00DC4906">
            <w:pPr>
              <w:keepNext/>
              <w:spacing w:after="30" w:line="240" w:lineRule="auto"/>
              <w:jc w:val="center"/>
              <w:rPr>
                <w:rFonts w:cs="Tahoma"/>
              </w:rPr>
            </w:pPr>
          </w:p>
        </w:tc>
        <w:tc>
          <w:tcPr>
            <w:tcW w:w="2523" w:type="dxa"/>
            <w:shd w:val="clear" w:color="auto" w:fill="FFFFFF" w:themeFill="background1"/>
            <w:vAlign w:val="center"/>
          </w:tcPr>
          <w:p w14:paraId="58C3C346" w14:textId="77777777" w:rsidR="00DC4906" w:rsidRDefault="00000000">
            <w:pPr>
              <w:keepNext/>
              <w:spacing w:after="30" w:line="240" w:lineRule="auto"/>
              <w:jc w:val="center"/>
              <w:rPr>
                <w:rFonts w:cs="Tahoma"/>
                <w:b/>
                <w:bCs/>
              </w:rPr>
            </w:pPr>
            <w:r>
              <w:rPr>
                <w:b/>
                <w:bCs/>
                <w:sz w:val="17"/>
              </w:rPr>
              <w:t>X</w:t>
            </w:r>
          </w:p>
        </w:tc>
      </w:tr>
      <w:tr w:rsidR="00DC4906" w14:paraId="4C88ACB8" w14:textId="77777777">
        <w:trPr>
          <w:cantSplit/>
          <w:trHeight w:val="864"/>
          <w:jc w:val="center"/>
        </w:trPr>
        <w:tc>
          <w:tcPr>
            <w:tcW w:w="5797" w:type="dxa"/>
            <w:vAlign w:val="center"/>
          </w:tcPr>
          <w:p w14:paraId="22E9D36B" w14:textId="77777777" w:rsidR="00DC4906" w:rsidRDefault="00000000">
            <w:pPr>
              <w:keepNext/>
              <w:spacing w:after="30" w:line="240" w:lineRule="auto"/>
              <w:jc w:val="center"/>
              <w:rPr>
                <w:rFonts w:cs="Tahoma"/>
              </w:rPr>
            </w:pPr>
            <w:r>
              <w:rPr>
                <w:sz w:val="17"/>
              </w:rPr>
              <w:t>5.07.31 Board</w:t>
            </w:r>
          </w:p>
        </w:tc>
        <w:tc>
          <w:tcPr>
            <w:tcW w:w="2470" w:type="dxa"/>
            <w:shd w:val="clear" w:color="auto" w:fill="FFFFFF" w:themeFill="background1"/>
            <w:vAlign w:val="center"/>
          </w:tcPr>
          <w:p w14:paraId="7F60636B" w14:textId="77777777" w:rsidR="00DC4906" w:rsidRDefault="00DC4906">
            <w:pPr>
              <w:keepNext/>
              <w:spacing w:after="30" w:line="240" w:lineRule="auto"/>
              <w:jc w:val="center"/>
              <w:rPr>
                <w:rFonts w:cs="Tahoma"/>
              </w:rPr>
            </w:pPr>
          </w:p>
        </w:tc>
        <w:tc>
          <w:tcPr>
            <w:tcW w:w="2523" w:type="dxa"/>
            <w:shd w:val="clear" w:color="auto" w:fill="FFFFFF" w:themeFill="background1"/>
            <w:vAlign w:val="center"/>
          </w:tcPr>
          <w:p w14:paraId="2FD2FEE0" w14:textId="77777777" w:rsidR="00DC4906" w:rsidRDefault="00000000">
            <w:pPr>
              <w:keepNext/>
              <w:spacing w:after="30" w:line="240" w:lineRule="auto"/>
              <w:jc w:val="center"/>
              <w:rPr>
                <w:rFonts w:cs="Tahoma"/>
                <w:b/>
                <w:bCs/>
              </w:rPr>
            </w:pPr>
            <w:r>
              <w:rPr>
                <w:b/>
                <w:bCs/>
                <w:sz w:val="17"/>
              </w:rPr>
              <w:t>X</w:t>
            </w:r>
          </w:p>
        </w:tc>
      </w:tr>
      <w:tr w:rsidR="00DC4906" w14:paraId="77E7A375" w14:textId="77777777">
        <w:trPr>
          <w:cantSplit/>
          <w:trHeight w:val="864"/>
          <w:jc w:val="center"/>
        </w:trPr>
        <w:tc>
          <w:tcPr>
            <w:tcW w:w="5797" w:type="dxa"/>
            <w:vAlign w:val="center"/>
          </w:tcPr>
          <w:p w14:paraId="3256E46A" w14:textId="77777777" w:rsidR="00DC4906" w:rsidRDefault="00000000">
            <w:pPr>
              <w:keepNext/>
              <w:spacing w:after="30" w:line="240" w:lineRule="auto"/>
              <w:jc w:val="center"/>
              <w:rPr>
                <w:rFonts w:cs="Tahoma"/>
              </w:rPr>
            </w:pPr>
            <w:r>
              <w:rPr>
                <w:sz w:val="17"/>
              </w:rPr>
              <w:t>5.07.41 Board</w:t>
            </w:r>
          </w:p>
        </w:tc>
        <w:tc>
          <w:tcPr>
            <w:tcW w:w="2470" w:type="dxa"/>
            <w:shd w:val="clear" w:color="auto" w:fill="FFFFFF" w:themeFill="background1"/>
            <w:vAlign w:val="center"/>
          </w:tcPr>
          <w:p w14:paraId="4A857A9E" w14:textId="77777777" w:rsidR="00DC4906" w:rsidRDefault="00DC4906">
            <w:pPr>
              <w:keepNext/>
              <w:spacing w:after="30" w:line="240" w:lineRule="auto"/>
              <w:jc w:val="center"/>
              <w:rPr>
                <w:rFonts w:cs="Tahoma"/>
              </w:rPr>
            </w:pPr>
          </w:p>
        </w:tc>
        <w:tc>
          <w:tcPr>
            <w:tcW w:w="2523" w:type="dxa"/>
            <w:shd w:val="clear" w:color="auto" w:fill="FFFFFF" w:themeFill="background1"/>
            <w:vAlign w:val="center"/>
          </w:tcPr>
          <w:p w14:paraId="7DBDDD81" w14:textId="77777777" w:rsidR="00DC4906" w:rsidRDefault="00000000">
            <w:pPr>
              <w:keepNext/>
              <w:spacing w:after="30" w:line="240" w:lineRule="auto"/>
              <w:jc w:val="center"/>
              <w:rPr>
                <w:rFonts w:cs="Tahoma"/>
                <w:b/>
                <w:bCs/>
              </w:rPr>
            </w:pPr>
            <w:r>
              <w:rPr>
                <w:b/>
                <w:bCs/>
                <w:sz w:val="17"/>
              </w:rPr>
              <w:t>X</w:t>
            </w:r>
          </w:p>
        </w:tc>
      </w:tr>
    </w:tbl>
    <w:p w14:paraId="0C76BA9D" w14:textId="77777777" w:rsidR="00DC4906" w:rsidRDefault="00000000">
      <w:pPr>
        <w:pStyle w:val="Heading4"/>
        <w:spacing w:before="0" w:after="80"/>
        <w:rPr>
          <w:rFonts w:cs="Tahoma"/>
          <w:u w:val="single"/>
        </w:rPr>
      </w:pPr>
      <w:r>
        <w:t>Wiring to Dexter Washers and Dryers</w:t>
      </w:r>
    </w:p>
    <w:p w14:paraId="41E1DD4C" w14:textId="77777777" w:rsidR="00DC4906" w:rsidRDefault="00000000">
      <w:pPr>
        <w:pStyle w:val="Metadata"/>
      </w:pPr>
      <w:r>
        <w:t>ARTICLE END: KB-INSTALL-241CCSS</w:t>
      </w:r>
    </w:p>
    <w:p w14:paraId="10F3724C" w14:textId="77777777" w:rsidR="00DC4906" w:rsidRDefault="00000000">
      <w:pPr>
        <w:pStyle w:val="Metadata"/>
        <w:keepNext/>
      </w:pPr>
      <w:r>
        <w:t>ARTICLE START: KB-INSTALL-239CCSS</w:t>
      </w:r>
    </w:p>
    <w:p w14:paraId="66747E3C" w14:textId="77777777" w:rsidR="00DC4906" w:rsidRDefault="00000000">
      <w:pPr>
        <w:pStyle w:val="Metadata"/>
      </w:pPr>
      <w:r>
        <w:t>STATUS: INTERNAL TECHNICAL REFERENCE - VERIFY EXACT MACHINE, CONTROL, BOARD, HARNESS, AND REVISION</w:t>
      </w:r>
    </w:p>
    <w:p w14:paraId="1E1BBF95" w14:textId="77777777" w:rsidR="00DC4906" w:rsidRDefault="00000000">
      <w:pPr>
        <w:pStyle w:val="Metadata"/>
      </w:pPr>
      <w:r>
        <w:t xml:space="preserve">METADATA: category=Hardware and Installation; manufacturer=Dexter; </w:t>
      </w:r>
      <w:proofErr w:type="spellStart"/>
      <w:r>
        <w:t>model_context</w:t>
      </w:r>
      <w:proofErr w:type="spellEnd"/>
      <w:r>
        <w:t xml:space="preserve">=Wiring </w:t>
      </w:r>
      <w:proofErr w:type="gramStart"/>
      <w:r>
        <w:t>To</w:t>
      </w:r>
      <w:proofErr w:type="gramEnd"/>
      <w:r>
        <w:t xml:space="preserve"> Dexter Washers and Dryers; product=Machine-specific SpyderWash installation; audience=Qualified technician/internal support; intent=Instructions #239CCss: SpyderWash Wiring–Card Only; </w:t>
      </w:r>
      <w:proofErr w:type="spellStart"/>
      <w:r>
        <w:t>search_terms</w:t>
      </w:r>
      <w:proofErr w:type="spellEnd"/>
      <w:r>
        <w:t xml:space="preserve">=instructions 239ccss </w:t>
      </w:r>
      <w:proofErr w:type="spellStart"/>
      <w:r>
        <w:t>spyderwash</w:t>
      </w:r>
      <w:proofErr w:type="spellEnd"/>
      <w:r>
        <w:t xml:space="preserve"> wiring card only</w:t>
      </w:r>
    </w:p>
    <w:p w14:paraId="29916D4E" w14:textId="77777777" w:rsidR="00DC4906" w:rsidRDefault="00000000">
      <w:pPr>
        <w:pStyle w:val="SourceBlock"/>
      </w:pPr>
      <w:r>
        <w:rPr>
          <w:b/>
        </w:rPr>
        <w:t>SOURCE REFERENCE: Original procedure title: Instructions #239CCss: SpyderWash Wiring–Card Only.</w:t>
      </w:r>
    </w:p>
    <w:p w14:paraId="4B1B0953" w14:textId="77777777" w:rsidR="00DC4906" w:rsidRDefault="00000000">
      <w:r>
        <w:t>DIRECT ANSWER: Use this procedure only when the physical machine, payment mode, control family, SpyderWash board, harnesses, and instruction code exactly match. Do not adapt a similar procedure.</w:t>
      </w:r>
    </w:p>
    <w:p w14:paraId="674193A3" w14:textId="77777777" w:rsidR="00DC4906" w:rsidRDefault="00000000">
      <w:r>
        <w:t>SAFETY / AUTHORIZATION: Power off and lock out the machine before internal work. Live-voltage, wiring, and control-board work require qualified personnel.</w:t>
      </w:r>
    </w:p>
    <w:p w14:paraId="59C9AFED" w14:textId="77777777" w:rsidR="00DC4906" w:rsidRDefault="00000000">
      <w:r>
        <w:t>RESOLUTION CONFIRMED WHEN: The reader completes initialization, displays the correct price, accepts a controlled payment, and starts the intended machine/cycle once with correct time or pulses.</w:t>
      </w:r>
    </w:p>
    <w:p w14:paraId="296EFD87"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2200E322"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171666F2" w14:textId="77777777" w:rsidR="00DC4906" w:rsidRDefault="00000000">
      <w:pPr>
        <w:pStyle w:val="ArticleLabel"/>
      </w:pPr>
      <w:r>
        <w:t>DETAILED TECHNICAL PROCEDURE</w:t>
      </w:r>
    </w:p>
    <w:p w14:paraId="5178125A" w14:textId="77777777" w:rsidR="00DC4906" w:rsidRDefault="00000000">
      <w:pPr>
        <w:pStyle w:val="Heading3"/>
        <w:rPr>
          <w:rFonts w:cs="Tahoma"/>
          <w:u w:val="single"/>
        </w:rPr>
      </w:pPr>
      <w:r>
        <w:t>KB-INSTALL-239CCSS - Instructions #239CCss: SpyderWash Wiring–Card Only</w:t>
      </w:r>
    </w:p>
    <w:p w14:paraId="0664E8A1" w14:textId="77777777" w:rsidR="00DC4906" w:rsidRDefault="00000000">
      <w:pPr>
        <w:pStyle w:val="ListNumber"/>
        <w:numPr>
          <w:ilvl w:val="0"/>
          <w:numId w:val="76"/>
        </w:numPr>
        <w:rPr>
          <w:rFonts w:cs="Tahoma"/>
        </w:rPr>
      </w:pPr>
      <w:r>
        <w:t>Connect the 5-circuit green plug to J2 on the SpyderWash Control Board.</w:t>
      </w:r>
    </w:p>
    <w:p w14:paraId="683D2B79" w14:textId="77777777" w:rsidR="00DC4906" w:rsidRDefault="00000000">
      <w:pPr>
        <w:pStyle w:val="ListNumber"/>
        <w:numPr>
          <w:ilvl w:val="0"/>
          <w:numId w:val="76"/>
        </w:numPr>
        <w:rPr>
          <w:rFonts w:cs="Tahoma"/>
        </w:rPr>
      </w:pPr>
      <w:r>
        <w:t>Connect the 4-circuit plug with the red and yellow wires to the P2 connection on either the Washer or Dryer Control Board.</w:t>
      </w:r>
    </w:p>
    <w:p w14:paraId="0DB9A9A3" w14:textId="77777777" w:rsidR="00DC4906" w:rsidRDefault="00000000">
      <w:pPr>
        <w:pStyle w:val="ListNumber"/>
        <w:numPr>
          <w:ilvl w:val="0"/>
          <w:numId w:val="76"/>
        </w:numPr>
        <w:rPr>
          <w:rFonts w:cs="Tahoma"/>
        </w:rPr>
      </w:pPr>
      <w:r>
        <w:t>On the SpyderWash Control Board, under “SW1,” confirm that DIP Switches 1, 2, and 3 are OFF.</w:t>
      </w:r>
    </w:p>
    <w:p w14:paraId="26AD7C2D" w14:textId="77777777" w:rsidR="00DC4906" w:rsidRDefault="00000000">
      <w:pPr>
        <w:pStyle w:val="Metadata"/>
      </w:pPr>
      <w:r>
        <w:t>ARTICLE END: KB-INSTALL-239CCSS</w:t>
      </w:r>
    </w:p>
    <w:p w14:paraId="68819965" w14:textId="77777777" w:rsidR="00DC4906" w:rsidRDefault="00000000">
      <w:pPr>
        <w:pStyle w:val="Metadata"/>
        <w:keepNext/>
      </w:pPr>
      <w:r>
        <w:t>ARTICLE START: KB-INSTALL-DEXTER-SERIAL-PROGRAMMING</w:t>
      </w:r>
    </w:p>
    <w:p w14:paraId="4EE6A9BB" w14:textId="77777777" w:rsidR="00DC4906" w:rsidRDefault="00000000">
      <w:pPr>
        <w:pStyle w:val="Metadata"/>
      </w:pPr>
      <w:r>
        <w:t>STATUS: INTERNAL TECHNICAL REFERENCE - VERIFY EXACT MACHINE, CONTROL, BOARD, HARNESS, AND REVISION</w:t>
      </w:r>
    </w:p>
    <w:p w14:paraId="020A564F" w14:textId="77777777" w:rsidR="00DC4906" w:rsidRDefault="00000000">
      <w:pPr>
        <w:pStyle w:val="Metadata"/>
      </w:pPr>
      <w:r>
        <w:lastRenderedPageBreak/>
        <w:t xml:space="preserve">METADATA: category=Hardware and Installation; manufacturer=Dexter; </w:t>
      </w:r>
      <w:proofErr w:type="spellStart"/>
      <w:r>
        <w:t>model_context</w:t>
      </w:r>
      <w:proofErr w:type="spellEnd"/>
      <w:r>
        <w:t xml:space="preserve">=Wiring </w:t>
      </w:r>
      <w:proofErr w:type="gramStart"/>
      <w:r>
        <w:t>To</w:t>
      </w:r>
      <w:proofErr w:type="gramEnd"/>
      <w:r>
        <w:t xml:space="preserve"> Dexter Washers and Dryers; product=Machine-specific SpyderWash installation; audience=Qualified technician/internal support; intent=Dexter–SpyderWash Serial Washer Interface Programming Mode; </w:t>
      </w:r>
      <w:proofErr w:type="spellStart"/>
      <w:r>
        <w:t>search_terms</w:t>
      </w:r>
      <w:proofErr w:type="spellEnd"/>
      <w:r>
        <w:t xml:space="preserve">=dexter </w:t>
      </w:r>
      <w:proofErr w:type="spellStart"/>
      <w:r>
        <w:t>spyderwash</w:t>
      </w:r>
      <w:proofErr w:type="spellEnd"/>
      <w:r>
        <w:t xml:space="preserve"> serial washer interface programming mode</w:t>
      </w:r>
    </w:p>
    <w:p w14:paraId="619DD356" w14:textId="77777777" w:rsidR="00DC4906" w:rsidRDefault="00000000">
      <w:pPr>
        <w:pStyle w:val="SourceBlock"/>
      </w:pPr>
      <w:r>
        <w:rPr>
          <w:b/>
        </w:rPr>
        <w:t>SOURCE REFERENCE: Original procedure title: Dexter–SpyderWash Serial Washer Interface Programming Mode.</w:t>
      </w:r>
    </w:p>
    <w:p w14:paraId="7EC184C0" w14:textId="77777777" w:rsidR="00DC4906" w:rsidRDefault="00000000">
      <w:r>
        <w:t>DIRECT ANSWER: Use this procedure only when the physical machine, payment mode, control family, SpyderWash board, harnesses, and instruction code exactly match. Do not adapt a similar procedure.</w:t>
      </w:r>
    </w:p>
    <w:p w14:paraId="610EA9EA" w14:textId="77777777" w:rsidR="00DC4906" w:rsidRDefault="00000000">
      <w:r>
        <w:t>SAFETY / AUTHORIZATION: Power off and lock out the machine before internal work. Live-voltage, wiring, and control-board work require qualified personnel.</w:t>
      </w:r>
    </w:p>
    <w:p w14:paraId="0A997311" w14:textId="77777777" w:rsidR="00DC4906" w:rsidRDefault="00000000">
      <w:r>
        <w:t>RESOLUTION CONFIRMED WHEN: The reader completes initialization, displays the correct price, accepts a controlled payment, and starts the intended machine/cycle once with correct time or pulses.</w:t>
      </w:r>
    </w:p>
    <w:p w14:paraId="3BE00CB9"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1D54DBDE"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5B839223" w14:textId="77777777" w:rsidR="00DC4906" w:rsidRDefault="00000000">
      <w:pPr>
        <w:pStyle w:val="ArticleLabel"/>
      </w:pPr>
      <w:r>
        <w:t>DETAILED TECHNICAL PROCEDURE</w:t>
      </w:r>
    </w:p>
    <w:p w14:paraId="618A3549" w14:textId="77777777" w:rsidR="00DC4906" w:rsidRDefault="00000000">
      <w:pPr>
        <w:pStyle w:val="Heading3"/>
        <w:rPr>
          <w:rFonts w:cs="Tahoma"/>
        </w:rPr>
      </w:pPr>
      <w:r>
        <w:t>KB-INSTALL-DEXTER-SERIAL-PROGRAMMING - Dexter–SpyderWash Serial Washer Interface Programming Mode</w:t>
      </w:r>
    </w:p>
    <w:p w14:paraId="0E2B12EE" w14:textId="77777777" w:rsidR="00DC4906" w:rsidRDefault="00000000">
      <w:pPr>
        <w:pStyle w:val="ListNumber"/>
        <w:numPr>
          <w:ilvl w:val="0"/>
          <w:numId w:val="77"/>
        </w:numPr>
        <w:rPr>
          <w:rFonts w:cs="Tahoma"/>
        </w:rPr>
      </w:pPr>
      <w:r>
        <w:t>Confirm that all Dexter C Series washers are running Dexter Live version 1.9 or higher.</w:t>
      </w:r>
    </w:p>
    <w:p w14:paraId="2581ED09" w14:textId="77777777" w:rsidR="00DC4906" w:rsidRDefault="00000000">
      <w:pPr>
        <w:pStyle w:val="ListNumber"/>
        <w:numPr>
          <w:ilvl w:val="0"/>
          <w:numId w:val="77"/>
        </w:numPr>
        <w:rPr>
          <w:rFonts w:cs="Tahoma"/>
        </w:rPr>
      </w:pPr>
      <w:r>
        <w:t>Configure the Dexter C Series washer pricing using Dexter Live or the Dexter USB Stick, then program each Dexter C Series washer accordingly.</w:t>
      </w:r>
    </w:p>
    <w:p w14:paraId="046F2B12" w14:textId="77777777" w:rsidR="00DC4906" w:rsidRDefault="00000000">
      <w:pPr>
        <w:pStyle w:val="ListNumber"/>
        <w:numPr>
          <w:ilvl w:val="0"/>
          <w:numId w:val="77"/>
        </w:numPr>
        <w:rPr>
          <w:rFonts w:cs="Tahoma"/>
        </w:rPr>
      </w:pPr>
      <w:r>
        <w:t>Once pricing has been configured on the machines, please provide the following information from the “Dexter Washer Pricing Setup” section.</w:t>
      </w:r>
    </w:p>
    <w:p w14:paraId="37D3F8E1" w14:textId="77777777" w:rsidR="00DC4906" w:rsidRDefault="00000000">
      <w:pPr>
        <w:pStyle w:val="ListNumber"/>
        <w:numPr>
          <w:ilvl w:val="0"/>
          <w:numId w:val="77"/>
        </w:numPr>
        <w:rPr>
          <w:rFonts w:cs="Tahoma"/>
        </w:rPr>
      </w:pPr>
      <w:r>
        <w:t>Cycle prices for “Cold,” “Warm,” and “Hot.”</w:t>
      </w:r>
    </w:p>
    <w:p w14:paraId="59FF9113" w14:textId="77777777" w:rsidR="00DC4906" w:rsidRDefault="00000000">
      <w:pPr>
        <w:pStyle w:val="ListNumber"/>
        <w:numPr>
          <w:ilvl w:val="0"/>
          <w:numId w:val="77"/>
        </w:numPr>
        <w:rPr>
          <w:rFonts w:cs="Tahoma"/>
        </w:rPr>
      </w:pPr>
      <w:r>
        <w:t>Any applicable pricing modifiers, if pricing modifiers are being used.</w:t>
      </w:r>
    </w:p>
    <w:p w14:paraId="3C6D6EBA" w14:textId="77777777" w:rsidR="00DC4906" w:rsidRDefault="00000000">
      <w:pPr>
        <w:pStyle w:val="ListNumber"/>
        <w:numPr>
          <w:ilvl w:val="0"/>
          <w:numId w:val="77"/>
        </w:numPr>
        <w:rPr>
          <w:rFonts w:cs="Tahoma"/>
        </w:rPr>
      </w:pPr>
      <w:r>
        <w:t>The pricing configured in the SpyderWash Portal must match the pricing configured directly on the washer through Dexter Live or the Dexter USB Stick.</w:t>
      </w:r>
    </w:p>
    <w:p w14:paraId="4D3DB3D4" w14:textId="77777777" w:rsidR="00DC4906" w:rsidRDefault="00000000">
      <w:pPr>
        <w:pStyle w:val="ListNumber"/>
        <w:numPr>
          <w:ilvl w:val="0"/>
          <w:numId w:val="77"/>
        </w:numPr>
        <w:rPr>
          <w:rFonts w:cs="Tahoma"/>
        </w:rPr>
      </w:pPr>
      <w:r>
        <w:t>If “Time of Day Pricing” is being used, this must also be configured through Dexter Live or the Dexter USB Stick. No additional Time of Day Pricing configuration is required in the SpyderWash Portal, as SpyderWash will automatically match the washer pricing when the machine changes prices.</w:t>
      </w:r>
    </w:p>
    <w:p w14:paraId="5328B92F" w14:textId="77777777" w:rsidR="00DC4906" w:rsidRDefault="00000000">
      <w:pPr>
        <w:pStyle w:val="ListNumber"/>
        <w:numPr>
          <w:ilvl w:val="0"/>
          <w:numId w:val="77"/>
        </w:numPr>
        <w:rPr>
          <w:rFonts w:cs="Tahoma"/>
        </w:rPr>
      </w:pPr>
      <w:r>
        <w:t>If Time of Day Pricing is being used, please provide the lowest price each washer model may reach. This amount should be entered in the “Lowest Possible Price” field in the SpyderWash UI.</w:t>
      </w:r>
    </w:p>
    <w:p w14:paraId="5C5532DD" w14:textId="77777777" w:rsidR="00DC4906" w:rsidRDefault="00000000">
      <w:pPr>
        <w:pStyle w:val="ListNumber"/>
        <w:numPr>
          <w:ilvl w:val="0"/>
          <w:numId w:val="77"/>
        </w:numPr>
        <w:rPr>
          <w:rFonts w:cs="Tahoma"/>
        </w:rPr>
      </w:pPr>
      <w:r>
        <w:t>After the Serial Washer BT #, Vend Price, and any other required information have been entered and saved in the SpyderWash Portal, click “Configure Prices.”</w:t>
      </w:r>
    </w:p>
    <w:p w14:paraId="4B8D2C9D" w14:textId="77777777" w:rsidR="00DC4906" w:rsidRDefault="00000000">
      <w:pPr>
        <w:pStyle w:val="ListNumber"/>
        <w:numPr>
          <w:ilvl w:val="0"/>
          <w:numId w:val="77"/>
        </w:numPr>
        <w:rPr>
          <w:rFonts w:cs="Tahoma"/>
        </w:rPr>
      </w:pPr>
      <w:r>
        <w:t>The next screen is the “Dexter Washer Cycle Setup” page. By default, we no longer enter information in these fields. However, if the customer provides this information, it may be entered and saved.</w:t>
      </w:r>
    </w:p>
    <w:p w14:paraId="01F56532" w14:textId="77777777" w:rsidR="00DC4906" w:rsidRDefault="00000000">
      <w:pPr>
        <w:pStyle w:val="ListNumber"/>
        <w:numPr>
          <w:ilvl w:val="0"/>
          <w:numId w:val="77"/>
        </w:numPr>
        <w:rPr>
          <w:rFonts w:cs="Tahoma"/>
        </w:rPr>
      </w:pPr>
      <w:r>
        <w:t>Next, click the “Dexter Washer Pricing Setup” button located in the lower-right corner of the screen. This will open the “Dexter Washer Pricing Setup” screen.</w:t>
      </w:r>
    </w:p>
    <w:p w14:paraId="3E37E0B1" w14:textId="77777777" w:rsidR="00DC4906" w:rsidRDefault="00000000">
      <w:pPr>
        <w:pStyle w:val="SmallNote"/>
        <w:rPr>
          <w:rFonts w:cs="Tahoma"/>
        </w:rPr>
      </w:pPr>
      <w:r>
        <w:t xml:space="preserve">Important: The “Lowest Possible Price” field must be configured </w:t>
      </w:r>
      <w:proofErr w:type="gramStart"/>
      <w:r>
        <w:t>in order for</w:t>
      </w:r>
      <w:proofErr w:type="gramEnd"/>
      <w:r>
        <w:t xml:space="preserve"> Free Wash Loyalty Programs to trigger properly.</w:t>
      </w:r>
    </w:p>
    <w:p w14:paraId="00B3C29E" w14:textId="77777777" w:rsidR="00DC4906" w:rsidRDefault="00000000">
      <w:pPr>
        <w:pStyle w:val="ListNumber"/>
        <w:numPr>
          <w:ilvl w:val="0"/>
          <w:numId w:val="77"/>
        </w:numPr>
        <w:rPr>
          <w:rFonts w:cs="Tahoma"/>
        </w:rPr>
      </w:pPr>
      <w:r>
        <w:t>Click “Save” after all applicable information has been entered.</w:t>
      </w:r>
    </w:p>
    <w:p w14:paraId="0B3DE97D" w14:textId="77777777" w:rsidR="00DC4906" w:rsidRDefault="00000000">
      <w:pPr>
        <w:pStyle w:val="Heading4"/>
        <w:spacing w:before="0" w:after="80"/>
        <w:rPr>
          <w:rFonts w:cs="Tahoma"/>
          <w:u w:val="single"/>
        </w:rPr>
      </w:pPr>
      <w:r>
        <w:t>Dexter Washers</w:t>
      </w:r>
    </w:p>
    <w:p w14:paraId="61331BD4" w14:textId="77777777" w:rsidR="00DC4906" w:rsidRDefault="00000000">
      <w:pPr>
        <w:pStyle w:val="Metadata"/>
      </w:pPr>
      <w:r>
        <w:t>ARTICLE END: KB-INSTALL-DEXTER-SERIAL-PROGRAMMING</w:t>
      </w:r>
    </w:p>
    <w:p w14:paraId="00BF7AEF" w14:textId="77777777" w:rsidR="00DC4906" w:rsidRDefault="00000000">
      <w:pPr>
        <w:pStyle w:val="Metadata"/>
        <w:keepNext/>
      </w:pPr>
      <w:r>
        <w:t>ARTICLE START: KB-INSTALL-900AB</w:t>
      </w:r>
    </w:p>
    <w:p w14:paraId="4CDBD5B3" w14:textId="77777777" w:rsidR="00DC4906" w:rsidRDefault="00000000">
      <w:pPr>
        <w:pStyle w:val="Metadata"/>
      </w:pPr>
      <w:r>
        <w:t>STATUS: INTERNAL TECHNICAL REFERENCE - VERIFY EXACT MACHINE, CONTROL, BOARD, HARNESS, AND REVISION</w:t>
      </w:r>
    </w:p>
    <w:p w14:paraId="28A21AAF" w14:textId="77777777" w:rsidR="00DC4906" w:rsidRDefault="00000000">
      <w:pPr>
        <w:pStyle w:val="Metadata"/>
      </w:pPr>
      <w:r>
        <w:t xml:space="preserve">METADATA: category=Hardware and Installation; manufacturer=Dexter; </w:t>
      </w:r>
      <w:proofErr w:type="spellStart"/>
      <w:r>
        <w:t>model_context</w:t>
      </w:r>
      <w:proofErr w:type="spellEnd"/>
      <w:r>
        <w:t xml:space="preserve">=Dexter Washers; product=Machine-specific SpyderWash installation; audience=Qualified technician/internal support; intent=Instructions # 900ab: Wiring to Combo Board–Serial Interface; </w:t>
      </w:r>
      <w:proofErr w:type="spellStart"/>
      <w:r>
        <w:t>search_terms</w:t>
      </w:r>
      <w:proofErr w:type="spellEnd"/>
      <w:r>
        <w:t>=instructions 900ab wiring to combo board serial interface</w:t>
      </w:r>
    </w:p>
    <w:p w14:paraId="6DE664AB" w14:textId="77777777" w:rsidR="00DC4906" w:rsidRDefault="00000000">
      <w:pPr>
        <w:pStyle w:val="SourceBlock"/>
      </w:pPr>
      <w:r>
        <w:rPr>
          <w:b/>
        </w:rPr>
        <w:t>SOURCE REFERENCE: Original procedure title: Instructions # 900ab: Wiring to Combo Board–Serial Interface.</w:t>
      </w:r>
    </w:p>
    <w:p w14:paraId="3AB0DDB2" w14:textId="77777777" w:rsidR="00DC4906" w:rsidRDefault="00000000">
      <w:r>
        <w:t>DIRECT ANSWER: Use this procedure only when the physical machine, payment mode, control family, SpyderWash board, harnesses, and instruction code exactly match. Do not adapt a similar procedure.</w:t>
      </w:r>
    </w:p>
    <w:p w14:paraId="2E35CCF5" w14:textId="77777777" w:rsidR="00DC4906" w:rsidRDefault="00000000">
      <w:r>
        <w:t>SAFETY / AUTHORIZATION: Power off and lock out the machine before internal work. Live-voltage, wiring, and control-board work require qualified personnel.</w:t>
      </w:r>
    </w:p>
    <w:p w14:paraId="61049DEE" w14:textId="77777777" w:rsidR="00DC4906" w:rsidRDefault="00000000">
      <w:r>
        <w:t>RESOLUTION CONFIRMED WHEN: The reader completes initialization, displays the correct price, accepts a controlled payment, and starts the intended machine/cycle once with correct time or pulses.</w:t>
      </w:r>
    </w:p>
    <w:p w14:paraId="092BA5E1"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6A876A39" w14:textId="77777777" w:rsidR="00DC4906" w:rsidRDefault="00000000">
      <w:r>
        <w:lastRenderedPageBreak/>
        <w:t>EVIDENCE TO COLLECT: Manufacturer/model/serial, instruction code, machine-control photos, board front/back and firmware, reader firmware, harness labels, DIP/jumper settings, portal profile, and before/after test results.</w:t>
      </w:r>
    </w:p>
    <w:p w14:paraId="68030377" w14:textId="77777777" w:rsidR="00DC4906" w:rsidRDefault="00000000">
      <w:pPr>
        <w:pStyle w:val="ArticleLabel"/>
      </w:pPr>
      <w:r>
        <w:t>DETAILED TECHNICAL PROCEDURE</w:t>
      </w:r>
    </w:p>
    <w:p w14:paraId="56A8E89C" w14:textId="77777777" w:rsidR="00DC4906" w:rsidRDefault="00000000">
      <w:pPr>
        <w:pStyle w:val="Heading3"/>
        <w:rPr>
          <w:rFonts w:cs="Tahoma"/>
          <w:u w:val="single"/>
        </w:rPr>
      </w:pPr>
      <w:r>
        <w:t>KB-INSTALL-900AB - Instructions # 900ab: Wiring to Combo Board–Serial Interface</w:t>
      </w:r>
    </w:p>
    <w:p w14:paraId="28F09698" w14:textId="77777777" w:rsidR="00DC4906" w:rsidRDefault="00000000">
      <w:pPr>
        <w:pStyle w:val="ListNumber"/>
        <w:numPr>
          <w:ilvl w:val="0"/>
          <w:numId w:val="78"/>
        </w:numPr>
        <w:rPr>
          <w:rFonts w:cs="Tahoma"/>
        </w:rPr>
      </w:pPr>
      <w:r>
        <w:t>Connect the 7-circuit red plug from the SpyderWash harness to the J3 connector on the SpyderWash Control Board.</w:t>
      </w:r>
    </w:p>
    <w:p w14:paraId="30CE0A9B" w14:textId="77777777" w:rsidR="00DC4906" w:rsidRDefault="00000000">
      <w:pPr>
        <w:pStyle w:val="ListNumber"/>
        <w:numPr>
          <w:ilvl w:val="0"/>
          <w:numId w:val="78"/>
        </w:numPr>
        <w:rPr>
          <w:rFonts w:cs="Tahoma"/>
        </w:rPr>
      </w:pPr>
      <w:r>
        <w:t>Connect the opposite end of the SpyderWash harness, the 6-circuit red plug, to the Dexter machine.</w:t>
      </w:r>
    </w:p>
    <w:p w14:paraId="6B79976D" w14:textId="77777777" w:rsidR="00DC4906" w:rsidRDefault="00000000">
      <w:pPr>
        <w:pStyle w:val="ListNumber"/>
        <w:numPr>
          <w:ilvl w:val="0"/>
          <w:numId w:val="78"/>
        </w:numPr>
        <w:rPr>
          <w:rFonts w:cs="Tahoma"/>
        </w:rPr>
      </w:pPr>
      <w:r>
        <w:t>Confirm that the black jumper on J2 of the SpyderWash Control Board is positioned over “D” for Dexter.</w:t>
      </w:r>
    </w:p>
    <w:p w14:paraId="32B31680" w14:textId="77777777" w:rsidR="00DC4906" w:rsidRDefault="00000000">
      <w:pPr>
        <w:pStyle w:val="ListNumber"/>
        <w:numPr>
          <w:ilvl w:val="0"/>
          <w:numId w:val="78"/>
        </w:numPr>
        <w:rPr>
          <w:rFonts w:cs="Tahoma"/>
        </w:rPr>
      </w:pPr>
      <w:r>
        <w:t>Read and follow the instructions labeled “Dexter–SpyderWash Serial Interface Programming Mode.” This enables the Dexter Serial Washer to integrate the Serial Interface with the SpyderWash Payment System.</w:t>
      </w:r>
    </w:p>
    <w:p w14:paraId="1B73078A" w14:textId="77777777" w:rsidR="00DC4906" w:rsidRDefault="00000000">
      <w:pPr>
        <w:pStyle w:val="SmallNote"/>
        <w:rPr>
          <w:rFonts w:cs="Tahoma"/>
        </w:rPr>
      </w:pPr>
      <w:r>
        <w:t>Note: Leave the coin drop connected to the Dexter washer.</w:t>
      </w:r>
    </w:p>
    <w:p w14:paraId="26F50736" w14:textId="77777777" w:rsidR="00DC4906" w:rsidRDefault="00000000">
      <w:pPr>
        <w:pStyle w:val="Heading2"/>
        <w:spacing w:before="0"/>
        <w:rPr>
          <w:rFonts w:cs="Tahoma"/>
        </w:rPr>
      </w:pPr>
      <w:proofErr w:type="spellStart"/>
      <w:r>
        <w:t>Fagor</w:t>
      </w:r>
      <w:proofErr w:type="spellEnd"/>
    </w:p>
    <w:p w14:paraId="2122606F" w14:textId="77777777" w:rsidR="00DC4906" w:rsidRDefault="00000000">
      <w:pPr>
        <w:pStyle w:val="Metadata"/>
      </w:pPr>
      <w:r>
        <w:t>ARTICLE END: KB-INSTALL-900AB</w:t>
      </w:r>
    </w:p>
    <w:p w14:paraId="3EDA568B" w14:textId="77777777" w:rsidR="00DC4906" w:rsidRDefault="00000000">
      <w:pPr>
        <w:pStyle w:val="Metadata"/>
        <w:keepNext/>
      </w:pPr>
      <w:r>
        <w:t>ARTICLE START: KB-INSTALL-FAGOR-DOMUS-SERIAL</w:t>
      </w:r>
    </w:p>
    <w:p w14:paraId="5936F2A1" w14:textId="77777777" w:rsidR="00DC4906" w:rsidRDefault="00000000">
      <w:pPr>
        <w:pStyle w:val="Metadata"/>
      </w:pPr>
      <w:r>
        <w:t>STATUS: INTERNAL TECHNICAL REFERENCE - VERIFY EXACT MACHINE, CONTROL, BOARD, HARNESS, AND REVISION</w:t>
      </w:r>
    </w:p>
    <w:p w14:paraId="2C06E60D" w14:textId="77777777" w:rsidR="00DC4906" w:rsidRDefault="00000000">
      <w:pPr>
        <w:pStyle w:val="Metadata"/>
      </w:pPr>
      <w:r>
        <w:t>METADATA: category=Hardware and Installation; manufacturer=</w:t>
      </w:r>
      <w:proofErr w:type="spellStart"/>
      <w:r>
        <w:t>Fagor</w:t>
      </w:r>
      <w:proofErr w:type="spellEnd"/>
      <w:r>
        <w:t xml:space="preserve">; </w:t>
      </w:r>
      <w:proofErr w:type="spellStart"/>
      <w:r>
        <w:t>model_context</w:t>
      </w:r>
      <w:proofErr w:type="spellEnd"/>
      <w:r>
        <w:t>=</w:t>
      </w:r>
      <w:proofErr w:type="spellStart"/>
      <w:r>
        <w:t>Fagor</w:t>
      </w:r>
      <w:proofErr w:type="spellEnd"/>
      <w:r>
        <w:t>; product=Machine-specific SpyderWash installation; audience=Qualified technician/internal support; intent=</w:t>
      </w:r>
      <w:proofErr w:type="spellStart"/>
      <w:r>
        <w:t>Fagor</w:t>
      </w:r>
      <w:proofErr w:type="spellEnd"/>
      <w:r>
        <w:t xml:space="preserve">-Domus Serial Washers; </w:t>
      </w:r>
      <w:proofErr w:type="spellStart"/>
      <w:r>
        <w:t>search_terms</w:t>
      </w:r>
      <w:proofErr w:type="spellEnd"/>
      <w:r>
        <w:t>=</w:t>
      </w:r>
      <w:proofErr w:type="spellStart"/>
      <w:r>
        <w:t>fagor</w:t>
      </w:r>
      <w:proofErr w:type="spellEnd"/>
      <w:r>
        <w:t xml:space="preserve"> domus serial washers</w:t>
      </w:r>
    </w:p>
    <w:p w14:paraId="1FB45937" w14:textId="77777777" w:rsidR="00DC4906" w:rsidRDefault="00000000">
      <w:pPr>
        <w:pStyle w:val="SourceBlock"/>
      </w:pPr>
      <w:r>
        <w:rPr>
          <w:b/>
        </w:rPr>
        <w:t xml:space="preserve">SOURCE REFERENCE: Original procedure title: </w:t>
      </w:r>
      <w:proofErr w:type="spellStart"/>
      <w:r>
        <w:rPr>
          <w:b/>
        </w:rPr>
        <w:t>Fagor</w:t>
      </w:r>
      <w:proofErr w:type="spellEnd"/>
      <w:r>
        <w:rPr>
          <w:b/>
        </w:rPr>
        <w:t>-Domus Serial Washers.</w:t>
      </w:r>
    </w:p>
    <w:p w14:paraId="64CF5A4F" w14:textId="77777777" w:rsidR="00DC4906" w:rsidRDefault="00000000">
      <w:r>
        <w:t>DIRECT ANSWER: Use this procedure only when the physical machine, payment mode, control family, SpyderWash board, harnesses, and instruction code exactly match. Do not adapt a similar procedure.</w:t>
      </w:r>
    </w:p>
    <w:p w14:paraId="01C885E9" w14:textId="77777777" w:rsidR="00DC4906" w:rsidRDefault="00000000">
      <w:r>
        <w:t>SAFETY / AUTHORIZATION: Power off and lock out the machine before internal work. Live-voltage, wiring, and control-board work require qualified personnel.</w:t>
      </w:r>
    </w:p>
    <w:p w14:paraId="04C5DCC4" w14:textId="77777777" w:rsidR="00DC4906" w:rsidRDefault="00000000">
      <w:r>
        <w:t>RESOLUTION CONFIRMED WHEN: The reader completes initialization, displays the correct price, accepts a controlled payment, and starts the intended machine/cycle once with correct time or pulses.</w:t>
      </w:r>
    </w:p>
    <w:p w14:paraId="35B3099F"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3084EF00"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76D1A7D1" w14:textId="77777777" w:rsidR="00DC4906" w:rsidRDefault="00000000">
      <w:pPr>
        <w:pStyle w:val="ArticleLabel"/>
      </w:pPr>
      <w:r>
        <w:t>DETAILED TECHNICAL PROCEDURE</w:t>
      </w:r>
    </w:p>
    <w:p w14:paraId="641FEE71" w14:textId="77777777" w:rsidR="00DC4906" w:rsidRDefault="00000000">
      <w:pPr>
        <w:pStyle w:val="Heading3"/>
      </w:pPr>
      <w:r>
        <w:t xml:space="preserve">KB-INSTALL-FAGOR-DOMUS-SERIAL - </w:t>
      </w:r>
      <w:proofErr w:type="spellStart"/>
      <w:r>
        <w:t>Fagor</w:t>
      </w:r>
      <w:proofErr w:type="spellEnd"/>
      <w:r>
        <w:t>-Domus Serial Washers</w:t>
      </w:r>
    </w:p>
    <w:p w14:paraId="380B4615" w14:textId="77777777" w:rsidR="00DC4906" w:rsidRDefault="00000000">
      <w:pPr>
        <w:pStyle w:val="Metadata"/>
      </w:pPr>
      <w:r>
        <w:t>ARTICLE END: KB-INSTALL-FAGOR-DOMUS-SERIAL</w:t>
      </w:r>
    </w:p>
    <w:p w14:paraId="238C7616" w14:textId="77777777" w:rsidR="00DC4906" w:rsidRDefault="00000000">
      <w:pPr>
        <w:pStyle w:val="Metadata"/>
        <w:keepNext/>
      </w:pPr>
      <w:r>
        <w:t>ARTICLE START: KB-INSTALL-FDSW24</w:t>
      </w:r>
    </w:p>
    <w:p w14:paraId="5E9AF764" w14:textId="77777777" w:rsidR="00DC4906" w:rsidRDefault="00000000">
      <w:pPr>
        <w:pStyle w:val="Metadata"/>
      </w:pPr>
      <w:r>
        <w:t>STATUS: INTERNAL TECHNICAL REFERENCE - VERIFY EXACT MACHINE, CONTROL, BOARD, HARNESS, AND REVISION</w:t>
      </w:r>
    </w:p>
    <w:p w14:paraId="7A11A984" w14:textId="77777777" w:rsidR="00DC4906" w:rsidRDefault="00000000">
      <w:pPr>
        <w:pStyle w:val="Metadata"/>
      </w:pPr>
      <w:r>
        <w:t>METADATA: category=Hardware and Installation; manufacturer=</w:t>
      </w:r>
      <w:proofErr w:type="spellStart"/>
      <w:r>
        <w:t>Fagor</w:t>
      </w:r>
      <w:proofErr w:type="spellEnd"/>
      <w:r>
        <w:t xml:space="preserve">; </w:t>
      </w:r>
      <w:proofErr w:type="spellStart"/>
      <w:r>
        <w:t>model_context</w:t>
      </w:r>
      <w:proofErr w:type="spellEnd"/>
      <w:r>
        <w:t>=</w:t>
      </w:r>
      <w:proofErr w:type="spellStart"/>
      <w:r>
        <w:t>Fagor</w:t>
      </w:r>
      <w:proofErr w:type="spellEnd"/>
      <w:r>
        <w:t xml:space="preserve">-Domus Serial Washers; product=Machine-specific SpyderWash installation; audience=Qualified technician/internal support; intent=Instructions # FDSW24: Programming and Setup Guide for SpyderWash; </w:t>
      </w:r>
      <w:proofErr w:type="spellStart"/>
      <w:r>
        <w:t>search_terms</w:t>
      </w:r>
      <w:proofErr w:type="spellEnd"/>
      <w:r>
        <w:t xml:space="preserve">=instructions fdsw24 programming and setup guide for </w:t>
      </w:r>
      <w:proofErr w:type="spellStart"/>
      <w:r>
        <w:t>spyderwash</w:t>
      </w:r>
      <w:proofErr w:type="spellEnd"/>
    </w:p>
    <w:p w14:paraId="12A12644" w14:textId="77777777" w:rsidR="00DC4906" w:rsidRDefault="00000000">
      <w:pPr>
        <w:pStyle w:val="SourceBlock"/>
      </w:pPr>
      <w:r>
        <w:rPr>
          <w:b/>
        </w:rPr>
        <w:t>SOURCE REFERENCE: Original procedure title: Instructions # FDSW24: Programming and Setup Guide for SpyderWash.</w:t>
      </w:r>
    </w:p>
    <w:p w14:paraId="4B45B52D" w14:textId="77777777" w:rsidR="00DC4906" w:rsidRDefault="00000000">
      <w:r>
        <w:t>DIRECT ANSWER: Use this procedure only when the physical machine, payment mode, control family, SpyderWash board, harnesses, and instruction code exactly match. Do not adapt a similar procedure.</w:t>
      </w:r>
    </w:p>
    <w:p w14:paraId="4C445B36" w14:textId="77777777" w:rsidR="00DC4906" w:rsidRDefault="00000000">
      <w:r>
        <w:t>SAFETY / AUTHORIZATION: Power off and lock out the machine before internal work. Live-voltage, wiring, and control-board work require qualified personnel.</w:t>
      </w:r>
    </w:p>
    <w:p w14:paraId="756BF49D" w14:textId="77777777" w:rsidR="00DC4906" w:rsidRDefault="00000000">
      <w:r>
        <w:t>RESOLUTION CONFIRMED WHEN: The reader completes initialization, displays the correct price, accepts a controlled payment, and starts the intended machine/cycle once with correct time or pulses.</w:t>
      </w:r>
    </w:p>
    <w:p w14:paraId="49942E9C"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54CCEF03"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54FA25D9" w14:textId="77777777" w:rsidR="00DC4906" w:rsidRDefault="00000000">
      <w:pPr>
        <w:pStyle w:val="ArticleLabel"/>
      </w:pPr>
      <w:r>
        <w:t>DETAILED TECHNICAL PROCEDURE</w:t>
      </w:r>
    </w:p>
    <w:p w14:paraId="1B8AD4EB" w14:textId="77777777" w:rsidR="00DC4906" w:rsidRDefault="00000000">
      <w:pPr>
        <w:pStyle w:val="Heading3"/>
      </w:pPr>
      <w:r>
        <w:t>KB-INSTALL-FDSW24 - Instructions # FDSW24: Programming and Setup Guide for SpyderWash</w:t>
      </w:r>
    </w:p>
    <w:p w14:paraId="3817021B" w14:textId="77777777" w:rsidR="00DC4906" w:rsidRDefault="00000000">
      <w:pPr>
        <w:rPr>
          <w:rFonts w:cs="Tahoma"/>
          <w:color w:val="EE0000"/>
        </w:rPr>
      </w:pPr>
      <w:r>
        <w:rPr>
          <w:b/>
          <w:bCs/>
          <w:color w:val="EE0000"/>
        </w:rPr>
        <w:t>Disclaimer:</w:t>
      </w:r>
      <w:r>
        <w:rPr>
          <w:color w:val="EE0000"/>
        </w:rPr>
        <w:t xml:space="preserve"> Before installing any hardware, confirm that power to the washer has been turned off either at the breaker or by using the power switch located on the back of the machine. Failure to power down the washer before installation may result in corruption of the </w:t>
      </w:r>
      <w:proofErr w:type="spellStart"/>
      <w:r>
        <w:rPr>
          <w:color w:val="EE0000"/>
        </w:rPr>
        <w:t>Fagor</w:t>
      </w:r>
      <w:proofErr w:type="spellEnd"/>
      <w:r>
        <w:rPr>
          <w:color w:val="EE0000"/>
        </w:rPr>
        <w:t>-Domus operating system.</w:t>
      </w:r>
    </w:p>
    <w:p w14:paraId="65B88B44" w14:textId="77777777" w:rsidR="00DC4906" w:rsidRDefault="00000000">
      <w:pPr>
        <w:rPr>
          <w:rFonts w:cs="Tahoma"/>
        </w:rPr>
      </w:pPr>
      <w:r>
        <w:lastRenderedPageBreak/>
        <w:t xml:space="preserve">To enable card acceptance on the </w:t>
      </w:r>
      <w:proofErr w:type="spellStart"/>
      <w:r>
        <w:t>Fagor</w:t>
      </w:r>
      <w:proofErr w:type="spellEnd"/>
      <w:r>
        <w:t>-Domus machines, confirm that each machine has a unique Machine ID and that the washer is configured for Serial Mode. Please follow the instructions below.</w:t>
      </w:r>
    </w:p>
    <w:p w14:paraId="73C39826" w14:textId="77777777" w:rsidR="00DC4906" w:rsidRDefault="00000000">
      <w:pPr>
        <w:pStyle w:val="Heading4"/>
        <w:rPr>
          <w:rFonts w:cs="Tahoma"/>
        </w:rPr>
      </w:pPr>
      <w:r>
        <w:t>Configure the Machine ID</w:t>
      </w:r>
    </w:p>
    <w:p w14:paraId="31B0F1F3" w14:textId="77777777" w:rsidR="00DC4906" w:rsidRDefault="00000000">
      <w:pPr>
        <w:pStyle w:val="ListNumber"/>
        <w:numPr>
          <w:ilvl w:val="0"/>
          <w:numId w:val="79"/>
        </w:numPr>
        <w:rPr>
          <w:rFonts w:cs="Tahoma"/>
        </w:rPr>
      </w:pPr>
      <w:r>
        <w:t>Insert the key to access programming mode, then enter code “1234.”</w:t>
      </w:r>
    </w:p>
    <w:p w14:paraId="6C3ED2C3" w14:textId="77777777" w:rsidR="00DC4906" w:rsidRDefault="00000000">
      <w:pPr>
        <w:pStyle w:val="ListNumber"/>
        <w:numPr>
          <w:ilvl w:val="0"/>
          <w:numId w:val="79"/>
        </w:numPr>
        <w:rPr>
          <w:rFonts w:cs="Tahoma"/>
        </w:rPr>
      </w:pPr>
      <w:r>
        <w:t>When the programming menu appears, press the eight-box icon in the upper-right corner to advance to the next programming menu for position setup.</w:t>
      </w:r>
    </w:p>
    <w:p w14:paraId="41287ABA" w14:textId="77777777" w:rsidR="00DC4906" w:rsidRDefault="00000000">
      <w:pPr>
        <w:pStyle w:val="ListNumber"/>
        <w:numPr>
          <w:ilvl w:val="0"/>
          <w:numId w:val="79"/>
        </w:numPr>
        <w:rPr>
          <w:rFonts w:cs="Tahoma"/>
        </w:rPr>
      </w:pPr>
      <w:r>
        <w:t>Press the button depicting two gears. The button will turn light blue.</w:t>
      </w:r>
    </w:p>
    <w:p w14:paraId="48F8FD06" w14:textId="77777777" w:rsidR="00DC4906" w:rsidRDefault="00000000">
      <w:pPr>
        <w:pStyle w:val="ListNumber"/>
        <w:numPr>
          <w:ilvl w:val="0"/>
          <w:numId w:val="79"/>
        </w:numPr>
        <w:rPr>
          <w:rFonts w:cs="Tahoma"/>
        </w:rPr>
      </w:pPr>
      <w:r>
        <w:t>Press the keyboard button. The button will turn light blue.</w:t>
      </w:r>
    </w:p>
    <w:p w14:paraId="130FA5A6" w14:textId="77777777" w:rsidR="00DC4906" w:rsidRDefault="00000000">
      <w:pPr>
        <w:pStyle w:val="ListNumber"/>
        <w:numPr>
          <w:ilvl w:val="0"/>
          <w:numId w:val="79"/>
        </w:numPr>
        <w:rPr>
          <w:rFonts w:cs="Tahoma"/>
        </w:rPr>
      </w:pPr>
      <w:r>
        <w:t>Press the execution option.</w:t>
      </w:r>
    </w:p>
    <w:p w14:paraId="5A529C4E" w14:textId="77777777" w:rsidR="00DC4906" w:rsidRDefault="00000000">
      <w:pPr>
        <w:pStyle w:val="ListNumber"/>
        <w:numPr>
          <w:ilvl w:val="0"/>
          <w:numId w:val="79"/>
        </w:numPr>
        <w:rPr>
          <w:rFonts w:cs="Tahoma"/>
        </w:rPr>
      </w:pPr>
      <w:r>
        <w:t>Select the “ID” button. The button will turn light blue.</w:t>
      </w:r>
    </w:p>
    <w:p w14:paraId="2E4355B9" w14:textId="77777777" w:rsidR="00DC4906" w:rsidRDefault="00000000">
      <w:pPr>
        <w:pStyle w:val="ListNumber"/>
        <w:numPr>
          <w:ilvl w:val="0"/>
          <w:numId w:val="79"/>
        </w:numPr>
        <w:rPr>
          <w:rFonts w:cs="Tahoma"/>
        </w:rPr>
      </w:pPr>
      <w:r>
        <w:t>Select the “Programs” button, then select the “ID” button in the lower-left corner of the screen.</w:t>
      </w:r>
    </w:p>
    <w:p w14:paraId="683C5792" w14:textId="77777777" w:rsidR="00DC4906" w:rsidRDefault="00000000">
      <w:pPr>
        <w:pStyle w:val="ListNumber"/>
        <w:numPr>
          <w:ilvl w:val="0"/>
          <w:numId w:val="79"/>
        </w:numPr>
        <w:rPr>
          <w:rFonts w:cs="Tahoma"/>
        </w:rPr>
      </w:pPr>
      <w:r>
        <w:t>Turn ON the “Identification Editor” button. The setting will change from “OFF” to “ON” and turn blue.</w:t>
      </w:r>
    </w:p>
    <w:p w14:paraId="6DF8732C" w14:textId="77777777" w:rsidR="00DC4906" w:rsidRDefault="00000000">
      <w:pPr>
        <w:pStyle w:val="ListNumber"/>
        <w:numPr>
          <w:ilvl w:val="0"/>
          <w:numId w:val="79"/>
        </w:numPr>
        <w:rPr>
          <w:rFonts w:cs="Tahoma"/>
        </w:rPr>
      </w:pPr>
      <w:r>
        <w:t>Press the pen button. The button will turn light blue.</w:t>
      </w:r>
    </w:p>
    <w:p w14:paraId="6F6757D7" w14:textId="77777777" w:rsidR="00DC4906" w:rsidRDefault="00000000">
      <w:pPr>
        <w:pStyle w:val="ListNumber"/>
        <w:numPr>
          <w:ilvl w:val="0"/>
          <w:numId w:val="79"/>
        </w:numPr>
        <w:rPr>
          <w:rFonts w:cs="Tahoma"/>
        </w:rPr>
      </w:pPr>
      <w:r>
        <w:t>Set the position number using the “UP” and “DOWN” arrows.</w:t>
      </w:r>
    </w:p>
    <w:p w14:paraId="6AA1D2DB" w14:textId="77777777" w:rsidR="00DC4906" w:rsidRDefault="00000000">
      <w:pPr>
        <w:pStyle w:val="ListNumber"/>
        <w:numPr>
          <w:ilvl w:val="0"/>
          <w:numId w:val="79"/>
        </w:numPr>
        <w:rPr>
          <w:rFonts w:cs="Tahoma"/>
        </w:rPr>
      </w:pPr>
      <w:r>
        <w:t>Save all changes by pressing the green checkmark.</w:t>
      </w:r>
    </w:p>
    <w:p w14:paraId="5D231038" w14:textId="77777777" w:rsidR="00DC4906" w:rsidRDefault="00000000">
      <w:pPr>
        <w:pStyle w:val="SmallNote"/>
        <w:rPr>
          <w:rFonts w:cs="Tahoma"/>
        </w:rPr>
      </w:pPr>
      <w:r>
        <w:rPr>
          <w:b/>
          <w:bCs/>
        </w:rPr>
        <w:t>Important Note:</w:t>
      </w:r>
      <w:r>
        <w:t xml:space="preserve"> If this step was completed before inserting the key and entering code “1234,” please insert the key and enter code “1234” now. This will allow you to proceed with Serial Mode setup once the Machine IDs have been entered. Confirm that all settings have been edited and saved, then return to the home screen.</w:t>
      </w:r>
    </w:p>
    <w:p w14:paraId="25322D6E" w14:textId="77777777" w:rsidR="00DC4906" w:rsidRDefault="00000000">
      <w:pPr>
        <w:rPr>
          <w:rFonts w:cs="Tahoma"/>
        </w:rPr>
      </w:pPr>
      <w:r>
        <w:t>Once the Machine IDs have been configured, proceed with the Network Settings and Serial Mode setup.</w:t>
      </w:r>
    </w:p>
    <w:p w14:paraId="11059CD2" w14:textId="77777777" w:rsidR="00DC4906" w:rsidRDefault="00000000">
      <w:pPr>
        <w:pStyle w:val="Heading4"/>
        <w:rPr>
          <w:rFonts w:cs="Tahoma"/>
        </w:rPr>
      </w:pPr>
      <w:r>
        <w:t>Configure Network Settings and Serial Mode</w:t>
      </w:r>
    </w:p>
    <w:p w14:paraId="1F5DDF2F" w14:textId="77777777" w:rsidR="00DC4906" w:rsidRDefault="00000000">
      <w:pPr>
        <w:pStyle w:val="ListNumber"/>
        <w:numPr>
          <w:ilvl w:val="0"/>
          <w:numId w:val="80"/>
        </w:numPr>
        <w:rPr>
          <w:rFonts w:cs="Tahoma"/>
        </w:rPr>
      </w:pPr>
      <w:r>
        <w:t>Select the wrench icon, then enter access password “1357” to access the “SAT Menu.”</w:t>
      </w:r>
    </w:p>
    <w:p w14:paraId="6F47DF12" w14:textId="77777777" w:rsidR="00DC4906" w:rsidRDefault="00000000">
      <w:pPr>
        <w:pStyle w:val="ListNumber"/>
        <w:numPr>
          <w:ilvl w:val="0"/>
          <w:numId w:val="80"/>
        </w:numPr>
        <w:rPr>
          <w:rFonts w:cs="Tahoma"/>
        </w:rPr>
      </w:pPr>
      <w:r>
        <w:t>Select the “Network” button.</w:t>
      </w:r>
    </w:p>
    <w:p w14:paraId="33459CF1" w14:textId="77777777" w:rsidR="00DC4906" w:rsidRDefault="00000000">
      <w:pPr>
        <w:pStyle w:val="ListNumber"/>
        <w:numPr>
          <w:ilvl w:val="0"/>
          <w:numId w:val="80"/>
        </w:numPr>
        <w:rPr>
          <w:rFonts w:cs="Tahoma"/>
        </w:rPr>
      </w:pPr>
      <w:r>
        <w:t>Enable Serial Communication by pressing the cellular tower icon. The icon will turn blue when activated.</w:t>
      </w:r>
    </w:p>
    <w:p w14:paraId="10A29681" w14:textId="77777777" w:rsidR="00DC4906" w:rsidRDefault="00000000">
      <w:pPr>
        <w:pStyle w:val="ListNumber"/>
        <w:numPr>
          <w:ilvl w:val="0"/>
          <w:numId w:val="80"/>
        </w:numPr>
        <w:rPr>
          <w:rFonts w:cs="Tahoma"/>
        </w:rPr>
      </w:pPr>
      <w:r>
        <w:t>Exit the menu. Serial Mode is now enabled.</w:t>
      </w:r>
    </w:p>
    <w:p w14:paraId="48749B3E" w14:textId="77777777" w:rsidR="00DC4906" w:rsidRDefault="00000000">
      <w:pPr>
        <w:pStyle w:val="Heading4"/>
        <w:rPr>
          <w:rFonts w:cs="Tahoma"/>
        </w:rPr>
      </w:pPr>
      <w:r>
        <w:t>Connect the SpyderWash Harness</w:t>
      </w:r>
    </w:p>
    <w:p w14:paraId="3C748532" w14:textId="77777777" w:rsidR="00DC4906" w:rsidRDefault="00000000">
      <w:pPr>
        <w:pStyle w:val="ListNumber"/>
        <w:numPr>
          <w:ilvl w:val="0"/>
          <w:numId w:val="81"/>
        </w:numPr>
        <w:rPr>
          <w:rFonts w:cs="Tahoma"/>
        </w:rPr>
      </w:pPr>
      <w:r>
        <w:t>Connect the 8-circuit red plug labeled “To Coin Acceptor” to J3 on the SpyderWash Control Board, marked “To Coin Acceptor.”</w:t>
      </w:r>
    </w:p>
    <w:p w14:paraId="5D26A9AD" w14:textId="77777777" w:rsidR="00DC4906" w:rsidRDefault="00000000">
      <w:pPr>
        <w:pStyle w:val="ListNumber"/>
        <w:numPr>
          <w:ilvl w:val="0"/>
          <w:numId w:val="81"/>
        </w:numPr>
        <w:rPr>
          <w:rFonts w:cs="Tahoma"/>
        </w:rPr>
      </w:pPr>
      <w:r>
        <w:t>Connect the other 8-circuit red plug labeled “To Washer” to J1 on the SpyderWash Control Board, marked “To Washer.”</w:t>
      </w:r>
    </w:p>
    <w:p w14:paraId="2F483BDF" w14:textId="77777777" w:rsidR="00DC4906" w:rsidRDefault="00000000">
      <w:pPr>
        <w:pStyle w:val="ListNumber"/>
        <w:numPr>
          <w:ilvl w:val="0"/>
          <w:numId w:val="81"/>
        </w:numPr>
        <w:rPr>
          <w:rFonts w:cs="Tahoma"/>
        </w:rPr>
      </w:pPr>
      <w:r>
        <w:t>Disconnect the 6-circuit white plug from the Coin Drop and connect it to the SpyderWash harness labeled “To Coin Drop.”</w:t>
      </w:r>
    </w:p>
    <w:p w14:paraId="012DB4AE" w14:textId="77777777" w:rsidR="00DC4906" w:rsidRDefault="00000000">
      <w:pPr>
        <w:pStyle w:val="ListNumber"/>
        <w:numPr>
          <w:ilvl w:val="0"/>
          <w:numId w:val="81"/>
        </w:numPr>
        <w:rPr>
          <w:rFonts w:cs="Tahoma"/>
        </w:rPr>
      </w:pPr>
      <w:r>
        <w:t>Connect the remaining 6-circuit white plug labeled “To Washer” to the 6-circuit white plug on the washer that was previously connected to the Coin Drop.</w:t>
      </w:r>
    </w:p>
    <w:p w14:paraId="51792272" w14:textId="77777777" w:rsidR="00DC4906" w:rsidRDefault="00000000">
      <w:pPr>
        <w:pStyle w:val="ListNumber"/>
        <w:numPr>
          <w:ilvl w:val="0"/>
          <w:numId w:val="81"/>
        </w:numPr>
        <w:rPr>
          <w:rFonts w:cs="Tahoma"/>
        </w:rPr>
      </w:pPr>
      <w:r>
        <w:t xml:space="preserve">Connect the 5-circuit red plug to J4 on the SpyderWash Control Board, then connect the opposite end of the harness to the matching serial port on the </w:t>
      </w:r>
      <w:proofErr w:type="spellStart"/>
      <w:r>
        <w:t>Fagor</w:t>
      </w:r>
      <w:proofErr w:type="spellEnd"/>
      <w:r>
        <w:t>-Domus Washer Control Board. Use the blue serial port, not the white port.</w:t>
      </w:r>
    </w:p>
    <w:p w14:paraId="2F2B41D6" w14:textId="77777777" w:rsidR="00DC4906" w:rsidRDefault="00000000">
      <w:pPr>
        <w:pStyle w:val="ListNumber"/>
        <w:numPr>
          <w:ilvl w:val="0"/>
          <w:numId w:val="81"/>
        </w:numPr>
        <w:rPr>
          <w:rFonts w:cs="Tahoma"/>
        </w:rPr>
      </w:pPr>
      <w:r>
        <w:t>Verify that the black jumper on J5 of the SpyderWash Control Board is set to “ON,” which corresponds to position #2 on the board.</w:t>
      </w:r>
    </w:p>
    <w:p w14:paraId="29898C8E" w14:textId="77777777" w:rsidR="00DC4906" w:rsidRDefault="00000000">
      <w:pPr>
        <w:pStyle w:val="Heading4"/>
        <w:rPr>
          <w:rFonts w:cs="Tahoma"/>
          <w:u w:val="single"/>
        </w:rPr>
      </w:pPr>
      <w:proofErr w:type="spellStart"/>
      <w:r>
        <w:t>Fagor</w:t>
      </w:r>
      <w:proofErr w:type="spellEnd"/>
      <w:r>
        <w:t xml:space="preserve"> Washers</w:t>
      </w:r>
    </w:p>
    <w:p w14:paraId="1CE1E6F3" w14:textId="77777777" w:rsidR="00DC4906" w:rsidRDefault="00000000">
      <w:pPr>
        <w:pStyle w:val="Metadata"/>
      </w:pPr>
      <w:r>
        <w:t>ARTICLE END: KB-INSTALL-FDSW24</w:t>
      </w:r>
    </w:p>
    <w:p w14:paraId="2165B712" w14:textId="77777777" w:rsidR="00DC4906" w:rsidRDefault="00000000">
      <w:pPr>
        <w:pStyle w:val="Metadata"/>
        <w:keepNext/>
      </w:pPr>
      <w:r>
        <w:t>ARTICLE START: KB-INSTALL-286FACCSS</w:t>
      </w:r>
    </w:p>
    <w:p w14:paraId="562CE942" w14:textId="77777777" w:rsidR="00DC4906" w:rsidRDefault="00000000">
      <w:pPr>
        <w:pStyle w:val="Metadata"/>
      </w:pPr>
      <w:r>
        <w:t>STATUS: INTERNAL TECHNICAL REFERENCE - VERIFY EXACT MACHINE, CONTROL, BOARD, HARNESS, AND REVISION</w:t>
      </w:r>
    </w:p>
    <w:p w14:paraId="13FD59E7" w14:textId="77777777" w:rsidR="00DC4906" w:rsidRDefault="00000000">
      <w:pPr>
        <w:pStyle w:val="Metadata"/>
      </w:pPr>
      <w:r>
        <w:t>METADATA: category=Hardware and Installation; manufacturer=</w:t>
      </w:r>
      <w:proofErr w:type="spellStart"/>
      <w:r>
        <w:t>Fagor</w:t>
      </w:r>
      <w:proofErr w:type="spellEnd"/>
      <w:r>
        <w:t xml:space="preserve">; </w:t>
      </w:r>
      <w:proofErr w:type="spellStart"/>
      <w:r>
        <w:t>model_context</w:t>
      </w:r>
      <w:proofErr w:type="spellEnd"/>
      <w:r>
        <w:t>=</w:t>
      </w:r>
      <w:proofErr w:type="spellStart"/>
      <w:r>
        <w:t>Fagor</w:t>
      </w:r>
      <w:proofErr w:type="spellEnd"/>
      <w:r>
        <w:t xml:space="preserve"> Washers; product=Machine-specific SpyderWash installation; audience=Qualified technician/internal support; intent=Instructions #286FACCss: SpyderWash Wiring–Card Only; </w:t>
      </w:r>
      <w:proofErr w:type="spellStart"/>
      <w:r>
        <w:t>search_terms</w:t>
      </w:r>
      <w:proofErr w:type="spellEnd"/>
      <w:r>
        <w:t xml:space="preserve">=instructions 286faccss </w:t>
      </w:r>
      <w:proofErr w:type="spellStart"/>
      <w:r>
        <w:t>spyderwash</w:t>
      </w:r>
      <w:proofErr w:type="spellEnd"/>
      <w:r>
        <w:t xml:space="preserve"> wiring card only</w:t>
      </w:r>
    </w:p>
    <w:p w14:paraId="796EACFC" w14:textId="77777777" w:rsidR="00DC4906" w:rsidRDefault="00000000">
      <w:pPr>
        <w:pStyle w:val="SourceBlock"/>
      </w:pPr>
      <w:r>
        <w:rPr>
          <w:b/>
        </w:rPr>
        <w:t>SOURCE REFERENCE: Original procedure title: Instructions #286FACCss: SpyderWash Wiring–Card Only.</w:t>
      </w:r>
    </w:p>
    <w:p w14:paraId="25EF36FC" w14:textId="77777777" w:rsidR="00DC4906" w:rsidRDefault="00000000">
      <w:r>
        <w:t>DIRECT ANSWER: Use this procedure only when the physical machine, payment mode, control family, SpyderWash board, harnesses, and instruction code exactly match. Do not adapt a similar procedure.</w:t>
      </w:r>
    </w:p>
    <w:p w14:paraId="651D298D" w14:textId="77777777" w:rsidR="00DC4906" w:rsidRDefault="00000000">
      <w:r>
        <w:t>SAFETY / AUTHORIZATION: Power off and lock out the machine before internal work. Live-voltage, wiring, and control-board work require qualified personnel.</w:t>
      </w:r>
    </w:p>
    <w:p w14:paraId="2ACFF56B" w14:textId="77777777" w:rsidR="00DC4906" w:rsidRDefault="00000000">
      <w:r>
        <w:t>RESOLUTION CONFIRMED WHEN: The reader completes initialization, displays the correct price, accepts a controlled payment, and starts the intended machine/cycle once with correct time or pulses.</w:t>
      </w:r>
    </w:p>
    <w:p w14:paraId="0706D2A1"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2BCB2C47"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2C6E65B4" w14:textId="77777777" w:rsidR="00DC4906" w:rsidRDefault="00000000">
      <w:pPr>
        <w:pStyle w:val="ArticleLabel"/>
      </w:pPr>
      <w:r>
        <w:lastRenderedPageBreak/>
        <w:t>DETAILED TECHNICAL PROCEDURE</w:t>
      </w:r>
    </w:p>
    <w:p w14:paraId="22406FED" w14:textId="77777777" w:rsidR="00DC4906" w:rsidRDefault="00000000">
      <w:pPr>
        <w:pStyle w:val="Heading3"/>
        <w:rPr>
          <w:rFonts w:cs="Tahoma"/>
          <w:u w:val="single"/>
        </w:rPr>
      </w:pPr>
      <w:r>
        <w:t>KB-INSTALL-286FACCSS - Instructions #286FACCss: SpyderWash Wiring–Card Only</w:t>
      </w:r>
    </w:p>
    <w:p w14:paraId="1D12A028" w14:textId="77777777" w:rsidR="00DC4906" w:rsidRDefault="00000000">
      <w:pPr>
        <w:pStyle w:val="ListNumber"/>
        <w:numPr>
          <w:ilvl w:val="0"/>
          <w:numId w:val="82"/>
        </w:numPr>
        <w:rPr>
          <w:rFonts w:cs="Tahoma"/>
        </w:rPr>
      </w:pPr>
      <w:r>
        <w:t>Connect the 5-circuit green plug to J2 on the SpyderWash Control Board.</w:t>
      </w:r>
    </w:p>
    <w:p w14:paraId="6E96D5D3" w14:textId="77777777" w:rsidR="00DC4906" w:rsidRDefault="00000000">
      <w:pPr>
        <w:pStyle w:val="ListNumber"/>
        <w:numPr>
          <w:ilvl w:val="0"/>
          <w:numId w:val="82"/>
        </w:numPr>
        <w:rPr>
          <w:rFonts w:cs="Tahoma"/>
        </w:rPr>
      </w:pPr>
      <w:r>
        <w:t>Remove the plate outlined in red, as shown below.</w:t>
      </w:r>
    </w:p>
    <w:p w14:paraId="2B9601CE" w14:textId="77777777" w:rsidR="00DC4906" w:rsidRDefault="00000000">
      <w:pPr>
        <w:pStyle w:val="ListNumber"/>
        <w:numPr>
          <w:ilvl w:val="0"/>
          <w:numId w:val="82"/>
        </w:numPr>
        <w:rPr>
          <w:rFonts w:cs="Tahoma"/>
        </w:rPr>
      </w:pPr>
      <w:r>
        <w:t>Connect the red wire from the SpyderWash harness to terminal #11 on the connector located at the back of the washer. Connect the yellow wire from the SpyderWash harness to terminal #12 on the same connector, as shown below.</w:t>
      </w:r>
    </w:p>
    <w:p w14:paraId="34D002F2" w14:textId="77777777" w:rsidR="00DC4906" w:rsidRDefault="00000000">
      <w:pPr>
        <w:pStyle w:val="Heading4"/>
        <w:rPr>
          <w:rFonts w:cs="Tahoma"/>
        </w:rPr>
      </w:pPr>
      <w:r>
        <w:t>Confirm that the machine is set to “Coin Mode” and not “CP Mode.”</w:t>
      </w:r>
    </w:p>
    <w:p w14:paraId="2B0DBFDA" w14:textId="77777777" w:rsidR="00DC4906" w:rsidRDefault="00000000">
      <w:pPr>
        <w:pStyle w:val="ListNumber"/>
        <w:numPr>
          <w:ilvl w:val="0"/>
          <w:numId w:val="83"/>
        </w:numPr>
        <w:rPr>
          <w:rFonts w:cs="Tahoma"/>
        </w:rPr>
      </w:pPr>
      <w:r>
        <w:t>On the SpyderWash Control Board, under “SW1,” confirm that DIP Switches 1, 2, and 3 are OFF.</w:t>
      </w:r>
    </w:p>
    <w:p w14:paraId="4985E20A" w14:textId="77777777" w:rsidR="00DC4906" w:rsidRDefault="00000000">
      <w:pPr>
        <w:pStyle w:val="Heading4"/>
        <w:spacing w:before="0" w:after="80"/>
        <w:rPr>
          <w:rFonts w:cs="Tahoma"/>
          <w:u w:val="single"/>
        </w:rPr>
      </w:pPr>
      <w:r>
        <w:t xml:space="preserve">Wiring to </w:t>
      </w:r>
      <w:proofErr w:type="spellStart"/>
      <w:r>
        <w:t>Fagor</w:t>
      </w:r>
      <w:proofErr w:type="spellEnd"/>
      <w:r>
        <w:t xml:space="preserve"> Washers</w:t>
      </w:r>
    </w:p>
    <w:p w14:paraId="303D7D4A" w14:textId="77777777" w:rsidR="00DC4906" w:rsidRDefault="00000000">
      <w:pPr>
        <w:pStyle w:val="Metadata"/>
      </w:pPr>
      <w:r>
        <w:t>ARTICLE END: KB-INSTALL-286FACCSS</w:t>
      </w:r>
    </w:p>
    <w:p w14:paraId="41FC49B0" w14:textId="77777777" w:rsidR="00DC4906" w:rsidRDefault="00000000">
      <w:pPr>
        <w:pStyle w:val="Metadata"/>
        <w:keepNext/>
      </w:pPr>
      <w:r>
        <w:t>ARTICLE START: KB-INSTALL-286FASS</w:t>
      </w:r>
    </w:p>
    <w:p w14:paraId="06A3BB8F" w14:textId="77777777" w:rsidR="00DC4906" w:rsidRDefault="00000000">
      <w:pPr>
        <w:pStyle w:val="Metadata"/>
      </w:pPr>
      <w:r>
        <w:t>STATUS: INTERNAL TECHNICAL REFERENCE - VERIFY EXACT MACHINE, CONTROL, BOARD, HARNESS, AND REVISION</w:t>
      </w:r>
    </w:p>
    <w:p w14:paraId="525F0F86" w14:textId="77777777" w:rsidR="00DC4906" w:rsidRDefault="00000000">
      <w:pPr>
        <w:pStyle w:val="Metadata"/>
      </w:pPr>
      <w:r>
        <w:t>METADATA: category=Hardware and Installation; manufacturer=</w:t>
      </w:r>
      <w:proofErr w:type="spellStart"/>
      <w:r>
        <w:t>Fagor</w:t>
      </w:r>
      <w:proofErr w:type="spellEnd"/>
      <w:r>
        <w:t xml:space="preserve">; </w:t>
      </w:r>
      <w:proofErr w:type="spellStart"/>
      <w:r>
        <w:t>model_context</w:t>
      </w:r>
      <w:proofErr w:type="spellEnd"/>
      <w:r>
        <w:t xml:space="preserve">=Wiring </w:t>
      </w:r>
      <w:proofErr w:type="gramStart"/>
      <w:r>
        <w:t>To</w:t>
      </w:r>
      <w:proofErr w:type="gramEnd"/>
      <w:r>
        <w:t xml:space="preserve"> </w:t>
      </w:r>
      <w:proofErr w:type="spellStart"/>
      <w:r>
        <w:t>Fagor</w:t>
      </w:r>
      <w:proofErr w:type="spellEnd"/>
      <w:r>
        <w:t xml:space="preserve"> Washers; product=Machine-specific SpyderWash installation; audience=Qualified technician/internal support; intent=Instructions #286FAss: SpyderWash Wiring; </w:t>
      </w:r>
      <w:proofErr w:type="spellStart"/>
      <w:r>
        <w:t>search_terms</w:t>
      </w:r>
      <w:proofErr w:type="spellEnd"/>
      <w:r>
        <w:t xml:space="preserve">=instructions 286fass </w:t>
      </w:r>
      <w:proofErr w:type="spellStart"/>
      <w:r>
        <w:t>spyderwash</w:t>
      </w:r>
      <w:proofErr w:type="spellEnd"/>
      <w:r>
        <w:t xml:space="preserve"> wiring</w:t>
      </w:r>
    </w:p>
    <w:p w14:paraId="23E378D3" w14:textId="77777777" w:rsidR="00DC4906" w:rsidRDefault="00000000">
      <w:pPr>
        <w:pStyle w:val="SourceBlock"/>
      </w:pPr>
      <w:r>
        <w:rPr>
          <w:b/>
        </w:rPr>
        <w:t>SOURCE REFERENCE: Original procedure title: Instructions #286FAss: SpyderWash Wiring.</w:t>
      </w:r>
    </w:p>
    <w:p w14:paraId="689EF4C4" w14:textId="77777777" w:rsidR="00DC4906" w:rsidRDefault="00000000">
      <w:r>
        <w:t>DIRECT ANSWER: Use this procedure only when the physical machine, payment mode, control family, SpyderWash board, harnesses, and instruction code exactly match. Do not adapt a similar procedure.</w:t>
      </w:r>
    </w:p>
    <w:p w14:paraId="3520F34C" w14:textId="77777777" w:rsidR="00DC4906" w:rsidRDefault="00000000">
      <w:r>
        <w:t>SAFETY / AUTHORIZATION: Power off and lock out the machine before internal work. Live-voltage, wiring, and control-board work require qualified personnel.</w:t>
      </w:r>
    </w:p>
    <w:p w14:paraId="4C227A42" w14:textId="77777777" w:rsidR="00DC4906" w:rsidRDefault="00000000">
      <w:r>
        <w:t>RESOLUTION CONFIRMED WHEN: The reader completes initialization, displays the correct price, accepts a controlled payment, and starts the intended machine/cycle once with correct time or pulses.</w:t>
      </w:r>
    </w:p>
    <w:p w14:paraId="61B91309"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141C310A"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18920E46" w14:textId="77777777" w:rsidR="00DC4906" w:rsidRDefault="00000000">
      <w:pPr>
        <w:pStyle w:val="ArticleLabel"/>
      </w:pPr>
      <w:r>
        <w:t>DETAILED TECHNICAL PROCEDURE</w:t>
      </w:r>
    </w:p>
    <w:p w14:paraId="363A4B67" w14:textId="77777777" w:rsidR="00DC4906" w:rsidRDefault="00000000">
      <w:pPr>
        <w:pStyle w:val="Heading3"/>
        <w:rPr>
          <w:rFonts w:cs="Tahoma"/>
          <w:u w:val="single"/>
        </w:rPr>
      </w:pPr>
      <w:r>
        <w:t>KB-INSTALL-286FASS - Instructions #286FAss: SpyderWash Wiring</w:t>
      </w:r>
    </w:p>
    <w:p w14:paraId="756B7C31" w14:textId="77777777" w:rsidR="00DC4906" w:rsidRDefault="00000000">
      <w:pPr>
        <w:pStyle w:val="ListNumber"/>
        <w:numPr>
          <w:ilvl w:val="0"/>
          <w:numId w:val="84"/>
        </w:numPr>
        <w:rPr>
          <w:rFonts w:cs="Tahoma"/>
        </w:rPr>
      </w:pPr>
      <w:r>
        <w:t>Connect the 8-circuit red plug to J5 on the SpyderWash Control Board.</w:t>
      </w:r>
    </w:p>
    <w:p w14:paraId="37885279" w14:textId="77777777" w:rsidR="00DC4906" w:rsidRDefault="00000000">
      <w:pPr>
        <w:pStyle w:val="ListNumber"/>
        <w:numPr>
          <w:ilvl w:val="0"/>
          <w:numId w:val="84"/>
        </w:numPr>
        <w:rPr>
          <w:rFonts w:cs="Tahoma"/>
        </w:rPr>
      </w:pPr>
      <w:r>
        <w:t>Connect the 5-circuit green plug to J2 on the SpyderWash Control Board.</w:t>
      </w:r>
    </w:p>
    <w:p w14:paraId="03D0AA60" w14:textId="77777777" w:rsidR="00DC4906" w:rsidRDefault="00000000">
      <w:pPr>
        <w:pStyle w:val="ListNumber"/>
        <w:numPr>
          <w:ilvl w:val="0"/>
          <w:numId w:val="84"/>
        </w:numPr>
        <w:rPr>
          <w:rFonts w:cs="Tahoma"/>
        </w:rPr>
      </w:pPr>
      <w:r>
        <w:t>Remove the plate outlined in red, as shown below.</w:t>
      </w:r>
    </w:p>
    <w:p w14:paraId="7724E41D" w14:textId="77777777" w:rsidR="00DC4906" w:rsidRDefault="00000000">
      <w:pPr>
        <w:pStyle w:val="ListNumber"/>
        <w:numPr>
          <w:ilvl w:val="0"/>
          <w:numId w:val="84"/>
        </w:numPr>
        <w:rPr>
          <w:rFonts w:cs="Tahoma"/>
        </w:rPr>
      </w:pPr>
      <w:r>
        <w:t>Connect the red wire from the SpyderWash harness to terminal #11 on the connector located at the back of the washer. Connect the yellow wire from the SpyderWash harness to terminal #12 on the same connector, as shown below.</w:t>
      </w:r>
    </w:p>
    <w:p w14:paraId="5D501210" w14:textId="77777777" w:rsidR="00DC4906" w:rsidRDefault="00000000">
      <w:pPr>
        <w:pStyle w:val="ListNumber"/>
        <w:numPr>
          <w:ilvl w:val="0"/>
          <w:numId w:val="84"/>
        </w:numPr>
        <w:rPr>
          <w:rFonts w:cs="Tahoma"/>
        </w:rPr>
      </w:pPr>
      <w:r>
        <w:t>Connect the gray wire from the SpyderWash harness to the brown wire of the 6-circuit white plug from the Drop Coin. Connect the black wire from the SpyderWash harness to the yellow wire of the 6-circuit white plug from the Drop Coin, as shown below.</w:t>
      </w:r>
    </w:p>
    <w:p w14:paraId="63D1CE72" w14:textId="77777777" w:rsidR="00DC4906" w:rsidRDefault="00000000">
      <w:pPr>
        <w:pStyle w:val="Heading4"/>
        <w:rPr>
          <w:rFonts w:cs="Tahoma"/>
        </w:rPr>
      </w:pPr>
      <w:r>
        <w:t>Confirm that the machine is set to “Coin Mode” and not “CP Mode.”</w:t>
      </w:r>
    </w:p>
    <w:p w14:paraId="02E9D511" w14:textId="77777777" w:rsidR="00DC4906" w:rsidRDefault="00000000">
      <w:pPr>
        <w:pStyle w:val="ListNumber"/>
        <w:numPr>
          <w:ilvl w:val="0"/>
          <w:numId w:val="85"/>
        </w:numPr>
        <w:rPr>
          <w:rFonts w:cs="Tahoma"/>
        </w:rPr>
      </w:pPr>
      <w:r>
        <w:t>On the SpyderWash Control Board, under “SW1,” confirm that DIP Switches 1, 2, and 3 are OFF.</w:t>
      </w:r>
    </w:p>
    <w:p w14:paraId="5F9FA4FF" w14:textId="77777777" w:rsidR="00DC4906" w:rsidRDefault="00000000">
      <w:pPr>
        <w:pStyle w:val="Heading4"/>
        <w:spacing w:before="0" w:after="80"/>
        <w:rPr>
          <w:rFonts w:cs="Tahoma"/>
          <w:u w:val="single"/>
        </w:rPr>
      </w:pPr>
      <w:r>
        <w:t xml:space="preserve">Wiring to </w:t>
      </w:r>
      <w:proofErr w:type="spellStart"/>
      <w:r>
        <w:t>Fagor</w:t>
      </w:r>
      <w:proofErr w:type="spellEnd"/>
      <w:r>
        <w:t xml:space="preserve"> Washers </w:t>
      </w:r>
      <w:proofErr w:type="gramStart"/>
      <w:r>
        <w:t>With</w:t>
      </w:r>
      <w:proofErr w:type="gramEnd"/>
      <w:r>
        <w:t xml:space="preserve"> </w:t>
      </w:r>
      <w:proofErr w:type="spellStart"/>
      <w:r>
        <w:t>Imonex</w:t>
      </w:r>
      <w:proofErr w:type="spellEnd"/>
      <w:r>
        <w:t xml:space="preserve"> Coin Drops</w:t>
      </w:r>
    </w:p>
    <w:p w14:paraId="0A89B0D8" w14:textId="77777777" w:rsidR="00DC4906" w:rsidRDefault="00000000">
      <w:pPr>
        <w:pStyle w:val="Metadata"/>
      </w:pPr>
      <w:r>
        <w:t>ARTICLE END: KB-INSTALL-286FASS</w:t>
      </w:r>
    </w:p>
    <w:p w14:paraId="5F520FA8" w14:textId="77777777" w:rsidR="00DC4906" w:rsidRDefault="00000000">
      <w:pPr>
        <w:pStyle w:val="Metadata"/>
        <w:keepNext/>
      </w:pPr>
      <w:r>
        <w:t>ARTICLE START: KB-INSTALL-286FASSIMONEX</w:t>
      </w:r>
    </w:p>
    <w:p w14:paraId="6A2F7AEB" w14:textId="77777777" w:rsidR="00DC4906" w:rsidRDefault="00000000">
      <w:pPr>
        <w:pStyle w:val="Metadata"/>
      </w:pPr>
      <w:r>
        <w:t>STATUS: INTERNAL TECHNICAL REFERENCE - VERIFY EXACT MACHINE, CONTROL, BOARD, HARNESS, AND REVISION</w:t>
      </w:r>
    </w:p>
    <w:p w14:paraId="3A8B6FE0" w14:textId="77777777" w:rsidR="00DC4906" w:rsidRDefault="00000000">
      <w:pPr>
        <w:pStyle w:val="Metadata"/>
      </w:pPr>
      <w:r>
        <w:t>METADATA: category=Hardware and Installation; manufacturer=</w:t>
      </w:r>
      <w:proofErr w:type="spellStart"/>
      <w:r>
        <w:t>Fagor</w:t>
      </w:r>
      <w:proofErr w:type="spellEnd"/>
      <w:r>
        <w:t xml:space="preserve">; </w:t>
      </w:r>
      <w:proofErr w:type="spellStart"/>
      <w:r>
        <w:t>model_context</w:t>
      </w:r>
      <w:proofErr w:type="spellEnd"/>
      <w:r>
        <w:t xml:space="preserve">=Wiring </w:t>
      </w:r>
      <w:proofErr w:type="gramStart"/>
      <w:r>
        <w:t>To</w:t>
      </w:r>
      <w:proofErr w:type="gramEnd"/>
      <w:r>
        <w:t xml:space="preserve"> </w:t>
      </w:r>
      <w:proofErr w:type="spellStart"/>
      <w:r>
        <w:t>Fagor</w:t>
      </w:r>
      <w:proofErr w:type="spellEnd"/>
      <w:r>
        <w:t xml:space="preserve"> Washers </w:t>
      </w:r>
      <w:proofErr w:type="gramStart"/>
      <w:r>
        <w:t>With</w:t>
      </w:r>
      <w:proofErr w:type="gramEnd"/>
      <w:r>
        <w:t xml:space="preserve"> </w:t>
      </w:r>
      <w:proofErr w:type="spellStart"/>
      <w:r>
        <w:t>Imonex</w:t>
      </w:r>
      <w:proofErr w:type="spellEnd"/>
      <w:r>
        <w:t xml:space="preserve"> Coin Drops; product=Machine-specific SpyderWash installation; audience=Qualified technician/internal support; intent=Instructions #286FAssImonex: SpyderWash Wiring; </w:t>
      </w:r>
      <w:proofErr w:type="spellStart"/>
      <w:r>
        <w:t>search_terms</w:t>
      </w:r>
      <w:proofErr w:type="spellEnd"/>
      <w:r>
        <w:t xml:space="preserve">=instructions 286fassimonex </w:t>
      </w:r>
      <w:proofErr w:type="spellStart"/>
      <w:r>
        <w:t>spyderwash</w:t>
      </w:r>
      <w:proofErr w:type="spellEnd"/>
      <w:r>
        <w:t xml:space="preserve"> wiring</w:t>
      </w:r>
    </w:p>
    <w:p w14:paraId="124FAA70" w14:textId="77777777" w:rsidR="00DC4906" w:rsidRDefault="00000000">
      <w:pPr>
        <w:pStyle w:val="SourceBlock"/>
      </w:pPr>
      <w:r>
        <w:rPr>
          <w:b/>
        </w:rPr>
        <w:t>SOURCE REFERENCE: Original procedure title: Instructions #286FAssImonex: SpyderWash Wiring.</w:t>
      </w:r>
    </w:p>
    <w:p w14:paraId="154A37CC" w14:textId="77777777" w:rsidR="00DC4906" w:rsidRDefault="00000000">
      <w:r>
        <w:t>DIRECT ANSWER: Use this procedure only when the physical machine, payment mode, control family, SpyderWash board, harnesses, and instruction code exactly match. Do not adapt a similar procedure.</w:t>
      </w:r>
    </w:p>
    <w:p w14:paraId="5B4B4DEC" w14:textId="77777777" w:rsidR="00DC4906" w:rsidRDefault="00000000">
      <w:r>
        <w:t>SAFETY / AUTHORIZATION: Power off and lock out the machine before internal work. Live-voltage, wiring, and control-board work require qualified personnel.</w:t>
      </w:r>
    </w:p>
    <w:p w14:paraId="72F93524" w14:textId="77777777" w:rsidR="00DC4906" w:rsidRDefault="00000000">
      <w:r>
        <w:t>RESOLUTION CONFIRMED WHEN: The reader completes initialization, displays the correct price, accepts a controlled payment, and starts the intended machine/cycle once with correct time or pulses.</w:t>
      </w:r>
    </w:p>
    <w:p w14:paraId="5D78A12F" w14:textId="77777777" w:rsidR="00DC4906" w:rsidRDefault="00000000">
      <w:r>
        <w:lastRenderedPageBreak/>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77CC72B2"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795902B5" w14:textId="77777777" w:rsidR="00DC4906" w:rsidRDefault="00000000">
      <w:pPr>
        <w:pStyle w:val="ArticleLabel"/>
      </w:pPr>
      <w:r>
        <w:t>DETAILED TECHNICAL PROCEDURE</w:t>
      </w:r>
    </w:p>
    <w:p w14:paraId="66C9D71B" w14:textId="77777777" w:rsidR="00DC4906" w:rsidRDefault="00000000">
      <w:pPr>
        <w:pStyle w:val="Heading3"/>
        <w:rPr>
          <w:rFonts w:cs="Tahoma"/>
          <w:u w:val="single"/>
        </w:rPr>
      </w:pPr>
      <w:r>
        <w:t>KB-INSTALL-286FASSIMONEX - Instructions #286FAssImonex: SpyderWash Wiring</w:t>
      </w:r>
    </w:p>
    <w:p w14:paraId="684E22AA" w14:textId="77777777" w:rsidR="00DC4906" w:rsidRDefault="00000000">
      <w:pPr>
        <w:pStyle w:val="ListNumber"/>
        <w:numPr>
          <w:ilvl w:val="0"/>
          <w:numId w:val="86"/>
        </w:numPr>
        <w:rPr>
          <w:rFonts w:cs="Tahoma"/>
        </w:rPr>
      </w:pPr>
      <w:r>
        <w:t>Connect the 8-circuit red plug to J5 on the SpyderWash Control Board.</w:t>
      </w:r>
    </w:p>
    <w:p w14:paraId="1894B744" w14:textId="77777777" w:rsidR="00DC4906" w:rsidRDefault="00000000">
      <w:pPr>
        <w:pStyle w:val="ListNumber"/>
        <w:numPr>
          <w:ilvl w:val="0"/>
          <w:numId w:val="86"/>
        </w:numPr>
        <w:rPr>
          <w:rFonts w:cs="Tahoma"/>
        </w:rPr>
      </w:pPr>
      <w:r>
        <w:t>Connect the 5-circuit green plug to J2 on the SpyderWash Control Board.</w:t>
      </w:r>
    </w:p>
    <w:p w14:paraId="1C476793" w14:textId="77777777" w:rsidR="00DC4906" w:rsidRDefault="00000000">
      <w:pPr>
        <w:pStyle w:val="ListNumber"/>
        <w:numPr>
          <w:ilvl w:val="0"/>
          <w:numId w:val="86"/>
        </w:numPr>
        <w:rPr>
          <w:rFonts w:cs="Tahoma"/>
        </w:rPr>
      </w:pPr>
      <w:r>
        <w:t>Remove the plate outlined in red, as shown below.</w:t>
      </w:r>
    </w:p>
    <w:p w14:paraId="7A5D2AE5" w14:textId="77777777" w:rsidR="00DC4906" w:rsidRDefault="00000000">
      <w:pPr>
        <w:pStyle w:val="ListNumber"/>
        <w:numPr>
          <w:ilvl w:val="0"/>
          <w:numId w:val="86"/>
        </w:numPr>
        <w:rPr>
          <w:rFonts w:cs="Tahoma"/>
        </w:rPr>
      </w:pPr>
      <w:r>
        <w:t>Connect the red wire from the SpyderWash harness to terminal #11 on the connector located at the back of the washer. Connect the yellow wire from the SpyderWash harness to terminal #12 on the same connector, as shown below.</w:t>
      </w:r>
    </w:p>
    <w:p w14:paraId="634391BE" w14:textId="77777777" w:rsidR="00DC4906" w:rsidRDefault="00000000">
      <w:pPr>
        <w:pStyle w:val="ListNumber"/>
        <w:numPr>
          <w:ilvl w:val="0"/>
          <w:numId w:val="86"/>
        </w:numPr>
        <w:rPr>
          <w:rFonts w:cs="Tahoma"/>
        </w:rPr>
      </w:pPr>
      <w:r>
        <w:t xml:space="preserve">Connect the gray wire from the SpyderWash harness to the brown wire of the 6-circuit white plug where the </w:t>
      </w:r>
      <w:proofErr w:type="spellStart"/>
      <w:r>
        <w:t>Imonex</w:t>
      </w:r>
      <w:proofErr w:type="spellEnd"/>
      <w:r>
        <w:t xml:space="preserve"> Drop is connected. Connect the black wire from the SpyderWash harness to the yellow wire of the 6-circuit white plug where the </w:t>
      </w:r>
      <w:proofErr w:type="spellStart"/>
      <w:r>
        <w:t>Imonex</w:t>
      </w:r>
      <w:proofErr w:type="spellEnd"/>
      <w:r>
        <w:t xml:space="preserve"> Drop is connected, as shown below.</w:t>
      </w:r>
    </w:p>
    <w:p w14:paraId="323B1E49" w14:textId="77777777" w:rsidR="00DC4906" w:rsidRDefault="00000000">
      <w:pPr>
        <w:pStyle w:val="Heading4"/>
        <w:rPr>
          <w:rFonts w:cs="Tahoma"/>
        </w:rPr>
      </w:pPr>
      <w:r>
        <w:t>Confirm that the machine is set to “Coin Mode” and not “CP Mode.”</w:t>
      </w:r>
    </w:p>
    <w:p w14:paraId="21059E74" w14:textId="77777777" w:rsidR="00DC4906" w:rsidRDefault="00000000">
      <w:pPr>
        <w:pStyle w:val="ListNumber"/>
        <w:numPr>
          <w:ilvl w:val="0"/>
          <w:numId w:val="87"/>
        </w:numPr>
        <w:rPr>
          <w:rFonts w:cs="Tahoma"/>
        </w:rPr>
      </w:pPr>
      <w:r>
        <w:t>On the SpyderWash Control Board, under “SW1,” confirm that DIP Switches 1, 2, and 3 are OFF. Please refer to the image below for reference.</w:t>
      </w:r>
    </w:p>
    <w:p w14:paraId="6F9C8A00" w14:textId="77777777" w:rsidR="00DC4906" w:rsidRDefault="00000000">
      <w:pPr>
        <w:pStyle w:val="Heading4"/>
        <w:spacing w:before="0" w:after="80"/>
        <w:rPr>
          <w:rFonts w:eastAsia="Times New Roman" w:cs="Tahoma"/>
          <w:u w:val="single"/>
        </w:rPr>
      </w:pPr>
      <w:r>
        <w:t xml:space="preserve">SpyderWash Wiring to </w:t>
      </w:r>
      <w:proofErr w:type="spellStart"/>
      <w:r>
        <w:t>Fagor</w:t>
      </w:r>
      <w:proofErr w:type="spellEnd"/>
      <w:r>
        <w:t xml:space="preserve"> Washers</w:t>
      </w:r>
    </w:p>
    <w:p w14:paraId="6367153D" w14:textId="77777777" w:rsidR="00DC4906" w:rsidRDefault="00000000">
      <w:pPr>
        <w:pStyle w:val="Metadata"/>
      </w:pPr>
      <w:r>
        <w:t>ARTICLE END: KB-INSTALL-286FASSIMONEX</w:t>
      </w:r>
    </w:p>
    <w:p w14:paraId="04A6ACF1" w14:textId="77777777" w:rsidR="00DC4906" w:rsidRDefault="00000000">
      <w:pPr>
        <w:pStyle w:val="Metadata"/>
        <w:keepNext/>
      </w:pPr>
      <w:r>
        <w:t>ARTICLE START: KB-INSTALL-7FGR</w:t>
      </w:r>
    </w:p>
    <w:p w14:paraId="09453C9F" w14:textId="77777777" w:rsidR="00DC4906" w:rsidRDefault="00000000">
      <w:pPr>
        <w:pStyle w:val="Metadata"/>
      </w:pPr>
      <w:r>
        <w:t>STATUS: INTERNAL TECHNICAL REFERENCE - VERIFY EXACT MACHINE, CONTROL, BOARD, HARNESS, AND REVISION</w:t>
      </w:r>
    </w:p>
    <w:p w14:paraId="4033538A" w14:textId="77777777" w:rsidR="00DC4906" w:rsidRDefault="00000000">
      <w:pPr>
        <w:pStyle w:val="Metadata"/>
      </w:pPr>
      <w:r>
        <w:rPr>
          <w:b/>
        </w:rPr>
        <w:t>METADATA:</w:t>
      </w:r>
      <w:r>
        <w:t xml:space="preserve"> category=Hardware and Installation; manufacturer=</w:t>
      </w:r>
      <w:proofErr w:type="spellStart"/>
      <w:r>
        <w:t>Fagor</w:t>
      </w:r>
      <w:proofErr w:type="spellEnd"/>
      <w:r>
        <w:t xml:space="preserve">; </w:t>
      </w:r>
      <w:proofErr w:type="spellStart"/>
      <w:r>
        <w:t>model_context</w:t>
      </w:r>
      <w:proofErr w:type="spellEnd"/>
      <w:r>
        <w:t xml:space="preserve">=SpyderWash Wiring to </w:t>
      </w:r>
      <w:proofErr w:type="spellStart"/>
      <w:r>
        <w:t>Fagor</w:t>
      </w:r>
      <w:proofErr w:type="spellEnd"/>
      <w:r>
        <w:t xml:space="preserve"> Washers; product=Machine-specific SpyderWash installation; audience=Qualified technician/internal support; intent=Instruction #7FGR: SpyderWash Wiring with 3-wire Sensor (Red, Blue, Green); </w:t>
      </w:r>
      <w:proofErr w:type="spellStart"/>
      <w:r>
        <w:t>search_terms</w:t>
      </w:r>
      <w:proofErr w:type="spellEnd"/>
      <w:r>
        <w:t xml:space="preserve">=instruction 7fgr </w:t>
      </w:r>
      <w:proofErr w:type="spellStart"/>
      <w:r>
        <w:t>spyderwash</w:t>
      </w:r>
      <w:proofErr w:type="spellEnd"/>
      <w:r>
        <w:t xml:space="preserve"> wiring with 3 wire sensor </w:t>
      </w:r>
      <w:proofErr w:type="gramStart"/>
      <w:r>
        <w:t>red blue</w:t>
      </w:r>
      <w:proofErr w:type="gramEnd"/>
      <w:r>
        <w:t xml:space="preserve"> green</w:t>
      </w:r>
    </w:p>
    <w:p w14:paraId="0C189C51" w14:textId="77777777" w:rsidR="00DC4906" w:rsidRDefault="00000000">
      <w:pPr>
        <w:pStyle w:val="SourceBlock"/>
      </w:pPr>
      <w:r>
        <w:rPr>
          <w:b/>
        </w:rPr>
        <w:t>SOURCE REFERENCE: Original procedure title: Instruction #7FGR: SpyderWash Wiring with 3-wire Sensor (Red, Blue, Green)</w:t>
      </w:r>
    </w:p>
    <w:p w14:paraId="27319855" w14:textId="77777777" w:rsidR="00DC4906" w:rsidRDefault="00000000">
      <w:r>
        <w:t>DIRECT ANSWER: Use this procedure only when the physical machine, payment mode, control family, SpyderWash board, harnesses, and instruction code exactly match. Do not adapt a similar procedure.</w:t>
      </w:r>
    </w:p>
    <w:p w14:paraId="34ADC49B" w14:textId="77777777" w:rsidR="00DC4906" w:rsidRDefault="00000000">
      <w:r>
        <w:t>SAFETY / AUTHORIZATION: Power off and lock out the machine before internal work. Live-voltage, wiring, and control-board work require qualified personnel.</w:t>
      </w:r>
    </w:p>
    <w:p w14:paraId="095C2BFA" w14:textId="77777777" w:rsidR="00DC4906" w:rsidRDefault="00000000">
      <w:r>
        <w:t>RESOLUTION CONFIRMED WHEN: The reader completes initialization, displays the correct price, accepts a controlled payment, and starts the intended machine/cycle once with correct time or pulses.</w:t>
      </w:r>
    </w:p>
    <w:p w14:paraId="300FDC1B"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6B7BB9D1"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0494881B" w14:textId="77777777" w:rsidR="00DC4906" w:rsidRDefault="00000000">
      <w:pPr>
        <w:pStyle w:val="ArticleLabel"/>
      </w:pPr>
      <w:r>
        <w:t>DETAILED TECHNICAL PROCEDURE</w:t>
      </w:r>
    </w:p>
    <w:p w14:paraId="51362CFA" w14:textId="77777777" w:rsidR="00DC4906" w:rsidRDefault="00000000">
      <w:pPr>
        <w:pStyle w:val="Heading3"/>
        <w:rPr>
          <w:rFonts w:eastAsia="Times New Roman" w:cs="Tahoma"/>
          <w:u w:val="single"/>
        </w:rPr>
      </w:pPr>
      <w:r>
        <w:t>KB-INSTALL-7FGR - Instruction #7FGR: SpyderWash Wiring with 3-wire Sensor (Red, Blue, Green)</w:t>
      </w:r>
    </w:p>
    <w:p w14:paraId="2668635D" w14:textId="77777777" w:rsidR="00DC4906" w:rsidRDefault="00000000">
      <w:pPr>
        <w:pStyle w:val="ListNumber"/>
        <w:numPr>
          <w:ilvl w:val="0"/>
          <w:numId w:val="88"/>
        </w:numPr>
        <w:rPr>
          <w:rFonts w:cs="Tahoma"/>
        </w:rPr>
      </w:pPr>
      <w:r>
        <w:t>Connect the 8-circuit red plug to J5 on the SpyderWash Control Board.</w:t>
      </w:r>
    </w:p>
    <w:p w14:paraId="0DB8B9E2" w14:textId="77777777" w:rsidR="00DC4906" w:rsidRDefault="00000000">
      <w:pPr>
        <w:pStyle w:val="ListNumber"/>
        <w:numPr>
          <w:ilvl w:val="0"/>
          <w:numId w:val="88"/>
        </w:numPr>
        <w:rPr>
          <w:rFonts w:cs="Tahoma"/>
        </w:rPr>
      </w:pPr>
      <w:r>
        <w:t>Connect the 6-circuit green plug to J1 on the SpyderWash Control Board.</w:t>
      </w:r>
    </w:p>
    <w:p w14:paraId="02BFD771" w14:textId="77777777" w:rsidR="00DC4906" w:rsidRDefault="00000000">
      <w:pPr>
        <w:pStyle w:val="ListNumber"/>
        <w:numPr>
          <w:ilvl w:val="0"/>
          <w:numId w:val="88"/>
        </w:numPr>
        <w:rPr>
          <w:rFonts w:cs="Tahoma"/>
        </w:rPr>
      </w:pPr>
      <w:r>
        <w:t>Locate the three sensor wires from the Drop Coin: blue, red, and green.</w:t>
      </w:r>
    </w:p>
    <w:p w14:paraId="14B8B058" w14:textId="77777777" w:rsidR="00DC4906" w:rsidRDefault="00000000">
      <w:pPr>
        <w:pStyle w:val="ListNumber"/>
        <w:numPr>
          <w:ilvl w:val="0"/>
          <w:numId w:val="88"/>
        </w:numPr>
        <w:rPr>
          <w:rFonts w:cs="Tahoma"/>
        </w:rPr>
      </w:pPr>
      <w:r>
        <w:t>Cut all three sensor wires approximately halfway between the sensor and the plug.</w:t>
      </w:r>
    </w:p>
    <w:p w14:paraId="0C51CC7B" w14:textId="77777777" w:rsidR="00DC4906" w:rsidRDefault="00000000">
      <w:pPr>
        <w:pStyle w:val="ListNumber"/>
        <w:numPr>
          <w:ilvl w:val="0"/>
          <w:numId w:val="88"/>
        </w:numPr>
        <w:rPr>
          <w:rFonts w:cs="Tahoma"/>
        </w:rPr>
      </w:pPr>
      <w:r>
        <w:t>Connect the blue, red, and green wires from the SpyderWash harness marked “Sensor Side” to the corresponding blue, red, and green sensor wires on the sensor side.</w:t>
      </w:r>
    </w:p>
    <w:p w14:paraId="391E511E" w14:textId="77777777" w:rsidR="00DC4906" w:rsidRDefault="00000000">
      <w:pPr>
        <w:pStyle w:val="ListNumber"/>
        <w:numPr>
          <w:ilvl w:val="0"/>
          <w:numId w:val="88"/>
        </w:numPr>
        <w:rPr>
          <w:rFonts w:cs="Tahoma"/>
        </w:rPr>
      </w:pPr>
      <w:r>
        <w:t>Connect the blue, red, and green wires from the SpyderWash harness marked “Plug Side” to the corresponding blue, red, and green sensor wires on the plug side.</w:t>
      </w:r>
    </w:p>
    <w:p w14:paraId="5B1ABBD8" w14:textId="77777777" w:rsidR="00DC4906" w:rsidRDefault="00000000">
      <w:pPr>
        <w:pStyle w:val="Heading4"/>
        <w:rPr>
          <w:rFonts w:cs="Tahoma"/>
        </w:rPr>
      </w:pPr>
      <w:r>
        <w:t>Confirm that the machine is set to “Coin Mode” and not “CP Mode.”</w:t>
      </w:r>
    </w:p>
    <w:p w14:paraId="2BA54668" w14:textId="77777777" w:rsidR="00DC4906" w:rsidRDefault="00000000">
      <w:pPr>
        <w:pStyle w:val="ListNumber"/>
        <w:numPr>
          <w:ilvl w:val="0"/>
          <w:numId w:val="89"/>
        </w:numPr>
        <w:rPr>
          <w:rFonts w:cs="Tahoma"/>
        </w:rPr>
      </w:pPr>
      <w:r>
        <w:t>On the SpyderWash Control Board, under “SW1,” confirm that DIP Switches 1, 2, and 3 are OFF.</w:t>
      </w:r>
    </w:p>
    <w:p w14:paraId="7E8ABDB3" w14:textId="77777777" w:rsidR="00DC4906" w:rsidRDefault="00000000">
      <w:pPr>
        <w:pStyle w:val="Heading2"/>
        <w:spacing w:before="0"/>
      </w:pPr>
      <w:r>
        <w:t>Greenwald</w:t>
      </w:r>
    </w:p>
    <w:p w14:paraId="2B9C6587" w14:textId="77777777" w:rsidR="00DC4906" w:rsidRDefault="00000000">
      <w:pPr>
        <w:pStyle w:val="Metadata"/>
      </w:pPr>
      <w:r>
        <w:t>ARTICLE END: KB-INSTALL-7FGR</w:t>
      </w:r>
    </w:p>
    <w:p w14:paraId="29EFBC4B" w14:textId="77777777" w:rsidR="00DC4906" w:rsidRDefault="00000000">
      <w:pPr>
        <w:pStyle w:val="Metadata"/>
        <w:keepNext/>
      </w:pPr>
      <w:r>
        <w:t>ARTICLE START: KB-INSTALL-321SS</w:t>
      </w:r>
    </w:p>
    <w:p w14:paraId="6D175153" w14:textId="77777777" w:rsidR="00DC4906" w:rsidRDefault="00000000">
      <w:pPr>
        <w:pStyle w:val="Metadata"/>
      </w:pPr>
      <w:r>
        <w:t>STATUS: INTERNAL TECHNICAL REFERENCE - VERIFY EXACT MACHINE, CONTROL, BOARD, HARNESS, AND REVISION</w:t>
      </w:r>
    </w:p>
    <w:p w14:paraId="3297D351" w14:textId="77777777" w:rsidR="00DC4906" w:rsidRDefault="00000000">
      <w:pPr>
        <w:pStyle w:val="Metadata"/>
      </w:pPr>
      <w:r>
        <w:lastRenderedPageBreak/>
        <w:t xml:space="preserve">METADATA: category=Hardware and Installation; manufacturer=Greenwald; </w:t>
      </w:r>
      <w:proofErr w:type="spellStart"/>
      <w:r>
        <w:t>model_context</w:t>
      </w:r>
      <w:proofErr w:type="spellEnd"/>
      <w:r>
        <w:t xml:space="preserve">=Greenwald; product=Machine-specific SpyderWash installation; audience=Qualified technician/internal support; intent=Instructions #321SS: Wiring to Replace Greenwald Round Face and Square Face Turn Knob Meters; </w:t>
      </w:r>
      <w:proofErr w:type="spellStart"/>
      <w:r>
        <w:t>search_terms</w:t>
      </w:r>
      <w:proofErr w:type="spellEnd"/>
      <w:r>
        <w:t xml:space="preserve">=instructions 321ss wiring to replace </w:t>
      </w:r>
      <w:proofErr w:type="spellStart"/>
      <w:r>
        <w:t>greenwald</w:t>
      </w:r>
      <w:proofErr w:type="spellEnd"/>
      <w:r>
        <w:t xml:space="preserve"> round face and square face turn knob meters</w:t>
      </w:r>
    </w:p>
    <w:p w14:paraId="05928F24" w14:textId="77777777" w:rsidR="00DC4906" w:rsidRDefault="00000000">
      <w:pPr>
        <w:pStyle w:val="SourceBlock"/>
      </w:pPr>
      <w:r>
        <w:rPr>
          <w:b/>
        </w:rPr>
        <w:t>SOURCE REFERENCE: Original procedure title: Instructions #321SS: Wiring to Replace Greenwald Round Face and Square Face Turn Knob Meters.</w:t>
      </w:r>
    </w:p>
    <w:p w14:paraId="6289FAD8" w14:textId="77777777" w:rsidR="00DC4906" w:rsidRDefault="00000000">
      <w:r>
        <w:t>DIRECT ANSWER: Use this procedure only when the physical machine, payment mode, control family, SpyderWash board, harnesses, and instruction code exactly match. Do not adapt a similar procedure.</w:t>
      </w:r>
    </w:p>
    <w:p w14:paraId="62691518" w14:textId="77777777" w:rsidR="00DC4906" w:rsidRDefault="00000000">
      <w:r>
        <w:t>SAFETY / AUTHORIZATION: Power off and lock out the machine before internal work. Live-voltage, wiring, and control-board work require qualified personnel.</w:t>
      </w:r>
    </w:p>
    <w:p w14:paraId="745B37BF" w14:textId="77777777" w:rsidR="00DC4906" w:rsidRDefault="00000000">
      <w:r>
        <w:t>RESOLUTION CONFIRMED WHEN: The reader completes initialization, displays the correct price, accepts a controlled payment, and starts the intended machine/cycle once with correct time or pulses.</w:t>
      </w:r>
    </w:p>
    <w:p w14:paraId="6A768828"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6052446A"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4F178733" w14:textId="77777777" w:rsidR="00DC4906" w:rsidRDefault="00000000">
      <w:pPr>
        <w:pStyle w:val="ArticleLabel"/>
      </w:pPr>
      <w:r>
        <w:t>DETAILED TECHNICAL PROCEDURE</w:t>
      </w:r>
    </w:p>
    <w:p w14:paraId="54AA908F" w14:textId="77777777" w:rsidR="00DC4906" w:rsidRDefault="00000000">
      <w:pPr>
        <w:pStyle w:val="Heading3"/>
        <w:rPr>
          <w:rFonts w:cs="Tahoma"/>
          <w:u w:val="single"/>
        </w:rPr>
      </w:pPr>
      <w:r>
        <w:t>KB-INSTALL-321SS - Instructions #321SS: Wiring to Replace Greenwald Round Face and Square Face Turn Knob Meters</w:t>
      </w:r>
    </w:p>
    <w:p w14:paraId="2E78A068" w14:textId="77777777" w:rsidR="00DC4906" w:rsidRDefault="00000000">
      <w:pPr>
        <w:pStyle w:val="ListNumber"/>
        <w:numPr>
          <w:ilvl w:val="0"/>
          <w:numId w:val="90"/>
        </w:numPr>
        <w:rPr>
          <w:rFonts w:cs="Tahoma"/>
        </w:rPr>
      </w:pPr>
      <w:r>
        <w:t>Connect the 8-circuit red plug of the new Set-O-Matic Drop Coin to J5 on the SpyderWash Control Board.</w:t>
      </w:r>
    </w:p>
    <w:p w14:paraId="64AE832E" w14:textId="77777777" w:rsidR="00DC4906" w:rsidRDefault="00000000">
      <w:pPr>
        <w:pStyle w:val="ListNumber"/>
        <w:numPr>
          <w:ilvl w:val="0"/>
          <w:numId w:val="90"/>
        </w:numPr>
        <w:rPr>
          <w:rFonts w:cs="Tahoma"/>
        </w:rPr>
      </w:pPr>
      <w:r>
        <w:t>Connect the 6-circuit green plug from the SpyderWash harness to J1 on the SpyderWash Control Board, then connect the opposite end to the 4-circuit plug on the Drop Coin P. C. Board.</w:t>
      </w:r>
    </w:p>
    <w:p w14:paraId="15EB6DE8" w14:textId="77777777" w:rsidR="00DC4906" w:rsidRDefault="00000000">
      <w:pPr>
        <w:pStyle w:val="ListNumber"/>
        <w:numPr>
          <w:ilvl w:val="0"/>
          <w:numId w:val="90"/>
        </w:numPr>
        <w:rPr>
          <w:rFonts w:cs="Tahoma"/>
        </w:rPr>
      </w:pPr>
      <w:r>
        <w:t>Connect the 10-circuit readout harness of the new Set-O-Matic Drop Coin to the 10-circuit plug on the Drop Coin P. C. Board.</w:t>
      </w:r>
    </w:p>
    <w:p w14:paraId="03E409DE" w14:textId="77777777" w:rsidR="00DC4906" w:rsidRDefault="00000000">
      <w:pPr>
        <w:pStyle w:val="ListNumber"/>
        <w:numPr>
          <w:ilvl w:val="0"/>
          <w:numId w:val="90"/>
        </w:numPr>
        <w:rPr>
          <w:rFonts w:cs="Tahoma"/>
        </w:rPr>
      </w:pPr>
      <w:r>
        <w:t>On the SpyderWash Control Board, under “SW1,” confirm that DIP Switches 1 and 2 are OFF, and DIP Switch 3 is ON.</w:t>
      </w:r>
    </w:p>
    <w:p w14:paraId="5E5B400B" w14:textId="77777777" w:rsidR="00DC4906" w:rsidRDefault="00000000">
      <w:pPr>
        <w:pStyle w:val="SmallNote"/>
        <w:rPr>
          <w:rFonts w:cs="Tahoma"/>
        </w:rPr>
      </w:pPr>
      <w:r>
        <w:t>Note: Do not remove the sensor that is connected through the 6-circuit green plug from Step 2.</w:t>
      </w:r>
    </w:p>
    <w:p w14:paraId="6DB4E140" w14:textId="77777777" w:rsidR="00DC4906" w:rsidRDefault="00000000">
      <w:pPr>
        <w:pStyle w:val="Heading2"/>
        <w:spacing w:before="0"/>
        <w:rPr>
          <w:rFonts w:cs="Tahoma"/>
        </w:rPr>
      </w:pPr>
      <w:proofErr w:type="spellStart"/>
      <w:r>
        <w:t>Laundrylux</w:t>
      </w:r>
      <w:proofErr w:type="spellEnd"/>
      <w:r>
        <w:t xml:space="preserve"> (</w:t>
      </w:r>
      <w:proofErr w:type="spellStart"/>
      <w:r>
        <w:t>Wascomat</w:t>
      </w:r>
      <w:proofErr w:type="spellEnd"/>
      <w:r>
        <w:t xml:space="preserve"> &amp; Electrolux)</w:t>
      </w:r>
    </w:p>
    <w:p w14:paraId="4F324CBC" w14:textId="77777777" w:rsidR="00DC4906" w:rsidRDefault="00000000">
      <w:pPr>
        <w:pStyle w:val="Heading4"/>
        <w:rPr>
          <w:rFonts w:cs="Tahoma"/>
          <w:u w:val="single"/>
        </w:rPr>
      </w:pPr>
      <w:r>
        <w:t>Wiring to Electrolux/</w:t>
      </w:r>
      <w:proofErr w:type="spellStart"/>
      <w:r>
        <w:t>Wascomat</w:t>
      </w:r>
      <w:proofErr w:type="spellEnd"/>
      <w:r>
        <w:t xml:space="preserve"> Crossover Stack Dryers (DAWFOE- Phase 5)</w:t>
      </w:r>
    </w:p>
    <w:p w14:paraId="57B6A522" w14:textId="77777777" w:rsidR="00DC4906" w:rsidRDefault="00000000">
      <w:pPr>
        <w:pStyle w:val="Metadata"/>
      </w:pPr>
      <w:r>
        <w:t>ARTICLE END: KB-INSTALL-321SS</w:t>
      </w:r>
    </w:p>
    <w:p w14:paraId="14E9E537" w14:textId="77777777" w:rsidR="00DC4906" w:rsidRDefault="00000000">
      <w:pPr>
        <w:pStyle w:val="Metadata"/>
        <w:keepNext/>
      </w:pPr>
      <w:r>
        <w:t>ARTICLE START: KB-INSTALL-19DSS</w:t>
      </w:r>
    </w:p>
    <w:p w14:paraId="6C0B3CFA" w14:textId="77777777" w:rsidR="00DC4906" w:rsidRDefault="00000000">
      <w:pPr>
        <w:pStyle w:val="Metadata"/>
      </w:pPr>
      <w:r>
        <w:t>STATUS: INTERNAL TECHNICAL REFERENCE - VERIFY EXACT MACHINE, CONTROL, BOARD, HARNESS, AND REVISION</w:t>
      </w:r>
    </w:p>
    <w:p w14:paraId="062F4666" w14:textId="77777777" w:rsidR="00DC4906" w:rsidRDefault="00000000">
      <w:pPr>
        <w:pStyle w:val="Metadata"/>
      </w:pPr>
      <w:r>
        <w:t>METADATA: category=Hardware and Installation; manufacturer=</w:t>
      </w:r>
      <w:proofErr w:type="spellStart"/>
      <w:r>
        <w:t>Laundrylux</w:t>
      </w:r>
      <w:proofErr w:type="spellEnd"/>
      <w:r>
        <w:t xml:space="preserve"> (</w:t>
      </w:r>
      <w:proofErr w:type="spellStart"/>
      <w:r>
        <w:t>Wascomat</w:t>
      </w:r>
      <w:proofErr w:type="spellEnd"/>
      <w:r>
        <w:t xml:space="preserve"> &amp; Electrolux); </w:t>
      </w:r>
      <w:proofErr w:type="spellStart"/>
      <w:r>
        <w:t>model_context</w:t>
      </w:r>
      <w:proofErr w:type="spellEnd"/>
      <w:r>
        <w:t xml:space="preserve">=Wiring </w:t>
      </w:r>
      <w:proofErr w:type="gramStart"/>
      <w:r>
        <w:t>To</w:t>
      </w:r>
      <w:proofErr w:type="gramEnd"/>
      <w:r>
        <w:t xml:space="preserve"> Electrolux/</w:t>
      </w:r>
      <w:proofErr w:type="spellStart"/>
      <w:r>
        <w:t>Wascomat</w:t>
      </w:r>
      <w:proofErr w:type="spellEnd"/>
      <w:r>
        <w:t xml:space="preserve"> Crossover Stack Dryers (DAWFOE- Phase 5); product=Machine-specific SpyderWash installation; audience=Qualified technician/internal support; intent=Instructions #19DSS: SpyderWash Wiring; </w:t>
      </w:r>
      <w:proofErr w:type="spellStart"/>
      <w:r>
        <w:t>search_terms</w:t>
      </w:r>
      <w:proofErr w:type="spellEnd"/>
      <w:r>
        <w:t xml:space="preserve">=instructions 19dss </w:t>
      </w:r>
      <w:proofErr w:type="spellStart"/>
      <w:r>
        <w:t>spyderwash</w:t>
      </w:r>
      <w:proofErr w:type="spellEnd"/>
      <w:r>
        <w:t xml:space="preserve"> wiring</w:t>
      </w:r>
    </w:p>
    <w:p w14:paraId="5EAC6908" w14:textId="77777777" w:rsidR="00DC4906" w:rsidRDefault="00000000">
      <w:pPr>
        <w:pStyle w:val="SourceBlock"/>
      </w:pPr>
      <w:r>
        <w:rPr>
          <w:b/>
        </w:rPr>
        <w:t>SOURCE REFERENCE: Original procedure title: Instructions #19DSS: SpyderWash Wiring.</w:t>
      </w:r>
    </w:p>
    <w:p w14:paraId="174637AB" w14:textId="77777777" w:rsidR="00DC4906" w:rsidRDefault="00000000">
      <w:r>
        <w:t>DIRECT ANSWER: Use this procedure only when the physical machine, payment mode, control family, SpyderWash board, harnesses, and instruction code exactly match. Do not adapt a similar procedure.</w:t>
      </w:r>
    </w:p>
    <w:p w14:paraId="7BD253D7" w14:textId="77777777" w:rsidR="00DC4906" w:rsidRDefault="00000000">
      <w:r>
        <w:t>SAFETY / AUTHORIZATION: Power off and lock out the machine before internal work. Live-voltage, wiring, and control-board work require qualified personnel.</w:t>
      </w:r>
    </w:p>
    <w:p w14:paraId="4EE74C33" w14:textId="77777777" w:rsidR="00DC4906" w:rsidRDefault="00000000">
      <w:r>
        <w:t>RESOLUTION CONFIRMED WHEN: The reader completes initialization, displays the correct price, accepts a controlled payment, and starts the intended machine/cycle once with correct time or pulses.</w:t>
      </w:r>
    </w:p>
    <w:p w14:paraId="1A632C5A"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69A93AC8"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1C40EC71" w14:textId="77777777" w:rsidR="00DC4906" w:rsidRDefault="00000000">
      <w:pPr>
        <w:pStyle w:val="ArticleLabel"/>
      </w:pPr>
      <w:r>
        <w:t>DETAILED TECHNICAL PROCEDURE</w:t>
      </w:r>
    </w:p>
    <w:p w14:paraId="01BB601B" w14:textId="77777777" w:rsidR="00DC4906" w:rsidRDefault="00000000">
      <w:pPr>
        <w:pStyle w:val="Heading3"/>
        <w:rPr>
          <w:rFonts w:cs="Tahoma"/>
        </w:rPr>
      </w:pPr>
      <w:r>
        <w:t>KB-INSTALL-19DSS - Instructions #19DSS: SpyderWash Wiring</w:t>
      </w:r>
    </w:p>
    <w:p w14:paraId="0C629001" w14:textId="77777777" w:rsidR="00DC4906" w:rsidRDefault="00000000">
      <w:pPr>
        <w:pStyle w:val="ListNumber"/>
        <w:numPr>
          <w:ilvl w:val="0"/>
          <w:numId w:val="91"/>
        </w:numPr>
        <w:rPr>
          <w:rFonts w:cs="Tahoma"/>
        </w:rPr>
      </w:pPr>
      <w:r>
        <w:t>Connect the 8-circuit red plug to J5 on the SpyderWash Control Board.</w:t>
      </w:r>
    </w:p>
    <w:p w14:paraId="3C3B1F94" w14:textId="77777777" w:rsidR="00DC4906" w:rsidRDefault="00000000">
      <w:pPr>
        <w:pStyle w:val="ListNumber"/>
        <w:numPr>
          <w:ilvl w:val="0"/>
          <w:numId w:val="91"/>
        </w:numPr>
        <w:rPr>
          <w:rFonts w:cs="Tahoma"/>
        </w:rPr>
      </w:pPr>
      <w:r>
        <w:t>Connect the 6-circuit green plug to J1 on the SpyderWash Control Board.</w:t>
      </w:r>
    </w:p>
    <w:p w14:paraId="4337377D" w14:textId="77777777" w:rsidR="00DC4906" w:rsidRDefault="00000000">
      <w:pPr>
        <w:pStyle w:val="ListNumber"/>
        <w:numPr>
          <w:ilvl w:val="0"/>
          <w:numId w:val="91"/>
        </w:numPr>
        <w:rPr>
          <w:rFonts w:cs="Tahoma"/>
        </w:rPr>
      </w:pPr>
      <w:r>
        <w:t>Disconnect the 3-circuit sensor connection from the Drop Coin, then connect the sensor to the new 3-circuit male plug of the SpyderWash harness.</w:t>
      </w:r>
    </w:p>
    <w:p w14:paraId="385892F3" w14:textId="77777777" w:rsidR="00DC4906" w:rsidRDefault="00000000">
      <w:pPr>
        <w:pStyle w:val="ListNumber"/>
        <w:numPr>
          <w:ilvl w:val="0"/>
          <w:numId w:val="91"/>
        </w:numPr>
        <w:rPr>
          <w:rFonts w:cs="Tahoma"/>
        </w:rPr>
      </w:pPr>
      <w:r>
        <w:t>Connect the 3-circuit female plug from the SpyderWash harness to the 3-circuit male plug that was disconnected in Step 3.</w:t>
      </w:r>
    </w:p>
    <w:p w14:paraId="390A3444" w14:textId="77777777" w:rsidR="00DC4906" w:rsidRDefault="00000000">
      <w:pPr>
        <w:pStyle w:val="ListNumber"/>
        <w:numPr>
          <w:ilvl w:val="0"/>
          <w:numId w:val="91"/>
        </w:numPr>
        <w:rPr>
          <w:rFonts w:cs="Tahoma"/>
        </w:rPr>
      </w:pPr>
      <w:r>
        <w:lastRenderedPageBreak/>
        <w:t>On the SpyderWash Control Board, under “SW1,” confirm that DIP Switches 1, 2, and 3 are OFF.</w:t>
      </w:r>
    </w:p>
    <w:p w14:paraId="5783F330" w14:textId="77777777" w:rsidR="00DC4906" w:rsidRDefault="00000000">
      <w:pPr>
        <w:pStyle w:val="Heading4"/>
        <w:rPr>
          <w:rFonts w:cs="Tahoma"/>
          <w:u w:val="single"/>
        </w:rPr>
      </w:pPr>
      <w:r>
        <w:t>Wiring to Electrolux/</w:t>
      </w:r>
      <w:proofErr w:type="spellStart"/>
      <w:r>
        <w:t>Wascomat</w:t>
      </w:r>
      <w:proofErr w:type="spellEnd"/>
      <w:r>
        <w:t xml:space="preserve"> Clarus Vibe Washers (Instructions #1912CVss)</w:t>
      </w:r>
    </w:p>
    <w:p w14:paraId="7C155425" w14:textId="77777777" w:rsidR="00DC4906" w:rsidRDefault="00000000">
      <w:pPr>
        <w:pStyle w:val="ListNumber"/>
        <w:numPr>
          <w:ilvl w:val="0"/>
          <w:numId w:val="92"/>
        </w:numPr>
        <w:rPr>
          <w:rFonts w:cs="Tahoma"/>
        </w:rPr>
      </w:pPr>
      <w:r>
        <w:t>Connect the 8-circuit red plug to J5 on the SpyderWash Control Board.</w:t>
      </w:r>
    </w:p>
    <w:p w14:paraId="594A1C3B" w14:textId="77777777" w:rsidR="00DC4906" w:rsidRDefault="00000000">
      <w:pPr>
        <w:pStyle w:val="ListNumber"/>
        <w:numPr>
          <w:ilvl w:val="0"/>
          <w:numId w:val="92"/>
        </w:numPr>
        <w:rPr>
          <w:rFonts w:cs="Tahoma"/>
        </w:rPr>
      </w:pPr>
      <w:r>
        <w:t>Connect the 6-circuit green plug to J1 on the SpyderWash Control Board.</w:t>
      </w:r>
    </w:p>
    <w:p w14:paraId="0B29E8F7" w14:textId="77777777" w:rsidR="00DC4906" w:rsidRDefault="00000000">
      <w:pPr>
        <w:pStyle w:val="ListNumber"/>
        <w:numPr>
          <w:ilvl w:val="0"/>
          <w:numId w:val="92"/>
        </w:numPr>
        <w:rPr>
          <w:rFonts w:cs="Tahoma"/>
        </w:rPr>
      </w:pPr>
      <w:r>
        <w:t>Locate the three wires from the Coin Drop that connect to the Control Board: white, brown, and green. These wires are marked “Clarus Vine” in the image below. Cut these three wires between the Coin Drop and the Control Board.</w:t>
      </w:r>
    </w:p>
    <w:p w14:paraId="61DB03ED" w14:textId="77777777" w:rsidR="00DC4906" w:rsidRDefault="00000000">
      <w:pPr>
        <w:pStyle w:val="ListNumber"/>
        <w:numPr>
          <w:ilvl w:val="0"/>
          <w:numId w:val="92"/>
        </w:numPr>
        <w:rPr>
          <w:rFonts w:cs="Tahoma"/>
        </w:rPr>
      </w:pPr>
      <w:r>
        <w:t>Connect the white, brown, and green wires from the SpyderWash harness marked “Sensor Side” to the corresponding cut sensor wires on the sensor side.</w:t>
      </w:r>
    </w:p>
    <w:p w14:paraId="2A327DC8" w14:textId="77777777" w:rsidR="00DC4906" w:rsidRDefault="00000000">
      <w:pPr>
        <w:pStyle w:val="ListNumber"/>
        <w:numPr>
          <w:ilvl w:val="0"/>
          <w:numId w:val="92"/>
        </w:numPr>
        <w:rPr>
          <w:rFonts w:cs="Tahoma"/>
        </w:rPr>
      </w:pPr>
      <w:r>
        <w:t>Connect the remaining white, brown, and green wires from the SpyderWash harness marked “Plug Side” to the corresponding cut sensor wires on the plug side.</w:t>
      </w:r>
    </w:p>
    <w:p w14:paraId="6E101D99" w14:textId="77777777" w:rsidR="00DC4906" w:rsidRDefault="00000000">
      <w:pPr>
        <w:pStyle w:val="ListNumber"/>
        <w:numPr>
          <w:ilvl w:val="0"/>
          <w:numId w:val="92"/>
        </w:numPr>
        <w:rPr>
          <w:rFonts w:cs="Tahoma"/>
        </w:rPr>
      </w:pPr>
      <w:r>
        <w:t>On the SpyderWash Control Board, under “SW1,” confirm that DIP Switches 1 and 2 are OFF, and DIP Switch 3 is ON.</w:t>
      </w:r>
    </w:p>
    <w:p w14:paraId="7B4C5C68" w14:textId="77777777" w:rsidR="00DC4906" w:rsidRDefault="00000000">
      <w:pPr>
        <w:pStyle w:val="Metadata"/>
      </w:pPr>
      <w:r>
        <w:t>ARTICLE END: KB-INSTALL-19DSS</w:t>
      </w:r>
    </w:p>
    <w:p w14:paraId="3B81FC4A" w14:textId="77777777" w:rsidR="00DC4906" w:rsidRDefault="00000000">
      <w:pPr>
        <w:pStyle w:val="Metadata"/>
        <w:keepNext/>
      </w:pPr>
      <w:r>
        <w:t>ARTICLE START: KB-INSTALL-19SS</w:t>
      </w:r>
    </w:p>
    <w:p w14:paraId="04B87C20" w14:textId="77777777" w:rsidR="00DC4906" w:rsidRDefault="00000000">
      <w:pPr>
        <w:pStyle w:val="Metadata"/>
      </w:pPr>
      <w:r>
        <w:t>STATUS: INTERNAL TECHNICAL REFERENCE - VERIFY EXACT MACHINE, CONTROL, BOARD, HARNESS, AND REVISION</w:t>
      </w:r>
    </w:p>
    <w:p w14:paraId="347E97EA" w14:textId="77777777" w:rsidR="00DC4906" w:rsidRDefault="00000000">
      <w:pPr>
        <w:pStyle w:val="Metadata"/>
      </w:pPr>
      <w:r>
        <w:t>METADATA: category=Hardware and Installation; manufacturer=</w:t>
      </w:r>
      <w:proofErr w:type="spellStart"/>
      <w:r>
        <w:t>Laundrylux</w:t>
      </w:r>
      <w:proofErr w:type="spellEnd"/>
      <w:r>
        <w:t xml:space="preserve"> (</w:t>
      </w:r>
      <w:proofErr w:type="spellStart"/>
      <w:r>
        <w:t>Wascomat</w:t>
      </w:r>
      <w:proofErr w:type="spellEnd"/>
      <w:r>
        <w:t xml:space="preserve"> &amp; Electrolux); </w:t>
      </w:r>
      <w:proofErr w:type="spellStart"/>
      <w:r>
        <w:t>model_context</w:t>
      </w:r>
      <w:proofErr w:type="spellEnd"/>
      <w:r>
        <w:t xml:space="preserve">=Wiring </w:t>
      </w:r>
      <w:proofErr w:type="gramStart"/>
      <w:r>
        <w:t>To</w:t>
      </w:r>
      <w:proofErr w:type="gramEnd"/>
      <w:r>
        <w:t xml:space="preserve"> Electrolux/</w:t>
      </w:r>
      <w:proofErr w:type="spellStart"/>
      <w:r>
        <w:t>Wascomat</w:t>
      </w:r>
      <w:proofErr w:type="spellEnd"/>
      <w:r>
        <w:t xml:space="preserve"> Clarus Vibe Washers (Instructions #1912CVss); product=Machine-specific SpyderWash installation; audience=Qualified technician/internal support; intent=Instructions #19SS: Wiring </w:t>
      </w:r>
      <w:proofErr w:type="gramStart"/>
      <w:r>
        <w:t>To</w:t>
      </w:r>
      <w:proofErr w:type="gramEnd"/>
      <w:r>
        <w:t xml:space="preserve"> Electrolux/</w:t>
      </w:r>
      <w:proofErr w:type="spellStart"/>
      <w:r>
        <w:t>Wascomat</w:t>
      </w:r>
      <w:proofErr w:type="spellEnd"/>
      <w:r>
        <w:t xml:space="preserve"> Crossover Washers; </w:t>
      </w:r>
      <w:proofErr w:type="spellStart"/>
      <w:r>
        <w:t>search_terms</w:t>
      </w:r>
      <w:proofErr w:type="spellEnd"/>
      <w:r>
        <w:t xml:space="preserve">=instructions 19ss wiring to </w:t>
      </w:r>
      <w:proofErr w:type="spellStart"/>
      <w:r>
        <w:t>electrolux</w:t>
      </w:r>
      <w:proofErr w:type="spellEnd"/>
      <w:r>
        <w:t xml:space="preserve"> </w:t>
      </w:r>
      <w:proofErr w:type="spellStart"/>
      <w:r>
        <w:t>wascomat</w:t>
      </w:r>
      <w:proofErr w:type="spellEnd"/>
      <w:r>
        <w:t xml:space="preserve"> crossover washers</w:t>
      </w:r>
    </w:p>
    <w:p w14:paraId="7796C000" w14:textId="77777777" w:rsidR="00DC4906" w:rsidRDefault="00000000">
      <w:pPr>
        <w:pStyle w:val="SourceBlock"/>
      </w:pPr>
      <w:r>
        <w:rPr>
          <w:b/>
        </w:rPr>
        <w:t xml:space="preserve">SOURCE REFERENCE: Original procedure title: Instructions #19SS: Wiring </w:t>
      </w:r>
      <w:proofErr w:type="gramStart"/>
      <w:r>
        <w:rPr>
          <w:b/>
        </w:rPr>
        <w:t>To</w:t>
      </w:r>
      <w:proofErr w:type="gramEnd"/>
      <w:r>
        <w:rPr>
          <w:b/>
        </w:rPr>
        <w:t xml:space="preserve"> Electrolux/</w:t>
      </w:r>
      <w:proofErr w:type="spellStart"/>
      <w:r>
        <w:rPr>
          <w:b/>
        </w:rPr>
        <w:t>Wascomat</w:t>
      </w:r>
      <w:proofErr w:type="spellEnd"/>
      <w:r>
        <w:rPr>
          <w:b/>
        </w:rPr>
        <w:t xml:space="preserve"> Crossover Washers.</w:t>
      </w:r>
    </w:p>
    <w:p w14:paraId="6D50B197" w14:textId="77777777" w:rsidR="00DC4906" w:rsidRDefault="00000000">
      <w:r>
        <w:t>DIRECT ANSWER: Use this procedure only when the physical machine, payment mode, control family, SpyderWash board, harnesses, and instruction code exactly match. Do not adapt a similar procedure.</w:t>
      </w:r>
    </w:p>
    <w:p w14:paraId="4BB9D5C8" w14:textId="77777777" w:rsidR="00DC4906" w:rsidRDefault="00000000">
      <w:r>
        <w:t>SAFETY / AUTHORIZATION: Power off and lock out the machine before internal work. Live-voltage, wiring, and control-board work require qualified personnel.</w:t>
      </w:r>
    </w:p>
    <w:p w14:paraId="334B3119" w14:textId="77777777" w:rsidR="00DC4906" w:rsidRDefault="00000000">
      <w:r>
        <w:t>RESOLUTION CONFIRMED WHEN: The reader completes initialization, displays the correct price, accepts a controlled payment, and starts the intended machine/cycle once with correct time or pulses.</w:t>
      </w:r>
    </w:p>
    <w:p w14:paraId="66A764F2"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3ED88216"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13036E98" w14:textId="77777777" w:rsidR="00DC4906" w:rsidRDefault="00000000">
      <w:pPr>
        <w:pStyle w:val="ArticleLabel"/>
      </w:pPr>
      <w:r>
        <w:t>DETAILED TECHNICAL PROCEDURE</w:t>
      </w:r>
    </w:p>
    <w:p w14:paraId="05B68694" w14:textId="77777777" w:rsidR="00DC4906" w:rsidRDefault="00000000">
      <w:pPr>
        <w:pStyle w:val="Heading3"/>
        <w:rPr>
          <w:rFonts w:cs="Tahoma"/>
          <w:u w:val="single"/>
        </w:rPr>
      </w:pPr>
      <w:r>
        <w:t xml:space="preserve">KB-INSTALL-19SS - Instructions #19SS: Wiring </w:t>
      </w:r>
      <w:proofErr w:type="gramStart"/>
      <w:r>
        <w:t>To</w:t>
      </w:r>
      <w:proofErr w:type="gramEnd"/>
      <w:r>
        <w:t xml:space="preserve"> Electrolux/</w:t>
      </w:r>
      <w:proofErr w:type="spellStart"/>
      <w:r>
        <w:t>Wascomat</w:t>
      </w:r>
      <w:proofErr w:type="spellEnd"/>
      <w:r>
        <w:t xml:space="preserve"> Crossover Washers</w:t>
      </w:r>
    </w:p>
    <w:p w14:paraId="46558893" w14:textId="77777777" w:rsidR="00DC4906" w:rsidRDefault="00000000">
      <w:pPr>
        <w:pStyle w:val="ListNumber"/>
        <w:numPr>
          <w:ilvl w:val="0"/>
          <w:numId w:val="93"/>
        </w:numPr>
        <w:rPr>
          <w:rFonts w:cs="Tahoma"/>
        </w:rPr>
      </w:pPr>
      <w:r>
        <w:t>Connect the 8-circuit red plug to J5 on the SpyderWash Control Board.</w:t>
      </w:r>
    </w:p>
    <w:p w14:paraId="5A653AB4" w14:textId="77777777" w:rsidR="00DC4906" w:rsidRDefault="00000000">
      <w:pPr>
        <w:pStyle w:val="ListNumber"/>
        <w:numPr>
          <w:ilvl w:val="0"/>
          <w:numId w:val="93"/>
        </w:numPr>
        <w:rPr>
          <w:rFonts w:cs="Tahoma"/>
        </w:rPr>
      </w:pPr>
      <w:r>
        <w:t>Connect the 6-circuit green plug to J1 on the SpyderWash Control Board.</w:t>
      </w:r>
    </w:p>
    <w:p w14:paraId="7889FA48" w14:textId="77777777" w:rsidR="00DC4906" w:rsidRDefault="00000000">
      <w:pPr>
        <w:pStyle w:val="ListNumber"/>
        <w:numPr>
          <w:ilvl w:val="0"/>
          <w:numId w:val="93"/>
        </w:numPr>
        <w:rPr>
          <w:rFonts w:cs="Tahoma"/>
        </w:rPr>
      </w:pPr>
      <w:r>
        <w:t>Disconnect the 4-circuit sensor connection from the Drop Coin, then connect the sensor to the new 4-circuit female receptacle of the SpyderWash harness.</w:t>
      </w:r>
    </w:p>
    <w:p w14:paraId="605395C3" w14:textId="77777777" w:rsidR="00DC4906" w:rsidRDefault="00000000">
      <w:pPr>
        <w:pStyle w:val="ListNumber"/>
        <w:numPr>
          <w:ilvl w:val="0"/>
          <w:numId w:val="93"/>
        </w:numPr>
        <w:rPr>
          <w:rFonts w:cs="Tahoma"/>
        </w:rPr>
      </w:pPr>
      <w:r>
        <w:t>Connect the 4-circuit male plug from the SpyderWash harness to the 4-circuit female receptacle that was disconnected in Step 3. This is the red plug for Coin 1.</w:t>
      </w:r>
    </w:p>
    <w:p w14:paraId="01A5528E" w14:textId="77777777" w:rsidR="00DC4906" w:rsidRDefault="00000000">
      <w:pPr>
        <w:pStyle w:val="ListNumber"/>
        <w:numPr>
          <w:ilvl w:val="0"/>
          <w:numId w:val="93"/>
        </w:numPr>
        <w:rPr>
          <w:rFonts w:cs="Tahoma"/>
        </w:rPr>
      </w:pPr>
      <w:r>
        <w:t>On the SpyderWash Control Board, under “SW1,” confirm that DIP Switches 1 and 2 are OFF, and DIP Switch 3 is ON.</w:t>
      </w:r>
    </w:p>
    <w:p w14:paraId="3E5CB69A" w14:textId="77777777" w:rsidR="00DC4906" w:rsidRDefault="00000000">
      <w:pPr>
        <w:pStyle w:val="Metadata"/>
      </w:pPr>
      <w:r>
        <w:t>ARTICLE END: KB-INSTALL-19SS</w:t>
      </w:r>
    </w:p>
    <w:p w14:paraId="05D60173" w14:textId="77777777" w:rsidR="00DC4906" w:rsidRDefault="00000000">
      <w:pPr>
        <w:pStyle w:val="Metadata"/>
        <w:keepNext/>
      </w:pPr>
      <w:r>
        <w:t>ARTICLE START: KB-INSTALL-1911CSS</w:t>
      </w:r>
    </w:p>
    <w:p w14:paraId="7E024D00" w14:textId="77777777" w:rsidR="00DC4906" w:rsidRDefault="00000000">
      <w:pPr>
        <w:pStyle w:val="Metadata"/>
      </w:pPr>
      <w:r>
        <w:t>STATUS: INTERNAL TECHNICAL REFERENCE - VERIFY EXACT MACHINE, CONTROL, BOARD, HARNESS, AND REVISION</w:t>
      </w:r>
    </w:p>
    <w:p w14:paraId="3950E9FE" w14:textId="77777777" w:rsidR="00DC4906" w:rsidRDefault="00000000">
      <w:pPr>
        <w:pStyle w:val="Metadata"/>
      </w:pPr>
      <w:r>
        <w:t>METADATA: category=Hardware and Installation; manufacturer=</w:t>
      </w:r>
      <w:proofErr w:type="spellStart"/>
      <w:r>
        <w:t>Laundrylux</w:t>
      </w:r>
      <w:proofErr w:type="spellEnd"/>
      <w:r>
        <w:t xml:space="preserve"> (</w:t>
      </w:r>
      <w:proofErr w:type="spellStart"/>
      <w:r>
        <w:t>Wascomat</w:t>
      </w:r>
      <w:proofErr w:type="spellEnd"/>
      <w:r>
        <w:t xml:space="preserve"> &amp; Electrolux); </w:t>
      </w:r>
      <w:proofErr w:type="spellStart"/>
      <w:r>
        <w:t>model_context</w:t>
      </w:r>
      <w:proofErr w:type="spellEnd"/>
      <w:r>
        <w:t>=Wiring To Electrolux/</w:t>
      </w:r>
      <w:proofErr w:type="spellStart"/>
      <w:r>
        <w:t>Wascomat</w:t>
      </w:r>
      <w:proofErr w:type="spellEnd"/>
      <w:r>
        <w:t xml:space="preserve"> Clarus Vibe Washers (Instructions #1912CVss); product=Machine-specific SpyderWash installation; audience=Qualified technician/internal support; intent=Instructions #1911Css: Wiring To Electrolux/</w:t>
      </w:r>
      <w:proofErr w:type="spellStart"/>
      <w:r>
        <w:t>Wascomat</w:t>
      </w:r>
      <w:proofErr w:type="spellEnd"/>
      <w:r>
        <w:t xml:space="preserve"> Compass Control Washers and Compass Pro Dryers; </w:t>
      </w:r>
      <w:proofErr w:type="spellStart"/>
      <w:r>
        <w:t>search_terms</w:t>
      </w:r>
      <w:proofErr w:type="spellEnd"/>
      <w:r>
        <w:t xml:space="preserve">=instructions 1911css wiring to </w:t>
      </w:r>
      <w:proofErr w:type="spellStart"/>
      <w:r>
        <w:t>electrolux</w:t>
      </w:r>
      <w:proofErr w:type="spellEnd"/>
      <w:r>
        <w:t xml:space="preserve"> </w:t>
      </w:r>
      <w:proofErr w:type="spellStart"/>
      <w:r>
        <w:t>wascomat</w:t>
      </w:r>
      <w:proofErr w:type="spellEnd"/>
      <w:r>
        <w:t xml:space="preserve"> compass control washers and compass pro dryers</w:t>
      </w:r>
    </w:p>
    <w:p w14:paraId="702D8BD0" w14:textId="77777777" w:rsidR="00DC4906" w:rsidRDefault="00000000">
      <w:pPr>
        <w:pStyle w:val="SourceBlock"/>
      </w:pPr>
      <w:r>
        <w:rPr>
          <w:b/>
        </w:rPr>
        <w:t xml:space="preserve">SOURCE REFERENCE: Original procedure title: Instructions #1911Css: Wiring </w:t>
      </w:r>
      <w:proofErr w:type="gramStart"/>
      <w:r>
        <w:rPr>
          <w:b/>
        </w:rPr>
        <w:t>To</w:t>
      </w:r>
      <w:proofErr w:type="gramEnd"/>
      <w:r>
        <w:rPr>
          <w:b/>
        </w:rPr>
        <w:t xml:space="preserve"> Electrolux/</w:t>
      </w:r>
      <w:proofErr w:type="spellStart"/>
      <w:r>
        <w:rPr>
          <w:b/>
        </w:rPr>
        <w:t>Wascomat</w:t>
      </w:r>
      <w:proofErr w:type="spellEnd"/>
      <w:r>
        <w:rPr>
          <w:b/>
        </w:rPr>
        <w:t xml:space="preserve"> Compass Control Washers and Compass Pro Dryers.</w:t>
      </w:r>
    </w:p>
    <w:p w14:paraId="1E59A2E6" w14:textId="77777777" w:rsidR="00DC4906" w:rsidRDefault="00000000">
      <w:r>
        <w:t>DIRECT ANSWER: Use this procedure only when the physical machine, payment mode, control family, SpyderWash board, harnesses, and instruction code exactly match. Do not adapt a similar procedure.</w:t>
      </w:r>
    </w:p>
    <w:p w14:paraId="6FCB2074" w14:textId="77777777" w:rsidR="00DC4906" w:rsidRDefault="00000000">
      <w:r>
        <w:t>SAFETY / AUTHORIZATION: Power off and lock out the machine before internal work. Live-voltage, wiring, and control-board work require qualified personnel.</w:t>
      </w:r>
    </w:p>
    <w:p w14:paraId="5EA8E63E" w14:textId="77777777" w:rsidR="00DC4906" w:rsidRDefault="00000000">
      <w:r>
        <w:t>RESOLUTION CONFIRMED WHEN: The reader completes initialization, displays the correct price, accepts a controlled payment, and starts the intended machine/cycle once with correct time or pulses.</w:t>
      </w:r>
    </w:p>
    <w:p w14:paraId="1095CC24" w14:textId="77777777" w:rsidR="00DC4906" w:rsidRDefault="00000000">
      <w:r>
        <w:lastRenderedPageBreak/>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5DC53EF8"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730D8B47" w14:textId="77777777" w:rsidR="00DC4906" w:rsidRDefault="00000000">
      <w:pPr>
        <w:pStyle w:val="ArticleLabel"/>
      </w:pPr>
      <w:r>
        <w:t>DETAILED TECHNICAL PROCEDURE</w:t>
      </w:r>
    </w:p>
    <w:p w14:paraId="69A5252A" w14:textId="77777777" w:rsidR="00DC4906" w:rsidRDefault="00000000">
      <w:pPr>
        <w:pStyle w:val="Heading3"/>
        <w:rPr>
          <w:rFonts w:cs="Tahoma"/>
        </w:rPr>
      </w:pPr>
      <w:r>
        <w:t xml:space="preserve">KB-INSTALL-1911CSS - Instructions #1911Css: Wiring </w:t>
      </w:r>
      <w:proofErr w:type="gramStart"/>
      <w:r>
        <w:t>To</w:t>
      </w:r>
      <w:proofErr w:type="gramEnd"/>
      <w:r>
        <w:t xml:space="preserve"> Electrolux/</w:t>
      </w:r>
      <w:proofErr w:type="spellStart"/>
      <w:r>
        <w:t>Wascomat</w:t>
      </w:r>
      <w:proofErr w:type="spellEnd"/>
      <w:r>
        <w:t xml:space="preserve"> Compass Control Washers and Compass Pro Dryers</w:t>
      </w:r>
    </w:p>
    <w:p w14:paraId="7F8FBE8E" w14:textId="77777777" w:rsidR="00DC4906" w:rsidRDefault="00000000">
      <w:pPr>
        <w:pStyle w:val="ListNumber"/>
        <w:numPr>
          <w:ilvl w:val="0"/>
          <w:numId w:val="94"/>
        </w:numPr>
        <w:rPr>
          <w:rFonts w:cs="Tahoma"/>
        </w:rPr>
      </w:pPr>
      <w:r>
        <w:t>Connect the 8-circuit red plug to J5 on the SpyderWash Control Board.</w:t>
      </w:r>
    </w:p>
    <w:p w14:paraId="488E48EB" w14:textId="77777777" w:rsidR="00DC4906" w:rsidRDefault="00000000">
      <w:pPr>
        <w:pStyle w:val="ListNumber"/>
        <w:numPr>
          <w:ilvl w:val="0"/>
          <w:numId w:val="94"/>
        </w:numPr>
        <w:rPr>
          <w:rFonts w:cs="Tahoma"/>
        </w:rPr>
      </w:pPr>
      <w:r>
        <w:t>Connect the 6-circuit green plug to J1 on the SpyderWash Control Board.</w:t>
      </w:r>
    </w:p>
    <w:p w14:paraId="15903877" w14:textId="77777777" w:rsidR="00DC4906" w:rsidRDefault="00000000">
      <w:pPr>
        <w:pStyle w:val="ListNumber"/>
        <w:numPr>
          <w:ilvl w:val="0"/>
          <w:numId w:val="94"/>
        </w:numPr>
        <w:rPr>
          <w:rFonts w:cs="Tahoma"/>
        </w:rPr>
      </w:pPr>
      <w:r>
        <w:t>Locate the three wires from the Coin Drop that connect to the Control Board: white, brown, and green. Cut these three wires between the Coin Drop and the Control Board.</w:t>
      </w:r>
    </w:p>
    <w:p w14:paraId="58D2DF95" w14:textId="77777777" w:rsidR="00DC4906" w:rsidRDefault="00000000">
      <w:pPr>
        <w:pStyle w:val="ListNumber"/>
        <w:numPr>
          <w:ilvl w:val="0"/>
          <w:numId w:val="94"/>
        </w:numPr>
        <w:rPr>
          <w:rFonts w:cs="Tahoma"/>
        </w:rPr>
      </w:pPr>
      <w:r>
        <w:t>Connect the white, brown, and green wires from the SpyderWash harness marked “Sensor Side” to the corresponding cut sensor wires on the sensor side.</w:t>
      </w:r>
    </w:p>
    <w:p w14:paraId="2CD8335E" w14:textId="77777777" w:rsidR="00DC4906" w:rsidRDefault="00000000">
      <w:pPr>
        <w:pStyle w:val="ListNumber"/>
        <w:numPr>
          <w:ilvl w:val="0"/>
          <w:numId w:val="94"/>
        </w:numPr>
        <w:rPr>
          <w:rFonts w:cs="Tahoma"/>
        </w:rPr>
      </w:pPr>
      <w:r>
        <w:t>Connect the remaining white, brown, and green wires from the SpyderWash harness marked “Plug Side” to the corresponding cut sensor wires on the plug side.</w:t>
      </w:r>
    </w:p>
    <w:p w14:paraId="7D3767A0" w14:textId="77777777" w:rsidR="00DC4906" w:rsidRDefault="00000000">
      <w:pPr>
        <w:pStyle w:val="ListNumber"/>
        <w:numPr>
          <w:ilvl w:val="0"/>
          <w:numId w:val="94"/>
        </w:numPr>
        <w:rPr>
          <w:rFonts w:cs="Tahoma"/>
          <w:u w:val="single"/>
        </w:rPr>
      </w:pPr>
      <w:r>
        <w:t>On the SpyderWash Control Board, under “SW1,” confirm that DIP Switches 1 and 2 are OFF, and DIP Switch 3 is ON.</w:t>
      </w:r>
    </w:p>
    <w:p w14:paraId="518F5418" w14:textId="77777777" w:rsidR="00DC4906" w:rsidRDefault="00000000">
      <w:pPr>
        <w:pStyle w:val="Metadata"/>
      </w:pPr>
      <w:r>
        <w:t>ARTICLE END: KB-INSTALL-1911CSS</w:t>
      </w:r>
    </w:p>
    <w:p w14:paraId="0299F703" w14:textId="77777777" w:rsidR="00DC4906" w:rsidRDefault="00000000">
      <w:pPr>
        <w:pStyle w:val="Metadata"/>
        <w:keepNext/>
      </w:pPr>
      <w:r>
        <w:t>ARTICLE START: KB-INSTALL-543SS</w:t>
      </w:r>
    </w:p>
    <w:p w14:paraId="67A5DCD8" w14:textId="77777777" w:rsidR="00DC4906" w:rsidRDefault="00000000">
      <w:pPr>
        <w:pStyle w:val="Metadata"/>
      </w:pPr>
      <w:r>
        <w:t>STATUS: INTERNAL TECHNICAL REFERENCE - VERIFY EXACT MACHINE, CONTROL, BOARD, HARNESS, AND REVISION</w:t>
      </w:r>
    </w:p>
    <w:p w14:paraId="6116317F" w14:textId="77777777" w:rsidR="00DC4906" w:rsidRDefault="00000000">
      <w:pPr>
        <w:pStyle w:val="Metadata"/>
      </w:pPr>
      <w:r>
        <w:t>METADATA: category=Hardware and Installation; manufacturer=</w:t>
      </w:r>
      <w:proofErr w:type="spellStart"/>
      <w:r>
        <w:t>Laundrylux</w:t>
      </w:r>
      <w:proofErr w:type="spellEnd"/>
      <w:r>
        <w:t xml:space="preserve"> (</w:t>
      </w:r>
      <w:proofErr w:type="spellStart"/>
      <w:r>
        <w:t>Wascomat</w:t>
      </w:r>
      <w:proofErr w:type="spellEnd"/>
      <w:r>
        <w:t xml:space="preserve"> &amp; Electrolux); </w:t>
      </w:r>
      <w:proofErr w:type="spellStart"/>
      <w:r>
        <w:t>model_context</w:t>
      </w:r>
      <w:proofErr w:type="spellEnd"/>
      <w:r>
        <w:t>=</w:t>
      </w:r>
      <w:proofErr w:type="spellStart"/>
      <w:r>
        <w:t>Laundrylux</w:t>
      </w:r>
      <w:proofErr w:type="spellEnd"/>
      <w:r>
        <w:t xml:space="preserve"> (</w:t>
      </w:r>
      <w:proofErr w:type="spellStart"/>
      <w:r>
        <w:t>Wascomat</w:t>
      </w:r>
      <w:proofErr w:type="spellEnd"/>
      <w:r>
        <w:t xml:space="preserve"> &amp; Electrolux); product=Machine-specific SpyderWash installation; audience=Qualified technician/internal support; intent=Instructions #543SS: TD 30X30, TD 45X45, 4420S, 4300S Dryers; </w:t>
      </w:r>
      <w:proofErr w:type="spellStart"/>
      <w:r>
        <w:t>search_terms</w:t>
      </w:r>
      <w:proofErr w:type="spellEnd"/>
      <w:r>
        <w:t xml:space="preserve">=instructions 543ss </w:t>
      </w:r>
      <w:proofErr w:type="spellStart"/>
      <w:r>
        <w:t>td</w:t>
      </w:r>
      <w:proofErr w:type="spellEnd"/>
      <w:r>
        <w:t xml:space="preserve"> 30x30 </w:t>
      </w:r>
      <w:proofErr w:type="spellStart"/>
      <w:r>
        <w:t>td</w:t>
      </w:r>
      <w:proofErr w:type="spellEnd"/>
      <w:r>
        <w:t xml:space="preserve"> 45x45 4420s 4300s dryers</w:t>
      </w:r>
    </w:p>
    <w:p w14:paraId="2B75BC9D" w14:textId="77777777" w:rsidR="00DC4906" w:rsidRDefault="00000000">
      <w:pPr>
        <w:pStyle w:val="SourceBlock"/>
      </w:pPr>
      <w:r>
        <w:rPr>
          <w:b/>
        </w:rPr>
        <w:t>SOURCE REFERENCE: Original procedure title: Instructions #543SS: TD 30X30, TD 45X45, 4420S, 4300S Dryers.</w:t>
      </w:r>
    </w:p>
    <w:p w14:paraId="5ED1A6F4" w14:textId="77777777" w:rsidR="00DC4906" w:rsidRDefault="00000000">
      <w:r>
        <w:t>DIRECT ANSWER: Use this procedure only when the physical machine, payment mode, control family, SpyderWash board, harnesses, and instruction code exactly match. Do not adapt a similar procedure.</w:t>
      </w:r>
    </w:p>
    <w:p w14:paraId="2BFEC944" w14:textId="77777777" w:rsidR="00DC4906" w:rsidRDefault="00000000">
      <w:r>
        <w:t>SAFETY / AUTHORIZATION: Power off and lock out the machine before internal work. Live-voltage, wiring, and control-board work require qualified personnel.</w:t>
      </w:r>
    </w:p>
    <w:p w14:paraId="687BFB62" w14:textId="77777777" w:rsidR="00DC4906" w:rsidRDefault="00000000">
      <w:r>
        <w:t>RESOLUTION CONFIRMED WHEN: The reader completes initialization, displays the correct price, accepts a controlled payment, and starts the intended machine/cycle once with correct time or pulses.</w:t>
      </w:r>
    </w:p>
    <w:p w14:paraId="7767DBF4"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666E1B6C"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291EDAC6" w14:textId="77777777" w:rsidR="00DC4906" w:rsidRDefault="00000000">
      <w:pPr>
        <w:pStyle w:val="ArticleLabel"/>
      </w:pPr>
      <w:r>
        <w:t>DETAILED TECHNICAL PROCEDURE</w:t>
      </w:r>
    </w:p>
    <w:p w14:paraId="1FBB9DEC" w14:textId="77777777" w:rsidR="00DC4906" w:rsidRDefault="00000000">
      <w:pPr>
        <w:pStyle w:val="Heading3"/>
        <w:rPr>
          <w:rFonts w:cs="Tahoma"/>
          <w:u w:val="single"/>
        </w:rPr>
      </w:pPr>
      <w:r>
        <w:t>KB-INSTALL-543SS - Instructions #543SS: TD 30X30, TD 45X45, 4420S, 4300S Dryers</w:t>
      </w:r>
    </w:p>
    <w:p w14:paraId="7BA61EDA" w14:textId="77777777" w:rsidR="00DC4906" w:rsidRDefault="00000000">
      <w:pPr>
        <w:pStyle w:val="ListNumber"/>
        <w:numPr>
          <w:ilvl w:val="0"/>
          <w:numId w:val="95"/>
        </w:numPr>
        <w:rPr>
          <w:rFonts w:cs="Tahoma"/>
        </w:rPr>
      </w:pPr>
      <w:r>
        <w:t>Connect the 8-circuit red plug to J5 on the SpyderWash Control Board.</w:t>
      </w:r>
    </w:p>
    <w:p w14:paraId="2EFA9346" w14:textId="77777777" w:rsidR="00DC4906" w:rsidRDefault="00000000">
      <w:pPr>
        <w:pStyle w:val="ListNumber"/>
        <w:numPr>
          <w:ilvl w:val="0"/>
          <w:numId w:val="95"/>
        </w:numPr>
        <w:rPr>
          <w:rFonts w:cs="Tahoma"/>
        </w:rPr>
      </w:pPr>
      <w:r>
        <w:t>Connect the 6-circuit green plug to J1 on the SpyderWash Control Board.</w:t>
      </w:r>
    </w:p>
    <w:p w14:paraId="5DF0A47E" w14:textId="77777777" w:rsidR="00DC4906" w:rsidRDefault="00000000">
      <w:pPr>
        <w:pStyle w:val="ListNumber"/>
        <w:numPr>
          <w:ilvl w:val="0"/>
          <w:numId w:val="95"/>
        </w:numPr>
        <w:rPr>
          <w:rFonts w:cs="Tahoma"/>
        </w:rPr>
      </w:pPr>
      <w:r>
        <w:t>Remove the white, brown, and green wires from the Coin Drop that are connected to P22 terminals #1, #2, and #3 on the Dryer Control Board. Connect these wires to the corresponding white, brown, and green wires of the SpyderWash harness marked “Sensor Side.”</w:t>
      </w:r>
    </w:p>
    <w:p w14:paraId="73E35B39" w14:textId="77777777" w:rsidR="00DC4906" w:rsidRDefault="00000000">
      <w:pPr>
        <w:pStyle w:val="ListNumber"/>
        <w:numPr>
          <w:ilvl w:val="0"/>
          <w:numId w:val="95"/>
        </w:numPr>
        <w:rPr>
          <w:rFonts w:cs="Tahoma"/>
        </w:rPr>
      </w:pPr>
      <w:r>
        <w:t>Connect the white, brown, and green wires from the SpyderWash harness marked “Plug Side” to P22 terminals #1, #2, and #3 on the Dryer Control Board as follows:</w:t>
      </w:r>
    </w:p>
    <w:p w14:paraId="742F97A9" w14:textId="77777777" w:rsidR="00DC4906" w:rsidRDefault="00000000">
      <w:pPr>
        <w:pStyle w:val="Heading4"/>
        <w:rPr>
          <w:rFonts w:cs="Tahoma"/>
        </w:rPr>
      </w:pPr>
      <w:r>
        <w:t>P22 Pin 1: Brown</w:t>
      </w:r>
    </w:p>
    <w:p w14:paraId="60DA1545" w14:textId="77777777" w:rsidR="00DC4906" w:rsidRDefault="00000000">
      <w:pPr>
        <w:pStyle w:val="Heading4"/>
        <w:rPr>
          <w:rFonts w:cs="Tahoma"/>
        </w:rPr>
      </w:pPr>
      <w:r>
        <w:t>P22 Pin 2: Green</w:t>
      </w:r>
    </w:p>
    <w:p w14:paraId="296EE10B" w14:textId="77777777" w:rsidR="00DC4906" w:rsidRDefault="00000000">
      <w:pPr>
        <w:pStyle w:val="Heading4"/>
        <w:rPr>
          <w:rFonts w:cs="Tahoma"/>
        </w:rPr>
      </w:pPr>
      <w:r>
        <w:t>P22 Pin 3: White</w:t>
      </w:r>
    </w:p>
    <w:p w14:paraId="1DBC28D5" w14:textId="77777777" w:rsidR="00DC4906" w:rsidRDefault="00000000">
      <w:pPr>
        <w:pStyle w:val="ListNumber"/>
        <w:numPr>
          <w:ilvl w:val="0"/>
          <w:numId w:val="96"/>
        </w:numPr>
        <w:rPr>
          <w:rFonts w:cs="Tahoma"/>
        </w:rPr>
      </w:pPr>
      <w:r>
        <w:t>On the SpyderWash Control Board, under “SW1,” confirm that DIP Switches 1 and 2 are OFF, and DIP Switch 3 is ON.</w:t>
      </w:r>
    </w:p>
    <w:p w14:paraId="567731F1" w14:textId="77777777" w:rsidR="00DC4906" w:rsidRDefault="00000000">
      <w:pPr>
        <w:pStyle w:val="Metadata"/>
      </w:pPr>
      <w:r>
        <w:t>ARTICLE END: KB-INSTALL-543SS</w:t>
      </w:r>
    </w:p>
    <w:p w14:paraId="35C3DE17" w14:textId="77777777" w:rsidR="00DC4906" w:rsidRDefault="00000000">
      <w:pPr>
        <w:pStyle w:val="Metadata"/>
        <w:keepNext/>
      </w:pPr>
      <w:r>
        <w:t>ARTICLE START: KB-INSTALL-1911ACSS</w:t>
      </w:r>
    </w:p>
    <w:p w14:paraId="362BF5A4" w14:textId="77777777" w:rsidR="00DC4906" w:rsidRDefault="00000000">
      <w:pPr>
        <w:pStyle w:val="Metadata"/>
      </w:pPr>
      <w:r>
        <w:t>STATUS: INTERNAL TECHNICAL REFERENCE - VERIFY EXACT MACHINE, CONTROL, BOARD, HARNESS, AND REVISION</w:t>
      </w:r>
    </w:p>
    <w:p w14:paraId="4F7B73E3" w14:textId="77777777" w:rsidR="00DC4906" w:rsidRDefault="00000000">
      <w:pPr>
        <w:pStyle w:val="Metadata"/>
      </w:pPr>
      <w:r>
        <w:t>METADATA: category=Hardware and Installation; manufacturer=</w:t>
      </w:r>
      <w:proofErr w:type="spellStart"/>
      <w:r>
        <w:t>Laundrylux</w:t>
      </w:r>
      <w:proofErr w:type="spellEnd"/>
      <w:r>
        <w:t xml:space="preserve"> (</w:t>
      </w:r>
      <w:proofErr w:type="spellStart"/>
      <w:r>
        <w:t>Wascomat</w:t>
      </w:r>
      <w:proofErr w:type="spellEnd"/>
      <w:r>
        <w:t xml:space="preserve"> &amp; Electrolux); </w:t>
      </w:r>
      <w:proofErr w:type="spellStart"/>
      <w:r>
        <w:t>model_context</w:t>
      </w:r>
      <w:proofErr w:type="spellEnd"/>
      <w:r>
        <w:t xml:space="preserve">=P22 Pin 3: White; product=Machine-specific SpyderWash installation; audience=Qualified technician/internal support; intent=Instructions # 1911aCss: Wiring To </w:t>
      </w:r>
      <w:r>
        <w:lastRenderedPageBreak/>
        <w:t>Electrolux/</w:t>
      </w:r>
      <w:proofErr w:type="spellStart"/>
      <w:r>
        <w:t>Wascomat</w:t>
      </w:r>
      <w:proofErr w:type="spellEnd"/>
      <w:r>
        <w:t xml:space="preserve"> Classic Control Washers with </w:t>
      </w:r>
      <w:proofErr w:type="spellStart"/>
      <w:r>
        <w:t>Munzprufer</w:t>
      </w:r>
      <w:proofErr w:type="spellEnd"/>
      <w:r>
        <w:t xml:space="preserve"> Coin Drops; </w:t>
      </w:r>
      <w:proofErr w:type="spellStart"/>
      <w:r>
        <w:t>search_terms</w:t>
      </w:r>
      <w:proofErr w:type="spellEnd"/>
      <w:r>
        <w:t xml:space="preserve">=instructions 1911acss wiring to </w:t>
      </w:r>
      <w:proofErr w:type="spellStart"/>
      <w:r>
        <w:t>electrolux</w:t>
      </w:r>
      <w:proofErr w:type="spellEnd"/>
      <w:r>
        <w:t xml:space="preserve"> </w:t>
      </w:r>
      <w:proofErr w:type="spellStart"/>
      <w:r>
        <w:t>wascomat</w:t>
      </w:r>
      <w:proofErr w:type="spellEnd"/>
      <w:r>
        <w:t xml:space="preserve"> classic control washers with </w:t>
      </w:r>
      <w:proofErr w:type="spellStart"/>
      <w:r>
        <w:t>munzprufer</w:t>
      </w:r>
      <w:proofErr w:type="spellEnd"/>
      <w:r>
        <w:t xml:space="preserve"> coin drops</w:t>
      </w:r>
    </w:p>
    <w:p w14:paraId="4E19A71A" w14:textId="77777777" w:rsidR="00DC4906" w:rsidRDefault="00000000">
      <w:pPr>
        <w:pStyle w:val="SourceBlock"/>
      </w:pPr>
      <w:r>
        <w:rPr>
          <w:b/>
        </w:rPr>
        <w:t xml:space="preserve">SOURCE REFERENCE: Original procedure title: Instructions # 1911aCss: Wiring </w:t>
      </w:r>
      <w:proofErr w:type="gramStart"/>
      <w:r>
        <w:rPr>
          <w:b/>
        </w:rPr>
        <w:t>To</w:t>
      </w:r>
      <w:proofErr w:type="gramEnd"/>
      <w:r>
        <w:rPr>
          <w:b/>
        </w:rPr>
        <w:t xml:space="preserve"> Electrolux/</w:t>
      </w:r>
      <w:proofErr w:type="spellStart"/>
      <w:r>
        <w:rPr>
          <w:b/>
        </w:rPr>
        <w:t>Wascomat</w:t>
      </w:r>
      <w:proofErr w:type="spellEnd"/>
      <w:r>
        <w:rPr>
          <w:b/>
        </w:rPr>
        <w:t xml:space="preserve"> Classic Control Washers with </w:t>
      </w:r>
      <w:proofErr w:type="spellStart"/>
      <w:r>
        <w:rPr>
          <w:b/>
        </w:rPr>
        <w:t>Munzprufer</w:t>
      </w:r>
      <w:proofErr w:type="spellEnd"/>
      <w:r>
        <w:rPr>
          <w:b/>
        </w:rPr>
        <w:t xml:space="preserve"> Coin Drops.</w:t>
      </w:r>
    </w:p>
    <w:p w14:paraId="492C6FE7" w14:textId="77777777" w:rsidR="00DC4906" w:rsidRDefault="00000000">
      <w:r>
        <w:t>DIRECT ANSWER: Use this procedure only when the physical machine, payment mode, control family, SpyderWash board, harnesses, and instruction code exactly match. Do not adapt a similar procedure.</w:t>
      </w:r>
    </w:p>
    <w:p w14:paraId="48CDDA7E" w14:textId="77777777" w:rsidR="00DC4906" w:rsidRDefault="00000000">
      <w:r>
        <w:t>SAFETY / AUTHORIZATION: Power off and lock out the machine before internal work. Live-voltage, wiring, and control-board work require qualified personnel.</w:t>
      </w:r>
    </w:p>
    <w:p w14:paraId="1C43EAFE" w14:textId="77777777" w:rsidR="00DC4906" w:rsidRDefault="00000000">
      <w:r>
        <w:t>RESOLUTION CONFIRMED WHEN: The reader completes initialization, displays the correct price, accepts a controlled payment, and starts the intended machine/cycle once with correct time or pulses.</w:t>
      </w:r>
    </w:p>
    <w:p w14:paraId="749AD63B"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73198BF8"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361B9092" w14:textId="77777777" w:rsidR="00DC4906" w:rsidRDefault="00000000">
      <w:pPr>
        <w:pStyle w:val="ArticleLabel"/>
      </w:pPr>
      <w:r>
        <w:t>DETAILED TECHNICAL PROCEDURE</w:t>
      </w:r>
    </w:p>
    <w:p w14:paraId="5A860508" w14:textId="77777777" w:rsidR="00DC4906" w:rsidRDefault="00000000">
      <w:pPr>
        <w:pStyle w:val="Heading3"/>
        <w:rPr>
          <w:rFonts w:cs="Tahoma"/>
          <w:u w:val="single"/>
        </w:rPr>
      </w:pPr>
      <w:r>
        <w:t xml:space="preserve">KB-INSTALL-1911ACSS - Instructions # 1911aCss: Wiring </w:t>
      </w:r>
      <w:proofErr w:type="gramStart"/>
      <w:r>
        <w:t>To</w:t>
      </w:r>
      <w:proofErr w:type="gramEnd"/>
      <w:r>
        <w:t xml:space="preserve"> Electrolux/</w:t>
      </w:r>
      <w:proofErr w:type="spellStart"/>
      <w:r>
        <w:t>Wascomat</w:t>
      </w:r>
      <w:proofErr w:type="spellEnd"/>
      <w:r>
        <w:t xml:space="preserve"> Classic Control Washers with </w:t>
      </w:r>
      <w:proofErr w:type="spellStart"/>
      <w:r>
        <w:t>Munzprufer</w:t>
      </w:r>
      <w:proofErr w:type="spellEnd"/>
      <w:r>
        <w:t xml:space="preserve"> Coin Drops</w:t>
      </w:r>
    </w:p>
    <w:p w14:paraId="627BF57F" w14:textId="77777777" w:rsidR="00DC4906" w:rsidRDefault="00000000">
      <w:pPr>
        <w:pStyle w:val="ListNumber"/>
        <w:numPr>
          <w:ilvl w:val="0"/>
          <w:numId w:val="97"/>
        </w:numPr>
        <w:rPr>
          <w:rFonts w:cs="Tahoma"/>
        </w:rPr>
      </w:pPr>
      <w:r>
        <w:t>Connect the 8-circuit red plug to J5 on the SpyderWash Control Board.</w:t>
      </w:r>
    </w:p>
    <w:p w14:paraId="4885F110" w14:textId="77777777" w:rsidR="00DC4906" w:rsidRDefault="00000000">
      <w:pPr>
        <w:pStyle w:val="ListNumber"/>
        <w:numPr>
          <w:ilvl w:val="0"/>
          <w:numId w:val="97"/>
        </w:numPr>
        <w:rPr>
          <w:rFonts w:cs="Tahoma"/>
        </w:rPr>
      </w:pPr>
      <w:r>
        <w:t>Connect the 6-circuit green plug to J1 on the SpyderWash Control Board.</w:t>
      </w:r>
    </w:p>
    <w:p w14:paraId="557DCA2E" w14:textId="77777777" w:rsidR="00DC4906" w:rsidRDefault="00000000">
      <w:pPr>
        <w:pStyle w:val="ListNumber"/>
        <w:numPr>
          <w:ilvl w:val="0"/>
          <w:numId w:val="97"/>
        </w:numPr>
        <w:rPr>
          <w:rFonts w:cs="Tahoma"/>
        </w:rPr>
      </w:pPr>
      <w:r>
        <w:t>Locate the three wires from the Coin Drop that connect to the Control Board: white, brown, and green. Cut these three wires between the Coin Drop and the Control Board.</w:t>
      </w:r>
    </w:p>
    <w:p w14:paraId="55C2189B" w14:textId="77777777" w:rsidR="00DC4906" w:rsidRDefault="00000000">
      <w:pPr>
        <w:pStyle w:val="ListNumber"/>
        <w:numPr>
          <w:ilvl w:val="0"/>
          <w:numId w:val="97"/>
        </w:numPr>
        <w:rPr>
          <w:rFonts w:cs="Tahoma"/>
        </w:rPr>
      </w:pPr>
      <w:r>
        <w:t>Connect the white, brown, and green wires from the SpyderWash harness marked “Sensor Side” to the corresponding cut sensor wires on the sensor side.</w:t>
      </w:r>
    </w:p>
    <w:p w14:paraId="1236E09B" w14:textId="77777777" w:rsidR="00DC4906" w:rsidRDefault="00000000">
      <w:pPr>
        <w:pStyle w:val="ListNumber"/>
        <w:numPr>
          <w:ilvl w:val="0"/>
          <w:numId w:val="97"/>
        </w:numPr>
        <w:rPr>
          <w:rFonts w:cs="Tahoma"/>
        </w:rPr>
      </w:pPr>
      <w:r>
        <w:t>Connect the remaining white, brown, and green wires from the SpyderWash harness marked “Plug Side” to the corresponding cut sensor wires on the plug side.</w:t>
      </w:r>
    </w:p>
    <w:p w14:paraId="5E535C2B" w14:textId="77777777" w:rsidR="00DC4906" w:rsidRDefault="00000000">
      <w:pPr>
        <w:pStyle w:val="ListNumber"/>
        <w:numPr>
          <w:ilvl w:val="0"/>
          <w:numId w:val="97"/>
        </w:numPr>
        <w:rPr>
          <w:rFonts w:cs="Tahoma"/>
        </w:rPr>
      </w:pPr>
      <w:r>
        <w:t>On the SpyderWash Control Board, under “SW1,” confirm that DIP Switches 1 and 2 are OFF, and DIP Switch 3 is ON.</w:t>
      </w:r>
    </w:p>
    <w:p w14:paraId="3F03D0DC" w14:textId="77777777" w:rsidR="00DC4906" w:rsidRDefault="00000000">
      <w:pPr>
        <w:pStyle w:val="Metadata"/>
      </w:pPr>
      <w:r>
        <w:t>ARTICLE END: KB-INSTALL-1911ACSS</w:t>
      </w:r>
    </w:p>
    <w:p w14:paraId="10706FB3" w14:textId="77777777" w:rsidR="00DC4906" w:rsidRDefault="00000000">
      <w:pPr>
        <w:pStyle w:val="Metadata"/>
        <w:keepNext/>
      </w:pPr>
      <w:r>
        <w:t>ARTICLE START: KB-INSTALL-1911CDDSS</w:t>
      </w:r>
    </w:p>
    <w:p w14:paraId="4479EF75" w14:textId="77777777" w:rsidR="00DC4906" w:rsidRDefault="00000000">
      <w:pPr>
        <w:pStyle w:val="Metadata"/>
      </w:pPr>
      <w:r>
        <w:t>STATUS: INTERNAL TECHNICAL REFERENCE - VERIFY EXACT MACHINE, CONTROL, BOARD, HARNESS, AND REVISION</w:t>
      </w:r>
    </w:p>
    <w:p w14:paraId="14E435A5" w14:textId="77777777" w:rsidR="00DC4906" w:rsidRDefault="00000000">
      <w:pPr>
        <w:pStyle w:val="Metadata"/>
      </w:pPr>
      <w:r>
        <w:t>METADATA: category=Hardware and Installation; manufacturer=</w:t>
      </w:r>
      <w:proofErr w:type="spellStart"/>
      <w:r>
        <w:t>Laundrylux</w:t>
      </w:r>
      <w:proofErr w:type="spellEnd"/>
      <w:r>
        <w:t xml:space="preserve"> (</w:t>
      </w:r>
      <w:proofErr w:type="spellStart"/>
      <w:r>
        <w:t>Wascomat</w:t>
      </w:r>
      <w:proofErr w:type="spellEnd"/>
      <w:r>
        <w:t xml:space="preserve"> &amp; Electrolux); </w:t>
      </w:r>
      <w:proofErr w:type="spellStart"/>
      <w:r>
        <w:t>model_context</w:t>
      </w:r>
      <w:proofErr w:type="spellEnd"/>
      <w:r>
        <w:t xml:space="preserve">=P22 Pin 3: White; product=Machine-specific SpyderWash installation; audience=Qualified technician/internal support; intent=Instructions #1911CDDss: Wiring </w:t>
      </w:r>
      <w:proofErr w:type="gramStart"/>
      <w:r>
        <w:t>To</w:t>
      </w:r>
      <w:proofErr w:type="gramEnd"/>
      <w:r>
        <w:t xml:space="preserve"> Electrolux/</w:t>
      </w:r>
      <w:proofErr w:type="spellStart"/>
      <w:r>
        <w:t>Wascomat</w:t>
      </w:r>
      <w:proofErr w:type="spellEnd"/>
      <w:r>
        <w:t xml:space="preserve"> Compass Control Washers and Compass Pro Dryers </w:t>
      </w:r>
      <w:proofErr w:type="gramStart"/>
      <w:r>
        <w:t>With</w:t>
      </w:r>
      <w:proofErr w:type="gramEnd"/>
      <w:r>
        <w:t xml:space="preserve"> Dual Coin; </w:t>
      </w:r>
      <w:proofErr w:type="spellStart"/>
      <w:r>
        <w:t>search_terms</w:t>
      </w:r>
      <w:proofErr w:type="spellEnd"/>
      <w:r>
        <w:t xml:space="preserve">=instructions 1911cddss wiring to </w:t>
      </w:r>
      <w:proofErr w:type="spellStart"/>
      <w:r>
        <w:t>electrolux</w:t>
      </w:r>
      <w:proofErr w:type="spellEnd"/>
      <w:r>
        <w:t xml:space="preserve"> </w:t>
      </w:r>
      <w:proofErr w:type="spellStart"/>
      <w:r>
        <w:t>wascomat</w:t>
      </w:r>
      <w:proofErr w:type="spellEnd"/>
      <w:r>
        <w:t xml:space="preserve"> compass control washers and compass pro dryers with dual coin</w:t>
      </w:r>
    </w:p>
    <w:p w14:paraId="11EAC220" w14:textId="77777777" w:rsidR="00DC4906" w:rsidRDefault="00000000">
      <w:pPr>
        <w:pStyle w:val="SourceBlock"/>
      </w:pPr>
      <w:r>
        <w:rPr>
          <w:b/>
        </w:rPr>
        <w:t xml:space="preserve">SOURCE REFERENCE: Original procedure title: Instructions #1911CDDss: Wiring </w:t>
      </w:r>
      <w:proofErr w:type="gramStart"/>
      <w:r>
        <w:rPr>
          <w:b/>
        </w:rPr>
        <w:t>To</w:t>
      </w:r>
      <w:proofErr w:type="gramEnd"/>
      <w:r>
        <w:rPr>
          <w:b/>
        </w:rPr>
        <w:t xml:space="preserve"> Electrolux/</w:t>
      </w:r>
      <w:proofErr w:type="spellStart"/>
      <w:r>
        <w:rPr>
          <w:b/>
        </w:rPr>
        <w:t>Wascomat</w:t>
      </w:r>
      <w:proofErr w:type="spellEnd"/>
      <w:r>
        <w:rPr>
          <w:b/>
        </w:rPr>
        <w:t xml:space="preserve"> Compass Control Washers and Compass Pro Dryers </w:t>
      </w:r>
      <w:proofErr w:type="gramStart"/>
      <w:r>
        <w:rPr>
          <w:b/>
        </w:rPr>
        <w:t>With</w:t>
      </w:r>
      <w:proofErr w:type="gramEnd"/>
      <w:r>
        <w:rPr>
          <w:b/>
        </w:rPr>
        <w:t xml:space="preserve"> Dual Coin.</w:t>
      </w:r>
    </w:p>
    <w:p w14:paraId="76260E87" w14:textId="77777777" w:rsidR="00DC4906" w:rsidRDefault="00000000">
      <w:r>
        <w:t>DIRECT ANSWER: Use this procedure only when the physical machine, payment mode, control family, SpyderWash board, harnesses, and instruction code exactly match. Do not adapt a similar procedure.</w:t>
      </w:r>
    </w:p>
    <w:p w14:paraId="2D084722" w14:textId="77777777" w:rsidR="00DC4906" w:rsidRDefault="00000000">
      <w:r>
        <w:t>SAFETY / AUTHORIZATION: Power off and lock out the machine before internal work. Live-voltage, wiring, and control-board work require qualified personnel.</w:t>
      </w:r>
    </w:p>
    <w:p w14:paraId="319DA105" w14:textId="77777777" w:rsidR="00DC4906" w:rsidRDefault="00000000">
      <w:r>
        <w:t>RESOLUTION CONFIRMED WHEN: The reader completes initialization, displays the correct price, accepts a controlled payment, and starts the intended machine/cycle once with correct time or pulses.</w:t>
      </w:r>
    </w:p>
    <w:p w14:paraId="0737031A"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647EBE75"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6D5D6951" w14:textId="77777777" w:rsidR="00DC4906" w:rsidRDefault="00000000">
      <w:pPr>
        <w:pStyle w:val="ArticleLabel"/>
      </w:pPr>
      <w:r>
        <w:t>DETAILED TECHNICAL PROCEDURE</w:t>
      </w:r>
    </w:p>
    <w:p w14:paraId="339E27F6" w14:textId="77777777" w:rsidR="00DC4906" w:rsidRDefault="00000000">
      <w:pPr>
        <w:pStyle w:val="Heading3"/>
        <w:rPr>
          <w:rFonts w:cs="Tahoma"/>
          <w:u w:val="single"/>
        </w:rPr>
      </w:pPr>
      <w:r>
        <w:t xml:space="preserve">KB-INSTALL-1911CDDSS - Instructions #1911CDDss: Wiring </w:t>
      </w:r>
      <w:proofErr w:type="gramStart"/>
      <w:r>
        <w:t>To</w:t>
      </w:r>
      <w:proofErr w:type="gramEnd"/>
      <w:r>
        <w:t xml:space="preserve"> Electrolux/</w:t>
      </w:r>
      <w:proofErr w:type="spellStart"/>
      <w:r>
        <w:t>Wascomat</w:t>
      </w:r>
      <w:proofErr w:type="spellEnd"/>
      <w:r>
        <w:t xml:space="preserve"> Compass Control Washers and Compass Pro Dryers </w:t>
      </w:r>
      <w:proofErr w:type="gramStart"/>
      <w:r>
        <w:t>With</w:t>
      </w:r>
      <w:proofErr w:type="gramEnd"/>
      <w:r>
        <w:t xml:space="preserve"> Dual Coin</w:t>
      </w:r>
    </w:p>
    <w:p w14:paraId="556FD29F" w14:textId="77777777" w:rsidR="00DC4906" w:rsidRDefault="00000000">
      <w:pPr>
        <w:pStyle w:val="Heading4"/>
        <w:rPr>
          <w:rFonts w:cs="Tahoma"/>
        </w:rPr>
      </w:pPr>
      <w:r>
        <w:t>Coin 1 Wiring</w:t>
      </w:r>
    </w:p>
    <w:p w14:paraId="3DEFF7D3" w14:textId="77777777" w:rsidR="00DC4906" w:rsidRDefault="00000000">
      <w:pPr>
        <w:pStyle w:val="ListNumber"/>
        <w:numPr>
          <w:ilvl w:val="0"/>
          <w:numId w:val="98"/>
        </w:numPr>
        <w:rPr>
          <w:rFonts w:cs="Tahoma"/>
        </w:rPr>
      </w:pPr>
      <w:r>
        <w:t>Connect the 8-circuit red plug to J5 on the SpyderWash Control Board.</w:t>
      </w:r>
    </w:p>
    <w:p w14:paraId="3A03403B" w14:textId="77777777" w:rsidR="00DC4906" w:rsidRDefault="00000000">
      <w:pPr>
        <w:pStyle w:val="ListNumber"/>
        <w:numPr>
          <w:ilvl w:val="0"/>
          <w:numId w:val="98"/>
        </w:numPr>
        <w:rPr>
          <w:rFonts w:cs="Tahoma"/>
        </w:rPr>
      </w:pPr>
      <w:r>
        <w:t>Connect the 6-circuit green plug to J1 on the SpyderWash Control Board.</w:t>
      </w:r>
    </w:p>
    <w:p w14:paraId="29C3E476" w14:textId="77777777" w:rsidR="00DC4906" w:rsidRDefault="00000000">
      <w:pPr>
        <w:pStyle w:val="ListNumber"/>
        <w:numPr>
          <w:ilvl w:val="0"/>
          <w:numId w:val="98"/>
        </w:numPr>
        <w:rPr>
          <w:rFonts w:cs="Tahoma"/>
        </w:rPr>
      </w:pPr>
      <w:r>
        <w:t>Locate the three wires from the Coin Drop, quarter side, that connect to Coin 1 on the Control Board: white, brown, and green. Cut these three wires between the Coin Drop and the Control Board.</w:t>
      </w:r>
    </w:p>
    <w:p w14:paraId="5B205237" w14:textId="77777777" w:rsidR="00DC4906" w:rsidRDefault="00000000">
      <w:pPr>
        <w:pStyle w:val="ListNumber"/>
        <w:numPr>
          <w:ilvl w:val="0"/>
          <w:numId w:val="98"/>
        </w:numPr>
        <w:rPr>
          <w:rFonts w:cs="Tahoma"/>
        </w:rPr>
      </w:pPr>
      <w:r>
        <w:lastRenderedPageBreak/>
        <w:t>Connect the white, brown, and green wires from the SpyderWash harness marked “Coin 1 Sensor Side” to the corresponding cut sensor wires on the sensor side.</w:t>
      </w:r>
    </w:p>
    <w:p w14:paraId="01FEEF89" w14:textId="77777777" w:rsidR="00DC4906" w:rsidRDefault="00000000">
      <w:pPr>
        <w:pStyle w:val="ListNumber"/>
        <w:numPr>
          <w:ilvl w:val="0"/>
          <w:numId w:val="98"/>
        </w:numPr>
        <w:rPr>
          <w:rFonts w:cs="Tahoma"/>
        </w:rPr>
      </w:pPr>
      <w:r>
        <w:t>Connect the white, brown, and green wires from the SpyderWash harness marked “Plug Side” to the corresponding cut sensor wires on the plug side.</w:t>
      </w:r>
    </w:p>
    <w:p w14:paraId="2C380F4C" w14:textId="77777777" w:rsidR="00DC4906" w:rsidRDefault="00000000">
      <w:pPr>
        <w:pStyle w:val="Heading4"/>
        <w:rPr>
          <w:rFonts w:cs="Tahoma"/>
        </w:rPr>
      </w:pPr>
      <w:r>
        <w:t>Coin 2 Wiring</w:t>
      </w:r>
    </w:p>
    <w:p w14:paraId="7DAF96BF" w14:textId="77777777" w:rsidR="00DC4906" w:rsidRDefault="00000000">
      <w:pPr>
        <w:pStyle w:val="ListNumber"/>
        <w:numPr>
          <w:ilvl w:val="0"/>
          <w:numId w:val="99"/>
        </w:numPr>
        <w:rPr>
          <w:rFonts w:cs="Tahoma"/>
        </w:rPr>
      </w:pPr>
      <w:r>
        <w:t>Remove the Coin 2 edge connector, with the brown, white, and green wires, from the Counting Board. These three wires will be used, so the edge connector must be removed from the wires.</w:t>
      </w:r>
    </w:p>
    <w:p w14:paraId="543720CF" w14:textId="77777777" w:rsidR="00DC4906" w:rsidRDefault="00000000">
      <w:pPr>
        <w:pStyle w:val="ListNumber"/>
        <w:numPr>
          <w:ilvl w:val="0"/>
          <w:numId w:val="99"/>
        </w:numPr>
        <w:rPr>
          <w:rFonts w:cs="Tahoma"/>
        </w:rPr>
      </w:pPr>
      <w:r>
        <w:t>Connect the yellow wire from the SpyderWash harness marked “Coin 2 Sensor Side” to the green wire of Coin 2.</w:t>
      </w:r>
    </w:p>
    <w:p w14:paraId="61F295F7" w14:textId="77777777" w:rsidR="00DC4906" w:rsidRDefault="00000000">
      <w:pPr>
        <w:pStyle w:val="ListNumber"/>
        <w:numPr>
          <w:ilvl w:val="0"/>
          <w:numId w:val="99"/>
        </w:numPr>
        <w:rPr>
          <w:rFonts w:cs="Tahoma"/>
        </w:rPr>
      </w:pPr>
      <w:r>
        <w:t>Connect the brown wire from the SpyderWash harness marked “Coin 2 Sensor Side” to the brown wire of Coin 2.</w:t>
      </w:r>
    </w:p>
    <w:p w14:paraId="32700CBB" w14:textId="77777777" w:rsidR="00DC4906" w:rsidRDefault="00000000">
      <w:pPr>
        <w:pStyle w:val="ListNumber"/>
        <w:numPr>
          <w:ilvl w:val="0"/>
          <w:numId w:val="99"/>
        </w:numPr>
        <w:rPr>
          <w:rFonts w:cs="Tahoma"/>
        </w:rPr>
      </w:pPr>
      <w:r>
        <w:t>Connect the white wire from the SpyderWash harness marked “Coin 2 Sensor Side” to the white wire of Coin 2.</w:t>
      </w:r>
    </w:p>
    <w:p w14:paraId="0FA54046" w14:textId="77777777" w:rsidR="00DC4906" w:rsidRDefault="00000000">
      <w:pPr>
        <w:pStyle w:val="ListNumber"/>
        <w:numPr>
          <w:ilvl w:val="0"/>
          <w:numId w:val="99"/>
        </w:numPr>
        <w:tabs>
          <w:tab w:val="left" w:pos="720"/>
        </w:tabs>
        <w:rPr>
          <w:rFonts w:cs="Tahoma"/>
        </w:rPr>
      </w:pPr>
      <w:r>
        <w:t>Do not reconnect the Coin 2 edge connector to the board.</w:t>
      </w:r>
    </w:p>
    <w:p w14:paraId="519F64D7" w14:textId="77777777" w:rsidR="00DC4906" w:rsidRDefault="00000000">
      <w:pPr>
        <w:pStyle w:val="ListNumber"/>
        <w:numPr>
          <w:ilvl w:val="0"/>
          <w:numId w:val="99"/>
        </w:numPr>
        <w:rPr>
          <w:rFonts w:cs="Tahoma"/>
        </w:rPr>
      </w:pPr>
      <w:r>
        <w:t>On the SpyderWash Control Board, under “SW1,” confirm that DIP Switches 1 and 2 are OFF, and DIP Switch 3 is ON.</w:t>
      </w:r>
    </w:p>
    <w:p w14:paraId="6AEC7AC6" w14:textId="77777777" w:rsidR="00DC4906" w:rsidRDefault="00000000">
      <w:pPr>
        <w:pStyle w:val="Metadata"/>
      </w:pPr>
      <w:r>
        <w:t>ARTICLE END: KB-INSTALL-1911CDDSS</w:t>
      </w:r>
    </w:p>
    <w:p w14:paraId="0D2EE2A3" w14:textId="77777777" w:rsidR="00DC4906" w:rsidRDefault="00000000">
      <w:pPr>
        <w:pStyle w:val="Metadata"/>
        <w:keepNext/>
      </w:pPr>
      <w:r>
        <w:t>ARTICLE START: KB-INSTALL-19EECCSS</w:t>
      </w:r>
    </w:p>
    <w:p w14:paraId="5AB93F7C" w14:textId="77777777" w:rsidR="00DC4906" w:rsidRDefault="00000000">
      <w:pPr>
        <w:pStyle w:val="Metadata"/>
      </w:pPr>
      <w:r>
        <w:t>STATUS: INTERNAL TECHNICAL REFERENCE - VERIFY EXACT MACHINE, CONTROL, BOARD, HARNESS, AND REVISION</w:t>
      </w:r>
    </w:p>
    <w:p w14:paraId="0FC561B3" w14:textId="77777777" w:rsidR="00DC4906" w:rsidRDefault="00000000">
      <w:pPr>
        <w:pStyle w:val="Metadata"/>
      </w:pPr>
      <w:r>
        <w:t>METADATA: category=Hardware and Installation; manufacturer=</w:t>
      </w:r>
      <w:proofErr w:type="spellStart"/>
      <w:r>
        <w:t>Laundrylux</w:t>
      </w:r>
      <w:proofErr w:type="spellEnd"/>
      <w:r>
        <w:t xml:space="preserve"> (</w:t>
      </w:r>
      <w:proofErr w:type="spellStart"/>
      <w:r>
        <w:t>Wascomat</w:t>
      </w:r>
      <w:proofErr w:type="spellEnd"/>
      <w:r>
        <w:t xml:space="preserve"> &amp; Electrolux); </w:t>
      </w:r>
      <w:proofErr w:type="spellStart"/>
      <w:r>
        <w:t>model_context</w:t>
      </w:r>
      <w:proofErr w:type="spellEnd"/>
      <w:r>
        <w:t xml:space="preserve">=Do not reconnect the Coin 2 edge connector to the board.; product=Machine-specific SpyderWash installation; audience=Qualified technician/internal support; intent=Instructions #19EECCSS: Wiring </w:t>
      </w:r>
      <w:proofErr w:type="gramStart"/>
      <w:r>
        <w:t>To</w:t>
      </w:r>
      <w:proofErr w:type="gramEnd"/>
      <w:r>
        <w:t xml:space="preserve"> Electrolux/</w:t>
      </w:r>
      <w:proofErr w:type="spellStart"/>
      <w:r>
        <w:t>Wascomat</w:t>
      </w:r>
      <w:proofErr w:type="spellEnd"/>
      <w:r>
        <w:t xml:space="preserve"> Encore Stack Washer/Dryer; </w:t>
      </w:r>
      <w:proofErr w:type="spellStart"/>
      <w:r>
        <w:t>search_terms</w:t>
      </w:r>
      <w:proofErr w:type="spellEnd"/>
      <w:r>
        <w:t xml:space="preserve">=instructions 19eeccss wiring to </w:t>
      </w:r>
      <w:proofErr w:type="spellStart"/>
      <w:r>
        <w:t>electrolux</w:t>
      </w:r>
      <w:proofErr w:type="spellEnd"/>
      <w:r>
        <w:t xml:space="preserve"> </w:t>
      </w:r>
      <w:proofErr w:type="spellStart"/>
      <w:r>
        <w:t>wascomat</w:t>
      </w:r>
      <w:proofErr w:type="spellEnd"/>
      <w:r>
        <w:t xml:space="preserve"> encore stack washer dryer</w:t>
      </w:r>
    </w:p>
    <w:p w14:paraId="2241C7DA" w14:textId="77777777" w:rsidR="00DC4906" w:rsidRDefault="00000000">
      <w:pPr>
        <w:pStyle w:val="SourceBlock"/>
      </w:pPr>
      <w:r>
        <w:rPr>
          <w:b/>
        </w:rPr>
        <w:t xml:space="preserve">SOURCE REFERENCE: Original procedure title: Instructions #19EECCSS: Wiring </w:t>
      </w:r>
      <w:proofErr w:type="gramStart"/>
      <w:r>
        <w:rPr>
          <w:b/>
        </w:rPr>
        <w:t>To</w:t>
      </w:r>
      <w:proofErr w:type="gramEnd"/>
      <w:r>
        <w:rPr>
          <w:b/>
        </w:rPr>
        <w:t xml:space="preserve"> Electrolux/</w:t>
      </w:r>
      <w:proofErr w:type="spellStart"/>
      <w:r>
        <w:rPr>
          <w:b/>
        </w:rPr>
        <w:t>Wascomat</w:t>
      </w:r>
      <w:proofErr w:type="spellEnd"/>
      <w:r>
        <w:rPr>
          <w:b/>
        </w:rPr>
        <w:t xml:space="preserve"> Encore Stack Washer/Dryer.</w:t>
      </w:r>
    </w:p>
    <w:p w14:paraId="509CB609" w14:textId="77777777" w:rsidR="00DC4906" w:rsidRDefault="00000000">
      <w:r>
        <w:t>DIRECT ANSWER: Use this procedure only when the physical machine, payment mode, control family, SpyderWash board, harnesses, and instruction code exactly match. Do not adapt a similar procedure.</w:t>
      </w:r>
    </w:p>
    <w:p w14:paraId="270047D2" w14:textId="77777777" w:rsidR="00DC4906" w:rsidRDefault="00000000">
      <w:r>
        <w:t>SAFETY / AUTHORIZATION: Power off and lock out the machine before internal work. Live-voltage, wiring, and control-board work require qualified personnel.</w:t>
      </w:r>
    </w:p>
    <w:p w14:paraId="50D000E1" w14:textId="77777777" w:rsidR="00DC4906" w:rsidRDefault="00000000">
      <w:r>
        <w:t>RESOLUTION CONFIRMED WHEN: The reader completes initialization, displays the correct price, accepts a controlled payment, and starts the intended machine/cycle once with correct time or pulses.</w:t>
      </w:r>
    </w:p>
    <w:p w14:paraId="56BE9D6A"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69A9D800"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33D078CE" w14:textId="77777777" w:rsidR="00DC4906" w:rsidRDefault="00000000">
      <w:pPr>
        <w:pStyle w:val="ArticleLabel"/>
      </w:pPr>
      <w:r>
        <w:t>DETAILED TECHNICAL PROCEDURE</w:t>
      </w:r>
    </w:p>
    <w:p w14:paraId="5FB73387" w14:textId="77777777" w:rsidR="00DC4906" w:rsidRDefault="00000000">
      <w:pPr>
        <w:pStyle w:val="Heading3"/>
        <w:rPr>
          <w:rFonts w:cs="Tahoma"/>
          <w:u w:val="single"/>
        </w:rPr>
      </w:pPr>
      <w:r>
        <w:t xml:space="preserve">KB-INSTALL-19EECCSS - Instructions #19EECCSS: Wiring </w:t>
      </w:r>
      <w:proofErr w:type="gramStart"/>
      <w:r>
        <w:t>To</w:t>
      </w:r>
      <w:proofErr w:type="gramEnd"/>
      <w:r>
        <w:t xml:space="preserve"> Electrolux/</w:t>
      </w:r>
      <w:proofErr w:type="spellStart"/>
      <w:r>
        <w:t>Wascomat</w:t>
      </w:r>
      <w:proofErr w:type="spellEnd"/>
      <w:r>
        <w:t xml:space="preserve"> Encore Stack Washer/Dryer</w:t>
      </w:r>
    </w:p>
    <w:p w14:paraId="1240A0D5" w14:textId="77777777" w:rsidR="00DC4906" w:rsidRDefault="00000000">
      <w:pPr>
        <w:pStyle w:val="Heading4"/>
        <w:rPr>
          <w:rFonts w:cs="Tahoma"/>
          <w:u w:val="single"/>
        </w:rPr>
      </w:pPr>
      <w:r>
        <w:t>SpyderWash Wiring–Card Only</w:t>
      </w:r>
    </w:p>
    <w:p w14:paraId="5466B63D" w14:textId="77777777" w:rsidR="00DC4906" w:rsidRDefault="00000000">
      <w:pPr>
        <w:pStyle w:val="ListNumber"/>
        <w:numPr>
          <w:ilvl w:val="0"/>
          <w:numId w:val="100"/>
        </w:numPr>
        <w:rPr>
          <w:rFonts w:cs="Tahoma"/>
        </w:rPr>
      </w:pPr>
      <w:r>
        <w:t>Connect the 6-circuit green plug from the SpyderWash harness to J1 on the SpyderWash Control Board, then connect the opposite end to Coin 1 on the machine.</w:t>
      </w:r>
    </w:p>
    <w:p w14:paraId="036A181B" w14:textId="77777777" w:rsidR="00DC4906" w:rsidRDefault="00000000">
      <w:pPr>
        <w:pStyle w:val="ListNumber"/>
        <w:numPr>
          <w:ilvl w:val="0"/>
          <w:numId w:val="100"/>
        </w:numPr>
        <w:rPr>
          <w:rFonts w:cs="Tahoma"/>
        </w:rPr>
      </w:pPr>
      <w:r>
        <w:t>On the SpyderWash Control Board, under “SW1,” confirm that DIP Switches 1 and 2 are OFF, and DIP Switch 3 is ON.</w:t>
      </w:r>
    </w:p>
    <w:p w14:paraId="182B8466" w14:textId="77777777" w:rsidR="00DC4906" w:rsidRDefault="00000000">
      <w:pPr>
        <w:pStyle w:val="Metadata"/>
      </w:pPr>
      <w:r>
        <w:t>ARTICLE END: KB-INSTALL-19EECCSS</w:t>
      </w:r>
    </w:p>
    <w:p w14:paraId="5883068F" w14:textId="77777777" w:rsidR="00DC4906" w:rsidRDefault="00000000">
      <w:pPr>
        <w:pStyle w:val="Metadata"/>
        <w:keepNext/>
      </w:pPr>
      <w:r>
        <w:t>ARTICLE START: KB-INSTALL-19CCSOMP</w:t>
      </w:r>
    </w:p>
    <w:p w14:paraId="359F7D0F" w14:textId="77777777" w:rsidR="00DC4906" w:rsidRDefault="00000000">
      <w:pPr>
        <w:pStyle w:val="Metadata"/>
      </w:pPr>
      <w:r>
        <w:t>STATUS: INTERNAL TECHNICAL REFERENCE - VERIFY EXACT MACHINE, CONTROL, BOARD, HARNESS, AND REVISION</w:t>
      </w:r>
    </w:p>
    <w:p w14:paraId="428D6B83" w14:textId="77777777" w:rsidR="00DC4906" w:rsidRDefault="00000000">
      <w:pPr>
        <w:pStyle w:val="Metadata"/>
      </w:pPr>
      <w:r>
        <w:t>METADATA: category=Hardware and Installation; manufacturer=</w:t>
      </w:r>
      <w:proofErr w:type="spellStart"/>
      <w:r>
        <w:t>Laundrylux</w:t>
      </w:r>
      <w:proofErr w:type="spellEnd"/>
      <w:r>
        <w:t xml:space="preserve"> (</w:t>
      </w:r>
      <w:proofErr w:type="spellStart"/>
      <w:r>
        <w:t>Wascomat</w:t>
      </w:r>
      <w:proofErr w:type="spellEnd"/>
      <w:r>
        <w:t xml:space="preserve"> &amp; Electrolux); </w:t>
      </w:r>
      <w:proofErr w:type="spellStart"/>
      <w:r>
        <w:t>model_context</w:t>
      </w:r>
      <w:proofErr w:type="spellEnd"/>
      <w:r>
        <w:t xml:space="preserve">=SpyderWash Wiring–Card Only; product=Machine-specific SpyderWash installation; audience=Qualified technician/internal support; intent=Instructions #19CCSOMP: Wiring </w:t>
      </w:r>
      <w:proofErr w:type="gramStart"/>
      <w:r>
        <w:t>To</w:t>
      </w:r>
      <w:proofErr w:type="gramEnd"/>
      <w:r>
        <w:t xml:space="preserve"> Electrolux-</w:t>
      </w:r>
      <w:proofErr w:type="spellStart"/>
      <w:r>
        <w:t>Wascomat</w:t>
      </w:r>
      <w:proofErr w:type="spellEnd"/>
      <w:r>
        <w:t xml:space="preserve"> Compass Control Washers and Dryers with Setomatic Drop Coin; </w:t>
      </w:r>
      <w:proofErr w:type="spellStart"/>
      <w:r>
        <w:t>search_terms</w:t>
      </w:r>
      <w:proofErr w:type="spellEnd"/>
      <w:r>
        <w:t xml:space="preserve">=instructions 19ccsomp wiring to </w:t>
      </w:r>
      <w:proofErr w:type="spellStart"/>
      <w:r>
        <w:t>electrolux</w:t>
      </w:r>
      <w:proofErr w:type="spellEnd"/>
      <w:r>
        <w:t xml:space="preserve"> </w:t>
      </w:r>
      <w:proofErr w:type="spellStart"/>
      <w:r>
        <w:t>wascomat</w:t>
      </w:r>
      <w:proofErr w:type="spellEnd"/>
      <w:r>
        <w:t xml:space="preserve"> compass control washers and dryers with </w:t>
      </w:r>
      <w:proofErr w:type="spellStart"/>
      <w:r>
        <w:t>setomatic</w:t>
      </w:r>
      <w:proofErr w:type="spellEnd"/>
      <w:r>
        <w:t xml:space="preserve"> drop coin</w:t>
      </w:r>
    </w:p>
    <w:p w14:paraId="466249DF" w14:textId="77777777" w:rsidR="00DC4906" w:rsidRDefault="00000000">
      <w:pPr>
        <w:pStyle w:val="SourceBlock"/>
      </w:pPr>
      <w:r>
        <w:rPr>
          <w:b/>
        </w:rPr>
        <w:t xml:space="preserve">SOURCE REFERENCE: Original procedure title: Instructions #19CCSOMP: Wiring </w:t>
      </w:r>
      <w:proofErr w:type="gramStart"/>
      <w:r>
        <w:rPr>
          <w:b/>
        </w:rPr>
        <w:t>To</w:t>
      </w:r>
      <w:proofErr w:type="gramEnd"/>
      <w:r>
        <w:rPr>
          <w:b/>
        </w:rPr>
        <w:t xml:space="preserve"> Electrolux-</w:t>
      </w:r>
      <w:proofErr w:type="spellStart"/>
      <w:r>
        <w:rPr>
          <w:b/>
        </w:rPr>
        <w:t>Wascomat</w:t>
      </w:r>
      <w:proofErr w:type="spellEnd"/>
      <w:r>
        <w:rPr>
          <w:b/>
        </w:rPr>
        <w:t xml:space="preserve"> Compass Control Washers and Dryers with Setomatic Drop Coin.</w:t>
      </w:r>
    </w:p>
    <w:p w14:paraId="43B8BC37" w14:textId="77777777" w:rsidR="00DC4906" w:rsidRDefault="00000000">
      <w:r>
        <w:t>DIRECT ANSWER: Use this procedure only when the physical machine, payment mode, control family, SpyderWash board, harnesses, and instruction code exactly match. Do not adapt a similar procedure.</w:t>
      </w:r>
    </w:p>
    <w:p w14:paraId="21195968" w14:textId="77777777" w:rsidR="00DC4906" w:rsidRDefault="00000000">
      <w:r>
        <w:t>SAFETY / AUTHORIZATION: Power off and lock out the machine before internal work. Live-voltage, wiring, and control-board work require qualified personnel.</w:t>
      </w:r>
    </w:p>
    <w:p w14:paraId="6487B2EF" w14:textId="77777777" w:rsidR="00DC4906" w:rsidRDefault="00000000">
      <w:r>
        <w:t>RESOLUTION CONFIRMED WHEN: The reader completes initialization, displays the correct price, accepts a controlled payment, and starts the intended machine/cycle once with correct time or pulses.</w:t>
      </w:r>
    </w:p>
    <w:p w14:paraId="44E877F4"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254EB285" w14:textId="77777777" w:rsidR="00DC4906" w:rsidRDefault="00000000">
      <w:r>
        <w:lastRenderedPageBreak/>
        <w:t>EVIDENCE TO COLLECT: Manufacturer/model/serial, instruction code, machine-control photos, board front/back and firmware, reader firmware, harness labels, DIP/jumper settings, portal profile, and before/after test results.</w:t>
      </w:r>
    </w:p>
    <w:p w14:paraId="57235ADA" w14:textId="77777777" w:rsidR="00DC4906" w:rsidRDefault="00000000">
      <w:pPr>
        <w:pStyle w:val="ArticleLabel"/>
      </w:pPr>
      <w:r>
        <w:t>DETAILED TECHNICAL PROCEDURE</w:t>
      </w:r>
    </w:p>
    <w:p w14:paraId="0261426D" w14:textId="77777777" w:rsidR="00DC4906" w:rsidRDefault="00000000">
      <w:pPr>
        <w:pStyle w:val="Heading3"/>
        <w:rPr>
          <w:rFonts w:cs="Tahoma"/>
          <w:u w:val="single"/>
        </w:rPr>
      </w:pPr>
      <w:r>
        <w:t xml:space="preserve">KB-INSTALL-19CCSOMP - Instructions #19CCSOMP: Wiring </w:t>
      </w:r>
      <w:proofErr w:type="gramStart"/>
      <w:r>
        <w:t>To</w:t>
      </w:r>
      <w:proofErr w:type="gramEnd"/>
      <w:r>
        <w:t xml:space="preserve"> Electrolux-</w:t>
      </w:r>
      <w:proofErr w:type="spellStart"/>
      <w:r>
        <w:t>Wascomat</w:t>
      </w:r>
      <w:proofErr w:type="spellEnd"/>
      <w:r>
        <w:t xml:space="preserve"> Compass Control Washers and Dryers with Setomatic Drop Coin</w:t>
      </w:r>
    </w:p>
    <w:p w14:paraId="683E1248" w14:textId="77777777" w:rsidR="00DC4906" w:rsidRDefault="00000000">
      <w:pPr>
        <w:pStyle w:val="ListNumber"/>
        <w:numPr>
          <w:ilvl w:val="0"/>
          <w:numId w:val="101"/>
        </w:numPr>
        <w:rPr>
          <w:rFonts w:cs="Tahoma"/>
        </w:rPr>
      </w:pPr>
      <w:r>
        <w:t>Connect the 8-circuit red plug from the Setomatic Drop Coin to J5 on the SpyderWash Control Board.</w:t>
      </w:r>
    </w:p>
    <w:p w14:paraId="30504753" w14:textId="77777777" w:rsidR="00DC4906" w:rsidRDefault="00000000">
      <w:pPr>
        <w:pStyle w:val="ListNumber"/>
        <w:numPr>
          <w:ilvl w:val="0"/>
          <w:numId w:val="101"/>
        </w:numPr>
        <w:rPr>
          <w:rFonts w:cs="Tahoma"/>
        </w:rPr>
      </w:pPr>
      <w:r>
        <w:t>Connect the 6-circuit green plug to J1 on the SpyderWash Control Board.</w:t>
      </w:r>
    </w:p>
    <w:p w14:paraId="12CD0C9A" w14:textId="77777777" w:rsidR="00DC4906" w:rsidRDefault="00000000">
      <w:pPr>
        <w:pStyle w:val="ListNumber"/>
        <w:numPr>
          <w:ilvl w:val="0"/>
          <w:numId w:val="101"/>
        </w:numPr>
        <w:rPr>
          <w:rFonts w:cs="Tahoma"/>
        </w:rPr>
      </w:pPr>
      <w:r>
        <w:t>Connect the red wire from J1 to Coin 1 Terminal #2 on the circuit board mounted in the back of the meter housing.</w:t>
      </w:r>
    </w:p>
    <w:p w14:paraId="5F69346E" w14:textId="77777777" w:rsidR="00DC4906" w:rsidRDefault="00000000">
      <w:pPr>
        <w:pStyle w:val="ListNumber"/>
        <w:numPr>
          <w:ilvl w:val="0"/>
          <w:numId w:val="101"/>
        </w:numPr>
        <w:rPr>
          <w:rFonts w:cs="Tahoma"/>
        </w:rPr>
      </w:pPr>
      <w:r>
        <w:t>Connect the yellow wire from J1 to Coin 1 Terminal #3 on the circuit board mounted in the back of the meter housing.</w:t>
      </w:r>
    </w:p>
    <w:p w14:paraId="620D3A8C" w14:textId="77777777" w:rsidR="00DC4906" w:rsidRDefault="00000000">
      <w:pPr>
        <w:pStyle w:val="ListNumber"/>
        <w:numPr>
          <w:ilvl w:val="0"/>
          <w:numId w:val="101"/>
        </w:numPr>
        <w:rPr>
          <w:rFonts w:cs="Tahoma"/>
        </w:rPr>
      </w:pPr>
      <w:r>
        <w:t>On the SpyderWash Control Board, under “SW1,” confirm that DIP Switches 1 and 2 are OFF, and DIP Switch 3 is ON.</w:t>
      </w:r>
    </w:p>
    <w:p w14:paraId="308BFDDA" w14:textId="77777777" w:rsidR="00DC4906" w:rsidRDefault="00000000">
      <w:pPr>
        <w:pStyle w:val="Heading4"/>
        <w:rPr>
          <w:rFonts w:cs="Tahoma"/>
          <w:u w:val="single"/>
        </w:rPr>
      </w:pPr>
      <w:r>
        <w:t>Wiring to Electrolux-</w:t>
      </w:r>
      <w:proofErr w:type="spellStart"/>
      <w:r>
        <w:t>Wascomat</w:t>
      </w:r>
      <w:proofErr w:type="spellEnd"/>
      <w:r>
        <w:t xml:space="preserve"> Compass Control Washers and Dryers</w:t>
      </w:r>
    </w:p>
    <w:p w14:paraId="05966ABE" w14:textId="77777777" w:rsidR="00DC4906" w:rsidRDefault="00000000">
      <w:pPr>
        <w:pStyle w:val="Metadata"/>
      </w:pPr>
      <w:r>
        <w:t>ARTICLE END: KB-INSTALL-19CCSOMP</w:t>
      </w:r>
    </w:p>
    <w:p w14:paraId="7689A6A1" w14:textId="77777777" w:rsidR="00DC4906" w:rsidRDefault="00000000">
      <w:pPr>
        <w:pStyle w:val="Metadata"/>
        <w:keepNext/>
      </w:pPr>
      <w:r>
        <w:t>ARTICLE START: KB-INSTALL-19CCCONLY</w:t>
      </w:r>
    </w:p>
    <w:p w14:paraId="19CA63C1" w14:textId="77777777" w:rsidR="00DC4906" w:rsidRDefault="00000000">
      <w:pPr>
        <w:pStyle w:val="Metadata"/>
      </w:pPr>
      <w:r>
        <w:t>STATUS: INTERNAL TECHNICAL REFERENCE - VERIFY EXACT MACHINE, CONTROL, BOARD, HARNESS, AND REVISION</w:t>
      </w:r>
    </w:p>
    <w:p w14:paraId="0461A0EF" w14:textId="77777777" w:rsidR="00DC4906" w:rsidRDefault="00000000">
      <w:pPr>
        <w:pStyle w:val="Metadata"/>
      </w:pPr>
      <w:r>
        <w:t>METADATA: category=Hardware and Installation; manufacturer=</w:t>
      </w:r>
      <w:proofErr w:type="spellStart"/>
      <w:r>
        <w:t>Laundrylux</w:t>
      </w:r>
      <w:proofErr w:type="spellEnd"/>
      <w:r>
        <w:t xml:space="preserve"> (</w:t>
      </w:r>
      <w:proofErr w:type="spellStart"/>
      <w:r>
        <w:t>Wascomat</w:t>
      </w:r>
      <w:proofErr w:type="spellEnd"/>
      <w:r>
        <w:t xml:space="preserve"> &amp; Electrolux); </w:t>
      </w:r>
      <w:proofErr w:type="spellStart"/>
      <w:r>
        <w:t>model_context</w:t>
      </w:r>
      <w:proofErr w:type="spellEnd"/>
      <w:r>
        <w:t xml:space="preserve">=Wiring </w:t>
      </w:r>
      <w:proofErr w:type="gramStart"/>
      <w:r>
        <w:t>To</w:t>
      </w:r>
      <w:proofErr w:type="gramEnd"/>
      <w:r>
        <w:t xml:space="preserve"> Electrolux-</w:t>
      </w:r>
      <w:proofErr w:type="spellStart"/>
      <w:r>
        <w:t>Wascomat</w:t>
      </w:r>
      <w:proofErr w:type="spellEnd"/>
      <w:r>
        <w:t xml:space="preserve"> Compass Control Washers and Dryers; product=Machine-specific SpyderWash installation; audience=Qualified technician/internal support; intent=Instructions #19CCConly: SpyderWash Wiring–Card Only; </w:t>
      </w:r>
      <w:proofErr w:type="spellStart"/>
      <w:r>
        <w:t>search_terms</w:t>
      </w:r>
      <w:proofErr w:type="spellEnd"/>
      <w:r>
        <w:t xml:space="preserve">=instructions 19ccconly </w:t>
      </w:r>
      <w:proofErr w:type="spellStart"/>
      <w:r>
        <w:t>spyderwash</w:t>
      </w:r>
      <w:proofErr w:type="spellEnd"/>
      <w:r>
        <w:t xml:space="preserve"> wiring card only</w:t>
      </w:r>
    </w:p>
    <w:p w14:paraId="30679EAE" w14:textId="77777777" w:rsidR="00DC4906" w:rsidRDefault="00000000">
      <w:pPr>
        <w:pStyle w:val="SourceBlock"/>
      </w:pPr>
      <w:r>
        <w:rPr>
          <w:b/>
        </w:rPr>
        <w:t>SOURCE REFERENCE: Original procedure title: Instructions #19CCConly: SpyderWash Wiring–Card Only.</w:t>
      </w:r>
    </w:p>
    <w:p w14:paraId="123F5959" w14:textId="77777777" w:rsidR="00DC4906" w:rsidRDefault="00000000">
      <w:r>
        <w:t>DIRECT ANSWER: Use this procedure only when the physical machine, payment mode, control family, SpyderWash board, harnesses, and instruction code exactly match. Do not adapt a similar procedure.</w:t>
      </w:r>
    </w:p>
    <w:p w14:paraId="23536088" w14:textId="77777777" w:rsidR="00DC4906" w:rsidRDefault="00000000">
      <w:r>
        <w:t>SAFETY / AUTHORIZATION: Power off and lock out the machine before internal work. Live-voltage, wiring, and control-board work require qualified personnel.</w:t>
      </w:r>
    </w:p>
    <w:p w14:paraId="50AB19E5" w14:textId="77777777" w:rsidR="00DC4906" w:rsidRDefault="00000000">
      <w:r>
        <w:t>RESOLUTION CONFIRMED WHEN: The reader completes initialization, displays the correct price, accepts a controlled payment, and starts the intended machine/cycle once with correct time or pulses.</w:t>
      </w:r>
    </w:p>
    <w:p w14:paraId="4F0D53E3"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4D58024E"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445D582E" w14:textId="77777777" w:rsidR="00DC4906" w:rsidRDefault="00000000">
      <w:pPr>
        <w:pStyle w:val="ArticleLabel"/>
      </w:pPr>
      <w:r>
        <w:t>DETAILED TECHNICAL PROCEDURE</w:t>
      </w:r>
    </w:p>
    <w:p w14:paraId="4C0CC17D" w14:textId="77777777" w:rsidR="00DC4906" w:rsidRDefault="00000000">
      <w:pPr>
        <w:pStyle w:val="Heading3"/>
        <w:rPr>
          <w:rFonts w:cs="Tahoma"/>
          <w:u w:val="single"/>
        </w:rPr>
      </w:pPr>
      <w:r>
        <w:t>KB-INSTALL-19CCCONLY - Instructions #19CCConly: SpyderWash Wiring–Card Only</w:t>
      </w:r>
    </w:p>
    <w:p w14:paraId="2067BE04" w14:textId="77777777" w:rsidR="00DC4906" w:rsidRDefault="00000000">
      <w:pPr>
        <w:pStyle w:val="ListNumber"/>
        <w:numPr>
          <w:ilvl w:val="0"/>
          <w:numId w:val="102"/>
        </w:numPr>
        <w:rPr>
          <w:rFonts w:cs="Tahoma"/>
        </w:rPr>
      </w:pPr>
      <w:r>
        <w:t>Connect the 6-circuit green plug to J1 on the SpyderWash Control Board.</w:t>
      </w:r>
    </w:p>
    <w:p w14:paraId="46F15E9E" w14:textId="77777777" w:rsidR="00DC4906" w:rsidRDefault="00000000">
      <w:pPr>
        <w:pStyle w:val="ListNumber"/>
        <w:numPr>
          <w:ilvl w:val="0"/>
          <w:numId w:val="102"/>
        </w:numPr>
        <w:rPr>
          <w:rFonts w:cs="Tahoma"/>
        </w:rPr>
      </w:pPr>
      <w:r>
        <w:t>Connect the green wire from J1 to Coin 1 Terminal #2 on the circuit board mounted in the back of the meter housing.</w:t>
      </w:r>
    </w:p>
    <w:p w14:paraId="34C7B1F5" w14:textId="77777777" w:rsidR="00DC4906" w:rsidRDefault="00000000">
      <w:pPr>
        <w:pStyle w:val="ListNumber"/>
        <w:numPr>
          <w:ilvl w:val="0"/>
          <w:numId w:val="102"/>
        </w:numPr>
        <w:rPr>
          <w:rFonts w:cs="Tahoma"/>
        </w:rPr>
      </w:pPr>
      <w:r>
        <w:t>Connect the white wire from J1 to Coin 1 Terminal #3 on the circuit board mounted in the back of the meter housing.</w:t>
      </w:r>
    </w:p>
    <w:p w14:paraId="6C02E6AF" w14:textId="77777777" w:rsidR="00DC4906" w:rsidRDefault="00000000">
      <w:pPr>
        <w:pStyle w:val="ListNumber"/>
        <w:numPr>
          <w:ilvl w:val="0"/>
          <w:numId w:val="102"/>
        </w:numPr>
        <w:rPr>
          <w:rFonts w:cs="Tahoma"/>
        </w:rPr>
      </w:pPr>
      <w:r>
        <w:t>On the SpyderWash Control Board, under “SW1,” confirm that DIP Switches 1 and 2 are OFF, and DIP Switch 3 is ON.</w:t>
      </w:r>
    </w:p>
    <w:p w14:paraId="4658A9E1" w14:textId="77777777" w:rsidR="00DC4906" w:rsidRDefault="00000000">
      <w:pPr>
        <w:pStyle w:val="Heading4"/>
        <w:spacing w:before="0" w:after="80"/>
        <w:rPr>
          <w:rFonts w:cs="Tahoma"/>
          <w:u w:val="single"/>
        </w:rPr>
      </w:pPr>
      <w:r>
        <w:t>Wiring to Electrolux/</w:t>
      </w:r>
      <w:proofErr w:type="spellStart"/>
      <w:r>
        <w:t>Wascomat</w:t>
      </w:r>
      <w:proofErr w:type="spellEnd"/>
      <w:r>
        <w:t xml:space="preserve"> Clarus Vibe Washers</w:t>
      </w:r>
    </w:p>
    <w:p w14:paraId="527A0291" w14:textId="77777777" w:rsidR="00DC4906" w:rsidRDefault="00000000">
      <w:pPr>
        <w:pStyle w:val="Metadata"/>
      </w:pPr>
      <w:r>
        <w:t>ARTICLE END: KB-INSTALL-19CCCONLY</w:t>
      </w:r>
    </w:p>
    <w:p w14:paraId="2DC148BF" w14:textId="77777777" w:rsidR="00DC4906" w:rsidRDefault="00000000">
      <w:pPr>
        <w:pStyle w:val="Metadata"/>
        <w:keepNext/>
      </w:pPr>
      <w:r>
        <w:t>ARTICLE START: KB-INSTALL-1913CVSS</w:t>
      </w:r>
    </w:p>
    <w:p w14:paraId="6B109995" w14:textId="77777777" w:rsidR="00DC4906" w:rsidRDefault="00000000">
      <w:pPr>
        <w:pStyle w:val="Metadata"/>
      </w:pPr>
      <w:r>
        <w:t>STATUS: INTERNAL TECHNICAL REFERENCE - VERIFY EXACT MACHINE, CONTROL, BOARD, HARNESS, AND REVISION</w:t>
      </w:r>
    </w:p>
    <w:p w14:paraId="76E0CCEE" w14:textId="77777777" w:rsidR="00DC4906" w:rsidRDefault="00000000">
      <w:pPr>
        <w:pStyle w:val="Metadata"/>
      </w:pPr>
      <w:r>
        <w:t>METADATA: category=Hardware and Installation; manufacturer=</w:t>
      </w:r>
      <w:proofErr w:type="spellStart"/>
      <w:r>
        <w:t>Laundrylux</w:t>
      </w:r>
      <w:proofErr w:type="spellEnd"/>
      <w:r>
        <w:t xml:space="preserve"> (</w:t>
      </w:r>
      <w:proofErr w:type="spellStart"/>
      <w:r>
        <w:t>Wascomat</w:t>
      </w:r>
      <w:proofErr w:type="spellEnd"/>
      <w:r>
        <w:t xml:space="preserve"> &amp; Electrolux); </w:t>
      </w:r>
      <w:proofErr w:type="spellStart"/>
      <w:r>
        <w:t>model_context</w:t>
      </w:r>
      <w:proofErr w:type="spellEnd"/>
      <w:r>
        <w:t xml:space="preserve">=Wiring </w:t>
      </w:r>
      <w:proofErr w:type="gramStart"/>
      <w:r>
        <w:t>To</w:t>
      </w:r>
      <w:proofErr w:type="gramEnd"/>
      <w:r>
        <w:t xml:space="preserve"> Electrolux/</w:t>
      </w:r>
      <w:proofErr w:type="spellStart"/>
      <w:r>
        <w:t>Wascomat</w:t>
      </w:r>
      <w:proofErr w:type="spellEnd"/>
      <w:r>
        <w:t xml:space="preserve"> Clarus Vibe Washers; product=Machine-specific SpyderWash installation; audience=Qualified technician/internal support; intent=Instructions #1913CVss: SpyderWash Wiring–Card Only; </w:t>
      </w:r>
      <w:proofErr w:type="spellStart"/>
      <w:r>
        <w:t>search_terms</w:t>
      </w:r>
      <w:proofErr w:type="spellEnd"/>
      <w:r>
        <w:t xml:space="preserve">=instructions 1913cvss </w:t>
      </w:r>
      <w:proofErr w:type="spellStart"/>
      <w:r>
        <w:t>spyderwash</w:t>
      </w:r>
      <w:proofErr w:type="spellEnd"/>
      <w:r>
        <w:t xml:space="preserve"> wiring card only</w:t>
      </w:r>
    </w:p>
    <w:p w14:paraId="2922C491" w14:textId="77777777" w:rsidR="00DC4906" w:rsidRDefault="00000000">
      <w:pPr>
        <w:pStyle w:val="SourceBlock"/>
      </w:pPr>
      <w:r>
        <w:rPr>
          <w:b/>
        </w:rPr>
        <w:t>SOURCE REFERENCE: Original procedure title: Instructions #1913CVss: SpyderWash Wiring–Card Only.</w:t>
      </w:r>
    </w:p>
    <w:p w14:paraId="35DBBD20" w14:textId="77777777" w:rsidR="00DC4906" w:rsidRDefault="00000000">
      <w:r>
        <w:t>DIRECT ANSWER: Use this procedure only when the physical machine, payment mode, control family, SpyderWash board, harnesses, and instruction code exactly match. Do not adapt a similar procedure.</w:t>
      </w:r>
    </w:p>
    <w:p w14:paraId="49F35548" w14:textId="77777777" w:rsidR="00DC4906" w:rsidRDefault="00000000">
      <w:r>
        <w:t>SAFETY / AUTHORIZATION: Power off and lock out the machine before internal work. Live-voltage, wiring, and control-board work require qualified personnel.</w:t>
      </w:r>
    </w:p>
    <w:p w14:paraId="171B9123" w14:textId="77777777" w:rsidR="00DC4906" w:rsidRDefault="00000000">
      <w:r>
        <w:t>RESOLUTION CONFIRMED WHEN: The reader completes initialization, displays the correct price, accepts a controlled payment, and starts the intended machine/cycle once with correct time or pulses.</w:t>
      </w:r>
    </w:p>
    <w:p w14:paraId="179BA75C"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49703E60"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7215CD6D" w14:textId="77777777" w:rsidR="00DC4906" w:rsidRDefault="00000000">
      <w:pPr>
        <w:pStyle w:val="ArticleLabel"/>
      </w:pPr>
      <w:r>
        <w:lastRenderedPageBreak/>
        <w:t>DETAILED TECHNICAL PROCEDURE</w:t>
      </w:r>
    </w:p>
    <w:p w14:paraId="4976C5A9" w14:textId="77777777" w:rsidR="00DC4906" w:rsidRDefault="00000000">
      <w:pPr>
        <w:pStyle w:val="Heading3"/>
        <w:rPr>
          <w:rFonts w:cs="Tahoma"/>
          <w:u w:val="single"/>
        </w:rPr>
      </w:pPr>
      <w:r>
        <w:t>KB-INSTALL-1913CVSS - Instructions #1913CVss: SpyderWash Wiring–Card Only</w:t>
      </w:r>
    </w:p>
    <w:p w14:paraId="6C89AFFF" w14:textId="77777777" w:rsidR="00DC4906" w:rsidRDefault="00000000">
      <w:pPr>
        <w:pStyle w:val="ListNumber"/>
        <w:numPr>
          <w:ilvl w:val="0"/>
          <w:numId w:val="103"/>
        </w:numPr>
        <w:rPr>
          <w:rFonts w:cs="Tahoma"/>
        </w:rPr>
      </w:pPr>
      <w:r>
        <w:t>Connect the 6-circuit green plug to J1 on the SpyderWash Control Board.</w:t>
      </w:r>
    </w:p>
    <w:p w14:paraId="7931AE0A" w14:textId="77777777" w:rsidR="00DC4906" w:rsidRDefault="00000000">
      <w:pPr>
        <w:pStyle w:val="ListNumber"/>
        <w:numPr>
          <w:ilvl w:val="0"/>
          <w:numId w:val="103"/>
        </w:numPr>
        <w:rPr>
          <w:rFonts w:cs="Tahoma"/>
        </w:rPr>
      </w:pPr>
      <w:r>
        <w:t>Connect the green wire from the 6-circuit green plug to Circuit #2 on the Clarus Vibe edge connector. Please refer to the image below.</w:t>
      </w:r>
    </w:p>
    <w:p w14:paraId="01EE9EC3" w14:textId="77777777" w:rsidR="00DC4906" w:rsidRDefault="00000000">
      <w:pPr>
        <w:pStyle w:val="ListNumber"/>
        <w:numPr>
          <w:ilvl w:val="0"/>
          <w:numId w:val="103"/>
        </w:numPr>
        <w:rPr>
          <w:rFonts w:cs="Tahoma"/>
        </w:rPr>
      </w:pPr>
      <w:r>
        <w:t>Connect the white wire from the 6-circuit green plug to Circuit #3 on the Clarus Vibe edge connector. Please refer to the image below.</w:t>
      </w:r>
    </w:p>
    <w:p w14:paraId="3A4D4C52" w14:textId="77777777" w:rsidR="00DC4906" w:rsidRDefault="00000000">
      <w:pPr>
        <w:pStyle w:val="ListNumber"/>
        <w:numPr>
          <w:ilvl w:val="0"/>
          <w:numId w:val="103"/>
        </w:numPr>
        <w:rPr>
          <w:rFonts w:cs="Tahoma"/>
        </w:rPr>
      </w:pPr>
      <w:r>
        <w:t>On the SpyderWash Control Board, under “SW1,” confirm that DIP Switches 1 and 2 are OFF, and DIP Switch 3 is ON.</w:t>
      </w:r>
    </w:p>
    <w:p w14:paraId="4275C972" w14:textId="77777777" w:rsidR="00DC4906" w:rsidRDefault="00000000">
      <w:pPr>
        <w:pStyle w:val="Metadata"/>
      </w:pPr>
      <w:r>
        <w:t>ARTICLE END: KB-INSTALL-1913CVSS</w:t>
      </w:r>
    </w:p>
    <w:p w14:paraId="3BBDFB39" w14:textId="77777777" w:rsidR="00DC4906" w:rsidRDefault="00000000">
      <w:pPr>
        <w:pStyle w:val="Metadata"/>
        <w:keepNext/>
      </w:pPr>
      <w:r>
        <w:t>ARTICLE START: KB-INSTALL-321SOMV2</w:t>
      </w:r>
    </w:p>
    <w:p w14:paraId="025B8743" w14:textId="77777777" w:rsidR="00DC4906" w:rsidRDefault="00000000">
      <w:pPr>
        <w:pStyle w:val="Metadata"/>
      </w:pPr>
      <w:r>
        <w:t>STATUS: INTERNAL TECHNICAL REFERENCE - VERIFY EXACT MACHINE, CONTROL, BOARD, HARNESS, AND REVISION</w:t>
      </w:r>
    </w:p>
    <w:p w14:paraId="0C60C8BE" w14:textId="77777777" w:rsidR="00DC4906" w:rsidRDefault="00000000">
      <w:pPr>
        <w:pStyle w:val="Metadata"/>
      </w:pPr>
      <w:r>
        <w:t>METADATA: category=Hardware and Installation; manufacturer=</w:t>
      </w:r>
      <w:proofErr w:type="spellStart"/>
      <w:r>
        <w:t>Laundrylux</w:t>
      </w:r>
      <w:proofErr w:type="spellEnd"/>
      <w:r>
        <w:t xml:space="preserve"> (</w:t>
      </w:r>
      <w:proofErr w:type="spellStart"/>
      <w:r>
        <w:t>Wascomat</w:t>
      </w:r>
      <w:proofErr w:type="spellEnd"/>
      <w:r>
        <w:t xml:space="preserve"> &amp; Electrolux); </w:t>
      </w:r>
      <w:proofErr w:type="spellStart"/>
      <w:r>
        <w:t>model_context</w:t>
      </w:r>
      <w:proofErr w:type="spellEnd"/>
      <w:r>
        <w:t xml:space="preserve">=Wiring </w:t>
      </w:r>
      <w:proofErr w:type="gramStart"/>
      <w:r>
        <w:t>To</w:t>
      </w:r>
      <w:proofErr w:type="gramEnd"/>
      <w:r>
        <w:t xml:space="preserve"> Electrolux/</w:t>
      </w:r>
      <w:proofErr w:type="spellStart"/>
      <w:r>
        <w:t>Wascomat</w:t>
      </w:r>
      <w:proofErr w:type="spellEnd"/>
      <w:r>
        <w:t xml:space="preserve"> Clarus Vibe Washers; product=Machine-specific SpyderWash installation; audience=Qualified technician/internal support; intent=Instructions #321SOMV2: Wiring to </w:t>
      </w:r>
      <w:proofErr w:type="spellStart"/>
      <w:r>
        <w:t>Wascomat</w:t>
      </w:r>
      <w:proofErr w:type="spellEnd"/>
      <w:r>
        <w:t xml:space="preserve"> “W” Series Washers </w:t>
      </w:r>
      <w:proofErr w:type="gramStart"/>
      <w:r>
        <w:t>With</w:t>
      </w:r>
      <w:proofErr w:type="gramEnd"/>
      <w:r>
        <w:t xml:space="preserve"> Setomatic Drop Coin </w:t>
      </w:r>
      <w:proofErr w:type="gramStart"/>
      <w:r>
        <w:t>With</w:t>
      </w:r>
      <w:proofErr w:type="gramEnd"/>
      <w:r>
        <w:t xml:space="preserve"> Display; </w:t>
      </w:r>
      <w:proofErr w:type="spellStart"/>
      <w:r>
        <w:t>search_terms</w:t>
      </w:r>
      <w:proofErr w:type="spellEnd"/>
      <w:r>
        <w:t xml:space="preserve">=instructions 321somv2 wiring to </w:t>
      </w:r>
      <w:proofErr w:type="spellStart"/>
      <w:r>
        <w:t>wascomat</w:t>
      </w:r>
      <w:proofErr w:type="spellEnd"/>
      <w:r>
        <w:t xml:space="preserve"> w series washers with </w:t>
      </w:r>
      <w:proofErr w:type="spellStart"/>
      <w:r>
        <w:t>setomatic</w:t>
      </w:r>
      <w:proofErr w:type="spellEnd"/>
      <w:r>
        <w:t xml:space="preserve"> drop coin with display</w:t>
      </w:r>
    </w:p>
    <w:p w14:paraId="7801EBBA" w14:textId="77777777" w:rsidR="00DC4906" w:rsidRDefault="00000000">
      <w:pPr>
        <w:pStyle w:val="SourceBlock"/>
      </w:pPr>
      <w:r>
        <w:rPr>
          <w:b/>
        </w:rPr>
        <w:t xml:space="preserve">SOURCE REFERENCE: Original procedure title: Instructions #321SOMV2: Wiring to </w:t>
      </w:r>
      <w:proofErr w:type="spellStart"/>
      <w:r>
        <w:rPr>
          <w:b/>
        </w:rPr>
        <w:t>Wascomat</w:t>
      </w:r>
      <w:proofErr w:type="spellEnd"/>
      <w:r>
        <w:rPr>
          <w:b/>
        </w:rPr>
        <w:t xml:space="preserve"> “W” Series Washers </w:t>
      </w:r>
      <w:proofErr w:type="gramStart"/>
      <w:r>
        <w:rPr>
          <w:b/>
        </w:rPr>
        <w:t>With</w:t>
      </w:r>
      <w:proofErr w:type="gramEnd"/>
      <w:r>
        <w:rPr>
          <w:b/>
        </w:rPr>
        <w:t xml:space="preserve"> Setomatic Drop Coin </w:t>
      </w:r>
      <w:proofErr w:type="gramStart"/>
      <w:r>
        <w:rPr>
          <w:b/>
        </w:rPr>
        <w:t>With</w:t>
      </w:r>
      <w:proofErr w:type="gramEnd"/>
      <w:r>
        <w:rPr>
          <w:b/>
        </w:rPr>
        <w:t xml:space="preserve"> Display.</w:t>
      </w:r>
    </w:p>
    <w:p w14:paraId="7CBD3312" w14:textId="77777777" w:rsidR="00DC4906" w:rsidRDefault="00000000">
      <w:r>
        <w:t>DIRECT ANSWER: Use this procedure only when the physical machine, payment mode, control family, SpyderWash board, harnesses, and instruction code exactly match. Do not adapt a similar procedure.</w:t>
      </w:r>
    </w:p>
    <w:p w14:paraId="015D3BD8" w14:textId="77777777" w:rsidR="00DC4906" w:rsidRDefault="00000000">
      <w:r>
        <w:t>SAFETY / AUTHORIZATION: Power off and lock out the machine before internal work. Live-voltage, wiring, and control-board work require qualified personnel.</w:t>
      </w:r>
    </w:p>
    <w:p w14:paraId="70CD7C25" w14:textId="77777777" w:rsidR="00DC4906" w:rsidRDefault="00000000">
      <w:r>
        <w:t>RESOLUTION CONFIRMED WHEN: The reader completes initialization, displays the correct price, accepts a controlled payment, and starts the intended machine/cycle once with correct time or pulses.</w:t>
      </w:r>
    </w:p>
    <w:p w14:paraId="16209DDE"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7C55076A"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650A6F6E" w14:textId="77777777" w:rsidR="00DC4906" w:rsidRDefault="00000000">
      <w:pPr>
        <w:pStyle w:val="ArticleLabel"/>
      </w:pPr>
      <w:r>
        <w:t>DETAILED TECHNICAL PROCEDURE</w:t>
      </w:r>
    </w:p>
    <w:p w14:paraId="5C61CDD0" w14:textId="77777777" w:rsidR="00DC4906" w:rsidRDefault="00000000">
      <w:pPr>
        <w:pStyle w:val="Heading3"/>
        <w:rPr>
          <w:rFonts w:cs="Tahoma"/>
          <w:u w:val="single"/>
        </w:rPr>
      </w:pPr>
      <w:r>
        <w:t xml:space="preserve">KB-INSTALL-321SOMV2 - Instructions #321SOMV2: Wiring to </w:t>
      </w:r>
      <w:proofErr w:type="spellStart"/>
      <w:r>
        <w:t>Wascomat</w:t>
      </w:r>
      <w:proofErr w:type="spellEnd"/>
      <w:r>
        <w:t xml:space="preserve"> “W” Series Washers </w:t>
      </w:r>
      <w:proofErr w:type="gramStart"/>
      <w:r>
        <w:t>With</w:t>
      </w:r>
      <w:proofErr w:type="gramEnd"/>
      <w:r>
        <w:t xml:space="preserve"> Setomatic Drop Coin </w:t>
      </w:r>
      <w:proofErr w:type="gramStart"/>
      <w:r>
        <w:t>With</w:t>
      </w:r>
      <w:proofErr w:type="gramEnd"/>
      <w:r>
        <w:t xml:space="preserve"> Display</w:t>
      </w:r>
    </w:p>
    <w:p w14:paraId="2F219242" w14:textId="77777777" w:rsidR="00DC4906" w:rsidRDefault="00000000">
      <w:pPr>
        <w:pStyle w:val="ListNumber"/>
        <w:numPr>
          <w:ilvl w:val="0"/>
          <w:numId w:val="104"/>
        </w:numPr>
        <w:rPr>
          <w:rFonts w:cs="Tahoma"/>
        </w:rPr>
      </w:pPr>
      <w:r>
        <w:t>Disconnect and remove the old sensor from the Coin Drop.</w:t>
      </w:r>
    </w:p>
    <w:p w14:paraId="35F4C4D2" w14:textId="77777777" w:rsidR="00DC4906" w:rsidRDefault="00000000">
      <w:pPr>
        <w:pStyle w:val="ListNumber"/>
        <w:numPr>
          <w:ilvl w:val="0"/>
          <w:numId w:val="104"/>
        </w:numPr>
        <w:rPr>
          <w:rFonts w:cs="Tahoma"/>
        </w:rPr>
      </w:pPr>
      <w:r>
        <w:t>Connect the new sensor to the Drop Coin, then connect the opposite end to J5 on the SpyderWash Control Board.</w:t>
      </w:r>
    </w:p>
    <w:p w14:paraId="0A2F73C6" w14:textId="77777777" w:rsidR="00DC4906" w:rsidRDefault="00000000">
      <w:pPr>
        <w:pStyle w:val="ListNumber"/>
        <w:numPr>
          <w:ilvl w:val="0"/>
          <w:numId w:val="104"/>
        </w:numPr>
        <w:rPr>
          <w:rFonts w:cs="Tahoma"/>
        </w:rPr>
      </w:pPr>
      <w:r>
        <w:t>Connect the 10-circuit readout harness of the Set-O-Matic Drop Coin to the 10-circuit plug on the Drop Coin P. C. Board.</w:t>
      </w:r>
    </w:p>
    <w:p w14:paraId="59793158" w14:textId="77777777" w:rsidR="00DC4906" w:rsidRDefault="00000000">
      <w:pPr>
        <w:pStyle w:val="ListNumber"/>
        <w:numPr>
          <w:ilvl w:val="0"/>
          <w:numId w:val="104"/>
        </w:numPr>
        <w:rPr>
          <w:rFonts w:cs="Tahoma"/>
        </w:rPr>
      </w:pPr>
      <w:r>
        <w:t>Connect the 6-circuit green plug from the SpyderWash harness to J1 on the SpyderWash Control Board, then connect the opposite end to the 4-circuit plug on the Drop Coin P. C. Board.</w:t>
      </w:r>
    </w:p>
    <w:p w14:paraId="1966E293" w14:textId="77777777" w:rsidR="00DC4906" w:rsidRDefault="00000000">
      <w:pPr>
        <w:pStyle w:val="ListNumber"/>
        <w:numPr>
          <w:ilvl w:val="0"/>
          <w:numId w:val="104"/>
        </w:numPr>
        <w:rPr>
          <w:rFonts w:cs="Tahoma"/>
        </w:rPr>
      </w:pPr>
      <w:r>
        <w:t>Connect the 6-circuit white plug from the Drop Coin P. C. Board to the 6-circuit receptacle on the washer control tray.</w:t>
      </w:r>
    </w:p>
    <w:p w14:paraId="1B0EE092" w14:textId="77777777" w:rsidR="00DC4906" w:rsidRDefault="00000000">
      <w:pPr>
        <w:pStyle w:val="ListNumber"/>
        <w:numPr>
          <w:ilvl w:val="0"/>
          <w:numId w:val="104"/>
        </w:numPr>
        <w:rPr>
          <w:rFonts w:cs="Tahoma"/>
        </w:rPr>
      </w:pPr>
      <w:r>
        <w:t>On the SpyderWash Control Board, under “SW1,” confirm that DIP Switches 1 and 2 are OFF, and DIP Switch 3 is ON.</w:t>
      </w:r>
    </w:p>
    <w:p w14:paraId="24C9F93D" w14:textId="77777777" w:rsidR="00DC4906" w:rsidRDefault="00000000">
      <w:pPr>
        <w:pStyle w:val="SmallNote"/>
        <w:rPr>
          <w:rFonts w:cs="Tahoma"/>
        </w:rPr>
      </w:pPr>
      <w:r>
        <w:t>Note: Do not remove the sensor that is connected through the 6-circuit green plug from Step 4.</w:t>
      </w:r>
    </w:p>
    <w:p w14:paraId="736B557A" w14:textId="77777777" w:rsidR="00DC4906" w:rsidRDefault="00000000">
      <w:pPr>
        <w:pStyle w:val="Metadata"/>
      </w:pPr>
      <w:r>
        <w:t>ARTICLE END: KB-INSTALL-321SOMV2</w:t>
      </w:r>
    </w:p>
    <w:p w14:paraId="77BB0BA0" w14:textId="77777777" w:rsidR="00DC4906" w:rsidRDefault="00000000">
      <w:pPr>
        <w:pStyle w:val="Metadata"/>
        <w:keepNext/>
      </w:pPr>
      <w:r>
        <w:t>ARTICLE START: KB-INSTALL-54335SS</w:t>
      </w:r>
    </w:p>
    <w:p w14:paraId="5DB9DEF3" w14:textId="77777777" w:rsidR="00DC4906" w:rsidRDefault="00000000">
      <w:pPr>
        <w:pStyle w:val="Metadata"/>
      </w:pPr>
      <w:r>
        <w:t>STATUS: INTERNAL TECHNICAL REFERENCE - VERIFY EXACT MACHINE, CONTROL, BOARD, HARNESS, AND REVISION</w:t>
      </w:r>
    </w:p>
    <w:p w14:paraId="3EAB0AC9" w14:textId="77777777" w:rsidR="00DC4906" w:rsidRDefault="00000000">
      <w:pPr>
        <w:pStyle w:val="Metadata"/>
      </w:pPr>
      <w:r>
        <w:t>METADATA: category=Hardware and Installation; manufacturer=</w:t>
      </w:r>
      <w:proofErr w:type="spellStart"/>
      <w:r>
        <w:t>Laundrylux</w:t>
      </w:r>
      <w:proofErr w:type="spellEnd"/>
      <w:r>
        <w:t xml:space="preserve"> (</w:t>
      </w:r>
      <w:proofErr w:type="spellStart"/>
      <w:r>
        <w:t>Wascomat</w:t>
      </w:r>
      <w:proofErr w:type="spellEnd"/>
      <w:r>
        <w:t xml:space="preserve"> &amp; Electrolux); </w:t>
      </w:r>
      <w:proofErr w:type="spellStart"/>
      <w:r>
        <w:t>model_context</w:t>
      </w:r>
      <w:proofErr w:type="spellEnd"/>
      <w:r>
        <w:t xml:space="preserve">=Wiring </w:t>
      </w:r>
      <w:proofErr w:type="gramStart"/>
      <w:r>
        <w:t>To</w:t>
      </w:r>
      <w:proofErr w:type="gramEnd"/>
      <w:r>
        <w:t xml:space="preserve"> Electrolux/</w:t>
      </w:r>
      <w:proofErr w:type="spellStart"/>
      <w:r>
        <w:t>Wascomat</w:t>
      </w:r>
      <w:proofErr w:type="spellEnd"/>
      <w:r>
        <w:t xml:space="preserve"> Clarus Vibe Washers; product=Machine-specific SpyderWash installation; audience=Qualified technician/internal support; intent=Instructions #54335SS: Wiring </w:t>
      </w:r>
      <w:proofErr w:type="gramStart"/>
      <w:r>
        <w:t>To</w:t>
      </w:r>
      <w:proofErr w:type="gramEnd"/>
      <w:r>
        <w:t xml:space="preserve"> </w:t>
      </w:r>
      <w:proofErr w:type="spellStart"/>
      <w:r>
        <w:t>Wascomat</w:t>
      </w:r>
      <w:proofErr w:type="spellEnd"/>
      <w:r>
        <w:t xml:space="preserve"> TD 35 Dryer; </w:t>
      </w:r>
      <w:proofErr w:type="spellStart"/>
      <w:r>
        <w:t>search_terms</w:t>
      </w:r>
      <w:proofErr w:type="spellEnd"/>
      <w:r>
        <w:t xml:space="preserve">=instructions 54335ss wiring to </w:t>
      </w:r>
      <w:proofErr w:type="spellStart"/>
      <w:r>
        <w:t>wascomat</w:t>
      </w:r>
      <w:proofErr w:type="spellEnd"/>
      <w:r>
        <w:t xml:space="preserve"> </w:t>
      </w:r>
      <w:proofErr w:type="spellStart"/>
      <w:r>
        <w:t>td</w:t>
      </w:r>
      <w:proofErr w:type="spellEnd"/>
      <w:r>
        <w:t xml:space="preserve"> 35 dryer</w:t>
      </w:r>
    </w:p>
    <w:p w14:paraId="42C99A2F" w14:textId="77777777" w:rsidR="00DC4906" w:rsidRDefault="00000000">
      <w:pPr>
        <w:pStyle w:val="SourceBlock"/>
      </w:pPr>
      <w:r>
        <w:rPr>
          <w:b/>
        </w:rPr>
        <w:t xml:space="preserve">SOURCE REFERENCE: Original procedure title: Instructions #54335SS: Wiring </w:t>
      </w:r>
      <w:proofErr w:type="gramStart"/>
      <w:r>
        <w:rPr>
          <w:b/>
        </w:rPr>
        <w:t>To</w:t>
      </w:r>
      <w:proofErr w:type="gramEnd"/>
      <w:r>
        <w:rPr>
          <w:b/>
        </w:rPr>
        <w:t xml:space="preserve"> </w:t>
      </w:r>
      <w:proofErr w:type="spellStart"/>
      <w:r>
        <w:rPr>
          <w:b/>
        </w:rPr>
        <w:t>Wascomat</w:t>
      </w:r>
      <w:proofErr w:type="spellEnd"/>
      <w:r>
        <w:rPr>
          <w:b/>
        </w:rPr>
        <w:t xml:space="preserve"> TD 35 Dryer.</w:t>
      </w:r>
    </w:p>
    <w:p w14:paraId="4B2CDCC2" w14:textId="77777777" w:rsidR="00DC4906" w:rsidRDefault="00000000">
      <w:r>
        <w:t>DIRECT ANSWER: Use this procedure only when the physical machine, payment mode, control family, SpyderWash board, harnesses, and instruction code exactly match. Do not adapt a similar procedure.</w:t>
      </w:r>
    </w:p>
    <w:p w14:paraId="131DD698" w14:textId="77777777" w:rsidR="00DC4906" w:rsidRDefault="00000000">
      <w:r>
        <w:t>SAFETY / AUTHORIZATION: Power off and lock out the machine before internal work. Live-voltage, wiring, and control-board work require qualified personnel.</w:t>
      </w:r>
    </w:p>
    <w:p w14:paraId="7ABE5012" w14:textId="77777777" w:rsidR="00DC4906" w:rsidRDefault="00000000">
      <w:r>
        <w:t>RESOLUTION CONFIRMED WHEN: The reader completes initialization, displays the correct price, accepts a controlled payment, and starts the intended machine/cycle once with correct time or pulses.</w:t>
      </w:r>
    </w:p>
    <w:p w14:paraId="7212ADFC"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51A98885" w14:textId="77777777" w:rsidR="00DC4906" w:rsidRDefault="00000000">
      <w:r>
        <w:lastRenderedPageBreak/>
        <w:t>EVIDENCE TO COLLECT: Manufacturer/model/serial, instruction code, machine-control photos, board front/back and firmware, reader firmware, harness labels, DIP/jumper settings, portal profile, and before/after test results.</w:t>
      </w:r>
    </w:p>
    <w:p w14:paraId="6FE7266A" w14:textId="77777777" w:rsidR="00DC4906" w:rsidRDefault="00000000">
      <w:pPr>
        <w:pStyle w:val="ArticleLabel"/>
      </w:pPr>
      <w:r>
        <w:t>DETAILED TECHNICAL PROCEDURE</w:t>
      </w:r>
    </w:p>
    <w:p w14:paraId="11B99105" w14:textId="77777777" w:rsidR="00DC4906" w:rsidRDefault="00000000">
      <w:pPr>
        <w:pStyle w:val="Heading3"/>
        <w:rPr>
          <w:rFonts w:cs="Tahoma"/>
        </w:rPr>
      </w:pPr>
      <w:r>
        <w:t xml:space="preserve">KB-INSTALL-54335SS - Instructions #54335SS: Wiring </w:t>
      </w:r>
      <w:proofErr w:type="gramStart"/>
      <w:r>
        <w:t>To</w:t>
      </w:r>
      <w:proofErr w:type="gramEnd"/>
      <w:r>
        <w:t xml:space="preserve"> </w:t>
      </w:r>
      <w:proofErr w:type="spellStart"/>
      <w:r>
        <w:t>Wascomat</w:t>
      </w:r>
      <w:proofErr w:type="spellEnd"/>
      <w:r>
        <w:t xml:space="preserve"> TD 35 Dryer</w:t>
      </w:r>
    </w:p>
    <w:p w14:paraId="16FD1E7F" w14:textId="77777777" w:rsidR="00DC4906" w:rsidRDefault="00000000">
      <w:pPr>
        <w:pStyle w:val="ListNumber"/>
        <w:numPr>
          <w:ilvl w:val="0"/>
          <w:numId w:val="105"/>
        </w:numPr>
        <w:rPr>
          <w:rFonts w:cs="Tahoma"/>
        </w:rPr>
      </w:pPr>
      <w:r>
        <w:t>Connect the 8-circuit red plug to J5 on the SpyderWash Control Board.</w:t>
      </w:r>
    </w:p>
    <w:p w14:paraId="0787B207" w14:textId="77777777" w:rsidR="00DC4906" w:rsidRDefault="00000000">
      <w:pPr>
        <w:pStyle w:val="ListNumber"/>
        <w:numPr>
          <w:ilvl w:val="0"/>
          <w:numId w:val="105"/>
        </w:numPr>
        <w:rPr>
          <w:rFonts w:cs="Tahoma"/>
        </w:rPr>
      </w:pPr>
      <w:r>
        <w:t>Connect the 6-circuit green plug to J1 on the SpyderWash Control Board.</w:t>
      </w:r>
    </w:p>
    <w:p w14:paraId="7BC55962" w14:textId="77777777" w:rsidR="00DC4906" w:rsidRDefault="00000000">
      <w:pPr>
        <w:pStyle w:val="ListNumber"/>
        <w:numPr>
          <w:ilvl w:val="0"/>
          <w:numId w:val="105"/>
        </w:numPr>
        <w:rPr>
          <w:rFonts w:cs="Tahoma"/>
        </w:rPr>
      </w:pPr>
      <w:r>
        <w:t>Remove the white, brown, and green wires from the Coin Drop that are connected to the 8-pin connector on the Processor Board. Connect these wires to the corresponding white, brown, and green wires from the SpyderWash harness marked “Sensor Side.”</w:t>
      </w:r>
    </w:p>
    <w:p w14:paraId="5D02F032" w14:textId="77777777" w:rsidR="00DC4906" w:rsidRDefault="00000000">
      <w:pPr>
        <w:pStyle w:val="ListNumber"/>
        <w:numPr>
          <w:ilvl w:val="0"/>
          <w:numId w:val="105"/>
        </w:numPr>
        <w:rPr>
          <w:rFonts w:cs="Tahoma"/>
        </w:rPr>
      </w:pPr>
      <w:r>
        <w:t xml:space="preserve">Connect the white, brown, and green wires from the SpyderWash harness marked “Plug Side” to terminals #3, #4, and #5 of the 8-pin </w:t>
      </w:r>
      <w:proofErr w:type="gramStart"/>
      <w:r>
        <w:t>connector</w:t>
      </w:r>
      <w:proofErr w:type="gramEnd"/>
      <w:r>
        <w:t xml:space="preserve"> as follows:</w:t>
      </w:r>
    </w:p>
    <w:p w14:paraId="54C5A812" w14:textId="77777777" w:rsidR="00DC4906" w:rsidRDefault="00000000">
      <w:pPr>
        <w:pStyle w:val="Heading4"/>
        <w:rPr>
          <w:rFonts w:cs="Tahoma"/>
        </w:rPr>
      </w:pPr>
      <w:r>
        <w:t>Terminal #3: White</w:t>
      </w:r>
    </w:p>
    <w:p w14:paraId="3DCDA8AF" w14:textId="77777777" w:rsidR="00DC4906" w:rsidRDefault="00000000">
      <w:pPr>
        <w:pStyle w:val="Heading4"/>
        <w:rPr>
          <w:rFonts w:cs="Tahoma"/>
        </w:rPr>
      </w:pPr>
      <w:r>
        <w:t>Terminal #4: Brown</w:t>
      </w:r>
    </w:p>
    <w:p w14:paraId="15CD1BDE" w14:textId="77777777" w:rsidR="00DC4906" w:rsidRDefault="00000000">
      <w:pPr>
        <w:pStyle w:val="Heading4"/>
        <w:rPr>
          <w:rFonts w:cs="Tahoma"/>
        </w:rPr>
      </w:pPr>
      <w:r>
        <w:t>Terminal #5: Green</w:t>
      </w:r>
    </w:p>
    <w:p w14:paraId="78B2C267" w14:textId="77777777" w:rsidR="00DC4906" w:rsidRDefault="00000000">
      <w:pPr>
        <w:pStyle w:val="ListNumber"/>
        <w:numPr>
          <w:ilvl w:val="0"/>
          <w:numId w:val="106"/>
        </w:numPr>
        <w:rPr>
          <w:rFonts w:cs="Tahoma"/>
        </w:rPr>
      </w:pPr>
      <w:r>
        <w:t>On the SpyderWash Control Board, under “SW1,” confirm that DIP Switches 1 and 2 are OFF, and DIP Switch 3 is ON.</w:t>
      </w:r>
    </w:p>
    <w:p w14:paraId="7CD8D071" w14:textId="77777777" w:rsidR="00DC4906" w:rsidRDefault="00000000">
      <w:pPr>
        <w:pStyle w:val="Metadata"/>
      </w:pPr>
      <w:r>
        <w:t>ARTICLE END: KB-INSTALL-54335SS</w:t>
      </w:r>
    </w:p>
    <w:p w14:paraId="24C175F7" w14:textId="77777777" w:rsidR="00DC4906" w:rsidRDefault="00000000">
      <w:pPr>
        <w:pStyle w:val="Metadata"/>
        <w:keepNext/>
      </w:pPr>
      <w:r>
        <w:t>ARTICLE START: KB-INSTALL-19EESS</w:t>
      </w:r>
    </w:p>
    <w:p w14:paraId="2CD74266" w14:textId="77777777" w:rsidR="00DC4906" w:rsidRDefault="00000000">
      <w:pPr>
        <w:pStyle w:val="Metadata"/>
      </w:pPr>
      <w:r>
        <w:t>STATUS: INTERNAL TECHNICAL REFERENCE - VERIFY EXACT MACHINE, CONTROL, BOARD, HARNESS, AND REVISION</w:t>
      </w:r>
    </w:p>
    <w:p w14:paraId="591B0956" w14:textId="77777777" w:rsidR="00DC4906" w:rsidRDefault="00000000">
      <w:pPr>
        <w:pStyle w:val="Metadata"/>
      </w:pPr>
      <w:r>
        <w:t>METADATA: category=Hardware and Installation; manufacturer=</w:t>
      </w:r>
      <w:proofErr w:type="spellStart"/>
      <w:r>
        <w:t>Laundrylux</w:t>
      </w:r>
      <w:proofErr w:type="spellEnd"/>
      <w:r>
        <w:t xml:space="preserve"> (</w:t>
      </w:r>
      <w:proofErr w:type="spellStart"/>
      <w:r>
        <w:t>Wascomat</w:t>
      </w:r>
      <w:proofErr w:type="spellEnd"/>
      <w:r>
        <w:t xml:space="preserve"> &amp; Electrolux); </w:t>
      </w:r>
      <w:proofErr w:type="spellStart"/>
      <w:r>
        <w:t>model_context</w:t>
      </w:r>
      <w:proofErr w:type="spellEnd"/>
      <w:r>
        <w:t xml:space="preserve">=Terminal #5: Green; product=Machine-specific SpyderWash installation; audience=Qualified technician/internal support; intent=Instructions #19EESS: Wiring </w:t>
      </w:r>
      <w:proofErr w:type="gramStart"/>
      <w:r>
        <w:t>To</w:t>
      </w:r>
      <w:proofErr w:type="gramEnd"/>
      <w:r>
        <w:t xml:space="preserve"> Electrolux/</w:t>
      </w:r>
      <w:proofErr w:type="spellStart"/>
      <w:r>
        <w:t>Wascomat</w:t>
      </w:r>
      <w:proofErr w:type="spellEnd"/>
      <w:r>
        <w:t xml:space="preserve"> Encore Stack Washer/Dryer; </w:t>
      </w:r>
      <w:proofErr w:type="spellStart"/>
      <w:r>
        <w:t>search_terms</w:t>
      </w:r>
      <w:proofErr w:type="spellEnd"/>
      <w:r>
        <w:t xml:space="preserve">=instructions 19eess wiring to </w:t>
      </w:r>
      <w:proofErr w:type="spellStart"/>
      <w:r>
        <w:t>electrolux</w:t>
      </w:r>
      <w:proofErr w:type="spellEnd"/>
      <w:r>
        <w:t xml:space="preserve"> </w:t>
      </w:r>
      <w:proofErr w:type="spellStart"/>
      <w:r>
        <w:t>wascomat</w:t>
      </w:r>
      <w:proofErr w:type="spellEnd"/>
      <w:r>
        <w:t xml:space="preserve"> encore stack washer dryer</w:t>
      </w:r>
    </w:p>
    <w:p w14:paraId="7D42109D" w14:textId="77777777" w:rsidR="00DC4906" w:rsidRDefault="00000000">
      <w:pPr>
        <w:pStyle w:val="SourceBlock"/>
      </w:pPr>
      <w:r>
        <w:rPr>
          <w:b/>
        </w:rPr>
        <w:t xml:space="preserve">SOURCE REFERENCE: Original procedure title: Instructions #19EESS: Wiring </w:t>
      </w:r>
      <w:proofErr w:type="gramStart"/>
      <w:r>
        <w:rPr>
          <w:b/>
        </w:rPr>
        <w:t>To</w:t>
      </w:r>
      <w:proofErr w:type="gramEnd"/>
      <w:r>
        <w:rPr>
          <w:b/>
        </w:rPr>
        <w:t xml:space="preserve"> Electrolux/</w:t>
      </w:r>
      <w:proofErr w:type="spellStart"/>
      <w:r>
        <w:rPr>
          <w:b/>
        </w:rPr>
        <w:t>Wascomat</w:t>
      </w:r>
      <w:proofErr w:type="spellEnd"/>
      <w:r>
        <w:rPr>
          <w:b/>
        </w:rPr>
        <w:t xml:space="preserve"> Encore Stack Washer/Dryer.</w:t>
      </w:r>
    </w:p>
    <w:p w14:paraId="6A845836" w14:textId="77777777" w:rsidR="00DC4906" w:rsidRDefault="00000000">
      <w:r>
        <w:t>DIRECT ANSWER: Use this procedure only when the physical machine, payment mode, control family, SpyderWash board, harnesses, and instruction code exactly match. Do not adapt a similar procedure.</w:t>
      </w:r>
    </w:p>
    <w:p w14:paraId="7238EF26" w14:textId="77777777" w:rsidR="00DC4906" w:rsidRDefault="00000000">
      <w:r>
        <w:t>SAFETY / AUTHORIZATION: Power off and lock out the machine before internal work. Live-voltage, wiring, and control-board work require qualified personnel.</w:t>
      </w:r>
    </w:p>
    <w:p w14:paraId="0D3B755A" w14:textId="77777777" w:rsidR="00DC4906" w:rsidRDefault="00000000">
      <w:r>
        <w:t>RESOLUTION CONFIRMED WHEN: The reader completes initialization, displays the correct price, accepts a controlled payment, and starts the intended machine/cycle once with correct time or pulses.</w:t>
      </w:r>
    </w:p>
    <w:p w14:paraId="3D11AA6E"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69C4024B"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1F98EA43" w14:textId="77777777" w:rsidR="00DC4906" w:rsidRDefault="00000000">
      <w:pPr>
        <w:pStyle w:val="ArticleLabel"/>
      </w:pPr>
      <w:r>
        <w:t>DETAILED TECHNICAL PROCEDURE</w:t>
      </w:r>
    </w:p>
    <w:p w14:paraId="485FDF36" w14:textId="77777777" w:rsidR="00DC4906" w:rsidRDefault="00000000">
      <w:pPr>
        <w:pStyle w:val="Heading3"/>
        <w:rPr>
          <w:rFonts w:cs="Tahoma"/>
        </w:rPr>
      </w:pPr>
      <w:r>
        <w:t xml:space="preserve">KB-INSTALL-19EESS - Instructions #19EESS: Wiring </w:t>
      </w:r>
      <w:proofErr w:type="gramStart"/>
      <w:r>
        <w:t>To</w:t>
      </w:r>
      <w:proofErr w:type="gramEnd"/>
      <w:r>
        <w:t xml:space="preserve"> Electrolux/</w:t>
      </w:r>
      <w:proofErr w:type="spellStart"/>
      <w:r>
        <w:t>Wascomat</w:t>
      </w:r>
      <w:proofErr w:type="spellEnd"/>
      <w:r>
        <w:t xml:space="preserve"> Encore Stack Washer/Dryer</w:t>
      </w:r>
    </w:p>
    <w:p w14:paraId="2102F06A" w14:textId="77777777" w:rsidR="00DC4906" w:rsidRDefault="00000000">
      <w:pPr>
        <w:pStyle w:val="ListNumber"/>
        <w:numPr>
          <w:ilvl w:val="0"/>
          <w:numId w:val="107"/>
        </w:numPr>
        <w:rPr>
          <w:rFonts w:cs="Tahoma"/>
        </w:rPr>
      </w:pPr>
      <w:r>
        <w:t>Connect the 8-circuit red plug to J5 on the SpyderWash Control Board.</w:t>
      </w:r>
    </w:p>
    <w:p w14:paraId="08CDC52A" w14:textId="77777777" w:rsidR="00DC4906" w:rsidRDefault="00000000">
      <w:pPr>
        <w:pStyle w:val="ListNumber"/>
        <w:numPr>
          <w:ilvl w:val="0"/>
          <w:numId w:val="107"/>
        </w:numPr>
        <w:rPr>
          <w:rFonts w:cs="Tahoma"/>
        </w:rPr>
      </w:pPr>
      <w:r>
        <w:t>Connect the 6-circuit green plug to J1 on the SpyderWash Control Board.</w:t>
      </w:r>
    </w:p>
    <w:p w14:paraId="591187A4" w14:textId="77777777" w:rsidR="00DC4906" w:rsidRDefault="00000000">
      <w:pPr>
        <w:pStyle w:val="ListNumber"/>
        <w:numPr>
          <w:ilvl w:val="0"/>
          <w:numId w:val="107"/>
        </w:numPr>
        <w:rPr>
          <w:rFonts w:cs="Tahoma"/>
        </w:rPr>
      </w:pPr>
      <w:r>
        <w:t>Disconnect the 4-circuit sensor connection from the Drop Coin, then connect the sensor to the new 4-circuit female receptacle of the SpyderWash harness.</w:t>
      </w:r>
    </w:p>
    <w:p w14:paraId="108D7EF0" w14:textId="77777777" w:rsidR="00DC4906" w:rsidRDefault="00000000">
      <w:pPr>
        <w:pStyle w:val="ListNumber"/>
        <w:numPr>
          <w:ilvl w:val="0"/>
          <w:numId w:val="107"/>
        </w:numPr>
        <w:rPr>
          <w:rFonts w:cs="Tahoma"/>
        </w:rPr>
      </w:pPr>
      <w:r>
        <w:t>Connect the 4-circuit male plug from the SpyderWash harness to the 4-circuit female receptacle that was disconnected in Step 3. This is the red plug for Coin 1.</w:t>
      </w:r>
    </w:p>
    <w:p w14:paraId="1F4B874B" w14:textId="77777777" w:rsidR="00DC4906" w:rsidRDefault="00000000">
      <w:pPr>
        <w:pStyle w:val="ListNumber"/>
        <w:numPr>
          <w:ilvl w:val="0"/>
          <w:numId w:val="107"/>
        </w:numPr>
        <w:rPr>
          <w:rFonts w:cs="Tahoma"/>
          <w:u w:val="single"/>
        </w:rPr>
      </w:pPr>
      <w:r>
        <w:t>On the SpyderWash Control Board, under “SW1,” confirm that DIP Switches 1 and 2 are OFF, and DIP Switch 3 is ON.</w:t>
      </w:r>
    </w:p>
    <w:p w14:paraId="2F921460" w14:textId="77777777" w:rsidR="00DC4906" w:rsidRDefault="00000000">
      <w:pPr>
        <w:pStyle w:val="Metadata"/>
      </w:pPr>
      <w:r>
        <w:t>ARTICLE END: KB-INSTALL-19EESS</w:t>
      </w:r>
    </w:p>
    <w:p w14:paraId="12246F55" w14:textId="77777777" w:rsidR="00DC4906" w:rsidRDefault="00000000">
      <w:pPr>
        <w:pStyle w:val="Metadata"/>
        <w:keepNext/>
      </w:pPr>
      <w:r>
        <w:t>ARTICLE START: KB-INSTALL-19EMERALD</w:t>
      </w:r>
    </w:p>
    <w:p w14:paraId="1ACFDC29" w14:textId="77777777" w:rsidR="00DC4906" w:rsidRDefault="00000000">
      <w:pPr>
        <w:pStyle w:val="Metadata"/>
      </w:pPr>
      <w:r>
        <w:t>STATUS: INTERNAL TECHNICAL REFERENCE - VERIFY EXACT MACHINE, CONTROL, BOARD, HARNESS, AND REVISION</w:t>
      </w:r>
    </w:p>
    <w:p w14:paraId="333DC0ED" w14:textId="77777777" w:rsidR="00DC4906" w:rsidRDefault="00000000">
      <w:pPr>
        <w:pStyle w:val="Metadata"/>
      </w:pPr>
      <w:r>
        <w:t>METADATA: category=Hardware and Installation; manufacturer=</w:t>
      </w:r>
      <w:proofErr w:type="spellStart"/>
      <w:r>
        <w:t>Laundrylux</w:t>
      </w:r>
      <w:proofErr w:type="spellEnd"/>
      <w:r>
        <w:t xml:space="preserve"> (</w:t>
      </w:r>
      <w:proofErr w:type="spellStart"/>
      <w:r>
        <w:t>Wascomat</w:t>
      </w:r>
      <w:proofErr w:type="spellEnd"/>
      <w:r>
        <w:t xml:space="preserve"> &amp; Electrolux); </w:t>
      </w:r>
      <w:proofErr w:type="spellStart"/>
      <w:r>
        <w:t>model_context</w:t>
      </w:r>
      <w:proofErr w:type="spellEnd"/>
      <w:r>
        <w:t xml:space="preserve">=Terminal #5: Green; product=Machine-specific SpyderWash installation; audience=Qualified technician/internal support; intent=Instructions #19Emerald: Wiring </w:t>
      </w:r>
      <w:proofErr w:type="gramStart"/>
      <w:r>
        <w:t>To</w:t>
      </w:r>
      <w:proofErr w:type="gramEnd"/>
      <w:r>
        <w:t xml:space="preserve"> Emerald Series Washers with Terminal Strip (); </w:t>
      </w:r>
      <w:proofErr w:type="spellStart"/>
      <w:r>
        <w:t>search_terms</w:t>
      </w:r>
      <w:proofErr w:type="spellEnd"/>
      <w:r>
        <w:t>=instructions 19emerald wiring to emerald series washers with terminal strip</w:t>
      </w:r>
    </w:p>
    <w:p w14:paraId="631F0821" w14:textId="77777777" w:rsidR="00DC4906" w:rsidRDefault="00000000">
      <w:pPr>
        <w:pStyle w:val="SourceBlock"/>
      </w:pPr>
      <w:r>
        <w:t xml:space="preserve">SOURCE REFERENCE: Original procedure title: Instructions #19Emerald: Wiring </w:t>
      </w:r>
      <w:proofErr w:type="gramStart"/>
      <w:r>
        <w:t>To</w:t>
      </w:r>
      <w:proofErr w:type="gramEnd"/>
      <w:r>
        <w:t xml:space="preserve"> Emerald Series Washers with Terminal Strip ()</w:t>
      </w:r>
    </w:p>
    <w:p w14:paraId="3887D77E" w14:textId="77777777" w:rsidR="00DC4906" w:rsidRDefault="00000000">
      <w:r>
        <w:t>DIRECT ANSWER: Use this procedure only when the physical machine, payment mode, control family, SpyderWash board, harnesses, and instruction code exactly match. Do not adapt a similar procedure.</w:t>
      </w:r>
    </w:p>
    <w:p w14:paraId="4E62E021" w14:textId="77777777" w:rsidR="00DC4906" w:rsidRDefault="00000000">
      <w:r>
        <w:lastRenderedPageBreak/>
        <w:t>SAFETY / AUTHORIZATION: Power off and lock out the machine before internal work. Live-voltage, wiring, and control-board work require qualified personnel.</w:t>
      </w:r>
    </w:p>
    <w:p w14:paraId="423D2648" w14:textId="77777777" w:rsidR="00DC4906" w:rsidRDefault="00000000">
      <w:r>
        <w:t>RESOLUTION CONFIRMED WHEN: The reader completes initialization, displays the correct price, accepts a controlled payment, and starts the intended machine/cycle once with correct time or pulses.</w:t>
      </w:r>
    </w:p>
    <w:p w14:paraId="3EF27F42"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7808DE6A"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074987BD" w14:textId="77777777" w:rsidR="00DC4906" w:rsidRDefault="00000000">
      <w:pPr>
        <w:pStyle w:val="ArticleLabel"/>
      </w:pPr>
      <w:r>
        <w:t>DETAILED TECHNICAL PROCEDURE</w:t>
      </w:r>
    </w:p>
    <w:p w14:paraId="2AE92179" w14:textId="77777777" w:rsidR="00DC4906" w:rsidRDefault="00000000">
      <w:pPr>
        <w:pStyle w:val="Heading3"/>
        <w:rPr>
          <w:rFonts w:cs="Tahoma"/>
          <w:u w:val="single"/>
        </w:rPr>
      </w:pPr>
      <w:r>
        <w:t xml:space="preserve">KB-INSTALL-19EMERALD - Instructions #19Emerald: Wiring </w:t>
      </w:r>
      <w:proofErr w:type="gramStart"/>
      <w:r>
        <w:t>To</w:t>
      </w:r>
      <w:proofErr w:type="gramEnd"/>
      <w:r>
        <w:t xml:space="preserve"> Emerald Series Washers with Terminal Strip ()</w:t>
      </w:r>
    </w:p>
    <w:p w14:paraId="4CB5E131" w14:textId="77777777" w:rsidR="00DC4906" w:rsidRDefault="00000000">
      <w:pPr>
        <w:pStyle w:val="ListNumber"/>
        <w:numPr>
          <w:ilvl w:val="0"/>
          <w:numId w:val="108"/>
        </w:numPr>
        <w:rPr>
          <w:rFonts w:cs="Tahoma"/>
        </w:rPr>
      </w:pPr>
      <w:r>
        <w:t>Connect the 8-circuit red plug from the Setomatic Drop Coin to J5 on the SpyderWash Control Board.</w:t>
      </w:r>
    </w:p>
    <w:p w14:paraId="788D0484" w14:textId="77777777" w:rsidR="00DC4906" w:rsidRDefault="00000000">
      <w:pPr>
        <w:pStyle w:val="ListNumber"/>
        <w:numPr>
          <w:ilvl w:val="0"/>
          <w:numId w:val="108"/>
        </w:numPr>
        <w:rPr>
          <w:rFonts w:cs="Tahoma"/>
        </w:rPr>
      </w:pPr>
      <w:r>
        <w:t>Connect the 6-circuit green plug to J1 on the SpyderWash Control Board.</w:t>
      </w:r>
    </w:p>
    <w:p w14:paraId="54F3357C" w14:textId="77777777" w:rsidR="00DC4906" w:rsidRDefault="00000000">
      <w:pPr>
        <w:pStyle w:val="ListNumber"/>
        <w:numPr>
          <w:ilvl w:val="0"/>
          <w:numId w:val="108"/>
        </w:numPr>
        <w:rPr>
          <w:rFonts w:cs="Tahoma"/>
        </w:rPr>
      </w:pPr>
      <w:r>
        <w:t>Connect the red wire from the J1 plug to Circuit #1 of the terminal strip.</w:t>
      </w:r>
    </w:p>
    <w:p w14:paraId="1157C7B7" w14:textId="77777777" w:rsidR="00DC4906" w:rsidRDefault="00000000">
      <w:pPr>
        <w:pStyle w:val="ListNumber"/>
        <w:numPr>
          <w:ilvl w:val="0"/>
          <w:numId w:val="108"/>
        </w:numPr>
        <w:rPr>
          <w:rFonts w:cs="Tahoma"/>
        </w:rPr>
      </w:pPr>
      <w:r>
        <w:t>Connect the yellow wire from the J1 plug to Circuit #3 of the terminal strip.</w:t>
      </w:r>
    </w:p>
    <w:p w14:paraId="6F958002" w14:textId="77777777" w:rsidR="00DC4906" w:rsidRDefault="00000000">
      <w:pPr>
        <w:pStyle w:val="ListNumber"/>
        <w:numPr>
          <w:ilvl w:val="0"/>
          <w:numId w:val="108"/>
        </w:numPr>
        <w:rPr>
          <w:rFonts w:cs="Tahoma"/>
        </w:rPr>
      </w:pPr>
      <w:r>
        <w:t>On the SpyderWash Control Board, under “SW1,” confirm that DIP Switches 1 and 2 are OFF, and DIP Switch 3 is ON.</w:t>
      </w:r>
    </w:p>
    <w:p w14:paraId="555CC656" w14:textId="77777777" w:rsidR="00DC4906" w:rsidRDefault="00000000">
      <w:pPr>
        <w:pStyle w:val="Heading2"/>
        <w:spacing w:before="0"/>
        <w:rPr>
          <w:rFonts w:cs="Tahoma"/>
        </w:rPr>
      </w:pPr>
      <w:r>
        <w:t>LG</w:t>
      </w:r>
    </w:p>
    <w:p w14:paraId="6331A396" w14:textId="77777777" w:rsidR="00DC4906" w:rsidRDefault="00000000">
      <w:pPr>
        <w:pStyle w:val="Metadata"/>
      </w:pPr>
      <w:r>
        <w:t>ARTICLE END: KB-INSTALL-19EMERALD</w:t>
      </w:r>
    </w:p>
    <w:p w14:paraId="025DA33D" w14:textId="77777777" w:rsidR="00DC4906" w:rsidRDefault="00000000">
      <w:pPr>
        <w:pStyle w:val="Metadata"/>
        <w:keepNext/>
      </w:pPr>
      <w:r>
        <w:t>ARTICLE START: KB-INSTALL-996LGSS</w:t>
      </w:r>
    </w:p>
    <w:p w14:paraId="5D4C044B" w14:textId="77777777" w:rsidR="00DC4906" w:rsidRDefault="00000000">
      <w:pPr>
        <w:pStyle w:val="Metadata"/>
      </w:pPr>
      <w:r>
        <w:t>STATUS: INTERNAL TECHNICAL REFERENCE - VERIFY EXACT MACHINE, CONTROL, BOARD, HARNESS, AND REVISION</w:t>
      </w:r>
    </w:p>
    <w:p w14:paraId="484DA6BC" w14:textId="77777777" w:rsidR="00DC4906" w:rsidRDefault="00000000">
      <w:pPr>
        <w:pStyle w:val="Metadata"/>
      </w:pPr>
      <w:r>
        <w:t xml:space="preserve">METADATA: category=Hardware and Installation; manufacturer=LG; </w:t>
      </w:r>
      <w:proofErr w:type="spellStart"/>
      <w:r>
        <w:t>model_context</w:t>
      </w:r>
      <w:proofErr w:type="spellEnd"/>
      <w:r>
        <w:t xml:space="preserve">=LG; product=Machine-specific SpyderWash installation; audience=Qualified technician/internal support; intent=Instructions #996LGSS: Wiring </w:t>
      </w:r>
      <w:proofErr w:type="gramStart"/>
      <w:r>
        <w:t>To</w:t>
      </w:r>
      <w:proofErr w:type="gramEnd"/>
      <w:r>
        <w:t xml:space="preserve"> Small Cabinet LG Washer/Dryer; </w:t>
      </w:r>
      <w:proofErr w:type="spellStart"/>
      <w:r>
        <w:t>search_terms</w:t>
      </w:r>
      <w:proofErr w:type="spellEnd"/>
      <w:r>
        <w:t>=instructions 996lgss wiring to small cabinet lg washer dryer</w:t>
      </w:r>
    </w:p>
    <w:p w14:paraId="660263F2" w14:textId="77777777" w:rsidR="00DC4906" w:rsidRDefault="00000000">
      <w:pPr>
        <w:pStyle w:val="SourceBlock"/>
      </w:pPr>
      <w:r>
        <w:rPr>
          <w:b/>
        </w:rPr>
        <w:t xml:space="preserve">SOURCE REFERENCE: Original procedure title: Instructions #996LGSS: Wiring </w:t>
      </w:r>
      <w:proofErr w:type="gramStart"/>
      <w:r>
        <w:rPr>
          <w:b/>
        </w:rPr>
        <w:t>To</w:t>
      </w:r>
      <w:proofErr w:type="gramEnd"/>
      <w:r>
        <w:rPr>
          <w:b/>
        </w:rPr>
        <w:t xml:space="preserve"> Small Cabinet LG Washer/Dryer.</w:t>
      </w:r>
    </w:p>
    <w:p w14:paraId="04C1191A" w14:textId="77777777" w:rsidR="00DC4906" w:rsidRDefault="00000000">
      <w:r>
        <w:t>DIRECT ANSWER: Use this procedure only when the physical machine, payment mode, control family, SpyderWash board, harnesses, and instruction code exactly match. Do not adapt a similar procedure.</w:t>
      </w:r>
    </w:p>
    <w:p w14:paraId="7EECBA48" w14:textId="77777777" w:rsidR="00DC4906" w:rsidRDefault="00000000">
      <w:r>
        <w:t>SAFETY / AUTHORIZATION: Power off and lock out the machine before internal work. Live-voltage, wiring, and control-board work require qualified personnel.</w:t>
      </w:r>
    </w:p>
    <w:p w14:paraId="5AB35311" w14:textId="77777777" w:rsidR="00DC4906" w:rsidRDefault="00000000">
      <w:r>
        <w:t>RESOLUTION CONFIRMED WHEN: The reader completes initialization, displays the correct price, accepts a controlled payment, and starts the intended machine/cycle once with correct time or pulses.</w:t>
      </w:r>
    </w:p>
    <w:p w14:paraId="2C869735"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42639289"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00F97A26" w14:textId="77777777" w:rsidR="00DC4906" w:rsidRDefault="00000000">
      <w:pPr>
        <w:pStyle w:val="ArticleLabel"/>
      </w:pPr>
      <w:r>
        <w:t>DETAILED TECHNICAL PROCEDURE</w:t>
      </w:r>
    </w:p>
    <w:p w14:paraId="7DCFB840" w14:textId="77777777" w:rsidR="00DC4906" w:rsidRDefault="00000000">
      <w:pPr>
        <w:pStyle w:val="Heading3"/>
        <w:rPr>
          <w:rFonts w:cs="Tahoma"/>
          <w:u w:val="single"/>
        </w:rPr>
      </w:pPr>
      <w:r>
        <w:t xml:space="preserve">KB-INSTALL-996LGSS - Instructions #996LGSS: Wiring </w:t>
      </w:r>
      <w:proofErr w:type="gramStart"/>
      <w:r>
        <w:t>To</w:t>
      </w:r>
      <w:proofErr w:type="gramEnd"/>
      <w:r>
        <w:t xml:space="preserve"> Small Cabinet LG Washer/Dryer</w:t>
      </w:r>
    </w:p>
    <w:p w14:paraId="24DC7526" w14:textId="77777777" w:rsidR="00DC4906" w:rsidRDefault="00000000">
      <w:pPr>
        <w:pStyle w:val="ListNumber"/>
        <w:numPr>
          <w:ilvl w:val="0"/>
          <w:numId w:val="109"/>
        </w:numPr>
        <w:rPr>
          <w:rFonts w:cs="Tahoma"/>
        </w:rPr>
      </w:pPr>
      <w:r>
        <w:t>Connect the 6-circuit green plug to J1 on the SpyderWash Control Board.</w:t>
      </w:r>
    </w:p>
    <w:p w14:paraId="38870873" w14:textId="77777777" w:rsidR="00DC4906" w:rsidRDefault="00000000">
      <w:pPr>
        <w:pStyle w:val="ListNumber"/>
        <w:numPr>
          <w:ilvl w:val="0"/>
          <w:numId w:val="109"/>
        </w:numPr>
        <w:rPr>
          <w:rFonts w:cs="Tahoma"/>
        </w:rPr>
      </w:pPr>
      <w:r>
        <w:t>Connect the 8-circuit red plug to J5 on the SpyderWash Control Board.</w:t>
      </w:r>
    </w:p>
    <w:p w14:paraId="2F5BEEDB" w14:textId="77777777" w:rsidR="00DC4906" w:rsidRDefault="00000000">
      <w:pPr>
        <w:pStyle w:val="ListNumber"/>
        <w:numPr>
          <w:ilvl w:val="0"/>
          <w:numId w:val="109"/>
        </w:numPr>
        <w:rPr>
          <w:rFonts w:cs="Tahoma"/>
        </w:rPr>
      </w:pPr>
      <w:r>
        <w:t>Disconnect the 3-wire sensor connection from the Drop Coin, then connect the Drop Coin to the 3-circuit male plug of the SpyderWash harness.</w:t>
      </w:r>
    </w:p>
    <w:p w14:paraId="74E7218B" w14:textId="77777777" w:rsidR="00DC4906" w:rsidRDefault="00000000">
      <w:pPr>
        <w:pStyle w:val="ListNumber"/>
        <w:numPr>
          <w:ilvl w:val="0"/>
          <w:numId w:val="109"/>
        </w:numPr>
        <w:rPr>
          <w:rFonts w:cs="Tahoma"/>
        </w:rPr>
      </w:pPr>
      <w:r>
        <w:t>Connect the remaining 3-circuit white plug, with the red and yellow wires, to the connection that was previously attached to the Drop Coin.</w:t>
      </w:r>
    </w:p>
    <w:p w14:paraId="61FED777" w14:textId="77777777" w:rsidR="00DC4906" w:rsidRDefault="00000000">
      <w:pPr>
        <w:pStyle w:val="ListNumber"/>
        <w:numPr>
          <w:ilvl w:val="0"/>
          <w:numId w:val="109"/>
        </w:numPr>
        <w:rPr>
          <w:rFonts w:cs="Tahoma"/>
        </w:rPr>
      </w:pPr>
      <w:r>
        <w:t>On the SpyderWash Control Board, under “SW1,” confirm that DIP Switches 1 and 2 are ON, and DIP Switch 3 is OFF.</w:t>
      </w:r>
    </w:p>
    <w:p w14:paraId="089CE7BF" w14:textId="77777777" w:rsidR="00DC4906" w:rsidRDefault="00000000">
      <w:pPr>
        <w:pStyle w:val="Heading4"/>
        <w:spacing w:before="0" w:after="80"/>
        <w:rPr>
          <w:rFonts w:cs="Tahoma"/>
          <w:u w:val="single"/>
        </w:rPr>
      </w:pPr>
      <w:r>
        <w:t>Wiring to LG Side by Side Washer/Dryer and Stack Washer/Dryer</w:t>
      </w:r>
    </w:p>
    <w:p w14:paraId="06733300" w14:textId="77777777" w:rsidR="00DC4906" w:rsidRDefault="00000000">
      <w:pPr>
        <w:pStyle w:val="Metadata"/>
      </w:pPr>
      <w:r>
        <w:t>ARTICLE END: KB-INSTALL-996LGSS</w:t>
      </w:r>
    </w:p>
    <w:p w14:paraId="0C784BB6" w14:textId="77777777" w:rsidR="00DC4906" w:rsidRDefault="00000000">
      <w:pPr>
        <w:pStyle w:val="Metadata"/>
        <w:keepNext/>
      </w:pPr>
      <w:r>
        <w:t>ARTICLE START: KB-INSTALL-3944SSCC</w:t>
      </w:r>
    </w:p>
    <w:p w14:paraId="7DFD4E3E" w14:textId="77777777" w:rsidR="00DC4906" w:rsidRDefault="00000000">
      <w:pPr>
        <w:pStyle w:val="Metadata"/>
      </w:pPr>
      <w:r>
        <w:t>STATUS: INTERNAL TECHNICAL REFERENCE - VERIFY EXACT MACHINE, CONTROL, BOARD, HARNESS, AND REVISION</w:t>
      </w:r>
    </w:p>
    <w:p w14:paraId="79AFAB83" w14:textId="77777777" w:rsidR="00DC4906" w:rsidRDefault="00000000">
      <w:pPr>
        <w:pStyle w:val="Metadata"/>
      </w:pPr>
      <w:r>
        <w:t xml:space="preserve">METADATA: category=Hardware and Installation; manufacturer=LG; </w:t>
      </w:r>
      <w:proofErr w:type="spellStart"/>
      <w:r>
        <w:t>model_context</w:t>
      </w:r>
      <w:proofErr w:type="spellEnd"/>
      <w:r>
        <w:t xml:space="preserve">=Wiring </w:t>
      </w:r>
      <w:proofErr w:type="gramStart"/>
      <w:r>
        <w:t>To</w:t>
      </w:r>
      <w:proofErr w:type="gramEnd"/>
      <w:r>
        <w:t xml:space="preserve"> LG Side by Side Washer/Dryer and Stack Washer/Dryer; product=Machine-specific SpyderWash installation; audience=Qualified technician/internal support; intent=Instructions #3944SScc: SpyderWash Wiring–Card Only; </w:t>
      </w:r>
      <w:proofErr w:type="spellStart"/>
      <w:r>
        <w:t>search_terms</w:t>
      </w:r>
      <w:proofErr w:type="spellEnd"/>
      <w:r>
        <w:t xml:space="preserve">=instructions 3944sscc </w:t>
      </w:r>
      <w:proofErr w:type="spellStart"/>
      <w:r>
        <w:t>spyderwash</w:t>
      </w:r>
      <w:proofErr w:type="spellEnd"/>
      <w:r>
        <w:t xml:space="preserve"> wiring card only</w:t>
      </w:r>
    </w:p>
    <w:p w14:paraId="6353BEB1" w14:textId="77777777" w:rsidR="00DC4906" w:rsidRDefault="00000000">
      <w:pPr>
        <w:pStyle w:val="SourceBlock"/>
      </w:pPr>
      <w:r>
        <w:rPr>
          <w:b/>
        </w:rPr>
        <w:t>SOURCE REFERENCE: Original procedure title: Instructions #3944SScc: SpyderWash Wiring–Card Only.</w:t>
      </w:r>
    </w:p>
    <w:p w14:paraId="1EC7811E" w14:textId="77777777" w:rsidR="00DC4906" w:rsidRDefault="00000000">
      <w:r>
        <w:lastRenderedPageBreak/>
        <w:t>DIRECT ANSWER: Use this procedure only when the physical machine, payment mode, control family, SpyderWash board, harnesses, and instruction code exactly match. Do not adapt a similar procedure.</w:t>
      </w:r>
    </w:p>
    <w:p w14:paraId="66B11631" w14:textId="77777777" w:rsidR="00DC4906" w:rsidRDefault="00000000">
      <w:r>
        <w:t>SAFETY / AUTHORIZATION: Power off and lock out the machine before internal work. Live-voltage, wiring, and control-board work require qualified personnel.</w:t>
      </w:r>
    </w:p>
    <w:p w14:paraId="32AD3BC8" w14:textId="77777777" w:rsidR="00DC4906" w:rsidRDefault="00000000">
      <w:r>
        <w:t>RESOLUTION CONFIRMED WHEN: The reader completes initialization, displays the correct price, accepts a controlled payment, and starts the intended machine/cycle once with correct time or pulses.</w:t>
      </w:r>
    </w:p>
    <w:p w14:paraId="3ADB234D"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03E60AEE"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2B3E0AA7" w14:textId="77777777" w:rsidR="00DC4906" w:rsidRDefault="00000000">
      <w:pPr>
        <w:pStyle w:val="ArticleLabel"/>
      </w:pPr>
      <w:r>
        <w:t>DETAILED TECHNICAL PROCEDURE</w:t>
      </w:r>
    </w:p>
    <w:p w14:paraId="062B795F" w14:textId="77777777" w:rsidR="00DC4906" w:rsidRDefault="00000000">
      <w:pPr>
        <w:pStyle w:val="Heading3"/>
        <w:rPr>
          <w:rFonts w:cs="Tahoma"/>
          <w:u w:val="single"/>
        </w:rPr>
      </w:pPr>
      <w:r>
        <w:t>KB-INSTALL-3944SSCC - Instructions #3944SScc: SpyderWash Wiring–Card Only</w:t>
      </w:r>
    </w:p>
    <w:p w14:paraId="4CDBD6AD" w14:textId="77777777" w:rsidR="00DC4906" w:rsidRDefault="00000000">
      <w:pPr>
        <w:pStyle w:val="ListNumber"/>
        <w:numPr>
          <w:ilvl w:val="0"/>
          <w:numId w:val="110"/>
        </w:numPr>
        <w:rPr>
          <w:rFonts w:cs="Tahoma"/>
        </w:rPr>
      </w:pPr>
      <w:r>
        <w:t>Connect the Greenwald coin harness, part #A007015, to the LG washer or dryer using the 12-circuit white plug and 8-circuit black plug. Confirm that the 8-circuit black plug from the Greenwald harness is connected to the matching 8-circuit black plug for the machine’s coin input, not the card input.</w:t>
      </w:r>
    </w:p>
    <w:p w14:paraId="28C78849" w14:textId="77777777" w:rsidR="00DC4906" w:rsidRDefault="00000000">
      <w:pPr>
        <w:pStyle w:val="ListNumber"/>
        <w:numPr>
          <w:ilvl w:val="0"/>
          <w:numId w:val="110"/>
        </w:numPr>
        <w:rPr>
          <w:rFonts w:cs="Tahoma"/>
        </w:rPr>
      </w:pPr>
      <w:r>
        <w:t>Connect the SpyderWash harness with the red and yellow wires to J1 on the SpyderWash Control Board, then connect the opposite end to the connection on the Greenwald harness where the Coin Drop would normally be connected.</w:t>
      </w:r>
    </w:p>
    <w:p w14:paraId="09C41F68" w14:textId="77777777" w:rsidR="00DC4906" w:rsidRDefault="00000000">
      <w:pPr>
        <w:pStyle w:val="ListNumber"/>
        <w:numPr>
          <w:ilvl w:val="0"/>
          <w:numId w:val="110"/>
        </w:numPr>
        <w:rPr>
          <w:rFonts w:cs="Tahoma"/>
        </w:rPr>
      </w:pPr>
      <w:r>
        <w:t>On the SpyderWash Control Board, under “SW1,” confirm that DIP Switches 1, 2, and 3 are OFF. Please refer to the image below for reference.</w:t>
      </w:r>
    </w:p>
    <w:p w14:paraId="43F585D0" w14:textId="77777777" w:rsidR="00DC4906" w:rsidRDefault="00000000">
      <w:pPr>
        <w:pStyle w:val="SmallNote"/>
        <w:rPr>
          <w:rFonts w:cs="Tahoma"/>
        </w:rPr>
      </w:pPr>
      <w:r>
        <w:t>Note: If this is a “Card Ready” or “Prep for Card” machine, the mating harness required for Step 1 may not be present. If the harness is not available, Greenwald harness part #A007015 will need to be ordered directly from Greenwald.</w:t>
      </w:r>
    </w:p>
    <w:p w14:paraId="3D1B5CC5" w14:textId="77777777" w:rsidR="00DC4906" w:rsidRDefault="00000000">
      <w:pPr>
        <w:pStyle w:val="SmallNote"/>
        <w:rPr>
          <w:rFonts w:cs="Tahoma"/>
        </w:rPr>
      </w:pPr>
      <w:r>
        <w:t>Note: The toggle switch is used to access the machine’s programming mode.</w:t>
      </w:r>
    </w:p>
    <w:p w14:paraId="5DC2D418" w14:textId="77777777" w:rsidR="00DC4906" w:rsidRDefault="00000000">
      <w:pPr>
        <w:pStyle w:val="Heading4"/>
        <w:rPr>
          <w:rFonts w:cs="Tahoma"/>
          <w:u w:val="single"/>
        </w:rPr>
      </w:pPr>
      <w:r>
        <w:t>Wiring to Small-Cabinet LG Washer/Dryer</w:t>
      </w:r>
    </w:p>
    <w:p w14:paraId="164F9774" w14:textId="77777777" w:rsidR="00DC4906" w:rsidRDefault="00000000">
      <w:pPr>
        <w:pStyle w:val="Metadata"/>
      </w:pPr>
      <w:r>
        <w:t>ARTICLE END: KB-INSTALL-3944SSCC</w:t>
      </w:r>
    </w:p>
    <w:p w14:paraId="067204DA" w14:textId="77777777" w:rsidR="00DC4906" w:rsidRDefault="00000000">
      <w:pPr>
        <w:pStyle w:val="Metadata"/>
        <w:keepNext/>
      </w:pPr>
      <w:r>
        <w:t>ARTICLE START: KB-INSTALL-3941SSCC</w:t>
      </w:r>
    </w:p>
    <w:p w14:paraId="5F30CC27" w14:textId="77777777" w:rsidR="00DC4906" w:rsidRDefault="00000000">
      <w:pPr>
        <w:pStyle w:val="Metadata"/>
      </w:pPr>
      <w:r>
        <w:t>STATUS: INTERNAL TECHNICAL REFERENCE - VERIFY EXACT MACHINE, CONTROL, BOARD, HARNESS, AND REVISION</w:t>
      </w:r>
    </w:p>
    <w:p w14:paraId="6E14CD68" w14:textId="77777777" w:rsidR="00DC4906" w:rsidRDefault="00000000">
      <w:pPr>
        <w:pStyle w:val="Metadata"/>
      </w:pPr>
      <w:r>
        <w:t xml:space="preserve">METADATA: category=Hardware and Installation; manufacturer=LG; </w:t>
      </w:r>
      <w:proofErr w:type="spellStart"/>
      <w:r>
        <w:t>model_context</w:t>
      </w:r>
      <w:proofErr w:type="spellEnd"/>
      <w:r>
        <w:t xml:space="preserve">=Wiring </w:t>
      </w:r>
      <w:proofErr w:type="gramStart"/>
      <w:r>
        <w:t>To</w:t>
      </w:r>
      <w:proofErr w:type="gramEnd"/>
      <w:r>
        <w:t xml:space="preserve"> Small Cabinet LG WASHER/DRYER; product=Machine-specific SpyderWash installation; audience=Qualified technician/internal support; intent=Instructions #3941SScc: SpyderWash Wiring–Card Only; </w:t>
      </w:r>
      <w:proofErr w:type="spellStart"/>
      <w:r>
        <w:t>search_terms</w:t>
      </w:r>
      <w:proofErr w:type="spellEnd"/>
      <w:r>
        <w:t xml:space="preserve">=instructions 3941sscc </w:t>
      </w:r>
      <w:proofErr w:type="spellStart"/>
      <w:r>
        <w:t>spyderwash</w:t>
      </w:r>
      <w:proofErr w:type="spellEnd"/>
      <w:r>
        <w:t xml:space="preserve"> wiring card only</w:t>
      </w:r>
    </w:p>
    <w:p w14:paraId="2F18F56F" w14:textId="77777777" w:rsidR="00DC4906" w:rsidRDefault="00000000">
      <w:pPr>
        <w:pStyle w:val="SourceBlock"/>
      </w:pPr>
      <w:r>
        <w:rPr>
          <w:b/>
        </w:rPr>
        <w:t>SOURCE REFERENCE: Original procedure title: Instructions #3941SScc: SpyderWash Wiring–Card Only.</w:t>
      </w:r>
    </w:p>
    <w:p w14:paraId="6B8C7751" w14:textId="77777777" w:rsidR="00DC4906" w:rsidRDefault="00000000">
      <w:r>
        <w:t>DIRECT ANSWER: Use this procedure only when the physical machine, payment mode, control family, SpyderWash board, harnesses, and instruction code exactly match. Do not adapt a similar procedure.</w:t>
      </w:r>
    </w:p>
    <w:p w14:paraId="06CA5005" w14:textId="77777777" w:rsidR="00DC4906" w:rsidRDefault="00000000">
      <w:r>
        <w:t>SAFETY / AUTHORIZATION: Power off and lock out the machine before internal work. Live-voltage, wiring, and control-board work require qualified personnel.</w:t>
      </w:r>
    </w:p>
    <w:p w14:paraId="1A6C9162" w14:textId="77777777" w:rsidR="00DC4906" w:rsidRDefault="00000000">
      <w:r>
        <w:t>RESOLUTION CONFIRMED WHEN: The reader completes initialization, displays the correct price, accepts a controlled payment, and starts the intended machine/cycle once with correct time or pulses.</w:t>
      </w:r>
    </w:p>
    <w:p w14:paraId="52120D9B"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19A0C535"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47BA4A2F" w14:textId="77777777" w:rsidR="00DC4906" w:rsidRDefault="00000000">
      <w:pPr>
        <w:pStyle w:val="ArticleLabel"/>
      </w:pPr>
      <w:r>
        <w:t>DETAILED TECHNICAL PROCEDURE</w:t>
      </w:r>
    </w:p>
    <w:p w14:paraId="50BCD54C" w14:textId="77777777" w:rsidR="00DC4906" w:rsidRDefault="00000000">
      <w:pPr>
        <w:pStyle w:val="Heading3"/>
        <w:rPr>
          <w:rFonts w:cs="Tahoma"/>
        </w:rPr>
      </w:pPr>
      <w:r>
        <w:t>KB-INSTALL-3941SSCC - Instructions #3941SScc: SpyderWash Wiring–Card Only</w:t>
      </w:r>
    </w:p>
    <w:p w14:paraId="774FB7D9" w14:textId="77777777" w:rsidR="00DC4906" w:rsidRDefault="00000000">
      <w:pPr>
        <w:pStyle w:val="ListNumber"/>
        <w:numPr>
          <w:ilvl w:val="0"/>
          <w:numId w:val="111"/>
        </w:numPr>
        <w:rPr>
          <w:rFonts w:cs="Tahoma"/>
        </w:rPr>
      </w:pPr>
      <w:r>
        <w:t>Connect the SpyderWash harness with the red and yellow wires to J1 on the SpyderWash Control Board</w:t>
      </w:r>
    </w:p>
    <w:p w14:paraId="484CE79C" w14:textId="77777777" w:rsidR="00DC4906" w:rsidRDefault="00000000">
      <w:pPr>
        <w:pStyle w:val="ListNumber"/>
        <w:numPr>
          <w:ilvl w:val="0"/>
          <w:numId w:val="111"/>
        </w:numPr>
        <w:rPr>
          <w:rFonts w:cs="Tahoma"/>
        </w:rPr>
      </w:pPr>
      <w:r>
        <w:t>Connect the opposite end to the connection where the Coin Drop would normally be connected.</w:t>
      </w:r>
    </w:p>
    <w:p w14:paraId="495E152D" w14:textId="77777777" w:rsidR="00DC4906" w:rsidRDefault="00000000">
      <w:pPr>
        <w:pStyle w:val="ListNumber"/>
        <w:numPr>
          <w:ilvl w:val="0"/>
          <w:numId w:val="111"/>
        </w:numPr>
        <w:rPr>
          <w:rFonts w:cs="Tahoma"/>
        </w:rPr>
      </w:pPr>
      <w:r>
        <w:t>On the SpyderWash Control Board, under “SW1,” confirm that DIP Switches 1, 2, and 3 are OFF.</w:t>
      </w:r>
    </w:p>
    <w:p w14:paraId="395F4075" w14:textId="77777777" w:rsidR="00DC4906" w:rsidRDefault="00000000">
      <w:pPr>
        <w:pStyle w:val="SmallNote"/>
        <w:rPr>
          <w:rFonts w:cs="Tahoma"/>
        </w:rPr>
      </w:pPr>
      <w:r>
        <w:t>Note: If this is a “Card Ready” or “Prep for Card” machine, this mating harness may not be present. If the harness is not available, Greenwald harness part #A007015 will need to be ordered directly from Greenwald.</w:t>
      </w:r>
    </w:p>
    <w:p w14:paraId="16388B91" w14:textId="77777777" w:rsidR="00DC4906" w:rsidRDefault="00000000">
      <w:pPr>
        <w:pStyle w:val="Metadata"/>
      </w:pPr>
      <w:r>
        <w:t>ARTICLE END: KB-INSTALL-3941SSCC</w:t>
      </w:r>
    </w:p>
    <w:p w14:paraId="124F02F5" w14:textId="77777777" w:rsidR="00DC4906" w:rsidRDefault="00000000">
      <w:pPr>
        <w:pStyle w:val="Metadata"/>
        <w:keepNext/>
      </w:pPr>
      <w:r>
        <w:t>ARTICLE START: KB-INSTALL-394SS</w:t>
      </w:r>
    </w:p>
    <w:p w14:paraId="7C313D34" w14:textId="77777777" w:rsidR="00DC4906" w:rsidRDefault="00000000">
      <w:pPr>
        <w:pStyle w:val="Metadata"/>
      </w:pPr>
      <w:r>
        <w:t>STATUS: INTERNAL TECHNICAL REFERENCE - VERIFY EXACT MACHINE, CONTROL, BOARD, HARNESS, AND REVISION</w:t>
      </w:r>
    </w:p>
    <w:p w14:paraId="0805E9AE" w14:textId="77777777" w:rsidR="00DC4906" w:rsidRDefault="00000000">
      <w:pPr>
        <w:pStyle w:val="Metadata"/>
      </w:pPr>
      <w:r>
        <w:t xml:space="preserve">METADATA: category=Hardware and Installation; manufacturer=LG; </w:t>
      </w:r>
      <w:proofErr w:type="spellStart"/>
      <w:r>
        <w:t>model_context</w:t>
      </w:r>
      <w:proofErr w:type="spellEnd"/>
      <w:r>
        <w:t xml:space="preserve">=Wiring </w:t>
      </w:r>
      <w:proofErr w:type="gramStart"/>
      <w:r>
        <w:t>To</w:t>
      </w:r>
      <w:proofErr w:type="gramEnd"/>
      <w:r>
        <w:t xml:space="preserve"> Small Cabinet LG WASHER/DRYER; product=Machine-specific SpyderWash installation; audience=Qualified technician/internal support; intent=Instructions #394SS: Wiring </w:t>
      </w:r>
      <w:proofErr w:type="gramStart"/>
      <w:r>
        <w:t>To</w:t>
      </w:r>
      <w:proofErr w:type="gramEnd"/>
      <w:r>
        <w:t xml:space="preserve"> LG Stack Dryer or Stack Washer/Dryer Combo with Greenwald DIGI Coin Drop; </w:t>
      </w:r>
      <w:proofErr w:type="spellStart"/>
      <w:r>
        <w:t>search_terms</w:t>
      </w:r>
      <w:proofErr w:type="spellEnd"/>
      <w:r>
        <w:t xml:space="preserve">=instructions 394ss wiring to lg stack dryer or stack washer dryer combo with </w:t>
      </w:r>
      <w:proofErr w:type="spellStart"/>
      <w:r>
        <w:t>greenwald</w:t>
      </w:r>
      <w:proofErr w:type="spellEnd"/>
      <w:r>
        <w:t xml:space="preserve"> </w:t>
      </w:r>
      <w:proofErr w:type="spellStart"/>
      <w:r>
        <w:t>digi</w:t>
      </w:r>
      <w:proofErr w:type="spellEnd"/>
      <w:r>
        <w:t xml:space="preserve"> coin drop</w:t>
      </w:r>
    </w:p>
    <w:p w14:paraId="65E2805D" w14:textId="77777777" w:rsidR="00DC4906" w:rsidRDefault="00000000">
      <w:pPr>
        <w:pStyle w:val="SourceBlock"/>
      </w:pPr>
      <w:r>
        <w:rPr>
          <w:b/>
        </w:rPr>
        <w:lastRenderedPageBreak/>
        <w:t xml:space="preserve">SOURCE REFERENCE: Original procedure title: Instructions #394SS: Wiring </w:t>
      </w:r>
      <w:proofErr w:type="gramStart"/>
      <w:r>
        <w:rPr>
          <w:b/>
        </w:rPr>
        <w:t>To</w:t>
      </w:r>
      <w:proofErr w:type="gramEnd"/>
      <w:r>
        <w:rPr>
          <w:b/>
        </w:rPr>
        <w:t xml:space="preserve"> LG Stack Dryer or Stack Washer/Dryer Combo with Greenwald DIGI Coin Drop.</w:t>
      </w:r>
    </w:p>
    <w:p w14:paraId="3D636CEA" w14:textId="77777777" w:rsidR="00DC4906" w:rsidRDefault="00000000">
      <w:r>
        <w:t>DIRECT ANSWER: Use this procedure only when the physical machine, payment mode, control family, SpyderWash board, harnesses, and instruction code exactly match. Do not adapt a similar procedure.</w:t>
      </w:r>
    </w:p>
    <w:p w14:paraId="2A5633E3" w14:textId="77777777" w:rsidR="00DC4906" w:rsidRDefault="00000000">
      <w:r>
        <w:t>SAFETY / AUTHORIZATION: Power off and lock out the machine before internal work. Live-voltage, wiring, and control-board work require qualified personnel.</w:t>
      </w:r>
    </w:p>
    <w:p w14:paraId="48114E00" w14:textId="77777777" w:rsidR="00DC4906" w:rsidRDefault="00000000">
      <w:r>
        <w:t>RESOLUTION CONFIRMED WHEN: The reader completes initialization, displays the correct price, accepts a controlled payment, and starts the intended machine/cycle once with correct time or pulses.</w:t>
      </w:r>
    </w:p>
    <w:p w14:paraId="5AEA3B3A"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66EF091E"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7B3DB70F" w14:textId="77777777" w:rsidR="00DC4906" w:rsidRDefault="00000000">
      <w:pPr>
        <w:pStyle w:val="ArticleLabel"/>
      </w:pPr>
      <w:r>
        <w:t>DETAILED TECHNICAL PROCEDURE</w:t>
      </w:r>
    </w:p>
    <w:p w14:paraId="09A4C1A0" w14:textId="77777777" w:rsidR="00DC4906" w:rsidRDefault="00000000">
      <w:pPr>
        <w:pStyle w:val="Heading3"/>
        <w:rPr>
          <w:rFonts w:cs="Tahoma"/>
        </w:rPr>
      </w:pPr>
      <w:r>
        <w:t xml:space="preserve">KB-INSTALL-394SS - Instructions #394SS: Wiring </w:t>
      </w:r>
      <w:proofErr w:type="gramStart"/>
      <w:r>
        <w:t>To</w:t>
      </w:r>
      <w:proofErr w:type="gramEnd"/>
      <w:r>
        <w:t xml:space="preserve"> LG Stack Dryer or Stack Washer/Dryer Combo with Greenwald DIGI Coin Drop</w:t>
      </w:r>
    </w:p>
    <w:p w14:paraId="10A4BE51" w14:textId="77777777" w:rsidR="00DC4906" w:rsidRDefault="00000000">
      <w:pPr>
        <w:pStyle w:val="SmallNote"/>
        <w:rPr>
          <w:rFonts w:cs="Tahoma"/>
        </w:rPr>
      </w:pPr>
      <w:r>
        <w:t>Note: The Greenwald Digi Coin Drop has two Coin Drop bodies mounted on one front plate. In the instructions below, these will be referred to as the “Left Body” and “Right Body.”</w:t>
      </w:r>
    </w:p>
    <w:p w14:paraId="1B25DCD4" w14:textId="77777777" w:rsidR="00DC4906" w:rsidRDefault="00000000">
      <w:pPr>
        <w:rPr>
          <w:rFonts w:cs="Tahoma"/>
        </w:rPr>
      </w:pPr>
      <w:r>
        <w:t>Each dual Coin Drop will require two SpyderWash kits: one to control the top drum and one to control the bottom drum.</w:t>
      </w:r>
    </w:p>
    <w:p w14:paraId="16957BB9" w14:textId="77777777" w:rsidR="00DC4906" w:rsidRDefault="00000000">
      <w:pPr>
        <w:pStyle w:val="Heading4"/>
        <w:rPr>
          <w:rFonts w:cs="Tahoma"/>
        </w:rPr>
      </w:pPr>
      <w:r>
        <w:t>Left Body Instructions</w:t>
      </w:r>
    </w:p>
    <w:p w14:paraId="7FB81F5A" w14:textId="77777777" w:rsidR="00DC4906" w:rsidRDefault="00000000">
      <w:pPr>
        <w:pStyle w:val="ListNumber"/>
        <w:numPr>
          <w:ilvl w:val="0"/>
          <w:numId w:val="112"/>
        </w:numPr>
        <w:rPr>
          <w:rFonts w:cs="Tahoma"/>
        </w:rPr>
      </w:pPr>
      <w:r>
        <w:t>Connect the 6-circuit green plug to J1 on the SpyderWash Control Board.</w:t>
      </w:r>
    </w:p>
    <w:p w14:paraId="5597B3E8" w14:textId="77777777" w:rsidR="00DC4906" w:rsidRDefault="00000000">
      <w:pPr>
        <w:pStyle w:val="ListNumber"/>
        <w:numPr>
          <w:ilvl w:val="0"/>
          <w:numId w:val="112"/>
        </w:numPr>
        <w:rPr>
          <w:rFonts w:cs="Tahoma"/>
        </w:rPr>
      </w:pPr>
      <w:r>
        <w:t>Connect the 8-circuit red plug to J5 on the SpyderWash Control Board.</w:t>
      </w:r>
    </w:p>
    <w:p w14:paraId="37DDC0FF" w14:textId="77777777" w:rsidR="00DC4906" w:rsidRDefault="00000000">
      <w:pPr>
        <w:pStyle w:val="ListNumber"/>
        <w:numPr>
          <w:ilvl w:val="0"/>
          <w:numId w:val="112"/>
        </w:numPr>
        <w:rPr>
          <w:rFonts w:cs="Tahoma"/>
        </w:rPr>
      </w:pPr>
      <w:r>
        <w:t>Disconnect the two sensor connections from the Left Body. One sensor connection has brown and white wires, which is Coin 1. The other sensor connection has yellow and white wires, which is Coin 2.</w:t>
      </w:r>
    </w:p>
    <w:p w14:paraId="5141B7D3" w14:textId="77777777" w:rsidR="00DC4906" w:rsidRDefault="00000000">
      <w:pPr>
        <w:pStyle w:val="ListNumber"/>
        <w:numPr>
          <w:ilvl w:val="0"/>
          <w:numId w:val="112"/>
        </w:numPr>
        <w:rPr>
          <w:rFonts w:cs="Tahoma"/>
        </w:rPr>
      </w:pPr>
      <w:r>
        <w:t>Connect the male plug from the SpyderWash harness marked “Coin 1” to the brown and white wires of the Left Body Coin Drop.</w:t>
      </w:r>
    </w:p>
    <w:p w14:paraId="6135F48A" w14:textId="77777777" w:rsidR="00DC4906" w:rsidRDefault="00000000">
      <w:pPr>
        <w:pStyle w:val="ListNumber"/>
        <w:numPr>
          <w:ilvl w:val="0"/>
          <w:numId w:val="112"/>
        </w:numPr>
        <w:rPr>
          <w:rFonts w:cs="Tahoma"/>
        </w:rPr>
      </w:pPr>
      <w:r>
        <w:t>Connect the male plug from the SpyderWash harness marked “Coin 2” to the yellow and white wires of the Left Body Coin Drop.</w:t>
      </w:r>
    </w:p>
    <w:p w14:paraId="6DF338A2" w14:textId="77777777" w:rsidR="00DC4906" w:rsidRDefault="00000000">
      <w:pPr>
        <w:pStyle w:val="Heading4"/>
        <w:rPr>
          <w:rFonts w:cs="Tahoma"/>
        </w:rPr>
      </w:pPr>
      <w:r>
        <w:t>Right Body Instructions</w:t>
      </w:r>
    </w:p>
    <w:p w14:paraId="26D08B46" w14:textId="77777777" w:rsidR="00DC4906" w:rsidRDefault="00000000">
      <w:pPr>
        <w:pStyle w:val="ListNumber"/>
        <w:numPr>
          <w:ilvl w:val="0"/>
          <w:numId w:val="113"/>
        </w:numPr>
        <w:rPr>
          <w:rFonts w:cs="Tahoma"/>
        </w:rPr>
      </w:pPr>
      <w:r>
        <w:t>Repeat the same steps listed above for the Left Body.</w:t>
      </w:r>
    </w:p>
    <w:p w14:paraId="297BCFFA" w14:textId="77777777" w:rsidR="00DC4906" w:rsidRDefault="00000000">
      <w:pPr>
        <w:pStyle w:val="Heading4"/>
        <w:rPr>
          <w:rFonts w:cs="Tahoma"/>
        </w:rPr>
      </w:pPr>
      <w:r>
        <w:t>Final Steps for Both the Left Body and Right Body</w:t>
      </w:r>
    </w:p>
    <w:p w14:paraId="0DE6719B" w14:textId="77777777" w:rsidR="00DC4906" w:rsidRDefault="00000000">
      <w:pPr>
        <w:pStyle w:val="ListNumber"/>
        <w:numPr>
          <w:ilvl w:val="0"/>
          <w:numId w:val="114"/>
        </w:numPr>
        <w:rPr>
          <w:rFonts w:cs="Tahoma"/>
        </w:rPr>
      </w:pPr>
      <w:r>
        <w:t>Connect the 3-circuit white female plug from J1 on the SpyderWash Control Board to the 3-circuit male plug with the brown and white wires. This connection was previously attached to the Coin Drop.</w:t>
      </w:r>
    </w:p>
    <w:p w14:paraId="5CA0FB3C" w14:textId="77777777" w:rsidR="00DC4906" w:rsidRDefault="00000000">
      <w:pPr>
        <w:pStyle w:val="ListNumber"/>
        <w:numPr>
          <w:ilvl w:val="0"/>
          <w:numId w:val="114"/>
        </w:numPr>
        <w:rPr>
          <w:rFonts w:cs="Tahoma"/>
        </w:rPr>
      </w:pPr>
      <w:r>
        <w:t>On the SpyderWash Control Board, under “SW1,” confirm that DIP Switches 1, 2, and 3 are OFF. Please refer to the image below for reference.</w:t>
      </w:r>
    </w:p>
    <w:p w14:paraId="26D301EB" w14:textId="77777777" w:rsidR="00DC4906" w:rsidRDefault="00000000">
      <w:pPr>
        <w:pStyle w:val="Heading2"/>
        <w:spacing w:before="0"/>
      </w:pPr>
      <w:r>
        <w:t>Maytag</w:t>
      </w:r>
    </w:p>
    <w:p w14:paraId="07FD550A" w14:textId="77777777" w:rsidR="00DC4906" w:rsidRDefault="00000000">
      <w:pPr>
        <w:pStyle w:val="Metadata"/>
      </w:pPr>
      <w:r>
        <w:t>ARTICLE END: KB-INSTALL-394SS</w:t>
      </w:r>
    </w:p>
    <w:p w14:paraId="1CB40ABF" w14:textId="77777777" w:rsidR="00DC4906" w:rsidRDefault="00000000">
      <w:pPr>
        <w:pStyle w:val="Metadata"/>
        <w:keepNext/>
      </w:pPr>
      <w:r>
        <w:t>ARTICLE START: KB-INSTALL-993SS</w:t>
      </w:r>
    </w:p>
    <w:p w14:paraId="420CF802" w14:textId="77777777" w:rsidR="00DC4906" w:rsidRDefault="00000000">
      <w:pPr>
        <w:pStyle w:val="Metadata"/>
      </w:pPr>
      <w:r>
        <w:t>STATUS: INTERNAL TECHNICAL REFERENCE - VERIFY EXACT MACHINE, CONTROL, BOARD, HARNESS, AND REVISION</w:t>
      </w:r>
    </w:p>
    <w:p w14:paraId="06934E87" w14:textId="77777777" w:rsidR="00DC4906" w:rsidRDefault="00000000">
      <w:pPr>
        <w:pStyle w:val="Metadata"/>
      </w:pPr>
      <w:r>
        <w:t xml:space="preserve">METADATA: category=Hardware and Installation; manufacturer=Maytag; </w:t>
      </w:r>
      <w:proofErr w:type="spellStart"/>
      <w:r>
        <w:t>model_context</w:t>
      </w:r>
      <w:proofErr w:type="spellEnd"/>
      <w:r>
        <w:t xml:space="preserve">=Maytag; product=Machine-specific SpyderWash installation; audience=Qualified technician/internal support; intent=Instructions #993ss: Wiring </w:t>
      </w:r>
      <w:proofErr w:type="gramStart"/>
      <w:r>
        <w:t>To</w:t>
      </w:r>
      <w:proofErr w:type="gramEnd"/>
      <w:r>
        <w:t xml:space="preserve"> Maytag Front Load MFR-MXR-MYR Washers; </w:t>
      </w:r>
      <w:proofErr w:type="spellStart"/>
      <w:r>
        <w:t>search_terms</w:t>
      </w:r>
      <w:proofErr w:type="spellEnd"/>
      <w:r>
        <w:t xml:space="preserve">=instructions 993ss wiring to </w:t>
      </w:r>
      <w:proofErr w:type="spellStart"/>
      <w:r>
        <w:t>maytag</w:t>
      </w:r>
      <w:proofErr w:type="spellEnd"/>
      <w:r>
        <w:t xml:space="preserve"> front load </w:t>
      </w:r>
      <w:proofErr w:type="spellStart"/>
      <w:r>
        <w:t>mfr</w:t>
      </w:r>
      <w:proofErr w:type="spellEnd"/>
      <w:r>
        <w:t xml:space="preserve"> </w:t>
      </w:r>
      <w:proofErr w:type="spellStart"/>
      <w:r>
        <w:t>mxr</w:t>
      </w:r>
      <w:proofErr w:type="spellEnd"/>
      <w:r>
        <w:t xml:space="preserve"> </w:t>
      </w:r>
      <w:proofErr w:type="spellStart"/>
      <w:r>
        <w:t>myr</w:t>
      </w:r>
      <w:proofErr w:type="spellEnd"/>
      <w:r>
        <w:t xml:space="preserve"> washers</w:t>
      </w:r>
    </w:p>
    <w:p w14:paraId="5C3856CD" w14:textId="77777777" w:rsidR="00DC4906" w:rsidRDefault="00000000">
      <w:pPr>
        <w:pStyle w:val="SourceBlock"/>
      </w:pPr>
      <w:r>
        <w:rPr>
          <w:b/>
        </w:rPr>
        <w:t xml:space="preserve">SOURCE REFERENCE: Original procedure title: Instructions #993ss: Wiring </w:t>
      </w:r>
      <w:proofErr w:type="gramStart"/>
      <w:r>
        <w:rPr>
          <w:b/>
        </w:rPr>
        <w:t>To</w:t>
      </w:r>
      <w:proofErr w:type="gramEnd"/>
      <w:r>
        <w:rPr>
          <w:b/>
        </w:rPr>
        <w:t xml:space="preserve"> Maytag Front Load MFR-MXR-MYR Washers.</w:t>
      </w:r>
    </w:p>
    <w:p w14:paraId="7866D46E" w14:textId="77777777" w:rsidR="00DC4906" w:rsidRDefault="00000000">
      <w:r>
        <w:t>DIRECT ANSWER: Use this procedure only when the physical machine, payment mode, control family, SpyderWash board, harnesses, and instruction code exactly match. Do not adapt a similar procedure.</w:t>
      </w:r>
    </w:p>
    <w:p w14:paraId="1BF077A0" w14:textId="77777777" w:rsidR="00DC4906" w:rsidRDefault="00000000">
      <w:r>
        <w:t>SAFETY / AUTHORIZATION: Power off and lock out the machine before internal work. Live-voltage, wiring, and control-board work require qualified personnel.</w:t>
      </w:r>
    </w:p>
    <w:p w14:paraId="7329EBBF" w14:textId="77777777" w:rsidR="00DC4906" w:rsidRDefault="00000000">
      <w:r>
        <w:t>RESOLUTION CONFIRMED WHEN: The reader completes initialization, displays the correct price, accepts a controlled payment, and starts the intended machine/cycle once with correct time or pulses.</w:t>
      </w:r>
    </w:p>
    <w:p w14:paraId="2A45E830"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56E93F32"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4D2A3F20" w14:textId="77777777" w:rsidR="00DC4906" w:rsidRDefault="00000000">
      <w:pPr>
        <w:pStyle w:val="ArticleLabel"/>
      </w:pPr>
      <w:r>
        <w:lastRenderedPageBreak/>
        <w:t>DETAILED TECHNICAL PROCEDURE</w:t>
      </w:r>
    </w:p>
    <w:p w14:paraId="68C47FEC" w14:textId="77777777" w:rsidR="00DC4906" w:rsidRDefault="00000000">
      <w:pPr>
        <w:pStyle w:val="Heading3"/>
        <w:rPr>
          <w:rFonts w:cs="Tahoma"/>
          <w:u w:val="single"/>
        </w:rPr>
      </w:pPr>
      <w:r>
        <w:t xml:space="preserve">KB-INSTALL-993SS - Instructions #993ss: Wiring </w:t>
      </w:r>
      <w:proofErr w:type="gramStart"/>
      <w:r>
        <w:t>To</w:t>
      </w:r>
      <w:proofErr w:type="gramEnd"/>
      <w:r>
        <w:t xml:space="preserve"> Maytag Front Load MFR-MXR-MYR Washers</w:t>
      </w:r>
    </w:p>
    <w:p w14:paraId="556C5DA5" w14:textId="77777777" w:rsidR="00DC4906" w:rsidRDefault="00000000">
      <w:pPr>
        <w:pStyle w:val="ListNumber"/>
        <w:numPr>
          <w:ilvl w:val="0"/>
          <w:numId w:val="115"/>
        </w:numPr>
        <w:rPr>
          <w:rFonts w:cs="Tahoma"/>
        </w:rPr>
      </w:pPr>
      <w:r>
        <w:t>Connect the 8-circuit red plug to J5 on the SpyderWash Control Board.</w:t>
      </w:r>
    </w:p>
    <w:p w14:paraId="395165C6" w14:textId="77777777" w:rsidR="00DC4906" w:rsidRDefault="00000000">
      <w:pPr>
        <w:pStyle w:val="ListNumber"/>
        <w:numPr>
          <w:ilvl w:val="0"/>
          <w:numId w:val="115"/>
        </w:numPr>
        <w:rPr>
          <w:rFonts w:cs="Tahoma"/>
        </w:rPr>
      </w:pPr>
      <w:r>
        <w:t>Connect the 6-circuit green plug to J1 on the SpyderWash Control Board.</w:t>
      </w:r>
    </w:p>
    <w:p w14:paraId="02BA26D0" w14:textId="77777777" w:rsidR="00DC4906" w:rsidRDefault="00000000">
      <w:pPr>
        <w:pStyle w:val="ListNumber"/>
        <w:numPr>
          <w:ilvl w:val="0"/>
          <w:numId w:val="115"/>
        </w:numPr>
        <w:rPr>
          <w:rFonts w:cs="Tahoma"/>
        </w:rPr>
      </w:pPr>
      <w:r>
        <w:t>Locate the red, blue, and green sensor wires from the Drop Coin that connect to the screw terminals on the washer.</w:t>
      </w:r>
    </w:p>
    <w:p w14:paraId="3A6FB0C9" w14:textId="77777777" w:rsidR="00DC4906" w:rsidRDefault="00000000">
      <w:pPr>
        <w:pStyle w:val="ListNumber"/>
        <w:numPr>
          <w:ilvl w:val="0"/>
          <w:numId w:val="115"/>
        </w:numPr>
        <w:rPr>
          <w:rFonts w:cs="Tahoma"/>
        </w:rPr>
      </w:pPr>
      <w:r>
        <w:t>Remove these three wires from the screw terminals and connect them to the corresponding red, blue, and green wires from the SpyderWash harness marked “Sensor Side.”</w:t>
      </w:r>
    </w:p>
    <w:p w14:paraId="69DDE3D7" w14:textId="77777777" w:rsidR="00DC4906" w:rsidRDefault="00000000">
      <w:pPr>
        <w:pStyle w:val="ListNumber"/>
        <w:numPr>
          <w:ilvl w:val="0"/>
          <w:numId w:val="115"/>
        </w:numPr>
        <w:rPr>
          <w:rFonts w:cs="Tahoma"/>
        </w:rPr>
      </w:pPr>
      <w:r>
        <w:t>Connect the red, blue, and green wires from the SpyderWash harness marked “Screw Terminal” to the screw terminals where the Drop Coin wires were previously connected.</w:t>
      </w:r>
    </w:p>
    <w:p w14:paraId="007A9144" w14:textId="77777777" w:rsidR="00DC4906" w:rsidRDefault="00000000">
      <w:pPr>
        <w:pStyle w:val="Heading4"/>
        <w:rPr>
          <w:rFonts w:cs="Tahoma"/>
        </w:rPr>
      </w:pPr>
      <w:r>
        <w:t>Program Coin 1 and Coin 2 for $0.25. Also confirm that the machine is programmed for “Coin.”</w:t>
      </w:r>
    </w:p>
    <w:p w14:paraId="79238F3A" w14:textId="77777777" w:rsidR="00DC4906" w:rsidRDefault="00000000">
      <w:pPr>
        <w:pStyle w:val="ListNumber"/>
        <w:numPr>
          <w:ilvl w:val="0"/>
          <w:numId w:val="116"/>
        </w:numPr>
        <w:rPr>
          <w:rFonts w:cs="Tahoma"/>
        </w:rPr>
      </w:pPr>
      <w:r>
        <w:t>On the SpyderWash Control Board, under “SW1,” confirm that DIP Switches 1 and 3 are ON, and DIP Switch 2 is OFF.</w:t>
      </w:r>
    </w:p>
    <w:p w14:paraId="643AA6BF" w14:textId="77777777" w:rsidR="00DC4906" w:rsidRDefault="00000000">
      <w:pPr>
        <w:pStyle w:val="Metadata"/>
      </w:pPr>
      <w:r>
        <w:t>ARTICLE END: KB-INSTALL-993SS</w:t>
      </w:r>
    </w:p>
    <w:p w14:paraId="391BCA60" w14:textId="77777777" w:rsidR="00DC4906" w:rsidRDefault="00000000">
      <w:pPr>
        <w:pStyle w:val="Metadata"/>
        <w:keepNext/>
      </w:pPr>
      <w:r>
        <w:t>ARTICLE START: KB-INSTALL-120SS</w:t>
      </w:r>
    </w:p>
    <w:p w14:paraId="7A2F884F" w14:textId="77777777" w:rsidR="00DC4906" w:rsidRDefault="00000000">
      <w:pPr>
        <w:pStyle w:val="Metadata"/>
      </w:pPr>
      <w:r>
        <w:t>STATUS: INTERNAL TECHNICAL REFERENCE - VERIFY EXACT MACHINE, CONTROL, BOARD, HARNESS, AND REVISION</w:t>
      </w:r>
    </w:p>
    <w:p w14:paraId="0C8D2AD3" w14:textId="77777777" w:rsidR="00DC4906" w:rsidRDefault="00000000">
      <w:pPr>
        <w:pStyle w:val="Metadata"/>
      </w:pPr>
      <w:r>
        <w:t xml:space="preserve">METADATA: category=Hardware and Installation; manufacturer=Maytag; </w:t>
      </w:r>
      <w:proofErr w:type="spellStart"/>
      <w:r>
        <w:t>model_context</w:t>
      </w:r>
      <w:proofErr w:type="spellEnd"/>
      <w:r>
        <w:t xml:space="preserve">=Maytag; product=Machine-specific SpyderWash installation; audience=Qualified technician/internal support; intent=Instructions #120SS: Wiring </w:t>
      </w:r>
      <w:proofErr w:type="gramStart"/>
      <w:r>
        <w:t>To</w:t>
      </w:r>
      <w:proofErr w:type="gramEnd"/>
      <w:r>
        <w:t xml:space="preserve"> Maytag MLG45 PD Stack Dryers; </w:t>
      </w:r>
      <w:proofErr w:type="spellStart"/>
      <w:r>
        <w:t>search_terms</w:t>
      </w:r>
      <w:proofErr w:type="spellEnd"/>
      <w:r>
        <w:t xml:space="preserve">=instructions 120ss wiring to </w:t>
      </w:r>
      <w:proofErr w:type="spellStart"/>
      <w:r>
        <w:t>maytag</w:t>
      </w:r>
      <w:proofErr w:type="spellEnd"/>
      <w:r>
        <w:t xml:space="preserve"> mlg45 pd stack dryers</w:t>
      </w:r>
    </w:p>
    <w:p w14:paraId="1EB09854" w14:textId="77777777" w:rsidR="00DC4906" w:rsidRDefault="00000000">
      <w:pPr>
        <w:pStyle w:val="SourceBlock"/>
      </w:pPr>
      <w:r>
        <w:rPr>
          <w:b/>
        </w:rPr>
        <w:t xml:space="preserve">SOURCE REFERENCE: Original procedure title: Instructions #120SS: Wiring </w:t>
      </w:r>
      <w:proofErr w:type="gramStart"/>
      <w:r>
        <w:rPr>
          <w:b/>
        </w:rPr>
        <w:t>To</w:t>
      </w:r>
      <w:proofErr w:type="gramEnd"/>
      <w:r>
        <w:rPr>
          <w:b/>
        </w:rPr>
        <w:t xml:space="preserve"> Maytag MLG45 PD Stack Dryers.</w:t>
      </w:r>
    </w:p>
    <w:p w14:paraId="77D0806A" w14:textId="77777777" w:rsidR="00DC4906" w:rsidRDefault="00000000">
      <w:r>
        <w:t>DIRECT ANSWER: Use this procedure only when the physical machine, payment mode, control family, SpyderWash board, harnesses, and instruction code exactly match. Do not adapt a similar procedure.</w:t>
      </w:r>
    </w:p>
    <w:p w14:paraId="14DB61AA" w14:textId="77777777" w:rsidR="00DC4906" w:rsidRDefault="00000000">
      <w:r>
        <w:t>SAFETY / AUTHORIZATION: Power off and lock out the machine before internal work. Live-voltage, wiring, and control-board work require qualified personnel.</w:t>
      </w:r>
    </w:p>
    <w:p w14:paraId="3F3E73AD" w14:textId="77777777" w:rsidR="00DC4906" w:rsidRDefault="00000000">
      <w:r>
        <w:t>RESOLUTION CONFIRMED WHEN: The reader completes initialization, displays the correct price, accepts a controlled payment, and starts the intended machine/cycle once with correct time or pulses.</w:t>
      </w:r>
    </w:p>
    <w:p w14:paraId="59E8812C"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47B06035"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5467A852" w14:textId="77777777" w:rsidR="00DC4906" w:rsidRDefault="00000000">
      <w:pPr>
        <w:pStyle w:val="ArticleLabel"/>
      </w:pPr>
      <w:r>
        <w:t>DETAILED TECHNICAL PROCEDURE</w:t>
      </w:r>
    </w:p>
    <w:p w14:paraId="27B12E2D" w14:textId="77777777" w:rsidR="00DC4906" w:rsidRDefault="00000000">
      <w:pPr>
        <w:pStyle w:val="Heading3"/>
        <w:rPr>
          <w:rFonts w:cs="Tahoma"/>
          <w:u w:val="single"/>
        </w:rPr>
      </w:pPr>
      <w:r>
        <w:t xml:space="preserve">KB-INSTALL-120SS - Instructions #120SS: Wiring </w:t>
      </w:r>
      <w:proofErr w:type="gramStart"/>
      <w:r>
        <w:t>To</w:t>
      </w:r>
      <w:proofErr w:type="gramEnd"/>
      <w:r>
        <w:t xml:space="preserve"> Maytag MLG45 PD Stack Dryers</w:t>
      </w:r>
    </w:p>
    <w:p w14:paraId="53454CC3" w14:textId="77777777" w:rsidR="00DC4906" w:rsidRDefault="00000000">
      <w:pPr>
        <w:pStyle w:val="ListNumber"/>
        <w:numPr>
          <w:ilvl w:val="0"/>
          <w:numId w:val="117"/>
        </w:numPr>
        <w:rPr>
          <w:rFonts w:cs="Tahoma"/>
        </w:rPr>
      </w:pPr>
      <w:r>
        <w:t>Connect the 8-circuit red plug to J5 on the SpyderWash Control Board.</w:t>
      </w:r>
    </w:p>
    <w:p w14:paraId="249EBB92" w14:textId="77777777" w:rsidR="00DC4906" w:rsidRDefault="00000000">
      <w:pPr>
        <w:pStyle w:val="ListNumber"/>
        <w:numPr>
          <w:ilvl w:val="0"/>
          <w:numId w:val="117"/>
        </w:numPr>
        <w:rPr>
          <w:rFonts w:cs="Tahoma"/>
        </w:rPr>
      </w:pPr>
      <w:r>
        <w:t>Connect the 6-circuit green plug to J1 on the SpyderWash Control Board.</w:t>
      </w:r>
    </w:p>
    <w:p w14:paraId="788E84A3" w14:textId="77777777" w:rsidR="00DC4906" w:rsidRDefault="00000000">
      <w:pPr>
        <w:pStyle w:val="ListNumber"/>
        <w:numPr>
          <w:ilvl w:val="0"/>
          <w:numId w:val="117"/>
        </w:numPr>
        <w:rPr>
          <w:rFonts w:cs="Tahoma"/>
        </w:rPr>
      </w:pPr>
      <w:r>
        <w:t>Locate the four sensor wires from the Coin Drop: red, blue, white, and white with blue tracer.</w:t>
      </w:r>
    </w:p>
    <w:p w14:paraId="0E834EB0" w14:textId="77777777" w:rsidR="00DC4906" w:rsidRDefault="00000000">
      <w:pPr>
        <w:pStyle w:val="ListNumber"/>
        <w:numPr>
          <w:ilvl w:val="0"/>
          <w:numId w:val="117"/>
        </w:numPr>
        <w:rPr>
          <w:rFonts w:cs="Tahoma"/>
        </w:rPr>
      </w:pPr>
      <w:r>
        <w:t>Cut all four wires approximately halfway between the Coin Drop sensor and the plug.</w:t>
      </w:r>
    </w:p>
    <w:p w14:paraId="5E6E77F3" w14:textId="77777777" w:rsidR="00DC4906" w:rsidRDefault="00000000">
      <w:pPr>
        <w:pStyle w:val="ListNumber"/>
        <w:numPr>
          <w:ilvl w:val="0"/>
          <w:numId w:val="117"/>
        </w:numPr>
        <w:rPr>
          <w:rFonts w:cs="Tahoma"/>
        </w:rPr>
      </w:pPr>
      <w:r>
        <w:t>Connect the matching wires from the SpyderWash harness marked “Sensor Side” to the corresponding Coin Drop sensor wires: red, blue, white, and white with blue tracer.</w:t>
      </w:r>
    </w:p>
    <w:p w14:paraId="4EFC8017" w14:textId="77777777" w:rsidR="00DC4906" w:rsidRDefault="00000000">
      <w:pPr>
        <w:pStyle w:val="ListNumber"/>
        <w:numPr>
          <w:ilvl w:val="0"/>
          <w:numId w:val="117"/>
        </w:numPr>
        <w:rPr>
          <w:rFonts w:cs="Tahoma"/>
        </w:rPr>
      </w:pPr>
      <w:r>
        <w:t>Connect the remaining two wires from the SpyderWash harness marked “Plug Side” to the remaining cut end as follows:</w:t>
      </w:r>
    </w:p>
    <w:p w14:paraId="47CAD1E4" w14:textId="77777777" w:rsidR="00DC4906" w:rsidRDefault="00000000">
      <w:pPr>
        <w:pStyle w:val="Heading4"/>
        <w:rPr>
          <w:rFonts w:cs="Tahoma"/>
        </w:rPr>
      </w:pPr>
      <w:r>
        <w:t>Red to red</w:t>
      </w:r>
    </w:p>
    <w:p w14:paraId="4AE2E202" w14:textId="77777777" w:rsidR="00DC4906" w:rsidRDefault="00000000">
      <w:pPr>
        <w:pStyle w:val="Heading4"/>
        <w:rPr>
          <w:rFonts w:cs="Tahoma"/>
        </w:rPr>
      </w:pPr>
      <w:r>
        <w:t>Yellow to white</w:t>
      </w:r>
    </w:p>
    <w:p w14:paraId="7D0539D2" w14:textId="77777777" w:rsidR="00DC4906" w:rsidRDefault="00000000">
      <w:pPr>
        <w:pStyle w:val="ListNumber"/>
        <w:numPr>
          <w:ilvl w:val="0"/>
          <w:numId w:val="118"/>
        </w:numPr>
        <w:rPr>
          <w:rFonts w:cs="Tahoma"/>
        </w:rPr>
      </w:pPr>
      <w:r>
        <w:t>The blue wire and white wire with blue tracer from the “Plug Side” are not used. Tape these wires individually.</w:t>
      </w:r>
    </w:p>
    <w:p w14:paraId="4C8817FD" w14:textId="77777777" w:rsidR="00DC4906" w:rsidRDefault="00000000">
      <w:pPr>
        <w:pStyle w:val="ListNumber"/>
        <w:numPr>
          <w:ilvl w:val="0"/>
          <w:numId w:val="118"/>
        </w:numPr>
        <w:rPr>
          <w:rFonts w:cs="Tahoma"/>
        </w:rPr>
      </w:pPr>
      <w:r>
        <w:t>On the SpyderWash Control Board, under “SW1,” confirm that DIP Switches 1 and 2 are OFF, and DIP Switch 3 is ON.</w:t>
      </w:r>
    </w:p>
    <w:p w14:paraId="1C0D1190" w14:textId="77777777" w:rsidR="00DC4906" w:rsidRDefault="00000000">
      <w:pPr>
        <w:pStyle w:val="Metadata"/>
      </w:pPr>
      <w:r>
        <w:t>ARTICLE END: KB-INSTALL-120SS</w:t>
      </w:r>
    </w:p>
    <w:p w14:paraId="3C67942F" w14:textId="77777777" w:rsidR="00DC4906" w:rsidRDefault="00000000">
      <w:pPr>
        <w:pStyle w:val="Metadata"/>
        <w:keepNext/>
      </w:pPr>
      <w:r>
        <w:t>ARTICLE START: KB-INSTALL-1204588SS</w:t>
      </w:r>
    </w:p>
    <w:p w14:paraId="6CACA4DD" w14:textId="77777777" w:rsidR="00DC4906" w:rsidRDefault="00000000">
      <w:pPr>
        <w:pStyle w:val="Metadata"/>
      </w:pPr>
      <w:r>
        <w:t>STATUS: INTERNAL TECHNICAL REFERENCE - VERIFY EXACT MACHINE, CONTROL, BOARD, HARNESS, AND REVISION</w:t>
      </w:r>
    </w:p>
    <w:p w14:paraId="363DB1AA" w14:textId="77777777" w:rsidR="00DC4906" w:rsidRDefault="00000000">
      <w:pPr>
        <w:pStyle w:val="Metadata"/>
      </w:pPr>
      <w:r>
        <w:t xml:space="preserve">METADATA: category=Hardware and Installation; manufacturer=Maytag; </w:t>
      </w:r>
      <w:proofErr w:type="spellStart"/>
      <w:r>
        <w:t>model_context</w:t>
      </w:r>
      <w:proofErr w:type="spellEnd"/>
      <w:r>
        <w:t xml:space="preserve">=Yellow to white; product=Machine-specific SpyderWash installation; audience=Qualified technician/internal support; intent=Instructions #1204588SS: Wiring </w:t>
      </w:r>
      <w:proofErr w:type="gramStart"/>
      <w:r>
        <w:t>To</w:t>
      </w:r>
      <w:proofErr w:type="gramEnd"/>
      <w:r>
        <w:t xml:space="preserve"> Maytag MLG 33PD- Phase 8; </w:t>
      </w:r>
      <w:proofErr w:type="spellStart"/>
      <w:r>
        <w:t>search_terms</w:t>
      </w:r>
      <w:proofErr w:type="spellEnd"/>
      <w:r>
        <w:t xml:space="preserve">=instructions 1204588ss wiring to </w:t>
      </w:r>
      <w:proofErr w:type="spellStart"/>
      <w:r>
        <w:t>maytag</w:t>
      </w:r>
      <w:proofErr w:type="spellEnd"/>
      <w:r>
        <w:t xml:space="preserve"> </w:t>
      </w:r>
      <w:proofErr w:type="spellStart"/>
      <w:r>
        <w:t>mlg</w:t>
      </w:r>
      <w:proofErr w:type="spellEnd"/>
      <w:r>
        <w:t xml:space="preserve"> 33pd phase 8</w:t>
      </w:r>
    </w:p>
    <w:p w14:paraId="77D59880" w14:textId="77777777" w:rsidR="00DC4906" w:rsidRDefault="00000000">
      <w:pPr>
        <w:pStyle w:val="SourceBlock"/>
      </w:pPr>
      <w:r>
        <w:rPr>
          <w:b/>
        </w:rPr>
        <w:t xml:space="preserve">SOURCE REFERENCE: Original procedure title: Instructions #1204588SS: Wiring </w:t>
      </w:r>
      <w:proofErr w:type="gramStart"/>
      <w:r>
        <w:rPr>
          <w:b/>
        </w:rPr>
        <w:t>To</w:t>
      </w:r>
      <w:proofErr w:type="gramEnd"/>
      <w:r>
        <w:rPr>
          <w:b/>
        </w:rPr>
        <w:t xml:space="preserve"> Maytag MLG 33PD- Phase 8.</w:t>
      </w:r>
    </w:p>
    <w:p w14:paraId="58486D38" w14:textId="77777777" w:rsidR="00DC4906" w:rsidRDefault="00000000">
      <w:r>
        <w:t>DIRECT ANSWER: Use this procedure only when the physical machine, payment mode, control family, SpyderWash board, harnesses, and instruction code exactly match. Do not adapt a similar procedure.</w:t>
      </w:r>
    </w:p>
    <w:p w14:paraId="6D92EDCF" w14:textId="77777777" w:rsidR="00DC4906" w:rsidRDefault="00000000">
      <w:r>
        <w:t>SAFETY / AUTHORIZATION: Power off and lock out the machine before internal work. Live-voltage, wiring, and control-board work require qualified personnel.</w:t>
      </w:r>
    </w:p>
    <w:p w14:paraId="38BA10B1" w14:textId="77777777" w:rsidR="00DC4906" w:rsidRDefault="00000000">
      <w:r>
        <w:lastRenderedPageBreak/>
        <w:t>RESOLUTION CONFIRMED WHEN: The reader completes initialization, displays the correct price, accepts a controlled payment, and starts the intended machine/cycle once with correct time or pulses.</w:t>
      </w:r>
    </w:p>
    <w:p w14:paraId="551F1EC1"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25EBC4C1"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60E7F681" w14:textId="77777777" w:rsidR="00DC4906" w:rsidRDefault="00000000">
      <w:pPr>
        <w:pStyle w:val="ArticleLabel"/>
      </w:pPr>
      <w:r>
        <w:t>DETAILED TECHNICAL PROCEDURE</w:t>
      </w:r>
    </w:p>
    <w:p w14:paraId="3DE89D43" w14:textId="77777777" w:rsidR="00DC4906" w:rsidRDefault="00000000">
      <w:pPr>
        <w:pStyle w:val="Heading3"/>
        <w:rPr>
          <w:rFonts w:cs="Tahoma"/>
          <w:u w:val="single"/>
        </w:rPr>
      </w:pPr>
      <w:r>
        <w:t xml:space="preserve">KB-INSTALL-1204588SS - Instructions #1204588SS: Wiring </w:t>
      </w:r>
      <w:proofErr w:type="gramStart"/>
      <w:r>
        <w:t>To</w:t>
      </w:r>
      <w:proofErr w:type="gramEnd"/>
      <w:r>
        <w:t xml:space="preserve"> Maytag MLG 33PD- Phase 8</w:t>
      </w:r>
    </w:p>
    <w:p w14:paraId="1FE5EA7C" w14:textId="77777777" w:rsidR="00DC4906" w:rsidRDefault="00000000">
      <w:pPr>
        <w:pStyle w:val="ListNumber"/>
        <w:numPr>
          <w:ilvl w:val="0"/>
          <w:numId w:val="119"/>
        </w:numPr>
        <w:rPr>
          <w:rFonts w:cs="Tahoma"/>
        </w:rPr>
      </w:pPr>
      <w:r>
        <w:t>Connect the 8-circuit red plug to J5 on the SpyderWash Control Board.</w:t>
      </w:r>
    </w:p>
    <w:p w14:paraId="5261540A" w14:textId="77777777" w:rsidR="00DC4906" w:rsidRDefault="00000000">
      <w:pPr>
        <w:pStyle w:val="ListNumber"/>
        <w:numPr>
          <w:ilvl w:val="0"/>
          <w:numId w:val="119"/>
        </w:numPr>
        <w:rPr>
          <w:rFonts w:cs="Tahoma"/>
        </w:rPr>
      </w:pPr>
      <w:r>
        <w:t>Connect the 6-circuit green plug to J1 on the SpyderWash Control Board.</w:t>
      </w:r>
    </w:p>
    <w:p w14:paraId="7AE1D7ED" w14:textId="77777777" w:rsidR="00DC4906" w:rsidRDefault="00000000">
      <w:pPr>
        <w:pStyle w:val="ListNumber"/>
        <w:numPr>
          <w:ilvl w:val="0"/>
          <w:numId w:val="119"/>
        </w:numPr>
        <w:rPr>
          <w:rFonts w:cs="Tahoma"/>
        </w:rPr>
      </w:pPr>
      <w:r>
        <w:t>Disconnect the 4-wire sensor connection from the Coin Drop, then connect the 4-wire sensor to the female plug of the SpyderWash harness.</w:t>
      </w:r>
    </w:p>
    <w:p w14:paraId="45258633" w14:textId="77777777" w:rsidR="00DC4906" w:rsidRDefault="00000000">
      <w:pPr>
        <w:pStyle w:val="ListNumber"/>
        <w:numPr>
          <w:ilvl w:val="0"/>
          <w:numId w:val="119"/>
        </w:numPr>
        <w:rPr>
          <w:rFonts w:cs="Tahoma"/>
        </w:rPr>
      </w:pPr>
      <w:r>
        <w:t>Connect the 4-wire male plug from the SpyderWash harness to the harness that was previously connected to the Coin Drop.</w:t>
      </w:r>
    </w:p>
    <w:p w14:paraId="4B9A29F8" w14:textId="77777777" w:rsidR="00DC4906" w:rsidRDefault="00000000">
      <w:pPr>
        <w:pStyle w:val="ListNumber"/>
        <w:numPr>
          <w:ilvl w:val="0"/>
          <w:numId w:val="119"/>
        </w:numPr>
        <w:rPr>
          <w:rFonts w:cs="Tahoma"/>
        </w:rPr>
      </w:pPr>
      <w:r>
        <w:t>On the SpyderWash Control Board, under “SW1,” confirm that DIP Switches 1 and 2 are OFF, and DIP Switch 3 is ON.</w:t>
      </w:r>
    </w:p>
    <w:p w14:paraId="7448E7F5" w14:textId="77777777" w:rsidR="00DC4906" w:rsidRDefault="00000000">
      <w:pPr>
        <w:pStyle w:val="Heading4"/>
        <w:rPr>
          <w:rFonts w:cs="Tahoma"/>
        </w:rPr>
      </w:pPr>
      <w:r>
        <w:t>Wiring to Maytag PD Small Washers and Dryers</w:t>
      </w:r>
    </w:p>
    <w:p w14:paraId="2BF78C2E" w14:textId="77777777" w:rsidR="00DC4906" w:rsidRDefault="00000000">
      <w:pPr>
        <w:pStyle w:val="Metadata"/>
      </w:pPr>
      <w:r>
        <w:t>ARTICLE END: KB-INSTALL-1204588SS</w:t>
      </w:r>
    </w:p>
    <w:p w14:paraId="52C98306" w14:textId="77777777" w:rsidR="00DC4906" w:rsidRDefault="00000000">
      <w:pPr>
        <w:pStyle w:val="Metadata"/>
        <w:keepNext/>
      </w:pPr>
      <w:r>
        <w:t>ARTICLE START: KB-INSTALL-12045SS</w:t>
      </w:r>
    </w:p>
    <w:p w14:paraId="17B44D81" w14:textId="77777777" w:rsidR="00DC4906" w:rsidRDefault="00000000">
      <w:pPr>
        <w:pStyle w:val="Metadata"/>
      </w:pPr>
      <w:r>
        <w:t>STATUS: INTERNAL TECHNICAL REFERENCE - VERIFY EXACT MACHINE, CONTROL, BOARD, HARNESS, AND REVISION</w:t>
      </w:r>
    </w:p>
    <w:p w14:paraId="7B0E1CE9" w14:textId="77777777" w:rsidR="00DC4906" w:rsidRDefault="00000000">
      <w:pPr>
        <w:pStyle w:val="Metadata"/>
      </w:pPr>
      <w:r>
        <w:t xml:space="preserve">METADATA: category=Hardware and Installation; manufacturer=Maytag; </w:t>
      </w:r>
      <w:proofErr w:type="spellStart"/>
      <w:r>
        <w:t>model_context</w:t>
      </w:r>
      <w:proofErr w:type="spellEnd"/>
      <w:r>
        <w:t xml:space="preserve">=Wiring </w:t>
      </w:r>
      <w:proofErr w:type="gramStart"/>
      <w:r>
        <w:t>To</w:t>
      </w:r>
      <w:proofErr w:type="gramEnd"/>
      <w:r>
        <w:t xml:space="preserve"> Maytag PD Small Washers and Dryers; product=Machine-specific SpyderWash installation; audience=Qualified technician/internal support; intent=Instructions #12045SS: (Mat 12pd, Mat20pd, </w:t>
      </w:r>
      <w:proofErr w:type="spellStart"/>
      <w:r>
        <w:t>etc</w:t>
      </w:r>
      <w:proofErr w:type="spellEnd"/>
      <w:r>
        <w:t xml:space="preserve">); </w:t>
      </w:r>
      <w:proofErr w:type="spellStart"/>
      <w:r>
        <w:t>search_terms</w:t>
      </w:r>
      <w:proofErr w:type="spellEnd"/>
      <w:r>
        <w:t xml:space="preserve">=instructions 12045ss mat 12pd mat20pd </w:t>
      </w:r>
      <w:proofErr w:type="spellStart"/>
      <w:r>
        <w:t>etc</w:t>
      </w:r>
      <w:proofErr w:type="spellEnd"/>
    </w:p>
    <w:p w14:paraId="677808AF" w14:textId="77777777" w:rsidR="00DC4906" w:rsidRDefault="00000000">
      <w:pPr>
        <w:pStyle w:val="SourceBlock"/>
      </w:pPr>
      <w:r>
        <w:t xml:space="preserve">SOURCE REFERENCE: Original procedure title: Instructions #12045SS: (Mat 12pd, Mat20pd, </w:t>
      </w:r>
      <w:proofErr w:type="spellStart"/>
      <w:r>
        <w:t>etc</w:t>
      </w:r>
      <w:proofErr w:type="spellEnd"/>
      <w:r>
        <w:t>)</w:t>
      </w:r>
    </w:p>
    <w:p w14:paraId="02F20CF3" w14:textId="77777777" w:rsidR="00DC4906" w:rsidRDefault="00000000">
      <w:r>
        <w:t>DIRECT ANSWER: Use this procedure only when the physical machine, payment mode, control family, SpyderWash board, harnesses, and instruction code exactly match. Do not adapt a similar procedure.</w:t>
      </w:r>
    </w:p>
    <w:p w14:paraId="1AE784EC" w14:textId="77777777" w:rsidR="00DC4906" w:rsidRDefault="00000000">
      <w:r>
        <w:t>SAFETY / AUTHORIZATION: Power off and lock out the machine before internal work. Live-voltage, wiring, and control-board work require qualified personnel.</w:t>
      </w:r>
    </w:p>
    <w:p w14:paraId="3EE2FF85" w14:textId="77777777" w:rsidR="00DC4906" w:rsidRDefault="00000000">
      <w:r>
        <w:t>RESOLUTION CONFIRMED WHEN: The reader completes initialization, displays the correct price, accepts a controlled payment, and starts the intended machine/cycle once with correct time or pulses.</w:t>
      </w:r>
    </w:p>
    <w:p w14:paraId="25715B1F"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08C18AE2"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03F9B2AF" w14:textId="77777777" w:rsidR="00DC4906" w:rsidRDefault="00000000">
      <w:pPr>
        <w:pStyle w:val="ArticleLabel"/>
      </w:pPr>
      <w:r>
        <w:t>DETAILED TECHNICAL PROCEDURE</w:t>
      </w:r>
    </w:p>
    <w:p w14:paraId="1D4887FE" w14:textId="77777777" w:rsidR="00DC4906" w:rsidRDefault="00000000">
      <w:pPr>
        <w:pStyle w:val="Heading3"/>
        <w:rPr>
          <w:rFonts w:cs="Tahoma"/>
        </w:rPr>
      </w:pPr>
      <w:r>
        <w:t xml:space="preserve">KB-INSTALL-12045SS - Instructions #12045SS: (Mat 12pd, Mat20pd, </w:t>
      </w:r>
      <w:proofErr w:type="spellStart"/>
      <w:r>
        <w:t>etc</w:t>
      </w:r>
      <w:proofErr w:type="spellEnd"/>
      <w:r>
        <w:t>)</w:t>
      </w:r>
    </w:p>
    <w:p w14:paraId="0295D965" w14:textId="77777777" w:rsidR="00DC4906" w:rsidRDefault="00000000">
      <w:pPr>
        <w:pStyle w:val="ListNumber"/>
        <w:numPr>
          <w:ilvl w:val="0"/>
          <w:numId w:val="120"/>
        </w:numPr>
        <w:rPr>
          <w:rFonts w:cs="Tahoma"/>
        </w:rPr>
      </w:pPr>
      <w:r>
        <w:t>Connect the 8-circuit red plug to J5 on the SpyderWash Control Board.</w:t>
      </w:r>
    </w:p>
    <w:p w14:paraId="49C19B0F" w14:textId="77777777" w:rsidR="00DC4906" w:rsidRDefault="00000000">
      <w:pPr>
        <w:pStyle w:val="ListNumber"/>
        <w:numPr>
          <w:ilvl w:val="0"/>
          <w:numId w:val="120"/>
        </w:numPr>
        <w:rPr>
          <w:rFonts w:cs="Tahoma"/>
        </w:rPr>
      </w:pPr>
      <w:r>
        <w:t>Connect the 6-circuit green plug to J1 on the SpyderWash Control Board.</w:t>
      </w:r>
    </w:p>
    <w:p w14:paraId="23665E1A" w14:textId="77777777" w:rsidR="00DC4906" w:rsidRDefault="00000000">
      <w:pPr>
        <w:pStyle w:val="ListNumber"/>
        <w:numPr>
          <w:ilvl w:val="0"/>
          <w:numId w:val="120"/>
        </w:numPr>
        <w:rPr>
          <w:rFonts w:cs="Tahoma"/>
        </w:rPr>
      </w:pPr>
      <w:r>
        <w:t>Disconnect the 4-wire sensor connection from the Coin Drop, then connect the 4-wire sensor to the female plug of the SpyderWash harness.</w:t>
      </w:r>
    </w:p>
    <w:p w14:paraId="2934D926" w14:textId="77777777" w:rsidR="00DC4906" w:rsidRDefault="00000000">
      <w:pPr>
        <w:pStyle w:val="ListNumber"/>
        <w:numPr>
          <w:ilvl w:val="0"/>
          <w:numId w:val="120"/>
        </w:numPr>
        <w:rPr>
          <w:rFonts w:cs="Tahoma"/>
        </w:rPr>
      </w:pPr>
      <w:r>
        <w:t>Connect the 4-wire male plug from the SpyderWash harness to the harness that was previously connected to the Coin Drop.</w:t>
      </w:r>
    </w:p>
    <w:p w14:paraId="6B7B4824" w14:textId="77777777" w:rsidR="00DC4906" w:rsidRDefault="00000000">
      <w:pPr>
        <w:pStyle w:val="ListNumber"/>
        <w:numPr>
          <w:ilvl w:val="0"/>
          <w:numId w:val="120"/>
        </w:numPr>
        <w:rPr>
          <w:rFonts w:cs="Tahoma"/>
          <w:u w:val="single"/>
        </w:rPr>
      </w:pPr>
      <w:r>
        <w:t>On the SpyderWash Control Board, under “SW1,” confirm that DIP Switches 1 and 2 are OFF, and DIP Switch 3 is ON.</w:t>
      </w:r>
    </w:p>
    <w:p w14:paraId="738B75E6" w14:textId="77777777" w:rsidR="00DC4906" w:rsidRDefault="00000000">
      <w:pPr>
        <w:pStyle w:val="Heading4"/>
        <w:rPr>
          <w:rFonts w:cs="Tahoma"/>
          <w:u w:val="single"/>
        </w:rPr>
      </w:pPr>
      <w:r>
        <w:t>Wiring to Maytag PR</w:t>
      </w:r>
    </w:p>
    <w:p w14:paraId="4836FD41" w14:textId="77777777" w:rsidR="00DC4906" w:rsidRDefault="00000000">
      <w:pPr>
        <w:pStyle w:val="Metadata"/>
      </w:pPr>
      <w:r>
        <w:t>ARTICLE END: KB-INSTALL-12045SS</w:t>
      </w:r>
    </w:p>
    <w:p w14:paraId="009E7478" w14:textId="77777777" w:rsidR="00DC4906" w:rsidRDefault="00000000">
      <w:pPr>
        <w:pStyle w:val="Metadata"/>
        <w:keepNext/>
      </w:pPr>
      <w:r>
        <w:t>ARTICLE START: KB-INSTALL-07ECSS</w:t>
      </w:r>
    </w:p>
    <w:p w14:paraId="59E6C881" w14:textId="77777777" w:rsidR="00DC4906" w:rsidRDefault="00000000">
      <w:pPr>
        <w:pStyle w:val="Metadata"/>
      </w:pPr>
      <w:r>
        <w:t>STATUS: INTERNAL TECHNICAL REFERENCE - VERIFY EXACT MACHINE, CONTROL, BOARD, HARNESS, AND REVISION</w:t>
      </w:r>
    </w:p>
    <w:p w14:paraId="05A6DD73" w14:textId="77777777" w:rsidR="00DC4906" w:rsidRDefault="00000000">
      <w:pPr>
        <w:pStyle w:val="Metadata"/>
      </w:pPr>
      <w:r>
        <w:t xml:space="preserve">METADATA: category=Hardware and Installation; manufacturer=Maytag; </w:t>
      </w:r>
      <w:proofErr w:type="spellStart"/>
      <w:r>
        <w:t>model_context</w:t>
      </w:r>
      <w:proofErr w:type="spellEnd"/>
      <w:r>
        <w:t xml:space="preserve">=Wiring </w:t>
      </w:r>
      <w:proofErr w:type="gramStart"/>
      <w:r>
        <w:t>To</w:t>
      </w:r>
      <w:proofErr w:type="gramEnd"/>
      <w:r>
        <w:t xml:space="preserve"> Maytag PR; product=Machine-specific SpyderWash installation; audience=Qualified technician/internal support; intent=Instructions #07ECSS: Card Only Washers and Dryers; </w:t>
      </w:r>
      <w:proofErr w:type="spellStart"/>
      <w:r>
        <w:t>search_terms</w:t>
      </w:r>
      <w:proofErr w:type="spellEnd"/>
      <w:r>
        <w:t>=instructions 07ecss card only washers and dryers</w:t>
      </w:r>
    </w:p>
    <w:p w14:paraId="6D8A48E2" w14:textId="77777777" w:rsidR="00DC4906" w:rsidRDefault="00000000">
      <w:pPr>
        <w:pStyle w:val="SourceBlock"/>
      </w:pPr>
      <w:r>
        <w:rPr>
          <w:b/>
        </w:rPr>
        <w:t>SOURCE REFERENCE: Original procedure title: Instructions #07ECSS: Card Only Washers and Dryers.</w:t>
      </w:r>
    </w:p>
    <w:p w14:paraId="6D1B0A93" w14:textId="77777777" w:rsidR="00DC4906" w:rsidRDefault="00000000">
      <w:r>
        <w:t>DIRECT ANSWER: Use this procedure only when the physical machine, payment mode, control family, SpyderWash board, harnesses, and instruction code exactly match. Do not adapt a similar procedure.</w:t>
      </w:r>
    </w:p>
    <w:p w14:paraId="417188A3" w14:textId="77777777" w:rsidR="00DC4906" w:rsidRDefault="00000000">
      <w:r>
        <w:lastRenderedPageBreak/>
        <w:t>SAFETY / AUTHORIZATION: Power off and lock out the machine before internal work. Live-voltage, wiring, and control-board work require qualified personnel.</w:t>
      </w:r>
    </w:p>
    <w:p w14:paraId="3B93A9F6" w14:textId="77777777" w:rsidR="00DC4906" w:rsidRDefault="00000000">
      <w:r>
        <w:t>RESOLUTION CONFIRMED WHEN: The reader completes initialization, displays the correct price, accepts a controlled payment, and starts the intended machine/cycle once with correct time or pulses.</w:t>
      </w:r>
    </w:p>
    <w:p w14:paraId="2AEC068E"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3BC4344D"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71174915" w14:textId="77777777" w:rsidR="00DC4906" w:rsidRDefault="00000000">
      <w:pPr>
        <w:pStyle w:val="ArticleLabel"/>
      </w:pPr>
      <w:r>
        <w:t>DETAILED TECHNICAL PROCEDURE</w:t>
      </w:r>
    </w:p>
    <w:p w14:paraId="255BA60A" w14:textId="77777777" w:rsidR="00DC4906" w:rsidRDefault="00000000">
      <w:pPr>
        <w:pStyle w:val="Heading3"/>
        <w:rPr>
          <w:rFonts w:cs="Tahoma"/>
          <w:u w:val="single"/>
        </w:rPr>
      </w:pPr>
      <w:r>
        <w:t>KB-INSTALL-07ECSS - Instructions #07ECSS: Card Only Washers and Dryers</w:t>
      </w:r>
    </w:p>
    <w:p w14:paraId="47FD8767" w14:textId="77777777" w:rsidR="00DC4906" w:rsidRDefault="00000000">
      <w:pPr>
        <w:pStyle w:val="ListNumber"/>
        <w:numPr>
          <w:ilvl w:val="0"/>
          <w:numId w:val="121"/>
        </w:numPr>
        <w:rPr>
          <w:rFonts w:cs="Tahoma"/>
        </w:rPr>
      </w:pPr>
      <w:r>
        <w:t>Connect the 8-circuit red plug to J5 on the SpyderWash Control Board.</w:t>
      </w:r>
    </w:p>
    <w:p w14:paraId="644055FA" w14:textId="77777777" w:rsidR="00DC4906" w:rsidRDefault="00000000">
      <w:pPr>
        <w:pStyle w:val="ListNumber"/>
        <w:numPr>
          <w:ilvl w:val="0"/>
          <w:numId w:val="121"/>
        </w:numPr>
        <w:rPr>
          <w:rFonts w:cs="Tahoma"/>
        </w:rPr>
      </w:pPr>
      <w:r>
        <w:t>Connect the 6-circuit green plug to J1 on the SpyderWash Control Board.</w:t>
      </w:r>
    </w:p>
    <w:p w14:paraId="132F56AD" w14:textId="77777777" w:rsidR="00DC4906" w:rsidRDefault="00000000">
      <w:pPr>
        <w:pStyle w:val="ListNumber"/>
        <w:numPr>
          <w:ilvl w:val="0"/>
          <w:numId w:val="121"/>
        </w:numPr>
        <w:rPr>
          <w:rFonts w:cs="Tahoma"/>
        </w:rPr>
      </w:pPr>
      <w:r>
        <w:t>Connect the 6-circuit white plug to the connection on the Maytag Control Board marked “Enable/Available.”</w:t>
      </w:r>
    </w:p>
    <w:p w14:paraId="1A1CF22F" w14:textId="77777777" w:rsidR="00DC4906" w:rsidRDefault="00000000">
      <w:pPr>
        <w:pStyle w:val="ListNumber"/>
        <w:numPr>
          <w:ilvl w:val="0"/>
          <w:numId w:val="121"/>
        </w:numPr>
        <w:rPr>
          <w:rFonts w:cs="Tahoma"/>
        </w:rPr>
      </w:pPr>
      <w:r>
        <w:t>On the SpyderWash Control Board, under “SW1,” confirm that DIP Switches 1, 2, and 3 are OFF.</w:t>
      </w:r>
    </w:p>
    <w:p w14:paraId="6383A58D" w14:textId="77777777" w:rsidR="00DC4906" w:rsidRDefault="00000000">
      <w:pPr>
        <w:pStyle w:val="Metadata"/>
      </w:pPr>
      <w:r>
        <w:t>ARTICLE END: KB-INSTALL-07ECSS</w:t>
      </w:r>
    </w:p>
    <w:p w14:paraId="4C730011" w14:textId="77777777" w:rsidR="00DC4906" w:rsidRDefault="00000000">
      <w:pPr>
        <w:pStyle w:val="Metadata"/>
        <w:keepNext/>
      </w:pPr>
      <w:r>
        <w:t>ARTICLE START: KB-INSTALL-231SS</w:t>
      </w:r>
    </w:p>
    <w:p w14:paraId="72D670F4" w14:textId="77777777" w:rsidR="00DC4906" w:rsidRDefault="00000000">
      <w:pPr>
        <w:pStyle w:val="Metadata"/>
      </w:pPr>
      <w:r>
        <w:t>STATUS: INTERNAL TECHNICAL REFERENCE - VERIFY EXACT MACHINE, CONTROL, BOARD, HARNESS, AND REVISION</w:t>
      </w:r>
    </w:p>
    <w:p w14:paraId="27B8263F" w14:textId="77777777" w:rsidR="00DC4906" w:rsidRDefault="00000000">
      <w:pPr>
        <w:pStyle w:val="Metadata"/>
      </w:pPr>
      <w:r>
        <w:t xml:space="preserve">METADATA: category=Hardware and Installation; manufacturer=Maytag; </w:t>
      </w:r>
      <w:proofErr w:type="spellStart"/>
      <w:r>
        <w:t>model_context</w:t>
      </w:r>
      <w:proofErr w:type="spellEnd"/>
      <w:r>
        <w:t xml:space="preserve">=Wiring </w:t>
      </w:r>
      <w:proofErr w:type="gramStart"/>
      <w:r>
        <w:t>To</w:t>
      </w:r>
      <w:proofErr w:type="gramEnd"/>
      <w:r>
        <w:t xml:space="preserve"> Maytag PR; product=Machine-specific SpyderWash installation; audience=Qualified technician/internal support; intent=Instructions #231SS: Wiring </w:t>
      </w:r>
      <w:proofErr w:type="gramStart"/>
      <w:r>
        <w:t>To</w:t>
      </w:r>
      <w:proofErr w:type="gramEnd"/>
      <w:r>
        <w:t xml:space="preserve"> Micro Switch Activated Coin Drops </w:t>
      </w:r>
      <w:proofErr w:type="gramStart"/>
      <w:r>
        <w:t>On</w:t>
      </w:r>
      <w:proofErr w:type="gramEnd"/>
      <w:r>
        <w:t xml:space="preserve"> Washers/Dryers; </w:t>
      </w:r>
      <w:proofErr w:type="spellStart"/>
      <w:r>
        <w:t>search_terms</w:t>
      </w:r>
      <w:proofErr w:type="spellEnd"/>
      <w:r>
        <w:t xml:space="preserve">=instructions 231ss wiring to micro switch activated coin drops on </w:t>
      </w:r>
      <w:proofErr w:type="gramStart"/>
      <w:r>
        <w:t>washers</w:t>
      </w:r>
      <w:proofErr w:type="gramEnd"/>
      <w:r>
        <w:t xml:space="preserve"> dryers</w:t>
      </w:r>
    </w:p>
    <w:p w14:paraId="5E9FFE0D" w14:textId="77777777" w:rsidR="00DC4906" w:rsidRDefault="00000000">
      <w:pPr>
        <w:pStyle w:val="SourceBlock"/>
      </w:pPr>
      <w:r>
        <w:rPr>
          <w:b/>
        </w:rPr>
        <w:t xml:space="preserve">SOURCE REFERENCE: Original procedure title: Instructions #231SS: Wiring </w:t>
      </w:r>
      <w:proofErr w:type="gramStart"/>
      <w:r>
        <w:rPr>
          <w:b/>
        </w:rPr>
        <w:t>To</w:t>
      </w:r>
      <w:proofErr w:type="gramEnd"/>
      <w:r>
        <w:rPr>
          <w:b/>
        </w:rPr>
        <w:t xml:space="preserve"> Micro Switch Activated Coin Drops </w:t>
      </w:r>
      <w:proofErr w:type="gramStart"/>
      <w:r>
        <w:rPr>
          <w:b/>
        </w:rPr>
        <w:t>On</w:t>
      </w:r>
      <w:proofErr w:type="gramEnd"/>
      <w:r>
        <w:rPr>
          <w:b/>
        </w:rPr>
        <w:t xml:space="preserve"> Washers/Dryers.</w:t>
      </w:r>
    </w:p>
    <w:p w14:paraId="3AE21748" w14:textId="77777777" w:rsidR="00DC4906" w:rsidRDefault="00000000">
      <w:r>
        <w:t>DIRECT ANSWER: Use this procedure only when the physical machine, payment mode, control family, SpyderWash board, harnesses, and instruction code exactly match. Do not adapt a similar procedure.</w:t>
      </w:r>
    </w:p>
    <w:p w14:paraId="0EA407D7" w14:textId="77777777" w:rsidR="00DC4906" w:rsidRDefault="00000000">
      <w:r>
        <w:t>SAFETY / AUTHORIZATION: Power off and lock out the machine before internal work. Live-voltage, wiring, and control-board work require qualified personnel.</w:t>
      </w:r>
    </w:p>
    <w:p w14:paraId="45CD7F0C" w14:textId="77777777" w:rsidR="00DC4906" w:rsidRDefault="00000000">
      <w:r>
        <w:t>RESOLUTION CONFIRMED WHEN: The reader completes initialization, displays the correct price, accepts a controlled payment, and starts the intended machine/cycle once with correct time or pulses.</w:t>
      </w:r>
    </w:p>
    <w:p w14:paraId="778FD52F"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63F26681"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65535B6C" w14:textId="77777777" w:rsidR="00DC4906" w:rsidRDefault="00000000">
      <w:pPr>
        <w:pStyle w:val="ArticleLabel"/>
      </w:pPr>
      <w:r>
        <w:t>DETAILED TECHNICAL PROCEDURE</w:t>
      </w:r>
    </w:p>
    <w:p w14:paraId="49E7220A" w14:textId="77777777" w:rsidR="00DC4906" w:rsidRDefault="00000000">
      <w:pPr>
        <w:pStyle w:val="Heading3"/>
        <w:rPr>
          <w:rFonts w:cs="Tahoma"/>
          <w:u w:val="single"/>
        </w:rPr>
      </w:pPr>
      <w:r>
        <w:t xml:space="preserve">KB-INSTALL-231SS - Instructions #231SS: Wiring </w:t>
      </w:r>
      <w:proofErr w:type="gramStart"/>
      <w:r>
        <w:t>To</w:t>
      </w:r>
      <w:proofErr w:type="gramEnd"/>
      <w:r>
        <w:t xml:space="preserve"> Micro Switch Activated Coin Drops </w:t>
      </w:r>
      <w:proofErr w:type="gramStart"/>
      <w:r>
        <w:t>On</w:t>
      </w:r>
      <w:proofErr w:type="gramEnd"/>
      <w:r>
        <w:t xml:space="preserve"> Washers/Dryers</w:t>
      </w:r>
    </w:p>
    <w:p w14:paraId="4311B160" w14:textId="77777777" w:rsidR="00DC4906" w:rsidRDefault="00000000">
      <w:pPr>
        <w:pStyle w:val="ListNumber"/>
        <w:numPr>
          <w:ilvl w:val="0"/>
          <w:numId w:val="122"/>
        </w:numPr>
        <w:rPr>
          <w:rFonts w:cs="Tahoma"/>
        </w:rPr>
      </w:pPr>
      <w:r>
        <w:t>Connect the 8-circuit red plug to J5 on the SpyderWash Control Board.</w:t>
      </w:r>
    </w:p>
    <w:p w14:paraId="18CE7E41" w14:textId="77777777" w:rsidR="00DC4906" w:rsidRDefault="00000000">
      <w:pPr>
        <w:pStyle w:val="ListNumber"/>
        <w:numPr>
          <w:ilvl w:val="0"/>
          <w:numId w:val="122"/>
        </w:numPr>
        <w:rPr>
          <w:rFonts w:cs="Tahoma"/>
        </w:rPr>
      </w:pPr>
      <w:r>
        <w:t>Connect the 5-circuit green plug to J2 on the SpyderWash Control Board.</w:t>
      </w:r>
    </w:p>
    <w:p w14:paraId="44CE36F0" w14:textId="77777777" w:rsidR="00DC4906" w:rsidRDefault="00000000">
      <w:pPr>
        <w:pStyle w:val="ListNumber"/>
        <w:numPr>
          <w:ilvl w:val="0"/>
          <w:numId w:val="122"/>
        </w:numPr>
        <w:rPr>
          <w:rFonts w:cs="Tahoma"/>
        </w:rPr>
      </w:pPr>
      <w:r>
        <w:t>Remove the wire from the normally open side of the micro switch, then connect the black wire from the SpyderWash harness, with the 1/4-inch female terminal, to the normally open side of the Drop Coin switch.</w:t>
      </w:r>
    </w:p>
    <w:p w14:paraId="361E7F49" w14:textId="77777777" w:rsidR="00DC4906" w:rsidRDefault="00000000">
      <w:pPr>
        <w:pStyle w:val="ListNumber"/>
        <w:numPr>
          <w:ilvl w:val="0"/>
          <w:numId w:val="122"/>
        </w:numPr>
        <w:rPr>
          <w:rFonts w:cs="Tahoma"/>
        </w:rPr>
      </w:pPr>
      <w:r>
        <w:t>Remove the wire from the common side of the micro switch, then connect the gray wire from the SpyderWash harness, with the 1/4-inch female terminal, to the common side of the Drop Coin switch.</w:t>
      </w:r>
    </w:p>
    <w:p w14:paraId="4B05F527" w14:textId="77777777" w:rsidR="00DC4906" w:rsidRDefault="00000000">
      <w:pPr>
        <w:pStyle w:val="ListNumber"/>
        <w:numPr>
          <w:ilvl w:val="0"/>
          <w:numId w:val="122"/>
        </w:numPr>
        <w:rPr>
          <w:rFonts w:cs="Tahoma"/>
        </w:rPr>
      </w:pPr>
      <w:r>
        <w:t>Connect the red wire from the SpyderWash harness, with the 1/4-inch male terminal, to the wire removed in Step 3.</w:t>
      </w:r>
    </w:p>
    <w:p w14:paraId="3E9AA6A5" w14:textId="77777777" w:rsidR="00DC4906" w:rsidRDefault="00000000">
      <w:pPr>
        <w:pStyle w:val="ListNumber"/>
        <w:numPr>
          <w:ilvl w:val="0"/>
          <w:numId w:val="122"/>
        </w:numPr>
        <w:rPr>
          <w:rFonts w:cs="Tahoma"/>
        </w:rPr>
      </w:pPr>
      <w:r>
        <w:t>Connect the yellow wire from the SpyderWash harness, with the 1/4-inch male terminal, to the wire removed in Step 4.</w:t>
      </w:r>
    </w:p>
    <w:p w14:paraId="4DF7DABD" w14:textId="77777777" w:rsidR="00DC4906" w:rsidRDefault="00000000">
      <w:pPr>
        <w:pStyle w:val="ListNumber"/>
        <w:numPr>
          <w:ilvl w:val="0"/>
          <w:numId w:val="122"/>
        </w:numPr>
        <w:rPr>
          <w:rFonts w:cs="Tahoma"/>
        </w:rPr>
      </w:pPr>
      <w:r>
        <w:t>On the SpyderWash Control Board, under “SW1,” confirm that DIP Switches 1, 2, and 3 are OFF.</w:t>
      </w:r>
    </w:p>
    <w:p w14:paraId="388F537C" w14:textId="77777777" w:rsidR="00DC4906" w:rsidRDefault="00000000">
      <w:pPr>
        <w:pStyle w:val="Heading2"/>
        <w:spacing w:before="0"/>
        <w:rPr>
          <w:rFonts w:cs="Tahoma"/>
        </w:rPr>
      </w:pPr>
      <w:r>
        <w:t>Milnor</w:t>
      </w:r>
    </w:p>
    <w:p w14:paraId="6D82992E" w14:textId="77777777" w:rsidR="00DC4906" w:rsidRDefault="00000000">
      <w:pPr>
        <w:pStyle w:val="Metadata"/>
      </w:pPr>
      <w:r>
        <w:t>ARTICLE END: KB-INSTALL-231SS</w:t>
      </w:r>
    </w:p>
    <w:p w14:paraId="463B7172" w14:textId="77777777" w:rsidR="00DC4906" w:rsidRDefault="00000000">
      <w:pPr>
        <w:pStyle w:val="Metadata"/>
        <w:keepNext/>
      </w:pPr>
      <w:r>
        <w:t>ARTICLE START: KB-INSTALL-109MM</w:t>
      </w:r>
    </w:p>
    <w:p w14:paraId="717C064A" w14:textId="77777777" w:rsidR="00DC4906" w:rsidRDefault="00000000">
      <w:pPr>
        <w:pStyle w:val="Metadata"/>
      </w:pPr>
      <w:r>
        <w:t>STATUS: INTERNAL TECHNICAL REFERENCE - VERIFY EXACT MACHINE, CONTROL, BOARD, HARNESS, AND REVISION</w:t>
      </w:r>
    </w:p>
    <w:p w14:paraId="3E0A49F5" w14:textId="77777777" w:rsidR="00DC4906" w:rsidRDefault="00000000">
      <w:pPr>
        <w:pStyle w:val="Metadata"/>
      </w:pPr>
      <w:r>
        <w:rPr>
          <w:b/>
        </w:rPr>
        <w:t>METADATA:</w:t>
      </w:r>
      <w:r>
        <w:t xml:space="preserve"> category=Hardware and Installation; manufacturer=Milnor; </w:t>
      </w:r>
      <w:proofErr w:type="spellStart"/>
      <w:r>
        <w:t>model_context</w:t>
      </w:r>
      <w:proofErr w:type="spellEnd"/>
      <w:r>
        <w:t xml:space="preserve">=Milnor; product=Machine-specific SpyderWash installation; audience=Qualified technician/internal support; intent=Instruction #109mm: Micro Switch Activated Milnor Washers; </w:t>
      </w:r>
      <w:proofErr w:type="spellStart"/>
      <w:r>
        <w:t>search_terms</w:t>
      </w:r>
      <w:proofErr w:type="spellEnd"/>
      <w:r>
        <w:t xml:space="preserve">=instruction 109mm micro switch activated </w:t>
      </w:r>
      <w:proofErr w:type="spellStart"/>
      <w:r>
        <w:t>milnor</w:t>
      </w:r>
      <w:proofErr w:type="spellEnd"/>
      <w:r>
        <w:t xml:space="preserve"> washers</w:t>
      </w:r>
    </w:p>
    <w:p w14:paraId="2BC40642" w14:textId="77777777" w:rsidR="00DC4906" w:rsidRDefault="00000000">
      <w:pPr>
        <w:pStyle w:val="SourceBlock"/>
      </w:pPr>
      <w:r>
        <w:rPr>
          <w:b/>
        </w:rPr>
        <w:t>SOURCE REFERENCE: Original procedure title: Instruction #109mm: Micro Switch Activated Milnor Washers.</w:t>
      </w:r>
    </w:p>
    <w:p w14:paraId="1A30EC0B" w14:textId="77777777" w:rsidR="00DC4906" w:rsidRDefault="00000000">
      <w:r>
        <w:t>DIRECT ANSWER: Use this procedure only when the physical machine, payment mode, control family, SpyderWash board, harnesses, and instruction code exactly match. Do not adapt a similar procedure.</w:t>
      </w:r>
    </w:p>
    <w:p w14:paraId="61DC2235" w14:textId="77777777" w:rsidR="00DC4906" w:rsidRDefault="00000000">
      <w:r>
        <w:lastRenderedPageBreak/>
        <w:t>SAFETY / AUTHORIZATION: Power off and lock out the machine before internal work. Live-voltage, wiring, and control-board work require qualified personnel.</w:t>
      </w:r>
    </w:p>
    <w:p w14:paraId="55193EA4" w14:textId="77777777" w:rsidR="00DC4906" w:rsidRDefault="00000000">
      <w:r>
        <w:t>RESOLUTION CONFIRMED WHEN: The reader completes initialization, displays the correct price, accepts a controlled payment, and starts the intended machine/cycle once with correct time or pulses.</w:t>
      </w:r>
    </w:p>
    <w:p w14:paraId="44850F4A"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3FA8716F"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3C148A36" w14:textId="77777777" w:rsidR="00DC4906" w:rsidRDefault="00000000">
      <w:pPr>
        <w:pStyle w:val="ArticleLabel"/>
      </w:pPr>
      <w:r>
        <w:t>DETAILED TECHNICAL PROCEDURE</w:t>
      </w:r>
    </w:p>
    <w:p w14:paraId="7B07201E" w14:textId="77777777" w:rsidR="00DC4906" w:rsidRDefault="00000000">
      <w:pPr>
        <w:pStyle w:val="Heading3"/>
        <w:rPr>
          <w:rFonts w:cs="Tahoma"/>
          <w:u w:val="single"/>
        </w:rPr>
      </w:pPr>
      <w:r>
        <w:t>KB-INSTALL-109MM - Instruction #109mm: Micro Switch Activated Milnor Washers</w:t>
      </w:r>
    </w:p>
    <w:p w14:paraId="5B680B51" w14:textId="77777777" w:rsidR="00DC4906" w:rsidRDefault="00000000">
      <w:pPr>
        <w:pStyle w:val="ListNumber"/>
        <w:numPr>
          <w:ilvl w:val="0"/>
          <w:numId w:val="123"/>
        </w:numPr>
        <w:rPr>
          <w:rFonts w:cs="Tahoma"/>
        </w:rPr>
      </w:pPr>
      <w:r>
        <w:t>Remove the wire from the common side of the Drop Coin switch and connect it to the red wire of the SpyderWash harness.</w:t>
      </w:r>
    </w:p>
    <w:p w14:paraId="41871C56" w14:textId="77777777" w:rsidR="00DC4906" w:rsidRDefault="00000000">
      <w:pPr>
        <w:pStyle w:val="ListNumber"/>
        <w:numPr>
          <w:ilvl w:val="0"/>
          <w:numId w:val="123"/>
        </w:numPr>
        <w:rPr>
          <w:rFonts w:cs="Tahoma"/>
        </w:rPr>
      </w:pPr>
      <w:r>
        <w:t>Remove the wire from the normally open side of the Drop Coin switch and connect it to the yellow wire of the SpyderWash harness.</w:t>
      </w:r>
    </w:p>
    <w:p w14:paraId="7756D705" w14:textId="77777777" w:rsidR="00DC4906" w:rsidRDefault="00000000">
      <w:pPr>
        <w:pStyle w:val="ListNumber"/>
        <w:numPr>
          <w:ilvl w:val="0"/>
          <w:numId w:val="123"/>
        </w:numPr>
        <w:rPr>
          <w:rFonts w:cs="Tahoma"/>
        </w:rPr>
      </w:pPr>
      <w:r>
        <w:t>Remove the wire from the normally closed side of the Drop Coin switch and connect it to the blue wire of the SpyderWash harness.</w:t>
      </w:r>
    </w:p>
    <w:p w14:paraId="5983DB78" w14:textId="77777777" w:rsidR="00DC4906" w:rsidRDefault="00000000">
      <w:pPr>
        <w:pStyle w:val="ListNumber"/>
        <w:numPr>
          <w:ilvl w:val="0"/>
          <w:numId w:val="123"/>
        </w:numPr>
        <w:rPr>
          <w:rFonts w:cs="Tahoma"/>
        </w:rPr>
      </w:pPr>
      <w:r>
        <w:t>Connect the gray wire from the SpyderWash harness to the normally open side of the Drop Coin switch.</w:t>
      </w:r>
    </w:p>
    <w:p w14:paraId="32875FCA" w14:textId="77777777" w:rsidR="00DC4906" w:rsidRDefault="00000000">
      <w:pPr>
        <w:pStyle w:val="ListNumber"/>
        <w:numPr>
          <w:ilvl w:val="0"/>
          <w:numId w:val="123"/>
        </w:numPr>
        <w:rPr>
          <w:rFonts w:cs="Tahoma"/>
        </w:rPr>
      </w:pPr>
      <w:r>
        <w:t>Connect the black wire from the SpyderWash harness to the common side of the Drop Coin switch.</w:t>
      </w:r>
    </w:p>
    <w:p w14:paraId="0E729005" w14:textId="77777777" w:rsidR="00DC4906" w:rsidRDefault="00000000">
      <w:pPr>
        <w:pStyle w:val="ListNumber"/>
        <w:numPr>
          <w:ilvl w:val="0"/>
          <w:numId w:val="123"/>
        </w:numPr>
        <w:rPr>
          <w:rFonts w:cs="Tahoma"/>
        </w:rPr>
      </w:pPr>
      <w:r>
        <w:t>On the SpyderWash Control Board, under “SW1,” confirm that DIP Switches 1, 2, and 3 are OFF.</w:t>
      </w:r>
    </w:p>
    <w:p w14:paraId="5C0BB5CE" w14:textId="77777777" w:rsidR="00DC4906" w:rsidRDefault="00000000">
      <w:pPr>
        <w:pStyle w:val="Heading2"/>
        <w:spacing w:before="0"/>
      </w:pPr>
      <w:r>
        <w:t>Primus</w:t>
      </w:r>
    </w:p>
    <w:p w14:paraId="484A7D32" w14:textId="77777777" w:rsidR="00DC4906" w:rsidRDefault="00000000">
      <w:pPr>
        <w:pStyle w:val="Metadata"/>
      </w:pPr>
      <w:r>
        <w:t>ARTICLE END: KB-INSTALL-109MM</w:t>
      </w:r>
    </w:p>
    <w:p w14:paraId="6CB1CD70" w14:textId="77777777" w:rsidR="00DC4906" w:rsidRDefault="00000000">
      <w:pPr>
        <w:pStyle w:val="Metadata"/>
        <w:keepNext/>
      </w:pPr>
      <w:r>
        <w:t>ARTICLE START: KB-INSTALL-993PPSS</w:t>
      </w:r>
    </w:p>
    <w:p w14:paraId="7C233F90" w14:textId="77777777" w:rsidR="00DC4906" w:rsidRDefault="00000000">
      <w:pPr>
        <w:pStyle w:val="Metadata"/>
      </w:pPr>
      <w:r>
        <w:t>STATUS: INTERNAL TECHNICAL REFERENCE - VERIFY EXACT MACHINE, CONTROL, BOARD, HARNESS, AND REVISION</w:t>
      </w:r>
    </w:p>
    <w:p w14:paraId="6F4A7D82" w14:textId="77777777" w:rsidR="00DC4906" w:rsidRDefault="00000000">
      <w:pPr>
        <w:pStyle w:val="Metadata"/>
      </w:pPr>
      <w:r>
        <w:t xml:space="preserve">METADATA: category=Hardware and Installation; manufacturer=Primus; </w:t>
      </w:r>
      <w:proofErr w:type="spellStart"/>
      <w:r>
        <w:t>model_context</w:t>
      </w:r>
      <w:proofErr w:type="spellEnd"/>
      <w:r>
        <w:t xml:space="preserve">=Primus; product=Machine-specific SpyderWash installation; audience=Qualified technician/internal support; intent=Instructions #993ppss: Wiring </w:t>
      </w:r>
      <w:proofErr w:type="gramStart"/>
      <w:r>
        <w:t>To</w:t>
      </w:r>
      <w:proofErr w:type="gramEnd"/>
      <w:r>
        <w:t xml:space="preserve"> Primus Front Load PAN-PYN Washers; </w:t>
      </w:r>
      <w:proofErr w:type="spellStart"/>
      <w:r>
        <w:t>search_terms</w:t>
      </w:r>
      <w:proofErr w:type="spellEnd"/>
      <w:r>
        <w:t xml:space="preserve">=instructions 993ppss wiring to primus front load pan </w:t>
      </w:r>
      <w:proofErr w:type="spellStart"/>
      <w:r>
        <w:t>pyn</w:t>
      </w:r>
      <w:proofErr w:type="spellEnd"/>
      <w:r>
        <w:t xml:space="preserve"> washers</w:t>
      </w:r>
    </w:p>
    <w:p w14:paraId="17BDCA5B" w14:textId="77777777" w:rsidR="00DC4906" w:rsidRDefault="00000000">
      <w:pPr>
        <w:pStyle w:val="SourceBlock"/>
      </w:pPr>
      <w:r>
        <w:rPr>
          <w:b/>
        </w:rPr>
        <w:t xml:space="preserve">SOURCE REFERENCE: Original procedure title: Instructions #993ppss: Wiring </w:t>
      </w:r>
      <w:proofErr w:type="gramStart"/>
      <w:r>
        <w:rPr>
          <w:b/>
        </w:rPr>
        <w:t>To</w:t>
      </w:r>
      <w:proofErr w:type="gramEnd"/>
      <w:r>
        <w:rPr>
          <w:b/>
        </w:rPr>
        <w:t xml:space="preserve"> Primus Front Load PAN-PYN Washers.</w:t>
      </w:r>
    </w:p>
    <w:p w14:paraId="6708CEB6" w14:textId="77777777" w:rsidR="00DC4906" w:rsidRDefault="00000000">
      <w:r>
        <w:t>DIRECT ANSWER: Use this procedure only when the physical machine, payment mode, control family, SpyderWash board, harnesses, and instruction code exactly match. Do not adapt a similar procedure.</w:t>
      </w:r>
    </w:p>
    <w:p w14:paraId="57EF0B29" w14:textId="77777777" w:rsidR="00DC4906" w:rsidRDefault="00000000">
      <w:r>
        <w:t>SAFETY / AUTHORIZATION: Power off and lock out the machine before internal work. Live-voltage, wiring, and control-board work require qualified personnel.</w:t>
      </w:r>
    </w:p>
    <w:p w14:paraId="088C0515" w14:textId="77777777" w:rsidR="00DC4906" w:rsidRDefault="00000000">
      <w:r>
        <w:t>RESOLUTION CONFIRMED WHEN: The reader completes initialization, displays the correct price, accepts a controlled payment, and starts the intended machine/cycle once with correct time or pulses.</w:t>
      </w:r>
    </w:p>
    <w:p w14:paraId="7EAB9A4B"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184B1AC5"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144EC439" w14:textId="77777777" w:rsidR="00DC4906" w:rsidRDefault="00000000">
      <w:pPr>
        <w:pStyle w:val="ArticleLabel"/>
      </w:pPr>
      <w:r>
        <w:t>DETAILED TECHNICAL PROCEDURE</w:t>
      </w:r>
    </w:p>
    <w:p w14:paraId="2CCA6B37" w14:textId="77777777" w:rsidR="00DC4906" w:rsidRDefault="00000000">
      <w:pPr>
        <w:pStyle w:val="Heading3"/>
        <w:rPr>
          <w:rFonts w:cs="Tahoma"/>
        </w:rPr>
      </w:pPr>
      <w:r>
        <w:t xml:space="preserve">KB-INSTALL-993PPSS - Instructions #993ppss: Wiring </w:t>
      </w:r>
      <w:proofErr w:type="gramStart"/>
      <w:r>
        <w:t>To</w:t>
      </w:r>
      <w:proofErr w:type="gramEnd"/>
      <w:r>
        <w:t xml:space="preserve"> Primus Front Load PAN-PYN Washers</w:t>
      </w:r>
    </w:p>
    <w:p w14:paraId="6C7FF2C5" w14:textId="77777777" w:rsidR="00DC4906" w:rsidRDefault="00000000">
      <w:pPr>
        <w:pStyle w:val="ListNumber"/>
        <w:numPr>
          <w:ilvl w:val="0"/>
          <w:numId w:val="124"/>
        </w:numPr>
        <w:rPr>
          <w:rFonts w:cs="Tahoma"/>
        </w:rPr>
      </w:pPr>
      <w:r>
        <w:t>Connect the 8-circuit red plug to J5 on the SpyderWash Control Board.</w:t>
      </w:r>
    </w:p>
    <w:p w14:paraId="03916EF3" w14:textId="77777777" w:rsidR="00DC4906" w:rsidRDefault="00000000">
      <w:pPr>
        <w:pStyle w:val="ListNumber"/>
        <w:numPr>
          <w:ilvl w:val="0"/>
          <w:numId w:val="124"/>
        </w:numPr>
        <w:rPr>
          <w:rFonts w:cs="Tahoma"/>
        </w:rPr>
      </w:pPr>
      <w:r>
        <w:t>Connect the 6-circuit green plug to J1 on the SpyderWash Control Board.</w:t>
      </w:r>
    </w:p>
    <w:p w14:paraId="7D5A0BA8" w14:textId="77777777" w:rsidR="00DC4906" w:rsidRDefault="00000000">
      <w:pPr>
        <w:pStyle w:val="ListNumber"/>
        <w:numPr>
          <w:ilvl w:val="0"/>
          <w:numId w:val="124"/>
        </w:numPr>
        <w:rPr>
          <w:rFonts w:cs="Tahoma"/>
        </w:rPr>
      </w:pPr>
      <w:r>
        <w:t>Locate the red, blue, and green sensor wires from the Drop Coin that connect to the screw terminals on the washer.</w:t>
      </w:r>
    </w:p>
    <w:p w14:paraId="027E32C2" w14:textId="77777777" w:rsidR="00DC4906" w:rsidRDefault="00000000">
      <w:pPr>
        <w:pStyle w:val="ListNumber"/>
        <w:numPr>
          <w:ilvl w:val="0"/>
          <w:numId w:val="124"/>
        </w:numPr>
        <w:rPr>
          <w:rFonts w:cs="Tahoma"/>
        </w:rPr>
      </w:pPr>
      <w:r>
        <w:t>Remove these three wires from the screw terminals and connect them to the corresponding red, blue, and green wires from the SpyderWash harness marked “Sensor Side.”</w:t>
      </w:r>
    </w:p>
    <w:p w14:paraId="3E6DE038" w14:textId="77777777" w:rsidR="00DC4906" w:rsidRDefault="00000000">
      <w:pPr>
        <w:pStyle w:val="ListNumber"/>
        <w:numPr>
          <w:ilvl w:val="0"/>
          <w:numId w:val="124"/>
        </w:numPr>
        <w:rPr>
          <w:rFonts w:cs="Tahoma"/>
        </w:rPr>
      </w:pPr>
      <w:r>
        <w:t>Connect the red, blue, and green wires from the SpyderWash harness marked “Screw Terminal” to the screw terminals where the Drop Coin wires were previously connected.</w:t>
      </w:r>
    </w:p>
    <w:p w14:paraId="183F907A" w14:textId="77777777" w:rsidR="00DC4906" w:rsidRDefault="00000000">
      <w:pPr>
        <w:pStyle w:val="Heading4"/>
        <w:rPr>
          <w:rFonts w:cs="Tahoma"/>
        </w:rPr>
      </w:pPr>
      <w:r>
        <w:t>Program Coin 1 and Coin 2 for $0.25. Also confirm that the machine is programmed for “Coin.”</w:t>
      </w:r>
    </w:p>
    <w:p w14:paraId="5996516A" w14:textId="77777777" w:rsidR="00DC4906" w:rsidRDefault="00000000">
      <w:pPr>
        <w:pStyle w:val="ListNumber"/>
        <w:numPr>
          <w:ilvl w:val="0"/>
          <w:numId w:val="125"/>
        </w:numPr>
        <w:rPr>
          <w:rFonts w:cs="Tahoma"/>
        </w:rPr>
      </w:pPr>
      <w:r>
        <w:t>On the SpyderWash Control Board, under “SW1,” confirm that DIP Switches 1 and 3 are ON, and DIP Switch 2 is OFF.</w:t>
      </w:r>
    </w:p>
    <w:p w14:paraId="76BE3914" w14:textId="77777777" w:rsidR="00DC4906" w:rsidRDefault="00000000">
      <w:pPr>
        <w:pStyle w:val="Heading2"/>
        <w:spacing w:before="0"/>
        <w:rPr>
          <w:rFonts w:cs="Tahoma"/>
        </w:rPr>
      </w:pPr>
      <w:r>
        <w:t>Unity</w:t>
      </w:r>
    </w:p>
    <w:p w14:paraId="7AA0B1D8" w14:textId="77777777" w:rsidR="00DC4906" w:rsidRDefault="00000000">
      <w:pPr>
        <w:pStyle w:val="Metadata"/>
      </w:pPr>
      <w:r>
        <w:t>ARTICLE END: KB-INSTALL-993PPSS</w:t>
      </w:r>
    </w:p>
    <w:p w14:paraId="01D395CC" w14:textId="77777777" w:rsidR="00DC4906" w:rsidRDefault="00000000">
      <w:pPr>
        <w:pStyle w:val="Metadata"/>
        <w:keepNext/>
      </w:pPr>
      <w:r>
        <w:lastRenderedPageBreak/>
        <w:t>ARTICLE START: KB-INSTALL-347SS</w:t>
      </w:r>
    </w:p>
    <w:p w14:paraId="2D265CFF" w14:textId="77777777" w:rsidR="00DC4906" w:rsidRDefault="00000000">
      <w:pPr>
        <w:pStyle w:val="Metadata"/>
      </w:pPr>
      <w:r>
        <w:t>STATUS: INTERNAL TECHNICAL REFERENCE - VERIFY EXACT MACHINE, CONTROL, BOARD, HARNESS, AND REVISION</w:t>
      </w:r>
    </w:p>
    <w:p w14:paraId="33CA6AB9" w14:textId="77777777" w:rsidR="00DC4906" w:rsidRDefault="00000000">
      <w:pPr>
        <w:pStyle w:val="Metadata"/>
      </w:pPr>
      <w:r>
        <w:t xml:space="preserve">METADATA: category=Hardware and Installation; manufacturer=Unity; </w:t>
      </w:r>
      <w:proofErr w:type="spellStart"/>
      <w:r>
        <w:t>model_context</w:t>
      </w:r>
      <w:proofErr w:type="spellEnd"/>
      <w:r>
        <w:t xml:space="preserve">=Unity; product=Machine-specific SpyderWash installation; audience=Qualified technician/internal support; intent=Instructions #347SS: Wiring </w:t>
      </w:r>
      <w:proofErr w:type="gramStart"/>
      <w:r>
        <w:t>To</w:t>
      </w:r>
      <w:proofErr w:type="gramEnd"/>
      <w:r>
        <w:t xml:space="preserve"> Unity Washers; </w:t>
      </w:r>
      <w:proofErr w:type="spellStart"/>
      <w:r>
        <w:t>search_terms</w:t>
      </w:r>
      <w:proofErr w:type="spellEnd"/>
      <w:r>
        <w:t>=instructions 347ss wiring to unity washers</w:t>
      </w:r>
    </w:p>
    <w:p w14:paraId="776CFBA4" w14:textId="77777777" w:rsidR="00DC4906" w:rsidRDefault="00000000">
      <w:pPr>
        <w:pStyle w:val="SourceBlock"/>
      </w:pPr>
      <w:r>
        <w:rPr>
          <w:b/>
        </w:rPr>
        <w:t xml:space="preserve">SOURCE REFERENCE: Original procedure title: Instructions #347SS: Wiring </w:t>
      </w:r>
      <w:proofErr w:type="gramStart"/>
      <w:r>
        <w:rPr>
          <w:b/>
        </w:rPr>
        <w:t>To</w:t>
      </w:r>
      <w:proofErr w:type="gramEnd"/>
      <w:r>
        <w:rPr>
          <w:b/>
        </w:rPr>
        <w:t xml:space="preserve"> Unity Washers.</w:t>
      </w:r>
    </w:p>
    <w:p w14:paraId="2AFECAE0" w14:textId="77777777" w:rsidR="00DC4906" w:rsidRDefault="00000000">
      <w:r>
        <w:t>DIRECT ANSWER: Use this procedure only when the physical machine, payment mode, control family, SpyderWash board, harnesses, and instruction code exactly match. Do not adapt a similar procedure.</w:t>
      </w:r>
    </w:p>
    <w:p w14:paraId="0BB9B670" w14:textId="77777777" w:rsidR="00DC4906" w:rsidRDefault="00000000">
      <w:r>
        <w:t>SAFETY / AUTHORIZATION: Power off and lock out the machine before internal work. Live-voltage, wiring, and control-board work require qualified personnel.</w:t>
      </w:r>
    </w:p>
    <w:p w14:paraId="6E98AFF7" w14:textId="77777777" w:rsidR="00DC4906" w:rsidRDefault="00000000">
      <w:r>
        <w:t>RESOLUTION CONFIRMED WHEN: The reader completes initialization, displays the correct price, accepts a controlled payment, and starts the intended machine/cycle once with correct time or pulses.</w:t>
      </w:r>
    </w:p>
    <w:p w14:paraId="72A3894B"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06D6F81D"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7FF9195E" w14:textId="77777777" w:rsidR="00DC4906" w:rsidRDefault="00000000">
      <w:pPr>
        <w:pStyle w:val="ArticleLabel"/>
      </w:pPr>
      <w:r>
        <w:t>DETAILED TECHNICAL PROCEDURE</w:t>
      </w:r>
    </w:p>
    <w:p w14:paraId="124F2B21" w14:textId="77777777" w:rsidR="00DC4906" w:rsidRDefault="00000000">
      <w:pPr>
        <w:pStyle w:val="Heading3"/>
        <w:rPr>
          <w:rFonts w:cs="Tahoma"/>
        </w:rPr>
      </w:pPr>
      <w:r>
        <w:t xml:space="preserve">KB-INSTALL-347SS - Instructions #347SS: Wiring </w:t>
      </w:r>
      <w:proofErr w:type="gramStart"/>
      <w:r>
        <w:t>To</w:t>
      </w:r>
      <w:proofErr w:type="gramEnd"/>
      <w:r>
        <w:t xml:space="preserve"> Unity Washers</w:t>
      </w:r>
    </w:p>
    <w:p w14:paraId="02364DC2" w14:textId="77777777" w:rsidR="00DC4906" w:rsidRDefault="00000000">
      <w:pPr>
        <w:pStyle w:val="ListNumber"/>
        <w:numPr>
          <w:ilvl w:val="0"/>
          <w:numId w:val="126"/>
        </w:numPr>
        <w:rPr>
          <w:rFonts w:cs="Tahoma"/>
        </w:rPr>
      </w:pPr>
      <w:r>
        <w:t>Connect the 8-circuit red plug to J5 on the SpyderWash Control Board.</w:t>
      </w:r>
    </w:p>
    <w:p w14:paraId="7851CADD" w14:textId="77777777" w:rsidR="00DC4906" w:rsidRDefault="00000000">
      <w:pPr>
        <w:pStyle w:val="ListNumber"/>
        <w:numPr>
          <w:ilvl w:val="0"/>
          <w:numId w:val="126"/>
        </w:numPr>
        <w:rPr>
          <w:rFonts w:cs="Tahoma"/>
        </w:rPr>
      </w:pPr>
      <w:r>
        <w:t>Connect the 6-circuit green plug to J1 on the SpyderWash Control Board.</w:t>
      </w:r>
    </w:p>
    <w:p w14:paraId="74E073C0" w14:textId="77777777" w:rsidR="00DC4906" w:rsidRDefault="00000000">
      <w:pPr>
        <w:pStyle w:val="ListNumber"/>
        <w:numPr>
          <w:ilvl w:val="0"/>
          <w:numId w:val="126"/>
        </w:numPr>
        <w:rPr>
          <w:rFonts w:cs="Tahoma"/>
        </w:rPr>
      </w:pPr>
      <w:r>
        <w:t>Locate the three sensor wires from the Coin Drop that connect to J11 on the washer Main Relay P. C. Board: red, black, and white.</w:t>
      </w:r>
    </w:p>
    <w:p w14:paraId="61C57A12" w14:textId="77777777" w:rsidR="00DC4906" w:rsidRDefault="00000000">
      <w:pPr>
        <w:pStyle w:val="ListNumber"/>
        <w:numPr>
          <w:ilvl w:val="0"/>
          <w:numId w:val="126"/>
        </w:numPr>
        <w:rPr>
          <w:rFonts w:cs="Tahoma"/>
        </w:rPr>
      </w:pPr>
      <w:r>
        <w:t>Cut the black and white wires somewhere between the Coin Drop and J11 on the washer Main Relay P. C. Board. Do not cut or modify the red wire.</w:t>
      </w:r>
    </w:p>
    <w:p w14:paraId="6FE8DEFA" w14:textId="77777777" w:rsidR="00DC4906" w:rsidRDefault="00000000">
      <w:pPr>
        <w:pStyle w:val="ListNumber"/>
        <w:numPr>
          <w:ilvl w:val="0"/>
          <w:numId w:val="126"/>
        </w:numPr>
        <w:rPr>
          <w:rFonts w:cs="Tahoma"/>
        </w:rPr>
      </w:pPr>
      <w:r>
        <w:t>Connect the black and white wires from the SpyderWash harness marked “Sensor Side” to the corresponding black and white cut sensor wires on the sensor side.</w:t>
      </w:r>
    </w:p>
    <w:p w14:paraId="53BEFFE0" w14:textId="77777777" w:rsidR="00DC4906" w:rsidRDefault="00000000">
      <w:pPr>
        <w:pStyle w:val="ListNumber"/>
        <w:numPr>
          <w:ilvl w:val="0"/>
          <w:numId w:val="126"/>
        </w:numPr>
        <w:rPr>
          <w:rFonts w:cs="Tahoma"/>
        </w:rPr>
      </w:pPr>
      <w:r>
        <w:t>Connect the black and white wires from the SpyderWash harness marked “Plug Side” to the corresponding black and white cut sensor wires on the plug side.</w:t>
      </w:r>
    </w:p>
    <w:p w14:paraId="616B1328" w14:textId="77777777" w:rsidR="00DC4906" w:rsidRDefault="00000000">
      <w:pPr>
        <w:pStyle w:val="ListNumber"/>
        <w:numPr>
          <w:ilvl w:val="0"/>
          <w:numId w:val="126"/>
        </w:numPr>
        <w:rPr>
          <w:rFonts w:cs="Tahoma"/>
        </w:rPr>
      </w:pPr>
      <w:r>
        <w:t>On the SpyderWash Control Board, under “SW1,” confirm that DIP Switches 1, 2, and 3 are OFF.</w:t>
      </w:r>
    </w:p>
    <w:p w14:paraId="63CADD1D" w14:textId="77777777" w:rsidR="00DC4906" w:rsidRDefault="00000000">
      <w:pPr>
        <w:pStyle w:val="Heading2"/>
        <w:spacing w:before="0"/>
        <w:rPr>
          <w:rFonts w:cs="Tahoma"/>
        </w:rPr>
      </w:pPr>
      <w:r>
        <w:t>Solenoids</w:t>
      </w:r>
    </w:p>
    <w:p w14:paraId="78919DD7" w14:textId="77777777" w:rsidR="00DC4906" w:rsidRDefault="00000000">
      <w:pPr>
        <w:pStyle w:val="Metadata"/>
      </w:pPr>
      <w:r>
        <w:t>ARTICLE END: KB-INSTALL-347SS</w:t>
      </w:r>
    </w:p>
    <w:p w14:paraId="05612810" w14:textId="77777777" w:rsidR="00DC4906" w:rsidRDefault="00000000">
      <w:pPr>
        <w:pStyle w:val="Metadata"/>
        <w:keepNext/>
      </w:pPr>
      <w:r>
        <w:t>ARTICLE START: KB-INSTALL-464DDNS</w:t>
      </w:r>
    </w:p>
    <w:p w14:paraId="7B4A90F3" w14:textId="77777777" w:rsidR="00DC4906" w:rsidRDefault="00000000">
      <w:pPr>
        <w:pStyle w:val="Metadata"/>
      </w:pPr>
      <w:r>
        <w:t>STATUS: INTERNAL TECHNICAL REFERENCE - VERIFY EXACT MACHINE, CONTROL, BOARD, HARNESS, AND REVISION</w:t>
      </w:r>
    </w:p>
    <w:p w14:paraId="76A7C1BF" w14:textId="77777777" w:rsidR="00DC4906" w:rsidRDefault="00000000">
      <w:pPr>
        <w:pStyle w:val="Metadata"/>
      </w:pPr>
      <w:r>
        <w:rPr>
          <w:b/>
        </w:rPr>
        <w:t>METADATA:</w:t>
      </w:r>
      <w:r>
        <w:t xml:space="preserve"> category=Hardware and Installation; manufacturer=Solenoids; </w:t>
      </w:r>
      <w:proofErr w:type="spellStart"/>
      <w:r>
        <w:t>model_context</w:t>
      </w:r>
      <w:proofErr w:type="spellEnd"/>
      <w:r>
        <w:t xml:space="preserve">=Solenoids; product=Machine-specific SpyderWash installation; audience=Qualified technician/internal support; intent=Instruction # 464DDNS: SpyderWash Wiring to Door Solenoid; </w:t>
      </w:r>
      <w:proofErr w:type="spellStart"/>
      <w:r>
        <w:t>search_terms</w:t>
      </w:r>
      <w:proofErr w:type="spellEnd"/>
      <w:r>
        <w:t xml:space="preserve">=instruction 464ddns </w:t>
      </w:r>
      <w:proofErr w:type="spellStart"/>
      <w:r>
        <w:t>spyderwash</w:t>
      </w:r>
      <w:proofErr w:type="spellEnd"/>
      <w:r>
        <w:t xml:space="preserve"> wiring to door solenoid</w:t>
      </w:r>
    </w:p>
    <w:p w14:paraId="1CC0A5D0" w14:textId="77777777" w:rsidR="00DC4906" w:rsidRDefault="00000000">
      <w:pPr>
        <w:pStyle w:val="SourceBlock"/>
      </w:pPr>
      <w:r>
        <w:rPr>
          <w:b/>
        </w:rPr>
        <w:t>SOURCE REFERENCE: Original procedure title: Instruction # 464DDNS: SpyderWash Wiring to Door Solenoid.</w:t>
      </w:r>
    </w:p>
    <w:p w14:paraId="25A5E5EB" w14:textId="77777777" w:rsidR="00DC4906" w:rsidRDefault="00000000">
      <w:r>
        <w:t>DIRECT ANSWER: Use this procedure only when the physical machine, payment mode, control family, SpyderWash board, harnesses, and instruction code exactly match. Do not adapt a similar procedure.</w:t>
      </w:r>
    </w:p>
    <w:p w14:paraId="68723B8A" w14:textId="77777777" w:rsidR="00DC4906" w:rsidRDefault="00000000">
      <w:r>
        <w:t>SAFETY / AUTHORIZATION: Power off and lock out the machine before internal work. Live-voltage, wiring, and control-board work require qualified personnel.</w:t>
      </w:r>
    </w:p>
    <w:p w14:paraId="01630ECE" w14:textId="77777777" w:rsidR="00DC4906" w:rsidRDefault="00000000">
      <w:r>
        <w:t>RESOLUTION CONFIRMED WHEN: The reader completes initialization, displays the correct price, accepts a controlled payment, and starts the intended machine/cycle once with correct time or pulses.</w:t>
      </w:r>
    </w:p>
    <w:p w14:paraId="503B9701"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191CD49D"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02154269" w14:textId="77777777" w:rsidR="00DC4906" w:rsidRDefault="00000000">
      <w:pPr>
        <w:pStyle w:val="ArticleLabel"/>
      </w:pPr>
      <w:r>
        <w:t>DETAILED TECHNICAL PROCEDURE</w:t>
      </w:r>
    </w:p>
    <w:p w14:paraId="04A1728A" w14:textId="77777777" w:rsidR="00DC4906" w:rsidRDefault="00000000">
      <w:pPr>
        <w:pStyle w:val="Heading3"/>
        <w:rPr>
          <w:rFonts w:eastAsia="Times New Roman" w:cs="Tahoma"/>
          <w:u w:val="single"/>
        </w:rPr>
      </w:pPr>
      <w:r>
        <w:t>KB-INSTALL-464DDNS - Instruction # 464DDNS: SpyderWash Wiring to Door Solenoid</w:t>
      </w:r>
    </w:p>
    <w:p w14:paraId="40B3DB0C" w14:textId="77777777" w:rsidR="00DC4906" w:rsidRDefault="00000000">
      <w:pPr>
        <w:pStyle w:val="ListNumber"/>
        <w:numPr>
          <w:ilvl w:val="0"/>
          <w:numId w:val="127"/>
        </w:numPr>
        <w:rPr>
          <w:rFonts w:eastAsia="Times New Roman" w:cs="Tahoma"/>
        </w:rPr>
      </w:pPr>
      <w:r>
        <w:t>Connect the 5-circuit green plug to J2 on the SpyderWash Control Board.</w:t>
      </w:r>
    </w:p>
    <w:p w14:paraId="4EE72DB3" w14:textId="77777777" w:rsidR="00DC4906" w:rsidRDefault="00000000">
      <w:pPr>
        <w:pStyle w:val="ListNumber"/>
        <w:numPr>
          <w:ilvl w:val="0"/>
          <w:numId w:val="127"/>
        </w:numPr>
        <w:rPr>
          <w:rFonts w:eastAsia="Times New Roman" w:cs="Tahoma"/>
        </w:rPr>
      </w:pPr>
      <w:r>
        <w:t>Cut either the hot leg or the neutral leg of the door solenoid wires.</w:t>
      </w:r>
    </w:p>
    <w:p w14:paraId="15D11621" w14:textId="77777777" w:rsidR="00DC4906" w:rsidRDefault="00000000">
      <w:pPr>
        <w:pStyle w:val="ListNumber"/>
        <w:numPr>
          <w:ilvl w:val="0"/>
          <w:numId w:val="127"/>
        </w:numPr>
        <w:rPr>
          <w:rFonts w:eastAsia="Times New Roman" w:cs="Tahoma"/>
        </w:rPr>
      </w:pPr>
      <w:r>
        <w:t>Connect the red wire from J2 to one cut end, then connect the remaining yellow wire from J2 to the other cut end.</w:t>
      </w:r>
    </w:p>
    <w:p w14:paraId="114AAB42" w14:textId="77777777" w:rsidR="00DC4906" w:rsidRDefault="00000000">
      <w:pPr>
        <w:pStyle w:val="ListNumber"/>
        <w:numPr>
          <w:ilvl w:val="0"/>
          <w:numId w:val="127"/>
        </w:numPr>
        <w:rPr>
          <w:rFonts w:eastAsia="Times New Roman" w:cs="Tahoma"/>
        </w:rPr>
      </w:pPr>
      <w:r>
        <w:t>On the SpyderWash Control Board, under “SW1,” confirm that DIP Switches 1, 2, and 3 are OFF.</w:t>
      </w:r>
    </w:p>
    <w:p w14:paraId="7898D073" w14:textId="77777777" w:rsidR="00DC4906" w:rsidRDefault="00000000">
      <w:pPr>
        <w:pStyle w:val="Metadata"/>
      </w:pPr>
      <w:r>
        <w:t>ARTICLE END: KB-INSTALL-464DDNS</w:t>
      </w:r>
    </w:p>
    <w:p w14:paraId="1981C4F0" w14:textId="77777777" w:rsidR="00DC4906" w:rsidRDefault="00000000">
      <w:pPr>
        <w:pStyle w:val="Metadata"/>
        <w:keepNext/>
      </w:pPr>
      <w:r>
        <w:lastRenderedPageBreak/>
        <w:t>ARTICLE START: KB-INSTALL-34WATERV</w:t>
      </w:r>
    </w:p>
    <w:p w14:paraId="226CFA17" w14:textId="77777777" w:rsidR="00DC4906" w:rsidRDefault="00000000">
      <w:pPr>
        <w:pStyle w:val="Metadata"/>
      </w:pPr>
      <w:r>
        <w:t>STATUS: INTERNAL TECHNICAL REFERENCE - VERIFY EXACT MACHINE, CONTROL, BOARD, HARNESS, AND REVISION</w:t>
      </w:r>
    </w:p>
    <w:p w14:paraId="49C30219" w14:textId="77777777" w:rsidR="00DC4906" w:rsidRDefault="00000000">
      <w:pPr>
        <w:pStyle w:val="Metadata"/>
      </w:pPr>
      <w:r>
        <w:t xml:space="preserve">METADATA: category=Hardware and Installation; manufacturer=Solenoids; </w:t>
      </w:r>
      <w:proofErr w:type="spellStart"/>
      <w:r>
        <w:t>model_context</w:t>
      </w:r>
      <w:proofErr w:type="spellEnd"/>
      <w:r>
        <w:t xml:space="preserve">=Cut either the hot leg or the neutral leg of the door solenoid wires.; product=Machine-specific SpyderWash installation; audience=Qualified technician/internal support; intent=Instructions #34WaterV: Wiring to Water Valve for Showers; </w:t>
      </w:r>
      <w:proofErr w:type="spellStart"/>
      <w:r>
        <w:t>search_terms</w:t>
      </w:r>
      <w:proofErr w:type="spellEnd"/>
      <w:r>
        <w:t>=instructions 34waterv wiring to water valve for showers</w:t>
      </w:r>
    </w:p>
    <w:p w14:paraId="59344655" w14:textId="77777777" w:rsidR="00DC4906" w:rsidRDefault="00000000">
      <w:pPr>
        <w:pStyle w:val="SourceBlock"/>
      </w:pPr>
      <w:r>
        <w:t>SOURCE REFERENCE: Original procedure title: Instructions #34WaterV: Wiring to Water Valve for Showers.</w:t>
      </w:r>
    </w:p>
    <w:p w14:paraId="457B0F22" w14:textId="77777777" w:rsidR="00DC4906" w:rsidRDefault="00000000">
      <w:r>
        <w:t>DIRECT ANSWER: Use this procedure only when the physical machine, payment mode, control family, SpyderWash board, harnesses, and instruction code exactly match. Do not adapt a similar procedure.</w:t>
      </w:r>
    </w:p>
    <w:p w14:paraId="1D00668B" w14:textId="77777777" w:rsidR="00DC4906" w:rsidRDefault="00000000">
      <w:r>
        <w:t>SAFETY / AUTHORIZATION: Power off and lock out the machine before internal work. Live-voltage, wiring, and control-board work require qualified personnel.</w:t>
      </w:r>
    </w:p>
    <w:p w14:paraId="336A9825" w14:textId="77777777" w:rsidR="00DC4906" w:rsidRDefault="00000000">
      <w:r>
        <w:t>RESOLUTION CONFIRMED WHEN: The reader completes initialization, displays the correct price, accepts a controlled payment, and starts the intended machine/cycle once with correct time or pulses.</w:t>
      </w:r>
    </w:p>
    <w:p w14:paraId="1B5B9F62"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24FE2135"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444CC758" w14:textId="77777777" w:rsidR="00DC4906" w:rsidRDefault="00000000">
      <w:pPr>
        <w:pStyle w:val="ArticleLabel"/>
      </w:pPr>
      <w:r>
        <w:t>DETAILED TECHNICAL PROCEDURE</w:t>
      </w:r>
    </w:p>
    <w:p w14:paraId="508853AF" w14:textId="77777777" w:rsidR="00DC4906" w:rsidRDefault="00000000">
      <w:pPr>
        <w:pStyle w:val="Heading3"/>
        <w:rPr>
          <w:rFonts w:cs="Tahoma"/>
          <w:u w:val="single"/>
        </w:rPr>
      </w:pPr>
      <w:r>
        <w:t>KB-INSTALL-34WATERV - Instructions #34WaterV: Wiring to Water Valve for Showers</w:t>
      </w:r>
    </w:p>
    <w:p w14:paraId="18FF3CD0" w14:textId="77777777" w:rsidR="00DC4906" w:rsidRDefault="00000000">
      <w:pPr>
        <w:pStyle w:val="ListNumber"/>
        <w:numPr>
          <w:ilvl w:val="0"/>
          <w:numId w:val="128"/>
        </w:numPr>
        <w:rPr>
          <w:rFonts w:cs="Tahoma"/>
        </w:rPr>
      </w:pPr>
      <w:r>
        <w:t>Connect the 6-circuit green plug from the SpyderWash harness to J1 on the SpyderWash Control Board, then connect the opposite end to the 4-circuit plug on the Drop Coin P. C. Board.</w:t>
      </w:r>
    </w:p>
    <w:p w14:paraId="12CCC20B" w14:textId="77777777" w:rsidR="00DC4906" w:rsidRDefault="00000000">
      <w:pPr>
        <w:pStyle w:val="ListNumber"/>
        <w:numPr>
          <w:ilvl w:val="0"/>
          <w:numId w:val="128"/>
        </w:numPr>
        <w:rPr>
          <w:rFonts w:cs="Tahoma"/>
        </w:rPr>
      </w:pPr>
      <w:r>
        <w:t>Connect the black wire from the Accumulator Board to 115 VAC. Connect the white wire from the Accumulator Board to neutral.</w:t>
      </w:r>
    </w:p>
    <w:p w14:paraId="543CE89A" w14:textId="77777777" w:rsidR="00DC4906" w:rsidRDefault="00000000">
      <w:pPr>
        <w:pStyle w:val="ListNumber"/>
        <w:numPr>
          <w:ilvl w:val="0"/>
          <w:numId w:val="128"/>
        </w:numPr>
        <w:rPr>
          <w:rFonts w:cs="Tahoma"/>
        </w:rPr>
      </w:pPr>
      <w:r>
        <w:t>Connect the two dry contact wires from the water valve to the COM and N. O. terminals of the relay.</w:t>
      </w:r>
    </w:p>
    <w:p w14:paraId="3FB43629" w14:textId="77777777" w:rsidR="00DC4906" w:rsidRDefault="00000000">
      <w:pPr>
        <w:pStyle w:val="ListNumber"/>
        <w:numPr>
          <w:ilvl w:val="0"/>
          <w:numId w:val="128"/>
        </w:numPr>
        <w:rPr>
          <w:rFonts w:cs="Tahoma"/>
        </w:rPr>
      </w:pPr>
      <w:r>
        <w:t>On the SpyderWash Control Board, under “SW1,” confirm that DIP Switches 1 and 2 are OFF, and DIP Switch 3 is ON. Please refer to the image below for reference.</w:t>
      </w:r>
    </w:p>
    <w:p w14:paraId="7F8E910B" w14:textId="77777777" w:rsidR="00DC4906" w:rsidRDefault="00000000">
      <w:pPr>
        <w:pStyle w:val="SmallNote"/>
        <w:rPr>
          <w:rFonts w:cs="Tahoma"/>
        </w:rPr>
      </w:pPr>
      <w:r>
        <w:t>Note: Do not remove the sensor that is connected through the 6-circuit green plug from Step 1.</w:t>
      </w:r>
    </w:p>
    <w:p w14:paraId="1B5F3E25" w14:textId="77777777" w:rsidR="00DC4906" w:rsidRDefault="00000000">
      <w:pPr>
        <w:pStyle w:val="Metadata"/>
      </w:pPr>
      <w:r>
        <w:t>ARTICLE END: KB-INSTALL-34WATERV</w:t>
      </w:r>
    </w:p>
    <w:p w14:paraId="2FDFE18B" w14:textId="77777777" w:rsidR="00DC4906" w:rsidRDefault="00000000">
      <w:pPr>
        <w:pStyle w:val="Metadata"/>
        <w:keepNext/>
      </w:pPr>
      <w:r>
        <w:t>ARTICLE START: KB-INSTALL-MANUAL-2</w:t>
      </w:r>
    </w:p>
    <w:p w14:paraId="3ADC4BA4" w14:textId="77777777" w:rsidR="00DC4906" w:rsidRDefault="00000000">
      <w:pPr>
        <w:pStyle w:val="Metadata"/>
      </w:pPr>
      <w:r>
        <w:t>STATUS: INTERNAL TECHNICAL REFERENCE - VERIFY EXACT MACHINE, CONTROL, BOARD, HARNESS, AND REVISION</w:t>
      </w:r>
    </w:p>
    <w:p w14:paraId="304EAA9F" w14:textId="77777777" w:rsidR="00DC4906" w:rsidRDefault="00000000">
      <w:pPr>
        <w:pStyle w:val="Metadata"/>
      </w:pPr>
      <w:r>
        <w:t xml:space="preserve">METADATA: category=Hardware and Installation; manufacturer=Solenoids; </w:t>
      </w:r>
      <w:proofErr w:type="spellStart"/>
      <w:r>
        <w:t>model_context</w:t>
      </w:r>
      <w:proofErr w:type="spellEnd"/>
      <w:r>
        <w:t xml:space="preserve">=Cut either the hot leg or the neutral leg of the door solenoid wires.; product=Machine-specific SpyderWash installation; audience=Qualified technician/internal support; intent=Instruction Manual VM 1.0C; </w:t>
      </w:r>
      <w:proofErr w:type="spellStart"/>
      <w:r>
        <w:t>search_terms</w:t>
      </w:r>
      <w:proofErr w:type="spellEnd"/>
      <w:r>
        <w:t xml:space="preserve">=instruction manual </w:t>
      </w:r>
      <w:proofErr w:type="spellStart"/>
      <w:r>
        <w:t>vm</w:t>
      </w:r>
      <w:proofErr w:type="spellEnd"/>
      <w:r>
        <w:t xml:space="preserve"> 1 0c</w:t>
      </w:r>
    </w:p>
    <w:p w14:paraId="54F459A5" w14:textId="77777777" w:rsidR="00DC4906" w:rsidRDefault="00000000">
      <w:pPr>
        <w:pStyle w:val="SourceBlock"/>
      </w:pPr>
      <w:r>
        <w:rPr>
          <w:b/>
        </w:rPr>
        <w:t>SOURCE REFERENCE: Original procedure title: Instruction Manual VM 1.0C.</w:t>
      </w:r>
    </w:p>
    <w:p w14:paraId="3D1FFE83" w14:textId="77777777" w:rsidR="00DC4906" w:rsidRDefault="00000000">
      <w:r>
        <w:t>DIRECT ANSWER: Use this procedure only when the physical machine, payment mode, control family, SpyderWash board, harnesses, and instruction code exactly match. Do not adapt a similar procedure.</w:t>
      </w:r>
    </w:p>
    <w:p w14:paraId="0F73ACD4" w14:textId="77777777" w:rsidR="00DC4906" w:rsidRDefault="00000000">
      <w:r>
        <w:t>SAFETY / AUTHORIZATION: Power off and lock out the machine before internal work. Live-voltage, wiring, and control-board work require qualified personnel.</w:t>
      </w:r>
    </w:p>
    <w:p w14:paraId="63B9EE32" w14:textId="77777777" w:rsidR="00DC4906" w:rsidRDefault="00000000">
      <w:r>
        <w:t>RESOLUTION CONFIRMED WHEN: The reader completes initialization, displays the correct price, accepts a controlled payment, and starts the intended machine/cycle once with correct time or pulses.</w:t>
      </w:r>
    </w:p>
    <w:p w14:paraId="6EF3E24E"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1D3DCAFE"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66A1211A" w14:textId="77777777" w:rsidR="00DC4906" w:rsidRDefault="00000000">
      <w:pPr>
        <w:pStyle w:val="ArticleLabel"/>
      </w:pPr>
      <w:r>
        <w:t>DETAILED TECHNICAL PROCEDURE</w:t>
      </w:r>
    </w:p>
    <w:p w14:paraId="4E7FD071" w14:textId="77777777" w:rsidR="00DC4906" w:rsidRDefault="00000000">
      <w:pPr>
        <w:pStyle w:val="Heading3"/>
        <w:rPr>
          <w:rFonts w:cs="Tahoma"/>
        </w:rPr>
      </w:pPr>
      <w:r>
        <w:t>KB-INSTALL-MANUAL-2 - Instruction Manual VM 1.0C</w:t>
      </w:r>
    </w:p>
    <w:p w14:paraId="186C4B68" w14:textId="77777777" w:rsidR="00DC4906" w:rsidRDefault="00000000">
      <w:pPr>
        <w:pStyle w:val="Heading2"/>
        <w:spacing w:before="0"/>
        <w:rPr>
          <w:rFonts w:cs="Tahoma"/>
        </w:rPr>
      </w:pPr>
      <w:proofErr w:type="spellStart"/>
      <w:r>
        <w:t>VendRite</w:t>
      </w:r>
      <w:proofErr w:type="spellEnd"/>
    </w:p>
    <w:p w14:paraId="0D958BC8" w14:textId="77777777" w:rsidR="00DC4906" w:rsidRDefault="00000000">
      <w:pPr>
        <w:pStyle w:val="Metadata"/>
      </w:pPr>
      <w:r>
        <w:t>ARTICLE END: KB-INSTALL-MANUAL-2</w:t>
      </w:r>
    </w:p>
    <w:p w14:paraId="3D203792" w14:textId="77777777" w:rsidR="00DC4906" w:rsidRDefault="00000000">
      <w:pPr>
        <w:pStyle w:val="Metadata"/>
        <w:keepNext/>
      </w:pPr>
      <w:r>
        <w:t>ARTICLE START: KB-INSTALL-VENDRITE-INTEGRATION</w:t>
      </w:r>
    </w:p>
    <w:p w14:paraId="1800B38F" w14:textId="77777777" w:rsidR="00DC4906" w:rsidRDefault="00000000">
      <w:pPr>
        <w:pStyle w:val="Metadata"/>
      </w:pPr>
      <w:r>
        <w:t>STATUS: INTERNAL TECHNICAL REFERENCE - VERIFY EXACT MACHINE, CONTROL, BOARD, HARNESS, AND REVISION</w:t>
      </w:r>
    </w:p>
    <w:p w14:paraId="6DF52E6B" w14:textId="77777777" w:rsidR="00DC4906" w:rsidRDefault="00000000">
      <w:pPr>
        <w:pStyle w:val="Metadata"/>
      </w:pPr>
      <w:r>
        <w:t>METADATA: category=Hardware and Installation; manufacturer=</w:t>
      </w:r>
      <w:proofErr w:type="spellStart"/>
      <w:r>
        <w:t>VendRite</w:t>
      </w:r>
      <w:proofErr w:type="spellEnd"/>
      <w:r>
        <w:t xml:space="preserve">; </w:t>
      </w:r>
      <w:proofErr w:type="spellStart"/>
      <w:r>
        <w:t>model_context</w:t>
      </w:r>
      <w:proofErr w:type="spellEnd"/>
      <w:r>
        <w:t>=</w:t>
      </w:r>
      <w:proofErr w:type="spellStart"/>
      <w:r>
        <w:t>VendRite</w:t>
      </w:r>
      <w:proofErr w:type="spellEnd"/>
      <w:r>
        <w:t xml:space="preserve">; product=Machine-specific SpyderWash installation; audience=Qualified technician/internal support; intent=SpyderWash Integration to </w:t>
      </w:r>
      <w:proofErr w:type="spellStart"/>
      <w:r>
        <w:t>Vendrite</w:t>
      </w:r>
      <w:proofErr w:type="spellEnd"/>
      <w:r>
        <w:t xml:space="preserve"> Soap Machine; </w:t>
      </w:r>
      <w:proofErr w:type="spellStart"/>
      <w:r>
        <w:t>search_terms</w:t>
      </w:r>
      <w:proofErr w:type="spellEnd"/>
      <w:r>
        <w:t>=</w:t>
      </w:r>
      <w:proofErr w:type="spellStart"/>
      <w:r>
        <w:t>spyderwash</w:t>
      </w:r>
      <w:proofErr w:type="spellEnd"/>
      <w:r>
        <w:t xml:space="preserve"> integration to </w:t>
      </w:r>
      <w:proofErr w:type="spellStart"/>
      <w:r>
        <w:t>vendrite</w:t>
      </w:r>
      <w:proofErr w:type="spellEnd"/>
      <w:r>
        <w:t xml:space="preserve"> soap machine</w:t>
      </w:r>
    </w:p>
    <w:p w14:paraId="7202A4EC" w14:textId="77777777" w:rsidR="00DC4906" w:rsidRDefault="00000000">
      <w:pPr>
        <w:pStyle w:val="SourceBlock"/>
      </w:pPr>
      <w:r>
        <w:rPr>
          <w:b/>
        </w:rPr>
        <w:t xml:space="preserve">SOURCE REFERENCE: Original procedure title: SpyderWash Integration to </w:t>
      </w:r>
      <w:proofErr w:type="spellStart"/>
      <w:r>
        <w:rPr>
          <w:b/>
        </w:rPr>
        <w:t>Vendrite</w:t>
      </w:r>
      <w:proofErr w:type="spellEnd"/>
      <w:r>
        <w:rPr>
          <w:b/>
        </w:rPr>
        <w:t xml:space="preserve"> Soap Machine.</w:t>
      </w:r>
    </w:p>
    <w:p w14:paraId="6A7DDAB5" w14:textId="77777777" w:rsidR="00DC4906" w:rsidRDefault="00000000">
      <w:r>
        <w:t>DIRECT ANSWER: Use this procedure only when the physical machine, payment mode, control family, SpyderWash board, harnesses, and instruction code exactly match. Do not adapt a similar procedure.</w:t>
      </w:r>
    </w:p>
    <w:p w14:paraId="793C3E06" w14:textId="77777777" w:rsidR="00DC4906" w:rsidRDefault="00000000">
      <w:r>
        <w:lastRenderedPageBreak/>
        <w:t>SAFETY / AUTHORIZATION: Power off and lock out the machine before internal work. Live-voltage, wiring, and control-board work require qualified personnel.</w:t>
      </w:r>
    </w:p>
    <w:p w14:paraId="17245814" w14:textId="77777777" w:rsidR="00DC4906" w:rsidRDefault="00000000">
      <w:r>
        <w:t>RESOLUTION CONFIRMED WHEN: The reader completes initialization, displays the correct price, accepts a controlled payment, and starts the intended machine/cycle once with correct time or pulses.</w:t>
      </w:r>
    </w:p>
    <w:p w14:paraId="6853C052"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7005E772"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2D8D0291" w14:textId="77777777" w:rsidR="00DC4906" w:rsidRDefault="00000000">
      <w:pPr>
        <w:pStyle w:val="ArticleLabel"/>
      </w:pPr>
      <w:r>
        <w:t>DETAILED TECHNICAL PROCEDURE</w:t>
      </w:r>
    </w:p>
    <w:p w14:paraId="15A83BC9" w14:textId="77777777" w:rsidR="00DC4906" w:rsidRDefault="00000000">
      <w:pPr>
        <w:pStyle w:val="Heading3"/>
        <w:rPr>
          <w:rFonts w:cs="Tahoma"/>
        </w:rPr>
      </w:pPr>
      <w:r>
        <w:t xml:space="preserve">KB-INSTALL-VENDRITE-INTEGRATION - SpyderWash Integration to </w:t>
      </w:r>
      <w:proofErr w:type="spellStart"/>
      <w:r>
        <w:t>Vendrite</w:t>
      </w:r>
      <w:proofErr w:type="spellEnd"/>
      <w:r>
        <w:t xml:space="preserve"> Soap Machine</w:t>
      </w:r>
    </w:p>
    <w:p w14:paraId="720A4FF4" w14:textId="77777777" w:rsidR="00DC4906" w:rsidRDefault="00000000">
      <w:pPr>
        <w:rPr>
          <w:rFonts w:cs="Tahoma"/>
        </w:rPr>
      </w:pPr>
      <w:r>
        <w:t>VM120/240/360 CARD ONLY</w:t>
      </w:r>
    </w:p>
    <w:p w14:paraId="10AA3DDA" w14:textId="77777777" w:rsidR="00DC4906" w:rsidRDefault="00000000">
      <w:pPr>
        <w:pStyle w:val="Heading4"/>
        <w:rPr>
          <w:rFonts w:cs="Tahoma"/>
        </w:rPr>
      </w:pPr>
      <w:r>
        <w:rPr>
          <w:u w:val="single"/>
        </w:rPr>
        <w:t>Step 1:</w:t>
      </w:r>
      <w:r>
        <w:t xml:space="preserve"> Mount the SpyderWash Interface Board inside the compartment area by the </w:t>
      </w:r>
      <w:proofErr w:type="spellStart"/>
      <w:r>
        <w:t>Vendrite</w:t>
      </w:r>
      <w:proofErr w:type="spellEnd"/>
      <w:r>
        <w:t xml:space="preserve"> Control Board</w:t>
      </w:r>
    </w:p>
    <w:p w14:paraId="6E13918F" w14:textId="77777777" w:rsidR="00DC4906" w:rsidRDefault="00000000">
      <w:pPr>
        <w:rPr>
          <w:rFonts w:cs="Tahoma"/>
        </w:rPr>
      </w:pPr>
      <w:r>
        <w:rPr>
          <w:u w:val="single"/>
        </w:rPr>
        <w:t>Step2:</w:t>
      </w:r>
      <w:r>
        <w:t xml:space="preserve"> Connect the 6-circuit harness that has been supplied to one end of the Soap Machine Control Board and the remaining end to the SpyderWash Control Board</w:t>
      </w:r>
    </w:p>
    <w:p w14:paraId="7FC41215" w14:textId="77777777" w:rsidR="00DC4906" w:rsidRDefault="00000000">
      <w:pPr>
        <w:pStyle w:val="SmallNote"/>
        <w:rPr>
          <w:rFonts w:cs="Tahoma"/>
        </w:rPr>
      </w:pPr>
      <w:r>
        <w:rPr>
          <w:highlight w:val="yellow"/>
          <w:u w:val="single"/>
        </w:rPr>
        <w:t>Note:</w:t>
      </w:r>
      <w:r>
        <w:rPr>
          <w:highlight w:val="yellow"/>
        </w:rPr>
        <w:t xml:space="preserve"> This Harness supplies power to the SpyderWash unit, so there is no need for an external power supply</w:t>
      </w:r>
    </w:p>
    <w:p w14:paraId="1FF6A87E" w14:textId="77777777" w:rsidR="00DC4906" w:rsidRDefault="00000000">
      <w:pPr>
        <w:rPr>
          <w:rFonts w:cs="Tahoma"/>
        </w:rPr>
      </w:pPr>
      <w:r>
        <w:t>Please see below Figure 2 – 3:</w:t>
      </w:r>
    </w:p>
    <w:p w14:paraId="54AA9CCC" w14:textId="77777777" w:rsidR="00DC4906" w:rsidRDefault="00000000">
      <w:pPr>
        <w:rPr>
          <w:rFonts w:cs="Tahoma"/>
        </w:rPr>
      </w:pPr>
      <w:r>
        <w:rPr>
          <w:noProof/>
        </w:rPr>
        <mc:AlternateContent>
          <mc:Choice Requires="wps">
            <w:drawing>
              <wp:anchor distT="6985" distB="6985" distL="6350" distR="6985" simplePos="0" relativeHeight="91" behindDoc="0" locked="0" layoutInCell="1" allowOverlap="1" wp14:anchorId="4FC465DA" wp14:editId="64C4E1D9">
                <wp:simplePos x="0" y="0"/>
                <wp:positionH relativeFrom="column">
                  <wp:posOffset>365760</wp:posOffset>
                </wp:positionH>
                <wp:positionV relativeFrom="paragraph">
                  <wp:posOffset>1054100</wp:posOffset>
                </wp:positionV>
                <wp:extent cx="2011680" cy="2011680"/>
                <wp:effectExtent l="6350" t="6985" r="6985" b="6985"/>
                <wp:wrapNone/>
                <wp:docPr id="65" name="Oval 8" descr="SpyderWash technical reference image or diagram 50; refer to the surrounding article for context." title="SpyderWash technical reference image 50"/>
                <wp:cNvGraphicFramePr/>
                <a:graphic xmlns:a="http://schemas.openxmlformats.org/drawingml/2006/main">
                  <a:graphicData uri="http://schemas.microsoft.com/office/word/2010/wordprocessingShape">
                    <wps:wsp>
                      <wps:cNvSpPr/>
                      <wps:spPr>
                        <a:xfrm>
                          <a:off x="0" y="0"/>
                          <a:ext cx="2011680" cy="2011680"/>
                        </a:xfrm>
                        <a:prstGeom prst="ellipse">
                          <a:avLst/>
                        </a:prstGeom>
                        <a:solidFill>
                          <a:srgbClr val="E71224">
                            <a:alpha val="5000"/>
                          </a:srgbClr>
                        </a:solidFill>
                        <a:ln w="12600">
                          <a:solidFill>
                            <a:srgbClr val="E71224"/>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xmlns:pic="http://schemas.openxmlformats.org/drawingml/2006/picture">
            <w:pict>
              <v:oval id="shape_0" ID="Oval 8" path="l-2147483648,-2147483643l-2147483628,-2147483627l-2147483648,-2147483643l-2147483626,-2147483625xe" fillcolor="#e71224" stroked="t" o:allowincell="f" style="position:absolute;margin-left:28.8pt;margin-top:83pt;width:158.35pt;height:158.35pt;mso-wrap-style:none;v-text-anchor:middle" wp14:anchorId="4FC465DA">
                <v:fill o:detectmouseclick="t" type="solid" color2="#18eddb" opacity="0.04"/>
                <v:stroke color="#e71224" weight="12600" joinstyle="round" endcap="flat"/>
                <w10:wrap type="none"/>
              </v:oval>
            </w:pict>
          </mc:Fallback>
        </mc:AlternateContent>
      </w:r>
      <w:r>
        <w:rPr>
          <w:noProof/>
        </w:rPr>
        <mc:AlternateContent>
          <mc:Choice Requires="wps">
            <w:drawing>
              <wp:anchor distT="6985" distB="6985" distL="6350" distR="6985" simplePos="0" relativeHeight="92" behindDoc="0" locked="0" layoutInCell="1" allowOverlap="1" wp14:anchorId="35311EEE" wp14:editId="70193C7D">
                <wp:simplePos x="0" y="0"/>
                <wp:positionH relativeFrom="column">
                  <wp:posOffset>3311525</wp:posOffset>
                </wp:positionH>
                <wp:positionV relativeFrom="paragraph">
                  <wp:posOffset>970915</wp:posOffset>
                </wp:positionV>
                <wp:extent cx="1645920" cy="1645920"/>
                <wp:effectExtent l="6350" t="6985" r="6985" b="6985"/>
                <wp:wrapNone/>
                <wp:docPr id="66" name="Oval 10" descr="SpyderWash technical reference image or diagram 51; refer to the surrounding article for context." title="SpyderWash technical reference image 51"/>
                <wp:cNvGraphicFramePr/>
                <a:graphic xmlns:a="http://schemas.openxmlformats.org/drawingml/2006/main">
                  <a:graphicData uri="http://schemas.microsoft.com/office/word/2010/wordprocessingShape">
                    <wps:wsp>
                      <wps:cNvSpPr/>
                      <wps:spPr>
                        <a:xfrm>
                          <a:off x="0" y="0"/>
                          <a:ext cx="1645920" cy="1645920"/>
                        </a:xfrm>
                        <a:prstGeom prst="ellipse">
                          <a:avLst/>
                        </a:prstGeom>
                        <a:solidFill>
                          <a:srgbClr val="E71224">
                            <a:alpha val="5000"/>
                          </a:srgbClr>
                        </a:solidFill>
                        <a:ln w="12600">
                          <a:solidFill>
                            <a:srgbClr val="E71224"/>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xmlns:pic="http://schemas.openxmlformats.org/drawingml/2006/picture">
            <w:pict>
              <v:oval id="shape_0" ID="Oval 10" path="l-2147483648,-2147483643l-2147483628,-2147483627l-2147483648,-2147483643l-2147483626,-2147483625xe" fillcolor="#e71224" stroked="t" o:allowincell="f" style="position:absolute;margin-left:260.75pt;margin-top:76.45pt;width:129.55pt;height:129.55pt;mso-wrap-style:none;v-text-anchor:middle" wp14:anchorId="35311EEE">
                <v:fill o:detectmouseclick="t" type="solid" color2="#18eddb" opacity="0.04"/>
                <v:stroke color="#e71224" weight="12600" joinstyle="round" endcap="flat"/>
                <w10:wrap type="none"/>
              </v:oval>
            </w:pict>
          </mc:Fallback>
        </mc:AlternateContent>
      </w:r>
      <w:r>
        <w:rPr>
          <w:noProof/>
        </w:rPr>
        <mc:AlternateContent>
          <mc:Choice Requires="wps">
            <w:drawing>
              <wp:anchor distT="12700" distB="13335" distL="12700" distR="13335" simplePos="0" relativeHeight="93" behindDoc="0" locked="0" layoutInCell="1" allowOverlap="1" wp14:anchorId="2FF2BC3D" wp14:editId="13326E84">
                <wp:simplePos x="0" y="0"/>
                <wp:positionH relativeFrom="column">
                  <wp:posOffset>1019175</wp:posOffset>
                </wp:positionH>
                <wp:positionV relativeFrom="paragraph">
                  <wp:posOffset>777240</wp:posOffset>
                </wp:positionV>
                <wp:extent cx="285750" cy="539750"/>
                <wp:effectExtent l="12700" t="12700" r="13335" b="13335"/>
                <wp:wrapNone/>
                <wp:docPr id="67" name="Arrow: Down 11" descr="SpyderWash technical reference image or diagram 49; refer to the surrounding article for context." title="SpyderWash technical reference image 49"/>
                <wp:cNvGraphicFramePr/>
                <a:graphic xmlns:a="http://schemas.openxmlformats.org/drawingml/2006/main">
                  <a:graphicData uri="http://schemas.microsoft.com/office/word/2010/wordprocessingShape">
                    <wps:wsp>
                      <wps:cNvSpPr/>
                      <wps:spPr>
                        <a:xfrm>
                          <a:off x="0" y="0"/>
                          <a:ext cx="285840" cy="539640"/>
                        </a:xfrm>
                        <a:prstGeom prst="downArrow">
                          <a:avLst>
                            <a:gd name="adj1" fmla="val 50000"/>
                            <a:gd name="adj2" fmla="val 50000"/>
                          </a:avLst>
                        </a:prstGeom>
                        <a:solidFill>
                          <a:srgbClr val="4F81BD"/>
                        </a:solidFill>
                        <a:ln>
                          <a:solidFill>
                            <a:srgbClr val="223852"/>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xmlns:pic="http://schemas.openxmlformats.org/drawingml/2006/picture">
            <w:pict>
              <v:shapetype id="_x0000_t67" coordsize="21600,21600" o:spt="67" adj="10800,10800" path="m0@3l@5@3l@5,l@6,l@6@3l21600@3l10800,21600xe">
                <v:stroke joinstyle="miter"/>
                <v:formulas>
                  <v:f eqn="val 21600"/>
                  <v:f eqn="val #1"/>
                  <v:f eqn="val #0"/>
                  <v:f eqn="sum height 0 @2"/>
                  <v:f eqn="prod 1 @1 2"/>
                  <v:f eqn="sum 10800 0 @4"/>
                  <v:f eqn="sum 10800 @4 0"/>
                  <v:f eqn="prod @5 @2 10800"/>
                  <v:f eqn="sum @3 @7 0"/>
                </v:formulas>
                <v:path gradientshapeok="t" o:connecttype="rect" textboxrect="@5,0,@6,@8"/>
                <v:handles>
                  <v:h position="@5,0"/>
                  <v:h position="0,@3"/>
                </v:handles>
              </v:shapetype>
              <v:shape id="shape_0" ID="Arrow: Down 11" path="l-2147483631,-2147483635l-2147483631,0l-2147483629,0l-2147483629,-2147483635l-2147483622,-2147483635l-2147483632,-2147483623xe" fillcolor="#4f81bd" stroked="t" o:allowincell="f" style="position:absolute;margin-left:80.25pt;margin-top:61.2pt;width:22.45pt;height:42.45pt;mso-wrap-style:none;v-text-anchor:middle" wp14:anchorId="2FF2BC3D" type="_x0000_t67">
                <v:fill o:detectmouseclick="t" type="solid" color2="#b07e42"/>
                <v:stroke color="#223852" weight="25560" joinstyle="round" endcap="flat"/>
                <w10:wrap type="none"/>
              </v:shape>
            </w:pict>
          </mc:Fallback>
        </mc:AlternateContent>
      </w:r>
      <w:r>
        <w:rPr>
          <w:noProof/>
        </w:rPr>
        <mc:AlternateContent>
          <mc:Choice Requires="wps">
            <w:drawing>
              <wp:anchor distT="107950" distB="65405" distL="0" distR="0" simplePos="0" relativeHeight="94" behindDoc="0" locked="0" layoutInCell="1" allowOverlap="1" wp14:anchorId="53C45E57" wp14:editId="10C66F09">
                <wp:simplePos x="0" y="0"/>
                <wp:positionH relativeFrom="column">
                  <wp:posOffset>4305300</wp:posOffset>
                </wp:positionH>
                <wp:positionV relativeFrom="paragraph">
                  <wp:posOffset>1119505</wp:posOffset>
                </wp:positionV>
                <wp:extent cx="381000" cy="681990"/>
                <wp:effectExtent l="0" t="107950" r="0" b="65405"/>
                <wp:wrapNone/>
                <wp:docPr id="68" name="Arrow: Down 12" descr="SpyderWash technical reference image or diagram 48; refer to the surrounding article for context." title="SpyderWash technical reference image 48"/>
                <wp:cNvGraphicFramePr/>
                <a:graphic xmlns:a="http://schemas.openxmlformats.org/drawingml/2006/main">
                  <a:graphicData uri="http://schemas.microsoft.com/office/word/2010/wordprocessingShape">
                    <wps:wsp>
                      <wps:cNvSpPr/>
                      <wps:spPr>
                        <a:xfrm rot="3111600">
                          <a:off x="0" y="0"/>
                          <a:ext cx="380880" cy="681840"/>
                        </a:xfrm>
                        <a:prstGeom prst="downArrow">
                          <a:avLst>
                            <a:gd name="adj1" fmla="val 50000"/>
                            <a:gd name="adj2" fmla="val 50000"/>
                          </a:avLst>
                        </a:prstGeom>
                        <a:solidFill>
                          <a:srgbClr val="4F81BD"/>
                        </a:solidFill>
                        <a:ln>
                          <a:solidFill>
                            <a:srgbClr val="223852"/>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xmlns:pic="http://schemas.openxmlformats.org/drawingml/2006/picture">
            <w:pict>
              <v:shape id="shape_0" ID="Arrow: Down 12" path="l-2147483631,-2147483635l-2147483631,0l-2147483629,0l-2147483629,-2147483635l-2147483622,-2147483635l-2147483632,-2147483623xe" fillcolor="#4f81bd" stroked="t" o:allowincell="f" style="position:absolute;margin-left:338.95pt;margin-top:88.1pt;width:29.95pt;height:53.65pt;mso-wrap-style:none;v-text-anchor:middle;rotation:52" wp14:anchorId="53C45E57" type="_x0000_t67">
                <v:fill o:detectmouseclick="t" type="solid" color2="#b07e42"/>
                <v:stroke color="#223852" weight="25560" joinstyle="round" endcap="flat"/>
                <w10:wrap type="none"/>
              </v:shape>
            </w:pict>
          </mc:Fallback>
        </mc:AlternateContent>
      </w:r>
      <w:r>
        <w:rPr>
          <w:noProof/>
        </w:rPr>
        <w:drawing>
          <wp:inline distT="0" distB="0" distL="0" distR="0" wp14:anchorId="279E5EC6" wp14:editId="01A695BE">
            <wp:extent cx="2861945" cy="3794760"/>
            <wp:effectExtent l="0" t="0" r="0" b="0"/>
            <wp:docPr id="69" name="IMG-SW-030" descr="IMG-SW-030: Figure 2 Figure 3" title="IMG-SW-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 descr="SpyderWash technical reference image 52&#10;A close-up of a circuit board&#10;&#10;Description automatically generated"/>
                    <pic:cNvPicPr>
                      <a:picLocks noChangeAspect="1" noChangeArrowheads="1"/>
                    </pic:cNvPicPr>
                  </pic:nvPicPr>
                  <pic:blipFill>
                    <a:blip r:embed="rId67"/>
                    <a:stretch>
                      <a:fillRect/>
                    </a:stretch>
                  </pic:blipFill>
                  <pic:spPr bwMode="auto">
                    <a:xfrm>
                      <a:off x="0" y="0"/>
                      <a:ext cx="2861945" cy="3794760"/>
                    </a:xfrm>
                    <a:prstGeom prst="rect">
                      <a:avLst/>
                    </a:prstGeom>
                    <a:noFill/>
                  </pic:spPr>
                </pic:pic>
              </a:graphicData>
            </a:graphic>
          </wp:inline>
        </w:drawing>
      </w:r>
      <w:r>
        <w:t xml:space="preserve"> </w:t>
      </w:r>
      <w:r>
        <w:rPr>
          <w:noProof/>
        </w:rPr>
        <w:drawing>
          <wp:inline distT="0" distB="0" distL="0" distR="0" wp14:anchorId="6ECB5C42" wp14:editId="0A9F3FB3">
            <wp:extent cx="2861945" cy="3794760"/>
            <wp:effectExtent l="0" t="0" r="0" b="0"/>
            <wp:docPr id="70" name="IMG-SW-031" descr="IMG-SW-031: Figure 2 Figure 3" title="IMG-SW-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 descr="SpyderWash technical reference image 53&#10;A hand holding a white plug&#10;&#10;Description automatically generated"/>
                    <pic:cNvPicPr>
                      <a:picLocks noChangeAspect="1" noChangeArrowheads="1"/>
                    </pic:cNvPicPr>
                  </pic:nvPicPr>
                  <pic:blipFill>
                    <a:blip r:embed="rId68"/>
                    <a:stretch>
                      <a:fillRect/>
                    </a:stretch>
                  </pic:blipFill>
                  <pic:spPr bwMode="auto">
                    <a:xfrm>
                      <a:off x="0" y="0"/>
                      <a:ext cx="2861945" cy="3794760"/>
                    </a:xfrm>
                    <a:prstGeom prst="rect">
                      <a:avLst/>
                    </a:prstGeom>
                    <a:noFill/>
                  </pic:spPr>
                </pic:pic>
              </a:graphicData>
            </a:graphic>
          </wp:inline>
        </w:drawing>
      </w:r>
    </w:p>
    <w:p w14:paraId="304E32B3" w14:textId="77777777" w:rsidR="00DC4906" w:rsidRDefault="00000000">
      <w:pPr>
        <w:rPr>
          <w:rFonts w:cs="Tahoma"/>
        </w:rPr>
      </w:pPr>
      <w:r>
        <w:t>Figure 2 Figure 3</w:t>
      </w:r>
    </w:p>
    <w:p w14:paraId="42FBC8C8" w14:textId="77777777" w:rsidR="00DC4906" w:rsidRDefault="00000000">
      <w:pPr>
        <w:pStyle w:val="Heading4"/>
        <w:rPr>
          <w:rFonts w:cs="Tahoma"/>
        </w:rPr>
      </w:pPr>
      <w:r>
        <w:t>Step 3: Mount the Card Reader to the outside of the door using the template for drilling the mounting holes. Make sure to stay away from all electronics on the opposite side of the door when drilling</w:t>
      </w:r>
    </w:p>
    <w:p w14:paraId="50526CA2" w14:textId="77777777" w:rsidR="00DC4906" w:rsidRDefault="00000000">
      <w:pPr>
        <w:rPr>
          <w:rFonts w:cs="Tahoma"/>
          <w:u w:val="single"/>
        </w:rPr>
      </w:pPr>
      <w:r>
        <w:rPr>
          <w:u w:val="single"/>
        </w:rPr>
        <w:t>Please see below Figure 4:</w:t>
      </w:r>
    </w:p>
    <w:p w14:paraId="051E63BD" w14:textId="77777777" w:rsidR="00DC4906" w:rsidRDefault="00000000">
      <w:pPr>
        <w:rPr>
          <w:rFonts w:cs="Tahoma"/>
        </w:rPr>
      </w:pPr>
      <w:r>
        <w:rPr>
          <w:noProof/>
        </w:rPr>
        <w:lastRenderedPageBreak/>
        <w:drawing>
          <wp:inline distT="0" distB="0" distL="0" distR="0" wp14:anchorId="1A5B6E4D" wp14:editId="40A34342">
            <wp:extent cx="4352290" cy="5779135"/>
            <wp:effectExtent l="0" t="0" r="0" b="0"/>
            <wp:docPr id="71" name="IMG-SW-032" descr="IMG-SW-032: Step 4: Drill a 7/16in hole on top of the Vendrite machine for the antenna. Install the antenna and connect the antenna cable to the SpyderWash Board" title="IMG-SW-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3" descr="SpyderWash technical reference image 54&#10;A machine with a screen and buttons&#10;&#10;Description automatically generated"/>
                    <pic:cNvPicPr>
                      <a:picLocks noChangeAspect="1" noChangeArrowheads="1"/>
                    </pic:cNvPicPr>
                  </pic:nvPicPr>
                  <pic:blipFill>
                    <a:blip r:embed="rId69"/>
                    <a:stretch>
                      <a:fillRect/>
                    </a:stretch>
                  </pic:blipFill>
                  <pic:spPr bwMode="auto">
                    <a:xfrm>
                      <a:off x="0" y="0"/>
                      <a:ext cx="4352290" cy="5779135"/>
                    </a:xfrm>
                    <a:prstGeom prst="rect">
                      <a:avLst/>
                    </a:prstGeom>
                    <a:noFill/>
                  </pic:spPr>
                </pic:pic>
              </a:graphicData>
            </a:graphic>
          </wp:inline>
        </w:drawing>
      </w:r>
    </w:p>
    <w:p w14:paraId="79E4F7D0" w14:textId="77777777" w:rsidR="00DC4906" w:rsidRDefault="00000000">
      <w:pPr>
        <w:pStyle w:val="Heading4"/>
        <w:rPr>
          <w:rFonts w:cs="Tahoma"/>
        </w:rPr>
      </w:pPr>
      <w:r>
        <w:t xml:space="preserve">Step 4: Drill a 7/16in hole on top of the </w:t>
      </w:r>
      <w:proofErr w:type="spellStart"/>
      <w:r>
        <w:t>Vendrite</w:t>
      </w:r>
      <w:proofErr w:type="spellEnd"/>
      <w:r>
        <w:t xml:space="preserve"> machine for the antenna. Install the antenna and connect the antenna cable to the SpyderWash Board</w:t>
      </w:r>
    </w:p>
    <w:p w14:paraId="6003E291" w14:textId="77777777" w:rsidR="00DC4906" w:rsidRDefault="00000000">
      <w:pPr>
        <w:pStyle w:val="Heading4"/>
        <w:rPr>
          <w:rFonts w:cs="Tahoma"/>
        </w:rPr>
      </w:pPr>
      <w:r>
        <w:rPr>
          <w:u w:val="single"/>
        </w:rPr>
        <w:t>Step 5:</w:t>
      </w:r>
      <w:r>
        <w:t xml:space="preserve"> Secure </w:t>
      </w:r>
      <w:proofErr w:type="gramStart"/>
      <w:r>
        <w:t>all of</w:t>
      </w:r>
      <w:proofErr w:type="gramEnd"/>
      <w:r>
        <w:t xml:space="preserve"> the harnesses from any accidental damage when opening and closing the door</w:t>
      </w:r>
    </w:p>
    <w:p w14:paraId="1017C632" w14:textId="77777777" w:rsidR="00DC4906" w:rsidRDefault="00000000">
      <w:pPr>
        <w:pStyle w:val="Heading4"/>
        <w:rPr>
          <w:rFonts w:cs="Tahoma"/>
        </w:rPr>
      </w:pPr>
      <w:r>
        <w:rPr>
          <w:u w:val="single"/>
        </w:rPr>
        <w:t>Step 6:</w:t>
      </w:r>
      <w:r>
        <w:t xml:space="preserve"> Activation is initiated by tapping or inserting the EMV chip of the credit card into the SpyderWash Reader</w:t>
      </w:r>
    </w:p>
    <w:p w14:paraId="7B1B26C1" w14:textId="77777777" w:rsidR="00DC4906" w:rsidRDefault="00000000">
      <w:pPr>
        <w:pStyle w:val="SmallNote"/>
        <w:rPr>
          <w:rFonts w:cs="Tahoma"/>
        </w:rPr>
      </w:pPr>
      <w:r>
        <w:t>Note: When using Mag Stripe Loyalty Cards, please swipe to continue</w:t>
      </w:r>
    </w:p>
    <w:p w14:paraId="5BAABBF6" w14:textId="77777777" w:rsidR="00DC4906" w:rsidRDefault="00000000">
      <w:pPr>
        <w:pStyle w:val="Heading4"/>
        <w:rPr>
          <w:rFonts w:cs="Tahoma"/>
        </w:rPr>
      </w:pPr>
      <w:r>
        <w:rPr>
          <w:u w:val="single"/>
        </w:rPr>
        <w:t>Step 7:</w:t>
      </w:r>
      <w:r>
        <w:t xml:space="preserve"> The display on the SpyderWash Reader will say “Authorizing Please Wait” This indicates a check for a valid credit card or loyalty card. Once validated the display will show “Make Selection”</w:t>
      </w:r>
    </w:p>
    <w:p w14:paraId="3FF9C454" w14:textId="77777777" w:rsidR="00DC4906" w:rsidRDefault="00000000">
      <w:pPr>
        <w:pStyle w:val="SmallNote"/>
        <w:rPr>
          <w:rFonts w:cs="Tahoma"/>
        </w:rPr>
      </w:pPr>
      <w:r>
        <w:t>Note: There needs to be a pre-authorization amount entered in the SpyderWash portal to cover the highest price item in any of the columns</w:t>
      </w:r>
    </w:p>
    <w:p w14:paraId="6BED9CEF" w14:textId="77777777" w:rsidR="00DC4906" w:rsidRDefault="00000000">
      <w:pPr>
        <w:rPr>
          <w:rFonts w:cs="Tahoma"/>
        </w:rPr>
      </w:pPr>
      <w:r>
        <w:rPr>
          <w:u w:val="single"/>
        </w:rPr>
        <w:t>Example:</w:t>
      </w:r>
      <w:r>
        <w:t xml:space="preserve"> If the price ranges from $1.50 to $2.00, then set the pre-authorization to $2.00</w:t>
      </w:r>
    </w:p>
    <w:p w14:paraId="15AA7589" w14:textId="77777777" w:rsidR="00DC4906" w:rsidRDefault="00000000">
      <w:pPr>
        <w:pStyle w:val="Metadata"/>
      </w:pPr>
      <w:r>
        <w:t>ARTICLE END: KB-INSTALL-VENDRITE-INTEGRATION</w:t>
      </w:r>
    </w:p>
    <w:p w14:paraId="476BD439" w14:textId="77777777" w:rsidR="00DC4906" w:rsidRDefault="00000000">
      <w:pPr>
        <w:pStyle w:val="Metadata"/>
        <w:keepNext/>
      </w:pPr>
      <w:r>
        <w:t>ARTICLE START: KB-INSTALL-MANUAL-3</w:t>
      </w:r>
    </w:p>
    <w:p w14:paraId="0EB9652D" w14:textId="77777777" w:rsidR="00DC4906" w:rsidRDefault="00000000">
      <w:pPr>
        <w:pStyle w:val="Metadata"/>
      </w:pPr>
      <w:r>
        <w:t>STATUS: INTERNAL TECHNICAL REFERENCE - VERIFY EXACT MACHINE, CONTROL, BOARD, HARNESS, AND REVISION</w:t>
      </w:r>
    </w:p>
    <w:p w14:paraId="796B3A59" w14:textId="77777777" w:rsidR="00DC4906" w:rsidRDefault="00000000">
      <w:pPr>
        <w:pStyle w:val="Metadata"/>
      </w:pPr>
      <w:r>
        <w:t>METADATA: category=Hardware and Installation; manufacturer=</w:t>
      </w:r>
      <w:proofErr w:type="spellStart"/>
      <w:r>
        <w:t>VendRite</w:t>
      </w:r>
      <w:proofErr w:type="spellEnd"/>
      <w:r>
        <w:t xml:space="preserve">; </w:t>
      </w:r>
      <w:proofErr w:type="spellStart"/>
      <w:r>
        <w:t>model_context</w:t>
      </w:r>
      <w:proofErr w:type="spellEnd"/>
      <w:r>
        <w:t xml:space="preserve">=Example: If the price ranges from $1.50 to $2.00, then set the pre-authorization to $2.00; product=Machine-specific SpyderWash installation; audience=Qualified technician/internal support; intent=Instruction Manual VM 1.0; </w:t>
      </w:r>
      <w:proofErr w:type="spellStart"/>
      <w:r>
        <w:t>search_terms</w:t>
      </w:r>
      <w:proofErr w:type="spellEnd"/>
      <w:r>
        <w:t xml:space="preserve">=instruction manual </w:t>
      </w:r>
      <w:proofErr w:type="spellStart"/>
      <w:r>
        <w:t>vm</w:t>
      </w:r>
      <w:proofErr w:type="spellEnd"/>
      <w:r>
        <w:t xml:space="preserve"> 1 0</w:t>
      </w:r>
    </w:p>
    <w:p w14:paraId="21AA61B8" w14:textId="77777777" w:rsidR="00DC4906" w:rsidRDefault="00000000">
      <w:pPr>
        <w:pStyle w:val="SourceBlock"/>
      </w:pPr>
      <w:r>
        <w:rPr>
          <w:b/>
        </w:rPr>
        <w:t>SOURCE REFERENCE: Original procedure title: Instruction Manual VM 1.0.</w:t>
      </w:r>
    </w:p>
    <w:p w14:paraId="20738D36" w14:textId="77777777" w:rsidR="00DC4906" w:rsidRDefault="00000000">
      <w:r>
        <w:t>DIRECT ANSWER: Use this procedure only when the physical machine, payment mode, control family, SpyderWash board, harnesses, and instruction code exactly match. Do not adapt a similar procedure.</w:t>
      </w:r>
    </w:p>
    <w:p w14:paraId="0BFD2165" w14:textId="77777777" w:rsidR="00DC4906" w:rsidRDefault="00000000">
      <w:r>
        <w:lastRenderedPageBreak/>
        <w:t>SAFETY / AUTHORIZATION: Power off and lock out the machine before internal work. Live-voltage, wiring, and control-board work require qualified personnel.</w:t>
      </w:r>
    </w:p>
    <w:p w14:paraId="08F6CBD4" w14:textId="77777777" w:rsidR="00DC4906" w:rsidRDefault="00000000">
      <w:r>
        <w:t>RESOLUTION CONFIRMED WHEN: The reader completes initialization, displays the correct price, accepts a controlled payment, and starts the intended machine/cycle once with correct time or pulses.</w:t>
      </w:r>
    </w:p>
    <w:p w14:paraId="7EF636F7"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46A78F5A"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25333FA5" w14:textId="77777777" w:rsidR="00DC4906" w:rsidRDefault="00000000">
      <w:pPr>
        <w:pStyle w:val="ArticleLabel"/>
      </w:pPr>
      <w:r>
        <w:t>DETAILED TECHNICAL PROCEDURE</w:t>
      </w:r>
    </w:p>
    <w:p w14:paraId="3A1D6F83" w14:textId="77777777" w:rsidR="00DC4906" w:rsidRDefault="00000000">
      <w:pPr>
        <w:pStyle w:val="Heading3"/>
        <w:rPr>
          <w:rFonts w:cs="Tahoma"/>
        </w:rPr>
      </w:pPr>
      <w:r>
        <w:t>KB-INSTALL-MANUAL-3 - Instruction Manual VM 1.0</w:t>
      </w:r>
    </w:p>
    <w:p w14:paraId="164BD4E0" w14:textId="77777777" w:rsidR="00DC4906" w:rsidRDefault="00000000">
      <w:pPr>
        <w:rPr>
          <w:rFonts w:cs="Tahoma"/>
        </w:rPr>
      </w:pPr>
      <w:r>
        <w:t xml:space="preserve">SpyderWash Integration to </w:t>
      </w:r>
      <w:proofErr w:type="spellStart"/>
      <w:r>
        <w:t>Vendrite</w:t>
      </w:r>
      <w:proofErr w:type="spellEnd"/>
      <w:r>
        <w:t xml:space="preserve"> Soap Machine</w:t>
      </w:r>
    </w:p>
    <w:p w14:paraId="76325882" w14:textId="77777777" w:rsidR="00DC4906" w:rsidRDefault="00000000">
      <w:pPr>
        <w:rPr>
          <w:rFonts w:cs="Tahoma"/>
        </w:rPr>
      </w:pPr>
      <w:r>
        <w:t>VM120/240/360</w:t>
      </w:r>
    </w:p>
    <w:p w14:paraId="047A69D8" w14:textId="77777777" w:rsidR="00DC4906" w:rsidRDefault="00000000">
      <w:pPr>
        <w:pStyle w:val="Heading4"/>
        <w:rPr>
          <w:rFonts w:cs="Tahoma"/>
        </w:rPr>
      </w:pPr>
      <w:r>
        <w:rPr>
          <w:u w:val="single"/>
        </w:rPr>
        <w:t>Step 1:</w:t>
      </w:r>
      <w:r>
        <w:t xml:space="preserve"> Mount the SpyderWash Interface Board inside the compartment area by the </w:t>
      </w:r>
      <w:proofErr w:type="spellStart"/>
      <w:r>
        <w:t>Vendrite</w:t>
      </w:r>
      <w:proofErr w:type="spellEnd"/>
      <w:r>
        <w:t xml:space="preserve"> Control Board</w:t>
      </w:r>
    </w:p>
    <w:p w14:paraId="673B2542" w14:textId="77777777" w:rsidR="00DC4906" w:rsidRDefault="00000000">
      <w:pPr>
        <w:rPr>
          <w:rFonts w:cs="Tahoma"/>
        </w:rPr>
      </w:pPr>
      <w:r>
        <w:t>Please see below Figure 1:</w:t>
      </w:r>
    </w:p>
    <w:p w14:paraId="6311521B" w14:textId="77777777" w:rsidR="00DC4906" w:rsidRDefault="00000000">
      <w:pPr>
        <w:rPr>
          <w:rFonts w:cs="Tahoma"/>
        </w:rPr>
      </w:pPr>
      <w:r>
        <w:rPr>
          <w:noProof/>
        </w:rPr>
        <mc:AlternateContent>
          <mc:Choice Requires="wps">
            <w:drawing>
              <wp:anchor distT="6985" distB="6985" distL="6350" distR="7620" simplePos="0" relativeHeight="95" behindDoc="0" locked="0" layoutInCell="1" allowOverlap="1" wp14:anchorId="51400FB3" wp14:editId="52581929">
                <wp:simplePos x="0" y="0"/>
                <wp:positionH relativeFrom="column">
                  <wp:posOffset>59690</wp:posOffset>
                </wp:positionH>
                <wp:positionV relativeFrom="paragraph">
                  <wp:posOffset>673735</wp:posOffset>
                </wp:positionV>
                <wp:extent cx="914400" cy="914400"/>
                <wp:effectExtent l="6350" t="6985" r="7620" b="6985"/>
                <wp:wrapNone/>
                <wp:docPr id="72" name="Oval 2" descr="SpyderWash technical reference image or diagram 55; refer to the surrounding article for context." title="SpyderWash technical reference image 55"/>
                <wp:cNvGraphicFramePr/>
                <a:graphic xmlns:a="http://schemas.openxmlformats.org/drawingml/2006/main">
                  <a:graphicData uri="http://schemas.microsoft.com/office/word/2010/wordprocessingShape">
                    <wps:wsp>
                      <wps:cNvSpPr/>
                      <wps:spPr>
                        <a:xfrm>
                          <a:off x="0" y="0"/>
                          <a:ext cx="914400" cy="914400"/>
                        </a:xfrm>
                        <a:prstGeom prst="ellipse">
                          <a:avLst/>
                        </a:prstGeom>
                        <a:solidFill>
                          <a:srgbClr val="E71224">
                            <a:alpha val="5000"/>
                          </a:srgbClr>
                        </a:solidFill>
                        <a:ln w="12600">
                          <a:solidFill>
                            <a:srgbClr val="E71224"/>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xmlns:pic="http://schemas.openxmlformats.org/drawingml/2006/picture">
            <w:pict>
              <v:oval id="shape_0" ID="Oval 2" path="l-2147483648,-2147483643l-2147483628,-2147483627l-2147483648,-2147483643l-2147483626,-2147483625xe" fillcolor="#e71224" stroked="t" o:allowincell="f" style="position:absolute;margin-left:4.7pt;margin-top:53.05pt;width:71.95pt;height:71.95pt;mso-wrap-style:none;v-text-anchor:middle" wp14:anchorId="51400FB3">
                <v:fill o:detectmouseclick="t" type="solid" color2="#18eddb" opacity="0.04"/>
                <v:stroke color="#e71224" weight="12600" joinstyle="round" endcap="flat"/>
                <w10:wrap type="none"/>
              </v:oval>
            </w:pict>
          </mc:Fallback>
        </mc:AlternateContent>
      </w:r>
      <w:r>
        <w:t xml:space="preserve"> </w:t>
      </w:r>
      <w:r>
        <w:rPr>
          <w:noProof/>
        </w:rPr>
        <w:drawing>
          <wp:inline distT="0" distB="0" distL="0" distR="0" wp14:anchorId="18CA2019" wp14:editId="1D3E2FA2">
            <wp:extent cx="3630295" cy="4563110"/>
            <wp:effectExtent l="0" t="0" r="0" b="0"/>
            <wp:docPr id="73" name="IMG-SW-033" descr="IMG-SW-033: Step 2: Connect the “Y” harness that is supplied as follows:" title="IMG-SW-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4" descr="SpyderWash technical reference image 56&#10;A close-up of a circuit board&#10;&#10;Description automatically generated"/>
                    <pic:cNvPicPr>
                      <a:picLocks noChangeAspect="1" noChangeArrowheads="1"/>
                    </pic:cNvPicPr>
                  </pic:nvPicPr>
                  <pic:blipFill>
                    <a:blip r:embed="rId70"/>
                    <a:stretch>
                      <a:fillRect/>
                    </a:stretch>
                  </pic:blipFill>
                  <pic:spPr bwMode="auto">
                    <a:xfrm>
                      <a:off x="0" y="0"/>
                      <a:ext cx="3630295" cy="4563110"/>
                    </a:xfrm>
                    <a:prstGeom prst="rect">
                      <a:avLst/>
                    </a:prstGeom>
                    <a:noFill/>
                  </pic:spPr>
                </pic:pic>
              </a:graphicData>
            </a:graphic>
          </wp:inline>
        </w:drawing>
      </w:r>
      <w:r>
        <w:t xml:space="preserve"> </w:t>
      </w:r>
    </w:p>
    <w:p w14:paraId="2A87BCB0" w14:textId="77777777" w:rsidR="00DC4906" w:rsidRDefault="00000000">
      <w:pPr>
        <w:pStyle w:val="Heading4"/>
        <w:rPr>
          <w:rFonts w:cs="Tahoma"/>
        </w:rPr>
      </w:pPr>
      <w:r>
        <w:rPr>
          <w:u w:val="single"/>
        </w:rPr>
        <w:t>Step 2:</w:t>
      </w:r>
      <w:r>
        <w:t xml:space="preserve"> Connect the “Y” harness that is supplied as follows:</w:t>
      </w:r>
    </w:p>
    <w:p w14:paraId="345E6E7A" w14:textId="77777777" w:rsidR="00DC4906" w:rsidRDefault="00000000">
      <w:pPr>
        <w:rPr>
          <w:rFonts w:cs="Tahoma"/>
        </w:rPr>
      </w:pPr>
      <w:r>
        <w:t>One end to SpyderWash Board</w:t>
      </w:r>
    </w:p>
    <w:p w14:paraId="25C0FD30" w14:textId="77777777" w:rsidR="00DC4906" w:rsidRDefault="00000000">
      <w:pPr>
        <w:rPr>
          <w:rFonts w:cs="Tahoma"/>
        </w:rPr>
      </w:pPr>
      <w:r>
        <w:t xml:space="preserve">One end to the </w:t>
      </w:r>
      <w:proofErr w:type="spellStart"/>
      <w:r>
        <w:t>Vendrite</w:t>
      </w:r>
      <w:proofErr w:type="spellEnd"/>
      <w:r>
        <w:t xml:space="preserve"> Board</w:t>
      </w:r>
    </w:p>
    <w:p w14:paraId="77BDDD1F" w14:textId="77777777" w:rsidR="00DC4906" w:rsidRDefault="00000000">
      <w:pPr>
        <w:rPr>
          <w:rFonts w:cs="Tahoma"/>
        </w:rPr>
      </w:pPr>
      <w:r>
        <w:t>And the remaining end to the Coin Acceptor (If Applicable)</w:t>
      </w:r>
    </w:p>
    <w:p w14:paraId="49D8E16D" w14:textId="77777777" w:rsidR="00DC4906" w:rsidRDefault="00000000">
      <w:pPr>
        <w:pStyle w:val="SmallNote"/>
        <w:rPr>
          <w:rFonts w:cs="Tahoma"/>
        </w:rPr>
      </w:pPr>
      <w:r>
        <w:rPr>
          <w:highlight w:val="yellow"/>
          <w:u w:val="single"/>
        </w:rPr>
        <w:t>Note:</w:t>
      </w:r>
      <w:r>
        <w:rPr>
          <w:highlight w:val="yellow"/>
        </w:rPr>
        <w:t xml:space="preserve"> This Harness supplies power to the SpyderWash unit, so there is no need for an external power supply</w:t>
      </w:r>
    </w:p>
    <w:p w14:paraId="204CF37B" w14:textId="77777777" w:rsidR="00DC4906" w:rsidRDefault="00000000">
      <w:pPr>
        <w:rPr>
          <w:rFonts w:cs="Tahoma"/>
        </w:rPr>
      </w:pPr>
      <w:r>
        <w:t>Please see below Figure 2 – 3:</w:t>
      </w:r>
    </w:p>
    <w:p w14:paraId="43258A34" w14:textId="77777777" w:rsidR="00DC4906" w:rsidRDefault="00000000">
      <w:pPr>
        <w:rPr>
          <w:rFonts w:cs="Tahoma"/>
        </w:rPr>
      </w:pPr>
      <w:r>
        <w:rPr>
          <w:noProof/>
        </w:rPr>
        <w:lastRenderedPageBreak/>
        <mc:AlternateContent>
          <mc:Choice Requires="wps">
            <w:drawing>
              <wp:anchor distT="6985" distB="6985" distL="6350" distR="6985" simplePos="0" relativeHeight="96" behindDoc="0" locked="0" layoutInCell="1" allowOverlap="1" wp14:anchorId="1961BB65" wp14:editId="75B61771">
                <wp:simplePos x="0" y="0"/>
                <wp:positionH relativeFrom="column">
                  <wp:posOffset>365760</wp:posOffset>
                </wp:positionH>
                <wp:positionV relativeFrom="paragraph">
                  <wp:posOffset>1054100</wp:posOffset>
                </wp:positionV>
                <wp:extent cx="2011680" cy="2011680"/>
                <wp:effectExtent l="6350" t="6985" r="6985" b="6985"/>
                <wp:wrapNone/>
                <wp:docPr id="74" name="Oval 8" descr="SpyderWash technical reference image or diagram 59; refer to the surrounding article for context." title="SpyderWash technical reference image 59"/>
                <wp:cNvGraphicFramePr/>
                <a:graphic xmlns:a="http://schemas.openxmlformats.org/drawingml/2006/main">
                  <a:graphicData uri="http://schemas.microsoft.com/office/word/2010/wordprocessingShape">
                    <wps:wsp>
                      <wps:cNvSpPr/>
                      <wps:spPr>
                        <a:xfrm>
                          <a:off x="0" y="0"/>
                          <a:ext cx="2011680" cy="2011680"/>
                        </a:xfrm>
                        <a:prstGeom prst="ellipse">
                          <a:avLst/>
                        </a:prstGeom>
                        <a:solidFill>
                          <a:srgbClr val="E71224">
                            <a:alpha val="5000"/>
                          </a:srgbClr>
                        </a:solidFill>
                        <a:ln w="12600">
                          <a:solidFill>
                            <a:srgbClr val="E71224"/>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xmlns:pic="http://schemas.openxmlformats.org/drawingml/2006/picture">
            <w:pict>
              <v:oval id="shape_0" ID="Oval 8" path="l-2147483648,-2147483643l-2147483628,-2147483627l-2147483648,-2147483643l-2147483626,-2147483625xe" fillcolor="#e71224" stroked="t" o:allowincell="f" style="position:absolute;margin-left:28.8pt;margin-top:83pt;width:158.35pt;height:158.35pt;mso-wrap-style:none;v-text-anchor:middle" wp14:anchorId="1961BB65">
                <v:fill o:detectmouseclick="t" type="solid" color2="#18eddb" opacity="0.04"/>
                <v:stroke color="#e71224" weight="12600" joinstyle="round" endcap="flat"/>
                <w10:wrap type="none"/>
              </v:oval>
            </w:pict>
          </mc:Fallback>
        </mc:AlternateContent>
      </w:r>
      <w:r>
        <w:rPr>
          <w:noProof/>
        </w:rPr>
        <mc:AlternateContent>
          <mc:Choice Requires="wps">
            <w:drawing>
              <wp:anchor distT="6985" distB="6985" distL="6350" distR="6985" simplePos="0" relativeHeight="97" behindDoc="0" locked="0" layoutInCell="1" allowOverlap="1" wp14:anchorId="33A7274A" wp14:editId="65AE2FBA">
                <wp:simplePos x="0" y="0"/>
                <wp:positionH relativeFrom="column">
                  <wp:posOffset>3311525</wp:posOffset>
                </wp:positionH>
                <wp:positionV relativeFrom="paragraph">
                  <wp:posOffset>970915</wp:posOffset>
                </wp:positionV>
                <wp:extent cx="1645920" cy="1645920"/>
                <wp:effectExtent l="6350" t="6985" r="6985" b="6985"/>
                <wp:wrapNone/>
                <wp:docPr id="75" name="Oval 10" descr="SpyderWash technical reference image or diagram 60; refer to the surrounding article for context." title="SpyderWash technical reference image 60"/>
                <wp:cNvGraphicFramePr/>
                <a:graphic xmlns:a="http://schemas.openxmlformats.org/drawingml/2006/main">
                  <a:graphicData uri="http://schemas.microsoft.com/office/word/2010/wordprocessingShape">
                    <wps:wsp>
                      <wps:cNvSpPr/>
                      <wps:spPr>
                        <a:xfrm>
                          <a:off x="0" y="0"/>
                          <a:ext cx="1645920" cy="1645920"/>
                        </a:xfrm>
                        <a:prstGeom prst="ellipse">
                          <a:avLst/>
                        </a:prstGeom>
                        <a:solidFill>
                          <a:srgbClr val="E71224">
                            <a:alpha val="5000"/>
                          </a:srgbClr>
                        </a:solidFill>
                        <a:ln w="12600">
                          <a:solidFill>
                            <a:srgbClr val="E71224"/>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xmlns:pic="http://schemas.openxmlformats.org/drawingml/2006/picture">
            <w:pict>
              <v:oval id="shape_0" ID="Oval 10" path="l-2147483648,-2147483643l-2147483628,-2147483627l-2147483648,-2147483643l-2147483626,-2147483625xe" fillcolor="#e71224" stroked="t" o:allowincell="f" style="position:absolute;margin-left:260.75pt;margin-top:76.45pt;width:129.55pt;height:129.55pt;mso-wrap-style:none;v-text-anchor:middle" wp14:anchorId="33A7274A">
                <v:fill o:detectmouseclick="t" type="solid" color2="#18eddb" opacity="0.04"/>
                <v:stroke color="#e71224" weight="12600" joinstyle="round" endcap="flat"/>
                <w10:wrap type="none"/>
              </v:oval>
            </w:pict>
          </mc:Fallback>
        </mc:AlternateContent>
      </w:r>
      <w:r>
        <w:rPr>
          <w:noProof/>
        </w:rPr>
        <mc:AlternateContent>
          <mc:Choice Requires="wps">
            <w:drawing>
              <wp:anchor distT="12700" distB="13335" distL="12700" distR="13335" simplePos="0" relativeHeight="98" behindDoc="0" locked="0" layoutInCell="1" allowOverlap="1" wp14:anchorId="559F9FB4" wp14:editId="6669DF24">
                <wp:simplePos x="0" y="0"/>
                <wp:positionH relativeFrom="column">
                  <wp:posOffset>1019175</wp:posOffset>
                </wp:positionH>
                <wp:positionV relativeFrom="paragraph">
                  <wp:posOffset>777240</wp:posOffset>
                </wp:positionV>
                <wp:extent cx="285750" cy="539750"/>
                <wp:effectExtent l="12700" t="12700" r="13335" b="13335"/>
                <wp:wrapNone/>
                <wp:docPr id="76" name="Arrow: Down 11" descr="SpyderWash technical reference image or diagram 58; refer to the surrounding article for context." title="SpyderWash technical reference image 58"/>
                <wp:cNvGraphicFramePr/>
                <a:graphic xmlns:a="http://schemas.openxmlformats.org/drawingml/2006/main">
                  <a:graphicData uri="http://schemas.microsoft.com/office/word/2010/wordprocessingShape">
                    <wps:wsp>
                      <wps:cNvSpPr/>
                      <wps:spPr>
                        <a:xfrm>
                          <a:off x="0" y="0"/>
                          <a:ext cx="285840" cy="539640"/>
                        </a:xfrm>
                        <a:prstGeom prst="downArrow">
                          <a:avLst>
                            <a:gd name="adj1" fmla="val 50000"/>
                            <a:gd name="adj2" fmla="val 50000"/>
                          </a:avLst>
                        </a:prstGeom>
                        <a:solidFill>
                          <a:srgbClr val="4F81BD"/>
                        </a:solidFill>
                        <a:ln>
                          <a:solidFill>
                            <a:srgbClr val="223852"/>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xmlns:pic="http://schemas.openxmlformats.org/drawingml/2006/picture">
            <w:pict>
              <v:shape id="shape_0" ID="Arrow: Down 11" path="l-2147483631,-2147483635l-2147483631,0l-2147483629,0l-2147483629,-2147483635l-2147483622,-2147483635l-2147483632,-2147483623xe" fillcolor="#4f81bd" stroked="t" o:allowincell="f" style="position:absolute;margin-left:80.25pt;margin-top:61.2pt;width:22.45pt;height:42.45pt;mso-wrap-style:none;v-text-anchor:middle" wp14:anchorId="559F9FB4" type="_x0000_t67">
                <v:fill o:detectmouseclick="t" type="solid" color2="#b07e42"/>
                <v:stroke color="#223852" weight="25560" joinstyle="round" endcap="flat"/>
                <w10:wrap type="none"/>
              </v:shape>
            </w:pict>
          </mc:Fallback>
        </mc:AlternateContent>
      </w:r>
      <w:r>
        <w:rPr>
          <w:noProof/>
        </w:rPr>
        <mc:AlternateContent>
          <mc:Choice Requires="wps">
            <w:drawing>
              <wp:anchor distT="107950" distB="65405" distL="0" distR="0" simplePos="0" relativeHeight="99" behindDoc="0" locked="0" layoutInCell="1" allowOverlap="1" wp14:anchorId="4996C2E6" wp14:editId="06A2497D">
                <wp:simplePos x="0" y="0"/>
                <wp:positionH relativeFrom="column">
                  <wp:posOffset>4305300</wp:posOffset>
                </wp:positionH>
                <wp:positionV relativeFrom="paragraph">
                  <wp:posOffset>1119505</wp:posOffset>
                </wp:positionV>
                <wp:extent cx="381000" cy="681990"/>
                <wp:effectExtent l="0" t="107950" r="0" b="65405"/>
                <wp:wrapNone/>
                <wp:docPr id="77" name="Arrow: Down 12" descr="SpyderWash technical reference image or diagram 57; refer to the surrounding article for context." title="SpyderWash technical reference image 57"/>
                <wp:cNvGraphicFramePr/>
                <a:graphic xmlns:a="http://schemas.openxmlformats.org/drawingml/2006/main">
                  <a:graphicData uri="http://schemas.microsoft.com/office/word/2010/wordprocessingShape">
                    <wps:wsp>
                      <wps:cNvSpPr/>
                      <wps:spPr>
                        <a:xfrm rot="3111600">
                          <a:off x="0" y="0"/>
                          <a:ext cx="380880" cy="681840"/>
                        </a:xfrm>
                        <a:prstGeom prst="downArrow">
                          <a:avLst>
                            <a:gd name="adj1" fmla="val 50000"/>
                            <a:gd name="adj2" fmla="val 50000"/>
                          </a:avLst>
                        </a:prstGeom>
                        <a:solidFill>
                          <a:srgbClr val="4F81BD"/>
                        </a:solidFill>
                        <a:ln>
                          <a:solidFill>
                            <a:srgbClr val="223852"/>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xmlns:pic="http://schemas.openxmlformats.org/drawingml/2006/picture">
            <w:pict>
              <v:shape id="shape_0" ID="Arrow: Down 12" path="l-2147483631,-2147483635l-2147483631,0l-2147483629,0l-2147483629,-2147483635l-2147483622,-2147483635l-2147483632,-2147483623xe" fillcolor="#4f81bd" stroked="t" o:allowincell="f" style="position:absolute;margin-left:338.95pt;margin-top:88.1pt;width:29.95pt;height:53.65pt;mso-wrap-style:none;v-text-anchor:middle;rotation:52" wp14:anchorId="4996C2E6" type="_x0000_t67">
                <v:fill o:detectmouseclick="t" type="solid" color2="#b07e42"/>
                <v:stroke color="#223852" weight="25560" joinstyle="round" endcap="flat"/>
                <w10:wrap type="none"/>
              </v:shape>
            </w:pict>
          </mc:Fallback>
        </mc:AlternateContent>
      </w:r>
      <w:r>
        <w:rPr>
          <w:noProof/>
        </w:rPr>
        <w:drawing>
          <wp:inline distT="0" distB="0" distL="0" distR="0" wp14:anchorId="1AE9F8FC" wp14:editId="1D019458">
            <wp:extent cx="2861945" cy="3794760"/>
            <wp:effectExtent l="0" t="0" r="0" b="0"/>
            <wp:docPr id="78" name="IMG-SW-030" descr="IMG-SW-030: Figure 2 Figure 3" title="IMG-SW-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5" descr="SpyderWash technical reference image 61&#10;A close-up of a circuit board&#10;&#10;Description automatically generated"/>
                    <pic:cNvPicPr>
                      <a:picLocks noChangeAspect="1" noChangeArrowheads="1"/>
                    </pic:cNvPicPr>
                  </pic:nvPicPr>
                  <pic:blipFill>
                    <a:blip r:embed="rId67"/>
                    <a:stretch>
                      <a:fillRect/>
                    </a:stretch>
                  </pic:blipFill>
                  <pic:spPr bwMode="auto">
                    <a:xfrm>
                      <a:off x="0" y="0"/>
                      <a:ext cx="2861945" cy="3794760"/>
                    </a:xfrm>
                    <a:prstGeom prst="rect">
                      <a:avLst/>
                    </a:prstGeom>
                    <a:noFill/>
                  </pic:spPr>
                </pic:pic>
              </a:graphicData>
            </a:graphic>
          </wp:inline>
        </w:drawing>
      </w:r>
      <w:r>
        <w:t xml:space="preserve"> </w:t>
      </w:r>
      <w:r>
        <w:rPr>
          <w:noProof/>
        </w:rPr>
        <w:drawing>
          <wp:inline distT="0" distB="0" distL="0" distR="0" wp14:anchorId="60A4C1AB" wp14:editId="2BA6A4D3">
            <wp:extent cx="2861945" cy="3794760"/>
            <wp:effectExtent l="0" t="0" r="0" b="0"/>
            <wp:docPr id="79" name="IMG-SW-031" descr="IMG-SW-031: Figure 2 Figure 3" title="IMG-SW-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6" descr="SpyderWash technical reference image 62&#10;A hand holding a white plug&#10;&#10;Description automatically generated"/>
                    <pic:cNvPicPr>
                      <a:picLocks noChangeAspect="1" noChangeArrowheads="1"/>
                    </pic:cNvPicPr>
                  </pic:nvPicPr>
                  <pic:blipFill>
                    <a:blip r:embed="rId68"/>
                    <a:stretch>
                      <a:fillRect/>
                    </a:stretch>
                  </pic:blipFill>
                  <pic:spPr bwMode="auto">
                    <a:xfrm>
                      <a:off x="0" y="0"/>
                      <a:ext cx="2861945" cy="3794760"/>
                    </a:xfrm>
                    <a:prstGeom prst="rect">
                      <a:avLst/>
                    </a:prstGeom>
                    <a:noFill/>
                  </pic:spPr>
                </pic:pic>
              </a:graphicData>
            </a:graphic>
          </wp:inline>
        </w:drawing>
      </w:r>
    </w:p>
    <w:p w14:paraId="1233C289" w14:textId="77777777" w:rsidR="00DC4906" w:rsidRDefault="00000000">
      <w:pPr>
        <w:rPr>
          <w:rFonts w:cs="Tahoma"/>
        </w:rPr>
      </w:pPr>
      <w:r>
        <w:t>Figure 2 Figure 3</w:t>
      </w:r>
    </w:p>
    <w:p w14:paraId="66BACCD8" w14:textId="77777777" w:rsidR="00DC4906" w:rsidRDefault="00000000">
      <w:pPr>
        <w:pStyle w:val="Heading4"/>
        <w:rPr>
          <w:rFonts w:cs="Tahoma"/>
        </w:rPr>
      </w:pPr>
      <w:r>
        <w:t>Step 3: Mount the Card Reader to the outside of the door using the template for drilling the mounting holes. Make sure to stay away from all electronics on the opposite side of the door when drilling</w:t>
      </w:r>
    </w:p>
    <w:p w14:paraId="27517AD3" w14:textId="77777777" w:rsidR="00DC4906" w:rsidRDefault="00000000">
      <w:pPr>
        <w:rPr>
          <w:rFonts w:cs="Tahoma"/>
          <w:u w:val="single"/>
        </w:rPr>
      </w:pPr>
      <w:r>
        <w:rPr>
          <w:u w:val="single"/>
        </w:rPr>
        <w:t>Please see below Figure 4:</w:t>
      </w:r>
    </w:p>
    <w:p w14:paraId="7BE1A9E5" w14:textId="77777777" w:rsidR="00DC4906" w:rsidRDefault="00000000">
      <w:pPr>
        <w:rPr>
          <w:rFonts w:cs="Tahoma"/>
        </w:rPr>
      </w:pPr>
      <w:r>
        <w:rPr>
          <w:noProof/>
        </w:rPr>
        <w:lastRenderedPageBreak/>
        <w:drawing>
          <wp:inline distT="0" distB="0" distL="0" distR="0" wp14:anchorId="330DF51D" wp14:editId="398137CC">
            <wp:extent cx="4352290" cy="5779135"/>
            <wp:effectExtent l="0" t="0" r="0" b="0"/>
            <wp:docPr id="80" name="IMG-SW-032" descr="IMG-SW-032: Step 4: Drill a 7/16in hole on top of the Vendrite machine for the antenna. Install the antenna and connect the antenna cable to the SpyderWash Board" title="IMG-SW-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7" descr="SpyderWash technical reference image 63&#10;A machine with a screen and buttons&#10;&#10;Description automatically generated"/>
                    <pic:cNvPicPr>
                      <a:picLocks noChangeAspect="1" noChangeArrowheads="1"/>
                    </pic:cNvPicPr>
                  </pic:nvPicPr>
                  <pic:blipFill>
                    <a:blip r:embed="rId69"/>
                    <a:stretch>
                      <a:fillRect/>
                    </a:stretch>
                  </pic:blipFill>
                  <pic:spPr bwMode="auto">
                    <a:xfrm>
                      <a:off x="0" y="0"/>
                      <a:ext cx="4352290" cy="5779135"/>
                    </a:xfrm>
                    <a:prstGeom prst="rect">
                      <a:avLst/>
                    </a:prstGeom>
                    <a:noFill/>
                  </pic:spPr>
                </pic:pic>
              </a:graphicData>
            </a:graphic>
          </wp:inline>
        </w:drawing>
      </w:r>
    </w:p>
    <w:p w14:paraId="1B3FADB4" w14:textId="77777777" w:rsidR="00DC4906" w:rsidRDefault="00000000">
      <w:pPr>
        <w:rPr>
          <w:rFonts w:cs="Tahoma"/>
        </w:rPr>
      </w:pPr>
      <w:r>
        <w:t>Figure 4</w:t>
      </w:r>
    </w:p>
    <w:p w14:paraId="74F7A170" w14:textId="77777777" w:rsidR="00DC4906" w:rsidRDefault="00000000">
      <w:pPr>
        <w:pStyle w:val="Heading4"/>
        <w:rPr>
          <w:rFonts w:cs="Tahoma"/>
        </w:rPr>
      </w:pPr>
      <w:r>
        <w:t xml:space="preserve">Step 4: Drill a 7/16in hole on top of the </w:t>
      </w:r>
      <w:proofErr w:type="spellStart"/>
      <w:r>
        <w:t>Vendrite</w:t>
      </w:r>
      <w:proofErr w:type="spellEnd"/>
      <w:r>
        <w:t xml:space="preserve"> machine for the antenna. Install the antenna and connect the antenna cable to the SpyderWash Board</w:t>
      </w:r>
    </w:p>
    <w:p w14:paraId="5AF937BA" w14:textId="77777777" w:rsidR="00DC4906" w:rsidRDefault="00000000">
      <w:pPr>
        <w:pStyle w:val="Heading4"/>
        <w:rPr>
          <w:rFonts w:cs="Tahoma"/>
        </w:rPr>
      </w:pPr>
      <w:r>
        <w:rPr>
          <w:u w:val="single"/>
        </w:rPr>
        <w:t>Step 5:</w:t>
      </w:r>
      <w:r>
        <w:t xml:space="preserve"> Secure </w:t>
      </w:r>
      <w:proofErr w:type="gramStart"/>
      <w:r>
        <w:t>all of</w:t>
      </w:r>
      <w:proofErr w:type="gramEnd"/>
      <w:r>
        <w:t xml:space="preserve"> the harnesses from any accidental damage when opening and closing the door</w:t>
      </w:r>
    </w:p>
    <w:p w14:paraId="25DBC5F2" w14:textId="77777777" w:rsidR="00DC4906" w:rsidRDefault="00000000">
      <w:pPr>
        <w:pStyle w:val="Heading4"/>
        <w:rPr>
          <w:rFonts w:cs="Tahoma"/>
        </w:rPr>
      </w:pPr>
      <w:r>
        <w:rPr>
          <w:u w:val="single"/>
        </w:rPr>
        <w:t>Step 6:</w:t>
      </w:r>
      <w:r>
        <w:t xml:space="preserve"> Activation is initiated by tapping or inserting the EMV chip of the credit card into the SpyderWash Reader</w:t>
      </w:r>
    </w:p>
    <w:p w14:paraId="7B45938D" w14:textId="77777777" w:rsidR="00DC4906" w:rsidRDefault="00000000">
      <w:pPr>
        <w:pStyle w:val="SmallNote"/>
        <w:rPr>
          <w:rFonts w:cs="Tahoma"/>
        </w:rPr>
      </w:pPr>
      <w:r>
        <w:t>Note: When using Mag Stripe Loyalty Cards, please swipe to continue</w:t>
      </w:r>
    </w:p>
    <w:p w14:paraId="373A82BB" w14:textId="77777777" w:rsidR="00DC4906" w:rsidRDefault="00000000">
      <w:pPr>
        <w:pStyle w:val="Heading4"/>
        <w:rPr>
          <w:rFonts w:cs="Tahoma"/>
        </w:rPr>
      </w:pPr>
      <w:r>
        <w:rPr>
          <w:u w:val="single"/>
        </w:rPr>
        <w:t>Step 7:</w:t>
      </w:r>
      <w:r>
        <w:t xml:space="preserve"> The display on the SpyderWash Reader will say “Authorizing Please Wait” This indicates a check for a valid credit card or loyalty card. Once validated the display will show “Make Selection”</w:t>
      </w:r>
    </w:p>
    <w:p w14:paraId="5AB6192C" w14:textId="77777777" w:rsidR="00DC4906" w:rsidRDefault="00000000">
      <w:pPr>
        <w:pStyle w:val="SmallNote"/>
        <w:rPr>
          <w:rFonts w:cs="Tahoma"/>
        </w:rPr>
      </w:pPr>
      <w:r>
        <w:t>Note: There needs to be a pre-authorization amount entered in the SpyderWash portal to cover the highest price item in any of the columns</w:t>
      </w:r>
    </w:p>
    <w:p w14:paraId="16F093A4" w14:textId="77777777" w:rsidR="00DC4906" w:rsidRDefault="00000000">
      <w:pPr>
        <w:rPr>
          <w:rFonts w:cs="Tahoma"/>
        </w:rPr>
      </w:pPr>
      <w:r>
        <w:rPr>
          <w:u w:val="single"/>
        </w:rPr>
        <w:t>Example:</w:t>
      </w:r>
      <w:r>
        <w:t xml:space="preserve"> If the price ranges from $1.50 to $2.00, then set the pre-authorization to $2.00</w:t>
      </w:r>
    </w:p>
    <w:p w14:paraId="265CA836" w14:textId="77777777" w:rsidR="00DC4906" w:rsidRDefault="00000000">
      <w:pPr>
        <w:pStyle w:val="Metadata"/>
      </w:pPr>
      <w:r>
        <w:t>ARTICLE END: KB-INSTALL-MANUAL-3</w:t>
      </w:r>
    </w:p>
    <w:p w14:paraId="4BADEAD8" w14:textId="77777777" w:rsidR="00DC4906" w:rsidRDefault="00000000">
      <w:pPr>
        <w:pStyle w:val="Metadata"/>
        <w:keepNext/>
      </w:pPr>
      <w:r>
        <w:t>ARTICLE START: KB-SRC-EMV-UPDATE</w:t>
      </w:r>
    </w:p>
    <w:p w14:paraId="6A174864" w14:textId="77777777" w:rsidR="00DC4906" w:rsidRDefault="00000000">
      <w:pPr>
        <w:pStyle w:val="Metadata"/>
      </w:pPr>
      <w:r>
        <w:t>STATUS: INTERNAL TECHNICAL REFERENCE - VERIFY EXACT MACHINE, CONTROL, BOARD, HARNESS, AND REVISION</w:t>
      </w:r>
    </w:p>
    <w:p w14:paraId="1A41220F" w14:textId="77777777" w:rsidR="00DC4906" w:rsidRDefault="00000000">
      <w:pPr>
        <w:pStyle w:val="Metadata"/>
      </w:pPr>
      <w:r>
        <w:t xml:space="preserve">METADATA: category=Hardware and Installation; manufacturer=SpyderWash EMV Update Device; </w:t>
      </w:r>
      <w:proofErr w:type="spellStart"/>
      <w:r>
        <w:t>model_context</w:t>
      </w:r>
      <w:proofErr w:type="spellEnd"/>
      <w:r>
        <w:t xml:space="preserve">=Example: If the price ranges from $1.50 to $2.00, then set the pre-authorization to $2.00; product=EMV Update Device / Mainboard / Reader; audience=Qualified technician/internal support; intent=Instructions for Using the EMV Update Device; </w:t>
      </w:r>
      <w:proofErr w:type="spellStart"/>
      <w:r>
        <w:t>search_terms</w:t>
      </w:r>
      <w:proofErr w:type="spellEnd"/>
      <w:r>
        <w:t xml:space="preserve">=instructions for using the </w:t>
      </w:r>
      <w:proofErr w:type="spellStart"/>
      <w:r>
        <w:t>emv</w:t>
      </w:r>
      <w:proofErr w:type="spellEnd"/>
      <w:r>
        <w:t xml:space="preserve"> update device</w:t>
      </w:r>
    </w:p>
    <w:p w14:paraId="4FC46B58" w14:textId="77777777" w:rsidR="00DC4906" w:rsidRDefault="00000000">
      <w:pPr>
        <w:pStyle w:val="SourceBlock"/>
      </w:pPr>
      <w:r>
        <w:rPr>
          <w:b/>
        </w:rPr>
        <w:t>SOURCE REFERENCE: Original procedure title: Instructions for Using the EMV Update Device.</w:t>
      </w:r>
    </w:p>
    <w:p w14:paraId="3D56FD44" w14:textId="77777777" w:rsidR="00DC4906" w:rsidRDefault="00000000">
      <w:r>
        <w:t>DIRECT ANSWER: Use this procedure only when the physical machine, payment mode, control family, SpyderWash board, harnesses, and instruction code exactly match. Do not adapt a similar procedure.</w:t>
      </w:r>
    </w:p>
    <w:p w14:paraId="4D3EDB91" w14:textId="77777777" w:rsidR="00DC4906" w:rsidRDefault="00000000">
      <w:r>
        <w:lastRenderedPageBreak/>
        <w:t>SAFETY / AUTHORIZATION: Power off and lock out the machine before internal work. Live-voltage, wiring, and control-board work require qualified personnel.</w:t>
      </w:r>
    </w:p>
    <w:p w14:paraId="7F7A168C" w14:textId="77777777" w:rsidR="00DC4906" w:rsidRDefault="00000000">
      <w:r>
        <w:t>RESOLUTION CONFIRMED WHEN: The reader completes initialization, displays the correct price, accepts a controlled payment, and starts the intended machine/cycle once with correct time or pulses.</w:t>
      </w:r>
    </w:p>
    <w:p w14:paraId="09C00701"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26D95482"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7A8BB9F8" w14:textId="77777777" w:rsidR="00DC4906" w:rsidRDefault="00000000">
      <w:pPr>
        <w:pStyle w:val="ArticleLabel"/>
      </w:pPr>
      <w:r>
        <w:t>DETAILED TECHNICAL PROCEDURE</w:t>
      </w:r>
    </w:p>
    <w:p w14:paraId="5D6A4884" w14:textId="77777777" w:rsidR="00DC4906" w:rsidRDefault="00000000">
      <w:pPr>
        <w:pStyle w:val="Heading3"/>
      </w:pPr>
      <w:r>
        <w:t>KB-SRC-EMV-UPDATE - Instructions for Using the EMV Update Device</w:t>
      </w:r>
    </w:p>
    <w:p w14:paraId="516CDFAC" w14:textId="77777777" w:rsidR="00DC4906" w:rsidRDefault="00000000">
      <w:pPr>
        <w:pStyle w:val="SourceBlock"/>
      </w:pPr>
      <w:r>
        <w:t>Please read these instructions in full before attempting to update any EMV readers on your washers or dryers.</w:t>
      </w:r>
    </w:p>
    <w:p w14:paraId="58CD9CA7" w14:textId="77777777" w:rsidR="00DC4906" w:rsidRDefault="00000000">
      <w:pPr>
        <w:pStyle w:val="SourceBlock"/>
      </w:pPr>
      <w:r>
        <w:t>It is extremely important that each step is followed exactly as written. Failure to follow these instructions properly may result in damage to the SpyderWash board or SpyderWash card reader. Any board or card reader determined to be defective due to improper handling or failure to follow these instructions will not be covered by Setomatic-SpyderWash.</w:t>
      </w:r>
    </w:p>
    <w:p w14:paraId="62FFA455" w14:textId="77777777" w:rsidR="00DC4906" w:rsidRDefault="00000000">
      <w:pPr>
        <w:pStyle w:val="SourceBlock"/>
      </w:pPr>
      <w:r>
        <w:t>Only working SpyderWash boards and readers can be successfully updated. Do not attempt to update a SpyderWash washer or dryer that is not working properly.</w:t>
      </w:r>
    </w:p>
    <w:p w14:paraId="04503FC7" w14:textId="77777777" w:rsidR="00DC4906" w:rsidRDefault="00000000">
      <w:pPr>
        <w:pStyle w:val="SourceBlock"/>
      </w:pPr>
      <w:r>
        <w:t xml:space="preserve">If you have any questions, please call Setomatic-SpyderWash at </w:t>
      </w:r>
      <w:r>
        <w:rPr>
          <w:rStyle w:val="Strong"/>
        </w:rPr>
        <w:t>516-752-8008</w:t>
      </w:r>
      <w:r>
        <w:t xml:space="preserve"> before starting the update process.</w:t>
      </w:r>
    </w:p>
    <w:p w14:paraId="15AB622E" w14:textId="77777777" w:rsidR="00DC4906" w:rsidRDefault="00000000">
      <w:pPr>
        <w:pStyle w:val="SourceBlock"/>
      </w:pPr>
      <w:r>
        <w:t>Although these instructions may appear lengthy, the process only requires connecting two cables to the SpyderWash board and pressing two buttons on the EMV Update Device. After completing the first few machines, the process should become much easier.</w:t>
      </w:r>
    </w:p>
    <w:p w14:paraId="6AE22A9E" w14:textId="77777777" w:rsidR="00DC4906" w:rsidRDefault="00000000">
      <w:pPr>
        <w:pStyle w:val="SourceBlock"/>
      </w:pPr>
      <w:r>
        <w:t>If any units cannot be updated, please skip those units and continue updating the remaining SpyderWash kits. Any units that cannot be updated will be addressed at the very end, after all other SpyderWash kits in the store have been updated. No products will be shipped or replaced until the entire store has been completed.</w:t>
      </w:r>
    </w:p>
    <w:p w14:paraId="0189DA2D" w14:textId="77777777" w:rsidR="00DC4906" w:rsidRDefault="00000000">
      <w:r>
        <w:rPr>
          <w:noProof/>
        </w:rPr>
        <mc:AlternateContent>
          <mc:Choice Requires="wps">
            <w:drawing>
              <wp:inline distT="0" distB="0" distL="0" distR="0" wp14:anchorId="2D4653EB" wp14:editId="7E0E2ACB">
                <wp:extent cx="5943600" cy="635"/>
                <wp:effectExtent l="0" t="0" r="0" b="0"/>
                <wp:docPr id="81" name="Shape34" descr="Decorative layout element with no independent instructional meaning." title="Decorative layout element"/>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34"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20839DAE" w14:textId="77777777" w:rsidR="00DC4906" w:rsidRDefault="00000000">
      <w:pPr>
        <w:pStyle w:val="Heading4"/>
      </w:pPr>
      <w:bookmarkStart w:id="22" w:name="_Toc233730264"/>
      <w:r>
        <w:t>1. Unpackage the EMV Update Device Kit</w:t>
      </w:r>
      <w:bookmarkEnd w:id="22"/>
    </w:p>
    <w:p w14:paraId="7444F1ED" w14:textId="77777777" w:rsidR="00DC4906" w:rsidRDefault="00000000">
      <w:pPr>
        <w:pStyle w:val="SourceBlock"/>
      </w:pPr>
      <w:r>
        <w:t>Unpackage the EMV Update Device Kit that was sent to you. All required parts should be included.</w:t>
      </w:r>
    </w:p>
    <w:p w14:paraId="14021503" w14:textId="77777777" w:rsidR="00DC4906" w:rsidRDefault="00000000">
      <w:pPr>
        <w:pStyle w:val="SourceBlock"/>
      </w:pPr>
      <w:r>
        <w:t>The kit includes:</w:t>
      </w:r>
    </w:p>
    <w:p w14:paraId="2EECD235" w14:textId="77777777" w:rsidR="00DC4906" w:rsidRDefault="00000000">
      <w:pPr>
        <w:pStyle w:val="ListBullet"/>
        <w:numPr>
          <w:ilvl w:val="0"/>
          <w:numId w:val="129"/>
        </w:numPr>
      </w:pPr>
      <w:r>
        <w:t>EMV Update Device (Picture A).</w:t>
      </w:r>
    </w:p>
    <w:p w14:paraId="4E4904FC" w14:textId="77777777" w:rsidR="00DC4906" w:rsidRDefault="00000000">
      <w:pPr>
        <w:pStyle w:val="ListBullet"/>
        <w:numPr>
          <w:ilvl w:val="0"/>
          <w:numId w:val="129"/>
        </w:numPr>
      </w:pPr>
      <w:r>
        <w:t>Charging cord for the EMV Update Device (Picture B).</w:t>
      </w:r>
    </w:p>
    <w:p w14:paraId="62510732" w14:textId="77777777" w:rsidR="00DC4906" w:rsidRDefault="00000000">
      <w:pPr>
        <w:pStyle w:val="ListBullet"/>
        <w:numPr>
          <w:ilvl w:val="0"/>
          <w:numId w:val="129"/>
        </w:numPr>
      </w:pPr>
      <w:r>
        <w:t>USB cable from the EMV Update Device to the Micro USB port on the SpyderWash mainboard (Picture C).</w:t>
      </w:r>
    </w:p>
    <w:p w14:paraId="598DE639" w14:textId="77777777" w:rsidR="00DC4906" w:rsidRDefault="00000000">
      <w:pPr>
        <w:pStyle w:val="ListBullet"/>
        <w:numPr>
          <w:ilvl w:val="0"/>
          <w:numId w:val="129"/>
        </w:numPr>
      </w:pPr>
      <w:r>
        <w:t>JTAG cable from the EMV Update Device to J4 on the SpyderWash mainboard (Picture D).</w:t>
      </w:r>
    </w:p>
    <w:p w14:paraId="33C6097A" w14:textId="77777777" w:rsidR="00DC4906" w:rsidRDefault="00000000">
      <w:r>
        <w:rPr>
          <w:noProof/>
        </w:rPr>
        <mc:AlternateContent>
          <mc:Choice Requires="wps">
            <w:drawing>
              <wp:inline distT="0" distB="0" distL="0" distR="0" wp14:anchorId="008CB871" wp14:editId="318C82EB">
                <wp:extent cx="5943600" cy="635"/>
                <wp:effectExtent l="0" t="0" r="0" b="0"/>
                <wp:docPr id="82" name="Shape35" descr="Decorative layout element with no independent instructional meaning." title="Decorative layout element"/>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35"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4F664EF5" w14:textId="77777777" w:rsidR="00DC4906" w:rsidRDefault="00000000">
      <w:pPr>
        <w:pStyle w:val="Heading4"/>
      </w:pPr>
      <w:bookmarkStart w:id="23" w:name="_Toc233730265"/>
      <w:r>
        <w:t>2. Fully Charge the EMV Update Device</w:t>
      </w:r>
      <w:bookmarkEnd w:id="23"/>
    </w:p>
    <w:p w14:paraId="22EFEB57" w14:textId="77777777" w:rsidR="00DC4906" w:rsidRDefault="00000000">
      <w:pPr>
        <w:pStyle w:val="SourceBlock"/>
      </w:pPr>
      <w:r>
        <w:t>Before starting any updates, make sure the EMV Update Device is fully charged.</w:t>
      </w:r>
    </w:p>
    <w:p w14:paraId="69243661" w14:textId="77777777" w:rsidR="00DC4906" w:rsidRDefault="00000000">
      <w:pPr>
        <w:pStyle w:val="SourceBlock"/>
      </w:pPr>
      <w:r>
        <w:t xml:space="preserve">We recommend plugging the device into the charger for </w:t>
      </w:r>
      <w:r>
        <w:rPr>
          <w:rStyle w:val="Strong"/>
        </w:rPr>
        <w:t>6–8 hours before use</w:t>
      </w:r>
      <w:r>
        <w:t>. A charging device was supplied in the package.</w:t>
      </w:r>
    </w:p>
    <w:p w14:paraId="2D4715E9" w14:textId="77777777" w:rsidR="00DC4906" w:rsidRDefault="00000000">
      <w:pPr>
        <w:pStyle w:val="SourceBlock"/>
      </w:pPr>
      <w:r>
        <w:t xml:space="preserve">When the charger is connected, the circular light on the EMV Update Device will turn </w:t>
      </w:r>
      <w:r>
        <w:rPr>
          <w:rStyle w:val="Strong"/>
        </w:rPr>
        <w:t>red</w:t>
      </w:r>
      <w:r>
        <w:t>. The device is fully charged once the red light turns off.</w:t>
      </w:r>
    </w:p>
    <w:p w14:paraId="1B2049FD" w14:textId="77777777" w:rsidR="00DC4906" w:rsidRDefault="00000000">
      <w:pPr>
        <w:pStyle w:val="SourceBlock"/>
      </w:pPr>
      <w:r>
        <w:t xml:space="preserve">Do </w:t>
      </w:r>
      <w:r>
        <w:rPr>
          <w:rStyle w:val="Strong"/>
        </w:rPr>
        <w:t>not</w:t>
      </w:r>
      <w:r>
        <w:t xml:space="preserve"> charge the EMV Update Device from a laptop USB port. Please use the wall outlet charger supplied in the package.</w:t>
      </w:r>
    </w:p>
    <w:p w14:paraId="40C3272E" w14:textId="77777777" w:rsidR="00DC4906" w:rsidRDefault="00000000">
      <w:r>
        <w:rPr>
          <w:noProof/>
        </w:rPr>
        <mc:AlternateContent>
          <mc:Choice Requires="wps">
            <w:drawing>
              <wp:inline distT="0" distB="0" distL="0" distR="0" wp14:anchorId="7687503A" wp14:editId="401DCB20">
                <wp:extent cx="5943600" cy="635"/>
                <wp:effectExtent l="0" t="0" r="0" b="0"/>
                <wp:docPr id="83" name="Shape36" descr="Decorative layout element with no independent instructional meaning." title="Decorative layout element"/>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36"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19C2F95D" w14:textId="77777777" w:rsidR="00DC4906" w:rsidRDefault="00000000">
      <w:pPr>
        <w:pStyle w:val="Heading4"/>
      </w:pPr>
      <w:bookmarkStart w:id="24" w:name="_Toc233730266"/>
      <w:r>
        <w:t>3. Power On the EMV Update Device</w:t>
      </w:r>
      <w:bookmarkEnd w:id="24"/>
    </w:p>
    <w:p w14:paraId="67E51C9B" w14:textId="77777777" w:rsidR="00DC4906" w:rsidRDefault="00000000">
      <w:pPr>
        <w:pStyle w:val="ListNumber"/>
        <w:numPr>
          <w:ilvl w:val="0"/>
          <w:numId w:val="130"/>
        </w:numPr>
      </w:pPr>
      <w:r>
        <w:t>Turn the EMV Update Device on.</w:t>
      </w:r>
    </w:p>
    <w:p w14:paraId="5B874C82" w14:textId="77777777" w:rsidR="00DC4906" w:rsidRDefault="00000000">
      <w:pPr>
        <w:pStyle w:val="ListNumber"/>
        <w:numPr>
          <w:ilvl w:val="0"/>
          <w:numId w:val="130"/>
        </w:numPr>
      </w:pPr>
      <w:r>
        <w:t>After approximately 20 seconds, the screen should populate and display the update menu.</w:t>
      </w:r>
    </w:p>
    <w:p w14:paraId="708F0E23" w14:textId="77777777" w:rsidR="00DC4906" w:rsidRDefault="00000000">
      <w:r>
        <w:rPr>
          <w:noProof/>
        </w:rPr>
        <mc:AlternateContent>
          <mc:Choice Requires="wps">
            <w:drawing>
              <wp:inline distT="0" distB="0" distL="0" distR="0" wp14:anchorId="52066B0F" wp14:editId="5B45EF85">
                <wp:extent cx="5943600" cy="635"/>
                <wp:effectExtent l="0" t="0" r="0" b="0"/>
                <wp:docPr id="84" name="Shape37" descr="Decorative layout element with no independent instructional meaning." title="Decorative layout element"/>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37"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3B1E38AB" w14:textId="77777777" w:rsidR="00DC4906" w:rsidRDefault="00000000">
      <w:pPr>
        <w:pStyle w:val="Heading4"/>
      </w:pPr>
      <w:r>
        <w:t>4. Confirm the Software Versions.</w:t>
      </w:r>
    </w:p>
    <w:p w14:paraId="1170DDCD" w14:textId="77777777" w:rsidR="00DC4906" w:rsidRDefault="00000000">
      <w:pPr>
        <w:pStyle w:val="ListNumber"/>
        <w:numPr>
          <w:ilvl w:val="0"/>
          <w:numId w:val="131"/>
        </w:numPr>
      </w:pPr>
      <w:r>
        <w:t xml:space="preserve">Once the EMV Update Device is powered on, press </w:t>
      </w:r>
      <w:r>
        <w:rPr>
          <w:rStyle w:val="Strong"/>
        </w:rPr>
        <w:t>Button 3</w:t>
      </w:r>
      <w:r>
        <w:t>.</w:t>
      </w:r>
    </w:p>
    <w:p w14:paraId="31F9C79B" w14:textId="77777777" w:rsidR="00DC4906" w:rsidRDefault="00000000">
      <w:pPr>
        <w:pStyle w:val="ListNumber"/>
        <w:numPr>
          <w:ilvl w:val="0"/>
          <w:numId w:val="131"/>
        </w:numPr>
      </w:pPr>
      <w:r>
        <w:t>The display should show the following versions:</w:t>
      </w:r>
    </w:p>
    <w:p w14:paraId="566B5FBF" w14:textId="77777777" w:rsidR="00DC4906" w:rsidRDefault="00000000">
      <w:pPr>
        <w:pStyle w:val="ListNumber"/>
        <w:numPr>
          <w:ilvl w:val="0"/>
          <w:numId w:val="131"/>
        </w:numPr>
      </w:pPr>
      <w:r>
        <w:t>Under “</w:t>
      </w:r>
      <w:proofErr w:type="spellStart"/>
      <w:r>
        <w:t>spyderwash</w:t>
      </w:r>
      <w:proofErr w:type="spellEnd"/>
      <w:r>
        <w:t>”, the version should show: 5_0_7_8.</w:t>
      </w:r>
    </w:p>
    <w:p w14:paraId="70450570" w14:textId="77777777" w:rsidR="00DC4906" w:rsidRDefault="00000000">
      <w:pPr>
        <w:pStyle w:val="ListNumber"/>
        <w:numPr>
          <w:ilvl w:val="0"/>
          <w:numId w:val="131"/>
        </w:numPr>
      </w:pPr>
      <w:r>
        <w:t>Under “DFU-Update”, the version should show: 1_0_8_2.</w:t>
      </w:r>
    </w:p>
    <w:p w14:paraId="22EE9ED6" w14:textId="77777777" w:rsidR="00DC4906" w:rsidRDefault="00000000">
      <w:pPr>
        <w:pStyle w:val="ListNumber"/>
        <w:numPr>
          <w:ilvl w:val="0"/>
          <w:numId w:val="131"/>
        </w:numPr>
      </w:pPr>
      <w:r>
        <w:t>Confirm that both versions are correct before continuing.</w:t>
      </w:r>
    </w:p>
    <w:p w14:paraId="3750490A" w14:textId="77777777" w:rsidR="00DC4906" w:rsidRDefault="00000000">
      <w:r>
        <w:rPr>
          <w:noProof/>
        </w:rPr>
        <mc:AlternateContent>
          <mc:Choice Requires="wps">
            <w:drawing>
              <wp:inline distT="0" distB="0" distL="0" distR="0" wp14:anchorId="2502AFB0" wp14:editId="731ABBC4">
                <wp:extent cx="5943600" cy="635"/>
                <wp:effectExtent l="0" t="0" r="0" b="0"/>
                <wp:docPr id="85" name="Shape38" descr="Decorative layout element with no independent instructional meaning." title="Decorative layout element"/>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38"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1E0EE18C" w14:textId="77777777" w:rsidR="00DC4906" w:rsidRDefault="00000000">
      <w:pPr>
        <w:pStyle w:val="Heading4"/>
      </w:pPr>
      <w:r>
        <w:lastRenderedPageBreak/>
        <w:t>5. Connect the Cables to the EMV Update Device.</w:t>
      </w:r>
    </w:p>
    <w:p w14:paraId="3BEF7454" w14:textId="77777777" w:rsidR="00DC4906" w:rsidRDefault="00000000">
      <w:pPr>
        <w:pStyle w:val="Heading4"/>
      </w:pPr>
      <w:r>
        <w:t>Plug the two EMV update cables into the EMV Update Device:</w:t>
      </w:r>
    </w:p>
    <w:p w14:paraId="6C4E8464" w14:textId="77777777" w:rsidR="00DC4906" w:rsidRDefault="00000000">
      <w:pPr>
        <w:pStyle w:val="ListNumber"/>
        <w:numPr>
          <w:ilvl w:val="0"/>
          <w:numId w:val="132"/>
        </w:numPr>
      </w:pPr>
      <w:r>
        <w:t xml:space="preserve">Connect the </w:t>
      </w:r>
      <w:r>
        <w:rPr>
          <w:rStyle w:val="Strong"/>
        </w:rPr>
        <w:t>USB cable</w:t>
      </w:r>
      <w:r>
        <w:t xml:space="preserve"> to the EMV Update Device.</w:t>
      </w:r>
    </w:p>
    <w:p w14:paraId="1B39F448" w14:textId="77777777" w:rsidR="00DC4906" w:rsidRDefault="00000000">
      <w:pPr>
        <w:pStyle w:val="ListNumber"/>
        <w:numPr>
          <w:ilvl w:val="0"/>
          <w:numId w:val="132"/>
        </w:numPr>
      </w:pPr>
      <w:r>
        <w:t xml:space="preserve">Connect the </w:t>
      </w:r>
      <w:r>
        <w:rPr>
          <w:rStyle w:val="Strong"/>
        </w:rPr>
        <w:t>JTAG cable</w:t>
      </w:r>
      <w:r>
        <w:t xml:space="preserve"> to the EMV Update Device.</w:t>
      </w:r>
    </w:p>
    <w:p w14:paraId="195D1CB0" w14:textId="77777777" w:rsidR="00DC4906" w:rsidRDefault="00000000">
      <w:pPr>
        <w:pStyle w:val="ListNumber"/>
        <w:numPr>
          <w:ilvl w:val="0"/>
          <w:numId w:val="132"/>
        </w:numPr>
      </w:pPr>
      <w:r>
        <w:t>The opposite ends of these cables will be connected to the SpyderWash Mainboard in the next step.</w:t>
      </w:r>
    </w:p>
    <w:p w14:paraId="24225E10" w14:textId="77777777" w:rsidR="00DC4906" w:rsidRDefault="00000000">
      <w:r>
        <w:rPr>
          <w:noProof/>
        </w:rPr>
        <mc:AlternateContent>
          <mc:Choice Requires="wps">
            <w:drawing>
              <wp:inline distT="0" distB="0" distL="0" distR="0" wp14:anchorId="63A23D52" wp14:editId="62175B03">
                <wp:extent cx="5943600" cy="635"/>
                <wp:effectExtent l="0" t="0" r="0" b="0"/>
                <wp:docPr id="86" name="Shape39" descr="Decorative layout element with no independent instructional meaning." title="Decorative layout element"/>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39"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557F4249" w14:textId="77777777" w:rsidR="00DC4906" w:rsidRDefault="00000000">
      <w:pPr>
        <w:pStyle w:val="Heading4"/>
      </w:pPr>
      <w:bookmarkStart w:id="25" w:name="_Toc233730269"/>
      <w:r>
        <w:t>6. Access the SpyderWash Mainboard</w:t>
      </w:r>
      <w:bookmarkEnd w:id="25"/>
    </w:p>
    <w:p w14:paraId="0E1EC663" w14:textId="77777777" w:rsidR="00DC4906" w:rsidRDefault="00000000">
      <w:pPr>
        <w:pStyle w:val="SourceBlock"/>
      </w:pPr>
      <w:r>
        <w:t>Once the EMV Update Device is fully charged and the software versions have been confirmed, you may begin updating the SpyderWash units on your washers and dryers.</w:t>
      </w:r>
    </w:p>
    <w:p w14:paraId="4DAD6B9A" w14:textId="77777777" w:rsidR="00DC4906" w:rsidRDefault="00000000">
      <w:pPr>
        <w:pStyle w:val="SourceBlock"/>
      </w:pPr>
      <w:r>
        <w:t xml:space="preserve">To use the EMV Update Device, you must have access to the </w:t>
      </w:r>
      <w:r>
        <w:rPr>
          <w:rStyle w:val="Strong"/>
        </w:rPr>
        <w:t>SpyderWash Control Mainboard</w:t>
      </w:r>
      <w:r>
        <w:t xml:space="preserve"> inside the washer or dryer. This is the only SpyderWash part you need to access.</w:t>
      </w:r>
    </w:p>
    <w:p w14:paraId="1105D029" w14:textId="77777777" w:rsidR="00DC4906" w:rsidRDefault="00000000">
      <w:pPr>
        <w:pStyle w:val="SourceBlock"/>
      </w:pPr>
      <w:r>
        <w:t xml:space="preserve">The EMV Update Device connects directly to each SpyderWash Mainboard. You do </w:t>
      </w:r>
      <w:r>
        <w:rPr>
          <w:rStyle w:val="Strong"/>
        </w:rPr>
        <w:t>not</w:t>
      </w:r>
      <w:r>
        <w:t xml:space="preserve"> need to remove the SpyderWash card reader, and you do </w:t>
      </w:r>
      <w:r>
        <w:rPr>
          <w:rStyle w:val="Strong"/>
        </w:rPr>
        <w:t>not</w:t>
      </w:r>
      <w:r>
        <w:t xml:space="preserve"> need to plug anything directly into the SpyderWash card reader.</w:t>
      </w:r>
    </w:p>
    <w:p w14:paraId="270F66E0" w14:textId="77777777" w:rsidR="00DC4906" w:rsidRDefault="00000000">
      <w:pPr>
        <w:pStyle w:val="SourceBlock"/>
      </w:pPr>
      <w:r>
        <w:t>The entire update process is completed using the EMV Update Device and the SpyderWash Mainboard inside the washer or dryer.</w:t>
      </w:r>
    </w:p>
    <w:p w14:paraId="14EA58C6" w14:textId="77777777" w:rsidR="00DC4906" w:rsidRDefault="00000000">
      <w:pPr>
        <w:pStyle w:val="SourceBlock"/>
      </w:pPr>
      <w:r>
        <w:t>The SpyderWash Mainboard and card reader must remain plugged into power during the entire update process. Never shut off the washer, dryer, or SpyderWash card system during the update.</w:t>
      </w:r>
    </w:p>
    <w:p w14:paraId="7D5C5CA6" w14:textId="77777777" w:rsidR="00DC4906" w:rsidRDefault="00000000">
      <w:pPr>
        <w:pStyle w:val="ListNumber"/>
        <w:numPr>
          <w:ilvl w:val="0"/>
          <w:numId w:val="133"/>
        </w:numPr>
      </w:pPr>
      <w:r>
        <w:t>Open the washer or dryer and locate the SpyderWash Mainboard. The board is typically Velcroed inside the machine. Remove the SpyderWash Mainboard from the Velcro so that you can access both sides of the bottom board.</w:t>
      </w:r>
    </w:p>
    <w:p w14:paraId="5B5B3966" w14:textId="77777777" w:rsidR="00DC4906" w:rsidRDefault="00000000">
      <w:pPr>
        <w:pStyle w:val="ListNumber"/>
        <w:numPr>
          <w:ilvl w:val="0"/>
          <w:numId w:val="133"/>
        </w:numPr>
      </w:pPr>
      <w:r>
        <w:t>The SpyderWash mainboard is the bottom green board and is consistent across the referenced washers and dryers. The attached upper board may vary in color and configuration; do not use the upper board alone to identify the mainboard.</w:t>
      </w:r>
    </w:p>
    <w:p w14:paraId="55B5E9E0" w14:textId="77777777" w:rsidR="00DC4906" w:rsidRDefault="00000000">
      <w:pPr>
        <w:pStyle w:val="ListNumber"/>
        <w:numPr>
          <w:ilvl w:val="0"/>
          <w:numId w:val="133"/>
        </w:numPr>
      </w:pPr>
      <w:r>
        <w:t>The SpyderWash board and card reader should remain fully lit and powered on during this entire process.</w:t>
      </w:r>
    </w:p>
    <w:p w14:paraId="3EDA1ED3" w14:textId="77777777" w:rsidR="00DC4906" w:rsidRDefault="00000000">
      <w:pPr>
        <w:pStyle w:val="ListNumber"/>
        <w:numPr>
          <w:ilvl w:val="0"/>
          <w:numId w:val="133"/>
        </w:numPr>
      </w:pPr>
      <w:r>
        <w:t xml:space="preserve">Do </w:t>
      </w:r>
      <w:r>
        <w:rPr>
          <w:rStyle w:val="Strong"/>
        </w:rPr>
        <w:t>not</w:t>
      </w:r>
      <w:r>
        <w:t xml:space="preserve"> unplug power to the SpyderWash unit, washer, or dryer.</w:t>
      </w:r>
    </w:p>
    <w:p w14:paraId="50DD666F" w14:textId="77777777" w:rsidR="00DC4906" w:rsidRDefault="00000000">
      <w:r>
        <w:rPr>
          <w:noProof/>
        </w:rPr>
        <mc:AlternateContent>
          <mc:Choice Requires="wps">
            <w:drawing>
              <wp:inline distT="0" distB="0" distL="0" distR="0" wp14:anchorId="350B7555" wp14:editId="13A0FF4B">
                <wp:extent cx="5943600" cy="635"/>
                <wp:effectExtent l="0" t="0" r="0" b="0"/>
                <wp:docPr id="87" name="Shape40" descr="Decorative layout element with no independent instructional meaning." title="Decorative layout element"/>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40"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58AF8BBC" w14:textId="77777777" w:rsidR="00DC4906" w:rsidRDefault="00000000">
      <w:pPr>
        <w:pStyle w:val="Heading4"/>
      </w:pPr>
      <w:bookmarkStart w:id="26" w:name="_Toc233730270"/>
      <w:r>
        <w:t>6a. Connect the JTAG Cable to J4 on the SpyderWash Mainboard</w:t>
      </w:r>
      <w:bookmarkEnd w:id="26"/>
    </w:p>
    <w:p w14:paraId="61909C36" w14:textId="77777777" w:rsidR="00DC4906" w:rsidRDefault="00000000">
      <w:pPr>
        <w:pStyle w:val="ListNumber"/>
        <w:numPr>
          <w:ilvl w:val="0"/>
          <w:numId w:val="134"/>
        </w:numPr>
      </w:pPr>
      <w:r>
        <w:t xml:space="preserve">First, locate the JTAG connection point labeled </w:t>
      </w:r>
      <w:r>
        <w:rPr>
          <w:rStyle w:val="Strong"/>
        </w:rPr>
        <w:t>J4</w:t>
      </w:r>
      <w:r>
        <w:t xml:space="preserve"> on the SpyderWash Mainboard.</w:t>
      </w:r>
    </w:p>
    <w:p w14:paraId="03C5B98F" w14:textId="77777777" w:rsidR="00DC4906" w:rsidRDefault="00000000">
      <w:pPr>
        <w:pStyle w:val="ListNumber"/>
        <w:numPr>
          <w:ilvl w:val="0"/>
          <w:numId w:val="134"/>
        </w:numPr>
      </w:pPr>
      <w:proofErr w:type="gramStart"/>
      <w:r>
        <w:t>In order for</w:t>
      </w:r>
      <w:proofErr w:type="gramEnd"/>
      <w:r>
        <w:t xml:space="preserve"> the board to be updated, it must have the gray spade connector shown in the reference image. If your SpyderWash board does not have the gray spade connector, contact Setomatic-SpyderWash immediately and do </w:t>
      </w:r>
      <w:r>
        <w:rPr>
          <w:rStyle w:val="Strong"/>
        </w:rPr>
        <w:t>not</w:t>
      </w:r>
      <w:r>
        <w:t xml:space="preserve"> proceed with the EMV update.</w:t>
      </w:r>
    </w:p>
    <w:p w14:paraId="536C52AD" w14:textId="77777777" w:rsidR="00DC4906" w:rsidRDefault="00000000">
      <w:pPr>
        <w:pStyle w:val="ListNumber"/>
        <w:numPr>
          <w:ilvl w:val="0"/>
          <w:numId w:val="134"/>
        </w:numPr>
      </w:pPr>
      <w:r>
        <w:t xml:space="preserve">The goal is to connect the three pins from the blue JTAG plug into </w:t>
      </w:r>
      <w:r>
        <w:rPr>
          <w:rStyle w:val="Strong"/>
        </w:rPr>
        <w:t>J4</w:t>
      </w:r>
      <w:r>
        <w:t xml:space="preserve"> on the SpyderWash Mainboard.</w:t>
      </w:r>
    </w:p>
    <w:p w14:paraId="7DACABBB" w14:textId="77777777" w:rsidR="00DC4906" w:rsidRDefault="00000000">
      <w:pPr>
        <w:pStyle w:val="ListNumber"/>
        <w:numPr>
          <w:ilvl w:val="0"/>
          <w:numId w:val="134"/>
        </w:numPr>
      </w:pPr>
      <w:r>
        <w:t>To do this, use the slit inside the blue JTAG plug and align it with the gray spade connector on the SpyderWash Mainboard. The gray spade connector will help guide the pins into J4.</w:t>
      </w:r>
    </w:p>
    <w:p w14:paraId="644532EC" w14:textId="77777777" w:rsidR="00DC4906" w:rsidRDefault="00000000">
      <w:pPr>
        <w:pStyle w:val="ListNumber"/>
        <w:numPr>
          <w:ilvl w:val="0"/>
          <w:numId w:val="134"/>
        </w:numPr>
      </w:pPr>
      <w:r>
        <w:t>Be very careful not to bend the pins or force the connector into place. If aligned properly, the JTAG plug should connect easily to J4.</w:t>
      </w:r>
    </w:p>
    <w:p w14:paraId="4DBF69AA" w14:textId="77777777" w:rsidR="00DC4906" w:rsidRDefault="00000000">
      <w:r>
        <w:rPr>
          <w:noProof/>
        </w:rPr>
        <mc:AlternateContent>
          <mc:Choice Requires="wps">
            <w:drawing>
              <wp:inline distT="0" distB="0" distL="0" distR="0" wp14:anchorId="226EA9AE" wp14:editId="0A702BFD">
                <wp:extent cx="5943600" cy="635"/>
                <wp:effectExtent l="0" t="0" r="0" b="0"/>
                <wp:docPr id="88" name="Shape41" descr="Decorative layout element with no independent instructional meaning." title="Decorative layout element"/>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41"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4345881B" w14:textId="77777777" w:rsidR="00DC4906" w:rsidRDefault="00000000">
      <w:pPr>
        <w:pStyle w:val="Heading4"/>
      </w:pPr>
      <w:bookmarkStart w:id="27" w:name="_Toc233730271"/>
      <w:r>
        <w:t>6b. Connect the Micro USB Cable</w:t>
      </w:r>
      <w:bookmarkEnd w:id="27"/>
    </w:p>
    <w:p w14:paraId="5D835C7B" w14:textId="77777777" w:rsidR="00DC4906" w:rsidRDefault="00000000">
      <w:pPr>
        <w:pStyle w:val="ListNumber"/>
        <w:numPr>
          <w:ilvl w:val="0"/>
          <w:numId w:val="135"/>
        </w:numPr>
      </w:pPr>
      <w:r>
        <w:t>Next, connect the Micro USB cable to the Micro USB port on the SpyderWash Mainboard.</w:t>
      </w:r>
    </w:p>
    <w:p w14:paraId="137FD160" w14:textId="77777777" w:rsidR="00DC4906" w:rsidRDefault="00000000">
      <w:pPr>
        <w:pStyle w:val="ListNumber"/>
        <w:numPr>
          <w:ilvl w:val="0"/>
          <w:numId w:val="135"/>
        </w:numPr>
      </w:pPr>
      <w:r>
        <w:t>This plug should connect easily. Do not force the cable into the port.</w:t>
      </w:r>
    </w:p>
    <w:p w14:paraId="298FF890" w14:textId="77777777" w:rsidR="00DC4906" w:rsidRDefault="00000000">
      <w:r>
        <w:rPr>
          <w:noProof/>
        </w:rPr>
        <mc:AlternateContent>
          <mc:Choice Requires="wps">
            <w:drawing>
              <wp:inline distT="0" distB="0" distL="0" distR="0" wp14:anchorId="0C545018" wp14:editId="199171A0">
                <wp:extent cx="5943600" cy="635"/>
                <wp:effectExtent l="0" t="0" r="0" b="0"/>
                <wp:docPr id="89" name="Shape42" descr="Decorative layout element with no independent instructional meaning." title="Decorative layout element"/>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42"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133F77FE" w14:textId="77777777" w:rsidR="00DC4906" w:rsidRDefault="00000000">
      <w:pPr>
        <w:pStyle w:val="Heading4"/>
      </w:pPr>
      <w:bookmarkStart w:id="28" w:name="_Toc233730272"/>
      <w:r>
        <w:t>6c. Confirm Both Cables Are Connected</w:t>
      </w:r>
      <w:bookmarkEnd w:id="28"/>
    </w:p>
    <w:p w14:paraId="04EB1049" w14:textId="77777777" w:rsidR="00DC4906" w:rsidRDefault="00000000">
      <w:pPr>
        <w:pStyle w:val="SourceBlock"/>
      </w:pPr>
      <w:r>
        <w:t>At this point, both cables should be connected between the EMV Update Device and the SpyderWash Mainboard:</w:t>
      </w:r>
    </w:p>
    <w:p w14:paraId="48DC7F29" w14:textId="77777777" w:rsidR="00DC4906" w:rsidRDefault="00000000">
      <w:pPr>
        <w:pStyle w:val="ListBullet"/>
        <w:numPr>
          <w:ilvl w:val="0"/>
          <w:numId w:val="136"/>
        </w:numPr>
      </w:pPr>
      <w:r>
        <w:t>JTAG cable connected to J4.</w:t>
      </w:r>
    </w:p>
    <w:p w14:paraId="4E071C0A" w14:textId="77777777" w:rsidR="00DC4906" w:rsidRDefault="00000000">
      <w:pPr>
        <w:pStyle w:val="ListBullet"/>
        <w:numPr>
          <w:ilvl w:val="0"/>
          <w:numId w:val="136"/>
        </w:numPr>
      </w:pPr>
      <w:r>
        <w:t>Micro USB cable connected to the Micro USB port.</w:t>
      </w:r>
    </w:p>
    <w:p w14:paraId="01CB84CD" w14:textId="77777777" w:rsidR="00DC4906" w:rsidRDefault="00000000">
      <w:pPr>
        <w:pStyle w:val="SourceBlock"/>
      </w:pPr>
      <w:r>
        <w:t>The SpyderWash reader and board must remain fully powered on and lit during this time. If the board or reader is not powered on, the update will not work.</w:t>
      </w:r>
    </w:p>
    <w:p w14:paraId="77B265CA" w14:textId="77777777" w:rsidR="00DC4906" w:rsidRDefault="00000000">
      <w:r>
        <w:rPr>
          <w:noProof/>
        </w:rPr>
        <mc:AlternateContent>
          <mc:Choice Requires="wps">
            <w:drawing>
              <wp:inline distT="0" distB="0" distL="0" distR="0" wp14:anchorId="7BC0D6D8" wp14:editId="2FFF26DD">
                <wp:extent cx="5943600" cy="635"/>
                <wp:effectExtent l="0" t="0" r="0" b="0"/>
                <wp:docPr id="90" name="Shape43" descr="Decorative layout element with no independent instructional meaning." title="Decorative layout element"/>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43"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11F7F4DE" w14:textId="77777777" w:rsidR="00DC4906" w:rsidRDefault="00000000">
      <w:pPr>
        <w:pStyle w:val="Heading4"/>
      </w:pPr>
      <w:bookmarkStart w:id="29" w:name="_Toc233730273"/>
      <w:r>
        <w:t>7. Prepare the Washer or Dryer for the Update</w:t>
      </w:r>
      <w:bookmarkEnd w:id="29"/>
    </w:p>
    <w:p w14:paraId="7079A410" w14:textId="77777777" w:rsidR="00DC4906" w:rsidRDefault="00000000">
      <w:pPr>
        <w:pStyle w:val="ListNumber"/>
        <w:numPr>
          <w:ilvl w:val="0"/>
          <w:numId w:val="137"/>
        </w:numPr>
      </w:pPr>
      <w:r>
        <w:t>Once all cables are connected to both the EMV Update Device and the SpyderWash Mainboard, you are ready to begin updating the software.</w:t>
      </w:r>
    </w:p>
    <w:p w14:paraId="0597FB98" w14:textId="77777777" w:rsidR="00DC4906" w:rsidRDefault="00000000">
      <w:pPr>
        <w:pStyle w:val="ListNumber"/>
        <w:numPr>
          <w:ilvl w:val="0"/>
          <w:numId w:val="137"/>
        </w:numPr>
      </w:pPr>
      <w:r>
        <w:t>The SpyderWash unit must remain powered on during the entire process.</w:t>
      </w:r>
    </w:p>
    <w:p w14:paraId="329B9A69" w14:textId="77777777" w:rsidR="00DC4906" w:rsidRDefault="00000000">
      <w:pPr>
        <w:pStyle w:val="ListNumber"/>
        <w:numPr>
          <w:ilvl w:val="0"/>
          <w:numId w:val="137"/>
        </w:numPr>
      </w:pPr>
      <w:r>
        <w:t xml:space="preserve">While the update is in progress, the washer or dryer will be </w:t>
      </w:r>
      <w:r>
        <w:rPr>
          <w:rStyle w:val="Strong"/>
        </w:rPr>
        <w:t>out of order</w:t>
      </w:r>
      <w:r>
        <w:t>. Please cover the card reader and coin drop with a Post-it note or similar notice. Quarters and cards will not work during the update.</w:t>
      </w:r>
    </w:p>
    <w:p w14:paraId="167F7DB9" w14:textId="77777777" w:rsidR="00DC4906" w:rsidRDefault="00000000">
      <w:r>
        <w:rPr>
          <w:noProof/>
        </w:rPr>
        <w:lastRenderedPageBreak/>
        <mc:AlternateContent>
          <mc:Choice Requires="wps">
            <w:drawing>
              <wp:inline distT="0" distB="0" distL="0" distR="0" wp14:anchorId="6A82B2A4" wp14:editId="330C2CEC">
                <wp:extent cx="5943600" cy="635"/>
                <wp:effectExtent l="0" t="0" r="0" b="0"/>
                <wp:docPr id="91" name="Shape44" descr="Decorative layout element with no independent instructional meaning." title="Decorative layout element"/>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44"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3406D1F0" w14:textId="77777777" w:rsidR="00DC4906" w:rsidRDefault="00000000">
      <w:pPr>
        <w:pStyle w:val="Heading4"/>
      </w:pPr>
      <w:bookmarkStart w:id="30" w:name="_Toc233730274"/>
      <w:r>
        <w:t>8. Run the First Update Using Button 1</w:t>
      </w:r>
      <w:bookmarkEnd w:id="30"/>
    </w:p>
    <w:p w14:paraId="04B0B2B7" w14:textId="77777777" w:rsidR="00DC4906" w:rsidRDefault="00000000">
      <w:pPr>
        <w:pStyle w:val="ListNumber"/>
        <w:numPr>
          <w:ilvl w:val="0"/>
          <w:numId w:val="138"/>
        </w:numPr>
      </w:pPr>
      <w:r>
        <w:t xml:space="preserve">Press </w:t>
      </w:r>
      <w:r>
        <w:rPr>
          <w:rStyle w:val="Strong"/>
        </w:rPr>
        <w:t>Button 1</w:t>
      </w:r>
      <w:r>
        <w:t xml:space="preserve"> on the EMV Update Device.</w:t>
      </w:r>
    </w:p>
    <w:p w14:paraId="09C4D7BF" w14:textId="77777777" w:rsidR="00DC4906" w:rsidRDefault="00000000">
      <w:pPr>
        <w:pStyle w:val="ListNumber"/>
        <w:numPr>
          <w:ilvl w:val="0"/>
          <w:numId w:val="138"/>
        </w:numPr>
      </w:pPr>
      <w:r>
        <w:t xml:space="preserve">Button 1 is used for the </w:t>
      </w:r>
      <w:r>
        <w:rPr>
          <w:rStyle w:val="Strong"/>
        </w:rPr>
        <w:t>“Update with JTAG Cable”</w:t>
      </w:r>
      <w:r>
        <w:t xml:space="preserve"> process.</w:t>
      </w:r>
    </w:p>
    <w:p w14:paraId="5F9575E1" w14:textId="77777777" w:rsidR="00DC4906" w:rsidRDefault="00000000">
      <w:pPr>
        <w:pStyle w:val="ListNumber"/>
        <w:numPr>
          <w:ilvl w:val="0"/>
          <w:numId w:val="138"/>
        </w:numPr>
      </w:pPr>
      <w:r>
        <w:t xml:space="preserve">This update usually takes approximately </w:t>
      </w:r>
      <w:r>
        <w:rPr>
          <w:rStyle w:val="Strong"/>
        </w:rPr>
        <w:t>2–3 minutes</w:t>
      </w:r>
      <w:r>
        <w:t xml:space="preserve"> to complete.</w:t>
      </w:r>
    </w:p>
    <w:p w14:paraId="03D81B20" w14:textId="77777777" w:rsidR="00DC4906" w:rsidRDefault="00000000">
      <w:pPr>
        <w:pStyle w:val="ListNumber"/>
        <w:numPr>
          <w:ilvl w:val="0"/>
          <w:numId w:val="138"/>
        </w:numPr>
      </w:pPr>
      <w:r>
        <w:t xml:space="preserve">Once Button 1 is pressed, the SpyderWash card reader will go black. This is normal, </w:t>
      </w:r>
      <w:proofErr w:type="gramStart"/>
      <w:r>
        <w:t>as long as</w:t>
      </w:r>
      <w:proofErr w:type="gramEnd"/>
      <w:r>
        <w:t xml:space="preserve"> the reader was lit before the update started.</w:t>
      </w:r>
    </w:p>
    <w:p w14:paraId="14953AB3" w14:textId="77777777" w:rsidR="00DC4906" w:rsidRDefault="00000000">
      <w:pPr>
        <w:pStyle w:val="ListNumber"/>
        <w:numPr>
          <w:ilvl w:val="0"/>
          <w:numId w:val="138"/>
        </w:numPr>
      </w:pPr>
      <w:r>
        <w:t xml:space="preserve">Watch the EMV Update Device display. The display will show the update progress. As long as the progress percentage continues increasing and does not show </w:t>
      </w:r>
      <w:r>
        <w:rPr>
          <w:rStyle w:val="Strong"/>
        </w:rPr>
        <w:t>FAILED</w:t>
      </w:r>
      <w:r>
        <w:t>, the update is proceeding correctly.</w:t>
      </w:r>
    </w:p>
    <w:p w14:paraId="3BF98E9D" w14:textId="77777777" w:rsidR="00DC4906" w:rsidRDefault="00000000">
      <w:pPr>
        <w:pStyle w:val="ListNumber"/>
        <w:numPr>
          <w:ilvl w:val="0"/>
          <w:numId w:val="138"/>
        </w:numPr>
      </w:pPr>
      <w:r>
        <w:t xml:space="preserve">Once the display shows </w:t>
      </w:r>
      <w:r>
        <w:rPr>
          <w:rStyle w:val="Strong"/>
        </w:rPr>
        <w:t>“100% Complete”</w:t>
      </w:r>
      <w:r>
        <w:t>, the first update is complete.</w:t>
      </w:r>
    </w:p>
    <w:p w14:paraId="6FE0EF9B" w14:textId="77777777" w:rsidR="00DC4906" w:rsidRDefault="00000000">
      <w:pPr>
        <w:pStyle w:val="ListNumber"/>
        <w:numPr>
          <w:ilvl w:val="0"/>
          <w:numId w:val="138"/>
        </w:numPr>
      </w:pPr>
      <w:r>
        <w:t xml:space="preserve">If the display shows a </w:t>
      </w:r>
      <w:r>
        <w:rPr>
          <w:rStyle w:val="Strong"/>
        </w:rPr>
        <w:t>FAILED</w:t>
      </w:r>
      <w:r>
        <w:t xml:space="preserve"> error message:</w:t>
      </w:r>
    </w:p>
    <w:p w14:paraId="2354ED98" w14:textId="77777777" w:rsidR="00DC4906" w:rsidRDefault="00000000">
      <w:pPr>
        <w:pStyle w:val="ListNumber"/>
        <w:numPr>
          <w:ilvl w:val="0"/>
          <w:numId w:val="138"/>
        </w:numPr>
      </w:pPr>
      <w:r>
        <w:t xml:space="preserve">Press </w:t>
      </w:r>
      <w:r>
        <w:rPr>
          <w:rStyle w:val="Strong"/>
        </w:rPr>
        <w:t>Button 1</w:t>
      </w:r>
      <w:r>
        <w:t xml:space="preserve"> again and try the update once more.</w:t>
      </w:r>
    </w:p>
    <w:p w14:paraId="0C2BA36F" w14:textId="77777777" w:rsidR="00DC4906" w:rsidRDefault="00000000">
      <w:pPr>
        <w:pStyle w:val="ListNumber"/>
        <w:numPr>
          <w:ilvl w:val="0"/>
          <w:numId w:val="138"/>
        </w:numPr>
      </w:pPr>
      <w:r>
        <w:t>If the update still fails, unplug the JTAG and USB update cables from the SpyderWash Mainboard.</w:t>
      </w:r>
    </w:p>
    <w:p w14:paraId="01298A2E" w14:textId="77777777" w:rsidR="00DC4906" w:rsidRDefault="00000000">
      <w:pPr>
        <w:pStyle w:val="ListNumber"/>
        <w:numPr>
          <w:ilvl w:val="0"/>
          <w:numId w:val="138"/>
        </w:numPr>
      </w:pPr>
      <w:r>
        <w:t>Plug both update cables back in.</w:t>
      </w:r>
    </w:p>
    <w:p w14:paraId="31A6CAAC" w14:textId="77777777" w:rsidR="00DC4906" w:rsidRDefault="00000000">
      <w:pPr>
        <w:pStyle w:val="ListNumber"/>
        <w:numPr>
          <w:ilvl w:val="0"/>
          <w:numId w:val="138"/>
        </w:numPr>
      </w:pPr>
      <w:r>
        <w:t xml:space="preserve">Press </w:t>
      </w:r>
      <w:r>
        <w:rPr>
          <w:rStyle w:val="Strong"/>
        </w:rPr>
        <w:t>Button 1</w:t>
      </w:r>
      <w:r>
        <w:t xml:space="preserve"> again.</w:t>
      </w:r>
    </w:p>
    <w:p w14:paraId="66B9F8A8" w14:textId="77777777" w:rsidR="00DC4906" w:rsidRDefault="00000000">
      <w:pPr>
        <w:pStyle w:val="ListNumber"/>
        <w:numPr>
          <w:ilvl w:val="0"/>
          <w:numId w:val="138"/>
        </w:numPr>
      </w:pPr>
      <w:r>
        <w:t>A failure may simply be caused by a loose or poor cable connection.</w:t>
      </w:r>
    </w:p>
    <w:p w14:paraId="07853803" w14:textId="77777777" w:rsidR="00DC4906" w:rsidRDefault="00000000">
      <w:pPr>
        <w:pStyle w:val="ListNumber"/>
        <w:numPr>
          <w:ilvl w:val="0"/>
          <w:numId w:val="138"/>
        </w:numPr>
      </w:pPr>
      <w:r>
        <w:t>Never unplug power to the SpyderWash Mainboard.</w:t>
      </w:r>
    </w:p>
    <w:p w14:paraId="1CC28756" w14:textId="77777777" w:rsidR="00DC4906" w:rsidRDefault="00000000">
      <w:pPr>
        <w:pStyle w:val="ListNumber"/>
        <w:numPr>
          <w:ilvl w:val="0"/>
          <w:numId w:val="138"/>
        </w:numPr>
      </w:pPr>
      <w:r>
        <w:t xml:space="preserve">Once the display shows </w:t>
      </w:r>
      <w:r>
        <w:rPr>
          <w:rStyle w:val="Strong"/>
        </w:rPr>
        <w:t>“100% Complete”</w:t>
      </w:r>
      <w:r>
        <w:t xml:space="preserve"> and prompts you to press any key, press </w:t>
      </w:r>
      <w:r>
        <w:rPr>
          <w:rStyle w:val="Strong"/>
        </w:rPr>
        <w:t>Button 2</w:t>
      </w:r>
      <w:r>
        <w:t xml:space="preserve"> to return to the home screen.</w:t>
      </w:r>
    </w:p>
    <w:p w14:paraId="6DCEA337" w14:textId="77777777" w:rsidR="00DC4906" w:rsidRDefault="00000000">
      <w:pPr>
        <w:pStyle w:val="ListNumber"/>
        <w:numPr>
          <w:ilvl w:val="0"/>
          <w:numId w:val="138"/>
        </w:numPr>
      </w:pPr>
      <w:r>
        <w:t>You should also notice that the SpyderWash card reader automatically reboots and powers back on. This is normal and indicates that the first update was completed correctly.</w:t>
      </w:r>
    </w:p>
    <w:p w14:paraId="2B585EEE" w14:textId="77777777" w:rsidR="00DC4906" w:rsidRDefault="00000000">
      <w:r>
        <w:rPr>
          <w:noProof/>
        </w:rPr>
        <mc:AlternateContent>
          <mc:Choice Requires="wps">
            <w:drawing>
              <wp:inline distT="0" distB="0" distL="0" distR="0" wp14:anchorId="7524306C" wp14:editId="0862A582">
                <wp:extent cx="5943600" cy="635"/>
                <wp:effectExtent l="0" t="0" r="0" b="0"/>
                <wp:docPr id="92" name="Shape45" descr="Decorative layout element with no independent instructional meaning." title="Decorative layout element"/>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45"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783EA427" w14:textId="77777777" w:rsidR="00DC4906" w:rsidRDefault="00000000">
      <w:pPr>
        <w:pStyle w:val="Heading4"/>
      </w:pPr>
      <w:bookmarkStart w:id="31" w:name="_Toc233730275"/>
      <w:r>
        <w:t>9. Run the Final Update Using Button 2</w:t>
      </w:r>
      <w:bookmarkEnd w:id="31"/>
    </w:p>
    <w:p w14:paraId="162C6841" w14:textId="77777777" w:rsidR="00DC4906" w:rsidRDefault="00000000">
      <w:pPr>
        <w:pStyle w:val="ListNumber"/>
        <w:numPr>
          <w:ilvl w:val="0"/>
          <w:numId w:val="139"/>
        </w:numPr>
      </w:pPr>
      <w:r>
        <w:t xml:space="preserve">Next, run the final update. This is the longer update and usually takes approximately </w:t>
      </w:r>
      <w:r>
        <w:rPr>
          <w:rStyle w:val="Strong"/>
        </w:rPr>
        <w:t>25 minutes</w:t>
      </w:r>
      <w:r>
        <w:t>.</w:t>
      </w:r>
    </w:p>
    <w:p w14:paraId="40A8314C" w14:textId="77777777" w:rsidR="00DC4906" w:rsidRDefault="00000000">
      <w:pPr>
        <w:pStyle w:val="ListNumber"/>
        <w:numPr>
          <w:ilvl w:val="0"/>
          <w:numId w:val="139"/>
        </w:numPr>
      </w:pPr>
      <w:r>
        <w:t xml:space="preserve">During this update, you do not need to sit and watch the SpyderWash reader or EMV Update Device display the entire time. </w:t>
      </w:r>
      <w:proofErr w:type="gramStart"/>
      <w:r>
        <w:t>As long as</w:t>
      </w:r>
      <w:proofErr w:type="gramEnd"/>
      <w:r>
        <w:t xml:space="preserve"> the EMV Update Device continues to show progress and does not display a </w:t>
      </w:r>
      <w:r>
        <w:rPr>
          <w:rStyle w:val="Strong"/>
        </w:rPr>
        <w:t>FAILED</w:t>
      </w:r>
      <w:r>
        <w:t xml:space="preserve"> message, the update is working properly.</w:t>
      </w:r>
    </w:p>
    <w:p w14:paraId="0F78067B" w14:textId="77777777" w:rsidR="00DC4906" w:rsidRDefault="00000000">
      <w:pPr>
        <w:pStyle w:val="ListNumber"/>
        <w:numPr>
          <w:ilvl w:val="0"/>
          <w:numId w:val="139"/>
        </w:numPr>
      </w:pPr>
      <w:r>
        <w:t xml:space="preserve">Press </w:t>
      </w:r>
      <w:r>
        <w:rPr>
          <w:rStyle w:val="Strong"/>
        </w:rPr>
        <w:t>Button 2</w:t>
      </w:r>
      <w:r>
        <w:t xml:space="preserve"> on the EMV Update Device.</w:t>
      </w:r>
    </w:p>
    <w:p w14:paraId="0A9D564F" w14:textId="77777777" w:rsidR="00DC4906" w:rsidRDefault="00000000">
      <w:pPr>
        <w:pStyle w:val="ListNumber"/>
        <w:numPr>
          <w:ilvl w:val="0"/>
          <w:numId w:val="139"/>
        </w:numPr>
      </w:pPr>
      <w:r>
        <w:t xml:space="preserve">Button 2 is used for the </w:t>
      </w:r>
      <w:r>
        <w:rPr>
          <w:rStyle w:val="Strong"/>
        </w:rPr>
        <w:t>“Update with USB Cable”</w:t>
      </w:r>
      <w:r>
        <w:t xml:space="preserve"> process.</w:t>
      </w:r>
    </w:p>
    <w:p w14:paraId="5104BBF6" w14:textId="77777777" w:rsidR="00DC4906" w:rsidRDefault="00000000">
      <w:pPr>
        <w:pStyle w:val="ListNumber"/>
        <w:numPr>
          <w:ilvl w:val="0"/>
          <w:numId w:val="139"/>
        </w:numPr>
      </w:pPr>
      <w:r>
        <w:t>The SpyderWash card reader should display:</w:t>
      </w:r>
    </w:p>
    <w:p w14:paraId="3DABAD1A" w14:textId="77777777" w:rsidR="00DC4906" w:rsidRDefault="00000000">
      <w:pPr>
        <w:pStyle w:val="ListNumber"/>
        <w:numPr>
          <w:ilvl w:val="0"/>
          <w:numId w:val="139"/>
        </w:numPr>
      </w:pPr>
      <w:r>
        <w:rPr>
          <w:rStyle w:val="Strong"/>
        </w:rPr>
        <w:t>“Updating Reader Out of Service”</w:t>
      </w:r>
    </w:p>
    <w:p w14:paraId="7E1C8506" w14:textId="77777777" w:rsidR="00DC4906" w:rsidRDefault="00000000">
      <w:pPr>
        <w:pStyle w:val="ListNumber"/>
        <w:numPr>
          <w:ilvl w:val="0"/>
          <w:numId w:val="139"/>
        </w:numPr>
      </w:pPr>
      <w:r>
        <w:t xml:space="preserve">While the update is in progress, the washer or dryer will remain </w:t>
      </w:r>
      <w:r>
        <w:rPr>
          <w:rStyle w:val="Strong"/>
        </w:rPr>
        <w:t>out of order</w:t>
      </w:r>
      <w:r>
        <w:t>. Please keep the card reader and coin drop covered. Quarters and cards will not work during this update.</w:t>
      </w:r>
    </w:p>
    <w:p w14:paraId="27283B6E" w14:textId="77777777" w:rsidR="00DC4906" w:rsidRDefault="00000000">
      <w:pPr>
        <w:pStyle w:val="ListNumber"/>
        <w:numPr>
          <w:ilvl w:val="0"/>
          <w:numId w:val="139"/>
        </w:numPr>
      </w:pPr>
      <w:r>
        <w:t xml:space="preserve">If the display shows a </w:t>
      </w:r>
      <w:r>
        <w:rPr>
          <w:rStyle w:val="Strong"/>
        </w:rPr>
        <w:t>FAILED</w:t>
      </w:r>
      <w:r>
        <w:t xml:space="preserve"> error message:</w:t>
      </w:r>
    </w:p>
    <w:p w14:paraId="4D7CB55D" w14:textId="77777777" w:rsidR="00DC4906" w:rsidRDefault="00000000">
      <w:pPr>
        <w:pStyle w:val="ListNumber"/>
        <w:numPr>
          <w:ilvl w:val="0"/>
          <w:numId w:val="139"/>
        </w:numPr>
      </w:pPr>
      <w:r>
        <w:t xml:space="preserve">Press </w:t>
      </w:r>
      <w:r>
        <w:rPr>
          <w:rStyle w:val="Strong"/>
        </w:rPr>
        <w:t>Button 2</w:t>
      </w:r>
      <w:r>
        <w:t xml:space="preserve"> again and try the update once more.</w:t>
      </w:r>
    </w:p>
    <w:p w14:paraId="444698C9" w14:textId="77777777" w:rsidR="00DC4906" w:rsidRDefault="00000000">
      <w:pPr>
        <w:pStyle w:val="ListNumber"/>
        <w:numPr>
          <w:ilvl w:val="0"/>
          <w:numId w:val="139"/>
        </w:numPr>
      </w:pPr>
      <w:r>
        <w:t>If the update still fails, unplug the JTAG and USB update cables from the SpyderWash Mainboard.</w:t>
      </w:r>
    </w:p>
    <w:p w14:paraId="6360355A" w14:textId="77777777" w:rsidR="00DC4906" w:rsidRDefault="00000000">
      <w:pPr>
        <w:pStyle w:val="ListNumber"/>
        <w:numPr>
          <w:ilvl w:val="0"/>
          <w:numId w:val="139"/>
        </w:numPr>
      </w:pPr>
      <w:r>
        <w:t>Plug both update cables back in.</w:t>
      </w:r>
    </w:p>
    <w:p w14:paraId="7CEBB1D5" w14:textId="77777777" w:rsidR="00DC4906" w:rsidRDefault="00000000">
      <w:pPr>
        <w:pStyle w:val="ListNumber"/>
        <w:numPr>
          <w:ilvl w:val="0"/>
          <w:numId w:val="139"/>
        </w:numPr>
      </w:pPr>
      <w:r>
        <w:t xml:space="preserve">Press </w:t>
      </w:r>
      <w:r>
        <w:rPr>
          <w:rStyle w:val="Strong"/>
        </w:rPr>
        <w:t>Button 2</w:t>
      </w:r>
      <w:r>
        <w:t xml:space="preserve"> again.</w:t>
      </w:r>
    </w:p>
    <w:p w14:paraId="7912270B" w14:textId="77777777" w:rsidR="00DC4906" w:rsidRDefault="00000000">
      <w:pPr>
        <w:pStyle w:val="ListNumber"/>
        <w:numPr>
          <w:ilvl w:val="0"/>
          <w:numId w:val="139"/>
        </w:numPr>
      </w:pPr>
      <w:r>
        <w:t>A failure may simply be caused by a loose or poor cable connection.</w:t>
      </w:r>
    </w:p>
    <w:p w14:paraId="4870DC23" w14:textId="77777777" w:rsidR="00DC4906" w:rsidRDefault="00000000">
      <w:pPr>
        <w:pStyle w:val="ListNumber"/>
        <w:numPr>
          <w:ilvl w:val="0"/>
          <w:numId w:val="139"/>
        </w:numPr>
      </w:pPr>
      <w:r>
        <w:t>Never unplug power to the SpyderWash Mainboard.</w:t>
      </w:r>
    </w:p>
    <w:p w14:paraId="2CBA1065" w14:textId="77777777" w:rsidR="00DC4906" w:rsidRDefault="00000000">
      <w:pPr>
        <w:pStyle w:val="ListNumber"/>
        <w:numPr>
          <w:ilvl w:val="0"/>
          <w:numId w:val="139"/>
        </w:numPr>
      </w:pPr>
      <w:r>
        <w:t xml:space="preserve">When the update begins, you should see </w:t>
      </w:r>
      <w:r>
        <w:rPr>
          <w:rStyle w:val="Strong"/>
        </w:rPr>
        <w:t>“Init Success”</w:t>
      </w:r>
      <w:r>
        <w:t xml:space="preserve"> on the EMV Update Device. If the display shows </w:t>
      </w:r>
      <w:r>
        <w:rPr>
          <w:rStyle w:val="Strong"/>
        </w:rPr>
        <w:t>“Init Failed”</w:t>
      </w:r>
      <w:r>
        <w:t xml:space="preserve">, press </w:t>
      </w:r>
      <w:r>
        <w:rPr>
          <w:rStyle w:val="Strong"/>
        </w:rPr>
        <w:t>Button 2</w:t>
      </w:r>
      <w:r>
        <w:t xml:space="preserve"> again.</w:t>
      </w:r>
    </w:p>
    <w:p w14:paraId="7913B8D2" w14:textId="77777777" w:rsidR="00DC4906" w:rsidRDefault="00000000">
      <w:pPr>
        <w:pStyle w:val="ListNumber"/>
        <w:numPr>
          <w:ilvl w:val="0"/>
          <w:numId w:val="139"/>
        </w:numPr>
      </w:pPr>
      <w:r>
        <w:t xml:space="preserve">During the update, the progress percentage should continue increasing. </w:t>
      </w:r>
      <w:proofErr w:type="gramStart"/>
      <w:r>
        <w:t>As long as</w:t>
      </w:r>
      <w:proofErr w:type="gramEnd"/>
      <w:r>
        <w:t xml:space="preserve"> the percentage continues to increase and no failed error appears on the EMV Update Device display, the update is progressing correctly.</w:t>
      </w:r>
    </w:p>
    <w:p w14:paraId="04A65118" w14:textId="77777777" w:rsidR="00DC4906" w:rsidRDefault="00000000">
      <w:pPr>
        <w:pStyle w:val="ListNumber"/>
        <w:numPr>
          <w:ilvl w:val="0"/>
          <w:numId w:val="139"/>
        </w:numPr>
      </w:pPr>
      <w:r>
        <w:t>The SpyderWash card reader may display different messages during the update. These messages are normal, as long as the SpyderWash reader remains lit and powered on.</w:t>
      </w:r>
    </w:p>
    <w:p w14:paraId="7B81C27B" w14:textId="77777777" w:rsidR="00DC4906" w:rsidRDefault="00000000">
      <w:pPr>
        <w:pStyle w:val="ListNumber"/>
        <w:numPr>
          <w:ilvl w:val="0"/>
          <w:numId w:val="139"/>
        </w:numPr>
      </w:pPr>
      <w:r>
        <w:rPr>
          <w:noProof/>
        </w:rPr>
        <mc:AlternateContent>
          <mc:Choice Requires="wps">
            <w:drawing>
              <wp:inline distT="0" distB="0" distL="0" distR="0" wp14:anchorId="4B7432E2" wp14:editId="43D0ECF5">
                <wp:extent cx="5943600" cy="635"/>
                <wp:effectExtent l="0" t="0" r="0" b="0"/>
                <wp:docPr id="93" name="Shape46" descr="Decorative layout element with no independent instructional meaning." title="Decorative layout element"/>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46"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3C0EF4CD" w14:textId="77777777" w:rsidR="00DC4906" w:rsidRDefault="00000000">
      <w:pPr>
        <w:pStyle w:val="ListNumber"/>
        <w:numPr>
          <w:ilvl w:val="0"/>
          <w:numId w:val="139"/>
        </w:numPr>
      </w:pPr>
      <w:bookmarkStart w:id="32" w:name="_Toc233730276"/>
      <w:r>
        <w:t>9a. Complete the Final Update</w:t>
      </w:r>
      <w:bookmarkEnd w:id="32"/>
    </w:p>
    <w:p w14:paraId="24D22993" w14:textId="77777777" w:rsidR="00DC4906" w:rsidRDefault="00000000">
      <w:pPr>
        <w:pStyle w:val="ListNumber"/>
        <w:numPr>
          <w:ilvl w:val="0"/>
          <w:numId w:val="139"/>
        </w:numPr>
      </w:pPr>
      <w:r>
        <w:t xml:space="preserve">Once the EMV Update Device displays </w:t>
      </w:r>
      <w:r>
        <w:rPr>
          <w:rStyle w:val="Strong"/>
        </w:rPr>
        <w:t>“100% overall”</w:t>
      </w:r>
      <w:r>
        <w:t xml:space="preserve"> and prompts you to press any key, press </w:t>
      </w:r>
      <w:r>
        <w:rPr>
          <w:rStyle w:val="Strong"/>
        </w:rPr>
        <w:t>Button 3</w:t>
      </w:r>
      <w:r>
        <w:t>.</w:t>
      </w:r>
    </w:p>
    <w:p w14:paraId="2D91C2B9" w14:textId="77777777" w:rsidR="00DC4906" w:rsidRDefault="00000000">
      <w:pPr>
        <w:pStyle w:val="ListNumber"/>
        <w:numPr>
          <w:ilvl w:val="0"/>
          <w:numId w:val="139"/>
        </w:numPr>
      </w:pPr>
      <w:r>
        <w:t>The EMV Update Device should return to the home screen.</w:t>
      </w:r>
    </w:p>
    <w:p w14:paraId="4BE7F046" w14:textId="77777777" w:rsidR="00DC4906" w:rsidRDefault="00000000">
      <w:r>
        <w:rPr>
          <w:noProof/>
        </w:rPr>
        <mc:AlternateContent>
          <mc:Choice Requires="wps">
            <w:drawing>
              <wp:inline distT="0" distB="0" distL="0" distR="0" wp14:anchorId="411F3936" wp14:editId="65E2AE06">
                <wp:extent cx="5943600" cy="635"/>
                <wp:effectExtent l="0" t="0" r="0" b="0"/>
                <wp:docPr id="94" name="Shape47" descr="Decorative layout element with no independent instructional meaning." title="Decorative layout element"/>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47"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1BF988B2" w14:textId="77777777" w:rsidR="00DC4906" w:rsidRDefault="00000000">
      <w:pPr>
        <w:pStyle w:val="ListNumber"/>
        <w:numPr>
          <w:ilvl w:val="0"/>
          <w:numId w:val="140"/>
        </w:numPr>
      </w:pPr>
      <w:bookmarkStart w:id="33" w:name="_Toc233730277"/>
      <w:r>
        <w:t>9b. Disconnect the Update Cables</w:t>
      </w:r>
      <w:bookmarkEnd w:id="33"/>
    </w:p>
    <w:p w14:paraId="4EFDD148" w14:textId="77777777" w:rsidR="00DC4906" w:rsidRDefault="00000000">
      <w:pPr>
        <w:pStyle w:val="ListNumber"/>
        <w:numPr>
          <w:ilvl w:val="0"/>
          <w:numId w:val="140"/>
        </w:numPr>
      </w:pPr>
      <w:r>
        <w:t>After the update is complete, unplug only the EMV update cables from the SpyderWash Mainboard.</w:t>
      </w:r>
    </w:p>
    <w:p w14:paraId="7A528EF8" w14:textId="77777777" w:rsidR="00DC4906" w:rsidRDefault="00000000">
      <w:pPr>
        <w:pStyle w:val="ListNumber"/>
        <w:numPr>
          <w:ilvl w:val="0"/>
          <w:numId w:val="140"/>
        </w:numPr>
      </w:pPr>
      <w:r>
        <w:t>Disconnect the following:</w:t>
      </w:r>
    </w:p>
    <w:p w14:paraId="4C43BBCD" w14:textId="77777777" w:rsidR="00DC4906" w:rsidRDefault="00000000">
      <w:pPr>
        <w:pStyle w:val="ListNumber"/>
        <w:numPr>
          <w:ilvl w:val="0"/>
          <w:numId w:val="140"/>
        </w:numPr>
      </w:pPr>
      <w:r>
        <w:t>The JTAG cable is connected to J4 on the SpyderWash mainboard.</w:t>
      </w:r>
    </w:p>
    <w:p w14:paraId="5D887D1D" w14:textId="77777777" w:rsidR="00DC4906" w:rsidRDefault="00000000">
      <w:pPr>
        <w:pStyle w:val="ListNumber"/>
        <w:numPr>
          <w:ilvl w:val="0"/>
          <w:numId w:val="140"/>
        </w:numPr>
      </w:pPr>
      <w:r>
        <w:t>The Micro USB cable is connected to the Micro USB port on the SpyderWash mainboard.</w:t>
      </w:r>
    </w:p>
    <w:p w14:paraId="5834B2FA" w14:textId="77777777" w:rsidR="00DC4906" w:rsidRDefault="00000000">
      <w:pPr>
        <w:pStyle w:val="ListNumber"/>
        <w:numPr>
          <w:ilvl w:val="0"/>
          <w:numId w:val="140"/>
        </w:numPr>
      </w:pPr>
      <w:r>
        <w:t>Keep power connected to the SpyderWash board, washer, and dryer during this entire process.</w:t>
      </w:r>
    </w:p>
    <w:p w14:paraId="78C2FACE" w14:textId="77777777" w:rsidR="00DC4906" w:rsidRDefault="00000000">
      <w:pPr>
        <w:pStyle w:val="ListNumber"/>
        <w:numPr>
          <w:ilvl w:val="0"/>
          <w:numId w:val="140"/>
        </w:numPr>
      </w:pPr>
      <w:r>
        <w:t xml:space="preserve">Do </w:t>
      </w:r>
      <w:r>
        <w:rPr>
          <w:rStyle w:val="Strong"/>
        </w:rPr>
        <w:t>not</w:t>
      </w:r>
      <w:r>
        <w:t xml:space="preserve"> unplug power from the SpyderWash Mainboard.</w:t>
      </w:r>
    </w:p>
    <w:p w14:paraId="6B1CB6CE" w14:textId="77777777" w:rsidR="00DC4906" w:rsidRDefault="00000000">
      <w:pPr>
        <w:pStyle w:val="ListNumber"/>
        <w:numPr>
          <w:ilvl w:val="0"/>
          <w:numId w:val="140"/>
        </w:numPr>
      </w:pPr>
      <w:r>
        <w:rPr>
          <w:noProof/>
        </w:rPr>
        <mc:AlternateContent>
          <mc:Choice Requires="wps">
            <w:drawing>
              <wp:inline distT="0" distB="0" distL="0" distR="0" wp14:anchorId="443AFB1D" wp14:editId="25C066B2">
                <wp:extent cx="5943600" cy="635"/>
                <wp:effectExtent l="0" t="0" r="0" b="0"/>
                <wp:docPr id="95" name="Shape48" descr="Decorative layout element with no independent instructional meaning." title="Decorative layout element"/>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48"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479DF459" w14:textId="77777777" w:rsidR="00DC4906" w:rsidRDefault="00000000">
      <w:pPr>
        <w:pStyle w:val="ListNumber"/>
        <w:numPr>
          <w:ilvl w:val="0"/>
          <w:numId w:val="140"/>
        </w:numPr>
      </w:pPr>
      <w:bookmarkStart w:id="34" w:name="_Toc233730278"/>
      <w:r>
        <w:lastRenderedPageBreak/>
        <w:t>9c. Verify the Update</w:t>
      </w:r>
      <w:bookmarkEnd w:id="34"/>
    </w:p>
    <w:p w14:paraId="11B3C962" w14:textId="77777777" w:rsidR="00DC4906" w:rsidRDefault="00000000">
      <w:pPr>
        <w:pStyle w:val="ListNumber"/>
        <w:numPr>
          <w:ilvl w:val="0"/>
          <w:numId w:val="140"/>
        </w:numPr>
      </w:pPr>
      <w:r>
        <w:t>After the update cables are disconnected, the SpyderWash card reader should automatically reboot. This may take approximately 30 seconds.</w:t>
      </w:r>
    </w:p>
    <w:p w14:paraId="39418048" w14:textId="77777777" w:rsidR="00DC4906" w:rsidRDefault="00000000">
      <w:pPr>
        <w:pStyle w:val="ListNumber"/>
        <w:numPr>
          <w:ilvl w:val="0"/>
          <w:numId w:val="140"/>
        </w:numPr>
      </w:pPr>
      <w:r>
        <w:t>Watch the SpyderWash card reader display during reboot.</w:t>
      </w:r>
    </w:p>
    <w:p w14:paraId="20E30F2B" w14:textId="77777777" w:rsidR="00DC4906" w:rsidRDefault="00000000">
      <w:pPr>
        <w:pStyle w:val="ListNumber"/>
        <w:numPr>
          <w:ilvl w:val="0"/>
          <w:numId w:val="140"/>
        </w:numPr>
      </w:pPr>
      <w:r>
        <w:t>The update was successful if the reader displays the following:</w:t>
      </w:r>
    </w:p>
    <w:p w14:paraId="41C9A343" w14:textId="77777777" w:rsidR="00DC4906" w:rsidRDefault="00000000">
      <w:pPr>
        <w:pStyle w:val="ListNumber"/>
        <w:numPr>
          <w:ilvl w:val="0"/>
          <w:numId w:val="140"/>
        </w:numPr>
      </w:pPr>
      <w:r>
        <w:t>EMV firmware version 1.0.8.2.</w:t>
      </w:r>
    </w:p>
    <w:p w14:paraId="6F89157B" w14:textId="77777777" w:rsidR="00DC4906" w:rsidRDefault="00000000">
      <w:pPr>
        <w:pStyle w:val="ListNumber"/>
        <w:numPr>
          <w:ilvl w:val="0"/>
          <w:numId w:val="140"/>
        </w:numPr>
      </w:pPr>
      <w:r>
        <w:t>The board Bluetooth address, beginning with 00043e.</w:t>
      </w:r>
    </w:p>
    <w:p w14:paraId="790A0F35" w14:textId="77777777" w:rsidR="00DC4906" w:rsidRDefault="00000000">
      <w:pPr>
        <w:pStyle w:val="ListNumber"/>
        <w:numPr>
          <w:ilvl w:val="0"/>
          <w:numId w:val="140"/>
        </w:numPr>
      </w:pPr>
      <w:proofErr w:type="spellStart"/>
      <w:r>
        <w:t>HubData</w:t>
      </w:r>
      <w:proofErr w:type="spellEnd"/>
      <w:r>
        <w:t>==Default.</w:t>
      </w:r>
    </w:p>
    <w:p w14:paraId="11F66A4E" w14:textId="77777777" w:rsidR="00DC4906" w:rsidRDefault="00000000">
      <w:pPr>
        <w:pStyle w:val="ListBullet"/>
        <w:numPr>
          <w:ilvl w:val="0"/>
          <w:numId w:val="141"/>
        </w:numPr>
      </w:pPr>
      <w:r>
        <w:t>Host Initializing.</w:t>
      </w:r>
    </w:p>
    <w:p w14:paraId="3558E42A" w14:textId="77777777" w:rsidR="00DC4906" w:rsidRDefault="00000000">
      <w:pPr>
        <w:pStyle w:val="ListBullet"/>
        <w:numPr>
          <w:ilvl w:val="0"/>
          <w:numId w:val="141"/>
        </w:numPr>
      </w:pPr>
      <w:r>
        <w:t>Profile Acquired.</w:t>
      </w:r>
    </w:p>
    <w:p w14:paraId="2E35F115" w14:textId="77777777" w:rsidR="00DC4906" w:rsidRDefault="00000000">
      <w:pPr>
        <w:pStyle w:val="ListBullet"/>
        <w:numPr>
          <w:ilvl w:val="0"/>
          <w:numId w:val="141"/>
        </w:numPr>
      </w:pPr>
      <w:r>
        <w:t>Firmware version 5.0.7.8.</w:t>
      </w:r>
    </w:p>
    <w:p w14:paraId="666E7397" w14:textId="77777777" w:rsidR="00DC4906" w:rsidRDefault="00000000">
      <w:pPr>
        <w:pStyle w:val="SourceBlock"/>
      </w:pPr>
      <w:r>
        <w:t xml:space="preserve">If the EMV version shows </w:t>
      </w:r>
      <w:r>
        <w:rPr>
          <w:rStyle w:val="Strong"/>
        </w:rPr>
        <w:t>1.0.8.2</w:t>
      </w:r>
      <w:r>
        <w:t xml:space="preserve"> and the firmware version shows </w:t>
      </w:r>
      <w:r>
        <w:rPr>
          <w:rStyle w:val="Strong"/>
        </w:rPr>
        <w:t>5.0.7.8</w:t>
      </w:r>
      <w:r>
        <w:t>, the update was successful.</w:t>
      </w:r>
    </w:p>
    <w:p w14:paraId="36555434" w14:textId="77777777" w:rsidR="00DC4906" w:rsidRDefault="00000000">
      <w:r>
        <w:rPr>
          <w:noProof/>
        </w:rPr>
        <mc:AlternateContent>
          <mc:Choice Requires="wps">
            <w:drawing>
              <wp:inline distT="0" distB="0" distL="0" distR="0" wp14:anchorId="6130885D" wp14:editId="1DEC3F7D">
                <wp:extent cx="5943600" cy="635"/>
                <wp:effectExtent l="0" t="0" r="0" b="0"/>
                <wp:docPr id="96" name="Shape49" descr="Decorative layout element with no independent instructional meaning." title="Decorative layout element"/>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ID="Shape49"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14:paraId="028C1B66" w14:textId="77777777" w:rsidR="00DC4906" w:rsidRDefault="00000000">
      <w:pPr>
        <w:pStyle w:val="Heading4"/>
      </w:pPr>
      <w:bookmarkStart w:id="35" w:name="_Toc233730279"/>
      <w:r>
        <w:t>10. Update Complete</w:t>
      </w:r>
      <w:bookmarkEnd w:id="35"/>
    </w:p>
    <w:p w14:paraId="5403B6A0" w14:textId="77777777" w:rsidR="00DC4906" w:rsidRDefault="00000000">
      <w:pPr>
        <w:pStyle w:val="SourceBlock"/>
      </w:pPr>
      <w:r>
        <w:t>The SpyderWash kit is now fully updated.</w:t>
      </w:r>
    </w:p>
    <w:p w14:paraId="2D81F62A" w14:textId="77777777" w:rsidR="00DC4906" w:rsidRDefault="00000000">
      <w:pPr>
        <w:pStyle w:val="SourceBlock"/>
      </w:pPr>
      <w:r>
        <w:t>The updates do not need to be completed in one day. The store may operate temporarily with both EMV and non-EMV units during an approved update campaign.</w:t>
      </w:r>
    </w:p>
    <w:p w14:paraId="6DCD7229" w14:textId="77777777" w:rsidR="00DC4906" w:rsidRDefault="00000000">
      <w:pPr>
        <w:pStyle w:val="SourceBlock"/>
      </w:pPr>
      <w:r>
        <w:t xml:space="preserve">For example, if you complete 10 washers or 10 dryers out of 30 machines on the first day, that is perfectly acceptable. You may continue updating the remaining units </w:t>
      </w:r>
      <w:proofErr w:type="gramStart"/>
      <w:r>
        <w:t>at a later time</w:t>
      </w:r>
      <w:proofErr w:type="gramEnd"/>
      <w:r>
        <w:t>.</w:t>
      </w:r>
    </w:p>
    <w:p w14:paraId="7DA184FA" w14:textId="77777777" w:rsidR="00DC4906" w:rsidRDefault="00000000">
      <w:pPr>
        <w:pStyle w:val="Heading4"/>
        <w:rPr>
          <w:rFonts w:cs="Tahoma"/>
        </w:rPr>
      </w:pPr>
      <w:r>
        <w:t>Setomatic Technical Bulletin</w:t>
      </w:r>
    </w:p>
    <w:p w14:paraId="38777537" w14:textId="77777777" w:rsidR="00DC4906" w:rsidRDefault="00000000">
      <w:pPr>
        <w:pStyle w:val="Metadata"/>
      </w:pPr>
      <w:r>
        <w:t>ARTICLE END: KB-SRC-EMV-UPDATE</w:t>
      </w:r>
    </w:p>
    <w:p w14:paraId="59D88556" w14:textId="77777777" w:rsidR="00DC4906" w:rsidRDefault="00000000">
      <w:pPr>
        <w:pStyle w:val="Metadata"/>
        <w:keepNext/>
      </w:pPr>
      <w:r>
        <w:t>ARTICLE START: KB-SRC-TAMPER</w:t>
      </w:r>
    </w:p>
    <w:p w14:paraId="62802395" w14:textId="77777777" w:rsidR="00DC4906" w:rsidRDefault="00000000">
      <w:pPr>
        <w:pStyle w:val="Metadata"/>
      </w:pPr>
      <w:r>
        <w:t>STATUS: INTEGRATED TECHNICAL REFERENCE - USE THE PREFERRED CANONICAL ARTICLE FIRST AND VERIFY UNSTABLE FACTS</w:t>
      </w:r>
    </w:p>
    <w:p w14:paraId="68E2082F" w14:textId="77777777" w:rsidR="00DC4906" w:rsidRDefault="00000000">
      <w:pPr>
        <w:pStyle w:val="Metadata"/>
      </w:pPr>
      <w:r>
        <w:t xml:space="preserve">METADATA: category=Hardware and Installation; product=EMV Reader; audience=Internal support/reference; intent=Technical Bulletin TB-0012 - EMV Reader Tamper Detected; source=Integrated technical reference; </w:t>
      </w:r>
      <w:proofErr w:type="spellStart"/>
      <w:r>
        <w:t>reference_only</w:t>
      </w:r>
      <w:proofErr w:type="spellEnd"/>
      <w:r>
        <w:t>=true</w:t>
      </w:r>
    </w:p>
    <w:p w14:paraId="4260D2FC" w14:textId="77777777" w:rsidR="00DC4906" w:rsidRDefault="00000000">
      <w:pPr>
        <w:pStyle w:val="SourceBlock"/>
      </w:pPr>
      <w:r>
        <w:rPr>
          <w:b/>
        </w:rPr>
        <w:t>SOURCE REFERENCE: Integrated technical section: TB-0012: EMV Reader “Tamper Detected” Error.</w:t>
      </w:r>
    </w:p>
    <w:p w14:paraId="178AD435" w14:textId="77777777" w:rsidR="00DC4906" w:rsidRDefault="00000000">
      <w:r>
        <w:t>DIRECT ANSWER: Use the corresponding canonical article for the customer-facing response. Use this integrated technical article only for detailed troubleshooting context, figures, or policy language.</w:t>
      </w:r>
    </w:p>
    <w:p w14:paraId="43FBB3BF" w14:textId="77777777" w:rsidR="00DC4906" w:rsidRDefault="00000000">
      <w:pPr>
        <w:pStyle w:val="ArticleLabel"/>
      </w:pPr>
      <w:r>
        <w:t>DETAILED TECHNICAL CONTENT</w:t>
      </w:r>
    </w:p>
    <w:p w14:paraId="2A2B6C99" w14:textId="77777777" w:rsidR="00DC4906" w:rsidRDefault="00000000">
      <w:pPr>
        <w:pStyle w:val="Heading3"/>
        <w:rPr>
          <w:rFonts w:cs="Tahoma"/>
        </w:rPr>
      </w:pPr>
      <w:r>
        <w:t>KB-SRC-TAMPER - TB-0012: EMV Reader “Tamper Detected” Error</w:t>
      </w:r>
    </w:p>
    <w:p w14:paraId="5EF1E4A0" w14:textId="77777777" w:rsidR="00DC4906" w:rsidRDefault="00000000">
      <w:pPr>
        <w:pStyle w:val="SourceSubheading"/>
        <w:rPr>
          <w:rFonts w:cs="Tahoma"/>
        </w:rPr>
      </w:pPr>
      <w:r>
        <w:t>Root Cause, Field Identification, Installation Risks, and Replacement Requirements</w:t>
      </w:r>
    </w:p>
    <w:p w14:paraId="00DCAD10" w14:textId="77777777" w:rsidR="00DC4906" w:rsidRDefault="00000000">
      <w:pPr>
        <w:pStyle w:val="SourceBlock"/>
        <w:rPr>
          <w:rFonts w:cs="Tahoma"/>
        </w:rPr>
      </w:pPr>
      <w:r>
        <w:t>Important Notice: This bulletin provides detailed technical guidance for identifying, diagnosing, and resolving the “Tamper Detected” error on EMV Readers. This error indicates that the device’s internal security system has been compromised and the reader has entered a permanent tamper-lock state. Once triggered, the tamper condition is non-</w:t>
      </w:r>
      <w:proofErr w:type="gramStart"/>
      <w:r>
        <w:t>recoverable</w:t>
      </w:r>
      <w:proofErr w:type="gramEnd"/>
      <w:r>
        <w:t xml:space="preserve"> and the device must be replaced. There is no field fix, no reset code, and no firmware-based recovery for a tampered EMV Reader.</w:t>
      </w:r>
    </w:p>
    <w:p w14:paraId="2CE7F79C" w14:textId="77777777" w:rsidR="00DC4906" w:rsidRDefault="00000000">
      <w:pPr>
        <w:pStyle w:val="SourceBlock"/>
        <w:rPr>
          <w:rFonts w:cs="Tahoma"/>
        </w:rPr>
      </w:pPr>
      <w:r>
        <w:t>For replacement options or support, contact Setomatic Systems at (516) 752-8008, Monday through Friday, 9:00 a.m. to 5:00 p.m. Eastern Time, or email support@setomaticsystems.com.</w:t>
      </w:r>
    </w:p>
    <w:p w14:paraId="5A12E95F" w14:textId="77777777" w:rsidR="00DC4906" w:rsidRDefault="00000000">
      <w:pPr>
        <w:pStyle w:val="SourceSubheading"/>
        <w:rPr>
          <w:rFonts w:cs="Tahoma"/>
        </w:rPr>
      </w:pPr>
      <w:r>
        <w:t>EMV Reader: “Tamper Detected”</w:t>
      </w:r>
    </w:p>
    <w:p w14:paraId="228FD4B7" w14:textId="77777777" w:rsidR="00DC4906" w:rsidRDefault="00000000">
      <w:pPr>
        <w:pStyle w:val="SourceSubheading"/>
        <w:rPr>
          <w:rFonts w:cs="Tahoma"/>
        </w:rPr>
      </w:pPr>
      <w:r>
        <w:t>If you see this message:</w:t>
      </w:r>
    </w:p>
    <w:p w14:paraId="02E041A2" w14:textId="77777777" w:rsidR="00DC4906" w:rsidRDefault="00000000">
      <w:pPr>
        <w:pStyle w:val="ListBullet"/>
        <w:numPr>
          <w:ilvl w:val="0"/>
          <w:numId w:val="142"/>
        </w:numPr>
        <w:rPr>
          <w:rFonts w:cs="Tahoma"/>
        </w:rPr>
      </w:pPr>
      <w:r>
        <w:t>The EMV Reader’s internal security system has been triggered.</w:t>
      </w:r>
    </w:p>
    <w:p w14:paraId="70428C76" w14:textId="77777777" w:rsidR="00DC4906" w:rsidRDefault="00000000">
      <w:pPr>
        <w:pStyle w:val="ListBullet"/>
        <w:numPr>
          <w:ilvl w:val="0"/>
          <w:numId w:val="142"/>
        </w:numPr>
        <w:rPr>
          <w:rFonts w:cs="Tahoma"/>
        </w:rPr>
      </w:pPr>
      <w:r>
        <w:t>The device is permanently locked and cannot be reset or repaired in the field.</w:t>
      </w:r>
    </w:p>
    <w:p w14:paraId="441375F1" w14:textId="77777777" w:rsidR="00DC4906" w:rsidRDefault="00000000">
      <w:pPr>
        <w:pStyle w:val="ListBullet"/>
        <w:numPr>
          <w:ilvl w:val="0"/>
          <w:numId w:val="142"/>
        </w:numPr>
        <w:rPr>
          <w:rFonts w:cs="Tahoma"/>
        </w:rPr>
      </w:pPr>
      <w:r>
        <w:t>Replace the EMV Reader.</w:t>
      </w:r>
    </w:p>
    <w:p w14:paraId="39A07EAF" w14:textId="77777777" w:rsidR="00DC4906" w:rsidRDefault="00000000">
      <w:pPr>
        <w:pStyle w:val="Heading4"/>
        <w:rPr>
          <w:rFonts w:cs="Tahoma"/>
        </w:rPr>
      </w:pPr>
      <w:r>
        <w:t>Not caused by:</w:t>
      </w:r>
    </w:p>
    <w:p w14:paraId="5D28DB23" w14:textId="77777777" w:rsidR="00DC4906" w:rsidRDefault="00000000">
      <w:pPr>
        <w:pStyle w:val="ListBullet"/>
        <w:numPr>
          <w:ilvl w:val="0"/>
          <w:numId w:val="143"/>
        </w:numPr>
        <w:rPr>
          <w:rFonts w:cs="Tahoma"/>
        </w:rPr>
      </w:pPr>
      <w:r>
        <w:t>Control Board or Harnessing.</w:t>
      </w:r>
    </w:p>
    <w:p w14:paraId="036BA636" w14:textId="77777777" w:rsidR="00DC4906" w:rsidRDefault="00000000">
      <w:pPr>
        <w:pStyle w:val="Heading4"/>
        <w:rPr>
          <w:rFonts w:cs="Tahoma"/>
        </w:rPr>
      </w:pPr>
      <w:r>
        <w:t>Common Causes:</w:t>
      </w:r>
    </w:p>
    <w:p w14:paraId="53D40696" w14:textId="77777777" w:rsidR="00DC4906" w:rsidRDefault="00000000">
      <w:pPr>
        <w:pStyle w:val="ListBullet"/>
        <w:numPr>
          <w:ilvl w:val="0"/>
          <w:numId w:val="144"/>
        </w:numPr>
        <w:rPr>
          <w:rFonts w:cs="Tahoma"/>
        </w:rPr>
      </w:pPr>
      <w:r>
        <w:t>Physical Tampering.</w:t>
      </w:r>
    </w:p>
    <w:p w14:paraId="080D7F56" w14:textId="77777777" w:rsidR="00DC4906" w:rsidRDefault="00000000">
      <w:pPr>
        <w:pStyle w:val="ListBullet"/>
        <w:numPr>
          <w:ilvl w:val="0"/>
          <w:numId w:val="144"/>
        </w:numPr>
        <w:rPr>
          <w:rFonts w:cs="Tahoma"/>
        </w:rPr>
      </w:pPr>
      <w:r>
        <w:t>Dropping or Impact.</w:t>
      </w:r>
    </w:p>
    <w:p w14:paraId="08DACDBA" w14:textId="77777777" w:rsidR="00DC4906" w:rsidRDefault="00000000">
      <w:pPr>
        <w:pStyle w:val="ListBullet"/>
        <w:numPr>
          <w:ilvl w:val="0"/>
          <w:numId w:val="144"/>
        </w:numPr>
        <w:rPr>
          <w:rFonts w:cs="Tahoma"/>
        </w:rPr>
      </w:pPr>
      <w:r>
        <w:t>Over-Torqued Screws.</w:t>
      </w:r>
    </w:p>
    <w:p w14:paraId="4D1316FC" w14:textId="77777777" w:rsidR="00DC4906" w:rsidRDefault="00000000">
      <w:pPr>
        <w:pStyle w:val="ListBullet"/>
        <w:numPr>
          <w:ilvl w:val="0"/>
          <w:numId w:val="144"/>
        </w:numPr>
        <w:rPr>
          <w:rFonts w:cs="Tahoma"/>
        </w:rPr>
      </w:pPr>
      <w:r>
        <w:t>Housing Compression During Installation.</w:t>
      </w:r>
    </w:p>
    <w:p w14:paraId="7065A726" w14:textId="77777777" w:rsidR="00DC4906" w:rsidRDefault="00000000">
      <w:pPr>
        <w:pStyle w:val="Heading4"/>
        <w:rPr>
          <w:rFonts w:cs="Tahoma"/>
        </w:rPr>
      </w:pPr>
      <w:r>
        <w:lastRenderedPageBreak/>
        <w:t>Immediate Actions:</w:t>
      </w:r>
    </w:p>
    <w:p w14:paraId="06CA4256" w14:textId="77777777" w:rsidR="00DC4906" w:rsidRDefault="00000000">
      <w:pPr>
        <w:pStyle w:val="Heading4"/>
        <w:rPr>
          <w:rFonts w:cs="Tahoma"/>
        </w:rPr>
      </w:pPr>
      <w:r>
        <w:t>1. Inspect for physical damage and tampering.</w:t>
      </w:r>
    </w:p>
    <w:p w14:paraId="185F9584" w14:textId="77777777" w:rsidR="00DC4906" w:rsidRDefault="00000000">
      <w:pPr>
        <w:pStyle w:val="Heading4"/>
        <w:rPr>
          <w:rFonts w:cs="Tahoma"/>
        </w:rPr>
      </w:pPr>
      <w:r>
        <w:t>2. Notify Setomatic Support of the occurrence.</w:t>
      </w:r>
    </w:p>
    <w:p w14:paraId="25F7AC3E" w14:textId="77777777" w:rsidR="00DC4906" w:rsidRDefault="00000000">
      <w:pPr>
        <w:pStyle w:val="Heading4"/>
        <w:rPr>
          <w:rFonts w:cs="Tahoma"/>
        </w:rPr>
      </w:pPr>
      <w:r>
        <w:t>1. Purpose</w:t>
      </w:r>
    </w:p>
    <w:p w14:paraId="29977E59" w14:textId="77777777" w:rsidR="00DC4906" w:rsidRDefault="00000000">
      <w:pPr>
        <w:pStyle w:val="SourceBlock"/>
        <w:rPr>
          <w:rFonts w:cs="Tahoma"/>
        </w:rPr>
      </w:pPr>
      <w:r>
        <w:t>This bulletin provides a comprehensive technical explanation of the “Tamper Detected” error on EMV.</w:t>
      </w:r>
    </w:p>
    <w:p w14:paraId="33D6DC2C" w14:textId="77777777" w:rsidR="00DC4906" w:rsidRDefault="00000000">
      <w:pPr>
        <w:pStyle w:val="SourceBlock"/>
        <w:rPr>
          <w:rFonts w:cs="Tahoma"/>
        </w:rPr>
      </w:pPr>
      <w:r>
        <w:t>Readers, including root causes, diagnostic steps, installation considerations, and required corrective actions.</w:t>
      </w:r>
    </w:p>
    <w:p w14:paraId="54C95488" w14:textId="77777777" w:rsidR="00DC4906" w:rsidRDefault="00000000">
      <w:pPr>
        <w:pStyle w:val="SourceBlock"/>
        <w:rPr>
          <w:rFonts w:cs="Tahoma"/>
        </w:rPr>
      </w:pPr>
      <w:r>
        <w:t>This information is intended for laundry facility staff, technicians, installers, and other support personnel.</w:t>
      </w:r>
    </w:p>
    <w:p w14:paraId="4ABCC95C" w14:textId="77777777" w:rsidR="00DC4906" w:rsidRDefault="00000000">
      <w:pPr>
        <w:pStyle w:val="Heading4"/>
        <w:rPr>
          <w:rFonts w:cs="Tahoma"/>
        </w:rPr>
      </w:pPr>
      <w:r>
        <w:t>2. Background and Security Architecture</w:t>
      </w:r>
    </w:p>
    <w:p w14:paraId="4785B419" w14:textId="77777777" w:rsidR="00DC4906" w:rsidRDefault="00000000">
      <w:pPr>
        <w:pStyle w:val="SourceBlock"/>
        <w:rPr>
          <w:rFonts w:cs="Tahoma"/>
        </w:rPr>
      </w:pPr>
      <w:r>
        <w:t>EMV Readers are PCI-certified devices designed to protect cardholder data through multiple layers of tamper-detection hardware and electronic security. These systems continuously monitor for signs of intrusion, damage, or abnormal pressure. When triggered, the device enters a permanent tamper-protection state.</w:t>
      </w:r>
    </w:p>
    <w:p w14:paraId="6F5B0F93" w14:textId="77777777" w:rsidR="00DC4906" w:rsidRDefault="00000000">
      <w:pPr>
        <w:pStyle w:val="SourceSubheading"/>
        <w:rPr>
          <w:rFonts w:cs="Tahoma"/>
        </w:rPr>
      </w:pPr>
      <w:r>
        <w:t>2.1 Internal Security Components</w:t>
      </w:r>
    </w:p>
    <w:p w14:paraId="13717B35" w14:textId="77777777" w:rsidR="00DC4906" w:rsidRDefault="00000000">
      <w:pPr>
        <w:pStyle w:val="Heading4"/>
        <w:rPr>
          <w:rFonts w:cs="Tahoma"/>
        </w:rPr>
      </w:pPr>
      <w:r>
        <w:t>EMV readers include:</w:t>
      </w:r>
    </w:p>
    <w:p w14:paraId="03905D06" w14:textId="77777777" w:rsidR="00DC4906" w:rsidRDefault="00000000">
      <w:pPr>
        <w:pStyle w:val="ListBullet"/>
        <w:numPr>
          <w:ilvl w:val="0"/>
          <w:numId w:val="145"/>
        </w:numPr>
        <w:rPr>
          <w:rFonts w:cs="Tahoma"/>
        </w:rPr>
      </w:pPr>
      <w:r>
        <w:t>Conductive security mesh embedded around sensitive circuitry.</w:t>
      </w:r>
    </w:p>
    <w:p w14:paraId="544D6E91" w14:textId="77777777" w:rsidR="00DC4906" w:rsidRDefault="00000000">
      <w:pPr>
        <w:pStyle w:val="ListBullet"/>
        <w:numPr>
          <w:ilvl w:val="0"/>
          <w:numId w:val="145"/>
        </w:numPr>
        <w:rPr>
          <w:rFonts w:cs="Tahoma"/>
        </w:rPr>
      </w:pPr>
      <w:r>
        <w:t>Pressure-sensitive intrusion points.</w:t>
      </w:r>
    </w:p>
    <w:p w14:paraId="3997A424" w14:textId="77777777" w:rsidR="00DC4906" w:rsidRDefault="00000000">
      <w:pPr>
        <w:pStyle w:val="ListBullet"/>
        <w:numPr>
          <w:ilvl w:val="0"/>
          <w:numId w:val="145"/>
        </w:numPr>
        <w:rPr>
          <w:rFonts w:cs="Tahoma"/>
        </w:rPr>
      </w:pPr>
      <w:r>
        <w:t>Case-separation micro-switches.</w:t>
      </w:r>
    </w:p>
    <w:p w14:paraId="0980CF66" w14:textId="77777777" w:rsidR="00DC4906" w:rsidRDefault="00000000">
      <w:pPr>
        <w:pStyle w:val="ListBullet"/>
        <w:numPr>
          <w:ilvl w:val="0"/>
          <w:numId w:val="145"/>
        </w:numPr>
        <w:rPr>
          <w:rFonts w:cs="Tahoma"/>
        </w:rPr>
      </w:pPr>
      <w:r>
        <w:t>Tamper-response microcontroller.</w:t>
      </w:r>
    </w:p>
    <w:p w14:paraId="2DA1391F" w14:textId="77777777" w:rsidR="00DC4906" w:rsidRDefault="00000000">
      <w:pPr>
        <w:pStyle w:val="ListBullet"/>
        <w:numPr>
          <w:ilvl w:val="0"/>
          <w:numId w:val="145"/>
        </w:numPr>
        <w:rPr>
          <w:rFonts w:cs="Tahoma"/>
        </w:rPr>
      </w:pPr>
      <w:r>
        <w:t>Cryptographic key with self-erase capability.</w:t>
      </w:r>
    </w:p>
    <w:p w14:paraId="1D193587" w14:textId="77777777" w:rsidR="00DC4906" w:rsidRDefault="00000000">
      <w:pPr>
        <w:pStyle w:val="SmallNote"/>
        <w:rPr>
          <w:rFonts w:cs="Tahoma"/>
        </w:rPr>
      </w:pPr>
      <w:r>
        <w:t>Important: Once the keys are erased, the reader cannot encrypt payment data anymore, which is why the device must be replaced. This is required by PCI PTS security standards.</w:t>
      </w:r>
    </w:p>
    <w:p w14:paraId="6B2738A8" w14:textId="77777777" w:rsidR="00DC4906" w:rsidRDefault="00000000">
      <w:pPr>
        <w:pStyle w:val="Heading4"/>
        <w:rPr>
          <w:rFonts w:cs="Tahoma"/>
        </w:rPr>
      </w:pPr>
      <w:r>
        <w:t>These components work together to detect:</w:t>
      </w:r>
    </w:p>
    <w:p w14:paraId="5AB58336" w14:textId="77777777" w:rsidR="00DC4906" w:rsidRDefault="00000000">
      <w:pPr>
        <w:pStyle w:val="ListBullet"/>
        <w:numPr>
          <w:ilvl w:val="0"/>
          <w:numId w:val="146"/>
        </w:numPr>
        <w:rPr>
          <w:rFonts w:cs="Tahoma"/>
        </w:rPr>
      </w:pPr>
      <w:r>
        <w:t>Attempts to open the enclosure.</w:t>
      </w:r>
    </w:p>
    <w:p w14:paraId="007783F7" w14:textId="77777777" w:rsidR="00DC4906" w:rsidRDefault="00000000">
      <w:pPr>
        <w:pStyle w:val="ListBullet"/>
        <w:numPr>
          <w:ilvl w:val="0"/>
          <w:numId w:val="146"/>
        </w:numPr>
        <w:rPr>
          <w:rFonts w:cs="Tahoma"/>
        </w:rPr>
      </w:pPr>
      <w:r>
        <w:t>Pressure or flexing of the housing.</w:t>
      </w:r>
    </w:p>
    <w:p w14:paraId="040E49F0" w14:textId="77777777" w:rsidR="00DC4906" w:rsidRDefault="00000000">
      <w:pPr>
        <w:pStyle w:val="ListBullet"/>
        <w:numPr>
          <w:ilvl w:val="0"/>
          <w:numId w:val="146"/>
        </w:numPr>
        <w:rPr>
          <w:rFonts w:cs="Tahoma"/>
        </w:rPr>
      </w:pPr>
      <w:r>
        <w:t>Breaks in the conductive mesh.</w:t>
      </w:r>
    </w:p>
    <w:p w14:paraId="3337404D" w14:textId="77777777" w:rsidR="00DC4906" w:rsidRDefault="00000000">
      <w:pPr>
        <w:pStyle w:val="ListBullet"/>
        <w:numPr>
          <w:ilvl w:val="0"/>
          <w:numId w:val="146"/>
        </w:numPr>
        <w:rPr>
          <w:rFonts w:cs="Tahoma"/>
        </w:rPr>
      </w:pPr>
      <w:r>
        <w:t>Sudden shock or impact.</w:t>
      </w:r>
    </w:p>
    <w:p w14:paraId="69AA8D38" w14:textId="77777777" w:rsidR="00DC4906" w:rsidRDefault="00000000">
      <w:pPr>
        <w:pStyle w:val="ListBullet"/>
        <w:numPr>
          <w:ilvl w:val="0"/>
          <w:numId w:val="146"/>
        </w:numPr>
        <w:rPr>
          <w:rFonts w:cs="Tahoma"/>
        </w:rPr>
      </w:pPr>
      <w:r>
        <w:t>Unauthorized access to internal electronics.</w:t>
      </w:r>
    </w:p>
    <w:p w14:paraId="4EF88B3A" w14:textId="77777777" w:rsidR="00DC4906" w:rsidRDefault="00000000">
      <w:pPr>
        <w:pStyle w:val="SourceSubheading"/>
        <w:rPr>
          <w:rFonts w:cs="Tahoma"/>
        </w:rPr>
      </w:pPr>
      <w:r>
        <w:t>2.2 Tamper Response Behavior</w:t>
      </w:r>
    </w:p>
    <w:p w14:paraId="30020531" w14:textId="77777777" w:rsidR="00DC4906" w:rsidRDefault="00000000">
      <w:pPr>
        <w:pStyle w:val="SourceSubheading"/>
        <w:rPr>
          <w:rFonts w:cs="Tahoma"/>
        </w:rPr>
      </w:pPr>
      <w:r>
        <w:t>When any tamper sensor is triggered, the device:</w:t>
      </w:r>
    </w:p>
    <w:p w14:paraId="588DE976" w14:textId="77777777" w:rsidR="00DC4906" w:rsidRDefault="00000000">
      <w:pPr>
        <w:pStyle w:val="Heading4"/>
        <w:rPr>
          <w:rFonts w:cs="Tahoma"/>
        </w:rPr>
      </w:pPr>
      <w:r>
        <w:t>1.</w:t>
      </w:r>
      <w:r>
        <w:rPr>
          <w:rStyle w:val="s3"/>
          <w:szCs w:val="24"/>
        </w:rPr>
        <w:t xml:space="preserve"> </w:t>
      </w:r>
      <w:r>
        <w:t>Permanently disables processing</w:t>
      </w:r>
    </w:p>
    <w:p w14:paraId="57424AB4" w14:textId="77777777" w:rsidR="00DC4906" w:rsidRDefault="00000000">
      <w:pPr>
        <w:pStyle w:val="Heading4"/>
        <w:rPr>
          <w:rFonts w:cs="Tahoma"/>
        </w:rPr>
      </w:pPr>
      <w:r>
        <w:t>2.</w:t>
      </w:r>
      <w:r>
        <w:rPr>
          <w:rStyle w:val="s3"/>
          <w:szCs w:val="24"/>
        </w:rPr>
        <w:t xml:space="preserve"> </w:t>
      </w:r>
      <w:r>
        <w:t>Erases cryptographic keys</w:t>
      </w:r>
    </w:p>
    <w:p w14:paraId="2538B861" w14:textId="77777777" w:rsidR="00DC4906" w:rsidRDefault="00000000">
      <w:pPr>
        <w:pStyle w:val="Heading4"/>
        <w:rPr>
          <w:rFonts w:cs="Tahoma"/>
        </w:rPr>
      </w:pPr>
      <w:r>
        <w:t>3.</w:t>
      </w:r>
      <w:r>
        <w:rPr>
          <w:rStyle w:val="s3"/>
          <w:szCs w:val="24"/>
        </w:rPr>
        <w:t xml:space="preserve"> </w:t>
      </w:r>
      <w:r>
        <w:t>Locks the internal processor</w:t>
      </w:r>
    </w:p>
    <w:p w14:paraId="0C0624AD" w14:textId="77777777" w:rsidR="00DC4906" w:rsidRDefault="00000000">
      <w:pPr>
        <w:pStyle w:val="Heading4"/>
        <w:rPr>
          <w:rFonts w:cs="Tahoma"/>
        </w:rPr>
      </w:pPr>
      <w:r>
        <w:t>4.</w:t>
      </w:r>
      <w:r>
        <w:rPr>
          <w:rStyle w:val="s3"/>
          <w:szCs w:val="24"/>
        </w:rPr>
        <w:t xml:space="preserve"> </w:t>
      </w:r>
      <w:r>
        <w:t>Displays “Tamper Detected”</w:t>
      </w:r>
    </w:p>
    <w:p w14:paraId="62B9C69B" w14:textId="77777777" w:rsidR="00DC4906" w:rsidRDefault="00000000">
      <w:pPr>
        <w:pStyle w:val="Heading4"/>
        <w:rPr>
          <w:rFonts w:cs="Tahoma"/>
        </w:rPr>
      </w:pPr>
      <w:r>
        <w:t>5.</w:t>
      </w:r>
      <w:r>
        <w:rPr>
          <w:rStyle w:val="s3"/>
          <w:szCs w:val="24"/>
        </w:rPr>
        <w:t xml:space="preserve"> </w:t>
      </w:r>
      <w:r>
        <w:t>Prevents all future transactions</w:t>
      </w:r>
    </w:p>
    <w:p w14:paraId="0C050646" w14:textId="77777777" w:rsidR="00DC4906" w:rsidRDefault="00000000">
      <w:pPr>
        <w:pStyle w:val="SmallNote"/>
        <w:rPr>
          <w:rFonts w:cs="Tahoma"/>
        </w:rPr>
      </w:pPr>
      <w:r>
        <w:t>Important: This behavior is mandatory for PCI PTS compliance and cannot be bypassed.</w:t>
      </w:r>
    </w:p>
    <w:p w14:paraId="37CE565D" w14:textId="77777777" w:rsidR="00DC4906" w:rsidRDefault="00000000">
      <w:pPr>
        <w:pStyle w:val="Heading4"/>
        <w:rPr>
          <w:rFonts w:cs="Tahoma"/>
        </w:rPr>
      </w:pPr>
      <w:r>
        <w:t>3. Root Causes of Tamper Activation</w:t>
      </w:r>
    </w:p>
    <w:p w14:paraId="01D40AB3" w14:textId="77777777" w:rsidR="00DC4906" w:rsidRDefault="00000000">
      <w:pPr>
        <w:pStyle w:val="SmallNote"/>
        <w:rPr>
          <w:rFonts w:cs="Tahoma"/>
        </w:rPr>
      </w:pPr>
      <w:r>
        <w:t>Important: Even if the exterior appears intact, internal micro-fractures can trigger the tamper state.</w:t>
      </w:r>
    </w:p>
    <w:p w14:paraId="3EAB317F" w14:textId="77777777" w:rsidR="00DC4906" w:rsidRDefault="00000000">
      <w:pPr>
        <w:pStyle w:val="SourceSubheading"/>
        <w:rPr>
          <w:rFonts w:cs="Tahoma"/>
        </w:rPr>
      </w:pPr>
      <w:r>
        <w:t>3.1 Physical Tampering</w:t>
      </w:r>
    </w:p>
    <w:p w14:paraId="48969F05" w14:textId="77777777" w:rsidR="00DC4906" w:rsidRDefault="00000000">
      <w:pPr>
        <w:pStyle w:val="SourceBlock"/>
        <w:rPr>
          <w:rFonts w:cs="Tahoma"/>
        </w:rPr>
      </w:pPr>
      <w:r>
        <w:t>Any attempt to open, pry, or manipulate the housing will trigger the tamper system. Even slight separation of the case can activate the sensors.</w:t>
      </w:r>
    </w:p>
    <w:p w14:paraId="555F510A" w14:textId="77777777" w:rsidR="00DC4906" w:rsidRDefault="00000000">
      <w:pPr>
        <w:pStyle w:val="SourceSubheading"/>
        <w:rPr>
          <w:rFonts w:cs="Tahoma"/>
        </w:rPr>
      </w:pPr>
      <w:r>
        <w:t>Examples:</w:t>
      </w:r>
    </w:p>
    <w:p w14:paraId="44B4DEC0" w14:textId="77777777" w:rsidR="00DC4906" w:rsidRDefault="00000000">
      <w:pPr>
        <w:pStyle w:val="ListBullet"/>
        <w:numPr>
          <w:ilvl w:val="0"/>
          <w:numId w:val="147"/>
        </w:numPr>
        <w:rPr>
          <w:rFonts w:cs="Tahoma"/>
        </w:rPr>
      </w:pPr>
      <w:r>
        <w:t>Unauthorized Inspection.</w:t>
      </w:r>
    </w:p>
    <w:p w14:paraId="69D237BA" w14:textId="77777777" w:rsidR="00DC4906" w:rsidRDefault="00000000">
      <w:pPr>
        <w:pStyle w:val="ListBullet"/>
        <w:numPr>
          <w:ilvl w:val="0"/>
          <w:numId w:val="147"/>
        </w:numPr>
        <w:rPr>
          <w:rFonts w:cs="Tahoma"/>
        </w:rPr>
      </w:pPr>
      <w:r>
        <w:t>Pressure Applied to the Display or Card Slot.</w:t>
      </w:r>
    </w:p>
    <w:p w14:paraId="40B0BB74" w14:textId="77777777" w:rsidR="00DC4906" w:rsidRDefault="00000000">
      <w:pPr>
        <w:pStyle w:val="ListBullet"/>
        <w:numPr>
          <w:ilvl w:val="0"/>
          <w:numId w:val="147"/>
        </w:numPr>
        <w:rPr>
          <w:rFonts w:cs="Tahoma"/>
        </w:rPr>
      </w:pPr>
      <w:r>
        <w:t>3.2 Physical Damage or Shock</w:t>
      </w:r>
    </w:p>
    <w:p w14:paraId="571425A9" w14:textId="77777777" w:rsidR="00DC4906" w:rsidRDefault="00000000">
      <w:pPr>
        <w:pStyle w:val="ListBullet"/>
        <w:numPr>
          <w:ilvl w:val="0"/>
          <w:numId w:val="147"/>
        </w:numPr>
        <w:rPr>
          <w:rFonts w:cs="Tahoma"/>
        </w:rPr>
      </w:pPr>
      <w:r>
        <w:t>The tamper mesh and intrusion sensors are extremely sensitive.</w:t>
      </w:r>
    </w:p>
    <w:p w14:paraId="3AF59A0A" w14:textId="77777777" w:rsidR="00DC4906" w:rsidRDefault="00000000">
      <w:pPr>
        <w:pStyle w:val="Heading4"/>
        <w:rPr>
          <w:rFonts w:cs="Tahoma"/>
        </w:rPr>
      </w:pPr>
      <w:r>
        <w:t>Common Triggers:</w:t>
      </w:r>
    </w:p>
    <w:p w14:paraId="7B233CB5" w14:textId="77777777" w:rsidR="00DC4906" w:rsidRDefault="00000000">
      <w:pPr>
        <w:pStyle w:val="ListBullet"/>
        <w:numPr>
          <w:ilvl w:val="0"/>
          <w:numId w:val="148"/>
        </w:numPr>
        <w:rPr>
          <w:rFonts w:cs="Tahoma"/>
        </w:rPr>
      </w:pPr>
      <w:r>
        <w:t>Dropping the Reader.</w:t>
      </w:r>
    </w:p>
    <w:p w14:paraId="11DCEC1C" w14:textId="77777777" w:rsidR="00DC4906" w:rsidRDefault="00000000">
      <w:pPr>
        <w:pStyle w:val="ListBullet"/>
        <w:numPr>
          <w:ilvl w:val="0"/>
          <w:numId w:val="148"/>
        </w:numPr>
        <w:rPr>
          <w:rFonts w:cs="Tahoma"/>
        </w:rPr>
      </w:pPr>
      <w:r>
        <w:t>Excessive Impact Damage to the Reader.</w:t>
      </w:r>
    </w:p>
    <w:p w14:paraId="635AA77D" w14:textId="77777777" w:rsidR="00DC4906" w:rsidRDefault="00000000">
      <w:pPr>
        <w:pStyle w:val="ListBullet"/>
        <w:numPr>
          <w:ilvl w:val="0"/>
          <w:numId w:val="148"/>
        </w:numPr>
        <w:rPr>
          <w:rFonts w:cs="Tahoma"/>
        </w:rPr>
      </w:pPr>
      <w:r>
        <w:t>Improper Handling During Shipping.</w:t>
      </w:r>
    </w:p>
    <w:p w14:paraId="27D864E4" w14:textId="77777777" w:rsidR="00DC4906" w:rsidRDefault="00000000">
      <w:pPr>
        <w:pStyle w:val="ListBullet"/>
        <w:numPr>
          <w:ilvl w:val="0"/>
          <w:numId w:val="148"/>
        </w:numPr>
        <w:rPr>
          <w:rFonts w:cs="Tahoma"/>
        </w:rPr>
      </w:pPr>
      <w:r>
        <w:t>Internal Board Flex from Mishandling.</w:t>
      </w:r>
    </w:p>
    <w:p w14:paraId="33A349AF" w14:textId="77777777" w:rsidR="00DC4906" w:rsidRDefault="00000000">
      <w:pPr>
        <w:pStyle w:val="ListBullet"/>
        <w:numPr>
          <w:ilvl w:val="0"/>
          <w:numId w:val="148"/>
        </w:numPr>
        <w:rPr>
          <w:rFonts w:cs="Tahoma"/>
        </w:rPr>
      </w:pPr>
      <w:r>
        <w:t>3.3 Installation-Related Causes</w:t>
      </w:r>
    </w:p>
    <w:p w14:paraId="1A4E83A9" w14:textId="77777777" w:rsidR="00DC4906" w:rsidRDefault="00000000">
      <w:pPr>
        <w:pStyle w:val="ListBullet"/>
        <w:numPr>
          <w:ilvl w:val="0"/>
          <w:numId w:val="148"/>
        </w:numPr>
        <w:rPr>
          <w:rFonts w:cs="Tahoma"/>
        </w:rPr>
      </w:pPr>
      <w:r>
        <w:lastRenderedPageBreak/>
        <w:t>Improper installation is one of the most frequent non-malicious causes.</w:t>
      </w:r>
    </w:p>
    <w:p w14:paraId="511DB001" w14:textId="77777777" w:rsidR="00DC4906" w:rsidRDefault="00000000">
      <w:pPr>
        <w:pStyle w:val="SmallNote"/>
        <w:rPr>
          <w:rFonts w:cs="Tahoma"/>
        </w:rPr>
      </w:pPr>
      <w:r>
        <w:t>Important: Impact drivers and hammer drills are strictly prohibited.</w:t>
      </w:r>
    </w:p>
    <w:p w14:paraId="7AF5E662" w14:textId="77777777" w:rsidR="00DC4906" w:rsidRDefault="00000000">
      <w:pPr>
        <w:pStyle w:val="Heading4"/>
        <w:rPr>
          <w:rFonts w:cs="Tahoma"/>
        </w:rPr>
      </w:pPr>
      <w:r>
        <w:t>Over-torquing</w:t>
      </w:r>
    </w:p>
    <w:p w14:paraId="46943D81" w14:textId="77777777" w:rsidR="00DC4906" w:rsidRDefault="00000000">
      <w:pPr>
        <w:pStyle w:val="ListBullet"/>
        <w:numPr>
          <w:ilvl w:val="0"/>
          <w:numId w:val="149"/>
        </w:numPr>
        <w:rPr>
          <w:rFonts w:cs="Tahoma"/>
        </w:rPr>
      </w:pPr>
      <w:r>
        <w:t>Excessive tightening compresses the housing.</w:t>
      </w:r>
    </w:p>
    <w:p w14:paraId="40085A1A" w14:textId="77777777" w:rsidR="00DC4906" w:rsidRDefault="00000000">
      <w:pPr>
        <w:pStyle w:val="ListBullet"/>
        <w:numPr>
          <w:ilvl w:val="0"/>
          <w:numId w:val="149"/>
        </w:numPr>
        <w:rPr>
          <w:rFonts w:cs="Tahoma"/>
        </w:rPr>
      </w:pPr>
      <w:r>
        <w:t>Internal mesh or pressure sensors deform.</w:t>
      </w:r>
    </w:p>
    <w:p w14:paraId="1B7561ED" w14:textId="77777777" w:rsidR="00DC4906" w:rsidRDefault="00000000">
      <w:pPr>
        <w:pStyle w:val="ListBullet"/>
        <w:numPr>
          <w:ilvl w:val="0"/>
          <w:numId w:val="149"/>
        </w:numPr>
        <w:rPr>
          <w:rFonts w:cs="Tahoma"/>
        </w:rPr>
      </w:pPr>
      <w:r>
        <w:t>Reader interprets this as an intrusion attempt.</w:t>
      </w:r>
    </w:p>
    <w:p w14:paraId="013A89B5" w14:textId="77777777" w:rsidR="00DC4906" w:rsidRDefault="00000000">
      <w:pPr>
        <w:pStyle w:val="ListBullet"/>
        <w:numPr>
          <w:ilvl w:val="0"/>
          <w:numId w:val="149"/>
        </w:numPr>
        <w:rPr>
          <w:rFonts w:cs="Tahoma"/>
        </w:rPr>
      </w:pPr>
      <w:r>
        <w:t>Impact drivers deliver rapid torque pulses: These pulses can crack the housing or shift sensors.</w:t>
      </w:r>
    </w:p>
    <w:p w14:paraId="3DC1989B" w14:textId="77777777" w:rsidR="00DC4906" w:rsidRDefault="00000000">
      <w:pPr>
        <w:pStyle w:val="Heading4"/>
        <w:rPr>
          <w:rFonts w:cs="Tahoma"/>
        </w:rPr>
      </w:pPr>
      <w:r>
        <w:t>Bracket Misalignment</w:t>
      </w:r>
    </w:p>
    <w:p w14:paraId="47084076" w14:textId="77777777" w:rsidR="00DC4906" w:rsidRDefault="00000000">
      <w:pPr>
        <w:pStyle w:val="ListBullet"/>
        <w:numPr>
          <w:ilvl w:val="0"/>
          <w:numId w:val="150"/>
        </w:numPr>
        <w:rPr>
          <w:rFonts w:cs="Tahoma"/>
        </w:rPr>
      </w:pPr>
      <w:r>
        <w:t>Mounting brackets that apply uneven pressure.</w:t>
      </w:r>
    </w:p>
    <w:p w14:paraId="229DBF1E" w14:textId="77777777" w:rsidR="00DC4906" w:rsidRDefault="00000000">
      <w:pPr>
        <w:pStyle w:val="ListBullet"/>
        <w:numPr>
          <w:ilvl w:val="0"/>
          <w:numId w:val="150"/>
        </w:numPr>
        <w:rPr>
          <w:rFonts w:cs="Tahoma"/>
        </w:rPr>
      </w:pPr>
      <w:r>
        <w:t>Warped or bent mounting surfaces.</w:t>
      </w:r>
    </w:p>
    <w:p w14:paraId="18B9A9FB" w14:textId="77777777" w:rsidR="00DC4906" w:rsidRDefault="00000000">
      <w:pPr>
        <w:pStyle w:val="ListBullet"/>
        <w:numPr>
          <w:ilvl w:val="0"/>
          <w:numId w:val="150"/>
        </w:numPr>
        <w:rPr>
          <w:rFonts w:cs="Tahoma"/>
        </w:rPr>
      </w:pPr>
      <w:r>
        <w:t>Screws tightened at an angle.</w:t>
      </w:r>
    </w:p>
    <w:p w14:paraId="25BAD1FC" w14:textId="77777777" w:rsidR="00DC4906" w:rsidRDefault="00000000">
      <w:pPr>
        <w:pStyle w:val="Heading4"/>
        <w:rPr>
          <w:rFonts w:cs="Tahoma"/>
        </w:rPr>
      </w:pPr>
      <w:r>
        <w:t>3.4 Environmental Stress</w:t>
      </w:r>
    </w:p>
    <w:p w14:paraId="0B16752F" w14:textId="77777777" w:rsidR="00DC4906" w:rsidRDefault="00000000">
      <w:pPr>
        <w:pStyle w:val="ListBullet"/>
        <w:numPr>
          <w:ilvl w:val="0"/>
          <w:numId w:val="151"/>
        </w:numPr>
        <w:rPr>
          <w:rFonts w:cs="Tahoma"/>
        </w:rPr>
      </w:pPr>
      <w:r>
        <w:t>Extreme temperature swings.</w:t>
      </w:r>
    </w:p>
    <w:p w14:paraId="779A4E3C" w14:textId="77777777" w:rsidR="00DC4906" w:rsidRDefault="00000000">
      <w:pPr>
        <w:pStyle w:val="ListBullet"/>
        <w:numPr>
          <w:ilvl w:val="0"/>
          <w:numId w:val="151"/>
        </w:numPr>
        <w:rPr>
          <w:rFonts w:cs="Tahoma"/>
        </w:rPr>
      </w:pPr>
      <w:r>
        <w:t>Moisture intrusion.</w:t>
      </w:r>
    </w:p>
    <w:p w14:paraId="75B83C8B" w14:textId="77777777" w:rsidR="00DC4906" w:rsidRDefault="00000000">
      <w:pPr>
        <w:pStyle w:val="ListBullet"/>
        <w:numPr>
          <w:ilvl w:val="0"/>
          <w:numId w:val="151"/>
        </w:numPr>
        <w:rPr>
          <w:rFonts w:cs="Tahoma"/>
        </w:rPr>
      </w:pPr>
      <w:r>
        <w:t>4. Field Identification and Diagnostic Procedure</w:t>
      </w:r>
    </w:p>
    <w:p w14:paraId="37F79E27" w14:textId="77777777" w:rsidR="00DC4906" w:rsidRDefault="00000000">
      <w:pPr>
        <w:pStyle w:val="Heading4"/>
        <w:rPr>
          <w:rFonts w:cs="Tahoma"/>
        </w:rPr>
      </w:pPr>
      <w:r>
        <w:t>4.1 Observable Symptoms</w:t>
      </w:r>
    </w:p>
    <w:p w14:paraId="317B092C" w14:textId="77777777" w:rsidR="00DC4906" w:rsidRDefault="00000000">
      <w:pPr>
        <w:pStyle w:val="ListBullet"/>
        <w:numPr>
          <w:ilvl w:val="0"/>
          <w:numId w:val="152"/>
        </w:numPr>
        <w:rPr>
          <w:rFonts w:cs="Tahoma"/>
        </w:rPr>
      </w:pPr>
      <w:r>
        <w:t>Display shows “Tamper Detected”.</w:t>
      </w:r>
    </w:p>
    <w:p w14:paraId="581BB001" w14:textId="77777777" w:rsidR="00DC4906" w:rsidRDefault="00000000">
      <w:pPr>
        <w:pStyle w:val="ListBullet"/>
        <w:numPr>
          <w:ilvl w:val="0"/>
          <w:numId w:val="152"/>
        </w:numPr>
        <w:rPr>
          <w:rFonts w:cs="Tahoma"/>
        </w:rPr>
      </w:pPr>
      <w:r>
        <w:t>Reader becomes unresponsive.</w:t>
      </w:r>
    </w:p>
    <w:p w14:paraId="393BFA18" w14:textId="77777777" w:rsidR="00DC4906" w:rsidRDefault="00000000">
      <w:pPr>
        <w:pStyle w:val="ListBullet"/>
        <w:numPr>
          <w:ilvl w:val="0"/>
          <w:numId w:val="152"/>
        </w:numPr>
        <w:rPr>
          <w:rFonts w:cs="Tahoma"/>
        </w:rPr>
      </w:pPr>
      <w:r>
        <w:t>No card transactions are accepted.</w:t>
      </w:r>
    </w:p>
    <w:p w14:paraId="4CF63B7E" w14:textId="77777777" w:rsidR="00DC4906" w:rsidRDefault="00000000">
      <w:pPr>
        <w:pStyle w:val="ListBullet"/>
        <w:numPr>
          <w:ilvl w:val="0"/>
          <w:numId w:val="152"/>
        </w:numPr>
        <w:rPr>
          <w:rFonts w:cs="Tahoma"/>
        </w:rPr>
      </w:pPr>
      <w:r>
        <w:t>Device may reboot directly into tamper screen.</w:t>
      </w:r>
    </w:p>
    <w:p w14:paraId="1D552346" w14:textId="77777777" w:rsidR="00DC4906" w:rsidRDefault="00000000">
      <w:pPr>
        <w:pStyle w:val="Heading4"/>
        <w:rPr>
          <w:rFonts w:cs="Tahoma"/>
        </w:rPr>
      </w:pPr>
      <w:r>
        <w:t>4.2 Verification Steps</w:t>
      </w:r>
    </w:p>
    <w:p w14:paraId="6636E761" w14:textId="77777777" w:rsidR="00DC4906" w:rsidRDefault="00000000">
      <w:pPr>
        <w:pStyle w:val="Heading4"/>
        <w:rPr>
          <w:rFonts w:cs="Tahoma"/>
        </w:rPr>
      </w:pPr>
      <w:r>
        <w:t>1. Power-cycle the Machine.</w:t>
      </w:r>
    </w:p>
    <w:p w14:paraId="635761DB" w14:textId="77777777" w:rsidR="00DC4906" w:rsidRDefault="00000000">
      <w:pPr>
        <w:pStyle w:val="ListBullet"/>
        <w:numPr>
          <w:ilvl w:val="0"/>
          <w:numId w:val="153"/>
        </w:numPr>
        <w:rPr>
          <w:rFonts w:cs="Tahoma"/>
        </w:rPr>
      </w:pPr>
      <w:r>
        <w:t>If the message persists, the tamper lock is confirmed.</w:t>
      </w:r>
    </w:p>
    <w:p w14:paraId="2A5204CC" w14:textId="77777777" w:rsidR="00DC4906" w:rsidRDefault="00000000">
      <w:pPr>
        <w:pStyle w:val="Heading4"/>
        <w:rPr>
          <w:rFonts w:cs="Tahoma"/>
        </w:rPr>
      </w:pPr>
      <w:r>
        <w:t>2. Inspect the Reader Housing.</w:t>
      </w:r>
    </w:p>
    <w:p w14:paraId="278ED1B7" w14:textId="77777777" w:rsidR="00DC4906" w:rsidRDefault="00000000">
      <w:pPr>
        <w:pStyle w:val="ListBullet"/>
        <w:numPr>
          <w:ilvl w:val="0"/>
          <w:numId w:val="154"/>
        </w:numPr>
        <w:rPr>
          <w:rFonts w:cs="Tahoma"/>
        </w:rPr>
      </w:pPr>
      <w:r>
        <w:t>Look for cracks, warping, or compression marks.</w:t>
      </w:r>
    </w:p>
    <w:p w14:paraId="2D101786" w14:textId="77777777" w:rsidR="00DC4906" w:rsidRDefault="00000000">
      <w:pPr>
        <w:pStyle w:val="Heading4"/>
        <w:rPr>
          <w:rFonts w:cs="Tahoma"/>
        </w:rPr>
      </w:pPr>
      <w:r>
        <w:t>3. Check Mounting Conditions.</w:t>
      </w:r>
    </w:p>
    <w:p w14:paraId="5D633270" w14:textId="77777777" w:rsidR="00DC4906" w:rsidRDefault="00000000">
      <w:pPr>
        <w:pStyle w:val="ListBullet"/>
        <w:numPr>
          <w:ilvl w:val="0"/>
          <w:numId w:val="155"/>
        </w:numPr>
        <w:rPr>
          <w:rFonts w:cs="Tahoma"/>
        </w:rPr>
      </w:pPr>
      <w:r>
        <w:t>Confirm screws are not overtightened.</w:t>
      </w:r>
    </w:p>
    <w:p w14:paraId="4192ECD2" w14:textId="77777777" w:rsidR="00DC4906" w:rsidRDefault="00000000">
      <w:pPr>
        <w:pStyle w:val="Heading4"/>
        <w:rPr>
          <w:rFonts w:cs="Tahoma"/>
        </w:rPr>
      </w:pPr>
      <w:r>
        <w:t>4. Document Findings.</w:t>
      </w:r>
    </w:p>
    <w:p w14:paraId="3C9410FA" w14:textId="77777777" w:rsidR="00DC4906" w:rsidRDefault="00000000">
      <w:pPr>
        <w:pStyle w:val="ListBullet"/>
        <w:numPr>
          <w:ilvl w:val="0"/>
          <w:numId w:val="156"/>
        </w:numPr>
        <w:rPr>
          <w:rFonts w:cs="Tahoma"/>
        </w:rPr>
      </w:pPr>
      <w:r>
        <w:t>Clear pictures of the front, back, and sides of the reader and the surrounding area.</w:t>
      </w:r>
    </w:p>
    <w:p w14:paraId="175C14C0" w14:textId="77777777" w:rsidR="00DC4906" w:rsidRDefault="00000000">
      <w:pPr>
        <w:pStyle w:val="ListBullet"/>
        <w:numPr>
          <w:ilvl w:val="0"/>
          <w:numId w:val="156"/>
        </w:numPr>
        <w:rPr>
          <w:rFonts w:cs="Tahoma"/>
        </w:rPr>
      </w:pPr>
      <w:r>
        <w:t>Description of installation method.</w:t>
      </w:r>
    </w:p>
    <w:p w14:paraId="4294B9A1" w14:textId="77777777" w:rsidR="00DC4906" w:rsidRDefault="00000000">
      <w:pPr>
        <w:pStyle w:val="ListBullet"/>
        <w:numPr>
          <w:ilvl w:val="0"/>
          <w:numId w:val="156"/>
        </w:numPr>
        <w:rPr>
          <w:rFonts w:cs="Tahoma"/>
        </w:rPr>
      </w:pPr>
      <w:r>
        <w:t>Description of the events that caused the error, if known.</w:t>
      </w:r>
    </w:p>
    <w:p w14:paraId="5EA231F3" w14:textId="77777777" w:rsidR="00DC4906" w:rsidRDefault="00000000">
      <w:pPr>
        <w:pStyle w:val="ListBullet"/>
        <w:numPr>
          <w:ilvl w:val="0"/>
          <w:numId w:val="156"/>
        </w:numPr>
        <w:rPr>
          <w:rFonts w:cs="Tahoma"/>
        </w:rPr>
      </w:pPr>
      <w:r>
        <w:t>The date and time of the occurrence.</w:t>
      </w:r>
    </w:p>
    <w:p w14:paraId="0F6316AA" w14:textId="77777777" w:rsidR="00DC4906" w:rsidRDefault="00000000">
      <w:pPr>
        <w:pStyle w:val="ListBullet"/>
        <w:numPr>
          <w:ilvl w:val="0"/>
          <w:numId w:val="156"/>
        </w:numPr>
        <w:rPr>
          <w:rFonts w:cs="Tahoma"/>
        </w:rPr>
      </w:pPr>
      <w:r>
        <w:t>Serial number of the EMV reader.</w:t>
      </w:r>
    </w:p>
    <w:p w14:paraId="67693400" w14:textId="77777777" w:rsidR="00DC4906" w:rsidRDefault="00000000">
      <w:pPr>
        <w:pStyle w:val="ListBullet"/>
        <w:numPr>
          <w:ilvl w:val="0"/>
          <w:numId w:val="156"/>
        </w:numPr>
        <w:rPr>
          <w:rFonts w:cs="Tahoma"/>
        </w:rPr>
      </w:pPr>
      <w:r>
        <w:t>Original invoice date, if known.</w:t>
      </w:r>
    </w:p>
    <w:p w14:paraId="49FCBF56" w14:textId="77777777" w:rsidR="00DC4906" w:rsidRDefault="00000000">
      <w:pPr>
        <w:pStyle w:val="Heading4"/>
        <w:rPr>
          <w:rFonts w:cs="Tahoma"/>
        </w:rPr>
      </w:pPr>
      <w:r>
        <w:t>4.3 What NOT To Do</w:t>
      </w:r>
    </w:p>
    <w:p w14:paraId="00453032" w14:textId="77777777" w:rsidR="00DC4906" w:rsidRDefault="00000000">
      <w:pPr>
        <w:pStyle w:val="Heading4"/>
        <w:rPr>
          <w:rFonts w:cs="Tahoma"/>
        </w:rPr>
      </w:pPr>
      <w:r>
        <w:t>1. Do not attempt to open the reader.</w:t>
      </w:r>
    </w:p>
    <w:p w14:paraId="79569B7E" w14:textId="77777777" w:rsidR="00DC4906" w:rsidRDefault="00000000">
      <w:pPr>
        <w:pStyle w:val="Heading4"/>
        <w:rPr>
          <w:rFonts w:cs="Tahoma"/>
        </w:rPr>
      </w:pPr>
      <w:r>
        <w:t>2. Do not attempt to reset or reflash firmware with an update device.</w:t>
      </w:r>
    </w:p>
    <w:p w14:paraId="0A982CDC" w14:textId="77777777" w:rsidR="00DC4906" w:rsidRDefault="00000000">
      <w:pPr>
        <w:pStyle w:val="Heading4"/>
        <w:rPr>
          <w:rFonts w:cs="Tahoma"/>
        </w:rPr>
      </w:pPr>
      <w:r>
        <w:t>3. Do not attempt to bypass the tamper lock.</w:t>
      </w:r>
    </w:p>
    <w:p w14:paraId="0AFDADFF" w14:textId="77777777" w:rsidR="00DC4906" w:rsidRDefault="00000000">
      <w:pPr>
        <w:pStyle w:val="Heading4"/>
        <w:rPr>
          <w:rFonts w:cs="Tahoma"/>
        </w:rPr>
      </w:pPr>
      <w:r>
        <w:t>4. Do not continue troubleshooting the machine.</w:t>
      </w:r>
    </w:p>
    <w:p w14:paraId="4108BA59" w14:textId="77777777" w:rsidR="00DC4906" w:rsidRDefault="00000000">
      <w:pPr>
        <w:pStyle w:val="ListBullet"/>
        <w:numPr>
          <w:ilvl w:val="0"/>
          <w:numId w:val="157"/>
        </w:numPr>
        <w:rPr>
          <w:rFonts w:cs="Tahoma"/>
        </w:rPr>
      </w:pPr>
      <w:r>
        <w:t>The issue is isolated to the reader.</w:t>
      </w:r>
    </w:p>
    <w:p w14:paraId="06E1B058" w14:textId="77777777" w:rsidR="00DC4906" w:rsidRDefault="00000000">
      <w:pPr>
        <w:pStyle w:val="Heading4"/>
        <w:rPr>
          <w:rFonts w:cs="Tahoma"/>
        </w:rPr>
      </w:pPr>
      <w:r>
        <w:t>5. Corrective Action</w:t>
      </w:r>
    </w:p>
    <w:p w14:paraId="1B36C270" w14:textId="77777777" w:rsidR="00DC4906" w:rsidRDefault="00000000">
      <w:pPr>
        <w:pStyle w:val="SourceSubheading"/>
        <w:rPr>
          <w:rFonts w:cs="Tahoma"/>
        </w:rPr>
      </w:pPr>
      <w:r>
        <w:t>5.1 Required Resolution</w:t>
      </w:r>
    </w:p>
    <w:p w14:paraId="1ECE0B72" w14:textId="77777777" w:rsidR="00DC4906" w:rsidRDefault="00000000">
      <w:pPr>
        <w:pStyle w:val="SmallNote"/>
        <w:rPr>
          <w:rFonts w:cs="Tahoma"/>
        </w:rPr>
      </w:pPr>
      <w:r>
        <w:t>Important: There is no field repair, reset code, or firmware recovery for a tampered reader. Contact Setomatic Support at (516) 752-8008, Monday through Friday, 9:00 a.m. to 5:00 p.m. Eastern Time, or email support@setomaticsystems.com to review current replacement options.</w:t>
      </w:r>
    </w:p>
    <w:p w14:paraId="6199D633" w14:textId="77777777" w:rsidR="00DC4906" w:rsidRDefault="00000000">
      <w:pPr>
        <w:pStyle w:val="Heading4"/>
        <w:rPr>
          <w:rFonts w:cs="Tahoma"/>
        </w:rPr>
      </w:pPr>
      <w:r>
        <w:lastRenderedPageBreak/>
        <w:t>5.2 Replacement Procedure</w:t>
      </w:r>
    </w:p>
    <w:p w14:paraId="65BB4ECC" w14:textId="77777777" w:rsidR="00DC4906" w:rsidRDefault="00000000">
      <w:pPr>
        <w:pStyle w:val="Heading4"/>
        <w:rPr>
          <w:rFonts w:cs="Tahoma"/>
        </w:rPr>
      </w:pPr>
      <w:r>
        <w:t>1. Power off the machine.</w:t>
      </w:r>
    </w:p>
    <w:p w14:paraId="5DCAD401" w14:textId="77777777" w:rsidR="00DC4906" w:rsidRDefault="00000000">
      <w:pPr>
        <w:pStyle w:val="Heading4"/>
        <w:rPr>
          <w:rFonts w:cs="Tahoma"/>
        </w:rPr>
      </w:pPr>
      <w:r>
        <w:t>2. Disconnect the EMV Reader harness.</w:t>
      </w:r>
    </w:p>
    <w:p w14:paraId="493419C8" w14:textId="77777777" w:rsidR="00DC4906" w:rsidRDefault="00000000">
      <w:pPr>
        <w:pStyle w:val="Heading4"/>
        <w:rPr>
          <w:rFonts w:cs="Tahoma"/>
        </w:rPr>
      </w:pPr>
      <w:r>
        <w:t>3. Remove mounting screws using approved tools only.</w:t>
      </w:r>
    </w:p>
    <w:p w14:paraId="6ECDEB50" w14:textId="77777777" w:rsidR="00DC4906" w:rsidRDefault="00000000">
      <w:pPr>
        <w:pStyle w:val="Heading4"/>
        <w:rPr>
          <w:rFonts w:cs="Tahoma"/>
        </w:rPr>
      </w:pPr>
      <w:r>
        <w:t>4. Install the replacement reader.</w:t>
      </w:r>
    </w:p>
    <w:p w14:paraId="6CC95E36" w14:textId="77777777" w:rsidR="00DC4906" w:rsidRDefault="00000000">
      <w:pPr>
        <w:pStyle w:val="Heading4"/>
        <w:rPr>
          <w:rFonts w:cs="Tahoma"/>
        </w:rPr>
      </w:pPr>
      <w:r>
        <w:t>5. Tighten screws until snug; do not over-torque.</w:t>
      </w:r>
    </w:p>
    <w:p w14:paraId="04302B17" w14:textId="77777777" w:rsidR="00DC4906" w:rsidRDefault="00000000">
      <w:pPr>
        <w:pStyle w:val="Heading4"/>
        <w:rPr>
          <w:rFonts w:cs="Tahoma"/>
        </w:rPr>
      </w:pPr>
      <w:r>
        <w:t>6. Power on the machine and verify normal operation.</w:t>
      </w:r>
    </w:p>
    <w:p w14:paraId="46F1D35E" w14:textId="77777777" w:rsidR="00DC4906" w:rsidRDefault="00000000">
      <w:pPr>
        <w:pStyle w:val="Heading4"/>
        <w:rPr>
          <w:rFonts w:cs="Tahoma"/>
        </w:rPr>
      </w:pPr>
      <w:r>
        <w:t>6. Preventive Measures</w:t>
      </w:r>
    </w:p>
    <w:p w14:paraId="464697F6" w14:textId="77777777" w:rsidR="00DC4906" w:rsidRDefault="00000000">
      <w:pPr>
        <w:pStyle w:val="SourceSubheading"/>
        <w:rPr>
          <w:rFonts w:cs="Tahoma"/>
        </w:rPr>
      </w:pPr>
      <w:r>
        <w:t>Installation Best Practices</w:t>
      </w:r>
    </w:p>
    <w:p w14:paraId="1D4097E7" w14:textId="77777777" w:rsidR="00DC4906" w:rsidRDefault="00000000">
      <w:pPr>
        <w:pStyle w:val="ListBullet"/>
        <w:numPr>
          <w:ilvl w:val="0"/>
          <w:numId w:val="158"/>
        </w:numPr>
        <w:rPr>
          <w:rFonts w:cs="Tahoma"/>
        </w:rPr>
      </w:pPr>
      <w:r>
        <w:t>Use hand tools standard drills only.</w:t>
      </w:r>
    </w:p>
    <w:p w14:paraId="52104319" w14:textId="77777777" w:rsidR="00DC4906" w:rsidRDefault="00000000">
      <w:pPr>
        <w:pStyle w:val="ListBullet"/>
        <w:numPr>
          <w:ilvl w:val="0"/>
          <w:numId w:val="158"/>
        </w:numPr>
        <w:rPr>
          <w:rFonts w:cs="Tahoma"/>
        </w:rPr>
      </w:pPr>
      <w:r>
        <w:t>Follow manufacturer torque guidelines.</w:t>
      </w:r>
    </w:p>
    <w:p w14:paraId="54EAE92D" w14:textId="77777777" w:rsidR="00DC4906" w:rsidRDefault="00000000">
      <w:pPr>
        <w:pStyle w:val="ListBullet"/>
        <w:numPr>
          <w:ilvl w:val="0"/>
          <w:numId w:val="158"/>
        </w:numPr>
        <w:rPr>
          <w:rFonts w:cs="Tahoma"/>
        </w:rPr>
      </w:pPr>
      <w:r>
        <w:t>Ensure mounting surfaces are flat and aligned.</w:t>
      </w:r>
    </w:p>
    <w:p w14:paraId="53004E0B" w14:textId="77777777" w:rsidR="00DC4906" w:rsidRDefault="00000000">
      <w:pPr>
        <w:pStyle w:val="ListBullet"/>
        <w:numPr>
          <w:ilvl w:val="0"/>
          <w:numId w:val="158"/>
        </w:numPr>
        <w:rPr>
          <w:rFonts w:cs="Tahoma"/>
        </w:rPr>
      </w:pPr>
      <w:r>
        <w:t>Avoid applying pressure to the display or card slot.</w:t>
      </w:r>
    </w:p>
    <w:p w14:paraId="4DBEEF03" w14:textId="77777777" w:rsidR="00DC4906" w:rsidRDefault="00000000">
      <w:pPr>
        <w:pStyle w:val="ListBullet"/>
        <w:numPr>
          <w:ilvl w:val="0"/>
          <w:numId w:val="158"/>
        </w:numPr>
        <w:rPr>
          <w:rFonts w:cs="Tahoma"/>
        </w:rPr>
      </w:pPr>
      <w:r>
        <w:t>Do not bend or twist the reader during installation.</w:t>
      </w:r>
    </w:p>
    <w:p w14:paraId="30E418F6" w14:textId="77777777" w:rsidR="00DC4906" w:rsidRDefault="00000000">
      <w:pPr>
        <w:pStyle w:val="SourceSubheading"/>
        <w:rPr>
          <w:rFonts w:cs="Tahoma"/>
        </w:rPr>
      </w:pPr>
      <w:r>
        <w:t>Handling Best Practices</w:t>
      </w:r>
    </w:p>
    <w:p w14:paraId="399E6B29" w14:textId="77777777" w:rsidR="00DC4906" w:rsidRDefault="00000000">
      <w:pPr>
        <w:pStyle w:val="ListBullet"/>
        <w:numPr>
          <w:ilvl w:val="0"/>
          <w:numId w:val="159"/>
        </w:numPr>
        <w:rPr>
          <w:rFonts w:cs="Tahoma"/>
        </w:rPr>
      </w:pPr>
      <w:r>
        <w:t>Store readers in protective packaging.</w:t>
      </w:r>
    </w:p>
    <w:p w14:paraId="0D81DCEA" w14:textId="77777777" w:rsidR="00DC4906" w:rsidRDefault="00000000">
      <w:pPr>
        <w:pStyle w:val="ListBullet"/>
        <w:numPr>
          <w:ilvl w:val="0"/>
          <w:numId w:val="159"/>
        </w:numPr>
        <w:rPr>
          <w:rFonts w:cs="Tahoma"/>
        </w:rPr>
      </w:pPr>
      <w:r>
        <w:t>Avoid dropping or stacking heavy items on them.</w:t>
      </w:r>
    </w:p>
    <w:p w14:paraId="4A04A864" w14:textId="77777777" w:rsidR="00DC4906" w:rsidRDefault="00000000">
      <w:pPr>
        <w:pStyle w:val="ListBullet"/>
        <w:numPr>
          <w:ilvl w:val="0"/>
          <w:numId w:val="159"/>
        </w:numPr>
        <w:rPr>
          <w:rFonts w:cs="Tahoma"/>
        </w:rPr>
      </w:pPr>
      <w:r>
        <w:t>Keep away from moisture and extreme temperatures.</w:t>
      </w:r>
    </w:p>
    <w:p w14:paraId="2FBCE4B0" w14:textId="77777777" w:rsidR="00DC4906" w:rsidRDefault="00000000">
      <w:pPr>
        <w:pStyle w:val="Heading4"/>
        <w:rPr>
          <w:rFonts w:cs="Tahoma"/>
        </w:rPr>
      </w:pPr>
      <w:r>
        <w:t>7. Support-Reviewed Non-Warranty Repair and Replacement Options</w:t>
      </w:r>
    </w:p>
    <w:p w14:paraId="7C9DFE0A" w14:textId="77777777" w:rsidR="00DC4906" w:rsidRDefault="00000000">
      <w:pPr>
        <w:pStyle w:val="SourceSubheading"/>
        <w:rPr>
          <w:rFonts w:cs="Tahoma"/>
        </w:rPr>
      </w:pPr>
      <w:r>
        <w:t>Tamper Events Caused By:</w:t>
      </w:r>
    </w:p>
    <w:p w14:paraId="5427B81F" w14:textId="77777777" w:rsidR="00DC4906" w:rsidRDefault="00000000">
      <w:pPr>
        <w:pStyle w:val="SmallNote"/>
        <w:rPr>
          <w:rFonts w:cs="Tahoma"/>
        </w:rPr>
      </w:pPr>
      <w:r>
        <w:t>Important: Not covered under warranty.</w:t>
      </w:r>
    </w:p>
    <w:p w14:paraId="12CF6C15" w14:textId="77777777" w:rsidR="00DC4906" w:rsidRDefault="00000000">
      <w:pPr>
        <w:pStyle w:val="ListBullet"/>
        <w:numPr>
          <w:ilvl w:val="0"/>
          <w:numId w:val="160"/>
        </w:numPr>
        <w:rPr>
          <w:rFonts w:cs="Tahoma"/>
        </w:rPr>
      </w:pPr>
      <w:r>
        <w:t>Physical damage: abuse or accidental damage.</w:t>
      </w:r>
    </w:p>
    <w:p w14:paraId="3A722DE8" w14:textId="77777777" w:rsidR="00DC4906" w:rsidRDefault="00000000">
      <w:pPr>
        <w:pStyle w:val="ListBullet"/>
        <w:numPr>
          <w:ilvl w:val="0"/>
          <w:numId w:val="160"/>
        </w:numPr>
        <w:rPr>
          <w:rFonts w:cs="Tahoma"/>
        </w:rPr>
      </w:pPr>
      <w:r>
        <w:t>User error: improper handling, installation, or excessive force.</w:t>
      </w:r>
    </w:p>
    <w:p w14:paraId="4957F3AC" w14:textId="77777777" w:rsidR="00DC4906" w:rsidRDefault="00000000">
      <w:pPr>
        <w:pStyle w:val="ListBullet"/>
        <w:numPr>
          <w:ilvl w:val="0"/>
          <w:numId w:val="160"/>
        </w:numPr>
        <w:rPr>
          <w:rFonts w:cs="Tahoma"/>
        </w:rPr>
      </w:pPr>
      <w:r>
        <w:t>Housing compression: mechanical deformation of the EMV reader’s outer casing caused by excessive force during installation or mounting. This condition can be subtle and is a common non-malicious trigger of the “Tamper Detected” error.</w:t>
      </w:r>
    </w:p>
    <w:p w14:paraId="4E2BF7E2" w14:textId="77777777" w:rsidR="00DC4906" w:rsidRDefault="00000000">
      <w:pPr>
        <w:pStyle w:val="SourceSubheading"/>
        <w:rPr>
          <w:rFonts w:cs="Tahoma"/>
        </w:rPr>
      </w:pPr>
      <w:r>
        <w:t>The following options are reference examples only. A SpyderWash Support representative must review the case and determine which current option, if any, is available. The chatbot must not quote, offer, authorize, or initiate an RMA or replacement.</w:t>
      </w:r>
    </w:p>
    <w:p w14:paraId="07D1703F" w14:textId="77777777" w:rsidR="00DC4906" w:rsidRDefault="00000000">
      <w:pPr>
        <w:pStyle w:val="SmallNote"/>
        <w:rPr>
          <w:rFonts w:cs="Tahoma"/>
        </w:rPr>
      </w:pPr>
      <w:r>
        <w:t>Note: Follow only the secure forms and instructions provided by the assigned SpyderWash Support representative. Do not request payment information in chat or email.</w:t>
      </w:r>
    </w:p>
    <w:p w14:paraId="08CBDDE2" w14:textId="77777777" w:rsidR="00DC4906" w:rsidRDefault="00000000">
      <w:pPr>
        <w:pStyle w:val="SourceBlock"/>
        <w:rPr>
          <w:rFonts w:cs="Tahoma"/>
        </w:rPr>
      </w:pPr>
      <w:r>
        <w:t>Option 1 - New replacement: Purchase a new part with the applicable current warranty. The source states that return of the defective unit is not required and identifies P/N Spyder-EMV-100 with a historical list price of $395.00; verify current price and terms before quoting.</w:t>
      </w:r>
    </w:p>
    <w:p w14:paraId="100BD509" w14:textId="77777777" w:rsidR="00DC4906" w:rsidRDefault="00000000">
      <w:pPr>
        <w:pStyle w:val="SourceBlock"/>
        <w:rPr>
          <w:rFonts w:cs="Tahoma"/>
        </w:rPr>
      </w:pPr>
      <w:r>
        <w:t>Option 2 - Support-authorized repair evaluation: If a SpyderWash Support representative approves this path, Support will issue the RMA number and current written shipping instructions. After evaluation, Setomatic Systems will determine whether repair or replacement is available. Historical prices and warranty terms must not be quoted without current Support confirmation.</w:t>
      </w:r>
    </w:p>
    <w:p w14:paraId="30F87B02" w14:textId="77777777" w:rsidR="00DC4906" w:rsidRDefault="00000000">
      <w:pPr>
        <w:pStyle w:val="SourceSubheading"/>
        <w:rPr>
          <w:rFonts w:cs="Tahoma"/>
        </w:rPr>
      </w:pPr>
      <w:r>
        <w:t>Only a SpyderWash Support representative may issue an RMA number and written shipping instructions. Do not ship hardware based on this document, a chatbot response, a prior address, or a prior RMA.</w:t>
      </w:r>
    </w:p>
    <w:p w14:paraId="4793D32B" w14:textId="77777777" w:rsidR="00DC4906" w:rsidRDefault="00000000">
      <w:pPr>
        <w:pStyle w:val="SourceBlock"/>
        <w:rPr>
          <w:rFonts w:cs="Tahoma"/>
        </w:rPr>
      </w:pPr>
      <w:r>
        <w:t>Option 3 - Support-approved advance refurbished replacement: Availability, price, warranty, return obligations, and approval must be confirmed by a SpyderWash Support representative. The chatbot must not offer or arrange this option.</w:t>
      </w:r>
    </w:p>
    <w:p w14:paraId="0D18F17D" w14:textId="77777777" w:rsidR="00DC4906" w:rsidRDefault="00000000">
      <w:pPr>
        <w:pStyle w:val="SmallNote"/>
        <w:rPr>
          <w:rFonts w:cs="Tahoma"/>
        </w:rPr>
      </w:pPr>
      <w:r>
        <w:t>Important: Contact SpyderWash Support for direct review of the tampered state. A Support representative will request the necessary documentation, determine whether warranty consideration is available, and control any repair, replacement, or RMA process.</w:t>
      </w:r>
    </w:p>
    <w:p w14:paraId="10F50C39" w14:textId="77777777" w:rsidR="00DC4906" w:rsidRDefault="00000000">
      <w:pPr>
        <w:pStyle w:val="Heading4"/>
        <w:rPr>
          <w:rFonts w:cs="Tahoma"/>
        </w:rPr>
      </w:pPr>
      <w:r>
        <w:t>Include the following with all Warranty Request submissions:</w:t>
      </w:r>
    </w:p>
    <w:p w14:paraId="23E2A8F2" w14:textId="77777777" w:rsidR="00DC4906" w:rsidRDefault="00000000">
      <w:pPr>
        <w:pStyle w:val="ListBullet"/>
        <w:numPr>
          <w:ilvl w:val="0"/>
          <w:numId w:val="161"/>
        </w:numPr>
        <w:rPr>
          <w:rFonts w:cs="Tahoma"/>
        </w:rPr>
      </w:pPr>
      <w:r>
        <w:t>Clear pictures of the front, back, and sides of the reader and the surrounding area.</w:t>
      </w:r>
    </w:p>
    <w:p w14:paraId="49781545" w14:textId="77777777" w:rsidR="00DC4906" w:rsidRDefault="00000000">
      <w:pPr>
        <w:pStyle w:val="ListBullet"/>
        <w:numPr>
          <w:ilvl w:val="0"/>
          <w:numId w:val="161"/>
        </w:numPr>
        <w:rPr>
          <w:rFonts w:cs="Tahoma"/>
        </w:rPr>
      </w:pPr>
      <w:r>
        <w:t>Description of installation method.</w:t>
      </w:r>
    </w:p>
    <w:p w14:paraId="1ED4CB3D" w14:textId="77777777" w:rsidR="00DC4906" w:rsidRDefault="00000000">
      <w:pPr>
        <w:pStyle w:val="ListBullet"/>
        <w:numPr>
          <w:ilvl w:val="0"/>
          <w:numId w:val="161"/>
        </w:numPr>
        <w:rPr>
          <w:rFonts w:cs="Tahoma"/>
        </w:rPr>
      </w:pPr>
      <w:r>
        <w:t>Description of the events that caused the error, if known.</w:t>
      </w:r>
    </w:p>
    <w:p w14:paraId="6485AE76" w14:textId="77777777" w:rsidR="00DC4906" w:rsidRDefault="00000000">
      <w:pPr>
        <w:pStyle w:val="ListBullet"/>
        <w:numPr>
          <w:ilvl w:val="0"/>
          <w:numId w:val="161"/>
        </w:numPr>
        <w:rPr>
          <w:rFonts w:cs="Tahoma"/>
        </w:rPr>
      </w:pPr>
      <w:r>
        <w:t>The date and time of the occurrence.</w:t>
      </w:r>
    </w:p>
    <w:p w14:paraId="7782D3C2" w14:textId="77777777" w:rsidR="00DC4906" w:rsidRDefault="00000000">
      <w:pPr>
        <w:pStyle w:val="ListBullet"/>
        <w:numPr>
          <w:ilvl w:val="0"/>
          <w:numId w:val="161"/>
        </w:numPr>
        <w:rPr>
          <w:rFonts w:cs="Tahoma"/>
        </w:rPr>
      </w:pPr>
      <w:r>
        <w:t>Serial number of the EMV reader.</w:t>
      </w:r>
    </w:p>
    <w:p w14:paraId="7102B315" w14:textId="77777777" w:rsidR="00DC4906" w:rsidRDefault="00000000">
      <w:pPr>
        <w:pStyle w:val="ListBullet"/>
        <w:numPr>
          <w:ilvl w:val="0"/>
          <w:numId w:val="161"/>
        </w:numPr>
        <w:rPr>
          <w:rFonts w:cs="Tahoma"/>
        </w:rPr>
      </w:pPr>
      <w:r>
        <w:t>Original invoice date, if known.</w:t>
      </w:r>
    </w:p>
    <w:p w14:paraId="0F9D2557" w14:textId="77777777" w:rsidR="00DC4906" w:rsidRDefault="00000000">
      <w:pPr>
        <w:pStyle w:val="ListBullet"/>
        <w:numPr>
          <w:ilvl w:val="0"/>
          <w:numId w:val="161"/>
        </w:numPr>
        <w:rPr>
          <w:rFonts w:eastAsia="Times New Roman" w:cs="Tahoma"/>
          <w:color w:val="222222"/>
        </w:rPr>
      </w:pPr>
      <w:r>
        <w:t xml:space="preserve">Troubleshooting the "Make Cycle Selection" issue is usually straightforward. If it is not related to DIP switches, harnesses, jumpers, or a board problem, it could be linked directly to the machine itself. There are various approaches to identify the </w:t>
      </w:r>
      <w:r>
        <w:lastRenderedPageBreak/>
        <w:t>root cause of this issue. Please review the information below and refer to the attached instructions for details specifically related to Serial Alliance and Dexter machines.</w:t>
      </w:r>
    </w:p>
    <w:p w14:paraId="1AAE4610" w14:textId="77777777" w:rsidR="00DC4906" w:rsidRDefault="00000000">
      <w:pPr>
        <w:pStyle w:val="Metadata"/>
      </w:pPr>
      <w:r>
        <w:t>ARTICLE END: KB-SRC-TAMPER</w:t>
      </w:r>
    </w:p>
    <w:p w14:paraId="2AC283EB" w14:textId="77777777" w:rsidR="00DC4906" w:rsidRDefault="00000000">
      <w:pPr>
        <w:pStyle w:val="Metadata"/>
        <w:keepNext/>
      </w:pPr>
      <w:r>
        <w:t>ARTICLE START: KB-SRC-MAKE-CYCLE</w:t>
      </w:r>
    </w:p>
    <w:p w14:paraId="034B9961" w14:textId="77777777" w:rsidR="00DC4906" w:rsidRDefault="00000000">
      <w:pPr>
        <w:pStyle w:val="Metadata"/>
      </w:pPr>
      <w:r>
        <w:t>STATUS: INTEGRATED TECHNICAL REFERENCE - USE THE PREFERRED CANONICAL ARTICLE FIRST AND VERIFY UNSTABLE FACTS</w:t>
      </w:r>
    </w:p>
    <w:p w14:paraId="0647CAE6" w14:textId="77777777" w:rsidR="00DC4906" w:rsidRDefault="00000000">
      <w:pPr>
        <w:pStyle w:val="Metadata"/>
      </w:pPr>
      <w:r>
        <w:t xml:space="preserve">METADATA: category=Machines Not Working; product=Serial Machine Interface; audience=Internal support/reference; intent=Make Cycle Selection Detailed Source Guide; source=Integrated technical reference; </w:t>
      </w:r>
      <w:proofErr w:type="spellStart"/>
      <w:r>
        <w:t>reference_only</w:t>
      </w:r>
      <w:proofErr w:type="spellEnd"/>
      <w:r>
        <w:t>=true</w:t>
      </w:r>
    </w:p>
    <w:p w14:paraId="0B3F96ED" w14:textId="77777777" w:rsidR="00DC4906" w:rsidRDefault="00000000">
      <w:pPr>
        <w:pStyle w:val="SourceBlock"/>
      </w:pPr>
      <w:r>
        <w:t>SOURCE REFERENCE: Integrated technical section: Issue: "Make Cycle Selection"</w:t>
      </w:r>
    </w:p>
    <w:p w14:paraId="218DC382" w14:textId="77777777" w:rsidR="00DC4906" w:rsidRDefault="00000000">
      <w:r>
        <w:t>DIRECT ANSWER: Use the corresponding canonical article for the customer-facing response. Use this integrated technical article only for detailed troubleshooting context, figures, or policy language.</w:t>
      </w:r>
    </w:p>
    <w:p w14:paraId="56921408" w14:textId="77777777" w:rsidR="00DC4906" w:rsidRDefault="00000000">
      <w:pPr>
        <w:pStyle w:val="ArticleLabel"/>
      </w:pPr>
      <w:r>
        <w:t>DETAILED TECHNICAL CONTENT</w:t>
      </w:r>
    </w:p>
    <w:p w14:paraId="3D175B59" w14:textId="77777777" w:rsidR="00DC4906" w:rsidRDefault="00000000">
      <w:pPr>
        <w:pStyle w:val="Heading3"/>
        <w:rPr>
          <w:rFonts w:eastAsia="Times New Roman" w:cs="Tahoma"/>
          <w:color w:val="222222"/>
        </w:rPr>
      </w:pPr>
      <w:r>
        <w:t>KB-SRC-MAKE-CYCLE - Issue: "Make Cycle Selection"</w:t>
      </w:r>
    </w:p>
    <w:p w14:paraId="44183ECC" w14:textId="77777777" w:rsidR="00DC4906" w:rsidRDefault="00000000">
      <w:pPr>
        <w:pStyle w:val="SourceSubheading"/>
        <w:rPr>
          <w:rFonts w:eastAsia="Times New Roman" w:cs="Tahoma"/>
          <w:color w:val="222222"/>
        </w:rPr>
      </w:pPr>
      <w:r>
        <w:rPr>
          <w:color w:val="222222"/>
        </w:rPr>
        <w:t>Confirm in the SpyderWash Portal:</w:t>
      </w:r>
    </w:p>
    <w:p w14:paraId="712DED4D" w14:textId="77777777" w:rsidR="00DC4906" w:rsidRDefault="00000000">
      <w:pPr>
        <w:pStyle w:val="SourceBlock"/>
        <w:rPr>
          <w:rFonts w:eastAsia="Times New Roman" w:cs="Tahoma"/>
          <w:color w:val="222222"/>
        </w:rPr>
      </w:pPr>
      <w:r>
        <w:rPr>
          <w:color w:val="222222"/>
        </w:rPr>
        <w:t>Ensure the SpyderWash programming is correct in the Portal (Brand/Model of machine, BT#, Vend Price/Cycle Time, etc.). Examples of some models include:</w:t>
      </w:r>
    </w:p>
    <w:p w14:paraId="09F590F9" w14:textId="77777777" w:rsidR="00DC4906" w:rsidRDefault="00000000">
      <w:pPr>
        <w:pStyle w:val="ListBullet"/>
        <w:numPr>
          <w:ilvl w:val="0"/>
          <w:numId w:val="162"/>
        </w:numPr>
        <w:rPr>
          <w:rFonts w:eastAsia="Times New Roman" w:cs="Tahoma"/>
          <w:color w:val="222222"/>
        </w:rPr>
      </w:pPr>
      <w:r>
        <w:rPr>
          <w:color w:val="222222"/>
        </w:rPr>
        <w:t>SCT - VC/Touch</w:t>
      </w:r>
    </w:p>
    <w:p w14:paraId="2CC74672" w14:textId="77777777" w:rsidR="00DC4906" w:rsidRDefault="00000000">
      <w:pPr>
        <w:pStyle w:val="ListBullet"/>
        <w:numPr>
          <w:ilvl w:val="0"/>
          <w:numId w:val="162"/>
        </w:numPr>
        <w:rPr>
          <w:rFonts w:eastAsia="Times New Roman" w:cs="Tahoma"/>
          <w:color w:val="222222"/>
        </w:rPr>
      </w:pPr>
      <w:r>
        <w:rPr>
          <w:color w:val="222222"/>
        </w:rPr>
        <w:t>HCT - VC/Touch</w:t>
      </w:r>
    </w:p>
    <w:p w14:paraId="73E660C6" w14:textId="77777777" w:rsidR="00DC4906" w:rsidRDefault="00000000">
      <w:pPr>
        <w:pStyle w:val="ListBullet"/>
        <w:numPr>
          <w:ilvl w:val="0"/>
          <w:numId w:val="162"/>
        </w:numPr>
        <w:rPr>
          <w:rFonts w:eastAsia="Times New Roman" w:cs="Tahoma"/>
          <w:color w:val="222222"/>
        </w:rPr>
      </w:pPr>
      <w:r>
        <w:rPr>
          <w:color w:val="222222"/>
        </w:rPr>
        <w:t>STT - NVC/Touch</w:t>
      </w:r>
    </w:p>
    <w:p w14:paraId="681B7234" w14:textId="77777777" w:rsidR="00DC4906" w:rsidRDefault="00000000">
      <w:pPr>
        <w:pStyle w:val="ListBullet"/>
        <w:numPr>
          <w:ilvl w:val="0"/>
          <w:numId w:val="162"/>
        </w:numPr>
        <w:rPr>
          <w:rFonts w:eastAsia="Times New Roman" w:cs="Tahoma"/>
          <w:color w:val="222222"/>
        </w:rPr>
      </w:pPr>
      <w:r>
        <w:rPr>
          <w:color w:val="222222"/>
        </w:rPr>
        <w:t>HTT - NVC/Touch</w:t>
      </w:r>
    </w:p>
    <w:p w14:paraId="7FF932D7" w14:textId="77777777" w:rsidR="00DC4906" w:rsidRDefault="00000000">
      <w:pPr>
        <w:pStyle w:val="ListBullet"/>
        <w:numPr>
          <w:ilvl w:val="0"/>
          <w:numId w:val="162"/>
        </w:numPr>
        <w:rPr>
          <w:rFonts w:eastAsia="Times New Roman" w:cs="Tahoma"/>
          <w:color w:val="222222"/>
        </w:rPr>
      </w:pPr>
      <w:r>
        <w:rPr>
          <w:color w:val="222222"/>
        </w:rPr>
        <w:t>SCN or HCN Series</w:t>
      </w:r>
    </w:p>
    <w:p w14:paraId="16206F46" w14:textId="77777777" w:rsidR="00DC4906" w:rsidRDefault="00000000">
      <w:pPr>
        <w:pStyle w:val="ListBullet"/>
        <w:numPr>
          <w:ilvl w:val="0"/>
          <w:numId w:val="162"/>
        </w:numPr>
        <w:rPr>
          <w:rFonts w:eastAsia="Times New Roman" w:cs="Tahoma"/>
          <w:color w:val="222222"/>
        </w:rPr>
      </w:pPr>
      <w:r>
        <w:rPr>
          <w:color w:val="222222"/>
        </w:rPr>
        <w:t>SWNNY2SP116</w:t>
      </w:r>
    </w:p>
    <w:p w14:paraId="75598BFF" w14:textId="77777777" w:rsidR="00DC4906" w:rsidRDefault="00000000">
      <w:pPr>
        <w:pStyle w:val="ListBullet"/>
        <w:numPr>
          <w:ilvl w:val="0"/>
          <w:numId w:val="162"/>
        </w:numPr>
        <w:rPr>
          <w:rFonts w:eastAsia="Times New Roman" w:cs="Tahoma"/>
          <w:color w:val="222222"/>
        </w:rPr>
      </w:pPr>
      <w:r>
        <w:rPr>
          <w:color w:val="222222"/>
        </w:rPr>
        <w:t>STGNYASP116</w:t>
      </w:r>
    </w:p>
    <w:p w14:paraId="075C9EFD" w14:textId="77777777" w:rsidR="00DC4906" w:rsidRDefault="00000000">
      <w:pPr>
        <w:pStyle w:val="ListBullet"/>
        <w:numPr>
          <w:ilvl w:val="0"/>
          <w:numId w:val="162"/>
        </w:numPr>
        <w:rPr>
          <w:rFonts w:eastAsia="Times New Roman" w:cs="Tahoma"/>
          <w:color w:val="222222"/>
        </w:rPr>
      </w:pPr>
      <w:r>
        <w:rPr>
          <w:color w:val="222222"/>
        </w:rPr>
        <w:t>WC0350</w:t>
      </w:r>
    </w:p>
    <w:p w14:paraId="074C123A" w14:textId="77777777" w:rsidR="00DC4906" w:rsidRDefault="00000000">
      <w:pPr>
        <w:pStyle w:val="Heading4"/>
        <w:rPr>
          <w:rFonts w:eastAsia="Times New Roman" w:cs="Tahoma"/>
          <w:color w:val="222222"/>
        </w:rPr>
      </w:pPr>
      <w:r>
        <w:t>WCS350XB</w:t>
      </w:r>
    </w:p>
    <w:p w14:paraId="0C63E509" w14:textId="77777777" w:rsidR="00DC4906" w:rsidRDefault="00000000">
      <w:pPr>
        <w:pStyle w:val="ListBullet"/>
        <w:numPr>
          <w:ilvl w:val="0"/>
          <w:numId w:val="163"/>
        </w:numPr>
        <w:rPr>
          <w:rFonts w:eastAsia="Times New Roman" w:cs="Tahoma"/>
          <w:color w:val="222222"/>
        </w:rPr>
      </w:pPr>
      <w:r>
        <w:t>1. Verify the Following:</w:t>
      </w:r>
    </w:p>
    <w:p w14:paraId="6F5632F4" w14:textId="77777777" w:rsidR="00DC4906" w:rsidRDefault="00000000">
      <w:pPr>
        <w:pStyle w:val="ListBullet"/>
        <w:numPr>
          <w:ilvl w:val="0"/>
          <w:numId w:val="163"/>
        </w:numPr>
        <w:rPr>
          <w:rFonts w:eastAsia="Times New Roman" w:cs="Tahoma"/>
          <w:color w:val="222222"/>
        </w:rPr>
      </w:pPr>
      <w:r>
        <w:rPr>
          <w:color w:val="222222"/>
        </w:rPr>
        <w:t>Confirm Board, Reader Type, and FW Version:</w:t>
      </w:r>
    </w:p>
    <w:p w14:paraId="58EDACAE" w14:textId="77777777" w:rsidR="00DC4906" w:rsidRDefault="00000000">
      <w:pPr>
        <w:pStyle w:val="ListBullet"/>
        <w:numPr>
          <w:ilvl w:val="0"/>
          <w:numId w:val="163"/>
        </w:numPr>
        <w:rPr>
          <w:rFonts w:eastAsia="Times New Roman" w:cs="Tahoma"/>
          <w:color w:val="222222"/>
        </w:rPr>
      </w:pPr>
      <w:r>
        <w:rPr>
          <w:color w:val="222222"/>
        </w:rPr>
        <w:t>Knowing this info is critical.</w:t>
      </w:r>
    </w:p>
    <w:p w14:paraId="31067A96" w14:textId="77777777" w:rsidR="00DC4906" w:rsidRDefault="00000000">
      <w:pPr>
        <w:pStyle w:val="SourceSubheading"/>
        <w:rPr>
          <w:rFonts w:eastAsia="Times New Roman" w:cs="Tahoma"/>
          <w:color w:val="222222"/>
        </w:rPr>
      </w:pPr>
      <w:r>
        <w:rPr>
          <w:color w:val="222222"/>
        </w:rPr>
        <w:t>Board Type and FW Version:</w:t>
      </w:r>
    </w:p>
    <w:p w14:paraId="60998B21" w14:textId="77777777" w:rsidR="00DC4906" w:rsidRDefault="00000000">
      <w:pPr>
        <w:pStyle w:val="SourceSubheading"/>
        <w:rPr>
          <w:rFonts w:eastAsia="Times New Roman" w:cs="Tahoma"/>
          <w:color w:val="222222"/>
        </w:rPr>
      </w:pPr>
      <w:r>
        <w:t>Alliance Serial Washers:</w:t>
      </w:r>
    </w:p>
    <w:p w14:paraId="7D7B6B7E" w14:textId="77777777" w:rsidR="00DC4906" w:rsidRDefault="00000000">
      <w:pPr>
        <w:pStyle w:val="SourceSubheading"/>
        <w:rPr>
          <w:rFonts w:eastAsia="Times New Roman" w:cs="Tahoma"/>
          <w:color w:val="222222"/>
        </w:rPr>
      </w:pPr>
      <w:r>
        <w:t>EMV Enabled: Red Top Board</w:t>
      </w:r>
    </w:p>
    <w:p w14:paraId="02D7C04E" w14:textId="77777777" w:rsidR="00DC4906" w:rsidRDefault="00000000">
      <w:pPr>
        <w:pStyle w:val="ListBullet"/>
        <w:numPr>
          <w:ilvl w:val="0"/>
          <w:numId w:val="164"/>
        </w:numPr>
        <w:rPr>
          <w:rFonts w:eastAsia="Times New Roman" w:cs="Tahoma"/>
          <w:color w:val="222222"/>
        </w:rPr>
      </w:pPr>
      <w:r>
        <w:t>ACA Serial 2020 or Newer, SQ Touch/Midas and Huebsch Galaxy Control, and S(H)</w:t>
      </w:r>
      <w:proofErr w:type="spellStart"/>
      <w:r>
        <w:t>wnn</w:t>
      </w:r>
      <w:proofErr w:type="spellEnd"/>
      <w:r>
        <w:t>/S(H)FNN 116 Titanium v5.0.7.8.</w:t>
      </w:r>
    </w:p>
    <w:p w14:paraId="29F929A8" w14:textId="77777777" w:rsidR="00DC4906" w:rsidRDefault="00000000">
      <w:pPr>
        <w:pStyle w:val="ListBullet"/>
        <w:numPr>
          <w:ilvl w:val="0"/>
          <w:numId w:val="164"/>
        </w:numPr>
        <w:rPr>
          <w:rFonts w:eastAsia="Times New Roman" w:cs="Tahoma"/>
          <w:color w:val="222222"/>
        </w:rPr>
      </w:pPr>
      <w:r>
        <w:rPr>
          <w:color w:val="222222"/>
        </w:rPr>
        <w:t>SCN C4 Only v5.0.8.3</w:t>
      </w:r>
    </w:p>
    <w:p w14:paraId="56BFEA26" w14:textId="77777777" w:rsidR="00DC4906" w:rsidRDefault="00000000">
      <w:pPr>
        <w:pStyle w:val="ListBullet"/>
        <w:numPr>
          <w:ilvl w:val="0"/>
          <w:numId w:val="164"/>
        </w:numPr>
        <w:rPr>
          <w:rFonts w:eastAsia="Times New Roman" w:cs="Tahoma"/>
          <w:color w:val="222222"/>
        </w:rPr>
      </w:pPr>
      <w:r>
        <w:t>EMV Disabled: Red Top Board v5.0.1.9</w:t>
      </w:r>
    </w:p>
    <w:p w14:paraId="1B8695AA" w14:textId="77777777" w:rsidR="00DC4906" w:rsidRDefault="00000000">
      <w:pPr>
        <w:pStyle w:val="ListBullet"/>
        <w:numPr>
          <w:ilvl w:val="0"/>
          <w:numId w:val="164"/>
        </w:numPr>
        <w:rPr>
          <w:rFonts w:eastAsia="Times New Roman" w:cs="Tahoma"/>
          <w:color w:val="222222"/>
        </w:rPr>
      </w:pPr>
      <w:r>
        <w:rPr>
          <w:color w:val="222222"/>
        </w:rPr>
        <w:t>Requires an update</w:t>
      </w:r>
    </w:p>
    <w:p w14:paraId="152856C7" w14:textId="77777777" w:rsidR="00DC4906" w:rsidRDefault="00000000">
      <w:pPr>
        <w:pStyle w:val="ListBullet"/>
        <w:numPr>
          <w:ilvl w:val="0"/>
          <w:numId w:val="164"/>
        </w:numPr>
        <w:rPr>
          <w:rFonts w:eastAsia="Times New Roman" w:cs="Tahoma"/>
          <w:color w:val="222222"/>
        </w:rPr>
      </w:pPr>
      <w:r>
        <w:t>Alliance Touch Serial Dryers: Red Top Board v5.0.8.4</w:t>
      </w:r>
    </w:p>
    <w:p w14:paraId="4795D6BA" w14:textId="77777777" w:rsidR="00DC4906" w:rsidRDefault="00000000">
      <w:pPr>
        <w:pStyle w:val="ListBullet"/>
        <w:numPr>
          <w:ilvl w:val="0"/>
          <w:numId w:val="164"/>
        </w:numPr>
        <w:rPr>
          <w:rFonts w:eastAsia="Times New Roman" w:cs="Tahoma"/>
          <w:color w:val="222222"/>
        </w:rPr>
      </w:pPr>
      <w:r>
        <w:t>Dexter Serial Washers: Red Top Board v5.0.7.8</w:t>
      </w:r>
    </w:p>
    <w:p w14:paraId="5A5B6D84" w14:textId="77777777" w:rsidR="00DC4906" w:rsidRDefault="00000000">
      <w:pPr>
        <w:pStyle w:val="ListBullet"/>
        <w:numPr>
          <w:ilvl w:val="0"/>
          <w:numId w:val="164"/>
        </w:numPr>
        <w:rPr>
          <w:rFonts w:eastAsia="Times New Roman" w:cs="Tahoma"/>
          <w:color w:val="222222"/>
        </w:rPr>
      </w:pPr>
      <w:r>
        <w:rPr>
          <w:color w:val="FF0000"/>
        </w:rPr>
        <w:t>Touch Dexter Dryer: Coming Soon</w:t>
      </w:r>
    </w:p>
    <w:p w14:paraId="008559E4" w14:textId="77777777" w:rsidR="00DC4906" w:rsidRDefault="00000000">
      <w:pPr>
        <w:pStyle w:val="ListBullet"/>
        <w:numPr>
          <w:ilvl w:val="0"/>
          <w:numId w:val="164"/>
        </w:numPr>
        <w:rPr>
          <w:rFonts w:eastAsia="Times New Roman" w:cs="Tahoma"/>
          <w:color w:val="222222"/>
        </w:rPr>
      </w:pPr>
      <w:r>
        <w:rPr>
          <w:color w:val="222222"/>
        </w:rPr>
        <w:t>EMV Reader FW Version:</w:t>
      </w:r>
    </w:p>
    <w:p w14:paraId="16D639C0" w14:textId="77777777" w:rsidR="00DC4906" w:rsidRDefault="00000000">
      <w:pPr>
        <w:pStyle w:val="ListBullet"/>
        <w:numPr>
          <w:ilvl w:val="0"/>
          <w:numId w:val="164"/>
        </w:numPr>
        <w:rPr>
          <w:rFonts w:eastAsia="Times New Roman" w:cs="Tahoma"/>
          <w:color w:val="222222"/>
        </w:rPr>
      </w:pPr>
      <w:r>
        <w:t>EMV Enabled: Please confirm v1.0.8.2.</w:t>
      </w:r>
    </w:p>
    <w:p w14:paraId="33723DE3" w14:textId="77777777" w:rsidR="00DC4906" w:rsidRDefault="00000000">
      <w:pPr>
        <w:pStyle w:val="ListBullet"/>
        <w:numPr>
          <w:ilvl w:val="0"/>
          <w:numId w:val="164"/>
        </w:numPr>
        <w:rPr>
          <w:rFonts w:eastAsia="Times New Roman" w:cs="Tahoma"/>
          <w:color w:val="222222"/>
        </w:rPr>
      </w:pPr>
      <w:r>
        <w:t>EMV Disabled: v4.9.5.8</w:t>
      </w:r>
    </w:p>
    <w:p w14:paraId="40BD0937" w14:textId="77777777" w:rsidR="00DC4906" w:rsidRDefault="00000000">
      <w:pPr>
        <w:pStyle w:val="Heading4"/>
        <w:rPr>
          <w:rFonts w:eastAsia="Times New Roman" w:cs="Tahoma"/>
          <w:color w:val="222222"/>
        </w:rPr>
      </w:pPr>
      <w:r>
        <w:t>Requires an update</w:t>
      </w:r>
    </w:p>
    <w:p w14:paraId="2F1759B6" w14:textId="77777777" w:rsidR="00DC4906" w:rsidRDefault="00000000">
      <w:pPr>
        <w:pStyle w:val="Heading4"/>
        <w:rPr>
          <w:rFonts w:eastAsia="Times New Roman" w:cs="Tahoma"/>
          <w:color w:val="222222"/>
        </w:rPr>
      </w:pPr>
      <w:r>
        <w:t>2. Serial Washers and Dryers need the serial interface enabled.</w:t>
      </w:r>
    </w:p>
    <w:p w14:paraId="2DD96B5E" w14:textId="77777777" w:rsidR="00DC4906" w:rsidRDefault="00000000">
      <w:pPr>
        <w:pStyle w:val="Metadata"/>
      </w:pPr>
      <w:r>
        <w:t>ARTICLE END: KB-SRC-MAKE-CYCLE</w:t>
      </w:r>
    </w:p>
    <w:p w14:paraId="08F8BD3C" w14:textId="77777777" w:rsidR="00DC4906" w:rsidRDefault="00000000">
      <w:pPr>
        <w:pStyle w:val="Metadata"/>
        <w:keepNext/>
      </w:pPr>
      <w:r>
        <w:t>ARTICLE START: KB-INSTALL-CAN</w:t>
      </w:r>
    </w:p>
    <w:p w14:paraId="4980503B" w14:textId="77777777" w:rsidR="00DC4906" w:rsidRDefault="00000000">
      <w:pPr>
        <w:pStyle w:val="Metadata"/>
      </w:pPr>
      <w:r>
        <w:t>STATUS: INTERNAL TECHNICAL REFERENCE - VERIFY EXACT MACHINE, CONTROL, BOARD, HARNESS, AND REVISION</w:t>
      </w:r>
    </w:p>
    <w:p w14:paraId="5A92D26E" w14:textId="77777777" w:rsidR="00DC4906" w:rsidRDefault="00000000">
      <w:pPr>
        <w:pStyle w:val="Metadata"/>
      </w:pPr>
      <w:r>
        <w:t xml:space="preserve">METADATA: category=Hardware and Installation; manufacturer=SpyderWash EMV Update Device; </w:t>
      </w:r>
      <w:proofErr w:type="spellStart"/>
      <w:r>
        <w:t>model_context</w:t>
      </w:r>
      <w:proofErr w:type="spellEnd"/>
      <w:r>
        <w:t xml:space="preserve">=2. Serial Washers and Dryers need the serial interface enabled.; product=Machine-specific SpyderWash installation; audience=Qualified technician/internal support; intent=Instructions can be provided depending on the Brand/Model of the </w:t>
      </w:r>
      <w:proofErr w:type="gramStart"/>
      <w:r>
        <w:t>machine:;</w:t>
      </w:r>
      <w:proofErr w:type="gramEnd"/>
      <w:r>
        <w:t xml:space="preserve"> </w:t>
      </w:r>
      <w:proofErr w:type="spellStart"/>
      <w:r>
        <w:t>search_terms</w:t>
      </w:r>
      <w:proofErr w:type="spellEnd"/>
      <w:r>
        <w:t>=instructions can be provided depending on the brand model of the machine</w:t>
      </w:r>
    </w:p>
    <w:p w14:paraId="4D9FAE7C" w14:textId="77777777" w:rsidR="00DC4906" w:rsidRDefault="00000000">
      <w:pPr>
        <w:pStyle w:val="SourceBlock"/>
      </w:pPr>
      <w:r>
        <w:t>SOURCE REFERENCE: Original procedure title: Instructions can be provided depending on the Brand/Model of the machine:</w:t>
      </w:r>
    </w:p>
    <w:p w14:paraId="01F5B3CD" w14:textId="77777777" w:rsidR="00DC4906" w:rsidRDefault="00000000">
      <w:r>
        <w:t>DIRECT ANSWER: Use this procedure only when the physical machine, payment mode, control family, SpyderWash board, harnesses, and instruction code exactly match. Do not adapt a similar procedure.</w:t>
      </w:r>
    </w:p>
    <w:p w14:paraId="49FF7067" w14:textId="77777777" w:rsidR="00DC4906" w:rsidRDefault="00000000">
      <w:r>
        <w:t>SAFETY / AUTHORIZATION: Power off and lock out the machine before internal work. Live-voltage, wiring, and control-board work require qualified personnel.</w:t>
      </w:r>
    </w:p>
    <w:p w14:paraId="6787EA59" w14:textId="77777777" w:rsidR="00DC4906" w:rsidRDefault="00000000">
      <w:r>
        <w:lastRenderedPageBreak/>
        <w:t>RESOLUTION CONFIRMED WHEN: The reader completes initialization, displays the correct price, accepts a controlled payment, and starts the intended machine/cycle once with correct time or pulses.</w:t>
      </w:r>
    </w:p>
    <w:p w14:paraId="64363B63" w14:textId="77777777" w:rsidR="00DC4906" w:rsidRDefault="00000000">
      <w:r>
        <w:t>ESCALATE WHEN: Only after all applicable Operator steps above have been completed and the issue remains unresolved, or when the next action requires authorization or qualified technical work. Any model, control, board, harness, connector, DIP/jumper setting, coin-drop type, or field modification differs from this procedure, or the controlled test fails.</w:t>
      </w:r>
    </w:p>
    <w:p w14:paraId="0F9123C1" w14:textId="77777777" w:rsidR="00DC4906" w:rsidRDefault="00000000">
      <w:r>
        <w:t>EVIDENCE TO COLLECT: Manufacturer/model/serial, instruction code, machine-control photos, board front/back and firmware, reader firmware, harness labels, DIP/jumper settings, portal profile, and before/after test results.</w:t>
      </w:r>
    </w:p>
    <w:p w14:paraId="4E154DF9" w14:textId="77777777" w:rsidR="00DC4906" w:rsidRDefault="00000000">
      <w:pPr>
        <w:pStyle w:val="ArticleLabel"/>
      </w:pPr>
      <w:r>
        <w:t>DETAILED TECHNICAL PROCEDURE</w:t>
      </w:r>
    </w:p>
    <w:p w14:paraId="225D1F67" w14:textId="77777777" w:rsidR="00DC4906" w:rsidRDefault="00000000">
      <w:pPr>
        <w:pStyle w:val="Heading3"/>
        <w:rPr>
          <w:rFonts w:eastAsia="Times New Roman" w:cs="Tahoma"/>
          <w:color w:val="222222"/>
        </w:rPr>
      </w:pPr>
      <w:r>
        <w:t>KB-INSTALL-CAN - Instructions can be provided depending on the Brand/Model of the machine:</w:t>
      </w:r>
    </w:p>
    <w:p w14:paraId="698A7301" w14:textId="77777777" w:rsidR="00DC4906" w:rsidRDefault="00000000">
      <w:pPr>
        <w:pStyle w:val="ListNumber"/>
        <w:numPr>
          <w:ilvl w:val="0"/>
          <w:numId w:val="165"/>
        </w:numPr>
        <w:rPr>
          <w:rFonts w:eastAsia="Times New Roman" w:cs="Tahoma"/>
          <w:color w:val="222222"/>
        </w:rPr>
      </w:pPr>
      <w:r>
        <w:rPr>
          <w:color w:val="222222"/>
        </w:rPr>
        <w:t>On the Alliance Washer Control Board (NOT the SpyderWash Board), make sure DIP Switch #3 is ON:</w:t>
      </w:r>
    </w:p>
    <w:p w14:paraId="7F6ADD3A" w14:textId="77777777" w:rsidR="00DC4906" w:rsidRDefault="00000000">
      <w:pPr>
        <w:pStyle w:val="ListNumber"/>
        <w:numPr>
          <w:ilvl w:val="0"/>
          <w:numId w:val="165"/>
        </w:numPr>
        <w:rPr>
          <w:rFonts w:eastAsia="Times New Roman" w:cs="Tahoma"/>
          <w:color w:val="222222"/>
        </w:rPr>
      </w:pPr>
      <w:r>
        <w:t>ACA or Touch Serial Washers (Serial 2020 or Newer) with World Drop</w:t>
      </w:r>
    </w:p>
    <w:p w14:paraId="41B6018A" w14:textId="77777777" w:rsidR="00DC4906" w:rsidRDefault="00000000">
      <w:pPr>
        <w:pStyle w:val="ListNumber"/>
        <w:numPr>
          <w:ilvl w:val="0"/>
          <w:numId w:val="165"/>
        </w:numPr>
        <w:rPr>
          <w:rFonts w:eastAsia="Times New Roman" w:cs="Tahoma"/>
          <w:color w:val="222222"/>
        </w:rPr>
      </w:pPr>
      <w:r>
        <w:t>SCT/HCT Non-Touch Series.</w:t>
      </w:r>
    </w:p>
    <w:p w14:paraId="7E65F48E" w14:textId="77777777" w:rsidR="00DC4906" w:rsidRDefault="00000000">
      <w:pPr>
        <w:pStyle w:val="ListNumber"/>
        <w:numPr>
          <w:ilvl w:val="0"/>
          <w:numId w:val="165"/>
        </w:numPr>
        <w:rPr>
          <w:rFonts w:eastAsia="Times New Roman" w:cs="Tahoma"/>
          <w:color w:val="222222"/>
        </w:rPr>
      </w:pPr>
      <w:r>
        <w:t>Install the 6-position jumper plug (w/ red wire) onto the Washer Control Board for the C4 SCN/HCN Series.</w:t>
      </w:r>
    </w:p>
    <w:p w14:paraId="2863DB3B" w14:textId="77777777" w:rsidR="00DC4906" w:rsidRDefault="00000000">
      <w:pPr>
        <w:pStyle w:val="ListNumber"/>
        <w:numPr>
          <w:ilvl w:val="0"/>
          <w:numId w:val="165"/>
        </w:numPr>
        <w:rPr>
          <w:rFonts w:eastAsia="Times New Roman" w:cs="Tahoma"/>
          <w:color w:val="222222"/>
        </w:rPr>
      </w:pPr>
      <w:r>
        <w:rPr>
          <w:color w:val="222222"/>
        </w:rPr>
        <w:t>Refer to the Serial Interface Instructions for Customers to enable Serial Mode on Alliance Washer:</w:t>
      </w:r>
    </w:p>
    <w:p w14:paraId="19DE32A3" w14:textId="77777777" w:rsidR="00DC4906" w:rsidRDefault="00000000">
      <w:pPr>
        <w:pStyle w:val="ListNumber"/>
        <w:numPr>
          <w:ilvl w:val="0"/>
          <w:numId w:val="165"/>
        </w:numPr>
        <w:rPr>
          <w:rFonts w:eastAsia="Times New Roman" w:cs="Tahoma"/>
          <w:color w:val="222222"/>
        </w:rPr>
      </w:pPr>
      <w:r>
        <w:t>116 Titanium Control:</w:t>
      </w:r>
    </w:p>
    <w:p w14:paraId="7C4966A3" w14:textId="77777777" w:rsidR="00DC4906" w:rsidRDefault="00000000">
      <w:pPr>
        <w:pStyle w:val="ListNumber"/>
        <w:numPr>
          <w:ilvl w:val="0"/>
          <w:numId w:val="165"/>
        </w:numPr>
        <w:rPr>
          <w:rFonts w:eastAsia="Times New Roman" w:cs="Tahoma"/>
          <w:color w:val="222222"/>
        </w:rPr>
      </w:pPr>
      <w:r>
        <w:rPr>
          <w:color w:val="222222"/>
        </w:rPr>
        <w:t>S(H)</w:t>
      </w:r>
      <w:proofErr w:type="spellStart"/>
      <w:r>
        <w:rPr>
          <w:color w:val="222222"/>
        </w:rPr>
        <w:t>wnn</w:t>
      </w:r>
      <w:proofErr w:type="spellEnd"/>
      <w:r>
        <w:rPr>
          <w:color w:val="222222"/>
        </w:rPr>
        <w:t>/S(H)FNN Titanium Models ending in 116 or with the 11th digit as 6</w:t>
      </w:r>
    </w:p>
    <w:p w14:paraId="26F369BC" w14:textId="77777777" w:rsidR="00DC4906" w:rsidRDefault="00000000">
      <w:pPr>
        <w:pStyle w:val="ListNumber"/>
        <w:numPr>
          <w:ilvl w:val="0"/>
          <w:numId w:val="165"/>
        </w:numPr>
        <w:rPr>
          <w:rFonts w:eastAsia="Times New Roman" w:cs="Tahoma"/>
          <w:color w:val="222222"/>
        </w:rPr>
      </w:pPr>
      <w:r>
        <w:rPr>
          <w:color w:val="222222"/>
        </w:rPr>
        <w:t>SpyderWash-Enable Payment System to Serial Midas - Touch Control</w:t>
      </w:r>
    </w:p>
    <w:p w14:paraId="632C2823" w14:textId="77777777" w:rsidR="00DC4906" w:rsidRDefault="00000000">
      <w:pPr>
        <w:pStyle w:val="ListNumber"/>
        <w:numPr>
          <w:ilvl w:val="0"/>
          <w:numId w:val="165"/>
        </w:numPr>
        <w:rPr>
          <w:rFonts w:eastAsia="Times New Roman" w:cs="Tahoma"/>
          <w:color w:val="222222"/>
        </w:rPr>
      </w:pPr>
      <w:r>
        <w:t>SQ Touch/Midas and Huebsch Galaxy Control Washer and Dryer</w:t>
      </w:r>
    </w:p>
    <w:p w14:paraId="300CB490" w14:textId="77777777" w:rsidR="00DC4906" w:rsidRDefault="00000000">
      <w:pPr>
        <w:pStyle w:val="ListNumber"/>
        <w:numPr>
          <w:ilvl w:val="0"/>
          <w:numId w:val="165"/>
        </w:numPr>
        <w:rPr>
          <w:rFonts w:eastAsia="Times New Roman" w:cs="Tahoma"/>
          <w:color w:val="222222"/>
        </w:rPr>
      </w:pPr>
      <w:r>
        <w:t>Dexter-SpyderWash Serial Interface Programming Mode</w:t>
      </w:r>
    </w:p>
    <w:p w14:paraId="7277B6BA" w14:textId="77777777" w:rsidR="00DC4906" w:rsidRDefault="00000000">
      <w:pPr>
        <w:pStyle w:val="ListNumber"/>
        <w:numPr>
          <w:ilvl w:val="0"/>
          <w:numId w:val="165"/>
        </w:numPr>
        <w:rPr>
          <w:rFonts w:eastAsia="Times New Roman" w:cs="Tahoma"/>
          <w:color w:val="222222"/>
        </w:rPr>
      </w:pPr>
      <w:r>
        <w:t>For newer Dexter C-Series serial washers (e.g., WC or WCS):</w:t>
      </w:r>
    </w:p>
    <w:p w14:paraId="75A9E32C" w14:textId="77777777" w:rsidR="00DC4906" w:rsidRDefault="00000000">
      <w:pPr>
        <w:pStyle w:val="SmallNote"/>
        <w:rPr>
          <w:rFonts w:eastAsia="Times New Roman" w:cs="Tahoma"/>
          <w:color w:val="222222"/>
        </w:rPr>
      </w:pPr>
      <w:r>
        <w:t>Note:</w:t>
      </w:r>
    </w:p>
    <w:p w14:paraId="117CF484" w14:textId="77777777" w:rsidR="00DC4906" w:rsidRDefault="00000000">
      <w:pPr>
        <w:pStyle w:val="ListNumber"/>
        <w:numPr>
          <w:ilvl w:val="0"/>
          <w:numId w:val="165"/>
        </w:numPr>
        <w:rPr>
          <w:rFonts w:eastAsia="Times New Roman" w:cs="Tahoma"/>
          <w:color w:val="222222"/>
        </w:rPr>
      </w:pPr>
      <w:r>
        <w:rPr>
          <w:color w:val="222222"/>
        </w:rPr>
        <w:t>Touch Models: WC0350XB-12ETIX (if the 12th digit is T)</w:t>
      </w:r>
    </w:p>
    <w:p w14:paraId="01BD243A" w14:textId="77777777" w:rsidR="00DC4906" w:rsidRDefault="00000000">
      <w:pPr>
        <w:pStyle w:val="ListNumber"/>
        <w:numPr>
          <w:ilvl w:val="0"/>
          <w:numId w:val="165"/>
        </w:numPr>
        <w:rPr>
          <w:rFonts w:eastAsia="Times New Roman" w:cs="Tahoma"/>
          <w:color w:val="222222"/>
        </w:rPr>
      </w:pPr>
      <w:r>
        <w:rPr>
          <w:color w:val="222222"/>
        </w:rPr>
        <w:t>Non-Touch Models: WC0350-12ECIX (if the 12th digit is C)</w:t>
      </w:r>
    </w:p>
    <w:p w14:paraId="5023885B" w14:textId="77777777" w:rsidR="00DC4906" w:rsidRDefault="00000000">
      <w:pPr>
        <w:pStyle w:val="SmallNote"/>
        <w:rPr>
          <w:rFonts w:eastAsia="Times New Roman" w:cs="Tahoma"/>
          <w:color w:val="222222"/>
        </w:rPr>
      </w:pPr>
      <w:r>
        <w:t>Important: Older Dexter models are not serial and require a non-serial control board.</w:t>
      </w:r>
    </w:p>
    <w:p w14:paraId="7E32E93E" w14:textId="77777777" w:rsidR="00DC4906" w:rsidRDefault="00000000">
      <w:pPr>
        <w:pStyle w:val="Heading4"/>
        <w:rPr>
          <w:rFonts w:eastAsia="Times New Roman" w:cs="Tahoma"/>
          <w:color w:val="222222"/>
        </w:rPr>
      </w:pPr>
      <w:r>
        <w:rPr>
          <w:color w:val="222222"/>
        </w:rPr>
        <w:t>3. Jumper for J2 Setting:</w:t>
      </w:r>
    </w:p>
    <w:p w14:paraId="022AECBC" w14:textId="77777777" w:rsidR="00DC4906" w:rsidRDefault="00000000">
      <w:pPr>
        <w:pStyle w:val="ListNumber"/>
        <w:numPr>
          <w:ilvl w:val="0"/>
          <w:numId w:val="166"/>
        </w:numPr>
        <w:rPr>
          <w:rFonts w:eastAsia="Times New Roman" w:cs="Tahoma"/>
          <w:color w:val="222222"/>
        </w:rPr>
      </w:pPr>
      <w:r>
        <w:rPr>
          <w:color w:val="222222"/>
        </w:rPr>
        <w:t>The jumper for J2 should be on "D" or "A," depending on the brand and model of the machine.</w:t>
      </w:r>
    </w:p>
    <w:p w14:paraId="43C8897D" w14:textId="77777777" w:rsidR="00DC4906" w:rsidRDefault="00000000">
      <w:pPr>
        <w:pStyle w:val="ListNumber"/>
        <w:numPr>
          <w:ilvl w:val="0"/>
          <w:numId w:val="166"/>
        </w:numPr>
        <w:rPr>
          <w:rFonts w:eastAsia="Times New Roman" w:cs="Tahoma"/>
          <w:color w:val="222222"/>
        </w:rPr>
      </w:pPr>
      <w:r>
        <w:rPr>
          <w:color w:val="222222"/>
        </w:rPr>
        <w:t>For Speed Queen or Huebsch, place the jumper on "A" for Alliance.</w:t>
      </w:r>
    </w:p>
    <w:p w14:paraId="7F4F6C28" w14:textId="77777777" w:rsidR="00DC4906" w:rsidRDefault="00000000">
      <w:pPr>
        <w:pStyle w:val="ListNumber"/>
        <w:numPr>
          <w:ilvl w:val="0"/>
          <w:numId w:val="166"/>
        </w:numPr>
        <w:rPr>
          <w:rFonts w:eastAsia="Times New Roman" w:cs="Tahoma"/>
          <w:color w:val="222222"/>
        </w:rPr>
      </w:pPr>
      <w:r>
        <w:rPr>
          <w:color w:val="222222"/>
        </w:rPr>
        <w:t>For Dexter, place the jumper on "D" for Dexter.</w:t>
      </w:r>
    </w:p>
    <w:p w14:paraId="24F53305" w14:textId="77777777" w:rsidR="00DC4906" w:rsidRDefault="00000000">
      <w:pPr>
        <w:pStyle w:val="Heading4"/>
        <w:rPr>
          <w:rFonts w:eastAsia="Times New Roman" w:cs="Tahoma"/>
          <w:color w:val="222222"/>
        </w:rPr>
      </w:pPr>
      <w:r>
        <w:t>4. Confirming it is NOT the Board, Reader, or Harness:</w:t>
      </w:r>
    </w:p>
    <w:p w14:paraId="6DB2FD49" w14:textId="77777777" w:rsidR="00DC4906" w:rsidRDefault="00000000">
      <w:pPr>
        <w:pStyle w:val="ListNumber"/>
        <w:numPr>
          <w:ilvl w:val="0"/>
          <w:numId w:val="167"/>
        </w:numPr>
        <w:rPr>
          <w:rFonts w:eastAsia="Times New Roman" w:cs="Tahoma"/>
          <w:color w:val="222222"/>
        </w:rPr>
      </w:pPr>
      <w:r>
        <w:rPr>
          <w:color w:val="222222"/>
        </w:rPr>
        <w:t>Follow the standard troubleshooting process.</w:t>
      </w:r>
    </w:p>
    <w:p w14:paraId="06ABDBC0" w14:textId="77777777" w:rsidR="00DC4906" w:rsidRDefault="00000000">
      <w:pPr>
        <w:pStyle w:val="ListNumber"/>
        <w:numPr>
          <w:ilvl w:val="0"/>
          <w:numId w:val="167"/>
        </w:numPr>
        <w:rPr>
          <w:rFonts w:eastAsia="Times New Roman" w:cs="Tahoma"/>
          <w:color w:val="222222"/>
        </w:rPr>
      </w:pPr>
      <w:r>
        <w:rPr>
          <w:color w:val="222222"/>
        </w:rPr>
        <w:t>This requires access to the inside of the chassis.</w:t>
      </w:r>
    </w:p>
    <w:p w14:paraId="0A19FC64" w14:textId="77777777" w:rsidR="00DC4906" w:rsidRDefault="00000000">
      <w:pPr>
        <w:pStyle w:val="ListNumber"/>
        <w:numPr>
          <w:ilvl w:val="0"/>
          <w:numId w:val="167"/>
        </w:numPr>
        <w:rPr>
          <w:rFonts w:eastAsia="Times New Roman" w:cs="Tahoma"/>
          <w:color w:val="222222"/>
        </w:rPr>
      </w:pPr>
      <w:r>
        <w:rPr>
          <w:color w:val="222222"/>
        </w:rPr>
        <w:t>Most likely, try swapping the board first to see if the issue follows the board. If it does, then the board is likely defective.</w:t>
      </w:r>
    </w:p>
    <w:p w14:paraId="21F43F2E" w14:textId="77777777" w:rsidR="00DC4906" w:rsidRDefault="00000000">
      <w:pPr>
        <w:pStyle w:val="ListNumber"/>
        <w:numPr>
          <w:ilvl w:val="0"/>
          <w:numId w:val="167"/>
        </w:numPr>
        <w:rPr>
          <w:rFonts w:eastAsia="Times New Roman" w:cs="Tahoma"/>
          <w:color w:val="222222"/>
        </w:rPr>
      </w:pPr>
      <w:r>
        <w:rPr>
          <w:color w:val="222222"/>
        </w:rPr>
        <w:t>Provide pictures of the harnesses plugged into the SpyderWash side and the Washer Control side.</w:t>
      </w:r>
    </w:p>
    <w:p w14:paraId="322879B0" w14:textId="77777777" w:rsidR="00DC4906" w:rsidRDefault="00000000">
      <w:pPr>
        <w:pStyle w:val="Heading4"/>
        <w:rPr>
          <w:rFonts w:eastAsia="Times New Roman" w:cs="Tahoma"/>
          <w:color w:val="222222"/>
        </w:rPr>
      </w:pPr>
      <w:r>
        <w:t>5. Getting Both "</w:t>
      </w:r>
      <w:proofErr w:type="spellStart"/>
      <w:r>
        <w:t>HubData</w:t>
      </w:r>
      <w:proofErr w:type="spellEnd"/>
      <w:r>
        <w:t xml:space="preserve"> Acquired" and "Profile Acquired":</w:t>
      </w:r>
    </w:p>
    <w:p w14:paraId="55D134B2" w14:textId="77777777" w:rsidR="00DC4906" w:rsidRDefault="00000000">
      <w:pPr>
        <w:pStyle w:val="ListNumber"/>
        <w:numPr>
          <w:ilvl w:val="0"/>
          <w:numId w:val="168"/>
        </w:numPr>
        <w:rPr>
          <w:rFonts w:eastAsia="Times New Roman" w:cs="Tahoma"/>
          <w:color w:val="222222"/>
        </w:rPr>
      </w:pPr>
      <w:r>
        <w:rPr>
          <w:color w:val="222222"/>
        </w:rPr>
        <w:t>Follow the standard pairing process.</w:t>
      </w:r>
    </w:p>
    <w:p w14:paraId="55DF6FBF" w14:textId="77777777" w:rsidR="00DC4906" w:rsidRDefault="00000000">
      <w:pPr>
        <w:pStyle w:val="ListNumber"/>
        <w:numPr>
          <w:ilvl w:val="0"/>
          <w:numId w:val="168"/>
        </w:numPr>
        <w:rPr>
          <w:rFonts w:eastAsia="Times New Roman" w:cs="Tahoma"/>
          <w:color w:val="222222"/>
        </w:rPr>
      </w:pPr>
      <w:r>
        <w:t>6. Check the Power Going to the SpyderWash Board:</w:t>
      </w:r>
    </w:p>
    <w:p w14:paraId="77CEDF7B" w14:textId="77777777" w:rsidR="00DC4906" w:rsidRDefault="00000000">
      <w:pPr>
        <w:pStyle w:val="ListNumber"/>
        <w:numPr>
          <w:ilvl w:val="0"/>
          <w:numId w:val="168"/>
        </w:numPr>
        <w:rPr>
          <w:rFonts w:eastAsia="Times New Roman" w:cs="Tahoma"/>
          <w:color w:val="222222"/>
        </w:rPr>
      </w:pPr>
      <w:r>
        <w:rPr>
          <w:color w:val="222222"/>
        </w:rPr>
        <w:t>It should be 9.25v - 9.3v. If the power is over or under this range, it can cause issues.</w:t>
      </w:r>
    </w:p>
    <w:p w14:paraId="56605D81" w14:textId="77777777" w:rsidR="00DC4906" w:rsidRDefault="00000000">
      <w:pPr>
        <w:pStyle w:val="ListNumber"/>
        <w:numPr>
          <w:ilvl w:val="0"/>
          <w:numId w:val="168"/>
        </w:numPr>
        <w:rPr>
          <w:rFonts w:eastAsia="Times New Roman" w:cs="Tahoma"/>
          <w:color w:val="222222"/>
        </w:rPr>
      </w:pPr>
      <w:r>
        <w:rPr>
          <w:color w:val="222222"/>
        </w:rPr>
        <w:t>Use a voltmeter to test the power.</w:t>
      </w:r>
    </w:p>
    <w:p w14:paraId="49F00663" w14:textId="77777777" w:rsidR="00DC4906" w:rsidRDefault="00000000">
      <w:pPr>
        <w:pStyle w:val="ListNumber"/>
        <w:numPr>
          <w:ilvl w:val="0"/>
          <w:numId w:val="168"/>
        </w:numPr>
        <w:rPr>
          <w:rFonts w:eastAsia="Times New Roman" w:cs="Tahoma"/>
          <w:color w:val="222222"/>
        </w:rPr>
      </w:pPr>
      <w:r>
        <w:rPr>
          <w:color w:val="222222"/>
        </w:rPr>
        <w:t>Follow the standard troubleshooting process.</w:t>
      </w:r>
    </w:p>
    <w:p w14:paraId="1831ECB8" w14:textId="77777777" w:rsidR="00DC4906" w:rsidRDefault="00000000">
      <w:pPr>
        <w:pStyle w:val="ListNumber"/>
        <w:numPr>
          <w:ilvl w:val="0"/>
          <w:numId w:val="168"/>
        </w:numPr>
        <w:rPr>
          <w:rFonts w:eastAsia="Times New Roman" w:cs="Tahoma"/>
          <w:color w:val="222222"/>
        </w:rPr>
      </w:pPr>
      <w:r>
        <w:t>Remember: Safety first when handling live power.</w:t>
      </w:r>
    </w:p>
    <w:p w14:paraId="4E52FFC5" w14:textId="77777777" w:rsidR="00DC4906" w:rsidRDefault="00000000">
      <w:pPr>
        <w:pStyle w:val="Metadata"/>
      </w:pPr>
      <w:r>
        <w:t>ARTICLE END: KB-INSTALL-CAN</w:t>
      </w:r>
    </w:p>
    <w:p w14:paraId="612B19DB" w14:textId="77777777" w:rsidR="00DC4906" w:rsidRDefault="00000000">
      <w:pPr>
        <w:pStyle w:val="Metadata"/>
        <w:keepNext/>
      </w:pPr>
      <w:r>
        <w:t>ARTICLE START: KB-SRC-TIME-OF-DAY</w:t>
      </w:r>
    </w:p>
    <w:p w14:paraId="4D8BD8F9" w14:textId="77777777" w:rsidR="00DC4906" w:rsidRDefault="00000000">
      <w:pPr>
        <w:pStyle w:val="Metadata"/>
      </w:pPr>
      <w:r>
        <w:t>STATUS: INTEGRATED TECHNICAL REFERENCE - USE THE PREFERRED CANONICAL ARTICLE FIRST AND VERIFY UNSTABLE FACTS</w:t>
      </w:r>
    </w:p>
    <w:p w14:paraId="090FB050" w14:textId="77777777" w:rsidR="00DC4906" w:rsidRDefault="00000000">
      <w:pPr>
        <w:pStyle w:val="Metadata"/>
      </w:pPr>
      <w:r>
        <w:t xml:space="preserve">METADATA: category=Pricing Change Guidance; product=Serial/Relay Board and Machine Pricing; audience=Internal support/reference; intent=Time-of-Day Pricing Internal Source Guide; source=Integrated technical reference; </w:t>
      </w:r>
      <w:proofErr w:type="spellStart"/>
      <w:r>
        <w:t>reference_only</w:t>
      </w:r>
      <w:proofErr w:type="spellEnd"/>
      <w:r>
        <w:t>=true</w:t>
      </w:r>
    </w:p>
    <w:p w14:paraId="39EB9719" w14:textId="77777777" w:rsidR="00DC4906" w:rsidRDefault="00000000">
      <w:pPr>
        <w:pStyle w:val="SourceBlock"/>
      </w:pPr>
      <w:r>
        <w:rPr>
          <w:b/>
        </w:rPr>
        <w:t>SOURCE REFERENCE: Integrated technical section: Time of Day Pricing Information.</w:t>
      </w:r>
    </w:p>
    <w:p w14:paraId="1E10701A" w14:textId="77777777" w:rsidR="00DC4906" w:rsidRDefault="00000000">
      <w:r>
        <w:t>DIRECT ANSWER: Use the corresponding canonical article for the customer-facing response. Use this integrated technical article only for detailed troubleshooting context, figures, or policy language.</w:t>
      </w:r>
    </w:p>
    <w:p w14:paraId="77A95D00" w14:textId="77777777" w:rsidR="00DC4906" w:rsidRDefault="00000000">
      <w:pPr>
        <w:pStyle w:val="ArticleLabel"/>
      </w:pPr>
      <w:r>
        <w:t>DETAILED TECHNICAL CONTENT</w:t>
      </w:r>
    </w:p>
    <w:p w14:paraId="3761B4BF" w14:textId="77777777" w:rsidR="00DC4906" w:rsidRDefault="00000000">
      <w:pPr>
        <w:pStyle w:val="Heading3"/>
        <w:rPr>
          <w:rFonts w:cs="Tahoma"/>
        </w:rPr>
      </w:pPr>
      <w:r>
        <w:t>KB-SRC-TIME-OF-DAY - Time of Day Pricing Information</w:t>
      </w:r>
    </w:p>
    <w:p w14:paraId="3A5FE4DE" w14:textId="77777777" w:rsidR="00DC4906" w:rsidRDefault="00000000">
      <w:pPr>
        <w:pStyle w:val="SourceSubheading"/>
        <w:rPr>
          <w:rFonts w:cs="Tahoma"/>
          <w:u w:val="single"/>
        </w:rPr>
      </w:pPr>
      <w:r>
        <w:t>Specialized Configuration</w:t>
      </w:r>
    </w:p>
    <w:p w14:paraId="0BDBFE8E" w14:textId="77777777" w:rsidR="00DC4906" w:rsidRDefault="00000000">
      <w:pPr>
        <w:pStyle w:val="SourceSubheading"/>
        <w:rPr>
          <w:rFonts w:cs="Tahoma"/>
        </w:rPr>
      </w:pPr>
      <w:r>
        <w:t>Internal Support Context</w:t>
      </w:r>
    </w:p>
    <w:p w14:paraId="11C14244" w14:textId="77777777" w:rsidR="00DC4906" w:rsidRDefault="00000000">
      <w:pPr>
        <w:pStyle w:val="SourceBlock"/>
        <w:rPr>
          <w:rStyle w:val="Strong"/>
          <w:rFonts w:cs="Tahoma"/>
          <w:b w:val="0"/>
          <w:bCs w:val="0"/>
          <w:color w:val="111111"/>
        </w:rPr>
      </w:pPr>
      <w:r>
        <w:rPr>
          <w:rStyle w:val="Strong"/>
          <w:b w:val="0"/>
          <w:bCs w:val="0"/>
          <w:color w:val="111111"/>
        </w:rPr>
        <w:t>Use this section when an Operator requests Time-of-Day Pricing. Confirm the installed board type, machine controls, and available scheduling method before recommending a configuration.</w:t>
      </w:r>
    </w:p>
    <w:p w14:paraId="3E17D26A" w14:textId="77777777" w:rsidR="00DC4906" w:rsidRDefault="00000000">
      <w:pPr>
        <w:pStyle w:val="SourceBlock"/>
        <w:rPr>
          <w:rFonts w:eastAsia="Times New Roman" w:cs="Tahoma"/>
          <w:color w:val="222222"/>
        </w:rPr>
      </w:pPr>
      <w:r>
        <w:rPr>
          <w:color w:val="222222"/>
        </w:rPr>
        <w:lastRenderedPageBreak/>
        <w:t>When you get a “Time-of-Day Pricing” request, yes, it is possible to adjust the pricing. However, there are a few caveats to consider:</w:t>
      </w:r>
    </w:p>
    <w:p w14:paraId="32F010B0" w14:textId="77777777" w:rsidR="00DC4906" w:rsidRDefault="00000000">
      <w:pPr>
        <w:pStyle w:val="SourceBlock"/>
        <w:rPr>
          <w:rFonts w:eastAsia="Times New Roman" w:cs="Tahoma"/>
          <w:color w:val="222222"/>
        </w:rPr>
      </w:pPr>
      <w:r>
        <w:t>Identify the board type installed in each washer. An authorized person should photograph the front and back of each board so Support can confirm whether the installation uses serial or relay boards, identify the firmware version, and determine whether all washers use the same configuration.</w:t>
      </w:r>
    </w:p>
    <w:p w14:paraId="3EBD0428" w14:textId="77777777" w:rsidR="00DC4906" w:rsidRDefault="00000000">
      <w:pPr>
        <w:pStyle w:val="SourceBlock"/>
        <w:rPr>
          <w:rFonts w:eastAsia="Times New Roman" w:cs="Tahoma"/>
          <w:color w:val="222222"/>
        </w:rPr>
      </w:pPr>
      <w:r>
        <w:t>When serial boards are used, the reader displays the price programmed in the washer. The washer controls pricing, so Time-of-Day Pricing must be programmed directly in the machine or through the manufacturer’s approved cloud-management platform.</w:t>
      </w:r>
    </w:p>
    <w:p w14:paraId="745552A9" w14:textId="77777777" w:rsidR="00DC4906" w:rsidRDefault="00000000">
      <w:pPr>
        <w:pStyle w:val="SourceBlock"/>
        <w:rPr>
          <w:rFonts w:eastAsia="Times New Roman" w:cs="Tahoma"/>
          <w:color w:val="222222"/>
        </w:rPr>
      </w:pPr>
      <w:r>
        <w:t xml:space="preserve">Manufacturer platforms such as </w:t>
      </w:r>
      <w:proofErr w:type="spellStart"/>
      <w:r>
        <w:t>DexterLive</w:t>
      </w:r>
      <w:proofErr w:type="spellEnd"/>
      <w:r>
        <w:t>, Speed Queen Insights, and Huebsch Galaxy may support scheduled pricing when compatible serial interfaces are installed. The reader reflects the price provided by the machine.</w:t>
      </w:r>
    </w:p>
    <w:p w14:paraId="08511F53" w14:textId="77777777" w:rsidR="00DC4906" w:rsidRDefault="00000000">
      <w:pPr>
        <w:pStyle w:val="SourceBlock"/>
        <w:rPr>
          <w:rFonts w:eastAsia="Times New Roman" w:cs="Tahoma"/>
          <w:color w:val="222222"/>
        </w:rPr>
      </w:pPr>
      <w:r>
        <w:rPr>
          <w:color w:val="222222"/>
        </w:rPr>
        <w:t xml:space="preserve">The documented serial interfaces for </w:t>
      </w:r>
      <w:proofErr w:type="spellStart"/>
      <w:r>
        <w:rPr>
          <w:color w:val="222222"/>
        </w:rPr>
        <w:t>Wascomat</w:t>
      </w:r>
      <w:proofErr w:type="spellEnd"/>
      <w:r>
        <w:rPr>
          <w:color w:val="222222"/>
        </w:rPr>
        <w:t>/Electrolux and Continental equipment do not support Time-of-Day Pricing. Verify current manufacturer capabilities before providing a final answer.</w:t>
      </w:r>
    </w:p>
    <w:p w14:paraId="2B2B6548" w14:textId="77777777" w:rsidR="00DC4906" w:rsidRDefault="00000000">
      <w:pPr>
        <w:pStyle w:val="SourceBlock"/>
        <w:rPr>
          <w:rFonts w:eastAsia="Times New Roman" w:cs="Tahoma"/>
          <w:color w:val="222222"/>
        </w:rPr>
      </w:pPr>
      <w:r>
        <w:t>When relay boards are used, the readers display the Vend Price configured in the Operator Portal. The Operator must update the portal price whenever the machine’s promotional price changes, then verify the reader profile and complete a controlled transaction.</w:t>
      </w:r>
    </w:p>
    <w:p w14:paraId="3AD9427D" w14:textId="77777777" w:rsidR="00DC4906" w:rsidRDefault="00000000">
      <w:pPr>
        <w:pStyle w:val="SourceBlock"/>
        <w:rPr>
          <w:rFonts w:eastAsia="Times New Roman" w:cs="Tahoma"/>
          <w:color w:val="222222"/>
        </w:rPr>
      </w:pPr>
      <w:r>
        <w:t>Time-of-Day Pricing can become operationally complex. Consider simpler promotional alternatives, such as Free Wash Loyalty or Free Dry programs, when they better support the operator’s goals. These programs can encourage repeat business while keeping customer communication and staff administration straightforward.</w:t>
      </w:r>
    </w:p>
    <w:p w14:paraId="3BD88C41" w14:textId="77777777" w:rsidR="00DC4906" w:rsidRDefault="00000000">
      <w:pPr>
        <w:pStyle w:val="SourceBlock"/>
        <w:rPr>
          <w:rFonts w:eastAsia="Times New Roman" w:cs="Tahoma"/>
          <w:color w:val="222222"/>
        </w:rPr>
      </w:pPr>
      <w:r>
        <w:t>SpyderWash can award Free Wash benefits through a customer’s own eligible credit card without requiring separate registration. Loyalty cards remain available for customers who do not use credit cards. Together, these options can support customer retention and promotional flexibility.</w:t>
      </w:r>
    </w:p>
    <w:p w14:paraId="7D896117" w14:textId="77777777" w:rsidR="00DC4906" w:rsidRDefault="00000000">
      <w:pPr>
        <w:pStyle w:val="SourceBlock"/>
        <w:rPr>
          <w:rFonts w:eastAsia="Times New Roman" w:cs="Tahoma"/>
          <w:color w:val="222222"/>
        </w:rPr>
      </w:pPr>
      <w:r>
        <w:t>Support can assist with selecting and configuring the option that best aligns with the operator’s business objectives.</w:t>
      </w:r>
    </w:p>
    <w:p w14:paraId="1A5EBA80" w14:textId="77777777" w:rsidR="00DC4906" w:rsidRDefault="00000000">
      <w:pPr>
        <w:pStyle w:val="Metadata"/>
      </w:pPr>
      <w:r>
        <w:t>ARTICLE END: KB-SRC-TIME-OF-DAY</w:t>
      </w:r>
    </w:p>
    <w:p w14:paraId="3F257FD1" w14:textId="77777777" w:rsidR="00DC4906" w:rsidRDefault="00000000">
      <w:pPr>
        <w:pStyle w:val="Metadata"/>
        <w:keepNext/>
      </w:pPr>
      <w:r>
        <w:t>ARTICLE START: KB-SRC-PCI</w:t>
      </w:r>
    </w:p>
    <w:p w14:paraId="1CA53B10" w14:textId="77777777" w:rsidR="00DC4906" w:rsidRDefault="00000000">
      <w:pPr>
        <w:pStyle w:val="Metadata"/>
      </w:pPr>
      <w:r>
        <w:t>STATUS: INTEGRATED TECHNICAL REFERENCE - USE THE PREFERRED CANONICAL ARTICLE FIRST AND VERIFY UNSTABLE FACTS</w:t>
      </w:r>
    </w:p>
    <w:p w14:paraId="09D788E4" w14:textId="77777777" w:rsidR="00DC4906" w:rsidRDefault="00000000">
      <w:pPr>
        <w:pStyle w:val="Metadata"/>
      </w:pPr>
      <w:r>
        <w:t xml:space="preserve">METADATA: category=Payment Security / PCI; product=Payment-card handling; audience=Internal support/reference; intent=PCI Compliance Source Reference; source=Integrated technical reference; </w:t>
      </w:r>
      <w:proofErr w:type="spellStart"/>
      <w:r>
        <w:t>reference_only</w:t>
      </w:r>
      <w:proofErr w:type="spellEnd"/>
      <w:r>
        <w:t>=true</w:t>
      </w:r>
    </w:p>
    <w:p w14:paraId="2CAB4F86" w14:textId="77777777" w:rsidR="00DC4906" w:rsidRDefault="00000000">
      <w:pPr>
        <w:pStyle w:val="SourceBlock"/>
      </w:pPr>
      <w:r>
        <w:t>SOURCE REFERENCE: Integrated technical section: What Is PCI Compliance?</w:t>
      </w:r>
    </w:p>
    <w:p w14:paraId="4316801A" w14:textId="77777777" w:rsidR="00DC4906" w:rsidRDefault="00000000">
      <w:r>
        <w:t>DIRECT ANSWER: Use the corresponding canonical article for the customer-facing response. Use this integrated technical article only for detailed troubleshooting context, figures, or policy language.</w:t>
      </w:r>
    </w:p>
    <w:p w14:paraId="513D36AB" w14:textId="77777777" w:rsidR="00DC4906" w:rsidRDefault="00000000">
      <w:pPr>
        <w:pStyle w:val="ArticleLabel"/>
      </w:pPr>
      <w:r>
        <w:t>DETAILED TECHNICAL CONTENT</w:t>
      </w:r>
    </w:p>
    <w:p w14:paraId="34671411" w14:textId="77777777" w:rsidR="00DC4906" w:rsidRDefault="00000000">
      <w:pPr>
        <w:pStyle w:val="Heading3"/>
      </w:pPr>
      <w:r>
        <w:t>KB-SRC-PCI - What Is PCI Compliance?</w:t>
      </w:r>
    </w:p>
    <w:p w14:paraId="717990C3" w14:textId="77777777" w:rsidR="00DC4906" w:rsidRDefault="00000000">
      <w:pPr>
        <w:pStyle w:val="SourceSubheading"/>
        <w:rPr>
          <w:rFonts w:eastAsia="Times New Roman" w:cs="Tahoma"/>
          <w:color w:val="FB0007"/>
        </w:rPr>
      </w:pPr>
      <w:r>
        <w:t>Payment Card Industry Compliance Overview</w:t>
      </w:r>
    </w:p>
    <w:p w14:paraId="5FB378B5" w14:textId="77777777" w:rsidR="00DC4906" w:rsidRDefault="00000000">
      <w:pPr>
        <w:pStyle w:val="SourceBlock"/>
      </w:pPr>
      <w:r>
        <w:t>Organizations that accept, process, store, or transmit payment-card information must maintain controls that satisfy applicable PCI DSS requirements. These activities involve sensitive data and therefore create material security and compliance risk. A documented PCI compliance program establishes the controls required to protect cardholder data as the organization grows. Support personnel should understand the purpose of PCI DSS, the organization’s responsibilities, and the risks of noncompliance.</w:t>
      </w:r>
    </w:p>
    <w:p w14:paraId="032A98F1" w14:textId="77777777" w:rsidR="00DC4906" w:rsidRDefault="00000000">
      <w:pPr>
        <w:pStyle w:val="SourceSubheading"/>
        <w:rPr>
          <w:rFonts w:eastAsia="Times New Roman" w:cs="Tahoma"/>
          <w:color w:val="FB0007"/>
        </w:rPr>
      </w:pPr>
      <w:r>
        <w:t>Important Compliance Requirement</w:t>
      </w:r>
    </w:p>
    <w:p w14:paraId="1439F938" w14:textId="77777777" w:rsidR="00DC4906" w:rsidRDefault="00000000">
      <w:pPr>
        <w:pStyle w:val="SourceBlock"/>
        <w:rPr>
          <w:rFonts w:eastAsia="Times New Roman" w:cs="Tahoma"/>
          <w:color w:val="1A1A1A"/>
        </w:rPr>
      </w:pPr>
      <w:r>
        <w:t>Under PCI DSS, an organization should retain only the cardholder data required for an approved business purpose and should securely dispose of that data when it is no longer needed. Sensitive authentication data must not be stored after authorization is complete.</w:t>
      </w:r>
    </w:p>
    <w:p w14:paraId="0F1A9E82" w14:textId="77777777" w:rsidR="00DC4906" w:rsidRDefault="00000000">
      <w:pPr>
        <w:pStyle w:val="Heading4"/>
      </w:pPr>
      <w:r>
        <w:t>1. PCI Compliance Overview</w:t>
      </w:r>
    </w:p>
    <w:p w14:paraId="0B3F9E72" w14:textId="77777777" w:rsidR="00DC4906" w:rsidRDefault="00000000">
      <w:pPr>
        <w:pStyle w:val="ListBullet"/>
        <w:numPr>
          <w:ilvl w:val="0"/>
          <w:numId w:val="169"/>
        </w:numPr>
      </w:pPr>
      <w:r>
        <w:t>The PCI Security Standards Council (PCI SSC) established the Payment Card Industry Data Security Standard (PCI DSS). Organizations that handle payment-card information must maintain a secure environment in accordance with applicable requirements.</w:t>
      </w:r>
    </w:p>
    <w:p w14:paraId="22AE3E41" w14:textId="77777777" w:rsidR="00DC4906" w:rsidRDefault="00000000">
      <w:pPr>
        <w:pStyle w:val="ListBullet"/>
        <w:numPr>
          <w:ilvl w:val="0"/>
          <w:numId w:val="169"/>
        </w:numPr>
      </w:pPr>
      <w:r>
        <w:t>Organizations that accept payment cards must follow applicable PCI DSS operational and technical requirements to protect cardholder data and maintain trust.</w:t>
      </w:r>
    </w:p>
    <w:p w14:paraId="1196F7FE" w14:textId="77777777" w:rsidR="00DC4906" w:rsidRDefault="00000000">
      <w:pPr>
        <w:pStyle w:val="ListBullet"/>
        <w:numPr>
          <w:ilvl w:val="0"/>
          <w:numId w:val="169"/>
        </w:numPr>
      </w:pPr>
      <w:r>
        <w:t>PCI compliance helps reduce fraud and data-breach risk by protecting cardholder information.</w:t>
      </w:r>
    </w:p>
    <w:p w14:paraId="67B47D79" w14:textId="77777777" w:rsidR="00DC4906" w:rsidRDefault="00000000">
      <w:pPr>
        <w:pStyle w:val="Heading4"/>
      </w:pPr>
      <w:r>
        <w:t>2. Why Does It Matter?</w:t>
      </w:r>
    </w:p>
    <w:p w14:paraId="123E7FA0" w14:textId="77777777" w:rsidR="00DC4906" w:rsidRDefault="00000000">
      <w:pPr>
        <w:pStyle w:val="ListBullet"/>
        <w:numPr>
          <w:ilvl w:val="0"/>
          <w:numId w:val="170"/>
        </w:numPr>
      </w:pPr>
      <w:r>
        <w:t>Accepting credit cards is essential for businesses to stay competitive.</w:t>
      </w:r>
    </w:p>
    <w:p w14:paraId="02B2C97D" w14:textId="77777777" w:rsidR="00DC4906" w:rsidRDefault="00000000">
      <w:pPr>
        <w:pStyle w:val="ListBullet"/>
        <w:numPr>
          <w:ilvl w:val="0"/>
          <w:numId w:val="170"/>
        </w:numPr>
      </w:pPr>
      <w:r>
        <w:t>Mishandling payment-card information erodes customer trust and can damage the reputation of merchants and financial institutions.</w:t>
      </w:r>
    </w:p>
    <w:p w14:paraId="1FE861E8" w14:textId="77777777" w:rsidR="00DC4906" w:rsidRDefault="00000000">
      <w:pPr>
        <w:pStyle w:val="ListBullet"/>
        <w:numPr>
          <w:ilvl w:val="0"/>
          <w:numId w:val="170"/>
        </w:numPr>
      </w:pPr>
      <w:r>
        <w:t>By complying with PCI standards, organizations create a safer environment for payment-card transactions and protect both customers and organizational integrity.</w:t>
      </w:r>
    </w:p>
    <w:p w14:paraId="3100BC2E" w14:textId="77777777" w:rsidR="00DC4906" w:rsidRDefault="00000000">
      <w:pPr>
        <w:pStyle w:val="Heading4"/>
      </w:pPr>
      <w:r>
        <w:lastRenderedPageBreak/>
        <w:t>3. Key Points to Consider</w:t>
      </w:r>
    </w:p>
    <w:p w14:paraId="043FF25A" w14:textId="77777777" w:rsidR="00DC4906" w:rsidRDefault="00000000">
      <w:pPr>
        <w:pStyle w:val="ListBullet"/>
        <w:numPr>
          <w:ilvl w:val="0"/>
          <w:numId w:val="171"/>
        </w:numPr>
      </w:pPr>
      <w:r>
        <w:t>Encryption and security: Organizations must protect cardholder data, regularly test security controls, and restrict access to stored data.</w:t>
      </w:r>
    </w:p>
    <w:p w14:paraId="24411EAB" w14:textId="77777777" w:rsidR="00DC4906" w:rsidRDefault="00000000">
      <w:pPr>
        <w:pStyle w:val="ListBullet"/>
        <w:numPr>
          <w:ilvl w:val="0"/>
          <w:numId w:val="171"/>
        </w:numPr>
      </w:pPr>
      <w:r>
        <w:t>PCI compliance applies to any organization that stores, processes, transmits, or otherwise handles cardholder data. When a third party performs those functions, clearly assign and verify compliance responsibilities.</w:t>
      </w:r>
    </w:p>
    <w:p w14:paraId="714253E5" w14:textId="77777777" w:rsidR="00DC4906" w:rsidRDefault="00000000">
      <w:pPr>
        <w:pStyle w:val="Heading4"/>
      </w:pPr>
      <w:r>
        <w:t>4. PCI DSS Requirements</w:t>
      </w:r>
    </w:p>
    <w:p w14:paraId="189966DD" w14:textId="77777777" w:rsidR="00DC4906" w:rsidRDefault="00000000">
      <w:pPr>
        <w:pStyle w:val="SourceBlock"/>
      </w:pPr>
      <w:r>
        <w:t>PCI DSS includes 12 requirements. Verify the current PCI DSS version and transition requirements before providing version-specific guidance.</w:t>
      </w:r>
    </w:p>
    <w:p w14:paraId="500BEAB3" w14:textId="77777777" w:rsidR="00DC4906" w:rsidRDefault="00000000">
      <w:pPr>
        <w:pStyle w:val="ListBullet"/>
        <w:numPr>
          <w:ilvl w:val="0"/>
          <w:numId w:val="172"/>
        </w:numPr>
      </w:pPr>
      <w:r>
        <w:t>Requirement 1: Install and Maintain Network Security Control.</w:t>
      </w:r>
    </w:p>
    <w:p w14:paraId="7437BAA1" w14:textId="77777777" w:rsidR="00DC4906" w:rsidRDefault="00000000">
      <w:pPr>
        <w:pStyle w:val="ListBullet"/>
        <w:numPr>
          <w:ilvl w:val="0"/>
          <w:numId w:val="172"/>
        </w:numPr>
      </w:pPr>
      <w:r>
        <w:t>Requirement 2: Apply Secure Configurations to All System Components.</w:t>
      </w:r>
    </w:p>
    <w:p w14:paraId="18FF9805" w14:textId="77777777" w:rsidR="00DC4906" w:rsidRDefault="00000000">
      <w:pPr>
        <w:pStyle w:val="ListBullet"/>
        <w:numPr>
          <w:ilvl w:val="0"/>
          <w:numId w:val="172"/>
        </w:numPr>
      </w:pPr>
      <w:r>
        <w:t>Requirement 3: Protect Stored Account Data.</w:t>
      </w:r>
    </w:p>
    <w:p w14:paraId="2077B017" w14:textId="77777777" w:rsidR="00DC4906" w:rsidRDefault="00000000">
      <w:pPr>
        <w:pStyle w:val="ListBullet"/>
        <w:numPr>
          <w:ilvl w:val="0"/>
          <w:numId w:val="172"/>
        </w:numPr>
      </w:pPr>
      <w:r>
        <w:t>Requirement 4: Protect Cardholder Data with Strong Cryptography During Transmission Over Open, Public Networks.</w:t>
      </w:r>
    </w:p>
    <w:p w14:paraId="2AAB25A5" w14:textId="77777777" w:rsidR="00DC4906" w:rsidRDefault="00000000">
      <w:pPr>
        <w:pStyle w:val="ListBullet"/>
        <w:numPr>
          <w:ilvl w:val="0"/>
          <w:numId w:val="172"/>
        </w:numPr>
      </w:pPr>
      <w:r>
        <w:t>Requirement 5: Protect All Systems and Networks from Malicious Software.</w:t>
      </w:r>
    </w:p>
    <w:p w14:paraId="02CFE2C4" w14:textId="77777777" w:rsidR="00DC4906" w:rsidRDefault="00000000">
      <w:pPr>
        <w:pStyle w:val="ListBullet"/>
        <w:numPr>
          <w:ilvl w:val="0"/>
          <w:numId w:val="172"/>
        </w:numPr>
      </w:pPr>
      <w:r>
        <w:t>Requirement 6: Develop and Maintain Secure Systems and Software.</w:t>
      </w:r>
    </w:p>
    <w:p w14:paraId="7C3B390A" w14:textId="77777777" w:rsidR="00DC4906" w:rsidRDefault="00000000">
      <w:pPr>
        <w:pStyle w:val="ListBullet"/>
        <w:numPr>
          <w:ilvl w:val="0"/>
          <w:numId w:val="172"/>
        </w:numPr>
      </w:pPr>
      <w:r>
        <w:t>Requirement 7: Restrict Access to System Components and Cardholder Data by Business Need to Know.</w:t>
      </w:r>
    </w:p>
    <w:p w14:paraId="07082B8D" w14:textId="77777777" w:rsidR="00DC4906" w:rsidRDefault="00000000">
      <w:pPr>
        <w:pStyle w:val="ListBullet"/>
        <w:numPr>
          <w:ilvl w:val="0"/>
          <w:numId w:val="172"/>
        </w:numPr>
      </w:pPr>
      <w:r>
        <w:t>Requirement 8: Identify Users and Authenticate Access to System Components.</w:t>
      </w:r>
    </w:p>
    <w:p w14:paraId="5F7B6E74" w14:textId="77777777" w:rsidR="00DC4906" w:rsidRDefault="00000000">
      <w:pPr>
        <w:pStyle w:val="ListBullet"/>
        <w:numPr>
          <w:ilvl w:val="0"/>
          <w:numId w:val="172"/>
        </w:numPr>
      </w:pPr>
      <w:r>
        <w:t>Requirement 9: Restrict Physical Access to Cardholder Data.</w:t>
      </w:r>
    </w:p>
    <w:p w14:paraId="1D4934C1" w14:textId="77777777" w:rsidR="00DC4906" w:rsidRDefault="00000000">
      <w:pPr>
        <w:pStyle w:val="ListBullet"/>
        <w:numPr>
          <w:ilvl w:val="0"/>
          <w:numId w:val="172"/>
        </w:numPr>
      </w:pPr>
      <w:r>
        <w:t>Requirement 10: Log and Monitor All Access to System Components and Cardholder Data.</w:t>
      </w:r>
    </w:p>
    <w:p w14:paraId="1C799713" w14:textId="77777777" w:rsidR="00DC4906" w:rsidRDefault="00000000">
      <w:pPr>
        <w:pStyle w:val="ListBullet"/>
        <w:numPr>
          <w:ilvl w:val="0"/>
          <w:numId w:val="172"/>
        </w:numPr>
      </w:pPr>
      <w:r>
        <w:t>Requirement 11: Test Security of Systems and Networks Regularly.</w:t>
      </w:r>
    </w:p>
    <w:p w14:paraId="7FA567E6" w14:textId="77777777" w:rsidR="00DC4906" w:rsidRDefault="00000000">
      <w:pPr>
        <w:pStyle w:val="ListBullet"/>
        <w:numPr>
          <w:ilvl w:val="0"/>
          <w:numId w:val="172"/>
        </w:numPr>
      </w:pPr>
      <w:r>
        <w:t>Requirement 12: Support Information Security with Organizational Policies and Programs.</w:t>
      </w:r>
    </w:p>
    <w:p w14:paraId="078FE502" w14:textId="77777777" w:rsidR="00DC4906" w:rsidRDefault="00000000">
      <w:pPr>
        <w:pStyle w:val="Heading4"/>
      </w:pPr>
      <w:r>
        <w:t>5. PCI Compliance for Credit Cards Over the Phone</w:t>
      </w:r>
    </w:p>
    <w:p w14:paraId="36513A58" w14:textId="77777777" w:rsidR="00DC4906" w:rsidRDefault="00000000">
      <w:pPr>
        <w:pStyle w:val="ListBullet"/>
        <w:numPr>
          <w:ilvl w:val="0"/>
          <w:numId w:val="173"/>
        </w:numPr>
      </w:pPr>
      <w:r>
        <w:t>Although most transactions occur through a payment kiosk or online portal, organizations may also accept payment-card information by telephone. Those transactions remain subject to applicable PCI DSS requirements and approved processor procedures.</w:t>
      </w:r>
    </w:p>
    <w:p w14:paraId="653819C8" w14:textId="77777777" w:rsidR="00DC4906" w:rsidRDefault="00000000">
      <w:pPr>
        <w:pStyle w:val="Heading4"/>
      </w:pPr>
      <w:r>
        <w:t>Core guidelines include the following:</w:t>
      </w:r>
    </w:p>
    <w:p w14:paraId="3442095D" w14:textId="77777777" w:rsidR="00DC4906" w:rsidRDefault="00000000">
      <w:pPr>
        <w:pStyle w:val="ListBullet"/>
        <w:numPr>
          <w:ilvl w:val="0"/>
          <w:numId w:val="174"/>
        </w:numPr>
      </w:pPr>
      <w:r>
        <w:t>Do not record a telephone interaction while payment-card information is being provided or processed.</w:t>
      </w:r>
    </w:p>
    <w:p w14:paraId="646E0A5A" w14:textId="77777777" w:rsidR="00DC4906" w:rsidRDefault="00000000">
      <w:pPr>
        <w:pStyle w:val="ListBullet"/>
        <w:numPr>
          <w:ilvl w:val="0"/>
          <w:numId w:val="174"/>
        </w:numPr>
      </w:pPr>
      <w:r>
        <w:t>Do not write down payment-card numbers. Enter the information directly into an approved payment terminal or application.</w:t>
      </w:r>
    </w:p>
    <w:p w14:paraId="6C90092B" w14:textId="77777777" w:rsidR="00DC4906" w:rsidRDefault="00000000">
      <w:pPr>
        <w:pStyle w:val="ListBullet"/>
        <w:numPr>
          <w:ilvl w:val="0"/>
          <w:numId w:val="174"/>
        </w:numPr>
      </w:pPr>
      <w:r>
        <w:t>Train employees to follow approved fraud-prevention and identity-verification procedures for card-not-present transactions.</w:t>
      </w:r>
    </w:p>
    <w:p w14:paraId="6CBC94BB" w14:textId="77777777" w:rsidR="00DC4906" w:rsidRDefault="00000000">
      <w:pPr>
        <w:pStyle w:val="Heading4"/>
      </w:pPr>
      <w:r>
        <w:t>6. Consequences of PCI Noncompliance</w:t>
      </w:r>
    </w:p>
    <w:p w14:paraId="19A2A92C" w14:textId="77777777" w:rsidR="00DC4906" w:rsidRDefault="00000000">
      <w:pPr>
        <w:pStyle w:val="SourceBlock"/>
      </w:pPr>
      <w:r>
        <w:t>Failure to comply with applicable PCI DSS and processor requirements can result in contractual penalties, increased risk, remediation costs, and significant reputational harm. Verify current requirements and consequences with the payment processor or a qualified PCI professional.</w:t>
      </w:r>
    </w:p>
    <w:p w14:paraId="1040AB5E" w14:textId="77777777" w:rsidR="00DC4906" w:rsidRDefault="00000000">
      <w:pPr>
        <w:pStyle w:val="SourceBlock"/>
      </w:pPr>
      <w:r>
        <w:t>A data breach may also result in litigation, settlement costs, regulatory action, and remediation expenses proportionate to the incident’s scope and severity.</w:t>
      </w:r>
    </w:p>
    <w:p w14:paraId="1BFAF956" w14:textId="77777777" w:rsidR="00DC4906" w:rsidRDefault="00000000">
      <w:pPr>
        <w:pStyle w:val="Metadata"/>
      </w:pPr>
      <w:r>
        <w:t>ARTICLE END: KB-SRC-PCI</w:t>
      </w:r>
    </w:p>
    <w:p w14:paraId="063C16F6" w14:textId="77777777" w:rsidR="00DC4906" w:rsidRDefault="00000000">
      <w:pPr>
        <w:pStyle w:val="Metadata"/>
        <w:keepNext/>
      </w:pPr>
      <w:r>
        <w:t>ARTICLE START: KB-SRC-KIOSK</w:t>
      </w:r>
    </w:p>
    <w:p w14:paraId="4A49901E" w14:textId="77777777" w:rsidR="00DC4906" w:rsidRDefault="00000000">
      <w:pPr>
        <w:pStyle w:val="Metadata"/>
      </w:pPr>
      <w:r>
        <w:t>STATUS: INTEGRATED TECHNICAL REFERENCE - USE THE PREFERRED CANONICAL ARTICLE FIRST AND VERIFY UNSTABLE FACTS</w:t>
      </w:r>
    </w:p>
    <w:p w14:paraId="032AA3F2" w14:textId="77777777" w:rsidR="00DC4906" w:rsidRDefault="00000000">
      <w:pPr>
        <w:pStyle w:val="Metadata"/>
      </w:pPr>
      <w:r>
        <w:t xml:space="preserve">METADATA: category=Kiosk Troubleshooting; product=Kiosk hardware/network; audience=Internal support/reference; intent=Kiosk Components, Firmware, Network, and Startup Errors; source=Integrated technical reference; </w:t>
      </w:r>
      <w:proofErr w:type="spellStart"/>
      <w:r>
        <w:t>reference_only</w:t>
      </w:r>
      <w:proofErr w:type="spellEnd"/>
      <w:r>
        <w:t>=true</w:t>
      </w:r>
    </w:p>
    <w:p w14:paraId="15E0349D" w14:textId="77777777" w:rsidR="00DC4906" w:rsidRDefault="00000000">
      <w:pPr>
        <w:pStyle w:val="SourceBlock"/>
      </w:pPr>
      <w:r>
        <w:rPr>
          <w:b/>
        </w:rPr>
        <w:t>SOURCE REFERENCE: Integrated technical section: Kiosk Components.</w:t>
      </w:r>
    </w:p>
    <w:p w14:paraId="554F1944" w14:textId="77777777" w:rsidR="00DC4906" w:rsidRDefault="00000000">
      <w:r>
        <w:t>DIRECT ANSWER: Use the corresponding canonical article for the customer-facing response. Use this integrated technical article only for detailed troubleshooting context, figures, or policy language.</w:t>
      </w:r>
    </w:p>
    <w:p w14:paraId="56893951" w14:textId="77777777" w:rsidR="00DC4906" w:rsidRDefault="00000000">
      <w:pPr>
        <w:pStyle w:val="ArticleLabel"/>
      </w:pPr>
      <w:r>
        <w:lastRenderedPageBreak/>
        <w:t>DETAILED TECHNICAL CONTENT</w:t>
      </w:r>
    </w:p>
    <w:p w14:paraId="6968BCAD" w14:textId="77777777" w:rsidR="00DC4906" w:rsidRDefault="00000000">
      <w:pPr>
        <w:pStyle w:val="Heading3"/>
        <w:rPr>
          <w:rFonts w:cs="Tahoma"/>
        </w:rPr>
      </w:pPr>
      <w:r>
        <w:t>KB-SRC-KIOSK - Kiosk Components</w:t>
      </w:r>
    </w:p>
    <w:p w14:paraId="721B3A65" w14:textId="77777777" w:rsidR="00DC4906" w:rsidRDefault="00000000">
      <w:pPr>
        <w:pStyle w:val="SourceBlock"/>
        <w:rPr>
          <w:rFonts w:cs="Tahoma"/>
        </w:rPr>
      </w:pPr>
      <w:r>
        <w:rPr>
          <w:noProof/>
        </w:rPr>
        <w:drawing>
          <wp:inline distT="0" distB="0" distL="0" distR="0" wp14:anchorId="0B4C60E0" wp14:editId="0C2D2946">
            <wp:extent cx="6583680" cy="4439285"/>
            <wp:effectExtent l="0" t="0" r="0" b="0"/>
            <wp:docPr id="97" name="IMG-SW-034" descr="IMG-SW-034: Firmware Versions" title="IMG-SW-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8" descr="SpyderWash technical reference image 64&#10;SpyderWash technical reference image or diagram 64; refer to the surrounding article for context."/>
                    <pic:cNvPicPr>
                      <a:picLocks noChangeAspect="1" noChangeArrowheads="1"/>
                    </pic:cNvPicPr>
                  </pic:nvPicPr>
                  <pic:blipFill>
                    <a:blip r:embed="rId71"/>
                    <a:stretch>
                      <a:fillRect/>
                    </a:stretch>
                  </pic:blipFill>
                  <pic:spPr bwMode="auto">
                    <a:xfrm>
                      <a:off x="0" y="0"/>
                      <a:ext cx="6583680" cy="4439285"/>
                    </a:xfrm>
                    <a:prstGeom prst="rect">
                      <a:avLst/>
                    </a:prstGeom>
                    <a:noFill/>
                  </pic:spPr>
                </pic:pic>
              </a:graphicData>
            </a:graphic>
          </wp:inline>
        </w:drawing>
      </w:r>
    </w:p>
    <w:p w14:paraId="199C3712" w14:textId="77777777" w:rsidR="00DC4906" w:rsidRDefault="00000000">
      <w:pPr>
        <w:pStyle w:val="Heading4"/>
        <w:rPr>
          <w:rFonts w:cs="Tahoma"/>
        </w:rPr>
      </w:pPr>
      <w:bookmarkStart w:id="36" w:name="_Toc201241080"/>
      <w:r>
        <w:t>Firmware Versions</w:t>
      </w:r>
      <w:bookmarkEnd w:id="36"/>
    </w:p>
    <w:p w14:paraId="18F9631E" w14:textId="77777777" w:rsidR="00DC4906" w:rsidRDefault="00DC4906">
      <w:pPr>
        <w:sectPr w:rsidR="00DC4906">
          <w:headerReference w:type="even" r:id="rId72"/>
          <w:headerReference w:type="default" r:id="rId73"/>
          <w:footerReference w:type="even" r:id="rId74"/>
          <w:footerReference w:type="default" r:id="rId75"/>
          <w:headerReference w:type="first" r:id="rId76"/>
          <w:footerReference w:type="first" r:id="rId77"/>
          <w:pgSz w:w="12240" w:h="15840"/>
          <w:pgMar w:top="792" w:right="792" w:bottom="792" w:left="792" w:header="360" w:footer="360" w:gutter="0"/>
          <w:cols w:space="720"/>
          <w:formProt w:val="0"/>
          <w:docGrid w:linePitch="360"/>
        </w:sectPr>
      </w:pPr>
    </w:p>
    <w:tbl>
      <w:tblPr>
        <w:tblStyle w:val="TableGrid"/>
        <w:tblW w:w="5000" w:type="pct"/>
        <w:tblInd w:w="113" w:type="dxa"/>
        <w:tblLayout w:type="fixed"/>
        <w:tblCellMar>
          <w:top w:w="30" w:type="dxa"/>
          <w:left w:w="120" w:type="dxa"/>
          <w:bottom w:w="30" w:type="dxa"/>
          <w:right w:w="120" w:type="dxa"/>
        </w:tblCellMar>
        <w:tblLook w:val="04A0" w:firstRow="1" w:lastRow="0" w:firstColumn="1" w:lastColumn="0" w:noHBand="0" w:noVBand="1"/>
      </w:tblPr>
      <w:tblGrid>
        <w:gridCol w:w="3632"/>
        <w:gridCol w:w="3632"/>
        <w:gridCol w:w="3632"/>
      </w:tblGrid>
      <w:tr w:rsidR="00DC4906" w14:paraId="160CAD4C" w14:textId="77777777">
        <w:trPr>
          <w:cantSplit/>
          <w:trHeight w:val="720"/>
          <w:tblHeader/>
        </w:trPr>
        <w:tc>
          <w:tcPr>
            <w:tcW w:w="3552" w:type="dxa"/>
            <w:tcBorders>
              <w:top w:val="single" w:sz="6" w:space="0" w:color="38416A"/>
              <w:left w:val="single" w:sz="6" w:space="0" w:color="38416A"/>
              <w:right w:val="single" w:sz="6" w:space="0" w:color="4A568D"/>
            </w:tcBorders>
            <w:shd w:val="clear" w:color="auto" w:fill="4F81BD" w:themeFill="accent1"/>
            <w:vAlign w:val="center"/>
          </w:tcPr>
          <w:p w14:paraId="325C2481" w14:textId="77777777" w:rsidR="00DC4906" w:rsidRDefault="00000000">
            <w:pPr>
              <w:spacing w:after="30" w:line="240" w:lineRule="auto"/>
              <w:rPr>
                <w:rFonts w:cs="Tahoma"/>
                <w:color w:val="FFFFFF" w:themeColor="background1"/>
              </w:rPr>
            </w:pPr>
            <w:r>
              <w:rPr>
                <w:b/>
                <w:color w:val="FFFFFF" w:themeColor="background1"/>
                <w:sz w:val="17"/>
              </w:rPr>
              <w:t>Main Board</w:t>
            </w:r>
          </w:p>
        </w:tc>
        <w:tc>
          <w:tcPr>
            <w:tcW w:w="3552" w:type="dxa"/>
            <w:tcBorders>
              <w:top w:val="single" w:sz="6" w:space="0" w:color="38416A"/>
              <w:left w:val="single" w:sz="6" w:space="0" w:color="CCCCCC"/>
              <w:right w:val="single" w:sz="6" w:space="0" w:color="4A568D"/>
            </w:tcBorders>
            <w:shd w:val="clear" w:color="auto" w:fill="4F81BD" w:themeFill="accent1"/>
            <w:vAlign w:val="center"/>
          </w:tcPr>
          <w:p w14:paraId="13F141F5" w14:textId="77777777" w:rsidR="00DC4906" w:rsidRDefault="00000000">
            <w:pPr>
              <w:spacing w:after="30" w:line="240" w:lineRule="auto"/>
              <w:rPr>
                <w:rFonts w:cs="Tahoma"/>
                <w:color w:val="FFFFFF" w:themeColor="background1"/>
              </w:rPr>
            </w:pPr>
            <w:r>
              <w:rPr>
                <w:b/>
                <w:color w:val="FFFFFF" w:themeColor="background1"/>
                <w:sz w:val="17"/>
              </w:rPr>
              <w:t>UIC Bezel 8</w:t>
            </w:r>
          </w:p>
        </w:tc>
        <w:tc>
          <w:tcPr>
            <w:tcW w:w="3552" w:type="dxa"/>
            <w:tcBorders>
              <w:top w:val="single" w:sz="6" w:space="0" w:color="38416A"/>
              <w:left w:val="single" w:sz="6" w:space="0" w:color="CCCCCC"/>
              <w:right w:val="single" w:sz="6" w:space="0" w:color="38416A"/>
            </w:tcBorders>
            <w:shd w:val="clear" w:color="auto" w:fill="4F81BD" w:themeFill="accent1"/>
            <w:vAlign w:val="center"/>
          </w:tcPr>
          <w:p w14:paraId="297C065C" w14:textId="77777777" w:rsidR="00DC4906" w:rsidRDefault="00000000">
            <w:pPr>
              <w:spacing w:after="30" w:line="240" w:lineRule="auto"/>
              <w:rPr>
                <w:rFonts w:cs="Tahoma"/>
                <w:color w:val="FFFFFF" w:themeColor="background1"/>
              </w:rPr>
            </w:pPr>
            <w:r>
              <w:rPr>
                <w:b/>
                <w:color w:val="FFFFFF" w:themeColor="background1"/>
                <w:sz w:val="17"/>
              </w:rPr>
              <w:t>Touch Reader</w:t>
            </w:r>
          </w:p>
        </w:tc>
      </w:tr>
      <w:tr w:rsidR="00DC4906" w14:paraId="6D4C2A26" w14:textId="77777777">
        <w:trPr>
          <w:cantSplit/>
          <w:trHeight w:val="720"/>
        </w:trPr>
        <w:tc>
          <w:tcPr>
            <w:tcW w:w="3552" w:type="dxa"/>
            <w:shd w:val="clear" w:color="auto" w:fill="FFFFFF"/>
            <w:vAlign w:val="center"/>
          </w:tcPr>
          <w:p w14:paraId="7F610716" w14:textId="77777777" w:rsidR="00DC4906" w:rsidRDefault="00000000">
            <w:pPr>
              <w:spacing w:after="30" w:line="240" w:lineRule="auto"/>
              <w:rPr>
                <w:rFonts w:cs="Tahoma"/>
              </w:rPr>
            </w:pPr>
            <w:r>
              <w:rPr>
                <w:sz w:val="17"/>
              </w:rPr>
              <w:t>1.11</w:t>
            </w:r>
          </w:p>
        </w:tc>
        <w:tc>
          <w:tcPr>
            <w:tcW w:w="3552" w:type="dxa"/>
            <w:shd w:val="clear" w:color="auto" w:fill="B6D7A8"/>
            <w:vAlign w:val="center"/>
          </w:tcPr>
          <w:p w14:paraId="4859C5F6" w14:textId="77777777" w:rsidR="00DC4906" w:rsidRDefault="00000000">
            <w:pPr>
              <w:spacing w:after="30" w:line="240" w:lineRule="auto"/>
              <w:rPr>
                <w:rFonts w:cs="Tahoma"/>
              </w:rPr>
            </w:pPr>
            <w:r>
              <w:rPr>
                <w:sz w:val="17"/>
              </w:rPr>
              <w:t>Compatible</w:t>
            </w:r>
          </w:p>
        </w:tc>
        <w:tc>
          <w:tcPr>
            <w:tcW w:w="3552" w:type="dxa"/>
            <w:shd w:val="clear" w:color="auto" w:fill="EA9999"/>
            <w:vAlign w:val="center"/>
          </w:tcPr>
          <w:p w14:paraId="370C48A8" w14:textId="77777777" w:rsidR="00DC4906" w:rsidRDefault="00000000">
            <w:pPr>
              <w:spacing w:after="30" w:line="240" w:lineRule="auto"/>
              <w:rPr>
                <w:rFonts w:cs="Tahoma"/>
              </w:rPr>
            </w:pPr>
            <w:r>
              <w:rPr>
                <w:sz w:val="17"/>
              </w:rPr>
              <w:t>Incompatible</w:t>
            </w:r>
          </w:p>
        </w:tc>
      </w:tr>
      <w:tr w:rsidR="00DC4906" w14:paraId="0273B568" w14:textId="77777777">
        <w:trPr>
          <w:cantSplit/>
          <w:trHeight w:val="720"/>
        </w:trPr>
        <w:tc>
          <w:tcPr>
            <w:tcW w:w="3552" w:type="dxa"/>
            <w:shd w:val="clear" w:color="auto" w:fill="F6F8F9"/>
            <w:vAlign w:val="center"/>
          </w:tcPr>
          <w:p w14:paraId="1DF9DAD5" w14:textId="77777777" w:rsidR="00DC4906" w:rsidRDefault="00000000">
            <w:pPr>
              <w:spacing w:after="30" w:line="240" w:lineRule="auto"/>
              <w:rPr>
                <w:rFonts w:cs="Tahoma"/>
              </w:rPr>
            </w:pPr>
            <w:r>
              <w:rPr>
                <w:sz w:val="17"/>
              </w:rPr>
              <w:t>1.12</w:t>
            </w:r>
          </w:p>
        </w:tc>
        <w:tc>
          <w:tcPr>
            <w:tcW w:w="3552" w:type="dxa"/>
            <w:shd w:val="clear" w:color="auto" w:fill="B6D7A8"/>
            <w:vAlign w:val="center"/>
          </w:tcPr>
          <w:p w14:paraId="154CEDEE" w14:textId="77777777" w:rsidR="00DC4906" w:rsidRDefault="00000000">
            <w:pPr>
              <w:spacing w:after="30" w:line="240" w:lineRule="auto"/>
              <w:rPr>
                <w:rFonts w:cs="Tahoma"/>
              </w:rPr>
            </w:pPr>
            <w:r>
              <w:rPr>
                <w:sz w:val="17"/>
              </w:rPr>
              <w:t>Compatible</w:t>
            </w:r>
          </w:p>
        </w:tc>
        <w:tc>
          <w:tcPr>
            <w:tcW w:w="3552" w:type="dxa"/>
            <w:shd w:val="clear" w:color="auto" w:fill="EA9999"/>
            <w:vAlign w:val="center"/>
          </w:tcPr>
          <w:p w14:paraId="4350810D" w14:textId="77777777" w:rsidR="00DC4906" w:rsidRDefault="00000000">
            <w:pPr>
              <w:spacing w:after="30" w:line="240" w:lineRule="auto"/>
              <w:rPr>
                <w:rFonts w:cs="Tahoma"/>
              </w:rPr>
            </w:pPr>
            <w:r>
              <w:rPr>
                <w:sz w:val="17"/>
              </w:rPr>
              <w:t>Incompatible</w:t>
            </w:r>
          </w:p>
        </w:tc>
      </w:tr>
      <w:tr w:rsidR="00DC4906" w14:paraId="3EB211DC" w14:textId="77777777">
        <w:trPr>
          <w:cantSplit/>
          <w:trHeight w:val="720"/>
        </w:trPr>
        <w:tc>
          <w:tcPr>
            <w:tcW w:w="3552" w:type="dxa"/>
            <w:shd w:val="clear" w:color="auto" w:fill="FFFFFF"/>
            <w:vAlign w:val="center"/>
          </w:tcPr>
          <w:p w14:paraId="2C02F68D" w14:textId="77777777" w:rsidR="00DC4906" w:rsidRDefault="00000000">
            <w:pPr>
              <w:spacing w:after="30" w:line="240" w:lineRule="auto"/>
              <w:rPr>
                <w:rFonts w:cs="Tahoma"/>
              </w:rPr>
            </w:pPr>
            <w:r>
              <w:rPr>
                <w:sz w:val="17"/>
              </w:rPr>
              <w:t>1.13</w:t>
            </w:r>
          </w:p>
        </w:tc>
        <w:tc>
          <w:tcPr>
            <w:tcW w:w="3552" w:type="dxa"/>
            <w:shd w:val="clear" w:color="auto" w:fill="B6D7A8"/>
            <w:vAlign w:val="center"/>
          </w:tcPr>
          <w:p w14:paraId="08B959AB" w14:textId="77777777" w:rsidR="00DC4906" w:rsidRDefault="00000000">
            <w:pPr>
              <w:spacing w:after="30" w:line="240" w:lineRule="auto"/>
              <w:rPr>
                <w:rFonts w:cs="Tahoma"/>
              </w:rPr>
            </w:pPr>
            <w:r>
              <w:rPr>
                <w:sz w:val="17"/>
              </w:rPr>
              <w:t>Compatible</w:t>
            </w:r>
          </w:p>
        </w:tc>
        <w:tc>
          <w:tcPr>
            <w:tcW w:w="3552" w:type="dxa"/>
            <w:shd w:val="clear" w:color="auto" w:fill="EA9999"/>
            <w:vAlign w:val="center"/>
          </w:tcPr>
          <w:p w14:paraId="49B1A274" w14:textId="77777777" w:rsidR="00DC4906" w:rsidRDefault="00000000">
            <w:pPr>
              <w:spacing w:after="30" w:line="240" w:lineRule="auto"/>
              <w:rPr>
                <w:rFonts w:cs="Tahoma"/>
              </w:rPr>
            </w:pPr>
            <w:r>
              <w:rPr>
                <w:sz w:val="17"/>
              </w:rPr>
              <w:t>Incompatible</w:t>
            </w:r>
          </w:p>
        </w:tc>
      </w:tr>
      <w:tr w:rsidR="00DC4906" w14:paraId="4EE1F852" w14:textId="77777777">
        <w:trPr>
          <w:cantSplit/>
          <w:trHeight w:val="720"/>
        </w:trPr>
        <w:tc>
          <w:tcPr>
            <w:tcW w:w="3552" w:type="dxa"/>
            <w:shd w:val="clear" w:color="auto" w:fill="F6F8F9"/>
            <w:vAlign w:val="center"/>
          </w:tcPr>
          <w:p w14:paraId="5063F6F8" w14:textId="77777777" w:rsidR="00DC4906" w:rsidRDefault="00000000">
            <w:pPr>
              <w:spacing w:after="30" w:line="240" w:lineRule="auto"/>
              <w:rPr>
                <w:rFonts w:cs="Tahoma"/>
              </w:rPr>
            </w:pPr>
            <w:r>
              <w:rPr>
                <w:sz w:val="17"/>
              </w:rPr>
              <w:t>1.14</w:t>
            </w:r>
          </w:p>
        </w:tc>
        <w:tc>
          <w:tcPr>
            <w:tcW w:w="3552" w:type="dxa"/>
            <w:shd w:val="clear" w:color="auto" w:fill="B6D7A8"/>
            <w:vAlign w:val="center"/>
          </w:tcPr>
          <w:p w14:paraId="26065DF7" w14:textId="77777777" w:rsidR="00DC4906" w:rsidRDefault="00000000">
            <w:pPr>
              <w:spacing w:after="30" w:line="240" w:lineRule="auto"/>
              <w:rPr>
                <w:rFonts w:cs="Tahoma"/>
              </w:rPr>
            </w:pPr>
            <w:r>
              <w:rPr>
                <w:sz w:val="17"/>
              </w:rPr>
              <w:t>Compatible</w:t>
            </w:r>
          </w:p>
        </w:tc>
        <w:tc>
          <w:tcPr>
            <w:tcW w:w="3552" w:type="dxa"/>
            <w:shd w:val="clear" w:color="auto" w:fill="EA9999"/>
            <w:vAlign w:val="center"/>
          </w:tcPr>
          <w:p w14:paraId="5D4F8659" w14:textId="77777777" w:rsidR="00DC4906" w:rsidRDefault="00000000">
            <w:pPr>
              <w:spacing w:after="30" w:line="240" w:lineRule="auto"/>
              <w:rPr>
                <w:rFonts w:cs="Tahoma"/>
              </w:rPr>
            </w:pPr>
            <w:r>
              <w:rPr>
                <w:sz w:val="17"/>
              </w:rPr>
              <w:t>Incompatible</w:t>
            </w:r>
          </w:p>
        </w:tc>
      </w:tr>
      <w:tr w:rsidR="00DC4906" w14:paraId="6BE40079" w14:textId="77777777">
        <w:trPr>
          <w:cantSplit/>
          <w:trHeight w:val="720"/>
        </w:trPr>
        <w:tc>
          <w:tcPr>
            <w:tcW w:w="3552" w:type="dxa"/>
            <w:shd w:val="clear" w:color="auto" w:fill="FFFFFF"/>
            <w:vAlign w:val="center"/>
          </w:tcPr>
          <w:p w14:paraId="4E004285" w14:textId="77777777" w:rsidR="00DC4906" w:rsidRDefault="00000000">
            <w:pPr>
              <w:spacing w:after="30" w:line="240" w:lineRule="auto"/>
              <w:rPr>
                <w:rFonts w:cs="Tahoma"/>
              </w:rPr>
            </w:pPr>
            <w:r>
              <w:rPr>
                <w:sz w:val="17"/>
              </w:rPr>
              <w:t>2.0.2</w:t>
            </w:r>
          </w:p>
        </w:tc>
        <w:tc>
          <w:tcPr>
            <w:tcW w:w="3552" w:type="dxa"/>
            <w:shd w:val="clear" w:color="auto" w:fill="B6D7A8"/>
            <w:vAlign w:val="center"/>
          </w:tcPr>
          <w:p w14:paraId="7B04D542" w14:textId="77777777" w:rsidR="00DC4906" w:rsidRDefault="00000000">
            <w:pPr>
              <w:spacing w:after="30" w:line="240" w:lineRule="auto"/>
              <w:rPr>
                <w:rFonts w:cs="Tahoma"/>
              </w:rPr>
            </w:pPr>
            <w:r>
              <w:rPr>
                <w:sz w:val="17"/>
              </w:rPr>
              <w:t>Compatible</w:t>
            </w:r>
          </w:p>
        </w:tc>
        <w:tc>
          <w:tcPr>
            <w:tcW w:w="3552" w:type="dxa"/>
            <w:shd w:val="clear" w:color="auto" w:fill="B6D7A8"/>
            <w:vAlign w:val="center"/>
          </w:tcPr>
          <w:p w14:paraId="0376493B" w14:textId="77777777" w:rsidR="00DC4906" w:rsidRDefault="00000000">
            <w:pPr>
              <w:spacing w:after="30" w:line="240" w:lineRule="auto"/>
              <w:rPr>
                <w:rFonts w:cs="Tahoma"/>
              </w:rPr>
            </w:pPr>
            <w:r>
              <w:rPr>
                <w:sz w:val="17"/>
              </w:rPr>
              <w:t>Compatible</w:t>
            </w:r>
          </w:p>
        </w:tc>
      </w:tr>
      <w:tr w:rsidR="00DC4906" w14:paraId="6C1EBCE8" w14:textId="77777777">
        <w:trPr>
          <w:cantSplit/>
          <w:trHeight w:val="720"/>
        </w:trPr>
        <w:tc>
          <w:tcPr>
            <w:tcW w:w="3552" w:type="dxa"/>
            <w:shd w:val="clear" w:color="auto" w:fill="F6F8F9"/>
            <w:vAlign w:val="center"/>
          </w:tcPr>
          <w:p w14:paraId="24F309F6" w14:textId="77777777" w:rsidR="00DC4906" w:rsidRDefault="00000000">
            <w:pPr>
              <w:spacing w:after="30" w:line="240" w:lineRule="auto"/>
              <w:rPr>
                <w:rFonts w:cs="Tahoma"/>
              </w:rPr>
            </w:pPr>
            <w:r>
              <w:rPr>
                <w:sz w:val="17"/>
              </w:rPr>
              <w:t>2.1-0</w:t>
            </w:r>
            <w:r>
              <w:rPr>
                <w:sz w:val="17"/>
              </w:rPr>
              <w:br/>
              <w:t>Watchdog Release</w:t>
            </w:r>
          </w:p>
        </w:tc>
        <w:tc>
          <w:tcPr>
            <w:tcW w:w="3552" w:type="dxa"/>
            <w:shd w:val="clear" w:color="auto" w:fill="B6D7A8"/>
            <w:vAlign w:val="center"/>
          </w:tcPr>
          <w:p w14:paraId="1AD1DA57" w14:textId="77777777" w:rsidR="00DC4906" w:rsidRDefault="00000000">
            <w:pPr>
              <w:spacing w:after="30" w:line="240" w:lineRule="auto"/>
              <w:rPr>
                <w:rFonts w:cs="Tahoma"/>
              </w:rPr>
            </w:pPr>
            <w:r>
              <w:rPr>
                <w:sz w:val="17"/>
              </w:rPr>
              <w:t>Compatible</w:t>
            </w:r>
          </w:p>
        </w:tc>
        <w:tc>
          <w:tcPr>
            <w:tcW w:w="3552" w:type="dxa"/>
            <w:shd w:val="clear" w:color="auto" w:fill="B6D7A8"/>
            <w:vAlign w:val="center"/>
          </w:tcPr>
          <w:p w14:paraId="7FB20961" w14:textId="77777777" w:rsidR="00DC4906" w:rsidRDefault="00000000">
            <w:pPr>
              <w:spacing w:after="30" w:line="240" w:lineRule="auto"/>
              <w:rPr>
                <w:rFonts w:cs="Tahoma"/>
              </w:rPr>
            </w:pPr>
            <w:r>
              <w:rPr>
                <w:sz w:val="17"/>
              </w:rPr>
              <w:t>1.2.1</w:t>
            </w:r>
            <w:r>
              <w:rPr>
                <w:sz w:val="17"/>
              </w:rPr>
              <w:br/>
              <w:t>Watchdog Release</w:t>
            </w:r>
          </w:p>
        </w:tc>
      </w:tr>
      <w:tr w:rsidR="00DC4906" w14:paraId="4BBB0D92" w14:textId="77777777">
        <w:trPr>
          <w:cantSplit/>
          <w:trHeight w:val="720"/>
        </w:trPr>
        <w:tc>
          <w:tcPr>
            <w:tcW w:w="3552" w:type="dxa"/>
            <w:shd w:val="clear" w:color="auto" w:fill="FFFFFF"/>
            <w:vAlign w:val="center"/>
          </w:tcPr>
          <w:p w14:paraId="7241F50F" w14:textId="77777777" w:rsidR="00DC4906" w:rsidRDefault="00000000">
            <w:pPr>
              <w:spacing w:after="30" w:line="240" w:lineRule="auto"/>
              <w:rPr>
                <w:rFonts w:cs="Tahoma"/>
              </w:rPr>
            </w:pPr>
            <w:r>
              <w:rPr>
                <w:sz w:val="17"/>
              </w:rPr>
              <w:lastRenderedPageBreak/>
              <w:t>3.0</w:t>
            </w:r>
            <w:r>
              <w:rPr>
                <w:sz w:val="17"/>
              </w:rPr>
              <w:br/>
              <w:t>Official EMV Release</w:t>
            </w:r>
          </w:p>
        </w:tc>
        <w:tc>
          <w:tcPr>
            <w:tcW w:w="3552" w:type="dxa"/>
            <w:shd w:val="clear" w:color="auto" w:fill="D9EAD3"/>
            <w:vAlign w:val="center"/>
          </w:tcPr>
          <w:p w14:paraId="67632620" w14:textId="77777777" w:rsidR="00DC4906" w:rsidRDefault="00000000">
            <w:pPr>
              <w:spacing w:after="30" w:line="240" w:lineRule="auto"/>
              <w:rPr>
                <w:rFonts w:cs="Tahoma"/>
              </w:rPr>
            </w:pPr>
            <w:r>
              <w:rPr>
                <w:sz w:val="17"/>
              </w:rPr>
              <w:t>Compatible*</w:t>
            </w:r>
          </w:p>
        </w:tc>
        <w:tc>
          <w:tcPr>
            <w:tcW w:w="3552" w:type="dxa"/>
            <w:shd w:val="clear" w:color="auto" w:fill="93C47D"/>
            <w:vAlign w:val="center"/>
          </w:tcPr>
          <w:p w14:paraId="61BA8632" w14:textId="77777777" w:rsidR="00DC4906" w:rsidRDefault="00000000">
            <w:pPr>
              <w:spacing w:after="30" w:line="240" w:lineRule="auto"/>
              <w:rPr>
                <w:rFonts w:cs="Tahoma"/>
              </w:rPr>
            </w:pPr>
            <w:r>
              <w:rPr>
                <w:sz w:val="17"/>
              </w:rPr>
              <w:t>2.0.1</w:t>
            </w:r>
            <w:r>
              <w:rPr>
                <w:sz w:val="17"/>
              </w:rPr>
              <w:br/>
              <w:t>Official EMV Release</w:t>
            </w:r>
          </w:p>
        </w:tc>
      </w:tr>
      <w:tr w:rsidR="00DC4906" w14:paraId="298394C9" w14:textId="77777777">
        <w:trPr>
          <w:cantSplit/>
          <w:trHeight w:val="720"/>
        </w:trPr>
        <w:tc>
          <w:tcPr>
            <w:tcW w:w="3552" w:type="dxa"/>
            <w:shd w:val="clear" w:color="auto" w:fill="F6F8F9"/>
            <w:vAlign w:val="center"/>
          </w:tcPr>
          <w:p w14:paraId="620478F9" w14:textId="77777777" w:rsidR="00DC4906" w:rsidRDefault="00000000">
            <w:pPr>
              <w:spacing w:after="30" w:line="240" w:lineRule="auto"/>
              <w:rPr>
                <w:rFonts w:cs="Tahoma"/>
              </w:rPr>
            </w:pPr>
            <w:r>
              <w:rPr>
                <w:sz w:val="17"/>
              </w:rPr>
              <w:t>3.0-1</w:t>
            </w:r>
          </w:p>
        </w:tc>
        <w:tc>
          <w:tcPr>
            <w:tcW w:w="3552" w:type="dxa"/>
            <w:shd w:val="clear" w:color="auto" w:fill="D9EAD3"/>
            <w:vAlign w:val="center"/>
          </w:tcPr>
          <w:p w14:paraId="60A1C79D" w14:textId="77777777" w:rsidR="00DC4906" w:rsidRDefault="00000000">
            <w:pPr>
              <w:spacing w:after="30" w:line="240" w:lineRule="auto"/>
              <w:rPr>
                <w:rFonts w:cs="Tahoma"/>
              </w:rPr>
            </w:pPr>
            <w:r>
              <w:rPr>
                <w:sz w:val="17"/>
              </w:rPr>
              <w:t>Compatible*</w:t>
            </w:r>
          </w:p>
        </w:tc>
        <w:tc>
          <w:tcPr>
            <w:tcW w:w="3552" w:type="dxa"/>
            <w:shd w:val="clear" w:color="auto" w:fill="93C47D"/>
            <w:vAlign w:val="center"/>
          </w:tcPr>
          <w:p w14:paraId="3973C61A" w14:textId="77777777" w:rsidR="00DC4906" w:rsidRDefault="00000000">
            <w:pPr>
              <w:spacing w:after="30" w:line="240" w:lineRule="auto"/>
              <w:rPr>
                <w:rFonts w:cs="Tahoma"/>
              </w:rPr>
            </w:pPr>
            <w:r>
              <w:rPr>
                <w:sz w:val="17"/>
              </w:rPr>
              <w:t>Compatible</w:t>
            </w:r>
          </w:p>
        </w:tc>
      </w:tr>
    </w:tbl>
    <w:p w14:paraId="37EFA57B" w14:textId="77777777" w:rsidR="00DC4906" w:rsidRDefault="00000000">
      <w:pPr>
        <w:pStyle w:val="SourceSubheading"/>
        <w:rPr>
          <w:rFonts w:eastAsiaTheme="majorEastAsia" w:cs="Tahoma"/>
          <w:color w:val="365F91" w:themeColor="accent1" w:themeShade="BF"/>
        </w:rPr>
      </w:pPr>
      <w:r>
        <w:t>Compatibility note: This configuration is not recommended with the UIC Bezel 8.</w:t>
      </w:r>
    </w:p>
    <w:p w14:paraId="7FAC3DF1" w14:textId="77777777" w:rsidR="00DC4906" w:rsidRDefault="00000000">
      <w:pPr>
        <w:pStyle w:val="Heading4"/>
        <w:spacing w:before="0"/>
        <w:rPr>
          <w:rFonts w:cs="Tahoma"/>
        </w:rPr>
      </w:pPr>
      <w:bookmarkStart w:id="37" w:name="_Toc201241081"/>
      <w:r>
        <w:t>Network Requirements</w:t>
      </w:r>
      <w:bookmarkEnd w:id="37"/>
    </w:p>
    <w:p w14:paraId="0DD133BA" w14:textId="77777777" w:rsidR="00DC4906" w:rsidRDefault="00DC4906">
      <w:pPr>
        <w:sectPr w:rsidR="00DC4906">
          <w:type w:val="continuous"/>
          <w:pgSz w:w="12240" w:h="15840"/>
          <w:pgMar w:top="792" w:right="792" w:bottom="792" w:left="792" w:header="360" w:footer="360" w:gutter="0"/>
          <w:cols w:space="720"/>
          <w:formProt w:val="0"/>
          <w:docGrid w:linePitch="360"/>
        </w:sectPr>
      </w:pPr>
    </w:p>
    <w:p w14:paraId="2DBA0CB6" w14:textId="77777777" w:rsidR="00DC4906" w:rsidRDefault="00000000">
      <w:pPr>
        <w:pStyle w:val="SourceBlock"/>
        <w:rPr>
          <w:rFonts w:cs="Tahoma"/>
        </w:rPr>
      </w:pPr>
      <w:r>
        <w:t>The Kiosk must have a stable internet connection.</w:t>
      </w:r>
    </w:p>
    <w:p w14:paraId="5586670D" w14:textId="77777777" w:rsidR="00DC4906" w:rsidRDefault="00000000">
      <w:pPr>
        <w:pStyle w:val="SourceBlock"/>
        <w:rPr>
          <w:rFonts w:cs="Tahoma"/>
        </w:rPr>
      </w:pPr>
      <w:r>
        <w:t>An interruption in internet service will prevent the Kiosk from operating as intended.</w:t>
      </w:r>
    </w:p>
    <w:p w14:paraId="202C3BC3" w14:textId="77777777" w:rsidR="00DC4906" w:rsidRDefault="00000000">
      <w:pPr>
        <w:pStyle w:val="SourceBlock"/>
        <w:rPr>
          <w:rFonts w:cs="Tahoma"/>
        </w:rPr>
      </w:pPr>
      <w:r>
        <w:t xml:space="preserve">The Kiosk requires dynamic IP addressing. Depending on the internet service, the WAN connection may use DHCP or </w:t>
      </w:r>
      <w:proofErr w:type="spellStart"/>
      <w:r>
        <w:t>PPPoE</w:t>
      </w:r>
      <w:proofErr w:type="spellEnd"/>
      <w:r>
        <w:t>.</w:t>
      </w:r>
    </w:p>
    <w:p w14:paraId="5BFD59BE" w14:textId="77777777" w:rsidR="00DC4906" w:rsidRDefault="00000000">
      <w:pPr>
        <w:pStyle w:val="SourceBlock"/>
        <w:rPr>
          <w:rFonts w:cs="Tahoma"/>
        </w:rPr>
      </w:pPr>
      <w:r>
        <w:t xml:space="preserve">If the ISP requires a username and password for the WAN connection, the service may use </w:t>
      </w:r>
      <w:proofErr w:type="spellStart"/>
      <w:r>
        <w:t>PPPoE</w:t>
      </w:r>
      <w:proofErr w:type="spellEnd"/>
      <w:r>
        <w:t>; otherwise, it commonly uses DHCP.</w:t>
      </w:r>
    </w:p>
    <w:p w14:paraId="2168A6D1" w14:textId="77777777" w:rsidR="00DC4906" w:rsidRDefault="00000000">
      <w:pPr>
        <w:pStyle w:val="SourceBlock"/>
        <w:rPr>
          <w:rFonts w:cs="Tahoma"/>
        </w:rPr>
      </w:pPr>
      <w:r>
        <w:t>Configure the router’s WAN interface as a DHCP client when the ISP assigns addresses through DHCP.</w:t>
      </w:r>
    </w:p>
    <w:p w14:paraId="46D45CC4" w14:textId="77777777" w:rsidR="00DC4906" w:rsidRDefault="00000000">
      <w:pPr>
        <w:pStyle w:val="SourceBlock"/>
        <w:rPr>
          <w:rFonts w:cs="Tahoma"/>
        </w:rPr>
      </w:pPr>
      <w:r>
        <w:t>Configure the router’s LAN interface as a DHCP server so that it can assign addresses to local devices.</w:t>
      </w:r>
    </w:p>
    <w:p w14:paraId="5BF7B7EC" w14:textId="77777777" w:rsidR="00DC4906" w:rsidRDefault="00000000">
      <w:pPr>
        <w:pStyle w:val="SourceBlock"/>
        <w:rPr>
          <w:rFonts w:cs="Tahoma"/>
        </w:rPr>
      </w:pPr>
      <w:r>
        <w:t>Confirm that the modem or router permits the required outbound traffic. When firewall restrictions are enabled, allow the approved IP addresses and ports listed below.</w:t>
      </w:r>
    </w:p>
    <w:p w14:paraId="4957C814" w14:textId="77777777" w:rsidR="00DC4906" w:rsidRDefault="00000000">
      <w:pPr>
        <w:pStyle w:val="SourceSubheading"/>
        <w:rPr>
          <w:rFonts w:cs="Tahoma"/>
        </w:rPr>
      </w:pPr>
      <w:r>
        <w:t>IP address 204.232.133.26 on port 8394 (transaction processing).</w:t>
      </w:r>
    </w:p>
    <w:p w14:paraId="47A37DF5" w14:textId="77777777" w:rsidR="00DC4906" w:rsidRDefault="00000000">
      <w:pPr>
        <w:pStyle w:val="SourceBlock"/>
        <w:rPr>
          <w:rFonts w:cs="Tahoma"/>
        </w:rPr>
      </w:pPr>
      <w:r>
        <w:t>IP address 162.243.43.21 on port 22 (remote updates and maintenance).</w:t>
      </w:r>
    </w:p>
    <w:p w14:paraId="6623FFE9" w14:textId="77777777" w:rsidR="00DC4906" w:rsidRDefault="00000000">
      <w:pPr>
        <w:pStyle w:val="SourceBlock"/>
        <w:rPr>
          <w:rFonts w:cs="Tahoma"/>
        </w:rPr>
      </w:pPr>
      <w:r>
        <w:t>Confirm that required remote-maintenance traffic is not being blocked. Verify current network requirements before changing firewall rules.</w:t>
      </w:r>
    </w:p>
    <w:p w14:paraId="0E1D7AAB" w14:textId="77777777" w:rsidR="00DC4906" w:rsidRDefault="00000000">
      <w:pPr>
        <w:pStyle w:val="SourceBlock"/>
        <w:rPr>
          <w:rFonts w:cs="Tahoma"/>
        </w:rPr>
      </w:pPr>
      <w:r>
        <w:t>For Comcast service, confirm with the ISP whether any advanced security or packet-filtering feature is blocking the Kiosk.</w:t>
      </w:r>
    </w:p>
    <w:p w14:paraId="1BF7B09D" w14:textId="77777777" w:rsidR="00DC4906" w:rsidRDefault="00000000">
      <w:pPr>
        <w:pStyle w:val="SourceBlock"/>
        <w:rPr>
          <w:rFonts w:cs="Tahoma"/>
        </w:rPr>
      </w:pPr>
      <w:r>
        <w:t>For Spectrum service, verify modem compatibility and replace unsupported equipment when directed by the ISP or Setomatic Systems.</w:t>
      </w:r>
    </w:p>
    <w:p w14:paraId="083F3D3F" w14:textId="77777777" w:rsidR="00DC4906" w:rsidRDefault="00000000">
      <w:pPr>
        <w:pStyle w:val="Heading4"/>
        <w:rPr>
          <w:rFonts w:cs="Tahoma"/>
        </w:rPr>
      </w:pPr>
      <w:r>
        <w:t>Card Reader (UIC Bezel 8 and Touch Reader)</w:t>
      </w:r>
    </w:p>
    <w:p w14:paraId="7D1D54ED" w14:textId="77777777" w:rsidR="00DC4906" w:rsidRDefault="00DC4906">
      <w:pPr>
        <w:sectPr w:rsidR="00DC4906">
          <w:type w:val="continuous"/>
          <w:pgSz w:w="12240" w:h="15840"/>
          <w:pgMar w:top="792" w:right="792" w:bottom="792" w:left="792" w:header="360" w:footer="360" w:gutter="0"/>
          <w:cols w:space="720"/>
          <w:formProt w:val="0"/>
          <w:docGrid w:linePitch="360"/>
        </w:sectPr>
      </w:pPr>
    </w:p>
    <w:p w14:paraId="69500D65" w14:textId="77777777" w:rsidR="00DC4906" w:rsidRDefault="00000000">
      <w:pPr>
        <w:pStyle w:val="Heading4"/>
        <w:rPr>
          <w:rFonts w:cs="Tahoma"/>
        </w:rPr>
      </w:pPr>
      <w:bookmarkStart w:id="38" w:name="_Toc201241083"/>
      <w:r>
        <w:lastRenderedPageBreak/>
        <w:t>Freezes on Language Selection Screen</w:t>
      </w:r>
      <w:bookmarkEnd w:id="38"/>
    </w:p>
    <w:p w14:paraId="3F1EBAED" w14:textId="77777777" w:rsidR="00DC4906" w:rsidRDefault="00000000">
      <w:pPr>
        <w:pStyle w:val="SourceBlock"/>
        <w:rPr>
          <w:rFonts w:cs="Tahoma"/>
        </w:rPr>
      </w:pPr>
      <w:r>
        <w:t>A power surge may damage the Card Reader’s internal components.</w:t>
      </w:r>
    </w:p>
    <w:p w14:paraId="18F5EAC5" w14:textId="77777777" w:rsidR="00DC4906" w:rsidRDefault="00000000">
      <w:pPr>
        <w:pStyle w:val="SourceBlock"/>
        <w:rPr>
          <w:rFonts w:cs="Tahoma"/>
        </w:rPr>
      </w:pPr>
      <w:r>
        <w:t>Power-cycle the kiosk.</w:t>
      </w:r>
    </w:p>
    <w:p w14:paraId="2D3C44C9" w14:textId="77777777" w:rsidR="00DC4906" w:rsidRDefault="00000000">
      <w:pPr>
        <w:pStyle w:val="SourceBlock"/>
        <w:rPr>
          <w:rFonts w:cs="Tahoma"/>
        </w:rPr>
      </w:pPr>
      <w:r>
        <w:t>If the issue persists after power and cable checks, replace the Card Reader through the approved support process.</w:t>
      </w:r>
    </w:p>
    <w:p w14:paraId="7C2795DA" w14:textId="77777777" w:rsidR="00DC4906" w:rsidRDefault="00000000">
      <w:pPr>
        <w:pStyle w:val="Heading4"/>
        <w:rPr>
          <w:rFonts w:cs="Tahoma"/>
        </w:rPr>
      </w:pPr>
      <w:bookmarkStart w:id="39" w:name="_Toc201241084"/>
      <w:r>
        <w:t>Freezes on "Memory Not Init"</w:t>
      </w:r>
      <w:bookmarkEnd w:id="39"/>
    </w:p>
    <w:p w14:paraId="15ACCD4D" w14:textId="77777777" w:rsidR="00DC4906" w:rsidRDefault="00000000">
      <w:pPr>
        <w:pStyle w:val="SourceBlock"/>
        <w:rPr>
          <w:rFonts w:cs="Tahoma"/>
        </w:rPr>
      </w:pPr>
      <w:r>
        <w:t>The Main Board Ethernet port may be damaged if the connection cannot be restored with a known-working cable and port.</w:t>
      </w:r>
    </w:p>
    <w:p w14:paraId="214CB540" w14:textId="77777777" w:rsidR="00DC4906" w:rsidRDefault="00000000">
      <w:pPr>
        <w:pStyle w:val="SourceSubheading"/>
        <w:rPr>
          <w:rFonts w:cs="Tahoma"/>
        </w:rPr>
      </w:pPr>
      <w:r>
        <w:t>Replace the Main Board only after confirming that the Ethernet port is defective.</w:t>
      </w:r>
    </w:p>
    <w:p w14:paraId="16D22D85" w14:textId="77777777" w:rsidR="00DC4906" w:rsidRDefault="00000000">
      <w:pPr>
        <w:pStyle w:val="Heading4"/>
        <w:rPr>
          <w:rFonts w:cs="Tahoma"/>
        </w:rPr>
      </w:pPr>
      <w:bookmarkStart w:id="40" w:name="_Toc201241085"/>
      <w:r>
        <w:t>Freezes on "Authorizing"</w:t>
      </w:r>
      <w:bookmarkEnd w:id="40"/>
    </w:p>
    <w:p w14:paraId="182915EB" w14:textId="77777777" w:rsidR="00DC4906" w:rsidRDefault="00000000">
      <w:pPr>
        <w:pStyle w:val="SourceBlock"/>
        <w:rPr>
          <w:rFonts w:cs="Tahoma"/>
        </w:rPr>
      </w:pPr>
      <w:r>
        <w:t>This condition indicates that the Kiosk cannot complete authorization because the internet connection is slow, unstable, or unavailable.</w:t>
      </w:r>
    </w:p>
    <w:p w14:paraId="7B3AA099" w14:textId="77777777" w:rsidR="00DC4906" w:rsidRDefault="00000000">
      <w:pPr>
        <w:pStyle w:val="SourceSubheading"/>
        <w:rPr>
          <w:rFonts w:cs="Tahoma"/>
        </w:rPr>
      </w:pPr>
      <w:r>
        <w:t>Reseat the Ethernet cable at both ends.</w:t>
      </w:r>
    </w:p>
    <w:p w14:paraId="133011AF" w14:textId="77777777" w:rsidR="00DC4906" w:rsidRDefault="00000000">
      <w:pPr>
        <w:pStyle w:val="SourceBlock"/>
        <w:rPr>
          <w:rFonts w:cs="Tahoma"/>
        </w:rPr>
      </w:pPr>
      <w:r>
        <w:t>Check the Setomatic Systems and Cantaloupe status pages, then confirm that the location has active internet service.</w:t>
      </w:r>
    </w:p>
    <w:p w14:paraId="3623230B" w14:textId="77777777" w:rsidR="00DC4906" w:rsidRDefault="00000000">
      <w:pPr>
        <w:pStyle w:val="SourceBlock"/>
        <w:rPr>
          <w:rFonts w:cs="Tahoma"/>
        </w:rPr>
      </w:pPr>
      <w:r>
        <w:t>If the issue persists, replace the Ethernet cable with a known-working cable.</w:t>
      </w:r>
    </w:p>
    <w:p w14:paraId="7D0426DF" w14:textId="77777777" w:rsidR="00DC4906" w:rsidRDefault="00000000">
      <w:pPr>
        <w:pStyle w:val="Heading4"/>
        <w:rPr>
          <w:rFonts w:cs="Tahoma"/>
        </w:rPr>
      </w:pPr>
      <w:bookmarkStart w:id="41" w:name="_Toc201241086"/>
      <w:r>
        <w:t>Freezes on Firmware Version Screen</w:t>
      </w:r>
      <w:bookmarkEnd w:id="41"/>
    </w:p>
    <w:p w14:paraId="23543CF6" w14:textId="77777777" w:rsidR="00DC4906" w:rsidRDefault="00000000">
      <w:pPr>
        <w:pStyle w:val="SourceBlock"/>
        <w:rPr>
          <w:rFonts w:cs="Tahoma"/>
        </w:rPr>
      </w:pPr>
      <w:r>
        <w:t>The Card Reader cannot communicate with the Main Board.</w:t>
      </w:r>
    </w:p>
    <w:p w14:paraId="71B37E42" w14:textId="77777777" w:rsidR="00DC4906" w:rsidRDefault="00000000">
      <w:pPr>
        <w:pStyle w:val="SourceBlock"/>
        <w:rPr>
          <w:rFonts w:cs="Tahoma"/>
        </w:rPr>
      </w:pPr>
      <w:r>
        <w:t>Confirm that the Ethernet cable connected to J1 is fully seated in COM1 on the Card Reader.</w:t>
      </w:r>
    </w:p>
    <w:p w14:paraId="0DFFA277" w14:textId="77777777" w:rsidR="00DC4906" w:rsidRDefault="00000000">
      <w:pPr>
        <w:pStyle w:val="SourceBlock"/>
        <w:rPr>
          <w:rFonts w:cs="Tahoma"/>
        </w:rPr>
      </w:pPr>
      <w:r>
        <w:rPr>
          <w:noProof/>
        </w:rPr>
        <mc:AlternateContent>
          <mc:Choice Requires="wps">
            <w:drawing>
              <wp:anchor distT="0" distB="1270" distL="71120" distR="67945" simplePos="0" relativeHeight="114" behindDoc="0" locked="0" layoutInCell="0" allowOverlap="1" wp14:anchorId="373B7C0F" wp14:editId="3B95293D">
                <wp:simplePos x="0" y="0"/>
                <wp:positionH relativeFrom="margin">
                  <wp:align>right</wp:align>
                </wp:positionH>
                <wp:positionV relativeFrom="paragraph">
                  <wp:posOffset>212090</wp:posOffset>
                </wp:positionV>
                <wp:extent cx="914400" cy="2138045"/>
                <wp:effectExtent l="193675" t="193675" r="390525" b="390525"/>
                <wp:wrapSquare wrapText="bothSides"/>
                <wp:docPr id="98" name="IMG-SW-035" descr="IMG-SW-035: Freezes on IP Address Screen" title="IMG-SW-035"/>
                <wp:cNvGraphicFramePr/>
                <a:graphic xmlns:a="http://schemas.openxmlformats.org/drawingml/2006/main">
                  <a:graphicData uri="http://schemas.openxmlformats.org/drawingml/2006/picture">
                    <pic:pic xmlns:pic="http://schemas.openxmlformats.org/drawingml/2006/picture">
                      <pic:nvPicPr>
                        <pic:cNvPr id="99" name="Picture 3" descr="A white rectangular sign with red lights&#10;&#10;AI-generated content may be incorrect."/>
                        <pic:cNvPicPr/>
                      </pic:nvPicPr>
                      <pic:blipFill>
                        <a:blip r:embed="rId78"/>
                        <a:stretch/>
                      </pic:blipFill>
                      <pic:spPr>
                        <a:xfrm>
                          <a:off x="0" y="0"/>
                          <a:ext cx="914400" cy="2138040"/>
                        </a:xfrm>
                        <a:prstGeom prst="rect">
                          <a:avLst/>
                        </a:prstGeom>
                        <a:noFill/>
                        <a:ln w="0">
                          <a:noFill/>
                        </a:ln>
                        <a:effectLst>
                          <a:outerShdw blurRad="291960" dist="138479" dir="2700000" algn="tl" rotWithShape="0">
                            <a:srgbClr val="333333">
                              <a:alpha val="65000"/>
                            </a:srgbClr>
                          </a:outerShdw>
                        </a:effectLst>
                      </pic:spPr>
                    </pic:pic>
                  </a:graphicData>
                </a:graphic>
              </wp:anchor>
            </w:drawing>
          </mc:Choice>
          <mc:Fallback xmlns:pic="http://schemas.openxmlformats.org/drawingml/2006/picture">
            <w:pict>
              <v:shape id="shape_0" ID="Picture 3" stroked="f" o:allowincell="f" style="position:absolute;margin-left:455.4pt;margin-top:16.7pt;width:71.95pt;height:168.3pt;mso-wrap-style:none;v-text-anchor:middle;mso-position-horizontal:right;mso-position-horizontal-relative:margin" wp14:anchorId="373B7C0F" type="_x0000_t75">
                <v:imagedata r:id="rId79" o:detectmouseclick="t"/>
                <v:stroke color="#3465a4" joinstyle="round" endcap="flat"/>
                <w10:wrap type="square"/>
              </v:shape>
            </w:pict>
          </mc:Fallback>
        </mc:AlternateContent>
      </w:r>
    </w:p>
    <w:p w14:paraId="230865B5" w14:textId="77777777" w:rsidR="00DC4906" w:rsidRDefault="00000000">
      <w:pPr>
        <w:pStyle w:val="Heading4"/>
        <w:rPr>
          <w:rFonts w:cs="Tahoma"/>
        </w:rPr>
      </w:pPr>
      <w:bookmarkStart w:id="42" w:name="_Toc201241087"/>
      <w:r>
        <w:t>Freezes on IP Address Screen</w:t>
      </w:r>
      <w:bookmarkEnd w:id="42"/>
    </w:p>
    <w:p w14:paraId="14328641" w14:textId="77777777" w:rsidR="00DC4906" w:rsidRDefault="00000000">
      <w:pPr>
        <w:pStyle w:val="SourceBlock"/>
        <w:rPr>
          <w:rFonts w:cs="Tahoma"/>
        </w:rPr>
      </w:pPr>
      <w:r>
        <w:t>If the red LED beside “Bill Validator” on the MDB Converter is not flashing, the Bill Validator is not being recognized.</w:t>
      </w:r>
    </w:p>
    <w:p w14:paraId="7155399C" w14:textId="77777777" w:rsidR="00DC4906" w:rsidRDefault="00000000">
      <w:pPr>
        <w:pStyle w:val="SourceSubheading"/>
        <w:rPr>
          <w:rFonts w:cs="Tahoma"/>
        </w:rPr>
      </w:pPr>
      <w:r>
        <w:t>Power off the Kiosk and reseat the Bill Validator harnesses.</w:t>
      </w:r>
    </w:p>
    <w:p w14:paraId="6D90193E" w14:textId="77777777" w:rsidR="00DC4906" w:rsidRDefault="00000000">
      <w:pPr>
        <w:pStyle w:val="SourceBlock"/>
        <w:rPr>
          <w:rFonts w:cs="Tahoma"/>
        </w:rPr>
      </w:pPr>
      <w:r>
        <w:t>If the issue persists after the harnesses are reseated, replace the MDB Converter through the approved support process.</w:t>
      </w:r>
    </w:p>
    <w:p w14:paraId="4C255E3A" w14:textId="77777777" w:rsidR="00DC4906" w:rsidRDefault="00000000">
      <w:pPr>
        <w:pStyle w:val="Heading4"/>
        <w:rPr>
          <w:rFonts w:cs="Tahoma"/>
        </w:rPr>
      </w:pPr>
      <w:bookmarkStart w:id="43" w:name="_Toc201241088"/>
      <w:r>
        <w:t xml:space="preserve">Says "Not </w:t>
      </w:r>
      <w:proofErr w:type="gramStart"/>
      <w:r>
        <w:t>In</w:t>
      </w:r>
      <w:proofErr w:type="gramEnd"/>
      <w:r>
        <w:t xml:space="preserve"> Service, Network Offline"</w:t>
      </w:r>
      <w:bookmarkEnd w:id="43"/>
    </w:p>
    <w:p w14:paraId="509CB6E7" w14:textId="77777777" w:rsidR="00DC4906" w:rsidRDefault="00000000">
      <w:pPr>
        <w:pStyle w:val="SourceBlock"/>
        <w:rPr>
          <w:rFonts w:cs="Tahoma"/>
        </w:rPr>
      </w:pPr>
      <w:r>
        <w:rPr>
          <w:noProof/>
        </w:rPr>
        <mc:AlternateContent>
          <mc:Choice Requires="wps">
            <w:drawing>
              <wp:anchor distT="3810" distB="8890" distL="116840" distR="123190" simplePos="0" relativeHeight="90" behindDoc="1" locked="0" layoutInCell="0" allowOverlap="1" wp14:anchorId="798D396C" wp14:editId="645BD596">
                <wp:simplePos x="0" y="0"/>
                <wp:positionH relativeFrom="column">
                  <wp:align>right</wp:align>
                </wp:positionH>
                <wp:positionV relativeFrom="paragraph">
                  <wp:posOffset>434975</wp:posOffset>
                </wp:positionV>
                <wp:extent cx="1592580" cy="1920240"/>
                <wp:effectExtent l="16510" t="13335" r="16510" b="13970"/>
                <wp:wrapSquare wrapText="bothSides"/>
                <wp:docPr id="100" name="IMG-SW-036" descr="IMG-SW-036: Confirm that the Ethernet cable is securely connected to the purple board and to the modem, router, or network switch." title="IMG-SW-036"/>
                <wp:cNvGraphicFramePr/>
                <a:graphic xmlns:a="http://schemas.openxmlformats.org/drawingml/2006/main">
                  <a:graphicData uri="http://schemas.openxmlformats.org/drawingml/2006/picture">
                    <pic:pic xmlns:pic="http://schemas.openxmlformats.org/drawingml/2006/picture">
                      <pic:nvPicPr>
                        <pic:cNvPr id="101" name="Picture 4" descr="A rectangular device with a blue screen&#10;&#10;AI-generated content may be incorrect."/>
                        <pic:cNvPicPr/>
                      </pic:nvPicPr>
                      <pic:blipFill>
                        <a:blip r:embed="rId80"/>
                        <a:stretch/>
                      </pic:blipFill>
                      <pic:spPr>
                        <a:xfrm rot="60000">
                          <a:off x="0" y="0"/>
                          <a:ext cx="1592640" cy="1920240"/>
                        </a:xfrm>
                        <a:prstGeom prst="rect">
                          <a:avLst/>
                        </a:prstGeom>
                        <a:noFill/>
                        <a:ln w="0">
                          <a:noFill/>
                        </a:ln>
                      </pic:spPr>
                    </pic:pic>
                  </a:graphicData>
                </a:graphic>
              </wp:anchor>
            </w:drawing>
          </mc:Choice>
          <mc:Fallback xmlns:pic="http://schemas.openxmlformats.org/drawingml/2006/picture">
            <w:pict>
              <v:shape id="shape_0" ID="Picture 4" stroked="f" o:allowincell="f" style="position:absolute;margin-left:383.35pt;margin-top:34.2pt;width:125.35pt;height:151.15pt;mso-wrap-style:none;v-text-anchor:middle;rotation:1;mso-position-horizontal:right" wp14:anchorId="798D396C" type="_x0000_t75">
                <v:imagedata r:id="rId81" o:detectmouseclick="t"/>
                <v:stroke color="#3465a4" joinstyle="round" endcap="flat"/>
                <w10:wrap type="square"/>
              </v:shape>
            </w:pict>
          </mc:Fallback>
        </mc:AlternateContent>
      </w:r>
      <w:r>
        <w:t>This message indicates that the Kiosk cannot connect to the internet.</w:t>
      </w:r>
    </w:p>
    <w:p w14:paraId="2721A1F9" w14:textId="77777777" w:rsidR="00DC4906" w:rsidRDefault="00000000">
      <w:pPr>
        <w:pStyle w:val="SourceBlock"/>
        <w:rPr>
          <w:rFonts w:cs="Tahoma"/>
        </w:rPr>
      </w:pPr>
      <w:r>
        <w:t>Confirm that the Ethernet cable is securely connected to the purple board and to the modem, router, or network switch.</w:t>
      </w:r>
    </w:p>
    <w:p w14:paraId="504F9011" w14:textId="77777777" w:rsidR="00DC4906" w:rsidRDefault="00000000">
      <w:pPr>
        <w:pStyle w:val="SourceSubheading"/>
        <w:rPr>
          <w:rFonts w:cs="Tahoma"/>
        </w:rPr>
      </w:pPr>
      <w:r>
        <w:t>Replace the Ethernet cable with a known-working cable.</w:t>
      </w:r>
    </w:p>
    <w:p w14:paraId="1756C860" w14:textId="77777777" w:rsidR="00DC4906" w:rsidRDefault="00000000">
      <w:pPr>
        <w:pStyle w:val="SourceBlock"/>
        <w:rPr>
          <w:rFonts w:cs="Tahoma"/>
        </w:rPr>
      </w:pPr>
      <w:r>
        <w:t>Confirm that the network assigns a dynamic IP address rather than a static IP address.</w:t>
      </w:r>
    </w:p>
    <w:p w14:paraId="7751C970" w14:textId="77777777" w:rsidR="00DC4906" w:rsidRDefault="00000000">
      <w:pPr>
        <w:pStyle w:val="SourceBlock"/>
        <w:rPr>
          <w:rFonts w:cs="Tahoma"/>
        </w:rPr>
      </w:pPr>
      <w:r>
        <w:t>If the issue persists, verify the network against the Network Requirements section in this article.</w:t>
      </w:r>
    </w:p>
    <w:p w14:paraId="17A9C13B" w14:textId="77777777" w:rsidR="00DC4906" w:rsidRDefault="00000000">
      <w:pPr>
        <w:pStyle w:val="Metadata"/>
      </w:pPr>
      <w:r>
        <w:t>ARTICLE END: KB-SRC-KIOSK</w:t>
      </w:r>
    </w:p>
    <w:p w14:paraId="6666AB5B" w14:textId="77777777" w:rsidR="00DC4906" w:rsidRDefault="00000000">
      <w:pPr>
        <w:pStyle w:val="Metadata"/>
        <w:keepNext/>
      </w:pPr>
      <w:r>
        <w:t>ARTICLE START: KB-SRC-RETURN-POLICY</w:t>
      </w:r>
    </w:p>
    <w:p w14:paraId="0BC8A15F" w14:textId="77777777" w:rsidR="00DC4906" w:rsidRDefault="00000000">
      <w:pPr>
        <w:pStyle w:val="Metadata"/>
      </w:pPr>
      <w:r>
        <w:t>STATUS: INTEGRATED TECHNICAL REFERENCE - USE THE PREFERRED CANONICAL ARTICLE FIRST AND VERIFY UNSTABLE FACTS</w:t>
      </w:r>
    </w:p>
    <w:p w14:paraId="2AE36ECA" w14:textId="77777777" w:rsidR="00DC4906" w:rsidRDefault="00000000">
      <w:pPr>
        <w:pStyle w:val="Metadata"/>
      </w:pPr>
      <w:r>
        <w:t xml:space="preserve">METADATA: category=Account Lifecycle; product=Hardware return / Support-authorized RMA / refund; audience=Internal support/reference; intent=Refund and Return Policy Procedure; source=Integrated technical reference; </w:t>
      </w:r>
      <w:proofErr w:type="spellStart"/>
      <w:r>
        <w:t>reference_only</w:t>
      </w:r>
      <w:proofErr w:type="spellEnd"/>
      <w:r>
        <w:t>=true</w:t>
      </w:r>
    </w:p>
    <w:p w14:paraId="721DF47A" w14:textId="77777777" w:rsidR="00DC4906" w:rsidRDefault="00000000">
      <w:pPr>
        <w:pStyle w:val="SourceBlock"/>
      </w:pPr>
      <w:r>
        <w:rPr>
          <w:b/>
        </w:rPr>
        <w:t>SOURCE REFERENCE: Integrated technical section: Refund and Return Policy SOP.</w:t>
      </w:r>
    </w:p>
    <w:p w14:paraId="0238D5E6" w14:textId="77777777" w:rsidR="00DC4906" w:rsidRDefault="00000000">
      <w:r>
        <w:t>DIRECT ANSWER: Use the corresponding canonical article for the customer-facing response. Use this integrated technical article only for detailed troubleshooting context, figures, or policy language.</w:t>
      </w:r>
    </w:p>
    <w:p w14:paraId="5972897B" w14:textId="77777777" w:rsidR="00DC4906" w:rsidRDefault="00000000">
      <w:pPr>
        <w:pStyle w:val="ArticleLabel"/>
      </w:pPr>
      <w:r>
        <w:t>DETAILED TECHNICAL CONTENT</w:t>
      </w:r>
    </w:p>
    <w:p w14:paraId="1A1124FB" w14:textId="77777777" w:rsidR="00DC4906" w:rsidRDefault="00000000">
      <w:pPr>
        <w:pStyle w:val="Heading3"/>
        <w:rPr>
          <w:rFonts w:eastAsia="Times New Roman" w:cs="Tahoma"/>
          <w:color w:val="122D50"/>
        </w:rPr>
      </w:pPr>
      <w:r>
        <w:t>KB-SRC-RETURN-POLICY - Refund and Return Policy SOP</w:t>
      </w:r>
    </w:p>
    <w:p w14:paraId="1EC46DE1" w14:textId="77777777" w:rsidR="00DC4906" w:rsidRDefault="00000000">
      <w:pPr>
        <w:pStyle w:val="Heading4"/>
      </w:pPr>
      <w:r>
        <w:t>1. Purpose</w:t>
      </w:r>
    </w:p>
    <w:p w14:paraId="70B80928" w14:textId="77777777" w:rsidR="00DC4906" w:rsidRDefault="00000000">
      <w:pPr>
        <w:pStyle w:val="SourceBlock"/>
      </w:pPr>
      <w:r>
        <w:t>To establish a clear, consistent procedure for processing customer refund requests, including eligibility requirements, available reimbursement options, and required return-shipping steps.</w:t>
      </w:r>
    </w:p>
    <w:p w14:paraId="5F443B1D" w14:textId="77777777" w:rsidR="00DC4906" w:rsidRDefault="00000000">
      <w:pPr>
        <w:pStyle w:val="Heading4"/>
      </w:pPr>
      <w:r>
        <w:t>2. Scope</w:t>
      </w:r>
    </w:p>
    <w:p w14:paraId="579CC3D7" w14:textId="77777777" w:rsidR="00DC4906" w:rsidRDefault="00000000">
      <w:pPr>
        <w:pStyle w:val="SourceBlock"/>
      </w:pPr>
      <w:r>
        <w:t>This procedure applies to all Setomatic Systems customer purchases, repair orders, and returned hardware processed through the Sales, Support, and Accounting Departments.</w:t>
      </w:r>
    </w:p>
    <w:p w14:paraId="3411F60F" w14:textId="77777777" w:rsidR="00DC4906" w:rsidRDefault="00000000">
      <w:pPr>
        <w:pStyle w:val="Heading4"/>
      </w:pPr>
      <w:r>
        <w:lastRenderedPageBreak/>
        <w:t>3. Policy Overview</w:t>
      </w:r>
    </w:p>
    <w:p w14:paraId="301966F5" w14:textId="77777777" w:rsidR="00DC4906" w:rsidRDefault="00000000">
      <w:pPr>
        <w:pStyle w:val="SourceBlock"/>
      </w:pPr>
      <w:r>
        <w:t>Refund eligibility window: Refunds are only eligible within thirty (30) business days from the original invoiced date. Requests submitted after this period are not eligible for a monetary refund under any circumstances.</w:t>
      </w:r>
    </w:p>
    <w:p w14:paraId="598F7FBF" w14:textId="77777777" w:rsidR="00DC4906" w:rsidRDefault="00000000">
      <w:pPr>
        <w:pStyle w:val="SourceBlock"/>
      </w:pPr>
      <w:r>
        <w:t>Quarter-end restriction: Refunds requested outside the 30-day window or outside the original accounting quarter are not eligible for refund. Transactions falling into either category may be considered for house credit only, subject to verification and approval.</w:t>
      </w:r>
    </w:p>
    <w:p w14:paraId="7124ABCF" w14:textId="77777777" w:rsidR="00DC4906" w:rsidRDefault="00000000">
      <w:pPr>
        <w:pStyle w:val="SourceBlock"/>
      </w:pPr>
      <w:r>
        <w:t>Return Merchandise Authorization (RMA) requirement: A SpyderWash Support representative must directly review the request and issue a valid RMA number before any product is shipped to Setomatic Systems. The chatbot must not create, issue, authorize, submit, manage, or close the RMA. Hardware shipped without the current written instructions and RMA issued by Support may not be accepted.</w:t>
      </w:r>
    </w:p>
    <w:p w14:paraId="26E013D8" w14:textId="77777777" w:rsidR="00DC4906" w:rsidRDefault="00000000">
      <w:pPr>
        <w:pStyle w:val="Heading4"/>
      </w:pPr>
      <w:r>
        <w:t>4. Eligibility Requirements</w:t>
      </w:r>
    </w:p>
    <w:p w14:paraId="7D6611AB" w14:textId="77777777" w:rsidR="00DC4906" w:rsidRDefault="00000000">
      <w:pPr>
        <w:pStyle w:val="SourceBlock"/>
      </w:pPr>
      <w:r>
        <w:t>Timely Submission: The refund request must be submitted within thirty (30) business days of the original invoice date. Requests submitted after this period are not eligible for a monetary refund.</w:t>
      </w:r>
    </w:p>
    <w:p w14:paraId="4FC0C2E8" w14:textId="77777777" w:rsidR="00DC4906" w:rsidRDefault="00000000">
      <w:pPr>
        <w:pStyle w:val="SourceBlock"/>
      </w:pPr>
      <w:r>
        <w:t>Condition and authorization: The product must meet the condition requirements confirmed by the assigned SpyderWash Support representative and must be accompanied by the valid RMA number issued by Support before shipment. A chatbot response, copied address, or prior RMA does not authorize a return.</w:t>
      </w:r>
    </w:p>
    <w:p w14:paraId="31022CCD" w14:textId="77777777" w:rsidR="00DC4906" w:rsidRDefault="00000000">
      <w:pPr>
        <w:pStyle w:val="SourceBlock"/>
      </w:pPr>
      <w:r>
        <w:t>Open accounting-period requirement: The Accounting Department must verify that the transaction falls within an open accounting period at the time the refund request is reviewed.</w:t>
      </w:r>
    </w:p>
    <w:p w14:paraId="3B7D8B3D" w14:textId="77777777" w:rsidR="00DC4906" w:rsidRDefault="00000000">
      <w:pPr>
        <w:pStyle w:val="SourceBlock"/>
      </w:pPr>
      <w:r>
        <w:t>Closed-period restriction: Transactions associated with closed accounting periods are not eligible for refund under any circumstances. Such transactions may be considered for house credit only, subject to review and approval.</w:t>
      </w:r>
    </w:p>
    <w:p w14:paraId="5A538A09" w14:textId="77777777" w:rsidR="00DC4906" w:rsidRDefault="00000000">
      <w:pPr>
        <w:pStyle w:val="Heading4"/>
      </w:pPr>
      <w:r>
        <w:t>5. Reimbursement Options (For Eligible Refunds)</w:t>
      </w:r>
    </w:p>
    <w:p w14:paraId="51E3642B" w14:textId="77777777" w:rsidR="00DC4906" w:rsidRDefault="00000000">
      <w:pPr>
        <w:pStyle w:val="SourceSubheading"/>
      </w:pPr>
      <w:r>
        <w:t>If the refund request meets all eligibility criteria, the customer may choose one of the following:</w:t>
      </w:r>
    </w:p>
    <w:p w14:paraId="1B86AADA" w14:textId="77777777" w:rsidR="00DC4906" w:rsidRDefault="00000000">
      <w:pPr>
        <w:pStyle w:val="Heading4"/>
      </w:pPr>
      <w:r>
        <w:t>Option 1 - Refund by Check</w:t>
      </w:r>
    </w:p>
    <w:p w14:paraId="18552FE2" w14:textId="77777777" w:rsidR="00DC4906" w:rsidRDefault="00000000">
      <w:pPr>
        <w:pStyle w:val="ListBullet"/>
        <w:numPr>
          <w:ilvl w:val="0"/>
          <w:numId w:val="175"/>
        </w:numPr>
      </w:pPr>
      <w:r>
        <w:t>Amount: Enter the approved amount documented in the authorization.</w:t>
      </w:r>
    </w:p>
    <w:p w14:paraId="171ABDE8" w14:textId="77777777" w:rsidR="00DC4906" w:rsidRDefault="00000000">
      <w:pPr>
        <w:pStyle w:val="ListBullet"/>
        <w:numPr>
          <w:ilvl w:val="0"/>
          <w:numId w:val="175"/>
        </w:numPr>
      </w:pPr>
      <w:r>
        <w:t>A 20% restocking fee is deducted from the original invoiced amount.</w:t>
      </w:r>
    </w:p>
    <w:p w14:paraId="77F427B9" w14:textId="77777777" w:rsidR="00DC4906" w:rsidRDefault="00000000">
      <w:pPr>
        <w:pStyle w:val="ListBullet"/>
        <w:numPr>
          <w:ilvl w:val="0"/>
          <w:numId w:val="175"/>
        </w:numPr>
      </w:pPr>
      <w:r>
        <w:t>Restocking fees cover handling, inspection, and credit-card processing costs.</w:t>
      </w:r>
    </w:p>
    <w:p w14:paraId="6CA4D81E" w14:textId="77777777" w:rsidR="00DC4906" w:rsidRDefault="00000000">
      <w:pPr>
        <w:pStyle w:val="Heading4"/>
        <w:rPr>
          <w:rFonts w:eastAsia="Times New Roman" w:cs="Tahoma"/>
          <w:color w:val="313131"/>
        </w:rPr>
      </w:pPr>
      <w:r>
        <w:t>Option 2 - Full House Credit</w:t>
      </w:r>
    </w:p>
    <w:p w14:paraId="0B03F71B" w14:textId="77777777" w:rsidR="00DC4906" w:rsidRDefault="00000000">
      <w:pPr>
        <w:pStyle w:val="ListBullet"/>
        <w:numPr>
          <w:ilvl w:val="0"/>
          <w:numId w:val="176"/>
        </w:numPr>
      </w:pPr>
      <w:r>
        <w:t>Amount: Enter the approved amount documented in the authorization.</w:t>
      </w:r>
    </w:p>
    <w:p w14:paraId="322B7231" w14:textId="77777777" w:rsidR="00DC4906" w:rsidRDefault="00000000">
      <w:pPr>
        <w:pStyle w:val="ListBullet"/>
        <w:numPr>
          <w:ilvl w:val="0"/>
          <w:numId w:val="176"/>
        </w:numPr>
      </w:pPr>
      <w:r>
        <w:t>No restocking fee applied.</w:t>
      </w:r>
    </w:p>
    <w:p w14:paraId="47C8A229" w14:textId="77777777" w:rsidR="00DC4906" w:rsidRDefault="00000000">
      <w:pPr>
        <w:pStyle w:val="ListBullet"/>
        <w:numPr>
          <w:ilvl w:val="0"/>
          <w:numId w:val="176"/>
        </w:numPr>
      </w:pPr>
      <w:r>
        <w:t>Credit may be applied toward future purchases or repairs.</w:t>
      </w:r>
    </w:p>
    <w:p w14:paraId="7701C8FF" w14:textId="77777777" w:rsidR="00DC4906" w:rsidRDefault="00000000">
      <w:pPr>
        <w:pStyle w:val="Heading4"/>
      </w:pPr>
      <w:r>
        <w:t>6. Return Shipping Procedure</w:t>
      </w:r>
    </w:p>
    <w:p w14:paraId="1A88D121" w14:textId="77777777" w:rsidR="00DC4906" w:rsidRDefault="00000000">
      <w:pPr>
        <w:pStyle w:val="SourceSubheading"/>
      </w:pPr>
      <w:r>
        <w:t>Customers must work directly with a SpyderWash Support representative before returning products for refund, credit, repair, or replacement:</w:t>
      </w:r>
    </w:p>
    <w:p w14:paraId="0DCBA773" w14:textId="77777777" w:rsidR="00DC4906" w:rsidRDefault="00000000">
      <w:pPr>
        <w:pStyle w:val="ProcedureStep"/>
      </w:pPr>
      <w:r>
        <w:t>1. Contact SpyderWash Support. The chatbot must not create, issue, submit, or manage an RMA or hardware return.</w:t>
      </w:r>
    </w:p>
    <w:p w14:paraId="58E38CB1" w14:textId="77777777" w:rsidR="00DC4906" w:rsidRDefault="00000000">
      <w:pPr>
        <w:pStyle w:val="ProcedureStep"/>
      </w:pPr>
      <w:r>
        <w:t>2. Wait for a SpyderWash Support representative to review the case, confirm eligibility, and issue a valid RMA number with current written instructions.</w:t>
      </w:r>
    </w:p>
    <w:p w14:paraId="2C9938B2" w14:textId="77777777" w:rsidR="00DC4906" w:rsidRDefault="00000000">
      <w:pPr>
        <w:pStyle w:val="ProcedureStep"/>
      </w:pPr>
      <w:r>
        <w:t>3. Package and ship the product only after receiving those written instructions. Mark the package with the assigned RMA exactly as directed and retain tracking.</w:t>
      </w:r>
    </w:p>
    <w:p w14:paraId="0D20C8B4" w14:textId="77777777" w:rsidR="00DC4906" w:rsidRDefault="00000000">
      <w:pPr>
        <w:pStyle w:val="ProcedureStep"/>
      </w:pPr>
      <w:r>
        <w:t>4. Shipping responsibility and method are determined by the current written authorization from SpyderWash Support.</w:t>
      </w:r>
    </w:p>
    <w:p w14:paraId="3DC0522B" w14:textId="77777777" w:rsidR="00DC4906" w:rsidRDefault="00000000">
      <w:pPr>
        <w:pStyle w:val="ProcedureStep"/>
      </w:pPr>
      <w:r>
        <w:t>5. Return shipping, repair, replacement, credit, or refund terms apply only when confirmed in writing by the authorized SpyderWash Support or Accounting representative.</w:t>
      </w:r>
    </w:p>
    <w:p w14:paraId="161D1EFB" w14:textId="77777777" w:rsidR="00DC4906" w:rsidRDefault="00000000">
      <w:pPr>
        <w:pStyle w:val="Heading4"/>
      </w:pPr>
      <w:r>
        <w:t>7. Processing Timeline</w:t>
      </w:r>
    </w:p>
    <w:p w14:paraId="763A311D" w14:textId="77777777" w:rsidR="00DC4906" w:rsidRDefault="00000000">
      <w:pPr>
        <w:pStyle w:val="SourceBlock"/>
      </w:pPr>
      <w:r>
        <w:t>Refund or credit processing: The source states that refunds and house credits are processed within seven to fourteen business days after receipt, inspection, and approval of the returned product. Verify the current timeline before making a commitment.</w:t>
      </w:r>
    </w:p>
    <w:p w14:paraId="317B0CA3" w14:textId="77777777" w:rsidR="00DC4906" w:rsidRDefault="00000000">
      <w:pPr>
        <w:pStyle w:val="SourceBlock"/>
      </w:pPr>
      <w:r>
        <w:t>No processing timeline begins until the product has passed inspection.</w:t>
      </w:r>
    </w:p>
    <w:p w14:paraId="58A0A0A8" w14:textId="77777777" w:rsidR="00DC4906" w:rsidRDefault="00000000">
      <w:pPr>
        <w:pStyle w:val="SourceBlock"/>
      </w:pPr>
      <w:r>
        <w:t>House-credit application: Approved house credits are applied to the customer’s account immediately upon final approval by the Accounting Department. House credits are non-transferable and may only be used toward future purchases within the same fiscal year.</w:t>
      </w:r>
    </w:p>
    <w:p w14:paraId="254025E6" w14:textId="77777777" w:rsidR="00DC4906" w:rsidRDefault="00000000">
      <w:pPr>
        <w:pStyle w:val="SourceBlock"/>
      </w:pPr>
      <w:r>
        <w:t>Refund-check issuance: All refund checks are issued exclusively through the Accounting Department in accordance with internal accounting controls and check-run schedules. No other department is authorized to issue or expedite refund checks.</w:t>
      </w:r>
    </w:p>
    <w:p w14:paraId="28FAAC5E" w14:textId="77777777" w:rsidR="00DC4906" w:rsidRDefault="00000000">
      <w:pPr>
        <w:pStyle w:val="Heading4"/>
      </w:pPr>
      <w:r>
        <w:lastRenderedPageBreak/>
        <w:t>8. Exceptions</w:t>
      </w:r>
    </w:p>
    <w:p w14:paraId="33B35463" w14:textId="77777777" w:rsidR="00DC4906" w:rsidRDefault="00000000">
      <w:pPr>
        <w:pStyle w:val="ListBullet"/>
        <w:numPr>
          <w:ilvl w:val="0"/>
          <w:numId w:val="177"/>
        </w:numPr>
      </w:pPr>
      <w:r>
        <w:t>Requests outside the 30-day window or from closed accounting periods are not eligible for refunds.</w:t>
      </w:r>
    </w:p>
    <w:p w14:paraId="01B92353" w14:textId="77777777" w:rsidR="00DC4906" w:rsidRDefault="00000000">
      <w:pPr>
        <w:pStyle w:val="ListBullet"/>
        <w:numPr>
          <w:ilvl w:val="0"/>
          <w:numId w:val="177"/>
        </w:numPr>
      </w:pPr>
      <w:r>
        <w:t>Damaged, modified, or incomplete returns may be denied or subject to additional fees.</w:t>
      </w:r>
    </w:p>
    <w:p w14:paraId="368CD3F6" w14:textId="77777777" w:rsidR="00DC4906" w:rsidRDefault="00000000">
      <w:pPr>
        <w:pStyle w:val="ListBullet"/>
        <w:numPr>
          <w:ilvl w:val="0"/>
          <w:numId w:val="177"/>
        </w:numPr>
      </w:pPr>
      <w:r>
        <w:t>Any exceptions must be approved by Ownership or Executive Management.</w:t>
      </w:r>
    </w:p>
    <w:p w14:paraId="53AC4FAC" w14:textId="77777777" w:rsidR="00DC4906" w:rsidRDefault="00000000">
      <w:pPr>
        <w:pStyle w:val="Heading4"/>
      </w:pPr>
      <w:r>
        <w:t>9. Contact Information</w:t>
      </w:r>
    </w:p>
    <w:p w14:paraId="14795905" w14:textId="77777777" w:rsidR="00DC4906" w:rsidRDefault="00000000">
      <w:pPr>
        <w:pStyle w:val="SourceSubheading"/>
      </w:pPr>
      <w:r>
        <w:t>For RMA requests, warranty review, repair, replacement, refund eligibility, or return instructions, contact SpyderWash Support directly. The chatbot must not process or authorize the request:</w:t>
      </w:r>
    </w:p>
    <w:p w14:paraId="0E58DF00" w14:textId="77777777" w:rsidR="00DC4906" w:rsidRDefault="00000000">
      <w:pPr>
        <w:pStyle w:val="SourceBlock"/>
      </w:pPr>
      <w:r>
        <w:t>Please email support@setomaticsystems.com or call (516) 752-8008.</w:t>
      </w:r>
    </w:p>
    <w:p w14:paraId="026FAFBC" w14:textId="77777777" w:rsidR="00DC4906" w:rsidRDefault="00000000">
      <w:pPr>
        <w:pStyle w:val="Metadata"/>
      </w:pPr>
      <w:r>
        <w:t>ARTICLE END: KB-SRC-RETURN-POLICY</w:t>
      </w:r>
    </w:p>
    <w:p w14:paraId="11B583A2" w14:textId="77777777" w:rsidR="00DC4906" w:rsidRDefault="00000000">
      <w:pPr>
        <w:pStyle w:val="Heading1"/>
        <w:spacing w:before="0"/>
      </w:pPr>
      <w:r>
        <w:t>PART V - VISUAL, VIDEO, LINK, SOURCE, AND ARTICLE DIRECTORY</w:t>
      </w:r>
    </w:p>
    <w:p w14:paraId="7B87AA81" w14:textId="77777777" w:rsidR="00DC4906" w:rsidRDefault="00000000">
      <w:r>
        <w:t>Images are retained for human review, but each image has a text caption and description because many LLM ingestion pipelines do not interpret embedded images. The text article remains the canonical source for the answer.</w:t>
      </w:r>
    </w:p>
    <w:p w14:paraId="1EA500BD" w14:textId="77777777" w:rsidR="00DC4906" w:rsidRDefault="00000000">
      <w:pPr>
        <w:pStyle w:val="Heading2"/>
      </w:pPr>
      <w:r>
        <w:t>Visual references</w:t>
      </w:r>
    </w:p>
    <w:p w14:paraId="3B1A1F76" w14:textId="77777777" w:rsidR="00DC4906" w:rsidRDefault="00000000">
      <w:pPr>
        <w:pStyle w:val="Heading3"/>
      </w:pPr>
      <w:r>
        <w:t>Figure 5-1. EMV reader and protective shield reference</w:t>
      </w:r>
    </w:p>
    <w:p w14:paraId="7435D2AC" w14:textId="77777777" w:rsidR="00DC4906" w:rsidRDefault="00000000">
      <w:pPr>
        <w:pStyle w:val="SmallNote"/>
      </w:pPr>
      <w:r>
        <w:rPr>
          <w:b/>
          <w:color w:val="173C5A"/>
        </w:rPr>
        <w:t xml:space="preserve">IMAGE DESCRIPTION: </w:t>
      </w:r>
      <w:r>
        <w:t>Visual reference from the SpyderWash master manual: Figure 5-1. EMV reader and protective shield reference. Use the associated text article for exact procedures and currentness.</w:t>
      </w:r>
    </w:p>
    <w:p w14:paraId="4FE00466" w14:textId="77777777" w:rsidR="00DC4906" w:rsidRDefault="00000000">
      <w:pPr>
        <w:jc w:val="center"/>
      </w:pPr>
      <w:r>
        <w:rPr>
          <w:noProof/>
        </w:rPr>
        <w:drawing>
          <wp:inline distT="0" distB="0" distL="0" distR="0" wp14:anchorId="321DBFD3" wp14:editId="3A54BD72">
            <wp:extent cx="5848350" cy="5448300"/>
            <wp:effectExtent l="0" t="0" r="0" b="0"/>
            <wp:docPr id="103" name="IMG-SW-037" descr="IMG-SW-037: End visual reference." title="IMG-SW-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5-1. EMV reader and protective shield reference" descr="SpyderWash technical reference image 68&#10;Visual reference from the SpyderWash master manual: Figure 5-1. EMV reader and protective shield reference. Use the associated text article for exact procedures and currentness."/>
                    <pic:cNvPicPr>
                      <a:picLocks noChangeAspect="1" noChangeArrowheads="1"/>
                    </pic:cNvPicPr>
                  </pic:nvPicPr>
                  <pic:blipFill>
                    <a:blip r:embed="rId82"/>
                    <a:stretch>
                      <a:fillRect/>
                    </a:stretch>
                  </pic:blipFill>
                  <pic:spPr bwMode="auto">
                    <a:xfrm>
                      <a:off x="0" y="0"/>
                      <a:ext cx="5848350" cy="5448300"/>
                    </a:xfrm>
                    <a:prstGeom prst="rect">
                      <a:avLst/>
                    </a:prstGeom>
                    <a:noFill/>
                  </pic:spPr>
                </pic:pic>
              </a:graphicData>
            </a:graphic>
          </wp:inline>
        </w:drawing>
      </w:r>
    </w:p>
    <w:p w14:paraId="601596E4" w14:textId="77777777" w:rsidR="00DC4906" w:rsidRDefault="00000000">
      <w:pPr>
        <w:pStyle w:val="Metadata"/>
      </w:pPr>
      <w:r>
        <w:t>End visual reference.</w:t>
      </w:r>
    </w:p>
    <w:p w14:paraId="374AA0DD" w14:textId="77777777" w:rsidR="00DC4906" w:rsidRDefault="00000000">
      <w:pPr>
        <w:pStyle w:val="Heading3"/>
      </w:pPr>
      <w:r>
        <w:lastRenderedPageBreak/>
        <w:t>Figure 5-2. EMV Impact Shield reference</w:t>
      </w:r>
    </w:p>
    <w:p w14:paraId="450A17AD" w14:textId="77777777" w:rsidR="00DC4906" w:rsidRDefault="00000000">
      <w:pPr>
        <w:pStyle w:val="SmallNote"/>
      </w:pPr>
      <w:r>
        <w:rPr>
          <w:b/>
          <w:color w:val="173C5A"/>
        </w:rPr>
        <w:t xml:space="preserve">IMAGE DESCRIPTION: </w:t>
      </w:r>
      <w:r>
        <w:t>Visual reference from the SpyderWash master manual: Figure 5-2. EMV Impact Shield reference. Use the associated text article for exact procedures and currentness.</w:t>
      </w:r>
    </w:p>
    <w:p w14:paraId="2F3B1613" w14:textId="77777777" w:rsidR="00DC4906" w:rsidRDefault="00000000">
      <w:pPr>
        <w:jc w:val="center"/>
      </w:pPr>
      <w:r>
        <w:rPr>
          <w:noProof/>
        </w:rPr>
        <w:drawing>
          <wp:inline distT="0" distB="0" distL="0" distR="0" wp14:anchorId="5FF4964E" wp14:editId="45370AA6">
            <wp:extent cx="5781675" cy="4943475"/>
            <wp:effectExtent l="0" t="0" r="0" b="0"/>
            <wp:docPr id="104" name="IMG-SW-038" descr="IMG-SW-038: End visual reference." title="IMG-SW-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 5-2. EMV Impact Shield reference" descr="SpyderWash technical reference image 69&#10;Visual reference from the SpyderWash master manual: Figure 5-2. EMV Impact Shield reference. Use the associated text article for exact procedures and currentness."/>
                    <pic:cNvPicPr>
                      <a:picLocks noChangeAspect="1" noChangeArrowheads="1"/>
                    </pic:cNvPicPr>
                  </pic:nvPicPr>
                  <pic:blipFill>
                    <a:blip r:embed="rId83"/>
                    <a:stretch>
                      <a:fillRect/>
                    </a:stretch>
                  </pic:blipFill>
                  <pic:spPr bwMode="auto">
                    <a:xfrm>
                      <a:off x="0" y="0"/>
                      <a:ext cx="5781675" cy="4943475"/>
                    </a:xfrm>
                    <a:prstGeom prst="rect">
                      <a:avLst/>
                    </a:prstGeom>
                    <a:noFill/>
                  </pic:spPr>
                </pic:pic>
              </a:graphicData>
            </a:graphic>
          </wp:inline>
        </w:drawing>
      </w:r>
    </w:p>
    <w:p w14:paraId="08CAA2A9" w14:textId="77777777" w:rsidR="00DC4906" w:rsidRDefault="00000000">
      <w:pPr>
        <w:pStyle w:val="Metadata"/>
      </w:pPr>
      <w:r>
        <w:t>End visual reference.</w:t>
      </w:r>
    </w:p>
    <w:p w14:paraId="60CED302" w14:textId="77777777" w:rsidR="00DC4906" w:rsidRDefault="00000000">
      <w:pPr>
        <w:pStyle w:val="Heading3"/>
      </w:pPr>
      <w:r>
        <w:t>Figure 7-1. Generation 1 Bluetooth Hub indicator sequence</w:t>
      </w:r>
    </w:p>
    <w:p w14:paraId="7981D49B" w14:textId="77777777" w:rsidR="00DC4906" w:rsidRDefault="00000000">
      <w:pPr>
        <w:pStyle w:val="SmallNote"/>
      </w:pPr>
      <w:r>
        <w:rPr>
          <w:b/>
          <w:color w:val="173C5A"/>
        </w:rPr>
        <w:t xml:space="preserve">IMAGE DESCRIPTION: </w:t>
      </w:r>
      <w:r>
        <w:t>Visual reference from the SpyderWash master manual: Figure 7-1. Generation 1 Bluetooth Hub indicator sequence. Use the associated text article for exact procedures and currentness.</w:t>
      </w:r>
    </w:p>
    <w:p w14:paraId="04C63932" w14:textId="77777777" w:rsidR="00DC4906" w:rsidRDefault="00000000">
      <w:pPr>
        <w:jc w:val="center"/>
      </w:pPr>
      <w:r>
        <w:rPr>
          <w:noProof/>
        </w:rPr>
        <w:lastRenderedPageBreak/>
        <w:drawing>
          <wp:inline distT="0" distB="0" distL="0" distR="0" wp14:anchorId="6BA053C0" wp14:editId="00B9D79A">
            <wp:extent cx="3669030" cy="6858000"/>
            <wp:effectExtent l="0" t="0" r="0" b="0"/>
            <wp:docPr id="105" name="IMG-SW-039" descr="IMG-SW-039: End visual reference." title="IMG-SW-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 7-1. Generation 1 Bluetooth Hub indicator sequence" descr="SpyderWash technical reference image 70&#10;Visual reference from the SpyderWash master manual: Figure 7-1. Generation 1 Bluetooth Hub indicator sequence. Use the associated text article for exact procedures and currentness."/>
                    <pic:cNvPicPr>
                      <a:picLocks noChangeAspect="1" noChangeArrowheads="1"/>
                    </pic:cNvPicPr>
                  </pic:nvPicPr>
                  <pic:blipFill>
                    <a:blip r:embed="rId84"/>
                    <a:stretch>
                      <a:fillRect/>
                    </a:stretch>
                  </pic:blipFill>
                  <pic:spPr bwMode="auto">
                    <a:xfrm>
                      <a:off x="0" y="0"/>
                      <a:ext cx="3669030" cy="6858000"/>
                    </a:xfrm>
                    <a:prstGeom prst="rect">
                      <a:avLst/>
                    </a:prstGeom>
                    <a:noFill/>
                  </pic:spPr>
                </pic:pic>
              </a:graphicData>
            </a:graphic>
          </wp:inline>
        </w:drawing>
      </w:r>
    </w:p>
    <w:p w14:paraId="438CE272" w14:textId="77777777" w:rsidR="00DC4906" w:rsidRDefault="00000000">
      <w:pPr>
        <w:pStyle w:val="Metadata"/>
      </w:pPr>
      <w:r>
        <w:t>End visual reference.</w:t>
      </w:r>
    </w:p>
    <w:p w14:paraId="0ED7FA7F" w14:textId="77777777" w:rsidR="00DC4906" w:rsidRDefault="00000000">
      <w:pPr>
        <w:pStyle w:val="Heading3"/>
      </w:pPr>
      <w:r>
        <w:t>Figure 17-1. SpyderWash Operator Portal login reference</w:t>
      </w:r>
    </w:p>
    <w:p w14:paraId="0EB18DC4" w14:textId="77777777" w:rsidR="00DC4906" w:rsidRDefault="00000000">
      <w:pPr>
        <w:pStyle w:val="SmallNote"/>
      </w:pPr>
      <w:r>
        <w:rPr>
          <w:b/>
          <w:color w:val="173C5A"/>
        </w:rPr>
        <w:t xml:space="preserve">IMAGE DESCRIPTION: </w:t>
      </w:r>
      <w:r>
        <w:t>Visual reference from the SpyderWash master manual: Figure 17-1. SpyderWash Operator Portal login reference. Use the associated text article for exact procedures and currentness.</w:t>
      </w:r>
    </w:p>
    <w:p w14:paraId="4C985173" w14:textId="77777777" w:rsidR="00DC4906" w:rsidRDefault="00000000">
      <w:pPr>
        <w:jc w:val="center"/>
      </w:pPr>
      <w:r>
        <w:rPr>
          <w:noProof/>
        </w:rPr>
        <w:lastRenderedPageBreak/>
        <w:drawing>
          <wp:inline distT="0" distB="0" distL="0" distR="0" wp14:anchorId="7490E32B" wp14:editId="7567D99C">
            <wp:extent cx="5989320" cy="5989320"/>
            <wp:effectExtent l="0" t="0" r="0" b="0"/>
            <wp:docPr id="108" name="IMG-SW-040" descr="IMG-SW-040: Screenshot: SpyderWash Operator Portal login screen." title="IMG-SW-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e 17-1. SpyderWash Operator Portal login reference" descr="SpyderWash technical reference image 73&#10;Visual reference from the SpyderWash master manual: Figure 17-1. SpyderWash Operator Portal login reference. Use the associated text article for exact procedures and currentness."/>
                    <pic:cNvPicPr>
                      <a:picLocks noChangeAspect="1" noChangeArrowheads="1"/>
                    </pic:cNvPicPr>
                  </pic:nvPicPr>
                  <pic:blipFill>
                    <a:blip r:embed="rId8"/>
                    <a:stretch>
                      <a:fillRect/>
                    </a:stretch>
                  </pic:blipFill>
                  <pic:spPr bwMode="auto">
                    <a:xfrm>
                      <a:off x="0" y="0"/>
                      <a:ext cx="5989320" cy="5989320"/>
                    </a:xfrm>
                    <a:prstGeom prst="rect">
                      <a:avLst/>
                    </a:prstGeom>
                    <a:noFill/>
                  </pic:spPr>
                </pic:pic>
              </a:graphicData>
            </a:graphic>
          </wp:inline>
        </w:drawing>
      </w:r>
    </w:p>
    <w:p w14:paraId="0A7979EE" w14:textId="77777777" w:rsidR="00DC4906" w:rsidRDefault="00000000">
      <w:pPr>
        <w:pStyle w:val="Metadata"/>
      </w:pPr>
      <w:r>
        <w:t>End visual reference.</w:t>
      </w:r>
    </w:p>
    <w:p w14:paraId="71474812" w14:textId="77777777" w:rsidR="00DC4906" w:rsidRDefault="00000000">
      <w:pPr>
        <w:pStyle w:val="Heading3"/>
      </w:pPr>
      <w:r>
        <w:t>Figure 18-1. Operator Portal dashboard and location list</w:t>
      </w:r>
    </w:p>
    <w:p w14:paraId="56A4C59C" w14:textId="77777777" w:rsidR="00DC4906" w:rsidRDefault="00000000">
      <w:pPr>
        <w:pStyle w:val="SmallNote"/>
      </w:pPr>
      <w:r>
        <w:rPr>
          <w:b/>
          <w:color w:val="173C5A"/>
        </w:rPr>
        <w:t xml:space="preserve">IMAGE DESCRIPTION: </w:t>
      </w:r>
      <w:r>
        <w:t>Visual reference from the SpyderWash master manual: Figure 18-1. Operator Portal dashboard and location list. Use the associated text article for exact procedures and currentness.</w:t>
      </w:r>
    </w:p>
    <w:p w14:paraId="0A3DE13E" w14:textId="77777777" w:rsidR="00DC4906" w:rsidRDefault="00000000">
      <w:pPr>
        <w:jc w:val="center"/>
      </w:pPr>
      <w:r>
        <w:rPr>
          <w:noProof/>
        </w:rPr>
        <w:drawing>
          <wp:inline distT="0" distB="0" distL="0" distR="0" wp14:anchorId="2C143E1E" wp14:editId="1F9FD5E6">
            <wp:extent cx="5989320" cy="1970405"/>
            <wp:effectExtent l="0" t="0" r="0" b="0"/>
            <wp:docPr id="109" name="IMG-SW-041" descr="IMG-SW-041: Screenshot: Operator Dashboard with assigned locations, including the View and Edit controls." title="IMG-SW-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e 18-1. Operator Portal dashboard and location list" descr="SpyderWash technical reference image 74&#10;Visual reference from the SpyderWash master manual: Figure 18-1. Operator Portal dashboard and location list. Use the associated text article for exact procedures and currentness."/>
                    <pic:cNvPicPr>
                      <a:picLocks noChangeAspect="1" noChangeArrowheads="1"/>
                    </pic:cNvPicPr>
                  </pic:nvPicPr>
                  <pic:blipFill>
                    <a:blip r:embed="rId9"/>
                    <a:stretch>
                      <a:fillRect/>
                    </a:stretch>
                  </pic:blipFill>
                  <pic:spPr bwMode="auto">
                    <a:xfrm>
                      <a:off x="0" y="0"/>
                      <a:ext cx="5989320" cy="1970405"/>
                    </a:xfrm>
                    <a:prstGeom prst="rect">
                      <a:avLst/>
                    </a:prstGeom>
                    <a:noFill/>
                  </pic:spPr>
                </pic:pic>
              </a:graphicData>
            </a:graphic>
          </wp:inline>
        </w:drawing>
      </w:r>
    </w:p>
    <w:p w14:paraId="02F6CCC3" w14:textId="77777777" w:rsidR="00DC4906" w:rsidRDefault="00000000">
      <w:pPr>
        <w:pStyle w:val="Metadata"/>
      </w:pPr>
      <w:r>
        <w:t>End visual reference.</w:t>
      </w:r>
    </w:p>
    <w:p w14:paraId="511A0205" w14:textId="77777777" w:rsidR="00DC4906" w:rsidRDefault="00000000">
      <w:pPr>
        <w:pStyle w:val="Heading3"/>
      </w:pPr>
      <w:r>
        <w:lastRenderedPageBreak/>
        <w:t>Figure 18-2. Location and machine-list configuration reference</w:t>
      </w:r>
    </w:p>
    <w:p w14:paraId="6DCC67F6" w14:textId="77777777" w:rsidR="00DC4906" w:rsidRDefault="00000000">
      <w:pPr>
        <w:pStyle w:val="SmallNote"/>
      </w:pPr>
      <w:r>
        <w:rPr>
          <w:b/>
          <w:color w:val="173C5A"/>
        </w:rPr>
        <w:t xml:space="preserve">IMAGE DESCRIPTION: </w:t>
      </w:r>
      <w:r>
        <w:t>Visual reference from the SpyderWash master manual: Figure 18-2. Location and machine-list configuration reference. Use the associated text article for exact procedures and currentness.</w:t>
      </w:r>
    </w:p>
    <w:p w14:paraId="55BD39A8" w14:textId="77777777" w:rsidR="00DC4906" w:rsidRDefault="00000000">
      <w:pPr>
        <w:jc w:val="center"/>
      </w:pPr>
      <w:r>
        <w:rPr>
          <w:noProof/>
        </w:rPr>
        <w:drawing>
          <wp:inline distT="0" distB="0" distL="0" distR="0" wp14:anchorId="51DD9997" wp14:editId="3D5A292C">
            <wp:extent cx="5989320" cy="3005455"/>
            <wp:effectExtent l="0" t="0" r="0" b="0"/>
            <wp:docPr id="110" name="IMG-SW-042" descr="IMG-SW-042: Screenshot: Location machine list showing vend price, pulses, Bluetooth ID, Position #, and Edit controls." title="IMG-SW-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e 18-2. Location and machine-list configuration reference" descr="SpyderWash technical reference image 75&#10;Visual reference from the SpyderWash master manual: Figure 18-2. Location and machine-list configuration reference. Use the associated text article for exact procedures and currentness."/>
                    <pic:cNvPicPr>
                      <a:picLocks noChangeAspect="1" noChangeArrowheads="1"/>
                    </pic:cNvPicPr>
                  </pic:nvPicPr>
                  <pic:blipFill>
                    <a:blip r:embed="rId10"/>
                    <a:stretch>
                      <a:fillRect/>
                    </a:stretch>
                  </pic:blipFill>
                  <pic:spPr bwMode="auto">
                    <a:xfrm>
                      <a:off x="0" y="0"/>
                      <a:ext cx="5989320" cy="3005455"/>
                    </a:xfrm>
                    <a:prstGeom prst="rect">
                      <a:avLst/>
                    </a:prstGeom>
                    <a:noFill/>
                  </pic:spPr>
                </pic:pic>
              </a:graphicData>
            </a:graphic>
          </wp:inline>
        </w:drawing>
      </w:r>
    </w:p>
    <w:p w14:paraId="5759D472" w14:textId="77777777" w:rsidR="00DC4906" w:rsidRDefault="00000000">
      <w:pPr>
        <w:pStyle w:val="Metadata"/>
      </w:pPr>
      <w:r>
        <w:t>End visual reference.</w:t>
      </w:r>
    </w:p>
    <w:p w14:paraId="2C380144" w14:textId="77777777" w:rsidR="00DC4906" w:rsidRDefault="00000000">
      <w:pPr>
        <w:pStyle w:val="Heading3"/>
      </w:pPr>
      <w:r>
        <w:t>Figure 19-1. Machine selected for editing in the Operator Portal</w:t>
      </w:r>
    </w:p>
    <w:p w14:paraId="7B955E19" w14:textId="77777777" w:rsidR="00DC4906" w:rsidRDefault="00000000">
      <w:pPr>
        <w:pStyle w:val="SmallNote"/>
      </w:pPr>
      <w:r>
        <w:rPr>
          <w:b/>
          <w:color w:val="173C5A"/>
        </w:rPr>
        <w:t xml:space="preserve">IMAGE DESCRIPTION: </w:t>
      </w:r>
      <w:r>
        <w:t>Visual reference from the SpyderWash master manual: Figure 19-1. Machine selected for editing in the Operator Portal. Use the associated text article for exact procedures and currentness.</w:t>
      </w:r>
    </w:p>
    <w:p w14:paraId="2C47E177" w14:textId="77777777" w:rsidR="00DC4906" w:rsidRDefault="00000000">
      <w:pPr>
        <w:jc w:val="center"/>
      </w:pPr>
      <w:r>
        <w:rPr>
          <w:noProof/>
        </w:rPr>
        <w:drawing>
          <wp:inline distT="0" distB="0" distL="0" distR="0" wp14:anchorId="46EA455D" wp14:editId="2473EC76">
            <wp:extent cx="5989320" cy="3298190"/>
            <wp:effectExtent l="0" t="0" r="0" b="0"/>
            <wp:docPr id="111" name="IMG-SW-043" descr="IMG-SW-043: Screenshot: Machine edit view used to update vend price, pulses, Bluetooth ID, and Position #." title="IMG-SW-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ure 19-1. Machine selected for editing in the Operator Portal" descr="SpyderWash technical reference image 76&#10;Visual reference from the SpyderWash master manual: Figure 19-1. Machine selected for editing in the Operator Portal. Use the associated text article for exact procedures and currentness."/>
                    <pic:cNvPicPr>
                      <a:picLocks noChangeAspect="1" noChangeArrowheads="1"/>
                    </pic:cNvPicPr>
                  </pic:nvPicPr>
                  <pic:blipFill>
                    <a:blip r:embed="rId11"/>
                    <a:stretch>
                      <a:fillRect/>
                    </a:stretch>
                  </pic:blipFill>
                  <pic:spPr bwMode="auto">
                    <a:xfrm>
                      <a:off x="0" y="0"/>
                      <a:ext cx="5989320" cy="3298190"/>
                    </a:xfrm>
                    <a:prstGeom prst="rect">
                      <a:avLst/>
                    </a:prstGeom>
                    <a:noFill/>
                  </pic:spPr>
                </pic:pic>
              </a:graphicData>
            </a:graphic>
          </wp:inline>
        </w:drawing>
      </w:r>
    </w:p>
    <w:p w14:paraId="5CA159C9" w14:textId="77777777" w:rsidR="00DC4906" w:rsidRDefault="00000000">
      <w:pPr>
        <w:pStyle w:val="Metadata"/>
      </w:pPr>
      <w:r>
        <w:t>End visual reference.</w:t>
      </w:r>
    </w:p>
    <w:p w14:paraId="34FE5FC4" w14:textId="77777777" w:rsidR="00DC4906" w:rsidRDefault="00000000">
      <w:pPr>
        <w:pStyle w:val="Heading3"/>
      </w:pPr>
      <w:r>
        <w:t>Figure 21-1. Example loyalty recharge bonus rule</w:t>
      </w:r>
    </w:p>
    <w:p w14:paraId="1DACC3B0" w14:textId="77777777" w:rsidR="00DC4906" w:rsidRDefault="00000000">
      <w:pPr>
        <w:pStyle w:val="SmallNote"/>
      </w:pPr>
      <w:r>
        <w:rPr>
          <w:b/>
          <w:color w:val="173C5A"/>
        </w:rPr>
        <w:t xml:space="preserve">IMAGE DESCRIPTION: </w:t>
      </w:r>
      <w:r>
        <w:t>Visual reference from the SpyderWash master manual: Figure 21-1. Example loyalty recharge bonus rule. Use the associated text article for exact procedures and currentness.</w:t>
      </w:r>
    </w:p>
    <w:p w14:paraId="07DBF67B" w14:textId="77777777" w:rsidR="00DC4906" w:rsidRDefault="00000000">
      <w:pPr>
        <w:jc w:val="center"/>
      </w:pPr>
      <w:r>
        <w:rPr>
          <w:noProof/>
        </w:rPr>
        <w:lastRenderedPageBreak/>
        <w:drawing>
          <wp:inline distT="0" distB="0" distL="0" distR="0" wp14:anchorId="0E431F05" wp14:editId="4009C67A">
            <wp:extent cx="5989320" cy="1688465"/>
            <wp:effectExtent l="0" t="0" r="0" b="0"/>
            <wp:docPr id="112" name="IMG-SW-044" descr="IMG-SW-044: End visual reference." title="IMG-SW-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Figure 21-1. Example loyalty recharge bonus rule" descr="SpyderWash technical reference image 77&#10;Visual reference from the SpyderWash master manual: Figure 21-1. Example loyalty recharge bonus rule. Use the associated text article for exact procedures and currentness."/>
                    <pic:cNvPicPr>
                      <a:picLocks noChangeAspect="1" noChangeArrowheads="1"/>
                    </pic:cNvPicPr>
                  </pic:nvPicPr>
                  <pic:blipFill>
                    <a:blip r:embed="rId85"/>
                    <a:stretch>
                      <a:fillRect/>
                    </a:stretch>
                  </pic:blipFill>
                  <pic:spPr bwMode="auto">
                    <a:xfrm>
                      <a:off x="0" y="0"/>
                      <a:ext cx="5989320" cy="1688465"/>
                    </a:xfrm>
                    <a:prstGeom prst="rect">
                      <a:avLst/>
                    </a:prstGeom>
                    <a:noFill/>
                  </pic:spPr>
                </pic:pic>
              </a:graphicData>
            </a:graphic>
          </wp:inline>
        </w:drawing>
      </w:r>
    </w:p>
    <w:p w14:paraId="1C8B815C" w14:textId="77777777" w:rsidR="00DC4906" w:rsidRDefault="00000000">
      <w:pPr>
        <w:pStyle w:val="Metadata"/>
      </w:pPr>
      <w:r>
        <w:t>End visual reference.</w:t>
      </w:r>
    </w:p>
    <w:p w14:paraId="2EEE7480" w14:textId="77777777" w:rsidR="00DC4906" w:rsidRDefault="00000000">
      <w:pPr>
        <w:pStyle w:val="Heading3"/>
      </w:pPr>
      <w:r>
        <w:t>Figure 22-1. View All Transactions search and results reference</w:t>
      </w:r>
    </w:p>
    <w:p w14:paraId="0CF81052" w14:textId="77777777" w:rsidR="00DC4906" w:rsidRDefault="00000000">
      <w:pPr>
        <w:pStyle w:val="SmallNote"/>
      </w:pPr>
      <w:r>
        <w:rPr>
          <w:b/>
          <w:color w:val="173C5A"/>
        </w:rPr>
        <w:t xml:space="preserve">IMAGE DESCRIPTION: </w:t>
      </w:r>
      <w:r>
        <w:t>Visual reference from the SpyderWash master manual: Figure 22-1. View All Transactions search and results reference. Use the associated text article for exact procedures and currentness.</w:t>
      </w:r>
    </w:p>
    <w:p w14:paraId="2396C7A6" w14:textId="77777777" w:rsidR="00DC4906" w:rsidRDefault="00000000">
      <w:pPr>
        <w:jc w:val="center"/>
      </w:pPr>
      <w:r>
        <w:rPr>
          <w:noProof/>
        </w:rPr>
        <w:drawing>
          <wp:inline distT="0" distB="0" distL="0" distR="0" wp14:anchorId="521010FC" wp14:editId="4D686525">
            <wp:extent cx="5989320" cy="3951605"/>
            <wp:effectExtent l="0" t="0" r="0" b="0"/>
            <wp:docPr id="113" name="IMG-SW-045" descr="IMG-SW-045: Screenshot: View All Transactions search filters and transaction results." title="IMG-SW-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Figure 22-1. View All Transactions search and results reference" descr="SpyderWash technical reference image 78&#10;Visual reference from the SpyderWash master manual: Figure 22-1. View All Transactions search and results reference. Use the associated text article for exact procedures and currentness."/>
                    <pic:cNvPicPr>
                      <a:picLocks noChangeAspect="1" noChangeArrowheads="1"/>
                    </pic:cNvPicPr>
                  </pic:nvPicPr>
                  <pic:blipFill>
                    <a:blip r:embed="rId12"/>
                    <a:stretch>
                      <a:fillRect/>
                    </a:stretch>
                  </pic:blipFill>
                  <pic:spPr bwMode="auto">
                    <a:xfrm>
                      <a:off x="0" y="0"/>
                      <a:ext cx="5989320" cy="3951605"/>
                    </a:xfrm>
                    <a:prstGeom prst="rect">
                      <a:avLst/>
                    </a:prstGeom>
                    <a:noFill/>
                  </pic:spPr>
                </pic:pic>
              </a:graphicData>
            </a:graphic>
          </wp:inline>
        </w:drawing>
      </w:r>
    </w:p>
    <w:p w14:paraId="6A75E512" w14:textId="77777777" w:rsidR="00DC4906" w:rsidRDefault="00000000">
      <w:pPr>
        <w:pStyle w:val="Metadata"/>
      </w:pPr>
      <w:r>
        <w:t>End visual reference.</w:t>
      </w:r>
    </w:p>
    <w:p w14:paraId="47E1E577" w14:textId="77777777" w:rsidR="00DC4906" w:rsidRDefault="00000000">
      <w:pPr>
        <w:pStyle w:val="Heading3"/>
      </w:pPr>
      <w:r>
        <w:t>Figure 22-2. Refund amount entry reference</w:t>
      </w:r>
    </w:p>
    <w:p w14:paraId="402CDEB9" w14:textId="77777777" w:rsidR="00DC4906" w:rsidRDefault="00000000">
      <w:pPr>
        <w:pStyle w:val="SmallNote"/>
      </w:pPr>
      <w:r>
        <w:rPr>
          <w:b/>
          <w:color w:val="173C5A"/>
        </w:rPr>
        <w:t xml:space="preserve">IMAGE DESCRIPTION: </w:t>
      </w:r>
      <w:r>
        <w:t>Visual reference from the SpyderWash master manual: Figure 22-2. Refund amount entry reference. Use the associated text article for exact procedures and currentness.</w:t>
      </w:r>
    </w:p>
    <w:p w14:paraId="1469268B" w14:textId="77777777" w:rsidR="00DC4906" w:rsidRDefault="00000000">
      <w:pPr>
        <w:jc w:val="center"/>
      </w:pPr>
      <w:r>
        <w:rPr>
          <w:noProof/>
        </w:rPr>
        <w:drawing>
          <wp:inline distT="0" distB="0" distL="0" distR="0" wp14:anchorId="38FD0EDD" wp14:editId="5F3006A1">
            <wp:extent cx="5989320" cy="1447165"/>
            <wp:effectExtent l="0" t="0" r="0" b="0"/>
            <wp:docPr id="114" name="IMG-SW-046" descr="IMG-SW-046: Screenshot: Refund Amount screen for entering the approved refund amount." title="IMG-SW-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Figure 22-2. Refund amount entry reference" descr="SpyderWash technical reference image 79&#10;Visual reference from the SpyderWash master manual: Figure 22-2. Refund amount entry reference. Use the associated text article for exact procedures and currentness."/>
                    <pic:cNvPicPr>
                      <a:picLocks noChangeAspect="1" noChangeArrowheads="1"/>
                    </pic:cNvPicPr>
                  </pic:nvPicPr>
                  <pic:blipFill>
                    <a:blip r:embed="rId13"/>
                    <a:stretch>
                      <a:fillRect/>
                    </a:stretch>
                  </pic:blipFill>
                  <pic:spPr bwMode="auto">
                    <a:xfrm>
                      <a:off x="0" y="0"/>
                      <a:ext cx="5989320" cy="1447165"/>
                    </a:xfrm>
                    <a:prstGeom prst="rect">
                      <a:avLst/>
                    </a:prstGeom>
                    <a:noFill/>
                  </pic:spPr>
                </pic:pic>
              </a:graphicData>
            </a:graphic>
          </wp:inline>
        </w:drawing>
      </w:r>
    </w:p>
    <w:p w14:paraId="20F852FA" w14:textId="77777777" w:rsidR="00DC4906" w:rsidRDefault="00000000">
      <w:pPr>
        <w:pStyle w:val="Metadata"/>
      </w:pPr>
      <w:r>
        <w:t>End visual reference.</w:t>
      </w:r>
    </w:p>
    <w:p w14:paraId="7194084D" w14:textId="77777777" w:rsidR="00DC4906" w:rsidRDefault="00000000">
      <w:pPr>
        <w:pStyle w:val="Heading3"/>
      </w:pPr>
      <w:r>
        <w:lastRenderedPageBreak/>
        <w:t>Figure 22-3. Device information reference</w:t>
      </w:r>
    </w:p>
    <w:p w14:paraId="570F56C0" w14:textId="77777777" w:rsidR="00DC4906" w:rsidRDefault="00000000">
      <w:pPr>
        <w:pStyle w:val="SmallNote"/>
      </w:pPr>
      <w:r>
        <w:rPr>
          <w:b/>
          <w:color w:val="173C5A"/>
        </w:rPr>
        <w:t xml:space="preserve">IMAGE DESCRIPTION: </w:t>
      </w:r>
      <w:r>
        <w:t>Visual reference from the SpyderWash master manual: Figure 22-3. Device information reference. Use the associated text article for exact procedures and currentness.</w:t>
      </w:r>
    </w:p>
    <w:p w14:paraId="027FE96F" w14:textId="77777777" w:rsidR="00DC4906" w:rsidRDefault="00000000">
      <w:pPr>
        <w:jc w:val="center"/>
      </w:pPr>
      <w:r>
        <w:rPr>
          <w:noProof/>
        </w:rPr>
        <w:drawing>
          <wp:inline distT="0" distB="0" distL="0" distR="0" wp14:anchorId="507B403B" wp14:editId="235BE6EF">
            <wp:extent cx="5989320" cy="1837690"/>
            <wp:effectExtent l="0" t="0" r="0" b="0"/>
            <wp:docPr id="115" name="IMG-SW-047" descr="IMG-SW-047: Screenshot: Device Info search screen for property, location, and position lookup." title="IMG-SW-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Figure 22-3. Device information reference" descr="SpyderWash technical reference image 80&#10;Visual reference from the SpyderWash master manual: Figure 22-3. Device information reference. Use the associated text article for exact procedures and currentness."/>
                    <pic:cNvPicPr>
                      <a:picLocks noChangeAspect="1" noChangeArrowheads="1"/>
                    </pic:cNvPicPr>
                  </pic:nvPicPr>
                  <pic:blipFill>
                    <a:blip r:embed="rId14"/>
                    <a:stretch>
                      <a:fillRect/>
                    </a:stretch>
                  </pic:blipFill>
                  <pic:spPr bwMode="auto">
                    <a:xfrm>
                      <a:off x="0" y="0"/>
                      <a:ext cx="5989320" cy="1837690"/>
                    </a:xfrm>
                    <a:prstGeom prst="rect">
                      <a:avLst/>
                    </a:prstGeom>
                    <a:noFill/>
                  </pic:spPr>
                </pic:pic>
              </a:graphicData>
            </a:graphic>
          </wp:inline>
        </w:drawing>
      </w:r>
    </w:p>
    <w:p w14:paraId="002AE719" w14:textId="77777777" w:rsidR="00DC4906" w:rsidRDefault="00000000">
      <w:pPr>
        <w:pStyle w:val="Metadata"/>
      </w:pPr>
      <w:r>
        <w:t>End visual reference.</w:t>
      </w:r>
    </w:p>
    <w:p w14:paraId="08F05E2A" w14:textId="77777777" w:rsidR="00DC4906" w:rsidRDefault="00000000">
      <w:pPr>
        <w:pStyle w:val="Heading3"/>
      </w:pPr>
      <w:r>
        <w:t>Figure 23-1. Operator Portal reports menu reference</w:t>
      </w:r>
    </w:p>
    <w:p w14:paraId="08591E96" w14:textId="77777777" w:rsidR="00DC4906" w:rsidRDefault="00000000">
      <w:pPr>
        <w:pStyle w:val="SmallNote"/>
      </w:pPr>
      <w:r>
        <w:rPr>
          <w:b/>
          <w:color w:val="173C5A"/>
        </w:rPr>
        <w:t xml:space="preserve">IMAGE DESCRIPTION: </w:t>
      </w:r>
      <w:r>
        <w:t>Visual reference from the SpyderWash master manual: Figure 23-1. Operator Portal reports menu reference. Use the associated text article for exact procedures and currentness.</w:t>
      </w:r>
    </w:p>
    <w:p w14:paraId="5DF725F5" w14:textId="77777777" w:rsidR="00DC4906" w:rsidRDefault="00000000">
      <w:pPr>
        <w:jc w:val="center"/>
      </w:pPr>
      <w:r>
        <w:rPr>
          <w:noProof/>
        </w:rPr>
        <w:drawing>
          <wp:inline distT="0" distB="0" distL="0" distR="0" wp14:anchorId="17B72DF4" wp14:editId="696A95EC">
            <wp:extent cx="5989320" cy="3845560"/>
            <wp:effectExtent l="0" t="0" r="0" b="0"/>
            <wp:docPr id="116" name="IMG-SW-048" descr="IMG-SW-048: Screenshot: Reports menu showing available report types." title="IMG-SW-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Figure 23-1. Operator Portal reports menu reference" descr="SpyderWash technical reference image 81&#10;Visual reference from the SpyderWash master manual: Figure 23-1. Operator Portal reports menu reference. Use the associated text article for exact procedures and currentness."/>
                    <pic:cNvPicPr>
                      <a:picLocks noChangeAspect="1" noChangeArrowheads="1"/>
                    </pic:cNvPicPr>
                  </pic:nvPicPr>
                  <pic:blipFill>
                    <a:blip r:embed="rId15"/>
                    <a:stretch>
                      <a:fillRect/>
                    </a:stretch>
                  </pic:blipFill>
                  <pic:spPr bwMode="auto">
                    <a:xfrm>
                      <a:off x="0" y="0"/>
                      <a:ext cx="5989320" cy="3845560"/>
                    </a:xfrm>
                    <a:prstGeom prst="rect">
                      <a:avLst/>
                    </a:prstGeom>
                    <a:noFill/>
                  </pic:spPr>
                </pic:pic>
              </a:graphicData>
            </a:graphic>
          </wp:inline>
        </w:drawing>
      </w:r>
    </w:p>
    <w:p w14:paraId="6D781FB5" w14:textId="77777777" w:rsidR="00DC4906" w:rsidRDefault="00000000">
      <w:pPr>
        <w:pStyle w:val="Metadata"/>
      </w:pPr>
      <w:r>
        <w:t>End visual reference.</w:t>
      </w:r>
    </w:p>
    <w:p w14:paraId="34656594" w14:textId="77777777" w:rsidR="00DC4906" w:rsidRDefault="00000000">
      <w:pPr>
        <w:pStyle w:val="Heading3"/>
      </w:pPr>
      <w:r>
        <w:t>Figure 23-2. Revenue by Location report reference</w:t>
      </w:r>
    </w:p>
    <w:p w14:paraId="30F6BE27" w14:textId="77777777" w:rsidR="00DC4906" w:rsidRDefault="00000000">
      <w:pPr>
        <w:pStyle w:val="SmallNote"/>
      </w:pPr>
      <w:r>
        <w:rPr>
          <w:b/>
          <w:color w:val="173C5A"/>
        </w:rPr>
        <w:t xml:space="preserve">IMAGE DESCRIPTION: </w:t>
      </w:r>
      <w:r>
        <w:t>Visual reference from the SpyderWash master manual: Figure 23-2. Revenue by Location report reference. Use the associated text article for exact procedures and currentness.</w:t>
      </w:r>
    </w:p>
    <w:p w14:paraId="04E99A6A" w14:textId="77777777" w:rsidR="00DC4906" w:rsidRDefault="00000000">
      <w:pPr>
        <w:jc w:val="center"/>
      </w:pPr>
      <w:r>
        <w:rPr>
          <w:noProof/>
        </w:rPr>
        <w:lastRenderedPageBreak/>
        <w:drawing>
          <wp:inline distT="0" distB="0" distL="0" distR="0" wp14:anchorId="390665FC" wp14:editId="458359ED">
            <wp:extent cx="5989320" cy="2227580"/>
            <wp:effectExtent l="0" t="0" r="0" b="0"/>
            <wp:docPr id="117" name="IMG-SW-049" descr="IMG-SW-049: Screenshot: Revenue by Location report filter screen." title="IMG-SW-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Figure 23-2. Revenue by Location report reference" descr="SpyderWash technical reference image 82&#10;Visual reference from the SpyderWash master manual: Figure 23-2. Revenue by Location report reference. Use the associated text article for exact procedures and currentness."/>
                    <pic:cNvPicPr>
                      <a:picLocks noChangeAspect="1" noChangeArrowheads="1"/>
                    </pic:cNvPicPr>
                  </pic:nvPicPr>
                  <pic:blipFill>
                    <a:blip r:embed="rId16"/>
                    <a:stretch>
                      <a:fillRect/>
                    </a:stretch>
                  </pic:blipFill>
                  <pic:spPr bwMode="auto">
                    <a:xfrm>
                      <a:off x="0" y="0"/>
                      <a:ext cx="5989320" cy="2227580"/>
                    </a:xfrm>
                    <a:prstGeom prst="rect">
                      <a:avLst/>
                    </a:prstGeom>
                    <a:noFill/>
                  </pic:spPr>
                </pic:pic>
              </a:graphicData>
            </a:graphic>
          </wp:inline>
        </w:drawing>
      </w:r>
    </w:p>
    <w:p w14:paraId="10D5897C" w14:textId="77777777" w:rsidR="00DC4906" w:rsidRDefault="00000000">
      <w:pPr>
        <w:pStyle w:val="Metadata"/>
      </w:pPr>
      <w:r>
        <w:t>End visual reference.</w:t>
      </w:r>
    </w:p>
    <w:p w14:paraId="6B081DA1" w14:textId="77777777" w:rsidR="00DC4906" w:rsidRDefault="00000000">
      <w:pPr>
        <w:pStyle w:val="Heading3"/>
      </w:pPr>
      <w:r>
        <w:t>Figure 23-3. Revenue by Position report reference</w:t>
      </w:r>
    </w:p>
    <w:p w14:paraId="3165A38C" w14:textId="77777777" w:rsidR="00DC4906" w:rsidRDefault="00000000">
      <w:pPr>
        <w:pStyle w:val="SmallNote"/>
      </w:pPr>
      <w:r>
        <w:rPr>
          <w:b/>
          <w:color w:val="173C5A"/>
        </w:rPr>
        <w:t xml:space="preserve">IMAGE DESCRIPTION: </w:t>
      </w:r>
      <w:r>
        <w:t>Visual reference from the SpyderWash master manual: Figure 23-3. Revenue by Position report reference. Use the associated text article for exact procedures and currentness.</w:t>
      </w:r>
    </w:p>
    <w:p w14:paraId="234007A8" w14:textId="77777777" w:rsidR="00DC4906" w:rsidRDefault="00000000">
      <w:pPr>
        <w:jc w:val="center"/>
      </w:pPr>
      <w:r>
        <w:rPr>
          <w:noProof/>
        </w:rPr>
        <w:drawing>
          <wp:inline distT="0" distB="0" distL="0" distR="0" wp14:anchorId="5B1DA9B8" wp14:editId="1C04E2C5">
            <wp:extent cx="5989320" cy="2452370"/>
            <wp:effectExtent l="0" t="0" r="0" b="0"/>
            <wp:docPr id="118" name="IMG-SW-050" descr="IMG-SW-050: Screenshot: Revenue by Position report filter screen." title="IMG-SW-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Figure 23-3. Revenue by Position report reference" descr="SpyderWash technical reference image 83&#10;Visual reference from the SpyderWash master manual: Figure 23-3. Revenue by Position report reference. Use the associated text article for exact procedures and currentness."/>
                    <pic:cNvPicPr>
                      <a:picLocks noChangeAspect="1" noChangeArrowheads="1"/>
                    </pic:cNvPicPr>
                  </pic:nvPicPr>
                  <pic:blipFill>
                    <a:blip r:embed="rId17"/>
                    <a:stretch>
                      <a:fillRect/>
                    </a:stretch>
                  </pic:blipFill>
                  <pic:spPr bwMode="auto">
                    <a:xfrm>
                      <a:off x="0" y="0"/>
                      <a:ext cx="5989320" cy="2452370"/>
                    </a:xfrm>
                    <a:prstGeom prst="rect">
                      <a:avLst/>
                    </a:prstGeom>
                    <a:noFill/>
                  </pic:spPr>
                </pic:pic>
              </a:graphicData>
            </a:graphic>
          </wp:inline>
        </w:drawing>
      </w:r>
    </w:p>
    <w:p w14:paraId="6A726AAE" w14:textId="77777777" w:rsidR="00DC4906" w:rsidRDefault="00000000">
      <w:pPr>
        <w:pStyle w:val="Metadata"/>
      </w:pPr>
      <w:r>
        <w:t>End visual reference.</w:t>
      </w:r>
    </w:p>
    <w:p w14:paraId="42738D52" w14:textId="77777777" w:rsidR="00DC4906" w:rsidRDefault="00000000">
      <w:pPr>
        <w:pStyle w:val="Heading3"/>
      </w:pPr>
      <w:r>
        <w:t>Figure 24-1. Issue Card to Location reference</w:t>
      </w:r>
    </w:p>
    <w:p w14:paraId="66016325" w14:textId="77777777" w:rsidR="00DC4906" w:rsidRDefault="00000000">
      <w:pPr>
        <w:pStyle w:val="SmallNote"/>
      </w:pPr>
      <w:r>
        <w:rPr>
          <w:b/>
          <w:color w:val="173C5A"/>
        </w:rPr>
        <w:t xml:space="preserve">IMAGE DESCRIPTION: </w:t>
      </w:r>
      <w:r>
        <w:t>Visual reference from the SpyderWash master manual: Figure 24-1. Issue Card to Location reference. Use the associated text article for exact procedures and currentness.</w:t>
      </w:r>
    </w:p>
    <w:p w14:paraId="5E4572E8" w14:textId="77777777" w:rsidR="00DC4906" w:rsidRDefault="00000000">
      <w:pPr>
        <w:jc w:val="center"/>
      </w:pPr>
      <w:r>
        <w:rPr>
          <w:noProof/>
        </w:rPr>
        <w:drawing>
          <wp:inline distT="0" distB="0" distL="0" distR="0" wp14:anchorId="027C5AC4" wp14:editId="77B2B158">
            <wp:extent cx="5989320" cy="2506980"/>
            <wp:effectExtent l="0" t="0" r="0" b="0"/>
            <wp:docPr id="119" name="IMG-SW-051" descr="IMG-SW-051: Screenshot: Issue Loyalty Card screen for assigning card ranges to a location." title="IMG-SW-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Figure 24-1. Issue Card to Location reference" descr="SpyderWash technical reference image 84&#10;Visual reference from the SpyderWash master manual: Figure 24-1. Issue Card to Location reference. Use the associated text article for exact procedures and currentness."/>
                    <pic:cNvPicPr>
                      <a:picLocks noChangeAspect="1" noChangeArrowheads="1"/>
                    </pic:cNvPicPr>
                  </pic:nvPicPr>
                  <pic:blipFill>
                    <a:blip r:embed="rId18"/>
                    <a:stretch>
                      <a:fillRect/>
                    </a:stretch>
                  </pic:blipFill>
                  <pic:spPr bwMode="auto">
                    <a:xfrm>
                      <a:off x="0" y="0"/>
                      <a:ext cx="5989320" cy="2506980"/>
                    </a:xfrm>
                    <a:prstGeom prst="rect">
                      <a:avLst/>
                    </a:prstGeom>
                    <a:noFill/>
                  </pic:spPr>
                </pic:pic>
              </a:graphicData>
            </a:graphic>
          </wp:inline>
        </w:drawing>
      </w:r>
    </w:p>
    <w:p w14:paraId="295620C6" w14:textId="77777777" w:rsidR="00DC4906" w:rsidRDefault="00000000">
      <w:pPr>
        <w:pStyle w:val="Metadata"/>
      </w:pPr>
      <w:r>
        <w:t>End visual reference.</w:t>
      </w:r>
    </w:p>
    <w:p w14:paraId="68341462" w14:textId="77777777" w:rsidR="00DC4906" w:rsidRDefault="00000000">
      <w:pPr>
        <w:pStyle w:val="Heading3"/>
      </w:pPr>
      <w:r>
        <w:lastRenderedPageBreak/>
        <w:t>Figure 25-1. Manage Loyalty Card reference</w:t>
      </w:r>
    </w:p>
    <w:p w14:paraId="30FEE63E" w14:textId="77777777" w:rsidR="00DC4906" w:rsidRDefault="00000000">
      <w:pPr>
        <w:pStyle w:val="SmallNote"/>
      </w:pPr>
      <w:r>
        <w:rPr>
          <w:b/>
          <w:color w:val="173C5A"/>
        </w:rPr>
        <w:t xml:space="preserve">IMAGE DESCRIPTION: </w:t>
      </w:r>
      <w:r>
        <w:t>Visual reference from the SpyderWash master manual: Figure 25-1. Manage Loyalty Card reference. Use the associated text article for exact procedures and currentness.</w:t>
      </w:r>
    </w:p>
    <w:p w14:paraId="3DD3AEEB" w14:textId="77777777" w:rsidR="00DC4906" w:rsidRDefault="00000000">
      <w:pPr>
        <w:jc w:val="center"/>
      </w:pPr>
      <w:r>
        <w:rPr>
          <w:noProof/>
        </w:rPr>
        <w:drawing>
          <wp:inline distT="0" distB="0" distL="0" distR="0" wp14:anchorId="1D4A7A41" wp14:editId="4D40CEA1">
            <wp:extent cx="5989320" cy="2750820"/>
            <wp:effectExtent l="0" t="0" r="0" b="0"/>
            <wp:docPr id="120" name="IMG-SW-052" descr="IMG-SW-052: Screenshot: Manage Loyalty Card search screen for balance, history, and assignment lookups." title="IMG-SW-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e 25-1. Manage Loyalty Card reference" descr="SpyderWash technical reference image 85&#10;Visual reference from the SpyderWash master manual: Figure 25-1. Manage Loyalty Card reference. Use the associated text article for exact procedures and currentness."/>
                    <pic:cNvPicPr>
                      <a:picLocks noChangeAspect="1" noChangeArrowheads="1"/>
                    </pic:cNvPicPr>
                  </pic:nvPicPr>
                  <pic:blipFill>
                    <a:blip r:embed="rId19"/>
                    <a:stretch>
                      <a:fillRect/>
                    </a:stretch>
                  </pic:blipFill>
                  <pic:spPr bwMode="auto">
                    <a:xfrm>
                      <a:off x="0" y="0"/>
                      <a:ext cx="5989320" cy="2750820"/>
                    </a:xfrm>
                    <a:prstGeom prst="rect">
                      <a:avLst/>
                    </a:prstGeom>
                    <a:noFill/>
                  </pic:spPr>
                </pic:pic>
              </a:graphicData>
            </a:graphic>
          </wp:inline>
        </w:drawing>
      </w:r>
    </w:p>
    <w:p w14:paraId="7CEA3167" w14:textId="77777777" w:rsidR="00DC4906" w:rsidRDefault="00000000">
      <w:pPr>
        <w:pStyle w:val="Metadata"/>
      </w:pPr>
      <w:r>
        <w:t>End visual reference.</w:t>
      </w:r>
    </w:p>
    <w:p w14:paraId="3F7639EC" w14:textId="77777777" w:rsidR="00DC4906" w:rsidRDefault="00000000">
      <w:pPr>
        <w:pStyle w:val="Heading3"/>
      </w:pPr>
      <w:r>
        <w:t>Figure 26-1. Clear Total reference</w:t>
      </w:r>
    </w:p>
    <w:p w14:paraId="3598F62A" w14:textId="77777777" w:rsidR="00DC4906" w:rsidRDefault="00000000">
      <w:pPr>
        <w:pStyle w:val="SmallNote"/>
      </w:pPr>
      <w:r>
        <w:rPr>
          <w:b/>
          <w:color w:val="173C5A"/>
        </w:rPr>
        <w:t xml:space="preserve">IMAGE DESCRIPTION: </w:t>
      </w:r>
      <w:r>
        <w:t>Visual reference from the SpyderWash master manual: Figure 26-1. Clear Total reference. Use the associated text article for exact procedures and currentness.</w:t>
      </w:r>
    </w:p>
    <w:p w14:paraId="48288485" w14:textId="77777777" w:rsidR="00DC4906" w:rsidRDefault="00000000">
      <w:pPr>
        <w:jc w:val="center"/>
      </w:pPr>
      <w:r>
        <w:rPr>
          <w:noProof/>
        </w:rPr>
        <w:drawing>
          <wp:inline distT="0" distB="0" distL="0" distR="0" wp14:anchorId="4A43C71C" wp14:editId="253A6819">
            <wp:extent cx="5989320" cy="2498725"/>
            <wp:effectExtent l="0" t="0" r="0" b="0"/>
            <wp:docPr id="121" name="IMG-SW-053" descr="IMG-SW-053: Screenshot: Clear Total screen used to review and clear running totals." title="IMG-SW-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Figure 26-1. Clear Total reference" descr="SpyderWash technical reference image 86&#10;Visual reference from the SpyderWash master manual: Figure 26-1. Clear Total reference. Use the associated text article for exact procedures and currentness."/>
                    <pic:cNvPicPr>
                      <a:picLocks noChangeAspect="1" noChangeArrowheads="1"/>
                    </pic:cNvPicPr>
                  </pic:nvPicPr>
                  <pic:blipFill>
                    <a:blip r:embed="rId20"/>
                    <a:stretch>
                      <a:fillRect/>
                    </a:stretch>
                  </pic:blipFill>
                  <pic:spPr bwMode="auto">
                    <a:xfrm>
                      <a:off x="0" y="0"/>
                      <a:ext cx="5989320" cy="2498725"/>
                    </a:xfrm>
                    <a:prstGeom prst="rect">
                      <a:avLst/>
                    </a:prstGeom>
                    <a:noFill/>
                  </pic:spPr>
                </pic:pic>
              </a:graphicData>
            </a:graphic>
          </wp:inline>
        </w:drawing>
      </w:r>
    </w:p>
    <w:p w14:paraId="5570C54C" w14:textId="77777777" w:rsidR="00DC4906" w:rsidRDefault="00000000">
      <w:pPr>
        <w:pStyle w:val="Metadata"/>
      </w:pPr>
      <w:r>
        <w:t>End visual reference.</w:t>
      </w:r>
    </w:p>
    <w:p w14:paraId="624DCC6C" w14:textId="77777777" w:rsidR="00DC4906" w:rsidRDefault="00000000">
      <w:pPr>
        <w:pStyle w:val="Heading3"/>
      </w:pPr>
      <w:r>
        <w:t>Figure 26-2. Kiosk Transactions menu reference</w:t>
      </w:r>
    </w:p>
    <w:p w14:paraId="5DA846F1" w14:textId="77777777" w:rsidR="00DC4906" w:rsidRDefault="00000000">
      <w:pPr>
        <w:pStyle w:val="SmallNote"/>
      </w:pPr>
      <w:r>
        <w:rPr>
          <w:b/>
          <w:color w:val="173C5A"/>
        </w:rPr>
        <w:t xml:space="preserve">IMAGE DESCRIPTION: </w:t>
      </w:r>
      <w:r>
        <w:t>Visual reference from the SpyderWash master manual: Figure 26-2. Kiosk Transactions menu reference. Use the associated text article for exact procedures and currentness.</w:t>
      </w:r>
    </w:p>
    <w:p w14:paraId="1BB6611F" w14:textId="77777777" w:rsidR="00DC4906" w:rsidRDefault="00000000">
      <w:pPr>
        <w:jc w:val="center"/>
      </w:pPr>
      <w:r>
        <w:rPr>
          <w:noProof/>
        </w:rPr>
        <w:drawing>
          <wp:inline distT="0" distB="0" distL="0" distR="0" wp14:anchorId="4CB84246" wp14:editId="53D3644D">
            <wp:extent cx="5989320" cy="780415"/>
            <wp:effectExtent l="0" t="0" r="0" b="0"/>
            <wp:docPr id="122" name="IMG-SW-054" descr="IMG-SW-054: Screenshot: Kiosk menu showing access to Kiosk Transactions and Manage Reload Center." title="IMG-SW-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Figure 26-2. Kiosk Transactions menu reference" descr="SpyderWash technical reference image 87&#10;Visual reference from the SpyderWash master manual: Figure 26-2. Kiosk Transactions menu reference. Use the associated text article for exact procedures and currentness."/>
                    <pic:cNvPicPr>
                      <a:picLocks noChangeAspect="1" noChangeArrowheads="1"/>
                    </pic:cNvPicPr>
                  </pic:nvPicPr>
                  <pic:blipFill>
                    <a:blip r:embed="rId21"/>
                    <a:stretch>
                      <a:fillRect/>
                    </a:stretch>
                  </pic:blipFill>
                  <pic:spPr bwMode="auto">
                    <a:xfrm>
                      <a:off x="0" y="0"/>
                      <a:ext cx="5989320" cy="780415"/>
                    </a:xfrm>
                    <a:prstGeom prst="rect">
                      <a:avLst/>
                    </a:prstGeom>
                    <a:noFill/>
                  </pic:spPr>
                </pic:pic>
              </a:graphicData>
            </a:graphic>
          </wp:inline>
        </w:drawing>
      </w:r>
    </w:p>
    <w:p w14:paraId="3EB8A65F" w14:textId="77777777" w:rsidR="00DC4906" w:rsidRDefault="00000000">
      <w:pPr>
        <w:pStyle w:val="Metadata"/>
      </w:pPr>
      <w:r>
        <w:t>End visual reference.</w:t>
      </w:r>
    </w:p>
    <w:p w14:paraId="4CD3689F" w14:textId="77777777" w:rsidR="00DC4906" w:rsidRDefault="00000000">
      <w:pPr>
        <w:pStyle w:val="Heading3"/>
      </w:pPr>
      <w:r>
        <w:t>Figure 26-3. Registered Card menu reference</w:t>
      </w:r>
    </w:p>
    <w:p w14:paraId="65617AFE" w14:textId="77777777" w:rsidR="00DC4906" w:rsidRDefault="00000000">
      <w:pPr>
        <w:pStyle w:val="SmallNote"/>
      </w:pPr>
      <w:r>
        <w:rPr>
          <w:b/>
          <w:color w:val="173C5A"/>
        </w:rPr>
        <w:t xml:space="preserve">IMAGE DESCRIPTION: </w:t>
      </w:r>
      <w:r>
        <w:t>Visual reference from the SpyderWash master manual: Figure 26-3. Registered Card menu reference. Use the associated text article for exact procedures and currentness.</w:t>
      </w:r>
    </w:p>
    <w:p w14:paraId="67B85D4E" w14:textId="77777777" w:rsidR="00DC4906" w:rsidRDefault="00000000">
      <w:pPr>
        <w:jc w:val="center"/>
      </w:pPr>
      <w:r>
        <w:rPr>
          <w:noProof/>
        </w:rPr>
        <w:lastRenderedPageBreak/>
        <w:drawing>
          <wp:inline distT="0" distB="0" distL="0" distR="0" wp14:anchorId="6FBBB4E3" wp14:editId="0F175D48">
            <wp:extent cx="5989320" cy="1000125"/>
            <wp:effectExtent l="0" t="0" r="0" b="0"/>
            <wp:docPr id="123" name="IMG-SW-055" descr="IMG-SW-055: Screenshot: Registered Card menu with loyalty-card, credit-card, and account options." title="IMG-SW-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Figure 26-3. Registered Card menu reference" descr="SpyderWash technical reference image 88&#10;Visual reference from the SpyderWash master manual: Figure 26-3. Registered Card menu reference. Use the associated text article for exact procedures and currentness."/>
                    <pic:cNvPicPr>
                      <a:picLocks noChangeAspect="1" noChangeArrowheads="1"/>
                    </pic:cNvPicPr>
                  </pic:nvPicPr>
                  <pic:blipFill>
                    <a:blip r:embed="rId22"/>
                    <a:stretch>
                      <a:fillRect/>
                    </a:stretch>
                  </pic:blipFill>
                  <pic:spPr bwMode="auto">
                    <a:xfrm>
                      <a:off x="0" y="0"/>
                      <a:ext cx="5989320" cy="1000125"/>
                    </a:xfrm>
                    <a:prstGeom prst="rect">
                      <a:avLst/>
                    </a:prstGeom>
                    <a:noFill/>
                  </pic:spPr>
                </pic:pic>
              </a:graphicData>
            </a:graphic>
          </wp:inline>
        </w:drawing>
      </w:r>
    </w:p>
    <w:p w14:paraId="26E05CEB" w14:textId="77777777" w:rsidR="00DC4906" w:rsidRDefault="00000000">
      <w:pPr>
        <w:pStyle w:val="Metadata"/>
      </w:pPr>
      <w:r>
        <w:t>End visual reference.</w:t>
      </w:r>
    </w:p>
    <w:p w14:paraId="08596636" w14:textId="77777777" w:rsidR="00DC4906" w:rsidRDefault="00000000">
      <w:pPr>
        <w:pStyle w:val="Heading1"/>
      </w:pPr>
      <w:r>
        <w:t>Image Asset Registry</w:t>
      </w:r>
    </w:p>
    <w:p w14:paraId="68B2D9FD" w14:textId="77777777" w:rsidR="00DC4906" w:rsidRDefault="00000000">
      <w:r>
        <w:t>The following metadata covers every retained content image. Source/ownership is User-provided for every entry. An image can support more than one article, but its IMG-SW ID is unique and stable.</w:t>
      </w:r>
    </w:p>
    <w:tbl>
      <w:tblPr>
        <w:tblStyle w:val="TableGrid"/>
        <w:tblW w:w="5000" w:type="pct"/>
        <w:tblLook w:val="04A0" w:firstRow="1" w:lastRow="0" w:firstColumn="1" w:lastColumn="0" w:noHBand="0" w:noVBand="1"/>
      </w:tblPr>
      <w:tblGrid>
        <w:gridCol w:w="1607"/>
        <w:gridCol w:w="6334"/>
        <w:gridCol w:w="2931"/>
      </w:tblGrid>
      <w:tr w:rsidR="009E25DC" w14:paraId="2D77B31A" w14:textId="77777777" w:rsidTr="009E25DC">
        <w:trPr>
          <w:tblHeader/>
        </w:trPr>
        <w:tc>
          <w:tcPr>
            <w:tcW w:w="739" w:type="pct"/>
          </w:tcPr>
          <w:p w14:paraId="3061BDD7" w14:textId="77777777" w:rsidR="009E25DC" w:rsidRDefault="009E25DC">
            <w:r>
              <w:rPr>
                <w:b/>
                <w:sz w:val="16"/>
              </w:rPr>
              <w:t>Image ID</w:t>
            </w:r>
          </w:p>
        </w:tc>
        <w:tc>
          <w:tcPr>
            <w:tcW w:w="2913" w:type="pct"/>
          </w:tcPr>
          <w:p w14:paraId="30BCAF68" w14:textId="77777777" w:rsidR="009E25DC" w:rsidRDefault="009E25DC">
            <w:r>
              <w:rPr>
                <w:b/>
                <w:sz w:val="16"/>
              </w:rPr>
              <w:t>Description</w:t>
            </w:r>
          </w:p>
        </w:tc>
        <w:tc>
          <w:tcPr>
            <w:tcW w:w="1348" w:type="pct"/>
          </w:tcPr>
          <w:p w14:paraId="51A1FB80" w14:textId="77777777" w:rsidR="009E25DC" w:rsidRDefault="009E25DC">
            <w:r>
              <w:rPr>
                <w:b/>
                <w:sz w:val="16"/>
              </w:rPr>
              <w:t>Related article(s)</w:t>
            </w:r>
          </w:p>
        </w:tc>
      </w:tr>
      <w:tr w:rsidR="009E25DC" w14:paraId="76B849C0" w14:textId="77777777" w:rsidTr="009E25DC">
        <w:tc>
          <w:tcPr>
            <w:tcW w:w="739" w:type="pct"/>
          </w:tcPr>
          <w:p w14:paraId="641EBD71" w14:textId="77777777" w:rsidR="009E25DC" w:rsidRDefault="009E25DC">
            <w:pPr>
              <w:spacing w:after="0"/>
            </w:pPr>
            <w:r>
              <w:rPr>
                <w:sz w:val="15"/>
              </w:rPr>
              <w:t>IMG-SW-001</w:t>
            </w:r>
          </w:p>
        </w:tc>
        <w:tc>
          <w:tcPr>
            <w:tcW w:w="2913" w:type="pct"/>
          </w:tcPr>
          <w:p w14:paraId="0A567F75" w14:textId="77777777" w:rsidR="009E25DC" w:rsidRDefault="009E25DC">
            <w:pPr>
              <w:spacing w:after="0"/>
            </w:pPr>
            <w:r>
              <w:rPr>
                <w:sz w:val="15"/>
              </w:rPr>
              <w:t>Select “Settings.”</w:t>
            </w:r>
          </w:p>
        </w:tc>
        <w:tc>
          <w:tcPr>
            <w:tcW w:w="1348" w:type="pct"/>
          </w:tcPr>
          <w:p w14:paraId="33645218" w14:textId="77777777" w:rsidR="009E25DC" w:rsidRDefault="009E25DC">
            <w:pPr>
              <w:spacing w:after="0"/>
            </w:pPr>
            <w:r>
              <w:rPr>
                <w:sz w:val="15"/>
              </w:rPr>
              <w:t>KB-INSTALL-MIDAS-SERIAL-PAYMENT</w:t>
            </w:r>
          </w:p>
        </w:tc>
      </w:tr>
      <w:tr w:rsidR="009E25DC" w14:paraId="4C733E39" w14:textId="77777777" w:rsidTr="009E25DC">
        <w:tc>
          <w:tcPr>
            <w:tcW w:w="739" w:type="pct"/>
          </w:tcPr>
          <w:p w14:paraId="16F24BA1" w14:textId="77777777" w:rsidR="009E25DC" w:rsidRDefault="009E25DC">
            <w:pPr>
              <w:spacing w:after="0"/>
            </w:pPr>
            <w:r>
              <w:rPr>
                <w:sz w:val="15"/>
              </w:rPr>
              <w:t>IMG-SW-002</w:t>
            </w:r>
          </w:p>
        </w:tc>
        <w:tc>
          <w:tcPr>
            <w:tcW w:w="2913" w:type="pct"/>
          </w:tcPr>
          <w:p w14:paraId="684C2325" w14:textId="77777777" w:rsidR="009E25DC" w:rsidRDefault="009E25DC">
            <w:pPr>
              <w:spacing w:after="0"/>
            </w:pPr>
            <w:r>
              <w:rPr>
                <w:sz w:val="15"/>
              </w:rPr>
              <w:t>Screenshot: System Menu with the Settings option selected.</w:t>
            </w:r>
          </w:p>
        </w:tc>
        <w:tc>
          <w:tcPr>
            <w:tcW w:w="1348" w:type="pct"/>
          </w:tcPr>
          <w:p w14:paraId="4BED4378" w14:textId="77777777" w:rsidR="009E25DC" w:rsidRDefault="009E25DC">
            <w:pPr>
              <w:spacing w:after="0"/>
            </w:pPr>
            <w:r>
              <w:rPr>
                <w:sz w:val="15"/>
              </w:rPr>
              <w:t>KB-INSTALL-MIDAS-SERIAL-PAYMENT</w:t>
            </w:r>
          </w:p>
        </w:tc>
      </w:tr>
      <w:tr w:rsidR="009E25DC" w14:paraId="4526DDF7" w14:textId="77777777" w:rsidTr="009E25DC">
        <w:tc>
          <w:tcPr>
            <w:tcW w:w="739" w:type="pct"/>
          </w:tcPr>
          <w:p w14:paraId="7C26E30D" w14:textId="77777777" w:rsidR="009E25DC" w:rsidRDefault="009E25DC">
            <w:pPr>
              <w:spacing w:after="0"/>
            </w:pPr>
            <w:r>
              <w:rPr>
                <w:sz w:val="15"/>
              </w:rPr>
              <w:t>IMG-SW-003</w:t>
            </w:r>
          </w:p>
        </w:tc>
        <w:tc>
          <w:tcPr>
            <w:tcW w:w="2913" w:type="pct"/>
          </w:tcPr>
          <w:p w14:paraId="7AE15B76" w14:textId="77777777" w:rsidR="009E25DC" w:rsidRDefault="009E25DC">
            <w:pPr>
              <w:spacing w:after="0"/>
            </w:pPr>
            <w:r>
              <w:rPr>
                <w:sz w:val="15"/>
              </w:rPr>
              <w:t>Screenshot: Settings screen with Vend Settings selected.</w:t>
            </w:r>
          </w:p>
        </w:tc>
        <w:tc>
          <w:tcPr>
            <w:tcW w:w="1348" w:type="pct"/>
          </w:tcPr>
          <w:p w14:paraId="327EB3BB" w14:textId="77777777" w:rsidR="009E25DC" w:rsidRDefault="009E25DC">
            <w:pPr>
              <w:spacing w:after="0"/>
            </w:pPr>
            <w:r>
              <w:rPr>
                <w:sz w:val="15"/>
              </w:rPr>
              <w:t>KB-INSTALL-MIDAS-SERIAL-PAYMENT</w:t>
            </w:r>
          </w:p>
        </w:tc>
      </w:tr>
      <w:tr w:rsidR="009E25DC" w14:paraId="0A9EDBA7" w14:textId="77777777" w:rsidTr="009E25DC">
        <w:tc>
          <w:tcPr>
            <w:tcW w:w="739" w:type="pct"/>
          </w:tcPr>
          <w:p w14:paraId="7F1E2FDB" w14:textId="77777777" w:rsidR="009E25DC" w:rsidRDefault="009E25DC">
            <w:pPr>
              <w:spacing w:after="0"/>
            </w:pPr>
            <w:r>
              <w:rPr>
                <w:sz w:val="15"/>
              </w:rPr>
              <w:t>IMG-SW-004</w:t>
            </w:r>
          </w:p>
        </w:tc>
        <w:tc>
          <w:tcPr>
            <w:tcW w:w="2913" w:type="pct"/>
          </w:tcPr>
          <w:p w14:paraId="441EF0AD" w14:textId="77777777" w:rsidR="009E25DC" w:rsidRDefault="009E25DC">
            <w:pPr>
              <w:spacing w:after="0"/>
            </w:pPr>
            <w:r>
              <w:rPr>
                <w:sz w:val="15"/>
              </w:rPr>
              <w:t>Screenshot: Payment Settings screen showing Coin and Card Reader options and the down-arrow scroll area.</w:t>
            </w:r>
          </w:p>
        </w:tc>
        <w:tc>
          <w:tcPr>
            <w:tcW w:w="1348" w:type="pct"/>
          </w:tcPr>
          <w:p w14:paraId="7203E9F2" w14:textId="77777777" w:rsidR="009E25DC" w:rsidRDefault="009E25DC">
            <w:pPr>
              <w:spacing w:after="0"/>
            </w:pPr>
            <w:r>
              <w:rPr>
                <w:sz w:val="15"/>
              </w:rPr>
              <w:t>KB-INSTALL-MIDAS-SERIAL-PAYMENT</w:t>
            </w:r>
          </w:p>
        </w:tc>
      </w:tr>
      <w:tr w:rsidR="009E25DC" w14:paraId="1CFAE4EB" w14:textId="77777777" w:rsidTr="009E25DC">
        <w:tc>
          <w:tcPr>
            <w:tcW w:w="739" w:type="pct"/>
          </w:tcPr>
          <w:p w14:paraId="0B5D4A92" w14:textId="77777777" w:rsidR="009E25DC" w:rsidRDefault="009E25DC">
            <w:pPr>
              <w:spacing w:after="0"/>
            </w:pPr>
            <w:r>
              <w:rPr>
                <w:sz w:val="15"/>
              </w:rPr>
              <w:t>IMG-SW-005</w:t>
            </w:r>
          </w:p>
        </w:tc>
        <w:tc>
          <w:tcPr>
            <w:tcW w:w="2913" w:type="pct"/>
          </w:tcPr>
          <w:p w14:paraId="15027FA9" w14:textId="77777777" w:rsidR="009E25DC" w:rsidRDefault="009E25DC">
            <w:pPr>
              <w:spacing w:after="0"/>
            </w:pPr>
            <w:r>
              <w:rPr>
                <w:sz w:val="15"/>
              </w:rPr>
              <w:t>Screenshot: Card Reader and Coin enabled in Payment Settings.</w:t>
            </w:r>
          </w:p>
        </w:tc>
        <w:tc>
          <w:tcPr>
            <w:tcW w:w="1348" w:type="pct"/>
          </w:tcPr>
          <w:p w14:paraId="1BE827DA" w14:textId="77777777" w:rsidR="009E25DC" w:rsidRDefault="009E25DC">
            <w:pPr>
              <w:spacing w:after="0"/>
            </w:pPr>
            <w:r>
              <w:rPr>
                <w:sz w:val="15"/>
              </w:rPr>
              <w:t>KB-INSTALL-MIDAS-SERIAL-PAYMENT</w:t>
            </w:r>
          </w:p>
        </w:tc>
      </w:tr>
      <w:tr w:rsidR="009E25DC" w14:paraId="04C030C7" w14:textId="77777777" w:rsidTr="009E25DC">
        <w:tc>
          <w:tcPr>
            <w:tcW w:w="739" w:type="pct"/>
          </w:tcPr>
          <w:p w14:paraId="602CCF7B" w14:textId="77777777" w:rsidR="009E25DC" w:rsidRDefault="009E25DC">
            <w:pPr>
              <w:spacing w:after="0"/>
            </w:pPr>
            <w:r>
              <w:rPr>
                <w:sz w:val="15"/>
              </w:rPr>
              <w:t>IMG-SW-006</w:t>
            </w:r>
          </w:p>
        </w:tc>
        <w:tc>
          <w:tcPr>
            <w:tcW w:w="2913" w:type="pct"/>
          </w:tcPr>
          <w:p w14:paraId="32207FCB" w14:textId="77777777" w:rsidR="009E25DC" w:rsidRDefault="009E25DC">
            <w:pPr>
              <w:spacing w:after="0"/>
            </w:pPr>
            <w:r>
              <w:rPr>
                <w:sz w:val="15"/>
              </w:rPr>
              <w:t>Screenshot: Payment Settings screen showing Coin and Card Reader options and the down-arrow scroll area.</w:t>
            </w:r>
          </w:p>
        </w:tc>
        <w:tc>
          <w:tcPr>
            <w:tcW w:w="1348" w:type="pct"/>
          </w:tcPr>
          <w:p w14:paraId="23D36DFB" w14:textId="77777777" w:rsidR="009E25DC" w:rsidRDefault="009E25DC">
            <w:pPr>
              <w:spacing w:after="0"/>
            </w:pPr>
            <w:r>
              <w:rPr>
                <w:sz w:val="15"/>
              </w:rPr>
              <w:t>KB-INSTALL-MIDAS-SERIAL-PAYMENT</w:t>
            </w:r>
          </w:p>
        </w:tc>
      </w:tr>
      <w:tr w:rsidR="009E25DC" w14:paraId="665BFA3E" w14:textId="77777777" w:rsidTr="009E25DC">
        <w:tc>
          <w:tcPr>
            <w:tcW w:w="739" w:type="pct"/>
          </w:tcPr>
          <w:p w14:paraId="5C1C0521" w14:textId="77777777" w:rsidR="009E25DC" w:rsidRDefault="009E25DC">
            <w:pPr>
              <w:spacing w:after="0"/>
            </w:pPr>
            <w:r>
              <w:rPr>
                <w:sz w:val="15"/>
              </w:rPr>
              <w:t>IMG-SW-007</w:t>
            </w:r>
          </w:p>
        </w:tc>
        <w:tc>
          <w:tcPr>
            <w:tcW w:w="2913" w:type="pct"/>
          </w:tcPr>
          <w:p w14:paraId="39FDA93B" w14:textId="77777777" w:rsidR="009E25DC" w:rsidRDefault="009E25DC">
            <w:pPr>
              <w:spacing w:after="0"/>
            </w:pPr>
            <w:r>
              <w:rPr>
                <w:sz w:val="15"/>
              </w:rPr>
              <w:t>Screenshot: Serial Payment System enabled under the Serial / Pulse Interface section.</w:t>
            </w:r>
          </w:p>
        </w:tc>
        <w:tc>
          <w:tcPr>
            <w:tcW w:w="1348" w:type="pct"/>
          </w:tcPr>
          <w:p w14:paraId="5351FD52" w14:textId="77777777" w:rsidR="009E25DC" w:rsidRDefault="009E25DC">
            <w:pPr>
              <w:spacing w:after="0"/>
            </w:pPr>
            <w:r>
              <w:rPr>
                <w:sz w:val="15"/>
              </w:rPr>
              <w:t>KB-INSTALL-MIDAS-SERIAL-PAYMENT</w:t>
            </w:r>
          </w:p>
        </w:tc>
      </w:tr>
      <w:tr w:rsidR="009E25DC" w14:paraId="3A27ABC1" w14:textId="77777777" w:rsidTr="009E25DC">
        <w:tc>
          <w:tcPr>
            <w:tcW w:w="739" w:type="pct"/>
          </w:tcPr>
          <w:p w14:paraId="719C0772" w14:textId="77777777" w:rsidR="009E25DC" w:rsidRDefault="009E25DC">
            <w:pPr>
              <w:spacing w:after="0"/>
            </w:pPr>
            <w:r>
              <w:rPr>
                <w:sz w:val="15"/>
              </w:rPr>
              <w:t>IMG-SW-008</w:t>
            </w:r>
          </w:p>
        </w:tc>
        <w:tc>
          <w:tcPr>
            <w:tcW w:w="2913" w:type="pct"/>
          </w:tcPr>
          <w:p w14:paraId="09D681F9" w14:textId="77777777" w:rsidR="009E25DC" w:rsidRDefault="009E25DC">
            <w:pPr>
              <w:spacing w:after="0"/>
            </w:pPr>
            <w:r>
              <w:rPr>
                <w:sz w:val="15"/>
              </w:rPr>
              <w:t>Screenshot: EXIT button location in the upper-right corner of the Payment Settings screen.</w:t>
            </w:r>
          </w:p>
        </w:tc>
        <w:tc>
          <w:tcPr>
            <w:tcW w:w="1348" w:type="pct"/>
          </w:tcPr>
          <w:p w14:paraId="0544F3F8" w14:textId="77777777" w:rsidR="009E25DC" w:rsidRDefault="009E25DC">
            <w:pPr>
              <w:spacing w:after="0"/>
            </w:pPr>
            <w:r>
              <w:rPr>
                <w:sz w:val="15"/>
              </w:rPr>
              <w:t>KB-INSTALL-MIDAS-SERIAL-PAYMENT</w:t>
            </w:r>
          </w:p>
        </w:tc>
      </w:tr>
      <w:tr w:rsidR="009E25DC" w14:paraId="420DF47B" w14:textId="77777777" w:rsidTr="009E25DC">
        <w:tc>
          <w:tcPr>
            <w:tcW w:w="739" w:type="pct"/>
          </w:tcPr>
          <w:p w14:paraId="1EF4EBC6" w14:textId="77777777" w:rsidR="009E25DC" w:rsidRDefault="009E25DC">
            <w:pPr>
              <w:spacing w:after="0"/>
            </w:pPr>
            <w:r>
              <w:rPr>
                <w:sz w:val="15"/>
              </w:rPr>
              <w:t>IMG-SW-009</w:t>
            </w:r>
          </w:p>
        </w:tc>
        <w:tc>
          <w:tcPr>
            <w:tcW w:w="2913" w:type="pct"/>
          </w:tcPr>
          <w:p w14:paraId="3505CA8B" w14:textId="77777777" w:rsidR="009E25DC" w:rsidRDefault="009E25DC">
            <w:pPr>
              <w:spacing w:after="0"/>
            </w:pPr>
            <w:r>
              <w:rPr>
                <w:sz w:val="15"/>
              </w:rPr>
              <w:t>Screenshot: Exit System Menu prompt with Save And Exit and Exit Without Saving options.</w:t>
            </w:r>
          </w:p>
        </w:tc>
        <w:tc>
          <w:tcPr>
            <w:tcW w:w="1348" w:type="pct"/>
          </w:tcPr>
          <w:p w14:paraId="3A381881" w14:textId="77777777" w:rsidR="009E25DC" w:rsidRDefault="009E25DC">
            <w:pPr>
              <w:spacing w:after="0"/>
            </w:pPr>
            <w:r>
              <w:rPr>
                <w:sz w:val="15"/>
              </w:rPr>
              <w:t>KB-INSTALL-MIDAS-SERIAL-PAYMENT</w:t>
            </w:r>
          </w:p>
        </w:tc>
      </w:tr>
      <w:tr w:rsidR="009E25DC" w14:paraId="5440AF14" w14:textId="77777777" w:rsidTr="009E25DC">
        <w:tc>
          <w:tcPr>
            <w:tcW w:w="739" w:type="pct"/>
          </w:tcPr>
          <w:p w14:paraId="2C68E362" w14:textId="77777777" w:rsidR="009E25DC" w:rsidRDefault="009E25DC">
            <w:pPr>
              <w:spacing w:after="0"/>
            </w:pPr>
            <w:r>
              <w:rPr>
                <w:sz w:val="15"/>
              </w:rPr>
              <w:t>IMG-SW-010</w:t>
            </w:r>
          </w:p>
        </w:tc>
        <w:tc>
          <w:tcPr>
            <w:tcW w:w="2913" w:type="pct"/>
          </w:tcPr>
          <w:p w14:paraId="4EE7F221" w14:textId="77777777" w:rsidR="009E25DC" w:rsidRDefault="009E25DC">
            <w:pPr>
              <w:spacing w:after="0"/>
            </w:pPr>
            <w:r>
              <w:rPr>
                <w:sz w:val="15"/>
              </w:rPr>
              <w:t>Press “Regular” and “Normal” simultaneously to access the programming menu. The first menu item displayed should be “Rapid.”</w:t>
            </w:r>
          </w:p>
        </w:tc>
        <w:tc>
          <w:tcPr>
            <w:tcW w:w="1348" w:type="pct"/>
          </w:tcPr>
          <w:p w14:paraId="3340B96D" w14:textId="77777777" w:rsidR="009E25DC" w:rsidRDefault="009E25DC">
            <w:pPr>
              <w:spacing w:after="0"/>
            </w:pPr>
            <w:r>
              <w:rPr>
                <w:sz w:val="15"/>
              </w:rPr>
              <w:t>KB-INSTALL-ALLIANCE-116-SERIAL-MODE</w:t>
            </w:r>
          </w:p>
        </w:tc>
      </w:tr>
      <w:tr w:rsidR="009E25DC" w14:paraId="774BF01A" w14:textId="77777777" w:rsidTr="009E25DC">
        <w:tc>
          <w:tcPr>
            <w:tcW w:w="739" w:type="pct"/>
          </w:tcPr>
          <w:p w14:paraId="50897279" w14:textId="77777777" w:rsidR="009E25DC" w:rsidRDefault="009E25DC">
            <w:pPr>
              <w:spacing w:after="0"/>
            </w:pPr>
            <w:r>
              <w:rPr>
                <w:sz w:val="15"/>
              </w:rPr>
              <w:t>IMG-SW-011</w:t>
            </w:r>
          </w:p>
        </w:tc>
        <w:tc>
          <w:tcPr>
            <w:tcW w:w="2913" w:type="pct"/>
          </w:tcPr>
          <w:p w14:paraId="43F96E7D" w14:textId="77777777" w:rsidR="009E25DC" w:rsidRDefault="009E25DC">
            <w:pPr>
              <w:spacing w:after="0"/>
            </w:pPr>
            <w:r>
              <w:rPr>
                <w:sz w:val="15"/>
              </w:rPr>
              <w:t>Press the Up arrow, labeled “Delicate,” to access the “Prog” programming menu.</w:t>
            </w:r>
          </w:p>
        </w:tc>
        <w:tc>
          <w:tcPr>
            <w:tcW w:w="1348" w:type="pct"/>
          </w:tcPr>
          <w:p w14:paraId="531085C7" w14:textId="77777777" w:rsidR="009E25DC" w:rsidRDefault="009E25DC">
            <w:pPr>
              <w:spacing w:after="0"/>
            </w:pPr>
            <w:r>
              <w:rPr>
                <w:sz w:val="15"/>
              </w:rPr>
              <w:t>KB-INSTALL-ALLIANCE-116-SERIAL-MODE</w:t>
            </w:r>
          </w:p>
        </w:tc>
      </w:tr>
      <w:tr w:rsidR="009E25DC" w14:paraId="41185A79" w14:textId="77777777" w:rsidTr="009E25DC">
        <w:tc>
          <w:tcPr>
            <w:tcW w:w="739" w:type="pct"/>
          </w:tcPr>
          <w:p w14:paraId="3747150D" w14:textId="77777777" w:rsidR="009E25DC" w:rsidRDefault="009E25DC">
            <w:pPr>
              <w:spacing w:after="0"/>
            </w:pPr>
            <w:r>
              <w:rPr>
                <w:sz w:val="15"/>
              </w:rPr>
              <w:t>IMG-SW-012</w:t>
            </w:r>
          </w:p>
        </w:tc>
        <w:tc>
          <w:tcPr>
            <w:tcW w:w="2913" w:type="pct"/>
          </w:tcPr>
          <w:p w14:paraId="3CFF5416" w14:textId="77777777" w:rsidR="009E25DC" w:rsidRDefault="009E25DC">
            <w:pPr>
              <w:spacing w:after="0"/>
            </w:pPr>
            <w:r>
              <w:rPr>
                <w:sz w:val="15"/>
              </w:rPr>
              <w:t>Press “Start” to access the first programming menu item.</w:t>
            </w:r>
          </w:p>
        </w:tc>
        <w:tc>
          <w:tcPr>
            <w:tcW w:w="1348" w:type="pct"/>
          </w:tcPr>
          <w:p w14:paraId="2A49AAF5" w14:textId="77777777" w:rsidR="009E25DC" w:rsidRDefault="009E25DC">
            <w:pPr>
              <w:spacing w:after="0"/>
            </w:pPr>
            <w:r>
              <w:rPr>
                <w:sz w:val="15"/>
              </w:rPr>
              <w:t>KB-INSTALL-ALLIANCE-116-SERIAL-MODE</w:t>
            </w:r>
          </w:p>
        </w:tc>
      </w:tr>
      <w:tr w:rsidR="009E25DC" w14:paraId="7ACEF8B9" w14:textId="77777777" w:rsidTr="009E25DC">
        <w:tc>
          <w:tcPr>
            <w:tcW w:w="739" w:type="pct"/>
          </w:tcPr>
          <w:p w14:paraId="5E53A7CD" w14:textId="77777777" w:rsidR="009E25DC" w:rsidRDefault="009E25DC">
            <w:pPr>
              <w:spacing w:after="0"/>
            </w:pPr>
            <w:r>
              <w:rPr>
                <w:sz w:val="15"/>
              </w:rPr>
              <w:t>IMG-SW-013</w:t>
            </w:r>
          </w:p>
        </w:tc>
        <w:tc>
          <w:tcPr>
            <w:tcW w:w="2913" w:type="pct"/>
          </w:tcPr>
          <w:p w14:paraId="4A594721" w14:textId="77777777" w:rsidR="009E25DC" w:rsidRDefault="009E25DC">
            <w:pPr>
              <w:spacing w:after="0"/>
            </w:pPr>
            <w:r>
              <w:rPr>
                <w:sz w:val="15"/>
              </w:rPr>
              <w:t>Use the Up arrow to scroll until the “</w:t>
            </w:r>
            <w:proofErr w:type="spellStart"/>
            <w:r>
              <w:rPr>
                <w:sz w:val="15"/>
              </w:rPr>
              <w:t>SErPay</w:t>
            </w:r>
            <w:proofErr w:type="spellEnd"/>
            <w:r>
              <w:rPr>
                <w:sz w:val="15"/>
              </w:rPr>
              <w:t>” serial payment screen is displayed.</w:t>
            </w:r>
          </w:p>
        </w:tc>
        <w:tc>
          <w:tcPr>
            <w:tcW w:w="1348" w:type="pct"/>
          </w:tcPr>
          <w:p w14:paraId="5E0A86CB" w14:textId="77777777" w:rsidR="009E25DC" w:rsidRDefault="009E25DC">
            <w:pPr>
              <w:spacing w:after="0"/>
            </w:pPr>
            <w:r>
              <w:rPr>
                <w:sz w:val="15"/>
              </w:rPr>
              <w:t>KB-INSTALL-ALLIANCE-116-SERIAL-MODE</w:t>
            </w:r>
          </w:p>
        </w:tc>
      </w:tr>
      <w:tr w:rsidR="009E25DC" w14:paraId="6285D524" w14:textId="77777777" w:rsidTr="009E25DC">
        <w:tc>
          <w:tcPr>
            <w:tcW w:w="739" w:type="pct"/>
          </w:tcPr>
          <w:p w14:paraId="7128C259" w14:textId="77777777" w:rsidR="009E25DC" w:rsidRDefault="009E25DC">
            <w:pPr>
              <w:spacing w:after="0"/>
            </w:pPr>
            <w:r>
              <w:rPr>
                <w:sz w:val="15"/>
              </w:rPr>
              <w:t>IMG-SW-014</w:t>
            </w:r>
          </w:p>
        </w:tc>
        <w:tc>
          <w:tcPr>
            <w:tcW w:w="2913" w:type="pct"/>
          </w:tcPr>
          <w:p w14:paraId="43B4B4D0" w14:textId="77777777" w:rsidR="009E25DC" w:rsidRDefault="009E25DC">
            <w:pPr>
              <w:spacing w:after="0"/>
            </w:pPr>
            <w:r>
              <w:rPr>
                <w:sz w:val="15"/>
              </w:rPr>
              <w:t>Press “Start” to access the Serial Payment options, then use the Up arrow to scroll until “</w:t>
            </w:r>
            <w:proofErr w:type="spellStart"/>
            <w:r>
              <w:rPr>
                <w:sz w:val="15"/>
              </w:rPr>
              <w:t>CArd</w:t>
            </w:r>
            <w:proofErr w:type="spellEnd"/>
            <w:r>
              <w:rPr>
                <w:sz w:val="15"/>
              </w:rPr>
              <w:t>” is displayed.</w:t>
            </w:r>
          </w:p>
        </w:tc>
        <w:tc>
          <w:tcPr>
            <w:tcW w:w="1348" w:type="pct"/>
          </w:tcPr>
          <w:p w14:paraId="0689595F" w14:textId="77777777" w:rsidR="009E25DC" w:rsidRDefault="009E25DC">
            <w:pPr>
              <w:spacing w:after="0"/>
            </w:pPr>
            <w:r>
              <w:rPr>
                <w:sz w:val="15"/>
              </w:rPr>
              <w:t>KB-INSTALL-ALLIANCE-116-SERIAL-MODE</w:t>
            </w:r>
          </w:p>
        </w:tc>
      </w:tr>
      <w:tr w:rsidR="009E25DC" w14:paraId="3E220E50" w14:textId="77777777" w:rsidTr="009E25DC">
        <w:tc>
          <w:tcPr>
            <w:tcW w:w="739" w:type="pct"/>
          </w:tcPr>
          <w:p w14:paraId="434EB738" w14:textId="77777777" w:rsidR="009E25DC" w:rsidRDefault="009E25DC">
            <w:pPr>
              <w:spacing w:after="0"/>
            </w:pPr>
            <w:r>
              <w:rPr>
                <w:sz w:val="15"/>
              </w:rPr>
              <w:t>IMG-SW-015</w:t>
            </w:r>
          </w:p>
        </w:tc>
        <w:tc>
          <w:tcPr>
            <w:tcW w:w="2913" w:type="pct"/>
          </w:tcPr>
          <w:p w14:paraId="3DD7C3D3" w14:textId="77777777" w:rsidR="009E25DC" w:rsidRDefault="009E25DC">
            <w:pPr>
              <w:spacing w:after="0"/>
            </w:pPr>
            <w:r>
              <w:rPr>
                <w:sz w:val="15"/>
              </w:rPr>
              <w:t>Press “Start” to save the selection. This will advance the menu to the next item, “</w:t>
            </w:r>
            <w:proofErr w:type="spellStart"/>
            <w:r>
              <w:rPr>
                <w:sz w:val="15"/>
              </w:rPr>
              <w:t>CArdEn</w:t>
            </w:r>
            <w:proofErr w:type="spellEnd"/>
            <w:r>
              <w:rPr>
                <w:sz w:val="15"/>
              </w:rPr>
              <w:t>.”</w:t>
            </w:r>
          </w:p>
        </w:tc>
        <w:tc>
          <w:tcPr>
            <w:tcW w:w="1348" w:type="pct"/>
          </w:tcPr>
          <w:p w14:paraId="19803F62" w14:textId="77777777" w:rsidR="009E25DC" w:rsidRDefault="009E25DC">
            <w:pPr>
              <w:spacing w:after="0"/>
            </w:pPr>
            <w:r>
              <w:rPr>
                <w:sz w:val="15"/>
              </w:rPr>
              <w:t>KB-INSTALL-ALLIANCE-116-SERIAL-MODE</w:t>
            </w:r>
          </w:p>
        </w:tc>
      </w:tr>
      <w:tr w:rsidR="009E25DC" w14:paraId="6CD73A38" w14:textId="77777777" w:rsidTr="009E25DC">
        <w:tc>
          <w:tcPr>
            <w:tcW w:w="739" w:type="pct"/>
          </w:tcPr>
          <w:p w14:paraId="3B8BDD78" w14:textId="77777777" w:rsidR="009E25DC" w:rsidRDefault="009E25DC">
            <w:pPr>
              <w:spacing w:after="0"/>
            </w:pPr>
            <w:r>
              <w:rPr>
                <w:sz w:val="15"/>
              </w:rPr>
              <w:t>IMG-SW-016</w:t>
            </w:r>
          </w:p>
        </w:tc>
        <w:tc>
          <w:tcPr>
            <w:tcW w:w="2913" w:type="pct"/>
          </w:tcPr>
          <w:p w14:paraId="7FBC063A" w14:textId="77777777" w:rsidR="009E25DC" w:rsidRDefault="009E25DC">
            <w:pPr>
              <w:spacing w:after="0"/>
            </w:pPr>
            <w:r>
              <w:rPr>
                <w:sz w:val="15"/>
              </w:rPr>
              <w:t>The machine will return to the programming menu and advance to the next menu item.</w:t>
            </w:r>
          </w:p>
        </w:tc>
        <w:tc>
          <w:tcPr>
            <w:tcW w:w="1348" w:type="pct"/>
          </w:tcPr>
          <w:p w14:paraId="6B47E3C4" w14:textId="77777777" w:rsidR="009E25DC" w:rsidRDefault="009E25DC">
            <w:pPr>
              <w:spacing w:after="0"/>
            </w:pPr>
            <w:r>
              <w:rPr>
                <w:sz w:val="15"/>
              </w:rPr>
              <w:t>KB-INSTALL-ALLIANCE-116-SERIAL-MODE</w:t>
            </w:r>
          </w:p>
        </w:tc>
      </w:tr>
      <w:tr w:rsidR="009E25DC" w14:paraId="08E3A29A" w14:textId="77777777" w:rsidTr="009E25DC">
        <w:tc>
          <w:tcPr>
            <w:tcW w:w="739" w:type="pct"/>
          </w:tcPr>
          <w:p w14:paraId="17E15DE6" w14:textId="77777777" w:rsidR="009E25DC" w:rsidRDefault="009E25DC">
            <w:pPr>
              <w:spacing w:after="0"/>
            </w:pPr>
            <w:r>
              <w:rPr>
                <w:sz w:val="15"/>
              </w:rPr>
              <w:t>IMG-SW-017</w:t>
            </w:r>
          </w:p>
        </w:tc>
        <w:tc>
          <w:tcPr>
            <w:tcW w:w="2913" w:type="pct"/>
          </w:tcPr>
          <w:p w14:paraId="3BDBF514" w14:textId="77777777" w:rsidR="009E25DC" w:rsidRDefault="009E25DC">
            <w:pPr>
              <w:spacing w:after="0"/>
            </w:pPr>
            <w:r>
              <w:rPr>
                <w:sz w:val="15"/>
              </w:rPr>
              <w:t>Press the “Back” button until the machine returns to pricing mode.</w:t>
            </w:r>
          </w:p>
        </w:tc>
        <w:tc>
          <w:tcPr>
            <w:tcW w:w="1348" w:type="pct"/>
          </w:tcPr>
          <w:p w14:paraId="0055E6C6" w14:textId="77777777" w:rsidR="009E25DC" w:rsidRDefault="009E25DC">
            <w:pPr>
              <w:spacing w:after="0"/>
            </w:pPr>
            <w:r>
              <w:rPr>
                <w:sz w:val="15"/>
              </w:rPr>
              <w:t>KB-INSTALL-ALLIANCE-116-SERIAL-MODE</w:t>
            </w:r>
          </w:p>
        </w:tc>
      </w:tr>
      <w:tr w:rsidR="009E25DC" w14:paraId="45C41579" w14:textId="77777777" w:rsidTr="009E25DC">
        <w:tc>
          <w:tcPr>
            <w:tcW w:w="739" w:type="pct"/>
          </w:tcPr>
          <w:p w14:paraId="1FE196C9" w14:textId="77777777" w:rsidR="009E25DC" w:rsidRDefault="009E25DC">
            <w:pPr>
              <w:spacing w:after="0"/>
            </w:pPr>
            <w:r>
              <w:rPr>
                <w:sz w:val="15"/>
              </w:rPr>
              <w:t>IMG-SW-018</w:t>
            </w:r>
          </w:p>
        </w:tc>
        <w:tc>
          <w:tcPr>
            <w:tcW w:w="2913" w:type="pct"/>
          </w:tcPr>
          <w:p w14:paraId="2C625046" w14:textId="77777777" w:rsidR="009E25DC" w:rsidRDefault="009E25DC">
            <w:pPr>
              <w:spacing w:after="0"/>
            </w:pPr>
            <w:r>
              <w:rPr>
                <w:sz w:val="15"/>
              </w:rPr>
              <w:t>Reconnect the programming connector. The machine is now configured for card-ready serial mode.</w:t>
            </w:r>
          </w:p>
        </w:tc>
        <w:tc>
          <w:tcPr>
            <w:tcW w:w="1348" w:type="pct"/>
          </w:tcPr>
          <w:p w14:paraId="52AE4A32" w14:textId="77777777" w:rsidR="009E25DC" w:rsidRDefault="009E25DC">
            <w:pPr>
              <w:spacing w:after="0"/>
            </w:pPr>
            <w:r>
              <w:rPr>
                <w:sz w:val="15"/>
              </w:rPr>
              <w:t>KB-INSTALL-ALLIANCE-116-SERIAL-MODE</w:t>
            </w:r>
          </w:p>
        </w:tc>
      </w:tr>
      <w:tr w:rsidR="009E25DC" w14:paraId="5FDADAFA" w14:textId="77777777" w:rsidTr="009E25DC">
        <w:tc>
          <w:tcPr>
            <w:tcW w:w="739" w:type="pct"/>
          </w:tcPr>
          <w:p w14:paraId="0E789947" w14:textId="77777777" w:rsidR="009E25DC" w:rsidRDefault="009E25DC">
            <w:pPr>
              <w:spacing w:after="0"/>
            </w:pPr>
            <w:r>
              <w:rPr>
                <w:sz w:val="15"/>
              </w:rPr>
              <w:t>IMG-SW-019</w:t>
            </w:r>
          </w:p>
        </w:tc>
        <w:tc>
          <w:tcPr>
            <w:tcW w:w="2913" w:type="pct"/>
          </w:tcPr>
          <w:p w14:paraId="439CF5DC" w14:textId="77777777" w:rsidR="009E25DC" w:rsidRDefault="009E25DC">
            <w:pPr>
              <w:spacing w:after="0"/>
            </w:pPr>
            <w:r>
              <w:rPr>
                <w:sz w:val="15"/>
              </w:rPr>
              <w:t>Alliance SCN/HCN (C4 Control) Serial Washer</w:t>
            </w:r>
          </w:p>
        </w:tc>
        <w:tc>
          <w:tcPr>
            <w:tcW w:w="1348" w:type="pct"/>
          </w:tcPr>
          <w:p w14:paraId="7790D42E" w14:textId="77777777" w:rsidR="009E25DC" w:rsidRDefault="009E25DC">
            <w:pPr>
              <w:spacing w:after="0"/>
            </w:pPr>
            <w:r>
              <w:rPr>
                <w:sz w:val="15"/>
              </w:rPr>
              <w:t>KB-INSTALL-ALLIANCE-116-SERIAL-MODE</w:t>
            </w:r>
          </w:p>
        </w:tc>
      </w:tr>
      <w:tr w:rsidR="009E25DC" w14:paraId="50EBBCD9" w14:textId="77777777" w:rsidTr="009E25DC">
        <w:tc>
          <w:tcPr>
            <w:tcW w:w="739" w:type="pct"/>
          </w:tcPr>
          <w:p w14:paraId="6A0F8521" w14:textId="77777777" w:rsidR="009E25DC" w:rsidRDefault="009E25DC">
            <w:pPr>
              <w:spacing w:after="0"/>
            </w:pPr>
            <w:r>
              <w:rPr>
                <w:sz w:val="15"/>
              </w:rPr>
              <w:t>IMG-SW-020</w:t>
            </w:r>
          </w:p>
        </w:tc>
        <w:tc>
          <w:tcPr>
            <w:tcW w:w="2913" w:type="pct"/>
          </w:tcPr>
          <w:p w14:paraId="70733ACC" w14:textId="77777777" w:rsidR="009E25DC" w:rsidRDefault="009E25DC">
            <w:pPr>
              <w:spacing w:after="0"/>
            </w:pPr>
            <w:r>
              <w:rPr>
                <w:sz w:val="15"/>
              </w:rPr>
              <w:t>Open the washer door.</w:t>
            </w:r>
          </w:p>
        </w:tc>
        <w:tc>
          <w:tcPr>
            <w:tcW w:w="1348" w:type="pct"/>
          </w:tcPr>
          <w:p w14:paraId="0FA38EF6" w14:textId="77777777" w:rsidR="009E25DC" w:rsidRDefault="009E25DC">
            <w:pPr>
              <w:spacing w:after="0"/>
            </w:pPr>
            <w:r>
              <w:rPr>
                <w:sz w:val="15"/>
              </w:rPr>
              <w:t>KB-INSTALL-CONTINENTAL-SERIAL-PROGRAMMING</w:t>
            </w:r>
          </w:p>
        </w:tc>
      </w:tr>
      <w:tr w:rsidR="009E25DC" w14:paraId="099DD4E3" w14:textId="77777777" w:rsidTr="009E25DC">
        <w:tc>
          <w:tcPr>
            <w:tcW w:w="739" w:type="pct"/>
          </w:tcPr>
          <w:p w14:paraId="7EB8A75F" w14:textId="77777777" w:rsidR="009E25DC" w:rsidRDefault="009E25DC">
            <w:pPr>
              <w:spacing w:after="0"/>
            </w:pPr>
            <w:r>
              <w:rPr>
                <w:sz w:val="15"/>
              </w:rPr>
              <w:t>IMG-SW-021</w:t>
            </w:r>
          </w:p>
        </w:tc>
        <w:tc>
          <w:tcPr>
            <w:tcW w:w="2913" w:type="pct"/>
          </w:tcPr>
          <w:p w14:paraId="0CF9DFDA" w14:textId="77777777" w:rsidR="009E25DC" w:rsidRDefault="009E25DC">
            <w:pPr>
              <w:spacing w:after="0"/>
            </w:pPr>
            <w:r>
              <w:rPr>
                <w:sz w:val="15"/>
              </w:rPr>
              <w:t>Press the “#2” button. The display will show “CASH.” Continue pressing the “#2” button until the display shows “Nod.”</w:t>
            </w:r>
          </w:p>
        </w:tc>
        <w:tc>
          <w:tcPr>
            <w:tcW w:w="1348" w:type="pct"/>
          </w:tcPr>
          <w:p w14:paraId="690D56BB" w14:textId="77777777" w:rsidR="009E25DC" w:rsidRDefault="009E25DC">
            <w:pPr>
              <w:spacing w:after="0"/>
            </w:pPr>
            <w:r>
              <w:rPr>
                <w:sz w:val="15"/>
              </w:rPr>
              <w:t>KB-INSTALL-CONTINENTAL-SERIAL-PROGRAMMING</w:t>
            </w:r>
          </w:p>
        </w:tc>
      </w:tr>
      <w:tr w:rsidR="009E25DC" w14:paraId="2C3CA5BE" w14:textId="77777777" w:rsidTr="009E25DC">
        <w:tc>
          <w:tcPr>
            <w:tcW w:w="739" w:type="pct"/>
          </w:tcPr>
          <w:p w14:paraId="06FCC65C" w14:textId="77777777" w:rsidR="009E25DC" w:rsidRDefault="009E25DC">
            <w:pPr>
              <w:spacing w:after="0"/>
            </w:pPr>
            <w:r>
              <w:rPr>
                <w:sz w:val="15"/>
              </w:rPr>
              <w:t>IMG-SW-022</w:t>
            </w:r>
          </w:p>
        </w:tc>
        <w:tc>
          <w:tcPr>
            <w:tcW w:w="2913" w:type="pct"/>
          </w:tcPr>
          <w:p w14:paraId="2A526C3F" w14:textId="77777777" w:rsidR="009E25DC" w:rsidRDefault="009E25DC">
            <w:pPr>
              <w:spacing w:after="0"/>
            </w:pPr>
            <w:r>
              <w:rPr>
                <w:sz w:val="15"/>
              </w:rPr>
              <w:t>Press the “#2” button. The display will show “CASH.” Continue pressing the “#2” button until the display shows “Nod.”</w:t>
            </w:r>
          </w:p>
        </w:tc>
        <w:tc>
          <w:tcPr>
            <w:tcW w:w="1348" w:type="pct"/>
          </w:tcPr>
          <w:p w14:paraId="370F88E6" w14:textId="77777777" w:rsidR="009E25DC" w:rsidRDefault="009E25DC">
            <w:pPr>
              <w:spacing w:after="0"/>
            </w:pPr>
            <w:r>
              <w:rPr>
                <w:sz w:val="15"/>
              </w:rPr>
              <w:t>KB-INSTALL-CONTINENTAL-SERIAL-PROGRAMMING</w:t>
            </w:r>
          </w:p>
        </w:tc>
      </w:tr>
      <w:tr w:rsidR="009E25DC" w14:paraId="5090376F" w14:textId="77777777" w:rsidTr="009E25DC">
        <w:tc>
          <w:tcPr>
            <w:tcW w:w="739" w:type="pct"/>
          </w:tcPr>
          <w:p w14:paraId="2DAF431D" w14:textId="77777777" w:rsidR="009E25DC" w:rsidRDefault="009E25DC">
            <w:pPr>
              <w:spacing w:after="0"/>
            </w:pPr>
            <w:r>
              <w:rPr>
                <w:sz w:val="15"/>
              </w:rPr>
              <w:t>IMG-SW-023</w:t>
            </w:r>
          </w:p>
        </w:tc>
        <w:tc>
          <w:tcPr>
            <w:tcW w:w="2913" w:type="pct"/>
          </w:tcPr>
          <w:p w14:paraId="37AE8840" w14:textId="77777777" w:rsidR="009E25DC" w:rsidRDefault="009E25DC">
            <w:pPr>
              <w:spacing w:after="0"/>
            </w:pPr>
            <w:r>
              <w:rPr>
                <w:sz w:val="15"/>
              </w:rPr>
              <w:t>Press the “#1” button. The display will show “</w:t>
            </w:r>
            <w:proofErr w:type="spellStart"/>
            <w:r>
              <w:rPr>
                <w:sz w:val="15"/>
              </w:rPr>
              <w:t>oF</w:t>
            </w:r>
            <w:proofErr w:type="spellEnd"/>
            <w:r>
              <w:rPr>
                <w:sz w:val="15"/>
              </w:rPr>
              <w:t>.” Continue pressing the “#1” button until the display shows “Id - 0.”</w:t>
            </w:r>
          </w:p>
        </w:tc>
        <w:tc>
          <w:tcPr>
            <w:tcW w:w="1348" w:type="pct"/>
          </w:tcPr>
          <w:p w14:paraId="3DADDB7D" w14:textId="77777777" w:rsidR="009E25DC" w:rsidRDefault="009E25DC">
            <w:pPr>
              <w:spacing w:after="0"/>
            </w:pPr>
            <w:r>
              <w:rPr>
                <w:sz w:val="15"/>
              </w:rPr>
              <w:t>KB-INSTALL-CONTINENTAL-SERIAL-PROGRAMMING</w:t>
            </w:r>
          </w:p>
        </w:tc>
      </w:tr>
      <w:tr w:rsidR="009E25DC" w14:paraId="2BA6B2D5" w14:textId="77777777" w:rsidTr="009E25DC">
        <w:tc>
          <w:tcPr>
            <w:tcW w:w="739" w:type="pct"/>
          </w:tcPr>
          <w:p w14:paraId="47AB778A" w14:textId="77777777" w:rsidR="009E25DC" w:rsidRDefault="009E25DC">
            <w:pPr>
              <w:spacing w:after="0"/>
            </w:pPr>
            <w:r>
              <w:rPr>
                <w:sz w:val="15"/>
              </w:rPr>
              <w:t>IMG-SW-024</w:t>
            </w:r>
          </w:p>
        </w:tc>
        <w:tc>
          <w:tcPr>
            <w:tcW w:w="2913" w:type="pct"/>
          </w:tcPr>
          <w:p w14:paraId="1815B749" w14:textId="77777777" w:rsidR="009E25DC" w:rsidRDefault="009E25DC">
            <w:pPr>
              <w:spacing w:after="0"/>
            </w:pPr>
            <w:r>
              <w:rPr>
                <w:sz w:val="15"/>
              </w:rPr>
              <w:t>Press the “#1” button. The display will show “</w:t>
            </w:r>
            <w:proofErr w:type="spellStart"/>
            <w:r>
              <w:rPr>
                <w:sz w:val="15"/>
              </w:rPr>
              <w:t>oF</w:t>
            </w:r>
            <w:proofErr w:type="spellEnd"/>
            <w:r>
              <w:rPr>
                <w:sz w:val="15"/>
              </w:rPr>
              <w:t>.” Continue pressing the “#1” button until the display shows “Id - 0.”</w:t>
            </w:r>
          </w:p>
        </w:tc>
        <w:tc>
          <w:tcPr>
            <w:tcW w:w="1348" w:type="pct"/>
          </w:tcPr>
          <w:p w14:paraId="1425304F" w14:textId="77777777" w:rsidR="009E25DC" w:rsidRDefault="009E25DC">
            <w:pPr>
              <w:spacing w:after="0"/>
            </w:pPr>
            <w:r>
              <w:rPr>
                <w:sz w:val="15"/>
              </w:rPr>
              <w:t>KB-INSTALL-CONTINENTAL-SERIAL-PROGRAMMING</w:t>
            </w:r>
          </w:p>
        </w:tc>
      </w:tr>
      <w:tr w:rsidR="009E25DC" w14:paraId="07317291" w14:textId="77777777" w:rsidTr="009E25DC">
        <w:tc>
          <w:tcPr>
            <w:tcW w:w="739" w:type="pct"/>
          </w:tcPr>
          <w:p w14:paraId="35276D6C" w14:textId="77777777" w:rsidR="009E25DC" w:rsidRDefault="009E25DC">
            <w:pPr>
              <w:spacing w:after="0"/>
            </w:pPr>
            <w:r>
              <w:rPr>
                <w:sz w:val="15"/>
              </w:rPr>
              <w:t>IMG-SW-025</w:t>
            </w:r>
          </w:p>
        </w:tc>
        <w:tc>
          <w:tcPr>
            <w:tcW w:w="2913" w:type="pct"/>
          </w:tcPr>
          <w:p w14:paraId="449D8C1F" w14:textId="77777777" w:rsidR="009E25DC" w:rsidRDefault="009E25DC">
            <w:pPr>
              <w:spacing w:after="0"/>
            </w:pPr>
            <w:r>
              <w:rPr>
                <w:sz w:val="15"/>
              </w:rPr>
              <w:t>Press the “#2” button to change the setting to “Id - 1.”</w:t>
            </w:r>
          </w:p>
        </w:tc>
        <w:tc>
          <w:tcPr>
            <w:tcW w:w="1348" w:type="pct"/>
          </w:tcPr>
          <w:p w14:paraId="6B154A77" w14:textId="77777777" w:rsidR="009E25DC" w:rsidRDefault="009E25DC">
            <w:pPr>
              <w:spacing w:after="0"/>
            </w:pPr>
            <w:r>
              <w:rPr>
                <w:sz w:val="15"/>
              </w:rPr>
              <w:t>KB-INSTALL-CONTINENTAL-SERIAL-PROGRAMMING</w:t>
            </w:r>
          </w:p>
        </w:tc>
      </w:tr>
      <w:tr w:rsidR="009E25DC" w14:paraId="5935B7AF" w14:textId="77777777" w:rsidTr="009E25DC">
        <w:tc>
          <w:tcPr>
            <w:tcW w:w="739" w:type="pct"/>
          </w:tcPr>
          <w:p w14:paraId="0F04C619" w14:textId="77777777" w:rsidR="009E25DC" w:rsidRDefault="009E25DC">
            <w:pPr>
              <w:spacing w:after="0"/>
            </w:pPr>
            <w:r>
              <w:rPr>
                <w:sz w:val="15"/>
              </w:rPr>
              <w:t>IMG-SW-026</w:t>
            </w:r>
          </w:p>
        </w:tc>
        <w:tc>
          <w:tcPr>
            <w:tcW w:w="2913" w:type="pct"/>
          </w:tcPr>
          <w:p w14:paraId="45306102" w14:textId="77777777" w:rsidR="009E25DC" w:rsidRDefault="009E25DC">
            <w:pPr>
              <w:spacing w:after="0"/>
            </w:pPr>
            <w:r>
              <w:rPr>
                <w:sz w:val="15"/>
              </w:rPr>
              <w:t>Press the “#2” button to change the setting to “Id - 1.”</w:t>
            </w:r>
          </w:p>
        </w:tc>
        <w:tc>
          <w:tcPr>
            <w:tcW w:w="1348" w:type="pct"/>
          </w:tcPr>
          <w:p w14:paraId="6C065ED8" w14:textId="77777777" w:rsidR="009E25DC" w:rsidRDefault="009E25DC">
            <w:pPr>
              <w:spacing w:after="0"/>
            </w:pPr>
            <w:r>
              <w:rPr>
                <w:sz w:val="15"/>
              </w:rPr>
              <w:t>KB-INSTALL-CONTINENTAL-SERIAL-PROGRAMMING</w:t>
            </w:r>
          </w:p>
        </w:tc>
      </w:tr>
      <w:tr w:rsidR="009E25DC" w14:paraId="6E814CF1" w14:textId="77777777" w:rsidTr="009E25DC">
        <w:tc>
          <w:tcPr>
            <w:tcW w:w="739" w:type="pct"/>
          </w:tcPr>
          <w:p w14:paraId="7CD49886" w14:textId="77777777" w:rsidR="009E25DC" w:rsidRDefault="009E25DC">
            <w:pPr>
              <w:spacing w:after="0"/>
            </w:pPr>
            <w:r>
              <w:rPr>
                <w:sz w:val="15"/>
              </w:rPr>
              <w:t>IMG-SW-027</w:t>
            </w:r>
          </w:p>
        </w:tc>
        <w:tc>
          <w:tcPr>
            <w:tcW w:w="2913" w:type="pct"/>
          </w:tcPr>
          <w:p w14:paraId="02EC58BA" w14:textId="77777777" w:rsidR="009E25DC" w:rsidRDefault="009E25DC">
            <w:pPr>
              <w:spacing w:after="0"/>
            </w:pPr>
            <w:r>
              <w:rPr>
                <w:sz w:val="15"/>
              </w:rPr>
              <w:t>Note: If the machine is already set to “Id - 1,” no change is required. If you accidentally go past “Id - 1,” use the “#4” button to decrease the value back to “Id - 1.”</w:t>
            </w:r>
          </w:p>
        </w:tc>
        <w:tc>
          <w:tcPr>
            <w:tcW w:w="1348" w:type="pct"/>
          </w:tcPr>
          <w:p w14:paraId="4014776A" w14:textId="77777777" w:rsidR="009E25DC" w:rsidRDefault="009E25DC">
            <w:pPr>
              <w:spacing w:after="0"/>
            </w:pPr>
            <w:r>
              <w:rPr>
                <w:sz w:val="15"/>
              </w:rPr>
              <w:t>KB-INSTALL-CONTINENTAL-SERIAL-PROGRAMMING</w:t>
            </w:r>
          </w:p>
        </w:tc>
      </w:tr>
      <w:tr w:rsidR="009E25DC" w14:paraId="56B245E8" w14:textId="77777777" w:rsidTr="009E25DC">
        <w:tc>
          <w:tcPr>
            <w:tcW w:w="739" w:type="pct"/>
          </w:tcPr>
          <w:p w14:paraId="7171B601" w14:textId="77777777" w:rsidR="009E25DC" w:rsidRDefault="009E25DC">
            <w:pPr>
              <w:spacing w:after="0"/>
            </w:pPr>
            <w:r>
              <w:rPr>
                <w:sz w:val="15"/>
              </w:rPr>
              <w:t>IMG-SW-028</w:t>
            </w:r>
          </w:p>
        </w:tc>
        <w:tc>
          <w:tcPr>
            <w:tcW w:w="2913" w:type="pct"/>
          </w:tcPr>
          <w:p w14:paraId="32603954" w14:textId="77777777" w:rsidR="009E25DC" w:rsidRDefault="009E25DC">
            <w:pPr>
              <w:spacing w:after="0"/>
            </w:pPr>
            <w:r>
              <w:rPr>
                <w:sz w:val="15"/>
              </w:rPr>
              <w:t>Note: If the machine is already set to “Id - 1,” no change is required. If you accidentally go past “Id - 1,” use the “#4” button to decrease the value back to “Id - 1.”</w:t>
            </w:r>
          </w:p>
        </w:tc>
        <w:tc>
          <w:tcPr>
            <w:tcW w:w="1348" w:type="pct"/>
          </w:tcPr>
          <w:p w14:paraId="308413D3" w14:textId="77777777" w:rsidR="009E25DC" w:rsidRDefault="009E25DC">
            <w:pPr>
              <w:spacing w:after="0"/>
            </w:pPr>
            <w:r>
              <w:rPr>
                <w:sz w:val="15"/>
              </w:rPr>
              <w:t>KB-INSTALL-CONTINENTAL-SERIAL-PROGRAMMING</w:t>
            </w:r>
          </w:p>
        </w:tc>
      </w:tr>
      <w:tr w:rsidR="009E25DC" w14:paraId="407A42DD" w14:textId="77777777" w:rsidTr="009E25DC">
        <w:tc>
          <w:tcPr>
            <w:tcW w:w="739" w:type="pct"/>
          </w:tcPr>
          <w:p w14:paraId="1030BEEF" w14:textId="77777777" w:rsidR="009E25DC" w:rsidRDefault="009E25DC">
            <w:pPr>
              <w:spacing w:after="0"/>
            </w:pPr>
            <w:r>
              <w:rPr>
                <w:sz w:val="15"/>
              </w:rPr>
              <w:t>IMG-SW-029</w:t>
            </w:r>
          </w:p>
        </w:tc>
        <w:tc>
          <w:tcPr>
            <w:tcW w:w="2913" w:type="pct"/>
          </w:tcPr>
          <w:p w14:paraId="39198EA6" w14:textId="77777777" w:rsidR="009E25DC" w:rsidRDefault="009E25DC">
            <w:pPr>
              <w:spacing w:after="0"/>
            </w:pPr>
            <w:r>
              <w:rPr>
                <w:sz w:val="15"/>
              </w:rPr>
              <w:t>ARTICLE END: KB-INSTALL-CONTINENTAL-SERIAL-PROGRAMMING</w:t>
            </w:r>
          </w:p>
        </w:tc>
        <w:tc>
          <w:tcPr>
            <w:tcW w:w="1348" w:type="pct"/>
          </w:tcPr>
          <w:p w14:paraId="24823625" w14:textId="77777777" w:rsidR="009E25DC" w:rsidRDefault="009E25DC">
            <w:pPr>
              <w:spacing w:after="0"/>
            </w:pPr>
            <w:r>
              <w:rPr>
                <w:sz w:val="15"/>
              </w:rPr>
              <w:t>KB-INSTALL-CONTINENTAL-SERIAL-</w:t>
            </w:r>
            <w:r>
              <w:rPr>
                <w:sz w:val="15"/>
              </w:rPr>
              <w:lastRenderedPageBreak/>
              <w:t>PROGRAMMING</w:t>
            </w:r>
          </w:p>
        </w:tc>
      </w:tr>
      <w:tr w:rsidR="009E25DC" w14:paraId="509FA6FE" w14:textId="77777777" w:rsidTr="009E25DC">
        <w:tc>
          <w:tcPr>
            <w:tcW w:w="739" w:type="pct"/>
          </w:tcPr>
          <w:p w14:paraId="2D63FDF7" w14:textId="77777777" w:rsidR="009E25DC" w:rsidRDefault="009E25DC">
            <w:pPr>
              <w:spacing w:after="0"/>
            </w:pPr>
            <w:r>
              <w:rPr>
                <w:sz w:val="15"/>
              </w:rPr>
              <w:lastRenderedPageBreak/>
              <w:t>IMG-SW-030</w:t>
            </w:r>
          </w:p>
        </w:tc>
        <w:tc>
          <w:tcPr>
            <w:tcW w:w="2913" w:type="pct"/>
          </w:tcPr>
          <w:p w14:paraId="7012B2DC" w14:textId="77777777" w:rsidR="009E25DC" w:rsidRDefault="009E25DC">
            <w:pPr>
              <w:spacing w:after="0"/>
            </w:pPr>
            <w:r>
              <w:rPr>
                <w:sz w:val="15"/>
              </w:rPr>
              <w:t>Figure 2 Figure 3</w:t>
            </w:r>
          </w:p>
        </w:tc>
        <w:tc>
          <w:tcPr>
            <w:tcW w:w="1348" w:type="pct"/>
          </w:tcPr>
          <w:p w14:paraId="1864A2BA" w14:textId="77777777" w:rsidR="009E25DC" w:rsidRDefault="009E25DC">
            <w:pPr>
              <w:spacing w:after="0"/>
            </w:pPr>
            <w:r>
              <w:rPr>
                <w:sz w:val="15"/>
              </w:rPr>
              <w:t>KB-INSTALL-MANUAL-3, KB-INSTALL-VENDRITE-INTEGRATION</w:t>
            </w:r>
          </w:p>
        </w:tc>
      </w:tr>
      <w:tr w:rsidR="009E25DC" w14:paraId="6BCB8191" w14:textId="77777777" w:rsidTr="009E25DC">
        <w:tc>
          <w:tcPr>
            <w:tcW w:w="739" w:type="pct"/>
          </w:tcPr>
          <w:p w14:paraId="17D651BE" w14:textId="77777777" w:rsidR="009E25DC" w:rsidRDefault="009E25DC">
            <w:pPr>
              <w:spacing w:after="0"/>
            </w:pPr>
            <w:r>
              <w:rPr>
                <w:sz w:val="15"/>
              </w:rPr>
              <w:t>IMG-SW-031</w:t>
            </w:r>
          </w:p>
        </w:tc>
        <w:tc>
          <w:tcPr>
            <w:tcW w:w="2913" w:type="pct"/>
          </w:tcPr>
          <w:p w14:paraId="140A95FB" w14:textId="77777777" w:rsidR="009E25DC" w:rsidRDefault="009E25DC">
            <w:pPr>
              <w:spacing w:after="0"/>
            </w:pPr>
            <w:r>
              <w:rPr>
                <w:sz w:val="15"/>
              </w:rPr>
              <w:t>Figure 2 Figure 3</w:t>
            </w:r>
          </w:p>
        </w:tc>
        <w:tc>
          <w:tcPr>
            <w:tcW w:w="1348" w:type="pct"/>
          </w:tcPr>
          <w:p w14:paraId="75287B3F" w14:textId="77777777" w:rsidR="009E25DC" w:rsidRDefault="009E25DC">
            <w:pPr>
              <w:spacing w:after="0"/>
            </w:pPr>
            <w:r>
              <w:rPr>
                <w:sz w:val="15"/>
              </w:rPr>
              <w:t>KB-INSTALL-MANUAL-3, KB-INSTALL-VENDRITE-INTEGRATION</w:t>
            </w:r>
          </w:p>
        </w:tc>
      </w:tr>
      <w:tr w:rsidR="009E25DC" w14:paraId="4CF18751" w14:textId="77777777" w:rsidTr="009E25DC">
        <w:tc>
          <w:tcPr>
            <w:tcW w:w="739" w:type="pct"/>
          </w:tcPr>
          <w:p w14:paraId="793695DA" w14:textId="77777777" w:rsidR="009E25DC" w:rsidRDefault="009E25DC">
            <w:pPr>
              <w:spacing w:after="0"/>
            </w:pPr>
            <w:r>
              <w:rPr>
                <w:sz w:val="15"/>
              </w:rPr>
              <w:t>IMG-SW-032</w:t>
            </w:r>
          </w:p>
        </w:tc>
        <w:tc>
          <w:tcPr>
            <w:tcW w:w="2913" w:type="pct"/>
          </w:tcPr>
          <w:p w14:paraId="3E1FC7E7" w14:textId="77777777" w:rsidR="009E25DC" w:rsidRDefault="009E25DC">
            <w:pPr>
              <w:spacing w:after="0"/>
            </w:pPr>
            <w:r>
              <w:rPr>
                <w:sz w:val="15"/>
              </w:rPr>
              <w:t xml:space="preserve">Step 4: Drill a 7/16in hole on top of the </w:t>
            </w:r>
            <w:proofErr w:type="spellStart"/>
            <w:r>
              <w:rPr>
                <w:sz w:val="15"/>
              </w:rPr>
              <w:t>Vendrite</w:t>
            </w:r>
            <w:proofErr w:type="spellEnd"/>
            <w:r>
              <w:rPr>
                <w:sz w:val="15"/>
              </w:rPr>
              <w:t xml:space="preserve"> machine for the antenna. Install the antenna and connect the antenna cable to the SpyderWash Board</w:t>
            </w:r>
          </w:p>
        </w:tc>
        <w:tc>
          <w:tcPr>
            <w:tcW w:w="1348" w:type="pct"/>
          </w:tcPr>
          <w:p w14:paraId="6444BE8F" w14:textId="77777777" w:rsidR="009E25DC" w:rsidRDefault="009E25DC">
            <w:pPr>
              <w:spacing w:after="0"/>
            </w:pPr>
            <w:r>
              <w:rPr>
                <w:sz w:val="15"/>
              </w:rPr>
              <w:t>KB-INSTALL-MANUAL-3, KB-INSTALL-VENDRITE-INTEGRATION</w:t>
            </w:r>
          </w:p>
        </w:tc>
      </w:tr>
      <w:tr w:rsidR="009E25DC" w14:paraId="534031B3" w14:textId="77777777" w:rsidTr="009E25DC">
        <w:tc>
          <w:tcPr>
            <w:tcW w:w="739" w:type="pct"/>
          </w:tcPr>
          <w:p w14:paraId="68E10E08" w14:textId="77777777" w:rsidR="009E25DC" w:rsidRDefault="009E25DC">
            <w:pPr>
              <w:spacing w:after="0"/>
            </w:pPr>
            <w:r>
              <w:rPr>
                <w:sz w:val="15"/>
              </w:rPr>
              <w:t>IMG-SW-033</w:t>
            </w:r>
          </w:p>
        </w:tc>
        <w:tc>
          <w:tcPr>
            <w:tcW w:w="2913" w:type="pct"/>
          </w:tcPr>
          <w:p w14:paraId="1CE4406B" w14:textId="77777777" w:rsidR="009E25DC" w:rsidRDefault="009E25DC">
            <w:pPr>
              <w:spacing w:after="0"/>
            </w:pPr>
            <w:r>
              <w:rPr>
                <w:sz w:val="15"/>
              </w:rPr>
              <w:t>Step 2: Connect the “Y” harness that is supplied as follows:</w:t>
            </w:r>
          </w:p>
        </w:tc>
        <w:tc>
          <w:tcPr>
            <w:tcW w:w="1348" w:type="pct"/>
          </w:tcPr>
          <w:p w14:paraId="7B8817D8" w14:textId="77777777" w:rsidR="009E25DC" w:rsidRDefault="009E25DC">
            <w:pPr>
              <w:spacing w:after="0"/>
            </w:pPr>
            <w:r>
              <w:rPr>
                <w:sz w:val="15"/>
              </w:rPr>
              <w:t>KB-INSTALL-MANUAL-3</w:t>
            </w:r>
          </w:p>
        </w:tc>
      </w:tr>
      <w:tr w:rsidR="009E25DC" w14:paraId="44568165" w14:textId="77777777" w:rsidTr="009E25DC">
        <w:tc>
          <w:tcPr>
            <w:tcW w:w="739" w:type="pct"/>
          </w:tcPr>
          <w:p w14:paraId="60BF8B9F" w14:textId="77777777" w:rsidR="009E25DC" w:rsidRDefault="009E25DC">
            <w:pPr>
              <w:spacing w:after="0"/>
            </w:pPr>
            <w:r>
              <w:rPr>
                <w:sz w:val="15"/>
              </w:rPr>
              <w:t>IMG-SW-034</w:t>
            </w:r>
          </w:p>
        </w:tc>
        <w:tc>
          <w:tcPr>
            <w:tcW w:w="2913" w:type="pct"/>
          </w:tcPr>
          <w:p w14:paraId="2F5C4CAC" w14:textId="77777777" w:rsidR="009E25DC" w:rsidRDefault="009E25DC">
            <w:pPr>
              <w:spacing w:after="0"/>
            </w:pPr>
            <w:r>
              <w:rPr>
                <w:sz w:val="15"/>
              </w:rPr>
              <w:t>Firmware Versions</w:t>
            </w:r>
          </w:p>
        </w:tc>
        <w:tc>
          <w:tcPr>
            <w:tcW w:w="1348" w:type="pct"/>
          </w:tcPr>
          <w:p w14:paraId="02F62A45" w14:textId="77777777" w:rsidR="009E25DC" w:rsidRDefault="009E25DC">
            <w:pPr>
              <w:spacing w:after="0"/>
            </w:pPr>
            <w:r>
              <w:rPr>
                <w:sz w:val="15"/>
              </w:rPr>
              <w:t>KB-SRC-KIOSK</w:t>
            </w:r>
          </w:p>
        </w:tc>
      </w:tr>
      <w:tr w:rsidR="009E25DC" w14:paraId="52613907" w14:textId="77777777" w:rsidTr="009E25DC">
        <w:tc>
          <w:tcPr>
            <w:tcW w:w="739" w:type="pct"/>
          </w:tcPr>
          <w:p w14:paraId="45AED75C" w14:textId="77777777" w:rsidR="009E25DC" w:rsidRDefault="009E25DC">
            <w:pPr>
              <w:spacing w:after="0"/>
            </w:pPr>
            <w:r>
              <w:rPr>
                <w:sz w:val="15"/>
              </w:rPr>
              <w:t>IMG-SW-035</w:t>
            </w:r>
          </w:p>
        </w:tc>
        <w:tc>
          <w:tcPr>
            <w:tcW w:w="2913" w:type="pct"/>
          </w:tcPr>
          <w:p w14:paraId="5F88ABD4" w14:textId="77777777" w:rsidR="009E25DC" w:rsidRDefault="009E25DC">
            <w:pPr>
              <w:spacing w:after="0"/>
            </w:pPr>
            <w:r>
              <w:rPr>
                <w:sz w:val="15"/>
              </w:rPr>
              <w:t>Freezes on IP Address Screen</w:t>
            </w:r>
          </w:p>
        </w:tc>
        <w:tc>
          <w:tcPr>
            <w:tcW w:w="1348" w:type="pct"/>
          </w:tcPr>
          <w:p w14:paraId="1934C1D4" w14:textId="77777777" w:rsidR="009E25DC" w:rsidRDefault="009E25DC">
            <w:pPr>
              <w:spacing w:after="0"/>
            </w:pPr>
            <w:r>
              <w:rPr>
                <w:sz w:val="15"/>
              </w:rPr>
              <w:t>KB-SRC-KIOSK</w:t>
            </w:r>
          </w:p>
        </w:tc>
      </w:tr>
      <w:tr w:rsidR="009E25DC" w14:paraId="3C9C022B" w14:textId="77777777" w:rsidTr="009E25DC">
        <w:tc>
          <w:tcPr>
            <w:tcW w:w="739" w:type="pct"/>
          </w:tcPr>
          <w:p w14:paraId="76D5A39F" w14:textId="77777777" w:rsidR="009E25DC" w:rsidRDefault="009E25DC">
            <w:pPr>
              <w:spacing w:after="0"/>
            </w:pPr>
            <w:r>
              <w:rPr>
                <w:sz w:val="15"/>
              </w:rPr>
              <w:t>IMG-SW-036</w:t>
            </w:r>
          </w:p>
        </w:tc>
        <w:tc>
          <w:tcPr>
            <w:tcW w:w="2913" w:type="pct"/>
          </w:tcPr>
          <w:p w14:paraId="7CF3020B" w14:textId="77777777" w:rsidR="009E25DC" w:rsidRDefault="009E25DC">
            <w:pPr>
              <w:spacing w:after="0"/>
            </w:pPr>
            <w:r>
              <w:rPr>
                <w:sz w:val="15"/>
              </w:rPr>
              <w:t>Confirm that the Ethernet cable is securely connected to the purple board and to the modem, router, or network switch.</w:t>
            </w:r>
          </w:p>
        </w:tc>
        <w:tc>
          <w:tcPr>
            <w:tcW w:w="1348" w:type="pct"/>
          </w:tcPr>
          <w:p w14:paraId="11A266CC" w14:textId="77777777" w:rsidR="009E25DC" w:rsidRDefault="009E25DC">
            <w:pPr>
              <w:spacing w:after="0"/>
            </w:pPr>
            <w:r>
              <w:rPr>
                <w:sz w:val="15"/>
              </w:rPr>
              <w:t>KB-SRC-KIOSK</w:t>
            </w:r>
          </w:p>
        </w:tc>
      </w:tr>
      <w:tr w:rsidR="009E25DC" w14:paraId="74E9FFF9" w14:textId="77777777" w:rsidTr="009E25DC">
        <w:tc>
          <w:tcPr>
            <w:tcW w:w="739" w:type="pct"/>
          </w:tcPr>
          <w:p w14:paraId="480BF055" w14:textId="77777777" w:rsidR="009E25DC" w:rsidRDefault="009E25DC">
            <w:pPr>
              <w:spacing w:after="0"/>
            </w:pPr>
            <w:r>
              <w:rPr>
                <w:sz w:val="15"/>
              </w:rPr>
              <w:t>IMG-SW-037</w:t>
            </w:r>
          </w:p>
        </w:tc>
        <w:tc>
          <w:tcPr>
            <w:tcW w:w="2913" w:type="pct"/>
          </w:tcPr>
          <w:p w14:paraId="0D0FB603" w14:textId="77777777" w:rsidR="009E25DC" w:rsidRDefault="009E25DC">
            <w:pPr>
              <w:spacing w:after="0"/>
            </w:pPr>
            <w:r>
              <w:rPr>
                <w:sz w:val="15"/>
              </w:rPr>
              <w:t>End visual reference.</w:t>
            </w:r>
          </w:p>
        </w:tc>
        <w:tc>
          <w:tcPr>
            <w:tcW w:w="1348" w:type="pct"/>
          </w:tcPr>
          <w:p w14:paraId="2EC64F5B" w14:textId="77777777" w:rsidR="009E25DC" w:rsidRDefault="009E25DC">
            <w:pPr>
              <w:spacing w:after="0"/>
            </w:pPr>
            <w:r>
              <w:rPr>
                <w:sz w:val="15"/>
              </w:rPr>
              <w:t>KB-REF-005</w:t>
            </w:r>
          </w:p>
        </w:tc>
      </w:tr>
      <w:tr w:rsidR="009E25DC" w14:paraId="19ADD13B" w14:textId="77777777" w:rsidTr="009E25DC">
        <w:tc>
          <w:tcPr>
            <w:tcW w:w="739" w:type="pct"/>
          </w:tcPr>
          <w:p w14:paraId="500DF7A1" w14:textId="77777777" w:rsidR="009E25DC" w:rsidRDefault="009E25DC">
            <w:pPr>
              <w:spacing w:after="0"/>
            </w:pPr>
            <w:r>
              <w:rPr>
                <w:sz w:val="15"/>
              </w:rPr>
              <w:t>IMG-SW-038</w:t>
            </w:r>
          </w:p>
        </w:tc>
        <w:tc>
          <w:tcPr>
            <w:tcW w:w="2913" w:type="pct"/>
          </w:tcPr>
          <w:p w14:paraId="42E1C536" w14:textId="77777777" w:rsidR="009E25DC" w:rsidRDefault="009E25DC">
            <w:pPr>
              <w:spacing w:after="0"/>
            </w:pPr>
            <w:r>
              <w:rPr>
                <w:sz w:val="15"/>
              </w:rPr>
              <w:t>End visual reference.</w:t>
            </w:r>
          </w:p>
        </w:tc>
        <w:tc>
          <w:tcPr>
            <w:tcW w:w="1348" w:type="pct"/>
          </w:tcPr>
          <w:p w14:paraId="6A578DC5" w14:textId="77777777" w:rsidR="009E25DC" w:rsidRDefault="009E25DC">
            <w:pPr>
              <w:spacing w:after="0"/>
            </w:pPr>
            <w:r>
              <w:rPr>
                <w:sz w:val="15"/>
              </w:rPr>
              <w:t>KB-REF-005</w:t>
            </w:r>
          </w:p>
        </w:tc>
      </w:tr>
      <w:tr w:rsidR="009E25DC" w14:paraId="521EFB64" w14:textId="77777777" w:rsidTr="009E25DC">
        <w:tc>
          <w:tcPr>
            <w:tcW w:w="739" w:type="pct"/>
          </w:tcPr>
          <w:p w14:paraId="3C407E81" w14:textId="77777777" w:rsidR="009E25DC" w:rsidRDefault="009E25DC">
            <w:pPr>
              <w:spacing w:after="0"/>
            </w:pPr>
            <w:r>
              <w:rPr>
                <w:sz w:val="15"/>
              </w:rPr>
              <w:t>IMG-SW-039</w:t>
            </w:r>
          </w:p>
        </w:tc>
        <w:tc>
          <w:tcPr>
            <w:tcW w:w="2913" w:type="pct"/>
          </w:tcPr>
          <w:p w14:paraId="1141EBF0" w14:textId="77777777" w:rsidR="009E25DC" w:rsidRDefault="009E25DC">
            <w:pPr>
              <w:spacing w:after="0"/>
            </w:pPr>
            <w:r>
              <w:rPr>
                <w:sz w:val="15"/>
              </w:rPr>
              <w:t>End visual reference.</w:t>
            </w:r>
          </w:p>
        </w:tc>
        <w:tc>
          <w:tcPr>
            <w:tcW w:w="1348" w:type="pct"/>
          </w:tcPr>
          <w:p w14:paraId="29051E32" w14:textId="77777777" w:rsidR="009E25DC" w:rsidRDefault="009E25DC">
            <w:pPr>
              <w:spacing w:after="0"/>
            </w:pPr>
            <w:r>
              <w:rPr>
                <w:sz w:val="15"/>
              </w:rPr>
              <w:t>KB-REF-007</w:t>
            </w:r>
          </w:p>
        </w:tc>
      </w:tr>
      <w:tr w:rsidR="009E25DC" w14:paraId="2B1C8348" w14:textId="77777777" w:rsidTr="009E25DC">
        <w:tc>
          <w:tcPr>
            <w:tcW w:w="739" w:type="pct"/>
          </w:tcPr>
          <w:p w14:paraId="099F137B" w14:textId="77777777" w:rsidR="009E25DC" w:rsidRDefault="009E25DC">
            <w:pPr>
              <w:spacing w:after="0"/>
            </w:pPr>
            <w:r>
              <w:rPr>
                <w:sz w:val="15"/>
              </w:rPr>
              <w:t>IMG-SW-040</w:t>
            </w:r>
          </w:p>
        </w:tc>
        <w:tc>
          <w:tcPr>
            <w:tcW w:w="2913" w:type="pct"/>
          </w:tcPr>
          <w:p w14:paraId="36BB1B98" w14:textId="77777777" w:rsidR="009E25DC" w:rsidRDefault="009E25DC">
            <w:pPr>
              <w:spacing w:after="0"/>
            </w:pPr>
            <w:r>
              <w:rPr>
                <w:sz w:val="15"/>
              </w:rPr>
              <w:t>Screenshot: SpyderWash Operator Portal login screen.</w:t>
            </w:r>
          </w:p>
        </w:tc>
        <w:tc>
          <w:tcPr>
            <w:tcW w:w="1348" w:type="pct"/>
          </w:tcPr>
          <w:p w14:paraId="431E5BC1" w14:textId="77777777" w:rsidR="009E25DC" w:rsidRDefault="009E25DC">
            <w:pPr>
              <w:spacing w:after="0"/>
            </w:pPr>
            <w:r>
              <w:rPr>
                <w:sz w:val="15"/>
              </w:rPr>
              <w:t>KB-REF-017</w:t>
            </w:r>
          </w:p>
        </w:tc>
      </w:tr>
      <w:tr w:rsidR="009E25DC" w14:paraId="38EBF17A" w14:textId="77777777" w:rsidTr="009E25DC">
        <w:tc>
          <w:tcPr>
            <w:tcW w:w="739" w:type="pct"/>
          </w:tcPr>
          <w:p w14:paraId="7FE53CF1" w14:textId="77777777" w:rsidR="009E25DC" w:rsidRDefault="009E25DC">
            <w:pPr>
              <w:spacing w:after="0"/>
            </w:pPr>
            <w:r>
              <w:rPr>
                <w:sz w:val="15"/>
              </w:rPr>
              <w:t>IMG-SW-041</w:t>
            </w:r>
          </w:p>
        </w:tc>
        <w:tc>
          <w:tcPr>
            <w:tcW w:w="2913" w:type="pct"/>
          </w:tcPr>
          <w:p w14:paraId="185FD6F3" w14:textId="77777777" w:rsidR="009E25DC" w:rsidRDefault="009E25DC">
            <w:pPr>
              <w:spacing w:after="0"/>
            </w:pPr>
            <w:r>
              <w:rPr>
                <w:sz w:val="15"/>
              </w:rPr>
              <w:t>Screenshot: Operator Dashboard with assigned locations, including the View and Edit controls.</w:t>
            </w:r>
          </w:p>
        </w:tc>
        <w:tc>
          <w:tcPr>
            <w:tcW w:w="1348" w:type="pct"/>
          </w:tcPr>
          <w:p w14:paraId="2FC5E33F" w14:textId="77777777" w:rsidR="009E25DC" w:rsidRDefault="009E25DC">
            <w:pPr>
              <w:spacing w:after="0"/>
            </w:pPr>
            <w:r>
              <w:rPr>
                <w:sz w:val="15"/>
              </w:rPr>
              <w:t>KB-REF-018</w:t>
            </w:r>
          </w:p>
        </w:tc>
      </w:tr>
      <w:tr w:rsidR="009E25DC" w14:paraId="6F9B4F8C" w14:textId="77777777" w:rsidTr="009E25DC">
        <w:tc>
          <w:tcPr>
            <w:tcW w:w="739" w:type="pct"/>
          </w:tcPr>
          <w:p w14:paraId="4E9BA2A5" w14:textId="77777777" w:rsidR="009E25DC" w:rsidRDefault="009E25DC">
            <w:pPr>
              <w:spacing w:after="0"/>
            </w:pPr>
            <w:r>
              <w:rPr>
                <w:sz w:val="15"/>
              </w:rPr>
              <w:t>IMG-SW-042</w:t>
            </w:r>
          </w:p>
        </w:tc>
        <w:tc>
          <w:tcPr>
            <w:tcW w:w="2913" w:type="pct"/>
          </w:tcPr>
          <w:p w14:paraId="43BB7F2A" w14:textId="77777777" w:rsidR="009E25DC" w:rsidRDefault="009E25DC">
            <w:pPr>
              <w:spacing w:after="0"/>
            </w:pPr>
            <w:r>
              <w:rPr>
                <w:sz w:val="15"/>
              </w:rPr>
              <w:t>Screenshot: Location machine list showing vend price, pulses, Bluetooth ID, Position #, and Edit controls.</w:t>
            </w:r>
          </w:p>
        </w:tc>
        <w:tc>
          <w:tcPr>
            <w:tcW w:w="1348" w:type="pct"/>
          </w:tcPr>
          <w:p w14:paraId="0B0A4554" w14:textId="77777777" w:rsidR="009E25DC" w:rsidRDefault="009E25DC">
            <w:pPr>
              <w:spacing w:after="0"/>
            </w:pPr>
            <w:r>
              <w:rPr>
                <w:sz w:val="15"/>
              </w:rPr>
              <w:t>KB-REF-018</w:t>
            </w:r>
          </w:p>
        </w:tc>
      </w:tr>
      <w:tr w:rsidR="009E25DC" w14:paraId="25902082" w14:textId="77777777" w:rsidTr="009E25DC">
        <w:tc>
          <w:tcPr>
            <w:tcW w:w="739" w:type="pct"/>
          </w:tcPr>
          <w:p w14:paraId="34479496" w14:textId="77777777" w:rsidR="009E25DC" w:rsidRDefault="009E25DC">
            <w:pPr>
              <w:spacing w:after="0"/>
            </w:pPr>
            <w:r>
              <w:rPr>
                <w:sz w:val="15"/>
              </w:rPr>
              <w:t>IMG-SW-043</w:t>
            </w:r>
          </w:p>
        </w:tc>
        <w:tc>
          <w:tcPr>
            <w:tcW w:w="2913" w:type="pct"/>
          </w:tcPr>
          <w:p w14:paraId="391C1988" w14:textId="77777777" w:rsidR="009E25DC" w:rsidRDefault="009E25DC">
            <w:pPr>
              <w:spacing w:after="0"/>
            </w:pPr>
            <w:r>
              <w:rPr>
                <w:sz w:val="15"/>
              </w:rPr>
              <w:t>Screenshot: Machine edit view used to update vend price, pulses, Bluetooth ID, and Position #.</w:t>
            </w:r>
          </w:p>
        </w:tc>
        <w:tc>
          <w:tcPr>
            <w:tcW w:w="1348" w:type="pct"/>
          </w:tcPr>
          <w:p w14:paraId="060C447C" w14:textId="77777777" w:rsidR="009E25DC" w:rsidRDefault="009E25DC">
            <w:pPr>
              <w:spacing w:after="0"/>
            </w:pPr>
            <w:r>
              <w:rPr>
                <w:sz w:val="15"/>
              </w:rPr>
              <w:t>KB-REF-019</w:t>
            </w:r>
          </w:p>
        </w:tc>
      </w:tr>
      <w:tr w:rsidR="009E25DC" w14:paraId="539926A5" w14:textId="77777777" w:rsidTr="009E25DC">
        <w:tc>
          <w:tcPr>
            <w:tcW w:w="739" w:type="pct"/>
          </w:tcPr>
          <w:p w14:paraId="253BD500" w14:textId="77777777" w:rsidR="009E25DC" w:rsidRDefault="009E25DC">
            <w:pPr>
              <w:spacing w:after="0"/>
            </w:pPr>
            <w:r>
              <w:rPr>
                <w:sz w:val="15"/>
              </w:rPr>
              <w:t>IMG-SW-044</w:t>
            </w:r>
          </w:p>
        </w:tc>
        <w:tc>
          <w:tcPr>
            <w:tcW w:w="2913" w:type="pct"/>
          </w:tcPr>
          <w:p w14:paraId="03671634" w14:textId="77777777" w:rsidR="009E25DC" w:rsidRDefault="009E25DC">
            <w:pPr>
              <w:spacing w:after="0"/>
            </w:pPr>
            <w:r>
              <w:rPr>
                <w:sz w:val="15"/>
              </w:rPr>
              <w:t>End visual reference.</w:t>
            </w:r>
          </w:p>
        </w:tc>
        <w:tc>
          <w:tcPr>
            <w:tcW w:w="1348" w:type="pct"/>
          </w:tcPr>
          <w:p w14:paraId="24CB7B05" w14:textId="77777777" w:rsidR="009E25DC" w:rsidRDefault="009E25DC">
            <w:pPr>
              <w:spacing w:after="0"/>
            </w:pPr>
            <w:r>
              <w:rPr>
                <w:sz w:val="15"/>
              </w:rPr>
              <w:t>KB-REF-021</w:t>
            </w:r>
          </w:p>
        </w:tc>
      </w:tr>
      <w:tr w:rsidR="009E25DC" w14:paraId="1FE83A81" w14:textId="77777777" w:rsidTr="009E25DC">
        <w:tc>
          <w:tcPr>
            <w:tcW w:w="739" w:type="pct"/>
          </w:tcPr>
          <w:p w14:paraId="356C75CA" w14:textId="77777777" w:rsidR="009E25DC" w:rsidRDefault="009E25DC">
            <w:pPr>
              <w:spacing w:after="0"/>
            </w:pPr>
            <w:r>
              <w:rPr>
                <w:sz w:val="15"/>
              </w:rPr>
              <w:t>IMG-SW-045</w:t>
            </w:r>
          </w:p>
        </w:tc>
        <w:tc>
          <w:tcPr>
            <w:tcW w:w="2913" w:type="pct"/>
          </w:tcPr>
          <w:p w14:paraId="1CEF84CD" w14:textId="77777777" w:rsidR="009E25DC" w:rsidRDefault="009E25DC">
            <w:pPr>
              <w:spacing w:after="0"/>
            </w:pPr>
            <w:r>
              <w:rPr>
                <w:sz w:val="15"/>
              </w:rPr>
              <w:t>Screenshot: View All Transactions search filters and transaction results.</w:t>
            </w:r>
          </w:p>
        </w:tc>
        <w:tc>
          <w:tcPr>
            <w:tcW w:w="1348" w:type="pct"/>
          </w:tcPr>
          <w:p w14:paraId="2BC66BB7" w14:textId="77777777" w:rsidR="009E25DC" w:rsidRDefault="009E25DC">
            <w:pPr>
              <w:spacing w:after="0"/>
            </w:pPr>
            <w:r>
              <w:rPr>
                <w:sz w:val="15"/>
              </w:rPr>
              <w:t>KB-REF-022</w:t>
            </w:r>
          </w:p>
        </w:tc>
      </w:tr>
      <w:tr w:rsidR="009E25DC" w14:paraId="15F1F624" w14:textId="77777777" w:rsidTr="009E25DC">
        <w:tc>
          <w:tcPr>
            <w:tcW w:w="739" w:type="pct"/>
          </w:tcPr>
          <w:p w14:paraId="2B19232F" w14:textId="77777777" w:rsidR="009E25DC" w:rsidRDefault="009E25DC">
            <w:pPr>
              <w:spacing w:after="0"/>
            </w:pPr>
            <w:r>
              <w:rPr>
                <w:sz w:val="15"/>
              </w:rPr>
              <w:t>IMG-SW-046</w:t>
            </w:r>
          </w:p>
        </w:tc>
        <w:tc>
          <w:tcPr>
            <w:tcW w:w="2913" w:type="pct"/>
          </w:tcPr>
          <w:p w14:paraId="7E677E03" w14:textId="77777777" w:rsidR="009E25DC" w:rsidRDefault="009E25DC">
            <w:pPr>
              <w:spacing w:after="0"/>
            </w:pPr>
            <w:r>
              <w:rPr>
                <w:sz w:val="15"/>
              </w:rPr>
              <w:t>Screenshot: Refund Amount screen for entering the approved refund amount.</w:t>
            </w:r>
          </w:p>
        </w:tc>
        <w:tc>
          <w:tcPr>
            <w:tcW w:w="1348" w:type="pct"/>
          </w:tcPr>
          <w:p w14:paraId="635A4547" w14:textId="77777777" w:rsidR="009E25DC" w:rsidRDefault="009E25DC">
            <w:pPr>
              <w:spacing w:after="0"/>
            </w:pPr>
            <w:r>
              <w:rPr>
                <w:sz w:val="15"/>
              </w:rPr>
              <w:t>KB-REF-022</w:t>
            </w:r>
          </w:p>
        </w:tc>
      </w:tr>
      <w:tr w:rsidR="009E25DC" w14:paraId="6565D968" w14:textId="77777777" w:rsidTr="009E25DC">
        <w:tc>
          <w:tcPr>
            <w:tcW w:w="739" w:type="pct"/>
          </w:tcPr>
          <w:p w14:paraId="7E7C7C65" w14:textId="77777777" w:rsidR="009E25DC" w:rsidRDefault="009E25DC">
            <w:pPr>
              <w:spacing w:after="0"/>
            </w:pPr>
            <w:r>
              <w:rPr>
                <w:sz w:val="15"/>
              </w:rPr>
              <w:t>IMG-SW-047</w:t>
            </w:r>
          </w:p>
        </w:tc>
        <w:tc>
          <w:tcPr>
            <w:tcW w:w="2913" w:type="pct"/>
          </w:tcPr>
          <w:p w14:paraId="08BD2D2D" w14:textId="77777777" w:rsidR="009E25DC" w:rsidRDefault="009E25DC">
            <w:pPr>
              <w:spacing w:after="0"/>
            </w:pPr>
            <w:r>
              <w:rPr>
                <w:sz w:val="15"/>
              </w:rPr>
              <w:t>Screenshot: Device Info search screen for property, location, and position lookup.</w:t>
            </w:r>
          </w:p>
        </w:tc>
        <w:tc>
          <w:tcPr>
            <w:tcW w:w="1348" w:type="pct"/>
          </w:tcPr>
          <w:p w14:paraId="5C7ABBD6" w14:textId="77777777" w:rsidR="009E25DC" w:rsidRDefault="009E25DC">
            <w:pPr>
              <w:spacing w:after="0"/>
            </w:pPr>
            <w:r>
              <w:rPr>
                <w:sz w:val="15"/>
              </w:rPr>
              <w:t>KB-REF-022</w:t>
            </w:r>
          </w:p>
        </w:tc>
      </w:tr>
      <w:tr w:rsidR="009E25DC" w14:paraId="6B7BAC76" w14:textId="77777777" w:rsidTr="009E25DC">
        <w:tc>
          <w:tcPr>
            <w:tcW w:w="739" w:type="pct"/>
          </w:tcPr>
          <w:p w14:paraId="0F52613F" w14:textId="77777777" w:rsidR="009E25DC" w:rsidRDefault="009E25DC">
            <w:pPr>
              <w:spacing w:after="0"/>
            </w:pPr>
            <w:r>
              <w:rPr>
                <w:sz w:val="15"/>
              </w:rPr>
              <w:t>IMG-SW-048</w:t>
            </w:r>
          </w:p>
        </w:tc>
        <w:tc>
          <w:tcPr>
            <w:tcW w:w="2913" w:type="pct"/>
          </w:tcPr>
          <w:p w14:paraId="66696807" w14:textId="77777777" w:rsidR="009E25DC" w:rsidRDefault="009E25DC">
            <w:pPr>
              <w:spacing w:after="0"/>
            </w:pPr>
            <w:r>
              <w:rPr>
                <w:sz w:val="15"/>
              </w:rPr>
              <w:t>Screenshot: Reports menu showing available report types.</w:t>
            </w:r>
          </w:p>
        </w:tc>
        <w:tc>
          <w:tcPr>
            <w:tcW w:w="1348" w:type="pct"/>
          </w:tcPr>
          <w:p w14:paraId="74C8D2F2" w14:textId="77777777" w:rsidR="009E25DC" w:rsidRDefault="009E25DC">
            <w:pPr>
              <w:spacing w:after="0"/>
            </w:pPr>
            <w:r>
              <w:rPr>
                <w:sz w:val="15"/>
              </w:rPr>
              <w:t>KB-REF-023</w:t>
            </w:r>
          </w:p>
        </w:tc>
      </w:tr>
      <w:tr w:rsidR="009E25DC" w14:paraId="588AA636" w14:textId="77777777" w:rsidTr="009E25DC">
        <w:tc>
          <w:tcPr>
            <w:tcW w:w="739" w:type="pct"/>
          </w:tcPr>
          <w:p w14:paraId="02941678" w14:textId="77777777" w:rsidR="009E25DC" w:rsidRDefault="009E25DC">
            <w:pPr>
              <w:spacing w:after="0"/>
            </w:pPr>
            <w:r>
              <w:rPr>
                <w:sz w:val="15"/>
              </w:rPr>
              <w:t>IMG-SW-049</w:t>
            </w:r>
          </w:p>
        </w:tc>
        <w:tc>
          <w:tcPr>
            <w:tcW w:w="2913" w:type="pct"/>
          </w:tcPr>
          <w:p w14:paraId="062EA6C8" w14:textId="77777777" w:rsidR="009E25DC" w:rsidRDefault="009E25DC">
            <w:pPr>
              <w:spacing w:after="0"/>
            </w:pPr>
            <w:r>
              <w:rPr>
                <w:sz w:val="15"/>
              </w:rPr>
              <w:t>Screenshot: Revenue by Location report filter screen.</w:t>
            </w:r>
          </w:p>
        </w:tc>
        <w:tc>
          <w:tcPr>
            <w:tcW w:w="1348" w:type="pct"/>
          </w:tcPr>
          <w:p w14:paraId="46C0E814" w14:textId="77777777" w:rsidR="009E25DC" w:rsidRDefault="009E25DC">
            <w:pPr>
              <w:spacing w:after="0"/>
            </w:pPr>
            <w:r>
              <w:rPr>
                <w:sz w:val="15"/>
              </w:rPr>
              <w:t>KB-REF-023</w:t>
            </w:r>
          </w:p>
        </w:tc>
      </w:tr>
      <w:tr w:rsidR="009E25DC" w14:paraId="097233F7" w14:textId="77777777" w:rsidTr="009E25DC">
        <w:tc>
          <w:tcPr>
            <w:tcW w:w="739" w:type="pct"/>
          </w:tcPr>
          <w:p w14:paraId="5A173950" w14:textId="77777777" w:rsidR="009E25DC" w:rsidRDefault="009E25DC">
            <w:pPr>
              <w:spacing w:after="0"/>
            </w:pPr>
            <w:r>
              <w:rPr>
                <w:sz w:val="15"/>
              </w:rPr>
              <w:t>IMG-SW-050</w:t>
            </w:r>
          </w:p>
        </w:tc>
        <w:tc>
          <w:tcPr>
            <w:tcW w:w="2913" w:type="pct"/>
          </w:tcPr>
          <w:p w14:paraId="47FE87C8" w14:textId="77777777" w:rsidR="009E25DC" w:rsidRDefault="009E25DC">
            <w:pPr>
              <w:spacing w:after="0"/>
            </w:pPr>
            <w:r>
              <w:rPr>
                <w:sz w:val="15"/>
              </w:rPr>
              <w:t>Screenshot: Revenue by Position report filter screen.</w:t>
            </w:r>
          </w:p>
        </w:tc>
        <w:tc>
          <w:tcPr>
            <w:tcW w:w="1348" w:type="pct"/>
          </w:tcPr>
          <w:p w14:paraId="0AABD5B5" w14:textId="77777777" w:rsidR="009E25DC" w:rsidRDefault="009E25DC">
            <w:pPr>
              <w:spacing w:after="0"/>
            </w:pPr>
            <w:r>
              <w:rPr>
                <w:sz w:val="15"/>
              </w:rPr>
              <w:t>KB-REF-023</w:t>
            </w:r>
          </w:p>
        </w:tc>
      </w:tr>
      <w:tr w:rsidR="009E25DC" w14:paraId="62262130" w14:textId="77777777" w:rsidTr="009E25DC">
        <w:tc>
          <w:tcPr>
            <w:tcW w:w="739" w:type="pct"/>
          </w:tcPr>
          <w:p w14:paraId="7D403210" w14:textId="77777777" w:rsidR="009E25DC" w:rsidRDefault="009E25DC">
            <w:pPr>
              <w:spacing w:after="0"/>
            </w:pPr>
            <w:r>
              <w:rPr>
                <w:sz w:val="15"/>
              </w:rPr>
              <w:t>IMG-SW-051</w:t>
            </w:r>
          </w:p>
        </w:tc>
        <w:tc>
          <w:tcPr>
            <w:tcW w:w="2913" w:type="pct"/>
          </w:tcPr>
          <w:p w14:paraId="22CD9DE1" w14:textId="77777777" w:rsidR="009E25DC" w:rsidRDefault="009E25DC">
            <w:pPr>
              <w:spacing w:after="0"/>
            </w:pPr>
            <w:r>
              <w:rPr>
                <w:sz w:val="15"/>
              </w:rPr>
              <w:t>Screenshot: Issue Loyalty Card screen for assigning card ranges to a location.</w:t>
            </w:r>
          </w:p>
        </w:tc>
        <w:tc>
          <w:tcPr>
            <w:tcW w:w="1348" w:type="pct"/>
          </w:tcPr>
          <w:p w14:paraId="452E8333" w14:textId="77777777" w:rsidR="009E25DC" w:rsidRDefault="009E25DC">
            <w:pPr>
              <w:spacing w:after="0"/>
            </w:pPr>
            <w:r>
              <w:rPr>
                <w:sz w:val="15"/>
              </w:rPr>
              <w:t>KB-REF-024</w:t>
            </w:r>
          </w:p>
        </w:tc>
      </w:tr>
      <w:tr w:rsidR="009E25DC" w14:paraId="59A2316D" w14:textId="77777777" w:rsidTr="009E25DC">
        <w:tc>
          <w:tcPr>
            <w:tcW w:w="739" w:type="pct"/>
          </w:tcPr>
          <w:p w14:paraId="6BD4213A" w14:textId="77777777" w:rsidR="009E25DC" w:rsidRDefault="009E25DC">
            <w:pPr>
              <w:spacing w:after="0"/>
            </w:pPr>
            <w:r>
              <w:rPr>
                <w:sz w:val="15"/>
              </w:rPr>
              <w:t>IMG-SW-052</w:t>
            </w:r>
          </w:p>
        </w:tc>
        <w:tc>
          <w:tcPr>
            <w:tcW w:w="2913" w:type="pct"/>
          </w:tcPr>
          <w:p w14:paraId="440B9266" w14:textId="77777777" w:rsidR="009E25DC" w:rsidRDefault="009E25DC">
            <w:pPr>
              <w:spacing w:after="0"/>
            </w:pPr>
            <w:r>
              <w:rPr>
                <w:sz w:val="15"/>
              </w:rPr>
              <w:t>Screenshot: Manage Loyalty Card search screen for balance, history, and assignment lookups.</w:t>
            </w:r>
          </w:p>
        </w:tc>
        <w:tc>
          <w:tcPr>
            <w:tcW w:w="1348" w:type="pct"/>
          </w:tcPr>
          <w:p w14:paraId="0AFC354A" w14:textId="77777777" w:rsidR="009E25DC" w:rsidRDefault="009E25DC">
            <w:pPr>
              <w:spacing w:after="0"/>
            </w:pPr>
            <w:r>
              <w:rPr>
                <w:sz w:val="15"/>
              </w:rPr>
              <w:t>KB-REF-025</w:t>
            </w:r>
          </w:p>
        </w:tc>
      </w:tr>
      <w:tr w:rsidR="009E25DC" w14:paraId="08D62E95" w14:textId="77777777" w:rsidTr="009E25DC">
        <w:tc>
          <w:tcPr>
            <w:tcW w:w="739" w:type="pct"/>
          </w:tcPr>
          <w:p w14:paraId="3E4F1AC8" w14:textId="77777777" w:rsidR="009E25DC" w:rsidRDefault="009E25DC">
            <w:pPr>
              <w:spacing w:after="0"/>
            </w:pPr>
            <w:r>
              <w:rPr>
                <w:sz w:val="15"/>
              </w:rPr>
              <w:t>IMG-SW-053</w:t>
            </w:r>
          </w:p>
        </w:tc>
        <w:tc>
          <w:tcPr>
            <w:tcW w:w="2913" w:type="pct"/>
          </w:tcPr>
          <w:p w14:paraId="7BC351FB" w14:textId="77777777" w:rsidR="009E25DC" w:rsidRDefault="009E25DC">
            <w:pPr>
              <w:spacing w:after="0"/>
            </w:pPr>
            <w:r>
              <w:rPr>
                <w:sz w:val="15"/>
              </w:rPr>
              <w:t>Screenshot: Clear Total screen used to review and clear running totals.</w:t>
            </w:r>
          </w:p>
        </w:tc>
        <w:tc>
          <w:tcPr>
            <w:tcW w:w="1348" w:type="pct"/>
          </w:tcPr>
          <w:p w14:paraId="0F2CF689" w14:textId="77777777" w:rsidR="009E25DC" w:rsidRDefault="009E25DC">
            <w:pPr>
              <w:spacing w:after="0"/>
            </w:pPr>
            <w:r>
              <w:rPr>
                <w:sz w:val="15"/>
              </w:rPr>
              <w:t>KB-REF-026</w:t>
            </w:r>
          </w:p>
        </w:tc>
      </w:tr>
      <w:tr w:rsidR="009E25DC" w14:paraId="581C93E7" w14:textId="77777777" w:rsidTr="009E25DC">
        <w:tc>
          <w:tcPr>
            <w:tcW w:w="739" w:type="pct"/>
          </w:tcPr>
          <w:p w14:paraId="1BC5C1CE" w14:textId="77777777" w:rsidR="009E25DC" w:rsidRDefault="009E25DC">
            <w:pPr>
              <w:spacing w:after="0"/>
            </w:pPr>
            <w:r>
              <w:rPr>
                <w:sz w:val="15"/>
              </w:rPr>
              <w:t>IMG-SW-054</w:t>
            </w:r>
          </w:p>
        </w:tc>
        <w:tc>
          <w:tcPr>
            <w:tcW w:w="2913" w:type="pct"/>
          </w:tcPr>
          <w:p w14:paraId="0CA8ADBE" w14:textId="77777777" w:rsidR="009E25DC" w:rsidRDefault="009E25DC">
            <w:pPr>
              <w:spacing w:after="0"/>
            </w:pPr>
            <w:r>
              <w:rPr>
                <w:sz w:val="15"/>
              </w:rPr>
              <w:t>Screenshot: Kiosk menu showing access to Kiosk Transactions and Manage Reload Center.</w:t>
            </w:r>
          </w:p>
        </w:tc>
        <w:tc>
          <w:tcPr>
            <w:tcW w:w="1348" w:type="pct"/>
          </w:tcPr>
          <w:p w14:paraId="3E1E0473" w14:textId="77777777" w:rsidR="009E25DC" w:rsidRDefault="009E25DC">
            <w:pPr>
              <w:spacing w:after="0"/>
            </w:pPr>
            <w:r>
              <w:rPr>
                <w:sz w:val="15"/>
              </w:rPr>
              <w:t>KB-REF-026</w:t>
            </w:r>
          </w:p>
        </w:tc>
      </w:tr>
      <w:tr w:rsidR="009E25DC" w14:paraId="5B3DABFB" w14:textId="77777777" w:rsidTr="009E25DC">
        <w:tc>
          <w:tcPr>
            <w:tcW w:w="739" w:type="pct"/>
          </w:tcPr>
          <w:p w14:paraId="5B62F443" w14:textId="77777777" w:rsidR="009E25DC" w:rsidRDefault="009E25DC">
            <w:pPr>
              <w:spacing w:after="0"/>
            </w:pPr>
            <w:r>
              <w:rPr>
                <w:sz w:val="15"/>
              </w:rPr>
              <w:t>IMG-SW-055</w:t>
            </w:r>
          </w:p>
        </w:tc>
        <w:tc>
          <w:tcPr>
            <w:tcW w:w="2913" w:type="pct"/>
          </w:tcPr>
          <w:p w14:paraId="7E418507" w14:textId="77777777" w:rsidR="009E25DC" w:rsidRDefault="009E25DC">
            <w:pPr>
              <w:spacing w:after="0"/>
            </w:pPr>
            <w:r>
              <w:rPr>
                <w:sz w:val="15"/>
              </w:rPr>
              <w:t>Screenshot: Registered Card menu with loyalty-card, credit-card, and account options.</w:t>
            </w:r>
          </w:p>
        </w:tc>
        <w:tc>
          <w:tcPr>
            <w:tcW w:w="1348" w:type="pct"/>
          </w:tcPr>
          <w:p w14:paraId="329963D1" w14:textId="77777777" w:rsidR="009E25DC" w:rsidRDefault="009E25DC">
            <w:pPr>
              <w:spacing w:after="0"/>
            </w:pPr>
            <w:r>
              <w:rPr>
                <w:sz w:val="15"/>
              </w:rPr>
              <w:t>KB-REF-026</w:t>
            </w:r>
          </w:p>
        </w:tc>
      </w:tr>
      <w:tr w:rsidR="009E25DC" w14:paraId="0AE885D9" w14:textId="77777777" w:rsidTr="009E25DC">
        <w:tc>
          <w:tcPr>
            <w:tcW w:w="739" w:type="pct"/>
          </w:tcPr>
          <w:p w14:paraId="67FBA8C1" w14:textId="77777777" w:rsidR="009E25DC" w:rsidRDefault="009E25DC">
            <w:pPr>
              <w:spacing w:after="0"/>
            </w:pPr>
            <w:r>
              <w:rPr>
                <w:sz w:val="15"/>
              </w:rPr>
              <w:t>IMG-SW-056</w:t>
            </w:r>
          </w:p>
        </w:tc>
        <w:tc>
          <w:tcPr>
            <w:tcW w:w="2913" w:type="pct"/>
          </w:tcPr>
          <w:p w14:paraId="3C85D585" w14:textId="77777777" w:rsidR="009E25DC" w:rsidRDefault="009E25DC">
            <w:pPr>
              <w:spacing w:after="0"/>
            </w:pPr>
            <w:r>
              <w:rPr>
                <w:sz w:val="15"/>
              </w:rPr>
              <w:t>ZERO and TARE button locations on the CAS PDN-30B.</w:t>
            </w:r>
          </w:p>
        </w:tc>
        <w:tc>
          <w:tcPr>
            <w:tcW w:w="1348" w:type="pct"/>
          </w:tcPr>
          <w:p w14:paraId="755D2E3F" w14:textId="77777777" w:rsidR="009E25DC" w:rsidRDefault="009E25DC">
            <w:pPr>
              <w:spacing w:after="0"/>
            </w:pPr>
            <w:r>
              <w:rPr>
                <w:sz w:val="15"/>
              </w:rPr>
              <w:t>KB-REF-041</w:t>
            </w:r>
          </w:p>
        </w:tc>
      </w:tr>
      <w:tr w:rsidR="009E25DC" w14:paraId="2671D476" w14:textId="77777777" w:rsidTr="009E25DC">
        <w:tc>
          <w:tcPr>
            <w:tcW w:w="739" w:type="pct"/>
          </w:tcPr>
          <w:p w14:paraId="1563972C" w14:textId="77777777" w:rsidR="009E25DC" w:rsidRDefault="009E25DC">
            <w:pPr>
              <w:spacing w:after="0"/>
            </w:pPr>
            <w:r>
              <w:rPr>
                <w:sz w:val="15"/>
              </w:rPr>
              <w:t>IMG-SW-057</w:t>
            </w:r>
          </w:p>
        </w:tc>
        <w:tc>
          <w:tcPr>
            <w:tcW w:w="2913" w:type="pct"/>
          </w:tcPr>
          <w:p w14:paraId="28AB3573" w14:textId="77777777" w:rsidR="009E25DC" w:rsidRDefault="009E25DC">
            <w:pPr>
              <w:spacing w:after="0"/>
            </w:pPr>
            <w:r>
              <w:rPr>
                <w:sz w:val="15"/>
              </w:rPr>
              <w:t xml:space="preserve">Display shown when the scale enters setup mode: “U </w:t>
            </w:r>
            <w:proofErr w:type="spellStart"/>
            <w:r>
              <w:rPr>
                <w:sz w:val="15"/>
              </w:rPr>
              <w:t>SEt</w:t>
            </w:r>
            <w:proofErr w:type="spellEnd"/>
            <w:r>
              <w:rPr>
                <w:sz w:val="15"/>
              </w:rPr>
              <w:t>.”</w:t>
            </w:r>
          </w:p>
        </w:tc>
        <w:tc>
          <w:tcPr>
            <w:tcW w:w="1348" w:type="pct"/>
          </w:tcPr>
          <w:p w14:paraId="4B2E34AC" w14:textId="77777777" w:rsidR="009E25DC" w:rsidRDefault="009E25DC">
            <w:pPr>
              <w:spacing w:after="0"/>
            </w:pPr>
            <w:r>
              <w:rPr>
                <w:sz w:val="15"/>
              </w:rPr>
              <w:t>KB-REF-041</w:t>
            </w:r>
          </w:p>
        </w:tc>
      </w:tr>
      <w:tr w:rsidR="009E25DC" w14:paraId="1BBB0C34" w14:textId="77777777" w:rsidTr="009E25DC">
        <w:tc>
          <w:tcPr>
            <w:tcW w:w="739" w:type="pct"/>
          </w:tcPr>
          <w:p w14:paraId="77F070D4" w14:textId="77777777" w:rsidR="009E25DC" w:rsidRDefault="009E25DC">
            <w:pPr>
              <w:spacing w:after="0"/>
            </w:pPr>
            <w:r>
              <w:rPr>
                <w:sz w:val="15"/>
              </w:rPr>
              <w:t>IMG-SW-058</w:t>
            </w:r>
          </w:p>
        </w:tc>
        <w:tc>
          <w:tcPr>
            <w:tcW w:w="2913" w:type="pct"/>
          </w:tcPr>
          <w:p w14:paraId="5E257D89" w14:textId="77777777" w:rsidR="009E25DC" w:rsidRDefault="009E25DC">
            <w:pPr>
              <w:spacing w:after="0"/>
            </w:pPr>
            <w:r>
              <w:rPr>
                <w:sz w:val="15"/>
              </w:rPr>
              <w:t>Main type setting display: “</w:t>
            </w:r>
            <w:proofErr w:type="spellStart"/>
            <w:r>
              <w:rPr>
                <w:sz w:val="15"/>
              </w:rPr>
              <w:t>typ</w:t>
            </w:r>
            <w:proofErr w:type="spellEnd"/>
            <w:r>
              <w:rPr>
                <w:sz w:val="15"/>
              </w:rPr>
              <w:t xml:space="preserve"> 5.”</w:t>
            </w:r>
          </w:p>
        </w:tc>
        <w:tc>
          <w:tcPr>
            <w:tcW w:w="1348" w:type="pct"/>
          </w:tcPr>
          <w:p w14:paraId="5F4DC8A9" w14:textId="77777777" w:rsidR="009E25DC" w:rsidRDefault="009E25DC">
            <w:pPr>
              <w:spacing w:after="0"/>
            </w:pPr>
            <w:r>
              <w:rPr>
                <w:sz w:val="15"/>
              </w:rPr>
              <w:t>KB-REF-041</w:t>
            </w:r>
          </w:p>
        </w:tc>
      </w:tr>
      <w:tr w:rsidR="009E25DC" w14:paraId="4586CA18" w14:textId="77777777" w:rsidTr="009E25DC">
        <w:tc>
          <w:tcPr>
            <w:tcW w:w="739" w:type="pct"/>
          </w:tcPr>
          <w:p w14:paraId="71CFEB5F" w14:textId="77777777" w:rsidR="009E25DC" w:rsidRDefault="009E25DC">
            <w:pPr>
              <w:spacing w:after="0"/>
            </w:pPr>
            <w:r>
              <w:rPr>
                <w:sz w:val="15"/>
              </w:rPr>
              <w:t>IMG-SW-059</w:t>
            </w:r>
          </w:p>
        </w:tc>
        <w:tc>
          <w:tcPr>
            <w:tcW w:w="2913" w:type="pct"/>
          </w:tcPr>
          <w:p w14:paraId="50859C76" w14:textId="77777777" w:rsidR="009E25DC" w:rsidRDefault="009E25DC">
            <w:pPr>
              <w:spacing w:after="0"/>
            </w:pPr>
            <w:r>
              <w:rPr>
                <w:sz w:val="15"/>
              </w:rPr>
              <w:t xml:space="preserve">Record type setting screen: “r </w:t>
            </w:r>
            <w:proofErr w:type="spellStart"/>
            <w:r>
              <w:rPr>
                <w:sz w:val="15"/>
              </w:rPr>
              <w:t>ECr</w:t>
            </w:r>
            <w:proofErr w:type="spellEnd"/>
            <w:r>
              <w:rPr>
                <w:sz w:val="15"/>
              </w:rPr>
              <w:t>.”</w:t>
            </w:r>
          </w:p>
        </w:tc>
        <w:tc>
          <w:tcPr>
            <w:tcW w:w="1348" w:type="pct"/>
          </w:tcPr>
          <w:p w14:paraId="30D04BEF" w14:textId="77777777" w:rsidR="009E25DC" w:rsidRDefault="009E25DC">
            <w:pPr>
              <w:spacing w:after="0"/>
            </w:pPr>
            <w:r>
              <w:rPr>
                <w:sz w:val="15"/>
              </w:rPr>
              <w:t>KB-REF-041</w:t>
            </w:r>
          </w:p>
        </w:tc>
      </w:tr>
      <w:tr w:rsidR="009E25DC" w14:paraId="57C3C16A" w14:textId="77777777" w:rsidTr="009E25DC">
        <w:tc>
          <w:tcPr>
            <w:tcW w:w="739" w:type="pct"/>
          </w:tcPr>
          <w:p w14:paraId="5F03C9FE" w14:textId="77777777" w:rsidR="009E25DC" w:rsidRDefault="009E25DC">
            <w:pPr>
              <w:spacing w:after="0"/>
            </w:pPr>
            <w:r>
              <w:rPr>
                <w:sz w:val="15"/>
              </w:rPr>
              <w:t>IMG-SW-060</w:t>
            </w:r>
          </w:p>
        </w:tc>
        <w:tc>
          <w:tcPr>
            <w:tcW w:w="2913" w:type="pct"/>
          </w:tcPr>
          <w:p w14:paraId="2F68F5DB" w14:textId="77777777" w:rsidR="009E25DC" w:rsidRDefault="009E25DC">
            <w:pPr>
              <w:spacing w:after="0"/>
            </w:pPr>
            <w:r>
              <w:rPr>
                <w:sz w:val="15"/>
              </w:rPr>
              <w:t>Final save / normal boot continuation screen.</w:t>
            </w:r>
          </w:p>
        </w:tc>
        <w:tc>
          <w:tcPr>
            <w:tcW w:w="1348" w:type="pct"/>
          </w:tcPr>
          <w:p w14:paraId="68ACB191" w14:textId="77777777" w:rsidR="009E25DC" w:rsidRDefault="009E25DC">
            <w:pPr>
              <w:spacing w:after="0"/>
            </w:pPr>
            <w:r>
              <w:rPr>
                <w:sz w:val="15"/>
              </w:rPr>
              <w:t>KB-REF-041</w:t>
            </w:r>
          </w:p>
        </w:tc>
      </w:tr>
    </w:tbl>
    <w:p w14:paraId="0BDFE796" w14:textId="77777777" w:rsidR="00DC4906" w:rsidRDefault="00000000">
      <w:pPr>
        <w:pStyle w:val="SmallNote"/>
      </w:pPr>
      <w:r>
        <w:t>Registry rule: use the IMG-SW ID in retrieval metadata and analytics. Displayed figure labels are descriptive only and must not be used as the image’s primary key.</w:t>
      </w:r>
    </w:p>
    <w:p w14:paraId="27C4246F" w14:textId="77777777" w:rsidR="00DC4906" w:rsidRDefault="00000000">
      <w:pPr>
        <w:pStyle w:val="Heading2"/>
      </w:pPr>
      <w:r>
        <w:t>Official, support, status, literature, and help links</w:t>
      </w:r>
    </w:p>
    <w:p w14:paraId="2AB67FFB" w14:textId="77777777" w:rsidR="00DC4906" w:rsidRDefault="00000000">
      <w:pPr>
        <w:pStyle w:val="Heading3"/>
      </w:pPr>
      <w:r>
        <w:t>SpyderWash help pages</w:t>
      </w:r>
    </w:p>
    <w:p w14:paraId="365888DD" w14:textId="77777777" w:rsidR="00DC4906" w:rsidRDefault="00000000">
      <w:pPr>
        <w:pStyle w:val="ListBullet"/>
      </w:pPr>
      <w:r>
        <w:t>https://spyderwash.info/help/start/.</w:t>
      </w:r>
    </w:p>
    <w:p w14:paraId="7D876777" w14:textId="77777777" w:rsidR="00DC4906" w:rsidRDefault="00000000">
      <w:pPr>
        <w:pStyle w:val="ListBullet"/>
      </w:pPr>
      <w:r>
        <w:t>https://spyderwash.info/help/hub/.</w:t>
      </w:r>
    </w:p>
    <w:p w14:paraId="4E99309F" w14:textId="77777777" w:rsidR="00DC4906" w:rsidRDefault="00000000">
      <w:pPr>
        <w:pStyle w:val="ListBullet"/>
      </w:pPr>
      <w:r>
        <w:t>https://spyderwash.info/help/dashboard/.</w:t>
      </w:r>
    </w:p>
    <w:p w14:paraId="65EB2F48" w14:textId="77777777" w:rsidR="00DC4906" w:rsidRDefault="00000000">
      <w:pPr>
        <w:pStyle w:val="ListBullet"/>
      </w:pPr>
      <w:r>
        <w:t>https://spyderwash.info/help/view/.</w:t>
      </w:r>
    </w:p>
    <w:p w14:paraId="0A81D01A" w14:textId="77777777" w:rsidR="00DC4906" w:rsidRDefault="00000000">
      <w:pPr>
        <w:pStyle w:val="ListBullet"/>
      </w:pPr>
      <w:r>
        <w:t>https://spyderwash.info/help/issuecard/.</w:t>
      </w:r>
    </w:p>
    <w:p w14:paraId="31191AFC" w14:textId="77777777" w:rsidR="00DC4906" w:rsidRDefault="00000000">
      <w:pPr>
        <w:pStyle w:val="ListBullet"/>
      </w:pPr>
      <w:r>
        <w:t>https://spyderwash.info/help/reports/.</w:t>
      </w:r>
    </w:p>
    <w:p w14:paraId="2B2D0F76" w14:textId="77777777" w:rsidR="00DC4906" w:rsidRDefault="00000000">
      <w:pPr>
        <w:pStyle w:val="ListBullet"/>
      </w:pPr>
      <w:r>
        <w:t>https://spyderwash.info/help/manage/.</w:t>
      </w:r>
    </w:p>
    <w:p w14:paraId="7AB6FA81" w14:textId="77777777" w:rsidR="00DC4906" w:rsidRDefault="00000000">
      <w:pPr>
        <w:pStyle w:val="ListBullet"/>
      </w:pPr>
      <w:r>
        <w:t>https://spyderwash.info/help/cleartotal/.</w:t>
      </w:r>
    </w:p>
    <w:p w14:paraId="58B5227E" w14:textId="77777777" w:rsidR="00DC4906" w:rsidRDefault="00000000">
      <w:pPr>
        <w:pStyle w:val="ListBullet"/>
      </w:pPr>
      <w:r>
        <w:t>https://spyderwash.info/help/kiosk/.</w:t>
      </w:r>
    </w:p>
    <w:p w14:paraId="37F930BD" w14:textId="77777777" w:rsidR="00DC4906" w:rsidRDefault="00000000">
      <w:pPr>
        <w:pStyle w:val="ListBullet"/>
      </w:pPr>
      <w:r>
        <w:t>https://spyderwash.info/help/registered-card/.</w:t>
      </w:r>
    </w:p>
    <w:p w14:paraId="6DCF8AE3" w14:textId="77777777" w:rsidR="00DC4906" w:rsidRDefault="00000000">
      <w:pPr>
        <w:pStyle w:val="ListBullet"/>
      </w:pPr>
      <w:r>
        <w:t>https://spyderwash.info/help/mobilepay/.</w:t>
      </w:r>
    </w:p>
    <w:p w14:paraId="4E102A90" w14:textId="77777777" w:rsidR="00DC4906" w:rsidRDefault="00000000">
      <w:pPr>
        <w:pStyle w:val="ListBullet"/>
      </w:pPr>
      <w:r>
        <w:t>https://spyderwash.info/help/shield/.</w:t>
      </w:r>
    </w:p>
    <w:p w14:paraId="5D3DB924" w14:textId="77777777" w:rsidR="00DC4906" w:rsidRDefault="00000000">
      <w:pPr>
        <w:pStyle w:val="Heading3"/>
      </w:pPr>
      <w:r>
        <w:t>Setomatic Systems resources</w:t>
      </w:r>
    </w:p>
    <w:p w14:paraId="23F48A53" w14:textId="77777777" w:rsidR="00DC4906" w:rsidRDefault="00000000">
      <w:pPr>
        <w:pStyle w:val="ListBullet"/>
      </w:pPr>
      <w:r>
        <w:t>https://setomaticsystems.com/laundry-pos/.</w:t>
      </w:r>
    </w:p>
    <w:p w14:paraId="776B495F" w14:textId="77777777" w:rsidR="00DC4906" w:rsidRDefault="00000000">
      <w:pPr>
        <w:pStyle w:val="ListBullet"/>
      </w:pPr>
      <w:r>
        <w:t>https://setomaticsystems.com/loyalty-kiosk/.</w:t>
      </w:r>
    </w:p>
    <w:p w14:paraId="69EABCB1" w14:textId="77777777" w:rsidR="00DC4906" w:rsidRDefault="00000000">
      <w:pPr>
        <w:pStyle w:val="ListBullet"/>
      </w:pPr>
      <w:r>
        <w:t>https://setomaticsystems.com/literature/.</w:t>
      </w:r>
    </w:p>
    <w:p w14:paraId="6D55C3D1" w14:textId="77777777" w:rsidR="00DC4906" w:rsidRDefault="00000000">
      <w:pPr>
        <w:pStyle w:val="ListBullet"/>
      </w:pPr>
      <w:r>
        <w:t>https://setomaticsystems.com/gallery-and-video-links/.</w:t>
      </w:r>
    </w:p>
    <w:p w14:paraId="0E4609E3" w14:textId="77777777" w:rsidR="00DC4906" w:rsidRDefault="00000000">
      <w:pPr>
        <w:pStyle w:val="ListBullet"/>
      </w:pPr>
      <w:r>
        <w:t>https://setomaticsystems.com/contact-us/.</w:t>
      </w:r>
    </w:p>
    <w:p w14:paraId="2FF5FE97" w14:textId="77777777" w:rsidR="00DC4906" w:rsidRDefault="00000000">
      <w:pPr>
        <w:pStyle w:val="ListBullet"/>
      </w:pPr>
      <w:r>
        <w:t>https://setomaticsystems.com/.</w:t>
      </w:r>
    </w:p>
    <w:p w14:paraId="0B34B862" w14:textId="77777777" w:rsidR="00DC4906" w:rsidRDefault="00000000">
      <w:pPr>
        <w:pStyle w:val="Heading3"/>
      </w:pPr>
      <w:r>
        <w:lastRenderedPageBreak/>
        <w:t xml:space="preserve">Cantaloupe and </w:t>
      </w:r>
      <w:proofErr w:type="spellStart"/>
      <w:r>
        <w:t>SeedLive</w:t>
      </w:r>
      <w:proofErr w:type="spellEnd"/>
    </w:p>
    <w:p w14:paraId="00922CB2" w14:textId="77777777" w:rsidR="00DC4906" w:rsidRDefault="00000000">
      <w:pPr>
        <w:pStyle w:val="ListBullet"/>
      </w:pPr>
      <w:r>
        <w:t>https://www.cantaloupe.com/help-center/.</w:t>
      </w:r>
    </w:p>
    <w:p w14:paraId="02C958C6" w14:textId="77777777" w:rsidR="00DC4906" w:rsidRDefault="00000000">
      <w:pPr>
        <w:pStyle w:val="ListBullet"/>
      </w:pPr>
      <w:r>
        <w:t>https://seedlive.com.</w:t>
      </w:r>
    </w:p>
    <w:p w14:paraId="015F4893" w14:textId="77777777" w:rsidR="00DC4906" w:rsidRDefault="00000000">
      <w:pPr>
        <w:pStyle w:val="Heading3"/>
      </w:pPr>
      <w:r>
        <w:t>Status pages</w:t>
      </w:r>
    </w:p>
    <w:p w14:paraId="3F6FE78F" w14:textId="77777777" w:rsidR="00DC4906" w:rsidRDefault="00000000">
      <w:pPr>
        <w:pStyle w:val="ListBullet"/>
      </w:pPr>
      <w:r>
        <w:t>https://setomaticsystems.com/status/.</w:t>
      </w:r>
    </w:p>
    <w:p w14:paraId="43133455" w14:textId="77777777" w:rsidR="00DC4906" w:rsidRDefault="00000000">
      <w:pPr>
        <w:pStyle w:val="ListBullet"/>
      </w:pPr>
      <w:r>
        <w:t>https://www.cantaloupe.com/status/.</w:t>
      </w:r>
    </w:p>
    <w:p w14:paraId="52CB7EEA" w14:textId="77777777" w:rsidR="00DC4906" w:rsidRDefault="00000000">
      <w:pPr>
        <w:pStyle w:val="Heading3"/>
      </w:pPr>
      <w:r>
        <w:t>Privacy and account deletion</w:t>
      </w:r>
    </w:p>
    <w:p w14:paraId="63D0AF45" w14:textId="77777777" w:rsidR="00DC4906" w:rsidRDefault="00000000">
      <w:pPr>
        <w:pStyle w:val="ListBullet"/>
      </w:pPr>
      <w:r>
        <w:t>https://www.spyderwash.com/AccountDeletionStep.aspx.</w:t>
      </w:r>
    </w:p>
    <w:p w14:paraId="57E0E938" w14:textId="77777777" w:rsidR="00DC4906" w:rsidRDefault="00000000">
      <w:pPr>
        <w:pStyle w:val="ListBullet"/>
      </w:pPr>
      <w:r>
        <w:t>https://www.spyderwash.com/PrivacyPolicy.aspx.</w:t>
      </w:r>
    </w:p>
    <w:p w14:paraId="6A5FEC8C" w14:textId="77777777" w:rsidR="00DC4906" w:rsidRDefault="00000000">
      <w:pPr>
        <w:pStyle w:val="Heading3"/>
      </w:pPr>
      <w:r>
        <w:t>Video links</w:t>
      </w:r>
    </w:p>
    <w:p w14:paraId="7D02A394" w14:textId="77777777" w:rsidR="00DC4906" w:rsidRDefault="00000000">
      <w:pPr>
        <w:pStyle w:val="ListBullet"/>
      </w:pPr>
      <w:r>
        <w:t>https://www.youtube.com/@SpyderWashSupport.</w:t>
      </w:r>
    </w:p>
    <w:p w14:paraId="694A541B" w14:textId="77777777" w:rsidR="00DC4906" w:rsidRDefault="00000000">
      <w:pPr>
        <w:pStyle w:val="ListBullet"/>
      </w:pPr>
      <w:r>
        <w:t>https://www.youtube.com/watch?v=DeHNx1HgIO8.</w:t>
      </w:r>
    </w:p>
    <w:p w14:paraId="63898CDD" w14:textId="77777777" w:rsidR="00DC4906" w:rsidRDefault="00000000">
      <w:pPr>
        <w:pStyle w:val="ListBullet"/>
      </w:pPr>
      <w:r>
        <w:t>https://www.youtube.com/watch?v=wcxU3MKELmM.</w:t>
      </w:r>
    </w:p>
    <w:p w14:paraId="2EEDDA32" w14:textId="77777777" w:rsidR="00DC4906" w:rsidRDefault="00000000">
      <w:pPr>
        <w:pStyle w:val="ListBullet"/>
      </w:pPr>
      <w:r>
        <w:t>https://www.youtube.com/watch?v=S7HuTp9ltII.</w:t>
      </w:r>
    </w:p>
    <w:p w14:paraId="75D876D2" w14:textId="77777777" w:rsidR="00DC4906" w:rsidRDefault="00000000">
      <w:pPr>
        <w:pStyle w:val="ListBullet"/>
      </w:pPr>
      <w:r>
        <w:t>https://www.youtube.com/watch?v=jfk2ekq2AGI.</w:t>
      </w:r>
    </w:p>
    <w:p w14:paraId="0C533B25" w14:textId="77777777" w:rsidR="00DC4906" w:rsidRDefault="00000000">
      <w:pPr>
        <w:pStyle w:val="ListBullet"/>
      </w:pPr>
      <w:r>
        <w:t>https://vidyard.cantaloupe.com/watch/nhCPAsuscsoKYFj6r3ALLd.</w:t>
      </w:r>
    </w:p>
    <w:p w14:paraId="7010C0A6" w14:textId="77777777" w:rsidR="00DC4906" w:rsidRDefault="00000000">
      <w:pPr>
        <w:pStyle w:val="SmallNote"/>
      </w:pPr>
      <w:r>
        <w:t>The canonical and reference article index is provided below. Integrated technical article IDs are indexed separately in Part IV.</w:t>
      </w:r>
    </w:p>
    <w:p w14:paraId="4DBB81B6" w14:textId="77777777" w:rsidR="00DC4906" w:rsidRDefault="00000000">
      <w:pPr>
        <w:pStyle w:val="Heading2"/>
      </w:pPr>
      <w:r>
        <w:t>Machine-readable article index</w:t>
      </w:r>
    </w:p>
    <w:p w14:paraId="2D6C020E" w14:textId="77777777" w:rsidR="00DC4906" w:rsidRDefault="00000000">
      <w:pPr>
        <w:pStyle w:val="SmallNote"/>
      </w:pPr>
      <w:r>
        <w:t>Each line is intentionally plain text for ingestion and search. Format: ARTICLE ID | CATEGORY | TITLE | SEARCH TERMS.</w:t>
      </w:r>
    </w:p>
    <w:p w14:paraId="23978BE2" w14:textId="77777777" w:rsidR="00DC4906" w:rsidRDefault="00000000">
      <w:pPr>
        <w:pStyle w:val="Metadata"/>
      </w:pPr>
      <w:r>
        <w:t>KB-PORTAL-001 | Account/Login Issue | Cannot log in | cannot; log; operator; portal</w:t>
      </w:r>
    </w:p>
    <w:p w14:paraId="07DE2ACE" w14:textId="77777777" w:rsidR="00DC4906" w:rsidRDefault="00000000">
      <w:pPr>
        <w:pStyle w:val="Metadata"/>
      </w:pPr>
      <w:r>
        <w:t>KB-LOY-001 | Loyalty Card Balance | Balance incorrect | balance; incorrect; loyalty; card</w:t>
      </w:r>
    </w:p>
    <w:p w14:paraId="711CE22C" w14:textId="77777777" w:rsidR="00DC4906" w:rsidRDefault="00000000">
      <w:pPr>
        <w:pStyle w:val="Metadata"/>
      </w:pPr>
      <w:r>
        <w:t>KB-POS-001 | Attendant Management | Attendant cannot sign in | attendant; cannot; sign; pos</w:t>
      </w:r>
    </w:p>
    <w:p w14:paraId="7C1D9ACE" w14:textId="77777777" w:rsidR="00DC4906" w:rsidRDefault="00000000">
      <w:pPr>
        <w:pStyle w:val="Metadata"/>
      </w:pPr>
      <w:r>
        <w:t>KB-POS-002 | Attendant Management | Time clock missing/wrong | time; clock; missing; wrong; pos</w:t>
      </w:r>
    </w:p>
    <w:p w14:paraId="16C8D589" w14:textId="77777777" w:rsidR="00DC4906" w:rsidRDefault="00000000">
      <w:pPr>
        <w:pStyle w:val="Metadata"/>
      </w:pPr>
      <w:r>
        <w:t xml:space="preserve">KB-PORTAL-009 | SpyderWatch Guidance | SpyderWatch empty | </w:t>
      </w:r>
      <w:proofErr w:type="spellStart"/>
      <w:r>
        <w:t>spyderwatch</w:t>
      </w:r>
      <w:proofErr w:type="spellEnd"/>
      <w:r>
        <w:t>; empty; operator; portal</w:t>
      </w:r>
    </w:p>
    <w:p w14:paraId="31B4B69F" w14:textId="77777777" w:rsidR="00DC4906" w:rsidRDefault="00000000">
      <w:pPr>
        <w:pStyle w:val="Metadata"/>
      </w:pPr>
      <w:r>
        <w:t>KB-LOY-002 | Loyalty Card Registration | Card not recognized | card; not; recognized; loyalty</w:t>
      </w:r>
    </w:p>
    <w:p w14:paraId="7CCEC108" w14:textId="77777777" w:rsidR="00DC4906" w:rsidRDefault="00000000">
      <w:pPr>
        <w:pStyle w:val="Metadata"/>
      </w:pPr>
      <w:r>
        <w:t>KB-LOY-005 | Loyalty Card Registration | Lost card | lost; card; loyalty</w:t>
      </w:r>
    </w:p>
    <w:p w14:paraId="22D056DB" w14:textId="77777777" w:rsidR="00DC4906" w:rsidRDefault="00000000">
      <w:pPr>
        <w:pStyle w:val="Metadata"/>
      </w:pPr>
      <w:r>
        <w:t>KB-LOY-008 | Loyalty Card Registration | Virtual card issue | virtual; card; issue; loyalty</w:t>
      </w:r>
    </w:p>
    <w:p w14:paraId="2DA0C848" w14:textId="77777777" w:rsidR="00DC4906" w:rsidRDefault="00000000">
      <w:pPr>
        <w:pStyle w:val="Metadata"/>
      </w:pPr>
      <w:r>
        <w:t>KB-PAY-001 | General FAQ | One physical card fails | one; physical; card; fails; payment; problem; issue</w:t>
      </w:r>
    </w:p>
    <w:p w14:paraId="0C3038E4" w14:textId="77777777" w:rsidR="00DC4906" w:rsidRDefault="00000000">
      <w:pPr>
        <w:pStyle w:val="Metadata"/>
      </w:pPr>
      <w:r>
        <w:t>KB-PAY-002 | General FAQ | One card brand fails | one; card; brand; fails; payment; problem; issue</w:t>
      </w:r>
    </w:p>
    <w:p w14:paraId="3103484A" w14:textId="77777777" w:rsidR="00DC4906" w:rsidRDefault="00000000">
      <w:pPr>
        <w:pStyle w:val="Metadata"/>
      </w:pPr>
      <w:r>
        <w:t>KB-PAY-003 | General FAQ | Tap fails; insert works | tap; fails; insert; works; payment; problem; card; issue</w:t>
      </w:r>
    </w:p>
    <w:p w14:paraId="65F900F8" w14:textId="77777777" w:rsidR="00DC4906" w:rsidRDefault="00000000">
      <w:pPr>
        <w:pStyle w:val="Metadata"/>
      </w:pPr>
      <w:r>
        <w:t>KB-PAY-004 | General FAQ | Insert fails; tap works | insert; fails; tap; works; payment; problem; card; issue</w:t>
      </w:r>
    </w:p>
    <w:p w14:paraId="1CA70BE1" w14:textId="77777777" w:rsidR="00DC4906" w:rsidRDefault="00000000">
      <w:pPr>
        <w:pStyle w:val="Metadata"/>
      </w:pPr>
      <w:r>
        <w:t>KB-PAY-005 | General FAQ | Loyalty fails; credit works | loyalty; fails; credit; works; payment; problem; card; issue</w:t>
      </w:r>
    </w:p>
    <w:p w14:paraId="4F7F6BC9" w14:textId="77777777" w:rsidR="00DC4906" w:rsidRDefault="00000000">
      <w:pPr>
        <w:pStyle w:val="Metadata"/>
      </w:pPr>
      <w:r>
        <w:t>KB-PAY-006 | General FAQ | Credit fails; loyalty works | credit; fails; loyalty; works; payment; problem; card; issue</w:t>
      </w:r>
    </w:p>
    <w:p w14:paraId="6656EEEF" w14:textId="77777777" w:rsidR="00DC4906" w:rsidRDefault="00000000">
      <w:pPr>
        <w:pStyle w:val="Metadata"/>
      </w:pPr>
      <w:r>
        <w:t>KB-PAY-009 | Refund Request | Multiple charges / retries | multiple; charges; retries; payment; problem; card; issue</w:t>
      </w:r>
    </w:p>
    <w:p w14:paraId="30193CC3" w14:textId="77777777" w:rsidR="00DC4906" w:rsidRDefault="00000000">
      <w:pPr>
        <w:pStyle w:val="Metadata"/>
      </w:pPr>
      <w:r>
        <w:t xml:space="preserve">KB-READER-003 | No Connection Error | </w:t>
      </w:r>
      <w:proofErr w:type="spellStart"/>
      <w:r>
        <w:t>HubData</w:t>
      </w:r>
      <w:proofErr w:type="spellEnd"/>
      <w:r>
        <w:t xml:space="preserve">==Default | </w:t>
      </w:r>
      <w:proofErr w:type="spellStart"/>
      <w:r>
        <w:t>hubdata</w:t>
      </w:r>
      <w:proofErr w:type="spellEnd"/>
      <w:r>
        <w:t xml:space="preserve">==default; reader; shows; </w:t>
      </w:r>
      <w:proofErr w:type="spellStart"/>
      <w:r>
        <w:t>spyderwash</w:t>
      </w:r>
      <w:proofErr w:type="spellEnd"/>
      <w:r>
        <w:t>; message</w:t>
      </w:r>
    </w:p>
    <w:p w14:paraId="533CDAEE" w14:textId="77777777" w:rsidR="00DC4906" w:rsidRDefault="00000000">
      <w:pPr>
        <w:pStyle w:val="Metadata"/>
      </w:pPr>
      <w:r>
        <w:t xml:space="preserve">KB-READER-005 | No Connection Error | Profile==Default | profile==default; reader; shows; </w:t>
      </w:r>
      <w:proofErr w:type="spellStart"/>
      <w:r>
        <w:t>spyderwash</w:t>
      </w:r>
      <w:proofErr w:type="spellEnd"/>
      <w:r>
        <w:t>; message</w:t>
      </w:r>
    </w:p>
    <w:p w14:paraId="60A7D159" w14:textId="77777777" w:rsidR="00DC4906" w:rsidRDefault="00000000">
      <w:pPr>
        <w:pStyle w:val="Metadata"/>
      </w:pPr>
      <w:r>
        <w:t xml:space="preserve">KB-READER-007 | No Connection Error | Offline | offline; reader; control board; hub; not paired; not synchronized; </w:t>
      </w:r>
      <w:proofErr w:type="spellStart"/>
      <w:r>
        <w:t>hubdata</w:t>
      </w:r>
      <w:proofErr w:type="spellEnd"/>
      <w:r>
        <w:t>; profile</w:t>
      </w:r>
    </w:p>
    <w:p w14:paraId="21172AF6" w14:textId="77777777" w:rsidR="00DC4906" w:rsidRDefault="00000000">
      <w:pPr>
        <w:pStyle w:val="Metadata"/>
      </w:pPr>
      <w:r>
        <w:t xml:space="preserve">KB-READER-011 | No Connection Error | No Connection | no connection; reader; control board; </w:t>
      </w:r>
      <w:proofErr w:type="spellStart"/>
      <w:r>
        <w:t>bluetooth</w:t>
      </w:r>
      <w:proofErr w:type="spellEnd"/>
      <w:r>
        <w:t xml:space="preserve"> hub; pairing; range; line of sight</w:t>
      </w:r>
    </w:p>
    <w:p w14:paraId="10D7DADD" w14:textId="77777777" w:rsidR="00DC4906" w:rsidRDefault="00000000">
      <w:pPr>
        <w:pStyle w:val="Metadata"/>
      </w:pPr>
      <w:r>
        <w:t>KB-KIOSK-001 | Kiosk Troubleshooting | Kiosk power/display: Dark, frozen, blank modal | dark; frozen; blank; modal; kiosk; power; display; not; working</w:t>
      </w:r>
    </w:p>
    <w:p w14:paraId="43F40C4E" w14:textId="77777777" w:rsidR="00DC4906" w:rsidRDefault="00000000">
      <w:pPr>
        <w:pStyle w:val="Metadata"/>
      </w:pPr>
      <w:r>
        <w:t>KB-KIOSK-002 | Kiosk Troubleshooting | Bill validator: Rejects bills or does not credit | rejects; bills; not; credit; bill; validator; kiosk; working</w:t>
      </w:r>
    </w:p>
    <w:p w14:paraId="0488D2C6" w14:textId="77777777" w:rsidR="00DC4906" w:rsidRDefault="00000000">
      <w:pPr>
        <w:pStyle w:val="Metadata"/>
      </w:pPr>
      <w:r>
        <w:t>KB-KIOSK-003 | Kiosk Troubleshooting | Card dispenser: No card / jam / wrong card | no; card; jam; wrong; dispenser; kiosk; not; working</w:t>
      </w:r>
    </w:p>
    <w:p w14:paraId="100A9F85" w14:textId="77777777" w:rsidR="00DC4906" w:rsidRDefault="00000000">
      <w:pPr>
        <w:pStyle w:val="Metadata"/>
      </w:pPr>
      <w:r>
        <w:t>KB-KIOSK-004 | Kiosk Troubleshooting | Receipt printer: No/blank/cutoff receipt | no; blank; cutoff; receipt; printer; kiosk; not; working</w:t>
      </w:r>
    </w:p>
    <w:p w14:paraId="02965D87" w14:textId="77777777" w:rsidR="00DC4906" w:rsidRDefault="00000000">
      <w:pPr>
        <w:pStyle w:val="Metadata"/>
      </w:pPr>
      <w:r>
        <w:t>KB-KIOSK-005 | Kiosk Troubleshooting | Payment device: Card reload fails | card; reload; fails; payment; device; kiosk; not; working</w:t>
      </w:r>
    </w:p>
    <w:p w14:paraId="5D8EBDF6" w14:textId="77777777" w:rsidR="00DC4906" w:rsidRDefault="00000000">
      <w:pPr>
        <w:pStyle w:val="Metadata"/>
      </w:pPr>
      <w:r>
        <w:t>KB-KIOSK-006 | Kiosk Troubleshooting | Reload Center: Recharge missing/duplicate | recharge; missing; duplicate; reload; center; kiosk; not; working</w:t>
      </w:r>
    </w:p>
    <w:p w14:paraId="481A6FDE" w14:textId="77777777" w:rsidR="00DC4906" w:rsidRDefault="00000000">
      <w:pPr>
        <w:pStyle w:val="Metadata"/>
      </w:pPr>
      <w:r>
        <w:t>KB-KIOSK-007 | Kiosk Troubleshooting | Cashbox total: Portal total differs from physical cash | portal; total; differs; physical; cash; cashbox; kiosk; not; working</w:t>
      </w:r>
    </w:p>
    <w:p w14:paraId="39427EE6" w14:textId="77777777" w:rsidR="00DC4906" w:rsidRDefault="00000000">
      <w:pPr>
        <w:pStyle w:val="Metadata"/>
      </w:pPr>
      <w:r>
        <w:t>KB-KIOSK-008 | Kiosk Troubleshooting | Timeout/navigation: Screen does not reset or modal remains | screen; not; reset; modal; remains; timeout; navigation; kiosk; working</w:t>
      </w:r>
    </w:p>
    <w:p w14:paraId="470B22EF" w14:textId="77777777" w:rsidR="00DC4906" w:rsidRDefault="00000000">
      <w:pPr>
        <w:pStyle w:val="Metadata"/>
      </w:pPr>
      <w:r>
        <w:t>KB-KIOSK-009 | Kiosk Troubleshooting | Remote control: Reboot/dispense command no action | reboot; dispense; command; no; action; remote; control; kiosk; not; working</w:t>
      </w:r>
    </w:p>
    <w:p w14:paraId="1147FB73" w14:textId="77777777" w:rsidR="00DC4906" w:rsidRDefault="00000000">
      <w:pPr>
        <w:pStyle w:val="Metadata"/>
      </w:pPr>
      <w:r>
        <w:t xml:space="preserve">KB-READER-008 | Network Error | Network Error | network; error; reader; shows; </w:t>
      </w:r>
      <w:proofErr w:type="spellStart"/>
      <w:r>
        <w:t>spyderwash</w:t>
      </w:r>
      <w:proofErr w:type="spellEnd"/>
      <w:r>
        <w:t>; message</w:t>
      </w:r>
    </w:p>
    <w:p w14:paraId="11862F57" w14:textId="77777777" w:rsidR="00DC4906" w:rsidRDefault="00000000">
      <w:pPr>
        <w:pStyle w:val="Metadata"/>
      </w:pPr>
      <w:r>
        <w:t>KB-PAY-007 | Machines Not Working | Approved but machine does not start | approved; but; machine; not; start; payment; problem; card; issue</w:t>
      </w:r>
    </w:p>
    <w:p w14:paraId="63D2D7CC" w14:textId="77777777" w:rsidR="00DC4906" w:rsidRDefault="00000000">
      <w:pPr>
        <w:pStyle w:val="Metadata"/>
      </w:pPr>
      <w:r>
        <w:t>KB-PAY-008 | Machines Not Working | Charge but wrong machine starts | charge; but; wrong; machine; starts; payment; problem; card; issue</w:t>
      </w:r>
    </w:p>
    <w:p w14:paraId="2AAD99FB" w14:textId="77777777" w:rsidR="00DC4906" w:rsidRDefault="00000000">
      <w:pPr>
        <w:pStyle w:val="Metadata"/>
      </w:pPr>
      <w:r>
        <w:t>KB-MACH-001 | Machines Not Working | Approved transaction but machine does not start | approved; but; machine; did; not; start; charged; washer; run; payment; accepted; no; cycle; transaction</w:t>
      </w:r>
    </w:p>
    <w:p w14:paraId="60F90919" w14:textId="77777777" w:rsidR="00DC4906" w:rsidRDefault="00000000">
      <w:pPr>
        <w:pStyle w:val="Metadata"/>
      </w:pPr>
      <w:r>
        <w:t xml:space="preserve">KB-MACH-002 | Machines Not Working | Wrong machine starts | wrong; machine; starts; </w:t>
      </w:r>
      <w:proofErr w:type="spellStart"/>
      <w:r>
        <w:t>spyderwash</w:t>
      </w:r>
      <w:proofErr w:type="spellEnd"/>
      <w:r>
        <w:t>; issue</w:t>
      </w:r>
    </w:p>
    <w:p w14:paraId="4CDEF8E5" w14:textId="77777777" w:rsidR="00DC4906" w:rsidRDefault="00000000">
      <w:pPr>
        <w:pStyle w:val="Metadata"/>
      </w:pPr>
      <w:r>
        <w:t xml:space="preserve">KB-MACH-003 | Machines Not Working | Price too low/high | price; too; low; high; </w:t>
      </w:r>
      <w:proofErr w:type="spellStart"/>
      <w:r>
        <w:t>spyderwash</w:t>
      </w:r>
      <w:proofErr w:type="spellEnd"/>
      <w:r>
        <w:t>; machine; issue</w:t>
      </w:r>
    </w:p>
    <w:p w14:paraId="20FF49DA" w14:textId="77777777" w:rsidR="00DC4906" w:rsidRDefault="00000000">
      <w:pPr>
        <w:pStyle w:val="Metadata"/>
      </w:pPr>
      <w:r>
        <w:t xml:space="preserve">KB-MACH-004 | Machines Not Working | Insufficient/excess pulses | insufficient; excess; pulses; </w:t>
      </w:r>
      <w:proofErr w:type="spellStart"/>
      <w:r>
        <w:t>spyderwash</w:t>
      </w:r>
      <w:proofErr w:type="spellEnd"/>
      <w:r>
        <w:t>; machine; issue</w:t>
      </w:r>
    </w:p>
    <w:p w14:paraId="7CC0EFCE" w14:textId="77777777" w:rsidR="00DC4906" w:rsidRDefault="00000000">
      <w:pPr>
        <w:pStyle w:val="Metadata"/>
      </w:pPr>
      <w:r>
        <w:lastRenderedPageBreak/>
        <w:t xml:space="preserve">KB-MACH-005 | Machines Not Working | Machine starts free | machine; starts; free; </w:t>
      </w:r>
      <w:proofErr w:type="spellStart"/>
      <w:r>
        <w:t>spyderwash</w:t>
      </w:r>
      <w:proofErr w:type="spellEnd"/>
      <w:r>
        <w:t>; issue</w:t>
      </w:r>
    </w:p>
    <w:p w14:paraId="10BCBA35" w14:textId="77777777" w:rsidR="00DC4906" w:rsidRDefault="00000000">
      <w:pPr>
        <w:pStyle w:val="Metadata"/>
      </w:pPr>
      <w:r>
        <w:t xml:space="preserve">KB-MACH-006 | Machines Not Working | Dryer time wrong | dryer; time; wrong; </w:t>
      </w:r>
      <w:proofErr w:type="spellStart"/>
      <w:r>
        <w:t>spyderwash</w:t>
      </w:r>
      <w:proofErr w:type="spellEnd"/>
      <w:r>
        <w:t>; machine; issue</w:t>
      </w:r>
    </w:p>
    <w:p w14:paraId="33404D36" w14:textId="77777777" w:rsidR="00DC4906" w:rsidRDefault="00000000">
      <w:pPr>
        <w:pStyle w:val="Metadata"/>
      </w:pPr>
      <w:r>
        <w:t xml:space="preserve">KB-MACH-007 | Machines Not Working | Whole row intermittent | whole; row; intermittent; </w:t>
      </w:r>
      <w:proofErr w:type="spellStart"/>
      <w:r>
        <w:t>spyderwash</w:t>
      </w:r>
      <w:proofErr w:type="spellEnd"/>
      <w:r>
        <w:t>; machine; issue</w:t>
      </w:r>
    </w:p>
    <w:p w14:paraId="44DECECF" w14:textId="77777777" w:rsidR="00DC4906" w:rsidRDefault="00000000">
      <w:pPr>
        <w:pStyle w:val="Metadata"/>
      </w:pPr>
      <w:r>
        <w:t xml:space="preserve">KB-MACH-008 | Machines Not Working | Maytag diagnostic behavior | </w:t>
      </w:r>
      <w:proofErr w:type="spellStart"/>
      <w:r>
        <w:t>maytag</w:t>
      </w:r>
      <w:proofErr w:type="spellEnd"/>
      <w:r>
        <w:t xml:space="preserve">; diagnostic; behavior; </w:t>
      </w:r>
      <w:proofErr w:type="spellStart"/>
      <w:r>
        <w:t>spyderwash</w:t>
      </w:r>
      <w:proofErr w:type="spellEnd"/>
      <w:r>
        <w:t>; machine; issue</w:t>
      </w:r>
    </w:p>
    <w:p w14:paraId="32B0ABE6" w14:textId="77777777" w:rsidR="00DC4906" w:rsidRDefault="00000000">
      <w:pPr>
        <w:pStyle w:val="Metadata"/>
      </w:pPr>
      <w:r>
        <w:t xml:space="preserve">KB-MACH-009 | Machines Not Working | Starts twice | starts; twice; </w:t>
      </w:r>
      <w:proofErr w:type="spellStart"/>
      <w:r>
        <w:t>spyderwash</w:t>
      </w:r>
      <w:proofErr w:type="spellEnd"/>
      <w:r>
        <w:t>; machine; issue</w:t>
      </w:r>
    </w:p>
    <w:p w14:paraId="3EBF6215" w14:textId="77777777" w:rsidR="00DC4906" w:rsidRDefault="00000000">
      <w:pPr>
        <w:pStyle w:val="Metadata"/>
      </w:pPr>
      <w:r>
        <w:t xml:space="preserve">KB-OUTAGE-001 | Entire Store Down | Entire store is down or all SpyderWash devices are offline | entire; store; down; all; machines; offline; no; payments; work; anywhere; every; reader; has; network; error; </w:t>
      </w:r>
      <w:proofErr w:type="spellStart"/>
      <w:r>
        <w:t>spyderwash</w:t>
      </w:r>
      <w:proofErr w:type="spellEnd"/>
      <w:r>
        <w:t>; devices</w:t>
      </w:r>
    </w:p>
    <w:p w14:paraId="4F229D10" w14:textId="77777777" w:rsidR="00DC4906" w:rsidRDefault="00000000">
      <w:pPr>
        <w:pStyle w:val="Metadata"/>
      </w:pPr>
      <w:r>
        <w:t>KB-POS-008 | Receipt Printer Issues | Receipt/label fails | receipt; label; fails; pos</w:t>
      </w:r>
    </w:p>
    <w:p w14:paraId="7DF05C0E" w14:textId="77777777" w:rsidR="00DC4906" w:rsidRDefault="00000000">
      <w:pPr>
        <w:pStyle w:val="Metadata"/>
      </w:pPr>
      <w:r>
        <w:t>KB-LOY-003 | Loyalty Card Recharge Issue | Recharge missing | recharge; missing; loyalty; card</w:t>
      </w:r>
    </w:p>
    <w:p w14:paraId="09087ED9" w14:textId="77777777" w:rsidR="00DC4906" w:rsidRDefault="00000000">
      <w:pPr>
        <w:pStyle w:val="Metadata"/>
      </w:pPr>
      <w:r>
        <w:t>KB-LOY-004 | Loyalty Card Recharge Issue | Bonus missing/wrong | bonus; missing; wrong; loyalty; card</w:t>
      </w:r>
    </w:p>
    <w:p w14:paraId="25F704C1" w14:textId="77777777" w:rsidR="00DC4906" w:rsidRDefault="00000000">
      <w:pPr>
        <w:pStyle w:val="Metadata"/>
      </w:pPr>
      <w:r>
        <w:t>KB-LOY-006 | Loyalty Card Recharge Issue | Employee card runs out | employee; card; runs; out; loyalty</w:t>
      </w:r>
    </w:p>
    <w:p w14:paraId="107E2341" w14:textId="77777777" w:rsidR="00DC4906" w:rsidRDefault="00000000">
      <w:pPr>
        <w:pStyle w:val="Metadata"/>
      </w:pPr>
      <w:r>
        <w:t>KB-LOY-007 | Card Transaction History | Need transaction history | need; transaction; history; loyalty; card</w:t>
      </w:r>
    </w:p>
    <w:p w14:paraId="521B1E7F" w14:textId="77777777" w:rsidR="00DC4906" w:rsidRDefault="00000000">
      <w:pPr>
        <w:pStyle w:val="Metadata"/>
      </w:pPr>
      <w:r>
        <w:t xml:space="preserve">KB-TRIAGE-001 | Unknown / Ambiguous Issue | Unknown or ambiguous SpyderWash issue | it; not; working; something; wrong; unknown; error; general; </w:t>
      </w:r>
      <w:proofErr w:type="spellStart"/>
      <w:r>
        <w:t>spyderwash</w:t>
      </w:r>
      <w:proofErr w:type="spellEnd"/>
      <w:r>
        <w:t>; problem; ambiguous; issue</w:t>
      </w:r>
    </w:p>
    <w:p w14:paraId="756DDC94" w14:textId="77777777" w:rsidR="00DC4906" w:rsidRDefault="00000000">
      <w:pPr>
        <w:pStyle w:val="Metadata"/>
      </w:pPr>
      <w:r>
        <w:t>KB-PORTAL-005 | View Reports | Report does not open | report; not; open; operator; portal</w:t>
      </w:r>
    </w:p>
    <w:p w14:paraId="12B40FEE" w14:textId="77777777" w:rsidR="00DC4906" w:rsidRDefault="00000000">
      <w:pPr>
        <w:pStyle w:val="Metadata"/>
      </w:pPr>
      <w:r>
        <w:t>KB-PORTAL-006 | View Reports | Report empty | report; empty; operator; portal</w:t>
      </w:r>
    </w:p>
    <w:p w14:paraId="20D3E22C" w14:textId="77777777" w:rsidR="00DC4906" w:rsidRDefault="00000000">
      <w:pPr>
        <w:pStyle w:val="Metadata"/>
      </w:pPr>
      <w:r>
        <w:t>KB-PORTAL-007 | View Reports | Transaction missing | transaction; missing; operator; portal</w:t>
      </w:r>
    </w:p>
    <w:p w14:paraId="7B987B1C" w14:textId="77777777" w:rsidR="00DC4906" w:rsidRDefault="00000000">
      <w:pPr>
        <w:pStyle w:val="Metadata"/>
      </w:pPr>
      <w:r>
        <w:t>KB-POS-014 | View Reports | Report empty | report; empty; pos</w:t>
      </w:r>
    </w:p>
    <w:p w14:paraId="23B7EC2A" w14:textId="77777777" w:rsidR="00DC4906" w:rsidRDefault="00000000">
      <w:pPr>
        <w:pStyle w:val="Metadata"/>
      </w:pPr>
      <w:r>
        <w:t>KB-PORTAL-002 | Operator Portal Navigation | Location missing | location; missing; operator; portal</w:t>
      </w:r>
    </w:p>
    <w:p w14:paraId="61EBDEFF" w14:textId="77777777" w:rsidR="00DC4906" w:rsidRDefault="00000000">
      <w:pPr>
        <w:pStyle w:val="Metadata"/>
      </w:pPr>
      <w:r>
        <w:t>KB-PORTAL-003 | Operator Portal Navigation | Machine missing | machine; missing; operator; portal</w:t>
      </w:r>
    </w:p>
    <w:p w14:paraId="30D6D160" w14:textId="77777777" w:rsidR="00DC4906" w:rsidRDefault="00000000">
      <w:pPr>
        <w:pStyle w:val="Metadata"/>
      </w:pPr>
      <w:r>
        <w:t>KB-PORTAL-004 | Operator Portal Navigation | Cannot edit | cannot; edit; operator; portal</w:t>
      </w:r>
    </w:p>
    <w:p w14:paraId="3C2B2991" w14:textId="77777777" w:rsidR="00DC4906" w:rsidRDefault="00000000">
      <w:pPr>
        <w:pStyle w:val="Metadata"/>
      </w:pPr>
      <w:r>
        <w:t>KB-PORTAL-008 | Operator Portal Navigation | Refund option missing | refund; option; missing; operator; portal</w:t>
      </w:r>
    </w:p>
    <w:p w14:paraId="5EE66369" w14:textId="77777777" w:rsidR="00DC4906" w:rsidRDefault="00000000">
      <w:pPr>
        <w:pStyle w:val="Metadata"/>
      </w:pPr>
      <w:r>
        <w:t>KB-PORTAL-010 | Operator Portal Navigation | Wrong location data | wrong; location; data; operator; portal</w:t>
      </w:r>
    </w:p>
    <w:p w14:paraId="478094C7" w14:textId="77777777" w:rsidR="00DC4906" w:rsidRDefault="00000000">
      <w:pPr>
        <w:pStyle w:val="Metadata"/>
      </w:pPr>
      <w:r>
        <w:t>KB-PORTAL-011 | Operator Portal Navigation | Portal runtime error | portal; runtime; error; operator</w:t>
      </w:r>
    </w:p>
    <w:p w14:paraId="2AD863C5" w14:textId="77777777" w:rsidR="00DC4906" w:rsidRDefault="00000000">
      <w:pPr>
        <w:pStyle w:val="Metadata"/>
      </w:pPr>
      <w:r>
        <w:t>KB-POS-003 | POS Order and Payment | Cash reconciliation mismatch | cash; reconciliation; mismatch; pos</w:t>
      </w:r>
    </w:p>
    <w:p w14:paraId="4A784F5D" w14:textId="77777777" w:rsidR="00DC4906" w:rsidRDefault="00000000">
      <w:pPr>
        <w:pStyle w:val="Metadata"/>
      </w:pPr>
      <w:r>
        <w:t>KB-POS-004 | POS Order and Payment | Order stuck | order; stuck; pos</w:t>
      </w:r>
    </w:p>
    <w:p w14:paraId="0489719D" w14:textId="77777777" w:rsidR="00DC4906" w:rsidRDefault="00000000">
      <w:pPr>
        <w:pStyle w:val="Metadata"/>
      </w:pPr>
      <w:r>
        <w:t>KB-POS-005 | POS Order and Payment | Transaction screen does not close | transaction; screen; not; close; pos</w:t>
      </w:r>
    </w:p>
    <w:p w14:paraId="27D84ACF" w14:textId="77777777" w:rsidR="00DC4906" w:rsidRDefault="00000000">
      <w:pPr>
        <w:pStyle w:val="Metadata"/>
      </w:pPr>
      <w:r>
        <w:t>KB-POS-006 | POS Order and Payment | Drawer does not open | drawer; not; open; pos</w:t>
      </w:r>
    </w:p>
    <w:p w14:paraId="2FBAB893" w14:textId="77777777" w:rsidR="00DC4906" w:rsidRDefault="00000000">
      <w:pPr>
        <w:pStyle w:val="Metadata"/>
      </w:pPr>
      <w:r>
        <w:t>KB-POS-007 | POS Order and Payment | Scale does not transfer | scale; not transfer; POS; CAS PDN-30B; Type 4; Type 5; cable; protocol</w:t>
      </w:r>
    </w:p>
    <w:p w14:paraId="29479CEC" w14:textId="77777777" w:rsidR="00DC4906" w:rsidRDefault="00000000">
      <w:pPr>
        <w:pStyle w:val="Metadata"/>
      </w:pPr>
      <w:r>
        <w:t>KB-POS-009 | POS Order and Payment | Item missing | item; missing; pos</w:t>
      </w:r>
    </w:p>
    <w:p w14:paraId="3B5BC215" w14:textId="77777777" w:rsidR="00DC4906" w:rsidRDefault="00000000">
      <w:pPr>
        <w:pStyle w:val="Metadata"/>
      </w:pPr>
      <w:r>
        <w:t>KB-POS-010 | POS Order and Payment | Payment fails | payment; fails; pos</w:t>
      </w:r>
    </w:p>
    <w:p w14:paraId="4A3169E2" w14:textId="77777777" w:rsidR="00DC4906" w:rsidRDefault="00000000">
      <w:pPr>
        <w:pStyle w:val="Metadata"/>
      </w:pPr>
      <w:r>
        <w:t>KB-POS-011 | POS Order and Payment | Workflow card missing | workflow; card; missing; pos</w:t>
      </w:r>
    </w:p>
    <w:p w14:paraId="64B7DD2A" w14:textId="77777777" w:rsidR="00DC4906" w:rsidRDefault="00000000">
      <w:pPr>
        <w:pStyle w:val="Metadata"/>
      </w:pPr>
      <w:r>
        <w:t>KB-POS-012 | POS Order and Payment | Workflow tablet mismatch | workflow; tablet; mismatch; pos</w:t>
      </w:r>
    </w:p>
    <w:p w14:paraId="7CAC7AD5" w14:textId="77777777" w:rsidR="00DC4906" w:rsidRDefault="00000000">
      <w:pPr>
        <w:pStyle w:val="Metadata"/>
      </w:pPr>
      <w:r>
        <w:t xml:space="preserve">KB-POS-013 | POS Order and Payment | PUD order mismatch | </w:t>
      </w:r>
      <w:proofErr w:type="spellStart"/>
      <w:r>
        <w:t>pud</w:t>
      </w:r>
      <w:proofErr w:type="spellEnd"/>
      <w:r>
        <w:t>; order; mismatch; pos</w:t>
      </w:r>
    </w:p>
    <w:p w14:paraId="7FF130C4" w14:textId="77777777" w:rsidR="00DC4906" w:rsidRDefault="00000000">
      <w:pPr>
        <w:pStyle w:val="Metadata"/>
      </w:pPr>
      <w:r>
        <w:t>KB-POS-015 | POS Order and Payment | App crash/blank screen | app; crash; blank; screen; pos</w:t>
      </w:r>
    </w:p>
    <w:p w14:paraId="62E8C4EA" w14:textId="77777777" w:rsidR="00DC4906" w:rsidRDefault="00000000">
      <w:pPr>
        <w:pStyle w:val="Metadata"/>
      </w:pPr>
      <w:r>
        <w:t>KB-FIN-001 | Fees and Billing | Sale report versus bank deposit | sale; report; versus; bank; deposit; financial; question</w:t>
      </w:r>
    </w:p>
    <w:p w14:paraId="16D72CA3" w14:textId="77777777" w:rsidR="00DC4906" w:rsidRDefault="00000000">
      <w:pPr>
        <w:pStyle w:val="Metadata"/>
      </w:pPr>
      <w:r>
        <w:t>KB-FIN-002 | Fees and Billing | Pending hold versus posted charge | pending; hold; versus; posted; charge; financial; question</w:t>
      </w:r>
    </w:p>
    <w:p w14:paraId="57D824B5" w14:textId="77777777" w:rsidR="00DC4906" w:rsidRDefault="00000000">
      <w:pPr>
        <w:pStyle w:val="Metadata"/>
      </w:pPr>
      <w:r>
        <w:t>KB-FIN-003 | Fees and Billing | Refund submitted versus customer sees credit | refund; submitted; versus; customer; sees; credit; financial; question</w:t>
      </w:r>
    </w:p>
    <w:p w14:paraId="1A051623" w14:textId="77777777" w:rsidR="00DC4906" w:rsidRDefault="00000000">
      <w:pPr>
        <w:pStyle w:val="Metadata"/>
      </w:pPr>
      <w:r>
        <w:t>KB-FIN-004 | Fees and Billing | POS cash report versus physical drawer | pos; cash; report; versus; physical; drawer; financial; question</w:t>
      </w:r>
    </w:p>
    <w:p w14:paraId="502F0326" w14:textId="77777777" w:rsidR="00DC4906" w:rsidRDefault="00000000">
      <w:pPr>
        <w:pStyle w:val="Metadata"/>
      </w:pPr>
      <w:r>
        <w:t>KB-FIN-005 | Fees and Billing | Loyalty value versus cash revenue | loyalty; value; versus; cash; revenue; financial; question</w:t>
      </w:r>
    </w:p>
    <w:p w14:paraId="369898C1" w14:textId="77777777" w:rsidR="00DC4906" w:rsidRDefault="00000000">
      <w:pPr>
        <w:pStyle w:val="Metadata"/>
      </w:pPr>
      <w:r>
        <w:t>KB-FIN-006 | Fees and Billing | Clear Total versus transaction deletion | clear; total; versus; transaction; deletion; financial; question</w:t>
      </w:r>
    </w:p>
    <w:p w14:paraId="1728F6B0" w14:textId="77777777" w:rsidR="00DC4906" w:rsidRDefault="00000000">
      <w:pPr>
        <w:pStyle w:val="Metadata"/>
      </w:pPr>
      <w:r>
        <w:t xml:space="preserve">KB-FIN-007 | Fees and Billing | SpyderWash date versus </w:t>
      </w:r>
      <w:proofErr w:type="spellStart"/>
      <w:r>
        <w:t>SeedLive</w:t>
      </w:r>
      <w:proofErr w:type="spellEnd"/>
      <w:r>
        <w:t xml:space="preserve"> settlement date | </w:t>
      </w:r>
      <w:proofErr w:type="spellStart"/>
      <w:r>
        <w:t>spyderwash</w:t>
      </w:r>
      <w:proofErr w:type="spellEnd"/>
      <w:r>
        <w:t xml:space="preserve">; date; versus; </w:t>
      </w:r>
      <w:proofErr w:type="spellStart"/>
      <w:r>
        <w:t>seedlive</w:t>
      </w:r>
      <w:proofErr w:type="spellEnd"/>
      <w:r>
        <w:t>; settlement; financial; question</w:t>
      </w:r>
    </w:p>
    <w:p w14:paraId="198C77DC" w14:textId="77777777" w:rsidR="00DC4906" w:rsidRDefault="00000000">
      <w:pPr>
        <w:pStyle w:val="Metadata"/>
      </w:pPr>
      <w:r>
        <w:t>KB-FIN-008 | Fees and Billing | A/R customer balance versus POS paid/unpaid order | r; customer; balance; versus; pos; paid; unpaid; order; financial; question</w:t>
      </w:r>
    </w:p>
    <w:p w14:paraId="3CDEF60F" w14:textId="77777777" w:rsidR="00DC4906" w:rsidRDefault="00000000">
      <w:pPr>
        <w:pStyle w:val="Metadata"/>
      </w:pPr>
      <w:r>
        <w:t>KB-FIN-009 | Fees and Billing | Missing or incorrect bank deposit | missing; deposit; amount; wrong; sales; not; match; bank; incorrect</w:t>
      </w:r>
    </w:p>
    <w:p w14:paraId="50926DB2" w14:textId="77777777" w:rsidR="00DC4906" w:rsidRDefault="00000000">
      <w:pPr>
        <w:pStyle w:val="Metadata"/>
      </w:pPr>
      <w:r>
        <w:t xml:space="preserve">KB-READER-001 | Hardware and Installation | Reader dark | reader; dark; shows; </w:t>
      </w:r>
      <w:proofErr w:type="spellStart"/>
      <w:r>
        <w:t>spyderwash</w:t>
      </w:r>
      <w:proofErr w:type="spellEnd"/>
      <w:r>
        <w:t>; message</w:t>
      </w:r>
    </w:p>
    <w:p w14:paraId="1C87341C" w14:textId="77777777" w:rsidR="00DC4906" w:rsidRDefault="00000000">
      <w:pPr>
        <w:pStyle w:val="Metadata"/>
      </w:pPr>
      <w:r>
        <w:t xml:space="preserve">KB-READER-002 | Hardware and Installation | System Initializing… | system; initializing; reader; shows; </w:t>
      </w:r>
      <w:proofErr w:type="spellStart"/>
      <w:r>
        <w:t>spyderwash</w:t>
      </w:r>
      <w:proofErr w:type="spellEnd"/>
      <w:r>
        <w:t>; message</w:t>
      </w:r>
    </w:p>
    <w:p w14:paraId="09E6E5F9" w14:textId="77777777" w:rsidR="00DC4906" w:rsidRDefault="00000000">
      <w:pPr>
        <w:pStyle w:val="Metadata"/>
      </w:pPr>
      <w:r>
        <w:t xml:space="preserve">KB-READER-004 | Hardware and Installation | </w:t>
      </w:r>
      <w:proofErr w:type="spellStart"/>
      <w:r>
        <w:t>HubData</w:t>
      </w:r>
      <w:proofErr w:type="spellEnd"/>
      <w:r>
        <w:t xml:space="preserve">==Acquired | </w:t>
      </w:r>
      <w:proofErr w:type="spellStart"/>
      <w:r>
        <w:t>hubdata</w:t>
      </w:r>
      <w:proofErr w:type="spellEnd"/>
      <w:r>
        <w:t xml:space="preserve">==acquired; reader; shows; </w:t>
      </w:r>
      <w:proofErr w:type="spellStart"/>
      <w:r>
        <w:t>spyderwash</w:t>
      </w:r>
      <w:proofErr w:type="spellEnd"/>
      <w:r>
        <w:t>; message</w:t>
      </w:r>
    </w:p>
    <w:p w14:paraId="7A114617" w14:textId="77777777" w:rsidR="00DC4906" w:rsidRDefault="00000000">
      <w:pPr>
        <w:pStyle w:val="Metadata"/>
      </w:pPr>
      <w:r>
        <w:t xml:space="preserve">KB-READER-006 | Hardware and Installation | Profile==Acquired | profile==acquired; reader; shows; </w:t>
      </w:r>
      <w:proofErr w:type="spellStart"/>
      <w:r>
        <w:t>spyderwash</w:t>
      </w:r>
      <w:proofErr w:type="spellEnd"/>
      <w:r>
        <w:t>; message</w:t>
      </w:r>
    </w:p>
    <w:p w14:paraId="03BAC8E2" w14:textId="77777777" w:rsidR="00DC4906" w:rsidRDefault="00000000">
      <w:pPr>
        <w:pStyle w:val="Metadata"/>
      </w:pPr>
      <w:r>
        <w:t xml:space="preserve">KB-READER-009 | Hardware and Installation | Error then Profile==Acquired on earlier reader | error; then; profile==acquired; earlier; reader; shows; </w:t>
      </w:r>
      <w:proofErr w:type="spellStart"/>
      <w:r>
        <w:t>spyderwash</w:t>
      </w:r>
      <w:proofErr w:type="spellEnd"/>
      <w:r>
        <w:t>; message</w:t>
      </w:r>
    </w:p>
    <w:p w14:paraId="2FB94890" w14:textId="77777777" w:rsidR="00DC4906" w:rsidRDefault="00000000">
      <w:pPr>
        <w:pStyle w:val="Metadata"/>
      </w:pPr>
      <w:r>
        <w:t xml:space="preserve">KB-DEVICE-001 | Device-Specific Troubleshooting | SpyderWash Card Reader System troubleshooting for washers and dryers | washer; dryer; card reader system; reader; control board; hub; offline; no connection; network error; </w:t>
      </w:r>
      <w:proofErr w:type="spellStart"/>
      <w:r>
        <w:t>hubdata</w:t>
      </w:r>
      <w:proofErr w:type="spellEnd"/>
      <w:r>
        <w:t>; profile; no start</w:t>
      </w:r>
    </w:p>
    <w:p w14:paraId="72219A92" w14:textId="77777777" w:rsidR="00DC4906" w:rsidRDefault="00000000">
      <w:pPr>
        <w:pStyle w:val="Metadata"/>
      </w:pPr>
      <w:r>
        <w:t xml:space="preserve">KB-DEVICE-002 | Device-Specific Troubleshooting | SpyderWash POS troubleshooting | pos; attendant; order; payment; printer; drawer; scale; scanner; workflow; </w:t>
      </w:r>
      <w:proofErr w:type="spellStart"/>
      <w:r>
        <w:t>pud</w:t>
      </w:r>
      <w:proofErr w:type="spellEnd"/>
      <w:r>
        <w:t>; sync; app</w:t>
      </w:r>
    </w:p>
    <w:p w14:paraId="0E33C037" w14:textId="77777777" w:rsidR="00DC4906" w:rsidRDefault="00000000">
      <w:pPr>
        <w:pStyle w:val="Metadata"/>
      </w:pPr>
      <w:r>
        <w:t xml:space="preserve">KB-DEVICE-003 | Device-Specific Troubleshooting | Legacy Kiosk troubleshooting | legacy kiosk; </w:t>
      </w:r>
      <w:proofErr w:type="spellStart"/>
      <w:r>
        <w:t>uic</w:t>
      </w:r>
      <w:proofErr w:type="spellEnd"/>
      <w:r>
        <w:t xml:space="preserve"> bezel 8; touch reader; main board; </w:t>
      </w:r>
      <w:proofErr w:type="spellStart"/>
      <w:r>
        <w:t>mdb</w:t>
      </w:r>
      <w:proofErr w:type="spellEnd"/>
      <w:r>
        <w:t xml:space="preserve"> converter; language selection; memory not </w:t>
      </w:r>
      <w:proofErr w:type="spellStart"/>
      <w:r>
        <w:t>init</w:t>
      </w:r>
      <w:proofErr w:type="spellEnd"/>
      <w:r>
        <w:t xml:space="preserve">; authorizing; firmware version; </w:t>
      </w:r>
      <w:proofErr w:type="spellStart"/>
      <w:r>
        <w:t>ip</w:t>
      </w:r>
      <w:proofErr w:type="spellEnd"/>
      <w:r>
        <w:t xml:space="preserve"> address; network offline</w:t>
      </w:r>
    </w:p>
    <w:p w14:paraId="7261A41E" w14:textId="77777777" w:rsidR="00DC4906" w:rsidRDefault="00000000">
      <w:pPr>
        <w:pStyle w:val="Metadata"/>
      </w:pPr>
      <w:r>
        <w:t xml:space="preserve">KB-DEVICE-004 | Device-Specific Troubleshooting | Platinum Kiosk troubleshooting | platinum kiosk; </w:t>
      </w:r>
      <w:proofErr w:type="spellStart"/>
      <w:r>
        <w:t>elo</w:t>
      </w:r>
      <w:proofErr w:type="spellEnd"/>
      <w:r>
        <w:t>; touchscreen; app; blank; frozen; modal; bill validator; card dispenser; receipt printer; reload; remote command</w:t>
      </w:r>
    </w:p>
    <w:p w14:paraId="26E1FE33" w14:textId="77777777" w:rsidR="00DC4906" w:rsidRDefault="00000000">
      <w:pPr>
        <w:pStyle w:val="Metadata"/>
      </w:pPr>
      <w:r>
        <w:t xml:space="preserve">KB-POLICY-002 | Human Agent Request | RMA and hardware return requests require a SpyderWash Support representative | </w:t>
      </w:r>
      <w:proofErr w:type="spellStart"/>
      <w:r>
        <w:t>rma</w:t>
      </w:r>
      <w:proofErr w:type="spellEnd"/>
      <w:r>
        <w:t>; return merchandise authorization; support representative; warranty claim; repair; replacement; hardware return; shipping authorization</w:t>
      </w:r>
    </w:p>
    <w:p w14:paraId="46E1A233" w14:textId="77777777" w:rsidR="00DC4906" w:rsidRDefault="00000000">
      <w:pPr>
        <w:pStyle w:val="Metadata"/>
      </w:pPr>
      <w:r>
        <w:t>KB-FAQ-033 | Account/Login Issue | How do I add an attendant | add; attendant</w:t>
      </w:r>
    </w:p>
    <w:p w14:paraId="591856CB" w14:textId="77777777" w:rsidR="00DC4906" w:rsidRDefault="00000000">
      <w:pPr>
        <w:pStyle w:val="Metadata"/>
      </w:pPr>
      <w:r>
        <w:t>KB-FAQ-034 | Account/Login Issue | Should attendants share a passcode | should; attendants; share; passcode</w:t>
      </w:r>
    </w:p>
    <w:p w14:paraId="15C6828A" w14:textId="77777777" w:rsidR="00DC4906" w:rsidRDefault="00000000">
      <w:pPr>
        <w:pStyle w:val="Metadata"/>
      </w:pPr>
      <w:r>
        <w:t>KB-FAQ-037 | Account/Login Issue | What is the default POS passcode | default; pos; passcode</w:t>
      </w:r>
    </w:p>
    <w:p w14:paraId="7B8AA4F9" w14:textId="77777777" w:rsidR="00DC4906" w:rsidRDefault="00000000">
      <w:pPr>
        <w:pStyle w:val="Metadata"/>
      </w:pPr>
      <w:r>
        <w:t>KB-FAQ-028 | Loyalty Card Balance | How do I check a loyalty balance | check; loyalty; balance</w:t>
      </w:r>
    </w:p>
    <w:p w14:paraId="10E7D12E" w14:textId="77777777" w:rsidR="00DC4906" w:rsidRDefault="00000000">
      <w:pPr>
        <w:pStyle w:val="Metadata"/>
      </w:pPr>
      <w:r>
        <w:t>KB-FAQ-029 | Loyalty Card Balance | What is the maximum loyalty balance | maximum; loyalty; balance</w:t>
      </w:r>
    </w:p>
    <w:p w14:paraId="28509AC5" w14:textId="77777777" w:rsidR="00DC4906" w:rsidRDefault="00000000">
      <w:pPr>
        <w:pStyle w:val="Metadata"/>
      </w:pPr>
      <w:r>
        <w:t>KB-FAQ-023 | Transaction Lookup | Where do I find a transaction | where; find; transaction</w:t>
      </w:r>
    </w:p>
    <w:p w14:paraId="374E2EDD" w14:textId="77777777" w:rsidR="00DC4906" w:rsidRDefault="00000000">
      <w:pPr>
        <w:pStyle w:val="Metadata"/>
      </w:pPr>
      <w:r>
        <w:lastRenderedPageBreak/>
        <w:t>KB-FAQ-035 | Attendant Management | Does the POS have a time clock | pos; have; time; clock</w:t>
      </w:r>
    </w:p>
    <w:p w14:paraId="4D68B012" w14:textId="77777777" w:rsidR="00DC4906" w:rsidRDefault="00000000">
      <w:pPr>
        <w:pStyle w:val="Metadata"/>
      </w:pPr>
      <w:r>
        <w:t>KB-FAQ-036 | Attendant Management | Does each attendant reconcile the drawer | each; attendant; reconcile; drawer</w:t>
      </w:r>
    </w:p>
    <w:p w14:paraId="44378FEF" w14:textId="77777777" w:rsidR="00DC4906" w:rsidRDefault="00000000">
      <w:pPr>
        <w:pStyle w:val="Metadata"/>
      </w:pPr>
      <w:r>
        <w:t>KB-FAQ-061 | Attendant Management | What does Attendant Checklist do | attendant; checklist</w:t>
      </w:r>
    </w:p>
    <w:p w14:paraId="2299A528" w14:textId="77777777" w:rsidR="00DC4906" w:rsidRDefault="00000000">
      <w:pPr>
        <w:pStyle w:val="Metadata"/>
      </w:pPr>
      <w:r>
        <w:t xml:space="preserve">KB-FAQ-011 | Pricing Change Guidance | Why did payment approve but the machine </w:t>
      </w:r>
      <w:proofErr w:type="gramStart"/>
      <w:r>
        <w:t>not start</w:t>
      </w:r>
      <w:proofErr w:type="gramEnd"/>
      <w:r>
        <w:t xml:space="preserve"> | did; payment; approve; but; machine; not; start</w:t>
      </w:r>
    </w:p>
    <w:p w14:paraId="7B61C77E" w14:textId="77777777" w:rsidR="00DC4906" w:rsidRDefault="00000000">
      <w:pPr>
        <w:pStyle w:val="Metadata"/>
      </w:pPr>
      <w:r>
        <w:t>KB-FAQ-014 | Pricing Change Guidance | How do I change machine price | change; machine; price</w:t>
      </w:r>
    </w:p>
    <w:p w14:paraId="712F366A" w14:textId="77777777" w:rsidR="00DC4906" w:rsidRDefault="00000000">
      <w:pPr>
        <w:pStyle w:val="Metadata"/>
      </w:pPr>
      <w:r>
        <w:t>KB-FAQ-015 | Pricing Change Guidance | How are quarter pulses calculated | quarter; pulses; calculated</w:t>
      </w:r>
    </w:p>
    <w:p w14:paraId="3B477446" w14:textId="77777777" w:rsidR="00DC4906" w:rsidRDefault="00000000">
      <w:pPr>
        <w:pStyle w:val="Metadata"/>
      </w:pPr>
      <w:r>
        <w:t>KB-FAQ-041 | Pricing Change Guidance | How does Minimum Amount work | minimum; amount; work</w:t>
      </w:r>
    </w:p>
    <w:p w14:paraId="3F446D55" w14:textId="77777777" w:rsidR="00DC4906" w:rsidRDefault="00000000">
      <w:pPr>
        <w:pStyle w:val="Metadata"/>
      </w:pPr>
      <w:r>
        <w:t>KB-FAQ-042 | Pricing Change Guidance | Can services and retail have different tax | services; retail; have; different; tax</w:t>
      </w:r>
    </w:p>
    <w:p w14:paraId="3F232FCB" w14:textId="77777777" w:rsidR="00DC4906" w:rsidRDefault="00000000">
      <w:pPr>
        <w:pStyle w:val="Metadata"/>
      </w:pPr>
      <w:r>
        <w:t>KB-FAQ-043 | Pricing Change Guidance | Can I add a credit-card surcharge | add; credit-card; surcharge</w:t>
      </w:r>
    </w:p>
    <w:p w14:paraId="43ED5763" w14:textId="77777777" w:rsidR="00DC4906" w:rsidRDefault="00000000">
      <w:pPr>
        <w:pStyle w:val="Metadata"/>
      </w:pPr>
      <w:r>
        <w:t>KB-FAQ-044 | Pricing Change Guidance | Can pickup options have no surcharge | pickup; options; have; no; surcharge</w:t>
      </w:r>
    </w:p>
    <w:p w14:paraId="033E463D" w14:textId="77777777" w:rsidR="00DC4906" w:rsidRDefault="00000000">
      <w:pPr>
        <w:pStyle w:val="Metadata"/>
      </w:pPr>
      <w:r>
        <w:t xml:space="preserve">KB-FAQ-031 | SpyderWatch Guidance | What is SpyderWatch | </w:t>
      </w:r>
      <w:proofErr w:type="spellStart"/>
      <w:r>
        <w:t>spyderwatch</w:t>
      </w:r>
      <w:proofErr w:type="spellEnd"/>
    </w:p>
    <w:p w14:paraId="07193A67" w14:textId="77777777" w:rsidR="00DC4906" w:rsidRDefault="00000000">
      <w:pPr>
        <w:pStyle w:val="Metadata"/>
      </w:pPr>
      <w:r>
        <w:t xml:space="preserve">KB-FAQ-032 | SpyderWatch Guidance | Is SpyderWatch 100% accurate | </w:t>
      </w:r>
      <w:proofErr w:type="spellStart"/>
      <w:r>
        <w:t>spyderwatch</w:t>
      </w:r>
      <w:proofErr w:type="spellEnd"/>
      <w:r>
        <w:t>; 100; accurate</w:t>
      </w:r>
    </w:p>
    <w:p w14:paraId="6DE22349" w14:textId="77777777" w:rsidR="00DC4906" w:rsidRDefault="00000000">
      <w:pPr>
        <w:pStyle w:val="Metadata"/>
      </w:pPr>
      <w:r>
        <w:t xml:space="preserve">KB-FAQ-002 | Software/Portal Guidance | Does SpyderWash require a static IP | </w:t>
      </w:r>
      <w:proofErr w:type="spellStart"/>
      <w:r>
        <w:t>spyderwash</w:t>
      </w:r>
      <w:proofErr w:type="spellEnd"/>
      <w:r>
        <w:t xml:space="preserve">; require; static; </w:t>
      </w:r>
      <w:proofErr w:type="spellStart"/>
      <w:r>
        <w:t>ip</w:t>
      </w:r>
      <w:proofErr w:type="spellEnd"/>
    </w:p>
    <w:p w14:paraId="17709C40" w14:textId="77777777" w:rsidR="00DC4906" w:rsidRDefault="00000000">
      <w:pPr>
        <w:pStyle w:val="Metadata"/>
      </w:pPr>
      <w:r>
        <w:t xml:space="preserve">KB-FAQ-007 | Software/Portal Guidance | What does </w:t>
      </w:r>
      <w:proofErr w:type="spellStart"/>
      <w:r>
        <w:t>HubData</w:t>
      </w:r>
      <w:proofErr w:type="spellEnd"/>
      <w:r>
        <w:t xml:space="preserve">==Default mean | </w:t>
      </w:r>
      <w:proofErr w:type="spellStart"/>
      <w:r>
        <w:t>hubdata</w:t>
      </w:r>
      <w:proofErr w:type="spellEnd"/>
      <w:r>
        <w:t>==default; mean</w:t>
      </w:r>
    </w:p>
    <w:p w14:paraId="56270DA7" w14:textId="77777777" w:rsidR="00DC4906" w:rsidRDefault="00000000">
      <w:pPr>
        <w:pStyle w:val="Metadata"/>
      </w:pPr>
      <w:r>
        <w:t>KB-FAQ-012 | Software/Portal Guidance | Why did the wrong machine start | did; wrong; machine; start</w:t>
      </w:r>
    </w:p>
    <w:p w14:paraId="3343A7AB" w14:textId="77777777" w:rsidR="00DC4906" w:rsidRDefault="00000000">
      <w:pPr>
        <w:pStyle w:val="Metadata"/>
      </w:pPr>
      <w:r>
        <w:t>KB-FAQ-013 | Software/Portal Guidance | Why did a machine start for free | did; machine; start; free</w:t>
      </w:r>
    </w:p>
    <w:p w14:paraId="45842975" w14:textId="77777777" w:rsidR="00DC4906" w:rsidRDefault="00000000">
      <w:pPr>
        <w:pStyle w:val="Metadata"/>
      </w:pPr>
      <w:r>
        <w:t>KB-FAQ-021 | Software/Portal Guidance | How long do refunds take | long; refunds; take</w:t>
      </w:r>
    </w:p>
    <w:p w14:paraId="7A373B47" w14:textId="77777777" w:rsidR="00DC4906" w:rsidRDefault="00000000">
      <w:pPr>
        <w:pStyle w:val="Metadata"/>
      </w:pPr>
      <w:r>
        <w:t>KB-FAQ-039 | Software/Portal Guidance | Can I create categories/items from the POS | create; categories; items; pos</w:t>
      </w:r>
    </w:p>
    <w:p w14:paraId="33EA0177" w14:textId="77777777" w:rsidR="00DC4906" w:rsidRDefault="00000000">
      <w:pPr>
        <w:pStyle w:val="Metadata"/>
      </w:pPr>
      <w:r>
        <w:t>KB-FAQ-049 | Software/Portal Guidance | Does the receipt show cash received/change | receipt; show; cash; received; change</w:t>
      </w:r>
    </w:p>
    <w:p w14:paraId="3346F0A6" w14:textId="77777777" w:rsidR="00DC4906" w:rsidRDefault="00000000">
      <w:pPr>
        <w:pStyle w:val="Metadata"/>
      </w:pPr>
      <w:r>
        <w:t>KB-FAQ-057 | Software/Portal Guidance | What is the Workflow Tablet | workflow; tablet</w:t>
      </w:r>
    </w:p>
    <w:p w14:paraId="438ACF8B" w14:textId="77777777" w:rsidR="00DC4906" w:rsidRDefault="00000000">
      <w:pPr>
        <w:pStyle w:val="Metadata"/>
      </w:pPr>
      <w:r>
        <w:t>KB-FAQ-058 | Software/Portal Guidance | Why is an order #null or missing | order; #null; missing</w:t>
      </w:r>
    </w:p>
    <w:p w14:paraId="3F48ED06" w14:textId="77777777" w:rsidR="00DC4906" w:rsidRDefault="00000000">
      <w:pPr>
        <w:pStyle w:val="Metadata"/>
      </w:pPr>
      <w:r>
        <w:t>KB-FAQ-067 | Software/Portal Guidance | How do I troubleshoot a scale | troubleshoot; scale</w:t>
      </w:r>
    </w:p>
    <w:p w14:paraId="6BB9DDBD" w14:textId="77777777" w:rsidR="00DC4906" w:rsidRDefault="00000000">
      <w:pPr>
        <w:pStyle w:val="Metadata"/>
      </w:pPr>
      <w:r>
        <w:t>KB-FAQ-072 | Software/Portal Guidance | Can I transfer the system to a buyer | transfer; system; buyer</w:t>
      </w:r>
    </w:p>
    <w:p w14:paraId="547C7E57" w14:textId="77777777" w:rsidR="00DC4906" w:rsidRDefault="00000000">
      <w:pPr>
        <w:pStyle w:val="Metadata"/>
      </w:pPr>
      <w:r>
        <w:t>KB-FAQ-027 | Loyalty Card Registration | How do I issue loyalty cards | issue; loyalty; cards</w:t>
      </w:r>
    </w:p>
    <w:p w14:paraId="4707B1FC" w14:textId="77777777" w:rsidR="00DC4906" w:rsidRDefault="00000000">
      <w:pPr>
        <w:pStyle w:val="Metadata"/>
      </w:pPr>
      <w:r>
        <w:t>KB-FAQ-018 | General FAQ | How long does activation take | long; activation; take</w:t>
      </w:r>
    </w:p>
    <w:p w14:paraId="0D43FD59" w14:textId="77777777" w:rsidR="00DC4906" w:rsidRDefault="00000000">
      <w:pPr>
        <w:pStyle w:val="Metadata"/>
      </w:pPr>
      <w:r>
        <w:t xml:space="preserve">KB-FAQ-019 | General FAQ | What is KYC | </w:t>
      </w:r>
      <w:proofErr w:type="spellStart"/>
      <w:r>
        <w:t>kyc</w:t>
      </w:r>
      <w:proofErr w:type="spellEnd"/>
    </w:p>
    <w:p w14:paraId="045AE8EC" w14:textId="77777777" w:rsidR="00DC4906" w:rsidRDefault="00000000">
      <w:pPr>
        <w:pStyle w:val="Metadata"/>
      </w:pPr>
      <w:r>
        <w:t>KB-FAQ-040 | General FAQ | What does Inventory Not Required mean | inventory; not; required; mean</w:t>
      </w:r>
    </w:p>
    <w:p w14:paraId="2EA651F2" w14:textId="77777777" w:rsidR="00DC4906" w:rsidRDefault="00000000">
      <w:pPr>
        <w:pStyle w:val="Metadata"/>
      </w:pPr>
      <w:r>
        <w:t>KB-FAQ-045 | General FAQ | Can I skip pickup date | skip; pickup; date</w:t>
      </w:r>
    </w:p>
    <w:p w14:paraId="3DA26AD6" w14:textId="77777777" w:rsidR="00DC4906" w:rsidRDefault="00000000">
      <w:pPr>
        <w:pStyle w:val="Metadata"/>
      </w:pPr>
      <w:r>
        <w:t>KB-FAQ-046 | General FAQ | Can I disable signature | disable; signature</w:t>
      </w:r>
    </w:p>
    <w:p w14:paraId="1AE956E1" w14:textId="77777777" w:rsidR="00DC4906" w:rsidRDefault="00000000">
      <w:pPr>
        <w:pStyle w:val="Metadata"/>
      </w:pPr>
      <w:r>
        <w:t>KB-FAQ-073 | General FAQ | Where can I check system status | where; check; system; status</w:t>
      </w:r>
    </w:p>
    <w:p w14:paraId="04B6C5FE" w14:textId="77777777" w:rsidR="00DC4906" w:rsidRDefault="00000000">
      <w:pPr>
        <w:pStyle w:val="Metadata"/>
      </w:pPr>
      <w:r>
        <w:t>KB-FAQ-074 | General FAQ | Who do I contact | who; contact</w:t>
      </w:r>
    </w:p>
    <w:p w14:paraId="72D642FD" w14:textId="77777777" w:rsidR="00DC4906" w:rsidRDefault="00000000">
      <w:pPr>
        <w:pStyle w:val="Metadata"/>
      </w:pPr>
      <w:r>
        <w:t>KB-FAQ-022 | Refund Request | Partial credit-card refund | partial refund; View All Transactions; refund amount; posted transaction; Operator Portal; Refund Report</w:t>
      </w:r>
    </w:p>
    <w:p w14:paraId="20D4DA13" w14:textId="77777777" w:rsidR="00DC4906" w:rsidRDefault="00000000">
      <w:pPr>
        <w:pStyle w:val="Metadata"/>
      </w:pPr>
      <w:r>
        <w:t>KB-FAQ-025 | Refund Request | Are revenue reports net deposits | revenue; reports; net; deposits</w:t>
      </w:r>
    </w:p>
    <w:p w14:paraId="20BECF9D" w14:textId="77777777" w:rsidR="00DC4906" w:rsidRDefault="00000000">
      <w:pPr>
        <w:pStyle w:val="Metadata"/>
      </w:pPr>
      <w:r>
        <w:t>KB-FAQ-001 | Network Error | Does the Hub need Wi-Fi | hub; need; wi-fi</w:t>
      </w:r>
    </w:p>
    <w:p w14:paraId="532F832A" w14:textId="77777777" w:rsidR="00DC4906" w:rsidRDefault="00000000">
      <w:pPr>
        <w:pStyle w:val="Metadata"/>
      </w:pPr>
      <w:r>
        <w:t xml:space="preserve">KB-FAQ-003 | Network Error | Can the Hub use a static IP | hub; use; static; </w:t>
      </w:r>
      <w:proofErr w:type="spellStart"/>
      <w:r>
        <w:t>ip</w:t>
      </w:r>
      <w:proofErr w:type="spellEnd"/>
    </w:p>
    <w:p w14:paraId="60C7C6E3" w14:textId="77777777" w:rsidR="00DC4906" w:rsidRDefault="00000000">
      <w:pPr>
        <w:pStyle w:val="Metadata"/>
      </w:pPr>
      <w:r>
        <w:t>KB-FAQ-006 | Network Error | Where should the Hub be mounted | where; should; hub; be; mounted</w:t>
      </w:r>
    </w:p>
    <w:p w14:paraId="6B25CA21" w14:textId="77777777" w:rsidR="00DC4906" w:rsidRDefault="00000000">
      <w:pPr>
        <w:pStyle w:val="Metadata"/>
      </w:pPr>
      <w:r>
        <w:t>KB-FAQ-008 | Network Error | What does Profile==Default mean | profile==default; mean</w:t>
      </w:r>
    </w:p>
    <w:p w14:paraId="23C841C3" w14:textId="77777777" w:rsidR="00DC4906" w:rsidRDefault="00000000">
      <w:pPr>
        <w:pStyle w:val="Metadata"/>
      </w:pPr>
      <w:r>
        <w:t>KB-FAQ-009 | Network Error | What does Network Error mean | network; error; mean</w:t>
      </w:r>
    </w:p>
    <w:p w14:paraId="548F8D5C" w14:textId="77777777" w:rsidR="00DC4906" w:rsidRDefault="00000000">
      <w:pPr>
        <w:pStyle w:val="Metadata"/>
      </w:pPr>
      <w:r>
        <w:t>KB-FAQ-038 | Network Error | How do I connect the POS to the internet | connect; pos; internet</w:t>
      </w:r>
    </w:p>
    <w:p w14:paraId="222EF31E" w14:textId="77777777" w:rsidR="00DC4906" w:rsidRDefault="00000000">
      <w:pPr>
        <w:pStyle w:val="Metadata"/>
      </w:pPr>
      <w:r>
        <w:t>KB-FAQ-048 | Receipt Printer Issues | Why did the drawer not open | did; drawer; not; open</w:t>
      </w:r>
    </w:p>
    <w:p w14:paraId="7E318090" w14:textId="77777777" w:rsidR="00DC4906" w:rsidRDefault="00000000">
      <w:pPr>
        <w:pStyle w:val="Metadata"/>
      </w:pPr>
      <w:r>
        <w:t>KB-FAQ-066 | Receipt Printer Issues | Can the POS use two printers | pos; use; two; printers</w:t>
      </w:r>
    </w:p>
    <w:p w14:paraId="4C1E1D22" w14:textId="77777777" w:rsidR="00DC4906" w:rsidRDefault="00000000">
      <w:pPr>
        <w:pStyle w:val="Metadata"/>
      </w:pPr>
      <w:r>
        <w:t>KB-FAQ-030 | Loyalty Card Recharge Issue | How do bonuses work | bonuses; work</w:t>
      </w:r>
    </w:p>
    <w:p w14:paraId="3A506EC1" w14:textId="77777777" w:rsidR="00DC4906" w:rsidRDefault="00000000">
      <w:pPr>
        <w:pStyle w:val="Metadata"/>
      </w:pPr>
      <w:r>
        <w:t>KB-FAQ-062 | Loyalty Card Recharge Issue | Are checklist tasks preloaded | checklist; tasks; preloaded</w:t>
      </w:r>
    </w:p>
    <w:p w14:paraId="3AB5ADF1" w14:textId="77777777" w:rsidR="00DC4906" w:rsidRDefault="00000000">
      <w:pPr>
        <w:pStyle w:val="Metadata"/>
      </w:pPr>
      <w:r>
        <w:t>KB-FAQ-026 | Card Transaction History | What does Clear Total do | clear; total</w:t>
      </w:r>
    </w:p>
    <w:p w14:paraId="66DEC97F" w14:textId="77777777" w:rsidR="00DC4906" w:rsidRDefault="00000000">
      <w:pPr>
        <w:pStyle w:val="Metadata"/>
      </w:pPr>
      <w:r>
        <w:t>KB-FAQ-024 | View Reports | Why is the report blank | report; blank</w:t>
      </w:r>
    </w:p>
    <w:p w14:paraId="0BE4E9E7" w14:textId="77777777" w:rsidR="00DC4906" w:rsidRDefault="00000000">
      <w:pPr>
        <w:pStyle w:val="Metadata"/>
      </w:pPr>
      <w:r>
        <w:t>KB-FAQ-052 | View Reports | How do I see customer statements | see; customer; statements</w:t>
      </w:r>
    </w:p>
    <w:p w14:paraId="67EDF172" w14:textId="77777777" w:rsidR="00DC4906" w:rsidRDefault="00000000">
      <w:pPr>
        <w:pStyle w:val="Metadata"/>
      </w:pPr>
      <w:r>
        <w:t>KB-FAQ-053 | View Reports | Is there an A/R aging report | there; r; aging; report</w:t>
      </w:r>
    </w:p>
    <w:p w14:paraId="2E549AE6" w14:textId="77777777" w:rsidR="00DC4906" w:rsidRDefault="00000000">
      <w:pPr>
        <w:pStyle w:val="Metadata"/>
      </w:pPr>
      <w:r>
        <w:t>KB-FAQ-054 | View Reports | Is there a production report | there; production; report</w:t>
      </w:r>
    </w:p>
    <w:p w14:paraId="7EC74663" w14:textId="77777777" w:rsidR="00DC4906" w:rsidRDefault="00000000">
      <w:pPr>
        <w:pStyle w:val="Metadata"/>
      </w:pPr>
      <w:r>
        <w:t>KB-FAQ-063 | View Reports | What is the Sale Only Report | sale; only; report</w:t>
      </w:r>
    </w:p>
    <w:p w14:paraId="3DE44631" w14:textId="77777777" w:rsidR="00DC4906" w:rsidRDefault="00000000">
      <w:pPr>
        <w:pStyle w:val="Metadata"/>
      </w:pPr>
      <w:r>
        <w:t>KB-FAQ-064 | View Reports | What is the POS Transaction Report | pos; transaction; report</w:t>
      </w:r>
    </w:p>
    <w:p w14:paraId="796593CC" w14:textId="77777777" w:rsidR="00DC4906" w:rsidRDefault="00000000">
      <w:pPr>
        <w:pStyle w:val="Metadata"/>
      </w:pPr>
      <w:r>
        <w:t>KB-FAQ-065 | View Reports | How do I troubleshoot an empty Financial Summary | troubleshoot; empty; financial; summary</w:t>
      </w:r>
    </w:p>
    <w:p w14:paraId="48E3FCAF" w14:textId="77777777" w:rsidR="00DC4906" w:rsidRDefault="00000000">
      <w:pPr>
        <w:pStyle w:val="Metadata"/>
      </w:pPr>
      <w:r>
        <w:t>KB-FAQ-010 | POS Order and Payment | Why is one reader dark | one; reader; dark</w:t>
      </w:r>
    </w:p>
    <w:p w14:paraId="6D619DEA" w14:textId="77777777" w:rsidR="00DC4906" w:rsidRDefault="00000000">
      <w:pPr>
        <w:pStyle w:val="Metadata"/>
      </w:pPr>
      <w:r>
        <w:t>KB-FAQ-047 | POS Order and Payment | Why does cash show the exact amount | cash; show; exact; amount</w:t>
      </w:r>
    </w:p>
    <w:p w14:paraId="54F3F9C4" w14:textId="77777777" w:rsidR="00DC4906" w:rsidRDefault="00000000">
      <w:pPr>
        <w:pStyle w:val="Metadata"/>
      </w:pPr>
      <w:r>
        <w:t>KB-FAQ-050 | POS Order and Payment | What is Pay Later | pay; later</w:t>
      </w:r>
    </w:p>
    <w:p w14:paraId="2EC1B34A" w14:textId="77777777" w:rsidR="00DC4906" w:rsidRDefault="00000000">
      <w:pPr>
        <w:pStyle w:val="Metadata"/>
      </w:pPr>
      <w:r>
        <w:t>KB-FAQ-051 | POS Order and Payment | Is there an On Account tender | there; account; tender</w:t>
      </w:r>
    </w:p>
    <w:p w14:paraId="5807E49D" w14:textId="77777777" w:rsidR="00DC4906" w:rsidRDefault="00000000">
      <w:pPr>
        <w:pStyle w:val="Metadata"/>
      </w:pPr>
      <w:r>
        <w:t>KB-FAQ-055 | POS Order and Payment | What is a Workflow Card | workflow; card</w:t>
      </w:r>
    </w:p>
    <w:p w14:paraId="41DA46DB" w14:textId="77777777" w:rsidR="00DC4906" w:rsidRDefault="00000000">
      <w:pPr>
        <w:pStyle w:val="Metadata"/>
      </w:pPr>
      <w:r>
        <w:t>KB-FAQ-056 | POS Order and Payment | What is Workflow Verification | workflow; verification</w:t>
      </w:r>
    </w:p>
    <w:p w14:paraId="6DDD2802" w14:textId="77777777" w:rsidR="00DC4906" w:rsidRDefault="00000000">
      <w:pPr>
        <w:pStyle w:val="Metadata"/>
      </w:pPr>
      <w:r>
        <w:t xml:space="preserve">KB-FAQ-059 | POS Order and Payment | What is a WDF Position | </w:t>
      </w:r>
      <w:proofErr w:type="spellStart"/>
      <w:r>
        <w:t>wdf</w:t>
      </w:r>
      <w:proofErr w:type="spellEnd"/>
      <w:r>
        <w:t>; position</w:t>
      </w:r>
    </w:p>
    <w:p w14:paraId="5854B682" w14:textId="77777777" w:rsidR="00DC4906" w:rsidRDefault="00000000">
      <w:pPr>
        <w:pStyle w:val="Metadata"/>
      </w:pPr>
      <w:r>
        <w:t xml:space="preserve">KB-FAQ-060 | POS Order and Payment | What is PUD | </w:t>
      </w:r>
      <w:proofErr w:type="spellStart"/>
      <w:r>
        <w:t>pud</w:t>
      </w:r>
      <w:proofErr w:type="spellEnd"/>
    </w:p>
    <w:p w14:paraId="44EA74B7" w14:textId="77777777" w:rsidR="00DC4906" w:rsidRDefault="00000000">
      <w:pPr>
        <w:pStyle w:val="Metadata"/>
      </w:pPr>
      <w:r>
        <w:t>KB-FAQ-005 | Fees and Billing | How far can a Hub reach | far; hub; reach</w:t>
      </w:r>
    </w:p>
    <w:p w14:paraId="718C6200" w14:textId="77777777" w:rsidR="00DC4906" w:rsidRDefault="00000000">
      <w:pPr>
        <w:pStyle w:val="Metadata"/>
      </w:pPr>
      <w:r>
        <w:t>KB-FAQ-020 | Fees and Billing | Why is there a pending $5 charge | there; pending; 5; charge</w:t>
      </w:r>
    </w:p>
    <w:p w14:paraId="31988BD1" w14:textId="77777777" w:rsidR="00DC4906" w:rsidRDefault="00000000">
      <w:pPr>
        <w:pStyle w:val="Metadata"/>
      </w:pPr>
      <w:r>
        <w:t xml:space="preserve">KB-FAQ-069 | Fees and Billing | How do I cancel SpyderWash service | cancel; </w:t>
      </w:r>
      <w:proofErr w:type="spellStart"/>
      <w:r>
        <w:t>spyderwash</w:t>
      </w:r>
      <w:proofErr w:type="spellEnd"/>
      <w:r>
        <w:t>; service</w:t>
      </w:r>
    </w:p>
    <w:p w14:paraId="4438A778" w14:textId="77777777" w:rsidR="00DC4906" w:rsidRDefault="00000000">
      <w:pPr>
        <w:pStyle w:val="Metadata"/>
      </w:pPr>
      <w:r>
        <w:t>KB-FAQ-068 | Account Lifecycle | How do I cancel my customer profile | cancel; customer; profile</w:t>
      </w:r>
    </w:p>
    <w:p w14:paraId="4C7D7891" w14:textId="77777777" w:rsidR="00DC4906" w:rsidRDefault="00000000">
      <w:pPr>
        <w:pStyle w:val="Metadata"/>
      </w:pPr>
      <w:r>
        <w:t xml:space="preserve">KB-FAQ-070 | Account Lifecycle | Does canceling SpyderWash also cancel Cantaloupe | canceling; </w:t>
      </w:r>
      <w:proofErr w:type="spellStart"/>
      <w:r>
        <w:t>spyderwash</w:t>
      </w:r>
      <w:proofErr w:type="spellEnd"/>
      <w:r>
        <w:t>; also; cancel; cantaloupe</w:t>
      </w:r>
    </w:p>
    <w:p w14:paraId="04872194" w14:textId="77777777" w:rsidR="00DC4906" w:rsidRDefault="00000000">
      <w:pPr>
        <w:pStyle w:val="Metadata"/>
      </w:pPr>
      <w:r>
        <w:t>KB-FAQ-071 | Account Lifecycle | What are the Cantaloupe termination terms | cantaloupe; termination; terms</w:t>
      </w:r>
    </w:p>
    <w:p w14:paraId="4F1FE882" w14:textId="77777777" w:rsidR="00DC4906" w:rsidRDefault="00000000">
      <w:pPr>
        <w:pStyle w:val="Metadata"/>
      </w:pPr>
      <w:r>
        <w:lastRenderedPageBreak/>
        <w:t>KB-FAQ-004 | Hardware and Installation | How many Hubs do I need | many; hubs; need</w:t>
      </w:r>
    </w:p>
    <w:p w14:paraId="1627907B" w14:textId="77777777" w:rsidR="00DC4906" w:rsidRDefault="00000000">
      <w:pPr>
        <w:pStyle w:val="Metadata"/>
      </w:pPr>
      <w:r>
        <w:t>KB-FAQ-016 | Hardware and Installation | Can customers pay by chip and tap | customers; pay; by; chip; tap</w:t>
      </w:r>
    </w:p>
    <w:p w14:paraId="06DE7C94" w14:textId="77777777" w:rsidR="00DC4906" w:rsidRDefault="00000000">
      <w:pPr>
        <w:pStyle w:val="Metadata"/>
      </w:pPr>
      <w:r>
        <w:t>KB-FAQ-017 | Hardware and Installation | Why does one card work and another fail | one; card; work; another; fail</w:t>
      </w:r>
    </w:p>
    <w:p w14:paraId="205DEE98" w14:textId="77777777" w:rsidR="00DC4906" w:rsidRDefault="00000000">
      <w:pPr>
        <w:pStyle w:val="Metadata"/>
      </w:pPr>
      <w:r>
        <w:t>KB-REF-000 | Attendant Management | Document Control, Scope, and How to Use This Manual | document; control; scope; use; this; manual</w:t>
      </w:r>
    </w:p>
    <w:p w14:paraId="4E96F2DE" w14:textId="77777777" w:rsidR="00DC4906" w:rsidRDefault="00000000">
      <w:pPr>
        <w:pStyle w:val="Metadata"/>
      </w:pPr>
      <w:r>
        <w:t xml:space="preserve">KB-REF-001 | Software/Portal Guidance | SpyderWash System Overview | </w:t>
      </w:r>
      <w:proofErr w:type="spellStart"/>
      <w:r>
        <w:t>spyderwash</w:t>
      </w:r>
      <w:proofErr w:type="spellEnd"/>
      <w:r>
        <w:t>; system; overview</w:t>
      </w:r>
    </w:p>
    <w:p w14:paraId="0FF00A97" w14:textId="77777777" w:rsidR="00DC4906" w:rsidRDefault="00000000">
      <w:pPr>
        <w:pStyle w:val="Metadata"/>
      </w:pPr>
      <w:r>
        <w:t>KB-REF-002 | General FAQ | Terminology and Support Language | terminology; support; language</w:t>
      </w:r>
    </w:p>
    <w:p w14:paraId="06D2F177" w14:textId="77777777" w:rsidR="00DC4906" w:rsidRDefault="00000000">
      <w:pPr>
        <w:pStyle w:val="Metadata"/>
      </w:pPr>
      <w:r>
        <w:t>KB-REF-003 | Account/Login Issue | Roles, Permissions, Security, and Ownership | roles; permissions; security; ownership</w:t>
      </w:r>
    </w:p>
    <w:p w14:paraId="658614F4" w14:textId="77777777" w:rsidR="00DC4906" w:rsidRDefault="00000000">
      <w:pPr>
        <w:pStyle w:val="Metadata"/>
      </w:pPr>
      <w:r>
        <w:t>KB-REF-004 | Software/Portal Guidance | Safety, Service Discipline, and Escalation Boundaries | safety; service; discipline; escalation; boundaries</w:t>
      </w:r>
    </w:p>
    <w:p w14:paraId="63DED3B8" w14:textId="77777777" w:rsidR="00DC4906" w:rsidRDefault="00000000">
      <w:pPr>
        <w:pStyle w:val="Metadata"/>
      </w:pPr>
      <w:r>
        <w:t xml:space="preserve">KB-REF-005 | Software/Portal Guidance | EMV Card Reader Systems | </w:t>
      </w:r>
      <w:proofErr w:type="spellStart"/>
      <w:r>
        <w:t>emv</w:t>
      </w:r>
      <w:proofErr w:type="spellEnd"/>
      <w:r>
        <w:t>; card; reader; systems</w:t>
      </w:r>
    </w:p>
    <w:p w14:paraId="766D1614" w14:textId="77777777" w:rsidR="00DC4906" w:rsidRDefault="00000000">
      <w:pPr>
        <w:pStyle w:val="Metadata"/>
      </w:pPr>
      <w:r>
        <w:t xml:space="preserve">KB-REF-006 | Pricing Change Guidance | SpyderWash Control Boards and Machine Interfaces | </w:t>
      </w:r>
      <w:proofErr w:type="spellStart"/>
      <w:r>
        <w:t>spyderwash</w:t>
      </w:r>
      <w:proofErr w:type="spellEnd"/>
      <w:r>
        <w:t>; control; boards; machine; interfaces</w:t>
      </w:r>
    </w:p>
    <w:p w14:paraId="51F4EE1B" w14:textId="77777777" w:rsidR="00DC4906" w:rsidRDefault="00000000">
      <w:pPr>
        <w:pStyle w:val="Metadata"/>
      </w:pPr>
      <w:r>
        <w:t xml:space="preserve">KB-REF-007 | Hub Reboot Guidance | Bluetooth Hubs, Smart Hubs, Discovery Mode, and Placement | </w:t>
      </w:r>
      <w:proofErr w:type="spellStart"/>
      <w:r>
        <w:t>bluetooth</w:t>
      </w:r>
      <w:proofErr w:type="spellEnd"/>
      <w:r>
        <w:t>; hubs; smart; discovery; mode; placement</w:t>
      </w:r>
    </w:p>
    <w:p w14:paraId="3C5F70C7" w14:textId="77777777" w:rsidR="00DC4906" w:rsidRDefault="00000000">
      <w:pPr>
        <w:pStyle w:val="Metadata"/>
      </w:pPr>
      <w:r>
        <w:t xml:space="preserve">KB-REF-008 | Software/Portal Guidance | Network Requirements, DHCP, Firewall, and Internet Resilience | network; requirements; </w:t>
      </w:r>
      <w:proofErr w:type="spellStart"/>
      <w:r>
        <w:t>dhcp</w:t>
      </w:r>
      <w:proofErr w:type="spellEnd"/>
      <w:r>
        <w:t>; firewall; internet; resilience</w:t>
      </w:r>
    </w:p>
    <w:p w14:paraId="34765C82" w14:textId="77777777" w:rsidR="00DC4906" w:rsidRDefault="00000000">
      <w:pPr>
        <w:pStyle w:val="Metadata"/>
      </w:pPr>
      <w:r>
        <w:t>KB-REF-009 | Pricing Change Guidance | Installation Standards, Validation, and Preventive Maintenance | installation; standards; validation; preventive; maintenance</w:t>
      </w:r>
    </w:p>
    <w:p w14:paraId="3BC7B561" w14:textId="77777777" w:rsidR="00DC4906" w:rsidRDefault="00000000">
      <w:pPr>
        <w:pStyle w:val="Metadata"/>
      </w:pPr>
      <w:r>
        <w:t>KB-REF-010 | Pricing Change Guidance | Getting Started: Registration, Location Setup, and Activation | getting; started; registration; location; setup; activation</w:t>
      </w:r>
    </w:p>
    <w:p w14:paraId="77860F05" w14:textId="77777777" w:rsidR="00DC4906" w:rsidRDefault="00000000">
      <w:pPr>
        <w:pStyle w:val="Metadata"/>
      </w:pPr>
      <w:r>
        <w:t>KB-REF-011 | Pricing Change Guidance | Fees, Pricing References, and Quoting Controls | fees; pricing; references; quoting; controls</w:t>
      </w:r>
    </w:p>
    <w:p w14:paraId="6CFB2947" w14:textId="77777777" w:rsidR="00DC4906" w:rsidRDefault="00000000">
      <w:pPr>
        <w:pStyle w:val="Metadata"/>
      </w:pPr>
      <w:r>
        <w:t xml:space="preserve">KB-REF-012 | Software/Portal Guidance | Cantaloupe Merchant Processing, KYC, </w:t>
      </w:r>
      <w:proofErr w:type="spellStart"/>
      <w:r>
        <w:t>SeedLive</w:t>
      </w:r>
      <w:proofErr w:type="spellEnd"/>
      <w:r>
        <w:t xml:space="preserve">, and Funding | cantaloupe; merchant; processing; </w:t>
      </w:r>
      <w:proofErr w:type="spellStart"/>
      <w:r>
        <w:t>kyc</w:t>
      </w:r>
      <w:proofErr w:type="spellEnd"/>
      <w:r>
        <w:t xml:space="preserve">; </w:t>
      </w:r>
      <w:proofErr w:type="spellStart"/>
      <w:r>
        <w:t>seedlive</w:t>
      </w:r>
      <w:proofErr w:type="spellEnd"/>
      <w:r>
        <w:t>; funding</w:t>
      </w:r>
    </w:p>
    <w:p w14:paraId="7A6B695F" w14:textId="77777777" w:rsidR="00DC4906" w:rsidRDefault="00000000">
      <w:pPr>
        <w:pStyle w:val="Metadata"/>
      </w:pPr>
      <w:r>
        <w:t>KB-REF-013 | Refund Request | Customer Temporary Authorizations, Refund Timing, and Payment Disputes | customer; temporary; authorizations; refund; timing; payment; disputes</w:t>
      </w:r>
    </w:p>
    <w:p w14:paraId="05B666F7" w14:textId="77777777" w:rsidR="00DC4906" w:rsidRDefault="00000000">
      <w:pPr>
        <w:pStyle w:val="Metadata"/>
      </w:pPr>
      <w:r>
        <w:t>KB-REF-014 | Loyalty Card Balance | Location Sale, Ownership Transfer, and Account Changes | location; sale; ownership; transfer; account; changes</w:t>
      </w:r>
    </w:p>
    <w:p w14:paraId="4198B22D" w14:textId="77777777" w:rsidR="00DC4906" w:rsidRDefault="00000000">
      <w:pPr>
        <w:pStyle w:val="Metadata"/>
      </w:pPr>
      <w:r>
        <w:t>KB-REF-015 | Account Lifecycle | Account Cancellation, Service Closure, Merchant Termination, and Data Deletion | account; cancellation; service; closure; merchant; termination; data; deletion</w:t>
      </w:r>
    </w:p>
    <w:p w14:paraId="19F834C7" w14:textId="77777777" w:rsidR="00DC4906" w:rsidRDefault="00000000">
      <w:pPr>
        <w:pStyle w:val="Metadata"/>
      </w:pPr>
      <w:r>
        <w:t xml:space="preserve">KB-REF-016 | Hardware and Installation | Warranty, Support-Authorized RMA, Replacement, Shipping, and Returns | warranty; </w:t>
      </w:r>
      <w:proofErr w:type="spellStart"/>
      <w:r>
        <w:t>rma</w:t>
      </w:r>
      <w:proofErr w:type="spellEnd"/>
      <w:r>
        <w:t>; support representative; repair; replacement; shipping; returns</w:t>
      </w:r>
    </w:p>
    <w:p w14:paraId="620D7442" w14:textId="77777777" w:rsidR="00DC4906" w:rsidRDefault="00000000">
      <w:pPr>
        <w:pStyle w:val="Metadata"/>
      </w:pPr>
      <w:r>
        <w:t xml:space="preserve">KB-REF-017 | Account/Login Issue | Portal URLs, Login, Navigation, and Browser Requirements | portal; </w:t>
      </w:r>
      <w:proofErr w:type="spellStart"/>
      <w:r>
        <w:t>urls</w:t>
      </w:r>
      <w:proofErr w:type="spellEnd"/>
      <w:r>
        <w:t>; login; navigation; browser; requirements</w:t>
      </w:r>
    </w:p>
    <w:p w14:paraId="3931EA22" w14:textId="77777777" w:rsidR="00DC4906" w:rsidRDefault="00000000">
      <w:pPr>
        <w:pStyle w:val="Metadata"/>
      </w:pPr>
      <w:r>
        <w:t>KB-REF-018 | Software/Portal Guidance | Dashboard, Locations, and Machine Lists | dashboard; locations; machine; lists</w:t>
      </w:r>
    </w:p>
    <w:p w14:paraId="4AEFF23E" w14:textId="77777777" w:rsidR="00DC4906" w:rsidRDefault="00000000">
      <w:pPr>
        <w:pStyle w:val="Metadata"/>
      </w:pPr>
      <w:r>
        <w:t>KB-REF-019 | Pricing Change Guidance | Machine Configuration, Pricing, Pulses, and Mapping | machine; configuration; pricing; pulses; mapping</w:t>
      </w:r>
    </w:p>
    <w:p w14:paraId="722D10D5" w14:textId="77777777" w:rsidR="00DC4906" w:rsidRDefault="00000000">
      <w:pPr>
        <w:pStyle w:val="Metadata"/>
      </w:pPr>
      <w:r>
        <w:t xml:space="preserve">KB-REF-020 | Account/Login Issue | SpyderWatch: Availability, Cycle Alerts, and Passwords | </w:t>
      </w:r>
      <w:proofErr w:type="spellStart"/>
      <w:r>
        <w:t>spyderwatch</w:t>
      </w:r>
      <w:proofErr w:type="spellEnd"/>
      <w:r>
        <w:t>; availability; cycle; alerts; passwords</w:t>
      </w:r>
    </w:p>
    <w:p w14:paraId="45EBB330" w14:textId="77777777" w:rsidR="00DC4906" w:rsidRDefault="00000000">
      <w:pPr>
        <w:pStyle w:val="Metadata"/>
      </w:pPr>
      <w:r>
        <w:t>KB-REF-021 | Software/Portal Guidance | Bonuses, Promotional Funds, Free Wash, and Free Dry | bonuses; promotional; funds; free; wash; dry</w:t>
      </w:r>
    </w:p>
    <w:p w14:paraId="7E46235B" w14:textId="77777777" w:rsidR="00DC4906" w:rsidRDefault="00000000">
      <w:pPr>
        <w:pStyle w:val="Metadata"/>
      </w:pPr>
      <w:r>
        <w:t>KB-REF-022 | Transaction Lookup | View All Transactions, Revenue, Device Information, and Refunds | view; all; transactions; revenue; device; information; refunds</w:t>
      </w:r>
    </w:p>
    <w:p w14:paraId="63C761FA" w14:textId="77777777" w:rsidR="00DC4906" w:rsidRDefault="00000000">
      <w:pPr>
        <w:pStyle w:val="Metadata"/>
      </w:pPr>
      <w:r>
        <w:t>KB-REF-023 | Attendant Management | Reports: Revenue, Activity, Attendants, Gateway, Free Cycles, and POS | reports; revenue; activity; attendants; gateway; free; cycles; pos</w:t>
      </w:r>
    </w:p>
    <w:p w14:paraId="7306A0B0" w14:textId="77777777" w:rsidR="00DC4906" w:rsidRDefault="00000000">
      <w:pPr>
        <w:pStyle w:val="Metadata"/>
      </w:pPr>
      <w:r>
        <w:t>KB-REF-024 | Loyalty Card Registration | Issue Card: Location, Customer, and Card-Range Assignment | issue; card; location; customer; card-range; assignment</w:t>
      </w:r>
    </w:p>
    <w:p w14:paraId="604F7D37" w14:textId="77777777" w:rsidR="00DC4906" w:rsidRDefault="00000000">
      <w:pPr>
        <w:pStyle w:val="Metadata"/>
      </w:pPr>
      <w:r>
        <w:t>KB-REF-025 | Loyalty Card Balance | Manage Loyalty Card, Employee Cards, Attendants, and Categories | manage; loyalty; card; employee; cards; attendants; categories</w:t>
      </w:r>
    </w:p>
    <w:p w14:paraId="64839BCB" w14:textId="77777777" w:rsidR="00DC4906" w:rsidRDefault="00000000">
      <w:pPr>
        <w:pStyle w:val="Metadata"/>
      </w:pPr>
      <w:r>
        <w:t>KB-REF-026 | Pricing Change Guidance | Clear Total, Coin Box Alerts, Kiosk Transactions, and Registered Cards | clear; total; coin; box; alerts; kiosk; transactions; registered; cards</w:t>
      </w:r>
    </w:p>
    <w:p w14:paraId="27FC9B68" w14:textId="77777777" w:rsidR="00DC4906" w:rsidRDefault="00000000">
      <w:pPr>
        <w:pStyle w:val="Metadata"/>
      </w:pPr>
      <w:r>
        <w:t>KB-REF-027 | Software/Portal Guidance | Customer Portal, Mobile Pay, Virtual Cards, Privacy, and Account Deletion | customer; portal; mobile; pay; virtual; cards; privacy; account; deletion</w:t>
      </w:r>
    </w:p>
    <w:p w14:paraId="20E2A466" w14:textId="77777777" w:rsidR="00DC4906" w:rsidRDefault="00000000">
      <w:pPr>
        <w:pStyle w:val="Metadata"/>
      </w:pPr>
      <w:r>
        <w:t>KB-REF-028 | Attendant Management | POS System Overview and Provisioning | pos; system; overview; provisioning</w:t>
      </w:r>
    </w:p>
    <w:p w14:paraId="31C998B3" w14:textId="77777777" w:rsidR="00DC4906" w:rsidRDefault="00000000">
      <w:pPr>
        <w:pStyle w:val="Metadata"/>
      </w:pPr>
      <w:r>
        <w:t>KB-REF-029 | Network Error | POS Internet Connection and Device Control Panel | pos; internet; connection; device; control; panel</w:t>
      </w:r>
    </w:p>
    <w:p w14:paraId="1DF3D4FC" w14:textId="77777777" w:rsidR="00DC4906" w:rsidRDefault="00000000">
      <w:pPr>
        <w:pStyle w:val="Metadata"/>
      </w:pPr>
      <w:r>
        <w:t>KB-REF-030 | Account/Login Issue | POS Passcodes, Attendants, Time Clock, and Shift Change | pos; passcodes; attendants; time; clock; shift; change</w:t>
      </w:r>
    </w:p>
    <w:p w14:paraId="2E3E85BD" w14:textId="77777777" w:rsidR="00DC4906" w:rsidRDefault="00000000">
      <w:pPr>
        <w:pStyle w:val="Metadata"/>
      </w:pPr>
      <w:r>
        <w:t>KB-REF-031 | Pricing Change Guidance | POS Categories, Items, Inventory, Minimum Amount, Discounts, and Surcharges | pos; categories; items; inventory; minimum; amount; discounts; surcharges</w:t>
      </w:r>
    </w:p>
    <w:p w14:paraId="2F9D745C" w14:textId="77777777" w:rsidR="00DC4906" w:rsidRDefault="00000000">
      <w:pPr>
        <w:pStyle w:val="Metadata"/>
      </w:pPr>
      <w:r>
        <w:t>KB-REF-032 | Pricing Change Guidance | Inventory Management and Barcode Workflows | inventory; management; barcode; workflows</w:t>
      </w:r>
    </w:p>
    <w:p w14:paraId="4685B8F3" w14:textId="77777777" w:rsidR="00DC4906" w:rsidRDefault="00000000">
      <w:pPr>
        <w:pStyle w:val="Metadata"/>
      </w:pPr>
      <w:r>
        <w:t>KB-REF-033 | View Reports | Customer and Company Accounts, Guests, History, Discounts, and Statements | customer; company; accounts; guests; history; discounts; statements</w:t>
      </w:r>
    </w:p>
    <w:p w14:paraId="13151FB7" w14:textId="77777777" w:rsidR="00DC4906" w:rsidRDefault="00000000">
      <w:pPr>
        <w:pStyle w:val="Metadata"/>
      </w:pPr>
      <w:r>
        <w:t>KB-REF-034 | Pricing Change Guidance | Order Creation, Pickup Date, Customer Confirmation, Receipts, and Labels | order; creation; pickup; date; customer; confirmation; receipts; labels</w:t>
      </w:r>
    </w:p>
    <w:p w14:paraId="2C6E765D" w14:textId="77777777" w:rsidR="00DC4906" w:rsidRDefault="00000000">
      <w:pPr>
        <w:pStyle w:val="Metadata"/>
      </w:pPr>
      <w:r>
        <w:t>KB-REF-035 | Attendant Management | Payments: Pay Now, Pay Later, Cash, Card, Loyalty, Tips, and Commercial Accounts | payments; pay; now; later; cash; card; loyalty; tips; commercial; accounts</w:t>
      </w:r>
    </w:p>
    <w:p w14:paraId="24BFA12F" w14:textId="77777777" w:rsidR="00DC4906" w:rsidRDefault="00000000">
      <w:pPr>
        <w:pStyle w:val="Metadata"/>
      </w:pPr>
      <w:r>
        <w:t>KB-REF-036 | Attendant Management | Order Tracker, Statuses, Payment Completion, and Production View | order; tracker; statuses; payment; completion; production; view</w:t>
      </w:r>
    </w:p>
    <w:p w14:paraId="669741EB" w14:textId="77777777" w:rsidR="00DC4906" w:rsidRDefault="00000000">
      <w:pPr>
        <w:pStyle w:val="Metadata"/>
      </w:pPr>
      <w:r>
        <w:t xml:space="preserve">KB-REF-037 | Attendant Management | Workflow Cards, Workflow Verification, WDF Positions, and Workflow Tablet | workflow; cards; verification; </w:t>
      </w:r>
      <w:proofErr w:type="spellStart"/>
      <w:r>
        <w:t>wdf</w:t>
      </w:r>
      <w:proofErr w:type="spellEnd"/>
      <w:r>
        <w:t>; positions; tablet</w:t>
      </w:r>
    </w:p>
    <w:p w14:paraId="53C8B6E7" w14:textId="77777777" w:rsidR="00DC4906" w:rsidRDefault="00000000">
      <w:pPr>
        <w:pStyle w:val="Metadata"/>
      </w:pPr>
      <w:r>
        <w:t xml:space="preserve">KB-REF-038 | Pricing Change Guidance | Pickup &amp; Delivery (PUD), Wallet, Schedule, Pricing, and Alerts | pickup; delivery; </w:t>
      </w:r>
      <w:proofErr w:type="spellStart"/>
      <w:r>
        <w:t>pud</w:t>
      </w:r>
      <w:proofErr w:type="spellEnd"/>
      <w:r>
        <w:t>; wallet; schedule; pricing; alerts</w:t>
      </w:r>
    </w:p>
    <w:p w14:paraId="561D9049" w14:textId="77777777" w:rsidR="00DC4906" w:rsidRDefault="00000000">
      <w:pPr>
        <w:pStyle w:val="Metadata"/>
      </w:pPr>
      <w:r>
        <w:t>KB-REF-039 | Attendant Management | Attendant Checklist Configuration and Enforcement | attendant; checklist; configuration; enforcement</w:t>
      </w:r>
    </w:p>
    <w:p w14:paraId="47352E97" w14:textId="77777777" w:rsidR="00DC4906" w:rsidRDefault="00000000">
      <w:pPr>
        <w:pStyle w:val="Metadata"/>
      </w:pPr>
      <w:r>
        <w:t>KB-REF-040 | Account/Login Issue | POS Reports, Cash Reconciliation, and Financial Controls | pos; reports; cash; reconciliation; financial; controls</w:t>
      </w:r>
    </w:p>
    <w:p w14:paraId="5E492A2D" w14:textId="77777777" w:rsidR="00DC4906" w:rsidRDefault="00000000">
      <w:pPr>
        <w:pStyle w:val="Metadata"/>
      </w:pPr>
      <w:r>
        <w:t>KB-REF-041 | POS Order and Payment | POS Peripherals and CAS PDN-30B Scale Configuration | pos; peripherals; scale; CAS PDN-30B; Type 4; Type 5; receipt printer; label printer; scanner</w:t>
      </w:r>
    </w:p>
    <w:p w14:paraId="37E3D997" w14:textId="77777777" w:rsidR="00DC4906" w:rsidRDefault="00000000">
      <w:pPr>
        <w:pStyle w:val="Metadata"/>
      </w:pPr>
      <w:r>
        <w:t>KB-REF-043 | Software/Portal Guidance | Universal Troubleshooting Framework | universal; troubleshooting; framework</w:t>
      </w:r>
    </w:p>
    <w:p w14:paraId="3B1F3625" w14:textId="77777777" w:rsidR="00DC4906" w:rsidRDefault="00000000">
      <w:pPr>
        <w:pStyle w:val="Metadata"/>
      </w:pPr>
      <w:r>
        <w:lastRenderedPageBreak/>
        <w:t>KB-REF-044 | Kiosk Troubleshooting | Outage, Entire Store Down, and Business-Continuity Triage | outage; entire; store; down; business-continuity; triage</w:t>
      </w:r>
    </w:p>
    <w:p w14:paraId="376CFD70" w14:textId="77777777" w:rsidR="00DC4906" w:rsidRDefault="00000000">
      <w:pPr>
        <w:pStyle w:val="Metadata"/>
      </w:pPr>
      <w:r>
        <w:t xml:space="preserve">KB-REF-045 | Software/Portal Guidance | Reader Dark, Initializing, </w:t>
      </w:r>
      <w:proofErr w:type="spellStart"/>
      <w:r>
        <w:t>HubData</w:t>
      </w:r>
      <w:proofErr w:type="spellEnd"/>
      <w:r>
        <w:t xml:space="preserve"> Default, Profile Default, Offline, and Network Error | reader; dark; initializing; </w:t>
      </w:r>
      <w:proofErr w:type="spellStart"/>
      <w:r>
        <w:t>hubdata</w:t>
      </w:r>
      <w:proofErr w:type="spellEnd"/>
      <w:r>
        <w:t>; default; profile; offline; network; error</w:t>
      </w:r>
    </w:p>
    <w:p w14:paraId="6B437CEA" w14:textId="77777777" w:rsidR="00DC4906" w:rsidRDefault="00000000">
      <w:pPr>
        <w:pStyle w:val="Metadata"/>
      </w:pPr>
      <w:r>
        <w:t>KB-REF-046 | Software/Portal Guidance | Transaction Declines, Card Method Failures, and Approved-but-No-Start | transaction; declines; card; method; failures; approved-but-no-start</w:t>
      </w:r>
    </w:p>
    <w:p w14:paraId="171C04F0" w14:textId="77777777" w:rsidR="00DC4906" w:rsidRDefault="00000000">
      <w:pPr>
        <w:pStyle w:val="Metadata"/>
      </w:pPr>
      <w:r>
        <w:t>KB-REF-047 | Pricing Change Guidance | Machine No-Start, Wrong Machine, Price, Pulse, Free Cycle, and Dryer Time | machine; no-start; wrong; price; pulse; free; cycle; dryer; time</w:t>
      </w:r>
    </w:p>
    <w:p w14:paraId="28F61C44" w14:textId="77777777" w:rsidR="00DC4906" w:rsidRDefault="00000000">
      <w:pPr>
        <w:pStyle w:val="Metadata"/>
      </w:pPr>
      <w:r>
        <w:t>KB-REF-048 | Loyalty Card Balance | Loyalty Card Balance, Registration, Recharge, Bonus, and History Issues | loyalty; card; balance; registration; recharge; bonus; history; issues</w:t>
      </w:r>
    </w:p>
    <w:p w14:paraId="04A73592" w14:textId="77777777" w:rsidR="00DC4906" w:rsidRDefault="00000000">
      <w:pPr>
        <w:pStyle w:val="Metadata"/>
      </w:pPr>
      <w:r>
        <w:t>KB-REF-049 | Software/Portal Guidance | Platinum Kiosk and Reload Center Troubleshooting | platinum; kiosk; reload; center; troubleshooting</w:t>
      </w:r>
    </w:p>
    <w:p w14:paraId="1DBEE5DA" w14:textId="77777777" w:rsidR="00DC4906" w:rsidRDefault="00000000">
      <w:pPr>
        <w:pStyle w:val="Metadata"/>
      </w:pPr>
      <w:r>
        <w:t>KB-REF-050 | Account/Login Issue | Operator Portal, Login, Machine Visibility, and Report Troubleshooting | operator; portal; login; machine; visibility; report; troubleshooting</w:t>
      </w:r>
    </w:p>
    <w:p w14:paraId="3F849E6F" w14:textId="77777777" w:rsidR="00DC4906" w:rsidRDefault="00000000">
      <w:pPr>
        <w:pStyle w:val="Metadata"/>
      </w:pPr>
      <w:r>
        <w:t>KB-REF-051 | Attendant Management | POS Sign-In, Order, Payment, Report, Peripheral, and Sync Troubleshooting | pos; sign-in; order; payment; report; peripheral; sync; troubleshooting</w:t>
      </w:r>
    </w:p>
    <w:p w14:paraId="5DBED1AD" w14:textId="77777777" w:rsidR="00DC4906" w:rsidRDefault="00000000">
      <w:pPr>
        <w:pStyle w:val="Metadata"/>
      </w:pPr>
      <w:r>
        <w:t>KB-REF-052 | Refund Request | Refund, Deposit, Settlement, and Financial Escalation Troubleshooting | refund; deposit; settlement; financial; escalation; troubleshooting</w:t>
      </w:r>
    </w:p>
    <w:p w14:paraId="7C7ED361" w14:textId="77777777" w:rsidR="00DC4906" w:rsidRDefault="00000000">
      <w:pPr>
        <w:pStyle w:val="Metadata"/>
      </w:pPr>
      <w:r>
        <w:t>KB-REF-053 | Software/Portal Guidance | Escalation Matrix and Evidence Standards | escalation; matrix; evidence; standards</w:t>
      </w:r>
    </w:p>
    <w:p w14:paraId="288021E8" w14:textId="77777777" w:rsidR="00DC4906" w:rsidRDefault="00000000">
      <w:pPr>
        <w:pStyle w:val="Metadata"/>
      </w:pPr>
      <w:r>
        <w:t>KB-REF-054 | Software/Portal Guidance | Case Intake, Prioritization, Ownership, and Closure | case; intake; prioritization; ownership; closure</w:t>
      </w:r>
    </w:p>
    <w:p w14:paraId="56A189E3" w14:textId="77777777" w:rsidR="00DC4906" w:rsidRDefault="00000000">
      <w:pPr>
        <w:pStyle w:val="Metadata"/>
      </w:pPr>
      <w:r>
        <w:t>KB-REF-055 | Account/Login Issue | Approved Support Explanations and Customer-Facing Scripts | approved; support; explanations; customer-facing; scripts</w:t>
      </w:r>
    </w:p>
    <w:p w14:paraId="0E33A3AF" w14:textId="77777777" w:rsidR="00DC4906" w:rsidRDefault="00000000">
      <w:pPr>
        <w:pStyle w:val="Metadata"/>
      </w:pPr>
      <w:r>
        <w:t>KB-REF-057 | View Reports | Quick Report and Research Matrix | quick; report; research; matrix</w:t>
      </w:r>
    </w:p>
    <w:p w14:paraId="6E1B185C" w14:textId="77777777" w:rsidR="00DC4906" w:rsidRDefault="00000000">
      <w:pPr>
        <w:pStyle w:val="Metadata"/>
      </w:pPr>
      <w:r>
        <w:t>KB-REF-058 | Software/Portal Guidance | Reader, Hub, POS, and Portal Message Matrix | reader; hub; pos; portal; message; matrix</w:t>
      </w:r>
    </w:p>
    <w:p w14:paraId="20826C92" w14:textId="77777777" w:rsidR="00DC4906" w:rsidRDefault="00000000">
      <w:pPr>
        <w:pStyle w:val="Metadata"/>
      </w:pPr>
      <w:r>
        <w:t>KB-REF-059 | Software/Portal Guidance | Video, Image, Literature, Status, and Help Directory | video; image; literature; status; help; directory</w:t>
      </w:r>
    </w:p>
    <w:p w14:paraId="468BED23" w14:textId="77777777" w:rsidR="00DC4906" w:rsidRDefault="00000000">
      <w:pPr>
        <w:pStyle w:val="Metadata"/>
      </w:pPr>
      <w:r>
        <w:t>KB-REF-061 | Software/Portal Guidance | Software Version and LIVE Production Reference | software; version; build; LIVE; production; deployment; reference</w:t>
      </w:r>
    </w:p>
    <w:p w14:paraId="0115383A" w14:textId="77777777" w:rsidR="00DC4906" w:rsidRDefault="00000000">
      <w:pPr>
        <w:pStyle w:val="Metadata"/>
      </w:pPr>
      <w:r>
        <w:t>KB-REF-062 | General FAQ | Glossary and Acronyms | glossary; acronyms</w:t>
      </w:r>
    </w:p>
    <w:p w14:paraId="261ABAC0" w14:textId="77777777" w:rsidR="00DC4906" w:rsidRDefault="00000000">
      <w:pPr>
        <w:pStyle w:val="Metadata"/>
      </w:pPr>
      <w:r>
        <w:t>KB-REF-064 | General FAQ | Coverage Statement and Known Limits | coverage; statement; known; limits</w:t>
      </w:r>
    </w:p>
    <w:p w14:paraId="6A7B1BA2" w14:textId="77777777" w:rsidR="00DC4906" w:rsidRDefault="00000000">
      <w:pPr>
        <w:pStyle w:val="Heading2"/>
      </w:pPr>
      <w:r>
        <w:t>Coverage and maintenance notice</w:t>
      </w:r>
    </w:p>
    <w:p w14:paraId="0FE010ED" w14:textId="77777777" w:rsidR="00DC4906" w:rsidRDefault="00000000">
      <w:pPr>
        <w:pStyle w:val="ListBullet"/>
      </w:pPr>
      <w:r>
        <w:t>This knowledge base consolidates the accessible SpyderWash support material, prior support knowledge, portal/POS guidance, troubleshooting matrices, customer-facing scripts, FAQ answers, figures, links, versions, and source notes contained in the master manual.</w:t>
      </w:r>
    </w:p>
    <w:p w14:paraId="21F601A8" w14:textId="77777777" w:rsidR="00DC4906" w:rsidRDefault="00000000">
      <w:pPr>
        <w:pStyle w:val="ListBullet"/>
      </w:pPr>
      <w:r>
        <w:t>Account-specific contracts, approved quotes, invoices, processor notices, private tickets, production release notes, and current application behavior may contain controlling information not available in a static document.</w:t>
      </w:r>
    </w:p>
    <w:p w14:paraId="75AA4E4A" w14:textId="77777777" w:rsidR="00DC4906" w:rsidRDefault="00000000">
      <w:pPr>
        <w:pStyle w:val="ListBullet"/>
        <w:spacing w:after="40"/>
      </w:pPr>
      <w:r>
        <w:t>Review and update the affected article whenever a fee, contract term, UI label, workflow, report, software behavior, processor requirement, support boundary, or public link changes.</w:t>
      </w:r>
    </w:p>
    <w:sectPr w:rsidR="00DC4906">
      <w:headerReference w:type="even" r:id="rId86"/>
      <w:headerReference w:type="default" r:id="rId87"/>
      <w:footerReference w:type="even" r:id="rId88"/>
      <w:footerReference w:type="default" r:id="rId89"/>
      <w:headerReference w:type="first" r:id="rId90"/>
      <w:footerReference w:type="first" r:id="rId91"/>
      <w:pgSz w:w="12240" w:h="15840"/>
      <w:pgMar w:top="792" w:right="792" w:bottom="792" w:left="792" w:header="360" w:footer="36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689662" w14:textId="77777777" w:rsidR="009C6DF5" w:rsidRDefault="009C6DF5">
      <w:pPr>
        <w:spacing w:after="0" w:line="240" w:lineRule="auto"/>
      </w:pPr>
      <w:r>
        <w:separator/>
      </w:r>
    </w:p>
  </w:endnote>
  <w:endnote w:type="continuationSeparator" w:id="0">
    <w:p w14:paraId="4E31B234" w14:textId="77777777" w:rsidR="009C6DF5" w:rsidRDefault="009C6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roman"/>
    <w:pitch w:val="variable"/>
  </w:font>
  <w:font w:name="Helvetica">
    <w:panose1 w:val="00000000000000000000"/>
    <w:charset w:val="00"/>
    <w:family w:val="auto"/>
    <w:pitch w:val="variable"/>
    <w:sig w:usb0="E00002FF" w:usb1="5000785B" w:usb2="00000000" w:usb3="00000000" w:csb0="0000019F" w:csb1="00000000"/>
  </w:font>
  <w:font w:name="Liberation Sans">
    <w:altName w:val="Arial"/>
    <w:panose1 w:val="020B0604020202020204"/>
    <w:charset w:val="00"/>
    <w:family w:val="swiss"/>
    <w:pitch w:val="variable"/>
  </w:font>
  <w:font w:name="Noto Sans CJK SC">
    <w:panose1 w:val="020B0604020202020204"/>
    <w:charset w:val="00"/>
    <w:family w:val="roman"/>
    <w:notTrueType/>
    <w:pitch w:val="default"/>
  </w:font>
  <w:font w:name="Lohit Devanagari">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BD3448" w14:textId="77777777" w:rsidR="00DC4906" w:rsidRDefault="00DC49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6E98FF" w14:textId="77777777" w:rsidR="00DC4906" w:rsidRDefault="00000000">
    <w:pPr>
      <w:pStyle w:val="Footer"/>
      <w:jc w:val="right"/>
    </w:pPr>
    <w:r>
      <w:t xml:space="preserve">Internal Use </w:t>
    </w:r>
    <w:proofErr w:type="gramStart"/>
    <w:r>
      <w:t>Only  |</w:t>
    </w:r>
    <w:proofErr w:type="gramEnd"/>
    <w:r>
      <w:t xml:space="preserve">  Revision </w:t>
    </w:r>
    <w:proofErr w:type="gramStart"/>
    <w:r>
      <w:t>2.3  |</w:t>
    </w:r>
    <w:proofErr w:type="gramEnd"/>
    <w:r>
      <w:t xml:space="preserve">  Page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26A032" w14:textId="77777777" w:rsidR="00DC4906" w:rsidRDefault="00000000">
    <w:pPr>
      <w:pStyle w:val="Footer"/>
      <w:jc w:val="right"/>
    </w:pPr>
    <w:r>
      <w:rPr>
        <w:color w:val="526979"/>
        <w:sz w:val="16"/>
      </w:rPr>
      <w:t xml:space="preserve">Internal Use </w:t>
    </w:r>
    <w:proofErr w:type="gramStart"/>
    <w:r>
      <w:rPr>
        <w:color w:val="526979"/>
        <w:sz w:val="16"/>
      </w:rPr>
      <w:t>Only  |</w:t>
    </w:r>
    <w:proofErr w:type="gramEnd"/>
    <w:r>
      <w:rPr>
        <w:color w:val="526979"/>
        <w:sz w:val="16"/>
      </w:rPr>
      <w:t xml:space="preserve">  Revision </w:t>
    </w:r>
    <w:proofErr w:type="gramStart"/>
    <w:r>
      <w:rPr>
        <w:color w:val="526979"/>
        <w:sz w:val="16"/>
      </w:rPr>
      <w:t>1.4  |</w:t>
    </w:r>
    <w:proofErr w:type="gramEnd"/>
    <w:r>
      <w:rPr>
        <w:color w:val="526979"/>
        <w:sz w:val="16"/>
      </w:rPr>
      <w:t xml:space="preserve">  </w:t>
    </w:r>
    <w:r>
      <w:rPr>
        <w:sz w:val="16"/>
      </w:rPr>
      <w:t xml:space="preserve">Page </w:t>
    </w:r>
    <w:r>
      <w:t>262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767E41" w14:textId="77777777" w:rsidR="00DC4906" w:rsidRDefault="00DC490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1AF567" w14:textId="77777777" w:rsidR="00DC4906" w:rsidRDefault="00000000">
    <w:pPr>
      <w:pStyle w:val="Footer"/>
      <w:jc w:val="right"/>
    </w:pPr>
    <w:r>
      <w:t xml:space="preserve">Internal Use </w:t>
    </w:r>
    <w:proofErr w:type="gramStart"/>
    <w:r>
      <w:t>Only  |</w:t>
    </w:r>
    <w:proofErr w:type="gramEnd"/>
    <w:r>
      <w:t xml:space="preserve">  Revision </w:t>
    </w:r>
    <w:proofErr w:type="gramStart"/>
    <w:r>
      <w:t>2.3  |</w:t>
    </w:r>
    <w:proofErr w:type="gramEnd"/>
    <w:r>
      <w:t xml:space="preserve">  Page </w:t>
    </w: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AB825A" w14:textId="77777777" w:rsidR="00DC4906" w:rsidRDefault="00000000">
    <w:pPr>
      <w:pStyle w:val="Footer"/>
      <w:jc w:val="right"/>
    </w:pPr>
    <w:r>
      <w:rPr>
        <w:color w:val="526979"/>
        <w:sz w:val="16"/>
      </w:rPr>
      <w:t xml:space="preserve">Internal Use </w:t>
    </w:r>
    <w:proofErr w:type="gramStart"/>
    <w:r>
      <w:rPr>
        <w:color w:val="526979"/>
        <w:sz w:val="16"/>
      </w:rPr>
      <w:t>Only  |</w:t>
    </w:r>
    <w:proofErr w:type="gramEnd"/>
    <w:r>
      <w:rPr>
        <w:color w:val="526979"/>
        <w:sz w:val="16"/>
      </w:rPr>
      <w:t xml:space="preserve">  Revision </w:t>
    </w:r>
    <w:proofErr w:type="gramStart"/>
    <w:r>
      <w:rPr>
        <w:color w:val="526979"/>
        <w:sz w:val="16"/>
      </w:rPr>
      <w:t>1.4  |</w:t>
    </w:r>
    <w:proofErr w:type="gramEnd"/>
    <w:r>
      <w:rPr>
        <w:color w:val="526979"/>
        <w:sz w:val="16"/>
      </w:rPr>
      <w:t xml:space="preserve">  </w:t>
    </w:r>
    <w:r>
      <w:rPr>
        <w:sz w:val="16"/>
      </w:rPr>
      <w:t xml:space="preserve">Page </w:t>
    </w:r>
    <w:r>
      <w:t>284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F8A186" w14:textId="77777777" w:rsidR="009C6DF5" w:rsidRDefault="009C6DF5">
      <w:pPr>
        <w:spacing w:after="0" w:line="240" w:lineRule="auto"/>
      </w:pPr>
      <w:r>
        <w:separator/>
      </w:r>
    </w:p>
  </w:footnote>
  <w:footnote w:type="continuationSeparator" w:id="0">
    <w:p w14:paraId="7A1CE362" w14:textId="77777777" w:rsidR="009C6DF5" w:rsidRDefault="009C6D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961D8B" w14:textId="77777777" w:rsidR="00DC4906" w:rsidRDefault="00DC49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705DF4" w14:textId="77777777" w:rsidR="00DC4906" w:rsidRDefault="00000000">
    <w:pPr>
      <w:pStyle w:val="Header"/>
      <w:pBdr>
        <w:bottom w:val="single" w:sz="4" w:space="1" w:color="D3DEE5"/>
      </w:pBdr>
      <w:jc w:val="center"/>
    </w:pPr>
    <w:r>
      <w:rPr>
        <w:b/>
        <w:color w:val="526979"/>
        <w:sz w:val="16"/>
      </w:rPr>
      <w:t xml:space="preserve">SPYDERWASH AI SUPPORT KNOWLEDGE </w:t>
    </w:r>
    <w:proofErr w:type="gramStart"/>
    <w:r>
      <w:rPr>
        <w:b/>
        <w:color w:val="526979"/>
        <w:sz w:val="16"/>
      </w:rPr>
      <w:t>BASE  |</w:t>
    </w:r>
    <w:proofErr w:type="gramEnd"/>
    <w:r>
      <w:rPr>
        <w:b/>
        <w:color w:val="526979"/>
        <w:sz w:val="16"/>
      </w:rPr>
      <w:t xml:space="preserve">  LIVE OPERATOR-RESOLUTION EDITION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3552AA" w14:textId="77777777" w:rsidR="00DC4906" w:rsidRDefault="00000000">
    <w:pPr>
      <w:pStyle w:val="Header"/>
      <w:pBdr>
        <w:bottom w:val="single" w:sz="4" w:space="1" w:color="D3DEE5"/>
      </w:pBdr>
      <w:jc w:val="center"/>
    </w:pPr>
    <w:r>
      <w:rPr>
        <w:b/>
        <w:color w:val="526979"/>
        <w:sz w:val="16"/>
      </w:rPr>
      <w:t xml:space="preserve">SPYDERWASH AI SUPPORT KNOWLEDGE </w:t>
    </w:r>
    <w:proofErr w:type="gramStart"/>
    <w:r>
      <w:rPr>
        <w:b/>
        <w:color w:val="526979"/>
        <w:sz w:val="16"/>
      </w:rPr>
      <w:t>BASE  |</w:t>
    </w:r>
    <w:proofErr w:type="gramEnd"/>
    <w:r>
      <w:rPr>
        <w:b/>
        <w:color w:val="526979"/>
        <w:sz w:val="16"/>
      </w:rPr>
      <w:t xml:space="preserve">  LIVE OPERATOR-RESOLUTION EDITION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284DB6" w14:textId="77777777" w:rsidR="00DC4906" w:rsidRDefault="00DC490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6CFF46" w14:textId="77777777" w:rsidR="00DC4906" w:rsidRDefault="00000000">
    <w:pPr>
      <w:pStyle w:val="Header"/>
      <w:pBdr>
        <w:bottom w:val="single" w:sz="4" w:space="1" w:color="D3DEE5"/>
      </w:pBdr>
      <w:jc w:val="center"/>
    </w:pPr>
    <w:r>
      <w:rPr>
        <w:b/>
        <w:color w:val="526979"/>
        <w:sz w:val="16"/>
      </w:rPr>
      <w:t xml:space="preserve">SPYDERWASH AI SUPPORT KNOWLEDGE </w:t>
    </w:r>
    <w:proofErr w:type="gramStart"/>
    <w:r>
      <w:rPr>
        <w:b/>
        <w:color w:val="526979"/>
        <w:sz w:val="16"/>
      </w:rPr>
      <w:t>BASE  |</w:t>
    </w:r>
    <w:proofErr w:type="gramEnd"/>
    <w:r>
      <w:rPr>
        <w:b/>
        <w:color w:val="526979"/>
        <w:sz w:val="16"/>
      </w:rPr>
      <w:t xml:space="preserve">  LIVE OPERATOR-RESOLUTION EDITION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C913F9" w14:textId="77777777" w:rsidR="00DC4906" w:rsidRDefault="00000000">
    <w:pPr>
      <w:pStyle w:val="Header"/>
      <w:pBdr>
        <w:bottom w:val="single" w:sz="4" w:space="1" w:color="D3DEE5"/>
      </w:pBdr>
      <w:jc w:val="center"/>
    </w:pPr>
    <w:r>
      <w:rPr>
        <w:b/>
        <w:color w:val="526979"/>
        <w:sz w:val="16"/>
      </w:rPr>
      <w:t xml:space="preserve">SPYDERWASH AI SUPPORT KNOWLEDGE </w:t>
    </w:r>
    <w:proofErr w:type="gramStart"/>
    <w:r>
      <w:rPr>
        <w:b/>
        <w:color w:val="526979"/>
        <w:sz w:val="16"/>
      </w:rPr>
      <w:t>BASE  |</w:t>
    </w:r>
    <w:proofErr w:type="gramEnd"/>
    <w:r>
      <w:rPr>
        <w:b/>
        <w:color w:val="526979"/>
        <w:sz w:val="16"/>
      </w:rPr>
      <w:t xml:space="preserve">  LIVE OPERATOR-RESOLUTION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635A2"/>
    <w:multiLevelType w:val="multilevel"/>
    <w:tmpl w:val="8872236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0457484"/>
    <w:multiLevelType w:val="multilevel"/>
    <w:tmpl w:val="646AC57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07523B1"/>
    <w:multiLevelType w:val="multilevel"/>
    <w:tmpl w:val="EAEABD9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804D09"/>
    <w:multiLevelType w:val="multilevel"/>
    <w:tmpl w:val="50F09C5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AD0D83"/>
    <w:multiLevelType w:val="multilevel"/>
    <w:tmpl w:val="39C25AF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0C53658"/>
    <w:multiLevelType w:val="multilevel"/>
    <w:tmpl w:val="334EB57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CB1FC3"/>
    <w:multiLevelType w:val="multilevel"/>
    <w:tmpl w:val="6486C89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CC48DA"/>
    <w:multiLevelType w:val="multilevel"/>
    <w:tmpl w:val="1AA48C8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0D21A85"/>
    <w:multiLevelType w:val="multilevel"/>
    <w:tmpl w:val="2ED405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0D5118F"/>
    <w:multiLevelType w:val="multilevel"/>
    <w:tmpl w:val="9E3609D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00E44886"/>
    <w:multiLevelType w:val="multilevel"/>
    <w:tmpl w:val="13FAD55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00FC6F32"/>
    <w:multiLevelType w:val="multilevel"/>
    <w:tmpl w:val="5B8C68F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015257D2"/>
    <w:multiLevelType w:val="multilevel"/>
    <w:tmpl w:val="A0EE4F5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018D27E4"/>
    <w:multiLevelType w:val="multilevel"/>
    <w:tmpl w:val="2E0ABFE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01B4076E"/>
    <w:multiLevelType w:val="multilevel"/>
    <w:tmpl w:val="4A003C9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01B661F5"/>
    <w:multiLevelType w:val="multilevel"/>
    <w:tmpl w:val="8876B87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01E30667"/>
    <w:multiLevelType w:val="multilevel"/>
    <w:tmpl w:val="7D38441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01F65B7A"/>
    <w:multiLevelType w:val="multilevel"/>
    <w:tmpl w:val="28989DB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01FC5C46"/>
    <w:multiLevelType w:val="multilevel"/>
    <w:tmpl w:val="8B665C5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01FD7D42"/>
    <w:multiLevelType w:val="multilevel"/>
    <w:tmpl w:val="5876231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02384AA3"/>
    <w:multiLevelType w:val="multilevel"/>
    <w:tmpl w:val="3E78091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02441019"/>
    <w:multiLevelType w:val="multilevel"/>
    <w:tmpl w:val="769820C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028F6603"/>
    <w:multiLevelType w:val="multilevel"/>
    <w:tmpl w:val="8B500A4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02AC35B5"/>
    <w:multiLevelType w:val="multilevel"/>
    <w:tmpl w:val="585A0C1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02C14A8D"/>
    <w:multiLevelType w:val="multilevel"/>
    <w:tmpl w:val="AA1C607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02DF5EB2"/>
    <w:multiLevelType w:val="multilevel"/>
    <w:tmpl w:val="5066B3B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02E66C3B"/>
    <w:multiLevelType w:val="multilevel"/>
    <w:tmpl w:val="A1EEBFA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02ED63AF"/>
    <w:multiLevelType w:val="multilevel"/>
    <w:tmpl w:val="E0D8507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030B5C93"/>
    <w:multiLevelType w:val="multilevel"/>
    <w:tmpl w:val="A0B24D26"/>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032A0EEE"/>
    <w:multiLevelType w:val="multilevel"/>
    <w:tmpl w:val="05E0D1F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03644698"/>
    <w:multiLevelType w:val="multilevel"/>
    <w:tmpl w:val="CCCC2AF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15:restartNumberingAfterBreak="0">
    <w:nsid w:val="03674113"/>
    <w:multiLevelType w:val="multilevel"/>
    <w:tmpl w:val="71C89E8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03950C29"/>
    <w:multiLevelType w:val="multilevel"/>
    <w:tmpl w:val="814E20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03A50015"/>
    <w:multiLevelType w:val="multilevel"/>
    <w:tmpl w:val="88FCD66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15:restartNumberingAfterBreak="0">
    <w:nsid w:val="03C95842"/>
    <w:multiLevelType w:val="multilevel"/>
    <w:tmpl w:val="3376BFF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15:restartNumberingAfterBreak="0">
    <w:nsid w:val="03FA3B71"/>
    <w:multiLevelType w:val="multilevel"/>
    <w:tmpl w:val="2638B9D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15:restartNumberingAfterBreak="0">
    <w:nsid w:val="040158AD"/>
    <w:multiLevelType w:val="multilevel"/>
    <w:tmpl w:val="746A971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15:restartNumberingAfterBreak="0">
    <w:nsid w:val="04320EC6"/>
    <w:multiLevelType w:val="multilevel"/>
    <w:tmpl w:val="F2347EB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 w15:restartNumberingAfterBreak="0">
    <w:nsid w:val="04795385"/>
    <w:multiLevelType w:val="multilevel"/>
    <w:tmpl w:val="DD8E1DD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15:restartNumberingAfterBreak="0">
    <w:nsid w:val="04B41132"/>
    <w:multiLevelType w:val="multilevel"/>
    <w:tmpl w:val="D57A539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 w15:restartNumberingAfterBreak="0">
    <w:nsid w:val="04C100C4"/>
    <w:multiLevelType w:val="multilevel"/>
    <w:tmpl w:val="1A7ED14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 w15:restartNumberingAfterBreak="0">
    <w:nsid w:val="04E33A7C"/>
    <w:multiLevelType w:val="multilevel"/>
    <w:tmpl w:val="CE763A8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 w15:restartNumberingAfterBreak="0">
    <w:nsid w:val="04FD12CD"/>
    <w:multiLevelType w:val="multilevel"/>
    <w:tmpl w:val="DE1A171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15:restartNumberingAfterBreak="0">
    <w:nsid w:val="055714CD"/>
    <w:multiLevelType w:val="multilevel"/>
    <w:tmpl w:val="6450B1A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 w15:restartNumberingAfterBreak="0">
    <w:nsid w:val="056E6C7B"/>
    <w:multiLevelType w:val="multilevel"/>
    <w:tmpl w:val="ED3CA33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5" w15:restartNumberingAfterBreak="0">
    <w:nsid w:val="05856074"/>
    <w:multiLevelType w:val="multilevel"/>
    <w:tmpl w:val="F55A18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6" w15:restartNumberingAfterBreak="0">
    <w:nsid w:val="058F7D6D"/>
    <w:multiLevelType w:val="multilevel"/>
    <w:tmpl w:val="2D88FED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 w15:restartNumberingAfterBreak="0">
    <w:nsid w:val="05A40448"/>
    <w:multiLevelType w:val="multilevel"/>
    <w:tmpl w:val="E702FF2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 w15:restartNumberingAfterBreak="0">
    <w:nsid w:val="05FA0151"/>
    <w:multiLevelType w:val="multilevel"/>
    <w:tmpl w:val="3D46F48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 w15:restartNumberingAfterBreak="0">
    <w:nsid w:val="060C36C6"/>
    <w:multiLevelType w:val="multilevel"/>
    <w:tmpl w:val="18C81F6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 w15:restartNumberingAfterBreak="0">
    <w:nsid w:val="0635518D"/>
    <w:multiLevelType w:val="multilevel"/>
    <w:tmpl w:val="A58A297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 w15:restartNumberingAfterBreak="0">
    <w:nsid w:val="064A69BA"/>
    <w:multiLevelType w:val="multilevel"/>
    <w:tmpl w:val="900CA6D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2" w15:restartNumberingAfterBreak="0">
    <w:nsid w:val="06AA51AB"/>
    <w:multiLevelType w:val="multilevel"/>
    <w:tmpl w:val="C7DE4B1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 w15:restartNumberingAfterBreak="0">
    <w:nsid w:val="07502F8A"/>
    <w:multiLevelType w:val="multilevel"/>
    <w:tmpl w:val="02445E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4" w15:restartNumberingAfterBreak="0">
    <w:nsid w:val="081C5C68"/>
    <w:multiLevelType w:val="multilevel"/>
    <w:tmpl w:val="BA6A017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5" w15:restartNumberingAfterBreak="0">
    <w:nsid w:val="08217EBB"/>
    <w:multiLevelType w:val="multilevel"/>
    <w:tmpl w:val="24065E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085A0801"/>
    <w:multiLevelType w:val="multilevel"/>
    <w:tmpl w:val="8D1601E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 w15:restartNumberingAfterBreak="0">
    <w:nsid w:val="08863843"/>
    <w:multiLevelType w:val="multilevel"/>
    <w:tmpl w:val="1DA6EB4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8" w15:restartNumberingAfterBreak="0">
    <w:nsid w:val="08AA0CF0"/>
    <w:multiLevelType w:val="multilevel"/>
    <w:tmpl w:val="F4F0520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 w15:restartNumberingAfterBreak="0">
    <w:nsid w:val="08B41138"/>
    <w:multiLevelType w:val="multilevel"/>
    <w:tmpl w:val="9F60922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 w15:restartNumberingAfterBreak="0">
    <w:nsid w:val="08B778F4"/>
    <w:multiLevelType w:val="multilevel"/>
    <w:tmpl w:val="D9B0F40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 w15:restartNumberingAfterBreak="0">
    <w:nsid w:val="08D04D21"/>
    <w:multiLevelType w:val="multilevel"/>
    <w:tmpl w:val="4EC4129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2" w15:restartNumberingAfterBreak="0">
    <w:nsid w:val="08DF7A57"/>
    <w:multiLevelType w:val="multilevel"/>
    <w:tmpl w:val="5F6E5AD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3" w15:restartNumberingAfterBreak="0">
    <w:nsid w:val="08F41A3F"/>
    <w:multiLevelType w:val="multilevel"/>
    <w:tmpl w:val="51524A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09385636"/>
    <w:multiLevelType w:val="multilevel"/>
    <w:tmpl w:val="614657B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5" w15:restartNumberingAfterBreak="0">
    <w:nsid w:val="09507797"/>
    <w:multiLevelType w:val="multilevel"/>
    <w:tmpl w:val="790C5BE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6" w15:restartNumberingAfterBreak="0">
    <w:nsid w:val="09564C30"/>
    <w:multiLevelType w:val="multilevel"/>
    <w:tmpl w:val="246A5E0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7" w15:restartNumberingAfterBreak="0">
    <w:nsid w:val="09B801B7"/>
    <w:multiLevelType w:val="multilevel"/>
    <w:tmpl w:val="ED2EC3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8" w15:restartNumberingAfterBreak="0">
    <w:nsid w:val="09BF281E"/>
    <w:multiLevelType w:val="multilevel"/>
    <w:tmpl w:val="8656F59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9" w15:restartNumberingAfterBreak="0">
    <w:nsid w:val="09E137E7"/>
    <w:multiLevelType w:val="multilevel"/>
    <w:tmpl w:val="D15EA30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0" w15:restartNumberingAfterBreak="0">
    <w:nsid w:val="0A174C20"/>
    <w:multiLevelType w:val="multilevel"/>
    <w:tmpl w:val="33FCD0E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 w15:restartNumberingAfterBreak="0">
    <w:nsid w:val="0A261301"/>
    <w:multiLevelType w:val="multilevel"/>
    <w:tmpl w:val="8FAE7C9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2" w15:restartNumberingAfterBreak="0">
    <w:nsid w:val="0AAA53FC"/>
    <w:multiLevelType w:val="multilevel"/>
    <w:tmpl w:val="41F4AA7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3" w15:restartNumberingAfterBreak="0">
    <w:nsid w:val="0AB90CEC"/>
    <w:multiLevelType w:val="multilevel"/>
    <w:tmpl w:val="D2D8582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 w15:restartNumberingAfterBreak="0">
    <w:nsid w:val="0ABB5597"/>
    <w:multiLevelType w:val="multilevel"/>
    <w:tmpl w:val="A13893C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5" w15:restartNumberingAfterBreak="0">
    <w:nsid w:val="0AC96F77"/>
    <w:multiLevelType w:val="multilevel"/>
    <w:tmpl w:val="F258B94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6" w15:restartNumberingAfterBreak="0">
    <w:nsid w:val="0ACB4479"/>
    <w:multiLevelType w:val="multilevel"/>
    <w:tmpl w:val="482C270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7" w15:restartNumberingAfterBreak="0">
    <w:nsid w:val="0ACD17FD"/>
    <w:multiLevelType w:val="multilevel"/>
    <w:tmpl w:val="053872E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 w15:restartNumberingAfterBreak="0">
    <w:nsid w:val="0AD1373F"/>
    <w:multiLevelType w:val="multilevel"/>
    <w:tmpl w:val="389E911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9" w15:restartNumberingAfterBreak="0">
    <w:nsid w:val="0AD41F84"/>
    <w:multiLevelType w:val="multilevel"/>
    <w:tmpl w:val="898662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0" w15:restartNumberingAfterBreak="0">
    <w:nsid w:val="0AE34B60"/>
    <w:multiLevelType w:val="multilevel"/>
    <w:tmpl w:val="D79C058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1" w15:restartNumberingAfterBreak="0">
    <w:nsid w:val="0AED45A7"/>
    <w:multiLevelType w:val="multilevel"/>
    <w:tmpl w:val="C818BF6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2" w15:restartNumberingAfterBreak="0">
    <w:nsid w:val="0AF45B6D"/>
    <w:multiLevelType w:val="multilevel"/>
    <w:tmpl w:val="5984B1B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3" w15:restartNumberingAfterBreak="0">
    <w:nsid w:val="0B07451A"/>
    <w:multiLevelType w:val="multilevel"/>
    <w:tmpl w:val="7BD2C44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4" w15:restartNumberingAfterBreak="0">
    <w:nsid w:val="0B1F4E10"/>
    <w:multiLevelType w:val="multilevel"/>
    <w:tmpl w:val="F822CC8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5" w15:restartNumberingAfterBreak="0">
    <w:nsid w:val="0B2236A8"/>
    <w:multiLevelType w:val="multilevel"/>
    <w:tmpl w:val="37A2C1B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6" w15:restartNumberingAfterBreak="0">
    <w:nsid w:val="0B270078"/>
    <w:multiLevelType w:val="multilevel"/>
    <w:tmpl w:val="2FF8AC7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7" w15:restartNumberingAfterBreak="0">
    <w:nsid w:val="0B3366FE"/>
    <w:multiLevelType w:val="multilevel"/>
    <w:tmpl w:val="EC5E5CC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8" w15:restartNumberingAfterBreak="0">
    <w:nsid w:val="0B8E6580"/>
    <w:multiLevelType w:val="multilevel"/>
    <w:tmpl w:val="7CEA86C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9" w15:restartNumberingAfterBreak="0">
    <w:nsid w:val="0B9A3F6D"/>
    <w:multiLevelType w:val="multilevel"/>
    <w:tmpl w:val="F278911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0" w15:restartNumberingAfterBreak="0">
    <w:nsid w:val="0BA16037"/>
    <w:multiLevelType w:val="multilevel"/>
    <w:tmpl w:val="D1DC93A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1" w15:restartNumberingAfterBreak="0">
    <w:nsid w:val="0BB8354C"/>
    <w:multiLevelType w:val="multilevel"/>
    <w:tmpl w:val="E4669DC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2" w15:restartNumberingAfterBreak="0">
    <w:nsid w:val="0BEC0411"/>
    <w:multiLevelType w:val="multilevel"/>
    <w:tmpl w:val="75B643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3" w15:restartNumberingAfterBreak="0">
    <w:nsid w:val="0BFF6452"/>
    <w:multiLevelType w:val="multilevel"/>
    <w:tmpl w:val="CDD26F5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4" w15:restartNumberingAfterBreak="0">
    <w:nsid w:val="0C0A1515"/>
    <w:multiLevelType w:val="multilevel"/>
    <w:tmpl w:val="EF68EF8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5" w15:restartNumberingAfterBreak="0">
    <w:nsid w:val="0C2E6603"/>
    <w:multiLevelType w:val="multilevel"/>
    <w:tmpl w:val="76F049F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6" w15:restartNumberingAfterBreak="0">
    <w:nsid w:val="0C36152C"/>
    <w:multiLevelType w:val="multilevel"/>
    <w:tmpl w:val="EF96F48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7" w15:restartNumberingAfterBreak="0">
    <w:nsid w:val="0C856D9C"/>
    <w:multiLevelType w:val="multilevel"/>
    <w:tmpl w:val="B2B0C09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8" w15:restartNumberingAfterBreak="0">
    <w:nsid w:val="0CB6669E"/>
    <w:multiLevelType w:val="multilevel"/>
    <w:tmpl w:val="17F45E9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9" w15:restartNumberingAfterBreak="0">
    <w:nsid w:val="0CC92C35"/>
    <w:multiLevelType w:val="multilevel"/>
    <w:tmpl w:val="6158FF9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0" w15:restartNumberingAfterBreak="0">
    <w:nsid w:val="0CEC638E"/>
    <w:multiLevelType w:val="multilevel"/>
    <w:tmpl w:val="218695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1" w15:restartNumberingAfterBreak="0">
    <w:nsid w:val="0CF65BDF"/>
    <w:multiLevelType w:val="multilevel"/>
    <w:tmpl w:val="886CF6F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2" w15:restartNumberingAfterBreak="0">
    <w:nsid w:val="0D0E72DC"/>
    <w:multiLevelType w:val="multilevel"/>
    <w:tmpl w:val="3F840E4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3" w15:restartNumberingAfterBreak="0">
    <w:nsid w:val="0D245BBB"/>
    <w:multiLevelType w:val="multilevel"/>
    <w:tmpl w:val="B928AB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4" w15:restartNumberingAfterBreak="0">
    <w:nsid w:val="0D3D1AE8"/>
    <w:multiLevelType w:val="multilevel"/>
    <w:tmpl w:val="D5A484D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5" w15:restartNumberingAfterBreak="0">
    <w:nsid w:val="0D5530F8"/>
    <w:multiLevelType w:val="multilevel"/>
    <w:tmpl w:val="A2145BA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6" w15:restartNumberingAfterBreak="0">
    <w:nsid w:val="0D896E1C"/>
    <w:multiLevelType w:val="multilevel"/>
    <w:tmpl w:val="E6CC9FE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7" w15:restartNumberingAfterBreak="0">
    <w:nsid w:val="0DBE5792"/>
    <w:multiLevelType w:val="multilevel"/>
    <w:tmpl w:val="977615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8" w15:restartNumberingAfterBreak="0">
    <w:nsid w:val="0DF809D5"/>
    <w:multiLevelType w:val="multilevel"/>
    <w:tmpl w:val="DD20BC3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9" w15:restartNumberingAfterBreak="0">
    <w:nsid w:val="0E116523"/>
    <w:multiLevelType w:val="multilevel"/>
    <w:tmpl w:val="7D62B11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0" w15:restartNumberingAfterBreak="0">
    <w:nsid w:val="0E20136D"/>
    <w:multiLevelType w:val="multilevel"/>
    <w:tmpl w:val="EA4A98F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1" w15:restartNumberingAfterBreak="0">
    <w:nsid w:val="0E451ED6"/>
    <w:multiLevelType w:val="multilevel"/>
    <w:tmpl w:val="7D0CCBD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2" w15:restartNumberingAfterBreak="0">
    <w:nsid w:val="0E86614B"/>
    <w:multiLevelType w:val="multilevel"/>
    <w:tmpl w:val="A76A1E4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3" w15:restartNumberingAfterBreak="0">
    <w:nsid w:val="0EF1626F"/>
    <w:multiLevelType w:val="multilevel"/>
    <w:tmpl w:val="138095E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4" w15:restartNumberingAfterBreak="0">
    <w:nsid w:val="0F154054"/>
    <w:multiLevelType w:val="multilevel"/>
    <w:tmpl w:val="2FA2BF7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5" w15:restartNumberingAfterBreak="0">
    <w:nsid w:val="0F1D773D"/>
    <w:multiLevelType w:val="multilevel"/>
    <w:tmpl w:val="4A46F67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6" w15:restartNumberingAfterBreak="0">
    <w:nsid w:val="0F2820B9"/>
    <w:multiLevelType w:val="multilevel"/>
    <w:tmpl w:val="1D4A14C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7" w15:restartNumberingAfterBreak="0">
    <w:nsid w:val="0F335049"/>
    <w:multiLevelType w:val="multilevel"/>
    <w:tmpl w:val="A970C18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8" w15:restartNumberingAfterBreak="0">
    <w:nsid w:val="0F4801A4"/>
    <w:multiLevelType w:val="multilevel"/>
    <w:tmpl w:val="545A78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9" w15:restartNumberingAfterBreak="0">
    <w:nsid w:val="0F4B617E"/>
    <w:multiLevelType w:val="multilevel"/>
    <w:tmpl w:val="D48CC12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0" w15:restartNumberingAfterBreak="0">
    <w:nsid w:val="0F4D2E16"/>
    <w:multiLevelType w:val="multilevel"/>
    <w:tmpl w:val="8ACACD7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1" w15:restartNumberingAfterBreak="0">
    <w:nsid w:val="0F846318"/>
    <w:multiLevelType w:val="multilevel"/>
    <w:tmpl w:val="A60A3CA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2" w15:restartNumberingAfterBreak="0">
    <w:nsid w:val="0FB842D3"/>
    <w:multiLevelType w:val="multilevel"/>
    <w:tmpl w:val="BE8219C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3" w15:restartNumberingAfterBreak="0">
    <w:nsid w:val="0FB952FE"/>
    <w:multiLevelType w:val="multilevel"/>
    <w:tmpl w:val="48F2D0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4" w15:restartNumberingAfterBreak="0">
    <w:nsid w:val="0FB959E8"/>
    <w:multiLevelType w:val="multilevel"/>
    <w:tmpl w:val="C240998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5" w15:restartNumberingAfterBreak="0">
    <w:nsid w:val="0FCC2951"/>
    <w:multiLevelType w:val="multilevel"/>
    <w:tmpl w:val="75440B5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6" w15:restartNumberingAfterBreak="0">
    <w:nsid w:val="10122AF1"/>
    <w:multiLevelType w:val="multilevel"/>
    <w:tmpl w:val="56E6358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7" w15:restartNumberingAfterBreak="0">
    <w:nsid w:val="101B07BF"/>
    <w:multiLevelType w:val="multilevel"/>
    <w:tmpl w:val="CE042BC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8" w15:restartNumberingAfterBreak="0">
    <w:nsid w:val="106C32C6"/>
    <w:multiLevelType w:val="multilevel"/>
    <w:tmpl w:val="448AF88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9" w15:restartNumberingAfterBreak="0">
    <w:nsid w:val="10721B05"/>
    <w:multiLevelType w:val="multilevel"/>
    <w:tmpl w:val="AE14E66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0" w15:restartNumberingAfterBreak="0">
    <w:nsid w:val="10AE2827"/>
    <w:multiLevelType w:val="multilevel"/>
    <w:tmpl w:val="3B80027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1" w15:restartNumberingAfterBreak="0">
    <w:nsid w:val="10E84970"/>
    <w:multiLevelType w:val="multilevel"/>
    <w:tmpl w:val="3FE8FE2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2" w15:restartNumberingAfterBreak="0">
    <w:nsid w:val="10F000EB"/>
    <w:multiLevelType w:val="multilevel"/>
    <w:tmpl w:val="E256776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3" w15:restartNumberingAfterBreak="0">
    <w:nsid w:val="10F251F4"/>
    <w:multiLevelType w:val="multilevel"/>
    <w:tmpl w:val="9E30148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4" w15:restartNumberingAfterBreak="0">
    <w:nsid w:val="1141186C"/>
    <w:multiLevelType w:val="multilevel"/>
    <w:tmpl w:val="3D321F3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5" w15:restartNumberingAfterBreak="0">
    <w:nsid w:val="1174492F"/>
    <w:multiLevelType w:val="multilevel"/>
    <w:tmpl w:val="B58AEBF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6" w15:restartNumberingAfterBreak="0">
    <w:nsid w:val="11A64816"/>
    <w:multiLevelType w:val="multilevel"/>
    <w:tmpl w:val="54907E8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7" w15:restartNumberingAfterBreak="0">
    <w:nsid w:val="11C61BE1"/>
    <w:multiLevelType w:val="multilevel"/>
    <w:tmpl w:val="5F64E8E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8" w15:restartNumberingAfterBreak="0">
    <w:nsid w:val="11DC692F"/>
    <w:multiLevelType w:val="multilevel"/>
    <w:tmpl w:val="0854D4E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9" w15:restartNumberingAfterBreak="0">
    <w:nsid w:val="11F524F0"/>
    <w:multiLevelType w:val="multilevel"/>
    <w:tmpl w:val="6B00563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0" w15:restartNumberingAfterBreak="0">
    <w:nsid w:val="11F7654D"/>
    <w:multiLevelType w:val="multilevel"/>
    <w:tmpl w:val="008A0D42"/>
    <w:lvl w:ilvl="0">
      <w:start w:val="1"/>
      <w:numFmt w:val="decimal"/>
      <w:lvlText w:val="%1."/>
      <w:lvlJc w:val="left"/>
      <w:pPr>
        <w:tabs>
          <w:tab w:val="num" w:pos="72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1" w15:restartNumberingAfterBreak="0">
    <w:nsid w:val="12045790"/>
    <w:multiLevelType w:val="multilevel"/>
    <w:tmpl w:val="F4DC66D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2" w15:restartNumberingAfterBreak="0">
    <w:nsid w:val="120F0DCF"/>
    <w:multiLevelType w:val="multilevel"/>
    <w:tmpl w:val="BB96F68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3" w15:restartNumberingAfterBreak="0">
    <w:nsid w:val="12225BCE"/>
    <w:multiLevelType w:val="multilevel"/>
    <w:tmpl w:val="6B88B3A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4" w15:restartNumberingAfterBreak="0">
    <w:nsid w:val="12283329"/>
    <w:multiLevelType w:val="multilevel"/>
    <w:tmpl w:val="D0AE2D0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5" w15:restartNumberingAfterBreak="0">
    <w:nsid w:val="122D051C"/>
    <w:multiLevelType w:val="multilevel"/>
    <w:tmpl w:val="5C5EE2D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6" w15:restartNumberingAfterBreak="0">
    <w:nsid w:val="123073FD"/>
    <w:multiLevelType w:val="multilevel"/>
    <w:tmpl w:val="005C3CA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7" w15:restartNumberingAfterBreak="0">
    <w:nsid w:val="12487579"/>
    <w:multiLevelType w:val="multilevel"/>
    <w:tmpl w:val="F2A8E28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8" w15:restartNumberingAfterBreak="0">
    <w:nsid w:val="1268618C"/>
    <w:multiLevelType w:val="multilevel"/>
    <w:tmpl w:val="1132197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9" w15:restartNumberingAfterBreak="0">
    <w:nsid w:val="12E34A8C"/>
    <w:multiLevelType w:val="multilevel"/>
    <w:tmpl w:val="60145DF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0" w15:restartNumberingAfterBreak="0">
    <w:nsid w:val="12F152C7"/>
    <w:multiLevelType w:val="multilevel"/>
    <w:tmpl w:val="E6303EA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1" w15:restartNumberingAfterBreak="0">
    <w:nsid w:val="13293CE6"/>
    <w:multiLevelType w:val="multilevel"/>
    <w:tmpl w:val="E3085FF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2" w15:restartNumberingAfterBreak="0">
    <w:nsid w:val="13566DF0"/>
    <w:multiLevelType w:val="multilevel"/>
    <w:tmpl w:val="E26CD2B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3" w15:restartNumberingAfterBreak="0">
    <w:nsid w:val="1371772B"/>
    <w:multiLevelType w:val="multilevel"/>
    <w:tmpl w:val="1BD0726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4" w15:restartNumberingAfterBreak="0">
    <w:nsid w:val="137A6184"/>
    <w:multiLevelType w:val="multilevel"/>
    <w:tmpl w:val="B600B8B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5" w15:restartNumberingAfterBreak="0">
    <w:nsid w:val="137C413B"/>
    <w:multiLevelType w:val="multilevel"/>
    <w:tmpl w:val="7848D33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6" w15:restartNumberingAfterBreak="0">
    <w:nsid w:val="1386409E"/>
    <w:multiLevelType w:val="multilevel"/>
    <w:tmpl w:val="4840439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7" w15:restartNumberingAfterBreak="0">
    <w:nsid w:val="13875223"/>
    <w:multiLevelType w:val="multilevel"/>
    <w:tmpl w:val="9262589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8" w15:restartNumberingAfterBreak="0">
    <w:nsid w:val="13EC7D71"/>
    <w:multiLevelType w:val="multilevel"/>
    <w:tmpl w:val="5D7CD15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9" w15:restartNumberingAfterBreak="0">
    <w:nsid w:val="13F0136A"/>
    <w:multiLevelType w:val="multilevel"/>
    <w:tmpl w:val="FB22F7A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0" w15:restartNumberingAfterBreak="0">
    <w:nsid w:val="141C25E2"/>
    <w:multiLevelType w:val="multilevel"/>
    <w:tmpl w:val="35520ED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1" w15:restartNumberingAfterBreak="0">
    <w:nsid w:val="142157BF"/>
    <w:multiLevelType w:val="multilevel"/>
    <w:tmpl w:val="FE8E4F6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2" w15:restartNumberingAfterBreak="0">
    <w:nsid w:val="1444380F"/>
    <w:multiLevelType w:val="multilevel"/>
    <w:tmpl w:val="B908F67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3" w15:restartNumberingAfterBreak="0">
    <w:nsid w:val="144D7892"/>
    <w:multiLevelType w:val="multilevel"/>
    <w:tmpl w:val="7CDEACD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4" w15:restartNumberingAfterBreak="0">
    <w:nsid w:val="145C4B40"/>
    <w:multiLevelType w:val="multilevel"/>
    <w:tmpl w:val="0FEE9B0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5" w15:restartNumberingAfterBreak="0">
    <w:nsid w:val="148C052F"/>
    <w:multiLevelType w:val="multilevel"/>
    <w:tmpl w:val="2FBA7A4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6" w15:restartNumberingAfterBreak="0">
    <w:nsid w:val="148F5943"/>
    <w:multiLevelType w:val="multilevel"/>
    <w:tmpl w:val="5444295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7" w15:restartNumberingAfterBreak="0">
    <w:nsid w:val="150104F7"/>
    <w:multiLevelType w:val="multilevel"/>
    <w:tmpl w:val="4514746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8" w15:restartNumberingAfterBreak="0">
    <w:nsid w:val="15574CAA"/>
    <w:multiLevelType w:val="multilevel"/>
    <w:tmpl w:val="C0E2404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9" w15:restartNumberingAfterBreak="0">
    <w:nsid w:val="155D4BEC"/>
    <w:multiLevelType w:val="multilevel"/>
    <w:tmpl w:val="E8F8292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0" w15:restartNumberingAfterBreak="0">
    <w:nsid w:val="158543AD"/>
    <w:multiLevelType w:val="multilevel"/>
    <w:tmpl w:val="247C31F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1" w15:restartNumberingAfterBreak="0">
    <w:nsid w:val="15877FA6"/>
    <w:multiLevelType w:val="multilevel"/>
    <w:tmpl w:val="C74E832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2" w15:restartNumberingAfterBreak="0">
    <w:nsid w:val="15923754"/>
    <w:multiLevelType w:val="multilevel"/>
    <w:tmpl w:val="AA5403A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3" w15:restartNumberingAfterBreak="0">
    <w:nsid w:val="15993BA1"/>
    <w:multiLevelType w:val="multilevel"/>
    <w:tmpl w:val="8EC2372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4" w15:restartNumberingAfterBreak="0">
    <w:nsid w:val="15BC0D8C"/>
    <w:multiLevelType w:val="multilevel"/>
    <w:tmpl w:val="CF9653F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5" w15:restartNumberingAfterBreak="0">
    <w:nsid w:val="15E651BE"/>
    <w:multiLevelType w:val="multilevel"/>
    <w:tmpl w:val="5930E10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6" w15:restartNumberingAfterBreak="0">
    <w:nsid w:val="15F64094"/>
    <w:multiLevelType w:val="multilevel"/>
    <w:tmpl w:val="472CB0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7" w15:restartNumberingAfterBreak="0">
    <w:nsid w:val="164F0C32"/>
    <w:multiLevelType w:val="multilevel"/>
    <w:tmpl w:val="0F18824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8" w15:restartNumberingAfterBreak="0">
    <w:nsid w:val="16573ECB"/>
    <w:multiLevelType w:val="multilevel"/>
    <w:tmpl w:val="63FE9AF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9" w15:restartNumberingAfterBreak="0">
    <w:nsid w:val="165E48A6"/>
    <w:multiLevelType w:val="multilevel"/>
    <w:tmpl w:val="92AEC9C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0" w15:restartNumberingAfterBreak="0">
    <w:nsid w:val="169A525E"/>
    <w:multiLevelType w:val="multilevel"/>
    <w:tmpl w:val="45E4C67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1" w15:restartNumberingAfterBreak="0">
    <w:nsid w:val="169B6383"/>
    <w:multiLevelType w:val="multilevel"/>
    <w:tmpl w:val="ACFCC68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2" w15:restartNumberingAfterBreak="0">
    <w:nsid w:val="16AD2E8D"/>
    <w:multiLevelType w:val="multilevel"/>
    <w:tmpl w:val="292AB3E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3" w15:restartNumberingAfterBreak="0">
    <w:nsid w:val="16BB2607"/>
    <w:multiLevelType w:val="multilevel"/>
    <w:tmpl w:val="068A4DE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4" w15:restartNumberingAfterBreak="0">
    <w:nsid w:val="170A078B"/>
    <w:multiLevelType w:val="multilevel"/>
    <w:tmpl w:val="1E68E64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5" w15:restartNumberingAfterBreak="0">
    <w:nsid w:val="1719504D"/>
    <w:multiLevelType w:val="multilevel"/>
    <w:tmpl w:val="B9A2F6F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6" w15:restartNumberingAfterBreak="0">
    <w:nsid w:val="17222564"/>
    <w:multiLevelType w:val="multilevel"/>
    <w:tmpl w:val="45C4D17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7" w15:restartNumberingAfterBreak="0">
    <w:nsid w:val="173047AC"/>
    <w:multiLevelType w:val="multilevel"/>
    <w:tmpl w:val="9C88996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8" w15:restartNumberingAfterBreak="0">
    <w:nsid w:val="17486CE1"/>
    <w:multiLevelType w:val="multilevel"/>
    <w:tmpl w:val="9E28165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9" w15:restartNumberingAfterBreak="0">
    <w:nsid w:val="174D2363"/>
    <w:multiLevelType w:val="multilevel"/>
    <w:tmpl w:val="92BCD04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0" w15:restartNumberingAfterBreak="0">
    <w:nsid w:val="17734E3C"/>
    <w:multiLevelType w:val="multilevel"/>
    <w:tmpl w:val="2920F83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1" w15:restartNumberingAfterBreak="0">
    <w:nsid w:val="17735F30"/>
    <w:multiLevelType w:val="multilevel"/>
    <w:tmpl w:val="F6665A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2" w15:restartNumberingAfterBreak="0">
    <w:nsid w:val="177F1809"/>
    <w:multiLevelType w:val="multilevel"/>
    <w:tmpl w:val="685618D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3" w15:restartNumberingAfterBreak="0">
    <w:nsid w:val="17815DF4"/>
    <w:multiLevelType w:val="multilevel"/>
    <w:tmpl w:val="6166021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4" w15:restartNumberingAfterBreak="0">
    <w:nsid w:val="17F9713A"/>
    <w:multiLevelType w:val="multilevel"/>
    <w:tmpl w:val="338C0BE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5" w15:restartNumberingAfterBreak="0">
    <w:nsid w:val="182335A1"/>
    <w:multiLevelType w:val="multilevel"/>
    <w:tmpl w:val="2EFE126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6" w15:restartNumberingAfterBreak="0">
    <w:nsid w:val="182C7E2C"/>
    <w:multiLevelType w:val="multilevel"/>
    <w:tmpl w:val="6514297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7" w15:restartNumberingAfterBreak="0">
    <w:nsid w:val="183F6A7D"/>
    <w:multiLevelType w:val="multilevel"/>
    <w:tmpl w:val="F55C4B5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8" w15:restartNumberingAfterBreak="0">
    <w:nsid w:val="1874424F"/>
    <w:multiLevelType w:val="multilevel"/>
    <w:tmpl w:val="147643C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9" w15:restartNumberingAfterBreak="0">
    <w:nsid w:val="188C71A8"/>
    <w:multiLevelType w:val="multilevel"/>
    <w:tmpl w:val="23908EB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0" w15:restartNumberingAfterBreak="0">
    <w:nsid w:val="188E47ED"/>
    <w:multiLevelType w:val="multilevel"/>
    <w:tmpl w:val="2DCAFD8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1" w15:restartNumberingAfterBreak="0">
    <w:nsid w:val="18F40E60"/>
    <w:multiLevelType w:val="multilevel"/>
    <w:tmpl w:val="520E701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2" w15:restartNumberingAfterBreak="0">
    <w:nsid w:val="18F94F7A"/>
    <w:multiLevelType w:val="multilevel"/>
    <w:tmpl w:val="7A76886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3" w15:restartNumberingAfterBreak="0">
    <w:nsid w:val="19144E8C"/>
    <w:multiLevelType w:val="multilevel"/>
    <w:tmpl w:val="35BA937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4" w15:restartNumberingAfterBreak="0">
    <w:nsid w:val="192C5DD0"/>
    <w:multiLevelType w:val="multilevel"/>
    <w:tmpl w:val="A28A1CF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5" w15:restartNumberingAfterBreak="0">
    <w:nsid w:val="193B2365"/>
    <w:multiLevelType w:val="multilevel"/>
    <w:tmpl w:val="3C700EB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6" w15:restartNumberingAfterBreak="0">
    <w:nsid w:val="19423F91"/>
    <w:multiLevelType w:val="multilevel"/>
    <w:tmpl w:val="B1185DF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7" w15:restartNumberingAfterBreak="0">
    <w:nsid w:val="195621EB"/>
    <w:multiLevelType w:val="multilevel"/>
    <w:tmpl w:val="B7221B2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8" w15:restartNumberingAfterBreak="0">
    <w:nsid w:val="19656DBC"/>
    <w:multiLevelType w:val="multilevel"/>
    <w:tmpl w:val="2690BA7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9" w15:restartNumberingAfterBreak="0">
    <w:nsid w:val="1A381157"/>
    <w:multiLevelType w:val="multilevel"/>
    <w:tmpl w:val="CFD6D4B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0" w15:restartNumberingAfterBreak="0">
    <w:nsid w:val="1A93200A"/>
    <w:multiLevelType w:val="multilevel"/>
    <w:tmpl w:val="99ACE76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1" w15:restartNumberingAfterBreak="0">
    <w:nsid w:val="1AD04D17"/>
    <w:multiLevelType w:val="multilevel"/>
    <w:tmpl w:val="7DB04E2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2" w15:restartNumberingAfterBreak="0">
    <w:nsid w:val="1B140D83"/>
    <w:multiLevelType w:val="multilevel"/>
    <w:tmpl w:val="3E12AC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3" w15:restartNumberingAfterBreak="0">
    <w:nsid w:val="1B3E47BC"/>
    <w:multiLevelType w:val="multilevel"/>
    <w:tmpl w:val="954E7D6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4" w15:restartNumberingAfterBreak="0">
    <w:nsid w:val="1B7164AC"/>
    <w:multiLevelType w:val="multilevel"/>
    <w:tmpl w:val="C30E982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5" w15:restartNumberingAfterBreak="0">
    <w:nsid w:val="1B76366F"/>
    <w:multiLevelType w:val="multilevel"/>
    <w:tmpl w:val="074AE5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6" w15:restartNumberingAfterBreak="0">
    <w:nsid w:val="1BAC4397"/>
    <w:multiLevelType w:val="multilevel"/>
    <w:tmpl w:val="7532726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7" w15:restartNumberingAfterBreak="0">
    <w:nsid w:val="1BE96F1D"/>
    <w:multiLevelType w:val="multilevel"/>
    <w:tmpl w:val="F6F23DD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8" w15:restartNumberingAfterBreak="0">
    <w:nsid w:val="1BF41552"/>
    <w:multiLevelType w:val="multilevel"/>
    <w:tmpl w:val="5846041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9" w15:restartNumberingAfterBreak="0">
    <w:nsid w:val="1C0233BC"/>
    <w:multiLevelType w:val="multilevel"/>
    <w:tmpl w:val="FE22E53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0" w15:restartNumberingAfterBreak="0">
    <w:nsid w:val="1C326232"/>
    <w:multiLevelType w:val="multilevel"/>
    <w:tmpl w:val="A692D90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1" w15:restartNumberingAfterBreak="0">
    <w:nsid w:val="1C720195"/>
    <w:multiLevelType w:val="multilevel"/>
    <w:tmpl w:val="B176897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2" w15:restartNumberingAfterBreak="0">
    <w:nsid w:val="1C8727B5"/>
    <w:multiLevelType w:val="multilevel"/>
    <w:tmpl w:val="FA9A6E4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3" w15:restartNumberingAfterBreak="0">
    <w:nsid w:val="1C99505B"/>
    <w:multiLevelType w:val="multilevel"/>
    <w:tmpl w:val="F8C09B7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4" w15:restartNumberingAfterBreak="0">
    <w:nsid w:val="1CBE5611"/>
    <w:multiLevelType w:val="multilevel"/>
    <w:tmpl w:val="47BA28D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5" w15:restartNumberingAfterBreak="0">
    <w:nsid w:val="1D092A1F"/>
    <w:multiLevelType w:val="multilevel"/>
    <w:tmpl w:val="5C744CE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6" w15:restartNumberingAfterBreak="0">
    <w:nsid w:val="1D0C114C"/>
    <w:multiLevelType w:val="multilevel"/>
    <w:tmpl w:val="66E26DA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7" w15:restartNumberingAfterBreak="0">
    <w:nsid w:val="1D1D188A"/>
    <w:multiLevelType w:val="multilevel"/>
    <w:tmpl w:val="32B483EA"/>
    <w:lvl w:ilvl="0">
      <w:start w:val="1"/>
      <w:numFmt w:val="decimal"/>
      <w:lvlText w:val="%1."/>
      <w:lvlJc w:val="left"/>
      <w:pPr>
        <w:tabs>
          <w:tab w:val="num" w:pos="72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8" w15:restartNumberingAfterBreak="0">
    <w:nsid w:val="1D5610D2"/>
    <w:multiLevelType w:val="multilevel"/>
    <w:tmpl w:val="05F8568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9" w15:restartNumberingAfterBreak="0">
    <w:nsid w:val="1D6B45CA"/>
    <w:multiLevelType w:val="multilevel"/>
    <w:tmpl w:val="30163A2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0" w15:restartNumberingAfterBreak="0">
    <w:nsid w:val="1DAB54BC"/>
    <w:multiLevelType w:val="multilevel"/>
    <w:tmpl w:val="D03AC1D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1" w15:restartNumberingAfterBreak="0">
    <w:nsid w:val="1DC82F97"/>
    <w:multiLevelType w:val="multilevel"/>
    <w:tmpl w:val="DD860E0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2" w15:restartNumberingAfterBreak="0">
    <w:nsid w:val="1DE87403"/>
    <w:multiLevelType w:val="multilevel"/>
    <w:tmpl w:val="D53875E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3" w15:restartNumberingAfterBreak="0">
    <w:nsid w:val="1DF03C8A"/>
    <w:multiLevelType w:val="multilevel"/>
    <w:tmpl w:val="853CE19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4" w15:restartNumberingAfterBreak="0">
    <w:nsid w:val="1DF7390F"/>
    <w:multiLevelType w:val="multilevel"/>
    <w:tmpl w:val="5B4036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5" w15:restartNumberingAfterBreak="0">
    <w:nsid w:val="1E084585"/>
    <w:multiLevelType w:val="multilevel"/>
    <w:tmpl w:val="9530F17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6" w15:restartNumberingAfterBreak="0">
    <w:nsid w:val="1E142E22"/>
    <w:multiLevelType w:val="multilevel"/>
    <w:tmpl w:val="2A24FF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7" w15:restartNumberingAfterBreak="0">
    <w:nsid w:val="1E223EF8"/>
    <w:multiLevelType w:val="multilevel"/>
    <w:tmpl w:val="F54C00A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8" w15:restartNumberingAfterBreak="0">
    <w:nsid w:val="1E607372"/>
    <w:multiLevelType w:val="multilevel"/>
    <w:tmpl w:val="777EABF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9" w15:restartNumberingAfterBreak="0">
    <w:nsid w:val="1E6836E7"/>
    <w:multiLevelType w:val="multilevel"/>
    <w:tmpl w:val="D4427A7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0" w15:restartNumberingAfterBreak="0">
    <w:nsid w:val="1E87578B"/>
    <w:multiLevelType w:val="multilevel"/>
    <w:tmpl w:val="6ABE542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1" w15:restartNumberingAfterBreak="0">
    <w:nsid w:val="1E9D13A6"/>
    <w:multiLevelType w:val="multilevel"/>
    <w:tmpl w:val="F9F009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2" w15:restartNumberingAfterBreak="0">
    <w:nsid w:val="1EC22A13"/>
    <w:multiLevelType w:val="multilevel"/>
    <w:tmpl w:val="A360335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3" w15:restartNumberingAfterBreak="0">
    <w:nsid w:val="1EC46B0F"/>
    <w:multiLevelType w:val="multilevel"/>
    <w:tmpl w:val="C5ECAC9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4" w15:restartNumberingAfterBreak="0">
    <w:nsid w:val="1ECC2F7D"/>
    <w:multiLevelType w:val="multilevel"/>
    <w:tmpl w:val="1E2CC76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5" w15:restartNumberingAfterBreak="0">
    <w:nsid w:val="1ED62B2B"/>
    <w:multiLevelType w:val="multilevel"/>
    <w:tmpl w:val="A1301D6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6" w15:restartNumberingAfterBreak="0">
    <w:nsid w:val="1EDE6C90"/>
    <w:multiLevelType w:val="multilevel"/>
    <w:tmpl w:val="2E8C13D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7" w15:restartNumberingAfterBreak="0">
    <w:nsid w:val="1EE15B85"/>
    <w:multiLevelType w:val="multilevel"/>
    <w:tmpl w:val="8E32754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8" w15:restartNumberingAfterBreak="0">
    <w:nsid w:val="1EE165E7"/>
    <w:multiLevelType w:val="multilevel"/>
    <w:tmpl w:val="1366B5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9" w15:restartNumberingAfterBreak="0">
    <w:nsid w:val="1EEC0A7F"/>
    <w:multiLevelType w:val="multilevel"/>
    <w:tmpl w:val="DC20581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0" w15:restartNumberingAfterBreak="0">
    <w:nsid w:val="1EF26B5E"/>
    <w:multiLevelType w:val="multilevel"/>
    <w:tmpl w:val="A5B6AEB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1" w15:restartNumberingAfterBreak="0">
    <w:nsid w:val="1F0E19B0"/>
    <w:multiLevelType w:val="multilevel"/>
    <w:tmpl w:val="653885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2" w15:restartNumberingAfterBreak="0">
    <w:nsid w:val="1F164B4D"/>
    <w:multiLevelType w:val="multilevel"/>
    <w:tmpl w:val="35D8EA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3" w15:restartNumberingAfterBreak="0">
    <w:nsid w:val="1F233AA4"/>
    <w:multiLevelType w:val="multilevel"/>
    <w:tmpl w:val="E7B8456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4" w15:restartNumberingAfterBreak="0">
    <w:nsid w:val="1F9B46FF"/>
    <w:multiLevelType w:val="multilevel"/>
    <w:tmpl w:val="AB06A2A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5" w15:restartNumberingAfterBreak="0">
    <w:nsid w:val="1FB404BE"/>
    <w:multiLevelType w:val="multilevel"/>
    <w:tmpl w:val="27264AB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6" w15:restartNumberingAfterBreak="0">
    <w:nsid w:val="1FB63D2B"/>
    <w:multiLevelType w:val="multilevel"/>
    <w:tmpl w:val="C44646D4"/>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7" w15:restartNumberingAfterBreak="0">
    <w:nsid w:val="1FC5044D"/>
    <w:multiLevelType w:val="multilevel"/>
    <w:tmpl w:val="49AEF8C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8" w15:restartNumberingAfterBreak="0">
    <w:nsid w:val="1FEE12B6"/>
    <w:multiLevelType w:val="multilevel"/>
    <w:tmpl w:val="0A5E212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9" w15:restartNumberingAfterBreak="0">
    <w:nsid w:val="2007582C"/>
    <w:multiLevelType w:val="multilevel"/>
    <w:tmpl w:val="D688BCF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0" w15:restartNumberingAfterBreak="0">
    <w:nsid w:val="200765BC"/>
    <w:multiLevelType w:val="multilevel"/>
    <w:tmpl w:val="4648AA4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1" w15:restartNumberingAfterBreak="0">
    <w:nsid w:val="200D59B9"/>
    <w:multiLevelType w:val="multilevel"/>
    <w:tmpl w:val="C00E6D3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2" w15:restartNumberingAfterBreak="0">
    <w:nsid w:val="20157919"/>
    <w:multiLevelType w:val="multilevel"/>
    <w:tmpl w:val="2BB4020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3" w15:restartNumberingAfterBreak="0">
    <w:nsid w:val="20384444"/>
    <w:multiLevelType w:val="multilevel"/>
    <w:tmpl w:val="61F43BA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4" w15:restartNumberingAfterBreak="0">
    <w:nsid w:val="204F1BD4"/>
    <w:multiLevelType w:val="multilevel"/>
    <w:tmpl w:val="A06A764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5" w15:restartNumberingAfterBreak="0">
    <w:nsid w:val="20840D26"/>
    <w:multiLevelType w:val="multilevel"/>
    <w:tmpl w:val="13F622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6" w15:restartNumberingAfterBreak="0">
    <w:nsid w:val="2085573A"/>
    <w:multiLevelType w:val="multilevel"/>
    <w:tmpl w:val="2396A1B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7" w15:restartNumberingAfterBreak="0">
    <w:nsid w:val="20905E93"/>
    <w:multiLevelType w:val="multilevel"/>
    <w:tmpl w:val="14A2E73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8" w15:restartNumberingAfterBreak="0">
    <w:nsid w:val="20DB2171"/>
    <w:multiLevelType w:val="multilevel"/>
    <w:tmpl w:val="6510772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9" w15:restartNumberingAfterBreak="0">
    <w:nsid w:val="20DF3506"/>
    <w:multiLevelType w:val="multilevel"/>
    <w:tmpl w:val="E9EA7D5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0" w15:restartNumberingAfterBreak="0">
    <w:nsid w:val="20DF42E0"/>
    <w:multiLevelType w:val="multilevel"/>
    <w:tmpl w:val="8FC0651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1" w15:restartNumberingAfterBreak="0">
    <w:nsid w:val="20E5353D"/>
    <w:multiLevelType w:val="multilevel"/>
    <w:tmpl w:val="30B88B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2" w15:restartNumberingAfterBreak="0">
    <w:nsid w:val="20EA5F26"/>
    <w:multiLevelType w:val="multilevel"/>
    <w:tmpl w:val="E90AC61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3" w15:restartNumberingAfterBreak="0">
    <w:nsid w:val="20EF1E94"/>
    <w:multiLevelType w:val="multilevel"/>
    <w:tmpl w:val="753CE61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4" w15:restartNumberingAfterBreak="0">
    <w:nsid w:val="214C2330"/>
    <w:multiLevelType w:val="multilevel"/>
    <w:tmpl w:val="227A008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5" w15:restartNumberingAfterBreak="0">
    <w:nsid w:val="216A0A2B"/>
    <w:multiLevelType w:val="multilevel"/>
    <w:tmpl w:val="9B3E1DBA"/>
    <w:lvl w:ilvl="0">
      <w:start w:val="1"/>
      <w:numFmt w:val="decimal"/>
      <w:lvlText w:val="%1."/>
      <w:lvlJc w:val="left"/>
      <w:pPr>
        <w:tabs>
          <w:tab w:val="num" w:pos="0"/>
        </w:tabs>
        <w:ind w:left="720" w:hanging="360"/>
      </w:pPr>
    </w:lvl>
    <w:lvl w:ilvl="1">
      <w:start w:val="1"/>
      <w:numFmt w:val="upperLetter"/>
      <w:lvlText w:val="%2."/>
      <w:lvlJc w:val="left"/>
      <w:pPr>
        <w:tabs>
          <w:tab w:val="num" w:pos="0"/>
        </w:tabs>
        <w:ind w:left="1440" w:hanging="360"/>
      </w:pPr>
      <w:rPr>
        <w:b/>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6" w15:restartNumberingAfterBreak="0">
    <w:nsid w:val="219922D9"/>
    <w:multiLevelType w:val="multilevel"/>
    <w:tmpl w:val="1D64D4E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7" w15:restartNumberingAfterBreak="0">
    <w:nsid w:val="219C14C9"/>
    <w:multiLevelType w:val="multilevel"/>
    <w:tmpl w:val="3BFA426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8" w15:restartNumberingAfterBreak="0">
    <w:nsid w:val="21D822FD"/>
    <w:multiLevelType w:val="multilevel"/>
    <w:tmpl w:val="D688BB6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9" w15:restartNumberingAfterBreak="0">
    <w:nsid w:val="21F27D29"/>
    <w:multiLevelType w:val="multilevel"/>
    <w:tmpl w:val="C2BAE178"/>
    <w:lvl w:ilvl="0">
      <w:start w:val="1"/>
      <w:numFmt w:val="decimal"/>
      <w:lvlText w:val="%1."/>
      <w:lvlJc w:val="left"/>
      <w:pPr>
        <w:tabs>
          <w:tab w:val="num" w:pos="72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0" w15:restartNumberingAfterBreak="0">
    <w:nsid w:val="22071EB7"/>
    <w:multiLevelType w:val="multilevel"/>
    <w:tmpl w:val="F058F33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1" w15:restartNumberingAfterBreak="0">
    <w:nsid w:val="220F5421"/>
    <w:multiLevelType w:val="multilevel"/>
    <w:tmpl w:val="8974B5B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2" w15:restartNumberingAfterBreak="0">
    <w:nsid w:val="22181B31"/>
    <w:multiLevelType w:val="multilevel"/>
    <w:tmpl w:val="CA9C588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3" w15:restartNumberingAfterBreak="0">
    <w:nsid w:val="22181CF9"/>
    <w:multiLevelType w:val="multilevel"/>
    <w:tmpl w:val="684CB80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4" w15:restartNumberingAfterBreak="0">
    <w:nsid w:val="221B22B4"/>
    <w:multiLevelType w:val="multilevel"/>
    <w:tmpl w:val="F8AEC80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5" w15:restartNumberingAfterBreak="0">
    <w:nsid w:val="224A252D"/>
    <w:multiLevelType w:val="multilevel"/>
    <w:tmpl w:val="DE5C14D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6" w15:restartNumberingAfterBreak="0">
    <w:nsid w:val="22B954E2"/>
    <w:multiLevelType w:val="multilevel"/>
    <w:tmpl w:val="3BBAB49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7" w15:restartNumberingAfterBreak="0">
    <w:nsid w:val="22C639F1"/>
    <w:multiLevelType w:val="multilevel"/>
    <w:tmpl w:val="05D03FA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8" w15:restartNumberingAfterBreak="0">
    <w:nsid w:val="22CF0A89"/>
    <w:multiLevelType w:val="multilevel"/>
    <w:tmpl w:val="9BF4647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9" w15:restartNumberingAfterBreak="0">
    <w:nsid w:val="230F3418"/>
    <w:multiLevelType w:val="multilevel"/>
    <w:tmpl w:val="526EC22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0" w15:restartNumberingAfterBreak="0">
    <w:nsid w:val="232C0714"/>
    <w:multiLevelType w:val="multilevel"/>
    <w:tmpl w:val="909414D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1" w15:restartNumberingAfterBreak="0">
    <w:nsid w:val="233F6270"/>
    <w:multiLevelType w:val="multilevel"/>
    <w:tmpl w:val="5486033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2" w15:restartNumberingAfterBreak="0">
    <w:nsid w:val="23547A72"/>
    <w:multiLevelType w:val="multilevel"/>
    <w:tmpl w:val="6D64058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3" w15:restartNumberingAfterBreak="0">
    <w:nsid w:val="23570A32"/>
    <w:multiLevelType w:val="multilevel"/>
    <w:tmpl w:val="85A0EBA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4" w15:restartNumberingAfterBreak="0">
    <w:nsid w:val="23692F4A"/>
    <w:multiLevelType w:val="multilevel"/>
    <w:tmpl w:val="D70206F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5" w15:restartNumberingAfterBreak="0">
    <w:nsid w:val="236D328C"/>
    <w:multiLevelType w:val="multilevel"/>
    <w:tmpl w:val="A1BC4E7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6" w15:restartNumberingAfterBreak="0">
    <w:nsid w:val="23786056"/>
    <w:multiLevelType w:val="multilevel"/>
    <w:tmpl w:val="40F6A99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7" w15:restartNumberingAfterBreak="0">
    <w:nsid w:val="23831FD1"/>
    <w:multiLevelType w:val="multilevel"/>
    <w:tmpl w:val="959AC15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8" w15:restartNumberingAfterBreak="0">
    <w:nsid w:val="23A8288D"/>
    <w:multiLevelType w:val="multilevel"/>
    <w:tmpl w:val="C448927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9" w15:restartNumberingAfterBreak="0">
    <w:nsid w:val="23C31C86"/>
    <w:multiLevelType w:val="multilevel"/>
    <w:tmpl w:val="FC00560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0" w15:restartNumberingAfterBreak="0">
    <w:nsid w:val="23EF4A14"/>
    <w:multiLevelType w:val="multilevel"/>
    <w:tmpl w:val="5FACBF5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1" w15:restartNumberingAfterBreak="0">
    <w:nsid w:val="24020A12"/>
    <w:multiLevelType w:val="multilevel"/>
    <w:tmpl w:val="0600ACC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2" w15:restartNumberingAfterBreak="0">
    <w:nsid w:val="242839AA"/>
    <w:multiLevelType w:val="multilevel"/>
    <w:tmpl w:val="FAD0A9A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3" w15:restartNumberingAfterBreak="0">
    <w:nsid w:val="24300DB0"/>
    <w:multiLevelType w:val="multilevel"/>
    <w:tmpl w:val="7618073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4" w15:restartNumberingAfterBreak="0">
    <w:nsid w:val="246F7D62"/>
    <w:multiLevelType w:val="multilevel"/>
    <w:tmpl w:val="F2486A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5" w15:restartNumberingAfterBreak="0">
    <w:nsid w:val="24E400CC"/>
    <w:multiLevelType w:val="multilevel"/>
    <w:tmpl w:val="924298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6" w15:restartNumberingAfterBreak="0">
    <w:nsid w:val="24E93E57"/>
    <w:multiLevelType w:val="multilevel"/>
    <w:tmpl w:val="C492C1E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7" w15:restartNumberingAfterBreak="0">
    <w:nsid w:val="24EF1416"/>
    <w:multiLevelType w:val="multilevel"/>
    <w:tmpl w:val="79AEA8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8" w15:restartNumberingAfterBreak="0">
    <w:nsid w:val="25196044"/>
    <w:multiLevelType w:val="multilevel"/>
    <w:tmpl w:val="A624292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9" w15:restartNumberingAfterBreak="0">
    <w:nsid w:val="251D0C0B"/>
    <w:multiLevelType w:val="multilevel"/>
    <w:tmpl w:val="5DD4099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0" w15:restartNumberingAfterBreak="0">
    <w:nsid w:val="25211B19"/>
    <w:multiLevelType w:val="multilevel"/>
    <w:tmpl w:val="7BD296D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1" w15:restartNumberingAfterBreak="0">
    <w:nsid w:val="255B52D3"/>
    <w:multiLevelType w:val="multilevel"/>
    <w:tmpl w:val="70DAC83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2" w15:restartNumberingAfterBreak="0">
    <w:nsid w:val="25625FC7"/>
    <w:multiLevelType w:val="multilevel"/>
    <w:tmpl w:val="3CE212C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3" w15:restartNumberingAfterBreak="0">
    <w:nsid w:val="256C59E7"/>
    <w:multiLevelType w:val="multilevel"/>
    <w:tmpl w:val="55CE3F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4" w15:restartNumberingAfterBreak="0">
    <w:nsid w:val="258512E2"/>
    <w:multiLevelType w:val="multilevel"/>
    <w:tmpl w:val="45DA15B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5" w15:restartNumberingAfterBreak="0">
    <w:nsid w:val="25B306F2"/>
    <w:multiLevelType w:val="multilevel"/>
    <w:tmpl w:val="2F288A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6" w15:restartNumberingAfterBreak="0">
    <w:nsid w:val="25C51DA8"/>
    <w:multiLevelType w:val="multilevel"/>
    <w:tmpl w:val="B8426CA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7" w15:restartNumberingAfterBreak="0">
    <w:nsid w:val="25D769E7"/>
    <w:multiLevelType w:val="multilevel"/>
    <w:tmpl w:val="0C34A13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8" w15:restartNumberingAfterBreak="0">
    <w:nsid w:val="25DD49CE"/>
    <w:multiLevelType w:val="multilevel"/>
    <w:tmpl w:val="4072E1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9" w15:restartNumberingAfterBreak="0">
    <w:nsid w:val="25E74FF0"/>
    <w:multiLevelType w:val="multilevel"/>
    <w:tmpl w:val="ED4E6FD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0" w15:restartNumberingAfterBreak="0">
    <w:nsid w:val="260966B0"/>
    <w:multiLevelType w:val="multilevel"/>
    <w:tmpl w:val="5DC6DC3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1" w15:restartNumberingAfterBreak="0">
    <w:nsid w:val="26251DBE"/>
    <w:multiLevelType w:val="multilevel"/>
    <w:tmpl w:val="7D828A7C"/>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2" w15:restartNumberingAfterBreak="0">
    <w:nsid w:val="262C2134"/>
    <w:multiLevelType w:val="multilevel"/>
    <w:tmpl w:val="F97E1D2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3" w15:restartNumberingAfterBreak="0">
    <w:nsid w:val="264F5930"/>
    <w:multiLevelType w:val="multilevel"/>
    <w:tmpl w:val="788E6A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4" w15:restartNumberingAfterBreak="0">
    <w:nsid w:val="26A26015"/>
    <w:multiLevelType w:val="multilevel"/>
    <w:tmpl w:val="A4D0481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5" w15:restartNumberingAfterBreak="0">
    <w:nsid w:val="26F77CA2"/>
    <w:multiLevelType w:val="multilevel"/>
    <w:tmpl w:val="5A32ADA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6" w15:restartNumberingAfterBreak="0">
    <w:nsid w:val="27052A49"/>
    <w:multiLevelType w:val="multilevel"/>
    <w:tmpl w:val="CED2D0C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7" w15:restartNumberingAfterBreak="0">
    <w:nsid w:val="271808A5"/>
    <w:multiLevelType w:val="multilevel"/>
    <w:tmpl w:val="B2ECB3C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8" w15:restartNumberingAfterBreak="0">
    <w:nsid w:val="271D3002"/>
    <w:multiLevelType w:val="multilevel"/>
    <w:tmpl w:val="E1FC232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9" w15:restartNumberingAfterBreak="0">
    <w:nsid w:val="27202240"/>
    <w:multiLevelType w:val="multilevel"/>
    <w:tmpl w:val="442CB0D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0" w15:restartNumberingAfterBreak="0">
    <w:nsid w:val="27273331"/>
    <w:multiLevelType w:val="multilevel"/>
    <w:tmpl w:val="378699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1" w15:restartNumberingAfterBreak="0">
    <w:nsid w:val="272F0090"/>
    <w:multiLevelType w:val="multilevel"/>
    <w:tmpl w:val="8ABCDB8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2" w15:restartNumberingAfterBreak="0">
    <w:nsid w:val="274075A7"/>
    <w:multiLevelType w:val="multilevel"/>
    <w:tmpl w:val="904E75A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3" w15:restartNumberingAfterBreak="0">
    <w:nsid w:val="27441D2B"/>
    <w:multiLevelType w:val="multilevel"/>
    <w:tmpl w:val="44C2214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4" w15:restartNumberingAfterBreak="0">
    <w:nsid w:val="27577765"/>
    <w:multiLevelType w:val="multilevel"/>
    <w:tmpl w:val="8454213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5" w15:restartNumberingAfterBreak="0">
    <w:nsid w:val="2785472D"/>
    <w:multiLevelType w:val="multilevel"/>
    <w:tmpl w:val="A0929E6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6" w15:restartNumberingAfterBreak="0">
    <w:nsid w:val="2795411F"/>
    <w:multiLevelType w:val="multilevel"/>
    <w:tmpl w:val="13F8964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7" w15:restartNumberingAfterBreak="0">
    <w:nsid w:val="27D54E1E"/>
    <w:multiLevelType w:val="multilevel"/>
    <w:tmpl w:val="4F9C847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8" w15:restartNumberingAfterBreak="0">
    <w:nsid w:val="27F23601"/>
    <w:multiLevelType w:val="multilevel"/>
    <w:tmpl w:val="164236C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9" w15:restartNumberingAfterBreak="0">
    <w:nsid w:val="28573B3A"/>
    <w:multiLevelType w:val="multilevel"/>
    <w:tmpl w:val="9FF286D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0" w15:restartNumberingAfterBreak="0">
    <w:nsid w:val="2909030B"/>
    <w:multiLevelType w:val="multilevel"/>
    <w:tmpl w:val="C90A333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1" w15:restartNumberingAfterBreak="0">
    <w:nsid w:val="290C5EB5"/>
    <w:multiLevelType w:val="multilevel"/>
    <w:tmpl w:val="0FB4C2A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2" w15:restartNumberingAfterBreak="0">
    <w:nsid w:val="29445162"/>
    <w:multiLevelType w:val="multilevel"/>
    <w:tmpl w:val="EA28956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3" w15:restartNumberingAfterBreak="0">
    <w:nsid w:val="296832A9"/>
    <w:multiLevelType w:val="multilevel"/>
    <w:tmpl w:val="76366B9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4" w15:restartNumberingAfterBreak="0">
    <w:nsid w:val="29705A3C"/>
    <w:multiLevelType w:val="multilevel"/>
    <w:tmpl w:val="F6B0897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5" w15:restartNumberingAfterBreak="0">
    <w:nsid w:val="29763C9F"/>
    <w:multiLevelType w:val="multilevel"/>
    <w:tmpl w:val="9F72653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6" w15:restartNumberingAfterBreak="0">
    <w:nsid w:val="299E538B"/>
    <w:multiLevelType w:val="multilevel"/>
    <w:tmpl w:val="61243AC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7" w15:restartNumberingAfterBreak="0">
    <w:nsid w:val="29FF4AE3"/>
    <w:multiLevelType w:val="multilevel"/>
    <w:tmpl w:val="6A28D6F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8" w15:restartNumberingAfterBreak="0">
    <w:nsid w:val="2A146FEA"/>
    <w:multiLevelType w:val="multilevel"/>
    <w:tmpl w:val="4F889DF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9" w15:restartNumberingAfterBreak="0">
    <w:nsid w:val="2A2744A4"/>
    <w:multiLevelType w:val="multilevel"/>
    <w:tmpl w:val="0F3CF13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0" w15:restartNumberingAfterBreak="0">
    <w:nsid w:val="2A2916C0"/>
    <w:multiLevelType w:val="multilevel"/>
    <w:tmpl w:val="EC76202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1" w15:restartNumberingAfterBreak="0">
    <w:nsid w:val="2A5D781E"/>
    <w:multiLevelType w:val="multilevel"/>
    <w:tmpl w:val="F0F0B66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2" w15:restartNumberingAfterBreak="0">
    <w:nsid w:val="2A84526B"/>
    <w:multiLevelType w:val="multilevel"/>
    <w:tmpl w:val="18A24DC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3" w15:restartNumberingAfterBreak="0">
    <w:nsid w:val="2A8A219F"/>
    <w:multiLevelType w:val="multilevel"/>
    <w:tmpl w:val="2618AE8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4" w15:restartNumberingAfterBreak="0">
    <w:nsid w:val="2A8E5694"/>
    <w:multiLevelType w:val="multilevel"/>
    <w:tmpl w:val="7CC6155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5" w15:restartNumberingAfterBreak="0">
    <w:nsid w:val="2A954116"/>
    <w:multiLevelType w:val="multilevel"/>
    <w:tmpl w:val="564645F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6" w15:restartNumberingAfterBreak="0">
    <w:nsid w:val="2A9E2760"/>
    <w:multiLevelType w:val="multilevel"/>
    <w:tmpl w:val="73B68E7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7" w15:restartNumberingAfterBreak="0">
    <w:nsid w:val="2AC46904"/>
    <w:multiLevelType w:val="multilevel"/>
    <w:tmpl w:val="10B40ED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8" w15:restartNumberingAfterBreak="0">
    <w:nsid w:val="2AEA7DED"/>
    <w:multiLevelType w:val="multilevel"/>
    <w:tmpl w:val="765C132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9" w15:restartNumberingAfterBreak="0">
    <w:nsid w:val="2B035C2D"/>
    <w:multiLevelType w:val="multilevel"/>
    <w:tmpl w:val="D2DE4D7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0" w15:restartNumberingAfterBreak="0">
    <w:nsid w:val="2B0F215F"/>
    <w:multiLevelType w:val="multilevel"/>
    <w:tmpl w:val="D402D68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1" w15:restartNumberingAfterBreak="0">
    <w:nsid w:val="2B231A22"/>
    <w:multiLevelType w:val="multilevel"/>
    <w:tmpl w:val="A704CDE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2" w15:restartNumberingAfterBreak="0">
    <w:nsid w:val="2B342EF3"/>
    <w:multiLevelType w:val="multilevel"/>
    <w:tmpl w:val="CE4E3BF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3" w15:restartNumberingAfterBreak="0">
    <w:nsid w:val="2B40004C"/>
    <w:multiLevelType w:val="multilevel"/>
    <w:tmpl w:val="390619C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4" w15:restartNumberingAfterBreak="0">
    <w:nsid w:val="2B627860"/>
    <w:multiLevelType w:val="multilevel"/>
    <w:tmpl w:val="BD62FCF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5" w15:restartNumberingAfterBreak="0">
    <w:nsid w:val="2B6C0A1D"/>
    <w:multiLevelType w:val="multilevel"/>
    <w:tmpl w:val="3406287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6" w15:restartNumberingAfterBreak="0">
    <w:nsid w:val="2B841E1C"/>
    <w:multiLevelType w:val="multilevel"/>
    <w:tmpl w:val="A358F00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7" w15:restartNumberingAfterBreak="0">
    <w:nsid w:val="2BA50F98"/>
    <w:multiLevelType w:val="multilevel"/>
    <w:tmpl w:val="BA107B1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8" w15:restartNumberingAfterBreak="0">
    <w:nsid w:val="2BAA53F2"/>
    <w:multiLevelType w:val="multilevel"/>
    <w:tmpl w:val="8A30E08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9" w15:restartNumberingAfterBreak="0">
    <w:nsid w:val="2BB861CA"/>
    <w:multiLevelType w:val="multilevel"/>
    <w:tmpl w:val="B01EE83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0" w15:restartNumberingAfterBreak="0">
    <w:nsid w:val="2C1E3CB3"/>
    <w:multiLevelType w:val="multilevel"/>
    <w:tmpl w:val="E2542A9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1" w15:restartNumberingAfterBreak="0">
    <w:nsid w:val="2C4352FC"/>
    <w:multiLevelType w:val="multilevel"/>
    <w:tmpl w:val="B08EB8F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2" w15:restartNumberingAfterBreak="0">
    <w:nsid w:val="2C5B5FB4"/>
    <w:multiLevelType w:val="multilevel"/>
    <w:tmpl w:val="9A0AE8D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3" w15:restartNumberingAfterBreak="0">
    <w:nsid w:val="2C7379B6"/>
    <w:multiLevelType w:val="multilevel"/>
    <w:tmpl w:val="1C5E8E2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4" w15:restartNumberingAfterBreak="0">
    <w:nsid w:val="2C823116"/>
    <w:multiLevelType w:val="multilevel"/>
    <w:tmpl w:val="880CDB2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5" w15:restartNumberingAfterBreak="0">
    <w:nsid w:val="2CBC7264"/>
    <w:multiLevelType w:val="multilevel"/>
    <w:tmpl w:val="6C6833F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6" w15:restartNumberingAfterBreak="0">
    <w:nsid w:val="2D083529"/>
    <w:multiLevelType w:val="multilevel"/>
    <w:tmpl w:val="49BE6FC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7" w15:restartNumberingAfterBreak="0">
    <w:nsid w:val="2D2B15CD"/>
    <w:multiLevelType w:val="multilevel"/>
    <w:tmpl w:val="F676A87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8" w15:restartNumberingAfterBreak="0">
    <w:nsid w:val="2D5F5E13"/>
    <w:multiLevelType w:val="multilevel"/>
    <w:tmpl w:val="820C9EE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9" w15:restartNumberingAfterBreak="0">
    <w:nsid w:val="2D677C4F"/>
    <w:multiLevelType w:val="multilevel"/>
    <w:tmpl w:val="6778D2C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0" w15:restartNumberingAfterBreak="0">
    <w:nsid w:val="2D6E0F5D"/>
    <w:multiLevelType w:val="multilevel"/>
    <w:tmpl w:val="2680540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1" w15:restartNumberingAfterBreak="0">
    <w:nsid w:val="2D8578A1"/>
    <w:multiLevelType w:val="multilevel"/>
    <w:tmpl w:val="204E9E7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2" w15:restartNumberingAfterBreak="0">
    <w:nsid w:val="2D887963"/>
    <w:multiLevelType w:val="multilevel"/>
    <w:tmpl w:val="4AB215F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3" w15:restartNumberingAfterBreak="0">
    <w:nsid w:val="2DA41D74"/>
    <w:multiLevelType w:val="multilevel"/>
    <w:tmpl w:val="6152FB8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4" w15:restartNumberingAfterBreak="0">
    <w:nsid w:val="2E2335B8"/>
    <w:multiLevelType w:val="multilevel"/>
    <w:tmpl w:val="474ECBC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5" w15:restartNumberingAfterBreak="0">
    <w:nsid w:val="2E7212C4"/>
    <w:multiLevelType w:val="multilevel"/>
    <w:tmpl w:val="34806DD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86" w15:restartNumberingAfterBreak="0">
    <w:nsid w:val="2E95481D"/>
    <w:multiLevelType w:val="multilevel"/>
    <w:tmpl w:val="97344F2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87" w15:restartNumberingAfterBreak="0">
    <w:nsid w:val="2E9A1027"/>
    <w:multiLevelType w:val="multilevel"/>
    <w:tmpl w:val="B4A6B60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8" w15:restartNumberingAfterBreak="0">
    <w:nsid w:val="2EBF175E"/>
    <w:multiLevelType w:val="multilevel"/>
    <w:tmpl w:val="5ECABF0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9" w15:restartNumberingAfterBreak="0">
    <w:nsid w:val="2EC03FE2"/>
    <w:multiLevelType w:val="multilevel"/>
    <w:tmpl w:val="064AA66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0" w15:restartNumberingAfterBreak="0">
    <w:nsid w:val="2EC4524E"/>
    <w:multiLevelType w:val="multilevel"/>
    <w:tmpl w:val="622807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1" w15:restartNumberingAfterBreak="0">
    <w:nsid w:val="2EF80C32"/>
    <w:multiLevelType w:val="multilevel"/>
    <w:tmpl w:val="0DC0FF8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2" w15:restartNumberingAfterBreak="0">
    <w:nsid w:val="2EFA6658"/>
    <w:multiLevelType w:val="multilevel"/>
    <w:tmpl w:val="282A49E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3" w15:restartNumberingAfterBreak="0">
    <w:nsid w:val="2F3F2DF1"/>
    <w:multiLevelType w:val="multilevel"/>
    <w:tmpl w:val="796CBA3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4" w15:restartNumberingAfterBreak="0">
    <w:nsid w:val="2F6C7482"/>
    <w:multiLevelType w:val="multilevel"/>
    <w:tmpl w:val="D250007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5" w15:restartNumberingAfterBreak="0">
    <w:nsid w:val="2FB317E9"/>
    <w:multiLevelType w:val="multilevel"/>
    <w:tmpl w:val="E9F4C2A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6" w15:restartNumberingAfterBreak="0">
    <w:nsid w:val="2FDA00D2"/>
    <w:multiLevelType w:val="multilevel"/>
    <w:tmpl w:val="5E6CDBE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7" w15:restartNumberingAfterBreak="0">
    <w:nsid w:val="2FFA5580"/>
    <w:multiLevelType w:val="multilevel"/>
    <w:tmpl w:val="A3382CB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8" w15:restartNumberingAfterBreak="0">
    <w:nsid w:val="301F5E1E"/>
    <w:multiLevelType w:val="multilevel"/>
    <w:tmpl w:val="DC0E7FB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9" w15:restartNumberingAfterBreak="0">
    <w:nsid w:val="303A61A5"/>
    <w:multiLevelType w:val="multilevel"/>
    <w:tmpl w:val="975AF5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0" w15:restartNumberingAfterBreak="0">
    <w:nsid w:val="30527B1C"/>
    <w:multiLevelType w:val="multilevel"/>
    <w:tmpl w:val="649E65C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1" w15:restartNumberingAfterBreak="0">
    <w:nsid w:val="30771238"/>
    <w:multiLevelType w:val="multilevel"/>
    <w:tmpl w:val="414A158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2" w15:restartNumberingAfterBreak="0">
    <w:nsid w:val="308E6F25"/>
    <w:multiLevelType w:val="multilevel"/>
    <w:tmpl w:val="585639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3" w15:restartNumberingAfterBreak="0">
    <w:nsid w:val="30991871"/>
    <w:multiLevelType w:val="multilevel"/>
    <w:tmpl w:val="DDB4041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4" w15:restartNumberingAfterBreak="0">
    <w:nsid w:val="30A61E3C"/>
    <w:multiLevelType w:val="multilevel"/>
    <w:tmpl w:val="37ECD8C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5" w15:restartNumberingAfterBreak="0">
    <w:nsid w:val="30B142D2"/>
    <w:multiLevelType w:val="multilevel"/>
    <w:tmpl w:val="6B9A8BD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6" w15:restartNumberingAfterBreak="0">
    <w:nsid w:val="30BA7FF4"/>
    <w:multiLevelType w:val="multilevel"/>
    <w:tmpl w:val="FF78344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7" w15:restartNumberingAfterBreak="0">
    <w:nsid w:val="30F27F4B"/>
    <w:multiLevelType w:val="multilevel"/>
    <w:tmpl w:val="69D2FA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8" w15:restartNumberingAfterBreak="0">
    <w:nsid w:val="31316E65"/>
    <w:multiLevelType w:val="multilevel"/>
    <w:tmpl w:val="AF0E56B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9" w15:restartNumberingAfterBreak="0">
    <w:nsid w:val="31497501"/>
    <w:multiLevelType w:val="multilevel"/>
    <w:tmpl w:val="DFE02DC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0" w15:restartNumberingAfterBreak="0">
    <w:nsid w:val="314D0B58"/>
    <w:multiLevelType w:val="multilevel"/>
    <w:tmpl w:val="AB6A7F5C"/>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1" w15:restartNumberingAfterBreak="0">
    <w:nsid w:val="315D0687"/>
    <w:multiLevelType w:val="multilevel"/>
    <w:tmpl w:val="2800D70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2" w15:restartNumberingAfterBreak="0">
    <w:nsid w:val="31B94EC7"/>
    <w:multiLevelType w:val="multilevel"/>
    <w:tmpl w:val="BD78393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3" w15:restartNumberingAfterBreak="0">
    <w:nsid w:val="31C63300"/>
    <w:multiLevelType w:val="multilevel"/>
    <w:tmpl w:val="85F8EAE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4" w15:restartNumberingAfterBreak="0">
    <w:nsid w:val="31FB2973"/>
    <w:multiLevelType w:val="multilevel"/>
    <w:tmpl w:val="C0CA762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5" w15:restartNumberingAfterBreak="0">
    <w:nsid w:val="320060C1"/>
    <w:multiLevelType w:val="multilevel"/>
    <w:tmpl w:val="1640170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6" w15:restartNumberingAfterBreak="0">
    <w:nsid w:val="322C76CA"/>
    <w:multiLevelType w:val="multilevel"/>
    <w:tmpl w:val="F650227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7" w15:restartNumberingAfterBreak="0">
    <w:nsid w:val="3349345C"/>
    <w:multiLevelType w:val="multilevel"/>
    <w:tmpl w:val="FC78540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8" w15:restartNumberingAfterBreak="0">
    <w:nsid w:val="33590A1D"/>
    <w:multiLevelType w:val="multilevel"/>
    <w:tmpl w:val="564C228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9" w15:restartNumberingAfterBreak="0">
    <w:nsid w:val="337C48B6"/>
    <w:multiLevelType w:val="multilevel"/>
    <w:tmpl w:val="72B4075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0" w15:restartNumberingAfterBreak="0">
    <w:nsid w:val="33A32E91"/>
    <w:multiLevelType w:val="multilevel"/>
    <w:tmpl w:val="77A8C8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1" w15:restartNumberingAfterBreak="0">
    <w:nsid w:val="33AE4DF3"/>
    <w:multiLevelType w:val="multilevel"/>
    <w:tmpl w:val="5170953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22" w15:restartNumberingAfterBreak="0">
    <w:nsid w:val="340F739F"/>
    <w:multiLevelType w:val="multilevel"/>
    <w:tmpl w:val="C1AEE25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3" w15:restartNumberingAfterBreak="0">
    <w:nsid w:val="34154A3B"/>
    <w:multiLevelType w:val="multilevel"/>
    <w:tmpl w:val="1932E3C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24" w15:restartNumberingAfterBreak="0">
    <w:nsid w:val="346D6727"/>
    <w:multiLevelType w:val="multilevel"/>
    <w:tmpl w:val="1D78C57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5" w15:restartNumberingAfterBreak="0">
    <w:nsid w:val="34747317"/>
    <w:multiLevelType w:val="multilevel"/>
    <w:tmpl w:val="21169D8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6" w15:restartNumberingAfterBreak="0">
    <w:nsid w:val="347774C1"/>
    <w:multiLevelType w:val="multilevel"/>
    <w:tmpl w:val="CA8866C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7" w15:restartNumberingAfterBreak="0">
    <w:nsid w:val="34B122EB"/>
    <w:multiLevelType w:val="multilevel"/>
    <w:tmpl w:val="99C6C15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8" w15:restartNumberingAfterBreak="0">
    <w:nsid w:val="34BA1131"/>
    <w:multiLevelType w:val="multilevel"/>
    <w:tmpl w:val="806E78B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9" w15:restartNumberingAfterBreak="0">
    <w:nsid w:val="34C64916"/>
    <w:multiLevelType w:val="multilevel"/>
    <w:tmpl w:val="35D6A6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0" w15:restartNumberingAfterBreak="0">
    <w:nsid w:val="34DF0939"/>
    <w:multiLevelType w:val="multilevel"/>
    <w:tmpl w:val="E132F47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31" w15:restartNumberingAfterBreak="0">
    <w:nsid w:val="34EC0D07"/>
    <w:multiLevelType w:val="multilevel"/>
    <w:tmpl w:val="E7AE7D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32" w15:restartNumberingAfterBreak="0">
    <w:nsid w:val="355D7A48"/>
    <w:multiLevelType w:val="multilevel"/>
    <w:tmpl w:val="FCAE44C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3" w15:restartNumberingAfterBreak="0">
    <w:nsid w:val="356C3EA1"/>
    <w:multiLevelType w:val="multilevel"/>
    <w:tmpl w:val="EE74584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4" w15:restartNumberingAfterBreak="0">
    <w:nsid w:val="357B636C"/>
    <w:multiLevelType w:val="multilevel"/>
    <w:tmpl w:val="C534DAC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5" w15:restartNumberingAfterBreak="0">
    <w:nsid w:val="35BE7932"/>
    <w:multiLevelType w:val="multilevel"/>
    <w:tmpl w:val="9C34269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6" w15:restartNumberingAfterBreak="0">
    <w:nsid w:val="35CB6A11"/>
    <w:multiLevelType w:val="multilevel"/>
    <w:tmpl w:val="C3EA803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7" w15:restartNumberingAfterBreak="0">
    <w:nsid w:val="36923475"/>
    <w:multiLevelType w:val="multilevel"/>
    <w:tmpl w:val="36E2E22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8" w15:restartNumberingAfterBreak="0">
    <w:nsid w:val="36964B61"/>
    <w:multiLevelType w:val="multilevel"/>
    <w:tmpl w:val="36C0EBA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9" w15:restartNumberingAfterBreak="0">
    <w:nsid w:val="36F22F50"/>
    <w:multiLevelType w:val="multilevel"/>
    <w:tmpl w:val="7BCE26D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0" w15:restartNumberingAfterBreak="0">
    <w:nsid w:val="370C07FB"/>
    <w:multiLevelType w:val="multilevel"/>
    <w:tmpl w:val="AC84BDD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1" w15:restartNumberingAfterBreak="0">
    <w:nsid w:val="3761531B"/>
    <w:multiLevelType w:val="multilevel"/>
    <w:tmpl w:val="DC18216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42" w15:restartNumberingAfterBreak="0">
    <w:nsid w:val="379622AB"/>
    <w:multiLevelType w:val="multilevel"/>
    <w:tmpl w:val="596295B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3" w15:restartNumberingAfterBreak="0">
    <w:nsid w:val="37A44F27"/>
    <w:multiLevelType w:val="multilevel"/>
    <w:tmpl w:val="BA6A1BF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4" w15:restartNumberingAfterBreak="0">
    <w:nsid w:val="37DB04F2"/>
    <w:multiLevelType w:val="multilevel"/>
    <w:tmpl w:val="BBD2D88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45" w15:restartNumberingAfterBreak="0">
    <w:nsid w:val="37FB4CA4"/>
    <w:multiLevelType w:val="multilevel"/>
    <w:tmpl w:val="DB06FB6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6" w15:restartNumberingAfterBreak="0">
    <w:nsid w:val="37FB51AD"/>
    <w:multiLevelType w:val="multilevel"/>
    <w:tmpl w:val="374CACB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7" w15:restartNumberingAfterBreak="0">
    <w:nsid w:val="387B15C4"/>
    <w:multiLevelType w:val="multilevel"/>
    <w:tmpl w:val="4A0ADDF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8" w15:restartNumberingAfterBreak="0">
    <w:nsid w:val="38821C78"/>
    <w:multiLevelType w:val="multilevel"/>
    <w:tmpl w:val="D3E46D9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9" w15:restartNumberingAfterBreak="0">
    <w:nsid w:val="38832A5D"/>
    <w:multiLevelType w:val="multilevel"/>
    <w:tmpl w:val="CC94BFBE"/>
    <w:lvl w:ilvl="0">
      <w:start w:val="1"/>
      <w:numFmt w:val="decimal"/>
      <w:lvlText w:val="%1."/>
      <w:lvlJc w:val="left"/>
      <w:pPr>
        <w:tabs>
          <w:tab w:val="num" w:pos="72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0" w15:restartNumberingAfterBreak="0">
    <w:nsid w:val="38A126CF"/>
    <w:multiLevelType w:val="multilevel"/>
    <w:tmpl w:val="25D82C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1" w15:restartNumberingAfterBreak="0">
    <w:nsid w:val="38F42003"/>
    <w:multiLevelType w:val="multilevel"/>
    <w:tmpl w:val="7EA888E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2" w15:restartNumberingAfterBreak="0">
    <w:nsid w:val="39121DB5"/>
    <w:multiLevelType w:val="multilevel"/>
    <w:tmpl w:val="BB6E114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3" w15:restartNumberingAfterBreak="0">
    <w:nsid w:val="392B6FA3"/>
    <w:multiLevelType w:val="multilevel"/>
    <w:tmpl w:val="2010586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54" w15:restartNumberingAfterBreak="0">
    <w:nsid w:val="39367F06"/>
    <w:multiLevelType w:val="multilevel"/>
    <w:tmpl w:val="D4D0BE7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5" w15:restartNumberingAfterBreak="0">
    <w:nsid w:val="39454B70"/>
    <w:multiLevelType w:val="multilevel"/>
    <w:tmpl w:val="AC28FD3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6" w15:restartNumberingAfterBreak="0">
    <w:nsid w:val="39551E57"/>
    <w:multiLevelType w:val="multilevel"/>
    <w:tmpl w:val="673A95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57" w15:restartNumberingAfterBreak="0">
    <w:nsid w:val="397B5A4C"/>
    <w:multiLevelType w:val="multilevel"/>
    <w:tmpl w:val="DAAEEF2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8" w15:restartNumberingAfterBreak="0">
    <w:nsid w:val="398844D5"/>
    <w:multiLevelType w:val="multilevel"/>
    <w:tmpl w:val="A08CC94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59" w15:restartNumberingAfterBreak="0">
    <w:nsid w:val="39AD5243"/>
    <w:multiLevelType w:val="multilevel"/>
    <w:tmpl w:val="27D6AC7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0" w15:restartNumberingAfterBreak="0">
    <w:nsid w:val="39AD71A1"/>
    <w:multiLevelType w:val="multilevel"/>
    <w:tmpl w:val="EDF0C7C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1" w15:restartNumberingAfterBreak="0">
    <w:nsid w:val="39EC4D1D"/>
    <w:multiLevelType w:val="multilevel"/>
    <w:tmpl w:val="29003E5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2" w15:restartNumberingAfterBreak="0">
    <w:nsid w:val="3A2437D2"/>
    <w:multiLevelType w:val="multilevel"/>
    <w:tmpl w:val="4CF2396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3" w15:restartNumberingAfterBreak="0">
    <w:nsid w:val="3A261323"/>
    <w:multiLevelType w:val="multilevel"/>
    <w:tmpl w:val="AB488EA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4" w15:restartNumberingAfterBreak="0">
    <w:nsid w:val="3A3A092B"/>
    <w:multiLevelType w:val="multilevel"/>
    <w:tmpl w:val="CB7CDFC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5" w15:restartNumberingAfterBreak="0">
    <w:nsid w:val="3A5E5FA0"/>
    <w:multiLevelType w:val="multilevel"/>
    <w:tmpl w:val="848EC9F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6" w15:restartNumberingAfterBreak="0">
    <w:nsid w:val="3A7C6322"/>
    <w:multiLevelType w:val="multilevel"/>
    <w:tmpl w:val="CCE879A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7" w15:restartNumberingAfterBreak="0">
    <w:nsid w:val="3AAC0CDA"/>
    <w:multiLevelType w:val="multilevel"/>
    <w:tmpl w:val="5DAE41EC"/>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8" w15:restartNumberingAfterBreak="0">
    <w:nsid w:val="3AED5369"/>
    <w:multiLevelType w:val="multilevel"/>
    <w:tmpl w:val="75B8912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9" w15:restartNumberingAfterBreak="0">
    <w:nsid w:val="3AFE528D"/>
    <w:multiLevelType w:val="multilevel"/>
    <w:tmpl w:val="5F48BBD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0" w15:restartNumberingAfterBreak="0">
    <w:nsid w:val="3B0C0A5E"/>
    <w:multiLevelType w:val="multilevel"/>
    <w:tmpl w:val="B68C9E6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1" w15:restartNumberingAfterBreak="0">
    <w:nsid w:val="3B167251"/>
    <w:multiLevelType w:val="multilevel"/>
    <w:tmpl w:val="AB06B4A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2" w15:restartNumberingAfterBreak="0">
    <w:nsid w:val="3B346D2D"/>
    <w:multiLevelType w:val="multilevel"/>
    <w:tmpl w:val="674A02F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3" w15:restartNumberingAfterBreak="0">
    <w:nsid w:val="3B3B1048"/>
    <w:multiLevelType w:val="multilevel"/>
    <w:tmpl w:val="A9A2398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4" w15:restartNumberingAfterBreak="0">
    <w:nsid w:val="3B8F18C7"/>
    <w:multiLevelType w:val="multilevel"/>
    <w:tmpl w:val="93A6AED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5" w15:restartNumberingAfterBreak="0">
    <w:nsid w:val="3BD511C9"/>
    <w:multiLevelType w:val="multilevel"/>
    <w:tmpl w:val="05D8A78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6" w15:restartNumberingAfterBreak="0">
    <w:nsid w:val="3C5955E3"/>
    <w:multiLevelType w:val="multilevel"/>
    <w:tmpl w:val="4384777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7" w15:restartNumberingAfterBreak="0">
    <w:nsid w:val="3C6948C0"/>
    <w:multiLevelType w:val="multilevel"/>
    <w:tmpl w:val="4344162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8" w15:restartNumberingAfterBreak="0">
    <w:nsid w:val="3C89095B"/>
    <w:multiLevelType w:val="multilevel"/>
    <w:tmpl w:val="4D701A4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9" w15:restartNumberingAfterBreak="0">
    <w:nsid w:val="3CBC348B"/>
    <w:multiLevelType w:val="multilevel"/>
    <w:tmpl w:val="E4DC726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0" w15:restartNumberingAfterBreak="0">
    <w:nsid w:val="3D052846"/>
    <w:multiLevelType w:val="multilevel"/>
    <w:tmpl w:val="5C7431BC"/>
    <w:lvl w:ilvl="0">
      <w:start w:val="1"/>
      <w:numFmt w:val="decimal"/>
      <w:lvlText w:val="%1."/>
      <w:lvlJc w:val="left"/>
      <w:pPr>
        <w:tabs>
          <w:tab w:val="num" w:pos="72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1" w15:restartNumberingAfterBreak="0">
    <w:nsid w:val="3D342D21"/>
    <w:multiLevelType w:val="multilevel"/>
    <w:tmpl w:val="1B665E6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2" w15:restartNumberingAfterBreak="0">
    <w:nsid w:val="3D522322"/>
    <w:multiLevelType w:val="multilevel"/>
    <w:tmpl w:val="289C716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3" w15:restartNumberingAfterBreak="0">
    <w:nsid w:val="3DA47978"/>
    <w:multiLevelType w:val="multilevel"/>
    <w:tmpl w:val="90E2AD7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4" w15:restartNumberingAfterBreak="0">
    <w:nsid w:val="3DD60EAE"/>
    <w:multiLevelType w:val="multilevel"/>
    <w:tmpl w:val="A2ECAEF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5" w15:restartNumberingAfterBreak="0">
    <w:nsid w:val="3DDD7DD0"/>
    <w:multiLevelType w:val="multilevel"/>
    <w:tmpl w:val="BA98CB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6" w15:restartNumberingAfterBreak="0">
    <w:nsid w:val="3E050E07"/>
    <w:multiLevelType w:val="multilevel"/>
    <w:tmpl w:val="C58E856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7" w15:restartNumberingAfterBreak="0">
    <w:nsid w:val="3E1B5C6B"/>
    <w:multiLevelType w:val="multilevel"/>
    <w:tmpl w:val="5D10BA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8" w15:restartNumberingAfterBreak="0">
    <w:nsid w:val="3E1E432D"/>
    <w:multiLevelType w:val="multilevel"/>
    <w:tmpl w:val="8E0E40C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9" w15:restartNumberingAfterBreak="0">
    <w:nsid w:val="3E26017A"/>
    <w:multiLevelType w:val="multilevel"/>
    <w:tmpl w:val="B8C6217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0" w15:restartNumberingAfterBreak="0">
    <w:nsid w:val="3E7B2E31"/>
    <w:multiLevelType w:val="multilevel"/>
    <w:tmpl w:val="AC76AC9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1" w15:restartNumberingAfterBreak="0">
    <w:nsid w:val="3E85431F"/>
    <w:multiLevelType w:val="multilevel"/>
    <w:tmpl w:val="8C4CE28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2" w15:restartNumberingAfterBreak="0">
    <w:nsid w:val="3E8D7793"/>
    <w:multiLevelType w:val="multilevel"/>
    <w:tmpl w:val="0958C92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93" w15:restartNumberingAfterBreak="0">
    <w:nsid w:val="3E9054F5"/>
    <w:multiLevelType w:val="multilevel"/>
    <w:tmpl w:val="F72048B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4" w15:restartNumberingAfterBreak="0">
    <w:nsid w:val="3EB600B4"/>
    <w:multiLevelType w:val="multilevel"/>
    <w:tmpl w:val="5326284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5" w15:restartNumberingAfterBreak="0">
    <w:nsid w:val="3F09735D"/>
    <w:multiLevelType w:val="multilevel"/>
    <w:tmpl w:val="22F8EBF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6" w15:restartNumberingAfterBreak="0">
    <w:nsid w:val="3F770AF2"/>
    <w:multiLevelType w:val="multilevel"/>
    <w:tmpl w:val="0EECD12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97" w15:restartNumberingAfterBreak="0">
    <w:nsid w:val="3FBE239B"/>
    <w:multiLevelType w:val="multilevel"/>
    <w:tmpl w:val="6AE08FE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8" w15:restartNumberingAfterBreak="0">
    <w:nsid w:val="3FED21C8"/>
    <w:multiLevelType w:val="multilevel"/>
    <w:tmpl w:val="51C08D8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9" w15:restartNumberingAfterBreak="0">
    <w:nsid w:val="40331828"/>
    <w:multiLevelType w:val="multilevel"/>
    <w:tmpl w:val="B1C8CDF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0" w15:restartNumberingAfterBreak="0">
    <w:nsid w:val="404E210A"/>
    <w:multiLevelType w:val="multilevel"/>
    <w:tmpl w:val="769EE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1" w15:restartNumberingAfterBreak="0">
    <w:nsid w:val="40827BD2"/>
    <w:multiLevelType w:val="multilevel"/>
    <w:tmpl w:val="1A580E2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2" w15:restartNumberingAfterBreak="0">
    <w:nsid w:val="408E56EF"/>
    <w:multiLevelType w:val="multilevel"/>
    <w:tmpl w:val="B8B0DE9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3" w15:restartNumberingAfterBreak="0">
    <w:nsid w:val="409B4DB6"/>
    <w:multiLevelType w:val="multilevel"/>
    <w:tmpl w:val="EFA8AE9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4" w15:restartNumberingAfterBreak="0">
    <w:nsid w:val="40A71607"/>
    <w:multiLevelType w:val="multilevel"/>
    <w:tmpl w:val="6018159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5" w15:restartNumberingAfterBreak="0">
    <w:nsid w:val="40B34240"/>
    <w:multiLevelType w:val="multilevel"/>
    <w:tmpl w:val="BFDCF0E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06" w15:restartNumberingAfterBreak="0">
    <w:nsid w:val="40C51537"/>
    <w:multiLevelType w:val="multilevel"/>
    <w:tmpl w:val="2ADA5B2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7" w15:restartNumberingAfterBreak="0">
    <w:nsid w:val="412748E9"/>
    <w:multiLevelType w:val="multilevel"/>
    <w:tmpl w:val="AC50091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08" w15:restartNumberingAfterBreak="0">
    <w:nsid w:val="41382FFE"/>
    <w:multiLevelType w:val="multilevel"/>
    <w:tmpl w:val="CDC4923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9" w15:restartNumberingAfterBreak="0">
    <w:nsid w:val="41633878"/>
    <w:multiLevelType w:val="multilevel"/>
    <w:tmpl w:val="1038987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0" w15:restartNumberingAfterBreak="0">
    <w:nsid w:val="41C84C62"/>
    <w:multiLevelType w:val="multilevel"/>
    <w:tmpl w:val="237E11C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1" w15:restartNumberingAfterBreak="0">
    <w:nsid w:val="41CA3323"/>
    <w:multiLevelType w:val="multilevel"/>
    <w:tmpl w:val="E740243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2" w15:restartNumberingAfterBreak="0">
    <w:nsid w:val="41CF612A"/>
    <w:multiLevelType w:val="multilevel"/>
    <w:tmpl w:val="C2FA7E5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3" w15:restartNumberingAfterBreak="0">
    <w:nsid w:val="41CF7081"/>
    <w:multiLevelType w:val="multilevel"/>
    <w:tmpl w:val="B37C26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14" w15:restartNumberingAfterBreak="0">
    <w:nsid w:val="420F6B3A"/>
    <w:multiLevelType w:val="multilevel"/>
    <w:tmpl w:val="DF0424A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5" w15:restartNumberingAfterBreak="0">
    <w:nsid w:val="421155BE"/>
    <w:multiLevelType w:val="multilevel"/>
    <w:tmpl w:val="42A8B0C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6" w15:restartNumberingAfterBreak="0">
    <w:nsid w:val="42271C46"/>
    <w:multiLevelType w:val="multilevel"/>
    <w:tmpl w:val="A90A7E9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7" w15:restartNumberingAfterBreak="0">
    <w:nsid w:val="426605C7"/>
    <w:multiLevelType w:val="multilevel"/>
    <w:tmpl w:val="9CB2C342"/>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8" w15:restartNumberingAfterBreak="0">
    <w:nsid w:val="42673A2F"/>
    <w:multiLevelType w:val="multilevel"/>
    <w:tmpl w:val="DFA8C1C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9" w15:restartNumberingAfterBreak="0">
    <w:nsid w:val="426B3645"/>
    <w:multiLevelType w:val="multilevel"/>
    <w:tmpl w:val="431881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20" w15:restartNumberingAfterBreak="0">
    <w:nsid w:val="42BE4472"/>
    <w:multiLevelType w:val="multilevel"/>
    <w:tmpl w:val="1EE0F47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1" w15:restartNumberingAfterBreak="0">
    <w:nsid w:val="43240371"/>
    <w:multiLevelType w:val="multilevel"/>
    <w:tmpl w:val="721AE31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2" w15:restartNumberingAfterBreak="0">
    <w:nsid w:val="43345C64"/>
    <w:multiLevelType w:val="multilevel"/>
    <w:tmpl w:val="6FEC343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23" w15:restartNumberingAfterBreak="0">
    <w:nsid w:val="433A374D"/>
    <w:multiLevelType w:val="multilevel"/>
    <w:tmpl w:val="A36AB9E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4" w15:restartNumberingAfterBreak="0">
    <w:nsid w:val="433B66A5"/>
    <w:multiLevelType w:val="multilevel"/>
    <w:tmpl w:val="3B4C326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5" w15:restartNumberingAfterBreak="0">
    <w:nsid w:val="437A5399"/>
    <w:multiLevelType w:val="multilevel"/>
    <w:tmpl w:val="9828AE3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6" w15:restartNumberingAfterBreak="0">
    <w:nsid w:val="437F201B"/>
    <w:multiLevelType w:val="multilevel"/>
    <w:tmpl w:val="D8FCE92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27" w15:restartNumberingAfterBreak="0">
    <w:nsid w:val="438D2A8D"/>
    <w:multiLevelType w:val="multilevel"/>
    <w:tmpl w:val="3C70EEC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8" w15:restartNumberingAfterBreak="0">
    <w:nsid w:val="439035FF"/>
    <w:multiLevelType w:val="multilevel"/>
    <w:tmpl w:val="8104F0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9" w15:restartNumberingAfterBreak="0">
    <w:nsid w:val="43B2466A"/>
    <w:multiLevelType w:val="multilevel"/>
    <w:tmpl w:val="443C3DA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0" w15:restartNumberingAfterBreak="0">
    <w:nsid w:val="43B35F81"/>
    <w:multiLevelType w:val="multilevel"/>
    <w:tmpl w:val="6B449C5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1" w15:restartNumberingAfterBreak="0">
    <w:nsid w:val="441C325D"/>
    <w:multiLevelType w:val="multilevel"/>
    <w:tmpl w:val="D0B40E0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2" w15:restartNumberingAfterBreak="0">
    <w:nsid w:val="441E641F"/>
    <w:multiLevelType w:val="multilevel"/>
    <w:tmpl w:val="85D6FA0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3" w15:restartNumberingAfterBreak="0">
    <w:nsid w:val="44582568"/>
    <w:multiLevelType w:val="multilevel"/>
    <w:tmpl w:val="7566577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4" w15:restartNumberingAfterBreak="0">
    <w:nsid w:val="447A39E1"/>
    <w:multiLevelType w:val="multilevel"/>
    <w:tmpl w:val="679C2D1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5" w15:restartNumberingAfterBreak="0">
    <w:nsid w:val="448F5D58"/>
    <w:multiLevelType w:val="multilevel"/>
    <w:tmpl w:val="625E4AB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6" w15:restartNumberingAfterBreak="0">
    <w:nsid w:val="44A47C1E"/>
    <w:multiLevelType w:val="multilevel"/>
    <w:tmpl w:val="DF7078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37" w15:restartNumberingAfterBreak="0">
    <w:nsid w:val="44A9538F"/>
    <w:multiLevelType w:val="multilevel"/>
    <w:tmpl w:val="B59CA45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8" w15:restartNumberingAfterBreak="0">
    <w:nsid w:val="44C32975"/>
    <w:multiLevelType w:val="multilevel"/>
    <w:tmpl w:val="4D66AA5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9" w15:restartNumberingAfterBreak="0">
    <w:nsid w:val="44E714D6"/>
    <w:multiLevelType w:val="multilevel"/>
    <w:tmpl w:val="3732001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40" w15:restartNumberingAfterBreak="0">
    <w:nsid w:val="44E71B70"/>
    <w:multiLevelType w:val="multilevel"/>
    <w:tmpl w:val="76A0542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41" w15:restartNumberingAfterBreak="0">
    <w:nsid w:val="45117065"/>
    <w:multiLevelType w:val="multilevel"/>
    <w:tmpl w:val="5BDA0E1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42" w15:restartNumberingAfterBreak="0">
    <w:nsid w:val="451A453E"/>
    <w:multiLevelType w:val="multilevel"/>
    <w:tmpl w:val="4B521D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3" w15:restartNumberingAfterBreak="0">
    <w:nsid w:val="45AF7AE5"/>
    <w:multiLevelType w:val="multilevel"/>
    <w:tmpl w:val="EBF23D9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44" w15:restartNumberingAfterBreak="0">
    <w:nsid w:val="45EC235C"/>
    <w:multiLevelType w:val="multilevel"/>
    <w:tmpl w:val="6D56DC6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45" w15:restartNumberingAfterBreak="0">
    <w:nsid w:val="45FF1A03"/>
    <w:multiLevelType w:val="multilevel"/>
    <w:tmpl w:val="416C3BE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46" w15:restartNumberingAfterBreak="0">
    <w:nsid w:val="465D2878"/>
    <w:multiLevelType w:val="multilevel"/>
    <w:tmpl w:val="735C087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47" w15:restartNumberingAfterBreak="0">
    <w:nsid w:val="46CB1DE8"/>
    <w:multiLevelType w:val="multilevel"/>
    <w:tmpl w:val="14A0BDD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48" w15:restartNumberingAfterBreak="0">
    <w:nsid w:val="46CE0A7B"/>
    <w:multiLevelType w:val="multilevel"/>
    <w:tmpl w:val="6F3E234A"/>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49" w15:restartNumberingAfterBreak="0">
    <w:nsid w:val="46DF24F7"/>
    <w:multiLevelType w:val="multilevel"/>
    <w:tmpl w:val="9C4ECD9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50" w15:restartNumberingAfterBreak="0">
    <w:nsid w:val="470C63D2"/>
    <w:multiLevelType w:val="multilevel"/>
    <w:tmpl w:val="5D2A702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51" w15:restartNumberingAfterBreak="0">
    <w:nsid w:val="472D538B"/>
    <w:multiLevelType w:val="multilevel"/>
    <w:tmpl w:val="7EBEB760"/>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52" w15:restartNumberingAfterBreak="0">
    <w:nsid w:val="478B61DC"/>
    <w:multiLevelType w:val="multilevel"/>
    <w:tmpl w:val="027A66C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53" w15:restartNumberingAfterBreak="0">
    <w:nsid w:val="47914FFE"/>
    <w:multiLevelType w:val="multilevel"/>
    <w:tmpl w:val="F73C7ED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54" w15:restartNumberingAfterBreak="0">
    <w:nsid w:val="47A5424C"/>
    <w:multiLevelType w:val="multilevel"/>
    <w:tmpl w:val="3E103A8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55" w15:restartNumberingAfterBreak="0">
    <w:nsid w:val="47A67942"/>
    <w:multiLevelType w:val="multilevel"/>
    <w:tmpl w:val="75B88B9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56" w15:restartNumberingAfterBreak="0">
    <w:nsid w:val="47E15099"/>
    <w:multiLevelType w:val="multilevel"/>
    <w:tmpl w:val="6B94884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57" w15:restartNumberingAfterBreak="0">
    <w:nsid w:val="480247E8"/>
    <w:multiLevelType w:val="multilevel"/>
    <w:tmpl w:val="9F947B5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58" w15:restartNumberingAfterBreak="0">
    <w:nsid w:val="482B4F5E"/>
    <w:multiLevelType w:val="multilevel"/>
    <w:tmpl w:val="2DD48DF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59" w15:restartNumberingAfterBreak="0">
    <w:nsid w:val="48430242"/>
    <w:multiLevelType w:val="multilevel"/>
    <w:tmpl w:val="974A9D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0" w15:restartNumberingAfterBreak="0">
    <w:nsid w:val="486C094F"/>
    <w:multiLevelType w:val="multilevel"/>
    <w:tmpl w:val="85581B9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1" w15:restartNumberingAfterBreak="0">
    <w:nsid w:val="48837D10"/>
    <w:multiLevelType w:val="multilevel"/>
    <w:tmpl w:val="666497F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2" w15:restartNumberingAfterBreak="0">
    <w:nsid w:val="48B63CCF"/>
    <w:multiLevelType w:val="multilevel"/>
    <w:tmpl w:val="406E0E3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3" w15:restartNumberingAfterBreak="0">
    <w:nsid w:val="48C14B69"/>
    <w:multiLevelType w:val="multilevel"/>
    <w:tmpl w:val="8DAEC59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4" w15:restartNumberingAfterBreak="0">
    <w:nsid w:val="48F7006F"/>
    <w:multiLevelType w:val="multilevel"/>
    <w:tmpl w:val="A4E680E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5" w15:restartNumberingAfterBreak="0">
    <w:nsid w:val="48F76CB9"/>
    <w:multiLevelType w:val="multilevel"/>
    <w:tmpl w:val="680620A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6" w15:restartNumberingAfterBreak="0">
    <w:nsid w:val="491F61AF"/>
    <w:multiLevelType w:val="multilevel"/>
    <w:tmpl w:val="7DEEA33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7" w15:restartNumberingAfterBreak="0">
    <w:nsid w:val="49214B69"/>
    <w:multiLevelType w:val="multilevel"/>
    <w:tmpl w:val="81A4D6C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68" w15:restartNumberingAfterBreak="0">
    <w:nsid w:val="49312B3C"/>
    <w:multiLevelType w:val="multilevel"/>
    <w:tmpl w:val="C4E2984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9" w15:restartNumberingAfterBreak="0">
    <w:nsid w:val="49574B85"/>
    <w:multiLevelType w:val="multilevel"/>
    <w:tmpl w:val="EBD0400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0" w15:restartNumberingAfterBreak="0">
    <w:nsid w:val="49615098"/>
    <w:multiLevelType w:val="multilevel"/>
    <w:tmpl w:val="6164C2F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1" w15:restartNumberingAfterBreak="0">
    <w:nsid w:val="49662280"/>
    <w:multiLevelType w:val="multilevel"/>
    <w:tmpl w:val="916C56B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2" w15:restartNumberingAfterBreak="0">
    <w:nsid w:val="49772D75"/>
    <w:multiLevelType w:val="multilevel"/>
    <w:tmpl w:val="179ADF9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3" w15:restartNumberingAfterBreak="0">
    <w:nsid w:val="49A04868"/>
    <w:multiLevelType w:val="multilevel"/>
    <w:tmpl w:val="FEC212D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4" w15:restartNumberingAfterBreak="0">
    <w:nsid w:val="49AD3682"/>
    <w:multiLevelType w:val="multilevel"/>
    <w:tmpl w:val="8DDEEB1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5" w15:restartNumberingAfterBreak="0">
    <w:nsid w:val="49E107F8"/>
    <w:multiLevelType w:val="multilevel"/>
    <w:tmpl w:val="CDFA9B9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76" w15:restartNumberingAfterBreak="0">
    <w:nsid w:val="4A902B8B"/>
    <w:multiLevelType w:val="multilevel"/>
    <w:tmpl w:val="7882B77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7" w15:restartNumberingAfterBreak="0">
    <w:nsid w:val="4ACA615E"/>
    <w:multiLevelType w:val="multilevel"/>
    <w:tmpl w:val="483807E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8" w15:restartNumberingAfterBreak="0">
    <w:nsid w:val="4AF54DAC"/>
    <w:multiLevelType w:val="multilevel"/>
    <w:tmpl w:val="2A92A72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9" w15:restartNumberingAfterBreak="0">
    <w:nsid w:val="4B0378AA"/>
    <w:multiLevelType w:val="multilevel"/>
    <w:tmpl w:val="D59A33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0" w15:restartNumberingAfterBreak="0">
    <w:nsid w:val="4B11200D"/>
    <w:multiLevelType w:val="multilevel"/>
    <w:tmpl w:val="83E42B7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81" w15:restartNumberingAfterBreak="0">
    <w:nsid w:val="4B1D4E55"/>
    <w:multiLevelType w:val="multilevel"/>
    <w:tmpl w:val="CEA8AEF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82" w15:restartNumberingAfterBreak="0">
    <w:nsid w:val="4B6B0993"/>
    <w:multiLevelType w:val="multilevel"/>
    <w:tmpl w:val="FAF074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3" w15:restartNumberingAfterBreak="0">
    <w:nsid w:val="4B6E7918"/>
    <w:multiLevelType w:val="multilevel"/>
    <w:tmpl w:val="C174205A"/>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84" w15:restartNumberingAfterBreak="0">
    <w:nsid w:val="4B791470"/>
    <w:multiLevelType w:val="multilevel"/>
    <w:tmpl w:val="A25649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85" w15:restartNumberingAfterBreak="0">
    <w:nsid w:val="4B891E77"/>
    <w:multiLevelType w:val="multilevel"/>
    <w:tmpl w:val="FC3655E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86" w15:restartNumberingAfterBreak="0">
    <w:nsid w:val="4BB10AB2"/>
    <w:multiLevelType w:val="multilevel"/>
    <w:tmpl w:val="EBC802C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87" w15:restartNumberingAfterBreak="0">
    <w:nsid w:val="4BE37F2F"/>
    <w:multiLevelType w:val="multilevel"/>
    <w:tmpl w:val="29F064E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88" w15:restartNumberingAfterBreak="0">
    <w:nsid w:val="4BF115BE"/>
    <w:multiLevelType w:val="multilevel"/>
    <w:tmpl w:val="BFDE2CB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89" w15:restartNumberingAfterBreak="0">
    <w:nsid w:val="4C202FDB"/>
    <w:multiLevelType w:val="multilevel"/>
    <w:tmpl w:val="32AA076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0" w15:restartNumberingAfterBreak="0">
    <w:nsid w:val="4C3A0579"/>
    <w:multiLevelType w:val="multilevel"/>
    <w:tmpl w:val="4EF09D4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1" w15:restartNumberingAfterBreak="0">
    <w:nsid w:val="4C4964B4"/>
    <w:multiLevelType w:val="multilevel"/>
    <w:tmpl w:val="2638A15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92" w15:restartNumberingAfterBreak="0">
    <w:nsid w:val="4C6C10C2"/>
    <w:multiLevelType w:val="multilevel"/>
    <w:tmpl w:val="3828C57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3" w15:restartNumberingAfterBreak="0">
    <w:nsid w:val="4C940CAF"/>
    <w:multiLevelType w:val="multilevel"/>
    <w:tmpl w:val="A216B40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4" w15:restartNumberingAfterBreak="0">
    <w:nsid w:val="4C995E0C"/>
    <w:multiLevelType w:val="multilevel"/>
    <w:tmpl w:val="5CACC4D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5" w15:restartNumberingAfterBreak="0">
    <w:nsid w:val="4CA349F4"/>
    <w:multiLevelType w:val="multilevel"/>
    <w:tmpl w:val="986E2B0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96" w15:restartNumberingAfterBreak="0">
    <w:nsid w:val="4CA92B3C"/>
    <w:multiLevelType w:val="multilevel"/>
    <w:tmpl w:val="C48E340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7" w15:restartNumberingAfterBreak="0">
    <w:nsid w:val="4D0B7686"/>
    <w:multiLevelType w:val="multilevel"/>
    <w:tmpl w:val="8FC878F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8" w15:restartNumberingAfterBreak="0">
    <w:nsid w:val="4D3B234B"/>
    <w:multiLevelType w:val="multilevel"/>
    <w:tmpl w:val="4E520EF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9" w15:restartNumberingAfterBreak="0">
    <w:nsid w:val="4D980EB3"/>
    <w:multiLevelType w:val="multilevel"/>
    <w:tmpl w:val="169A7E6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0" w15:restartNumberingAfterBreak="0">
    <w:nsid w:val="4D9C2510"/>
    <w:multiLevelType w:val="multilevel"/>
    <w:tmpl w:val="2A2E769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1" w15:restartNumberingAfterBreak="0">
    <w:nsid w:val="4E5609EE"/>
    <w:multiLevelType w:val="multilevel"/>
    <w:tmpl w:val="45263D1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2" w15:restartNumberingAfterBreak="0">
    <w:nsid w:val="4E961C48"/>
    <w:multiLevelType w:val="multilevel"/>
    <w:tmpl w:val="622A6CB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3" w15:restartNumberingAfterBreak="0">
    <w:nsid w:val="4EB2358C"/>
    <w:multiLevelType w:val="multilevel"/>
    <w:tmpl w:val="0BE8422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04" w15:restartNumberingAfterBreak="0">
    <w:nsid w:val="4EBE05C0"/>
    <w:multiLevelType w:val="multilevel"/>
    <w:tmpl w:val="A8A2BF1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5" w15:restartNumberingAfterBreak="0">
    <w:nsid w:val="4EE318A3"/>
    <w:multiLevelType w:val="multilevel"/>
    <w:tmpl w:val="CF30F4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6" w15:restartNumberingAfterBreak="0">
    <w:nsid w:val="4EEA2CEE"/>
    <w:multiLevelType w:val="multilevel"/>
    <w:tmpl w:val="E792793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7" w15:restartNumberingAfterBreak="0">
    <w:nsid w:val="4EEE43A7"/>
    <w:multiLevelType w:val="multilevel"/>
    <w:tmpl w:val="5A12CE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8" w15:restartNumberingAfterBreak="0">
    <w:nsid w:val="4F19421F"/>
    <w:multiLevelType w:val="multilevel"/>
    <w:tmpl w:val="D6CCDEA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9" w15:restartNumberingAfterBreak="0">
    <w:nsid w:val="4F5B13D4"/>
    <w:multiLevelType w:val="multilevel"/>
    <w:tmpl w:val="C7FED78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0" w15:restartNumberingAfterBreak="0">
    <w:nsid w:val="4F5B15CF"/>
    <w:multiLevelType w:val="multilevel"/>
    <w:tmpl w:val="A24CE0C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1" w15:restartNumberingAfterBreak="0">
    <w:nsid w:val="4F8575E0"/>
    <w:multiLevelType w:val="multilevel"/>
    <w:tmpl w:val="AB2E8C7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2" w15:restartNumberingAfterBreak="0">
    <w:nsid w:val="4F967FB1"/>
    <w:multiLevelType w:val="multilevel"/>
    <w:tmpl w:val="001A47A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3" w15:restartNumberingAfterBreak="0">
    <w:nsid w:val="4F9D131E"/>
    <w:multiLevelType w:val="multilevel"/>
    <w:tmpl w:val="3EB62D8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4" w15:restartNumberingAfterBreak="0">
    <w:nsid w:val="4FED00A2"/>
    <w:multiLevelType w:val="multilevel"/>
    <w:tmpl w:val="F27E7C1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5" w15:restartNumberingAfterBreak="0">
    <w:nsid w:val="5009241C"/>
    <w:multiLevelType w:val="multilevel"/>
    <w:tmpl w:val="10CCA79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6" w15:restartNumberingAfterBreak="0">
    <w:nsid w:val="504D6A64"/>
    <w:multiLevelType w:val="multilevel"/>
    <w:tmpl w:val="A7B205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7" w15:restartNumberingAfterBreak="0">
    <w:nsid w:val="50563786"/>
    <w:multiLevelType w:val="multilevel"/>
    <w:tmpl w:val="8332B12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8" w15:restartNumberingAfterBreak="0">
    <w:nsid w:val="50616B89"/>
    <w:multiLevelType w:val="multilevel"/>
    <w:tmpl w:val="7B0A8EF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19" w15:restartNumberingAfterBreak="0">
    <w:nsid w:val="50853F51"/>
    <w:multiLevelType w:val="multilevel"/>
    <w:tmpl w:val="9A785B4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20" w15:restartNumberingAfterBreak="0">
    <w:nsid w:val="50EC4228"/>
    <w:multiLevelType w:val="multilevel"/>
    <w:tmpl w:val="5648769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21" w15:restartNumberingAfterBreak="0">
    <w:nsid w:val="50ED56F3"/>
    <w:multiLevelType w:val="multilevel"/>
    <w:tmpl w:val="E38CF3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2" w15:restartNumberingAfterBreak="0">
    <w:nsid w:val="514A501A"/>
    <w:multiLevelType w:val="multilevel"/>
    <w:tmpl w:val="642EA83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23" w15:restartNumberingAfterBreak="0">
    <w:nsid w:val="514D4B7F"/>
    <w:multiLevelType w:val="multilevel"/>
    <w:tmpl w:val="2F7055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4" w15:restartNumberingAfterBreak="0">
    <w:nsid w:val="515B580C"/>
    <w:multiLevelType w:val="multilevel"/>
    <w:tmpl w:val="117C33D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25" w15:restartNumberingAfterBreak="0">
    <w:nsid w:val="5166036D"/>
    <w:multiLevelType w:val="multilevel"/>
    <w:tmpl w:val="47A876E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26" w15:restartNumberingAfterBreak="0">
    <w:nsid w:val="51712F20"/>
    <w:multiLevelType w:val="multilevel"/>
    <w:tmpl w:val="2CF056C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27" w15:restartNumberingAfterBreak="0">
    <w:nsid w:val="51822FA3"/>
    <w:multiLevelType w:val="multilevel"/>
    <w:tmpl w:val="77BE2CB8"/>
    <w:lvl w:ilvl="0">
      <w:start w:val="1"/>
      <w:numFmt w:val="decimal"/>
      <w:lvlText w:val="%1."/>
      <w:lvlJc w:val="left"/>
      <w:pPr>
        <w:tabs>
          <w:tab w:val="num" w:pos="72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8" w15:restartNumberingAfterBreak="0">
    <w:nsid w:val="51B678A4"/>
    <w:multiLevelType w:val="multilevel"/>
    <w:tmpl w:val="D76C028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29" w15:restartNumberingAfterBreak="0">
    <w:nsid w:val="51C11830"/>
    <w:multiLevelType w:val="multilevel"/>
    <w:tmpl w:val="2BD4E2F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30" w15:restartNumberingAfterBreak="0">
    <w:nsid w:val="51CD6B26"/>
    <w:multiLevelType w:val="multilevel"/>
    <w:tmpl w:val="D71E17C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31" w15:restartNumberingAfterBreak="0">
    <w:nsid w:val="51ED4332"/>
    <w:multiLevelType w:val="multilevel"/>
    <w:tmpl w:val="493291E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32" w15:restartNumberingAfterBreak="0">
    <w:nsid w:val="520132BE"/>
    <w:multiLevelType w:val="multilevel"/>
    <w:tmpl w:val="DBE2F0F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33" w15:restartNumberingAfterBreak="0">
    <w:nsid w:val="5220679C"/>
    <w:multiLevelType w:val="multilevel"/>
    <w:tmpl w:val="5530A95C"/>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634" w15:restartNumberingAfterBreak="0">
    <w:nsid w:val="523043F4"/>
    <w:multiLevelType w:val="multilevel"/>
    <w:tmpl w:val="5354405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35" w15:restartNumberingAfterBreak="0">
    <w:nsid w:val="523E4C69"/>
    <w:multiLevelType w:val="multilevel"/>
    <w:tmpl w:val="486835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6" w15:restartNumberingAfterBreak="0">
    <w:nsid w:val="5256715A"/>
    <w:multiLevelType w:val="multilevel"/>
    <w:tmpl w:val="AAAACB7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37" w15:restartNumberingAfterBreak="0">
    <w:nsid w:val="525D0A40"/>
    <w:multiLevelType w:val="multilevel"/>
    <w:tmpl w:val="BE348C9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38" w15:restartNumberingAfterBreak="0">
    <w:nsid w:val="526122DF"/>
    <w:multiLevelType w:val="multilevel"/>
    <w:tmpl w:val="DCEA907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39" w15:restartNumberingAfterBreak="0">
    <w:nsid w:val="528E67D6"/>
    <w:multiLevelType w:val="multilevel"/>
    <w:tmpl w:val="A07420F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40" w15:restartNumberingAfterBreak="0">
    <w:nsid w:val="53187976"/>
    <w:multiLevelType w:val="multilevel"/>
    <w:tmpl w:val="06367D9E"/>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41" w15:restartNumberingAfterBreak="0">
    <w:nsid w:val="532E578C"/>
    <w:multiLevelType w:val="multilevel"/>
    <w:tmpl w:val="AC0830C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42" w15:restartNumberingAfterBreak="0">
    <w:nsid w:val="53302FC9"/>
    <w:multiLevelType w:val="multilevel"/>
    <w:tmpl w:val="DC88D29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43" w15:restartNumberingAfterBreak="0">
    <w:nsid w:val="53354CAC"/>
    <w:multiLevelType w:val="multilevel"/>
    <w:tmpl w:val="6332FA6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44" w15:restartNumberingAfterBreak="0">
    <w:nsid w:val="53C73EF4"/>
    <w:multiLevelType w:val="multilevel"/>
    <w:tmpl w:val="989ABC4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45" w15:restartNumberingAfterBreak="0">
    <w:nsid w:val="53DE2A4C"/>
    <w:multiLevelType w:val="multilevel"/>
    <w:tmpl w:val="AE82588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46" w15:restartNumberingAfterBreak="0">
    <w:nsid w:val="53FA717D"/>
    <w:multiLevelType w:val="multilevel"/>
    <w:tmpl w:val="3A5AF02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47" w15:restartNumberingAfterBreak="0">
    <w:nsid w:val="5468652F"/>
    <w:multiLevelType w:val="multilevel"/>
    <w:tmpl w:val="0F1286F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48" w15:restartNumberingAfterBreak="0">
    <w:nsid w:val="5500213E"/>
    <w:multiLevelType w:val="multilevel"/>
    <w:tmpl w:val="E8FE1CB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49" w15:restartNumberingAfterBreak="0">
    <w:nsid w:val="55433785"/>
    <w:multiLevelType w:val="multilevel"/>
    <w:tmpl w:val="5A34FAD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50" w15:restartNumberingAfterBreak="0">
    <w:nsid w:val="55724DAF"/>
    <w:multiLevelType w:val="multilevel"/>
    <w:tmpl w:val="E626E7C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51" w15:restartNumberingAfterBreak="0">
    <w:nsid w:val="557E7BAE"/>
    <w:multiLevelType w:val="multilevel"/>
    <w:tmpl w:val="4CE096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52" w15:restartNumberingAfterBreak="0">
    <w:nsid w:val="558F234D"/>
    <w:multiLevelType w:val="multilevel"/>
    <w:tmpl w:val="ED8E02C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53" w15:restartNumberingAfterBreak="0">
    <w:nsid w:val="55C7011C"/>
    <w:multiLevelType w:val="multilevel"/>
    <w:tmpl w:val="5B3C76A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54" w15:restartNumberingAfterBreak="0">
    <w:nsid w:val="55CC3C99"/>
    <w:multiLevelType w:val="multilevel"/>
    <w:tmpl w:val="FCF277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5" w15:restartNumberingAfterBreak="0">
    <w:nsid w:val="55EF0141"/>
    <w:multiLevelType w:val="multilevel"/>
    <w:tmpl w:val="B5D8BA7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56" w15:restartNumberingAfterBreak="0">
    <w:nsid w:val="55F4493B"/>
    <w:multiLevelType w:val="multilevel"/>
    <w:tmpl w:val="5D645D8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57" w15:restartNumberingAfterBreak="0">
    <w:nsid w:val="562D42C6"/>
    <w:multiLevelType w:val="multilevel"/>
    <w:tmpl w:val="EF647E30"/>
    <w:lvl w:ilvl="0">
      <w:start w:val="1"/>
      <w:numFmt w:val="decimal"/>
      <w:lvlText w:val="%1."/>
      <w:lvlJc w:val="left"/>
      <w:pPr>
        <w:tabs>
          <w:tab w:val="num" w:pos="0"/>
        </w:tabs>
        <w:ind w:left="720" w:hanging="360"/>
      </w:pPr>
    </w:lvl>
    <w:lvl w:ilvl="1">
      <w:start w:val="1"/>
      <w:numFmt w:val="upperLetter"/>
      <w:lvlText w:val="%2."/>
      <w:lvlJc w:val="left"/>
      <w:pPr>
        <w:tabs>
          <w:tab w:val="num" w:pos="0"/>
        </w:tabs>
        <w:ind w:left="1440" w:hanging="360"/>
      </w:pPr>
      <w:rPr>
        <w:b/>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58" w15:restartNumberingAfterBreak="0">
    <w:nsid w:val="56391FFC"/>
    <w:multiLevelType w:val="multilevel"/>
    <w:tmpl w:val="7AC8C1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9" w15:restartNumberingAfterBreak="0">
    <w:nsid w:val="564B3083"/>
    <w:multiLevelType w:val="multilevel"/>
    <w:tmpl w:val="98A450E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60" w15:restartNumberingAfterBreak="0">
    <w:nsid w:val="56704618"/>
    <w:multiLevelType w:val="multilevel"/>
    <w:tmpl w:val="6D9432D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61" w15:restartNumberingAfterBreak="0">
    <w:nsid w:val="5678126C"/>
    <w:multiLevelType w:val="multilevel"/>
    <w:tmpl w:val="B48499E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62" w15:restartNumberingAfterBreak="0">
    <w:nsid w:val="56CE5B32"/>
    <w:multiLevelType w:val="multilevel"/>
    <w:tmpl w:val="974CD45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63" w15:restartNumberingAfterBreak="0">
    <w:nsid w:val="574B1B91"/>
    <w:multiLevelType w:val="multilevel"/>
    <w:tmpl w:val="A47A749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64" w15:restartNumberingAfterBreak="0">
    <w:nsid w:val="575F2E0C"/>
    <w:multiLevelType w:val="multilevel"/>
    <w:tmpl w:val="7588456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65" w15:restartNumberingAfterBreak="0">
    <w:nsid w:val="5769138B"/>
    <w:multiLevelType w:val="multilevel"/>
    <w:tmpl w:val="C40C8EA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66" w15:restartNumberingAfterBreak="0">
    <w:nsid w:val="578255FB"/>
    <w:multiLevelType w:val="multilevel"/>
    <w:tmpl w:val="81DE87A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67" w15:restartNumberingAfterBreak="0">
    <w:nsid w:val="578D143C"/>
    <w:multiLevelType w:val="multilevel"/>
    <w:tmpl w:val="DDE66C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68" w15:restartNumberingAfterBreak="0">
    <w:nsid w:val="57BC05A6"/>
    <w:multiLevelType w:val="multilevel"/>
    <w:tmpl w:val="BD10C94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69" w15:restartNumberingAfterBreak="0">
    <w:nsid w:val="57D54990"/>
    <w:multiLevelType w:val="multilevel"/>
    <w:tmpl w:val="DF76568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70" w15:restartNumberingAfterBreak="0">
    <w:nsid w:val="57E0672F"/>
    <w:multiLevelType w:val="multilevel"/>
    <w:tmpl w:val="A1748AF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71" w15:restartNumberingAfterBreak="0">
    <w:nsid w:val="5803209F"/>
    <w:multiLevelType w:val="multilevel"/>
    <w:tmpl w:val="71E0136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72" w15:restartNumberingAfterBreak="0">
    <w:nsid w:val="5848790F"/>
    <w:multiLevelType w:val="multilevel"/>
    <w:tmpl w:val="1834C5A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73" w15:restartNumberingAfterBreak="0">
    <w:nsid w:val="5852105B"/>
    <w:multiLevelType w:val="multilevel"/>
    <w:tmpl w:val="26EEF71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74" w15:restartNumberingAfterBreak="0">
    <w:nsid w:val="5875496D"/>
    <w:multiLevelType w:val="multilevel"/>
    <w:tmpl w:val="54EC647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75" w15:restartNumberingAfterBreak="0">
    <w:nsid w:val="588C46A8"/>
    <w:multiLevelType w:val="multilevel"/>
    <w:tmpl w:val="E0DA94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6" w15:restartNumberingAfterBreak="0">
    <w:nsid w:val="588E05D1"/>
    <w:multiLevelType w:val="multilevel"/>
    <w:tmpl w:val="AB625C7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77" w15:restartNumberingAfterBreak="0">
    <w:nsid w:val="58A461F4"/>
    <w:multiLevelType w:val="multilevel"/>
    <w:tmpl w:val="23D2A41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78" w15:restartNumberingAfterBreak="0">
    <w:nsid w:val="58C552BE"/>
    <w:multiLevelType w:val="multilevel"/>
    <w:tmpl w:val="EE34F79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79" w15:restartNumberingAfterBreak="0">
    <w:nsid w:val="58EF072A"/>
    <w:multiLevelType w:val="multilevel"/>
    <w:tmpl w:val="3392E32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80" w15:restartNumberingAfterBreak="0">
    <w:nsid w:val="59026E86"/>
    <w:multiLevelType w:val="multilevel"/>
    <w:tmpl w:val="9B9C200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81" w15:restartNumberingAfterBreak="0">
    <w:nsid w:val="59195E4A"/>
    <w:multiLevelType w:val="multilevel"/>
    <w:tmpl w:val="303CC16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82" w15:restartNumberingAfterBreak="0">
    <w:nsid w:val="592517A5"/>
    <w:multiLevelType w:val="multilevel"/>
    <w:tmpl w:val="933E4E26"/>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83" w15:restartNumberingAfterBreak="0">
    <w:nsid w:val="593177A7"/>
    <w:multiLevelType w:val="multilevel"/>
    <w:tmpl w:val="47D64EA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84" w15:restartNumberingAfterBreak="0">
    <w:nsid w:val="597A5445"/>
    <w:multiLevelType w:val="multilevel"/>
    <w:tmpl w:val="2B1C2EC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85" w15:restartNumberingAfterBreak="0">
    <w:nsid w:val="59B656DD"/>
    <w:multiLevelType w:val="multilevel"/>
    <w:tmpl w:val="4AA408B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86" w15:restartNumberingAfterBreak="0">
    <w:nsid w:val="59C52592"/>
    <w:multiLevelType w:val="multilevel"/>
    <w:tmpl w:val="11D2FB6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87" w15:restartNumberingAfterBreak="0">
    <w:nsid w:val="59D80E7C"/>
    <w:multiLevelType w:val="multilevel"/>
    <w:tmpl w:val="C8980B6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88" w15:restartNumberingAfterBreak="0">
    <w:nsid w:val="59FF4F66"/>
    <w:multiLevelType w:val="multilevel"/>
    <w:tmpl w:val="A2924B0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89" w15:restartNumberingAfterBreak="0">
    <w:nsid w:val="5A3B4935"/>
    <w:multiLevelType w:val="multilevel"/>
    <w:tmpl w:val="9094135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90" w15:restartNumberingAfterBreak="0">
    <w:nsid w:val="5A5C341E"/>
    <w:multiLevelType w:val="multilevel"/>
    <w:tmpl w:val="5092577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91" w15:restartNumberingAfterBreak="0">
    <w:nsid w:val="5A7F0F30"/>
    <w:multiLevelType w:val="multilevel"/>
    <w:tmpl w:val="9FE80D7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92" w15:restartNumberingAfterBreak="0">
    <w:nsid w:val="5AB100A9"/>
    <w:multiLevelType w:val="multilevel"/>
    <w:tmpl w:val="1126444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93" w15:restartNumberingAfterBreak="0">
    <w:nsid w:val="5AC04685"/>
    <w:multiLevelType w:val="multilevel"/>
    <w:tmpl w:val="33B8808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94" w15:restartNumberingAfterBreak="0">
    <w:nsid w:val="5AFF380B"/>
    <w:multiLevelType w:val="multilevel"/>
    <w:tmpl w:val="751413A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95" w15:restartNumberingAfterBreak="0">
    <w:nsid w:val="5BCB38EB"/>
    <w:multiLevelType w:val="multilevel"/>
    <w:tmpl w:val="8F9AA5E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96" w15:restartNumberingAfterBreak="0">
    <w:nsid w:val="5BF179C2"/>
    <w:multiLevelType w:val="multilevel"/>
    <w:tmpl w:val="9C30435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97" w15:restartNumberingAfterBreak="0">
    <w:nsid w:val="5BFE713F"/>
    <w:multiLevelType w:val="multilevel"/>
    <w:tmpl w:val="7CB6D98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98" w15:restartNumberingAfterBreak="0">
    <w:nsid w:val="5C144166"/>
    <w:multiLevelType w:val="multilevel"/>
    <w:tmpl w:val="5BF408C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99" w15:restartNumberingAfterBreak="0">
    <w:nsid w:val="5C451922"/>
    <w:multiLevelType w:val="multilevel"/>
    <w:tmpl w:val="CB9A655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00" w15:restartNumberingAfterBreak="0">
    <w:nsid w:val="5C545F55"/>
    <w:multiLevelType w:val="multilevel"/>
    <w:tmpl w:val="04D81A2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01" w15:restartNumberingAfterBreak="0">
    <w:nsid w:val="5C5A265B"/>
    <w:multiLevelType w:val="multilevel"/>
    <w:tmpl w:val="4C9208C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02" w15:restartNumberingAfterBreak="0">
    <w:nsid w:val="5C6A066E"/>
    <w:multiLevelType w:val="multilevel"/>
    <w:tmpl w:val="8E7E1B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3" w15:restartNumberingAfterBreak="0">
    <w:nsid w:val="5C795D38"/>
    <w:multiLevelType w:val="multilevel"/>
    <w:tmpl w:val="DF1E270A"/>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4" w15:restartNumberingAfterBreak="0">
    <w:nsid w:val="5CB42326"/>
    <w:multiLevelType w:val="multilevel"/>
    <w:tmpl w:val="4604635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05" w15:restartNumberingAfterBreak="0">
    <w:nsid w:val="5CF73D29"/>
    <w:multiLevelType w:val="multilevel"/>
    <w:tmpl w:val="3E5A733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6" w15:restartNumberingAfterBreak="0">
    <w:nsid w:val="5D2C31A3"/>
    <w:multiLevelType w:val="multilevel"/>
    <w:tmpl w:val="D3DC27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07" w15:restartNumberingAfterBreak="0">
    <w:nsid w:val="5D45698F"/>
    <w:multiLevelType w:val="multilevel"/>
    <w:tmpl w:val="DC8A1C0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08" w15:restartNumberingAfterBreak="0">
    <w:nsid w:val="5D816615"/>
    <w:multiLevelType w:val="multilevel"/>
    <w:tmpl w:val="176E2B9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09" w15:restartNumberingAfterBreak="0">
    <w:nsid w:val="5D84597B"/>
    <w:multiLevelType w:val="multilevel"/>
    <w:tmpl w:val="FC4208E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0" w15:restartNumberingAfterBreak="0">
    <w:nsid w:val="5D8A45A1"/>
    <w:multiLevelType w:val="multilevel"/>
    <w:tmpl w:val="EC621EC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1" w15:restartNumberingAfterBreak="0">
    <w:nsid w:val="5DC64704"/>
    <w:multiLevelType w:val="multilevel"/>
    <w:tmpl w:val="4894D1A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2" w15:restartNumberingAfterBreak="0">
    <w:nsid w:val="5DDA41DD"/>
    <w:multiLevelType w:val="multilevel"/>
    <w:tmpl w:val="F03E1BA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3" w15:restartNumberingAfterBreak="0">
    <w:nsid w:val="5DE27756"/>
    <w:multiLevelType w:val="multilevel"/>
    <w:tmpl w:val="049E897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4" w15:restartNumberingAfterBreak="0">
    <w:nsid w:val="5DE31B55"/>
    <w:multiLevelType w:val="multilevel"/>
    <w:tmpl w:val="7034104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5" w15:restartNumberingAfterBreak="0">
    <w:nsid w:val="5E095A71"/>
    <w:multiLevelType w:val="multilevel"/>
    <w:tmpl w:val="BA04B1A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6" w15:restartNumberingAfterBreak="0">
    <w:nsid w:val="5E396F4C"/>
    <w:multiLevelType w:val="multilevel"/>
    <w:tmpl w:val="FEC094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17" w15:restartNumberingAfterBreak="0">
    <w:nsid w:val="5E3B441E"/>
    <w:multiLevelType w:val="multilevel"/>
    <w:tmpl w:val="030EA38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8" w15:restartNumberingAfterBreak="0">
    <w:nsid w:val="5E4836A3"/>
    <w:multiLevelType w:val="multilevel"/>
    <w:tmpl w:val="994EC01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9" w15:restartNumberingAfterBreak="0">
    <w:nsid w:val="5E6A623F"/>
    <w:multiLevelType w:val="multilevel"/>
    <w:tmpl w:val="9F1A159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20" w15:restartNumberingAfterBreak="0">
    <w:nsid w:val="5E884EA7"/>
    <w:multiLevelType w:val="multilevel"/>
    <w:tmpl w:val="4E2A032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21" w15:restartNumberingAfterBreak="0">
    <w:nsid w:val="5E8A24BE"/>
    <w:multiLevelType w:val="multilevel"/>
    <w:tmpl w:val="679E853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22" w15:restartNumberingAfterBreak="0">
    <w:nsid w:val="5E8D1A57"/>
    <w:multiLevelType w:val="multilevel"/>
    <w:tmpl w:val="6BB6A1A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23" w15:restartNumberingAfterBreak="0">
    <w:nsid w:val="5EA05E8B"/>
    <w:multiLevelType w:val="multilevel"/>
    <w:tmpl w:val="92C62EB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24" w15:restartNumberingAfterBreak="0">
    <w:nsid w:val="5F16143A"/>
    <w:multiLevelType w:val="multilevel"/>
    <w:tmpl w:val="4552F13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25" w15:restartNumberingAfterBreak="0">
    <w:nsid w:val="5F7F4968"/>
    <w:multiLevelType w:val="multilevel"/>
    <w:tmpl w:val="A2063E7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26" w15:restartNumberingAfterBreak="0">
    <w:nsid w:val="60002F60"/>
    <w:multiLevelType w:val="multilevel"/>
    <w:tmpl w:val="43EACF2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27" w15:restartNumberingAfterBreak="0">
    <w:nsid w:val="601E18C1"/>
    <w:multiLevelType w:val="multilevel"/>
    <w:tmpl w:val="C56691C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28" w15:restartNumberingAfterBreak="0">
    <w:nsid w:val="6037679C"/>
    <w:multiLevelType w:val="multilevel"/>
    <w:tmpl w:val="0F9AEB9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29" w15:restartNumberingAfterBreak="0">
    <w:nsid w:val="60624F77"/>
    <w:multiLevelType w:val="multilevel"/>
    <w:tmpl w:val="98BA860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30" w15:restartNumberingAfterBreak="0">
    <w:nsid w:val="606F607F"/>
    <w:multiLevelType w:val="multilevel"/>
    <w:tmpl w:val="5304124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31" w15:restartNumberingAfterBreak="0">
    <w:nsid w:val="60835490"/>
    <w:multiLevelType w:val="multilevel"/>
    <w:tmpl w:val="AE6633D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32" w15:restartNumberingAfterBreak="0">
    <w:nsid w:val="60CC4DB5"/>
    <w:multiLevelType w:val="multilevel"/>
    <w:tmpl w:val="B8DC74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33" w15:restartNumberingAfterBreak="0">
    <w:nsid w:val="60E739C6"/>
    <w:multiLevelType w:val="multilevel"/>
    <w:tmpl w:val="374E1D3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34" w15:restartNumberingAfterBreak="0">
    <w:nsid w:val="60FB4794"/>
    <w:multiLevelType w:val="multilevel"/>
    <w:tmpl w:val="74CC3DD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35" w15:restartNumberingAfterBreak="0">
    <w:nsid w:val="610006F9"/>
    <w:multiLevelType w:val="multilevel"/>
    <w:tmpl w:val="45181D3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36" w15:restartNumberingAfterBreak="0">
    <w:nsid w:val="610E15F0"/>
    <w:multiLevelType w:val="multilevel"/>
    <w:tmpl w:val="B058C72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37" w15:restartNumberingAfterBreak="0">
    <w:nsid w:val="6136242F"/>
    <w:multiLevelType w:val="multilevel"/>
    <w:tmpl w:val="B9D4748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38" w15:restartNumberingAfterBreak="0">
    <w:nsid w:val="615668D1"/>
    <w:multiLevelType w:val="multilevel"/>
    <w:tmpl w:val="B8DC7F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39" w15:restartNumberingAfterBreak="0">
    <w:nsid w:val="616E7C3F"/>
    <w:multiLevelType w:val="multilevel"/>
    <w:tmpl w:val="B62EB2C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0" w15:restartNumberingAfterBreak="0">
    <w:nsid w:val="618202FF"/>
    <w:multiLevelType w:val="multilevel"/>
    <w:tmpl w:val="642A356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1" w15:restartNumberingAfterBreak="0">
    <w:nsid w:val="61DB4A18"/>
    <w:multiLevelType w:val="multilevel"/>
    <w:tmpl w:val="7A6E3106"/>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742" w15:restartNumberingAfterBreak="0">
    <w:nsid w:val="61DC7A34"/>
    <w:multiLevelType w:val="multilevel"/>
    <w:tmpl w:val="03F2B15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3" w15:restartNumberingAfterBreak="0">
    <w:nsid w:val="61F837CE"/>
    <w:multiLevelType w:val="multilevel"/>
    <w:tmpl w:val="1D92CC3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4" w15:restartNumberingAfterBreak="0">
    <w:nsid w:val="623A238A"/>
    <w:multiLevelType w:val="multilevel"/>
    <w:tmpl w:val="34AC22B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5" w15:restartNumberingAfterBreak="0">
    <w:nsid w:val="62593139"/>
    <w:multiLevelType w:val="multilevel"/>
    <w:tmpl w:val="0728D3E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6" w15:restartNumberingAfterBreak="0">
    <w:nsid w:val="626053E2"/>
    <w:multiLevelType w:val="multilevel"/>
    <w:tmpl w:val="7AEE883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7" w15:restartNumberingAfterBreak="0">
    <w:nsid w:val="62800AF1"/>
    <w:multiLevelType w:val="multilevel"/>
    <w:tmpl w:val="ED42C5F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8" w15:restartNumberingAfterBreak="0">
    <w:nsid w:val="62E12D29"/>
    <w:multiLevelType w:val="multilevel"/>
    <w:tmpl w:val="6FA2F9E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9" w15:restartNumberingAfterBreak="0">
    <w:nsid w:val="62EE20E9"/>
    <w:multiLevelType w:val="multilevel"/>
    <w:tmpl w:val="720CAFF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50" w15:restartNumberingAfterBreak="0">
    <w:nsid w:val="62FF18DD"/>
    <w:multiLevelType w:val="multilevel"/>
    <w:tmpl w:val="235E434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51" w15:restartNumberingAfterBreak="0">
    <w:nsid w:val="63074A25"/>
    <w:multiLevelType w:val="multilevel"/>
    <w:tmpl w:val="8486A98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52" w15:restartNumberingAfterBreak="0">
    <w:nsid w:val="63132663"/>
    <w:multiLevelType w:val="multilevel"/>
    <w:tmpl w:val="C172CE5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53" w15:restartNumberingAfterBreak="0">
    <w:nsid w:val="63155585"/>
    <w:multiLevelType w:val="multilevel"/>
    <w:tmpl w:val="4BDA713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54" w15:restartNumberingAfterBreak="0">
    <w:nsid w:val="634355FD"/>
    <w:multiLevelType w:val="multilevel"/>
    <w:tmpl w:val="057227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55" w15:restartNumberingAfterBreak="0">
    <w:nsid w:val="63503BC2"/>
    <w:multiLevelType w:val="multilevel"/>
    <w:tmpl w:val="90987CB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56" w15:restartNumberingAfterBreak="0">
    <w:nsid w:val="635B5621"/>
    <w:multiLevelType w:val="multilevel"/>
    <w:tmpl w:val="E9C864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57" w15:restartNumberingAfterBreak="0">
    <w:nsid w:val="636C7138"/>
    <w:multiLevelType w:val="multilevel"/>
    <w:tmpl w:val="9012717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58" w15:restartNumberingAfterBreak="0">
    <w:nsid w:val="63A56EDF"/>
    <w:multiLevelType w:val="multilevel"/>
    <w:tmpl w:val="6B7605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59" w15:restartNumberingAfterBreak="0">
    <w:nsid w:val="63C67978"/>
    <w:multiLevelType w:val="multilevel"/>
    <w:tmpl w:val="92184F2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60" w15:restartNumberingAfterBreak="0">
    <w:nsid w:val="641B2721"/>
    <w:multiLevelType w:val="multilevel"/>
    <w:tmpl w:val="914229C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61" w15:restartNumberingAfterBreak="0">
    <w:nsid w:val="64613C38"/>
    <w:multiLevelType w:val="multilevel"/>
    <w:tmpl w:val="C9A201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2" w15:restartNumberingAfterBreak="0">
    <w:nsid w:val="64A25DB8"/>
    <w:multiLevelType w:val="multilevel"/>
    <w:tmpl w:val="2720534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63" w15:restartNumberingAfterBreak="0">
    <w:nsid w:val="64F1483C"/>
    <w:multiLevelType w:val="multilevel"/>
    <w:tmpl w:val="C512FA5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64" w15:restartNumberingAfterBreak="0">
    <w:nsid w:val="64F963D7"/>
    <w:multiLevelType w:val="multilevel"/>
    <w:tmpl w:val="E0781B2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65" w15:restartNumberingAfterBreak="0">
    <w:nsid w:val="650372A0"/>
    <w:multiLevelType w:val="multilevel"/>
    <w:tmpl w:val="6B4E28A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66" w15:restartNumberingAfterBreak="0">
    <w:nsid w:val="65152FAE"/>
    <w:multiLevelType w:val="multilevel"/>
    <w:tmpl w:val="D3AC068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67" w15:restartNumberingAfterBreak="0">
    <w:nsid w:val="65170139"/>
    <w:multiLevelType w:val="multilevel"/>
    <w:tmpl w:val="529E0BB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68" w15:restartNumberingAfterBreak="0">
    <w:nsid w:val="6528069D"/>
    <w:multiLevelType w:val="multilevel"/>
    <w:tmpl w:val="E5D6D4D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69" w15:restartNumberingAfterBreak="0">
    <w:nsid w:val="653A2B1D"/>
    <w:multiLevelType w:val="multilevel"/>
    <w:tmpl w:val="66CAC46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70" w15:restartNumberingAfterBreak="0">
    <w:nsid w:val="654B2E97"/>
    <w:multiLevelType w:val="multilevel"/>
    <w:tmpl w:val="26DE7AC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71" w15:restartNumberingAfterBreak="0">
    <w:nsid w:val="656C1EDE"/>
    <w:multiLevelType w:val="multilevel"/>
    <w:tmpl w:val="C31C83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2" w15:restartNumberingAfterBreak="0">
    <w:nsid w:val="656E6F35"/>
    <w:multiLevelType w:val="multilevel"/>
    <w:tmpl w:val="16C4C2B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73" w15:restartNumberingAfterBreak="0">
    <w:nsid w:val="65C505DF"/>
    <w:multiLevelType w:val="multilevel"/>
    <w:tmpl w:val="ECECBDF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74" w15:restartNumberingAfterBreak="0">
    <w:nsid w:val="65CE5809"/>
    <w:multiLevelType w:val="multilevel"/>
    <w:tmpl w:val="53A0B0C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75" w15:restartNumberingAfterBreak="0">
    <w:nsid w:val="65CE5EDF"/>
    <w:multiLevelType w:val="multilevel"/>
    <w:tmpl w:val="C60C579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76" w15:restartNumberingAfterBreak="0">
    <w:nsid w:val="65FB2B07"/>
    <w:multiLevelType w:val="multilevel"/>
    <w:tmpl w:val="B2E8007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77" w15:restartNumberingAfterBreak="0">
    <w:nsid w:val="663C6952"/>
    <w:multiLevelType w:val="multilevel"/>
    <w:tmpl w:val="7AE05ED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78" w15:restartNumberingAfterBreak="0">
    <w:nsid w:val="66727193"/>
    <w:multiLevelType w:val="multilevel"/>
    <w:tmpl w:val="BCA0E26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79" w15:restartNumberingAfterBreak="0">
    <w:nsid w:val="668C54D9"/>
    <w:multiLevelType w:val="multilevel"/>
    <w:tmpl w:val="9B3E19B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0" w15:restartNumberingAfterBreak="0">
    <w:nsid w:val="66923ED2"/>
    <w:multiLevelType w:val="multilevel"/>
    <w:tmpl w:val="677C635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1" w15:restartNumberingAfterBreak="0">
    <w:nsid w:val="672824CE"/>
    <w:multiLevelType w:val="multilevel"/>
    <w:tmpl w:val="58D6834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2" w15:restartNumberingAfterBreak="0">
    <w:nsid w:val="67323280"/>
    <w:multiLevelType w:val="multilevel"/>
    <w:tmpl w:val="47BC49D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3" w15:restartNumberingAfterBreak="0">
    <w:nsid w:val="67BB34FD"/>
    <w:multiLevelType w:val="multilevel"/>
    <w:tmpl w:val="2C145C7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4" w15:restartNumberingAfterBreak="0">
    <w:nsid w:val="67C115D2"/>
    <w:multiLevelType w:val="multilevel"/>
    <w:tmpl w:val="99D8893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5" w15:restartNumberingAfterBreak="0">
    <w:nsid w:val="68153529"/>
    <w:multiLevelType w:val="multilevel"/>
    <w:tmpl w:val="6DA4C4E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86" w15:restartNumberingAfterBreak="0">
    <w:nsid w:val="68275AC8"/>
    <w:multiLevelType w:val="multilevel"/>
    <w:tmpl w:val="EAF43F6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7" w15:restartNumberingAfterBreak="0">
    <w:nsid w:val="68804CA2"/>
    <w:multiLevelType w:val="multilevel"/>
    <w:tmpl w:val="6F2C44A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8" w15:restartNumberingAfterBreak="0">
    <w:nsid w:val="68944F96"/>
    <w:multiLevelType w:val="multilevel"/>
    <w:tmpl w:val="085E53C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9" w15:restartNumberingAfterBreak="0">
    <w:nsid w:val="68C51595"/>
    <w:multiLevelType w:val="multilevel"/>
    <w:tmpl w:val="32AEAE4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90" w15:restartNumberingAfterBreak="0">
    <w:nsid w:val="68D50724"/>
    <w:multiLevelType w:val="multilevel"/>
    <w:tmpl w:val="2750B2D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91" w15:restartNumberingAfterBreak="0">
    <w:nsid w:val="69325DEF"/>
    <w:multiLevelType w:val="multilevel"/>
    <w:tmpl w:val="D4C402A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92" w15:restartNumberingAfterBreak="0">
    <w:nsid w:val="69495644"/>
    <w:multiLevelType w:val="multilevel"/>
    <w:tmpl w:val="4E429B2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93" w15:restartNumberingAfterBreak="0">
    <w:nsid w:val="69787FD3"/>
    <w:multiLevelType w:val="multilevel"/>
    <w:tmpl w:val="2CDC464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94" w15:restartNumberingAfterBreak="0">
    <w:nsid w:val="697D2618"/>
    <w:multiLevelType w:val="multilevel"/>
    <w:tmpl w:val="51C8EF5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95" w15:restartNumberingAfterBreak="0">
    <w:nsid w:val="69AA7C50"/>
    <w:multiLevelType w:val="multilevel"/>
    <w:tmpl w:val="BE9ACD1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96" w15:restartNumberingAfterBreak="0">
    <w:nsid w:val="6A24313B"/>
    <w:multiLevelType w:val="multilevel"/>
    <w:tmpl w:val="CDBA17F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97" w15:restartNumberingAfterBreak="0">
    <w:nsid w:val="6A283F54"/>
    <w:multiLevelType w:val="multilevel"/>
    <w:tmpl w:val="7006F1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98" w15:restartNumberingAfterBreak="0">
    <w:nsid w:val="6A4E0C99"/>
    <w:multiLevelType w:val="multilevel"/>
    <w:tmpl w:val="11EE2DF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99" w15:restartNumberingAfterBreak="0">
    <w:nsid w:val="6A5879A6"/>
    <w:multiLevelType w:val="multilevel"/>
    <w:tmpl w:val="4560CE8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00" w15:restartNumberingAfterBreak="0">
    <w:nsid w:val="6A6C0797"/>
    <w:multiLevelType w:val="multilevel"/>
    <w:tmpl w:val="CA9C586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01" w15:restartNumberingAfterBreak="0">
    <w:nsid w:val="6A7C75AC"/>
    <w:multiLevelType w:val="multilevel"/>
    <w:tmpl w:val="0F28DD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02" w15:restartNumberingAfterBreak="0">
    <w:nsid w:val="6A8114F8"/>
    <w:multiLevelType w:val="multilevel"/>
    <w:tmpl w:val="526C793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03" w15:restartNumberingAfterBreak="0">
    <w:nsid w:val="6AA20EEA"/>
    <w:multiLevelType w:val="multilevel"/>
    <w:tmpl w:val="914C93F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04" w15:restartNumberingAfterBreak="0">
    <w:nsid w:val="6AF04ADA"/>
    <w:multiLevelType w:val="multilevel"/>
    <w:tmpl w:val="B616DE6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05" w15:restartNumberingAfterBreak="0">
    <w:nsid w:val="6B0023C8"/>
    <w:multiLevelType w:val="multilevel"/>
    <w:tmpl w:val="F3D60FC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06" w15:restartNumberingAfterBreak="0">
    <w:nsid w:val="6B0F6B0F"/>
    <w:multiLevelType w:val="multilevel"/>
    <w:tmpl w:val="EC145F9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07" w15:restartNumberingAfterBreak="0">
    <w:nsid w:val="6B2C481D"/>
    <w:multiLevelType w:val="multilevel"/>
    <w:tmpl w:val="75CEF7B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08" w15:restartNumberingAfterBreak="0">
    <w:nsid w:val="6B3B7F08"/>
    <w:multiLevelType w:val="multilevel"/>
    <w:tmpl w:val="2FDA07D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09" w15:restartNumberingAfterBreak="0">
    <w:nsid w:val="6B630F03"/>
    <w:multiLevelType w:val="multilevel"/>
    <w:tmpl w:val="2A4AD8B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10" w15:restartNumberingAfterBreak="0">
    <w:nsid w:val="6B7B20D1"/>
    <w:multiLevelType w:val="multilevel"/>
    <w:tmpl w:val="40068D8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11" w15:restartNumberingAfterBreak="0">
    <w:nsid w:val="6B8D5A7D"/>
    <w:multiLevelType w:val="multilevel"/>
    <w:tmpl w:val="4AA2B7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12" w15:restartNumberingAfterBreak="0">
    <w:nsid w:val="6BD16EE3"/>
    <w:multiLevelType w:val="multilevel"/>
    <w:tmpl w:val="79A8880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13" w15:restartNumberingAfterBreak="0">
    <w:nsid w:val="6BE91E6B"/>
    <w:multiLevelType w:val="multilevel"/>
    <w:tmpl w:val="663EB33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14" w15:restartNumberingAfterBreak="0">
    <w:nsid w:val="6C332B12"/>
    <w:multiLevelType w:val="multilevel"/>
    <w:tmpl w:val="21E23D7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15" w15:restartNumberingAfterBreak="0">
    <w:nsid w:val="6C3B553D"/>
    <w:multiLevelType w:val="multilevel"/>
    <w:tmpl w:val="96FA7CB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16" w15:restartNumberingAfterBreak="0">
    <w:nsid w:val="6C9425C6"/>
    <w:multiLevelType w:val="multilevel"/>
    <w:tmpl w:val="A07E9B8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17" w15:restartNumberingAfterBreak="0">
    <w:nsid w:val="6CAE0CF3"/>
    <w:multiLevelType w:val="multilevel"/>
    <w:tmpl w:val="D952A2B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18" w15:restartNumberingAfterBreak="0">
    <w:nsid w:val="6CC47B6A"/>
    <w:multiLevelType w:val="multilevel"/>
    <w:tmpl w:val="C380863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19" w15:restartNumberingAfterBreak="0">
    <w:nsid w:val="6D43784C"/>
    <w:multiLevelType w:val="multilevel"/>
    <w:tmpl w:val="7F4E5EE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20" w15:restartNumberingAfterBreak="0">
    <w:nsid w:val="6D6D4A54"/>
    <w:multiLevelType w:val="multilevel"/>
    <w:tmpl w:val="935E1E7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21" w15:restartNumberingAfterBreak="0">
    <w:nsid w:val="6D813041"/>
    <w:multiLevelType w:val="multilevel"/>
    <w:tmpl w:val="F75ADC9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22" w15:restartNumberingAfterBreak="0">
    <w:nsid w:val="6D981C2D"/>
    <w:multiLevelType w:val="multilevel"/>
    <w:tmpl w:val="57CEDDA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23" w15:restartNumberingAfterBreak="0">
    <w:nsid w:val="6DC61C7C"/>
    <w:multiLevelType w:val="multilevel"/>
    <w:tmpl w:val="F0D2367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24" w15:restartNumberingAfterBreak="0">
    <w:nsid w:val="6DD43333"/>
    <w:multiLevelType w:val="multilevel"/>
    <w:tmpl w:val="E950608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25" w15:restartNumberingAfterBreak="0">
    <w:nsid w:val="6E476B5C"/>
    <w:multiLevelType w:val="multilevel"/>
    <w:tmpl w:val="D396B94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26" w15:restartNumberingAfterBreak="0">
    <w:nsid w:val="6E7671CC"/>
    <w:multiLevelType w:val="multilevel"/>
    <w:tmpl w:val="DA38163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27" w15:restartNumberingAfterBreak="0">
    <w:nsid w:val="6E76721E"/>
    <w:multiLevelType w:val="multilevel"/>
    <w:tmpl w:val="65B6529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28" w15:restartNumberingAfterBreak="0">
    <w:nsid w:val="6E9359D3"/>
    <w:multiLevelType w:val="multilevel"/>
    <w:tmpl w:val="6B98084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29" w15:restartNumberingAfterBreak="0">
    <w:nsid w:val="6EAE58FC"/>
    <w:multiLevelType w:val="multilevel"/>
    <w:tmpl w:val="04E29BE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30" w15:restartNumberingAfterBreak="0">
    <w:nsid w:val="6EFD3D09"/>
    <w:multiLevelType w:val="multilevel"/>
    <w:tmpl w:val="931C154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31" w15:restartNumberingAfterBreak="0">
    <w:nsid w:val="6F0A132F"/>
    <w:multiLevelType w:val="multilevel"/>
    <w:tmpl w:val="66E6E87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32" w15:restartNumberingAfterBreak="0">
    <w:nsid w:val="6F196158"/>
    <w:multiLevelType w:val="multilevel"/>
    <w:tmpl w:val="926CE4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33" w15:restartNumberingAfterBreak="0">
    <w:nsid w:val="6F3D53DE"/>
    <w:multiLevelType w:val="multilevel"/>
    <w:tmpl w:val="45043D2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34" w15:restartNumberingAfterBreak="0">
    <w:nsid w:val="6F724069"/>
    <w:multiLevelType w:val="multilevel"/>
    <w:tmpl w:val="638A2CC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35" w15:restartNumberingAfterBreak="0">
    <w:nsid w:val="6F9A34EE"/>
    <w:multiLevelType w:val="multilevel"/>
    <w:tmpl w:val="A0265E3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36" w15:restartNumberingAfterBreak="0">
    <w:nsid w:val="6FAE44DA"/>
    <w:multiLevelType w:val="multilevel"/>
    <w:tmpl w:val="67FA6DB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37" w15:restartNumberingAfterBreak="0">
    <w:nsid w:val="6FB429DB"/>
    <w:multiLevelType w:val="multilevel"/>
    <w:tmpl w:val="C6FEB5B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38" w15:restartNumberingAfterBreak="0">
    <w:nsid w:val="6FCD5285"/>
    <w:multiLevelType w:val="multilevel"/>
    <w:tmpl w:val="02ACB93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39" w15:restartNumberingAfterBreak="0">
    <w:nsid w:val="6FE5660A"/>
    <w:multiLevelType w:val="multilevel"/>
    <w:tmpl w:val="A798FBC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40" w15:restartNumberingAfterBreak="0">
    <w:nsid w:val="6FF724C8"/>
    <w:multiLevelType w:val="multilevel"/>
    <w:tmpl w:val="7B46CE6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41" w15:restartNumberingAfterBreak="0">
    <w:nsid w:val="6FF731F8"/>
    <w:multiLevelType w:val="multilevel"/>
    <w:tmpl w:val="49BC317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42" w15:restartNumberingAfterBreak="0">
    <w:nsid w:val="700114F9"/>
    <w:multiLevelType w:val="multilevel"/>
    <w:tmpl w:val="906869E0"/>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3" w15:restartNumberingAfterBreak="0">
    <w:nsid w:val="701A64E6"/>
    <w:multiLevelType w:val="multilevel"/>
    <w:tmpl w:val="5660F79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44" w15:restartNumberingAfterBreak="0">
    <w:nsid w:val="70634D9E"/>
    <w:multiLevelType w:val="multilevel"/>
    <w:tmpl w:val="E47622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45" w15:restartNumberingAfterBreak="0">
    <w:nsid w:val="70694548"/>
    <w:multiLevelType w:val="multilevel"/>
    <w:tmpl w:val="3952549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46" w15:restartNumberingAfterBreak="0">
    <w:nsid w:val="707927E8"/>
    <w:multiLevelType w:val="multilevel"/>
    <w:tmpl w:val="65AC029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47" w15:restartNumberingAfterBreak="0">
    <w:nsid w:val="70A06B17"/>
    <w:multiLevelType w:val="multilevel"/>
    <w:tmpl w:val="27FC507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48" w15:restartNumberingAfterBreak="0">
    <w:nsid w:val="71355131"/>
    <w:multiLevelType w:val="multilevel"/>
    <w:tmpl w:val="FF087EF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49" w15:restartNumberingAfterBreak="0">
    <w:nsid w:val="715344DC"/>
    <w:multiLevelType w:val="multilevel"/>
    <w:tmpl w:val="F44815F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50" w15:restartNumberingAfterBreak="0">
    <w:nsid w:val="715C1A85"/>
    <w:multiLevelType w:val="multilevel"/>
    <w:tmpl w:val="457292D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51" w15:restartNumberingAfterBreak="0">
    <w:nsid w:val="71645E5C"/>
    <w:multiLevelType w:val="multilevel"/>
    <w:tmpl w:val="65C21DBE"/>
    <w:lvl w:ilvl="0">
      <w:start w:val="1"/>
      <w:numFmt w:val="decimal"/>
      <w:lvlText w:val="%1."/>
      <w:lvlJc w:val="left"/>
      <w:pPr>
        <w:tabs>
          <w:tab w:val="num" w:pos="72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52" w15:restartNumberingAfterBreak="0">
    <w:nsid w:val="71BA3DAC"/>
    <w:multiLevelType w:val="multilevel"/>
    <w:tmpl w:val="51103C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53" w15:restartNumberingAfterBreak="0">
    <w:nsid w:val="71C27343"/>
    <w:multiLevelType w:val="multilevel"/>
    <w:tmpl w:val="22F4744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54" w15:restartNumberingAfterBreak="0">
    <w:nsid w:val="71D36C92"/>
    <w:multiLevelType w:val="multilevel"/>
    <w:tmpl w:val="D4D8E91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55" w15:restartNumberingAfterBreak="0">
    <w:nsid w:val="721B4C30"/>
    <w:multiLevelType w:val="multilevel"/>
    <w:tmpl w:val="297249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56" w15:restartNumberingAfterBreak="0">
    <w:nsid w:val="723772F9"/>
    <w:multiLevelType w:val="multilevel"/>
    <w:tmpl w:val="092AF4B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57" w15:restartNumberingAfterBreak="0">
    <w:nsid w:val="723A5DE1"/>
    <w:multiLevelType w:val="multilevel"/>
    <w:tmpl w:val="7C2ABE7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58" w15:restartNumberingAfterBreak="0">
    <w:nsid w:val="72556A71"/>
    <w:multiLevelType w:val="multilevel"/>
    <w:tmpl w:val="59F6A8A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59" w15:restartNumberingAfterBreak="0">
    <w:nsid w:val="727F50FE"/>
    <w:multiLevelType w:val="multilevel"/>
    <w:tmpl w:val="F0E4F39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60" w15:restartNumberingAfterBreak="0">
    <w:nsid w:val="72D47E1B"/>
    <w:multiLevelType w:val="multilevel"/>
    <w:tmpl w:val="4798E97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61" w15:restartNumberingAfterBreak="0">
    <w:nsid w:val="72E17D37"/>
    <w:multiLevelType w:val="multilevel"/>
    <w:tmpl w:val="F4B8F2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62" w15:restartNumberingAfterBreak="0">
    <w:nsid w:val="732765C4"/>
    <w:multiLevelType w:val="multilevel"/>
    <w:tmpl w:val="D270ACD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63" w15:restartNumberingAfterBreak="0">
    <w:nsid w:val="73357EC7"/>
    <w:multiLevelType w:val="multilevel"/>
    <w:tmpl w:val="D1E6E56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64" w15:restartNumberingAfterBreak="0">
    <w:nsid w:val="73375372"/>
    <w:multiLevelType w:val="multilevel"/>
    <w:tmpl w:val="ED30000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65" w15:restartNumberingAfterBreak="0">
    <w:nsid w:val="73834AB6"/>
    <w:multiLevelType w:val="multilevel"/>
    <w:tmpl w:val="C1CA0C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66" w15:restartNumberingAfterBreak="0">
    <w:nsid w:val="738462A8"/>
    <w:multiLevelType w:val="multilevel"/>
    <w:tmpl w:val="232CAAB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67" w15:restartNumberingAfterBreak="0">
    <w:nsid w:val="73880596"/>
    <w:multiLevelType w:val="multilevel"/>
    <w:tmpl w:val="0176635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68" w15:restartNumberingAfterBreak="0">
    <w:nsid w:val="73914BAE"/>
    <w:multiLevelType w:val="multilevel"/>
    <w:tmpl w:val="2AA2F6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69" w15:restartNumberingAfterBreak="0">
    <w:nsid w:val="7392716C"/>
    <w:multiLevelType w:val="multilevel"/>
    <w:tmpl w:val="076E4D0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70" w15:restartNumberingAfterBreak="0">
    <w:nsid w:val="73AA1EC1"/>
    <w:multiLevelType w:val="multilevel"/>
    <w:tmpl w:val="F5D8264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71" w15:restartNumberingAfterBreak="0">
    <w:nsid w:val="73AE18D0"/>
    <w:multiLevelType w:val="multilevel"/>
    <w:tmpl w:val="2B248A7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72" w15:restartNumberingAfterBreak="0">
    <w:nsid w:val="73B53F32"/>
    <w:multiLevelType w:val="multilevel"/>
    <w:tmpl w:val="427AC1A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73" w15:restartNumberingAfterBreak="0">
    <w:nsid w:val="73B81929"/>
    <w:multiLevelType w:val="multilevel"/>
    <w:tmpl w:val="FB1CEF2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74" w15:restartNumberingAfterBreak="0">
    <w:nsid w:val="73D21288"/>
    <w:multiLevelType w:val="multilevel"/>
    <w:tmpl w:val="1C0A04A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75" w15:restartNumberingAfterBreak="0">
    <w:nsid w:val="73E57097"/>
    <w:multiLevelType w:val="multilevel"/>
    <w:tmpl w:val="4A9CC75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76" w15:restartNumberingAfterBreak="0">
    <w:nsid w:val="73EB53B1"/>
    <w:multiLevelType w:val="singleLevel"/>
    <w:tmpl w:val="DC6CCD06"/>
    <w:lvl w:ilvl="0">
      <w:start w:val="1"/>
      <w:numFmt w:val="bullet"/>
      <w:pStyle w:val="ListBullet"/>
      <w:lvlText w:val="•"/>
      <w:lvlJc w:val="left"/>
      <w:pPr>
        <w:tabs>
          <w:tab w:val="num" w:pos="360"/>
        </w:tabs>
        <w:ind w:left="360" w:hanging="180"/>
      </w:pPr>
      <w:rPr>
        <w:rFonts w:ascii="Arial" w:hAnsi="Arial"/>
      </w:rPr>
    </w:lvl>
  </w:abstractNum>
  <w:abstractNum w:abstractNumId="877" w15:restartNumberingAfterBreak="0">
    <w:nsid w:val="73F000EA"/>
    <w:multiLevelType w:val="multilevel"/>
    <w:tmpl w:val="96629F6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78" w15:restartNumberingAfterBreak="0">
    <w:nsid w:val="73F53C83"/>
    <w:multiLevelType w:val="multilevel"/>
    <w:tmpl w:val="72B8979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79" w15:restartNumberingAfterBreak="0">
    <w:nsid w:val="73FE3483"/>
    <w:multiLevelType w:val="multilevel"/>
    <w:tmpl w:val="917A71E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80" w15:restartNumberingAfterBreak="0">
    <w:nsid w:val="741C2945"/>
    <w:multiLevelType w:val="multilevel"/>
    <w:tmpl w:val="0DB2A61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81" w15:restartNumberingAfterBreak="0">
    <w:nsid w:val="74291FD5"/>
    <w:multiLevelType w:val="multilevel"/>
    <w:tmpl w:val="D48ED06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82" w15:restartNumberingAfterBreak="0">
    <w:nsid w:val="74361FD0"/>
    <w:multiLevelType w:val="multilevel"/>
    <w:tmpl w:val="369EB59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83" w15:restartNumberingAfterBreak="0">
    <w:nsid w:val="743C67A4"/>
    <w:multiLevelType w:val="multilevel"/>
    <w:tmpl w:val="81B6AB4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84" w15:restartNumberingAfterBreak="0">
    <w:nsid w:val="74535DF4"/>
    <w:multiLevelType w:val="multilevel"/>
    <w:tmpl w:val="24367AD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85" w15:restartNumberingAfterBreak="0">
    <w:nsid w:val="745A7550"/>
    <w:multiLevelType w:val="multilevel"/>
    <w:tmpl w:val="A380E43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86" w15:restartNumberingAfterBreak="0">
    <w:nsid w:val="74BF217E"/>
    <w:multiLevelType w:val="multilevel"/>
    <w:tmpl w:val="0BA86CA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87" w15:restartNumberingAfterBreak="0">
    <w:nsid w:val="74F10D9B"/>
    <w:multiLevelType w:val="multilevel"/>
    <w:tmpl w:val="595478F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88" w15:restartNumberingAfterBreak="0">
    <w:nsid w:val="75115C79"/>
    <w:multiLevelType w:val="multilevel"/>
    <w:tmpl w:val="C860B50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89" w15:restartNumberingAfterBreak="0">
    <w:nsid w:val="759B7ED0"/>
    <w:multiLevelType w:val="multilevel"/>
    <w:tmpl w:val="97982D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90" w15:restartNumberingAfterBreak="0">
    <w:nsid w:val="75DC39BB"/>
    <w:multiLevelType w:val="multilevel"/>
    <w:tmpl w:val="FC5E5B5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91" w15:restartNumberingAfterBreak="0">
    <w:nsid w:val="75EF17D9"/>
    <w:multiLevelType w:val="multilevel"/>
    <w:tmpl w:val="1CB0D07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92" w15:restartNumberingAfterBreak="0">
    <w:nsid w:val="75FB64F6"/>
    <w:multiLevelType w:val="multilevel"/>
    <w:tmpl w:val="2208DE9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93" w15:restartNumberingAfterBreak="0">
    <w:nsid w:val="766F6195"/>
    <w:multiLevelType w:val="multilevel"/>
    <w:tmpl w:val="9C9CAD4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94" w15:restartNumberingAfterBreak="0">
    <w:nsid w:val="767A713A"/>
    <w:multiLevelType w:val="multilevel"/>
    <w:tmpl w:val="2B02467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95" w15:restartNumberingAfterBreak="0">
    <w:nsid w:val="76C23F79"/>
    <w:multiLevelType w:val="multilevel"/>
    <w:tmpl w:val="88583D5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96" w15:restartNumberingAfterBreak="0">
    <w:nsid w:val="76E6155E"/>
    <w:multiLevelType w:val="multilevel"/>
    <w:tmpl w:val="FAC0508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97" w15:restartNumberingAfterBreak="0">
    <w:nsid w:val="76F578E0"/>
    <w:multiLevelType w:val="multilevel"/>
    <w:tmpl w:val="D822527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98" w15:restartNumberingAfterBreak="0">
    <w:nsid w:val="7732001E"/>
    <w:multiLevelType w:val="multilevel"/>
    <w:tmpl w:val="3670DD9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99" w15:restartNumberingAfterBreak="0">
    <w:nsid w:val="774E4D63"/>
    <w:multiLevelType w:val="multilevel"/>
    <w:tmpl w:val="4A308DB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00" w15:restartNumberingAfterBreak="0">
    <w:nsid w:val="77512ABA"/>
    <w:multiLevelType w:val="multilevel"/>
    <w:tmpl w:val="B3F2E62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01" w15:restartNumberingAfterBreak="0">
    <w:nsid w:val="77751EF8"/>
    <w:multiLevelType w:val="multilevel"/>
    <w:tmpl w:val="889C2A6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02" w15:restartNumberingAfterBreak="0">
    <w:nsid w:val="77A262C7"/>
    <w:multiLevelType w:val="multilevel"/>
    <w:tmpl w:val="84D8B6A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03" w15:restartNumberingAfterBreak="0">
    <w:nsid w:val="77CC1281"/>
    <w:multiLevelType w:val="multilevel"/>
    <w:tmpl w:val="2D38391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04" w15:restartNumberingAfterBreak="0">
    <w:nsid w:val="77D163E9"/>
    <w:multiLevelType w:val="multilevel"/>
    <w:tmpl w:val="725E252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05" w15:restartNumberingAfterBreak="0">
    <w:nsid w:val="77FE28E4"/>
    <w:multiLevelType w:val="multilevel"/>
    <w:tmpl w:val="BC3A7BC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06" w15:restartNumberingAfterBreak="0">
    <w:nsid w:val="781E78CF"/>
    <w:multiLevelType w:val="multilevel"/>
    <w:tmpl w:val="E5A8F7A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07" w15:restartNumberingAfterBreak="0">
    <w:nsid w:val="783F4C16"/>
    <w:multiLevelType w:val="multilevel"/>
    <w:tmpl w:val="79D43B4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08" w15:restartNumberingAfterBreak="0">
    <w:nsid w:val="78471F3D"/>
    <w:multiLevelType w:val="multilevel"/>
    <w:tmpl w:val="5DF0415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09" w15:restartNumberingAfterBreak="0">
    <w:nsid w:val="78546E0E"/>
    <w:multiLevelType w:val="multilevel"/>
    <w:tmpl w:val="A7666B0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10" w15:restartNumberingAfterBreak="0">
    <w:nsid w:val="788561CC"/>
    <w:multiLevelType w:val="multilevel"/>
    <w:tmpl w:val="51801CD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11" w15:restartNumberingAfterBreak="0">
    <w:nsid w:val="78C604D5"/>
    <w:multiLevelType w:val="multilevel"/>
    <w:tmpl w:val="1EECB51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12" w15:restartNumberingAfterBreak="0">
    <w:nsid w:val="78C97D3B"/>
    <w:multiLevelType w:val="multilevel"/>
    <w:tmpl w:val="2BEEAC6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13" w15:restartNumberingAfterBreak="0">
    <w:nsid w:val="78E11258"/>
    <w:multiLevelType w:val="multilevel"/>
    <w:tmpl w:val="C4349C3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14" w15:restartNumberingAfterBreak="0">
    <w:nsid w:val="78E5442F"/>
    <w:multiLevelType w:val="multilevel"/>
    <w:tmpl w:val="26BEBDF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15" w15:restartNumberingAfterBreak="0">
    <w:nsid w:val="79003C91"/>
    <w:multiLevelType w:val="multilevel"/>
    <w:tmpl w:val="823CD7F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16" w15:restartNumberingAfterBreak="0">
    <w:nsid w:val="79004D5C"/>
    <w:multiLevelType w:val="multilevel"/>
    <w:tmpl w:val="25DCF25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17" w15:restartNumberingAfterBreak="0">
    <w:nsid w:val="7901649F"/>
    <w:multiLevelType w:val="multilevel"/>
    <w:tmpl w:val="C68470B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18" w15:restartNumberingAfterBreak="0">
    <w:nsid w:val="790749F9"/>
    <w:multiLevelType w:val="multilevel"/>
    <w:tmpl w:val="3E548C3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19" w15:restartNumberingAfterBreak="0">
    <w:nsid w:val="7913168A"/>
    <w:multiLevelType w:val="multilevel"/>
    <w:tmpl w:val="DB7CE16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20" w15:restartNumberingAfterBreak="0">
    <w:nsid w:val="79201B27"/>
    <w:multiLevelType w:val="multilevel"/>
    <w:tmpl w:val="A54E3D0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21" w15:restartNumberingAfterBreak="0">
    <w:nsid w:val="792E25B4"/>
    <w:multiLevelType w:val="multilevel"/>
    <w:tmpl w:val="5A9EE7E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22" w15:restartNumberingAfterBreak="0">
    <w:nsid w:val="79370CAA"/>
    <w:multiLevelType w:val="multilevel"/>
    <w:tmpl w:val="159EA7B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23" w15:restartNumberingAfterBreak="0">
    <w:nsid w:val="795509D6"/>
    <w:multiLevelType w:val="multilevel"/>
    <w:tmpl w:val="28F471E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24" w15:restartNumberingAfterBreak="0">
    <w:nsid w:val="79811916"/>
    <w:multiLevelType w:val="multilevel"/>
    <w:tmpl w:val="4EEE81C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25" w15:restartNumberingAfterBreak="0">
    <w:nsid w:val="799F2DBC"/>
    <w:multiLevelType w:val="multilevel"/>
    <w:tmpl w:val="8602660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26" w15:restartNumberingAfterBreak="0">
    <w:nsid w:val="79DC52C7"/>
    <w:multiLevelType w:val="multilevel"/>
    <w:tmpl w:val="BD9ED1B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27" w15:restartNumberingAfterBreak="0">
    <w:nsid w:val="7A7B10BC"/>
    <w:multiLevelType w:val="multilevel"/>
    <w:tmpl w:val="687490E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28" w15:restartNumberingAfterBreak="0">
    <w:nsid w:val="7AA73B23"/>
    <w:multiLevelType w:val="multilevel"/>
    <w:tmpl w:val="E8BC065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29" w15:restartNumberingAfterBreak="0">
    <w:nsid w:val="7AAF6E71"/>
    <w:multiLevelType w:val="multilevel"/>
    <w:tmpl w:val="514C35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30" w15:restartNumberingAfterBreak="0">
    <w:nsid w:val="7ADD4A4A"/>
    <w:multiLevelType w:val="multilevel"/>
    <w:tmpl w:val="708AF13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31" w15:restartNumberingAfterBreak="0">
    <w:nsid w:val="7ADF020D"/>
    <w:multiLevelType w:val="multilevel"/>
    <w:tmpl w:val="C3CE5C3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32" w15:restartNumberingAfterBreak="0">
    <w:nsid w:val="7AFA1B24"/>
    <w:multiLevelType w:val="multilevel"/>
    <w:tmpl w:val="CA8ABA0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33" w15:restartNumberingAfterBreak="0">
    <w:nsid w:val="7B390BBC"/>
    <w:multiLevelType w:val="multilevel"/>
    <w:tmpl w:val="DA545B5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34" w15:restartNumberingAfterBreak="0">
    <w:nsid w:val="7B3C7EA4"/>
    <w:multiLevelType w:val="multilevel"/>
    <w:tmpl w:val="54A813A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35" w15:restartNumberingAfterBreak="0">
    <w:nsid w:val="7B47203A"/>
    <w:multiLevelType w:val="multilevel"/>
    <w:tmpl w:val="137823A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36" w15:restartNumberingAfterBreak="0">
    <w:nsid w:val="7B4A13E7"/>
    <w:multiLevelType w:val="multilevel"/>
    <w:tmpl w:val="88629FE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37" w15:restartNumberingAfterBreak="0">
    <w:nsid w:val="7B646BC9"/>
    <w:multiLevelType w:val="multilevel"/>
    <w:tmpl w:val="B158129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38" w15:restartNumberingAfterBreak="0">
    <w:nsid w:val="7B886B4D"/>
    <w:multiLevelType w:val="multilevel"/>
    <w:tmpl w:val="887C7A9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39" w15:restartNumberingAfterBreak="0">
    <w:nsid w:val="7B98457F"/>
    <w:multiLevelType w:val="multilevel"/>
    <w:tmpl w:val="C7A6D75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40" w15:restartNumberingAfterBreak="0">
    <w:nsid w:val="7BAE22E7"/>
    <w:multiLevelType w:val="multilevel"/>
    <w:tmpl w:val="5C12792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41" w15:restartNumberingAfterBreak="0">
    <w:nsid w:val="7BC20D72"/>
    <w:multiLevelType w:val="multilevel"/>
    <w:tmpl w:val="1F9020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42" w15:restartNumberingAfterBreak="0">
    <w:nsid w:val="7BDB56D1"/>
    <w:multiLevelType w:val="multilevel"/>
    <w:tmpl w:val="A6FA34C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43" w15:restartNumberingAfterBreak="0">
    <w:nsid w:val="7C2145A9"/>
    <w:multiLevelType w:val="multilevel"/>
    <w:tmpl w:val="394C624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44" w15:restartNumberingAfterBreak="0">
    <w:nsid w:val="7C227143"/>
    <w:multiLevelType w:val="multilevel"/>
    <w:tmpl w:val="C3B8E65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45" w15:restartNumberingAfterBreak="0">
    <w:nsid w:val="7C255A45"/>
    <w:multiLevelType w:val="multilevel"/>
    <w:tmpl w:val="B846C78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46" w15:restartNumberingAfterBreak="0">
    <w:nsid w:val="7C4D6107"/>
    <w:multiLevelType w:val="multilevel"/>
    <w:tmpl w:val="278C8A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47" w15:restartNumberingAfterBreak="0">
    <w:nsid w:val="7C4D709A"/>
    <w:multiLevelType w:val="multilevel"/>
    <w:tmpl w:val="43CC400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48" w15:restartNumberingAfterBreak="0">
    <w:nsid w:val="7C575BA1"/>
    <w:multiLevelType w:val="multilevel"/>
    <w:tmpl w:val="D20C94B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49" w15:restartNumberingAfterBreak="0">
    <w:nsid w:val="7CB1789A"/>
    <w:multiLevelType w:val="multilevel"/>
    <w:tmpl w:val="EFD6A7D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50" w15:restartNumberingAfterBreak="0">
    <w:nsid w:val="7CBB77CB"/>
    <w:multiLevelType w:val="multilevel"/>
    <w:tmpl w:val="E0D0200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51" w15:restartNumberingAfterBreak="0">
    <w:nsid w:val="7D7D65D0"/>
    <w:multiLevelType w:val="multilevel"/>
    <w:tmpl w:val="61102DB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52" w15:restartNumberingAfterBreak="0">
    <w:nsid w:val="7D882FAE"/>
    <w:multiLevelType w:val="multilevel"/>
    <w:tmpl w:val="EB828C2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53" w15:restartNumberingAfterBreak="0">
    <w:nsid w:val="7E141AD9"/>
    <w:multiLevelType w:val="multilevel"/>
    <w:tmpl w:val="50F8990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54" w15:restartNumberingAfterBreak="0">
    <w:nsid w:val="7E3637F9"/>
    <w:multiLevelType w:val="multilevel"/>
    <w:tmpl w:val="3B1AD9A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55" w15:restartNumberingAfterBreak="0">
    <w:nsid w:val="7E6943B8"/>
    <w:multiLevelType w:val="multilevel"/>
    <w:tmpl w:val="54C468B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56" w15:restartNumberingAfterBreak="0">
    <w:nsid w:val="7E7A74A4"/>
    <w:multiLevelType w:val="multilevel"/>
    <w:tmpl w:val="F4CE0ED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57" w15:restartNumberingAfterBreak="0">
    <w:nsid w:val="7EEB3FA2"/>
    <w:multiLevelType w:val="multilevel"/>
    <w:tmpl w:val="DA00AC9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58" w15:restartNumberingAfterBreak="0">
    <w:nsid w:val="7F0B1DD1"/>
    <w:multiLevelType w:val="multilevel"/>
    <w:tmpl w:val="0970704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59" w15:restartNumberingAfterBreak="0">
    <w:nsid w:val="7F257B33"/>
    <w:multiLevelType w:val="multilevel"/>
    <w:tmpl w:val="329ACC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60" w15:restartNumberingAfterBreak="0">
    <w:nsid w:val="7F4010F5"/>
    <w:multiLevelType w:val="multilevel"/>
    <w:tmpl w:val="5E22C15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61" w15:restartNumberingAfterBreak="0">
    <w:nsid w:val="7F652A96"/>
    <w:multiLevelType w:val="multilevel"/>
    <w:tmpl w:val="E95E57C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62" w15:restartNumberingAfterBreak="0">
    <w:nsid w:val="7F680208"/>
    <w:multiLevelType w:val="multilevel"/>
    <w:tmpl w:val="1E0611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63" w15:restartNumberingAfterBreak="0">
    <w:nsid w:val="7F7A4AD0"/>
    <w:multiLevelType w:val="multilevel"/>
    <w:tmpl w:val="8016505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64" w15:restartNumberingAfterBreak="0">
    <w:nsid w:val="7FA0638C"/>
    <w:multiLevelType w:val="multilevel"/>
    <w:tmpl w:val="9F96DD4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65" w15:restartNumberingAfterBreak="0">
    <w:nsid w:val="7FE973D2"/>
    <w:multiLevelType w:val="multilevel"/>
    <w:tmpl w:val="006C6A8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66" w15:restartNumberingAfterBreak="0">
    <w:nsid w:val="7FF410CD"/>
    <w:multiLevelType w:val="multilevel"/>
    <w:tmpl w:val="85BE71E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67" w15:restartNumberingAfterBreak="0">
    <w:nsid w:val="7FF47AAE"/>
    <w:multiLevelType w:val="multilevel"/>
    <w:tmpl w:val="5B44D6B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68" w15:restartNumberingAfterBreak="0">
    <w:nsid w:val="7FF6430E"/>
    <w:multiLevelType w:val="multilevel"/>
    <w:tmpl w:val="3FF87CC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545412502">
    <w:abstractNumId w:val="876"/>
  </w:num>
  <w:num w:numId="2" w16cid:durableId="38895122">
    <w:abstractNumId w:val="0"/>
    <w:lvlOverride w:ilvl="0">
      <w:startOverride w:val="1"/>
    </w:lvlOverride>
  </w:num>
  <w:num w:numId="3" w16cid:durableId="449126610">
    <w:abstractNumId w:val="876"/>
  </w:num>
  <w:num w:numId="4" w16cid:durableId="1780682395">
    <w:abstractNumId w:val="876"/>
  </w:num>
  <w:num w:numId="5" w16cid:durableId="1742871971">
    <w:abstractNumId w:val="876"/>
  </w:num>
  <w:num w:numId="6" w16cid:durableId="562913626">
    <w:abstractNumId w:val="0"/>
    <w:lvlOverride w:ilvl="0">
      <w:startOverride w:val="1"/>
    </w:lvlOverride>
  </w:num>
  <w:num w:numId="7" w16cid:durableId="401680077">
    <w:abstractNumId w:val="876"/>
  </w:num>
  <w:num w:numId="8" w16cid:durableId="620065354">
    <w:abstractNumId w:val="876"/>
  </w:num>
  <w:num w:numId="9" w16cid:durableId="1880781818">
    <w:abstractNumId w:val="876"/>
  </w:num>
  <w:num w:numId="10" w16cid:durableId="2000620314">
    <w:abstractNumId w:val="876"/>
  </w:num>
  <w:num w:numId="11" w16cid:durableId="513501806">
    <w:abstractNumId w:val="876"/>
  </w:num>
  <w:num w:numId="12" w16cid:durableId="375668429">
    <w:abstractNumId w:val="876"/>
  </w:num>
  <w:num w:numId="13" w16cid:durableId="1847162923">
    <w:abstractNumId w:val="876"/>
  </w:num>
  <w:num w:numId="14" w16cid:durableId="1439368063">
    <w:abstractNumId w:val="876"/>
  </w:num>
  <w:num w:numId="15" w16cid:durableId="1294363327">
    <w:abstractNumId w:val="876"/>
  </w:num>
  <w:num w:numId="16" w16cid:durableId="520245495">
    <w:abstractNumId w:val="876"/>
  </w:num>
  <w:num w:numId="17" w16cid:durableId="1569487816">
    <w:abstractNumId w:val="876"/>
  </w:num>
  <w:num w:numId="18" w16cid:durableId="1146161100">
    <w:abstractNumId w:val="0"/>
    <w:lvlOverride w:ilvl="0">
      <w:startOverride w:val="1"/>
    </w:lvlOverride>
  </w:num>
  <w:num w:numId="19" w16cid:durableId="1672953386">
    <w:abstractNumId w:val="0"/>
    <w:lvlOverride w:ilvl="0">
      <w:startOverride w:val="1"/>
    </w:lvlOverride>
  </w:num>
  <w:num w:numId="20" w16cid:durableId="368729550">
    <w:abstractNumId w:val="0"/>
    <w:lvlOverride w:ilvl="0">
      <w:startOverride w:val="1"/>
    </w:lvlOverride>
  </w:num>
  <w:num w:numId="21" w16cid:durableId="1916166893">
    <w:abstractNumId w:val="0"/>
    <w:lvlOverride w:ilvl="0">
      <w:startOverride w:val="1"/>
    </w:lvlOverride>
  </w:num>
  <w:num w:numId="22" w16cid:durableId="1150946083">
    <w:abstractNumId w:val="0"/>
    <w:lvlOverride w:ilvl="0">
      <w:startOverride w:val="1"/>
    </w:lvlOverride>
  </w:num>
  <w:num w:numId="23" w16cid:durableId="2065332828">
    <w:abstractNumId w:val="0"/>
    <w:lvlOverride w:ilvl="0">
      <w:startOverride w:val="1"/>
    </w:lvlOverride>
  </w:num>
  <w:num w:numId="24" w16cid:durableId="1691686019">
    <w:abstractNumId w:val="0"/>
    <w:lvlOverride w:ilvl="0">
      <w:startOverride w:val="1"/>
    </w:lvlOverride>
  </w:num>
  <w:num w:numId="25" w16cid:durableId="1303540362">
    <w:abstractNumId w:val="0"/>
    <w:lvlOverride w:ilvl="0">
      <w:startOverride w:val="1"/>
    </w:lvlOverride>
  </w:num>
  <w:num w:numId="26" w16cid:durableId="995186882">
    <w:abstractNumId w:val="0"/>
    <w:lvlOverride w:ilvl="0">
      <w:startOverride w:val="1"/>
    </w:lvlOverride>
  </w:num>
  <w:num w:numId="27" w16cid:durableId="1248882170">
    <w:abstractNumId w:val="0"/>
    <w:lvlOverride w:ilvl="0">
      <w:startOverride w:val="1"/>
    </w:lvlOverride>
  </w:num>
  <w:num w:numId="28" w16cid:durableId="863134126">
    <w:abstractNumId w:val="0"/>
    <w:lvlOverride w:ilvl="0">
      <w:startOverride w:val="1"/>
    </w:lvlOverride>
  </w:num>
  <w:num w:numId="29" w16cid:durableId="1810054632">
    <w:abstractNumId w:val="0"/>
    <w:lvlOverride w:ilvl="0">
      <w:startOverride w:val="1"/>
    </w:lvlOverride>
  </w:num>
  <w:num w:numId="30" w16cid:durableId="1137993192">
    <w:abstractNumId w:val="0"/>
    <w:lvlOverride w:ilvl="0">
      <w:startOverride w:val="1"/>
    </w:lvlOverride>
  </w:num>
  <w:num w:numId="31" w16cid:durableId="2124038444">
    <w:abstractNumId w:val="0"/>
    <w:lvlOverride w:ilvl="0">
      <w:startOverride w:val="1"/>
    </w:lvlOverride>
  </w:num>
  <w:num w:numId="32" w16cid:durableId="1213276297">
    <w:abstractNumId w:val="0"/>
    <w:lvlOverride w:ilvl="0">
      <w:startOverride w:val="1"/>
    </w:lvlOverride>
  </w:num>
  <w:num w:numId="33" w16cid:durableId="1951891419">
    <w:abstractNumId w:val="0"/>
    <w:lvlOverride w:ilvl="0">
      <w:startOverride w:val="1"/>
    </w:lvlOverride>
  </w:num>
  <w:num w:numId="34" w16cid:durableId="6030916">
    <w:abstractNumId w:val="0"/>
    <w:lvlOverride w:ilvl="0">
      <w:startOverride w:val="1"/>
    </w:lvlOverride>
  </w:num>
  <w:num w:numId="35" w16cid:durableId="602760788">
    <w:abstractNumId w:val="0"/>
    <w:lvlOverride w:ilvl="0">
      <w:startOverride w:val="1"/>
    </w:lvlOverride>
  </w:num>
  <w:num w:numId="36" w16cid:durableId="1625037288">
    <w:abstractNumId w:val="0"/>
    <w:lvlOverride w:ilvl="0">
      <w:startOverride w:val="1"/>
    </w:lvlOverride>
  </w:num>
  <w:num w:numId="37" w16cid:durableId="1980958709">
    <w:abstractNumId w:val="0"/>
    <w:lvlOverride w:ilvl="0">
      <w:startOverride w:val="1"/>
    </w:lvlOverride>
  </w:num>
  <w:num w:numId="38" w16cid:durableId="621769056">
    <w:abstractNumId w:val="0"/>
    <w:lvlOverride w:ilvl="0">
      <w:startOverride w:val="1"/>
    </w:lvlOverride>
  </w:num>
  <w:num w:numId="39" w16cid:durableId="2009939769">
    <w:abstractNumId w:val="0"/>
    <w:lvlOverride w:ilvl="0">
      <w:startOverride w:val="1"/>
    </w:lvlOverride>
  </w:num>
  <w:num w:numId="40" w16cid:durableId="178934578">
    <w:abstractNumId w:val="0"/>
    <w:lvlOverride w:ilvl="0">
      <w:startOverride w:val="1"/>
    </w:lvlOverride>
  </w:num>
  <w:num w:numId="41" w16cid:durableId="626664236">
    <w:abstractNumId w:val="0"/>
    <w:lvlOverride w:ilvl="0">
      <w:startOverride w:val="1"/>
    </w:lvlOverride>
  </w:num>
  <w:num w:numId="42" w16cid:durableId="630594659">
    <w:abstractNumId w:val="0"/>
    <w:lvlOverride w:ilvl="0">
      <w:startOverride w:val="1"/>
    </w:lvlOverride>
  </w:num>
  <w:num w:numId="43" w16cid:durableId="448621990">
    <w:abstractNumId w:val="0"/>
    <w:lvlOverride w:ilvl="0">
      <w:startOverride w:val="1"/>
    </w:lvlOverride>
  </w:num>
  <w:num w:numId="44" w16cid:durableId="1709911002">
    <w:abstractNumId w:val="0"/>
    <w:lvlOverride w:ilvl="0">
      <w:startOverride w:val="1"/>
    </w:lvlOverride>
  </w:num>
  <w:num w:numId="45" w16cid:durableId="1941403199">
    <w:abstractNumId w:val="0"/>
    <w:lvlOverride w:ilvl="0">
      <w:startOverride w:val="1"/>
    </w:lvlOverride>
  </w:num>
  <w:num w:numId="46" w16cid:durableId="385295678">
    <w:abstractNumId w:val="0"/>
    <w:lvlOverride w:ilvl="0">
      <w:startOverride w:val="1"/>
    </w:lvlOverride>
  </w:num>
  <w:num w:numId="47" w16cid:durableId="155994185">
    <w:abstractNumId w:val="0"/>
    <w:lvlOverride w:ilvl="0">
      <w:startOverride w:val="1"/>
    </w:lvlOverride>
  </w:num>
  <w:num w:numId="48" w16cid:durableId="1436174209">
    <w:abstractNumId w:val="0"/>
    <w:lvlOverride w:ilvl="0">
      <w:startOverride w:val="1"/>
    </w:lvlOverride>
  </w:num>
  <w:num w:numId="49" w16cid:durableId="1825465956">
    <w:abstractNumId w:val="0"/>
    <w:lvlOverride w:ilvl="0">
      <w:startOverride w:val="1"/>
    </w:lvlOverride>
  </w:num>
  <w:num w:numId="50" w16cid:durableId="679311760">
    <w:abstractNumId w:val="0"/>
    <w:lvlOverride w:ilvl="0">
      <w:startOverride w:val="1"/>
    </w:lvlOverride>
  </w:num>
  <w:num w:numId="51" w16cid:durableId="388192971">
    <w:abstractNumId w:val="0"/>
    <w:lvlOverride w:ilvl="0">
      <w:startOverride w:val="1"/>
    </w:lvlOverride>
  </w:num>
  <w:num w:numId="52" w16cid:durableId="1336224705">
    <w:abstractNumId w:val="0"/>
    <w:lvlOverride w:ilvl="0">
      <w:startOverride w:val="1"/>
    </w:lvlOverride>
  </w:num>
  <w:num w:numId="53" w16cid:durableId="697122498">
    <w:abstractNumId w:val="0"/>
    <w:lvlOverride w:ilvl="0">
      <w:startOverride w:val="1"/>
    </w:lvlOverride>
  </w:num>
  <w:num w:numId="54" w16cid:durableId="624507569">
    <w:abstractNumId w:val="0"/>
    <w:lvlOverride w:ilvl="0">
      <w:startOverride w:val="1"/>
    </w:lvlOverride>
  </w:num>
  <w:num w:numId="55" w16cid:durableId="508375727">
    <w:abstractNumId w:val="0"/>
    <w:lvlOverride w:ilvl="0">
      <w:startOverride w:val="1"/>
    </w:lvlOverride>
  </w:num>
  <w:num w:numId="56" w16cid:durableId="975141512">
    <w:abstractNumId w:val="0"/>
    <w:lvlOverride w:ilvl="0">
      <w:startOverride w:val="1"/>
    </w:lvlOverride>
  </w:num>
  <w:num w:numId="57" w16cid:durableId="586497471">
    <w:abstractNumId w:val="0"/>
    <w:lvlOverride w:ilvl="0">
      <w:startOverride w:val="1"/>
    </w:lvlOverride>
  </w:num>
  <w:num w:numId="58" w16cid:durableId="1480152763">
    <w:abstractNumId w:val="0"/>
    <w:lvlOverride w:ilvl="0">
      <w:startOverride w:val="1"/>
    </w:lvlOverride>
  </w:num>
  <w:num w:numId="59" w16cid:durableId="1263144853">
    <w:abstractNumId w:val="0"/>
    <w:lvlOverride w:ilvl="0">
      <w:startOverride w:val="1"/>
    </w:lvlOverride>
  </w:num>
  <w:num w:numId="60" w16cid:durableId="1430396059">
    <w:abstractNumId w:val="0"/>
    <w:lvlOverride w:ilvl="0">
      <w:startOverride w:val="1"/>
    </w:lvlOverride>
  </w:num>
  <w:num w:numId="61" w16cid:durableId="1286960034">
    <w:abstractNumId w:val="0"/>
    <w:lvlOverride w:ilvl="0">
      <w:startOverride w:val="1"/>
    </w:lvlOverride>
  </w:num>
  <w:num w:numId="62" w16cid:durableId="2123186240">
    <w:abstractNumId w:val="0"/>
    <w:lvlOverride w:ilvl="0">
      <w:startOverride w:val="1"/>
    </w:lvlOverride>
  </w:num>
  <w:num w:numId="63" w16cid:durableId="904149460">
    <w:abstractNumId w:val="876"/>
  </w:num>
  <w:num w:numId="64" w16cid:durableId="2134011229">
    <w:abstractNumId w:val="0"/>
    <w:lvlOverride w:ilvl="0">
      <w:startOverride w:val="1"/>
    </w:lvlOverride>
  </w:num>
  <w:num w:numId="65" w16cid:durableId="2114200048">
    <w:abstractNumId w:val="0"/>
    <w:lvlOverride w:ilvl="0">
      <w:startOverride w:val="1"/>
    </w:lvlOverride>
  </w:num>
  <w:num w:numId="66" w16cid:durableId="710692267">
    <w:abstractNumId w:val="0"/>
    <w:lvlOverride w:ilvl="0">
      <w:startOverride w:val="1"/>
    </w:lvlOverride>
  </w:num>
  <w:num w:numId="67" w16cid:durableId="451438471">
    <w:abstractNumId w:val="0"/>
    <w:lvlOverride w:ilvl="0">
      <w:startOverride w:val="1"/>
    </w:lvlOverride>
  </w:num>
  <w:num w:numId="68" w16cid:durableId="512645353">
    <w:abstractNumId w:val="0"/>
    <w:lvlOverride w:ilvl="0">
      <w:startOverride w:val="1"/>
    </w:lvlOverride>
  </w:num>
  <w:num w:numId="69" w16cid:durableId="1467818309">
    <w:abstractNumId w:val="0"/>
    <w:lvlOverride w:ilvl="0">
      <w:startOverride w:val="1"/>
    </w:lvlOverride>
  </w:num>
  <w:num w:numId="70" w16cid:durableId="1253245415">
    <w:abstractNumId w:val="0"/>
    <w:lvlOverride w:ilvl="0">
      <w:startOverride w:val="1"/>
    </w:lvlOverride>
  </w:num>
  <w:num w:numId="71" w16cid:durableId="680670532">
    <w:abstractNumId w:val="0"/>
    <w:lvlOverride w:ilvl="0">
      <w:startOverride w:val="1"/>
    </w:lvlOverride>
  </w:num>
  <w:num w:numId="72" w16cid:durableId="630792985">
    <w:abstractNumId w:val="0"/>
    <w:lvlOverride w:ilvl="0">
      <w:startOverride w:val="1"/>
    </w:lvlOverride>
  </w:num>
  <w:num w:numId="73" w16cid:durableId="411588435">
    <w:abstractNumId w:val="0"/>
    <w:lvlOverride w:ilvl="0">
      <w:startOverride w:val="1"/>
    </w:lvlOverride>
  </w:num>
  <w:num w:numId="74" w16cid:durableId="115876272">
    <w:abstractNumId w:val="0"/>
    <w:lvlOverride w:ilvl="0">
      <w:startOverride w:val="1"/>
    </w:lvlOverride>
  </w:num>
  <w:num w:numId="75" w16cid:durableId="2069644924">
    <w:abstractNumId w:val="0"/>
    <w:lvlOverride w:ilvl="0">
      <w:startOverride w:val="1"/>
    </w:lvlOverride>
  </w:num>
  <w:num w:numId="76" w16cid:durableId="1529872678">
    <w:abstractNumId w:val="0"/>
    <w:lvlOverride w:ilvl="0">
      <w:startOverride w:val="1"/>
    </w:lvlOverride>
  </w:num>
  <w:num w:numId="77" w16cid:durableId="1523130586">
    <w:abstractNumId w:val="0"/>
    <w:lvlOverride w:ilvl="0">
      <w:startOverride w:val="1"/>
    </w:lvlOverride>
  </w:num>
  <w:num w:numId="78" w16cid:durableId="1609003993">
    <w:abstractNumId w:val="0"/>
    <w:lvlOverride w:ilvl="0">
      <w:startOverride w:val="1"/>
    </w:lvlOverride>
  </w:num>
  <w:num w:numId="79" w16cid:durableId="373769844">
    <w:abstractNumId w:val="0"/>
    <w:lvlOverride w:ilvl="0">
      <w:startOverride w:val="1"/>
    </w:lvlOverride>
  </w:num>
  <w:num w:numId="80" w16cid:durableId="1821187479">
    <w:abstractNumId w:val="0"/>
    <w:lvlOverride w:ilvl="0">
      <w:startOverride w:val="1"/>
    </w:lvlOverride>
  </w:num>
  <w:num w:numId="81" w16cid:durableId="953709382">
    <w:abstractNumId w:val="0"/>
    <w:lvlOverride w:ilvl="0">
      <w:startOverride w:val="1"/>
    </w:lvlOverride>
  </w:num>
  <w:num w:numId="82" w16cid:durableId="1282806402">
    <w:abstractNumId w:val="0"/>
    <w:lvlOverride w:ilvl="0">
      <w:startOverride w:val="1"/>
    </w:lvlOverride>
  </w:num>
  <w:num w:numId="83" w16cid:durableId="2041591442">
    <w:abstractNumId w:val="0"/>
    <w:lvlOverride w:ilvl="0">
      <w:startOverride w:val="1"/>
    </w:lvlOverride>
  </w:num>
  <w:num w:numId="84" w16cid:durableId="544610691">
    <w:abstractNumId w:val="0"/>
    <w:lvlOverride w:ilvl="0">
      <w:startOverride w:val="1"/>
    </w:lvlOverride>
  </w:num>
  <w:num w:numId="85" w16cid:durableId="1390301349">
    <w:abstractNumId w:val="0"/>
    <w:lvlOverride w:ilvl="0">
      <w:startOverride w:val="1"/>
    </w:lvlOverride>
  </w:num>
  <w:num w:numId="86" w16cid:durableId="91560795">
    <w:abstractNumId w:val="0"/>
    <w:lvlOverride w:ilvl="0">
      <w:startOverride w:val="1"/>
    </w:lvlOverride>
  </w:num>
  <w:num w:numId="87" w16cid:durableId="1219123942">
    <w:abstractNumId w:val="0"/>
    <w:lvlOverride w:ilvl="0">
      <w:startOverride w:val="1"/>
    </w:lvlOverride>
  </w:num>
  <w:num w:numId="88" w16cid:durableId="121845434">
    <w:abstractNumId w:val="0"/>
    <w:lvlOverride w:ilvl="0">
      <w:startOverride w:val="1"/>
    </w:lvlOverride>
  </w:num>
  <w:num w:numId="89" w16cid:durableId="1288394772">
    <w:abstractNumId w:val="0"/>
    <w:lvlOverride w:ilvl="0">
      <w:startOverride w:val="1"/>
    </w:lvlOverride>
  </w:num>
  <w:num w:numId="90" w16cid:durableId="705447142">
    <w:abstractNumId w:val="0"/>
    <w:lvlOverride w:ilvl="0">
      <w:startOverride w:val="1"/>
    </w:lvlOverride>
  </w:num>
  <w:num w:numId="91" w16cid:durableId="151214733">
    <w:abstractNumId w:val="0"/>
    <w:lvlOverride w:ilvl="0">
      <w:startOverride w:val="1"/>
    </w:lvlOverride>
  </w:num>
  <w:num w:numId="92" w16cid:durableId="1851983977">
    <w:abstractNumId w:val="0"/>
    <w:lvlOverride w:ilvl="0">
      <w:startOverride w:val="1"/>
    </w:lvlOverride>
  </w:num>
  <w:num w:numId="93" w16cid:durableId="39403236">
    <w:abstractNumId w:val="0"/>
    <w:lvlOverride w:ilvl="0">
      <w:startOverride w:val="1"/>
    </w:lvlOverride>
  </w:num>
  <w:num w:numId="94" w16cid:durableId="757597126">
    <w:abstractNumId w:val="0"/>
    <w:lvlOverride w:ilvl="0">
      <w:startOverride w:val="1"/>
    </w:lvlOverride>
  </w:num>
  <w:num w:numId="95" w16cid:durableId="905725465">
    <w:abstractNumId w:val="0"/>
    <w:lvlOverride w:ilvl="0">
      <w:startOverride w:val="1"/>
    </w:lvlOverride>
  </w:num>
  <w:num w:numId="96" w16cid:durableId="271014010">
    <w:abstractNumId w:val="0"/>
    <w:lvlOverride w:ilvl="0">
      <w:startOverride w:val="1"/>
    </w:lvlOverride>
  </w:num>
  <w:num w:numId="97" w16cid:durableId="823549900">
    <w:abstractNumId w:val="0"/>
    <w:lvlOverride w:ilvl="0">
      <w:startOverride w:val="1"/>
    </w:lvlOverride>
  </w:num>
  <w:num w:numId="98" w16cid:durableId="624312092">
    <w:abstractNumId w:val="0"/>
    <w:lvlOverride w:ilvl="0">
      <w:startOverride w:val="1"/>
    </w:lvlOverride>
  </w:num>
  <w:num w:numId="99" w16cid:durableId="600258833">
    <w:abstractNumId w:val="0"/>
    <w:lvlOverride w:ilvl="0">
      <w:startOverride w:val="1"/>
    </w:lvlOverride>
  </w:num>
  <w:num w:numId="100" w16cid:durableId="1328898751">
    <w:abstractNumId w:val="0"/>
    <w:lvlOverride w:ilvl="0">
      <w:startOverride w:val="1"/>
    </w:lvlOverride>
  </w:num>
  <w:num w:numId="101" w16cid:durableId="1727486413">
    <w:abstractNumId w:val="0"/>
    <w:lvlOverride w:ilvl="0">
      <w:startOverride w:val="1"/>
    </w:lvlOverride>
  </w:num>
  <w:num w:numId="102" w16cid:durableId="1551571759">
    <w:abstractNumId w:val="0"/>
    <w:lvlOverride w:ilvl="0">
      <w:startOverride w:val="1"/>
    </w:lvlOverride>
  </w:num>
  <w:num w:numId="103" w16cid:durableId="802193190">
    <w:abstractNumId w:val="0"/>
    <w:lvlOverride w:ilvl="0">
      <w:startOverride w:val="1"/>
    </w:lvlOverride>
  </w:num>
  <w:num w:numId="104" w16cid:durableId="850610325">
    <w:abstractNumId w:val="0"/>
    <w:lvlOverride w:ilvl="0">
      <w:startOverride w:val="1"/>
    </w:lvlOverride>
  </w:num>
  <w:num w:numId="105" w16cid:durableId="1840778427">
    <w:abstractNumId w:val="0"/>
    <w:lvlOverride w:ilvl="0">
      <w:startOverride w:val="1"/>
    </w:lvlOverride>
  </w:num>
  <w:num w:numId="106" w16cid:durableId="1708599964">
    <w:abstractNumId w:val="0"/>
    <w:lvlOverride w:ilvl="0">
      <w:startOverride w:val="1"/>
    </w:lvlOverride>
  </w:num>
  <w:num w:numId="107" w16cid:durableId="171916131">
    <w:abstractNumId w:val="0"/>
    <w:lvlOverride w:ilvl="0">
      <w:startOverride w:val="1"/>
    </w:lvlOverride>
  </w:num>
  <w:num w:numId="108" w16cid:durableId="2084713575">
    <w:abstractNumId w:val="0"/>
    <w:lvlOverride w:ilvl="0">
      <w:startOverride w:val="1"/>
    </w:lvlOverride>
  </w:num>
  <w:num w:numId="109" w16cid:durableId="1524780926">
    <w:abstractNumId w:val="0"/>
    <w:lvlOverride w:ilvl="0">
      <w:startOverride w:val="1"/>
    </w:lvlOverride>
  </w:num>
  <w:num w:numId="110" w16cid:durableId="400450390">
    <w:abstractNumId w:val="0"/>
    <w:lvlOverride w:ilvl="0">
      <w:startOverride w:val="1"/>
    </w:lvlOverride>
  </w:num>
  <w:num w:numId="111" w16cid:durableId="1668055001">
    <w:abstractNumId w:val="0"/>
    <w:lvlOverride w:ilvl="0">
      <w:startOverride w:val="1"/>
    </w:lvlOverride>
  </w:num>
  <w:num w:numId="112" w16cid:durableId="1783107995">
    <w:abstractNumId w:val="0"/>
    <w:lvlOverride w:ilvl="0">
      <w:startOverride w:val="1"/>
    </w:lvlOverride>
  </w:num>
  <w:num w:numId="113" w16cid:durableId="809246735">
    <w:abstractNumId w:val="0"/>
    <w:lvlOverride w:ilvl="0">
      <w:startOverride w:val="1"/>
    </w:lvlOverride>
  </w:num>
  <w:num w:numId="114" w16cid:durableId="1256598916">
    <w:abstractNumId w:val="0"/>
    <w:lvlOverride w:ilvl="0">
      <w:startOverride w:val="1"/>
    </w:lvlOverride>
  </w:num>
  <w:num w:numId="115" w16cid:durableId="2079352817">
    <w:abstractNumId w:val="0"/>
    <w:lvlOverride w:ilvl="0">
      <w:startOverride w:val="1"/>
    </w:lvlOverride>
  </w:num>
  <w:num w:numId="116" w16cid:durableId="1526676949">
    <w:abstractNumId w:val="0"/>
    <w:lvlOverride w:ilvl="0">
      <w:startOverride w:val="1"/>
    </w:lvlOverride>
  </w:num>
  <w:num w:numId="117" w16cid:durableId="1701665216">
    <w:abstractNumId w:val="0"/>
    <w:lvlOverride w:ilvl="0">
      <w:startOverride w:val="1"/>
    </w:lvlOverride>
  </w:num>
  <w:num w:numId="118" w16cid:durableId="1477255464">
    <w:abstractNumId w:val="0"/>
    <w:lvlOverride w:ilvl="0">
      <w:startOverride w:val="1"/>
    </w:lvlOverride>
  </w:num>
  <w:num w:numId="119" w16cid:durableId="692924566">
    <w:abstractNumId w:val="0"/>
    <w:lvlOverride w:ilvl="0">
      <w:startOverride w:val="1"/>
    </w:lvlOverride>
  </w:num>
  <w:num w:numId="120" w16cid:durableId="1483498555">
    <w:abstractNumId w:val="0"/>
    <w:lvlOverride w:ilvl="0">
      <w:startOverride w:val="1"/>
    </w:lvlOverride>
  </w:num>
  <w:num w:numId="121" w16cid:durableId="1834904797">
    <w:abstractNumId w:val="0"/>
    <w:lvlOverride w:ilvl="0">
      <w:startOverride w:val="1"/>
    </w:lvlOverride>
  </w:num>
  <w:num w:numId="122" w16cid:durableId="183910001">
    <w:abstractNumId w:val="0"/>
    <w:lvlOverride w:ilvl="0">
      <w:startOverride w:val="1"/>
    </w:lvlOverride>
  </w:num>
  <w:num w:numId="123" w16cid:durableId="357782927">
    <w:abstractNumId w:val="0"/>
    <w:lvlOverride w:ilvl="0">
      <w:startOverride w:val="1"/>
    </w:lvlOverride>
  </w:num>
  <w:num w:numId="124" w16cid:durableId="178666596">
    <w:abstractNumId w:val="0"/>
    <w:lvlOverride w:ilvl="0">
      <w:startOverride w:val="1"/>
    </w:lvlOverride>
  </w:num>
  <w:num w:numId="125" w16cid:durableId="1169827295">
    <w:abstractNumId w:val="0"/>
    <w:lvlOverride w:ilvl="0">
      <w:startOverride w:val="1"/>
    </w:lvlOverride>
  </w:num>
  <w:num w:numId="126" w16cid:durableId="1339653106">
    <w:abstractNumId w:val="0"/>
    <w:lvlOverride w:ilvl="0">
      <w:startOverride w:val="1"/>
    </w:lvlOverride>
  </w:num>
  <w:num w:numId="127" w16cid:durableId="298271221">
    <w:abstractNumId w:val="0"/>
    <w:lvlOverride w:ilvl="0">
      <w:startOverride w:val="1"/>
    </w:lvlOverride>
  </w:num>
  <w:num w:numId="128" w16cid:durableId="430901729">
    <w:abstractNumId w:val="0"/>
    <w:lvlOverride w:ilvl="0">
      <w:startOverride w:val="1"/>
    </w:lvlOverride>
  </w:num>
  <w:num w:numId="129" w16cid:durableId="1358656148">
    <w:abstractNumId w:val="876"/>
  </w:num>
  <w:num w:numId="130" w16cid:durableId="1067915499">
    <w:abstractNumId w:val="0"/>
    <w:lvlOverride w:ilvl="0">
      <w:startOverride w:val="1"/>
    </w:lvlOverride>
  </w:num>
  <w:num w:numId="131" w16cid:durableId="1060639741">
    <w:abstractNumId w:val="0"/>
    <w:lvlOverride w:ilvl="0">
      <w:startOverride w:val="1"/>
    </w:lvlOverride>
  </w:num>
  <w:num w:numId="132" w16cid:durableId="1715346625">
    <w:abstractNumId w:val="0"/>
    <w:lvlOverride w:ilvl="0">
      <w:startOverride w:val="1"/>
    </w:lvlOverride>
  </w:num>
  <w:num w:numId="133" w16cid:durableId="609700816">
    <w:abstractNumId w:val="0"/>
    <w:lvlOverride w:ilvl="0">
      <w:startOverride w:val="1"/>
    </w:lvlOverride>
  </w:num>
  <w:num w:numId="134" w16cid:durableId="1960138016">
    <w:abstractNumId w:val="0"/>
    <w:lvlOverride w:ilvl="0">
      <w:startOverride w:val="1"/>
    </w:lvlOverride>
  </w:num>
  <w:num w:numId="135" w16cid:durableId="828984148">
    <w:abstractNumId w:val="0"/>
    <w:lvlOverride w:ilvl="0">
      <w:startOverride w:val="1"/>
    </w:lvlOverride>
  </w:num>
  <w:num w:numId="136" w16cid:durableId="1714377498">
    <w:abstractNumId w:val="876"/>
  </w:num>
  <w:num w:numId="137" w16cid:durableId="1261336233">
    <w:abstractNumId w:val="0"/>
    <w:lvlOverride w:ilvl="0">
      <w:startOverride w:val="1"/>
    </w:lvlOverride>
  </w:num>
  <w:num w:numId="138" w16cid:durableId="1565528430">
    <w:abstractNumId w:val="0"/>
    <w:lvlOverride w:ilvl="0">
      <w:startOverride w:val="1"/>
    </w:lvlOverride>
  </w:num>
  <w:num w:numId="139" w16cid:durableId="643122985">
    <w:abstractNumId w:val="0"/>
    <w:lvlOverride w:ilvl="0">
      <w:startOverride w:val="1"/>
    </w:lvlOverride>
  </w:num>
  <w:num w:numId="140" w16cid:durableId="1500996767">
    <w:abstractNumId w:val="0"/>
    <w:lvlOverride w:ilvl="0">
      <w:startOverride w:val="1"/>
    </w:lvlOverride>
  </w:num>
  <w:num w:numId="141" w16cid:durableId="1964997758">
    <w:abstractNumId w:val="876"/>
  </w:num>
  <w:num w:numId="142" w16cid:durableId="950168794">
    <w:abstractNumId w:val="876"/>
  </w:num>
  <w:num w:numId="143" w16cid:durableId="958342126">
    <w:abstractNumId w:val="876"/>
  </w:num>
  <w:num w:numId="144" w16cid:durableId="188185760">
    <w:abstractNumId w:val="876"/>
  </w:num>
  <w:num w:numId="145" w16cid:durableId="125394424">
    <w:abstractNumId w:val="876"/>
  </w:num>
  <w:num w:numId="146" w16cid:durableId="902718372">
    <w:abstractNumId w:val="876"/>
  </w:num>
  <w:num w:numId="147" w16cid:durableId="77598310">
    <w:abstractNumId w:val="876"/>
  </w:num>
  <w:num w:numId="148" w16cid:durableId="138424762">
    <w:abstractNumId w:val="876"/>
  </w:num>
  <w:num w:numId="149" w16cid:durableId="1836800253">
    <w:abstractNumId w:val="876"/>
  </w:num>
  <w:num w:numId="150" w16cid:durableId="16319443">
    <w:abstractNumId w:val="876"/>
  </w:num>
  <w:num w:numId="151" w16cid:durableId="1650599290">
    <w:abstractNumId w:val="876"/>
  </w:num>
  <w:num w:numId="152" w16cid:durableId="1678385417">
    <w:abstractNumId w:val="876"/>
  </w:num>
  <w:num w:numId="153" w16cid:durableId="39674189">
    <w:abstractNumId w:val="876"/>
  </w:num>
  <w:num w:numId="154" w16cid:durableId="1903178338">
    <w:abstractNumId w:val="876"/>
  </w:num>
  <w:num w:numId="155" w16cid:durableId="2113889061">
    <w:abstractNumId w:val="876"/>
  </w:num>
  <w:num w:numId="156" w16cid:durableId="648023490">
    <w:abstractNumId w:val="876"/>
  </w:num>
  <w:num w:numId="157" w16cid:durableId="1990479698">
    <w:abstractNumId w:val="876"/>
  </w:num>
  <w:num w:numId="158" w16cid:durableId="1887911533">
    <w:abstractNumId w:val="876"/>
  </w:num>
  <w:num w:numId="159" w16cid:durableId="1370959659">
    <w:abstractNumId w:val="876"/>
  </w:num>
  <w:num w:numId="160" w16cid:durableId="298461933">
    <w:abstractNumId w:val="876"/>
  </w:num>
  <w:num w:numId="161" w16cid:durableId="65618946">
    <w:abstractNumId w:val="876"/>
  </w:num>
  <w:num w:numId="162" w16cid:durableId="1649943113">
    <w:abstractNumId w:val="876"/>
  </w:num>
  <w:num w:numId="163" w16cid:durableId="1581477508">
    <w:abstractNumId w:val="876"/>
  </w:num>
  <w:num w:numId="164" w16cid:durableId="1843082186">
    <w:abstractNumId w:val="876"/>
  </w:num>
  <w:num w:numId="165" w16cid:durableId="1835299164">
    <w:abstractNumId w:val="0"/>
    <w:lvlOverride w:ilvl="0">
      <w:startOverride w:val="1"/>
    </w:lvlOverride>
  </w:num>
  <w:num w:numId="166" w16cid:durableId="45182217">
    <w:abstractNumId w:val="0"/>
    <w:lvlOverride w:ilvl="0">
      <w:startOverride w:val="1"/>
    </w:lvlOverride>
  </w:num>
  <w:num w:numId="167" w16cid:durableId="1667633278">
    <w:abstractNumId w:val="0"/>
    <w:lvlOverride w:ilvl="0">
      <w:startOverride w:val="1"/>
    </w:lvlOverride>
  </w:num>
  <w:num w:numId="168" w16cid:durableId="134378130">
    <w:abstractNumId w:val="0"/>
    <w:lvlOverride w:ilvl="0">
      <w:startOverride w:val="1"/>
    </w:lvlOverride>
  </w:num>
  <w:num w:numId="169" w16cid:durableId="185872388">
    <w:abstractNumId w:val="876"/>
  </w:num>
  <w:num w:numId="170" w16cid:durableId="1768960535">
    <w:abstractNumId w:val="876"/>
  </w:num>
  <w:num w:numId="171" w16cid:durableId="1997609508">
    <w:abstractNumId w:val="876"/>
  </w:num>
  <w:num w:numId="172" w16cid:durableId="841043870">
    <w:abstractNumId w:val="876"/>
  </w:num>
  <w:num w:numId="173" w16cid:durableId="154151130">
    <w:abstractNumId w:val="876"/>
  </w:num>
  <w:num w:numId="174" w16cid:durableId="1720666739">
    <w:abstractNumId w:val="876"/>
  </w:num>
  <w:num w:numId="175" w16cid:durableId="272792116">
    <w:abstractNumId w:val="876"/>
  </w:num>
  <w:num w:numId="176" w16cid:durableId="727920220">
    <w:abstractNumId w:val="876"/>
  </w:num>
  <w:num w:numId="177" w16cid:durableId="313146333">
    <w:abstractNumId w:val="876"/>
  </w:num>
  <w:numIdMacAtCleanup w:val="17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C4906"/>
    <w:rsid w:val="009C6DF5"/>
    <w:rsid w:val="009E25DC"/>
    <w:rsid w:val="00A57EED"/>
    <w:rsid w:val="00DC4906"/>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3286F791"/>
  <w15:docId w15:val="{254FD307-6BB2-3840-9E68-48B317160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Arial" w:eastAsia="Arial" w:hAnsi="Arial" w:cs="Arial"/>
      <w:sz w:val="19"/>
    </w:rPr>
  </w:style>
  <w:style w:type="paragraph" w:styleId="Heading1">
    <w:name w:val="heading 1"/>
    <w:basedOn w:val="Normal"/>
    <w:next w:val="Normal"/>
    <w:link w:val="Heading1Char"/>
    <w:uiPriority w:val="9"/>
    <w:qFormat/>
    <w:rsid w:val="00FC693F"/>
    <w:pPr>
      <w:keepNext/>
      <w:keepLines/>
      <w:spacing w:before="280" w:after="100" w:line="240" w:lineRule="auto"/>
      <w:outlineLvl w:val="0"/>
    </w:pPr>
    <w:rPr>
      <w:rFonts w:asciiTheme="majorHAnsi" w:eastAsiaTheme="majorEastAsia" w:hAnsiTheme="majorHAnsi" w:cstheme="majorBidi"/>
      <w:b/>
      <w:bCs/>
      <w:color w:val="173C5A"/>
      <w:sz w:val="38"/>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b/>
      <w:bCs/>
      <w:color w:val="1F5E8C"/>
      <w:sz w:val="30"/>
      <w:szCs w:val="26"/>
    </w:rPr>
  </w:style>
  <w:style w:type="paragraph" w:styleId="Heading3">
    <w:name w:val="heading 3"/>
    <w:basedOn w:val="Normal"/>
    <w:next w:val="Normal"/>
    <w:link w:val="Heading3Char"/>
    <w:uiPriority w:val="9"/>
    <w:unhideWhenUsed/>
    <w:qFormat/>
    <w:rsid w:val="00FC693F"/>
    <w:pPr>
      <w:keepNext/>
      <w:keepLines/>
      <w:spacing w:before="140" w:after="80" w:line="240" w:lineRule="auto"/>
      <w:outlineLvl w:val="2"/>
    </w:pPr>
    <w:rPr>
      <w:rFonts w:asciiTheme="majorHAnsi" w:eastAsiaTheme="majorEastAsia" w:hAnsiTheme="majorHAnsi" w:cstheme="majorBidi"/>
      <w:b/>
      <w:bCs/>
      <w:color w:val="173C5A"/>
      <w:sz w:val="23"/>
    </w:rPr>
  </w:style>
  <w:style w:type="paragraph" w:styleId="Heading4">
    <w:name w:val="heading 4"/>
    <w:basedOn w:val="Normal"/>
    <w:next w:val="Normal"/>
    <w:link w:val="Heading4Char"/>
    <w:uiPriority w:val="9"/>
    <w:semiHidden/>
    <w:unhideWhenUsed/>
    <w:qFormat/>
    <w:rsid w:val="00FC693F"/>
    <w:pPr>
      <w:keepNext/>
      <w:keepLines/>
      <w:spacing w:before="120" w:line="240" w:lineRule="auto"/>
      <w:outlineLvl w:val="3"/>
    </w:pPr>
    <w:rPr>
      <w:rFonts w:asciiTheme="majorHAnsi" w:eastAsiaTheme="majorEastAsia" w:hAnsiTheme="majorHAnsi" w:cstheme="majorBidi"/>
      <w:b/>
      <w:bCs/>
      <w:iCs/>
      <w:color w:val="526979"/>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customStyle="1" w:styleId="s1">
    <w:name w:val="s1"/>
    <w:basedOn w:val="DefaultParagraphFont"/>
    <w:qFormat/>
    <w:rsid w:val="00191DE4"/>
    <w:rPr>
      <w:rFonts w:ascii="Helvetica" w:hAnsi="Helvetica"/>
      <w:sz w:val="15"/>
      <w:szCs w:val="15"/>
    </w:rPr>
  </w:style>
  <w:style w:type="character" w:customStyle="1" w:styleId="s2">
    <w:name w:val="s2"/>
    <w:basedOn w:val="DefaultParagraphFont"/>
    <w:qFormat/>
    <w:rsid w:val="00191DE4"/>
    <w:rPr>
      <w:rFonts w:ascii="Arial" w:hAnsi="Arial" w:cs="Arial"/>
      <w:sz w:val="15"/>
      <w:szCs w:val="15"/>
    </w:rPr>
  </w:style>
  <w:style w:type="character" w:customStyle="1" w:styleId="s3">
    <w:name w:val="s3"/>
    <w:basedOn w:val="DefaultParagraphFont"/>
    <w:qFormat/>
    <w:rsid w:val="00191DE4"/>
    <w:rPr>
      <w:rFonts w:ascii="Arial" w:hAnsi="Arial" w:cs="Arial"/>
      <w:sz w:val="18"/>
      <w:szCs w:val="18"/>
    </w:rPr>
  </w:style>
  <w:style w:type="character" w:customStyle="1" w:styleId="s4">
    <w:name w:val="s4"/>
    <w:basedOn w:val="DefaultParagraphFont"/>
    <w:qFormat/>
    <w:rsid w:val="00191DE4"/>
    <w:rPr>
      <w:color w:val="313131"/>
    </w:rPr>
  </w:style>
  <w:style w:type="character" w:customStyle="1" w:styleId="s6">
    <w:name w:val="s6"/>
    <w:basedOn w:val="DefaultParagraphFont"/>
    <w:qFormat/>
    <w:rsid w:val="00191DE4"/>
    <w:rPr>
      <w:rFonts w:ascii="Times New Roman" w:hAnsi="Times New Roman" w:cs="Times New Roman"/>
      <w:sz w:val="30"/>
      <w:szCs w:val="30"/>
    </w:rPr>
  </w:style>
  <w:style w:type="character" w:customStyle="1" w:styleId="s7">
    <w:name w:val="s7"/>
    <w:basedOn w:val="DefaultParagraphFont"/>
    <w:qFormat/>
    <w:rsid w:val="00191DE4"/>
    <w:rPr>
      <w:rFonts w:ascii="Times New Roman" w:hAnsi="Times New Roman" w:cs="Times New Roman"/>
      <w:sz w:val="21"/>
      <w:szCs w:val="21"/>
    </w:rPr>
  </w:style>
  <w:style w:type="character" w:customStyle="1" w:styleId="s8">
    <w:name w:val="s8"/>
    <w:basedOn w:val="DefaultParagraphFont"/>
    <w:qFormat/>
    <w:rsid w:val="00191DE4"/>
    <w:rPr>
      <w:rFonts w:ascii="Courier New" w:hAnsi="Courier New" w:cs="Courier New"/>
      <w:sz w:val="15"/>
      <w:szCs w:val="15"/>
    </w:rPr>
  </w:style>
  <w:style w:type="character" w:customStyle="1" w:styleId="s9">
    <w:name w:val="s9"/>
    <w:basedOn w:val="DefaultParagraphFont"/>
    <w:qFormat/>
    <w:rsid w:val="00191DE4"/>
    <w:rPr>
      <w:rFonts w:ascii="Times New Roman" w:hAnsi="Times New Roman" w:cs="Times New Roman"/>
      <w:sz w:val="15"/>
      <w:szCs w:val="15"/>
    </w:rPr>
  </w:style>
  <w:style w:type="character" w:customStyle="1" w:styleId="s10">
    <w:name w:val="s10"/>
    <w:basedOn w:val="DefaultParagraphFont"/>
    <w:qFormat/>
    <w:rsid w:val="00191DE4"/>
    <w:rPr>
      <w:rFonts w:ascii="Times New Roman" w:hAnsi="Times New Roman" w:cs="Times New Roman"/>
      <w:sz w:val="14"/>
      <w:szCs w:val="14"/>
    </w:rPr>
  </w:style>
  <w:style w:type="character" w:customStyle="1" w:styleId="s11">
    <w:name w:val="s11"/>
    <w:basedOn w:val="DefaultParagraphFont"/>
    <w:qFormat/>
    <w:rsid w:val="00191DE4"/>
    <w:rPr>
      <w:rFonts w:ascii="Times New Roman" w:hAnsi="Times New Roman" w:cs="Times New Roman"/>
      <w:color w:val="000000"/>
      <w:sz w:val="14"/>
      <w:szCs w:val="14"/>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spacing w:after="80"/>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keepNext/>
      <w:keepLines/>
      <w:pBdr>
        <w:bottom w:val="single" w:sz="8" w:space="4" w:color="4F81BD" w:themeColor="accent1"/>
      </w:pBdr>
      <w:spacing w:before="160" w:after="80" w:line="240" w:lineRule="auto"/>
      <w:contextualSpacing/>
    </w:pPr>
    <w:rPr>
      <w:rFonts w:asciiTheme="majorHAnsi" w:eastAsiaTheme="majorEastAsia" w:hAnsiTheme="majorHAnsi" w:cstheme="majorBidi"/>
      <w:b/>
      <w:color w:val="173C5A"/>
      <w:spacing w:val="5"/>
      <w:kern w:val="2"/>
      <w:sz w:val="56"/>
      <w:szCs w:val="52"/>
    </w:rPr>
  </w:style>
  <w:style w:type="paragraph" w:styleId="Subtitle">
    <w:name w:val="Subtitle"/>
    <w:basedOn w:val="Normal"/>
    <w:next w:val="Normal"/>
    <w:link w:val="SubtitleChar"/>
    <w:uiPriority w:val="11"/>
    <w:qFormat/>
    <w:rsid w:val="00FC693F"/>
    <w:pPr>
      <w:keepNext/>
      <w:keepLines/>
      <w:spacing w:before="160" w:after="80" w:line="240" w:lineRule="auto"/>
    </w:pPr>
    <w:rPr>
      <w:rFonts w:asciiTheme="majorHAnsi" w:eastAsiaTheme="majorEastAsia" w:hAnsiTheme="majorHAnsi" w:cstheme="majorBidi"/>
      <w:b/>
      <w:i/>
      <w:iCs/>
      <w:color w:val="526979"/>
      <w:spacing w:val="15"/>
      <w:sz w:val="26"/>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spacing w:after="80"/>
      <w:ind w:left="720" w:hanging="360"/>
      <w:contextualSpacing/>
    </w:pPr>
  </w:style>
  <w:style w:type="paragraph" w:styleId="List3">
    <w:name w:val="List 3"/>
    <w:basedOn w:val="Normal"/>
    <w:uiPriority w:val="99"/>
    <w:unhideWhenUsed/>
    <w:qFormat/>
    <w:rsid w:val="00326F90"/>
    <w:pPr>
      <w:spacing w:after="80"/>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spacing w:after="80"/>
      <w:ind w:left="360" w:hanging="180"/>
      <w:contextualSpacing/>
    </w:pPr>
  </w:style>
  <w:style w:type="paragraph" w:styleId="ListNumber">
    <w:name w:val="List Number"/>
    <w:basedOn w:val="Normal"/>
    <w:uiPriority w:val="99"/>
    <w:unhideWhenUsed/>
    <w:rsid w:val="00326F90"/>
    <w:pPr>
      <w:tabs>
        <w:tab w:val="num" w:pos="360"/>
      </w:tabs>
      <w:ind w:left="360" w:hanging="180"/>
      <w:contextualSpacing/>
    </w:pPr>
  </w:style>
  <w:style w:type="paragraph" w:styleId="ListNumber2">
    <w:name w:val="List Number 2"/>
    <w:basedOn w:val="Normal"/>
    <w:uiPriority w:val="99"/>
    <w:unhideWhenUsed/>
    <w:rsid w:val="0029639D"/>
    <w:pPr>
      <w:tabs>
        <w:tab w:val="num" w:pos="360"/>
      </w:tabs>
      <w:spacing w:after="80"/>
      <w:ind w:left="360" w:hanging="180"/>
      <w:contextualSpacing/>
    </w:pPr>
  </w:style>
  <w:style w:type="paragraph" w:styleId="ListNumber3">
    <w:name w:val="List Number 3"/>
    <w:basedOn w:val="Normal"/>
    <w:uiPriority w:val="99"/>
    <w:unhideWhenUsed/>
    <w:rsid w:val="0029639D"/>
    <w:pPr>
      <w:tabs>
        <w:tab w:val="num" w:pos="360"/>
      </w:tabs>
      <w:spacing w:after="8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Metadata">
    <w:name w:val="Metadata"/>
    <w:qFormat/>
    <w:pPr>
      <w:spacing w:after="30"/>
    </w:pPr>
    <w:rPr>
      <w:rFonts w:ascii="Arial" w:eastAsia="Arial" w:hAnsi="Arial" w:cs="Arial"/>
      <w:color w:val="526979"/>
      <w:sz w:val="16"/>
    </w:rPr>
  </w:style>
  <w:style w:type="paragraph" w:customStyle="1" w:styleId="ArticleLabel">
    <w:name w:val="Article Label"/>
    <w:qFormat/>
    <w:pPr>
      <w:keepNext/>
      <w:keepLines/>
      <w:spacing w:before="60" w:after="20"/>
    </w:pPr>
    <w:rPr>
      <w:rFonts w:ascii="Arial" w:eastAsia="Arial" w:hAnsi="Arial" w:cs="Arial"/>
      <w:b/>
      <w:color w:val="173C5A"/>
      <w:sz w:val="19"/>
    </w:rPr>
  </w:style>
  <w:style w:type="paragraph" w:customStyle="1" w:styleId="SmallNote">
    <w:name w:val="Small Note"/>
    <w:qFormat/>
    <w:pPr>
      <w:spacing w:after="60"/>
    </w:pPr>
    <w:rPr>
      <w:rFonts w:ascii="Arial" w:eastAsia="Arial" w:hAnsi="Arial" w:cs="Arial"/>
      <w:i/>
      <w:color w:val="526979"/>
      <w:sz w:val="16"/>
    </w:rPr>
  </w:style>
  <w:style w:type="paragraph" w:customStyle="1" w:styleId="SourceBlock">
    <w:name w:val="Source Block"/>
    <w:qFormat/>
    <w:pPr>
      <w:spacing w:after="60" w:line="252" w:lineRule="auto"/>
      <w:ind w:left="259"/>
    </w:pPr>
    <w:rPr>
      <w:rFonts w:ascii="Arial" w:eastAsia="Arial" w:hAnsi="Arial" w:cs="Arial"/>
      <w:color w:val="282828"/>
      <w:sz w:val="19"/>
    </w:rPr>
  </w:style>
  <w:style w:type="paragraph" w:styleId="NormalWeb">
    <w:name w:val="Normal (Web)"/>
    <w:basedOn w:val="Normal"/>
    <w:uiPriority w:val="99"/>
    <w:unhideWhenUsed/>
    <w:qFormat/>
    <w:rsid w:val="00191DE4"/>
    <w:pPr>
      <w:spacing w:beforeAutospacing="1" w:afterAutospacing="1" w:line="245" w:lineRule="auto"/>
    </w:pPr>
    <w:rPr>
      <w:sz w:val="18"/>
    </w:rPr>
  </w:style>
  <w:style w:type="paragraph" w:customStyle="1" w:styleId="CoverBrand">
    <w:name w:val="Cover Brand"/>
    <w:basedOn w:val="Normal"/>
    <w:qFormat/>
    <w:pPr>
      <w:keepNext/>
      <w:jc w:val="center"/>
    </w:pPr>
    <w:rPr>
      <w:b/>
      <w:color w:val="173C5A"/>
      <w:sz w:val="36"/>
    </w:rPr>
  </w:style>
  <w:style w:type="paragraph" w:customStyle="1" w:styleId="CoverCompany">
    <w:name w:val="Cover Company"/>
    <w:basedOn w:val="Normal"/>
    <w:qFormat/>
    <w:pPr>
      <w:keepNext/>
      <w:spacing w:before="160" w:after="40"/>
      <w:jc w:val="center"/>
    </w:pPr>
    <w:rPr>
      <w:b/>
      <w:color w:val="173C5A"/>
      <w:sz w:val="22"/>
    </w:rPr>
  </w:style>
  <w:style w:type="paragraph" w:customStyle="1" w:styleId="CoverMetadata">
    <w:name w:val="Cover Metadata"/>
    <w:basedOn w:val="Normal"/>
    <w:qFormat/>
    <w:pPr>
      <w:spacing w:after="100"/>
      <w:jc w:val="center"/>
    </w:pPr>
    <w:rPr>
      <w:color w:val="526979"/>
      <w:sz w:val="18"/>
    </w:rPr>
  </w:style>
  <w:style w:type="paragraph" w:customStyle="1" w:styleId="SourceSubheading">
    <w:name w:val="Source Subheading"/>
    <w:basedOn w:val="Normal"/>
    <w:qFormat/>
    <w:pPr>
      <w:keepNext/>
      <w:keepLines/>
      <w:spacing w:before="100" w:after="40"/>
    </w:pPr>
    <w:rPr>
      <w:b/>
      <w:color w:val="1F5E8C"/>
    </w:rPr>
  </w:style>
  <w:style w:type="paragraph" w:customStyle="1" w:styleId="ProcedureStep">
    <w:name w:val="Procedure Step"/>
    <w:basedOn w:val="Normal"/>
    <w:qFormat/>
    <w:pPr>
      <w:ind w:left="360" w:hanging="288"/>
    </w:pPr>
    <w:rPr>
      <w:color w:val="282828"/>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48.jpeg"/><Relationship Id="rId68" Type="http://schemas.openxmlformats.org/officeDocument/2006/relationships/image" Target="media/image51.png"/><Relationship Id="rId84" Type="http://schemas.openxmlformats.org/officeDocument/2006/relationships/image" Target="media/image59.png"/><Relationship Id="rId89" Type="http://schemas.openxmlformats.org/officeDocument/2006/relationships/footer" Target="footer5.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jpeg"/><Relationship Id="rId53" Type="http://schemas.openxmlformats.org/officeDocument/2006/relationships/image" Target="media/image43.jpeg"/><Relationship Id="rId58" Type="http://schemas.openxmlformats.org/officeDocument/2006/relationships/image" Target="media/image26.jpeg"/><Relationship Id="rId74" Type="http://schemas.openxmlformats.org/officeDocument/2006/relationships/footer" Target="footer1.xml"/><Relationship Id="rId79" Type="http://schemas.openxmlformats.org/officeDocument/2006/relationships/image" Target="media/image36.png"/><Relationship Id="rId5" Type="http://schemas.openxmlformats.org/officeDocument/2006/relationships/webSettings" Target="webSettings.xml"/><Relationship Id="rId90" Type="http://schemas.openxmlformats.org/officeDocument/2006/relationships/header" Target="header6.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jpeg"/><Relationship Id="rId48" Type="http://schemas.openxmlformats.org/officeDocument/2006/relationships/image" Target="media/image21.jpeg"/><Relationship Id="rId64" Type="http://schemas.openxmlformats.org/officeDocument/2006/relationships/image" Target="media/image29.jpeg"/><Relationship Id="rId69" Type="http://schemas.openxmlformats.org/officeDocument/2006/relationships/image" Target="media/image52.png"/><Relationship Id="rId8" Type="http://schemas.openxmlformats.org/officeDocument/2006/relationships/image" Target="media/image1.png"/><Relationship Id="rId51" Type="http://schemas.openxmlformats.org/officeDocument/2006/relationships/image" Target="media/image42.jpeg"/><Relationship Id="rId72" Type="http://schemas.openxmlformats.org/officeDocument/2006/relationships/header" Target="header1.xml"/><Relationship Id="rId80" Type="http://schemas.openxmlformats.org/officeDocument/2006/relationships/image" Target="media/image56.png"/><Relationship Id="rId85" Type="http://schemas.openxmlformats.org/officeDocument/2006/relationships/image" Target="media/image60.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46.jpeg"/><Relationship Id="rId67" Type="http://schemas.openxmlformats.org/officeDocument/2006/relationships/image" Target="media/image50.png"/><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image" Target="media/image24.jpeg"/><Relationship Id="rId62" Type="http://schemas.openxmlformats.org/officeDocument/2006/relationships/image" Target="media/image28.jpeg"/><Relationship Id="rId70" Type="http://schemas.openxmlformats.org/officeDocument/2006/relationships/image" Target="media/image53.png"/><Relationship Id="rId75" Type="http://schemas.openxmlformats.org/officeDocument/2006/relationships/footer" Target="footer2.xml"/><Relationship Id="rId83" Type="http://schemas.openxmlformats.org/officeDocument/2006/relationships/image" Target="media/image58.png"/><Relationship Id="rId88" Type="http://schemas.openxmlformats.org/officeDocument/2006/relationships/footer" Target="footer4.xml"/><Relationship Id="rId9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jpeg"/><Relationship Id="rId57" Type="http://schemas.openxmlformats.org/officeDocument/2006/relationships/image" Target="media/image45.jpe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23.jpeg"/><Relationship Id="rId60" Type="http://schemas.openxmlformats.org/officeDocument/2006/relationships/image" Target="media/image27.jpeg"/><Relationship Id="rId65" Type="http://schemas.openxmlformats.org/officeDocument/2006/relationships/image" Target="media/image49.png"/><Relationship Id="rId73" Type="http://schemas.openxmlformats.org/officeDocument/2006/relationships/header" Target="header2.xml"/><Relationship Id="rId78" Type="http://schemas.openxmlformats.org/officeDocument/2006/relationships/image" Target="media/image55.png"/><Relationship Id="rId81" Type="http://schemas.openxmlformats.org/officeDocument/2006/relationships/image" Target="media/image37.png"/><Relationship Id="rId86"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eg"/><Relationship Id="rId34" Type="http://schemas.openxmlformats.org/officeDocument/2006/relationships/image" Target="media/image27.png"/><Relationship Id="rId50" Type="http://schemas.openxmlformats.org/officeDocument/2006/relationships/image" Target="media/image22.jpeg"/><Relationship Id="rId55" Type="http://schemas.openxmlformats.org/officeDocument/2006/relationships/image" Target="media/image44.jpeg"/><Relationship Id="rId76"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image" Target="media/image54.jpe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30.png"/><Relationship Id="rId87" Type="http://schemas.openxmlformats.org/officeDocument/2006/relationships/header" Target="header5.xml"/><Relationship Id="rId61" Type="http://schemas.openxmlformats.org/officeDocument/2006/relationships/image" Target="media/image47.jpeg"/><Relationship Id="rId82" Type="http://schemas.openxmlformats.org/officeDocument/2006/relationships/image" Target="media/image57.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25.jpeg"/><Relationship Id="rId7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269</Pages>
  <Words>136821</Words>
  <Characters>779881</Characters>
  <Application>Microsoft Office Word</Application>
  <DocSecurity>0</DocSecurity>
  <Lines>6499</Lines>
  <Paragraphs>1829</Paragraphs>
  <ScaleCrop>false</ScaleCrop>
  <Company/>
  <LinksUpToDate>false</LinksUpToDate>
  <CharactersWithSpaces>914873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SpyderWash AI Support Knowledge Base</dc:title>
  <dc:subject>LIVE SpyderWash support knowledge base with company context, agent governance, and image-to-article metadata</dc:subject>
  <dc:creator>Setomatic Systems - SpyderWash Technical Support &amp; Product Development</dc:creator>
  <cp:keywords>SpyderWash Setomatic Systems support troubleshooting operator portal POS AI knowledge base LIVE production</cp:keywords>
  <dc:description>Revision 2.3: removed non-user-supplied diagrams; added company context, AI support-agent role, and stable image metadata.</dc:description>
  <cp:lastModifiedBy>Brandon SETO</cp:lastModifiedBy>
  <cp:revision>3</cp:revision>
  <dcterms:created xsi:type="dcterms:W3CDTF">2013-12-23T23:15:00Z</dcterms:created>
  <dcterms:modified xsi:type="dcterms:W3CDTF">2026-08-03T21:35:00Z</dcterms:modified>
  <dc:language>en-US</dc:language>
</cp:coreProperties>
</file>