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6A894" w14:textId="77777777" w:rsidR="003C7939" w:rsidRDefault="00000000">
      <w:pPr>
        <w:spacing w:before="1400"/>
        <w:jc w:val="center"/>
      </w:pPr>
      <w:r>
        <w:rPr>
          <w:rFonts w:ascii="Aptos Display" w:hAnsi="Aptos Display"/>
          <w:b/>
          <w:sz w:val="76"/>
        </w:rPr>
        <w:t>FLUID</w:t>
      </w:r>
    </w:p>
    <w:p w14:paraId="67CDF1A2" w14:textId="77777777" w:rsidR="003C7939" w:rsidRDefault="00000000">
      <w:pPr>
        <w:jc w:val="center"/>
      </w:pPr>
      <w:r>
        <w:rPr>
          <w:i/>
          <w:sz w:val="44"/>
        </w:rPr>
        <w:t>A World in Motion</w:t>
      </w:r>
    </w:p>
    <w:p w14:paraId="62BBB2B6" w14:textId="77777777" w:rsidR="003C7939" w:rsidRDefault="00000000">
      <w:pPr>
        <w:spacing w:before="360"/>
        <w:jc w:val="center"/>
      </w:pPr>
      <w:r>
        <w:rPr>
          <w:sz w:val="24"/>
        </w:rPr>
        <w:t>Project Vision, Architecture, Roadmap, Simulation Strategy &amp; Generic AI-Agent Prompts</w:t>
      </w:r>
    </w:p>
    <w:tbl>
      <w:tblPr>
        <w:tblW w:w="0" w:type="auto"/>
        <w:jc w:val="center"/>
        <w:tblLook w:val="04A0" w:firstRow="1" w:lastRow="0" w:firstColumn="1" w:lastColumn="0" w:noHBand="0" w:noVBand="1"/>
      </w:tblPr>
      <w:tblGrid>
        <w:gridCol w:w="10224"/>
      </w:tblGrid>
      <w:tr w:rsidR="003C7939" w14:paraId="3565E5A5" w14:textId="77777777">
        <w:trPr>
          <w:jc w:val="center"/>
        </w:trPr>
        <w:tc>
          <w:tcPr>
            <w:tcW w:w="10224" w:type="dxa"/>
            <w:shd w:val="clear" w:color="auto" w:fill="EAF2F8"/>
            <w:tcMar>
              <w:top w:w="130" w:type="dxa"/>
              <w:left w:w="160" w:type="dxa"/>
              <w:bottom w:w="130" w:type="dxa"/>
              <w:right w:w="160" w:type="dxa"/>
            </w:tcMar>
          </w:tcPr>
          <w:p w14:paraId="55C3C84F" w14:textId="77777777" w:rsidR="003C7939" w:rsidRDefault="00000000">
            <w:r>
              <w:rPr>
                <w:b/>
              </w:rPr>
              <w:t>Final direction</w:t>
            </w:r>
          </w:p>
          <w:p w14:paraId="52E85085" w14:textId="77777777" w:rsidR="003C7939" w:rsidRDefault="00000000">
            <w:pPr>
              <w:spacing w:after="0"/>
            </w:pPr>
            <w:r>
              <w:rPr>
                <w:sz w:val="20"/>
              </w:rPr>
              <w:t>Build a cinematic sci-fi ocean in Blender + Unreal, evolve it into a living world, then add a GPU fluid simulation and interactive scientific visualization. Use WebGPU first for the simulation prototype; adapt the same mathematical architecture to Unreal later.</w:t>
            </w:r>
          </w:p>
        </w:tc>
      </w:tr>
    </w:tbl>
    <w:p w14:paraId="2127B0ED" w14:textId="77777777" w:rsidR="003C7939" w:rsidRDefault="003C7939">
      <w:pPr>
        <w:spacing w:after="40"/>
      </w:pPr>
    </w:p>
    <w:p w14:paraId="0ABB409A" w14:textId="77777777" w:rsidR="003C7939" w:rsidRDefault="003C7939">
      <w:pPr>
        <w:spacing w:after="600"/>
      </w:pPr>
    </w:p>
    <w:p w14:paraId="4CAA18E1" w14:textId="77777777" w:rsidR="003C7939" w:rsidRDefault="00000000">
      <w:pPr>
        <w:jc w:val="center"/>
      </w:pPr>
      <w:r>
        <w:rPr>
          <w:i/>
          <w:sz w:val="18"/>
        </w:rPr>
        <w:t>Prepared as a future-reference design document</w:t>
      </w:r>
    </w:p>
    <w:p w14:paraId="34894DC6" w14:textId="77777777" w:rsidR="003C7939" w:rsidRDefault="00000000">
      <w:r>
        <w:br w:type="page"/>
      </w:r>
    </w:p>
    <w:p w14:paraId="12797D33" w14:textId="77777777" w:rsidR="003C7939" w:rsidRDefault="00000000">
      <w:pPr>
        <w:pStyle w:val="Heading1"/>
      </w:pPr>
      <w:r>
        <w:lastRenderedPageBreak/>
        <w:t>1. Executive Summary</w:t>
      </w:r>
    </w:p>
    <w:p w14:paraId="59C4BFF4" w14:textId="77777777" w:rsidR="003C7939" w:rsidRDefault="00000000">
      <w:r>
        <w:t>The project is a staged experiment that combines AI-assisted 3D world building with serious real-time GPU simulation. The first versions prioritize visual impact and test how effectively a capable AI coding/computer-use agent can create a world across Blender and Unreal. Later versions turn that same world into a dynamically simulated environment.</w:t>
      </w:r>
    </w:p>
    <w:p w14:paraId="6C04D6D8" w14:textId="77777777" w:rsidR="003C7939" w:rsidRDefault="00000000">
      <w:pPr>
        <w:pStyle w:val="ListBullet"/>
      </w:pPr>
      <w:r>
        <w:t>V1 — Cinematic Ocean: create a compelling alien underwater environment in Blender and Unreal. No fluid solver yet.</w:t>
      </w:r>
    </w:p>
    <w:p w14:paraId="10B30931" w14:textId="77777777" w:rsidR="003C7939" w:rsidRDefault="00000000">
      <w:pPr>
        <w:pStyle w:val="ListBullet"/>
      </w:pPr>
      <w:r>
        <w:t>V2 — Living Ocean: add a small set of procedurally generated creatures, rigs, animation, and variation.</w:t>
      </w:r>
    </w:p>
    <w:p w14:paraId="3F7465DB" w14:textId="77777777" w:rsidR="003C7939" w:rsidRDefault="00000000">
      <w:pPr>
        <w:pStyle w:val="ListBullet"/>
      </w:pPr>
      <w:r>
        <w:t>V3 — Simulated Ocean: implement a GPU-resident 3D incompressible fluid prototype in the existing WebGPU scientific-visualization project.</w:t>
      </w:r>
    </w:p>
    <w:p w14:paraId="6F746037" w14:textId="77777777" w:rsidR="003C7939" w:rsidRDefault="00000000">
      <w:pPr>
        <w:pStyle w:val="ListBullet"/>
      </w:pPr>
      <w:r>
        <w:t>V4 — Interactive Ocean: connect fluid-driven motion to creatures/environment, add user perturbations and a scientific mode, then adapt the simulation architecture to Unreal.</w:t>
      </w:r>
    </w:p>
    <w:tbl>
      <w:tblPr>
        <w:tblW w:w="0" w:type="auto"/>
        <w:jc w:val="center"/>
        <w:tblLook w:val="04A0" w:firstRow="1" w:lastRow="0" w:firstColumn="1" w:lastColumn="0" w:noHBand="0" w:noVBand="1"/>
      </w:tblPr>
      <w:tblGrid>
        <w:gridCol w:w="10224"/>
      </w:tblGrid>
      <w:tr w:rsidR="003C7939" w14:paraId="03EB93CF" w14:textId="77777777">
        <w:trPr>
          <w:jc w:val="center"/>
        </w:trPr>
        <w:tc>
          <w:tcPr>
            <w:tcW w:w="10224" w:type="dxa"/>
            <w:shd w:val="clear" w:color="auto" w:fill="EAF2F8"/>
            <w:tcMar>
              <w:top w:w="130" w:type="dxa"/>
              <w:left w:w="160" w:type="dxa"/>
              <w:bottom w:w="130" w:type="dxa"/>
              <w:right w:w="160" w:type="dxa"/>
            </w:tcMar>
          </w:tcPr>
          <w:p w14:paraId="5E9C2021" w14:textId="77777777" w:rsidR="003C7939" w:rsidRDefault="00000000">
            <w:r>
              <w:rPr>
                <w:b/>
              </w:rPr>
              <w:t>Core design principle</w:t>
            </w:r>
          </w:p>
          <w:p w14:paraId="26897F76" w14:textId="77777777" w:rsidR="003C7939" w:rsidRDefault="00000000">
            <w:pPr>
              <w:spacing w:after="0"/>
            </w:pPr>
            <w:r>
              <w:rPr>
                <w:sz w:val="20"/>
              </w:rPr>
              <w:t>Simulation is the source of truth; visualization is a consumer of simulation fields. Cinematic effects should sit on top of physically meaningful data instead of pretending to be the simulation.</w:t>
            </w:r>
          </w:p>
        </w:tc>
      </w:tr>
    </w:tbl>
    <w:p w14:paraId="7F9219AD" w14:textId="77777777" w:rsidR="003C7939" w:rsidRDefault="003C7939">
      <w:pPr>
        <w:spacing w:after="40"/>
      </w:pPr>
    </w:p>
    <w:p w14:paraId="22F00BDE" w14:textId="77777777" w:rsidR="003C7939" w:rsidRDefault="00000000">
      <w:pPr>
        <w:pStyle w:val="Heading1"/>
      </w:pPr>
      <w:r>
        <w:t>2. Project Goal &amp; Positioning</w:t>
      </w:r>
    </w:p>
    <w:p w14:paraId="6E040D9A" w14:textId="77777777" w:rsidR="003C7939" w:rsidRDefault="00000000">
      <w:r>
        <w:t>The public-facing experience should look like a sci-fi exploration scene, while the technical implementation underneath behaves like a small real-time scientific-computing system. The intended positioning is not “an AI generated 3D scene” and not “a production CFD solver.” It is a real-time GPU fluid simulation for cinematic scientific visualization, developed progressively and validated where practical.</w:t>
      </w:r>
    </w:p>
    <w:p w14:paraId="2C8AB180" w14:textId="77777777" w:rsidR="003C7939" w:rsidRDefault="00000000">
      <w:pPr>
        <w:pStyle w:val="Heading2"/>
      </w:pPr>
      <w:r>
        <w:t>2.1 Audience</w:t>
      </w:r>
    </w:p>
    <w:p w14:paraId="5FC84C59" w14:textId="77777777" w:rsidR="003C7939" w:rsidRDefault="00000000">
      <w:pPr>
        <w:pStyle w:val="ListBullet"/>
      </w:pPr>
      <w:r>
        <w:t>General audience: spectacle, scale, creatures, bioluminescence, exploration, interaction.</w:t>
      </w:r>
    </w:p>
    <w:p w14:paraId="2225CBCC" w14:textId="77777777" w:rsidR="003C7939" w:rsidRDefault="00000000">
      <w:pPr>
        <w:pStyle w:val="ListBullet"/>
      </w:pPr>
      <w:r>
        <w:t>Graphics/GPU audience: compute shaders, GPU residency, numerical methods, field visualization, profiling and optimization.</w:t>
      </w:r>
    </w:p>
    <w:p w14:paraId="1F08264E" w14:textId="77777777" w:rsidR="003C7939" w:rsidRDefault="00000000">
      <w:pPr>
        <w:pStyle w:val="ListBullet"/>
      </w:pPr>
      <w:r>
        <w:t>Scientific-visualization audience: scalar/vector fields, streamlines, pathlines, streaklines, LIC, ray marching, isosurfaces.</w:t>
      </w:r>
    </w:p>
    <w:p w14:paraId="16B245F8" w14:textId="77777777" w:rsidR="003C7939" w:rsidRDefault="00000000">
      <w:pPr>
        <w:pStyle w:val="ListBullet"/>
      </w:pPr>
      <w:r>
        <w:t>Recruiters/portfolio reviewers: architecture, cross-API reasoning, Unreal C++, WebGPU, GPU compute, procedural content and system design.</w:t>
      </w:r>
    </w:p>
    <w:p w14:paraId="50330772" w14:textId="77777777" w:rsidR="003C7939" w:rsidRDefault="00000000">
      <w:pPr>
        <w:pStyle w:val="Heading2"/>
      </w:pPr>
      <w:r>
        <w:t>2.2 What makes the project differentiated</w:t>
      </w:r>
    </w:p>
    <w:p w14:paraId="50B17DC6" w14:textId="77777777" w:rsidR="003C7939" w:rsidRDefault="00000000">
      <w:pPr>
        <w:pStyle w:val="ListBullet"/>
      </w:pPr>
      <w:r>
        <w:t>One world evolves from cinematic asset creation into simulation rather than being discarded after the visual demo.</w:t>
      </w:r>
    </w:p>
    <w:p w14:paraId="4432FB35" w14:textId="77777777" w:rsidR="003C7939" w:rsidRDefault="00000000">
      <w:pPr>
        <w:pStyle w:val="ListBullet"/>
      </w:pPr>
      <w:r>
        <w:t>Existing WebGPU field visualization capabilities are reused as the analysis layer for the fluid solver.</w:t>
      </w:r>
    </w:p>
    <w:p w14:paraId="72DBF7C4" w14:textId="77777777" w:rsidR="003C7939" w:rsidRDefault="00000000">
      <w:pPr>
        <w:pStyle w:val="ListBullet"/>
      </w:pPr>
      <w:r>
        <w:t>The same physical concepts can later be implemented in both WebGPU/WGSL and Unreal/RDG/HLSL.</w:t>
      </w:r>
    </w:p>
    <w:p w14:paraId="7BBD2065" w14:textId="77777777" w:rsidR="003C7939" w:rsidRDefault="00000000">
      <w:pPr>
        <w:pStyle w:val="ListBullet"/>
      </w:pPr>
      <w:r>
        <w:t>The AI agent is tested on understanding, extending, debugging, visually inspecting and optimizing a real codebase—not merely generating isolated code.</w:t>
      </w:r>
    </w:p>
    <w:p w14:paraId="2190CF2F" w14:textId="77777777" w:rsidR="003C7939" w:rsidRDefault="00000000">
      <w:pPr>
        <w:pStyle w:val="Heading1"/>
      </w:pPr>
      <w:r>
        <w:lastRenderedPageBreak/>
        <w:t>3. V1 — Cinematic Ocean</w:t>
      </w:r>
    </w:p>
    <w:p w14:paraId="4B6907BA" w14:textId="77777777" w:rsidR="003C7939" w:rsidRDefault="00000000">
      <w:r>
        <w:t>Target: a short, polished vertical slice—roughly 30–60 seconds—showing an alien underwater world. The first showcase should be intentionally scoped so the environment itself is the deliverable.</w:t>
      </w:r>
    </w:p>
    <w:p w14:paraId="175A599E" w14:textId="77777777" w:rsidR="003C7939" w:rsidRDefault="00000000">
      <w:pPr>
        <w:pStyle w:val="Heading2"/>
      </w:pPr>
      <w:r>
        <w:t>3.1 Environment concept: “The Abyssal Garden”</w:t>
      </w:r>
    </w:p>
    <w:p w14:paraId="002CBD39" w14:textId="77777777" w:rsidR="003C7939" w:rsidRDefault="00000000">
      <w:pPr>
        <w:pStyle w:val="ListBullet"/>
      </w:pPr>
      <w:r>
        <w:t>Surface-to-abyss descent: surface water → twilight zone → bioluminescent region → giant canyon → ancient structure → deep abyss.</w:t>
      </w:r>
    </w:p>
    <w:p w14:paraId="4F63D75F" w14:textId="77777777" w:rsidR="003C7939" w:rsidRDefault="00000000">
      <w:pPr>
        <w:pStyle w:val="ListBullet"/>
      </w:pPr>
      <w:r>
        <w:t>Large environmental forms: cliffs, arches, coral-like structures, trenches, suspended rocks and distant silhouettes.</w:t>
      </w:r>
    </w:p>
    <w:p w14:paraId="444A4309" w14:textId="77777777" w:rsidR="003C7939" w:rsidRDefault="00000000">
      <w:pPr>
        <w:pStyle w:val="ListBullet"/>
      </w:pPr>
      <w:r>
        <w:t>Bioluminescent layers: plants, spores, plankton-like particles and emissive accents.</w:t>
      </w:r>
    </w:p>
    <w:p w14:paraId="6FFA8B3B" w14:textId="77777777" w:rsidR="003C7939" w:rsidRDefault="00000000">
      <w:pPr>
        <w:pStyle w:val="ListBullet"/>
      </w:pPr>
      <w:r>
        <w:t>Atmosphere: volumetric fog, underwater haze, depth falloff, light shafts and suspended particulates.</w:t>
      </w:r>
    </w:p>
    <w:p w14:paraId="79BC43E7" w14:textId="77777777" w:rsidR="003C7939" w:rsidRDefault="00000000">
      <w:pPr>
        <w:pStyle w:val="ListBullet"/>
      </w:pPr>
      <w:r>
        <w:t>Hero location: one distinctive landmark that gives the camera a narrative destination.</w:t>
      </w:r>
    </w:p>
    <w:p w14:paraId="4685DD4B" w14:textId="77777777" w:rsidR="003C7939" w:rsidRDefault="00000000">
      <w:pPr>
        <w:pStyle w:val="ListBullet"/>
      </w:pPr>
      <w:r>
        <w:t>Modular asset families rather than dozens of handcrafted one-off meshes.</w:t>
      </w:r>
    </w:p>
    <w:p w14:paraId="18876123" w14:textId="77777777" w:rsidR="003C7939" w:rsidRDefault="00000000">
      <w:pPr>
        <w:pStyle w:val="Heading2"/>
      </w:pPr>
      <w:r>
        <w:t>3.2 What the AI agent should create</w:t>
      </w:r>
    </w:p>
    <w:p w14:paraId="1CA63BDB" w14:textId="77777777" w:rsidR="003C7939" w:rsidRDefault="00000000">
      <w:pPr>
        <w:pStyle w:val="ListBullet"/>
      </w:pPr>
      <w:r>
        <w:t>Procedural asset generators where useful (Geometry Nodes, curves, modifiers, instancing).</w:t>
      </w:r>
    </w:p>
    <w:p w14:paraId="3053069E" w14:textId="77777777" w:rsidR="003C7939" w:rsidRDefault="00000000">
      <w:pPr>
        <w:pStyle w:val="ListBullet"/>
      </w:pPr>
      <w:r>
        <w:t>Materials and material variations.</w:t>
      </w:r>
    </w:p>
    <w:p w14:paraId="7C31AEDD" w14:textId="77777777" w:rsidR="003C7939" w:rsidRDefault="00000000">
      <w:pPr>
        <w:pStyle w:val="ListBullet"/>
      </w:pPr>
      <w:r>
        <w:t>Lighting setup and atmospheric effects.</w:t>
      </w:r>
    </w:p>
    <w:p w14:paraId="190E61D4" w14:textId="77777777" w:rsidR="003C7939" w:rsidRDefault="00000000">
      <w:pPr>
        <w:pStyle w:val="ListBullet"/>
      </w:pPr>
      <w:r>
        <w:t>Camera path / cinematic composition.</w:t>
      </w:r>
    </w:p>
    <w:p w14:paraId="57CBBA23" w14:textId="77777777" w:rsidR="003C7939" w:rsidRDefault="00000000">
      <w:pPr>
        <w:pStyle w:val="ListBullet"/>
      </w:pPr>
      <w:r>
        <w:t>Reusable environment families and parameterized variation.</w:t>
      </w:r>
    </w:p>
    <w:p w14:paraId="3DB0AC6D" w14:textId="77777777" w:rsidR="003C7939" w:rsidRDefault="00000000">
      <w:pPr>
        <w:pStyle w:val="ListBullet"/>
      </w:pPr>
      <w:r>
        <w:t>Import/export organization that keeps Blender assets clean and reusable by Unreal and later WebGPU consumers.</w:t>
      </w:r>
    </w:p>
    <w:tbl>
      <w:tblPr>
        <w:tblW w:w="0" w:type="auto"/>
        <w:jc w:val="center"/>
        <w:tblLook w:val="04A0" w:firstRow="1" w:lastRow="0" w:firstColumn="1" w:lastColumn="0" w:noHBand="0" w:noVBand="1"/>
      </w:tblPr>
      <w:tblGrid>
        <w:gridCol w:w="10224"/>
      </w:tblGrid>
      <w:tr w:rsidR="003C7939" w14:paraId="1D5D5572" w14:textId="77777777">
        <w:trPr>
          <w:jc w:val="center"/>
        </w:trPr>
        <w:tc>
          <w:tcPr>
            <w:tcW w:w="10224" w:type="dxa"/>
            <w:shd w:val="clear" w:color="auto" w:fill="EAF2F8"/>
            <w:tcMar>
              <w:top w:w="130" w:type="dxa"/>
              <w:left w:w="160" w:type="dxa"/>
              <w:bottom w:w="130" w:type="dxa"/>
              <w:right w:w="160" w:type="dxa"/>
            </w:tcMar>
          </w:tcPr>
          <w:p w14:paraId="3DD3B806" w14:textId="77777777" w:rsidR="003C7939" w:rsidRDefault="00000000">
            <w:r>
              <w:rPr>
                <w:b/>
              </w:rPr>
              <w:t>Important constraint</w:t>
            </w:r>
          </w:p>
          <w:p w14:paraId="7E47A3A1" w14:textId="77777777" w:rsidR="003C7939" w:rsidRDefault="00000000">
            <w:pPr>
              <w:spacing w:after="0"/>
            </w:pPr>
            <w:r>
              <w:rPr>
                <w:sz w:val="20"/>
              </w:rPr>
              <w:t>Do not ask the agent to make the entire project in one pass. Ask it to build a vertical slice, inspect the result, identify visual problems and iterate.</w:t>
            </w:r>
          </w:p>
        </w:tc>
      </w:tr>
    </w:tbl>
    <w:p w14:paraId="20A3B6EE" w14:textId="77777777" w:rsidR="003C7939" w:rsidRDefault="003C7939">
      <w:pPr>
        <w:spacing w:after="40"/>
      </w:pPr>
    </w:p>
    <w:p w14:paraId="43AD8AFF" w14:textId="77777777" w:rsidR="003C7939" w:rsidRDefault="00000000">
      <w:pPr>
        <w:pStyle w:val="Heading1"/>
      </w:pPr>
      <w:r>
        <w:t>4. V2 — Living Ocean</w:t>
      </w:r>
    </w:p>
    <w:p w14:paraId="73BA3DDD" w14:textId="77777777" w:rsidR="003C7939" w:rsidRDefault="00000000">
      <w:r>
        <w:t>V2 adds life without requiring the fluid solver. Creature motion should first work independently so the assets and animation remain useful later.</w:t>
      </w:r>
    </w:p>
    <w:p w14:paraId="4AE43056" w14:textId="77777777" w:rsidR="003C7939" w:rsidRDefault="00000000">
      <w:pPr>
        <w:pStyle w:val="Heading2"/>
      </w:pPr>
      <w:r>
        <w:t>4.1 Creature strategy</w:t>
      </w:r>
    </w:p>
    <w:p w14:paraId="2F1F2032" w14:textId="77777777" w:rsidR="003C7939" w:rsidRDefault="00000000">
      <w:r>
        <w:t>Use procedural creature “families” instead of one-off prompts for exotic meshes. A family defines a design language—body, fins/tentacles, surface details, emissive organs, proportions and motion traits—then generates variants.</w:t>
      </w:r>
    </w:p>
    <w:p w14:paraId="5822E68B" w14:textId="77777777" w:rsidR="003C7939" w:rsidRDefault="00000000">
      <w:pPr>
        <w:pStyle w:val="Code"/>
        <w:ind w:left="360" w:right="216"/>
      </w:pPr>
      <w:r>
        <w:t>Creature Family</w:t>
      </w:r>
      <w:r>
        <w:br/>
        <w:t>├── Body generator</w:t>
      </w:r>
      <w:r>
        <w:br/>
        <w:t>├── Tentacle / fin system</w:t>
      </w:r>
      <w:r>
        <w:br/>
        <w:t>├── Surface / emissive material</w:t>
      </w:r>
      <w:r>
        <w:br/>
        <w:t>├── Rig</w:t>
      </w:r>
      <w:r>
        <w:br/>
        <w:t>├── Base swimming animation</w:t>
      </w:r>
      <w:r>
        <w:br/>
        <w:t>└── Parameterized variation</w:t>
      </w:r>
    </w:p>
    <w:p w14:paraId="4DF34E2B" w14:textId="77777777" w:rsidR="003C7939" w:rsidRDefault="00000000">
      <w:pPr>
        <w:pStyle w:val="Heading2"/>
      </w:pPr>
      <w:r>
        <w:lastRenderedPageBreak/>
        <w:t>4.2 Suggested species</w:t>
      </w:r>
    </w:p>
    <w:tbl>
      <w:tblPr>
        <w:tblStyle w:val="TableGrid"/>
        <w:tblW w:w="0" w:type="auto"/>
        <w:jc w:val="center"/>
        <w:tblLook w:val="04A0" w:firstRow="1" w:lastRow="0" w:firstColumn="1" w:lastColumn="0" w:noHBand="0" w:noVBand="1"/>
      </w:tblPr>
      <w:tblGrid>
        <w:gridCol w:w="2304"/>
        <w:gridCol w:w="3024"/>
        <w:gridCol w:w="4608"/>
      </w:tblGrid>
      <w:tr w:rsidR="003C7939" w14:paraId="107764BC" w14:textId="77777777">
        <w:trPr>
          <w:tblHeader/>
          <w:jc w:val="center"/>
        </w:trPr>
        <w:tc>
          <w:tcPr>
            <w:tcW w:w="2304" w:type="dxa"/>
            <w:shd w:val="clear" w:color="auto" w:fill="16324F"/>
            <w:tcMar>
              <w:top w:w="90" w:type="dxa"/>
              <w:left w:w="90" w:type="dxa"/>
              <w:bottom w:w="90" w:type="dxa"/>
              <w:right w:w="90" w:type="dxa"/>
            </w:tcMar>
            <w:vAlign w:val="center"/>
          </w:tcPr>
          <w:p w14:paraId="0A0AA223" w14:textId="77777777" w:rsidR="003C7939" w:rsidRDefault="00000000">
            <w:r>
              <w:rPr>
                <w:b/>
                <w:sz w:val="19"/>
              </w:rPr>
              <w:t>Species</w:t>
            </w:r>
          </w:p>
        </w:tc>
        <w:tc>
          <w:tcPr>
            <w:tcW w:w="3024" w:type="dxa"/>
            <w:shd w:val="clear" w:color="auto" w:fill="16324F"/>
            <w:tcMar>
              <w:top w:w="90" w:type="dxa"/>
              <w:left w:w="90" w:type="dxa"/>
              <w:bottom w:w="90" w:type="dxa"/>
              <w:right w:w="90" w:type="dxa"/>
            </w:tcMar>
            <w:vAlign w:val="center"/>
          </w:tcPr>
          <w:p w14:paraId="54FADC60" w14:textId="77777777" w:rsidR="003C7939" w:rsidRDefault="00000000">
            <w:r>
              <w:rPr>
                <w:b/>
                <w:sz w:val="19"/>
              </w:rPr>
              <w:t>Role</w:t>
            </w:r>
          </w:p>
        </w:tc>
        <w:tc>
          <w:tcPr>
            <w:tcW w:w="4608" w:type="dxa"/>
            <w:shd w:val="clear" w:color="auto" w:fill="16324F"/>
            <w:tcMar>
              <w:top w:w="90" w:type="dxa"/>
              <w:left w:w="90" w:type="dxa"/>
              <w:bottom w:w="90" w:type="dxa"/>
              <w:right w:w="90" w:type="dxa"/>
            </w:tcMar>
            <w:vAlign w:val="center"/>
          </w:tcPr>
          <w:p w14:paraId="36E5298A" w14:textId="77777777" w:rsidR="003C7939" w:rsidRDefault="00000000">
            <w:r>
              <w:rPr>
                <w:b/>
                <w:sz w:val="19"/>
              </w:rPr>
              <w:t>Technique</w:t>
            </w:r>
          </w:p>
        </w:tc>
      </w:tr>
      <w:tr w:rsidR="003C7939" w14:paraId="392FEA65" w14:textId="77777777">
        <w:trPr>
          <w:jc w:val="center"/>
        </w:trPr>
        <w:tc>
          <w:tcPr>
            <w:tcW w:w="2304" w:type="dxa"/>
            <w:tcMar>
              <w:top w:w="90" w:type="dxa"/>
              <w:left w:w="90" w:type="dxa"/>
              <w:bottom w:w="90" w:type="dxa"/>
              <w:right w:w="90" w:type="dxa"/>
            </w:tcMar>
          </w:tcPr>
          <w:p w14:paraId="4F602C5B" w14:textId="77777777" w:rsidR="003C7939" w:rsidRDefault="00000000">
            <w:pPr>
              <w:spacing w:after="40"/>
            </w:pPr>
            <w:r>
              <w:rPr>
                <w:sz w:val="18"/>
              </w:rPr>
              <w:t>Hero creature</w:t>
            </w:r>
          </w:p>
        </w:tc>
        <w:tc>
          <w:tcPr>
            <w:tcW w:w="3024" w:type="dxa"/>
            <w:tcMar>
              <w:top w:w="90" w:type="dxa"/>
              <w:left w:w="90" w:type="dxa"/>
              <w:bottom w:w="90" w:type="dxa"/>
              <w:right w:w="90" w:type="dxa"/>
            </w:tcMar>
          </w:tcPr>
          <w:p w14:paraId="37927168" w14:textId="77777777" w:rsidR="003C7939" w:rsidRDefault="00000000">
            <w:pPr>
              <w:spacing w:after="40"/>
            </w:pPr>
            <w:r>
              <w:rPr>
                <w:sz w:val="18"/>
              </w:rPr>
              <w:t>Large, distinctive, camera-readable</w:t>
            </w:r>
          </w:p>
        </w:tc>
        <w:tc>
          <w:tcPr>
            <w:tcW w:w="4608" w:type="dxa"/>
            <w:tcMar>
              <w:top w:w="90" w:type="dxa"/>
              <w:left w:w="90" w:type="dxa"/>
              <w:bottom w:w="90" w:type="dxa"/>
              <w:right w:w="90" w:type="dxa"/>
            </w:tcMar>
          </w:tcPr>
          <w:p w14:paraId="08156E2A" w14:textId="77777777" w:rsidR="003C7939" w:rsidRDefault="00000000">
            <w:pPr>
              <w:spacing w:after="40"/>
            </w:pPr>
            <w:r>
              <w:rPr>
                <w:sz w:val="18"/>
              </w:rPr>
              <w:t>Procedural mesh + rig + authored/procedural animation</w:t>
            </w:r>
          </w:p>
        </w:tc>
      </w:tr>
      <w:tr w:rsidR="003C7939" w14:paraId="1EC18735" w14:textId="77777777">
        <w:trPr>
          <w:jc w:val="center"/>
        </w:trPr>
        <w:tc>
          <w:tcPr>
            <w:tcW w:w="2304" w:type="dxa"/>
            <w:tcMar>
              <w:top w:w="90" w:type="dxa"/>
              <w:left w:w="90" w:type="dxa"/>
              <w:bottom w:w="90" w:type="dxa"/>
              <w:right w:w="90" w:type="dxa"/>
            </w:tcMar>
          </w:tcPr>
          <w:p w14:paraId="7E3FF3D0" w14:textId="77777777" w:rsidR="003C7939" w:rsidRDefault="00000000">
            <w:pPr>
              <w:spacing w:after="40"/>
            </w:pPr>
            <w:r>
              <w:rPr>
                <w:sz w:val="18"/>
              </w:rPr>
              <w:t>Ribbon/jelly organism</w:t>
            </w:r>
          </w:p>
        </w:tc>
        <w:tc>
          <w:tcPr>
            <w:tcW w:w="3024" w:type="dxa"/>
            <w:tcMar>
              <w:top w:w="90" w:type="dxa"/>
              <w:left w:w="90" w:type="dxa"/>
              <w:bottom w:w="90" w:type="dxa"/>
              <w:right w:w="90" w:type="dxa"/>
            </w:tcMar>
          </w:tcPr>
          <w:p w14:paraId="76796B92" w14:textId="77777777" w:rsidR="003C7939" w:rsidRDefault="00000000">
            <w:pPr>
              <w:spacing w:after="40"/>
            </w:pPr>
            <w:r>
              <w:rPr>
                <w:sz w:val="18"/>
              </w:rPr>
              <w:t>Elegant midground motion</w:t>
            </w:r>
          </w:p>
        </w:tc>
        <w:tc>
          <w:tcPr>
            <w:tcW w:w="4608" w:type="dxa"/>
            <w:tcMar>
              <w:top w:w="90" w:type="dxa"/>
              <w:left w:w="90" w:type="dxa"/>
              <w:bottom w:w="90" w:type="dxa"/>
              <w:right w:w="90" w:type="dxa"/>
            </w:tcMar>
          </w:tcPr>
          <w:p w14:paraId="2B20A75E" w14:textId="77777777" w:rsidR="003C7939" w:rsidRDefault="00000000">
            <w:pPr>
              <w:spacing w:after="40"/>
            </w:pPr>
            <w:r>
              <w:rPr>
                <w:sz w:val="18"/>
              </w:rPr>
              <w:t>Curves + deformation + procedural secondary motion</w:t>
            </w:r>
          </w:p>
        </w:tc>
      </w:tr>
      <w:tr w:rsidR="003C7939" w14:paraId="6201944C" w14:textId="77777777">
        <w:trPr>
          <w:jc w:val="center"/>
        </w:trPr>
        <w:tc>
          <w:tcPr>
            <w:tcW w:w="2304" w:type="dxa"/>
            <w:tcMar>
              <w:top w:w="90" w:type="dxa"/>
              <w:left w:w="90" w:type="dxa"/>
              <w:bottom w:w="90" w:type="dxa"/>
              <w:right w:w="90" w:type="dxa"/>
            </w:tcMar>
          </w:tcPr>
          <w:p w14:paraId="016CCFBA" w14:textId="77777777" w:rsidR="003C7939" w:rsidRDefault="00000000">
            <w:pPr>
              <w:spacing w:after="40"/>
            </w:pPr>
            <w:r>
              <w:rPr>
                <w:sz w:val="18"/>
              </w:rPr>
              <w:t>Schooling micro-creatures</w:t>
            </w:r>
          </w:p>
        </w:tc>
        <w:tc>
          <w:tcPr>
            <w:tcW w:w="3024" w:type="dxa"/>
            <w:tcMar>
              <w:top w:w="90" w:type="dxa"/>
              <w:left w:w="90" w:type="dxa"/>
              <w:bottom w:w="90" w:type="dxa"/>
              <w:right w:w="90" w:type="dxa"/>
            </w:tcMar>
          </w:tcPr>
          <w:p w14:paraId="4669D362" w14:textId="77777777" w:rsidR="003C7939" w:rsidRDefault="00000000">
            <w:pPr>
              <w:spacing w:after="40"/>
            </w:pPr>
            <w:r>
              <w:rPr>
                <w:sz w:val="18"/>
              </w:rPr>
              <w:t>Scale and depth</w:t>
            </w:r>
          </w:p>
        </w:tc>
        <w:tc>
          <w:tcPr>
            <w:tcW w:w="4608" w:type="dxa"/>
            <w:tcMar>
              <w:top w:w="90" w:type="dxa"/>
              <w:left w:w="90" w:type="dxa"/>
              <w:bottom w:w="90" w:type="dxa"/>
              <w:right w:w="90" w:type="dxa"/>
            </w:tcMar>
          </w:tcPr>
          <w:p w14:paraId="64DF3503" w14:textId="77777777" w:rsidR="003C7939" w:rsidRDefault="00000000">
            <w:pPr>
              <w:spacing w:after="40"/>
            </w:pPr>
            <w:r>
              <w:rPr>
                <w:sz w:val="18"/>
              </w:rPr>
              <w:t>Instancing + boids/steering or procedural paths</w:t>
            </w:r>
          </w:p>
        </w:tc>
      </w:tr>
      <w:tr w:rsidR="003C7939" w14:paraId="7BE1321B" w14:textId="77777777">
        <w:trPr>
          <w:jc w:val="center"/>
        </w:trPr>
        <w:tc>
          <w:tcPr>
            <w:tcW w:w="2304" w:type="dxa"/>
            <w:tcMar>
              <w:top w:w="90" w:type="dxa"/>
              <w:left w:w="90" w:type="dxa"/>
              <w:bottom w:w="90" w:type="dxa"/>
              <w:right w:w="90" w:type="dxa"/>
            </w:tcMar>
          </w:tcPr>
          <w:p w14:paraId="71A30A23" w14:textId="77777777" w:rsidR="003C7939" w:rsidRDefault="00000000">
            <w:pPr>
              <w:spacing w:after="40"/>
            </w:pPr>
            <w:r>
              <w:rPr>
                <w:sz w:val="18"/>
              </w:rPr>
              <w:t>Floating spores/plankton</w:t>
            </w:r>
          </w:p>
        </w:tc>
        <w:tc>
          <w:tcPr>
            <w:tcW w:w="3024" w:type="dxa"/>
            <w:tcMar>
              <w:top w:w="90" w:type="dxa"/>
              <w:left w:w="90" w:type="dxa"/>
              <w:bottom w:w="90" w:type="dxa"/>
              <w:right w:w="90" w:type="dxa"/>
            </w:tcMar>
          </w:tcPr>
          <w:p w14:paraId="16C8DB73" w14:textId="77777777" w:rsidR="003C7939" w:rsidRDefault="00000000">
            <w:pPr>
              <w:spacing w:after="40"/>
            </w:pPr>
            <w:r>
              <w:rPr>
                <w:sz w:val="18"/>
              </w:rPr>
              <w:t>Atmosphere</w:t>
            </w:r>
          </w:p>
        </w:tc>
        <w:tc>
          <w:tcPr>
            <w:tcW w:w="4608" w:type="dxa"/>
            <w:tcMar>
              <w:top w:w="90" w:type="dxa"/>
              <w:left w:w="90" w:type="dxa"/>
              <w:bottom w:w="90" w:type="dxa"/>
              <w:right w:w="90" w:type="dxa"/>
            </w:tcMar>
          </w:tcPr>
          <w:p w14:paraId="329792A2" w14:textId="77777777" w:rsidR="003C7939" w:rsidRDefault="00000000">
            <w:pPr>
              <w:spacing w:after="40"/>
            </w:pPr>
            <w:r>
              <w:rPr>
                <w:sz w:val="18"/>
              </w:rPr>
              <w:t>GPU particles or instanced sprites/meshes</w:t>
            </w:r>
          </w:p>
        </w:tc>
      </w:tr>
    </w:tbl>
    <w:p w14:paraId="094C2D2C" w14:textId="77777777" w:rsidR="003C7939" w:rsidRDefault="00000000">
      <w:pPr>
        <w:pStyle w:val="Heading2"/>
      </w:pPr>
      <w:r>
        <w:t>4.3 Animation principle</w:t>
      </w:r>
    </w:p>
    <w:p w14:paraId="4A6DB219" w14:textId="77777777" w:rsidR="003C7939" w:rsidRDefault="00000000">
      <w:r>
        <w:t>Keep base swimming animation independent of the eventual fluid solver. Later, add fluid-driven secondary motion and steering on top of the base animation. This prevents the creature system from becoming unusable when the simulation is disabled or running at a different rate.</w:t>
      </w:r>
    </w:p>
    <w:p w14:paraId="6D563D00" w14:textId="77777777" w:rsidR="003C7939" w:rsidRDefault="00000000">
      <w:pPr>
        <w:pStyle w:val="Code"/>
        <w:ind w:left="360" w:right="216"/>
      </w:pPr>
      <w:r>
        <w:t>Final creature motion = base animation + procedural secondary motion + fluid-driven response</w:t>
      </w:r>
    </w:p>
    <w:p w14:paraId="206F13A0" w14:textId="77777777" w:rsidR="003C7939" w:rsidRDefault="00000000">
      <w:pPr>
        <w:pStyle w:val="Heading1"/>
      </w:pPr>
      <w:r>
        <w:t>5. Asset Pipeline: Blender → Unreal / WebGPU</w:t>
      </w:r>
    </w:p>
    <w:p w14:paraId="6050A6E2" w14:textId="77777777" w:rsidR="003C7939" w:rsidRDefault="00000000">
      <w:pPr>
        <w:pStyle w:val="Heading2"/>
      </w:pPr>
      <w:r>
        <w:t>5.1 Blender → Unreal</w:t>
      </w:r>
    </w:p>
    <w:p w14:paraId="111F0A11" w14:textId="77777777" w:rsidR="003C7939" w:rsidRDefault="00000000">
      <w:pPr>
        <w:pStyle w:val="Code"/>
        <w:ind w:left="360" w:right="216"/>
      </w:pPr>
      <w:r>
        <w:t>Blender</w:t>
      </w:r>
      <w:r>
        <w:br/>
        <w:t xml:space="preserve">  ├─ Environment meshes</w:t>
      </w:r>
      <w:r>
        <w:br/>
        <w:t xml:space="preserve">  ├─ Creature meshes</w:t>
      </w:r>
      <w:r>
        <w:br/>
        <w:t xml:space="preserve">  ├─ Materials/textures</w:t>
      </w:r>
      <w:r>
        <w:br/>
        <w:t xml:space="preserve">  ├─ Skeletons</w:t>
      </w:r>
      <w:r>
        <w:br/>
        <w:t xml:space="preserve">  └─ Animation clips</w:t>
      </w:r>
      <w:r>
        <w:br/>
        <w:t xml:space="preserve">          ↓</w:t>
      </w:r>
      <w:r>
        <w:br/>
        <w:t xml:space="preserve">       FBX / glTF / engine-supported exchange</w:t>
      </w:r>
      <w:r>
        <w:br/>
        <w:t xml:space="preserve">          ↓</w:t>
      </w:r>
      <w:r>
        <w:br/>
        <w:t xml:space="preserve">       Unreal Engine</w:t>
      </w:r>
    </w:p>
    <w:p w14:paraId="6ED1D91B" w14:textId="77777777" w:rsidR="003C7939" w:rsidRDefault="00000000">
      <w:r>
        <w:t>The exact exchange format can vary by asset type and toolchain. The durable design requirement is that the source assets remain organized and re-exportable.</w:t>
      </w:r>
    </w:p>
    <w:p w14:paraId="0382E416" w14:textId="77777777" w:rsidR="003C7939" w:rsidRDefault="00000000">
      <w:pPr>
        <w:pStyle w:val="Heading2"/>
      </w:pPr>
      <w:r>
        <w:t>5.2 Blender → WebGPU / Three.js</w:t>
      </w:r>
    </w:p>
    <w:p w14:paraId="4F74DC75" w14:textId="77777777" w:rsidR="003C7939" w:rsidRDefault="00000000">
      <w:r>
        <w:t>For browser delivery, export portable assets—preferably glTF/GLB for meshes, materials, skeletal data and animations. Three.js can serve as the scene/asset layer if useful while WebGPU remains the execution path for custom GPU compute and rendering. Direct WebGPU is also possible.</w:t>
      </w:r>
    </w:p>
    <w:p w14:paraId="513A64BF" w14:textId="77777777" w:rsidR="003C7939" w:rsidRDefault="00000000">
      <w:pPr>
        <w:pStyle w:val="Heading2"/>
      </w:pPr>
      <w:r>
        <w:t>5.3 What should not be exported as baked data</w:t>
      </w:r>
    </w:p>
    <w:p w14:paraId="4837D0F9" w14:textId="77777777" w:rsidR="003C7939" w:rsidRDefault="00000000">
      <w:pPr>
        <w:pStyle w:val="ListBullet"/>
      </w:pPr>
      <w:r>
        <w:t>Fluid state at every frame.</w:t>
      </w:r>
    </w:p>
    <w:p w14:paraId="2058B547" w14:textId="77777777" w:rsidR="003C7939" w:rsidRDefault="00000000">
      <w:pPr>
        <w:pStyle w:val="ListBullet"/>
      </w:pPr>
      <w:r>
        <w:t>Runtime particle positions that should emerge from the simulation.</w:t>
      </w:r>
    </w:p>
    <w:p w14:paraId="062F2FF3" w14:textId="77777777" w:rsidR="003C7939" w:rsidRDefault="00000000">
      <w:pPr>
        <w:pStyle w:val="ListBullet"/>
      </w:pPr>
      <w:r>
        <w:t>Creature-fluid coupling results.</w:t>
      </w:r>
    </w:p>
    <w:p w14:paraId="5B4F37DF" w14:textId="77777777" w:rsidR="003C7939" w:rsidRDefault="00000000">
      <w:pPr>
        <w:pStyle w:val="ListBullet"/>
      </w:pPr>
      <w:r>
        <w:t>Environment response intended to be generated from runtime fields.</w:t>
      </w:r>
    </w:p>
    <w:tbl>
      <w:tblPr>
        <w:tblW w:w="0" w:type="auto"/>
        <w:jc w:val="center"/>
        <w:tblLook w:val="04A0" w:firstRow="1" w:lastRow="0" w:firstColumn="1" w:lastColumn="0" w:noHBand="0" w:noVBand="1"/>
      </w:tblPr>
      <w:tblGrid>
        <w:gridCol w:w="10224"/>
      </w:tblGrid>
      <w:tr w:rsidR="003C7939" w14:paraId="7134BAA1" w14:textId="77777777">
        <w:trPr>
          <w:jc w:val="center"/>
        </w:trPr>
        <w:tc>
          <w:tcPr>
            <w:tcW w:w="10224" w:type="dxa"/>
            <w:shd w:val="clear" w:color="auto" w:fill="EAF2F8"/>
            <w:tcMar>
              <w:top w:w="130" w:type="dxa"/>
              <w:left w:w="160" w:type="dxa"/>
              <w:bottom w:w="130" w:type="dxa"/>
              <w:right w:w="160" w:type="dxa"/>
            </w:tcMar>
          </w:tcPr>
          <w:p w14:paraId="091F4181" w14:textId="77777777" w:rsidR="003C7939" w:rsidRDefault="00000000">
            <w:r>
              <w:rPr>
                <w:b/>
              </w:rPr>
              <w:t>Reuse strategy</w:t>
            </w:r>
          </w:p>
          <w:p w14:paraId="0F209D06" w14:textId="77777777" w:rsidR="003C7939" w:rsidRDefault="00000000">
            <w:pPr>
              <w:spacing w:after="0"/>
            </w:pPr>
            <w:r>
              <w:rPr>
                <w:sz w:val="20"/>
              </w:rPr>
              <w:t xml:space="preserve">Assets and base animations created in V1/V2 should survive all later versions. Simulation belongs to runtime </w:t>
            </w:r>
            <w:r>
              <w:rPr>
                <w:sz w:val="20"/>
              </w:rPr>
              <w:lastRenderedPageBreak/>
              <w:t>systems, not to baked cinematic files.</w:t>
            </w:r>
          </w:p>
        </w:tc>
      </w:tr>
    </w:tbl>
    <w:p w14:paraId="0EE8AF52" w14:textId="77777777" w:rsidR="003C7939" w:rsidRDefault="003C7939">
      <w:pPr>
        <w:spacing w:after="40"/>
      </w:pPr>
    </w:p>
    <w:p w14:paraId="0F9AA7F2" w14:textId="77777777" w:rsidR="003C7939" w:rsidRDefault="00000000">
      <w:pPr>
        <w:pStyle w:val="Heading1"/>
      </w:pPr>
      <w:r>
        <w:t>6. Final Conceptual Architecture</w:t>
      </w:r>
    </w:p>
    <w:p w14:paraId="3B29A982" w14:textId="77777777" w:rsidR="003C7939" w:rsidRDefault="00000000">
      <w:pPr>
        <w:pStyle w:val="Code"/>
        <w:ind w:left="360" w:right="216"/>
      </w:pPr>
      <w:r>
        <w:t xml:space="preserve">                         WORLD</w:t>
      </w:r>
      <w:r>
        <w:br/>
        <w:t xml:space="preserve">                           │</w:t>
      </w:r>
      <w:r>
        <w:br/>
        <w:t xml:space="preserve">          ┌────────────────┼────────────────┐</w:t>
      </w:r>
      <w:r>
        <w:br/>
        <w:t xml:space="preserve">          ▼                ▼                ▼</w:t>
      </w:r>
      <w:r>
        <w:br/>
        <w:t xml:space="preserve">     Environment       Creatures         User Input</w:t>
      </w:r>
      <w:r>
        <w:br/>
        <w:t xml:space="preserve">          │                │                │</w:t>
      </w:r>
      <w:r>
        <w:br/>
        <w:t xml:space="preserve">      geometry        transforms        impulses</w:t>
      </w:r>
      <w:r>
        <w:br/>
        <w:t xml:space="preserve">          │                │                │</w:t>
      </w:r>
      <w:r>
        <w:br/>
        <w:t xml:space="preserve">          ▼                ▼                ▼</w:t>
      </w:r>
      <w:r>
        <w:br/>
        <w:t xml:space="preserve">       SDF /            body mask        forces</w:t>
      </w:r>
      <w:r>
        <w:br/>
        <w:t xml:space="preserve">       obstacle         + velocity      / sources</w:t>
      </w:r>
      <w:r>
        <w:br/>
        <w:t xml:space="preserve">          │                │                │</w:t>
      </w:r>
      <w:r>
        <w:br/>
        <w:t xml:space="preserve">          └────────────────┼────────────────┘</w:t>
      </w:r>
      <w:r>
        <w:br/>
        <w:t xml:space="preserve">                           ▼</w:t>
      </w:r>
      <w:r>
        <w:br/>
        <w:t xml:space="preserve">                    FLUID SIMULATION</w:t>
      </w:r>
      <w:r>
        <w:br/>
        <w:t xml:space="preserve">                           │</w:t>
      </w:r>
      <w:r>
        <w:br/>
        <w:t xml:space="preserve">          ┌────────────────┼────────────────┐</w:t>
      </w:r>
      <w:r>
        <w:br/>
        <w:t xml:space="preserve">          ▼                ▼                ▼</w:t>
      </w:r>
      <w:r>
        <w:br/>
        <w:t xml:space="preserve">       Velocity         Pressure          Density</w:t>
      </w:r>
      <w:r>
        <w:br/>
        <w:t xml:space="preserve">          │</w:t>
      </w:r>
      <w:r>
        <w:br/>
        <w:t xml:space="preserve">          ▼</w:t>
      </w:r>
      <w:r>
        <w:br/>
        <w:t xml:space="preserve">      Vorticity</w:t>
      </w:r>
      <w:r>
        <w:br/>
        <w:t xml:space="preserve">          │</w:t>
      </w:r>
      <w:r>
        <w:br/>
        <w:t xml:space="preserve">          ▼</w:t>
      </w:r>
      <w:r>
        <w:br/>
        <w:t xml:space="preserve">     Visualization / World Response</w:t>
      </w:r>
    </w:p>
    <w:p w14:paraId="4858BBB7" w14:textId="77777777" w:rsidR="003C7939" w:rsidRDefault="00000000">
      <w:pPr>
        <w:pStyle w:val="Heading2"/>
      </w:pPr>
      <w:r>
        <w:t>6.1 Data-source abstraction</w:t>
      </w:r>
    </w:p>
    <w:p w14:paraId="0F262D01" w14:textId="77777777" w:rsidR="003C7939" w:rsidRDefault="00000000">
      <w:r>
        <w:t>The existing project already distinguishes analytical field generation from visualization. Preserve that abstraction. Analytical scalar/vector functions and the fluid solver should both be data sources. The visualization layer should consume scalar and vector fields without knowing where the data originated.</w:t>
      </w:r>
    </w:p>
    <w:p w14:paraId="46994AD1" w14:textId="77777777" w:rsidR="003C7939" w:rsidRDefault="00000000">
      <w:pPr>
        <w:pStyle w:val="Code"/>
        <w:ind w:left="360" w:right="216"/>
      </w:pPr>
      <w:r>
        <w:t>Data Sources</w:t>
      </w:r>
      <w:r>
        <w:br/>
        <w:t>├── AnalyticalScalarField</w:t>
      </w:r>
      <w:r>
        <w:br/>
        <w:t>├── AnalyticalVectorField</w:t>
      </w:r>
      <w:r>
        <w:br/>
        <w:t>└── FluidSimulation</w:t>
      </w:r>
      <w:r>
        <w:br/>
        <w:t xml:space="preserve">        ├── VelocityField</w:t>
      </w:r>
      <w:r>
        <w:br/>
        <w:t xml:space="preserve">        ├── PressureField</w:t>
      </w:r>
      <w:r>
        <w:br/>
        <w:t xml:space="preserve">        ├── DensityField</w:t>
      </w:r>
      <w:r>
        <w:br/>
        <w:t xml:space="preserve">        └── VorticityField</w:t>
      </w:r>
      <w:r>
        <w:br/>
      </w:r>
      <w:r>
        <w:br/>
        <w:t>Visualization</w:t>
      </w:r>
      <w:r>
        <w:br/>
        <w:t>├── Ray Marching</w:t>
      </w:r>
      <w:r>
        <w:br/>
        <w:t>├── Marching Cubes</w:t>
      </w:r>
      <w:r>
        <w:br/>
        <w:t>├── LIC</w:t>
      </w:r>
      <w:r>
        <w:br/>
        <w:t>├── Streamlines</w:t>
      </w:r>
      <w:r>
        <w:br/>
        <w:t>├── Pathlines</w:t>
      </w:r>
      <w:r>
        <w:br/>
        <w:t>├── Streaklines</w:t>
      </w:r>
      <w:r>
        <w:br/>
        <w:t>└── Particles</w:t>
      </w:r>
    </w:p>
    <w:p w14:paraId="01D80A66" w14:textId="77777777" w:rsidR="003C7939" w:rsidRDefault="00000000">
      <w:pPr>
        <w:pStyle w:val="Heading1"/>
      </w:pPr>
      <w:r>
        <w:lastRenderedPageBreak/>
        <w:t>7. V3 — GPU Fluid Simulation</w:t>
      </w:r>
    </w:p>
    <w:p w14:paraId="58138FB2" w14:textId="77777777" w:rsidR="003C7939" w:rsidRDefault="00000000">
      <w:r>
        <w:t>The recommended first solver is a real-time 3D incompressible Eulerian fluid simulation using a MAC/staggered grid. This is a production-inspired numerical structure that is practical for an interactive prototype, but it should not be marketed as a production CFD solver unless it is validated to that standard.</w:t>
      </w:r>
    </w:p>
    <w:p w14:paraId="017C72B1" w14:textId="77777777" w:rsidR="003C7939" w:rsidRDefault="00000000">
      <w:pPr>
        <w:pStyle w:val="Heading2"/>
      </w:pPr>
      <w:r>
        <w:t>7.1 Numerical target</w:t>
      </w:r>
    </w:p>
    <w:p w14:paraId="1E489E4F" w14:textId="77777777" w:rsidR="003C7939" w:rsidRDefault="00000000">
      <w:pPr>
        <w:pStyle w:val="Code"/>
        <w:ind w:left="360" w:right="216"/>
      </w:pPr>
      <w:r>
        <w:t>Incompressible Navier–Stokes</w:t>
      </w:r>
      <w:r>
        <w:br/>
      </w:r>
      <w:r>
        <w:br/>
        <w:t>∂u/∂t + (u·∇)u = -(1/ρ)∇p + ν∇²u + f</w:t>
      </w:r>
      <w:r>
        <w:br/>
        <w:t>∇·u = 0</w:t>
      </w:r>
    </w:p>
    <w:p w14:paraId="62EE0468" w14:textId="77777777" w:rsidR="003C7939" w:rsidRDefault="00000000">
      <w:pPr>
        <w:pStyle w:val="Heading2"/>
      </w:pPr>
      <w:r>
        <w:t>7.2 Recommended field layout</w:t>
      </w:r>
    </w:p>
    <w:p w14:paraId="602BE89A" w14:textId="77777777" w:rsidR="003C7939" w:rsidRDefault="00000000">
      <w:pPr>
        <w:pStyle w:val="ListBullet"/>
      </w:pPr>
      <w:r>
        <w:t>Pressure: cell-centered scalar.</w:t>
      </w:r>
    </w:p>
    <w:p w14:paraId="0F8743CD" w14:textId="77777777" w:rsidR="003C7939" w:rsidRDefault="00000000">
      <w:pPr>
        <w:pStyle w:val="ListBullet"/>
      </w:pPr>
      <w:r>
        <w:t>Density / dye / temperature-like scalars: cell-centered.</w:t>
      </w:r>
    </w:p>
    <w:p w14:paraId="5340B982" w14:textId="77777777" w:rsidR="003C7939" w:rsidRDefault="00000000">
      <w:pPr>
        <w:pStyle w:val="ListBullet"/>
      </w:pPr>
      <w:r>
        <w:t>Velocity: staggered/MAC representation with components on cell faces.</w:t>
      </w:r>
    </w:p>
    <w:p w14:paraId="7519863E" w14:textId="77777777" w:rsidR="003C7939" w:rsidRDefault="00000000">
      <w:pPr>
        <w:pStyle w:val="ListBullet"/>
      </w:pPr>
      <w:r>
        <w:t>Obstacle/boundary mask: grid or SDF representation, depending on implementation phase.</w:t>
      </w:r>
    </w:p>
    <w:p w14:paraId="6F3FE671" w14:textId="77777777" w:rsidR="003C7939" w:rsidRDefault="00000000">
      <w:pPr>
        <w:pStyle w:val="Heading2"/>
      </w:pPr>
      <w:r>
        <w:t>7.3 Compute-pass sequence</w:t>
      </w:r>
    </w:p>
    <w:p w14:paraId="017868E0" w14:textId="77777777" w:rsidR="003C7939" w:rsidRDefault="00000000">
      <w:pPr>
        <w:pStyle w:val="Code"/>
        <w:ind w:left="360" w:right="216"/>
      </w:pPr>
      <w:r>
        <w:t>Time step</w:t>
      </w:r>
      <w:r>
        <w:br/>
        <w:t xml:space="preserve">  ↓</w:t>
      </w:r>
      <w:r>
        <w:br/>
        <w:t>External forces / sources</w:t>
      </w:r>
      <w:r>
        <w:br/>
        <w:t xml:space="preserve">  ↓</w:t>
      </w:r>
      <w:r>
        <w:br/>
        <w:t>Advect velocity</w:t>
      </w:r>
      <w:r>
        <w:br/>
        <w:t xml:space="preserve">  ↓</w:t>
      </w:r>
      <w:r>
        <w:br/>
        <w:t>Compute divergence</w:t>
      </w:r>
      <w:r>
        <w:br/>
        <w:t xml:space="preserve">  ↓</w:t>
      </w:r>
      <w:r>
        <w:br/>
        <w:t>Solve pressure (iterative)</w:t>
      </w:r>
      <w:r>
        <w:br/>
        <w:t xml:space="preserve">  ↓</w:t>
      </w:r>
      <w:r>
        <w:br/>
        <w:t>Project velocity to divergence-free field</w:t>
      </w:r>
      <w:r>
        <w:br/>
        <w:t xml:space="preserve">  ↓</w:t>
      </w:r>
      <w:r>
        <w:br/>
        <w:t>Advect density / tracers</w:t>
      </w:r>
      <w:r>
        <w:br/>
        <w:t xml:space="preserve">  ↓</w:t>
      </w:r>
      <w:r>
        <w:br/>
        <w:t>Compute vorticity / derived fields</w:t>
      </w:r>
      <w:r>
        <w:br/>
        <w:t xml:space="preserve">  ↓</w:t>
      </w:r>
      <w:r>
        <w:br/>
        <w:t>Particles sample velocity</w:t>
      </w:r>
      <w:r>
        <w:br/>
        <w:t xml:space="preserve">  ↓</w:t>
      </w:r>
      <w:r>
        <w:br/>
        <w:t>Visualization</w:t>
      </w:r>
    </w:p>
    <w:p w14:paraId="035C1B8A" w14:textId="77777777" w:rsidR="003C7939" w:rsidRDefault="00000000">
      <w:pPr>
        <w:pStyle w:val="Heading2"/>
      </w:pPr>
      <w:r>
        <w:t>7.4 Pressure solve</w:t>
      </w:r>
    </w:p>
    <w:p w14:paraId="7F993F84" w14:textId="77777777" w:rsidR="003C7939" w:rsidRDefault="00000000">
      <w:r>
        <w:t>Pressure is the computationally interesting part because incompressibility requires solving a Poisson problem. A simple first implementation can use Jacobi iterations because they map cleanly to parallel GPU dispatches. Later, the solver interface should allow stronger methods such as conjugate gradient or multigrid if the performance goal justifies them.</w:t>
      </w:r>
    </w:p>
    <w:p w14:paraId="3526B41B" w14:textId="77777777" w:rsidR="003C7939" w:rsidRDefault="00000000">
      <w:pPr>
        <w:pStyle w:val="Code"/>
        <w:ind w:left="360" w:right="216"/>
      </w:pPr>
      <w:r>
        <w:t>Poisson equation (conceptual)</w:t>
      </w:r>
      <w:r>
        <w:br/>
        <w:t>∇²p = (ρ/Δt) ∇·u</w:t>
      </w:r>
      <w:r>
        <w:br/>
      </w:r>
      <w:r>
        <w:br/>
        <w:t>Jacobi style:</w:t>
      </w:r>
      <w:r>
        <w:br/>
        <w:t>pressure[k+1] = stencil(neighbors, divergence)</w:t>
      </w:r>
    </w:p>
    <w:p w14:paraId="28D841DB" w14:textId="77777777" w:rsidR="003C7939" w:rsidRDefault="00000000">
      <w:pPr>
        <w:pStyle w:val="Heading2"/>
      </w:pPr>
      <w:r>
        <w:lastRenderedPageBreak/>
        <w:t>7.5 Validation cases</w:t>
      </w:r>
    </w:p>
    <w:p w14:paraId="0B63446E" w14:textId="77777777" w:rsidR="003C7939" w:rsidRDefault="00000000">
      <w:pPr>
        <w:pStyle w:val="ListBullet"/>
      </w:pPr>
      <w:r>
        <w:t>Lid-driven cavity.</w:t>
      </w:r>
    </w:p>
    <w:p w14:paraId="7A44E994" w14:textId="77777777" w:rsidR="003C7939" w:rsidRDefault="00000000">
      <w:pPr>
        <w:pStyle w:val="ListBullet"/>
      </w:pPr>
      <w:r>
        <w:t>Poiseuille flow.</w:t>
      </w:r>
    </w:p>
    <w:p w14:paraId="40C1C6C1" w14:textId="77777777" w:rsidR="003C7939" w:rsidRDefault="00000000">
      <w:pPr>
        <w:pStyle w:val="ListBullet"/>
      </w:pPr>
      <w:r>
        <w:t>Taylor–Green vortex.</w:t>
      </w:r>
    </w:p>
    <w:p w14:paraId="64F2BAD8" w14:textId="77777777" w:rsidR="003C7939" w:rsidRDefault="00000000">
      <w:pPr>
        <w:pStyle w:val="ListBullet"/>
      </w:pPr>
      <w:r>
        <w:t>Flow around a simple obstacle / cylinder, where practical.</w:t>
      </w:r>
    </w:p>
    <w:p w14:paraId="4EF6DD6A" w14:textId="77777777" w:rsidR="003C7939" w:rsidRDefault="00000000">
      <w:pPr>
        <w:pStyle w:val="ListBullet"/>
      </w:pPr>
      <w:r>
        <w:t>Convergence / grid-resolution comparisons.</w:t>
      </w:r>
    </w:p>
    <w:tbl>
      <w:tblPr>
        <w:tblW w:w="0" w:type="auto"/>
        <w:jc w:val="center"/>
        <w:tblLook w:val="04A0" w:firstRow="1" w:lastRow="0" w:firstColumn="1" w:lastColumn="0" w:noHBand="0" w:noVBand="1"/>
      </w:tblPr>
      <w:tblGrid>
        <w:gridCol w:w="10224"/>
      </w:tblGrid>
      <w:tr w:rsidR="003C7939" w14:paraId="6B2DCAD9" w14:textId="77777777">
        <w:trPr>
          <w:jc w:val="center"/>
        </w:trPr>
        <w:tc>
          <w:tcPr>
            <w:tcW w:w="10224" w:type="dxa"/>
            <w:shd w:val="clear" w:color="auto" w:fill="EAF2F8"/>
            <w:tcMar>
              <w:top w:w="130" w:type="dxa"/>
              <w:left w:w="160" w:type="dxa"/>
              <w:bottom w:w="130" w:type="dxa"/>
              <w:right w:w="160" w:type="dxa"/>
            </w:tcMar>
          </w:tcPr>
          <w:p w14:paraId="6F990964" w14:textId="77777777" w:rsidR="003C7939" w:rsidRDefault="00000000">
            <w:r>
              <w:rPr>
                <w:b/>
              </w:rPr>
              <w:t>Correctness before spectacle</w:t>
            </w:r>
          </w:p>
          <w:p w14:paraId="5D0A3205" w14:textId="77777777" w:rsidR="003C7939" w:rsidRDefault="00000000">
            <w:pPr>
              <w:spacing w:after="0"/>
            </w:pPr>
            <w:r>
              <w:rPr>
                <w:sz w:val="20"/>
              </w:rPr>
              <w:t>The solver should first be validated in a simple domain with diagnostic views. Only after numerical behavior is acceptable should cinematic assets and high particle counts be layered on.</w:t>
            </w:r>
          </w:p>
        </w:tc>
      </w:tr>
    </w:tbl>
    <w:p w14:paraId="56CBC949" w14:textId="77777777" w:rsidR="003C7939" w:rsidRDefault="003C7939">
      <w:pPr>
        <w:spacing w:after="40"/>
      </w:pPr>
    </w:p>
    <w:p w14:paraId="62F5E96F" w14:textId="77777777" w:rsidR="003C7939" w:rsidRDefault="00000000">
      <w:pPr>
        <w:pStyle w:val="Heading1"/>
      </w:pPr>
      <w:r>
        <w:t>8. Boundaries, Creatures, Environment &amp; Perturbations</w:t>
      </w:r>
    </w:p>
    <w:p w14:paraId="0F092117" w14:textId="77777777" w:rsidR="003C7939" w:rsidRDefault="00000000">
      <w:pPr>
        <w:pStyle w:val="Heading2"/>
      </w:pPr>
      <w:r>
        <w:t>8.1 Are all interactions handled by the solver?</w:t>
      </w:r>
    </w:p>
    <w:p w14:paraId="6C473A0E" w14:textId="77777777" w:rsidR="003C7939" w:rsidRDefault="00000000">
      <w:r>
        <w:t>No. The solver handles the fluid equations and updates the fluid fields. A simulation/world-coupling layer supplies boundary geometry, moving-object velocities, forces, sources and other constraints. The solver should not be responsible for understanding “creatures” as game objects.</w:t>
      </w:r>
    </w:p>
    <w:p w14:paraId="038B2EF7" w14:textId="77777777" w:rsidR="003C7939" w:rsidRDefault="00000000">
      <w:pPr>
        <w:pStyle w:val="Heading2"/>
      </w:pPr>
      <w:r>
        <w:t>8.2 Static environment</w:t>
      </w:r>
    </w:p>
    <w:p w14:paraId="0D956139" w14:textId="77777777" w:rsidR="003C7939" w:rsidRDefault="00000000">
      <w:pPr>
        <w:pStyle w:val="Code"/>
        <w:ind w:left="360" w:right="216"/>
      </w:pPr>
      <w:r>
        <w:t>Environment mesh</w:t>
      </w:r>
      <w:r>
        <w:br/>
        <w:t xml:space="preserve">   ↓</w:t>
      </w:r>
      <w:r>
        <w:br/>
        <w:t>voxel mask / SDF</w:t>
      </w:r>
      <w:r>
        <w:br/>
        <w:t xml:space="preserve">   ↓</w:t>
      </w:r>
      <w:r>
        <w:br/>
        <w:t>solid-fluid boundary</w:t>
      </w:r>
      <w:r>
        <w:br/>
        <w:t xml:space="preserve">   ↓</w:t>
      </w:r>
      <w:r>
        <w:br/>
        <w:t>solver boundary condition</w:t>
      </w:r>
      <w:r>
        <w:br/>
        <w:t xml:space="preserve">   ↓</w:t>
      </w:r>
      <w:r>
        <w:br/>
        <w:t>flow around obstacle</w:t>
      </w:r>
    </w:p>
    <w:p w14:paraId="36BF709E" w14:textId="77777777" w:rsidR="003C7939" w:rsidRDefault="00000000">
      <w:pPr>
        <w:pStyle w:val="Heading2"/>
      </w:pPr>
      <w:r>
        <w:t>8.3 Moving creature</w:t>
      </w:r>
    </w:p>
    <w:p w14:paraId="69503DFB" w14:textId="77777777" w:rsidR="003C7939" w:rsidRDefault="00000000">
      <w:pPr>
        <w:pStyle w:val="Code"/>
        <w:ind w:left="360" w:right="216"/>
      </w:pPr>
      <w:r>
        <w:t>Creature transform + velocity + collision/body representation</w:t>
      </w:r>
      <w:r>
        <w:br/>
        <w:t xml:space="preserve">                ↓</w:t>
      </w:r>
      <w:r>
        <w:br/>
        <w:t xml:space="preserve">      runtime boundary representation</w:t>
      </w:r>
      <w:r>
        <w:br/>
        <w:t xml:space="preserve">                ↓</w:t>
      </w:r>
      <w:r>
        <w:br/>
        <w:t xml:space="preserve">        moving boundary condition</w:t>
      </w:r>
      <w:r>
        <w:br/>
        <w:t xml:space="preserve">                ↓</w:t>
      </w:r>
      <w:r>
        <w:br/>
        <w:t xml:space="preserve">             fluid solver</w:t>
      </w:r>
      <w:r>
        <w:br/>
        <w:t xml:space="preserve">                ↓</w:t>
      </w:r>
      <w:r>
        <w:br/>
        <w:t xml:space="preserve">       wake / pressure / vortices</w:t>
      </w:r>
    </w:p>
    <w:p w14:paraId="4666A531" w14:textId="77777777" w:rsidR="003C7939" w:rsidRDefault="00000000">
      <w:pPr>
        <w:pStyle w:val="Heading2"/>
      </w:pPr>
      <w:r>
        <w:t>8.4 One-way vs two-way coupling</w:t>
      </w:r>
    </w:p>
    <w:tbl>
      <w:tblPr>
        <w:tblStyle w:val="TableGrid"/>
        <w:tblW w:w="0" w:type="auto"/>
        <w:jc w:val="center"/>
        <w:tblLook w:val="04A0" w:firstRow="1" w:lastRow="0" w:firstColumn="1" w:lastColumn="0" w:noHBand="0" w:noVBand="1"/>
      </w:tblPr>
      <w:tblGrid>
        <w:gridCol w:w="1728"/>
        <w:gridCol w:w="5040"/>
        <w:gridCol w:w="3168"/>
      </w:tblGrid>
      <w:tr w:rsidR="003C7939" w14:paraId="419F29CC" w14:textId="77777777">
        <w:trPr>
          <w:tblHeader/>
          <w:jc w:val="center"/>
        </w:trPr>
        <w:tc>
          <w:tcPr>
            <w:tcW w:w="1728" w:type="dxa"/>
            <w:shd w:val="clear" w:color="auto" w:fill="16324F"/>
            <w:tcMar>
              <w:top w:w="90" w:type="dxa"/>
              <w:left w:w="90" w:type="dxa"/>
              <w:bottom w:w="90" w:type="dxa"/>
              <w:right w:w="90" w:type="dxa"/>
            </w:tcMar>
            <w:vAlign w:val="center"/>
          </w:tcPr>
          <w:p w14:paraId="6ADC2EED" w14:textId="77777777" w:rsidR="003C7939" w:rsidRDefault="00000000">
            <w:r>
              <w:rPr>
                <w:b/>
                <w:sz w:val="19"/>
              </w:rPr>
              <w:t>Mode</w:t>
            </w:r>
          </w:p>
        </w:tc>
        <w:tc>
          <w:tcPr>
            <w:tcW w:w="5040" w:type="dxa"/>
            <w:shd w:val="clear" w:color="auto" w:fill="16324F"/>
            <w:tcMar>
              <w:top w:w="90" w:type="dxa"/>
              <w:left w:w="90" w:type="dxa"/>
              <w:bottom w:w="90" w:type="dxa"/>
              <w:right w:w="90" w:type="dxa"/>
            </w:tcMar>
            <w:vAlign w:val="center"/>
          </w:tcPr>
          <w:p w14:paraId="1C012A0B" w14:textId="77777777" w:rsidR="003C7939" w:rsidRDefault="00000000">
            <w:r>
              <w:rPr>
                <w:b/>
                <w:sz w:val="19"/>
              </w:rPr>
              <w:t>Meaning</w:t>
            </w:r>
          </w:p>
        </w:tc>
        <w:tc>
          <w:tcPr>
            <w:tcW w:w="3168" w:type="dxa"/>
            <w:shd w:val="clear" w:color="auto" w:fill="16324F"/>
            <w:tcMar>
              <w:top w:w="90" w:type="dxa"/>
              <w:left w:w="90" w:type="dxa"/>
              <w:bottom w:w="90" w:type="dxa"/>
              <w:right w:w="90" w:type="dxa"/>
            </w:tcMar>
            <w:vAlign w:val="center"/>
          </w:tcPr>
          <w:p w14:paraId="73B6A9DB" w14:textId="77777777" w:rsidR="003C7939" w:rsidRDefault="00000000">
            <w:r>
              <w:rPr>
                <w:b/>
                <w:sz w:val="19"/>
              </w:rPr>
              <w:t>Recommendation</w:t>
            </w:r>
          </w:p>
        </w:tc>
      </w:tr>
      <w:tr w:rsidR="003C7939" w14:paraId="501F8E77" w14:textId="77777777">
        <w:trPr>
          <w:jc w:val="center"/>
        </w:trPr>
        <w:tc>
          <w:tcPr>
            <w:tcW w:w="1728" w:type="dxa"/>
            <w:tcMar>
              <w:top w:w="90" w:type="dxa"/>
              <w:left w:w="90" w:type="dxa"/>
              <w:bottom w:w="90" w:type="dxa"/>
              <w:right w:w="90" w:type="dxa"/>
            </w:tcMar>
          </w:tcPr>
          <w:p w14:paraId="12135F0A" w14:textId="77777777" w:rsidR="003C7939" w:rsidRDefault="00000000">
            <w:pPr>
              <w:spacing w:after="40"/>
            </w:pPr>
            <w:r>
              <w:rPr>
                <w:sz w:val="18"/>
              </w:rPr>
              <w:t>One-way</w:t>
            </w:r>
          </w:p>
        </w:tc>
        <w:tc>
          <w:tcPr>
            <w:tcW w:w="5040" w:type="dxa"/>
            <w:tcMar>
              <w:top w:w="90" w:type="dxa"/>
              <w:left w:w="90" w:type="dxa"/>
              <w:bottom w:w="90" w:type="dxa"/>
              <w:right w:w="90" w:type="dxa"/>
            </w:tcMar>
          </w:tcPr>
          <w:p w14:paraId="0C31B3A4" w14:textId="77777777" w:rsidR="003C7939" w:rsidRDefault="00000000">
            <w:pPr>
              <w:spacing w:after="40"/>
            </w:pPr>
            <w:r>
              <w:rPr>
                <w:sz w:val="18"/>
              </w:rPr>
              <w:t>Fluid affects creature/environment response; body does not materially alter fluid.</w:t>
            </w:r>
          </w:p>
        </w:tc>
        <w:tc>
          <w:tcPr>
            <w:tcW w:w="3168" w:type="dxa"/>
            <w:tcMar>
              <w:top w:w="90" w:type="dxa"/>
              <w:left w:w="90" w:type="dxa"/>
              <w:bottom w:w="90" w:type="dxa"/>
              <w:right w:w="90" w:type="dxa"/>
            </w:tcMar>
          </w:tcPr>
          <w:p w14:paraId="69C5461C" w14:textId="77777777" w:rsidR="003C7939" w:rsidRDefault="00000000">
            <w:pPr>
              <w:spacing w:after="40"/>
            </w:pPr>
            <w:r>
              <w:rPr>
                <w:sz w:val="18"/>
              </w:rPr>
              <w:t>Use first. Much cheaper and visually effective.</w:t>
            </w:r>
          </w:p>
        </w:tc>
      </w:tr>
      <w:tr w:rsidR="003C7939" w14:paraId="4F83CBE2" w14:textId="77777777">
        <w:trPr>
          <w:jc w:val="center"/>
        </w:trPr>
        <w:tc>
          <w:tcPr>
            <w:tcW w:w="1728" w:type="dxa"/>
            <w:tcMar>
              <w:top w:w="90" w:type="dxa"/>
              <w:left w:w="90" w:type="dxa"/>
              <w:bottom w:w="90" w:type="dxa"/>
              <w:right w:w="90" w:type="dxa"/>
            </w:tcMar>
          </w:tcPr>
          <w:p w14:paraId="65A95374" w14:textId="77777777" w:rsidR="003C7939" w:rsidRDefault="00000000">
            <w:pPr>
              <w:spacing w:after="40"/>
            </w:pPr>
            <w:r>
              <w:rPr>
                <w:sz w:val="18"/>
              </w:rPr>
              <w:t>Two-way</w:t>
            </w:r>
          </w:p>
        </w:tc>
        <w:tc>
          <w:tcPr>
            <w:tcW w:w="5040" w:type="dxa"/>
            <w:tcMar>
              <w:top w:w="90" w:type="dxa"/>
              <w:left w:w="90" w:type="dxa"/>
              <w:bottom w:w="90" w:type="dxa"/>
              <w:right w:w="90" w:type="dxa"/>
            </w:tcMar>
          </w:tcPr>
          <w:p w14:paraId="2BF37C62" w14:textId="77777777" w:rsidR="003C7939" w:rsidRDefault="00000000">
            <w:pPr>
              <w:spacing w:after="40"/>
            </w:pPr>
            <w:r>
              <w:rPr>
                <w:sz w:val="18"/>
              </w:rPr>
              <w:t xml:space="preserve">Fluid and moving body exchange momentum/forces every time </w:t>
            </w:r>
            <w:r>
              <w:rPr>
                <w:sz w:val="18"/>
              </w:rPr>
              <w:lastRenderedPageBreak/>
              <w:t>step.</w:t>
            </w:r>
          </w:p>
        </w:tc>
        <w:tc>
          <w:tcPr>
            <w:tcW w:w="3168" w:type="dxa"/>
            <w:tcMar>
              <w:top w:w="90" w:type="dxa"/>
              <w:left w:w="90" w:type="dxa"/>
              <w:bottom w:w="90" w:type="dxa"/>
              <w:right w:w="90" w:type="dxa"/>
            </w:tcMar>
          </w:tcPr>
          <w:p w14:paraId="36F77D04" w14:textId="77777777" w:rsidR="003C7939" w:rsidRDefault="00000000">
            <w:pPr>
              <w:spacing w:after="40"/>
            </w:pPr>
            <w:r>
              <w:rPr>
                <w:sz w:val="18"/>
              </w:rPr>
              <w:lastRenderedPageBreak/>
              <w:t xml:space="preserve">Later/optional. Significantly more </w:t>
            </w:r>
            <w:r>
              <w:rPr>
                <w:sz w:val="18"/>
              </w:rPr>
              <w:lastRenderedPageBreak/>
              <w:t>difficult and computationally expensive.</w:t>
            </w:r>
          </w:p>
        </w:tc>
      </w:tr>
    </w:tbl>
    <w:p w14:paraId="0E31773E" w14:textId="77777777" w:rsidR="003C7939" w:rsidRDefault="00000000">
      <w:pPr>
        <w:pStyle w:val="Heading2"/>
      </w:pPr>
      <w:r>
        <w:lastRenderedPageBreak/>
        <w:t>8.5 User perturbation</w:t>
      </w:r>
    </w:p>
    <w:p w14:paraId="1AB84CB5" w14:textId="77777777" w:rsidR="003C7939" w:rsidRDefault="00000000">
      <w:pPr>
        <w:pStyle w:val="Code"/>
        <w:ind w:left="360" w:right="216"/>
      </w:pPr>
      <w:r>
        <w:t>User input</w:t>
      </w:r>
      <w:r>
        <w:br/>
        <w:t xml:space="preserve">   ↓</w:t>
      </w:r>
      <w:r>
        <w:br/>
        <w:t>localized impulse / force / source</w:t>
      </w:r>
      <w:r>
        <w:br/>
        <w:t xml:space="preserve">   ↓</w:t>
      </w:r>
      <w:r>
        <w:br/>
        <w:t>fluid velocity/density modification</w:t>
      </w:r>
      <w:r>
        <w:br/>
        <w:t xml:space="preserve">   ↓</w:t>
      </w:r>
      <w:r>
        <w:br/>
        <w:t>solver update</w:t>
      </w:r>
      <w:r>
        <w:br/>
        <w:t xml:space="preserve">   ↓</w:t>
      </w:r>
      <w:r>
        <w:br/>
        <w:t>visible wake / vortex / particle response</w:t>
      </w:r>
    </w:p>
    <w:p w14:paraId="2B6384A9" w14:textId="77777777" w:rsidR="003C7939" w:rsidRDefault="00000000">
      <w:pPr>
        <w:pStyle w:val="Heading2"/>
      </w:pPr>
      <w:r>
        <w:t>8.6 Environment response</w:t>
      </w:r>
    </w:p>
    <w:p w14:paraId="23E5171F" w14:textId="77777777" w:rsidR="003C7939" w:rsidRDefault="00000000">
      <w:pPr>
        <w:pStyle w:val="ListBullet"/>
      </w:pPr>
      <w:r>
        <w:t>Rigid structures: boundary conditions.</w:t>
      </w:r>
    </w:p>
    <w:p w14:paraId="26B4BDEE" w14:textId="77777777" w:rsidR="003C7939" w:rsidRDefault="00000000">
      <w:pPr>
        <w:pStyle w:val="ListBullet"/>
      </w:pPr>
      <w:r>
        <w:t>Vegetation: one-way deformation driven by local flow velocity.</w:t>
      </w:r>
    </w:p>
    <w:p w14:paraId="7EE719BD" w14:textId="77777777" w:rsidR="003C7939" w:rsidRDefault="00000000">
      <w:pPr>
        <w:pStyle w:val="ListBullet"/>
      </w:pPr>
      <w:r>
        <w:t>Particles: velocity-field sampling.</w:t>
      </w:r>
    </w:p>
    <w:p w14:paraId="02D37667" w14:textId="77777777" w:rsidR="003C7939" w:rsidRDefault="00000000">
      <w:pPr>
        <w:pStyle w:val="ListBullet"/>
      </w:pPr>
      <w:r>
        <w:t>Creature steering: local flow sampling + base animation.</w:t>
      </w:r>
    </w:p>
    <w:p w14:paraId="057201F2" w14:textId="77777777" w:rsidR="003C7939" w:rsidRDefault="00000000">
      <w:pPr>
        <w:pStyle w:val="ListBullet"/>
      </w:pPr>
      <w:r>
        <w:t>Density/light/fog effects: sample simulated scalar fields for visualization.</w:t>
      </w:r>
    </w:p>
    <w:p w14:paraId="01C1610F" w14:textId="77777777" w:rsidR="003C7939" w:rsidRDefault="00000000">
      <w:pPr>
        <w:pStyle w:val="Heading1"/>
      </w:pPr>
      <w:r>
        <w:t>9. Reusing the Existing Scientific Visualization System</w:t>
      </w:r>
    </w:p>
    <w:p w14:paraId="72B53322" w14:textId="77777777" w:rsidR="003C7939" w:rsidRDefault="00000000">
      <w:r>
        <w:t>The existing WebGPU project already supports analytical scalar and vector fields plus multiple visualization techniques. The fluid solver should expose the same concepts so the new simulation automatically gains multiple scientific views.</w:t>
      </w:r>
    </w:p>
    <w:tbl>
      <w:tblPr>
        <w:tblStyle w:val="TableGrid"/>
        <w:tblW w:w="0" w:type="auto"/>
        <w:jc w:val="center"/>
        <w:tblLook w:val="04A0" w:firstRow="1" w:lastRow="0" w:firstColumn="1" w:lastColumn="0" w:noHBand="0" w:noVBand="1"/>
      </w:tblPr>
      <w:tblGrid>
        <w:gridCol w:w="2880"/>
        <w:gridCol w:w="7056"/>
      </w:tblGrid>
      <w:tr w:rsidR="003C7939" w14:paraId="7E5CF612" w14:textId="77777777">
        <w:trPr>
          <w:tblHeader/>
          <w:jc w:val="center"/>
        </w:trPr>
        <w:tc>
          <w:tcPr>
            <w:tcW w:w="2880" w:type="dxa"/>
            <w:shd w:val="clear" w:color="auto" w:fill="16324F"/>
            <w:tcMar>
              <w:top w:w="90" w:type="dxa"/>
              <w:left w:w="90" w:type="dxa"/>
              <w:bottom w:w="90" w:type="dxa"/>
              <w:right w:w="90" w:type="dxa"/>
            </w:tcMar>
            <w:vAlign w:val="center"/>
          </w:tcPr>
          <w:p w14:paraId="2C77A73B" w14:textId="77777777" w:rsidR="003C7939" w:rsidRDefault="00000000">
            <w:r>
              <w:rPr>
                <w:b/>
                <w:sz w:val="19"/>
              </w:rPr>
              <w:t>Simulation field</w:t>
            </w:r>
          </w:p>
        </w:tc>
        <w:tc>
          <w:tcPr>
            <w:tcW w:w="7056" w:type="dxa"/>
            <w:shd w:val="clear" w:color="auto" w:fill="16324F"/>
            <w:tcMar>
              <w:top w:w="90" w:type="dxa"/>
              <w:left w:w="90" w:type="dxa"/>
              <w:bottom w:w="90" w:type="dxa"/>
              <w:right w:w="90" w:type="dxa"/>
            </w:tcMar>
            <w:vAlign w:val="center"/>
          </w:tcPr>
          <w:p w14:paraId="05573A1C" w14:textId="77777777" w:rsidR="003C7939" w:rsidRDefault="00000000">
            <w:r>
              <w:rPr>
                <w:b/>
                <w:sz w:val="19"/>
              </w:rPr>
              <w:t>Existing visualization / use</w:t>
            </w:r>
          </w:p>
        </w:tc>
      </w:tr>
      <w:tr w:rsidR="003C7939" w14:paraId="100A0D75" w14:textId="77777777">
        <w:trPr>
          <w:jc w:val="center"/>
        </w:trPr>
        <w:tc>
          <w:tcPr>
            <w:tcW w:w="2880" w:type="dxa"/>
            <w:tcMar>
              <w:top w:w="90" w:type="dxa"/>
              <w:left w:w="90" w:type="dxa"/>
              <w:bottom w:w="90" w:type="dxa"/>
              <w:right w:w="90" w:type="dxa"/>
            </w:tcMar>
          </w:tcPr>
          <w:p w14:paraId="4F590FB1" w14:textId="77777777" w:rsidR="003C7939" w:rsidRDefault="00000000">
            <w:pPr>
              <w:spacing w:after="40"/>
            </w:pPr>
            <w:r>
              <w:rPr>
                <w:sz w:val="18"/>
              </w:rPr>
              <w:t>Velocity</w:t>
            </w:r>
          </w:p>
        </w:tc>
        <w:tc>
          <w:tcPr>
            <w:tcW w:w="7056" w:type="dxa"/>
            <w:tcMar>
              <w:top w:w="90" w:type="dxa"/>
              <w:left w:w="90" w:type="dxa"/>
              <w:bottom w:w="90" w:type="dxa"/>
              <w:right w:w="90" w:type="dxa"/>
            </w:tcMar>
          </w:tcPr>
          <w:p w14:paraId="26BBDC95" w14:textId="77777777" w:rsidR="003C7939" w:rsidRDefault="00000000">
            <w:pPr>
              <w:spacing w:after="40"/>
            </w:pPr>
            <w:r>
              <w:rPr>
                <w:sz w:val="18"/>
              </w:rPr>
              <w:t>Vector visualization, LIC, streamlines, pathlines, streaklines, particle advection</w:t>
            </w:r>
          </w:p>
        </w:tc>
      </w:tr>
      <w:tr w:rsidR="003C7939" w14:paraId="6B492BBB" w14:textId="77777777">
        <w:trPr>
          <w:jc w:val="center"/>
        </w:trPr>
        <w:tc>
          <w:tcPr>
            <w:tcW w:w="2880" w:type="dxa"/>
            <w:tcMar>
              <w:top w:w="90" w:type="dxa"/>
              <w:left w:w="90" w:type="dxa"/>
              <w:bottom w:w="90" w:type="dxa"/>
              <w:right w:w="90" w:type="dxa"/>
            </w:tcMar>
          </w:tcPr>
          <w:p w14:paraId="6CB3065C" w14:textId="77777777" w:rsidR="003C7939" w:rsidRDefault="00000000">
            <w:pPr>
              <w:spacing w:after="40"/>
            </w:pPr>
            <w:r>
              <w:rPr>
                <w:sz w:val="18"/>
              </w:rPr>
              <w:t>Density / dye</w:t>
            </w:r>
          </w:p>
        </w:tc>
        <w:tc>
          <w:tcPr>
            <w:tcW w:w="7056" w:type="dxa"/>
            <w:tcMar>
              <w:top w:w="90" w:type="dxa"/>
              <w:left w:w="90" w:type="dxa"/>
              <w:bottom w:w="90" w:type="dxa"/>
              <w:right w:w="90" w:type="dxa"/>
            </w:tcMar>
          </w:tcPr>
          <w:p w14:paraId="2B07F4DA" w14:textId="77777777" w:rsidR="003C7939" w:rsidRDefault="00000000">
            <w:pPr>
              <w:spacing w:after="40"/>
            </w:pPr>
            <w:r>
              <w:rPr>
                <w:sz w:val="18"/>
              </w:rPr>
              <w:t>Ray marching, isosurfaces, scalar overlays</w:t>
            </w:r>
          </w:p>
        </w:tc>
      </w:tr>
      <w:tr w:rsidR="003C7939" w14:paraId="4BD617E4" w14:textId="77777777">
        <w:trPr>
          <w:jc w:val="center"/>
        </w:trPr>
        <w:tc>
          <w:tcPr>
            <w:tcW w:w="2880" w:type="dxa"/>
            <w:tcMar>
              <w:top w:w="90" w:type="dxa"/>
              <w:left w:w="90" w:type="dxa"/>
              <w:bottom w:w="90" w:type="dxa"/>
              <w:right w:w="90" w:type="dxa"/>
            </w:tcMar>
          </w:tcPr>
          <w:p w14:paraId="711F8B48" w14:textId="77777777" w:rsidR="003C7939" w:rsidRDefault="00000000">
            <w:pPr>
              <w:spacing w:after="40"/>
            </w:pPr>
            <w:r>
              <w:rPr>
                <w:sz w:val="18"/>
              </w:rPr>
              <w:t>Pressure</w:t>
            </w:r>
          </w:p>
        </w:tc>
        <w:tc>
          <w:tcPr>
            <w:tcW w:w="7056" w:type="dxa"/>
            <w:tcMar>
              <w:top w:w="90" w:type="dxa"/>
              <w:left w:w="90" w:type="dxa"/>
              <w:bottom w:w="90" w:type="dxa"/>
              <w:right w:w="90" w:type="dxa"/>
            </w:tcMar>
          </w:tcPr>
          <w:p w14:paraId="622F4E27" w14:textId="77777777" w:rsidR="003C7939" w:rsidRDefault="00000000">
            <w:pPr>
              <w:spacing w:after="40"/>
            </w:pPr>
            <w:r>
              <w:rPr>
                <w:sz w:val="18"/>
              </w:rPr>
              <w:t>Scalar volume / isosurfaces / diagnostic views</w:t>
            </w:r>
          </w:p>
        </w:tc>
      </w:tr>
      <w:tr w:rsidR="003C7939" w14:paraId="74755EB3" w14:textId="77777777">
        <w:trPr>
          <w:jc w:val="center"/>
        </w:trPr>
        <w:tc>
          <w:tcPr>
            <w:tcW w:w="2880" w:type="dxa"/>
            <w:tcMar>
              <w:top w:w="90" w:type="dxa"/>
              <w:left w:w="90" w:type="dxa"/>
              <w:bottom w:w="90" w:type="dxa"/>
              <w:right w:w="90" w:type="dxa"/>
            </w:tcMar>
          </w:tcPr>
          <w:p w14:paraId="6F5F6AFB" w14:textId="77777777" w:rsidR="003C7939" w:rsidRDefault="00000000">
            <w:pPr>
              <w:spacing w:after="40"/>
            </w:pPr>
            <w:r>
              <w:rPr>
                <w:sz w:val="18"/>
              </w:rPr>
              <w:t>Vorticity</w:t>
            </w:r>
          </w:p>
        </w:tc>
        <w:tc>
          <w:tcPr>
            <w:tcW w:w="7056" w:type="dxa"/>
            <w:tcMar>
              <w:top w:w="90" w:type="dxa"/>
              <w:left w:w="90" w:type="dxa"/>
              <w:bottom w:w="90" w:type="dxa"/>
              <w:right w:w="90" w:type="dxa"/>
            </w:tcMar>
          </w:tcPr>
          <w:p w14:paraId="3A980144" w14:textId="77777777" w:rsidR="003C7939" w:rsidRDefault="00000000">
            <w:pPr>
              <w:spacing w:after="40"/>
            </w:pPr>
            <w:r>
              <w:rPr>
                <w:sz w:val="18"/>
              </w:rPr>
              <w:t>Scalar volume, color mapping, particle emphasis</w:t>
            </w:r>
          </w:p>
        </w:tc>
      </w:tr>
      <w:tr w:rsidR="003C7939" w14:paraId="2BC0E164" w14:textId="77777777">
        <w:trPr>
          <w:jc w:val="center"/>
        </w:trPr>
        <w:tc>
          <w:tcPr>
            <w:tcW w:w="2880" w:type="dxa"/>
            <w:tcMar>
              <w:top w:w="90" w:type="dxa"/>
              <w:left w:w="90" w:type="dxa"/>
              <w:bottom w:w="90" w:type="dxa"/>
              <w:right w:w="90" w:type="dxa"/>
            </w:tcMar>
          </w:tcPr>
          <w:p w14:paraId="55BEE06D" w14:textId="77777777" w:rsidR="003C7939" w:rsidRDefault="00000000">
            <w:pPr>
              <w:spacing w:after="40"/>
            </w:pPr>
            <w:r>
              <w:rPr>
                <w:sz w:val="18"/>
              </w:rPr>
              <w:t>Derived diagnostics</w:t>
            </w:r>
          </w:p>
        </w:tc>
        <w:tc>
          <w:tcPr>
            <w:tcW w:w="7056" w:type="dxa"/>
            <w:tcMar>
              <w:top w:w="90" w:type="dxa"/>
              <w:left w:w="90" w:type="dxa"/>
              <w:bottom w:w="90" w:type="dxa"/>
              <w:right w:w="90" w:type="dxa"/>
            </w:tcMar>
          </w:tcPr>
          <w:p w14:paraId="16B4A8EA" w14:textId="77777777" w:rsidR="003C7939" w:rsidRDefault="00000000">
            <w:pPr>
              <w:spacing w:after="40"/>
            </w:pPr>
            <w:r>
              <w:rPr>
                <w:sz w:val="18"/>
              </w:rPr>
              <w:t>Divergence, speed, flow regions, debug overlays</w:t>
            </w:r>
          </w:p>
        </w:tc>
      </w:tr>
    </w:tbl>
    <w:p w14:paraId="21937EA4" w14:textId="77777777" w:rsidR="003C7939" w:rsidRDefault="00000000">
      <w:pPr>
        <w:pStyle w:val="Heading2"/>
      </w:pPr>
      <w:r>
        <w:t>9.1 The showcase “Scientific Mode”</w:t>
      </w:r>
    </w:p>
    <w:p w14:paraId="326E0DBB" w14:textId="77777777" w:rsidR="003C7939" w:rsidRDefault="00000000">
      <w:r>
        <w:t>A useful presentation feature is a mode switch that converts the cinematic world into a data-analysis interface. The underlying simulation does not change; only the visualization changes.</w:t>
      </w:r>
    </w:p>
    <w:p w14:paraId="43118298" w14:textId="77777777" w:rsidR="003C7939" w:rsidRDefault="00000000">
      <w:pPr>
        <w:pStyle w:val="Code"/>
        <w:ind w:left="360" w:right="216"/>
      </w:pPr>
      <w:r>
        <w:t>Cinematic Mode</w:t>
      </w:r>
      <w:r>
        <w:br/>
        <w:t xml:space="preserve">  particles + volumetrics + creatures + atmosphere</w:t>
      </w:r>
      <w:r>
        <w:br/>
      </w:r>
      <w:r>
        <w:br/>
        <w:t xml:space="preserve">                 ↕ same simulation</w:t>
      </w:r>
      <w:r>
        <w:br/>
      </w:r>
      <w:r>
        <w:br/>
        <w:t>Scientific Mode</w:t>
      </w:r>
      <w:r>
        <w:br/>
        <w:t xml:space="preserve">  velocity / pressure / density / vorticity</w:t>
      </w:r>
      <w:r>
        <w:br/>
      </w:r>
      <w:r>
        <w:lastRenderedPageBreak/>
        <w:t xml:space="preserve">  LIC / streamlines / pathlines / isosurfaces</w:t>
      </w:r>
      <w:r>
        <w:br/>
        <w:t xml:space="preserve">  resolution / timestep / performance metrics</w:t>
      </w:r>
    </w:p>
    <w:p w14:paraId="11CBDBE3" w14:textId="77777777" w:rsidR="003C7939" w:rsidRDefault="00000000">
      <w:pPr>
        <w:pStyle w:val="Heading1"/>
      </w:pPr>
      <w:r>
        <w:t>10. Unreal Engine Implementation</w:t>
      </w:r>
    </w:p>
    <w:p w14:paraId="54BF3EB3" w14:textId="77777777" w:rsidR="003C7939" w:rsidRDefault="00000000">
      <w:r>
        <w:t>Unreal should come after the WebGPU numerical prototype is established. The goal is not literal code translation. Reuse the mathematics, data model, validation cases and architecture, while implementing the GPU layer natively in Unreal.</w:t>
      </w:r>
    </w:p>
    <w:p w14:paraId="47D52B73" w14:textId="77777777" w:rsidR="003C7939" w:rsidRDefault="00000000">
      <w:pPr>
        <w:pStyle w:val="Heading2"/>
      </w:pPr>
      <w:r>
        <w:t>10.1 Mapping</w:t>
      </w:r>
    </w:p>
    <w:tbl>
      <w:tblPr>
        <w:tblStyle w:val="TableGrid"/>
        <w:tblW w:w="0" w:type="auto"/>
        <w:jc w:val="center"/>
        <w:tblLook w:val="04A0" w:firstRow="1" w:lastRow="0" w:firstColumn="1" w:lastColumn="0" w:noHBand="0" w:noVBand="1"/>
      </w:tblPr>
      <w:tblGrid>
        <w:gridCol w:w="2016"/>
        <w:gridCol w:w="3168"/>
        <w:gridCol w:w="4752"/>
      </w:tblGrid>
      <w:tr w:rsidR="003C7939" w14:paraId="1766DE6A" w14:textId="77777777">
        <w:trPr>
          <w:tblHeader/>
          <w:jc w:val="center"/>
        </w:trPr>
        <w:tc>
          <w:tcPr>
            <w:tcW w:w="2016" w:type="dxa"/>
            <w:shd w:val="clear" w:color="auto" w:fill="16324F"/>
            <w:tcMar>
              <w:top w:w="90" w:type="dxa"/>
              <w:left w:w="90" w:type="dxa"/>
              <w:bottom w:w="90" w:type="dxa"/>
              <w:right w:w="90" w:type="dxa"/>
            </w:tcMar>
            <w:vAlign w:val="center"/>
          </w:tcPr>
          <w:p w14:paraId="57F0AD1F" w14:textId="77777777" w:rsidR="003C7939" w:rsidRDefault="00000000">
            <w:r>
              <w:rPr>
                <w:b/>
                <w:sz w:val="19"/>
              </w:rPr>
              <w:t>Concept</w:t>
            </w:r>
          </w:p>
        </w:tc>
        <w:tc>
          <w:tcPr>
            <w:tcW w:w="3168" w:type="dxa"/>
            <w:shd w:val="clear" w:color="auto" w:fill="16324F"/>
            <w:tcMar>
              <w:top w:w="90" w:type="dxa"/>
              <w:left w:w="90" w:type="dxa"/>
              <w:bottom w:w="90" w:type="dxa"/>
              <w:right w:w="90" w:type="dxa"/>
            </w:tcMar>
            <w:vAlign w:val="center"/>
          </w:tcPr>
          <w:p w14:paraId="472E7001" w14:textId="77777777" w:rsidR="003C7939" w:rsidRDefault="00000000">
            <w:r>
              <w:rPr>
                <w:b/>
                <w:sz w:val="19"/>
              </w:rPr>
              <w:t>WebGPU</w:t>
            </w:r>
          </w:p>
        </w:tc>
        <w:tc>
          <w:tcPr>
            <w:tcW w:w="4752" w:type="dxa"/>
            <w:shd w:val="clear" w:color="auto" w:fill="16324F"/>
            <w:tcMar>
              <w:top w:w="90" w:type="dxa"/>
              <w:left w:w="90" w:type="dxa"/>
              <w:bottom w:w="90" w:type="dxa"/>
              <w:right w:w="90" w:type="dxa"/>
            </w:tcMar>
            <w:vAlign w:val="center"/>
          </w:tcPr>
          <w:p w14:paraId="5B8BA5DC" w14:textId="77777777" w:rsidR="003C7939" w:rsidRDefault="00000000">
            <w:r>
              <w:rPr>
                <w:b/>
                <w:sz w:val="19"/>
              </w:rPr>
              <w:t>Unreal</w:t>
            </w:r>
          </w:p>
        </w:tc>
      </w:tr>
      <w:tr w:rsidR="003C7939" w14:paraId="234C340F" w14:textId="77777777">
        <w:trPr>
          <w:jc w:val="center"/>
        </w:trPr>
        <w:tc>
          <w:tcPr>
            <w:tcW w:w="2016" w:type="dxa"/>
            <w:tcMar>
              <w:top w:w="90" w:type="dxa"/>
              <w:left w:w="90" w:type="dxa"/>
              <w:bottom w:w="90" w:type="dxa"/>
              <w:right w:w="90" w:type="dxa"/>
            </w:tcMar>
          </w:tcPr>
          <w:p w14:paraId="606F34CA" w14:textId="77777777" w:rsidR="003C7939" w:rsidRDefault="00000000">
            <w:pPr>
              <w:spacing w:after="40"/>
            </w:pPr>
            <w:r>
              <w:rPr>
                <w:sz w:val="18"/>
              </w:rPr>
              <w:t>GPU compute</w:t>
            </w:r>
          </w:p>
        </w:tc>
        <w:tc>
          <w:tcPr>
            <w:tcW w:w="3168" w:type="dxa"/>
            <w:tcMar>
              <w:top w:w="90" w:type="dxa"/>
              <w:left w:w="90" w:type="dxa"/>
              <w:bottom w:w="90" w:type="dxa"/>
              <w:right w:w="90" w:type="dxa"/>
            </w:tcMar>
          </w:tcPr>
          <w:p w14:paraId="254910A3" w14:textId="77777777" w:rsidR="003C7939" w:rsidRDefault="00000000">
            <w:pPr>
              <w:spacing w:after="40"/>
            </w:pPr>
            <w:r>
              <w:rPr>
                <w:sz w:val="18"/>
              </w:rPr>
              <w:t>WebGPU compute pass</w:t>
            </w:r>
          </w:p>
        </w:tc>
        <w:tc>
          <w:tcPr>
            <w:tcW w:w="4752" w:type="dxa"/>
            <w:tcMar>
              <w:top w:w="90" w:type="dxa"/>
              <w:left w:w="90" w:type="dxa"/>
              <w:bottom w:w="90" w:type="dxa"/>
              <w:right w:w="90" w:type="dxa"/>
            </w:tcMar>
          </w:tcPr>
          <w:p w14:paraId="7F0FFC3A" w14:textId="77777777" w:rsidR="003C7939" w:rsidRDefault="00000000">
            <w:pPr>
              <w:spacing w:after="40"/>
            </w:pPr>
            <w:r>
              <w:rPr>
                <w:sz w:val="18"/>
              </w:rPr>
              <w:t>Global compute shader + RDG pass</w:t>
            </w:r>
          </w:p>
        </w:tc>
      </w:tr>
      <w:tr w:rsidR="003C7939" w14:paraId="4AB20489" w14:textId="77777777">
        <w:trPr>
          <w:jc w:val="center"/>
        </w:trPr>
        <w:tc>
          <w:tcPr>
            <w:tcW w:w="2016" w:type="dxa"/>
            <w:tcMar>
              <w:top w:w="90" w:type="dxa"/>
              <w:left w:w="90" w:type="dxa"/>
              <w:bottom w:w="90" w:type="dxa"/>
              <w:right w:w="90" w:type="dxa"/>
            </w:tcMar>
          </w:tcPr>
          <w:p w14:paraId="3D75E802" w14:textId="77777777" w:rsidR="003C7939" w:rsidRDefault="00000000">
            <w:pPr>
              <w:spacing w:after="40"/>
            </w:pPr>
            <w:r>
              <w:rPr>
                <w:sz w:val="18"/>
              </w:rPr>
              <w:t>Shader language</w:t>
            </w:r>
          </w:p>
        </w:tc>
        <w:tc>
          <w:tcPr>
            <w:tcW w:w="3168" w:type="dxa"/>
            <w:tcMar>
              <w:top w:w="90" w:type="dxa"/>
              <w:left w:w="90" w:type="dxa"/>
              <w:bottom w:w="90" w:type="dxa"/>
              <w:right w:w="90" w:type="dxa"/>
            </w:tcMar>
          </w:tcPr>
          <w:p w14:paraId="6F527648" w14:textId="77777777" w:rsidR="003C7939" w:rsidRDefault="00000000">
            <w:pPr>
              <w:spacing w:after="40"/>
            </w:pPr>
            <w:r>
              <w:rPr>
                <w:sz w:val="18"/>
              </w:rPr>
              <w:t>WGSL</w:t>
            </w:r>
          </w:p>
        </w:tc>
        <w:tc>
          <w:tcPr>
            <w:tcW w:w="4752" w:type="dxa"/>
            <w:tcMar>
              <w:top w:w="90" w:type="dxa"/>
              <w:left w:w="90" w:type="dxa"/>
              <w:bottom w:w="90" w:type="dxa"/>
              <w:right w:w="90" w:type="dxa"/>
            </w:tcMar>
          </w:tcPr>
          <w:p w14:paraId="49909507" w14:textId="77777777" w:rsidR="003C7939" w:rsidRDefault="00000000">
            <w:pPr>
              <w:spacing w:after="40"/>
            </w:pPr>
            <w:r>
              <w:rPr>
                <w:sz w:val="18"/>
              </w:rPr>
              <w:t>HLSL</w:t>
            </w:r>
          </w:p>
        </w:tc>
      </w:tr>
      <w:tr w:rsidR="003C7939" w14:paraId="0E04CBD6" w14:textId="77777777">
        <w:trPr>
          <w:jc w:val="center"/>
        </w:trPr>
        <w:tc>
          <w:tcPr>
            <w:tcW w:w="2016" w:type="dxa"/>
            <w:tcMar>
              <w:top w:w="90" w:type="dxa"/>
              <w:left w:w="90" w:type="dxa"/>
              <w:bottom w:w="90" w:type="dxa"/>
              <w:right w:w="90" w:type="dxa"/>
            </w:tcMar>
          </w:tcPr>
          <w:p w14:paraId="2A64D130" w14:textId="77777777" w:rsidR="003C7939" w:rsidRDefault="00000000">
            <w:pPr>
              <w:spacing w:after="40"/>
            </w:pPr>
            <w:r>
              <w:rPr>
                <w:sz w:val="18"/>
              </w:rPr>
              <w:t>GPU resources</w:t>
            </w:r>
          </w:p>
        </w:tc>
        <w:tc>
          <w:tcPr>
            <w:tcW w:w="3168" w:type="dxa"/>
            <w:tcMar>
              <w:top w:w="90" w:type="dxa"/>
              <w:left w:w="90" w:type="dxa"/>
              <w:bottom w:w="90" w:type="dxa"/>
              <w:right w:w="90" w:type="dxa"/>
            </w:tcMar>
          </w:tcPr>
          <w:p w14:paraId="78B9FAF9" w14:textId="77777777" w:rsidR="003C7939" w:rsidRDefault="00000000">
            <w:pPr>
              <w:spacing w:after="40"/>
            </w:pPr>
            <w:r>
              <w:rPr>
                <w:sz w:val="18"/>
              </w:rPr>
              <w:t>Storage buffers / textures</w:t>
            </w:r>
          </w:p>
        </w:tc>
        <w:tc>
          <w:tcPr>
            <w:tcW w:w="4752" w:type="dxa"/>
            <w:tcMar>
              <w:top w:w="90" w:type="dxa"/>
              <w:left w:w="90" w:type="dxa"/>
              <w:bottom w:w="90" w:type="dxa"/>
              <w:right w:w="90" w:type="dxa"/>
            </w:tcMar>
          </w:tcPr>
          <w:p w14:paraId="11DE08D0" w14:textId="77777777" w:rsidR="003C7939" w:rsidRDefault="00000000">
            <w:pPr>
              <w:spacing w:after="40"/>
            </w:pPr>
            <w:r>
              <w:rPr>
                <w:sz w:val="18"/>
              </w:rPr>
              <w:t>RDG buffers / textures / UAVs</w:t>
            </w:r>
          </w:p>
        </w:tc>
      </w:tr>
      <w:tr w:rsidR="003C7939" w14:paraId="7CC5AB79" w14:textId="77777777">
        <w:trPr>
          <w:jc w:val="center"/>
        </w:trPr>
        <w:tc>
          <w:tcPr>
            <w:tcW w:w="2016" w:type="dxa"/>
            <w:tcMar>
              <w:top w:w="90" w:type="dxa"/>
              <w:left w:w="90" w:type="dxa"/>
              <w:bottom w:w="90" w:type="dxa"/>
              <w:right w:w="90" w:type="dxa"/>
            </w:tcMar>
          </w:tcPr>
          <w:p w14:paraId="690C9407" w14:textId="77777777" w:rsidR="003C7939" w:rsidRDefault="00000000">
            <w:pPr>
              <w:spacing w:after="40"/>
            </w:pPr>
            <w:r>
              <w:rPr>
                <w:sz w:val="18"/>
              </w:rPr>
              <w:t>Execution</w:t>
            </w:r>
          </w:p>
        </w:tc>
        <w:tc>
          <w:tcPr>
            <w:tcW w:w="3168" w:type="dxa"/>
            <w:tcMar>
              <w:top w:w="90" w:type="dxa"/>
              <w:left w:w="90" w:type="dxa"/>
              <w:bottom w:w="90" w:type="dxa"/>
              <w:right w:w="90" w:type="dxa"/>
            </w:tcMar>
          </w:tcPr>
          <w:p w14:paraId="2297AEBB" w14:textId="77777777" w:rsidR="003C7939" w:rsidRDefault="00000000">
            <w:pPr>
              <w:spacing w:after="40"/>
            </w:pPr>
            <w:r>
              <w:rPr>
                <w:sz w:val="18"/>
              </w:rPr>
              <w:t>WebGPU command encoding</w:t>
            </w:r>
          </w:p>
        </w:tc>
        <w:tc>
          <w:tcPr>
            <w:tcW w:w="4752" w:type="dxa"/>
            <w:tcMar>
              <w:top w:w="90" w:type="dxa"/>
              <w:left w:w="90" w:type="dxa"/>
              <w:bottom w:w="90" w:type="dxa"/>
              <w:right w:w="90" w:type="dxa"/>
            </w:tcMar>
          </w:tcPr>
          <w:p w14:paraId="3016FBC6" w14:textId="77777777" w:rsidR="003C7939" w:rsidRDefault="00000000">
            <w:pPr>
              <w:spacing w:after="40"/>
            </w:pPr>
            <w:r>
              <w:rPr>
                <w:sz w:val="18"/>
              </w:rPr>
              <w:t>RDG/RHI execution</w:t>
            </w:r>
          </w:p>
        </w:tc>
      </w:tr>
      <w:tr w:rsidR="003C7939" w14:paraId="233CA88F" w14:textId="77777777">
        <w:trPr>
          <w:jc w:val="center"/>
        </w:trPr>
        <w:tc>
          <w:tcPr>
            <w:tcW w:w="2016" w:type="dxa"/>
            <w:tcMar>
              <w:top w:w="90" w:type="dxa"/>
              <w:left w:w="90" w:type="dxa"/>
              <w:bottom w:w="90" w:type="dxa"/>
              <w:right w:w="90" w:type="dxa"/>
            </w:tcMar>
          </w:tcPr>
          <w:p w14:paraId="46504B46" w14:textId="77777777" w:rsidR="003C7939" w:rsidRDefault="00000000">
            <w:pPr>
              <w:spacing w:after="40"/>
            </w:pPr>
            <w:r>
              <w:rPr>
                <w:sz w:val="18"/>
              </w:rPr>
              <w:t>World integration</w:t>
            </w:r>
          </w:p>
        </w:tc>
        <w:tc>
          <w:tcPr>
            <w:tcW w:w="3168" w:type="dxa"/>
            <w:tcMar>
              <w:top w:w="90" w:type="dxa"/>
              <w:left w:w="90" w:type="dxa"/>
              <w:bottom w:w="90" w:type="dxa"/>
              <w:right w:w="90" w:type="dxa"/>
            </w:tcMar>
          </w:tcPr>
          <w:p w14:paraId="1164A243" w14:textId="77777777" w:rsidR="003C7939" w:rsidRDefault="00000000">
            <w:pPr>
              <w:spacing w:after="40"/>
            </w:pPr>
            <w:r>
              <w:rPr>
                <w:sz w:val="18"/>
              </w:rPr>
              <w:t>Browser scene/runtime</w:t>
            </w:r>
          </w:p>
        </w:tc>
        <w:tc>
          <w:tcPr>
            <w:tcW w:w="4752" w:type="dxa"/>
            <w:tcMar>
              <w:top w:w="90" w:type="dxa"/>
              <w:left w:w="90" w:type="dxa"/>
              <w:bottom w:w="90" w:type="dxa"/>
              <w:right w:w="90" w:type="dxa"/>
            </w:tcMar>
          </w:tcPr>
          <w:p w14:paraId="5CB1920B" w14:textId="77777777" w:rsidR="003C7939" w:rsidRDefault="00000000">
            <w:pPr>
              <w:spacing w:after="40"/>
            </w:pPr>
            <w:r>
              <w:rPr>
                <w:sz w:val="18"/>
              </w:rPr>
              <w:t>Actors/components/scene + render-side data</w:t>
            </w:r>
          </w:p>
        </w:tc>
      </w:tr>
      <w:tr w:rsidR="003C7939" w14:paraId="138EDDB3" w14:textId="77777777">
        <w:trPr>
          <w:jc w:val="center"/>
        </w:trPr>
        <w:tc>
          <w:tcPr>
            <w:tcW w:w="2016" w:type="dxa"/>
            <w:tcMar>
              <w:top w:w="90" w:type="dxa"/>
              <w:left w:w="90" w:type="dxa"/>
              <w:bottom w:w="90" w:type="dxa"/>
              <w:right w:w="90" w:type="dxa"/>
            </w:tcMar>
          </w:tcPr>
          <w:p w14:paraId="691B3363" w14:textId="77777777" w:rsidR="003C7939" w:rsidRDefault="00000000">
            <w:pPr>
              <w:spacing w:after="40"/>
            </w:pPr>
            <w:r>
              <w:rPr>
                <w:sz w:val="18"/>
              </w:rPr>
              <w:t>Visualization</w:t>
            </w:r>
          </w:p>
        </w:tc>
        <w:tc>
          <w:tcPr>
            <w:tcW w:w="3168" w:type="dxa"/>
            <w:tcMar>
              <w:top w:w="90" w:type="dxa"/>
              <w:left w:w="90" w:type="dxa"/>
              <w:bottom w:w="90" w:type="dxa"/>
              <w:right w:w="90" w:type="dxa"/>
            </w:tcMar>
          </w:tcPr>
          <w:p w14:paraId="538F5B11" w14:textId="77777777" w:rsidR="003C7939" w:rsidRDefault="00000000">
            <w:pPr>
              <w:spacing w:after="40"/>
            </w:pPr>
            <w:r>
              <w:rPr>
                <w:sz w:val="18"/>
              </w:rPr>
              <w:t>Existing WebGPU renderers</w:t>
            </w:r>
          </w:p>
        </w:tc>
        <w:tc>
          <w:tcPr>
            <w:tcW w:w="4752" w:type="dxa"/>
            <w:tcMar>
              <w:top w:w="90" w:type="dxa"/>
              <w:left w:w="90" w:type="dxa"/>
              <w:bottom w:w="90" w:type="dxa"/>
              <w:right w:w="90" w:type="dxa"/>
            </w:tcMar>
          </w:tcPr>
          <w:p w14:paraId="3DA58FEA" w14:textId="77777777" w:rsidR="003C7939" w:rsidRDefault="00000000">
            <w:pPr>
              <w:spacing w:after="40"/>
            </w:pPr>
            <w:r>
              <w:rPr>
                <w:sz w:val="18"/>
              </w:rPr>
              <w:t>Unreal materials/custom passes/global shaders as appropriate</w:t>
            </w:r>
          </w:p>
        </w:tc>
      </w:tr>
    </w:tbl>
    <w:p w14:paraId="6ADBDFC3" w14:textId="77777777" w:rsidR="003C7939" w:rsidRDefault="00000000">
      <w:pPr>
        <w:pStyle w:val="Heading2"/>
      </w:pPr>
      <w:r>
        <w:t>10.2 Porting principle</w:t>
      </w:r>
    </w:p>
    <w:tbl>
      <w:tblPr>
        <w:tblW w:w="0" w:type="auto"/>
        <w:jc w:val="center"/>
        <w:tblLook w:val="04A0" w:firstRow="1" w:lastRow="0" w:firstColumn="1" w:lastColumn="0" w:noHBand="0" w:noVBand="1"/>
      </w:tblPr>
      <w:tblGrid>
        <w:gridCol w:w="10224"/>
      </w:tblGrid>
      <w:tr w:rsidR="003C7939" w14:paraId="059AECFF" w14:textId="77777777">
        <w:trPr>
          <w:jc w:val="center"/>
        </w:trPr>
        <w:tc>
          <w:tcPr>
            <w:tcW w:w="10224" w:type="dxa"/>
            <w:shd w:val="clear" w:color="auto" w:fill="EAF2F8"/>
            <w:tcMar>
              <w:top w:w="130" w:type="dxa"/>
              <w:left w:w="160" w:type="dxa"/>
              <w:bottom w:w="130" w:type="dxa"/>
              <w:right w:w="160" w:type="dxa"/>
            </w:tcMar>
          </w:tcPr>
          <w:p w14:paraId="10241D7A" w14:textId="77777777" w:rsidR="003C7939" w:rsidRDefault="00000000">
            <w:r>
              <w:rPr>
                <w:b/>
              </w:rPr>
              <w:t>Same mathematics, different GPU implementation</w:t>
            </w:r>
          </w:p>
          <w:p w14:paraId="548B7882" w14:textId="77777777" w:rsidR="003C7939" w:rsidRDefault="00000000">
            <w:pPr>
              <w:spacing w:after="0"/>
            </w:pPr>
            <w:r>
              <w:rPr>
                <w:sz w:val="20"/>
              </w:rPr>
              <w:t>Do not force a line-by-line WGSL→HLSL conversion. Recreate the solver around Unreal’s rendering architecture, preserving numerical intent and data dependencies.</w:t>
            </w:r>
          </w:p>
        </w:tc>
      </w:tr>
    </w:tbl>
    <w:p w14:paraId="238296FB" w14:textId="77777777" w:rsidR="003C7939" w:rsidRDefault="003C7939">
      <w:pPr>
        <w:spacing w:after="40"/>
      </w:pPr>
    </w:p>
    <w:p w14:paraId="63E6D254" w14:textId="77777777" w:rsidR="003C7939" w:rsidRDefault="00000000">
      <w:pPr>
        <w:pStyle w:val="Heading1"/>
      </w:pPr>
      <w:r>
        <w:t>11. Why WebGPU First for the Simulation</w:t>
      </w:r>
    </w:p>
    <w:p w14:paraId="291FD4BB" w14:textId="77777777" w:rsidR="003C7939" w:rsidRDefault="00000000">
      <w:pPr>
        <w:pStyle w:val="ListBullet"/>
      </w:pPr>
      <w:r>
        <w:t>The current WebGPU project already has scalar/vector data abstractions and the intended visualization consumers.</w:t>
      </w:r>
    </w:p>
    <w:p w14:paraId="4530D935" w14:textId="77777777" w:rsidR="003C7939" w:rsidRDefault="00000000">
      <w:pPr>
        <w:pStyle w:val="ListBullet"/>
      </w:pPr>
      <w:r>
        <w:t>The solver can immediately feed velocity/density/pressure into ray marching, Marching Cubes, LIC, streamlines, pathlines and streaklines.</w:t>
      </w:r>
    </w:p>
    <w:p w14:paraId="7E09A6D5" w14:textId="77777777" w:rsidR="003C7939" w:rsidRDefault="00000000">
      <w:pPr>
        <w:pStyle w:val="ListBullet"/>
      </w:pPr>
      <w:r>
        <w:t>WebGPU is a clean environment for establishing the numerical/GPU prototype before introducing Unreal’s additional engine architecture.</w:t>
      </w:r>
    </w:p>
    <w:p w14:paraId="53523EC0" w14:textId="77777777" w:rsidR="003C7939" w:rsidRDefault="00000000">
      <w:pPr>
        <w:pStyle w:val="ListBullet"/>
      </w:pPr>
      <w:r>
        <w:t>Once the algorithm is validated, Unreal becomes the cinematic/high-end presentation target rather than the place where numerical debugging and world building are mixed together.</w:t>
      </w:r>
    </w:p>
    <w:tbl>
      <w:tblPr>
        <w:tblW w:w="0" w:type="auto"/>
        <w:jc w:val="center"/>
        <w:tblLook w:val="04A0" w:firstRow="1" w:lastRow="0" w:firstColumn="1" w:lastColumn="0" w:noHBand="0" w:noVBand="1"/>
      </w:tblPr>
      <w:tblGrid>
        <w:gridCol w:w="10224"/>
      </w:tblGrid>
      <w:tr w:rsidR="003C7939" w14:paraId="09256181" w14:textId="77777777">
        <w:trPr>
          <w:jc w:val="center"/>
        </w:trPr>
        <w:tc>
          <w:tcPr>
            <w:tcW w:w="10224" w:type="dxa"/>
            <w:shd w:val="clear" w:color="auto" w:fill="EAF2F8"/>
            <w:tcMar>
              <w:top w:w="130" w:type="dxa"/>
              <w:left w:w="160" w:type="dxa"/>
              <w:bottom w:w="130" w:type="dxa"/>
              <w:right w:w="160" w:type="dxa"/>
            </w:tcMar>
          </w:tcPr>
          <w:p w14:paraId="153E31E1" w14:textId="77777777" w:rsidR="003C7939" w:rsidRDefault="00000000">
            <w:r>
              <w:rPr>
                <w:b/>
              </w:rPr>
              <w:t>Recommended sequence</w:t>
            </w:r>
          </w:p>
          <w:p w14:paraId="0E0C4E52" w14:textId="77777777" w:rsidR="003C7939" w:rsidRDefault="00000000">
            <w:pPr>
              <w:spacing w:after="0"/>
            </w:pPr>
            <w:r>
              <w:rPr>
                <w:sz w:val="20"/>
              </w:rPr>
              <w:t>WebGPU numerical prototype → scientific visualization integration → performance work → Unreal/RDG adaptation → cinematic environment + creatures + interaction.</w:t>
            </w:r>
          </w:p>
        </w:tc>
      </w:tr>
    </w:tbl>
    <w:p w14:paraId="7A1A50CD" w14:textId="77777777" w:rsidR="003C7939" w:rsidRDefault="003C7939">
      <w:pPr>
        <w:spacing w:after="40"/>
      </w:pPr>
    </w:p>
    <w:p w14:paraId="5E9AB87D" w14:textId="77777777" w:rsidR="003C7939" w:rsidRDefault="00000000">
      <w:pPr>
        <w:pStyle w:val="Heading1"/>
      </w:pPr>
      <w:r>
        <w:lastRenderedPageBreak/>
        <w:t>12. Generic AI-Agent Workflow</w:t>
      </w:r>
    </w:p>
    <w:p w14:paraId="70A48287" w14:textId="77777777" w:rsidR="003C7939" w:rsidRDefault="00000000">
      <w:r>
        <w:t>Prompts are intentionally tool-agnostic. They can be used with GPT-6 Astra or another capable coding/computer-use agent. The agent should be given access to the repository, relevant files, the running application, and—when supported—the ability to inspect or operate Blender/Unreal.</w:t>
      </w:r>
    </w:p>
    <w:p w14:paraId="72305D31" w14:textId="77777777" w:rsidR="003C7939" w:rsidRDefault="00000000">
      <w:pPr>
        <w:pStyle w:val="Heading2"/>
      </w:pPr>
      <w:r>
        <w:t>12.1 Master project brief</w:t>
      </w:r>
    </w:p>
    <w:p w14:paraId="44740D39" w14:textId="77777777" w:rsidR="003C7939" w:rsidRDefault="00000000">
      <w:pPr>
        <w:pStyle w:val="Code"/>
        <w:ind w:left="360" w:right="216"/>
      </w:pPr>
      <w:r>
        <w:t>PROJECT: FLUID — A World in Motion</w:t>
      </w:r>
      <w:r>
        <w:br/>
      </w:r>
      <w:r>
        <w:br/>
        <w:t>Goal:</w:t>
      </w:r>
      <w:r>
        <w:br/>
        <w:t>Create a cinematic sci-fi ocean that evolves into a living, interactive</w:t>
      </w:r>
      <w:r>
        <w:br/>
        <w:t>fluid simulation and scientific-visualization experience.</w:t>
      </w:r>
      <w:r>
        <w:br/>
      </w:r>
      <w:r>
        <w:br/>
        <w:t>Versions:</w:t>
      </w:r>
      <w:r>
        <w:br/>
        <w:t>V1 - Cinematic Ocean</w:t>
      </w:r>
      <w:r>
        <w:br/>
        <w:t>V2 - Living Ocean</w:t>
      </w:r>
      <w:r>
        <w:br/>
        <w:t>V3 - Simulated Ocean</w:t>
      </w:r>
      <w:r>
        <w:br/>
        <w:t>V4 - Interactive Ocean</w:t>
      </w:r>
      <w:r>
        <w:br/>
      </w:r>
      <w:r>
        <w:br/>
        <w:t>Constraints:</w:t>
      </w:r>
      <w:r>
        <w:br/>
        <w:t>- Preserve reusable assets and modular architecture across versions.</w:t>
      </w:r>
      <w:r>
        <w:br/>
        <w:t>- Separate simulation, visualization and presentation layers.</w:t>
      </w:r>
      <w:r>
        <w:br/>
        <w:t>- Prefer GPU-resident data for runtime simulation.</w:t>
      </w:r>
      <w:r>
        <w:br/>
        <w:t>- Validate numerical systems before visual polish.</w:t>
      </w:r>
      <w:r>
        <w:br/>
        <w:t>- Do not replace an existing working architecture without evidence.</w:t>
      </w:r>
      <w:r>
        <w:br/>
        <w:t>- Report assumptions, risks, tests and performance measurements.</w:t>
      </w:r>
    </w:p>
    <w:p w14:paraId="332C1741" w14:textId="77777777" w:rsidR="003C7939" w:rsidRDefault="00000000">
      <w:pPr>
        <w:pStyle w:val="Heading2"/>
      </w:pPr>
      <w:r>
        <w:t>12.2 Universal operating rules for the agent</w:t>
      </w:r>
    </w:p>
    <w:p w14:paraId="3D84E065" w14:textId="77777777" w:rsidR="003C7939" w:rsidRDefault="00000000">
      <w:pPr>
        <w:pStyle w:val="ListBullet"/>
      </w:pPr>
      <w:r>
        <w:t>Inspect before modifying.</w:t>
      </w:r>
    </w:p>
    <w:p w14:paraId="2DA15CFB" w14:textId="77777777" w:rsidR="003C7939" w:rsidRDefault="00000000">
      <w:pPr>
        <w:pStyle w:val="ListBullet"/>
      </w:pPr>
      <w:r>
        <w:t>State the architecture you believe exists before making large changes.</w:t>
      </w:r>
    </w:p>
    <w:p w14:paraId="2278DE4E" w14:textId="77777777" w:rsidR="003C7939" w:rsidRDefault="00000000">
      <w:pPr>
        <w:pStyle w:val="ListBullet"/>
      </w:pPr>
      <w:r>
        <w:t>Work incrementally and run the application after major milestones.</w:t>
      </w:r>
    </w:p>
    <w:p w14:paraId="11F51701" w14:textId="77777777" w:rsidR="003C7939" w:rsidRDefault="00000000">
      <w:pPr>
        <w:pStyle w:val="ListBullet"/>
      </w:pPr>
      <w:r>
        <w:t>Use visual inspection for visual tasks and profiling/diagnostics for performance tasks.</w:t>
      </w:r>
    </w:p>
    <w:p w14:paraId="02802B7A" w14:textId="77777777" w:rsidR="003C7939" w:rsidRDefault="00000000">
      <w:pPr>
        <w:pStyle w:val="ListBullet"/>
      </w:pPr>
      <w:r>
        <w:t>Do not claim a feature works until it has been tested.</w:t>
      </w:r>
    </w:p>
    <w:p w14:paraId="0A109DF2" w14:textId="77777777" w:rsidR="003C7939" w:rsidRDefault="00000000">
      <w:pPr>
        <w:pStyle w:val="ListBullet"/>
      </w:pPr>
      <w:r>
        <w:t>Preserve existing functionality unless a refactor is justified.</w:t>
      </w:r>
    </w:p>
    <w:p w14:paraId="3A88105A" w14:textId="77777777" w:rsidR="003C7939" w:rsidRDefault="00000000">
      <w:pPr>
        <w:pStyle w:val="ListBullet"/>
      </w:pPr>
      <w:r>
        <w:t>Separate numerical correctness from cinematic effects.</w:t>
      </w:r>
    </w:p>
    <w:p w14:paraId="10E82973" w14:textId="77777777" w:rsidR="003C7939" w:rsidRDefault="00000000">
      <w:pPr>
        <w:pStyle w:val="ListBullet"/>
      </w:pPr>
      <w:r>
        <w:t>Record actual benchmark numbers; never invent performance results.</w:t>
      </w:r>
    </w:p>
    <w:p w14:paraId="78E3BD36" w14:textId="77777777" w:rsidR="005E62DB" w:rsidRDefault="005E62DB" w:rsidP="005E62DB">
      <w:pPr>
        <w:pStyle w:val="ListBullet"/>
        <w:numPr>
          <w:ilvl w:val="0"/>
          <w:numId w:val="0"/>
        </w:numPr>
      </w:pPr>
    </w:p>
    <w:p w14:paraId="161B6C69" w14:textId="77777777" w:rsidR="005E62DB" w:rsidRPr="005E62DB" w:rsidRDefault="005E62DB" w:rsidP="005E62DB">
      <w:pPr>
        <w:pStyle w:val="Heading1"/>
      </w:pPr>
      <w:r w:rsidRPr="005E62DB">
        <w:t>13. V1 Prompt Set — Cinematic Ocean</w:t>
      </w:r>
    </w:p>
    <w:p w14:paraId="351AA806" w14:textId="77777777" w:rsidR="005E62DB" w:rsidRPr="005E62DB" w:rsidRDefault="005E62DB" w:rsidP="005E62DB">
      <w:pPr>
        <w:pStyle w:val="Heading2"/>
      </w:pPr>
      <w:r w:rsidRPr="005E62DB">
        <w:t>13.1 Starting condition and scene setup</w:t>
      </w:r>
    </w:p>
    <w:p w14:paraId="5AACCAA4" w14:textId="77777777" w:rsidR="005E62DB" w:rsidRPr="005E62DB" w:rsidRDefault="005E62DB" w:rsidP="005E62DB">
      <w:r w:rsidRPr="005E62DB">
        <w:t>Start from a completely blank Blender scene. Do not assume, inspect, or depend on an existing 3D repository, project, asset library, Unreal project, WebGPU project, or previously created environment.</w:t>
      </w:r>
    </w:p>
    <w:p w14:paraId="31E6D4F7" w14:textId="77777777" w:rsidR="005E62DB" w:rsidRPr="005E62DB" w:rsidRDefault="005E62DB" w:rsidP="005E62DB">
      <w:r w:rsidRPr="005E62DB">
        <w:t>Create a clean Blender project structure suitable for developing a reusable alien underwater environment that will later be exported to Unreal Engine for navigation and presentation.</w:t>
      </w:r>
    </w:p>
    <w:p w14:paraId="7F84C3F8" w14:textId="77777777" w:rsidR="005E62DB" w:rsidRPr="005E62DB" w:rsidRDefault="005E62DB" w:rsidP="005E62DB">
      <w:r w:rsidRPr="005E62DB">
        <w:t>Before building the final scene, establish an organized structure for:</w:t>
      </w:r>
    </w:p>
    <w:p w14:paraId="235F02CC" w14:textId="77777777" w:rsidR="005E62DB" w:rsidRPr="005E62DB" w:rsidRDefault="005E62DB" w:rsidP="005E62DB">
      <w:pPr>
        <w:numPr>
          <w:ilvl w:val="0"/>
          <w:numId w:val="10"/>
        </w:numPr>
      </w:pPr>
      <w:r w:rsidRPr="005E62DB">
        <w:t>environment geometry</w:t>
      </w:r>
    </w:p>
    <w:p w14:paraId="0EFB0FC6" w14:textId="77777777" w:rsidR="005E62DB" w:rsidRPr="005E62DB" w:rsidRDefault="005E62DB" w:rsidP="005E62DB">
      <w:pPr>
        <w:numPr>
          <w:ilvl w:val="0"/>
          <w:numId w:val="10"/>
        </w:numPr>
      </w:pPr>
      <w:r w:rsidRPr="005E62DB">
        <w:lastRenderedPageBreak/>
        <w:t>procedural systems</w:t>
      </w:r>
    </w:p>
    <w:p w14:paraId="5098D33B" w14:textId="77777777" w:rsidR="005E62DB" w:rsidRPr="005E62DB" w:rsidRDefault="005E62DB" w:rsidP="005E62DB">
      <w:pPr>
        <w:numPr>
          <w:ilvl w:val="0"/>
          <w:numId w:val="10"/>
        </w:numPr>
      </w:pPr>
      <w:r w:rsidRPr="005E62DB">
        <w:t>materials</w:t>
      </w:r>
    </w:p>
    <w:p w14:paraId="11EC5009" w14:textId="77777777" w:rsidR="005E62DB" w:rsidRPr="005E62DB" w:rsidRDefault="005E62DB" w:rsidP="005E62DB">
      <w:pPr>
        <w:numPr>
          <w:ilvl w:val="0"/>
          <w:numId w:val="10"/>
        </w:numPr>
      </w:pPr>
      <w:r w:rsidRPr="005E62DB">
        <w:t>lighting</w:t>
      </w:r>
    </w:p>
    <w:p w14:paraId="31C71554" w14:textId="77777777" w:rsidR="005E62DB" w:rsidRPr="005E62DB" w:rsidRDefault="005E62DB" w:rsidP="005E62DB">
      <w:pPr>
        <w:numPr>
          <w:ilvl w:val="0"/>
          <w:numId w:val="10"/>
        </w:numPr>
      </w:pPr>
      <w:r w:rsidRPr="005E62DB">
        <w:t>atmosphere</w:t>
      </w:r>
    </w:p>
    <w:p w14:paraId="3D8A09DD" w14:textId="77777777" w:rsidR="005E62DB" w:rsidRPr="005E62DB" w:rsidRDefault="005E62DB" w:rsidP="005E62DB">
      <w:pPr>
        <w:numPr>
          <w:ilvl w:val="0"/>
          <w:numId w:val="10"/>
        </w:numPr>
      </w:pPr>
      <w:r w:rsidRPr="005E62DB">
        <w:t>cameras</w:t>
      </w:r>
    </w:p>
    <w:p w14:paraId="73A92EA9" w14:textId="77777777" w:rsidR="005E62DB" w:rsidRPr="005E62DB" w:rsidRDefault="005E62DB" w:rsidP="005E62DB">
      <w:pPr>
        <w:numPr>
          <w:ilvl w:val="0"/>
          <w:numId w:val="10"/>
        </w:numPr>
      </w:pPr>
      <w:r w:rsidRPr="005E62DB">
        <w:t>exportable assets</w:t>
      </w:r>
    </w:p>
    <w:p w14:paraId="3C6FFF42" w14:textId="77777777" w:rsidR="005E62DB" w:rsidRPr="005E62DB" w:rsidRDefault="005E62DB" w:rsidP="005E62DB">
      <w:pPr>
        <w:pStyle w:val="Heading2"/>
      </w:pPr>
      <w:r w:rsidRPr="005E62DB">
        <w:t>13.2 Environment build</w:t>
      </w:r>
    </w:p>
    <w:p w14:paraId="2FA0562D" w14:textId="77777777" w:rsidR="005E62DB" w:rsidRPr="005E62DB" w:rsidRDefault="005E62DB" w:rsidP="005E62DB">
      <w:r w:rsidRPr="005E62DB">
        <w:t>Build a polished first vertical slice of an alien underwater environment from scratch.</w:t>
      </w:r>
    </w:p>
    <w:p w14:paraId="3516D5F6" w14:textId="77777777" w:rsidR="005E62DB" w:rsidRPr="005E62DB" w:rsidRDefault="005E62DB" w:rsidP="005E62DB">
      <w:r w:rsidRPr="005E62DB">
        <w:t xml:space="preserve">The environment should communicate a strong sense of depth, scale, mystery and exploration. Use </w:t>
      </w:r>
      <w:r w:rsidRPr="005E62DB">
        <w:rPr>
          <w:b/>
          <w:bCs/>
        </w:rPr>
        <w:t>Blender Geometry Nodes extensively for complex, procedural and reusable environment generation</w:t>
      </w:r>
      <w:r w:rsidRPr="005E62DB">
        <w:t>, especially where procedural generation provides clear advantages over manually modeling individual assets.</w:t>
      </w:r>
    </w:p>
    <w:p w14:paraId="481B217F" w14:textId="77777777" w:rsidR="005E62DB" w:rsidRPr="005E62DB" w:rsidRDefault="005E62DB" w:rsidP="005E62DB">
      <w:r w:rsidRPr="005E62DB">
        <w:t>Use Geometry Nodes and other procedural techniques for appropriate elements such as:</w:t>
      </w:r>
    </w:p>
    <w:p w14:paraId="53E0EAE3" w14:textId="77777777" w:rsidR="005E62DB" w:rsidRPr="005E62DB" w:rsidRDefault="005E62DB" w:rsidP="005E62DB">
      <w:pPr>
        <w:numPr>
          <w:ilvl w:val="0"/>
          <w:numId w:val="11"/>
        </w:numPr>
      </w:pPr>
      <w:r w:rsidRPr="005E62DB">
        <w:t>coral-like and organic formations</w:t>
      </w:r>
    </w:p>
    <w:p w14:paraId="769FF9ED" w14:textId="77777777" w:rsidR="005E62DB" w:rsidRPr="005E62DB" w:rsidRDefault="005E62DB" w:rsidP="005E62DB">
      <w:pPr>
        <w:numPr>
          <w:ilvl w:val="0"/>
          <w:numId w:val="11"/>
        </w:numPr>
      </w:pPr>
      <w:r w:rsidRPr="005E62DB">
        <w:t>alien vegetation</w:t>
      </w:r>
    </w:p>
    <w:p w14:paraId="7243F5C7" w14:textId="77777777" w:rsidR="005E62DB" w:rsidRPr="005E62DB" w:rsidRDefault="005E62DB" w:rsidP="005E62DB">
      <w:pPr>
        <w:numPr>
          <w:ilvl w:val="0"/>
          <w:numId w:val="11"/>
        </w:numPr>
      </w:pPr>
      <w:r w:rsidRPr="005E62DB">
        <w:t>rock and cliff variations</w:t>
      </w:r>
    </w:p>
    <w:p w14:paraId="3438B6B9" w14:textId="77777777" w:rsidR="005E62DB" w:rsidRPr="005E62DB" w:rsidRDefault="005E62DB" w:rsidP="005E62DB">
      <w:pPr>
        <w:numPr>
          <w:ilvl w:val="0"/>
          <w:numId w:val="11"/>
        </w:numPr>
      </w:pPr>
      <w:r w:rsidRPr="005E62DB">
        <w:t>repeated environmental structures</w:t>
      </w:r>
    </w:p>
    <w:p w14:paraId="7EC6B28B" w14:textId="77777777" w:rsidR="005E62DB" w:rsidRPr="005E62DB" w:rsidRDefault="005E62DB" w:rsidP="005E62DB">
      <w:pPr>
        <w:numPr>
          <w:ilvl w:val="0"/>
          <w:numId w:val="11"/>
        </w:numPr>
      </w:pPr>
      <w:r w:rsidRPr="005E62DB">
        <w:t>tendrils and branching forms</w:t>
      </w:r>
    </w:p>
    <w:p w14:paraId="27BC6872" w14:textId="77777777" w:rsidR="005E62DB" w:rsidRPr="005E62DB" w:rsidRDefault="005E62DB" w:rsidP="005E62DB">
      <w:pPr>
        <w:numPr>
          <w:ilvl w:val="0"/>
          <w:numId w:val="11"/>
        </w:numPr>
      </w:pPr>
      <w:r w:rsidRPr="005E62DB">
        <w:t>distributed bioluminescent elements</w:t>
      </w:r>
    </w:p>
    <w:p w14:paraId="01FFB143" w14:textId="77777777" w:rsidR="005E62DB" w:rsidRPr="005E62DB" w:rsidRDefault="005E62DB" w:rsidP="005E62DB">
      <w:pPr>
        <w:numPr>
          <w:ilvl w:val="0"/>
          <w:numId w:val="11"/>
        </w:numPr>
      </w:pPr>
      <w:r w:rsidRPr="005E62DB">
        <w:t>controlled spatial variation and scattering</w:t>
      </w:r>
    </w:p>
    <w:p w14:paraId="494014A2" w14:textId="77777777" w:rsidR="005E62DB" w:rsidRPr="005E62DB" w:rsidRDefault="005E62DB" w:rsidP="005E62DB">
      <w:r w:rsidRPr="005E62DB">
        <w:t>Use conventional Blender modeling where it is more appropriate than procedural generation.</w:t>
      </w:r>
    </w:p>
    <w:p w14:paraId="3A6454A9" w14:textId="77777777" w:rsidR="005E62DB" w:rsidRPr="005E62DB" w:rsidRDefault="005E62DB" w:rsidP="005E62DB">
      <w:r w:rsidRPr="005E62DB">
        <w:t>Focus on:</w:t>
      </w:r>
    </w:p>
    <w:p w14:paraId="36109EA7" w14:textId="77777777" w:rsidR="005E62DB" w:rsidRPr="005E62DB" w:rsidRDefault="005E62DB" w:rsidP="005E62DB">
      <w:pPr>
        <w:numPr>
          <w:ilvl w:val="0"/>
          <w:numId w:val="12"/>
        </w:numPr>
      </w:pPr>
      <w:r w:rsidRPr="005E62DB">
        <w:t>strong visual composition</w:t>
      </w:r>
    </w:p>
    <w:p w14:paraId="36A33C8B" w14:textId="77777777" w:rsidR="005E62DB" w:rsidRPr="005E62DB" w:rsidRDefault="005E62DB" w:rsidP="005E62DB">
      <w:pPr>
        <w:numPr>
          <w:ilvl w:val="0"/>
          <w:numId w:val="12"/>
        </w:numPr>
      </w:pPr>
      <w:r w:rsidRPr="005E62DB">
        <w:t>readable foreground, midground and background depth</w:t>
      </w:r>
    </w:p>
    <w:p w14:paraId="2F566C1A" w14:textId="77777777" w:rsidR="005E62DB" w:rsidRPr="005E62DB" w:rsidRDefault="005E62DB" w:rsidP="005E62DB">
      <w:pPr>
        <w:numPr>
          <w:ilvl w:val="0"/>
          <w:numId w:val="12"/>
        </w:numPr>
      </w:pPr>
      <w:r w:rsidRPr="005E62DB">
        <w:t>large-scale environmental forms</w:t>
      </w:r>
    </w:p>
    <w:p w14:paraId="217DDF7D" w14:textId="77777777" w:rsidR="005E62DB" w:rsidRPr="005E62DB" w:rsidRDefault="005E62DB" w:rsidP="005E62DB">
      <w:pPr>
        <w:numPr>
          <w:ilvl w:val="0"/>
          <w:numId w:val="12"/>
        </w:numPr>
      </w:pPr>
      <w:r w:rsidRPr="005E62DB">
        <w:t>modular procedural asset families</w:t>
      </w:r>
    </w:p>
    <w:p w14:paraId="74F3812B" w14:textId="77777777" w:rsidR="005E62DB" w:rsidRPr="005E62DB" w:rsidRDefault="005E62DB" w:rsidP="005E62DB">
      <w:pPr>
        <w:numPr>
          <w:ilvl w:val="0"/>
          <w:numId w:val="12"/>
        </w:numPr>
      </w:pPr>
      <w:r w:rsidRPr="005E62DB">
        <w:t>bioluminescent vegetation and environmental elements</w:t>
      </w:r>
    </w:p>
    <w:p w14:paraId="3CAF48C1" w14:textId="77777777" w:rsidR="005E62DB" w:rsidRPr="005E62DB" w:rsidRDefault="005E62DB" w:rsidP="005E62DB">
      <w:pPr>
        <w:numPr>
          <w:ilvl w:val="0"/>
          <w:numId w:val="12"/>
        </w:numPr>
      </w:pPr>
      <w:r w:rsidRPr="005E62DB">
        <w:t>underwater atmospheric depth</w:t>
      </w:r>
    </w:p>
    <w:p w14:paraId="2B86F0F3" w14:textId="77777777" w:rsidR="005E62DB" w:rsidRPr="005E62DB" w:rsidRDefault="005E62DB" w:rsidP="005E62DB">
      <w:pPr>
        <w:numPr>
          <w:ilvl w:val="0"/>
          <w:numId w:val="12"/>
        </w:numPr>
      </w:pPr>
      <w:r w:rsidRPr="005E62DB">
        <w:t>volumetric fog and suspended particulates</w:t>
      </w:r>
    </w:p>
    <w:p w14:paraId="72D67623" w14:textId="77777777" w:rsidR="005E62DB" w:rsidRPr="005E62DB" w:rsidRDefault="005E62DB" w:rsidP="005E62DB">
      <w:pPr>
        <w:numPr>
          <w:ilvl w:val="0"/>
          <w:numId w:val="12"/>
        </w:numPr>
      </w:pPr>
      <w:r w:rsidRPr="005E62DB">
        <w:t>convincing scale</w:t>
      </w:r>
    </w:p>
    <w:p w14:paraId="287F1115" w14:textId="77777777" w:rsidR="005E62DB" w:rsidRPr="005E62DB" w:rsidRDefault="005E62DB" w:rsidP="005E62DB">
      <w:pPr>
        <w:numPr>
          <w:ilvl w:val="0"/>
          <w:numId w:val="12"/>
        </w:numPr>
      </w:pPr>
      <w:r w:rsidRPr="005E62DB">
        <w:lastRenderedPageBreak/>
        <w:t>one distinctive hero landmark</w:t>
      </w:r>
    </w:p>
    <w:p w14:paraId="2DBF098E" w14:textId="77777777" w:rsidR="005E62DB" w:rsidRPr="005E62DB" w:rsidRDefault="005E62DB" w:rsidP="005E62DB">
      <w:pPr>
        <w:numPr>
          <w:ilvl w:val="0"/>
          <w:numId w:val="12"/>
        </w:numPr>
      </w:pPr>
      <w:r w:rsidRPr="005E62DB">
        <w:t>a navigable environment layout</w:t>
      </w:r>
    </w:p>
    <w:p w14:paraId="14DE4589" w14:textId="77777777" w:rsidR="005E62DB" w:rsidRPr="005E62DB" w:rsidRDefault="005E62DB" w:rsidP="005E62DB">
      <w:pPr>
        <w:numPr>
          <w:ilvl w:val="0"/>
          <w:numId w:val="12"/>
        </w:numPr>
      </w:pPr>
      <w:r w:rsidRPr="005E62DB">
        <w:t>a short cinematic camera path</w:t>
      </w:r>
    </w:p>
    <w:p w14:paraId="2E1E4E0C" w14:textId="77777777" w:rsidR="005E62DB" w:rsidRDefault="005E62DB" w:rsidP="005E62DB">
      <w:pPr>
        <w:numPr>
          <w:ilvl w:val="0"/>
          <w:numId w:val="12"/>
        </w:numPr>
      </w:pPr>
      <w:r w:rsidRPr="005E62DB">
        <w:t>clean organization of reusable assets and collections for later Unreal export</w:t>
      </w:r>
    </w:p>
    <w:p w14:paraId="41D35952" w14:textId="77777777" w:rsidR="007E66CD" w:rsidRPr="007E66CD" w:rsidRDefault="007E66CD" w:rsidP="007E66CD">
      <w:r w:rsidRPr="007E66CD">
        <w:t>Do not implement:</w:t>
      </w:r>
    </w:p>
    <w:p w14:paraId="64168151" w14:textId="77777777" w:rsidR="007E66CD" w:rsidRPr="007E66CD" w:rsidRDefault="007E66CD" w:rsidP="007E66CD">
      <w:pPr>
        <w:numPr>
          <w:ilvl w:val="0"/>
          <w:numId w:val="20"/>
        </w:numPr>
      </w:pPr>
      <w:r w:rsidRPr="007E66CD">
        <w:t>fluid simulation</w:t>
      </w:r>
    </w:p>
    <w:p w14:paraId="4E6BFB28" w14:textId="77777777" w:rsidR="007E66CD" w:rsidRPr="007E66CD" w:rsidRDefault="007E66CD" w:rsidP="007E66CD">
      <w:pPr>
        <w:numPr>
          <w:ilvl w:val="0"/>
          <w:numId w:val="20"/>
        </w:numPr>
      </w:pPr>
      <w:r w:rsidRPr="007E66CD">
        <w:t>WebGPU</w:t>
      </w:r>
    </w:p>
    <w:p w14:paraId="1F8F1B9A" w14:textId="77777777" w:rsidR="007E66CD" w:rsidRPr="007E66CD" w:rsidRDefault="007E66CD" w:rsidP="007E66CD">
      <w:pPr>
        <w:numPr>
          <w:ilvl w:val="0"/>
          <w:numId w:val="20"/>
        </w:numPr>
      </w:pPr>
      <w:r w:rsidRPr="007E66CD">
        <w:t>simulation-driven interactions</w:t>
      </w:r>
    </w:p>
    <w:p w14:paraId="5022B644" w14:textId="77777777" w:rsidR="007E66CD" w:rsidRPr="007E66CD" w:rsidRDefault="007E66CD" w:rsidP="007E66CD">
      <w:pPr>
        <w:numPr>
          <w:ilvl w:val="0"/>
          <w:numId w:val="20"/>
        </w:numPr>
      </w:pPr>
      <w:r w:rsidRPr="007E66CD">
        <w:t>creature systems</w:t>
      </w:r>
    </w:p>
    <w:p w14:paraId="5EB727F1" w14:textId="77777777" w:rsidR="007E66CD" w:rsidRPr="007E66CD" w:rsidRDefault="007E66CD" w:rsidP="007E66CD">
      <w:pPr>
        <w:numPr>
          <w:ilvl w:val="0"/>
          <w:numId w:val="20"/>
        </w:numPr>
      </w:pPr>
      <w:r w:rsidRPr="007E66CD">
        <w:t>complex creature AI</w:t>
      </w:r>
    </w:p>
    <w:p w14:paraId="16C7C79E" w14:textId="5BD682C1" w:rsidR="007E66CD" w:rsidRPr="005E62DB" w:rsidRDefault="007E66CD" w:rsidP="007E66CD">
      <w:r w:rsidRPr="007E66CD">
        <w:t xml:space="preserve">The objective of V1 is to create the </w:t>
      </w:r>
      <w:r w:rsidRPr="007E66CD">
        <w:rPr>
          <w:b/>
          <w:bCs/>
        </w:rPr>
        <w:t>environment only</w:t>
      </w:r>
      <w:r w:rsidRPr="007E66CD">
        <w:t>.</w:t>
      </w:r>
    </w:p>
    <w:p w14:paraId="229275BB" w14:textId="6CEAB622" w:rsidR="005E62DB" w:rsidRDefault="00CF6556" w:rsidP="005E62DB">
      <w:r w:rsidRPr="00CF6556">
        <w:t>After creating the first vertical slice, inspect the scene visually from the intended camera path and as a player navigating the environment. Identify the three most important weaknesses in composition, depth, scale, repetition, lighting, atmosphere, material readability or visual focus. Fix those issues and re-evaluate the result.</w:t>
      </w:r>
    </w:p>
    <w:p w14:paraId="04B8CE09" w14:textId="77777777" w:rsidR="00033EC1" w:rsidRPr="00033EC1" w:rsidRDefault="00033EC1" w:rsidP="00033EC1">
      <w:pPr>
        <w:pStyle w:val="Heading2"/>
      </w:pPr>
      <w:r w:rsidRPr="00033EC1">
        <w:t>13.3 Unreal export preparation</w:t>
      </w:r>
    </w:p>
    <w:p w14:paraId="40C4D2A3" w14:textId="77777777" w:rsidR="00033EC1" w:rsidRPr="00033EC1" w:rsidRDefault="00033EC1" w:rsidP="00033EC1">
      <w:r w:rsidRPr="00033EC1">
        <w:t>Prepare the completed environment so that its reusable assets can later be exported from Blender to Unreal Engine.</w:t>
      </w:r>
    </w:p>
    <w:p w14:paraId="59D186DD" w14:textId="77777777" w:rsidR="00033EC1" w:rsidRPr="00033EC1" w:rsidRDefault="00033EC1" w:rsidP="00033EC1">
      <w:r w:rsidRPr="00033EC1">
        <w:t>Preserve:</w:t>
      </w:r>
    </w:p>
    <w:p w14:paraId="562FA958" w14:textId="77777777" w:rsidR="00033EC1" w:rsidRPr="00033EC1" w:rsidRDefault="00033EC1" w:rsidP="00033EC1">
      <w:pPr>
        <w:numPr>
          <w:ilvl w:val="0"/>
          <w:numId w:val="13"/>
        </w:numPr>
      </w:pPr>
      <w:r w:rsidRPr="00033EC1">
        <w:t>clean mesh organization</w:t>
      </w:r>
    </w:p>
    <w:p w14:paraId="7D8085BB" w14:textId="77777777" w:rsidR="00033EC1" w:rsidRPr="00033EC1" w:rsidRDefault="00033EC1" w:rsidP="00033EC1">
      <w:pPr>
        <w:numPr>
          <w:ilvl w:val="0"/>
          <w:numId w:val="13"/>
        </w:numPr>
      </w:pPr>
      <w:r w:rsidRPr="00033EC1">
        <w:t>meaningful object/collection naming</w:t>
      </w:r>
    </w:p>
    <w:p w14:paraId="4697654C" w14:textId="77777777" w:rsidR="00033EC1" w:rsidRPr="00033EC1" w:rsidRDefault="00033EC1" w:rsidP="00033EC1">
      <w:pPr>
        <w:numPr>
          <w:ilvl w:val="0"/>
          <w:numId w:val="13"/>
        </w:numPr>
      </w:pPr>
      <w:r w:rsidRPr="00033EC1">
        <w:t>reusable procedural sources</w:t>
      </w:r>
    </w:p>
    <w:p w14:paraId="3915F2F2" w14:textId="77777777" w:rsidR="00033EC1" w:rsidRPr="00033EC1" w:rsidRDefault="00033EC1" w:rsidP="00033EC1">
      <w:pPr>
        <w:numPr>
          <w:ilvl w:val="0"/>
          <w:numId w:val="13"/>
        </w:numPr>
      </w:pPr>
      <w:r w:rsidRPr="00033EC1">
        <w:t>appropriate separation of assets</w:t>
      </w:r>
    </w:p>
    <w:p w14:paraId="1A15FBB1" w14:textId="77777777" w:rsidR="00033EC1" w:rsidRPr="00033EC1" w:rsidRDefault="00033EC1" w:rsidP="00033EC1">
      <w:pPr>
        <w:numPr>
          <w:ilvl w:val="0"/>
          <w:numId w:val="13"/>
        </w:numPr>
      </w:pPr>
      <w:r w:rsidRPr="00033EC1">
        <w:t>materials and textures in a form suitable for export</w:t>
      </w:r>
    </w:p>
    <w:p w14:paraId="58657D9B" w14:textId="77777777" w:rsidR="00033EC1" w:rsidRDefault="00033EC1" w:rsidP="00033EC1">
      <w:pPr>
        <w:numPr>
          <w:ilvl w:val="0"/>
          <w:numId w:val="13"/>
        </w:numPr>
      </w:pPr>
      <w:r w:rsidRPr="00033EC1">
        <w:t>a clear distinction between source/procedural assets and final scene composition</w:t>
      </w:r>
    </w:p>
    <w:p w14:paraId="50E61F87" w14:textId="798D5E28" w:rsidR="005A309A" w:rsidRPr="00033EC1" w:rsidRDefault="005A309A" w:rsidP="005A309A">
      <w:pPr>
        <w:ind w:left="360"/>
      </w:pPr>
      <w:r w:rsidRPr="005A309A">
        <w:t>Do not implement Unreal-specific simulation logic in V1.</w:t>
      </w:r>
    </w:p>
    <w:p w14:paraId="29621C08" w14:textId="77777777" w:rsidR="00033EC1" w:rsidRPr="00033EC1" w:rsidRDefault="00033EC1" w:rsidP="00033EC1">
      <w:pPr>
        <w:pStyle w:val="Heading1"/>
      </w:pPr>
      <w:r w:rsidRPr="00033EC1">
        <w:t>14. V2 Prompt Set — Living Ocean</w:t>
      </w:r>
    </w:p>
    <w:p w14:paraId="33DA2D82" w14:textId="77777777" w:rsidR="00033EC1" w:rsidRPr="00033EC1" w:rsidRDefault="00033EC1" w:rsidP="00033EC1">
      <w:pPr>
        <w:pStyle w:val="Heading2"/>
      </w:pPr>
      <w:r w:rsidRPr="00033EC1">
        <w:t>14.1 Starting condition</w:t>
      </w:r>
    </w:p>
    <w:p w14:paraId="54109C75" w14:textId="77777777" w:rsidR="00033EC1" w:rsidRPr="00033EC1" w:rsidRDefault="00033EC1" w:rsidP="00033EC1">
      <w:r w:rsidRPr="00033EC1">
        <w:t>Continue from the completed V1 Blender project and its alien ocean environment.</w:t>
      </w:r>
    </w:p>
    <w:p w14:paraId="1C4F123E" w14:textId="4FCFB562" w:rsidR="00033EC1" w:rsidRPr="00033EC1" w:rsidRDefault="00033EC1" w:rsidP="00033EC1">
      <w:r w:rsidRPr="00033EC1">
        <w:t xml:space="preserve">V2 remains a </w:t>
      </w:r>
      <w:r w:rsidRPr="00033EC1">
        <w:rPr>
          <w:b/>
          <w:bCs/>
        </w:rPr>
        <w:t>Blender → Unreal asset and animation stage</w:t>
      </w:r>
      <w:r w:rsidRPr="00033EC1">
        <w:t>.</w:t>
      </w:r>
    </w:p>
    <w:p w14:paraId="207B90EB" w14:textId="77777777" w:rsidR="00033EC1" w:rsidRDefault="00033EC1" w:rsidP="00033EC1">
      <w:r w:rsidRPr="00033EC1">
        <w:lastRenderedPageBreak/>
        <w:t>Preserve the V1 environment and do not unnecessarily rebuild or replace it.</w:t>
      </w:r>
    </w:p>
    <w:p w14:paraId="1DAA91D4" w14:textId="77777777" w:rsidR="00E67CA2" w:rsidRPr="00E67CA2" w:rsidRDefault="00E67CA2" w:rsidP="00E67CA2">
      <w:r w:rsidRPr="00E67CA2">
        <w:t xml:space="preserve">Do not introduce the existing WebGPU scientific-visualization repository or fluid-simulation code in V2. V2 remains a </w:t>
      </w:r>
      <w:r w:rsidRPr="00E67CA2">
        <w:rPr>
          <w:b/>
          <w:bCs/>
        </w:rPr>
        <w:t>Blender → Unreal asset and animation stage</w:t>
      </w:r>
      <w:r w:rsidRPr="00E67CA2">
        <w:t>.</w:t>
      </w:r>
    </w:p>
    <w:p w14:paraId="22BCE31E" w14:textId="2D9A7A73" w:rsidR="00E67CA2" w:rsidRPr="00033EC1" w:rsidRDefault="00E67CA2" w:rsidP="00033EC1">
      <w:r w:rsidRPr="00E67CA2">
        <w:t>Preserve the V1 environment and do not unnecessarily rebuild or replace it.</w:t>
      </w:r>
    </w:p>
    <w:p w14:paraId="3F734A48" w14:textId="77777777" w:rsidR="00033EC1" w:rsidRPr="00033EC1" w:rsidRDefault="00033EC1" w:rsidP="00033EC1">
      <w:pPr>
        <w:pStyle w:val="Heading2"/>
      </w:pPr>
      <w:r w:rsidRPr="00033EC1">
        <w:t>14.2 Creature design and generation</w:t>
      </w:r>
    </w:p>
    <w:p w14:paraId="44F58DDD" w14:textId="77777777" w:rsidR="00033EC1" w:rsidRPr="00033EC1" w:rsidRDefault="00033EC1" w:rsidP="00033EC1">
      <w:r w:rsidRPr="00033EC1">
        <w:t>Extend the environment into a living alien ecosystem.</w:t>
      </w:r>
    </w:p>
    <w:p w14:paraId="1B502BBB" w14:textId="77777777" w:rsidR="00033EC1" w:rsidRPr="00033EC1" w:rsidRDefault="00033EC1" w:rsidP="00033EC1">
      <w:r w:rsidRPr="00033EC1">
        <w:t>Create:</w:t>
      </w:r>
    </w:p>
    <w:p w14:paraId="6DAA739B" w14:textId="77777777" w:rsidR="00033EC1" w:rsidRPr="00033EC1" w:rsidRDefault="00033EC1" w:rsidP="00033EC1">
      <w:pPr>
        <w:numPr>
          <w:ilvl w:val="0"/>
          <w:numId w:val="14"/>
        </w:numPr>
      </w:pPr>
      <w:r w:rsidRPr="00033EC1">
        <w:t>one distinctive hero creature</w:t>
      </w:r>
    </w:p>
    <w:p w14:paraId="3F21F6DF" w14:textId="77777777" w:rsidR="00033EC1" w:rsidRPr="00033EC1" w:rsidRDefault="00033EC1" w:rsidP="00033EC1">
      <w:pPr>
        <w:numPr>
          <w:ilvl w:val="0"/>
          <w:numId w:val="14"/>
        </w:numPr>
      </w:pPr>
      <w:r w:rsidRPr="00033EC1">
        <w:t>one midground creature family</w:t>
      </w:r>
    </w:p>
    <w:p w14:paraId="1508A2B4" w14:textId="77777777" w:rsidR="00033EC1" w:rsidRPr="00033EC1" w:rsidRDefault="00033EC1" w:rsidP="00033EC1">
      <w:pPr>
        <w:numPr>
          <w:ilvl w:val="0"/>
          <w:numId w:val="14"/>
        </w:numPr>
      </w:pPr>
      <w:r w:rsidRPr="00033EC1">
        <w:t>one small schooling/background creature family</w:t>
      </w:r>
    </w:p>
    <w:p w14:paraId="07569721" w14:textId="77777777" w:rsidR="00033EC1" w:rsidRPr="00033EC1" w:rsidRDefault="00033EC1" w:rsidP="00033EC1">
      <w:r w:rsidRPr="00033EC1">
        <w:t xml:space="preserve">Use a </w:t>
      </w:r>
      <w:r w:rsidRPr="00033EC1">
        <w:rPr>
          <w:b/>
          <w:bCs/>
        </w:rPr>
        <w:t>procedural creature-generation approach where it improves variation, reuse and scalability</w:t>
      </w:r>
      <w:r w:rsidRPr="00033EC1">
        <w:t>.</w:t>
      </w:r>
    </w:p>
    <w:p w14:paraId="1FF08842" w14:textId="77777777" w:rsidR="00033EC1" w:rsidRPr="00033EC1" w:rsidRDefault="00033EC1" w:rsidP="00033EC1">
      <w:r w:rsidRPr="00033EC1">
        <w:t>For complex or organic creatures, use appropriate combinations of:</w:t>
      </w:r>
    </w:p>
    <w:p w14:paraId="69A81973" w14:textId="77777777" w:rsidR="00033EC1" w:rsidRPr="00033EC1" w:rsidRDefault="00033EC1" w:rsidP="00033EC1">
      <w:pPr>
        <w:numPr>
          <w:ilvl w:val="0"/>
          <w:numId w:val="15"/>
        </w:numPr>
      </w:pPr>
      <w:r w:rsidRPr="00033EC1">
        <w:t>procedural mesh generation</w:t>
      </w:r>
    </w:p>
    <w:p w14:paraId="70E549EF" w14:textId="77777777" w:rsidR="00033EC1" w:rsidRPr="00033EC1" w:rsidRDefault="00033EC1" w:rsidP="00033EC1">
      <w:pPr>
        <w:numPr>
          <w:ilvl w:val="0"/>
          <w:numId w:val="15"/>
        </w:numPr>
      </w:pPr>
      <w:r w:rsidRPr="00033EC1">
        <w:t>Geometry Nodes</w:t>
      </w:r>
    </w:p>
    <w:p w14:paraId="27524B04" w14:textId="77777777" w:rsidR="00033EC1" w:rsidRPr="00033EC1" w:rsidRDefault="00033EC1" w:rsidP="00033EC1">
      <w:pPr>
        <w:numPr>
          <w:ilvl w:val="0"/>
          <w:numId w:val="15"/>
        </w:numPr>
      </w:pPr>
      <w:r w:rsidRPr="00033EC1">
        <w:t>curves</w:t>
      </w:r>
    </w:p>
    <w:p w14:paraId="1B148F3A" w14:textId="77777777" w:rsidR="00033EC1" w:rsidRPr="00033EC1" w:rsidRDefault="00033EC1" w:rsidP="00033EC1">
      <w:pPr>
        <w:numPr>
          <w:ilvl w:val="0"/>
          <w:numId w:val="15"/>
        </w:numPr>
      </w:pPr>
      <w:r w:rsidRPr="00033EC1">
        <w:t>modifiers</w:t>
      </w:r>
    </w:p>
    <w:p w14:paraId="7EC77570" w14:textId="77777777" w:rsidR="00033EC1" w:rsidRPr="00033EC1" w:rsidRDefault="00033EC1" w:rsidP="00033EC1">
      <w:pPr>
        <w:numPr>
          <w:ilvl w:val="0"/>
          <w:numId w:val="15"/>
        </w:numPr>
      </w:pPr>
      <w:r w:rsidRPr="00033EC1">
        <w:t>instancing</w:t>
      </w:r>
    </w:p>
    <w:p w14:paraId="44F153EE" w14:textId="77777777" w:rsidR="00033EC1" w:rsidRPr="00033EC1" w:rsidRDefault="00033EC1" w:rsidP="00033EC1">
      <w:pPr>
        <w:numPr>
          <w:ilvl w:val="0"/>
          <w:numId w:val="15"/>
        </w:numPr>
      </w:pPr>
      <w:r w:rsidRPr="00033EC1">
        <w:t>deformers</w:t>
      </w:r>
    </w:p>
    <w:p w14:paraId="792DB03E" w14:textId="77777777" w:rsidR="00033EC1" w:rsidRPr="00033EC1" w:rsidRDefault="00033EC1" w:rsidP="00033EC1">
      <w:pPr>
        <w:numPr>
          <w:ilvl w:val="0"/>
          <w:numId w:val="15"/>
        </w:numPr>
      </w:pPr>
      <w:r w:rsidRPr="00033EC1">
        <w:t>conventional modeling where necessary</w:t>
      </w:r>
    </w:p>
    <w:p w14:paraId="68CF321B" w14:textId="77777777" w:rsidR="00033EC1" w:rsidRPr="00033EC1" w:rsidRDefault="00033EC1" w:rsidP="00033EC1">
      <w:r w:rsidRPr="00033EC1">
        <w:t>Do not rely on a single one-shot creature mesh. Establish reusable design rules so that related organisms can be generated as variants while retaining a coherent visual identity.</w:t>
      </w:r>
    </w:p>
    <w:p w14:paraId="6FC2321D" w14:textId="77777777" w:rsidR="00033EC1" w:rsidRPr="00033EC1" w:rsidRDefault="00033EC1" w:rsidP="00033EC1">
      <w:r w:rsidRPr="00033EC1">
        <w:t>For each creature family, define appropriate characteristics such as:</w:t>
      </w:r>
    </w:p>
    <w:p w14:paraId="0809697E" w14:textId="77777777" w:rsidR="00033EC1" w:rsidRPr="00033EC1" w:rsidRDefault="00033EC1" w:rsidP="00033EC1">
      <w:pPr>
        <w:numPr>
          <w:ilvl w:val="0"/>
          <w:numId w:val="16"/>
        </w:numPr>
      </w:pPr>
      <w:r w:rsidRPr="00033EC1">
        <w:t>body proportions</w:t>
      </w:r>
    </w:p>
    <w:p w14:paraId="6C20AA10" w14:textId="77777777" w:rsidR="00033EC1" w:rsidRPr="00033EC1" w:rsidRDefault="00033EC1" w:rsidP="00033EC1">
      <w:pPr>
        <w:numPr>
          <w:ilvl w:val="0"/>
          <w:numId w:val="16"/>
        </w:numPr>
      </w:pPr>
      <w:r w:rsidRPr="00033EC1">
        <w:t>appendages, fins or tentacles</w:t>
      </w:r>
    </w:p>
    <w:p w14:paraId="3C2916DB" w14:textId="77777777" w:rsidR="00033EC1" w:rsidRPr="00033EC1" w:rsidRDefault="00033EC1" w:rsidP="00033EC1">
      <w:pPr>
        <w:numPr>
          <w:ilvl w:val="0"/>
          <w:numId w:val="16"/>
        </w:numPr>
      </w:pPr>
      <w:r w:rsidRPr="00033EC1">
        <w:t>surface structures</w:t>
      </w:r>
    </w:p>
    <w:p w14:paraId="0F5EB0E5" w14:textId="77777777" w:rsidR="00033EC1" w:rsidRPr="00033EC1" w:rsidRDefault="00033EC1" w:rsidP="00033EC1">
      <w:pPr>
        <w:numPr>
          <w:ilvl w:val="0"/>
          <w:numId w:val="16"/>
        </w:numPr>
      </w:pPr>
      <w:r w:rsidRPr="00033EC1">
        <w:t>bioluminescent elements</w:t>
      </w:r>
    </w:p>
    <w:p w14:paraId="3EB4F2CB" w14:textId="77777777" w:rsidR="00033EC1" w:rsidRPr="00033EC1" w:rsidRDefault="00033EC1" w:rsidP="00033EC1">
      <w:pPr>
        <w:numPr>
          <w:ilvl w:val="0"/>
          <w:numId w:val="16"/>
        </w:numPr>
      </w:pPr>
      <w:r w:rsidRPr="00033EC1">
        <w:t>scale</w:t>
      </w:r>
    </w:p>
    <w:p w14:paraId="3ED33907" w14:textId="77777777" w:rsidR="00033EC1" w:rsidRPr="00033EC1" w:rsidRDefault="00033EC1" w:rsidP="00033EC1">
      <w:pPr>
        <w:numPr>
          <w:ilvl w:val="0"/>
          <w:numId w:val="16"/>
        </w:numPr>
      </w:pPr>
      <w:r w:rsidRPr="00033EC1">
        <w:t>movement characteristics</w:t>
      </w:r>
    </w:p>
    <w:p w14:paraId="483F8EDE" w14:textId="77777777" w:rsidR="00033EC1" w:rsidRPr="00033EC1" w:rsidRDefault="00033EC1" w:rsidP="00033EC1">
      <w:pPr>
        <w:numPr>
          <w:ilvl w:val="0"/>
          <w:numId w:val="16"/>
        </w:numPr>
      </w:pPr>
      <w:r w:rsidRPr="00033EC1">
        <w:t>controlled visual variation</w:t>
      </w:r>
    </w:p>
    <w:p w14:paraId="4958C5DF" w14:textId="77777777" w:rsidR="00033EC1" w:rsidRPr="00033EC1" w:rsidRDefault="00033EC1" w:rsidP="00033EC1">
      <w:pPr>
        <w:pStyle w:val="Heading2"/>
      </w:pPr>
      <w:r w:rsidRPr="00033EC1">
        <w:lastRenderedPageBreak/>
        <w:t>14.3 Rigging and animation</w:t>
      </w:r>
    </w:p>
    <w:p w14:paraId="6DABD313" w14:textId="77777777" w:rsidR="00033EC1" w:rsidRPr="00033EC1" w:rsidRDefault="00033EC1" w:rsidP="00033EC1">
      <w:r w:rsidRPr="00033EC1">
        <w:t>Give the hero creature a reusable rig and a convincing base swimming animation.</w:t>
      </w:r>
    </w:p>
    <w:p w14:paraId="73CD82A6" w14:textId="77777777" w:rsidR="00033EC1" w:rsidRPr="00033EC1" w:rsidRDefault="00033EC1" w:rsidP="00033EC1">
      <w:r w:rsidRPr="00033EC1">
        <w:t>Create appropriate animation systems for the supporting creature families.</w:t>
      </w:r>
    </w:p>
    <w:p w14:paraId="2E1A1929" w14:textId="77777777" w:rsidR="00033EC1" w:rsidRPr="00033EC1" w:rsidRDefault="00033EC1" w:rsidP="00033EC1">
      <w:r w:rsidRPr="00033EC1">
        <w:t>Use procedural animation or secondary motion where useful to create:</w:t>
      </w:r>
    </w:p>
    <w:p w14:paraId="3A44014D" w14:textId="77777777" w:rsidR="00033EC1" w:rsidRPr="00033EC1" w:rsidRDefault="00033EC1" w:rsidP="00033EC1">
      <w:pPr>
        <w:numPr>
          <w:ilvl w:val="0"/>
          <w:numId w:val="17"/>
        </w:numPr>
      </w:pPr>
      <w:r w:rsidRPr="00033EC1">
        <w:t>organic body movement</w:t>
      </w:r>
    </w:p>
    <w:p w14:paraId="5DF2C4C8" w14:textId="77777777" w:rsidR="00033EC1" w:rsidRPr="00033EC1" w:rsidRDefault="00033EC1" w:rsidP="00033EC1">
      <w:pPr>
        <w:numPr>
          <w:ilvl w:val="0"/>
          <w:numId w:val="17"/>
        </w:numPr>
      </w:pPr>
      <w:r w:rsidRPr="00033EC1">
        <w:t>fin/tentacle deformation</w:t>
      </w:r>
    </w:p>
    <w:p w14:paraId="45741661" w14:textId="77777777" w:rsidR="00033EC1" w:rsidRPr="00033EC1" w:rsidRDefault="00033EC1" w:rsidP="00033EC1">
      <w:pPr>
        <w:numPr>
          <w:ilvl w:val="0"/>
          <w:numId w:val="17"/>
        </w:numPr>
      </w:pPr>
      <w:r w:rsidRPr="00033EC1">
        <w:t>subtle motion variation</w:t>
      </w:r>
    </w:p>
    <w:p w14:paraId="118B6C65" w14:textId="77777777" w:rsidR="00033EC1" w:rsidRPr="00033EC1" w:rsidRDefault="00033EC1" w:rsidP="00033EC1">
      <w:pPr>
        <w:numPr>
          <w:ilvl w:val="0"/>
          <w:numId w:val="17"/>
        </w:numPr>
      </w:pPr>
      <w:r w:rsidRPr="00033EC1">
        <w:t>depth-dependent movement</w:t>
      </w:r>
    </w:p>
    <w:p w14:paraId="61138CF0" w14:textId="61DE547F" w:rsidR="00E33047" w:rsidRDefault="00033EC1" w:rsidP="00E33047">
      <w:pPr>
        <w:numPr>
          <w:ilvl w:val="0"/>
          <w:numId w:val="17"/>
        </w:numPr>
      </w:pPr>
      <w:r w:rsidRPr="00033EC1">
        <w:t>non-identical behavior between instances</w:t>
      </w:r>
    </w:p>
    <w:p w14:paraId="5DDFBE85" w14:textId="77777777" w:rsidR="00E33047" w:rsidRDefault="00E33047" w:rsidP="00E33047"/>
    <w:p w14:paraId="1CAC186D" w14:textId="77777777" w:rsidR="00E33047" w:rsidRPr="00E33047" w:rsidRDefault="00E33047" w:rsidP="00E33047">
      <w:r w:rsidRPr="00E33047">
        <w:t xml:space="preserve">The base creature animation must remain </w:t>
      </w:r>
      <w:r w:rsidRPr="00E33047">
        <w:rPr>
          <w:b/>
          <w:bCs/>
        </w:rPr>
        <w:t>independent of the future fluid simulation</w:t>
      </w:r>
      <w:r w:rsidRPr="00E33047">
        <w:t>.</w:t>
      </w:r>
    </w:p>
    <w:p w14:paraId="1131BC35" w14:textId="77777777" w:rsidR="00E33047" w:rsidRPr="00E33047" w:rsidRDefault="00E33047" w:rsidP="00E33047">
      <w:r w:rsidRPr="00E33047">
        <w:t>Design the system so that future fluid-driven behavior can later be added as an additional layer:</w:t>
      </w:r>
    </w:p>
    <w:p w14:paraId="3C0DEFFB" w14:textId="77777777" w:rsidR="00E33047" w:rsidRPr="00E33047" w:rsidRDefault="00E33047" w:rsidP="00E33047">
      <w:r w:rsidRPr="00E33047">
        <w:rPr>
          <w:b/>
          <w:bCs/>
        </w:rPr>
        <w:t>Base animation + procedural secondary motion + future fluid-driven response</w:t>
      </w:r>
    </w:p>
    <w:p w14:paraId="7DBC48E5" w14:textId="77777777" w:rsidR="00E33047" w:rsidRPr="00E33047" w:rsidRDefault="00E33047" w:rsidP="00E33047">
      <w:r w:rsidRPr="00E33047">
        <w:t>Do not implement fluid simulation or fluid-creature coupling in V2.</w:t>
      </w:r>
    </w:p>
    <w:p w14:paraId="79A365F1" w14:textId="77777777" w:rsidR="00E33047" w:rsidRPr="00033EC1" w:rsidRDefault="00E33047" w:rsidP="00E33047"/>
    <w:p w14:paraId="19F6DA57" w14:textId="77777777" w:rsidR="00033EC1" w:rsidRPr="00033EC1" w:rsidRDefault="00033EC1" w:rsidP="00033EC1">
      <w:pPr>
        <w:pStyle w:val="Heading2"/>
      </w:pPr>
      <w:r w:rsidRPr="00033EC1">
        <w:t>14.4 Ecosystem integration</w:t>
      </w:r>
    </w:p>
    <w:p w14:paraId="2E230317" w14:textId="77777777" w:rsidR="00033EC1" w:rsidRPr="00033EC1" w:rsidRDefault="00033EC1" w:rsidP="00033EC1">
      <w:r w:rsidRPr="00033EC1">
        <w:t>Place the creatures into the V1 ocean environment and create a convincing sense of life and scale.</w:t>
      </w:r>
    </w:p>
    <w:p w14:paraId="103A47C6" w14:textId="77777777" w:rsidR="00033EC1" w:rsidRPr="00033EC1" w:rsidRDefault="00033EC1" w:rsidP="00033EC1">
      <w:r w:rsidRPr="00033EC1">
        <w:t>Ensure that:</w:t>
      </w:r>
    </w:p>
    <w:p w14:paraId="26E0362C" w14:textId="77777777" w:rsidR="00033EC1" w:rsidRPr="00033EC1" w:rsidRDefault="00033EC1" w:rsidP="00033EC1">
      <w:pPr>
        <w:numPr>
          <w:ilvl w:val="0"/>
          <w:numId w:val="18"/>
        </w:numPr>
      </w:pPr>
      <w:r w:rsidRPr="00033EC1">
        <w:t>background creatures do not all move identically</w:t>
      </w:r>
    </w:p>
    <w:p w14:paraId="028AF527" w14:textId="77777777" w:rsidR="00033EC1" w:rsidRPr="00033EC1" w:rsidRDefault="00033EC1" w:rsidP="00033EC1">
      <w:pPr>
        <w:numPr>
          <w:ilvl w:val="0"/>
          <w:numId w:val="18"/>
        </w:numPr>
      </w:pPr>
      <w:r w:rsidRPr="00033EC1">
        <w:t>creature density supports the composition</w:t>
      </w:r>
    </w:p>
    <w:p w14:paraId="27EB915E" w14:textId="77777777" w:rsidR="00033EC1" w:rsidRPr="00033EC1" w:rsidRDefault="00033EC1" w:rsidP="00033EC1">
      <w:pPr>
        <w:numPr>
          <w:ilvl w:val="0"/>
          <w:numId w:val="18"/>
        </w:numPr>
      </w:pPr>
      <w:r w:rsidRPr="00033EC1">
        <w:t>movement complements the camera path</w:t>
      </w:r>
    </w:p>
    <w:p w14:paraId="13347F79" w14:textId="77777777" w:rsidR="00033EC1" w:rsidRPr="00033EC1" w:rsidRDefault="00033EC1" w:rsidP="00033EC1">
      <w:pPr>
        <w:numPr>
          <w:ilvl w:val="0"/>
          <w:numId w:val="18"/>
        </w:numPr>
      </w:pPr>
      <w:r w:rsidRPr="00033EC1">
        <w:t>creatures interact visually with the environment</w:t>
      </w:r>
    </w:p>
    <w:p w14:paraId="600AF18A" w14:textId="77777777" w:rsidR="00033EC1" w:rsidRPr="00033EC1" w:rsidRDefault="00033EC1" w:rsidP="00033EC1">
      <w:pPr>
        <w:numPr>
          <w:ilvl w:val="0"/>
          <w:numId w:val="18"/>
        </w:numPr>
      </w:pPr>
      <w:r w:rsidRPr="00033EC1">
        <w:t>silhouettes remain readable</w:t>
      </w:r>
    </w:p>
    <w:p w14:paraId="1EE117E5" w14:textId="77777777" w:rsidR="00033EC1" w:rsidRPr="00033EC1" w:rsidRDefault="00033EC1" w:rsidP="00033EC1">
      <w:pPr>
        <w:numPr>
          <w:ilvl w:val="0"/>
          <w:numId w:val="18"/>
        </w:numPr>
      </w:pPr>
      <w:r w:rsidRPr="00033EC1">
        <w:t>animation does not appear mechanically synchronized</w:t>
      </w:r>
    </w:p>
    <w:p w14:paraId="3C5E8116" w14:textId="77777777" w:rsidR="00033EC1" w:rsidRPr="00033EC1" w:rsidRDefault="00033EC1" w:rsidP="00033EC1">
      <w:pPr>
        <w:numPr>
          <w:ilvl w:val="0"/>
          <w:numId w:val="18"/>
        </w:numPr>
      </w:pPr>
      <w:r w:rsidRPr="00033EC1">
        <w:t>creatures do not intersect the environment or each other unnaturally</w:t>
      </w:r>
    </w:p>
    <w:p w14:paraId="108AFB1E" w14:textId="77777777" w:rsidR="00033EC1" w:rsidRPr="00033EC1" w:rsidRDefault="00033EC1" w:rsidP="00033EC1">
      <w:r w:rsidRPr="00033EC1">
        <w:t>Inspect the creatures at different playback speeds and from the actual intended camera path. Correct unnatural synchronization, stiffness, repetitive motion, poor silhouettes and visible intersections.</w:t>
      </w:r>
    </w:p>
    <w:p w14:paraId="3ED0645F" w14:textId="77777777" w:rsidR="00033EC1" w:rsidRPr="00033EC1" w:rsidRDefault="00033EC1" w:rsidP="00033EC1">
      <w:pPr>
        <w:pStyle w:val="Heading2"/>
      </w:pPr>
      <w:r w:rsidRPr="00033EC1">
        <w:t>14.5 Unreal export preparation</w:t>
      </w:r>
    </w:p>
    <w:p w14:paraId="5BA76C5F" w14:textId="77777777" w:rsidR="00033EC1" w:rsidRPr="00033EC1" w:rsidRDefault="00033EC1" w:rsidP="00033EC1">
      <w:r w:rsidRPr="00033EC1">
        <w:t>Prepare the V2 assets for export to Unreal Engine, including:</w:t>
      </w:r>
    </w:p>
    <w:p w14:paraId="40F56CE0" w14:textId="77777777" w:rsidR="00033EC1" w:rsidRPr="00033EC1" w:rsidRDefault="00033EC1" w:rsidP="00033EC1">
      <w:pPr>
        <w:numPr>
          <w:ilvl w:val="0"/>
          <w:numId w:val="19"/>
        </w:numPr>
      </w:pPr>
      <w:r w:rsidRPr="00033EC1">
        <w:lastRenderedPageBreak/>
        <w:t>creature meshes</w:t>
      </w:r>
    </w:p>
    <w:p w14:paraId="225EAA97" w14:textId="77777777" w:rsidR="00033EC1" w:rsidRPr="00033EC1" w:rsidRDefault="00033EC1" w:rsidP="00033EC1">
      <w:pPr>
        <w:numPr>
          <w:ilvl w:val="0"/>
          <w:numId w:val="19"/>
        </w:numPr>
      </w:pPr>
      <w:r w:rsidRPr="00033EC1">
        <w:t>materials/textures</w:t>
      </w:r>
    </w:p>
    <w:p w14:paraId="24C314D6" w14:textId="77777777" w:rsidR="00033EC1" w:rsidRPr="00033EC1" w:rsidRDefault="00033EC1" w:rsidP="00033EC1">
      <w:pPr>
        <w:numPr>
          <w:ilvl w:val="0"/>
          <w:numId w:val="19"/>
        </w:numPr>
      </w:pPr>
      <w:r w:rsidRPr="00033EC1">
        <w:t>skeletons</w:t>
      </w:r>
    </w:p>
    <w:p w14:paraId="6B030F23" w14:textId="77777777" w:rsidR="00033EC1" w:rsidRPr="00033EC1" w:rsidRDefault="00033EC1" w:rsidP="00033EC1">
      <w:pPr>
        <w:numPr>
          <w:ilvl w:val="0"/>
          <w:numId w:val="19"/>
        </w:numPr>
      </w:pPr>
      <w:r w:rsidRPr="00033EC1">
        <w:t>animation clips</w:t>
      </w:r>
    </w:p>
    <w:p w14:paraId="6F6890CC" w14:textId="77777777" w:rsidR="00033EC1" w:rsidRPr="00033EC1" w:rsidRDefault="00033EC1" w:rsidP="00033EC1">
      <w:pPr>
        <w:numPr>
          <w:ilvl w:val="0"/>
          <w:numId w:val="19"/>
        </w:numPr>
      </w:pPr>
      <w:r w:rsidRPr="00033EC1">
        <w:t>reusable variants</w:t>
      </w:r>
    </w:p>
    <w:p w14:paraId="1987CF48" w14:textId="77777777" w:rsidR="00033EC1" w:rsidRPr="00033EC1" w:rsidRDefault="00033EC1" w:rsidP="00033EC1">
      <w:r w:rsidRPr="00033EC1">
        <w:t>Maintain clean source assets in Blender so that they remain usable in later versions.</w:t>
      </w:r>
    </w:p>
    <w:p w14:paraId="2E128BD9" w14:textId="794952B0" w:rsidR="00033EC1" w:rsidRDefault="00033EC1" w:rsidP="00033EC1">
      <w:r w:rsidRPr="00033EC1">
        <w:t>Do not export baked fluid behavior or future creature-fluid interaction as animation. Those behaviors will be generated by runtime simulation in later versions.</w:t>
      </w:r>
    </w:p>
    <w:p w14:paraId="6E9689E4" w14:textId="77777777" w:rsidR="003C7939" w:rsidRDefault="00000000">
      <w:pPr>
        <w:pStyle w:val="Heading1"/>
      </w:pPr>
      <w:r>
        <w:t>15. V3 Prompt Set — Simulated Ocean</w:t>
      </w:r>
    </w:p>
    <w:p w14:paraId="2034DB0E" w14:textId="77777777" w:rsidR="003C7939" w:rsidRDefault="00000000">
      <w:pPr>
        <w:pStyle w:val="Heading2"/>
      </w:pPr>
      <w:r>
        <w:t>15.1 Architecture review before implementation</w:t>
      </w:r>
    </w:p>
    <w:p w14:paraId="26C458DE" w14:textId="77777777" w:rsidR="003C7939" w:rsidRDefault="00000000">
      <w:pPr>
        <w:pStyle w:val="Code"/>
        <w:ind w:left="360" w:right="216"/>
      </w:pPr>
      <w:r>
        <w:t>This is an existing scientific-visualization project with:</w:t>
      </w:r>
      <w:r>
        <w:br/>
        <w:t>- analytical scalar fields generated on the GPU</w:t>
      </w:r>
      <w:r>
        <w:br/>
        <w:t>- ray marching and Marching Cubes</w:t>
      </w:r>
      <w:r>
        <w:br/>
        <w:t>- analytical vector fields generated on the GPU</w:t>
      </w:r>
      <w:r>
        <w:br/>
        <w:t>- vector visualization, LIC, streamlines, pathlines and streaklines</w:t>
      </w:r>
      <w:r>
        <w:br/>
      </w:r>
      <w:r>
        <w:br/>
        <w:t>Analyze how scalar/vector data currently flows through the application. Propose how a</w:t>
      </w:r>
      <w:r>
        <w:br/>
        <w:t>GPU fluid simulation can become another dynamic field provider without coupling the</w:t>
      </w:r>
      <w:r>
        <w:br/>
        <w:t>solver to specific visualization implementations. Do not modify code yet.</w:t>
      </w:r>
    </w:p>
    <w:p w14:paraId="5591F9A4" w14:textId="77777777" w:rsidR="003C7939" w:rsidRDefault="00000000">
      <w:pPr>
        <w:pStyle w:val="Heading2"/>
      </w:pPr>
      <w:r>
        <w:t>15.2 Solver design</w:t>
      </w:r>
    </w:p>
    <w:p w14:paraId="5C22DCDF" w14:textId="77777777" w:rsidR="003C7939" w:rsidRDefault="00000000">
      <w:pPr>
        <w:pStyle w:val="Code"/>
        <w:ind w:left="360" w:right="216"/>
      </w:pPr>
      <w:r>
        <w:t>Design a real-time 3D incompressible Eulerian fluid simulation suitable for</w:t>
      </w:r>
      <w:r>
        <w:br/>
        <w:t>scientific visualization and interactive graphics. Prefer a MAC/staggered grid.</w:t>
      </w:r>
      <w:r>
        <w:br/>
        <w:t>Specify:</w:t>
      </w:r>
      <w:r>
        <w:br/>
        <w:t>- field layout and resource formats</w:t>
      </w:r>
      <w:r>
        <w:br/>
        <w:t>- compute-pass dependency graph</w:t>
      </w:r>
      <w:r>
        <w:br/>
        <w:t>- boundary-condition representation</w:t>
      </w:r>
      <w:r>
        <w:br/>
        <w:t>- timestep strategy and numerical-stability assumptions</w:t>
      </w:r>
      <w:r>
        <w:br/>
        <w:t>- pressure Poisson solve</w:t>
      </w:r>
      <w:r>
        <w:br/>
        <w:t>- ping-pong resources</w:t>
      </w:r>
      <w:r>
        <w:br/>
        <w:t>- validation cases</w:t>
      </w:r>
      <w:r>
        <w:br/>
        <w:t>- debug visualizations</w:t>
      </w:r>
      <w:r>
        <w:br/>
        <w:t>- integration with existing scalar/vector visualization</w:t>
      </w:r>
      <w:r>
        <w:br/>
      </w:r>
      <w:r>
        <w:br/>
        <w:t>Keep the solver modular so the pressure solver can be replaced later.</w:t>
      </w:r>
    </w:p>
    <w:p w14:paraId="40803E1D" w14:textId="77777777" w:rsidR="003C7939" w:rsidRDefault="00000000">
      <w:pPr>
        <w:pStyle w:val="Heading2"/>
      </w:pPr>
      <w:r>
        <w:t>15.3 Incremental implementation</w:t>
      </w:r>
    </w:p>
    <w:p w14:paraId="12DBB5FB" w14:textId="77777777" w:rsidR="003C7939" w:rsidRDefault="00000000">
      <w:pPr>
        <w:pStyle w:val="Code"/>
        <w:ind w:left="360" w:right="216"/>
      </w:pPr>
      <w:r>
        <w:t>Implement only the smallest validated milestone first. Start with a simple domain</w:t>
      </w:r>
      <w:r>
        <w:br/>
        <w:t>and low resolution. After each major compute stage, provide a diagnostic visualization</w:t>
      </w:r>
      <w:r>
        <w:br/>
        <w:t>and run a test. Do not add cinematic effects until the numerical behavior is acceptable.</w:t>
      </w:r>
    </w:p>
    <w:p w14:paraId="11E110B0" w14:textId="77777777" w:rsidR="003C7939" w:rsidRDefault="00000000">
      <w:pPr>
        <w:pStyle w:val="Heading2"/>
      </w:pPr>
      <w:r>
        <w:lastRenderedPageBreak/>
        <w:t>15.4 Profiling and optimization</w:t>
      </w:r>
    </w:p>
    <w:p w14:paraId="0249F3C0" w14:textId="77777777" w:rsidR="003C7939" w:rsidRDefault="00000000">
      <w:pPr>
        <w:pStyle w:val="Code"/>
        <w:ind w:left="360" w:right="216"/>
      </w:pPr>
      <w:r>
        <w:t>Profile the current implementation. Identify the dominant CPU and GPU costs.</w:t>
      </w:r>
      <w:r>
        <w:br/>
        <w:t>Propose three optimization strategies with expected trade-offs. Implement the highest-value</w:t>
      </w:r>
      <w:r>
        <w:br/>
        <w:t>change, rerun the benchmark, and report measured before/after numbers. Do not invent results.</w:t>
      </w:r>
    </w:p>
    <w:p w14:paraId="6A18CEFC" w14:textId="77777777" w:rsidR="003C7939" w:rsidRDefault="00000000">
      <w:pPr>
        <w:pStyle w:val="Heading1"/>
      </w:pPr>
      <w:r>
        <w:t>16. V4 Prompt Set — Interactive Ocean</w:t>
      </w:r>
    </w:p>
    <w:p w14:paraId="54C98944" w14:textId="77777777" w:rsidR="003C7939" w:rsidRDefault="00000000">
      <w:pPr>
        <w:pStyle w:val="Heading2"/>
      </w:pPr>
      <w:r>
        <w:t>16.1 Integrate environment</w:t>
      </w:r>
    </w:p>
    <w:p w14:paraId="52A3DFE0" w14:textId="77777777" w:rsidR="003C7939" w:rsidRDefault="00000000">
      <w:pPr>
        <w:pStyle w:val="Code"/>
        <w:ind w:left="360" w:right="216"/>
      </w:pPr>
      <w:r>
        <w:t>Connect the fluid field to the existing world. Represent static environment geometry</w:t>
      </w:r>
      <w:r>
        <w:br/>
        <w:t>as solid boundaries using an appropriate runtime representation. Begin with static obstacles</w:t>
      </w:r>
      <w:r>
        <w:br/>
        <w:t>and verify flow behavior around them before introducing moving creatures.</w:t>
      </w:r>
    </w:p>
    <w:p w14:paraId="73D07CF9" w14:textId="77777777" w:rsidR="003C7939" w:rsidRDefault="00000000">
      <w:pPr>
        <w:pStyle w:val="Heading2"/>
      </w:pPr>
      <w:r>
        <w:t>16.2 Creature coupling</w:t>
      </w:r>
    </w:p>
    <w:p w14:paraId="20574C2D" w14:textId="77777777" w:rsidR="003C7939" w:rsidRDefault="00000000">
      <w:pPr>
        <w:pStyle w:val="Code"/>
        <w:ind w:left="360" w:right="216"/>
      </w:pPr>
      <w:r>
        <w:t>Add one-way fluid-to-creature coupling first. Preserve the creature’s base swimming</w:t>
      </w:r>
      <w:r>
        <w:br/>
        <w:t>animation and add flow-driven steering/secondary motion using local velocity sampling.</w:t>
      </w:r>
      <w:r>
        <w:br/>
        <w:t>Do not implement full two-way hydrodynamic coupling yet.</w:t>
      </w:r>
    </w:p>
    <w:p w14:paraId="50122D98" w14:textId="77777777" w:rsidR="003C7939" w:rsidRDefault="00000000">
      <w:pPr>
        <w:pStyle w:val="Heading2"/>
      </w:pPr>
      <w:r>
        <w:t>16.3 Perturbation</w:t>
      </w:r>
    </w:p>
    <w:p w14:paraId="646BF27D" w14:textId="77777777" w:rsidR="003C7939" w:rsidRDefault="00000000">
      <w:pPr>
        <w:pStyle w:val="Code"/>
        <w:ind w:left="360" w:right="216"/>
      </w:pPr>
      <w:r>
        <w:t>Add an interaction tool that applies a localized impulse or source to the fluid.</w:t>
      </w:r>
      <w:r>
        <w:br/>
        <w:t>The result must propagate through the actual simulation and visibly influence particles,</w:t>
      </w:r>
      <w:r>
        <w:br/>
        <w:t>creatures and selected environmental elements. Add controls for strength, radius and duration.</w:t>
      </w:r>
    </w:p>
    <w:p w14:paraId="1C42902F" w14:textId="77777777" w:rsidR="003C7939" w:rsidRDefault="00000000">
      <w:pPr>
        <w:pStyle w:val="Heading2"/>
      </w:pPr>
      <w:r>
        <w:t>16.4 Scientific mode</w:t>
      </w:r>
    </w:p>
    <w:p w14:paraId="40A22EB2" w14:textId="77777777" w:rsidR="003C7939" w:rsidRDefault="00000000">
      <w:pPr>
        <w:pStyle w:val="Code"/>
        <w:ind w:left="360" w:right="216"/>
      </w:pPr>
      <w:r>
        <w:t>Create a scientific visualization mode for the same runtime simulation. Expose:</w:t>
      </w:r>
      <w:r>
        <w:br/>
        <w:t>- velocity, pressure, density and vorticity</w:t>
      </w:r>
      <w:r>
        <w:br/>
        <w:t>- LIC, streamlines, pathlines, streaklines, ray marching and isosurfaces where appropriate</w:t>
      </w:r>
      <w:r>
        <w:br/>
        <w:t>- grid resolution, timestep and particle count</w:t>
      </w:r>
      <w:r>
        <w:br/>
        <w:t>- CPU/GPU timing information</w:t>
      </w:r>
      <w:r>
        <w:br/>
        <w:t>Keep cinematic mode available as a separate presentation layer.</w:t>
      </w:r>
    </w:p>
    <w:p w14:paraId="28E6316A" w14:textId="77777777" w:rsidR="003C7939" w:rsidRDefault="00000000">
      <w:pPr>
        <w:pStyle w:val="Heading1"/>
      </w:pPr>
      <w:r>
        <w:t>17. Delivery Roadmap</w:t>
      </w:r>
    </w:p>
    <w:tbl>
      <w:tblPr>
        <w:tblStyle w:val="TableGrid"/>
        <w:tblW w:w="0" w:type="auto"/>
        <w:jc w:val="center"/>
        <w:tblLook w:val="04A0" w:firstRow="1" w:lastRow="0" w:firstColumn="1" w:lastColumn="0" w:noHBand="0" w:noVBand="1"/>
      </w:tblPr>
      <w:tblGrid>
        <w:gridCol w:w="1130"/>
        <w:gridCol w:w="1660"/>
        <w:gridCol w:w="4180"/>
        <w:gridCol w:w="3434"/>
      </w:tblGrid>
      <w:tr w:rsidR="003C7939" w14:paraId="54800647" w14:textId="77777777">
        <w:trPr>
          <w:tblHeader/>
          <w:jc w:val="center"/>
        </w:trPr>
        <w:tc>
          <w:tcPr>
            <w:tcW w:w="1152" w:type="dxa"/>
            <w:shd w:val="clear" w:color="auto" w:fill="16324F"/>
            <w:tcMar>
              <w:top w:w="90" w:type="dxa"/>
              <w:left w:w="90" w:type="dxa"/>
              <w:bottom w:w="90" w:type="dxa"/>
              <w:right w:w="90" w:type="dxa"/>
            </w:tcMar>
            <w:vAlign w:val="center"/>
          </w:tcPr>
          <w:p w14:paraId="220285AD" w14:textId="77777777" w:rsidR="003C7939" w:rsidRDefault="00000000">
            <w:r>
              <w:rPr>
                <w:b/>
                <w:sz w:val="19"/>
              </w:rPr>
              <w:t>Version</w:t>
            </w:r>
          </w:p>
        </w:tc>
        <w:tc>
          <w:tcPr>
            <w:tcW w:w="1728" w:type="dxa"/>
            <w:shd w:val="clear" w:color="auto" w:fill="16324F"/>
            <w:tcMar>
              <w:top w:w="90" w:type="dxa"/>
              <w:left w:w="90" w:type="dxa"/>
              <w:bottom w:w="90" w:type="dxa"/>
              <w:right w:w="90" w:type="dxa"/>
            </w:tcMar>
            <w:vAlign w:val="center"/>
          </w:tcPr>
          <w:p w14:paraId="55CF1357" w14:textId="77777777" w:rsidR="003C7939" w:rsidRDefault="00000000">
            <w:r>
              <w:rPr>
                <w:b/>
                <w:sz w:val="19"/>
              </w:rPr>
              <w:t>Stages</w:t>
            </w:r>
          </w:p>
        </w:tc>
        <w:tc>
          <w:tcPr>
            <w:tcW w:w="4320" w:type="dxa"/>
            <w:shd w:val="clear" w:color="auto" w:fill="16324F"/>
            <w:tcMar>
              <w:top w:w="90" w:type="dxa"/>
              <w:left w:w="90" w:type="dxa"/>
              <w:bottom w:w="90" w:type="dxa"/>
              <w:right w:w="90" w:type="dxa"/>
            </w:tcMar>
            <w:vAlign w:val="center"/>
          </w:tcPr>
          <w:p w14:paraId="0425D41D" w14:textId="77777777" w:rsidR="003C7939" w:rsidRDefault="00000000">
            <w:r>
              <w:rPr>
                <w:b/>
                <w:sz w:val="19"/>
              </w:rPr>
              <w:t>Primary deliverable</w:t>
            </w:r>
          </w:p>
        </w:tc>
        <w:tc>
          <w:tcPr>
            <w:tcW w:w="3600" w:type="dxa"/>
            <w:shd w:val="clear" w:color="auto" w:fill="16324F"/>
            <w:tcMar>
              <w:top w:w="90" w:type="dxa"/>
              <w:left w:w="90" w:type="dxa"/>
              <w:bottom w:w="90" w:type="dxa"/>
              <w:right w:w="90" w:type="dxa"/>
            </w:tcMar>
            <w:vAlign w:val="center"/>
          </w:tcPr>
          <w:p w14:paraId="3A471867" w14:textId="77777777" w:rsidR="003C7939" w:rsidRDefault="00000000">
            <w:r>
              <w:rPr>
                <w:b/>
                <w:sz w:val="19"/>
              </w:rPr>
              <w:t>Success criterion</w:t>
            </w:r>
          </w:p>
        </w:tc>
      </w:tr>
      <w:tr w:rsidR="003C7939" w14:paraId="286919FD" w14:textId="77777777">
        <w:trPr>
          <w:jc w:val="center"/>
        </w:trPr>
        <w:tc>
          <w:tcPr>
            <w:tcW w:w="1152" w:type="dxa"/>
            <w:tcMar>
              <w:top w:w="90" w:type="dxa"/>
              <w:left w:w="90" w:type="dxa"/>
              <w:bottom w:w="90" w:type="dxa"/>
              <w:right w:w="90" w:type="dxa"/>
            </w:tcMar>
          </w:tcPr>
          <w:p w14:paraId="4E7DA9FC" w14:textId="77777777" w:rsidR="003C7939" w:rsidRDefault="00000000">
            <w:pPr>
              <w:spacing w:after="40"/>
            </w:pPr>
            <w:r>
              <w:rPr>
                <w:sz w:val="18"/>
              </w:rPr>
              <w:t>V1</w:t>
            </w:r>
          </w:p>
        </w:tc>
        <w:tc>
          <w:tcPr>
            <w:tcW w:w="1728" w:type="dxa"/>
            <w:tcMar>
              <w:top w:w="90" w:type="dxa"/>
              <w:left w:w="90" w:type="dxa"/>
              <w:bottom w:w="90" w:type="dxa"/>
              <w:right w:w="90" w:type="dxa"/>
            </w:tcMar>
          </w:tcPr>
          <w:p w14:paraId="45EEFA5E" w14:textId="77777777" w:rsidR="003C7939" w:rsidRDefault="00000000">
            <w:pPr>
              <w:spacing w:after="40"/>
            </w:pPr>
            <w:r>
              <w:rPr>
                <w:sz w:val="18"/>
              </w:rPr>
              <w:t>Stage 1</w:t>
            </w:r>
          </w:p>
        </w:tc>
        <w:tc>
          <w:tcPr>
            <w:tcW w:w="4320" w:type="dxa"/>
            <w:tcMar>
              <w:top w:w="90" w:type="dxa"/>
              <w:left w:w="90" w:type="dxa"/>
              <w:bottom w:w="90" w:type="dxa"/>
              <w:right w:w="90" w:type="dxa"/>
            </w:tcMar>
          </w:tcPr>
          <w:p w14:paraId="7C07CF79" w14:textId="77777777" w:rsidR="003C7939" w:rsidRDefault="00000000">
            <w:pPr>
              <w:spacing w:after="40"/>
            </w:pPr>
            <w:r>
              <w:rPr>
                <w:sz w:val="18"/>
              </w:rPr>
              <w:t>30–60s cinematic alien-ocean vertical slice</w:t>
            </w:r>
          </w:p>
        </w:tc>
        <w:tc>
          <w:tcPr>
            <w:tcW w:w="3600" w:type="dxa"/>
            <w:tcMar>
              <w:top w:w="90" w:type="dxa"/>
              <w:left w:w="90" w:type="dxa"/>
              <w:bottom w:w="90" w:type="dxa"/>
              <w:right w:w="90" w:type="dxa"/>
            </w:tcMar>
          </w:tcPr>
          <w:p w14:paraId="52AF414D" w14:textId="77777777" w:rsidR="003C7939" w:rsidRDefault="00000000">
            <w:pPr>
              <w:spacing w:after="40"/>
            </w:pPr>
            <w:r>
              <w:rPr>
                <w:sz w:val="18"/>
              </w:rPr>
              <w:t>Environment feels intentional, scalable and visually distinctive.</w:t>
            </w:r>
          </w:p>
        </w:tc>
      </w:tr>
      <w:tr w:rsidR="003C7939" w14:paraId="46C24622" w14:textId="77777777">
        <w:trPr>
          <w:jc w:val="center"/>
        </w:trPr>
        <w:tc>
          <w:tcPr>
            <w:tcW w:w="1152" w:type="dxa"/>
            <w:tcMar>
              <w:top w:w="90" w:type="dxa"/>
              <w:left w:w="90" w:type="dxa"/>
              <w:bottom w:w="90" w:type="dxa"/>
              <w:right w:w="90" w:type="dxa"/>
            </w:tcMar>
          </w:tcPr>
          <w:p w14:paraId="6316D1C7" w14:textId="77777777" w:rsidR="003C7939" w:rsidRDefault="00000000">
            <w:pPr>
              <w:spacing w:after="40"/>
            </w:pPr>
            <w:r>
              <w:rPr>
                <w:sz w:val="18"/>
              </w:rPr>
              <w:t>V2</w:t>
            </w:r>
          </w:p>
        </w:tc>
        <w:tc>
          <w:tcPr>
            <w:tcW w:w="1728" w:type="dxa"/>
            <w:tcMar>
              <w:top w:w="90" w:type="dxa"/>
              <w:left w:w="90" w:type="dxa"/>
              <w:bottom w:w="90" w:type="dxa"/>
              <w:right w:w="90" w:type="dxa"/>
            </w:tcMar>
          </w:tcPr>
          <w:p w14:paraId="7D7ABB72" w14:textId="77777777" w:rsidR="003C7939" w:rsidRDefault="00000000">
            <w:pPr>
              <w:spacing w:after="40"/>
            </w:pPr>
            <w:r>
              <w:rPr>
                <w:sz w:val="18"/>
              </w:rPr>
              <w:t>Stages 2–4</w:t>
            </w:r>
          </w:p>
        </w:tc>
        <w:tc>
          <w:tcPr>
            <w:tcW w:w="4320" w:type="dxa"/>
            <w:tcMar>
              <w:top w:w="90" w:type="dxa"/>
              <w:left w:w="90" w:type="dxa"/>
              <w:bottom w:w="90" w:type="dxa"/>
              <w:right w:w="90" w:type="dxa"/>
            </w:tcMar>
          </w:tcPr>
          <w:p w14:paraId="687603CA" w14:textId="77777777" w:rsidR="003C7939" w:rsidRDefault="00000000">
            <w:pPr>
              <w:spacing w:after="40"/>
            </w:pPr>
            <w:r>
              <w:rPr>
                <w:sz w:val="18"/>
              </w:rPr>
              <w:t>Hero creature + two creature families + reusable animation</w:t>
            </w:r>
          </w:p>
        </w:tc>
        <w:tc>
          <w:tcPr>
            <w:tcW w:w="3600" w:type="dxa"/>
            <w:tcMar>
              <w:top w:w="90" w:type="dxa"/>
              <w:left w:w="90" w:type="dxa"/>
              <w:bottom w:w="90" w:type="dxa"/>
              <w:right w:w="90" w:type="dxa"/>
            </w:tcMar>
          </w:tcPr>
          <w:p w14:paraId="127C547F" w14:textId="77777777" w:rsidR="003C7939" w:rsidRDefault="00000000">
            <w:pPr>
              <w:spacing w:after="40"/>
            </w:pPr>
            <w:r>
              <w:rPr>
                <w:sz w:val="18"/>
              </w:rPr>
              <w:t>Creatures feel alive and remain usable as exported assets.</w:t>
            </w:r>
          </w:p>
        </w:tc>
      </w:tr>
      <w:tr w:rsidR="003C7939" w14:paraId="3A5EE237" w14:textId="77777777">
        <w:trPr>
          <w:jc w:val="center"/>
        </w:trPr>
        <w:tc>
          <w:tcPr>
            <w:tcW w:w="1152" w:type="dxa"/>
            <w:tcMar>
              <w:top w:w="90" w:type="dxa"/>
              <w:left w:w="90" w:type="dxa"/>
              <w:bottom w:w="90" w:type="dxa"/>
              <w:right w:w="90" w:type="dxa"/>
            </w:tcMar>
          </w:tcPr>
          <w:p w14:paraId="26095075" w14:textId="77777777" w:rsidR="003C7939" w:rsidRDefault="00000000">
            <w:pPr>
              <w:spacing w:after="40"/>
            </w:pPr>
            <w:r>
              <w:rPr>
                <w:sz w:val="18"/>
              </w:rPr>
              <w:t>V3</w:t>
            </w:r>
          </w:p>
        </w:tc>
        <w:tc>
          <w:tcPr>
            <w:tcW w:w="1728" w:type="dxa"/>
            <w:tcMar>
              <w:top w:w="90" w:type="dxa"/>
              <w:left w:w="90" w:type="dxa"/>
              <w:bottom w:w="90" w:type="dxa"/>
              <w:right w:w="90" w:type="dxa"/>
            </w:tcMar>
          </w:tcPr>
          <w:p w14:paraId="4E6064A1" w14:textId="77777777" w:rsidR="003C7939" w:rsidRDefault="00000000">
            <w:pPr>
              <w:spacing w:after="40"/>
            </w:pPr>
            <w:r>
              <w:rPr>
                <w:sz w:val="18"/>
              </w:rPr>
              <w:t>Stages 5–6</w:t>
            </w:r>
          </w:p>
        </w:tc>
        <w:tc>
          <w:tcPr>
            <w:tcW w:w="4320" w:type="dxa"/>
            <w:tcMar>
              <w:top w:w="90" w:type="dxa"/>
              <w:left w:w="90" w:type="dxa"/>
              <w:bottom w:w="90" w:type="dxa"/>
              <w:right w:w="90" w:type="dxa"/>
            </w:tcMar>
          </w:tcPr>
          <w:p w14:paraId="6301634E" w14:textId="77777777" w:rsidR="003C7939" w:rsidRDefault="00000000">
            <w:pPr>
              <w:spacing w:after="40"/>
            </w:pPr>
            <w:r>
              <w:rPr>
                <w:sz w:val="18"/>
              </w:rPr>
              <w:t>Validated WebGPU 3D fluid solver + field visualizations</w:t>
            </w:r>
          </w:p>
        </w:tc>
        <w:tc>
          <w:tcPr>
            <w:tcW w:w="3600" w:type="dxa"/>
            <w:tcMar>
              <w:top w:w="90" w:type="dxa"/>
              <w:left w:w="90" w:type="dxa"/>
              <w:bottom w:w="90" w:type="dxa"/>
              <w:right w:w="90" w:type="dxa"/>
            </w:tcMar>
          </w:tcPr>
          <w:p w14:paraId="474B99FA" w14:textId="77777777" w:rsidR="003C7939" w:rsidRDefault="00000000">
            <w:pPr>
              <w:spacing w:after="40"/>
            </w:pPr>
            <w:r>
              <w:rPr>
                <w:sz w:val="18"/>
              </w:rPr>
              <w:t>Numerical behavior is testable and fields integrate cleanly with existing renderers.</w:t>
            </w:r>
          </w:p>
        </w:tc>
      </w:tr>
      <w:tr w:rsidR="003C7939" w14:paraId="175CA8C5" w14:textId="77777777">
        <w:trPr>
          <w:jc w:val="center"/>
        </w:trPr>
        <w:tc>
          <w:tcPr>
            <w:tcW w:w="1152" w:type="dxa"/>
            <w:tcMar>
              <w:top w:w="90" w:type="dxa"/>
              <w:left w:w="90" w:type="dxa"/>
              <w:bottom w:w="90" w:type="dxa"/>
              <w:right w:w="90" w:type="dxa"/>
            </w:tcMar>
          </w:tcPr>
          <w:p w14:paraId="65191C03" w14:textId="77777777" w:rsidR="003C7939" w:rsidRDefault="00000000">
            <w:pPr>
              <w:spacing w:after="40"/>
            </w:pPr>
            <w:r>
              <w:rPr>
                <w:sz w:val="18"/>
              </w:rPr>
              <w:t>V4</w:t>
            </w:r>
          </w:p>
        </w:tc>
        <w:tc>
          <w:tcPr>
            <w:tcW w:w="1728" w:type="dxa"/>
            <w:tcMar>
              <w:top w:w="90" w:type="dxa"/>
              <w:left w:w="90" w:type="dxa"/>
              <w:bottom w:w="90" w:type="dxa"/>
              <w:right w:w="90" w:type="dxa"/>
            </w:tcMar>
          </w:tcPr>
          <w:p w14:paraId="0F549C99" w14:textId="77777777" w:rsidR="003C7939" w:rsidRDefault="00000000">
            <w:pPr>
              <w:spacing w:after="40"/>
            </w:pPr>
            <w:r>
              <w:rPr>
                <w:sz w:val="18"/>
              </w:rPr>
              <w:t>Stages 7–10</w:t>
            </w:r>
          </w:p>
        </w:tc>
        <w:tc>
          <w:tcPr>
            <w:tcW w:w="4320" w:type="dxa"/>
            <w:tcMar>
              <w:top w:w="90" w:type="dxa"/>
              <w:left w:w="90" w:type="dxa"/>
              <w:bottom w:w="90" w:type="dxa"/>
              <w:right w:w="90" w:type="dxa"/>
            </w:tcMar>
          </w:tcPr>
          <w:p w14:paraId="3C085693" w14:textId="77777777" w:rsidR="003C7939" w:rsidRDefault="00000000">
            <w:pPr>
              <w:spacing w:after="40"/>
            </w:pPr>
            <w:r>
              <w:rPr>
                <w:sz w:val="18"/>
              </w:rPr>
              <w:t>Interactive world + Unreal implementation/adaptation</w:t>
            </w:r>
          </w:p>
        </w:tc>
        <w:tc>
          <w:tcPr>
            <w:tcW w:w="3600" w:type="dxa"/>
            <w:tcMar>
              <w:top w:w="90" w:type="dxa"/>
              <w:left w:w="90" w:type="dxa"/>
              <w:bottom w:w="90" w:type="dxa"/>
              <w:right w:w="90" w:type="dxa"/>
            </w:tcMar>
          </w:tcPr>
          <w:p w14:paraId="26EE19B3" w14:textId="77777777" w:rsidR="003C7939" w:rsidRDefault="00000000">
            <w:pPr>
              <w:spacing w:after="40"/>
            </w:pPr>
            <w:r>
              <w:rPr>
                <w:sz w:val="18"/>
              </w:rPr>
              <w:t>User perturbations propagate through the simulation and the world responds.</w:t>
            </w:r>
          </w:p>
        </w:tc>
      </w:tr>
    </w:tbl>
    <w:p w14:paraId="58C33EA5" w14:textId="77777777" w:rsidR="003C7939" w:rsidRDefault="00000000">
      <w:pPr>
        <w:pStyle w:val="Heading2"/>
      </w:pPr>
      <w:r>
        <w:t>17.1 Detailed stage map</w:t>
      </w:r>
    </w:p>
    <w:tbl>
      <w:tblPr>
        <w:tblStyle w:val="TableGrid"/>
        <w:tblW w:w="0" w:type="auto"/>
        <w:jc w:val="center"/>
        <w:tblLook w:val="04A0" w:firstRow="1" w:lastRow="0" w:firstColumn="1" w:lastColumn="0" w:noHBand="0" w:noVBand="1"/>
      </w:tblPr>
      <w:tblGrid>
        <w:gridCol w:w="1440"/>
        <w:gridCol w:w="8496"/>
      </w:tblGrid>
      <w:tr w:rsidR="003C7939" w14:paraId="53551253" w14:textId="77777777">
        <w:trPr>
          <w:tblHeader/>
          <w:jc w:val="center"/>
        </w:trPr>
        <w:tc>
          <w:tcPr>
            <w:tcW w:w="1440" w:type="dxa"/>
            <w:shd w:val="clear" w:color="auto" w:fill="16324F"/>
            <w:tcMar>
              <w:top w:w="90" w:type="dxa"/>
              <w:left w:w="90" w:type="dxa"/>
              <w:bottom w:w="90" w:type="dxa"/>
              <w:right w:w="90" w:type="dxa"/>
            </w:tcMar>
            <w:vAlign w:val="center"/>
          </w:tcPr>
          <w:p w14:paraId="554718CE" w14:textId="77777777" w:rsidR="003C7939" w:rsidRDefault="00000000">
            <w:r>
              <w:rPr>
                <w:b/>
                <w:sz w:val="19"/>
              </w:rPr>
              <w:t>Stage</w:t>
            </w:r>
          </w:p>
        </w:tc>
        <w:tc>
          <w:tcPr>
            <w:tcW w:w="8496" w:type="dxa"/>
            <w:shd w:val="clear" w:color="auto" w:fill="16324F"/>
            <w:tcMar>
              <w:top w:w="90" w:type="dxa"/>
              <w:left w:w="90" w:type="dxa"/>
              <w:bottom w:w="90" w:type="dxa"/>
              <w:right w:w="90" w:type="dxa"/>
            </w:tcMar>
            <w:vAlign w:val="center"/>
          </w:tcPr>
          <w:p w14:paraId="238F8103" w14:textId="77777777" w:rsidR="003C7939" w:rsidRDefault="00000000">
            <w:r>
              <w:rPr>
                <w:b/>
                <w:sz w:val="19"/>
              </w:rPr>
              <w:t>Milestone</w:t>
            </w:r>
          </w:p>
        </w:tc>
      </w:tr>
      <w:tr w:rsidR="003C7939" w14:paraId="27DC4D62" w14:textId="77777777">
        <w:trPr>
          <w:jc w:val="center"/>
        </w:trPr>
        <w:tc>
          <w:tcPr>
            <w:tcW w:w="1440" w:type="dxa"/>
            <w:tcMar>
              <w:top w:w="90" w:type="dxa"/>
              <w:left w:w="90" w:type="dxa"/>
              <w:bottom w:w="90" w:type="dxa"/>
              <w:right w:w="90" w:type="dxa"/>
            </w:tcMar>
          </w:tcPr>
          <w:p w14:paraId="01ACE9E0" w14:textId="77777777" w:rsidR="003C7939" w:rsidRDefault="00000000">
            <w:pPr>
              <w:spacing w:after="40"/>
            </w:pPr>
            <w:r>
              <w:rPr>
                <w:sz w:val="18"/>
              </w:rPr>
              <w:t>1</w:t>
            </w:r>
          </w:p>
        </w:tc>
        <w:tc>
          <w:tcPr>
            <w:tcW w:w="8496" w:type="dxa"/>
            <w:tcMar>
              <w:top w:w="90" w:type="dxa"/>
              <w:left w:w="90" w:type="dxa"/>
              <w:bottom w:w="90" w:type="dxa"/>
              <w:right w:w="90" w:type="dxa"/>
            </w:tcMar>
          </w:tcPr>
          <w:p w14:paraId="6194E32E" w14:textId="77777777" w:rsidR="003C7939" w:rsidRDefault="00000000">
            <w:pPr>
              <w:spacing w:after="40"/>
            </w:pPr>
            <w:r>
              <w:rPr>
                <w:sz w:val="18"/>
              </w:rPr>
              <w:t>Cinematic ocean environment</w:t>
            </w:r>
          </w:p>
        </w:tc>
      </w:tr>
      <w:tr w:rsidR="003C7939" w14:paraId="3DC40C45" w14:textId="77777777">
        <w:trPr>
          <w:jc w:val="center"/>
        </w:trPr>
        <w:tc>
          <w:tcPr>
            <w:tcW w:w="1440" w:type="dxa"/>
            <w:tcMar>
              <w:top w:w="90" w:type="dxa"/>
              <w:left w:w="90" w:type="dxa"/>
              <w:bottom w:w="90" w:type="dxa"/>
              <w:right w:w="90" w:type="dxa"/>
            </w:tcMar>
          </w:tcPr>
          <w:p w14:paraId="499161C6" w14:textId="77777777" w:rsidR="003C7939" w:rsidRDefault="00000000">
            <w:pPr>
              <w:spacing w:after="40"/>
            </w:pPr>
            <w:r>
              <w:rPr>
                <w:sz w:val="18"/>
              </w:rPr>
              <w:lastRenderedPageBreak/>
              <w:t>2</w:t>
            </w:r>
          </w:p>
        </w:tc>
        <w:tc>
          <w:tcPr>
            <w:tcW w:w="8496" w:type="dxa"/>
            <w:tcMar>
              <w:top w:w="90" w:type="dxa"/>
              <w:left w:w="90" w:type="dxa"/>
              <w:bottom w:w="90" w:type="dxa"/>
              <w:right w:w="90" w:type="dxa"/>
            </w:tcMar>
          </w:tcPr>
          <w:p w14:paraId="6960B31B" w14:textId="77777777" w:rsidR="003C7939" w:rsidRDefault="00000000">
            <w:pPr>
              <w:spacing w:after="40"/>
            </w:pPr>
            <w:r>
              <w:rPr>
                <w:sz w:val="18"/>
              </w:rPr>
              <w:t>Hero creature</w:t>
            </w:r>
          </w:p>
        </w:tc>
      </w:tr>
      <w:tr w:rsidR="003C7939" w14:paraId="6080C068" w14:textId="77777777">
        <w:trPr>
          <w:jc w:val="center"/>
        </w:trPr>
        <w:tc>
          <w:tcPr>
            <w:tcW w:w="1440" w:type="dxa"/>
            <w:tcMar>
              <w:top w:w="90" w:type="dxa"/>
              <w:left w:w="90" w:type="dxa"/>
              <w:bottom w:w="90" w:type="dxa"/>
              <w:right w:w="90" w:type="dxa"/>
            </w:tcMar>
          </w:tcPr>
          <w:p w14:paraId="25177767" w14:textId="77777777" w:rsidR="003C7939" w:rsidRDefault="00000000">
            <w:pPr>
              <w:spacing w:after="40"/>
            </w:pPr>
            <w:r>
              <w:rPr>
                <w:sz w:val="18"/>
              </w:rPr>
              <w:t>3</w:t>
            </w:r>
          </w:p>
        </w:tc>
        <w:tc>
          <w:tcPr>
            <w:tcW w:w="8496" w:type="dxa"/>
            <w:tcMar>
              <w:top w:w="90" w:type="dxa"/>
              <w:left w:w="90" w:type="dxa"/>
              <w:bottom w:w="90" w:type="dxa"/>
              <w:right w:w="90" w:type="dxa"/>
            </w:tcMar>
          </w:tcPr>
          <w:p w14:paraId="104C7713" w14:textId="77777777" w:rsidR="003C7939" w:rsidRDefault="00000000">
            <w:pPr>
              <w:spacing w:after="40"/>
            </w:pPr>
            <w:r>
              <w:rPr>
                <w:sz w:val="18"/>
              </w:rPr>
              <w:t>Creature animation</w:t>
            </w:r>
          </w:p>
        </w:tc>
      </w:tr>
      <w:tr w:rsidR="003C7939" w14:paraId="02AEC5A4" w14:textId="77777777">
        <w:trPr>
          <w:jc w:val="center"/>
        </w:trPr>
        <w:tc>
          <w:tcPr>
            <w:tcW w:w="1440" w:type="dxa"/>
            <w:tcMar>
              <w:top w:w="90" w:type="dxa"/>
              <w:left w:w="90" w:type="dxa"/>
              <w:bottom w:w="90" w:type="dxa"/>
              <w:right w:w="90" w:type="dxa"/>
            </w:tcMar>
          </w:tcPr>
          <w:p w14:paraId="466251F0" w14:textId="77777777" w:rsidR="003C7939" w:rsidRDefault="00000000">
            <w:pPr>
              <w:spacing w:after="40"/>
            </w:pPr>
            <w:r>
              <w:rPr>
                <w:sz w:val="18"/>
              </w:rPr>
              <w:t>4</w:t>
            </w:r>
          </w:p>
        </w:tc>
        <w:tc>
          <w:tcPr>
            <w:tcW w:w="8496" w:type="dxa"/>
            <w:tcMar>
              <w:top w:w="90" w:type="dxa"/>
              <w:left w:w="90" w:type="dxa"/>
              <w:bottom w:w="90" w:type="dxa"/>
              <w:right w:w="90" w:type="dxa"/>
            </w:tcMar>
          </w:tcPr>
          <w:p w14:paraId="44EE3D34" w14:textId="77777777" w:rsidR="003C7939" w:rsidRDefault="00000000">
            <w:pPr>
              <w:spacing w:after="40"/>
            </w:pPr>
            <w:r>
              <w:rPr>
                <w:sz w:val="18"/>
              </w:rPr>
              <w:t>Multiple species / ecosystem layer</w:t>
            </w:r>
          </w:p>
        </w:tc>
      </w:tr>
      <w:tr w:rsidR="003C7939" w14:paraId="65409958" w14:textId="77777777">
        <w:trPr>
          <w:jc w:val="center"/>
        </w:trPr>
        <w:tc>
          <w:tcPr>
            <w:tcW w:w="1440" w:type="dxa"/>
            <w:tcMar>
              <w:top w:w="90" w:type="dxa"/>
              <w:left w:w="90" w:type="dxa"/>
              <w:bottom w:w="90" w:type="dxa"/>
              <w:right w:w="90" w:type="dxa"/>
            </w:tcMar>
          </w:tcPr>
          <w:p w14:paraId="05E0DE94" w14:textId="77777777" w:rsidR="003C7939" w:rsidRDefault="00000000">
            <w:pPr>
              <w:spacing w:after="40"/>
            </w:pPr>
            <w:r>
              <w:rPr>
                <w:sz w:val="18"/>
              </w:rPr>
              <w:t>5</w:t>
            </w:r>
          </w:p>
        </w:tc>
        <w:tc>
          <w:tcPr>
            <w:tcW w:w="8496" w:type="dxa"/>
            <w:tcMar>
              <w:top w:w="90" w:type="dxa"/>
              <w:left w:w="90" w:type="dxa"/>
              <w:bottom w:w="90" w:type="dxa"/>
              <w:right w:w="90" w:type="dxa"/>
            </w:tcMar>
          </w:tcPr>
          <w:p w14:paraId="1EC77783" w14:textId="77777777" w:rsidR="003C7939" w:rsidRDefault="00000000">
            <w:pPr>
              <w:spacing w:after="40"/>
            </w:pPr>
            <w:r>
              <w:rPr>
                <w:sz w:val="18"/>
              </w:rPr>
              <w:t>Fluid field / solver</w:t>
            </w:r>
          </w:p>
        </w:tc>
      </w:tr>
      <w:tr w:rsidR="003C7939" w14:paraId="2157E039" w14:textId="77777777">
        <w:trPr>
          <w:jc w:val="center"/>
        </w:trPr>
        <w:tc>
          <w:tcPr>
            <w:tcW w:w="1440" w:type="dxa"/>
            <w:tcMar>
              <w:top w:w="90" w:type="dxa"/>
              <w:left w:w="90" w:type="dxa"/>
              <w:bottom w:w="90" w:type="dxa"/>
              <w:right w:w="90" w:type="dxa"/>
            </w:tcMar>
          </w:tcPr>
          <w:p w14:paraId="7A47C1D5" w14:textId="77777777" w:rsidR="003C7939" w:rsidRDefault="00000000">
            <w:pPr>
              <w:spacing w:after="40"/>
            </w:pPr>
            <w:r>
              <w:rPr>
                <w:sz w:val="18"/>
              </w:rPr>
              <w:t>6</w:t>
            </w:r>
          </w:p>
        </w:tc>
        <w:tc>
          <w:tcPr>
            <w:tcW w:w="8496" w:type="dxa"/>
            <w:tcMar>
              <w:top w:w="90" w:type="dxa"/>
              <w:left w:w="90" w:type="dxa"/>
              <w:bottom w:w="90" w:type="dxa"/>
              <w:right w:w="90" w:type="dxa"/>
            </w:tcMar>
          </w:tcPr>
          <w:p w14:paraId="2DE41073" w14:textId="77777777" w:rsidR="003C7939" w:rsidRDefault="00000000">
            <w:pPr>
              <w:spacing w:after="40"/>
            </w:pPr>
            <w:r>
              <w:rPr>
                <w:sz w:val="18"/>
              </w:rPr>
              <w:t>Creature + environment coupling</w:t>
            </w:r>
          </w:p>
        </w:tc>
      </w:tr>
      <w:tr w:rsidR="003C7939" w14:paraId="640B9916" w14:textId="77777777">
        <w:trPr>
          <w:jc w:val="center"/>
        </w:trPr>
        <w:tc>
          <w:tcPr>
            <w:tcW w:w="1440" w:type="dxa"/>
            <w:tcMar>
              <w:top w:w="90" w:type="dxa"/>
              <w:left w:w="90" w:type="dxa"/>
              <w:bottom w:w="90" w:type="dxa"/>
              <w:right w:w="90" w:type="dxa"/>
            </w:tcMar>
          </w:tcPr>
          <w:p w14:paraId="4341B962" w14:textId="77777777" w:rsidR="003C7939" w:rsidRDefault="00000000">
            <w:pPr>
              <w:spacing w:after="40"/>
            </w:pPr>
            <w:r>
              <w:rPr>
                <w:sz w:val="18"/>
              </w:rPr>
              <w:t>7</w:t>
            </w:r>
          </w:p>
        </w:tc>
        <w:tc>
          <w:tcPr>
            <w:tcW w:w="8496" w:type="dxa"/>
            <w:tcMar>
              <w:top w:w="90" w:type="dxa"/>
              <w:left w:w="90" w:type="dxa"/>
              <w:bottom w:w="90" w:type="dxa"/>
              <w:right w:w="90" w:type="dxa"/>
            </w:tcMar>
          </w:tcPr>
          <w:p w14:paraId="4B71B3CD" w14:textId="77777777" w:rsidR="003C7939" w:rsidRDefault="00000000">
            <w:pPr>
              <w:spacing w:after="40"/>
            </w:pPr>
            <w:r>
              <w:rPr>
                <w:sz w:val="18"/>
              </w:rPr>
              <w:t>User perturbation</w:t>
            </w:r>
          </w:p>
        </w:tc>
      </w:tr>
      <w:tr w:rsidR="003C7939" w14:paraId="6D38C98D" w14:textId="77777777">
        <w:trPr>
          <w:jc w:val="center"/>
        </w:trPr>
        <w:tc>
          <w:tcPr>
            <w:tcW w:w="1440" w:type="dxa"/>
            <w:tcMar>
              <w:top w:w="90" w:type="dxa"/>
              <w:left w:w="90" w:type="dxa"/>
              <w:bottom w:w="90" w:type="dxa"/>
              <w:right w:w="90" w:type="dxa"/>
            </w:tcMar>
          </w:tcPr>
          <w:p w14:paraId="2BFCC420" w14:textId="77777777" w:rsidR="003C7939" w:rsidRDefault="00000000">
            <w:pPr>
              <w:spacing w:after="40"/>
            </w:pPr>
            <w:r>
              <w:rPr>
                <w:sz w:val="18"/>
              </w:rPr>
              <w:t>8</w:t>
            </w:r>
          </w:p>
        </w:tc>
        <w:tc>
          <w:tcPr>
            <w:tcW w:w="8496" w:type="dxa"/>
            <w:tcMar>
              <w:top w:w="90" w:type="dxa"/>
              <w:left w:w="90" w:type="dxa"/>
              <w:bottom w:w="90" w:type="dxa"/>
              <w:right w:w="90" w:type="dxa"/>
            </w:tcMar>
          </w:tcPr>
          <w:p w14:paraId="1AFCBF04" w14:textId="77777777" w:rsidR="003C7939" w:rsidRDefault="00000000">
            <w:pPr>
              <w:spacing w:after="40"/>
            </w:pPr>
            <w:r>
              <w:rPr>
                <w:sz w:val="18"/>
              </w:rPr>
              <w:t>Scientific mode</w:t>
            </w:r>
          </w:p>
        </w:tc>
      </w:tr>
      <w:tr w:rsidR="003C7939" w14:paraId="52D7C098" w14:textId="77777777">
        <w:trPr>
          <w:jc w:val="center"/>
        </w:trPr>
        <w:tc>
          <w:tcPr>
            <w:tcW w:w="1440" w:type="dxa"/>
            <w:tcMar>
              <w:top w:w="90" w:type="dxa"/>
              <w:left w:w="90" w:type="dxa"/>
              <w:bottom w:w="90" w:type="dxa"/>
              <w:right w:w="90" w:type="dxa"/>
            </w:tcMar>
          </w:tcPr>
          <w:p w14:paraId="369922E7" w14:textId="77777777" w:rsidR="003C7939" w:rsidRDefault="00000000">
            <w:pPr>
              <w:spacing w:after="40"/>
            </w:pPr>
            <w:r>
              <w:rPr>
                <w:sz w:val="18"/>
              </w:rPr>
              <w:t>9</w:t>
            </w:r>
          </w:p>
        </w:tc>
        <w:tc>
          <w:tcPr>
            <w:tcW w:w="8496" w:type="dxa"/>
            <w:tcMar>
              <w:top w:w="90" w:type="dxa"/>
              <w:left w:w="90" w:type="dxa"/>
              <w:bottom w:w="90" w:type="dxa"/>
              <w:right w:w="90" w:type="dxa"/>
            </w:tcMar>
          </w:tcPr>
          <w:p w14:paraId="2BDCDB59" w14:textId="77777777" w:rsidR="003C7939" w:rsidRDefault="00000000">
            <w:pPr>
              <w:spacing w:after="40"/>
            </w:pPr>
            <w:r>
              <w:rPr>
                <w:sz w:val="18"/>
              </w:rPr>
              <w:t>Unreal high-end implementation</w:t>
            </w:r>
          </w:p>
        </w:tc>
      </w:tr>
      <w:tr w:rsidR="003C7939" w14:paraId="61AC4B4F" w14:textId="77777777">
        <w:trPr>
          <w:jc w:val="center"/>
        </w:trPr>
        <w:tc>
          <w:tcPr>
            <w:tcW w:w="1440" w:type="dxa"/>
            <w:tcMar>
              <w:top w:w="90" w:type="dxa"/>
              <w:left w:w="90" w:type="dxa"/>
              <w:bottom w:w="90" w:type="dxa"/>
              <w:right w:w="90" w:type="dxa"/>
            </w:tcMar>
          </w:tcPr>
          <w:p w14:paraId="3A046A33" w14:textId="77777777" w:rsidR="003C7939" w:rsidRDefault="00000000">
            <w:pPr>
              <w:spacing w:after="40"/>
            </w:pPr>
            <w:r>
              <w:rPr>
                <w:sz w:val="18"/>
              </w:rPr>
              <w:t>10</w:t>
            </w:r>
          </w:p>
        </w:tc>
        <w:tc>
          <w:tcPr>
            <w:tcW w:w="8496" w:type="dxa"/>
            <w:tcMar>
              <w:top w:w="90" w:type="dxa"/>
              <w:left w:w="90" w:type="dxa"/>
              <w:bottom w:w="90" w:type="dxa"/>
              <w:right w:w="90" w:type="dxa"/>
            </w:tcMar>
          </w:tcPr>
          <w:p w14:paraId="566AFE58" w14:textId="77777777" w:rsidR="003C7939" w:rsidRDefault="00000000">
            <w:pPr>
              <w:spacing w:after="40"/>
            </w:pPr>
            <w:r>
              <w:rPr>
                <w:sz w:val="18"/>
              </w:rPr>
              <w:t>WebGPU + Unreal showcase integration</w:t>
            </w:r>
          </w:p>
        </w:tc>
      </w:tr>
    </w:tbl>
    <w:p w14:paraId="29D211A2" w14:textId="77777777" w:rsidR="003C7939" w:rsidRDefault="00000000">
      <w:pPr>
        <w:pStyle w:val="Heading1"/>
      </w:pPr>
      <w:r>
        <w:t>18. Showcase / Website Strategy</w:t>
      </w:r>
    </w:p>
    <w:p w14:paraId="7AFB37F5" w14:textId="77777777" w:rsidR="003C7939" w:rsidRDefault="00000000">
      <w:r>
        <w:t>Keep the simulation and cinematic experience on the same broader project identity, but expose them as modes or sections rather than requiring every feature to exist in the first release.</w:t>
      </w:r>
    </w:p>
    <w:p w14:paraId="129EB67B" w14:textId="77777777" w:rsidR="003C7939" w:rsidRDefault="00000000">
      <w:pPr>
        <w:pStyle w:val="Heading2"/>
      </w:pPr>
      <w:r>
        <w:t>18.1 Suggested web experience</w:t>
      </w:r>
    </w:p>
    <w:p w14:paraId="6DCB458D" w14:textId="77777777" w:rsidR="003C7939" w:rsidRDefault="00000000">
      <w:pPr>
        <w:pStyle w:val="Code"/>
        <w:ind w:left="360" w:right="216"/>
      </w:pPr>
      <w:r>
        <w:t>FLUID — A WORLD IN MOTION</w:t>
      </w:r>
      <w:r>
        <w:br/>
      </w:r>
      <w:r>
        <w:br/>
        <w:t>[ Explore ] [ Scientific Mode ] [ Performance ]</w:t>
      </w:r>
      <w:r>
        <w:br/>
      </w:r>
      <w:r>
        <w:br/>
        <w:t>Scene</w:t>
      </w:r>
      <w:r>
        <w:br/>
        <w:t xml:space="preserve">  Alien ocean + creatures</w:t>
      </w:r>
      <w:r>
        <w:br/>
      </w:r>
      <w:r>
        <w:br/>
        <w:t>Controls</w:t>
      </w:r>
      <w:r>
        <w:br/>
        <w:t xml:space="preserve">  Fluid strength / viscosity / timestep / particles</w:t>
      </w:r>
      <w:r>
        <w:br/>
      </w:r>
      <w:r>
        <w:br/>
        <w:t>Scientific Mode</w:t>
      </w:r>
      <w:r>
        <w:br/>
        <w:t xml:space="preserve">  Velocity | Pressure | Density | Vorticity</w:t>
      </w:r>
      <w:r>
        <w:br/>
        <w:t xml:space="preserve">  LIC | Streamlines | Pathlines | Volume | Isosurfaces</w:t>
      </w:r>
    </w:p>
    <w:p w14:paraId="2A382D42" w14:textId="77777777" w:rsidR="003C7939" w:rsidRDefault="00000000">
      <w:pPr>
        <w:pStyle w:val="Heading2"/>
      </w:pPr>
      <w:r>
        <w:t>18.2 Showcase narrative</w:t>
      </w:r>
    </w:p>
    <w:p w14:paraId="482CFA58" w14:textId="77777777" w:rsidR="003C7939" w:rsidRDefault="00000000">
      <w:pPr>
        <w:pStyle w:val="ListNumber"/>
      </w:pPr>
      <w:r>
        <w:t>Show the final cinematic environment first; let the viewer experience the world before seeing technical details.</w:t>
      </w:r>
    </w:p>
    <w:p w14:paraId="008CD2BF" w14:textId="77777777" w:rsidR="003C7939" w:rsidRDefault="00000000">
      <w:pPr>
        <w:pStyle w:val="ListNumber"/>
      </w:pPr>
      <w:r>
        <w:t>Reveal the AI-assisted workflow: goal → Blender → iteration → Unreal → final scene.</w:t>
      </w:r>
    </w:p>
    <w:p w14:paraId="357D9585" w14:textId="77777777" w:rsidR="003C7939" w:rsidRDefault="00000000">
      <w:pPr>
        <w:pStyle w:val="ListNumber"/>
      </w:pPr>
      <w:r>
        <w:t>Later reveal that the same visual world is powered by a runtime simulation.</w:t>
      </w:r>
    </w:p>
    <w:p w14:paraId="2DDDE8A2" w14:textId="77777777" w:rsidR="003C7939" w:rsidRDefault="00000000">
      <w:pPr>
        <w:pStyle w:val="ListNumber"/>
      </w:pPr>
      <w:r>
        <w:t>Switch to scientific mode to expose the fields and visualization methods underneath the cinematic layer.</w:t>
      </w:r>
    </w:p>
    <w:p w14:paraId="35326193" w14:textId="77777777" w:rsidR="003C7939" w:rsidRDefault="00000000">
      <w:pPr>
        <w:pStyle w:val="ListNumber"/>
      </w:pPr>
      <w:r>
        <w:t>Finish with a performance/architecture view showing GPU compute, resource flow and the validation/optimization story.</w:t>
      </w:r>
    </w:p>
    <w:p w14:paraId="68D60C42" w14:textId="77777777" w:rsidR="003C7939" w:rsidRDefault="00000000">
      <w:pPr>
        <w:pStyle w:val="Heading1"/>
      </w:pPr>
      <w:r>
        <w:t>19. Key Decisions &amp; Guardrails</w:t>
      </w:r>
    </w:p>
    <w:tbl>
      <w:tblPr>
        <w:tblStyle w:val="TableGrid"/>
        <w:tblW w:w="0" w:type="auto"/>
        <w:jc w:val="center"/>
        <w:tblLook w:val="04A0" w:firstRow="1" w:lastRow="0" w:firstColumn="1" w:lastColumn="0" w:noHBand="0" w:noVBand="1"/>
      </w:tblPr>
      <w:tblGrid>
        <w:gridCol w:w="2304"/>
        <w:gridCol w:w="3312"/>
        <w:gridCol w:w="4320"/>
      </w:tblGrid>
      <w:tr w:rsidR="003C7939" w14:paraId="5D46E8A0" w14:textId="77777777">
        <w:trPr>
          <w:tblHeader/>
          <w:jc w:val="center"/>
        </w:trPr>
        <w:tc>
          <w:tcPr>
            <w:tcW w:w="2304" w:type="dxa"/>
            <w:shd w:val="clear" w:color="auto" w:fill="16324F"/>
            <w:tcMar>
              <w:top w:w="90" w:type="dxa"/>
              <w:left w:w="90" w:type="dxa"/>
              <w:bottom w:w="90" w:type="dxa"/>
              <w:right w:w="90" w:type="dxa"/>
            </w:tcMar>
            <w:vAlign w:val="center"/>
          </w:tcPr>
          <w:p w14:paraId="76A1213B" w14:textId="77777777" w:rsidR="003C7939" w:rsidRDefault="00000000">
            <w:r>
              <w:rPr>
                <w:b/>
                <w:sz w:val="19"/>
              </w:rPr>
              <w:t>Decision</w:t>
            </w:r>
          </w:p>
        </w:tc>
        <w:tc>
          <w:tcPr>
            <w:tcW w:w="3312" w:type="dxa"/>
            <w:shd w:val="clear" w:color="auto" w:fill="16324F"/>
            <w:tcMar>
              <w:top w:w="90" w:type="dxa"/>
              <w:left w:w="90" w:type="dxa"/>
              <w:bottom w:w="90" w:type="dxa"/>
              <w:right w:w="90" w:type="dxa"/>
            </w:tcMar>
            <w:vAlign w:val="center"/>
          </w:tcPr>
          <w:p w14:paraId="1E84CBCC" w14:textId="77777777" w:rsidR="003C7939" w:rsidRDefault="00000000">
            <w:r>
              <w:rPr>
                <w:b/>
                <w:sz w:val="19"/>
              </w:rPr>
              <w:t>Final choice</w:t>
            </w:r>
          </w:p>
        </w:tc>
        <w:tc>
          <w:tcPr>
            <w:tcW w:w="4320" w:type="dxa"/>
            <w:shd w:val="clear" w:color="auto" w:fill="16324F"/>
            <w:tcMar>
              <w:top w:w="90" w:type="dxa"/>
              <w:left w:w="90" w:type="dxa"/>
              <w:bottom w:w="90" w:type="dxa"/>
              <w:right w:w="90" w:type="dxa"/>
            </w:tcMar>
            <w:vAlign w:val="center"/>
          </w:tcPr>
          <w:p w14:paraId="678B1238" w14:textId="77777777" w:rsidR="003C7939" w:rsidRDefault="00000000">
            <w:r>
              <w:rPr>
                <w:b/>
                <w:sz w:val="19"/>
              </w:rPr>
              <w:t>Reason</w:t>
            </w:r>
          </w:p>
        </w:tc>
      </w:tr>
      <w:tr w:rsidR="003C7939" w14:paraId="7D14ECD7" w14:textId="77777777">
        <w:trPr>
          <w:jc w:val="center"/>
        </w:trPr>
        <w:tc>
          <w:tcPr>
            <w:tcW w:w="2304" w:type="dxa"/>
            <w:tcMar>
              <w:top w:w="90" w:type="dxa"/>
              <w:left w:w="90" w:type="dxa"/>
              <w:bottom w:w="90" w:type="dxa"/>
              <w:right w:w="90" w:type="dxa"/>
            </w:tcMar>
          </w:tcPr>
          <w:p w14:paraId="04572CC0" w14:textId="77777777" w:rsidR="003C7939" w:rsidRDefault="00000000">
            <w:pPr>
              <w:spacing w:after="40"/>
            </w:pPr>
            <w:r>
              <w:rPr>
                <w:sz w:val="18"/>
              </w:rPr>
              <w:lastRenderedPageBreak/>
              <w:t>First simulation platform</w:t>
            </w:r>
          </w:p>
        </w:tc>
        <w:tc>
          <w:tcPr>
            <w:tcW w:w="3312" w:type="dxa"/>
            <w:tcMar>
              <w:top w:w="90" w:type="dxa"/>
              <w:left w:w="90" w:type="dxa"/>
              <w:bottom w:w="90" w:type="dxa"/>
              <w:right w:w="90" w:type="dxa"/>
            </w:tcMar>
          </w:tcPr>
          <w:p w14:paraId="1F5C8770" w14:textId="77777777" w:rsidR="003C7939" w:rsidRDefault="00000000">
            <w:pPr>
              <w:spacing w:after="40"/>
            </w:pPr>
            <w:r>
              <w:rPr>
                <w:sz w:val="18"/>
              </w:rPr>
              <w:t>WebGPU</w:t>
            </w:r>
          </w:p>
        </w:tc>
        <w:tc>
          <w:tcPr>
            <w:tcW w:w="4320" w:type="dxa"/>
            <w:tcMar>
              <w:top w:w="90" w:type="dxa"/>
              <w:left w:w="90" w:type="dxa"/>
              <w:bottom w:w="90" w:type="dxa"/>
              <w:right w:w="90" w:type="dxa"/>
            </w:tcMar>
          </w:tcPr>
          <w:p w14:paraId="3BC48451" w14:textId="77777777" w:rsidR="003C7939" w:rsidRDefault="00000000">
            <w:pPr>
              <w:spacing w:after="40"/>
            </w:pPr>
            <w:r>
              <w:rPr>
                <w:sz w:val="18"/>
              </w:rPr>
              <w:t>Matches existing field/visualization engine and isolates numerical prototyping.</w:t>
            </w:r>
          </w:p>
        </w:tc>
      </w:tr>
      <w:tr w:rsidR="003C7939" w14:paraId="3D346A7C" w14:textId="77777777">
        <w:trPr>
          <w:jc w:val="center"/>
        </w:trPr>
        <w:tc>
          <w:tcPr>
            <w:tcW w:w="2304" w:type="dxa"/>
            <w:tcMar>
              <w:top w:w="90" w:type="dxa"/>
              <w:left w:w="90" w:type="dxa"/>
              <w:bottom w:w="90" w:type="dxa"/>
              <w:right w:w="90" w:type="dxa"/>
            </w:tcMar>
          </w:tcPr>
          <w:p w14:paraId="26CEF702" w14:textId="77777777" w:rsidR="003C7939" w:rsidRDefault="00000000">
            <w:pPr>
              <w:spacing w:after="40"/>
            </w:pPr>
            <w:r>
              <w:rPr>
                <w:sz w:val="18"/>
              </w:rPr>
              <w:t>Cinematic engine</w:t>
            </w:r>
          </w:p>
        </w:tc>
        <w:tc>
          <w:tcPr>
            <w:tcW w:w="3312" w:type="dxa"/>
            <w:tcMar>
              <w:top w:w="90" w:type="dxa"/>
              <w:left w:w="90" w:type="dxa"/>
              <w:bottom w:w="90" w:type="dxa"/>
              <w:right w:w="90" w:type="dxa"/>
            </w:tcMar>
          </w:tcPr>
          <w:p w14:paraId="6CE6C7CA" w14:textId="77777777" w:rsidR="003C7939" w:rsidRDefault="00000000">
            <w:pPr>
              <w:spacing w:after="40"/>
            </w:pPr>
            <w:r>
              <w:rPr>
                <w:sz w:val="18"/>
              </w:rPr>
              <w:t>Unreal</w:t>
            </w:r>
          </w:p>
        </w:tc>
        <w:tc>
          <w:tcPr>
            <w:tcW w:w="4320" w:type="dxa"/>
            <w:tcMar>
              <w:top w:w="90" w:type="dxa"/>
              <w:left w:w="90" w:type="dxa"/>
              <w:bottom w:w="90" w:type="dxa"/>
              <w:right w:w="90" w:type="dxa"/>
            </w:tcMar>
          </w:tcPr>
          <w:p w14:paraId="6C8B75D5" w14:textId="77777777" w:rsidR="003C7939" w:rsidRDefault="00000000">
            <w:pPr>
              <w:spacing w:after="40"/>
            </w:pPr>
            <w:r>
              <w:rPr>
                <w:sz w:val="18"/>
              </w:rPr>
              <w:t>High-end scene composition, materials, lighting and integration with existing Unreal work.</w:t>
            </w:r>
          </w:p>
        </w:tc>
      </w:tr>
      <w:tr w:rsidR="003C7939" w14:paraId="4EA5A94A" w14:textId="77777777">
        <w:trPr>
          <w:jc w:val="center"/>
        </w:trPr>
        <w:tc>
          <w:tcPr>
            <w:tcW w:w="2304" w:type="dxa"/>
            <w:tcMar>
              <w:top w:w="90" w:type="dxa"/>
              <w:left w:w="90" w:type="dxa"/>
              <w:bottom w:w="90" w:type="dxa"/>
              <w:right w:w="90" w:type="dxa"/>
            </w:tcMar>
          </w:tcPr>
          <w:p w14:paraId="1EE5E580" w14:textId="77777777" w:rsidR="003C7939" w:rsidRDefault="00000000">
            <w:pPr>
              <w:spacing w:after="40"/>
            </w:pPr>
            <w:r>
              <w:rPr>
                <w:sz w:val="18"/>
              </w:rPr>
              <w:t>Asset source</w:t>
            </w:r>
          </w:p>
        </w:tc>
        <w:tc>
          <w:tcPr>
            <w:tcW w:w="3312" w:type="dxa"/>
            <w:tcMar>
              <w:top w:w="90" w:type="dxa"/>
              <w:left w:w="90" w:type="dxa"/>
              <w:bottom w:w="90" w:type="dxa"/>
              <w:right w:w="90" w:type="dxa"/>
            </w:tcMar>
          </w:tcPr>
          <w:p w14:paraId="74A219CB" w14:textId="77777777" w:rsidR="003C7939" w:rsidRDefault="00000000">
            <w:pPr>
              <w:spacing w:after="40"/>
            </w:pPr>
            <w:r>
              <w:rPr>
                <w:sz w:val="18"/>
              </w:rPr>
              <w:t>Blender</w:t>
            </w:r>
          </w:p>
        </w:tc>
        <w:tc>
          <w:tcPr>
            <w:tcW w:w="4320" w:type="dxa"/>
            <w:tcMar>
              <w:top w:w="90" w:type="dxa"/>
              <w:left w:w="90" w:type="dxa"/>
              <w:bottom w:w="90" w:type="dxa"/>
              <w:right w:w="90" w:type="dxa"/>
            </w:tcMar>
          </w:tcPr>
          <w:p w14:paraId="09C466BA" w14:textId="77777777" w:rsidR="003C7939" w:rsidRDefault="00000000">
            <w:pPr>
              <w:spacing w:after="40"/>
            </w:pPr>
            <w:r>
              <w:rPr>
                <w:sz w:val="18"/>
              </w:rPr>
              <w:t>Procedural modeling, rigs and reusable geometry/animation.</w:t>
            </w:r>
          </w:p>
        </w:tc>
      </w:tr>
      <w:tr w:rsidR="003C7939" w14:paraId="19F52816" w14:textId="77777777">
        <w:trPr>
          <w:jc w:val="center"/>
        </w:trPr>
        <w:tc>
          <w:tcPr>
            <w:tcW w:w="2304" w:type="dxa"/>
            <w:tcMar>
              <w:top w:w="90" w:type="dxa"/>
              <w:left w:w="90" w:type="dxa"/>
              <w:bottom w:w="90" w:type="dxa"/>
              <w:right w:w="90" w:type="dxa"/>
            </w:tcMar>
          </w:tcPr>
          <w:p w14:paraId="445C4CCE" w14:textId="77777777" w:rsidR="003C7939" w:rsidRDefault="00000000">
            <w:pPr>
              <w:spacing w:after="40"/>
            </w:pPr>
            <w:r>
              <w:rPr>
                <w:sz w:val="18"/>
              </w:rPr>
              <w:t>Initial fluid model</w:t>
            </w:r>
          </w:p>
        </w:tc>
        <w:tc>
          <w:tcPr>
            <w:tcW w:w="3312" w:type="dxa"/>
            <w:tcMar>
              <w:top w:w="90" w:type="dxa"/>
              <w:left w:w="90" w:type="dxa"/>
              <w:bottom w:w="90" w:type="dxa"/>
              <w:right w:w="90" w:type="dxa"/>
            </w:tcMar>
          </w:tcPr>
          <w:p w14:paraId="23FB5B45" w14:textId="77777777" w:rsidR="003C7939" w:rsidRDefault="00000000">
            <w:pPr>
              <w:spacing w:after="40"/>
            </w:pPr>
            <w:r>
              <w:rPr>
                <w:sz w:val="18"/>
              </w:rPr>
              <w:t>3D incompressible Eulerian MAC-grid</w:t>
            </w:r>
          </w:p>
        </w:tc>
        <w:tc>
          <w:tcPr>
            <w:tcW w:w="4320" w:type="dxa"/>
            <w:tcMar>
              <w:top w:w="90" w:type="dxa"/>
              <w:left w:w="90" w:type="dxa"/>
              <w:bottom w:w="90" w:type="dxa"/>
              <w:right w:w="90" w:type="dxa"/>
            </w:tcMar>
          </w:tcPr>
          <w:p w14:paraId="7CE93723" w14:textId="77777777" w:rsidR="003C7939" w:rsidRDefault="00000000">
            <w:pPr>
              <w:spacing w:after="40"/>
            </w:pPr>
            <w:r>
              <w:rPr>
                <w:sz w:val="18"/>
              </w:rPr>
              <w:t>Good balance of numerical legitimacy, GPU parallelism and implementability.</w:t>
            </w:r>
          </w:p>
        </w:tc>
      </w:tr>
      <w:tr w:rsidR="003C7939" w14:paraId="107A3AF0" w14:textId="77777777">
        <w:trPr>
          <w:jc w:val="center"/>
        </w:trPr>
        <w:tc>
          <w:tcPr>
            <w:tcW w:w="2304" w:type="dxa"/>
            <w:tcMar>
              <w:top w:w="90" w:type="dxa"/>
              <w:left w:w="90" w:type="dxa"/>
              <w:bottom w:w="90" w:type="dxa"/>
              <w:right w:w="90" w:type="dxa"/>
            </w:tcMar>
          </w:tcPr>
          <w:p w14:paraId="6D0F9CE5" w14:textId="77777777" w:rsidR="003C7939" w:rsidRDefault="00000000">
            <w:pPr>
              <w:spacing w:after="40"/>
            </w:pPr>
            <w:r>
              <w:rPr>
                <w:sz w:val="18"/>
              </w:rPr>
              <w:t>Initial coupling</w:t>
            </w:r>
          </w:p>
        </w:tc>
        <w:tc>
          <w:tcPr>
            <w:tcW w:w="3312" w:type="dxa"/>
            <w:tcMar>
              <w:top w:w="90" w:type="dxa"/>
              <w:left w:w="90" w:type="dxa"/>
              <w:bottom w:w="90" w:type="dxa"/>
              <w:right w:w="90" w:type="dxa"/>
            </w:tcMar>
          </w:tcPr>
          <w:p w14:paraId="0B02F348" w14:textId="77777777" w:rsidR="003C7939" w:rsidRDefault="00000000">
            <w:pPr>
              <w:spacing w:after="40"/>
            </w:pPr>
            <w:r>
              <w:rPr>
                <w:sz w:val="18"/>
              </w:rPr>
              <w:t>One-way</w:t>
            </w:r>
          </w:p>
        </w:tc>
        <w:tc>
          <w:tcPr>
            <w:tcW w:w="4320" w:type="dxa"/>
            <w:tcMar>
              <w:top w:w="90" w:type="dxa"/>
              <w:left w:w="90" w:type="dxa"/>
              <w:bottom w:w="90" w:type="dxa"/>
              <w:right w:w="90" w:type="dxa"/>
            </w:tcMar>
          </w:tcPr>
          <w:p w14:paraId="0B3BCED3" w14:textId="77777777" w:rsidR="003C7939" w:rsidRDefault="00000000">
            <w:pPr>
              <w:spacing w:after="40"/>
            </w:pPr>
            <w:r>
              <w:rPr>
                <w:sz w:val="18"/>
              </w:rPr>
              <w:t>Much simpler while still producing convincing responses.</w:t>
            </w:r>
          </w:p>
        </w:tc>
      </w:tr>
      <w:tr w:rsidR="003C7939" w14:paraId="66878241" w14:textId="77777777">
        <w:trPr>
          <w:jc w:val="center"/>
        </w:trPr>
        <w:tc>
          <w:tcPr>
            <w:tcW w:w="2304" w:type="dxa"/>
            <w:tcMar>
              <w:top w:w="90" w:type="dxa"/>
              <w:left w:w="90" w:type="dxa"/>
              <w:bottom w:w="90" w:type="dxa"/>
              <w:right w:w="90" w:type="dxa"/>
            </w:tcMar>
          </w:tcPr>
          <w:p w14:paraId="3C33CB33" w14:textId="77777777" w:rsidR="003C7939" w:rsidRDefault="00000000">
            <w:pPr>
              <w:spacing w:after="40"/>
            </w:pPr>
            <w:r>
              <w:rPr>
                <w:sz w:val="18"/>
              </w:rPr>
              <w:t>Two-way coupling</w:t>
            </w:r>
          </w:p>
        </w:tc>
        <w:tc>
          <w:tcPr>
            <w:tcW w:w="3312" w:type="dxa"/>
            <w:tcMar>
              <w:top w:w="90" w:type="dxa"/>
              <w:left w:w="90" w:type="dxa"/>
              <w:bottom w:w="90" w:type="dxa"/>
              <w:right w:w="90" w:type="dxa"/>
            </w:tcMar>
          </w:tcPr>
          <w:p w14:paraId="2A073E58" w14:textId="77777777" w:rsidR="003C7939" w:rsidRDefault="00000000">
            <w:pPr>
              <w:spacing w:after="40"/>
            </w:pPr>
            <w:r>
              <w:rPr>
                <w:sz w:val="18"/>
              </w:rPr>
              <w:t>Later/optional</w:t>
            </w:r>
          </w:p>
        </w:tc>
        <w:tc>
          <w:tcPr>
            <w:tcW w:w="4320" w:type="dxa"/>
            <w:tcMar>
              <w:top w:w="90" w:type="dxa"/>
              <w:left w:w="90" w:type="dxa"/>
              <w:bottom w:w="90" w:type="dxa"/>
              <w:right w:w="90" w:type="dxa"/>
            </w:tcMar>
          </w:tcPr>
          <w:p w14:paraId="72EF6F23" w14:textId="77777777" w:rsidR="003C7939" w:rsidRDefault="00000000">
            <w:pPr>
              <w:spacing w:after="40"/>
            </w:pPr>
            <w:r>
              <w:rPr>
                <w:sz w:val="18"/>
              </w:rPr>
              <w:t>High complexity and computational cost.</w:t>
            </w:r>
          </w:p>
        </w:tc>
      </w:tr>
      <w:tr w:rsidR="003C7939" w14:paraId="38E68895" w14:textId="77777777">
        <w:trPr>
          <w:jc w:val="center"/>
        </w:trPr>
        <w:tc>
          <w:tcPr>
            <w:tcW w:w="2304" w:type="dxa"/>
            <w:tcMar>
              <w:top w:w="90" w:type="dxa"/>
              <w:left w:w="90" w:type="dxa"/>
              <w:bottom w:w="90" w:type="dxa"/>
              <w:right w:w="90" w:type="dxa"/>
            </w:tcMar>
          </w:tcPr>
          <w:p w14:paraId="779CF138" w14:textId="77777777" w:rsidR="003C7939" w:rsidRDefault="00000000">
            <w:pPr>
              <w:spacing w:after="40"/>
            </w:pPr>
            <w:r>
              <w:rPr>
                <w:sz w:val="18"/>
              </w:rPr>
              <w:t>AI prompts</w:t>
            </w:r>
          </w:p>
        </w:tc>
        <w:tc>
          <w:tcPr>
            <w:tcW w:w="3312" w:type="dxa"/>
            <w:tcMar>
              <w:top w:w="90" w:type="dxa"/>
              <w:left w:w="90" w:type="dxa"/>
              <w:bottom w:w="90" w:type="dxa"/>
              <w:right w:w="90" w:type="dxa"/>
            </w:tcMar>
          </w:tcPr>
          <w:p w14:paraId="5ADEE9FA" w14:textId="77777777" w:rsidR="003C7939" w:rsidRDefault="00000000">
            <w:pPr>
              <w:spacing w:after="40"/>
            </w:pPr>
            <w:r>
              <w:rPr>
                <w:sz w:val="18"/>
              </w:rPr>
              <w:t>Generic / tool-agnostic</w:t>
            </w:r>
          </w:p>
        </w:tc>
        <w:tc>
          <w:tcPr>
            <w:tcW w:w="4320" w:type="dxa"/>
            <w:tcMar>
              <w:top w:w="90" w:type="dxa"/>
              <w:left w:w="90" w:type="dxa"/>
              <w:bottom w:w="90" w:type="dxa"/>
              <w:right w:w="90" w:type="dxa"/>
            </w:tcMar>
          </w:tcPr>
          <w:p w14:paraId="34C306BE" w14:textId="77777777" w:rsidR="003C7939" w:rsidRDefault="00000000">
            <w:pPr>
              <w:spacing w:after="40"/>
            </w:pPr>
            <w:r>
              <w:rPr>
                <w:sz w:val="18"/>
              </w:rPr>
              <w:t>Keeps the workflow portable across capable agents and tools.</w:t>
            </w:r>
          </w:p>
        </w:tc>
      </w:tr>
      <w:tr w:rsidR="003C7939" w14:paraId="3F331521" w14:textId="77777777">
        <w:trPr>
          <w:jc w:val="center"/>
        </w:trPr>
        <w:tc>
          <w:tcPr>
            <w:tcW w:w="2304" w:type="dxa"/>
            <w:tcMar>
              <w:top w:w="90" w:type="dxa"/>
              <w:left w:w="90" w:type="dxa"/>
              <w:bottom w:w="90" w:type="dxa"/>
              <w:right w:w="90" w:type="dxa"/>
            </w:tcMar>
          </w:tcPr>
          <w:p w14:paraId="7F1282A2" w14:textId="77777777" w:rsidR="003C7939" w:rsidRDefault="00000000">
            <w:pPr>
              <w:spacing w:after="40"/>
            </w:pPr>
            <w:r>
              <w:rPr>
                <w:sz w:val="18"/>
              </w:rPr>
              <w:t>Project structure</w:t>
            </w:r>
          </w:p>
        </w:tc>
        <w:tc>
          <w:tcPr>
            <w:tcW w:w="3312" w:type="dxa"/>
            <w:tcMar>
              <w:top w:w="90" w:type="dxa"/>
              <w:left w:w="90" w:type="dxa"/>
              <w:bottom w:w="90" w:type="dxa"/>
              <w:right w:w="90" w:type="dxa"/>
            </w:tcMar>
          </w:tcPr>
          <w:p w14:paraId="042A7E23" w14:textId="77777777" w:rsidR="003C7939" w:rsidRDefault="00000000">
            <w:pPr>
              <w:spacing w:after="40"/>
            </w:pPr>
            <w:r>
              <w:rPr>
                <w:sz w:val="18"/>
              </w:rPr>
              <w:t>Versions with stages</w:t>
            </w:r>
          </w:p>
        </w:tc>
        <w:tc>
          <w:tcPr>
            <w:tcW w:w="4320" w:type="dxa"/>
            <w:tcMar>
              <w:top w:w="90" w:type="dxa"/>
              <w:left w:w="90" w:type="dxa"/>
              <w:bottom w:w="90" w:type="dxa"/>
              <w:right w:w="90" w:type="dxa"/>
            </w:tcMar>
          </w:tcPr>
          <w:p w14:paraId="6D35ACCD" w14:textId="77777777" w:rsidR="003C7939" w:rsidRDefault="00000000">
            <w:pPr>
              <w:spacing w:after="40"/>
            </w:pPr>
            <w:r>
              <w:rPr>
                <w:sz w:val="18"/>
              </w:rPr>
              <w:t>Provides publishable milestones without losing the long-term architecture.</w:t>
            </w:r>
          </w:p>
        </w:tc>
      </w:tr>
    </w:tbl>
    <w:p w14:paraId="25BE791E" w14:textId="77777777" w:rsidR="003C7939" w:rsidRDefault="00000000">
      <w:pPr>
        <w:pStyle w:val="Heading2"/>
      </w:pPr>
      <w:r>
        <w:t>19.1 Things to avoid</w:t>
      </w:r>
    </w:p>
    <w:p w14:paraId="17393D7B" w14:textId="77777777" w:rsidR="003C7939" w:rsidRDefault="00000000">
      <w:pPr>
        <w:pStyle w:val="ListBullet"/>
      </w:pPr>
      <w:r>
        <w:t>Do not build a greenfield fluid project if the existing WebGPU field architecture can be reused.</w:t>
      </w:r>
    </w:p>
    <w:p w14:paraId="09F85966" w14:textId="77777777" w:rsidR="003C7939" w:rsidRDefault="00000000">
      <w:pPr>
        <w:pStyle w:val="ListBullet"/>
      </w:pPr>
      <w:r>
        <w:t>Do not equate cinematic fluid effects with physically solved fluid dynamics.</w:t>
      </w:r>
    </w:p>
    <w:p w14:paraId="178A5CFF" w14:textId="77777777" w:rsidR="003C7939" w:rsidRDefault="00000000">
      <w:pPr>
        <w:pStyle w:val="ListBullet"/>
      </w:pPr>
      <w:r>
        <w:t>Do not couple creature base animation directly to the solver before the solver is stable.</w:t>
      </w:r>
    </w:p>
    <w:p w14:paraId="321E6C4B" w14:textId="77777777" w:rsidR="003C7939" w:rsidRDefault="00000000">
      <w:pPr>
        <w:pStyle w:val="ListBullet"/>
      </w:pPr>
      <w:r>
        <w:t>Do not attempt full two-way rigid-body/hydrodynamic coupling in the first interactive version.</w:t>
      </w:r>
    </w:p>
    <w:p w14:paraId="542D41ED" w14:textId="77777777" w:rsidR="003C7939" w:rsidRDefault="00000000">
      <w:pPr>
        <w:pStyle w:val="ListBullet"/>
      </w:pPr>
      <w:r>
        <w:t>Do not let the agent refactor working systems without first explaining the problem and expected benefit.</w:t>
      </w:r>
    </w:p>
    <w:p w14:paraId="67470247" w14:textId="77777777" w:rsidR="003C7939" w:rsidRDefault="00000000">
      <w:pPr>
        <w:pStyle w:val="ListBullet"/>
      </w:pPr>
      <w:r>
        <w:t>Do not present unverified physics or fabricated performance numbers as production results.</w:t>
      </w:r>
    </w:p>
    <w:p w14:paraId="2A2F4E30" w14:textId="77777777" w:rsidR="003C7939" w:rsidRDefault="00000000">
      <w:pPr>
        <w:pStyle w:val="Heading1"/>
      </w:pPr>
      <w:r>
        <w:t>20. Future Expansion</w:t>
      </w:r>
    </w:p>
    <w:p w14:paraId="73D74C98" w14:textId="77777777" w:rsidR="003C7939" w:rsidRDefault="00000000">
      <w:pPr>
        <w:pStyle w:val="ListBullet"/>
      </w:pPr>
      <w:r>
        <w:t>Alternative pressure solvers and multigrid experiments.</w:t>
      </w:r>
    </w:p>
    <w:p w14:paraId="25A25629" w14:textId="77777777" w:rsidR="003C7939" w:rsidRDefault="00000000">
      <w:pPr>
        <w:pStyle w:val="ListBullet"/>
      </w:pPr>
      <w:r>
        <w:t>Higher-resolution or multiscale simulation.</w:t>
      </w:r>
    </w:p>
    <w:p w14:paraId="5FD02EF2" w14:textId="77777777" w:rsidR="003C7939" w:rsidRDefault="00000000">
      <w:pPr>
        <w:pStyle w:val="ListBullet"/>
      </w:pPr>
      <w:r>
        <w:t>FLIP/PIC or particle-grid approaches if free-surface behavior becomes a core requirement.</w:t>
      </w:r>
    </w:p>
    <w:p w14:paraId="50A5E1C4" w14:textId="77777777" w:rsidR="003C7939" w:rsidRDefault="00000000">
      <w:pPr>
        <w:pStyle w:val="ListBullet"/>
      </w:pPr>
      <w:r>
        <w:t>GPU-driven creature populations and schooling behavior.</w:t>
      </w:r>
    </w:p>
    <w:p w14:paraId="06D2EC9B" w14:textId="77777777" w:rsidR="003C7939" w:rsidRDefault="00000000">
      <w:pPr>
        <w:pStyle w:val="ListBullet"/>
      </w:pPr>
      <w:r>
        <w:t>Coupled temperature/buoyancy fields.</w:t>
      </w:r>
    </w:p>
    <w:p w14:paraId="64CBA5F6" w14:textId="77777777" w:rsidR="003C7939" w:rsidRDefault="00000000">
      <w:pPr>
        <w:pStyle w:val="ListBullet"/>
      </w:pPr>
      <w:r>
        <w:t>Sediment, smoke-like scalar transport or reactive tracers.</w:t>
      </w:r>
    </w:p>
    <w:p w14:paraId="73AABC49" w14:textId="77777777" w:rsidR="003C7939" w:rsidRDefault="00000000">
      <w:pPr>
        <w:pStyle w:val="ListBullet"/>
      </w:pPr>
      <w:r>
        <w:t>Networked / recorded simulation playback.</w:t>
      </w:r>
    </w:p>
    <w:p w14:paraId="78062843" w14:textId="77777777" w:rsidR="003C7939" w:rsidRDefault="00000000">
      <w:pPr>
        <w:pStyle w:val="ListBullet"/>
      </w:pPr>
      <w:r>
        <w:t>Offline export of scientific fields for analysis.</w:t>
      </w:r>
    </w:p>
    <w:p w14:paraId="1F439A56" w14:textId="77777777" w:rsidR="003C7939" w:rsidRDefault="00000000">
      <w:pPr>
        <w:pStyle w:val="ListBullet"/>
      </w:pPr>
      <w:r>
        <w:t>Direct comparison of WebGPU and Unreal GPU performance under equivalent workloads.</w:t>
      </w:r>
    </w:p>
    <w:p w14:paraId="7F84A2CA" w14:textId="77777777" w:rsidR="003C7939" w:rsidRDefault="00000000">
      <w:pPr>
        <w:pStyle w:val="Heading1"/>
      </w:pPr>
      <w:r>
        <w:t>21. Final Vision</w:t>
      </w:r>
    </w:p>
    <w:p w14:paraId="1E661F83" w14:textId="77777777" w:rsidR="003C7939" w:rsidRDefault="00000000">
      <w:r>
        <w:t>The end state is not simply a beautiful underwater scene and not simply a fluid solver. It is a layered system in which the same world can be viewed at three levels: cinematic, computational and scientific.</w:t>
      </w:r>
    </w:p>
    <w:p w14:paraId="4ED3AF71" w14:textId="77777777" w:rsidR="003C7939" w:rsidRDefault="00000000">
      <w:pPr>
        <w:pStyle w:val="Code"/>
        <w:ind w:left="360" w:right="216"/>
      </w:pPr>
      <w:r>
        <w:lastRenderedPageBreak/>
        <w:t>CINEMATIC</w:t>
      </w:r>
      <w:r>
        <w:br/>
        <w:t xml:space="preserve">  alien ocean + creatures + atmosphere</w:t>
      </w:r>
      <w:r>
        <w:br/>
        <w:t xml:space="preserve">            ↓</w:t>
      </w:r>
      <w:r>
        <w:br/>
        <w:t>SIMULATED</w:t>
      </w:r>
      <w:r>
        <w:br/>
        <w:t xml:space="preserve">  GPU fluid + particles + world response</w:t>
      </w:r>
      <w:r>
        <w:br/>
        <w:t xml:space="preserve">            ↓</w:t>
      </w:r>
      <w:r>
        <w:br/>
        <w:t>SCIENTIFIC</w:t>
      </w:r>
      <w:r>
        <w:br/>
        <w:t xml:space="preserve">  fields + LIC + streamlines + pathlines + volumes</w:t>
      </w:r>
    </w:p>
    <w:tbl>
      <w:tblPr>
        <w:tblW w:w="0" w:type="auto"/>
        <w:jc w:val="center"/>
        <w:tblLook w:val="04A0" w:firstRow="1" w:lastRow="0" w:firstColumn="1" w:lastColumn="0" w:noHBand="0" w:noVBand="1"/>
      </w:tblPr>
      <w:tblGrid>
        <w:gridCol w:w="10224"/>
      </w:tblGrid>
      <w:tr w:rsidR="003C7939" w14:paraId="56213B32" w14:textId="77777777">
        <w:trPr>
          <w:jc w:val="center"/>
        </w:trPr>
        <w:tc>
          <w:tcPr>
            <w:tcW w:w="10224" w:type="dxa"/>
            <w:shd w:val="clear" w:color="auto" w:fill="EAF2F8"/>
            <w:tcMar>
              <w:top w:w="130" w:type="dxa"/>
              <w:left w:w="160" w:type="dxa"/>
              <w:bottom w:w="130" w:type="dxa"/>
              <w:right w:w="160" w:type="dxa"/>
            </w:tcMar>
          </w:tcPr>
          <w:p w14:paraId="29FE6D80" w14:textId="77777777" w:rsidR="003C7939" w:rsidRDefault="00000000">
            <w:r>
              <w:rPr>
                <w:b/>
              </w:rPr>
              <w:t>North-star statement</w:t>
            </w:r>
          </w:p>
          <w:p w14:paraId="20BB8D1C" w14:textId="77777777" w:rsidR="003C7939" w:rsidRDefault="00000000">
            <w:pPr>
              <w:spacing w:after="0"/>
            </w:pPr>
            <w:r>
              <w:rPr>
                <w:sz w:val="20"/>
              </w:rPr>
              <w:t>Build a world that looks like science fiction, behaves like a simulation, and can be opened up to reveal the data and computation underneath.</w:t>
            </w:r>
          </w:p>
        </w:tc>
      </w:tr>
    </w:tbl>
    <w:p w14:paraId="53E8C6B4" w14:textId="77777777" w:rsidR="003C7939" w:rsidRDefault="003C7939">
      <w:pPr>
        <w:spacing w:after="40"/>
      </w:pPr>
    </w:p>
    <w:p w14:paraId="241BC38E" w14:textId="77777777" w:rsidR="003C7939" w:rsidRDefault="00000000">
      <w:pPr>
        <w:pStyle w:val="Heading1"/>
      </w:pPr>
      <w:r>
        <w:t>Appendix A — Suggested Repository Boundaries</w:t>
      </w:r>
    </w:p>
    <w:p w14:paraId="5829E218" w14:textId="77777777" w:rsidR="003C7939" w:rsidRDefault="00000000">
      <w:pPr>
        <w:pStyle w:val="Code"/>
        <w:ind w:left="360" w:right="216"/>
      </w:pPr>
      <w:r>
        <w:t>project/</w:t>
      </w:r>
      <w:r>
        <w:br/>
        <w:t>├── docs/</w:t>
      </w:r>
      <w:r>
        <w:br/>
        <w:t>│   ├── MASTER.md</w:t>
      </w:r>
      <w:r>
        <w:br/>
        <w:t>│   ├── V1_CINEMATIC.md</w:t>
      </w:r>
      <w:r>
        <w:br/>
        <w:t>│   ├── V2_LIVING.md</w:t>
      </w:r>
      <w:r>
        <w:br/>
        <w:t>│   ├── V3_SIMULATION.md</w:t>
      </w:r>
      <w:r>
        <w:br/>
        <w:t>│   └── V4_INTERACTIVE.md</w:t>
      </w:r>
      <w:r>
        <w:br/>
        <w:t>├── blender/</w:t>
      </w:r>
      <w:r>
        <w:br/>
        <w:t>│   ├── environment/</w:t>
      </w:r>
      <w:r>
        <w:br/>
        <w:t>│   ├── creatures/</w:t>
      </w:r>
      <w:r>
        <w:br/>
        <w:t>│   └── generators/</w:t>
      </w:r>
      <w:r>
        <w:br/>
        <w:t>├── webgpu/</w:t>
      </w:r>
      <w:r>
        <w:br/>
        <w:t>│   ├── core/</w:t>
      </w:r>
      <w:r>
        <w:br/>
        <w:t>│   ├── fields/</w:t>
      </w:r>
      <w:r>
        <w:br/>
        <w:t>│   ├── simulation/</w:t>
      </w:r>
      <w:r>
        <w:br/>
        <w:t>│   └── visualization/</w:t>
      </w:r>
      <w:r>
        <w:br/>
        <w:t>└── unreal/</w:t>
      </w:r>
      <w:r>
        <w:br/>
        <w:t xml:space="preserve">    ├── ScientificRenderer/</w:t>
      </w:r>
      <w:r>
        <w:br/>
        <w:t xml:space="preserve">    ├── Simulation/</w:t>
      </w:r>
      <w:r>
        <w:br/>
        <w:t xml:space="preserve">    └── World/</w:t>
      </w:r>
      <w:r>
        <w:br/>
      </w:r>
    </w:p>
    <w:p w14:paraId="59D3A5CF" w14:textId="77777777" w:rsidR="003C7939" w:rsidRDefault="00000000">
      <w:pPr>
        <w:pStyle w:val="Heading1"/>
      </w:pPr>
      <w:r>
        <w:t>Appendix B — Definition of Done by Version</w:t>
      </w:r>
    </w:p>
    <w:tbl>
      <w:tblPr>
        <w:tblStyle w:val="TableGrid"/>
        <w:tblW w:w="0" w:type="auto"/>
        <w:jc w:val="center"/>
        <w:tblLook w:val="04A0" w:firstRow="1" w:lastRow="0" w:firstColumn="1" w:lastColumn="0" w:noHBand="0" w:noVBand="1"/>
      </w:tblPr>
      <w:tblGrid>
        <w:gridCol w:w="1440"/>
        <w:gridCol w:w="8496"/>
      </w:tblGrid>
      <w:tr w:rsidR="003C7939" w14:paraId="427146BA" w14:textId="77777777">
        <w:trPr>
          <w:tblHeader/>
          <w:jc w:val="center"/>
        </w:trPr>
        <w:tc>
          <w:tcPr>
            <w:tcW w:w="1440" w:type="dxa"/>
            <w:shd w:val="clear" w:color="auto" w:fill="16324F"/>
            <w:tcMar>
              <w:top w:w="90" w:type="dxa"/>
              <w:left w:w="90" w:type="dxa"/>
              <w:bottom w:w="90" w:type="dxa"/>
              <w:right w:w="90" w:type="dxa"/>
            </w:tcMar>
            <w:vAlign w:val="center"/>
          </w:tcPr>
          <w:p w14:paraId="278CD00A" w14:textId="77777777" w:rsidR="003C7939" w:rsidRDefault="00000000">
            <w:r>
              <w:rPr>
                <w:b/>
                <w:sz w:val="19"/>
              </w:rPr>
              <w:t>Version</w:t>
            </w:r>
          </w:p>
        </w:tc>
        <w:tc>
          <w:tcPr>
            <w:tcW w:w="8496" w:type="dxa"/>
            <w:shd w:val="clear" w:color="auto" w:fill="16324F"/>
            <w:tcMar>
              <w:top w:w="90" w:type="dxa"/>
              <w:left w:w="90" w:type="dxa"/>
              <w:bottom w:w="90" w:type="dxa"/>
              <w:right w:w="90" w:type="dxa"/>
            </w:tcMar>
            <w:vAlign w:val="center"/>
          </w:tcPr>
          <w:p w14:paraId="6015E14E" w14:textId="77777777" w:rsidR="003C7939" w:rsidRDefault="00000000">
            <w:r>
              <w:rPr>
                <w:b/>
                <w:sz w:val="19"/>
              </w:rPr>
              <w:t>Definition of done</w:t>
            </w:r>
          </w:p>
        </w:tc>
      </w:tr>
      <w:tr w:rsidR="003C7939" w14:paraId="544BE643" w14:textId="77777777">
        <w:trPr>
          <w:jc w:val="center"/>
        </w:trPr>
        <w:tc>
          <w:tcPr>
            <w:tcW w:w="1440" w:type="dxa"/>
            <w:tcMar>
              <w:top w:w="90" w:type="dxa"/>
              <w:left w:w="90" w:type="dxa"/>
              <w:bottom w:w="90" w:type="dxa"/>
              <w:right w:w="90" w:type="dxa"/>
            </w:tcMar>
          </w:tcPr>
          <w:p w14:paraId="0EB31BCC" w14:textId="77777777" w:rsidR="003C7939" w:rsidRDefault="00000000">
            <w:pPr>
              <w:spacing w:after="40"/>
            </w:pPr>
            <w:r>
              <w:rPr>
                <w:sz w:val="18"/>
              </w:rPr>
              <w:t>V1</w:t>
            </w:r>
          </w:p>
        </w:tc>
        <w:tc>
          <w:tcPr>
            <w:tcW w:w="8496" w:type="dxa"/>
            <w:tcMar>
              <w:top w:w="90" w:type="dxa"/>
              <w:left w:w="90" w:type="dxa"/>
              <w:bottom w:w="90" w:type="dxa"/>
              <w:right w:w="90" w:type="dxa"/>
            </w:tcMar>
          </w:tcPr>
          <w:p w14:paraId="083E2CDE" w14:textId="77777777" w:rsidR="003C7939" w:rsidRDefault="00000000">
            <w:pPr>
              <w:spacing w:after="40"/>
            </w:pPr>
            <w:r>
              <w:rPr>
                <w:sz w:val="18"/>
              </w:rPr>
              <w:t>A polished, navigable alien-ocean scene with a deliberate camera sequence and reusable environment assets.</w:t>
            </w:r>
          </w:p>
        </w:tc>
      </w:tr>
      <w:tr w:rsidR="003C7939" w14:paraId="269C0AB7" w14:textId="77777777">
        <w:trPr>
          <w:jc w:val="center"/>
        </w:trPr>
        <w:tc>
          <w:tcPr>
            <w:tcW w:w="1440" w:type="dxa"/>
            <w:tcMar>
              <w:top w:w="90" w:type="dxa"/>
              <w:left w:w="90" w:type="dxa"/>
              <w:bottom w:w="90" w:type="dxa"/>
              <w:right w:w="90" w:type="dxa"/>
            </w:tcMar>
          </w:tcPr>
          <w:p w14:paraId="7ECD7938" w14:textId="77777777" w:rsidR="003C7939" w:rsidRDefault="00000000">
            <w:pPr>
              <w:spacing w:after="40"/>
            </w:pPr>
            <w:r>
              <w:rPr>
                <w:sz w:val="18"/>
              </w:rPr>
              <w:t>V2</w:t>
            </w:r>
          </w:p>
        </w:tc>
        <w:tc>
          <w:tcPr>
            <w:tcW w:w="8496" w:type="dxa"/>
            <w:tcMar>
              <w:top w:w="90" w:type="dxa"/>
              <w:left w:w="90" w:type="dxa"/>
              <w:bottom w:w="90" w:type="dxa"/>
              <w:right w:w="90" w:type="dxa"/>
            </w:tcMar>
          </w:tcPr>
          <w:p w14:paraId="2BB0543A" w14:textId="77777777" w:rsidR="003C7939" w:rsidRDefault="00000000">
            <w:pPr>
              <w:spacing w:after="40"/>
            </w:pPr>
            <w:r>
              <w:rPr>
                <w:sz w:val="18"/>
              </w:rPr>
              <w:t>At least one hero and two supporting creature families with rigs, animation and visible variation.</w:t>
            </w:r>
          </w:p>
        </w:tc>
      </w:tr>
      <w:tr w:rsidR="003C7939" w14:paraId="003902CD" w14:textId="77777777">
        <w:trPr>
          <w:jc w:val="center"/>
        </w:trPr>
        <w:tc>
          <w:tcPr>
            <w:tcW w:w="1440" w:type="dxa"/>
            <w:tcMar>
              <w:top w:w="90" w:type="dxa"/>
              <w:left w:w="90" w:type="dxa"/>
              <w:bottom w:w="90" w:type="dxa"/>
              <w:right w:w="90" w:type="dxa"/>
            </w:tcMar>
          </w:tcPr>
          <w:p w14:paraId="4B53D98F" w14:textId="77777777" w:rsidR="003C7939" w:rsidRDefault="00000000">
            <w:pPr>
              <w:spacing w:after="40"/>
            </w:pPr>
            <w:r>
              <w:rPr>
                <w:sz w:val="18"/>
              </w:rPr>
              <w:t>V3</w:t>
            </w:r>
          </w:p>
        </w:tc>
        <w:tc>
          <w:tcPr>
            <w:tcW w:w="8496" w:type="dxa"/>
            <w:tcMar>
              <w:top w:w="90" w:type="dxa"/>
              <w:left w:w="90" w:type="dxa"/>
              <w:bottom w:w="90" w:type="dxa"/>
              <w:right w:w="90" w:type="dxa"/>
            </w:tcMar>
          </w:tcPr>
          <w:p w14:paraId="6ACE1CF0" w14:textId="77777777" w:rsidR="003C7939" w:rsidRDefault="00000000">
            <w:pPr>
              <w:spacing w:after="40"/>
            </w:pPr>
            <w:r>
              <w:rPr>
                <w:sz w:val="18"/>
              </w:rPr>
              <w:t>A validated low-resolution 3D fluid solver in WebGPU that produces velocity/density/pressure fields usable by the existing scientific visualization pipeline.</w:t>
            </w:r>
          </w:p>
        </w:tc>
      </w:tr>
      <w:tr w:rsidR="003C7939" w14:paraId="3BB0D2BD" w14:textId="77777777">
        <w:trPr>
          <w:jc w:val="center"/>
        </w:trPr>
        <w:tc>
          <w:tcPr>
            <w:tcW w:w="1440" w:type="dxa"/>
            <w:tcMar>
              <w:top w:w="90" w:type="dxa"/>
              <w:left w:w="90" w:type="dxa"/>
              <w:bottom w:w="90" w:type="dxa"/>
              <w:right w:w="90" w:type="dxa"/>
            </w:tcMar>
          </w:tcPr>
          <w:p w14:paraId="262D1D42" w14:textId="77777777" w:rsidR="003C7939" w:rsidRDefault="00000000">
            <w:pPr>
              <w:spacing w:after="40"/>
            </w:pPr>
            <w:r>
              <w:rPr>
                <w:sz w:val="18"/>
              </w:rPr>
              <w:t>V4</w:t>
            </w:r>
          </w:p>
        </w:tc>
        <w:tc>
          <w:tcPr>
            <w:tcW w:w="8496" w:type="dxa"/>
            <w:tcMar>
              <w:top w:w="90" w:type="dxa"/>
              <w:left w:w="90" w:type="dxa"/>
              <w:bottom w:w="90" w:type="dxa"/>
              <w:right w:w="90" w:type="dxa"/>
            </w:tcMar>
          </w:tcPr>
          <w:p w14:paraId="2BC83BF4" w14:textId="77777777" w:rsidR="003C7939" w:rsidRDefault="00000000">
            <w:pPr>
              <w:spacing w:after="40"/>
            </w:pPr>
            <w:r>
              <w:rPr>
                <w:sz w:val="18"/>
              </w:rPr>
              <w:t>Runtime user perturbation changes the fluid state and produces visible responses in particles and selected world elements; Unreal adaptation demonstrates the same underlying architecture.</w:t>
            </w:r>
          </w:p>
        </w:tc>
      </w:tr>
    </w:tbl>
    <w:p w14:paraId="09916100" w14:textId="77777777" w:rsidR="003C7939" w:rsidRDefault="00000000">
      <w:pPr>
        <w:spacing w:before="240"/>
      </w:pPr>
      <w:r>
        <w:rPr>
          <w:b/>
        </w:rPr>
        <w:lastRenderedPageBreak/>
        <w:t xml:space="preserve">Document status: </w:t>
      </w:r>
      <w:r>
        <w:t>Baseline project plan. Update architecture and prompts as implementation reveals new constraints.</w:t>
      </w:r>
    </w:p>
    <w:sectPr w:rsidR="003C7939"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A8672" w14:textId="77777777" w:rsidR="001919D1" w:rsidRDefault="001919D1">
      <w:pPr>
        <w:spacing w:after="0" w:line="240" w:lineRule="auto"/>
      </w:pPr>
      <w:r>
        <w:separator/>
      </w:r>
    </w:p>
  </w:endnote>
  <w:endnote w:type="continuationSeparator" w:id="0">
    <w:p w14:paraId="2E2A424D" w14:textId="77777777" w:rsidR="001919D1" w:rsidRDefault="001919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5A0F5" w14:textId="77777777" w:rsidR="003C7939" w:rsidRDefault="00000000">
    <w:pPr>
      <w:pStyle w:val="Footer"/>
      <w:jc w:val="right"/>
    </w:pPr>
    <w:r>
      <w:rPr>
        <w:sz w:val="16"/>
      </w:rPr>
      <w:t xml:space="preserve">Page </w:t>
    </w:r>
    <w:r>
      <w:rPr>
        <w:sz w:val="16"/>
      </w:rPr>
      <w:fldChar w:fldCharType="begin"/>
    </w:r>
    <w:r>
      <w:rPr>
        <w:sz w:val="16"/>
      </w:rPr>
      <w:instrText>PAGE</w:instrText>
    </w:r>
    <w:r w:rsidR="005E62DB">
      <w:rPr>
        <w:sz w:val="16"/>
      </w:rPr>
      <w:fldChar w:fldCharType="separate"/>
    </w:r>
    <w:r w:rsidR="005E62DB">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4E75B" w14:textId="77777777" w:rsidR="001919D1" w:rsidRDefault="001919D1">
      <w:pPr>
        <w:spacing w:after="0" w:line="240" w:lineRule="auto"/>
      </w:pPr>
      <w:r>
        <w:separator/>
      </w:r>
    </w:p>
  </w:footnote>
  <w:footnote w:type="continuationSeparator" w:id="0">
    <w:p w14:paraId="5F6C251C" w14:textId="77777777" w:rsidR="001919D1" w:rsidRDefault="001919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03CFB" w14:textId="77777777" w:rsidR="003C7939" w:rsidRDefault="00000000">
    <w:pPr>
      <w:pStyle w:val="Header"/>
    </w:pPr>
    <w:r>
      <w:rPr>
        <w:i/>
        <w:sz w:val="16"/>
      </w:rPr>
      <w:t>FLUID — A WORLD IN MOTION  |  Project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FC51BB"/>
    <w:multiLevelType w:val="multilevel"/>
    <w:tmpl w:val="5072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08033F"/>
    <w:multiLevelType w:val="multilevel"/>
    <w:tmpl w:val="69A6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DA3192"/>
    <w:multiLevelType w:val="multilevel"/>
    <w:tmpl w:val="DA74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B87EAF"/>
    <w:multiLevelType w:val="multilevel"/>
    <w:tmpl w:val="C6DA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37558A"/>
    <w:multiLevelType w:val="multilevel"/>
    <w:tmpl w:val="B994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4F03D2"/>
    <w:multiLevelType w:val="multilevel"/>
    <w:tmpl w:val="7690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BF7853"/>
    <w:multiLevelType w:val="multilevel"/>
    <w:tmpl w:val="AE00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A8658F"/>
    <w:multiLevelType w:val="multilevel"/>
    <w:tmpl w:val="BA584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411D7A"/>
    <w:multiLevelType w:val="multilevel"/>
    <w:tmpl w:val="1644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277917"/>
    <w:multiLevelType w:val="multilevel"/>
    <w:tmpl w:val="6758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077248"/>
    <w:multiLevelType w:val="multilevel"/>
    <w:tmpl w:val="F716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4190378">
    <w:abstractNumId w:val="8"/>
  </w:num>
  <w:num w:numId="2" w16cid:durableId="1763841373">
    <w:abstractNumId w:val="6"/>
  </w:num>
  <w:num w:numId="3" w16cid:durableId="826285261">
    <w:abstractNumId w:val="5"/>
  </w:num>
  <w:num w:numId="4" w16cid:durableId="1918905824">
    <w:abstractNumId w:val="4"/>
  </w:num>
  <w:num w:numId="5" w16cid:durableId="967473641">
    <w:abstractNumId w:val="7"/>
  </w:num>
  <w:num w:numId="6" w16cid:durableId="117451480">
    <w:abstractNumId w:val="3"/>
  </w:num>
  <w:num w:numId="7" w16cid:durableId="23212389">
    <w:abstractNumId w:val="2"/>
  </w:num>
  <w:num w:numId="8" w16cid:durableId="1221986652">
    <w:abstractNumId w:val="1"/>
  </w:num>
  <w:num w:numId="9" w16cid:durableId="1732777118">
    <w:abstractNumId w:val="0"/>
  </w:num>
  <w:num w:numId="10" w16cid:durableId="302932835">
    <w:abstractNumId w:val="12"/>
  </w:num>
  <w:num w:numId="11" w16cid:durableId="219483090">
    <w:abstractNumId w:val="11"/>
  </w:num>
  <w:num w:numId="12" w16cid:durableId="6755813">
    <w:abstractNumId w:val="14"/>
  </w:num>
  <w:num w:numId="13" w16cid:durableId="2109540108">
    <w:abstractNumId w:val="18"/>
  </w:num>
  <w:num w:numId="14" w16cid:durableId="1823693869">
    <w:abstractNumId w:val="16"/>
  </w:num>
  <w:num w:numId="15" w16cid:durableId="2897200">
    <w:abstractNumId w:val="10"/>
  </w:num>
  <w:num w:numId="16" w16cid:durableId="1789230013">
    <w:abstractNumId w:val="13"/>
  </w:num>
  <w:num w:numId="17" w16cid:durableId="523446702">
    <w:abstractNumId w:val="17"/>
  </w:num>
  <w:num w:numId="18" w16cid:durableId="631978380">
    <w:abstractNumId w:val="15"/>
  </w:num>
  <w:num w:numId="19" w16cid:durableId="326057485">
    <w:abstractNumId w:val="9"/>
  </w:num>
  <w:num w:numId="20" w16cid:durableId="121812666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EC1"/>
    <w:rsid w:val="00034616"/>
    <w:rsid w:val="0006063C"/>
    <w:rsid w:val="000E2013"/>
    <w:rsid w:val="0015074B"/>
    <w:rsid w:val="001919D1"/>
    <w:rsid w:val="0029639D"/>
    <w:rsid w:val="00326F90"/>
    <w:rsid w:val="003C7939"/>
    <w:rsid w:val="00444423"/>
    <w:rsid w:val="005A309A"/>
    <w:rsid w:val="005E62DB"/>
    <w:rsid w:val="007E66CD"/>
    <w:rsid w:val="00950F5C"/>
    <w:rsid w:val="00AA1D8D"/>
    <w:rsid w:val="00B47730"/>
    <w:rsid w:val="00CB0664"/>
    <w:rsid w:val="00CF6556"/>
    <w:rsid w:val="00E33047"/>
    <w:rsid w:val="00E67C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9E7B7B"/>
  <w14:defaultImageDpi w14:val="300"/>
  <w15:docId w15:val="{ED20300D-405C-4641-A851-811C91249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12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20</Pages>
  <Words>4667</Words>
  <Characters>26604</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Anup Kumar</cp:lastModifiedBy>
  <cp:revision>10</cp:revision>
  <dcterms:created xsi:type="dcterms:W3CDTF">2013-12-23T23:15:00Z</dcterms:created>
  <dcterms:modified xsi:type="dcterms:W3CDTF">2026-09-13T09:59:00Z</dcterms:modified>
  <cp:category/>
</cp:coreProperties>
</file>