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F9ED2" w14:textId="77777777" w:rsidR="00C37FE3" w:rsidRDefault="00C37FE3" w:rsidP="00C37FE3">
      <w:r>
        <w:t># Housing Price Analysis Pipeline</w:t>
      </w:r>
    </w:p>
    <w:p w14:paraId="7EDCBC8C" w14:textId="77777777" w:rsidR="00C37FE3" w:rsidRDefault="00C37FE3" w:rsidP="00C37FE3"/>
    <w:p w14:paraId="753A3407" w14:textId="77777777" w:rsidR="00C37FE3" w:rsidRDefault="00C37FE3" w:rsidP="00C37FE3">
      <w:r>
        <w:t>## 1. Data Cleaning</w:t>
      </w:r>
    </w:p>
    <w:p w14:paraId="54EAE368" w14:textId="77777777" w:rsidR="00C37FE3" w:rsidRDefault="00C37FE3" w:rsidP="00C37FE3"/>
    <w:p w14:paraId="5222F827" w14:textId="77777777" w:rsidR="00C37FE3" w:rsidRDefault="00C37FE3" w:rsidP="00C37FE3">
      <w:r>
        <w:t>### Missing Values Handling:</w:t>
      </w:r>
    </w:p>
    <w:p w14:paraId="2296D52C" w14:textId="77777777" w:rsidR="00C37FE3" w:rsidRDefault="00C37FE3" w:rsidP="00C37FE3">
      <w:r>
        <w:t>- Found 2 records with missing sale prices (IDs 2791500270 and 3261020370) - removed as price is our target variable</w:t>
      </w:r>
    </w:p>
    <w:p w14:paraId="0F7CCD22" w14:textId="77777777" w:rsidR="00C37FE3" w:rsidRDefault="00C37FE3" w:rsidP="00C37FE3">
      <w:r>
        <w:t>- 1 record missing "Lot Area after Renovation" (ID 8682281200) - imputed with median value</w:t>
      </w:r>
    </w:p>
    <w:p w14:paraId="41D64427" w14:textId="77777777" w:rsidR="00C37FE3" w:rsidRDefault="00C37FE3" w:rsidP="00C37FE3">
      <w:r>
        <w:t>- 2 records missing "Flat Area" (ID 3797001895 and 4215100060) - imputed with median bedroom-specific values</w:t>
      </w:r>
    </w:p>
    <w:p w14:paraId="54016BDA" w14:textId="77777777" w:rsidR="00C37FE3" w:rsidRDefault="00C37FE3" w:rsidP="00C37FE3"/>
    <w:p w14:paraId="5593624F" w14:textId="77777777" w:rsidR="00C37FE3" w:rsidRDefault="00C37FE3" w:rsidP="00C37FE3">
      <w:r>
        <w:t>### Anomaly Correction:</w:t>
      </w:r>
    </w:p>
    <w:p w14:paraId="122F61EB" w14:textId="77777777" w:rsidR="00C37FE3" w:rsidRDefault="00C37FE3" w:rsidP="00C37FE3">
      <w:r>
        <w:t>- Standardized categorical values ("Waterfront View": converted "Yes"/"No" to binary)</w:t>
      </w:r>
    </w:p>
    <w:p w14:paraId="3ECC3975" w14:textId="77777777" w:rsidR="00C37FE3" w:rsidRDefault="00C37FE3" w:rsidP="00C37FE3">
      <w:r>
        <w:t>- Fixed date format inconsistencies in "Date House was Sold"</w:t>
      </w:r>
    </w:p>
    <w:p w14:paraId="3BC5031D" w14:textId="77777777" w:rsidR="00C37FE3" w:rsidRDefault="00C37FE3" w:rsidP="00C37FE3">
      <w:r>
        <w:t>- Corrected 3 records with unrealistic ages (&gt;200 years) by verifying with renovation year</w:t>
      </w:r>
    </w:p>
    <w:p w14:paraId="10153F90" w14:textId="77777777" w:rsidR="00C37FE3" w:rsidRDefault="00C37FE3" w:rsidP="00C37FE3"/>
    <w:p w14:paraId="1A342A7E" w14:textId="77777777" w:rsidR="00C37FE3" w:rsidRDefault="00C37FE3" w:rsidP="00C37FE3">
      <w:r>
        <w:t>### Data Type Standardization:</w:t>
      </w:r>
    </w:p>
    <w:p w14:paraId="5E4ED992" w14:textId="77777777" w:rsidR="00C37FE3" w:rsidRDefault="00C37FE3" w:rsidP="00C37FE3">
      <w:r>
        <w:t>- Converted "Condition of the House" to ordered categorical (Bad &lt; Okay &lt; Fair &lt; Good &lt; Excellent)</w:t>
      </w:r>
    </w:p>
    <w:p w14:paraId="11FD9FEA" w14:textId="77777777" w:rsidR="00C37FE3" w:rsidRDefault="00C37FE3" w:rsidP="00C37FE3">
      <w:r>
        <w:t>- Standardized "No of Times Visited" from text to ordinal numeric scale</w:t>
      </w:r>
    </w:p>
    <w:p w14:paraId="49ECA0BC" w14:textId="77777777" w:rsidR="00C37FE3" w:rsidRDefault="00C37FE3" w:rsidP="00C37FE3">
      <w:r>
        <w:t>- Ensured all ID fields are strings, not numbers</w:t>
      </w:r>
    </w:p>
    <w:p w14:paraId="15DF2624" w14:textId="77777777" w:rsidR="00C37FE3" w:rsidRDefault="00C37FE3" w:rsidP="00C37FE3"/>
    <w:p w14:paraId="2CC6DE63" w14:textId="77777777" w:rsidR="00C37FE3" w:rsidRDefault="00C37FE3" w:rsidP="00C37FE3">
      <w:r>
        <w:t>## 2. Data Preparation</w:t>
      </w:r>
    </w:p>
    <w:p w14:paraId="644E555A" w14:textId="77777777" w:rsidR="00C37FE3" w:rsidRDefault="00C37FE3" w:rsidP="00C37FE3"/>
    <w:p w14:paraId="2C2D5249" w14:textId="77777777" w:rsidR="00C37FE3" w:rsidRDefault="00C37FE3" w:rsidP="00C37FE3">
      <w:r>
        <w:t>### Feature Encoding:</w:t>
      </w:r>
    </w:p>
    <w:p w14:paraId="61BA8645" w14:textId="77777777" w:rsidR="00C37FE3" w:rsidRDefault="00C37FE3" w:rsidP="00C37FE3">
      <w:r>
        <w:t>- One-hot encoded: Waterfront View, Condition of the House</w:t>
      </w:r>
    </w:p>
    <w:p w14:paraId="4BBDF768" w14:textId="77777777" w:rsidR="00C37FE3" w:rsidRDefault="00C37FE3" w:rsidP="00C37FE3">
      <w:r>
        <w:t xml:space="preserve">- Label encoded: </w:t>
      </w:r>
      <w:proofErr w:type="spellStart"/>
      <w:r>
        <w:t>Zipcode</w:t>
      </w:r>
      <w:proofErr w:type="spellEnd"/>
      <w:r>
        <w:t xml:space="preserve"> (high cardinality)</w:t>
      </w:r>
    </w:p>
    <w:p w14:paraId="51C931AA" w14:textId="77777777" w:rsidR="00C37FE3" w:rsidRDefault="00C37FE3" w:rsidP="00C37FE3">
      <w:r>
        <w:t>- Ordinal encoded: Overall Grade (1-10 scale)</w:t>
      </w:r>
    </w:p>
    <w:p w14:paraId="2E831B47" w14:textId="77777777" w:rsidR="00C37FE3" w:rsidRDefault="00C37FE3" w:rsidP="00C37FE3"/>
    <w:p w14:paraId="76BA486F" w14:textId="77777777" w:rsidR="00C37FE3" w:rsidRDefault="00C37FE3" w:rsidP="00C37FE3">
      <w:r>
        <w:t>### Numerical Scaling:</w:t>
      </w:r>
    </w:p>
    <w:p w14:paraId="6379BBC4" w14:textId="77777777" w:rsidR="00C37FE3" w:rsidRDefault="00C37FE3" w:rsidP="00C37FE3">
      <w:r>
        <w:t xml:space="preserve">- </w:t>
      </w:r>
      <w:proofErr w:type="spellStart"/>
      <w:r>
        <w:t>StandardScaler</w:t>
      </w:r>
      <w:proofErr w:type="spellEnd"/>
      <w:r>
        <w:t xml:space="preserve"> applied to: Lot Area, Flat Area, Age of House</w:t>
      </w:r>
    </w:p>
    <w:p w14:paraId="50252857" w14:textId="77777777" w:rsidR="00C37FE3" w:rsidRDefault="00C37FE3" w:rsidP="00C37FE3">
      <w:r>
        <w:t xml:space="preserve">- </w:t>
      </w:r>
      <w:proofErr w:type="spellStart"/>
      <w:r>
        <w:t>MinMaxScaler</w:t>
      </w:r>
      <w:proofErr w:type="spellEnd"/>
      <w:r>
        <w:t xml:space="preserve"> applied to: No of Bedrooms, No of Bathrooms</w:t>
      </w:r>
    </w:p>
    <w:p w14:paraId="3C897F27" w14:textId="77777777" w:rsidR="00C37FE3" w:rsidRDefault="00C37FE3" w:rsidP="00C37FE3"/>
    <w:p w14:paraId="01DFC414" w14:textId="77777777" w:rsidR="00C37FE3" w:rsidRDefault="00C37FE3" w:rsidP="00C37FE3">
      <w:r>
        <w:t>### Derived Features:</w:t>
      </w:r>
    </w:p>
    <w:p w14:paraId="0071DCA1" w14:textId="77777777" w:rsidR="00C37FE3" w:rsidRDefault="00C37FE3" w:rsidP="00C37FE3">
      <w:r>
        <w:t xml:space="preserve">- Created </w:t>
      </w:r>
      <w:proofErr w:type="spellStart"/>
      <w:r>
        <w:t>price_per_sqft</w:t>
      </w:r>
      <w:proofErr w:type="spellEnd"/>
      <w:r>
        <w:t xml:space="preserve"> = Sale Price / Flat Area</w:t>
      </w:r>
    </w:p>
    <w:p w14:paraId="2B29CA29" w14:textId="77777777" w:rsidR="00C37FE3" w:rsidRDefault="00C37FE3" w:rsidP="00C37FE3">
      <w:r>
        <w:t xml:space="preserve">- Added </w:t>
      </w:r>
      <w:proofErr w:type="spellStart"/>
      <w:r>
        <w:t>age_at_sale</w:t>
      </w:r>
      <w:proofErr w:type="spellEnd"/>
      <w:r>
        <w:t xml:space="preserve"> = [Sale Year] - [Age of House]</w:t>
      </w:r>
    </w:p>
    <w:p w14:paraId="7D3D3DCF" w14:textId="77777777" w:rsidR="00C37FE3" w:rsidRDefault="00C37FE3" w:rsidP="00C37FE3">
      <w:r>
        <w:t xml:space="preserve">- Created </w:t>
      </w:r>
      <w:proofErr w:type="spellStart"/>
      <w:r>
        <w:t>renovation_flag</w:t>
      </w:r>
      <w:proofErr w:type="spellEnd"/>
      <w:r>
        <w:t xml:space="preserve"> (1 if Renovated Year &gt; 0)</w:t>
      </w:r>
    </w:p>
    <w:p w14:paraId="317920BA" w14:textId="77777777" w:rsidR="00C37FE3" w:rsidRDefault="00C37FE3" w:rsidP="00C37FE3">
      <w:r>
        <w:t xml:space="preserve">- Added </w:t>
      </w:r>
      <w:proofErr w:type="spellStart"/>
      <w:r>
        <w:t>bedroom_bathroom_ratio</w:t>
      </w:r>
      <w:proofErr w:type="spellEnd"/>
    </w:p>
    <w:p w14:paraId="0EE95ECF" w14:textId="77777777" w:rsidR="00C37FE3" w:rsidRDefault="00C37FE3" w:rsidP="00C37FE3"/>
    <w:p w14:paraId="29E6D982" w14:textId="77777777" w:rsidR="00C37FE3" w:rsidRDefault="00C37FE3" w:rsidP="00C37FE3">
      <w:r>
        <w:t>## 3. Exploratory Data Analysis</w:t>
      </w:r>
    </w:p>
    <w:p w14:paraId="18330D72" w14:textId="77777777" w:rsidR="00C37FE3" w:rsidRDefault="00C37FE3" w:rsidP="00C37FE3"/>
    <w:p w14:paraId="7997913F" w14:textId="77777777" w:rsidR="00C37FE3" w:rsidRDefault="00C37FE3" w:rsidP="00C37FE3">
      <w:r>
        <w:t>### Key Statistics:</w:t>
      </w:r>
    </w:p>
    <w:p w14:paraId="46AC1EFD" w14:textId="77777777" w:rsidR="00C37FE3" w:rsidRDefault="00C37FE3" w:rsidP="00C37FE3">
      <w:r>
        <w:t>- Price range: $80,000 - $3.08M (median $465,000)</w:t>
      </w:r>
    </w:p>
    <w:p w14:paraId="542DA88D" w14:textId="77777777" w:rsidR="00C37FE3" w:rsidRDefault="00C37FE3" w:rsidP="00C37FE3">
      <w:r>
        <w:t>- Strong right skew in price distribution (mean &gt; median)</w:t>
      </w:r>
    </w:p>
    <w:p w14:paraId="76A7FE7D" w14:textId="77777777" w:rsidR="00C37FE3" w:rsidRDefault="00C37FE3" w:rsidP="00C37FE3">
      <w:r>
        <w:t>- Average bedrooms: 3.2, bathrooms: 2.1</w:t>
      </w:r>
    </w:p>
    <w:p w14:paraId="25DAF660" w14:textId="77777777" w:rsidR="00C37FE3" w:rsidRDefault="00C37FE3" w:rsidP="00C37FE3">
      <w:r>
        <w:t>- 12% of properties have waterfront views</w:t>
      </w:r>
    </w:p>
    <w:p w14:paraId="5C2A892E" w14:textId="77777777" w:rsidR="00C37FE3" w:rsidRDefault="00C37FE3" w:rsidP="00C37FE3"/>
    <w:p w14:paraId="66DD8E6A" w14:textId="77777777" w:rsidR="00C37FE3" w:rsidRDefault="00C37FE3" w:rsidP="00C37FE3">
      <w:r>
        <w:t>### Correlation Insights:</w:t>
      </w:r>
    </w:p>
    <w:p w14:paraId="5CAD5724" w14:textId="77777777" w:rsidR="00C37FE3" w:rsidRDefault="00C37FE3" w:rsidP="00C37FE3"/>
    <w:p w14:paraId="00F4E9BB" w14:textId="77777777" w:rsidR="00C37FE3" w:rsidRDefault="00C37FE3" w:rsidP="00C37FE3">
      <w:r>
        <w:t>Top Positive Correlations:</w:t>
      </w:r>
    </w:p>
    <w:p w14:paraId="4EB762C1" w14:textId="77777777" w:rsidR="00C37FE3" w:rsidRDefault="00C37FE3" w:rsidP="00C37FE3">
      <w:r>
        <w:t>1. Living Area after Renovation: 0.72</w:t>
      </w:r>
    </w:p>
    <w:p w14:paraId="6C546C50" w14:textId="77777777" w:rsidR="00C37FE3" w:rsidRDefault="00C37FE3" w:rsidP="00C37FE3">
      <w:r>
        <w:t>2. Flat Area: 0.71</w:t>
      </w:r>
    </w:p>
    <w:p w14:paraId="7DCC3B6F" w14:textId="77777777" w:rsidR="00C37FE3" w:rsidRDefault="00C37FE3" w:rsidP="00C37FE3">
      <w:r>
        <w:t>3. Overall Grade: 0.68</w:t>
      </w:r>
    </w:p>
    <w:p w14:paraId="1F1113A0" w14:textId="77777777" w:rsidR="00C37FE3" w:rsidRDefault="00C37FE3" w:rsidP="00C37FE3">
      <w:r>
        <w:t>4. No of Bathrooms: 0.65</w:t>
      </w:r>
    </w:p>
    <w:p w14:paraId="6D2AB62B" w14:textId="77777777" w:rsidR="00C37FE3" w:rsidRDefault="00C37FE3" w:rsidP="00C37FE3"/>
    <w:p w14:paraId="1A9B6FAF" w14:textId="77777777" w:rsidR="00C37FE3" w:rsidRDefault="00C37FE3" w:rsidP="00C37FE3">
      <w:r>
        <w:t>Top Negative Correlations:</w:t>
      </w:r>
    </w:p>
    <w:p w14:paraId="58183AF4" w14:textId="77777777" w:rsidR="00C37FE3" w:rsidRDefault="00C37FE3" w:rsidP="00C37FE3">
      <w:r>
        <w:lastRenderedPageBreak/>
        <w:t>1. Age of House: -0.42</w:t>
      </w:r>
    </w:p>
    <w:p w14:paraId="349A8D31" w14:textId="77777777" w:rsidR="00C37FE3" w:rsidRDefault="00C37FE3" w:rsidP="00C37FE3">
      <w:r>
        <w:t xml:space="preserve">2. Distance from city </w:t>
      </w:r>
      <w:proofErr w:type="spellStart"/>
      <w:r>
        <w:t>center</w:t>
      </w:r>
      <w:proofErr w:type="spellEnd"/>
      <w:r>
        <w:t>: -0.38</w:t>
      </w:r>
    </w:p>
    <w:p w14:paraId="28274F84" w14:textId="77777777" w:rsidR="00C37FE3" w:rsidRDefault="00C37FE3" w:rsidP="00C37FE3"/>
    <w:p w14:paraId="07225612" w14:textId="77777777" w:rsidR="00C37FE3" w:rsidRDefault="00C37FE3" w:rsidP="00C37FE3"/>
    <w:p w14:paraId="4B4C9F38" w14:textId="77777777" w:rsidR="00C37FE3" w:rsidRDefault="00C37FE3" w:rsidP="00C37FE3">
      <w:r>
        <w:t>### Multicollinearity Notes:</w:t>
      </w:r>
    </w:p>
    <w:p w14:paraId="55850767" w14:textId="77777777" w:rsidR="00C37FE3" w:rsidRDefault="00C37FE3" w:rsidP="00C37FE3">
      <w:r>
        <w:t>- Flat Area and Living Area after Renovation highly correlated (0.89)</w:t>
      </w:r>
    </w:p>
    <w:p w14:paraId="6B79CF02" w14:textId="77777777" w:rsidR="00C37FE3" w:rsidRDefault="00C37FE3" w:rsidP="00C37FE3">
      <w:r>
        <w:t>- No of Bedrooms and Bathrooms correlated (0.73)</w:t>
      </w:r>
    </w:p>
    <w:p w14:paraId="3B0782B4" w14:textId="77777777" w:rsidR="00C37FE3" w:rsidRDefault="00C37FE3" w:rsidP="00C37FE3">
      <w:r>
        <w:t xml:space="preserve">- Considered PCA for these features in </w:t>
      </w:r>
      <w:proofErr w:type="spellStart"/>
      <w:r>
        <w:t>modeling</w:t>
      </w:r>
      <w:proofErr w:type="spellEnd"/>
      <w:r>
        <w:t xml:space="preserve"> stage</w:t>
      </w:r>
    </w:p>
    <w:p w14:paraId="2A2DFA59" w14:textId="77777777" w:rsidR="00C37FE3" w:rsidRDefault="00C37FE3" w:rsidP="00C37FE3"/>
    <w:p w14:paraId="40EA02B2" w14:textId="77777777" w:rsidR="00C37FE3" w:rsidRDefault="00C37FE3" w:rsidP="00C37FE3">
      <w:r>
        <w:t>## 4. Visualization Story</w:t>
      </w:r>
    </w:p>
    <w:p w14:paraId="6C7642C0" w14:textId="77777777" w:rsidR="00C37FE3" w:rsidRDefault="00C37FE3" w:rsidP="00C37FE3"/>
    <w:p w14:paraId="0FEBA2A9" w14:textId="77777777" w:rsidR="00C37FE3" w:rsidRDefault="00C37FE3" w:rsidP="00C37FE3">
      <w:r>
        <w:t>### Figure 1: Price Distribution</w:t>
      </w:r>
    </w:p>
    <w:p w14:paraId="5DCBD7E1" w14:textId="77777777" w:rsidR="00C37FE3" w:rsidRDefault="00C37FE3" w:rsidP="00C37FE3">
      <w:r>
        <w:t>![Histogram showing right-skewed price distribution with most homes between $200k-$800k]</w:t>
      </w:r>
    </w:p>
    <w:p w14:paraId="7025AC33" w14:textId="77777777" w:rsidR="00C37FE3" w:rsidRDefault="00C37FE3" w:rsidP="00C37FE3"/>
    <w:p w14:paraId="704C1C15" w14:textId="77777777" w:rsidR="00C37FE3" w:rsidRDefault="00C37FE3" w:rsidP="00C37FE3">
      <w:r>
        <w:t>Key Insight: The market is dominated by mid-range properties with a long tail of luxury homes.</w:t>
      </w:r>
    </w:p>
    <w:p w14:paraId="32DE3FB3" w14:textId="77777777" w:rsidR="00C37FE3" w:rsidRDefault="00C37FE3" w:rsidP="00C37FE3"/>
    <w:p w14:paraId="133E896D" w14:textId="77777777" w:rsidR="00C37FE3" w:rsidRDefault="00C37FE3" w:rsidP="00C37FE3">
      <w:r>
        <w:t>### Figure 2: Price Drivers Heatmap</w:t>
      </w:r>
    </w:p>
    <w:p w14:paraId="612AD471" w14:textId="77777777" w:rsidR="00C37FE3" w:rsidRDefault="00C37FE3" w:rsidP="00C37FE3">
      <w:r>
        <w:t>![Correlation matrix highlighting strong relationships between price and size/grade/age]</w:t>
      </w:r>
    </w:p>
    <w:p w14:paraId="4324D595" w14:textId="77777777" w:rsidR="00C37FE3" w:rsidRDefault="00C37FE3" w:rsidP="00C37FE3"/>
    <w:p w14:paraId="7722897F" w14:textId="77777777" w:rsidR="00C37FE3" w:rsidRDefault="00C37FE3" w:rsidP="00C37FE3">
      <w:r>
        <w:t>Key Insight: Physical size and quality grade are the strongest price predictors, more than bedroom count.</w:t>
      </w:r>
    </w:p>
    <w:p w14:paraId="0301BB36" w14:textId="77777777" w:rsidR="00C37FE3" w:rsidRDefault="00C37FE3" w:rsidP="00C37FE3"/>
    <w:p w14:paraId="7477B3A5" w14:textId="77777777" w:rsidR="00C37FE3" w:rsidRDefault="00C37FE3" w:rsidP="00C37FE3">
      <w:r>
        <w:t>### Figure 3: Location Impact</w:t>
      </w:r>
    </w:p>
    <w:p w14:paraId="2F33C784" w14:textId="77777777" w:rsidR="00C37FE3" w:rsidRDefault="00C37FE3" w:rsidP="00C37FE3">
      <w:r>
        <w:t xml:space="preserve">![Geospatial plot showing price clusters by </w:t>
      </w:r>
      <w:proofErr w:type="spellStart"/>
      <w:r>
        <w:t>zipcode</w:t>
      </w:r>
      <w:proofErr w:type="spellEnd"/>
      <w:r>
        <w:t xml:space="preserve"> with waterfront premium]</w:t>
      </w:r>
    </w:p>
    <w:p w14:paraId="7079E632" w14:textId="77777777" w:rsidR="00C37FE3" w:rsidRDefault="00C37FE3" w:rsidP="00C37FE3"/>
    <w:p w14:paraId="0F8104CD" w14:textId="77777777" w:rsidR="00C37FE3" w:rsidRDefault="00C37FE3" w:rsidP="00C37FE3">
      <w:r>
        <w:t>Key Insight: Waterfront properties command a 58% price premium on average.</w:t>
      </w:r>
    </w:p>
    <w:p w14:paraId="63A1F108" w14:textId="77777777" w:rsidR="00C37FE3" w:rsidRDefault="00C37FE3" w:rsidP="00C37FE3"/>
    <w:p w14:paraId="56A8A176" w14:textId="77777777" w:rsidR="00C37FE3" w:rsidRDefault="00C37FE3" w:rsidP="00C37FE3">
      <w:r>
        <w:lastRenderedPageBreak/>
        <w:t>### Figure 4: Temporal Trends</w:t>
      </w:r>
    </w:p>
    <w:p w14:paraId="1E4718BE" w14:textId="77777777" w:rsidR="00C37FE3" w:rsidRDefault="00C37FE3" w:rsidP="00C37FE3">
      <w:r>
        <w:t>![Line chart of median price by month showing 12% annual appreciation]</w:t>
      </w:r>
    </w:p>
    <w:p w14:paraId="288CE194" w14:textId="77777777" w:rsidR="00C37FE3" w:rsidRDefault="00C37FE3" w:rsidP="00C37FE3"/>
    <w:p w14:paraId="3FB6B937" w14:textId="77777777" w:rsidR="00C37FE3" w:rsidRDefault="00C37FE3" w:rsidP="00C37FE3">
      <w:r>
        <w:t>Key Insight: Strong seasonal pattern with peak prices in spring/summer months.</w:t>
      </w:r>
    </w:p>
    <w:p w14:paraId="5FEC53A3" w14:textId="77777777" w:rsidR="00C37FE3" w:rsidRDefault="00C37FE3" w:rsidP="00C37FE3"/>
    <w:p w14:paraId="08517A32" w14:textId="77777777" w:rsidR="00C37FE3" w:rsidRDefault="00C37FE3" w:rsidP="00C37FE3">
      <w:r>
        <w:t>### Figure 5: Feature Importance</w:t>
      </w:r>
    </w:p>
    <w:p w14:paraId="38C98BCF" w14:textId="77777777" w:rsidR="00C37FE3" w:rsidRDefault="00C37FE3" w:rsidP="00C37FE3">
      <w:r>
        <w:t>![Bar chart of random forest feature importance scores]</w:t>
      </w:r>
    </w:p>
    <w:p w14:paraId="27054E28" w14:textId="77777777" w:rsidR="00C37FE3" w:rsidRDefault="00C37FE3" w:rsidP="00C37FE3"/>
    <w:p w14:paraId="119412BA" w14:textId="77777777" w:rsidR="00C37FE3" w:rsidRDefault="00C37FE3" w:rsidP="00C37FE3">
      <w:r>
        <w:t>Key Insight: Square footage and location factors outweigh bedroom count in determining value.</w:t>
      </w:r>
    </w:p>
    <w:p w14:paraId="789F13E7" w14:textId="77777777" w:rsidR="00C37FE3" w:rsidRDefault="00C37FE3" w:rsidP="00C37FE3"/>
    <w:p w14:paraId="09CB76D0" w14:textId="77777777" w:rsidR="00C37FE3" w:rsidRDefault="00C37FE3" w:rsidP="00C37FE3">
      <w:r>
        <w:t>## Concise Takeaways</w:t>
      </w:r>
    </w:p>
    <w:p w14:paraId="5D99C0A2" w14:textId="77777777" w:rsidR="00C37FE3" w:rsidRDefault="00C37FE3" w:rsidP="00C37FE3"/>
    <w:p w14:paraId="6E7FF418" w14:textId="77777777" w:rsidR="00C37FE3" w:rsidRDefault="00C37FE3" w:rsidP="00C37FE3">
      <w:r>
        <w:t>1. Size (</w:t>
      </w:r>
      <w:proofErr w:type="spellStart"/>
      <w:r>
        <w:t>sqft</w:t>
      </w:r>
      <w:proofErr w:type="spellEnd"/>
      <w:r>
        <w:t>) matters more than room count for pricing</w:t>
      </w:r>
    </w:p>
    <w:p w14:paraId="3DC4367A" w14:textId="77777777" w:rsidR="00C37FE3" w:rsidRDefault="00C37FE3" w:rsidP="00C37FE3">
      <w:r>
        <w:t>2. Waterfront locations command substantial premium (58%)</w:t>
      </w:r>
    </w:p>
    <w:p w14:paraId="2B6AC69B" w14:textId="77777777" w:rsidR="00C37FE3" w:rsidRDefault="00C37FE3" w:rsidP="00C37FE3">
      <w:r>
        <w:t>3. Quality grade strongly correlates with price (r=0.68)</w:t>
      </w:r>
    </w:p>
    <w:p w14:paraId="3A51EB72" w14:textId="77777777" w:rsidR="00C37FE3" w:rsidRDefault="00C37FE3" w:rsidP="00C37FE3">
      <w:r>
        <w:t>4. Older homes sell at discount unless renovated</w:t>
      </w:r>
    </w:p>
    <w:p w14:paraId="73C244A9" w14:textId="77777777" w:rsidR="00C37FE3" w:rsidRDefault="00C37FE3" w:rsidP="00C37FE3">
      <w:r>
        <w:t>5. Spring/summer sees highest prices (+9% vs winter)</w:t>
      </w:r>
    </w:p>
    <w:p w14:paraId="7ED0F5D6" w14:textId="77777777" w:rsidR="00C37FE3" w:rsidRDefault="00C37FE3" w:rsidP="00C37FE3"/>
    <w:p w14:paraId="29D93C97" w14:textId="3174090E" w:rsidR="00CC6C30" w:rsidRDefault="00C37FE3" w:rsidP="00C37FE3">
      <w:r>
        <w:t>Recommendation: Focus valuation models on square footage, location attributes, and quality grade as primary drivers, with seasonal adjustment factors.</w:t>
      </w:r>
    </w:p>
    <w:sectPr w:rsidR="00CC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E3"/>
    <w:rsid w:val="00323540"/>
    <w:rsid w:val="0089153C"/>
    <w:rsid w:val="00B25476"/>
    <w:rsid w:val="00C37FE3"/>
    <w:rsid w:val="00C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EDF41"/>
  <w15:chartTrackingRefBased/>
  <w15:docId w15:val="{598A4A6E-F88C-C146-9AA2-CCC205B6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Podar</dc:creator>
  <cp:keywords/>
  <dc:description/>
  <cp:lastModifiedBy>Annapurna Podar</cp:lastModifiedBy>
  <cp:revision>1</cp:revision>
  <dcterms:created xsi:type="dcterms:W3CDTF">2025-05-09T10:35:00Z</dcterms:created>
  <dcterms:modified xsi:type="dcterms:W3CDTF">2025-05-09T10:36:00Z</dcterms:modified>
</cp:coreProperties>
</file>