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sz w:val="32"/>
        </w:rPr>
        <w:t>Quantum-Enhanced Evolutionary Computation:</w:t>
        <w:br/>
        <w:t>A Bilateral Research Initiative between India and Austria</w:t>
      </w:r>
    </w:p>
    <w:p>
      <w:pPr>
        <w:jc w:val="center"/>
      </w:pPr>
      <w:r>
        <w:rPr>
          <w:b/>
        </w:rPr>
        <w:t>India-Austria Bilateral Scientific and Technological Cooperation Programme</w:t>
      </w:r>
    </w:p>
    <w:p/>
    <w:p>
      <w:pPr>
        <w:pStyle w:val="Heading2"/>
      </w:pPr>
      <w:r>
        <w:t>Principal Investigators</w:t>
      </w:r>
    </w:p>
    <w:p>
      <w:r>
        <w:rPr>
          <w:b/>
        </w:rPr>
        <w:t>Austrian Side:</w:t>
        <w:br/>
      </w:r>
      <w:r>
        <w:t>Prof. Dr. Michael Affenzeller</w:t>
        <w:br/>
        <w:t>Head, Heuristic and Evolutionary Algorithms Laboratory (HEAL)</w:t>
        <w:br/>
        <w:t>Upper Austria University of Applied Sciences, Campus Hagenberg</w:t>
        <w:br/>
        <w:t>Softwarepark 11, A-4232 Hagenberg, Austria</w:t>
        <w:br/>
        <w:t>Email: michael.affenzeller@heuristiclab.com</w:t>
      </w:r>
    </w:p>
    <w:p>
      <w:r>
        <w:rPr>
          <w:b/>
        </w:rPr>
        <w:t>Indian Side:</w:t>
        <w:br/>
      </w:r>
      <w:r>
        <w:t>Dr. Anupam Yadav</w:t>
        <w:br/>
        <w:t>Associate Professor, Department of Mathematics and Computing</w:t>
        <w:br/>
        <w:t>Dr. B R Ambedkar National Institute of Technology (NIT) Jalandhar</w:t>
        <w:br/>
        <w:t>G.T. Road, Amritsar Bypass, Jalandhar, Punjab 144008, India</w:t>
        <w:br/>
        <w:t>Email: yadava@nitj.ac.in</w:t>
      </w:r>
    </w:p>
    <w:p>
      <w:r>
        <w:br w:type="page"/>
      </w:r>
    </w:p>
    <w:p>
      <w:pPr>
        <w:pStyle w:val="Heading1"/>
      </w:pPr>
      <w:r>
        <w:t>1. Abstract</w:t>
      </w:r>
    </w:p>
    <w:p>
      <w:r>
        <w:t>The convergence of quantum computing and evolutionary algorithms represents one of the most promising frontiers in computational intelligence. This bilateral research initiative between the Heuristic and Evolutionary Algorithms Laboratory (HEAL) at the Upper Austria University of Applied Sciences, Hagenberg, Austria, and the Department of Mathematics and Computing at Dr. B R Ambedkar National Institute of Technology (NIT) Jalandhar, India, aims to establish a sustained collaborative research partnership exploring the synergies between quantum computation and evolutionary optimization methods under the India-Austria Bilateral Scientific and Technological Cooperation Programme.</w:t>
      </w:r>
    </w:p>
    <w:p>
      <w:r>
        <w:t>Quantum computing has emerged as a transformative paradigm in computational science, exploiting quantum mechanical phenomena such as superposition, entanglement, and quantum interference to perform computations that are intractable for classical computers. The development of noisy intermediate-scale quantum (NISQ) devices has opened practical avenues for quantum-enhanced optimization, quantum machine learning, and hybrid quantum-classical algorithms. Simultaneously, evolutionary algorithms have established themselves as powerful metaheuristic optimization methods capable of addressing complex, high-dimensional, multimodal optimization landscapes where traditional mathematical programming approaches fail. The intersection of these two domains—quantum-inspired evolutionary algorithms (QIEAs) and evolutionary methods for quantum computing—offers unprecedented opportunities for algorithmic innovation with far-reaching applications in science and industry.</w:t>
      </w:r>
    </w:p>
    <w:p>
      <w:r>
        <w:t>The Austrian research group led by Prof. Affenzeller at HEAL brings world-class expertise in heuristic and evolutionary algorithms, genetic programming, symbolic regression, and their applications in production optimization, logistics, and bioinformatics. HEAL has developed HeuristicLab, an internationally recognized open-source optimization environment that provides a comprehensive framework for metaheuristic algorithm design, implementation, and empirical evaluation. The Indian research group led by Dr. Yadav at NIT Jalandhar contributes strong expertise in evolutionary computation, swarm intelligence, soft computing, and the development of novel bio-inspired optimization algorithms, including the Artificial Electric Field Algorithm (AEFA) and neural network-based optimization frameworks. Together, these complementary capabilities create an ideal foundation for exploring quantum-evolutionary synergies.</w:t>
      </w:r>
    </w:p>
    <w:p>
      <w:r>
        <w:t>This project proposes to investigate three interconnected research themes. First, the development of quantum-inspired evolutionary algorithms that incorporate quantum computing principles—such as quantum-bit representation, quantum gate operations, superposition-based population diversity mechanisms, and entanglement-inspired correlation structures—into classical evolutionary optimization frameworks to enhance search efficiency, solution diversity, and convergence properties. Second, the application of evolutionary computation techniques to quantum computing challenges, including the optimization of parameterized quantum circuits for variational quantum algorithms, the automated design of quantum circuits for specific computational tasks, and the evolutionary discovery of quantum error correction codes. Third, the exploration of hybrid quantum-classical evolutionary frameworks that leverage NISQ devices as co-processors within evolutionary optimization loops, enabling quantum-enhanced fitness evaluation, quantum-assisted selection operators, and quantum-accelerated genetic operations.</w:t>
      </w:r>
    </w:p>
    <w:p>
      <w:r>
        <w:t>The collaborative methodology integrates theoretical analysis, algorithm design, implementation in shared software platforms (extending HeuristicLab with quantum-inspired modules and quantum simulation interfaces), and empirical evaluation on benchmark optimization problems as well as real-world application scenarios drawn from both groups' domains of expertise. The project emphasizes researcher mobility as its core mechanism, with planned exchanges of senior researchers, postdoctoral fellows, and doctoral students between Hagenberg and Jalandhar to facilitate deep knowledge transfer, joint algorithm development, and collaborative experimentation.</w:t>
      </w:r>
    </w:p>
    <w:p>
      <w:r>
        <w:t>Expected outcomes include the establishment of a sustainable international research partnership, joint publications in high-impact journals and conferences, development of open-source software modules for quantum-inspired evolutionary optimization, identification of promising research directions for larger collaborative projects, training of early-career researchers in interdisciplinary quantum-evolutionary methods, and the preparation of follow-up grant applications to national and European funding agencies. The project will also contribute to capacity building in both countries by creating shared educational resources, joint training workshops, and cross-institutional student supervision arrangements.</w:t>
      </w:r>
    </w:p>
    <w:p>
      <w:r>
        <w:t>The proposed collaboration directly addresses strategic priorities identified in both India's and Austria's national science and technology policies, which emphasize international cooperation, quantum technology development, and artificial intelligence innovation. By combining Austria's established expertise in evolutionary algorithm engineering with India's growing capabilities in computational intelligence and optimization, this bilateral initiative will create synergistic value that neither group could achieve independently, positioning both partners at the forefront of the emerging field of quantum-enhanced evolutionary computation.</w:t>
      </w:r>
    </w:p>
    <w:p>
      <w:r>
        <w:t>The project timeline spans 24 months, structured in three phases: an initiation phase focused on knowledge exchange and identification of specific research problems; an active collaboration phase involving joint algorithm development, implementation, and preliminary experimentation; and a consolidation phase dedicated to publication of results, evaluation of outcomes, and strategic planning for continued collaboration. Throughout the project, regular virtual meetings, two physical workshops (one at each partner institution), and four researcher exchange visits will maintain momentum and ensure effective coordination between the two groups.</w:t>
      </w:r>
    </w:p>
    <w:p>
      <w:r>
        <w:t>This bilateral initiative represents a timely and strategically important investment in building Indo-Austrian research capacity at the intersection of two rapidly advancing fields. The complementary expertise of the two groups, combined with the structured mobility programme and shared commitment to open science, provides a strong foundation for achieving meaningful scientific advances while establishing a lasting collaborative partnership that will continue to bear fruit well beyond the project period.</w:t>
      </w:r>
    </w:p>
    <w:p>
      <w:r>
        <w:br w:type="page"/>
      </w:r>
    </w:p>
    <w:p>
      <w:pPr>
        <w:pStyle w:val="Heading1"/>
      </w:pPr>
      <w:r>
        <w:t>2. Scientific Objectives</w:t>
      </w:r>
    </w:p>
    <w:p>
      <w:r>
        <w:t>The scientific objectives of this bilateral research initiative are designed to establish a rigorous collaborative framework for exploring the intersection of quantum computation and evolutionary algorithms, with the following specific goals:</w:t>
      </w:r>
    </w:p>
    <w:p>
      <w:r>
        <w:rPr>
          <w:b/>
        </w:rPr>
        <w:t>Objective 1: Development of Quantum-Inspired Evolutionary Algorithm Frameworks</w:t>
        <w:br/>
      </w:r>
      <w:r>
        <w:t>Design and implement novel quantum-inspired evolutionary algorithms that integrate quantum computing principles—including quantum-bit encoding, quantum rotation gates, superposition-based diversity mechanisms, and entanglement-inspired crossover operators—into classical evolutionary optimization. The goal is to develop algorithmic variants that demonstrably improve search performance on selected benchmark and real-world optimization problems compared to state-of-the-art classical evolutionary methods.</w:t>
      </w:r>
    </w:p>
    <w:p>
      <w:r>
        <w:rPr>
          <w:b/>
        </w:rPr>
        <w:t>Objective 2: Evolutionary Optimization of Quantum Circuits</w:t>
        <w:br/>
      </w:r>
      <w:r>
        <w:t>Investigate and develop evolutionary approaches for the automated design and parameter optimization of quantum circuits, focusing on variational quantum algorithms (VQE, QAOA) and quantum machine learning circuits. This includes evolving circuit architectures, optimizing rotation angles, minimizing circuit depth, and discovering efficient quantum gate sequences for specific computational tasks.</w:t>
      </w:r>
    </w:p>
    <w:p>
      <w:r>
        <w:rPr>
          <w:b/>
        </w:rPr>
        <w:t>Objective 3: Hybrid Quantum-Classical Evolutionary Computation</w:t>
        <w:br/>
      </w:r>
      <w:r>
        <w:t>Explore frameworks for hybrid quantum-classical evolutionary algorithms that utilize quantum processors (real or simulated) as components within evolutionary loops. This includes quantum-enhanced fitness evaluation, quantum-assisted population initialization, and quantum-accelerated genetic operators, assessed for computational advantage on suitable problem classes.</w:t>
      </w:r>
    </w:p>
    <w:p>
      <w:r>
        <w:rPr>
          <w:b/>
        </w:rPr>
        <w:t>Objective 4: Theoretical Analysis and Convergence Properties</w:t>
        <w:br/>
      </w:r>
      <w:r>
        <w:t>Conduct theoretical investigations into the convergence behaviour, computational complexity, and scalability properties of quantum-inspired evolutionary algorithms. Develop mathematical frameworks for analysing when and why quantum-inspired mechanisms provide advantages over purely classical approaches.</w:t>
      </w:r>
    </w:p>
    <w:p>
      <w:r>
        <w:rPr>
          <w:b/>
        </w:rPr>
        <w:t>Objective 5: Software Platform Development and Empirical Benchmarking</w:t>
        <w:br/>
      </w:r>
      <w:r>
        <w:t>Extend the HeuristicLab platform with modules for quantum-inspired evolutionary algorithms and interfaces to quantum computing simulators. Conduct comprehensive empirical benchmarking comparing quantum-inspired approaches with classical state-of-the-art methods across diverse optimization problem classes, establishing rigorous experimental methodologies for this emerging field.</w:t>
      </w:r>
    </w:p>
    <w:p>
      <w:r>
        <w:t>These objectives are interconnected and designed to advance both fundamental understanding and practical capabilities in quantum-evolutionary computation while building sustained collaborative capacity between the two research groups.</w:t>
      </w:r>
    </w:p>
    <w:p>
      <w:r>
        <w:br w:type="page"/>
      </w:r>
    </w:p>
    <w:p>
      <w:pPr>
        <w:pStyle w:val="Heading1"/>
      </w:pPr>
      <w:r>
        <w:t>3. Current State of Research/Technology</w:t>
      </w:r>
    </w:p>
    <w:p>
      <w:pPr>
        <w:pStyle w:val="Heading2"/>
      </w:pPr>
      <w:r>
        <w:t>3.1 Quantum Computing: Current Landscape</w:t>
      </w:r>
    </w:p>
    <w:p>
      <w:r>
        <w:t>Quantum computing has progressed dramatically from theoretical curiosity to practical engineering endeavour. Current NISQ devices from IBM, Google, IonQ, and other providers offer 50–1000+ qubit processors, though with limited coherence times and significant noise. The development of variational quantum algorithms—particularly the Variational Quantum Eigensolver (VQE) and the Quantum Approximate Optimization Algorithm (QAOA)—has established a practical paradigm for near-term quantum advantage, wherein parameterized quantum circuits are optimized using classical outer loops. These hybrid quantum-classical approaches represent natural integration points for evolutionary optimization methods.</w:t>
      </w:r>
    </w:p>
    <w:p>
      <w:r>
        <w:t>Quantum machine learning has emerged as another active frontier, with parameterized quantum circuits serving as trainable models for classification, regression, and generative tasks. The challenge of quantum architecture search—automatically designing quantum circuit structures for specific learning tasks—mirrors classical neural architecture search problems and is well-suited to evolutionary exploration. Additionally, quantum error correction remains a critical challenge, with recent work demonstrating that evolutionary algorithms can discover novel error correction codes that outperform hand-designed alternatives.</w:t>
      </w:r>
    </w:p>
    <w:p>
      <w:pPr>
        <w:pStyle w:val="Heading2"/>
      </w:pPr>
      <w:r>
        <w:t>3.2 Evolutionary Algorithms: State of the Art</w:t>
      </w:r>
    </w:p>
    <w:p>
      <w:r>
        <w:t>Evolutionary algorithms have reached a mature state of development, with well-understood theoretical foundations and extensive practical applications. Modern developments include adaptive operator selection, self-adaptive parameter control, surrogate-assisted optimization for expensive fitness evaluations, multi-objective and many-objective optimization, large-scale optimization methods, and algorithm configuration and selection. The HEAL group has made significant contributions to genetic programming, symbolic regression, and algorithm engineering through the HeuristicLab platform, which provides a modular, extensible environment for implementing, combining, and empirically evaluating metaheuristic algorithms.</w:t>
      </w:r>
    </w:p>
    <w:p>
      <w:r>
        <w:t>Dr. Yadav's group at NIT Jalandhar has contributed novel algorithmic paradigms, including the Artificial Electric Field Algorithm (AEFA), which draws inspiration from electromagnetic interactions for global optimization, and neural network-inspired optimization methods. These contributions demonstrate the continued potential for innovation in metaheuristic design through novel conceptual inspirations—a philosophy that extends naturally to quantum-mechanical inspirations.</w:t>
      </w:r>
    </w:p>
    <w:p>
      <w:pPr>
        <w:pStyle w:val="Heading2"/>
      </w:pPr>
      <w:r>
        <w:t>3.3 Quantum-Inspired Evolutionary Algorithms</w:t>
      </w:r>
    </w:p>
    <w:p>
      <w:r>
        <w:t>The field of quantum-inspired evolutionary algorithms originated with Han and Kim's seminal work on quantum-bit representation in genetic algorithms (2002), which demonstrated that encoding solutions as quantum bits (with probabilistic superposition of 0 and 1 states) and evolving them through quantum gate rotations could improve optimization performance. Since then, numerous variants have been developed:</w:t>
      </w:r>
    </w:p>
    <w:p>
      <w:pPr>
        <w:pStyle w:val="ListBullet"/>
      </w:pPr>
      <w:r>
        <w:t>Quantum-Inspired Genetic Algorithms (QIGA): Use qubit representation and quantum gate-based mutation operators to maintain population diversity and improve convergence.</w:t>
      </w:r>
    </w:p>
    <w:p>
      <w:pPr>
        <w:pStyle w:val="ListBullet"/>
      </w:pPr>
      <w:r>
        <w:t>Quantum-Inspired Differential Evolution (QDE): Incorporate quantum rotation operations into differential evolution frameworks for continuous optimization.</w:t>
      </w:r>
    </w:p>
    <w:p>
      <w:pPr>
        <w:pStyle w:val="ListBullet"/>
      </w:pPr>
      <w:r>
        <w:t>Quantum-Inspired Particle Swarm Optimization (QPSO): Leverage quantum mechanical uncertainty principles to enhance particle swarm dynamics.</w:t>
      </w:r>
    </w:p>
    <w:p>
      <w:pPr>
        <w:pStyle w:val="ListBullet"/>
      </w:pPr>
      <w:r>
        <w:t>Quantum-Inspired Evolutionary Strategies: Apply quantum superposition concepts to evolutionary strategy self-adaptation mechanisms.</w:t>
      </w:r>
    </w:p>
    <w:p>
      <w:r>
        <w:t>Recent surveys (Zhang, 2011; Lu et al., 2022) have catalogued over 200 quantum-inspired algorithm variants, demonstrating their effectiveness across combinatorial optimization, continuous optimization, multi-objective optimization, and machine learning applications. However, significant open questions remain regarding: (a) which quantum concepts genuinely provide algorithmic advantages versus merely adding computational overhead; (b) rigorous theoretical analysis of when quantum inspiration translates to improved convergence or solution quality; and (c) fair empirical comparison methodologies that account for computational budget differences.</w:t>
      </w:r>
    </w:p>
    <w:p>
      <w:pPr>
        <w:pStyle w:val="Heading2"/>
      </w:pPr>
      <w:r>
        <w:t>3.4 Evolutionary Methods for Quantum Computing</w:t>
      </w:r>
    </w:p>
    <w:p>
      <w:r>
        <w:t>The application of evolutionary algorithms to quantum computing problems is a more recent but rapidly growing research direction. Key developments include:</w:t>
      </w:r>
    </w:p>
    <w:p>
      <w:pPr>
        <w:pStyle w:val="ListBullet"/>
      </w:pPr>
      <w:r>
        <w:t>Quantum Circuit Optimization: Evolutionary algorithms have been applied to optimize quantum circuit depth, gate count, and layout for specific quantum algorithms.</w:t>
      </w:r>
    </w:p>
    <w:p>
      <w:pPr>
        <w:pStyle w:val="ListBullet"/>
      </w:pPr>
      <w:r>
        <w:t>Variational Parameter Optimization: Evolutionary approaches avoid barren plateau problems and can handle non-differentiable objectives, making them competitive for certain VQE and QAOA instances.</w:t>
      </w:r>
    </w:p>
    <w:p>
      <w:pPr>
        <w:pStyle w:val="ListBullet"/>
      </w:pPr>
      <w:r>
        <w:t>Quantum Architecture Search: Evolutionary neural architecture search methods have been adapted to discover optimal parameterized quantum circuit architectures.</w:t>
      </w:r>
    </w:p>
    <w:p>
      <w:pPr>
        <w:pStyle w:val="ListBullet"/>
      </w:pPr>
      <w:r>
        <w:t>Quantum Error Correction: Genetic algorithms have been used to discover new quantum error correction codes.</w:t>
      </w:r>
    </w:p>
    <w:p>
      <w:pPr>
        <w:pStyle w:val="Heading2"/>
      </w:pPr>
      <w:r>
        <w:t>3.5 Research Gaps and Opportunities</w:t>
      </w:r>
    </w:p>
    <w:p>
      <w:r>
        <w:t>Despite significant progress, several critical gaps motivate this bilateral collaboration:</w:t>
      </w:r>
    </w:p>
    <w:p>
      <w:pPr>
        <w:pStyle w:val="ListBullet"/>
      </w:pPr>
      <w:r>
        <w:t>Limited cross-pollination between the evolutionary algorithm engineering community and the quantum computing community.</w:t>
      </w:r>
    </w:p>
    <w:p>
      <w:pPr>
        <w:pStyle w:val="ListBullet"/>
      </w:pPr>
      <w:r>
        <w:t>Insufficient rigorous benchmarking comparing quantum-inspired evolutionary algorithms against modern classical state-of-the-art methods.</w:t>
      </w:r>
    </w:p>
    <w:p>
      <w:pPr>
        <w:pStyle w:val="ListBullet"/>
      </w:pPr>
      <w:r>
        <w:t>Limited availability of open-source software platforms integrating quantum-inspired evolutionary algorithms with quantum computing simulators.</w:t>
      </w:r>
    </w:p>
    <w:p>
      <w:pPr>
        <w:pStyle w:val="ListBullet"/>
      </w:pPr>
      <w:r>
        <w:t>Underdeveloped theoretical understanding of the conditions under which quantum-inspired mechanisms provide genuine advantages.</w:t>
      </w:r>
    </w:p>
    <w:p>
      <w:r>
        <w:t>This project directly addresses these gaps by combining HEAL's expertise in algorithm engineering with NIT Jalandhar's expertise in novel metaheuristic development.</w:t>
      </w:r>
    </w:p>
    <w:p>
      <w:r>
        <w:br w:type="page"/>
      </w:r>
    </w:p>
    <w:p>
      <w:pPr>
        <w:pStyle w:val="Heading1"/>
      </w:pPr>
      <w:r>
        <w:t>4. Proposed Activities Including Methodology</w:t>
      </w:r>
    </w:p>
    <w:p>
      <w:pPr>
        <w:pStyle w:val="Heading2"/>
      </w:pPr>
      <w:r>
        <w:t>Phase 1: Knowledge Exchange and Problem Identification (Months 1–6)</w:t>
      </w:r>
    </w:p>
    <w:p>
      <w:r>
        <w:t>The initial phase focuses on establishing shared understanding and identifying specific research problems:</w:t>
      </w:r>
    </w:p>
    <w:p>
      <w:pPr>
        <w:pStyle w:val="ListBullet"/>
      </w:pPr>
      <w:r>
        <w:t>Comprehensive literature survey conducted jointly, resulting in a state-of-the-art review paper.</w:t>
      </w:r>
    </w:p>
    <w:p>
      <w:pPr>
        <w:pStyle w:val="ListBullet"/>
      </w:pPr>
      <w:r>
        <w:t>Bilateral knowledge transfer seminars: HEAL presenting evolutionary algorithm engineering principles and HeuristicLab architecture; NIT Jalandhar presenting novel metaheuristic paradigms and quantum computing fundamentals.</w:t>
      </w:r>
    </w:p>
    <w:p>
      <w:pPr>
        <w:pStyle w:val="ListBullet"/>
      </w:pPr>
      <w:r>
        <w:t>Joint identification of 3–5 specific research problems selected based on scientific significance, feasibility, and alignment with both groups' expertise.</w:t>
      </w:r>
    </w:p>
    <w:p>
      <w:pPr>
        <w:pStyle w:val="ListBullet"/>
      </w:pPr>
      <w:r>
        <w:t>Definition of benchmark problem suites and evaluation criteria.</w:t>
      </w:r>
    </w:p>
    <w:p>
      <w:pPr>
        <w:pStyle w:val="Heading2"/>
      </w:pPr>
      <w:r>
        <w:t>Phase 2: Algorithm Development and Implementation (Months 7–18)</w:t>
      </w:r>
    </w:p>
    <w:p>
      <w:r>
        <w:rPr>
          <w:b/>
        </w:rPr>
        <w:t>Activity 2.1: Quantum-Inspired Algorithm Design</w:t>
      </w:r>
    </w:p>
    <w:p>
      <w:pPr>
        <w:pStyle w:val="ListBullet"/>
      </w:pPr>
      <w:r>
        <w:t>Design novel quantum-inspired evolutionary algorithms incorporating quantum-bit representation, quantum gate rotation operators, and superposition-based diversity mechanisms.</w:t>
      </w:r>
    </w:p>
    <w:p>
      <w:pPr>
        <w:pStyle w:val="ListBullet"/>
      </w:pPr>
      <w:r>
        <w:t>Investigate quantum entanglement-inspired crossover operators introducing correlation structures between solution components.</w:t>
      </w:r>
    </w:p>
    <w:p>
      <w:pPr>
        <w:pStyle w:val="ListBullet"/>
      </w:pPr>
      <w:r>
        <w:t>Develop quantum-inspired self-adaptation mechanisms leveraging quantum mechanical uncertainty principles.</w:t>
      </w:r>
    </w:p>
    <w:p>
      <w:r>
        <w:rPr>
          <w:b/>
        </w:rPr>
        <w:t>Activity 2.2: Evolutionary Quantum Circuit Optimization</w:t>
      </w:r>
    </w:p>
    <w:p>
      <w:pPr>
        <w:pStyle w:val="ListBullet"/>
      </w:pPr>
      <w:r>
        <w:t>Implement evolutionary approaches (genetic programming, grammatical evolution) for quantum circuit structure optimization.</w:t>
      </w:r>
    </w:p>
    <w:p>
      <w:pPr>
        <w:pStyle w:val="ListBullet"/>
      </w:pPr>
      <w:r>
        <w:t>Develop multi-objective evolutionary optimization frameworks for variational quantum circuits.</w:t>
      </w:r>
    </w:p>
    <w:p>
      <w:pPr>
        <w:pStyle w:val="ListBullet"/>
      </w:pPr>
      <w:r>
        <w:t>Apply AEFA-inspired approaches to parameter optimization in variational quantum algorithms.</w:t>
      </w:r>
    </w:p>
    <w:p>
      <w:r>
        <w:rPr>
          <w:b/>
        </w:rPr>
        <w:t>Activity 2.3: Hybrid Framework Development</w:t>
      </w:r>
    </w:p>
    <w:p>
      <w:pPr>
        <w:pStyle w:val="ListBullet"/>
      </w:pPr>
      <w:r>
        <w:t>Design software framework bridging HeuristicLab with quantum computing simulators (Qiskit, Cirq, PennyLane).</w:t>
      </w:r>
    </w:p>
    <w:p>
      <w:pPr>
        <w:pStyle w:val="ListBullet"/>
      </w:pPr>
      <w:r>
        <w:t>Investigate quantum-assisted fitness evaluation schemes.</w:t>
      </w:r>
    </w:p>
    <w:p>
      <w:pPr>
        <w:pStyle w:val="ListBullet"/>
      </w:pPr>
      <w:r>
        <w:t>Explore quantum random number generation for improved stochastic operator design.</w:t>
      </w:r>
    </w:p>
    <w:p>
      <w:r>
        <w:rPr>
          <w:b/>
        </w:rPr>
        <w:t>Activity 2.4: Theoretical Analysis</w:t>
      </w:r>
    </w:p>
    <w:p>
      <w:pPr>
        <w:pStyle w:val="ListBullet"/>
      </w:pPr>
      <w:r>
        <w:t>Develop convergence proofs for selected quantum-inspired evolutionary algorithms.</w:t>
      </w:r>
    </w:p>
    <w:p>
      <w:pPr>
        <w:pStyle w:val="ListBullet"/>
      </w:pPr>
      <w:r>
        <w:t>Analyse computational complexity and identify problem classes where quantum-inspired mechanisms provide provable advantages.</w:t>
      </w:r>
    </w:p>
    <w:p>
      <w:pPr>
        <w:pStyle w:val="Heading2"/>
      </w:pPr>
      <w:r>
        <w:t>Phase 3: Experimentation and Consolidation (Months 19–24)</w:t>
      </w:r>
    </w:p>
    <w:p>
      <w:pPr>
        <w:pStyle w:val="ListBullet"/>
      </w:pPr>
      <w:r>
        <w:t>Comprehensive benchmarking on standard optimization test suites using statistically rigorous protocols.</w:t>
      </w:r>
    </w:p>
    <w:p>
      <w:pPr>
        <w:pStyle w:val="ListBullet"/>
      </w:pPr>
      <w:r>
        <w:t>Application studies on real-world problems from both groups' domains.</w:t>
      </w:r>
    </w:p>
    <w:p>
      <w:pPr>
        <w:pStyle w:val="ListBullet"/>
      </w:pPr>
      <w:r>
        <w:t>Preparation and submission of joint publications.</w:t>
      </w:r>
    </w:p>
    <w:p>
      <w:pPr>
        <w:pStyle w:val="ListBullet"/>
      </w:pPr>
      <w:r>
        <w:t>Open-source release of all software modules.</w:t>
      </w:r>
    </w:p>
    <w:p>
      <w:pPr>
        <w:pStyle w:val="ListBullet"/>
      </w:pPr>
      <w:r>
        <w:t>Final project workshop and strategic planning.</w:t>
      </w:r>
    </w:p>
    <w:p>
      <w:pPr>
        <w:pStyle w:val="Heading2"/>
      </w:pPr>
      <w:r>
        <w:t>Mobility and Exchange Plan</w:t>
      </w:r>
    </w:p>
    <w:p>
      <w:pPr>
        <w:pStyle w:val="ListBullet"/>
      </w:pPr>
      <w:r>
        <w:t>Visit 1 (Month 3–4): Dr. Yadav visits HEAL Hagenberg (3 weeks).</w:t>
      </w:r>
    </w:p>
    <w:p>
      <w:pPr>
        <w:pStyle w:val="ListBullet"/>
      </w:pPr>
      <w:r>
        <w:t>Visit 2 (Month 8–9): HEAL postdoctoral researcher visits NIT Jalandhar (3 weeks).</w:t>
      </w:r>
    </w:p>
    <w:p>
      <w:pPr>
        <w:pStyle w:val="ListBullet"/>
      </w:pPr>
      <w:r>
        <w:t>Visit 3 (Month 13–14): NIT Jalandhar doctoral student visits HEAL (6 weeks).</w:t>
      </w:r>
    </w:p>
    <w:p>
      <w:pPr>
        <w:pStyle w:val="ListBullet"/>
      </w:pPr>
      <w:r>
        <w:t>Visit 4 (Month 18–19): Prof. Affenzeller visits NIT Jalandhar (2 weeks).</w:t>
      </w:r>
    </w:p>
    <w:p>
      <w:r>
        <w:br w:type="page"/>
      </w:r>
    </w:p>
    <w:p>
      <w:pPr>
        <w:pStyle w:val="Heading1"/>
      </w:pPr>
      <w:r>
        <w:t>5. Detailed Description of Indo-Austrian Cooperation</w:t>
      </w:r>
    </w:p>
    <w:p>
      <w:pPr>
        <w:pStyle w:val="Heading2"/>
      </w:pPr>
      <w:r>
        <w:t>5.1 Complementary Expertise</w:t>
      </w:r>
    </w:p>
    <w:p>
      <w:r>
        <w:t>The collaboration between HEAL (Austria) and NIT Jalandhar (India) is founded on deeply complementary expertise that creates synergistic value exceeding what either group could achieve independently.</w:t>
      </w:r>
    </w:p>
    <w:p>
      <w:r>
        <w:rPr>
          <w:b/>
        </w:rPr>
        <w:t xml:space="preserve">HEAL's Contributions: </w:t>
      </w:r>
      <w:r>
        <w:t>Prof. Affenzeller's group brings over two decades of experience in evolutionary algorithm engineering: (a) systematic algorithm design using rigorous software engineering principles; (b) the HeuristicLab platform—a comprehensive, modular open-source environment; (c) genetic programming and symbolic regression expertise; (d) established methodologies for fair empirical comparison; and (e) extensive industry collaboration experience.</w:t>
      </w:r>
    </w:p>
    <w:p>
      <w:r>
        <w:rPr>
          <w:b/>
        </w:rPr>
        <w:t xml:space="preserve">NIT Jalandhar's Contributions: </w:t>
      </w:r>
      <w:r>
        <w:t>Dr. Yadav's group contributes: (a) expertise in developing novel bio-inspired and physics-inspired optimization algorithms (AEFA, neural network algorithms); (b) strong mathematical foundations for algorithm analysis; (c) experience with soft computing and swarm intelligence; (d) growing capabilities in quantum computing; and (e) access to India's expanding quantum computing ecosystem.</w:t>
      </w:r>
    </w:p>
    <w:p>
      <w:pPr>
        <w:pStyle w:val="Heading2"/>
      </w:pPr>
      <w:r>
        <w:t>5.2 Strategic Rationale</w:t>
      </w:r>
    </w:p>
    <w:p>
      <w:pPr>
        <w:pStyle w:val="ListBullet"/>
      </w:pPr>
      <w:r>
        <w:t>Scientific Complementarity: Austria's strength in algorithm engineering complements India's strength in mathematical analysis and novel algorithm conception.</w:t>
      </w:r>
    </w:p>
    <w:p>
      <w:pPr>
        <w:pStyle w:val="ListBullet"/>
      </w:pPr>
      <w:r>
        <w:t>Geographical Diversity: Access to diverse academic networks, funding opportunities, and application domains.</w:t>
      </w:r>
    </w:p>
    <w:p>
      <w:pPr>
        <w:pStyle w:val="ListBullet"/>
      </w:pPr>
      <w:r>
        <w:t>Human Capital Development: Building capacity at the intersection of quantum technologies and AI—strategic priorities for both nations.</w:t>
      </w:r>
    </w:p>
    <w:p>
      <w:pPr>
        <w:pStyle w:val="ListBullet"/>
      </w:pPr>
      <w:r>
        <w:t>Institutional Alignment: Both institutions are applied research-oriented with strong industry connections.</w:t>
      </w:r>
    </w:p>
    <w:p>
      <w:pPr>
        <w:pStyle w:val="Heading2"/>
      </w:pPr>
      <w:r>
        <w:t>5.3 Bilateral Framework Advantages</w:t>
      </w:r>
    </w:p>
    <w:p>
      <w:r>
        <w:t>The India-Austria Bilateral Programme provides an ideal framework by: enabling researcher mobility essential for deep knowledge transfer; providing institutional recognition; supporting the exploratory phase necessary before larger projects; and building personal relationships that sustain long-term partnerships.</w:t>
      </w:r>
    </w:p>
    <w:p>
      <w:r>
        <w:br w:type="page"/>
      </w:r>
    </w:p>
    <w:p>
      <w:pPr>
        <w:pStyle w:val="Heading1"/>
      </w:pPr>
      <w:r>
        <w:t>6. Compatibility of Intentions of Both Sides</w:t>
      </w:r>
    </w:p>
    <w:p>
      <w:pPr>
        <w:pStyle w:val="Heading2"/>
      </w:pPr>
      <w:r>
        <w:t>6.1 Shared Research Vision</w:t>
      </w:r>
    </w:p>
    <w:p>
      <w:r>
        <w:t>Both groups share a fundamental commitment to advancing metaheuristic optimization through rigorous scientific methodology, open-source software development, and interdisciplinary application.</w:t>
      </w:r>
    </w:p>
    <w:p>
      <w:r>
        <w:rPr>
          <w:b/>
        </w:rPr>
        <w:t xml:space="preserve">Prof. Affenzeller's Research Philosophy: </w:t>
      </w:r>
      <w:r>
        <w:t>HEAL emphasizes algorithm engineering—systematic design, implementation, and evaluation using software engineering best practices. This philosophy naturally extends to quantum-inspired algorithms, bringing engineering rigour to an emerging field.</w:t>
      </w:r>
    </w:p>
    <w:p>
      <w:r>
        <w:rPr>
          <w:b/>
        </w:rPr>
        <w:t xml:space="preserve">Dr. Yadav's Research Philosophy: </w:t>
      </w:r>
      <w:r>
        <w:t>The NIT Jalandhar group emphasizes creative algorithmic innovation drawing inspiration from diverse physical phenomena. The Artificial Electric Field Algorithm demonstrates extracting computational principles from physical systems—precisely the methodology for quantum-inspired algorithm design.</w:t>
      </w:r>
    </w:p>
    <w:p>
      <w:pPr>
        <w:pStyle w:val="Heading2"/>
      </w:pPr>
      <w:r>
        <w:t>6.2 Compatible Working Methods</w:t>
      </w:r>
    </w:p>
    <w:p>
      <w:pPr>
        <w:pStyle w:val="ListBullet"/>
      </w:pPr>
      <w:r>
        <w:t>Algorithm Design: Both follow systematic approaches from conceptual inspiration through formalization to implementation and evaluation.</w:t>
      </w:r>
    </w:p>
    <w:p>
      <w:pPr>
        <w:pStyle w:val="ListBullet"/>
      </w:pPr>
      <w:r>
        <w:t>Software Development: Both value well-engineered, reproducible research software. HeuristicLab provides a natural integration platform.</w:t>
      </w:r>
    </w:p>
    <w:p>
      <w:pPr>
        <w:pStyle w:val="ListBullet"/>
      </w:pPr>
      <w:r>
        <w:t>Empirical Evaluation: Both prioritize rigorous experimental evaluation with statistical testing and fair budget allocation.</w:t>
      </w:r>
    </w:p>
    <w:p>
      <w:pPr>
        <w:pStyle w:val="ListBullet"/>
      </w:pPr>
      <w:r>
        <w:t>Publication Strategy: Both target high-quality international journals and conferences.</w:t>
      </w:r>
    </w:p>
    <w:p>
      <w:pPr>
        <w:pStyle w:val="Heading2"/>
      </w:pPr>
      <w:r>
        <w:t>6.3 Role Distribution</w:t>
      </w:r>
    </w:p>
    <w:p>
      <w:pPr>
        <w:pStyle w:val="ListBullet"/>
      </w:pPr>
      <w:r>
        <w:t>HEAL (Austria): Leads software platform integration, empirical evaluation methodology, genetic programming for circuit optimization, industry applications.</w:t>
      </w:r>
    </w:p>
    <w:p>
      <w:pPr>
        <w:pStyle w:val="ListBullet"/>
      </w:pPr>
      <w:r>
        <w:t>NIT Jalandhar (India): Leads novel algorithm conception, mathematical convergence analysis, quantum computing integration, theoretical framework.</w:t>
      </w:r>
    </w:p>
    <w:p>
      <w:pPr>
        <w:pStyle w:val="ListBullet"/>
      </w:pPr>
      <w:r>
        <w:t>Joint: Literature surveys, benchmark design, workshop organization, publication writing, student supervision.</w:t>
      </w:r>
    </w:p>
    <w:p>
      <w:pPr>
        <w:pStyle w:val="Heading2"/>
      </w:pPr>
      <w:r>
        <w:t>6.4 Communication and Coordination</w:t>
      </w:r>
    </w:p>
    <w:p>
      <w:pPr>
        <w:pStyle w:val="ListBullet"/>
      </w:pPr>
      <w:r>
        <w:t>Bi-weekly video conferences for progress updates.</w:t>
      </w:r>
    </w:p>
    <w:p>
      <w:pPr>
        <w:pStyle w:val="ListBullet"/>
      </w:pPr>
      <w:r>
        <w:t>Shared project management tools (GitHub repositories, shared documents).</w:t>
      </w:r>
    </w:p>
    <w:p>
      <w:pPr>
        <w:pStyle w:val="ListBullet"/>
      </w:pPr>
      <w:r>
        <w:t>Quarterly milestone reviews.</w:t>
      </w:r>
    </w:p>
    <w:p>
      <w:pPr>
        <w:pStyle w:val="ListBullet"/>
      </w:pPr>
      <w:r>
        <w:t>Physical meetings during mobility visits for intensive work sessions.</w:t>
      </w:r>
    </w:p>
    <w:p>
      <w:r>
        <w:br w:type="page"/>
      </w:r>
    </w:p>
    <w:p>
      <w:pPr>
        <w:pStyle w:val="Heading1"/>
      </w:pPr>
      <w:r>
        <w:t>7. Expected Results and Dissemination Plan</w:t>
      </w:r>
    </w:p>
    <w:p>
      <w:pPr>
        <w:pStyle w:val="Heading2"/>
      </w:pPr>
      <w:r>
        <w:t>7.1 Expected Outcomes</w:t>
      </w:r>
    </w:p>
    <w:p>
      <w:r>
        <w:rPr>
          <w:b/>
        </w:rPr>
        <w:t>Scientific Outcomes:</w:t>
      </w:r>
    </w:p>
    <w:p>
      <w:pPr>
        <w:pStyle w:val="ListBullet"/>
      </w:pPr>
      <w:r>
        <w:t>Novel Algorithms: 3–5 new quantum-inspired evolutionary algorithm variants, rigorously benchmarked against classical state-of-the-art methods.</w:t>
      </w:r>
    </w:p>
    <w:p>
      <w:pPr>
        <w:pStyle w:val="ListBullet"/>
      </w:pPr>
      <w:r>
        <w:t>Evolutionary Quantum Circuit Optimization: Validated evolutionary approaches for quantum circuit design and parameter optimization.</w:t>
      </w:r>
    </w:p>
    <w:p>
      <w:pPr>
        <w:pStyle w:val="ListBullet"/>
      </w:pPr>
      <w:r>
        <w:t>Theoretical Contributions: Convergence analysis providing conditions under which quantum-inspired mechanisms provably improve performance.</w:t>
      </w:r>
    </w:p>
    <w:p>
      <w:pPr>
        <w:pStyle w:val="ListBullet"/>
      </w:pPr>
      <w:r>
        <w:t>Software Platform: Open-source HeuristicLab extensions with quantum-inspired implementations and quantum simulator interfaces.</w:t>
      </w:r>
    </w:p>
    <w:p>
      <w:pPr>
        <w:pStyle w:val="ListBullet"/>
      </w:pPr>
      <w:r>
        <w:t>State-of-the-Art Review: Comprehensive survey of quantum-evolutionary computation.</w:t>
      </w:r>
    </w:p>
    <w:p>
      <w:r>
        <w:rPr>
          <w:b/>
        </w:rPr>
        <w:t>Collaborative Outcomes:</w:t>
      </w:r>
    </w:p>
    <w:p>
      <w:pPr>
        <w:pStyle w:val="ListBullet"/>
      </w:pPr>
      <w:r>
        <w:t>Established bilateral research partnership with shared infrastructure and joint strategic agenda.</w:t>
      </w:r>
    </w:p>
    <w:p>
      <w:pPr>
        <w:pStyle w:val="ListBullet"/>
      </w:pPr>
      <w:r>
        <w:t>Training of at least 2 doctoral students and 2 postdoctoral researchers.</w:t>
      </w:r>
    </w:p>
    <w:p>
      <w:pPr>
        <w:pStyle w:val="ListBullet"/>
      </w:pPr>
      <w:r>
        <w:t>At least 2 joint follow-up funding applications.</w:t>
      </w:r>
    </w:p>
    <w:p>
      <w:pPr>
        <w:pStyle w:val="Heading2"/>
      </w:pPr>
      <w:r>
        <w:t>7.2 Dissemination Plan</w:t>
      </w:r>
    </w:p>
    <w:p>
      <w:r>
        <w:rPr>
          <w:b/>
        </w:rPr>
        <w:t>Academic Dissemination:</w:t>
      </w:r>
    </w:p>
    <w:p>
      <w:pPr>
        <w:pStyle w:val="ListBullet"/>
      </w:pPr>
      <w:r>
        <w:t>Journal Publications (4–6): IEEE Trans. Evolutionary Computation, Evolutionary Computation, Swarm and Evolutionary Computation, Quantum Science and Technology, Applied Soft Computing.</w:t>
      </w:r>
    </w:p>
    <w:p>
      <w:pPr>
        <w:pStyle w:val="ListBullet"/>
      </w:pPr>
      <w:r>
        <w:t>Conference Presentations (4–6): GECCO, CEC, PPSN, IEEE Quantum Week.</w:t>
      </w:r>
    </w:p>
    <w:p>
      <w:pPr>
        <w:pStyle w:val="ListBullet"/>
      </w:pPr>
      <w:r>
        <w:t>All publications as open-access preprints on arXiv.</w:t>
      </w:r>
    </w:p>
    <w:p>
      <w:r>
        <w:rPr>
          <w:b/>
        </w:rPr>
        <w:t>Community Dissemination:</w:t>
      </w:r>
    </w:p>
    <w:p>
      <w:pPr>
        <w:pStyle w:val="ListBullet"/>
      </w:pPr>
      <w:r>
        <w:t>Two bilateral workshops with invited external speakers.</w:t>
      </w:r>
    </w:p>
    <w:p>
      <w:pPr>
        <w:pStyle w:val="ListBullet"/>
      </w:pPr>
      <w:r>
        <w:t>Joint tutorials at major conferences.</w:t>
      </w:r>
    </w:p>
    <w:p>
      <w:pPr>
        <w:pStyle w:val="ListBullet"/>
      </w:pPr>
      <w:r>
        <w:t>Online seminar series open to international participants.</w:t>
      </w:r>
    </w:p>
    <w:p>
      <w:r>
        <w:rPr>
          <w:b/>
        </w:rPr>
        <w:t>Open Science:</w:t>
      </w:r>
    </w:p>
    <w:p>
      <w:pPr>
        <w:pStyle w:val="ListBullet"/>
      </w:pPr>
      <w:r>
        <w:t>All algorithms released as open-source HeuristicLab modules (GPL v3).</w:t>
      </w:r>
    </w:p>
    <w:p>
      <w:pPr>
        <w:pStyle w:val="ListBullet"/>
      </w:pPr>
      <w:r>
        <w:t>Experimental data and benchmarks publicly available on GitHub.</w:t>
      </w:r>
    </w:p>
    <w:p>
      <w:pPr>
        <w:pStyle w:val="ListBullet"/>
      </w:pPr>
      <w:r>
        <w:t>Reproducibility packages for all published results.</w:t>
      </w:r>
    </w:p>
    <w:p>
      <w:r>
        <w:rPr>
          <w:b/>
        </w:rPr>
        <w:t>Knowledge Transfer to Industry:</w:t>
      </w:r>
    </w:p>
    <w:p>
      <w:pPr>
        <w:pStyle w:val="ListBullet"/>
      </w:pPr>
      <w:r>
        <w:t>Presentations at HEAL's industry symposia.</w:t>
      </w:r>
    </w:p>
    <w:p>
      <w:pPr>
        <w:pStyle w:val="ListBullet"/>
      </w:pPr>
      <w:r>
        <w:t>Engagement with India's quantum technology startups.</w:t>
      </w:r>
    </w:p>
    <w:p>
      <w:pPr>
        <w:pStyle w:val="ListBullet"/>
      </w:pPr>
      <w:r>
        <w:t>Development of industrially applicable quantum-enhanced optimization methods.</w:t>
      </w:r>
    </w:p>
    <w:p>
      <w:pPr>
        <w:pStyle w:val="Heading2"/>
      </w:pPr>
      <w:r>
        <w:t>7.3 Follow-on Interactions</w:t>
      </w:r>
    </w:p>
    <w:p>
      <w:pPr>
        <w:pStyle w:val="ListBullet"/>
      </w:pPr>
      <w:r>
        <w:t>Joint student supervision and exchange programmes beyond project period.</w:t>
      </w:r>
    </w:p>
    <w:p>
      <w:pPr>
        <w:pStyle w:val="ListBullet"/>
      </w:pPr>
      <w:r>
        <w:t>Shared grant applications to EU Horizon Europe, DST-FWF bilateral programmes.</w:t>
      </w:r>
    </w:p>
    <w:p>
      <w:pPr>
        <w:pStyle w:val="ListBullet"/>
      </w:pPr>
      <w:r>
        <w:t>Continued open-source software co-development.</w:t>
      </w:r>
    </w:p>
    <w:p>
      <w:pPr>
        <w:pStyle w:val="ListBullet"/>
      </w:pPr>
      <w:r>
        <w:t>Annual bilateral workshops alternating between India and Austria.</w:t>
      </w:r>
    </w:p>
    <w:p>
      <w:r>
        <w:br w:type="page"/>
      </w:r>
    </w:p>
    <w:p>
      <w:pPr>
        <w:pStyle w:val="Heading1"/>
      </w:pPr>
      <w:r>
        <w:t>8. Major Milestones and Timeline</w:t>
      </w:r>
    </w:p>
    <w:p>
      <w:r>
        <w:t>The project spans 24 months with the following major milestones:</w:t>
      </w:r>
    </w:p>
    <w:p>
      <w:pPr>
        <w:pStyle w:val="Heading2"/>
      </w:pPr>
      <w:r>
        <w:t>Phase 1: Initiation (Months 1–6)</w:t>
      </w:r>
    </w:p>
    <w:p>
      <w:r>
        <w:rPr>
          <w:b/>
        </w:rPr>
        <w:t>Milestone 1 (Month 2): Project Launch</w:t>
      </w:r>
    </w:p>
    <w:p>
      <w:pPr>
        <w:pStyle w:val="ListBullet"/>
      </w:pPr>
      <w:r>
        <w:t>Virtual kick-off meeting; communication protocols established; shared GitHub repository; detailed work plan; literature survey initiated.</w:t>
      </w:r>
    </w:p>
    <w:p>
      <w:r>
        <w:rPr>
          <w:b/>
        </w:rPr>
        <w:t>Milestone 2 (Month 4): First Mobility Visit</w:t>
      </w:r>
    </w:p>
    <w:p>
      <w:pPr>
        <w:pStyle w:val="ListBullet"/>
      </w:pPr>
      <w:r>
        <w:t>Dr. Yadav visits HEAL Hagenberg (3 weeks); knowledge exchange on HeuristicLab; research problems identified; collaborative algorithm design initiated.</w:t>
      </w:r>
    </w:p>
    <w:p>
      <w:r>
        <w:rPr>
          <w:b/>
        </w:rPr>
        <w:t>Milestone 3 (Month 6): Phase 1 Complete</w:t>
      </w:r>
    </w:p>
    <w:p>
      <w:pPr>
        <w:pStyle w:val="ListBullet"/>
      </w:pPr>
      <w:r>
        <w:t>Literature survey complete; review paper submitted; research problem definitions finalised; implementation phase planned.</w:t>
      </w:r>
    </w:p>
    <w:p>
      <w:pPr>
        <w:pStyle w:val="Heading2"/>
      </w:pPr>
      <w:r>
        <w:t>Phase 2: Active Research (Months 7–18)</w:t>
      </w:r>
    </w:p>
    <w:p>
      <w:r>
        <w:rPr>
          <w:b/>
        </w:rPr>
        <w:t>Milestone 4 (Month 9): Second Visit and Prototypes</w:t>
      </w:r>
    </w:p>
    <w:p>
      <w:pPr>
        <w:pStyle w:val="ListBullet"/>
      </w:pPr>
      <w:r>
        <w:t>HEAL postdoc visits NIT Jalandhar (3 weeks); first quantum-inspired algorithm prototypes; quantum computing knowledge transfer.</w:t>
      </w:r>
    </w:p>
    <w:p>
      <w:r>
        <w:rPr>
          <w:b/>
        </w:rPr>
        <w:t>Milestone 5 (Month 12): Mid-Project Review</w:t>
      </w:r>
    </w:p>
    <w:p>
      <w:pPr>
        <w:pStyle w:val="ListBullet"/>
      </w:pPr>
      <w:r>
        <w:t>First implementations complete; preliminary benchmarking; quantum circuit optimization prototype; first technical report.</w:t>
      </w:r>
    </w:p>
    <w:p>
      <w:r>
        <w:rPr>
          <w:b/>
        </w:rPr>
        <w:t>Milestone 6 (Month 14): Third Visit</w:t>
      </w:r>
    </w:p>
    <w:p>
      <w:pPr>
        <w:pStyle w:val="ListBullet"/>
      </w:pPr>
      <w:r>
        <w:t>NIT Jalandhar doctoral student visits HEAL (6 weeks); HeuristicLab extension implementation; quantum simulator integration; benchmarking.</w:t>
      </w:r>
    </w:p>
    <w:p>
      <w:r>
        <w:rPr>
          <w:b/>
        </w:rPr>
        <w:t>Milestone 7 (Month 18): Phase 2 Complete</w:t>
      </w:r>
    </w:p>
    <w:p>
      <w:pPr>
        <w:pStyle w:val="ListBullet"/>
      </w:pPr>
      <w:r>
        <w:t>All algorithms implemented and tested; hybrid framework operational; Prof. Affenzeller visits NIT Jalandhar for joint workshop.</w:t>
      </w:r>
    </w:p>
    <w:p>
      <w:pPr>
        <w:pStyle w:val="Heading2"/>
      </w:pPr>
      <w:r>
        <w:t>Phase 3: Consolidation (Months 19–24)</w:t>
      </w:r>
    </w:p>
    <w:p>
      <w:r>
        <w:rPr>
          <w:b/>
        </w:rPr>
        <w:t>Milestone 8 (Month 20): Joint Workshop</w:t>
      </w:r>
    </w:p>
    <w:p>
      <w:pPr>
        <w:pStyle w:val="ListBullet"/>
      </w:pPr>
      <w:r>
        <w:t>Bilateral workshop at NIT Jalandhar; results presentation; invited speakers; future directions discussed.</w:t>
      </w:r>
    </w:p>
    <w:p>
      <w:r>
        <w:rPr>
          <w:b/>
        </w:rPr>
        <w:t>Milestone 9 (Month 22): Publications</w:t>
      </w:r>
    </w:p>
    <w:p>
      <w:pPr>
        <w:pStyle w:val="ListBullet"/>
      </w:pPr>
      <w:r>
        <w:t>2–3 journal papers submitted; follow-up grant applications submitted; software open-source release.</w:t>
      </w:r>
    </w:p>
    <w:p>
      <w:r>
        <w:rPr>
          <w:b/>
        </w:rPr>
        <w:t>Milestone 10 (Month 24): Project Completion</w:t>
      </w:r>
    </w:p>
    <w:p>
      <w:pPr>
        <w:pStyle w:val="ListBullet"/>
      </w:pPr>
      <w:r>
        <w:t>Final meeting; second workshop at HEAL Hagenberg; final report; strategic roadmap for continued collaboration.</w:t>
      </w:r>
    </w:p>
    <w:p/>
    <w:tbl>
      <w:tblPr>
        <w:tblStyle w:val="TableGrid"/>
        <w:tblW w:type="auto" w:w="0"/>
        <w:tblLook w:firstColumn="1" w:firstRow="1" w:lastColumn="0" w:lastRow="0" w:noHBand="0" w:noVBand="1" w:val="04A0"/>
      </w:tblPr>
      <w:tblGrid>
        <w:gridCol w:w="3120"/>
        <w:gridCol w:w="3120"/>
        <w:gridCol w:w="3120"/>
      </w:tblGrid>
      <w:tr>
        <w:tc>
          <w:tcPr>
            <w:tcW w:type="dxa" w:w="3120"/>
          </w:tcPr>
          <w:p>
            <w:r>
              <w:t>Month</w:t>
            </w:r>
          </w:p>
        </w:tc>
        <w:tc>
          <w:tcPr>
            <w:tcW w:type="dxa" w:w="3120"/>
          </w:tcPr>
          <w:p>
            <w:r>
              <w:t>Milestone</w:t>
            </w:r>
          </w:p>
        </w:tc>
        <w:tc>
          <w:tcPr>
            <w:tcW w:type="dxa" w:w="3120"/>
          </w:tcPr>
          <w:p>
            <w:r>
              <w:t>Key Deliverable</w:t>
            </w:r>
          </w:p>
        </w:tc>
      </w:tr>
      <w:tr>
        <w:tc>
          <w:tcPr>
            <w:tcW w:type="dxa" w:w="3120"/>
          </w:tcPr>
          <w:p>
            <w:r>
              <w:t>2</w:t>
            </w:r>
          </w:p>
        </w:tc>
        <w:tc>
          <w:tcPr>
            <w:tcW w:type="dxa" w:w="3120"/>
          </w:tcPr>
          <w:p>
            <w:r>
              <w:t>Project Launch</w:t>
            </w:r>
          </w:p>
        </w:tc>
        <w:tc>
          <w:tcPr>
            <w:tcW w:type="dxa" w:w="3120"/>
          </w:tcPr>
          <w:p>
            <w:r>
              <w:t>Work plan, communication framework</w:t>
            </w:r>
          </w:p>
        </w:tc>
      </w:tr>
      <w:tr>
        <w:tc>
          <w:tcPr>
            <w:tcW w:type="dxa" w:w="3120"/>
          </w:tcPr>
          <w:p>
            <w:r>
              <w:t>4</w:t>
            </w:r>
          </w:p>
        </w:tc>
        <w:tc>
          <w:tcPr>
            <w:tcW w:type="dxa" w:w="3120"/>
          </w:tcPr>
          <w:p>
            <w:r>
              <w:t>First Visit (India→Austria)</w:t>
            </w:r>
          </w:p>
        </w:tc>
        <w:tc>
          <w:tcPr>
            <w:tcW w:type="dxa" w:w="3120"/>
          </w:tcPr>
          <w:p>
            <w:r>
              <w:t>Knowledge exchange report</w:t>
            </w:r>
          </w:p>
        </w:tc>
      </w:tr>
      <w:tr>
        <w:tc>
          <w:tcPr>
            <w:tcW w:type="dxa" w:w="3120"/>
          </w:tcPr>
          <w:p>
            <w:r>
              <w:t>6</w:t>
            </w:r>
          </w:p>
        </w:tc>
        <w:tc>
          <w:tcPr>
            <w:tcW w:type="dxa" w:w="3120"/>
          </w:tcPr>
          <w:p>
            <w:r>
              <w:t>Phase 1 Complete</w:t>
            </w:r>
          </w:p>
        </w:tc>
        <w:tc>
          <w:tcPr>
            <w:tcW w:type="dxa" w:w="3120"/>
          </w:tcPr>
          <w:p>
            <w:r>
              <w:t>Survey paper submitted</w:t>
            </w:r>
          </w:p>
        </w:tc>
      </w:tr>
      <w:tr>
        <w:tc>
          <w:tcPr>
            <w:tcW w:type="dxa" w:w="3120"/>
          </w:tcPr>
          <w:p>
            <w:r>
              <w:t>9</w:t>
            </w:r>
          </w:p>
        </w:tc>
        <w:tc>
          <w:tcPr>
            <w:tcW w:type="dxa" w:w="3120"/>
          </w:tcPr>
          <w:p>
            <w:r>
              <w:t>Second Visit (Austria→India)</w:t>
            </w:r>
          </w:p>
        </w:tc>
        <w:tc>
          <w:tcPr>
            <w:tcW w:type="dxa" w:w="3120"/>
          </w:tcPr>
          <w:p>
            <w:r>
              <w:t>Algorithm prototypes</w:t>
            </w:r>
          </w:p>
        </w:tc>
      </w:tr>
      <w:tr>
        <w:tc>
          <w:tcPr>
            <w:tcW w:type="dxa" w:w="3120"/>
          </w:tcPr>
          <w:p>
            <w:r>
              <w:t>12</w:t>
            </w:r>
          </w:p>
        </w:tc>
        <w:tc>
          <w:tcPr>
            <w:tcW w:type="dxa" w:w="3120"/>
          </w:tcPr>
          <w:p>
            <w:r>
              <w:t>Mid-Project Review</w:t>
            </w:r>
          </w:p>
        </w:tc>
        <w:tc>
          <w:tcPr>
            <w:tcW w:type="dxa" w:w="3120"/>
          </w:tcPr>
          <w:p>
            <w:r>
              <w:t>Technical report, preliminary results</w:t>
            </w:r>
          </w:p>
        </w:tc>
      </w:tr>
      <w:tr>
        <w:tc>
          <w:tcPr>
            <w:tcW w:type="dxa" w:w="3120"/>
          </w:tcPr>
          <w:p>
            <w:r>
              <w:t>14</w:t>
            </w:r>
          </w:p>
        </w:tc>
        <w:tc>
          <w:tcPr>
            <w:tcW w:type="dxa" w:w="3120"/>
          </w:tcPr>
          <w:p>
            <w:r>
              <w:t>Third Visit (Student India→Austria)</w:t>
            </w:r>
          </w:p>
        </w:tc>
        <w:tc>
          <w:tcPr>
            <w:tcW w:type="dxa" w:w="3120"/>
          </w:tcPr>
          <w:p>
            <w:r>
              <w:t>HeuristicLab extensions</w:t>
            </w:r>
          </w:p>
        </w:tc>
      </w:tr>
      <w:tr>
        <w:tc>
          <w:tcPr>
            <w:tcW w:type="dxa" w:w="3120"/>
          </w:tcPr>
          <w:p>
            <w:r>
              <w:t>18</w:t>
            </w:r>
          </w:p>
        </w:tc>
        <w:tc>
          <w:tcPr>
            <w:tcW w:type="dxa" w:w="3120"/>
          </w:tcPr>
          <w:p>
            <w:r>
              <w:t>Phase 2 Complete + Fourth Visit</w:t>
            </w:r>
          </w:p>
        </w:tc>
        <w:tc>
          <w:tcPr>
            <w:tcW w:type="dxa" w:w="3120"/>
          </w:tcPr>
          <w:p>
            <w:r>
              <w:t>All algorithms implemented</w:t>
            </w:r>
          </w:p>
        </w:tc>
      </w:tr>
      <w:tr>
        <w:tc>
          <w:tcPr>
            <w:tcW w:type="dxa" w:w="3120"/>
          </w:tcPr>
          <w:p>
            <w:r>
              <w:t>20</w:t>
            </w:r>
          </w:p>
        </w:tc>
        <w:tc>
          <w:tcPr>
            <w:tcW w:type="dxa" w:w="3120"/>
          </w:tcPr>
          <w:p>
            <w:r>
              <w:t>Joint Workshop (India)</w:t>
            </w:r>
          </w:p>
        </w:tc>
        <w:tc>
          <w:tcPr>
            <w:tcW w:type="dxa" w:w="3120"/>
          </w:tcPr>
          <w:p>
            <w:r>
              <w:t>Workshop proceedings</w:t>
            </w:r>
          </w:p>
        </w:tc>
      </w:tr>
      <w:tr>
        <w:tc>
          <w:tcPr>
            <w:tcW w:type="dxa" w:w="3120"/>
          </w:tcPr>
          <w:p>
            <w:r>
              <w:t>22</w:t>
            </w:r>
          </w:p>
        </w:tc>
        <w:tc>
          <w:tcPr>
            <w:tcW w:type="dxa" w:w="3120"/>
          </w:tcPr>
          <w:p>
            <w:r>
              <w:t>Publications Submitted</w:t>
            </w:r>
          </w:p>
        </w:tc>
        <w:tc>
          <w:tcPr>
            <w:tcW w:type="dxa" w:w="3120"/>
          </w:tcPr>
          <w:p>
            <w:r>
              <w:t>Journal papers, grant applications</w:t>
            </w:r>
          </w:p>
        </w:tc>
      </w:tr>
      <w:tr>
        <w:tc>
          <w:tcPr>
            <w:tcW w:type="dxa" w:w="3120"/>
          </w:tcPr>
          <w:p>
            <w:r>
              <w:t>24</w:t>
            </w:r>
          </w:p>
        </w:tc>
        <w:tc>
          <w:tcPr>
            <w:tcW w:type="dxa" w:w="3120"/>
          </w:tcPr>
          <w:p>
            <w:r>
              <w:t>Project Completion</w:t>
            </w:r>
          </w:p>
        </w:tc>
        <w:tc>
          <w:tcPr>
            <w:tcW w:type="dxa" w:w="3120"/>
          </w:tcPr>
          <w:p>
            <w:r>
              <w:t>Final report, software release</w:t>
            </w:r>
          </w:p>
        </w:tc>
      </w:tr>
    </w:tbl>
    <w:p>
      <w:r>
        <w:br w:type="page"/>
      </w:r>
    </w:p>
    <w:p>
      <w:pPr>
        <w:pStyle w:val="Heading1"/>
      </w:pPr>
      <w:r>
        <w:t>9. Expected Results of the Cooperation</w:t>
      </w:r>
    </w:p>
    <w:p>
      <w:pPr>
        <w:pStyle w:val="Heading2"/>
      </w:pPr>
      <w:r>
        <w:t>9.1 Joint Publications</w:t>
      </w:r>
    </w:p>
    <w:p>
      <w:pPr>
        <w:pStyle w:val="ListBullet"/>
      </w:pPr>
      <w:r>
        <w:t>Survey/Review Paper (1): Comprehensive review submitted to Artificial Intelligence Review or ACM Computing Surveys.</w:t>
      </w:r>
    </w:p>
    <w:p>
      <w:pPr>
        <w:pStyle w:val="ListBullet"/>
      </w:pPr>
      <w:r>
        <w:t>Algorithm Papers (2–3): Novel quantum-inspired evolutionary algorithms, targeting IEEE Trans. Evolutionary Computation or Swarm and Evolutionary Computation.</w:t>
      </w:r>
    </w:p>
    <w:p>
      <w:pPr>
        <w:pStyle w:val="ListBullet"/>
      </w:pPr>
      <w:r>
        <w:t>Application Paper (1): Evolutionary quantum circuit optimization, targeting Quantum Science and Technology.</w:t>
      </w:r>
    </w:p>
    <w:p>
      <w:pPr>
        <w:pStyle w:val="ListBullet"/>
      </w:pPr>
      <w:r>
        <w:t>Conference Papers (3–4): GECCO, CEC, PPSN, or IEEE Quantum Week.</w:t>
      </w:r>
    </w:p>
    <w:p>
      <w:pPr>
        <w:pStyle w:val="ListBullet"/>
      </w:pPr>
      <w:r>
        <w:t>Technical Reports (2): Benchmark results and software documentation.</w:t>
      </w:r>
    </w:p>
    <w:p>
      <w:r>
        <w:t>Total expected: 7–11 publications across journals, conferences, and technical reports.</w:t>
      </w:r>
    </w:p>
    <w:p>
      <w:pPr>
        <w:pStyle w:val="Heading2"/>
      </w:pPr>
      <w:r>
        <w:t>9.2 Software and Technical Outputs</w:t>
      </w:r>
    </w:p>
    <w:p>
      <w:pPr>
        <w:pStyle w:val="ListBullet"/>
      </w:pPr>
      <w:r>
        <w:t>HeuristicLab Extensions: Open-source modules for quantum-inspired evolutionary algorithms and quantum simulator interfaces.</w:t>
      </w:r>
    </w:p>
    <w:p>
      <w:pPr>
        <w:pStyle w:val="ListBullet"/>
      </w:pPr>
      <w:r>
        <w:t>Benchmark Suite: Standardised problems and evaluation protocols for community use.</w:t>
      </w:r>
    </w:p>
    <w:p>
      <w:pPr>
        <w:pStyle w:val="ListBullet"/>
      </w:pPr>
      <w:r>
        <w:t>Reproducibility Packages: Complete experimental setups for all published results.</w:t>
      </w:r>
    </w:p>
    <w:p>
      <w:pPr>
        <w:pStyle w:val="Heading2"/>
      </w:pPr>
      <w:r>
        <w:t>9.3 Patents and Commercial Value</w:t>
      </w:r>
    </w:p>
    <w:p>
      <w:r>
        <w:t>While the primary focus is fundamental research, certain outcomes may have commercial potential:</w:t>
      </w:r>
    </w:p>
    <w:p>
      <w:pPr>
        <w:pStyle w:val="ListBullet"/>
      </w:pPr>
      <w:r>
        <w:t>Quantum-Enhanced Optimization Methods: Algorithms for production scheduling, logistics, and resource allocation may be commercially valuable for manufacturing and supply chain applications.</w:t>
      </w:r>
    </w:p>
    <w:p>
      <w:pPr>
        <w:pStyle w:val="ListBullet"/>
      </w:pPr>
      <w:r>
        <w:t>Quantum Circuit Optimization Tools: Software for automated quantum circuit design could have commercial value as quantum platforms mature.</w:t>
      </w:r>
    </w:p>
    <w:p>
      <w:pPr>
        <w:pStyle w:val="Heading2"/>
      </w:pPr>
      <w:r>
        <w:t>9.4 Sharing of Commercial Results</w:t>
      </w:r>
    </w:p>
    <w:p>
      <w:r>
        <w:t>Any commercially relevant outcomes will be jointly owned by both institutions according to their respective contributions, with revenue sharing agreements following each institution's IP policies. The base algorithms will remain open-source (GPL v3), while application-specific implementations may be licensed commercially through spin-off activities or industry partnerships. A Memorandum of Understanding defining IP arrangements will be signed at project initiation.</w:t>
      </w:r>
    </w:p>
    <w:p>
      <w:pPr>
        <w:pStyle w:val="Heading2"/>
      </w:pPr>
      <w:r>
        <w:t>9.5 Capacity Building and Strategic Outcomes</w:t>
      </w:r>
    </w:p>
    <w:p>
      <w:pPr>
        <w:pStyle w:val="ListBullet"/>
      </w:pPr>
      <w:r>
        <w:t>At least 4 researchers trained in interdisciplinary quantum-evolutionary methods.</w:t>
      </w:r>
    </w:p>
    <w:p>
      <w:pPr>
        <w:pStyle w:val="ListBullet"/>
      </w:pPr>
      <w:r>
        <w:t>Joint educational materials and training modules.</w:t>
      </w:r>
    </w:p>
    <w:p>
      <w:pPr>
        <w:pStyle w:val="ListBullet"/>
      </w:pPr>
      <w:r>
        <w:t>Formal institutional collaboration agreement.</w:t>
      </w:r>
    </w:p>
    <w:p>
      <w:pPr>
        <w:pStyle w:val="ListBullet"/>
      </w:pPr>
      <w:r>
        <w:t>At least 2 follow-up funding applications (EU Horizon Europe, DST-FWF bilateral, SERB).</w:t>
      </w:r>
    </w:p>
    <w:p>
      <w:pPr>
        <w:pStyle w:val="ListBullet"/>
      </w:pPr>
      <w:r>
        <w:t>Contributions to national quantum technology strategies (India's National Quantum Mission, Austria's Quantum Austria initiative).</w:t>
      </w:r>
    </w:p>
    <w:p/>
    <w:p>
      <w:pPr>
        <w:jc w:val="center"/>
      </w:pPr>
      <w:r>
        <w:rPr>
          <w:i/>
        </w:rPr>
        <w:t>Prepared for submission under the India-Austria Bilateral Scientific and Technological Cooperation Programme.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