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CE1F" w14:textId="77777777" w:rsidR="002C7861" w:rsidRPr="002C7861" w:rsidRDefault="002C7861" w:rsidP="002C786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Create a report in Microsoft Word, and answer the following questions:</w:t>
      </w:r>
    </w:p>
    <w:p w14:paraId="5601363B" w14:textId="77777777" w:rsidR="002C7861" w:rsidRPr="002C7861" w:rsidRDefault="002C7861" w:rsidP="002C7861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Given the provided data, what are three conclusions that we can draw about crowdfunding campaigns?</w:t>
      </w:r>
    </w:p>
    <w:p w14:paraId="078A4D67" w14:textId="77777777" w:rsidR="002C7861" w:rsidRPr="002C7861" w:rsidRDefault="002C7861" w:rsidP="002C7861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What are some limitations of this dataset?</w:t>
      </w:r>
    </w:p>
    <w:p w14:paraId="5FC82555" w14:textId="77777777" w:rsidR="002C7861" w:rsidRDefault="002C7861" w:rsidP="002C7861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What are some other possible tables and/or graphs that we could create, and what additional value would they provide?</w:t>
      </w:r>
    </w:p>
    <w:p w14:paraId="1E55DD07" w14:textId="77777777" w:rsid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</w:p>
    <w:p w14:paraId="4829685E" w14:textId="77777777" w:rsidR="002C7861" w:rsidRP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  <w:highlight w:val="yellow"/>
        </w:rPr>
        <w:t>Given the provided data, what are three conclusions that we can draw about crowdfunding campaigns?</w:t>
      </w:r>
    </w:p>
    <w:p w14:paraId="220F74BD" w14:textId="2857A878" w:rsidR="002C7861" w:rsidRPr="002C7861" w:rsidRDefault="002C7861" w:rsidP="002C786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t>Of the various category- theatre category has the maximum number of successful projects that is 187 successful projects. But Technology has higher success rate of 67%.</w:t>
      </w:r>
      <w:r w:rsidRPr="002C7861">
        <w:rPr>
          <w:rFonts w:ascii="Roboto" w:hAnsi="Roboto"/>
          <w:color w:val="2B2B2B"/>
          <w:sz w:val="16"/>
          <w:szCs w:val="16"/>
        </w:rPr>
        <w:t xml:space="preserve"> </w:t>
      </w:r>
      <w:r>
        <w:rPr>
          <w:rFonts w:ascii="Roboto" w:hAnsi="Roboto"/>
          <w:color w:val="2B2B2B"/>
          <w:sz w:val="16"/>
          <w:szCs w:val="16"/>
        </w:rPr>
        <w:t>Maximum Average Donation has been done in Country USA for theatre category.</w:t>
      </w:r>
    </w:p>
    <w:p w14:paraId="7CEF3B5E" w14:textId="77777777" w:rsidR="002C7861" w:rsidRDefault="002C7861" w:rsidP="002C786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Month of June has highest rate of successful projects.</w:t>
      </w:r>
    </w:p>
    <w:p w14:paraId="3D509102" w14:textId="4C4B8BF1" w:rsidR="002C7861" w:rsidRDefault="002C7861" w:rsidP="002C786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Country- IT- has no live projects.</w:t>
      </w:r>
    </w:p>
    <w:p w14:paraId="7B4A1694" w14:textId="5558196B" w:rsidR="002C7861" w:rsidRDefault="002C7861" w:rsidP="002C786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</w:rPr>
        <w:t>Country-US has maximum number of total and successful projects.</w:t>
      </w:r>
    </w:p>
    <w:p w14:paraId="43CFA83F" w14:textId="77777777" w:rsid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</w:p>
    <w:p w14:paraId="3465BBE8" w14:textId="77777777" w:rsid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2C7861">
        <w:rPr>
          <w:rFonts w:ascii="Roboto" w:hAnsi="Roboto"/>
          <w:color w:val="2B2B2B"/>
          <w:sz w:val="16"/>
          <w:szCs w:val="16"/>
          <w:highlight w:val="yellow"/>
        </w:rPr>
        <w:t>What are some limitations of this dataset?</w:t>
      </w:r>
    </w:p>
    <w:p w14:paraId="70E4B7B4" w14:textId="6B9EB504" w:rsidR="002C7861" w:rsidRDefault="002C7861" w:rsidP="002C7861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t>Backers Count- since backer’s count goes by ascending order, and if by any chance- any backer have withdrawn, this will not be reflected in this dataset- thus making the dataset inaccurate and imposing limitations.</w:t>
      </w:r>
    </w:p>
    <w:p w14:paraId="1BD1A0F2" w14:textId="7EC53C45" w:rsidR="002C7861" w:rsidRDefault="002C7861" w:rsidP="002C7861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t>Average donation- depending on backers count, does not reflect the correct average donation per backer in project.</w:t>
      </w:r>
    </w:p>
    <w:p w14:paraId="606A395B" w14:textId="31C3DC5F" w:rsidR="002C7861" w:rsidRDefault="002C7861" w:rsidP="002C7861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t>Timelines- some projects seem to be launched and finished on the same date- thus making the quality of analysis, consistency- less reliable and not accurate.</w:t>
      </w:r>
    </w:p>
    <w:p w14:paraId="45F3B033" w14:textId="77777777" w:rsid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</w:p>
    <w:p w14:paraId="65749285" w14:textId="77777777" w:rsidR="00066F17" w:rsidRDefault="00066F17" w:rsidP="00066F17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 w:rsidRPr="00066F17">
        <w:rPr>
          <w:rFonts w:ascii="Roboto" w:hAnsi="Roboto"/>
          <w:color w:val="2B2B2B"/>
          <w:sz w:val="16"/>
          <w:szCs w:val="16"/>
          <w:highlight w:val="yellow"/>
        </w:rPr>
        <w:t>What are some other possible tables and/or graphs that we could create, and what additional value would they provide?</w:t>
      </w:r>
    </w:p>
    <w:p w14:paraId="472F0356" w14:textId="2B7A06E1" w:rsidR="00066F17" w:rsidRDefault="00066F17" w:rsidP="00066F17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t xml:space="preserve">Country wise analysis- We can derive, county wise projects outcome, something like below-thus telling us which country has higher successful </w:t>
      </w:r>
      <w:proofErr w:type="gramStart"/>
      <w:r>
        <w:rPr>
          <w:rFonts w:ascii="Roboto" w:hAnsi="Roboto"/>
          <w:color w:val="2B2B2B"/>
          <w:sz w:val="16"/>
          <w:szCs w:val="16"/>
        </w:rPr>
        <w:t>projects</w:t>
      </w:r>
      <w:proofErr w:type="gramEnd"/>
    </w:p>
    <w:p w14:paraId="727CC5D6" w14:textId="7EF56053" w:rsidR="00066F17" w:rsidRDefault="00066F17" w:rsidP="00066F17">
      <w:pPr>
        <w:pStyle w:val="NormalWeb"/>
        <w:spacing w:before="0" w:beforeAutospacing="0" w:after="0" w:afterAutospacing="0" w:line="360" w:lineRule="atLeast"/>
        <w:ind w:left="720"/>
        <w:rPr>
          <w:rFonts w:ascii="Roboto" w:hAnsi="Roboto"/>
          <w:color w:val="2B2B2B"/>
          <w:sz w:val="16"/>
          <w:szCs w:val="16"/>
        </w:rPr>
      </w:pPr>
      <w:r w:rsidRPr="00066F17">
        <w:rPr>
          <w:rFonts w:ascii="Roboto" w:hAnsi="Roboto"/>
          <w:color w:val="2B2B2B"/>
          <w:sz w:val="16"/>
          <w:szCs w:val="16"/>
        </w:rPr>
        <w:drawing>
          <wp:inline distT="0" distB="0" distL="0" distR="0" wp14:anchorId="267D4CFC" wp14:editId="1E461579">
            <wp:extent cx="765812" cy="262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658" cy="28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BE9" w14:textId="2C3F5857" w:rsidR="00066F17" w:rsidRDefault="00066F17" w:rsidP="00066F17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lastRenderedPageBreak/>
        <w:t xml:space="preserve">We can derive category wise – average donation made, thus deciding which category has more money value involved to </w:t>
      </w:r>
      <w:proofErr w:type="gramStart"/>
      <w:r>
        <w:rPr>
          <w:rFonts w:ascii="Roboto" w:hAnsi="Roboto"/>
          <w:color w:val="2B2B2B"/>
          <w:sz w:val="16"/>
          <w:szCs w:val="16"/>
        </w:rPr>
        <w:t>it</w:t>
      </w:r>
      <w:proofErr w:type="gramEnd"/>
    </w:p>
    <w:p w14:paraId="71D7D985" w14:textId="30DCAF62" w:rsidR="00066F17" w:rsidRDefault="00066F17" w:rsidP="00066F17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  <w:r>
        <w:rPr>
          <w:rFonts w:ascii="Roboto" w:hAnsi="Roboto"/>
          <w:color w:val="2B2B2B"/>
          <w:sz w:val="16"/>
          <w:szCs w:val="16"/>
        </w:rPr>
        <w:t>We can also derive country wise project category, which we are spending more, something as below- thus also telling us which country has higher number of donations involved.</w:t>
      </w:r>
    </w:p>
    <w:p w14:paraId="4EFDE39A" w14:textId="03C082B9" w:rsidR="00066F17" w:rsidRDefault="00066F17" w:rsidP="00066F17">
      <w:pPr>
        <w:pStyle w:val="NormalWeb"/>
        <w:spacing w:before="0" w:beforeAutospacing="0" w:after="0" w:afterAutospacing="0" w:line="360" w:lineRule="atLeast"/>
        <w:ind w:left="720"/>
        <w:rPr>
          <w:rFonts w:ascii="Roboto" w:hAnsi="Roboto"/>
          <w:color w:val="2B2B2B"/>
          <w:sz w:val="16"/>
          <w:szCs w:val="16"/>
        </w:rPr>
      </w:pPr>
      <w:r w:rsidRPr="00066F17">
        <w:rPr>
          <w:rFonts w:ascii="Roboto" w:hAnsi="Roboto"/>
          <w:color w:val="2B2B2B"/>
          <w:sz w:val="16"/>
          <w:szCs w:val="16"/>
        </w:rPr>
        <w:drawing>
          <wp:inline distT="0" distB="0" distL="0" distR="0" wp14:anchorId="0B6397ED" wp14:editId="2D198CFB">
            <wp:extent cx="1335949" cy="55977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00" cy="56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8E8" w14:textId="77777777" w:rsidR="002C7861" w:rsidRP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</w:p>
    <w:p w14:paraId="283C0521" w14:textId="77777777" w:rsidR="002C7861" w:rsidRDefault="002C7861" w:rsidP="002C7861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16"/>
          <w:szCs w:val="16"/>
        </w:rPr>
      </w:pPr>
    </w:p>
    <w:p w14:paraId="542C7E20" w14:textId="77777777" w:rsidR="002C7861" w:rsidRPr="002C7861" w:rsidRDefault="002C7861">
      <w:pPr>
        <w:rPr>
          <w:sz w:val="16"/>
          <w:szCs w:val="16"/>
        </w:rPr>
      </w:pPr>
    </w:p>
    <w:sectPr w:rsidR="002C7861" w:rsidRPr="002C7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7B"/>
    <w:multiLevelType w:val="hybridMultilevel"/>
    <w:tmpl w:val="D4541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63551"/>
    <w:multiLevelType w:val="multilevel"/>
    <w:tmpl w:val="519A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4642"/>
    <w:multiLevelType w:val="hybridMultilevel"/>
    <w:tmpl w:val="31B2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F2525"/>
    <w:multiLevelType w:val="hybridMultilevel"/>
    <w:tmpl w:val="51DA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77E3C"/>
    <w:multiLevelType w:val="hybridMultilevel"/>
    <w:tmpl w:val="0BA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16317"/>
    <w:multiLevelType w:val="hybridMultilevel"/>
    <w:tmpl w:val="487A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47239">
    <w:abstractNumId w:val="1"/>
  </w:num>
  <w:num w:numId="2" w16cid:durableId="1566528144">
    <w:abstractNumId w:val="2"/>
  </w:num>
  <w:num w:numId="3" w16cid:durableId="183204561">
    <w:abstractNumId w:val="0"/>
  </w:num>
  <w:num w:numId="4" w16cid:durableId="698703959">
    <w:abstractNumId w:val="3"/>
  </w:num>
  <w:num w:numId="5" w16cid:durableId="1713260210">
    <w:abstractNumId w:val="4"/>
  </w:num>
  <w:num w:numId="6" w16cid:durableId="246618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61"/>
    <w:rsid w:val="00066F17"/>
    <w:rsid w:val="002C7861"/>
    <w:rsid w:val="008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63B5"/>
  <w15:chartTrackingRefBased/>
  <w15:docId w15:val="{EB831C49-6012-094D-970C-484F5660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8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2FACCE-3C2F-2548-B43A-00E9FB35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Kishore</dc:creator>
  <cp:keywords/>
  <dc:description/>
  <cp:lastModifiedBy>Anuradha Kishore</cp:lastModifiedBy>
  <cp:revision>2</cp:revision>
  <dcterms:created xsi:type="dcterms:W3CDTF">2023-10-30T19:18:00Z</dcterms:created>
  <dcterms:modified xsi:type="dcterms:W3CDTF">2023-11-01T01:34:00Z</dcterms:modified>
</cp:coreProperties>
</file>