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0" w:before="0"/>
        <w:jc w:val="center"/>
      </w:pPr>
      <w:r>
        <w:rPr>
          <w:rFonts w:ascii="Arial" w:cs="Arial" w:eastAsia="Arial" w:hAnsi="Arial"/>
          <w:b/>
          <w:bCs/>
          <w:color w:val="1A56DB"/>
          <w:sz w:val="80"/>
          <w:szCs w:val="80"/>
        </w:rPr>
        <w:t xml:space="preserve">AABIT</w:t>
      </w:r>
    </w:p>
    <w:p>
      <w:pPr>
        <w:spacing w:after="0" w:before="40"/>
        <w:jc w:val="center"/>
      </w:pPr>
      <w:r>
        <w:rPr>
          <w:rFonts w:ascii="Arial" w:cs="Arial" w:eastAsia="Arial" w:hAnsi="Arial"/>
          <w:color w:val="555555"/>
          <w:sz w:val="48"/>
          <w:szCs w:val="48"/>
        </w:rPr>
        <w:t xml:space="preserve">Experience Vault</w:t>
      </w:r>
    </w:p>
    <w:p>
      <w:pPr>
        <w:spacing w:after="0" w:before="120"/>
      </w:pPr>
    </w:p>
    <w:p>
      <w:pPr>
        <w:spacing w:after="0" w:before="0"/>
        <w:jc w:val="center"/>
      </w:pPr>
      <w:r>
        <w:rPr>
          <w:rFonts w:ascii="Arial" w:cs="Arial" w:eastAsia="Arial" w:hAnsi="Arial"/>
          <w:b/>
          <w:bCs/>
          <w:color w:val="2D2D2D"/>
          <w:sz w:val="30"/>
          <w:szCs w:val="30"/>
        </w:rPr>
        <w:t xml:space="preserve">Cryptographic Architecture &amp; Data Recovery Manual</w:t>
      </w:r>
    </w:p>
    <w:p>
      <w:pPr>
        <w:spacing w:after="0" w:before="60"/>
      </w:pPr>
    </w:p>
    <w:p>
      <w:pPr>
        <w:spacing w:after="0" w:before="0"/>
        <w:jc w:val="center"/>
      </w:pPr>
      <w:r>
        <w:rPr>
          <w:rFonts w:ascii="Arial" w:cs="Arial" w:eastAsia="Arial" w:hAnsi="Arial"/>
          <w:color w:val="888888"/>
          <w:sz w:val="20"/>
          <w:szCs w:val="20"/>
        </w:rPr>
        <w:t xml:space="preserve">INTERNAL ENGINEERING DOCUMENT  ·  CONFIDENTIAL</w:t>
      </w:r>
    </w:p>
    <w:p>
      <w:pPr>
        <w:spacing w:after="0" w:before="12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il" w:color="FFFFFF" w:sz="0"/>
              <w:left w:val="nil" w:color="FFFFFF" w:sz="0"/>
              <w:bottom w:val="nil" w:color="FFFFFF" w:sz="0"/>
              <w:right w:val="nil" w:color="FFFFFF" w:sz="0"/>
            </w:tcBorders>
            <w:tcMar>
              <w:top w:type="dxa" w:w="60"/>
              <w:left w:type="dxa" w:w="0"/>
              <w:bottom w:type="dxa" w:w="60"/>
              <w:right w:type="dxa" w:w="80"/>
            </w:tcMar>
          </w:tcPr>
          <w:p>
            <w:r>
              <w:rPr>
                <w:rFonts w:ascii="Arial" w:cs="Arial" w:eastAsia="Arial" w:hAnsi="Arial"/>
                <w:color w:val="888888"/>
                <w:sz w:val="20"/>
                <w:szCs w:val="20"/>
              </w:rPr>
              <w:t xml:space="preserve">Document Version</w:t>
            </w:r>
          </w:p>
        </w:tc>
        <w:tc>
          <w:tcPr>
            <w:tcW w:type="dxa" w:w="3600"/>
            <w:tcBorders>
              <w:top w:val="nil" w:color="FFFFFF" w:sz="0"/>
              <w:left w:val="nil" w:color="FFFFFF" w:sz="0"/>
              <w:bottom w:val="nil" w:color="FFFFFF" w:sz="0"/>
              <w:right w:val="nil" w:color="FFFFFF" w:sz="0"/>
            </w:tcBorders>
            <w:tcMar>
              <w:top w:type="dxa" w:w="60"/>
              <w:left w:type="dxa" w:w="0"/>
              <w:bottom w:type="dxa" w:w="60"/>
              <w:right w:type="dxa" w:w="0"/>
            </w:tcMar>
          </w:tcPr>
          <w:p>
            <w:r>
              <w:rPr>
                <w:rFonts w:ascii="Arial" w:cs="Arial" w:eastAsia="Arial" w:hAnsi="Arial"/>
                <w:b/>
                <w:bCs/>
                <w:color w:val="2D2D2D"/>
                <w:sz w:val="20"/>
                <w:szCs w:val="20"/>
              </w:rPr>
              <w:t xml:space="preserve">1.0</w:t>
            </w:r>
          </w:p>
        </w:tc>
      </w:tr>
      <w:tr>
        <w:tc>
          <w:tcPr>
            <w:tcW w:type="dxa" w:w="2400"/>
            <w:tcBorders>
              <w:top w:val="nil" w:color="FFFFFF" w:sz="0"/>
              <w:left w:val="nil" w:color="FFFFFF" w:sz="0"/>
              <w:bottom w:val="nil" w:color="FFFFFF" w:sz="0"/>
              <w:right w:val="nil" w:color="FFFFFF" w:sz="0"/>
            </w:tcBorders>
            <w:tcMar>
              <w:top w:type="dxa" w:w="60"/>
              <w:left w:type="dxa" w:w="0"/>
              <w:bottom w:type="dxa" w:w="60"/>
              <w:right w:type="dxa" w:w="80"/>
            </w:tcMar>
          </w:tcPr>
          <w:p>
            <w:r>
              <w:rPr>
                <w:rFonts w:ascii="Arial" w:cs="Arial" w:eastAsia="Arial" w:hAnsi="Arial"/>
                <w:color w:val="888888"/>
                <w:sz w:val="20"/>
                <w:szCs w:val="20"/>
              </w:rPr>
              <w:t xml:space="preserve">Crypto Standard</w:t>
            </w:r>
          </w:p>
        </w:tc>
        <w:tc>
          <w:tcPr>
            <w:tcW w:type="dxa" w:w="3600"/>
            <w:tcBorders>
              <w:top w:val="nil" w:color="FFFFFF" w:sz="0"/>
              <w:left w:val="nil" w:color="FFFFFF" w:sz="0"/>
              <w:bottom w:val="nil" w:color="FFFFFF" w:sz="0"/>
              <w:right w:val="nil" w:color="FFFFFF" w:sz="0"/>
            </w:tcBorders>
            <w:tcMar>
              <w:top w:type="dxa" w:w="60"/>
              <w:left w:type="dxa" w:w="0"/>
              <w:bottom w:type="dxa" w:w="60"/>
              <w:right w:type="dxa" w:w="0"/>
            </w:tcMar>
          </w:tcPr>
          <w:p>
            <w:r>
              <w:rPr>
                <w:rFonts w:ascii="Arial" w:cs="Arial" w:eastAsia="Arial" w:hAnsi="Arial"/>
                <w:b/>
                <w:bCs/>
                <w:color w:val="2D2D2D"/>
                <w:sz w:val="20"/>
                <w:szCs w:val="20"/>
              </w:rPr>
              <w:t xml:space="preserve">AES-GCM-256 + PBKDF2-SHA256</w:t>
            </w:r>
          </w:p>
        </w:tc>
      </w:tr>
      <w:tr>
        <w:tc>
          <w:tcPr>
            <w:tcW w:type="dxa" w:w="2400"/>
            <w:tcBorders>
              <w:top w:val="nil" w:color="FFFFFF" w:sz="0"/>
              <w:left w:val="nil" w:color="FFFFFF" w:sz="0"/>
              <w:bottom w:val="nil" w:color="FFFFFF" w:sz="0"/>
              <w:right w:val="nil" w:color="FFFFFF" w:sz="0"/>
            </w:tcBorders>
            <w:tcMar>
              <w:top w:type="dxa" w:w="60"/>
              <w:left w:type="dxa" w:w="0"/>
              <w:bottom w:type="dxa" w:w="60"/>
              <w:right w:type="dxa" w:w="80"/>
            </w:tcMar>
          </w:tcPr>
          <w:p>
            <w:r>
              <w:rPr>
                <w:rFonts w:ascii="Arial" w:cs="Arial" w:eastAsia="Arial" w:hAnsi="Arial"/>
                <w:color w:val="888888"/>
                <w:sz w:val="20"/>
                <w:szCs w:val="20"/>
              </w:rPr>
              <w:t xml:space="preserve">KDF Iterations</w:t>
            </w:r>
          </w:p>
        </w:tc>
        <w:tc>
          <w:tcPr>
            <w:tcW w:type="dxa" w:w="3600"/>
            <w:tcBorders>
              <w:top w:val="nil" w:color="FFFFFF" w:sz="0"/>
              <w:left w:val="nil" w:color="FFFFFF" w:sz="0"/>
              <w:bottom w:val="nil" w:color="FFFFFF" w:sz="0"/>
              <w:right w:val="nil" w:color="FFFFFF" w:sz="0"/>
            </w:tcBorders>
            <w:tcMar>
              <w:top w:type="dxa" w:w="60"/>
              <w:left w:type="dxa" w:w="0"/>
              <w:bottom w:type="dxa" w:w="60"/>
              <w:right w:type="dxa" w:w="0"/>
            </w:tcMar>
          </w:tcPr>
          <w:p>
            <w:r>
              <w:rPr>
                <w:rFonts w:ascii="Arial" w:cs="Arial" w:eastAsia="Arial" w:hAnsi="Arial"/>
                <w:b/>
                <w:bCs/>
                <w:color w:val="2D2D2D"/>
                <w:sz w:val="20"/>
                <w:szCs w:val="20"/>
              </w:rPr>
              <w:t xml:space="preserve">310,000 (OWASP 2023 minimum)</w:t>
            </w:r>
          </w:p>
        </w:tc>
      </w:tr>
      <w:tr>
        <w:tc>
          <w:tcPr>
            <w:tcW w:type="dxa" w:w="2400"/>
            <w:tcBorders>
              <w:top w:val="nil" w:color="FFFFFF" w:sz="0"/>
              <w:left w:val="nil" w:color="FFFFFF" w:sz="0"/>
              <w:bottom w:val="nil" w:color="FFFFFF" w:sz="0"/>
              <w:right w:val="nil" w:color="FFFFFF" w:sz="0"/>
            </w:tcBorders>
            <w:tcMar>
              <w:top w:type="dxa" w:w="60"/>
              <w:left w:type="dxa" w:w="0"/>
              <w:bottom w:type="dxa" w:w="60"/>
              <w:right w:type="dxa" w:w="80"/>
            </w:tcMar>
          </w:tcPr>
          <w:p>
            <w:r>
              <w:rPr>
                <w:rFonts w:ascii="Arial" w:cs="Arial" w:eastAsia="Arial" w:hAnsi="Arial"/>
                <w:color w:val="888888"/>
                <w:sz w:val="20"/>
                <w:szCs w:val="20"/>
              </w:rPr>
              <w:t xml:space="preserve">Crypto Engine</w:t>
            </w:r>
          </w:p>
        </w:tc>
        <w:tc>
          <w:tcPr>
            <w:tcW w:type="dxa" w:w="3600"/>
            <w:tcBorders>
              <w:top w:val="nil" w:color="FFFFFF" w:sz="0"/>
              <w:left w:val="nil" w:color="FFFFFF" w:sz="0"/>
              <w:bottom w:val="nil" w:color="FFFFFF" w:sz="0"/>
              <w:right w:val="nil" w:color="FFFFFF" w:sz="0"/>
            </w:tcBorders>
            <w:tcMar>
              <w:top w:type="dxa" w:w="60"/>
              <w:left w:type="dxa" w:w="0"/>
              <w:bottom w:type="dxa" w:w="60"/>
              <w:right w:type="dxa" w:w="0"/>
            </w:tcMar>
          </w:tcPr>
          <w:p>
            <w:r>
              <w:rPr>
                <w:rFonts w:ascii="Arial" w:cs="Arial" w:eastAsia="Arial" w:hAnsi="Arial"/>
                <w:b/>
                <w:bCs/>
                <w:color w:val="2D2D2D"/>
                <w:sz w:val="20"/>
                <w:szCs w:val="20"/>
              </w:rPr>
              <w:t xml:space="preserve">Web Crypto API (browser-native)</w:t>
            </w:r>
          </w:p>
        </w:tc>
      </w:tr>
      <w:tr>
        <w:tc>
          <w:tcPr>
            <w:tcW w:type="dxa" w:w="2400"/>
            <w:tcBorders>
              <w:top w:val="nil" w:color="FFFFFF" w:sz="0"/>
              <w:left w:val="nil" w:color="FFFFFF" w:sz="0"/>
              <w:bottom w:val="nil" w:color="FFFFFF" w:sz="0"/>
              <w:right w:val="nil" w:color="FFFFFF" w:sz="0"/>
            </w:tcBorders>
            <w:tcMar>
              <w:top w:type="dxa" w:w="60"/>
              <w:left w:type="dxa" w:w="0"/>
              <w:bottom w:type="dxa" w:w="60"/>
              <w:right w:type="dxa" w:w="80"/>
            </w:tcMar>
          </w:tcPr>
          <w:p>
            <w:r>
              <w:rPr>
                <w:rFonts w:ascii="Arial" w:cs="Arial" w:eastAsia="Arial" w:hAnsi="Arial"/>
                <w:color w:val="888888"/>
                <w:sz w:val="20"/>
                <w:szCs w:val="20"/>
              </w:rPr>
              <w:t xml:space="preserve">Server Knowledge</w:t>
            </w:r>
          </w:p>
        </w:tc>
        <w:tc>
          <w:tcPr>
            <w:tcW w:type="dxa" w:w="3600"/>
            <w:tcBorders>
              <w:top w:val="nil" w:color="FFFFFF" w:sz="0"/>
              <w:left w:val="nil" w:color="FFFFFF" w:sz="0"/>
              <w:bottom w:val="nil" w:color="FFFFFF" w:sz="0"/>
              <w:right w:val="nil" w:color="FFFFFF" w:sz="0"/>
            </w:tcBorders>
            <w:tcMar>
              <w:top w:type="dxa" w:w="60"/>
              <w:left w:type="dxa" w:w="0"/>
              <w:bottom w:type="dxa" w:w="60"/>
              <w:right w:type="dxa" w:w="0"/>
            </w:tcMar>
          </w:tcPr>
          <w:p>
            <w:r>
              <w:rPr>
                <w:rFonts w:ascii="Arial" w:cs="Arial" w:eastAsia="Arial" w:hAnsi="Arial"/>
                <w:b/>
                <w:bCs/>
                <w:color w:val="1B7A3A"/>
                <w:sz w:val="20"/>
                <w:szCs w:val="20"/>
              </w:rPr>
              <w:t xml:space="preserve">ZERO — server never sees plaintext or raw keys</w:t>
            </w:r>
          </w:p>
        </w:tc>
      </w:tr>
    </w:tbl>
    <w:p>
      <w:pPr>
        <w:spacing w:after="0" w:before="600"/>
      </w:pPr>
    </w:p>
    <w:p>
      <w:r>
        <w:br w:type="page"/>
      </w:r>
    </w:p>
    <w:p>
      <w:pPr>
        <w:pStyle w:val="Heading1"/>
        <w:pBdr>
          <w:bottom w:val="single" w:color="1A56DB" w:sz="6" w:space="4"/>
        </w:pBdr>
        <w:spacing w:after="160" w:before="400"/>
      </w:pPr>
      <w:r>
        <w:rPr>
          <w:rFonts w:ascii="Arial" w:cs="Arial" w:eastAsia="Arial" w:hAnsi="Arial"/>
          <w:b/>
          <w:bCs/>
          <w:color w:val="1A56DB"/>
          <w:sz w:val="36"/>
          <w:szCs w:val="36"/>
        </w:rPr>
        <w:t xml:space="preserve">1.  Architecture Overview</w:t>
      </w:r>
    </w:p>
    <w:p>
      <w:pPr>
        <w:spacing w:after="100" w:before="80"/>
      </w:pPr>
      <w:r>
        <w:rPr>
          <w:color w:val="2D2D2D"/>
          <w:sz w:val="22"/>
          <w:szCs w:val="22"/>
        </w:rPr>
        <w:t xml:space="preserve">Aabit implements a </w:t>
      </w:r>
      <w:r>
        <w:rPr>
          <w:b/>
          <w:bCs/>
          <w:color w:val="111111"/>
          <w:sz w:val="22"/>
          <w:szCs w:val="22"/>
        </w:rPr>
        <w:t xml:space="preserve">zero-knowledge, client-side envelope encryption</w:t>
      </w:r>
      <w:r>
        <w:rPr>
          <w:color w:val="2D2D2D"/>
          <w:sz w:val="22"/>
          <w:szCs w:val="22"/>
        </w:rPr>
        <w:t xml:space="preserve"> model. Every journal entry is encrypted inside the user's browser before any data is sent to the server. The server stores only encrypted ciphertext and encrypted key material — it has no mathematical ability to read user content, even in the event of a full database breach.</w:t>
      </w:r>
    </w:p>
    <w:p>
      <w:pPr>
        <w:spacing w:after="0" w:before="80"/>
      </w:pPr>
    </w:p>
    <w:p>
      <w:pPr>
        <w:pStyle w:val="Heading2"/>
        <w:spacing w:after="120" w:before="340"/>
      </w:pPr>
      <w:r>
        <w:rPr>
          <w:rFonts w:ascii="Arial" w:cs="Arial" w:eastAsia="Arial" w:hAnsi="Arial"/>
          <w:b/>
          <w:bCs/>
          <w:color w:val="2D2D2D"/>
          <w:sz w:val="28"/>
          <w:szCs w:val="28"/>
        </w:rPr>
        <w:t xml:space="preserve">1.1  The Three-Layer Key Hierarchy</w:t>
      </w:r>
    </w:p>
    <w:p>
      <w:pPr>
        <w:spacing w:after="100" w:before="80"/>
      </w:pPr>
      <w:r>
        <w:rPr>
          <w:color w:val="2D2D2D"/>
          <w:sz w:val="22"/>
          <w:szCs w:val="22"/>
        </w:rPr>
        <w:t xml:space="preserve">The architecture uses three distinct cryptographic layers: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rPr>
          <w:tblHeader/>
        </w:trPr>
        <w:tc>
          <w:tcPr>
            <w:tcW w:type="dxa" w:w="3000"/>
            <w:tcBorders>
              <w:top w:val="single" w:color="CCCCCC" w:sz="1"/>
              <w:left w:val="single" w:color="CCCCCC" w:sz="1"/>
              <w:bottom w:val="single" w:color="CCCCCC" w:sz="1"/>
              <w:right w:val="single" w:color="CCCCCC" w:sz="1"/>
            </w:tcBorders>
            <w:shd w:fill="E3F0FB" w:val="clear"/>
            <w:tcMar>
              <w:top w:type="dxa" w:w="100"/>
              <w:left w:type="dxa" w:w="140"/>
              <w:bottom w:type="dxa" w:w="100"/>
              <w:right w:type="dxa" w:w="140"/>
            </w:tcMar>
          </w:tcPr>
          <w:p>
            <w:r>
              <w:rPr>
                <w:rFonts w:ascii="Arial" w:cs="Arial" w:eastAsia="Arial" w:hAnsi="Arial"/>
                <w:b/>
                <w:bCs/>
                <w:color w:val="163FA3"/>
                <w:sz w:val="20"/>
                <w:szCs w:val="20"/>
              </w:rPr>
              <w:t xml:space="preserve">Layer</w:t>
            </w:r>
          </w:p>
        </w:tc>
        <w:tc>
          <w:tcPr>
            <w:tcW w:type="dxa" w:w="3600"/>
            <w:tcBorders>
              <w:top w:val="single" w:color="CCCCCC" w:sz="1"/>
              <w:left w:val="single" w:color="CCCCCC" w:sz="1"/>
              <w:bottom w:val="single" w:color="CCCCCC" w:sz="1"/>
              <w:right w:val="single" w:color="CCCCCC" w:sz="1"/>
            </w:tcBorders>
            <w:shd w:fill="E3F0FB" w:val="clear"/>
            <w:tcMar>
              <w:top w:type="dxa" w:w="100"/>
              <w:left w:type="dxa" w:w="140"/>
              <w:bottom w:type="dxa" w:w="100"/>
              <w:right w:type="dxa" w:w="140"/>
            </w:tcMar>
          </w:tcPr>
          <w:p>
            <w:r>
              <w:rPr>
                <w:rFonts w:ascii="Arial" w:cs="Arial" w:eastAsia="Arial" w:hAnsi="Arial"/>
                <w:b/>
                <w:bCs/>
                <w:color w:val="163FA3"/>
                <w:sz w:val="20"/>
                <w:szCs w:val="20"/>
              </w:rPr>
              <w:t xml:space="preserve">Name</w:t>
            </w:r>
          </w:p>
        </w:tc>
        <w:tc>
          <w:tcPr>
            <w:tcW w:type="dxa" w:w="2760"/>
            <w:tcBorders>
              <w:top w:val="single" w:color="CCCCCC" w:sz="1"/>
              <w:left w:val="single" w:color="CCCCCC" w:sz="1"/>
              <w:bottom w:val="single" w:color="CCCCCC" w:sz="1"/>
              <w:right w:val="single" w:color="CCCCCC" w:sz="1"/>
            </w:tcBorders>
            <w:shd w:fill="E3F0FB" w:val="clear"/>
            <w:tcMar>
              <w:top w:type="dxa" w:w="100"/>
              <w:left w:type="dxa" w:w="140"/>
              <w:bottom w:type="dxa" w:w="100"/>
              <w:right w:type="dxa" w:w="140"/>
            </w:tcMar>
          </w:tcPr>
          <w:p>
            <w:r>
              <w:rPr>
                <w:rFonts w:ascii="Arial" w:cs="Arial" w:eastAsia="Arial" w:hAnsi="Arial"/>
                <w:b/>
                <w:bCs/>
                <w:color w:val="163FA3"/>
                <w:sz w:val="20"/>
                <w:szCs w:val="20"/>
              </w:rPr>
              <w:t xml:space="preserve">Purpose</w:t>
            </w:r>
          </w:p>
        </w:tc>
      </w:tr>
      <w:tr>
        <w:trPr>
          <w:tblHeader w:val="false"/>
        </w:trPr>
        <w:tc>
          <w:tcPr>
            <w:tcW w:type="dxa" w:w="30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2D2D2D"/>
                <w:sz w:val="20"/>
                <w:szCs w:val="20"/>
              </w:rPr>
              <w:t xml:space="preserve">Layer 1 — Content</w:t>
            </w:r>
          </w:p>
        </w:tc>
        <w:tc>
          <w:tcPr>
            <w:tcW w:type="dxa" w:w="36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2D2D2D"/>
                <w:sz w:val="20"/>
                <w:szCs w:val="20"/>
              </w:rPr>
              <w:t xml:space="preserve">AES-GCM-256 Master Key</w:t>
            </w:r>
          </w:p>
        </w:tc>
        <w:tc>
          <w:tcPr>
            <w:tcW w:type="dxa" w:w="27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2D2D2D"/>
                <w:sz w:val="20"/>
                <w:szCs w:val="20"/>
              </w:rPr>
              <w:t xml:space="preserve">Encrypts and decrypts every journal entry. Never sent to the server.</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D2D2D"/>
                <w:sz w:val="20"/>
                <w:szCs w:val="20"/>
              </w:rPr>
              <w:t xml:space="preserve">Layer 2 — PIN KEK</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D2D2D"/>
                <w:sz w:val="20"/>
                <w:szCs w:val="20"/>
              </w:rPr>
              <w:t xml:space="preserve">PBKDF2 → AES-GCM-256</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D2D2D"/>
                <w:sz w:val="20"/>
                <w:szCs w:val="20"/>
              </w:rPr>
              <w:t xml:space="preserve">Wraps (encrypts) the Master Key using the user's daily PIN.</w:t>
            </w:r>
          </w:p>
        </w:tc>
      </w:tr>
      <w:tr>
        <w:trPr>
          <w:tblHeader w:val="false"/>
        </w:trPr>
        <w:tc>
          <w:tcPr>
            <w:tcW w:type="dxa" w:w="30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2D2D2D"/>
                <w:sz w:val="20"/>
                <w:szCs w:val="20"/>
              </w:rPr>
              <w:t xml:space="preserve">Layer 3 — Phrase KEK</w:t>
            </w:r>
          </w:p>
        </w:tc>
        <w:tc>
          <w:tcPr>
            <w:tcW w:type="dxa" w:w="36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2D2D2D"/>
                <w:sz w:val="20"/>
                <w:szCs w:val="20"/>
              </w:rPr>
              <w:t xml:space="preserve">PBKDF2 → AES-GCM-256</w:t>
            </w:r>
          </w:p>
        </w:tc>
        <w:tc>
          <w:tcPr>
            <w:tcW w:type="dxa" w:w="27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2D2D2D"/>
                <w:sz w:val="20"/>
                <w:szCs w:val="20"/>
              </w:rPr>
              <w:t xml:space="preserve">Wraps the Master Key using the recovery phrase. Backup path.</w:t>
            </w:r>
          </w:p>
        </w:tc>
      </w:tr>
    </w:tbl>
    <w:p>
      <w:pPr>
        <w:spacing w:after="0" w:before="120"/>
      </w:pPr>
    </w:p>
    <w:p>
      <w:pPr>
        <w:spacing w:after="100" w:before="80"/>
      </w:pPr>
      <w:r>
        <w:rPr>
          <w:color w:val="2D2D2D"/>
          <w:sz w:val="22"/>
          <w:szCs w:val="22"/>
        </w:rPr>
        <w:t xml:space="preserve">The server stores exactly two values per user: </w:t>
      </w:r>
      <w:r>
        <w:rPr>
          <w:rFonts w:ascii="Courier New" w:cs="Courier New" w:eastAsia="Courier New" w:hAnsi="Courier New"/>
          <w:color w:val="2D2D2D"/>
          <w:sz w:val="18"/>
          <w:szCs w:val="18"/>
        </w:rPr>
        <w:t xml:space="preserve">vaultPinWrapped</w:t>
      </w:r>
      <w:r>
        <w:rPr>
          <w:color w:val="2D2D2D"/>
          <w:sz w:val="22"/>
          <w:szCs w:val="22"/>
        </w:rPr>
        <w:t xml:space="preserve"> and </w:t>
      </w:r>
      <w:r>
        <w:rPr>
          <w:rFonts w:ascii="Courier New" w:cs="Courier New" w:eastAsia="Courier New" w:hAnsi="Courier New"/>
          <w:color w:val="2D2D2D"/>
          <w:sz w:val="18"/>
          <w:szCs w:val="18"/>
        </w:rPr>
        <w:t xml:space="preserve">vaultPhraseWrapped</w:t>
      </w:r>
      <w:r>
        <w:rPr>
          <w:color w:val="2D2D2D"/>
          <w:sz w:val="22"/>
          <w:szCs w:val="22"/>
        </w:rPr>
        <w:t xml:space="preserve">. Both are encrypted blobs. Neither reveals anything about the Master Key or its contents without the correct PIN or recovery phrase.</w:t>
      </w:r>
    </w:p>
    <w:p>
      <w:pPr>
        <w:spacing w:after="0" w:before="80"/>
      </w:pPr>
    </w:p>
    <w:p>
      <w:pPr>
        <w:pStyle w:val="Heading2"/>
        <w:spacing w:after="120" w:before="340"/>
      </w:pPr>
      <w:r>
        <w:rPr>
          <w:rFonts w:ascii="Arial" w:cs="Arial" w:eastAsia="Arial" w:hAnsi="Arial"/>
          <w:b/>
          <w:bCs/>
          <w:color w:val="2D2D2D"/>
          <w:sz w:val="28"/>
          <w:szCs w:val="28"/>
        </w:rPr>
        <w:t xml:space="preserve">1.2  What the Server Knows vs. What It Does Not</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E3F0FB" w:val="clear"/>
            <w:tcMar>
              <w:top w:type="dxa" w:w="100"/>
              <w:left w:type="dxa" w:w="140"/>
              <w:bottom w:type="dxa" w:w="100"/>
              <w:right w:type="dxa" w:w="140"/>
            </w:tcMar>
          </w:tcPr>
          <w:p>
            <w:r>
              <w:rPr>
                <w:rFonts w:ascii="Arial" w:cs="Arial" w:eastAsia="Arial" w:hAnsi="Arial"/>
                <w:b/>
                <w:bCs/>
                <w:color w:val="163FA3"/>
                <w:sz w:val="20"/>
                <w:szCs w:val="20"/>
              </w:rPr>
              <w:t xml:space="preserve">Server DOES store</w:t>
            </w:r>
          </w:p>
        </w:tc>
        <w:tc>
          <w:tcPr>
            <w:tcW w:type="dxa" w:w="5960"/>
            <w:tcBorders>
              <w:top w:val="single" w:color="CCCCCC" w:sz="1"/>
              <w:left w:val="single" w:color="CCCCCC" w:sz="1"/>
              <w:bottom w:val="single" w:color="CCCCCC" w:sz="1"/>
              <w:right w:val="single" w:color="CCCCCC" w:sz="1"/>
            </w:tcBorders>
            <w:shd w:fill="E3F0FB" w:val="clear"/>
            <w:tcMar>
              <w:top w:type="dxa" w:w="100"/>
              <w:left w:type="dxa" w:w="140"/>
              <w:bottom w:type="dxa" w:w="100"/>
              <w:right w:type="dxa" w:w="140"/>
            </w:tcMar>
          </w:tcPr>
          <w:p>
            <w:r>
              <w:rPr>
                <w:rFonts w:ascii="Arial" w:cs="Arial" w:eastAsia="Arial" w:hAnsi="Arial"/>
                <w:b/>
                <w:bCs/>
                <w:color w:val="163FA3"/>
                <w:sz w:val="20"/>
                <w:szCs w:val="20"/>
              </w:rPr>
              <w:t xml:space="preserve">Server NEVER has access to</w:t>
            </w:r>
          </w:p>
        </w:tc>
      </w:tr>
      <w:tr>
        <w:trPr>
          <w:tblHeader w:val="false"/>
        </w:trPr>
        <w:tc>
          <w:tcPr>
            <w:tcW w:type="dxa" w:w="34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2D2D2D"/>
                <w:sz w:val="20"/>
                <w:szCs w:val="20"/>
              </w:rPr>
              <w:t xml:space="preserve">vaultPinWrapped  (encrypted Master Key blob #1)</w:t>
            </w:r>
          </w:p>
        </w:tc>
        <w:tc>
          <w:tcPr>
            <w:tcW w:type="dxa" w:w="59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2D2D2D"/>
                <w:sz w:val="20"/>
                <w:szCs w:val="20"/>
              </w:rPr>
              <w:t xml:space="preserve">The raw AES-256 Master Key bytes</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D2D2D"/>
                <w:sz w:val="20"/>
                <w:szCs w:val="20"/>
              </w:rPr>
              <w:t xml:space="preserve">vaultPhraseWrapped  (encrypted Master Key blob #2)</w:t>
            </w:r>
          </w:p>
        </w:tc>
        <w:tc>
          <w:tcPr>
            <w:tcW w:type="dxa" w:w="59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2D2D2D"/>
                <w:sz w:val="20"/>
                <w:szCs w:val="20"/>
              </w:rPr>
              <w:t xml:space="preserve">The user's PIN</w:t>
            </w:r>
          </w:p>
        </w:tc>
      </w:tr>
      <w:tr>
        <w:trPr>
          <w:tblHeader w:val="false"/>
        </w:trPr>
        <w:tc>
          <w:tcPr>
            <w:tcW w:type="dxa" w:w="34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2D2D2D"/>
                <w:sz w:val="20"/>
                <w:szCs w:val="20"/>
              </w:rPr>
              <w:t xml:space="preserve">Encrypted journal ciphertext (AES-GCM output)</w:t>
            </w:r>
          </w:p>
        </w:tc>
        <w:tc>
          <w:tcPr>
            <w:tcW w:type="dxa" w:w="59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2D2D2D"/>
                <w:sz w:val="20"/>
                <w:szCs w:val="20"/>
              </w:rPr>
              <w:t xml:space="preserve">The user's recovery phrase</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D2D2D"/>
                <w:sz w:val="20"/>
                <w:szCs w:val="20"/>
              </w:rPr>
              <w:t xml:space="preserve">PBKDF2 salt + IV (embedded in the blob)</w:t>
            </w:r>
          </w:p>
        </w:tc>
        <w:tc>
          <w:tcPr>
            <w:tcW w:type="dxa" w:w="59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2D2D2D"/>
                <w:sz w:val="20"/>
                <w:szCs w:val="20"/>
              </w:rPr>
              <w:t xml:space="preserve">Any plaintext journal content</w:t>
            </w:r>
          </w:p>
        </w:tc>
      </w:tr>
      <w:tr>
        <w:trPr>
          <w:tblHeader w:val="false"/>
        </w:trPr>
        <w:tc>
          <w:tcPr>
            <w:tcW w:type="dxa" w:w="34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2D2D2D"/>
                <w:sz w:val="20"/>
                <w:szCs w:val="20"/>
              </w:rPr>
              <w:t xml:space="preserve">client_encrypted flag per entry</w:t>
            </w:r>
          </w:p>
        </w:tc>
        <w:tc>
          <w:tcPr>
            <w:tcW w:type="dxa" w:w="59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2D2D2D"/>
                <w:sz w:val="20"/>
                <w:szCs w:val="20"/>
              </w:rPr>
              <w:t xml:space="preserve">The decryption key at any time</w:t>
            </w:r>
          </w:p>
        </w:tc>
      </w:tr>
    </w:tbl>
    <w:p>
      <w:pPr>
        <w:spacing w:after="0" w:before="200"/>
      </w:pPr>
    </w:p>
    <w:p>
      <w:r>
        <w:br w:type="page"/>
      </w:r>
    </w:p>
    <w:p>
      <w:pPr>
        <w:pStyle w:val="Heading1"/>
        <w:pBdr>
          <w:bottom w:val="single" w:color="1A56DB" w:sz="6" w:space="4"/>
        </w:pBdr>
        <w:spacing w:after="160" w:before="400"/>
      </w:pPr>
      <w:r>
        <w:rPr>
          <w:rFonts w:ascii="Arial" w:cs="Arial" w:eastAsia="Arial" w:hAnsi="Arial"/>
          <w:b/>
          <w:bCs/>
          <w:color w:val="1A56DB"/>
          <w:sz w:val="36"/>
          <w:szCs w:val="36"/>
        </w:rPr>
        <w:t xml:space="preserve">2.  Vault Setup Flow (One-Time Onboarding)</w:t>
      </w:r>
    </w:p>
    <w:p>
      <w:pPr>
        <w:spacing w:after="100" w:before="80"/>
      </w:pPr>
      <w:r>
        <w:rPr>
          <w:color w:val="2D2D2D"/>
          <w:sz w:val="22"/>
          <w:szCs w:val="22"/>
        </w:rPr>
        <w:t xml:space="preserve">This flow runs exactly once when an authenticated user has no vault. The backend enforces this with an idempotency check — re-submitting after setup returns HTTP 400.</w:t>
      </w:r>
    </w:p>
    <w:p>
      <w:pPr>
        <w:spacing w:after="0" w:before="80"/>
      </w:pPr>
    </w:p>
    <w:p>
      <w:pPr>
        <w:pStyle w:val="Heading2"/>
        <w:spacing w:after="120" w:before="340"/>
      </w:pPr>
      <w:r>
        <w:rPr>
          <w:rFonts w:ascii="Arial" w:cs="Arial" w:eastAsia="Arial" w:hAnsi="Arial"/>
          <w:b/>
          <w:bCs/>
          <w:color w:val="2D2D2D"/>
          <w:sz w:val="28"/>
          <w:szCs w:val="28"/>
        </w:rPr>
        <w:t xml:space="preserve">2.1  Step-by-Step Process</w:t>
      </w:r>
    </w:p>
    <w:p>
      <w:pPr>
        <w:pStyle w:val="ListParagraph"/>
        <w:numPr>
          <w:ilvl w:val="0"/>
          <w:numId w:val="2"/>
        </w:numPr>
        <w:spacing w:after="60" w:before="60"/>
      </w:pPr>
      <w:r>
        <w:rPr>
          <w:b/>
          <w:bCs/>
          <w:color w:val="111111"/>
          <w:sz w:val="22"/>
          <w:szCs w:val="22"/>
        </w:rPr>
        <w:t xml:space="preserve">Master Key Generation</w:t>
      </w:r>
      <w:r>
        <w:rPr>
          <w:color w:val="2D2D2D"/>
          <w:sz w:val="22"/>
          <w:szCs w:val="22"/>
        </w:rPr>
        <w:t xml:space="preserve"> — Browser calls </w:t>
      </w:r>
      <w:r>
        <w:rPr>
          <w:rFonts w:ascii="Courier New" w:cs="Courier New" w:eastAsia="Courier New" w:hAnsi="Courier New"/>
          <w:color w:val="2D2D2D"/>
          <w:sz w:val="18"/>
          <w:szCs w:val="18"/>
        </w:rPr>
        <w:t xml:space="preserve">crypto.subtle.generateKey({ name: 'AES-GCM', length: 256 }, true, ['encrypt','decrypt'])</w:t>
      </w:r>
      <w:r>
        <w:rPr>
          <w:color w:val="2D2D2D"/>
          <w:sz w:val="22"/>
          <w:szCs w:val="22"/>
        </w:rPr>
        <w:t xml:space="preserve">. The </w:t>
      </w:r>
      <w:r>
        <w:rPr>
          <w:rFonts w:ascii="Courier New" w:cs="Courier New" w:eastAsia="Courier New" w:hAnsi="Courier New"/>
          <w:color w:val="2D2D2D"/>
          <w:sz w:val="18"/>
          <w:szCs w:val="18"/>
        </w:rPr>
        <w:t xml:space="preserve">true</w:t>
      </w:r>
      <w:r>
        <w:rPr>
          <w:color w:val="2D2D2D"/>
          <w:sz w:val="22"/>
          <w:szCs w:val="22"/>
        </w:rPr>
        <w:t xml:space="preserve"> flag makes the key extractable so it can be wrapped. The raw key bytes never leave the JS closure.</w:t>
      </w:r>
    </w:p>
    <w:p>
      <w:pPr>
        <w:pStyle w:val="ListParagraph"/>
        <w:numPr>
          <w:ilvl w:val="0"/>
          <w:numId w:val="2"/>
        </w:numPr>
        <w:spacing w:after="60" w:before="60"/>
      </w:pPr>
      <w:r>
        <w:rPr>
          <w:b/>
          <w:bCs/>
          <w:color w:val="111111"/>
          <w:sz w:val="22"/>
          <w:szCs w:val="22"/>
        </w:rPr>
        <w:t xml:space="preserve">Recovery Phrase Generation</w:t>
      </w:r>
      <w:r>
        <w:rPr>
          <w:color w:val="2D2D2D"/>
          <w:sz w:val="22"/>
          <w:szCs w:val="22"/>
        </w:rPr>
        <w:t xml:space="preserve"> — 128 bits of entropy from </w:t>
      </w:r>
      <w:r>
        <w:rPr>
          <w:rFonts w:ascii="Courier New" w:cs="Courier New" w:eastAsia="Courier New" w:hAnsi="Courier New"/>
          <w:color w:val="2D2D2D"/>
          <w:sz w:val="18"/>
          <w:szCs w:val="18"/>
        </w:rPr>
        <w:t xml:space="preserve">crypto.getRandomValues(new Uint8Array(16))</w:t>
      </w:r>
      <w:r>
        <w:rPr>
          <w:color w:val="2D2D2D"/>
          <w:sz w:val="22"/>
          <w:szCs w:val="22"/>
        </w:rPr>
        <w:t xml:space="preserve">, hex-encoded and formatted as </w:t>
      </w:r>
      <w:r>
        <w:rPr>
          <w:rFonts w:ascii="Courier New" w:cs="Courier New" w:eastAsia="Courier New" w:hAnsi="Courier New"/>
          <w:color w:val="2D2D2D"/>
          <w:sz w:val="18"/>
          <w:szCs w:val="18"/>
        </w:rPr>
        <w:t xml:space="preserve">xxxx-xxxx-xxxx-xxxx-xxxx-xxxx-xxxx-xxxx</w:t>
      </w:r>
      <w:r>
        <w:rPr>
          <w:color w:val="2D2D2D"/>
          <w:sz w:val="22"/>
          <w:szCs w:val="22"/>
        </w:rPr>
        <w:t xml:space="preserve">. Presented to the user once; never stored anywhere by the server.</w:t>
      </w:r>
    </w:p>
    <w:p>
      <w:pPr>
        <w:pStyle w:val="ListParagraph"/>
        <w:numPr>
          <w:ilvl w:val="0"/>
          <w:numId w:val="2"/>
        </w:numPr>
        <w:spacing w:after="60" w:before="60"/>
      </w:pPr>
      <w:r>
        <w:rPr>
          <w:b/>
          <w:bCs/>
          <w:color w:val="111111"/>
          <w:sz w:val="22"/>
          <w:szCs w:val="22"/>
        </w:rPr>
        <w:t xml:space="preserve">Parallel Key Wrapping</w:t>
      </w:r>
      <w:r>
        <w:rPr>
          <w:color w:val="2D2D2D"/>
          <w:sz w:val="22"/>
          <w:szCs w:val="22"/>
        </w:rPr>
        <w:t xml:space="preserve"> — Both </w:t>
      </w:r>
      <w:r>
        <w:rPr>
          <w:rFonts w:ascii="Courier New" w:cs="Courier New" w:eastAsia="Courier New" w:hAnsi="Courier New"/>
          <w:color w:val="2D2D2D"/>
          <w:sz w:val="18"/>
          <w:szCs w:val="18"/>
        </w:rPr>
        <w:t xml:space="preserve">wrapMasterKey(masterKey, pin)</w:t>
      </w:r>
      <w:r>
        <w:rPr>
          <w:color w:val="2D2D2D"/>
          <w:sz w:val="22"/>
          <w:szCs w:val="22"/>
        </w:rPr>
        <w:t xml:space="preserve"> and </w:t>
      </w:r>
      <w:r>
        <w:rPr>
          <w:rFonts w:ascii="Courier New" w:cs="Courier New" w:eastAsia="Courier New" w:hAnsi="Courier New"/>
          <w:color w:val="2D2D2D"/>
          <w:sz w:val="18"/>
          <w:szCs w:val="18"/>
        </w:rPr>
        <w:t xml:space="preserve">wrapMasterKey(masterKey, phrase)</w:t>
      </w:r>
      <w:r>
        <w:rPr>
          <w:color w:val="2D2D2D"/>
          <w:sz w:val="22"/>
          <w:szCs w:val="22"/>
        </w:rPr>
        <w:t xml:space="preserve"> run in parallel via </w:t>
      </w:r>
      <w:r>
        <w:rPr>
          <w:rFonts w:ascii="Courier New" w:cs="Courier New" w:eastAsia="Courier New" w:hAnsi="Courier New"/>
          <w:color w:val="2D2D2D"/>
          <w:sz w:val="18"/>
          <w:szCs w:val="18"/>
        </w:rPr>
        <w:t xml:space="preserve">Promise.all()</w:t>
      </w:r>
      <w:r>
        <w:rPr>
          <w:color w:val="2D2D2D"/>
          <w:sz w:val="22"/>
          <w:szCs w:val="22"/>
        </w:rPr>
        <w:t xml:space="preserve">. Each produces an independent encrypted blob with its own random salt and IV.</w:t>
      </w:r>
    </w:p>
    <w:p>
      <w:pPr>
        <w:pStyle w:val="ListParagraph"/>
        <w:numPr>
          <w:ilvl w:val="0"/>
          <w:numId w:val="2"/>
        </w:numPr>
        <w:spacing w:after="60" w:before="60"/>
      </w:pPr>
      <w:r>
        <w:rPr>
          <w:b/>
          <w:bCs/>
          <w:color w:val="111111"/>
          <w:sz w:val="22"/>
          <w:szCs w:val="22"/>
        </w:rPr>
        <w:t xml:space="preserve">Server Persistence</w:t>
      </w:r>
      <w:r>
        <w:rPr>
          <w:color w:val="2D2D2D"/>
          <w:sz w:val="22"/>
          <w:szCs w:val="22"/>
        </w:rPr>
        <w:t xml:space="preserve"> — A single </w:t>
      </w:r>
      <w:r>
        <w:rPr>
          <w:rFonts w:ascii="Courier New" w:cs="Courier New" w:eastAsia="Courier New" w:hAnsi="Courier New"/>
          <w:color w:val="2D2D2D"/>
          <w:sz w:val="18"/>
          <w:szCs w:val="18"/>
        </w:rPr>
        <w:t xml:space="preserve">PUT /api/v1/user/vault-setup</w:t>
      </w:r>
      <w:r>
        <w:rPr>
          <w:color w:val="2D2D2D"/>
          <w:sz w:val="22"/>
          <w:szCs w:val="22"/>
        </w:rPr>
        <w:t xml:space="preserve"> sends both blobs. Server checks that both fields are currently null before writing; if not, returns HTTP 400 </w:t>
      </w:r>
      <w:r>
        <w:rPr>
          <w:rFonts w:ascii="Courier New" w:cs="Courier New" w:eastAsia="Courier New" w:hAnsi="Courier New"/>
          <w:color w:val="2D2D2D"/>
          <w:sz w:val="18"/>
          <w:szCs w:val="18"/>
        </w:rPr>
        <w:t xml:space="preserve">VAULT_ALREADY_INITIALIZED</w:t>
      </w:r>
      <w:r>
        <w:rPr>
          <w:color w:val="2D2D2D"/>
          <w:sz w:val="22"/>
          <w:szCs w:val="22"/>
        </w:rPr>
        <w:t xml:space="preserve">.</w:t>
      </w:r>
    </w:p>
    <w:p>
      <w:pPr>
        <w:pStyle w:val="ListParagraph"/>
        <w:numPr>
          <w:ilvl w:val="0"/>
          <w:numId w:val="2"/>
        </w:numPr>
        <w:spacing w:after="60" w:before="60"/>
      </w:pPr>
      <w:r>
        <w:rPr>
          <w:b/>
          <w:bCs/>
          <w:color w:val="111111"/>
          <w:sz w:val="22"/>
          <w:szCs w:val="22"/>
        </w:rPr>
        <w:t xml:space="preserve">Session Key Load</w:t>
      </w:r>
      <w:r>
        <w:rPr>
          <w:color w:val="2D2D2D"/>
          <w:sz w:val="22"/>
          <w:szCs w:val="22"/>
        </w:rPr>
        <w:t xml:space="preserve"> — Master Key is placed into the in-memory closure via </w:t>
      </w:r>
      <w:r>
        <w:rPr>
          <w:rFonts w:ascii="Courier New" w:cs="Courier New" w:eastAsia="Courier New" w:hAnsi="Courier New"/>
          <w:color w:val="2D2D2D"/>
          <w:sz w:val="18"/>
          <w:szCs w:val="18"/>
        </w:rPr>
        <w:t xml:space="preserve">vault.unlock(masterKey)</w:t>
      </w:r>
      <w:r>
        <w:rPr>
          <w:color w:val="2D2D2D"/>
          <w:sz w:val="22"/>
          <w:szCs w:val="22"/>
        </w:rPr>
        <w:t xml:space="preserve">. This is the only copy of the raw key that will ever exist in plaintext.</w:t>
      </w:r>
    </w:p>
    <w:p>
      <w:pPr>
        <w:pStyle w:val="ListParagraph"/>
        <w:numPr>
          <w:ilvl w:val="0"/>
          <w:numId w:val="2"/>
        </w:numPr>
        <w:spacing w:after="60" w:before="60"/>
      </w:pPr>
      <w:r>
        <w:rPr>
          <w:b/>
          <w:bCs/>
          <w:color w:val="111111"/>
          <w:sz w:val="22"/>
          <w:szCs w:val="22"/>
        </w:rPr>
        <w:t xml:space="preserve">Migration Pass</w:t>
      </w:r>
      <w:r>
        <w:rPr>
          <w:color w:val="2D2D2D"/>
          <w:sz w:val="22"/>
          <w:szCs w:val="22"/>
        </w:rPr>
        <w:t xml:space="preserve"> — Any pre-vault plaintext entries are fetched from </w:t>
      </w:r>
      <w:r>
        <w:rPr>
          <w:rFonts w:ascii="Courier New" w:cs="Courier New" w:eastAsia="Courier New" w:hAnsi="Courier New"/>
          <w:color w:val="2D2D2D"/>
          <w:sz w:val="18"/>
          <w:szCs w:val="18"/>
        </w:rPr>
        <w:t xml:space="preserve">GET /experiences/legacy</w:t>
      </w:r>
      <w:r>
        <w:rPr>
          <w:color w:val="2D2D2D"/>
          <w:sz w:val="22"/>
          <w:szCs w:val="22"/>
        </w:rPr>
        <w:t xml:space="preserve">, encrypted client-side, and re-saved via </w:t>
      </w:r>
      <w:r>
        <w:rPr>
          <w:rFonts w:ascii="Courier New" w:cs="Courier New" w:eastAsia="Courier New" w:hAnsi="Courier New"/>
          <w:color w:val="2D2D2D"/>
          <w:sz w:val="18"/>
          <w:szCs w:val="18"/>
        </w:rPr>
        <w:t xml:space="preserve">PUT /experiences/{id}</w:t>
      </w:r>
      <w:r>
        <w:rPr>
          <w:color w:val="2D2D2D"/>
          <w:sz w:val="22"/>
          <w:szCs w:val="22"/>
        </w:rPr>
        <w:t xml:space="preserve">. This is idempotent — </w:t>
      </w:r>
      <w:r>
        <w:rPr>
          <w:rFonts w:ascii="Courier New" w:cs="Courier New" w:eastAsia="Courier New" w:hAnsi="Courier New"/>
          <w:color w:val="2D2D2D"/>
          <w:sz w:val="18"/>
          <w:szCs w:val="18"/>
        </w:rPr>
        <w:t xml:space="preserve">client_encrypted = false</w:t>
      </w:r>
      <w:r>
        <w:rPr>
          <w:color w:val="2D2D2D"/>
          <w:sz w:val="22"/>
          <w:szCs w:val="22"/>
        </w:rPr>
        <w:t xml:space="preserve"> entries are the only ones returned by the legacy endpoint.</w:t>
      </w:r>
    </w:p>
    <w:p>
      <w:pPr>
        <w:spacing w:after="0" w:before="100"/>
      </w:pPr>
    </w:p>
    <w:p>
      <w:pPr>
        <w:pStyle w:val="Heading2"/>
        <w:spacing w:after="120" w:before="340"/>
      </w:pPr>
      <w:r>
        <w:rPr>
          <w:rFonts w:ascii="Arial" w:cs="Arial" w:eastAsia="Arial" w:hAnsi="Arial"/>
          <w:b/>
          <w:bCs/>
          <w:color w:val="2D2D2D"/>
          <w:sz w:val="28"/>
          <w:szCs w:val="28"/>
        </w:rPr>
        <w:t xml:space="preserve">2.2  Blob Wire Format</w:t>
      </w:r>
    </w:p>
    <w:p>
      <w:pPr>
        <w:spacing w:after="100" w:before="80"/>
      </w:pPr>
      <w:r>
        <w:rPr>
          <w:color w:val="2D2D2D"/>
          <w:sz w:val="22"/>
          <w:szCs w:val="22"/>
        </w:rPr>
        <w:t xml:space="preserve">Both </w:t>
      </w:r>
      <w:r>
        <w:rPr>
          <w:rFonts w:ascii="Courier New" w:cs="Courier New" w:eastAsia="Courier New" w:hAnsi="Courier New"/>
          <w:color w:val="2D2D2D"/>
          <w:sz w:val="18"/>
          <w:szCs w:val="18"/>
        </w:rPr>
        <w:t xml:space="preserve">vaultPinWrapped</w:t>
      </w:r>
      <w:r>
        <w:rPr>
          <w:color w:val="2D2D2D"/>
          <w:sz w:val="22"/>
          <w:szCs w:val="22"/>
        </w:rPr>
        <w:t xml:space="preserve"> and </w:t>
      </w:r>
      <w:r>
        <w:rPr>
          <w:rFonts w:ascii="Courier New" w:cs="Courier New" w:eastAsia="Courier New" w:hAnsi="Courier New"/>
          <w:color w:val="2D2D2D"/>
          <w:sz w:val="18"/>
          <w:szCs w:val="18"/>
        </w:rPr>
        <w:t xml:space="preserve">vaultPhraseWrapped</w:t>
      </w:r>
      <w:r>
        <w:rPr>
          <w:color w:val="2D2D2D"/>
          <w:sz w:val="22"/>
          <w:szCs w:val="22"/>
        </w:rPr>
        <w:t xml:space="preserve"> share the same binary structure, base64-encoded for storage: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line="280" w:lineRule="exact"/>
            </w:pPr>
            <w:r>
              <w:rPr>
                <w:rFonts w:ascii="Courier New" w:cs="Courier New" w:eastAsia="Courier New" w:hAnsi="Courier New"/>
                <w:color w:val="D4D4D4"/>
                <w:sz w:val="17"/>
                <w:szCs w:val="17"/>
              </w:rPr>
              <w:t xml:space="preserve">┌─────────────────────────────────────────────────────────┐</w:t>
            </w:r>
          </w:p>
          <w:p>
            <w:pPr>
              <w:spacing w:after="0" w:before="0" w:line="280" w:lineRule="exact"/>
            </w:pPr>
            <w:r>
              <w:rPr>
                <w:rFonts w:ascii="Courier New" w:cs="Courier New" w:eastAsia="Courier New" w:hAnsi="Courier New"/>
                <w:color w:val="D4D4D4"/>
                <w:sz w:val="17"/>
                <w:szCs w:val="17"/>
              </w:rPr>
              <w:t xml:space="preserve">│  salt (16 bytes)  │  iv (12 bytes)  │  wrappedKey (48 bytes)  │</w:t>
            </w:r>
          </w:p>
          <w:p>
            <w:pPr>
              <w:spacing w:after="0" w:before="0" w:line="280" w:lineRule="exact"/>
            </w:pPr>
            <w:r>
              <w:rPr>
                <w:rFonts w:ascii="Courier New" w:cs="Courier New" w:eastAsia="Courier New" w:hAnsi="Courier New"/>
                <w:color w:val="D4D4D4"/>
                <w:sz w:val="17"/>
                <w:szCs w:val="17"/>
              </w:rPr>
              <w:t xml:space="preserve">└─────────────────────────────────────────────────────────┘</w:t>
            </w:r>
          </w:p>
          <w:p>
            <w:pPr>
              <w:spacing w:after="0" w:before="0" w:line="280" w:lineRule="exact"/>
            </w:pPr>
            <w:r>
              <w:rPr>
                <w:rFonts w:ascii="Courier New" w:cs="Courier New" w:eastAsia="Courier New" w:hAnsi="Courier New"/>
                <w:color w:val="D4D4D4"/>
                <w:sz w:val="17"/>
                <w:szCs w:val="17"/>
              </w:rPr>
              <w:t xml:space="preserve"/>
            </w:r>
          </w:p>
          <w:p>
            <w:pPr>
              <w:spacing w:after="0" w:before="0" w:line="280" w:lineRule="exact"/>
            </w:pPr>
            <w:r>
              <w:rPr>
                <w:rFonts w:ascii="Courier New" w:cs="Courier New" w:eastAsia="Courier New" w:hAnsi="Courier New"/>
                <w:color w:val="D4D4D4"/>
                <w:sz w:val="17"/>
                <w:szCs w:val="17"/>
              </w:rPr>
              <w:t xml:space="preserve">  Total raw size  : 76 bytes</w:t>
            </w:r>
          </w:p>
          <w:p>
            <w:pPr>
              <w:spacing w:after="0" w:before="0" w:line="280" w:lineRule="exact"/>
            </w:pPr>
            <w:r>
              <w:rPr>
                <w:rFonts w:ascii="Courier New" w:cs="Courier New" w:eastAsia="Courier New" w:hAnsi="Courier New"/>
                <w:color w:val="D4D4D4"/>
                <w:sz w:val="17"/>
                <w:szCs w:val="17"/>
              </w:rPr>
              <w:t xml:space="preserve">  Base64 encoded  : ~104 characters (stored in PostgreSQL TEXT column)</w:t>
            </w:r>
          </w:p>
          <w:p>
            <w:pPr>
              <w:spacing w:after="0" w:before="0" w:line="280" w:lineRule="exact"/>
            </w:pPr>
            <w:r>
              <w:rPr>
                <w:rFonts w:ascii="Courier New" w:cs="Courier New" w:eastAsia="Courier New" w:hAnsi="Courier New"/>
                <w:color w:val="D4D4D4"/>
                <w:sz w:val="17"/>
                <w:szCs w:val="17"/>
              </w:rPr>
              <w:t xml:space="preserve"/>
            </w:r>
          </w:p>
          <w:p>
            <w:pPr>
              <w:spacing w:after="0" w:before="0" w:line="280" w:lineRule="exact"/>
            </w:pPr>
            <w:r>
              <w:rPr>
                <w:rFonts w:ascii="Courier New" w:cs="Courier New" w:eastAsia="Courier New" w:hAnsi="Courier New"/>
                <w:color w:val="D4D4D4"/>
                <w:sz w:val="17"/>
                <w:szCs w:val="17"/>
              </w:rPr>
              <w:t xml:space="preserve">  salt    : Random 16-byte PBKDF2 salt, unique per wrap operation</w:t>
            </w:r>
          </w:p>
          <w:p>
            <w:pPr>
              <w:spacing w:after="0" w:before="0" w:line="280" w:lineRule="exact"/>
            </w:pPr>
            <w:r>
              <w:rPr>
                <w:rFonts w:ascii="Courier New" w:cs="Courier New" w:eastAsia="Courier New" w:hAnsi="Courier New"/>
                <w:color w:val="D4D4D4"/>
                <w:sz w:val="17"/>
                <w:szCs w:val="17"/>
              </w:rPr>
              <w:t xml:space="preserve">  iv      : Random 12-byte AES-GCM nonce, unique per wrap operation</w:t>
            </w:r>
          </w:p>
          <w:p>
            <w:pPr>
              <w:spacing w:after="0" w:before="0" w:line="280" w:lineRule="exact"/>
            </w:pPr>
            <w:r>
              <w:rPr>
                <w:rFonts w:ascii="Courier New" w:cs="Courier New" w:eastAsia="Courier New" w:hAnsi="Courier New"/>
                <w:color w:val="D4D4D4"/>
                <w:sz w:val="17"/>
                <w:szCs w:val="17"/>
              </w:rPr>
              <w:t xml:space="preserve">  wrappedKey: 32-byte raw AES key + 16-byte GCM authentication tag</w:t>
            </w:r>
          </w:p>
        </w:tc>
      </w:tr>
    </w:tbl>
    <w:p>
      <w:pPr>
        <w:spacing w:after="0" w:before="120"/>
      </w:pPr>
    </w:p>
    <w:p>
      <w:pPr>
        <w:spacing w:after="100" w:before="80"/>
      </w:pPr>
      <w:r>
        <w:rPr>
          <w:color w:val="2D2D2D"/>
          <w:sz w:val="22"/>
          <w:szCs w:val="22"/>
        </w:rPr>
        <w:t xml:space="preserve">The salt and IV are both regenerated with </w:t>
      </w:r>
      <w:r>
        <w:rPr>
          <w:rFonts w:ascii="Courier New" w:cs="Courier New" w:eastAsia="Courier New" w:hAnsi="Courier New"/>
          <w:color w:val="2D2D2D"/>
          <w:sz w:val="18"/>
          <w:szCs w:val="18"/>
        </w:rPr>
        <w:t xml:space="preserve">crypto.getRandomValues()</w:t>
      </w:r>
      <w:r>
        <w:rPr>
          <w:color w:val="2D2D2D"/>
          <w:sz w:val="22"/>
          <w:szCs w:val="22"/>
        </w:rPr>
        <w:t xml:space="preserve"> on every wrap call. This means even if the user wraps with the same PIN twice, the resulting blobs are cryptographically distinct.</w:t>
      </w:r>
    </w:p>
    <w:p>
      <w:pPr>
        <w:spacing w:after="0" w:before="200"/>
      </w:pPr>
    </w:p>
    <w:p>
      <w:r>
        <w:br w:type="page"/>
      </w:r>
    </w:p>
    <w:p>
      <w:pPr>
        <w:pStyle w:val="Heading1"/>
        <w:pBdr>
          <w:bottom w:val="single" w:color="1A56DB" w:sz="6" w:space="4"/>
        </w:pBdr>
        <w:spacing w:after="160" w:before="400"/>
      </w:pPr>
      <w:r>
        <w:rPr>
          <w:rFonts w:ascii="Arial" w:cs="Arial" w:eastAsia="Arial" w:hAnsi="Arial"/>
          <w:b/>
          <w:bCs/>
          <w:color w:val="1A56DB"/>
          <w:sz w:val="36"/>
          <w:szCs w:val="36"/>
        </w:rPr>
        <w:t xml:space="preserve">3.  Session Unlock Flow (Daily Use)</w:t>
      </w:r>
    </w:p>
    <w:p>
      <w:pPr>
        <w:spacing w:after="100" w:before="80"/>
      </w:pPr>
      <w:r>
        <w:rPr>
          <w:color w:val="2D2D2D"/>
          <w:sz w:val="22"/>
          <w:szCs w:val="22"/>
        </w:rPr>
        <w:t xml:space="preserve">On every new browser session (or after a page refresh), the Master Key is gone — it existed only in the JS module closure, which is destroyed on navigation. The user must re-derive it from their PIN.</w:t>
      </w:r>
    </w:p>
    <w:p>
      <w:pPr>
        <w:spacing w:after="0" w:before="80"/>
      </w:pPr>
    </w:p>
    <w:p>
      <w:pPr>
        <w:pStyle w:val="Heading2"/>
        <w:spacing w:after="120" w:before="340"/>
      </w:pPr>
      <w:r>
        <w:rPr>
          <w:rFonts w:ascii="Arial" w:cs="Arial" w:eastAsia="Arial" w:hAnsi="Arial"/>
          <w:b/>
          <w:bCs/>
          <w:color w:val="2D2D2D"/>
          <w:sz w:val="28"/>
          <w:szCs w:val="28"/>
        </w:rPr>
        <w:t xml:space="preserve">3.1  PIN Unlock Path</w:t>
      </w:r>
    </w:p>
    <w:p>
      <w:pPr>
        <w:pStyle w:val="ListParagraph"/>
        <w:numPr>
          <w:ilvl w:val="0"/>
          <w:numId w:val="2"/>
        </w:numPr>
        <w:spacing w:after="60" w:before="60"/>
      </w:pPr>
      <w:r>
        <w:rPr>
          <w:b/>
          <w:bCs/>
          <w:color w:val="111111"/>
          <w:sz w:val="22"/>
          <w:szCs w:val="22"/>
        </w:rPr>
        <w:t xml:space="preserve">Fetch Envelopes</w:t>
      </w:r>
      <w:r>
        <w:rPr>
          <w:color w:val="2D2D2D"/>
          <w:sz w:val="22"/>
          <w:szCs w:val="22"/>
        </w:rPr>
        <w:t xml:space="preserve"> — </w:t>
      </w:r>
      <w:r>
        <w:rPr>
          <w:rFonts w:ascii="Courier New" w:cs="Courier New" w:eastAsia="Courier New" w:hAnsi="Courier New"/>
          <w:color w:val="2D2D2D"/>
          <w:sz w:val="18"/>
          <w:szCs w:val="18"/>
        </w:rPr>
        <w:t xml:space="preserve">GET /api/v1/user/vault-metadata</w:t>
      </w:r>
      <w:r>
        <w:rPr>
          <w:color w:val="2D2D2D"/>
          <w:sz w:val="22"/>
          <w:szCs w:val="22"/>
        </w:rPr>
        <w:t xml:space="preserve"> returns both blobs. The dashboard shows a loading spinner until this request completes. No data load or key usage can occur before this handshake.</w:t>
      </w:r>
    </w:p>
    <w:p>
      <w:pPr>
        <w:pStyle w:val="ListParagraph"/>
        <w:numPr>
          <w:ilvl w:val="0"/>
          <w:numId w:val="2"/>
        </w:numPr>
        <w:spacing w:after="60" w:before="60"/>
      </w:pPr>
      <w:r>
        <w:rPr>
          <w:b/>
          <w:bCs/>
          <w:color w:val="111111"/>
          <w:sz w:val="22"/>
          <w:szCs w:val="22"/>
        </w:rPr>
        <w:t xml:space="preserve">User Enters PIN</w:t>
      </w:r>
      <w:r>
        <w:rPr>
          <w:color w:val="2D2D2D"/>
          <w:sz w:val="22"/>
          <w:szCs w:val="22"/>
        </w:rPr>
        <w:t xml:space="preserve"> — The PIN is collected in a form field, trimmed of whitespace, and passed to </w:t>
      </w:r>
      <w:r>
        <w:rPr>
          <w:rFonts w:ascii="Courier New" w:cs="Courier New" w:eastAsia="Courier New" w:hAnsi="Courier New"/>
          <w:color w:val="2D2D2D"/>
          <w:sz w:val="18"/>
          <w:szCs w:val="18"/>
        </w:rPr>
        <w:t xml:space="preserve">unwrapMasterKey(vaultPinWrapped, pin.trim())</w:t>
      </w:r>
      <w:r>
        <w:rPr>
          <w:color w:val="2D2D2D"/>
          <w:sz w:val="22"/>
          <w:szCs w:val="22"/>
        </w:rPr>
        <w:t xml:space="preserve">.</w:t>
      </w:r>
    </w:p>
    <w:p>
      <w:pPr>
        <w:pStyle w:val="ListParagraph"/>
        <w:numPr>
          <w:ilvl w:val="0"/>
          <w:numId w:val="2"/>
        </w:numPr>
        <w:spacing w:after="60" w:before="60"/>
      </w:pPr>
      <w:r>
        <w:rPr>
          <w:b/>
          <w:bCs/>
          <w:color w:val="111111"/>
          <w:sz w:val="22"/>
          <w:szCs w:val="22"/>
        </w:rPr>
        <w:t xml:space="preserve">PBKDF2 Derivation</w:t>
      </w:r>
      <w:r>
        <w:rPr>
          <w:color w:val="2D2D2D"/>
          <w:sz w:val="22"/>
          <w:szCs w:val="22"/>
        </w:rPr>
        <w:t xml:space="preserve"> — Salt is extracted from bytes [0..15] of the decoded blob. </w:t>
      </w:r>
      <w:r>
        <w:rPr>
          <w:rFonts w:ascii="Courier New" w:cs="Courier New" w:eastAsia="Courier New" w:hAnsi="Courier New"/>
          <w:color w:val="2D2D2D"/>
          <w:sz w:val="18"/>
          <w:szCs w:val="18"/>
        </w:rPr>
        <w:t xml:space="preserve">crypto.subtle.importKey('raw', TextEncoder.encode(pin), 'PBKDF2', ...)</w:t>
      </w:r>
      <w:r>
        <w:rPr>
          <w:color w:val="2D2D2D"/>
          <w:sz w:val="22"/>
          <w:szCs w:val="22"/>
        </w:rPr>
        <w:t xml:space="preserve"> then </w:t>
      </w:r>
      <w:r>
        <w:rPr>
          <w:rFonts w:ascii="Courier New" w:cs="Courier New" w:eastAsia="Courier New" w:hAnsi="Courier New"/>
          <w:color w:val="2D2D2D"/>
          <w:sz w:val="18"/>
          <w:szCs w:val="18"/>
        </w:rPr>
        <w:t xml:space="preserve">deriveKey({ name: 'PBKDF2', salt, iterations: 310000, hash: 'SHA-256' }, ..., { name: 'AES-GCM', length: 256 }, false, ['wrapKey','unwrapKey'])</w:t>
      </w:r>
      <w:r>
        <w:rPr>
          <w:color w:val="2D2D2D"/>
          <w:sz w:val="22"/>
          <w:szCs w:val="22"/>
        </w:rPr>
        <w:t xml:space="preserve">.</w:t>
      </w:r>
    </w:p>
    <w:p>
      <w:pPr>
        <w:pStyle w:val="ListParagraph"/>
        <w:numPr>
          <w:ilvl w:val="0"/>
          <w:numId w:val="2"/>
        </w:numPr>
        <w:spacing w:after="60" w:before="60"/>
      </w:pPr>
      <w:r>
        <w:rPr>
          <w:b/>
          <w:bCs/>
          <w:color w:val="111111"/>
          <w:sz w:val="22"/>
          <w:szCs w:val="22"/>
        </w:rPr>
        <w:t xml:space="preserve">AES-GCM Unwrap</w:t>
      </w:r>
      <w:r>
        <w:rPr>
          <w:color w:val="2D2D2D"/>
          <w:sz w:val="22"/>
          <w:szCs w:val="22"/>
        </w:rPr>
        <w:t xml:space="preserve"> — IV is extracted from bytes [16..27]. </w:t>
      </w:r>
      <w:r>
        <w:rPr>
          <w:rFonts w:ascii="Courier New" w:cs="Courier New" w:eastAsia="Courier New" w:hAnsi="Courier New"/>
          <w:color w:val="2D2D2D"/>
          <w:sz w:val="18"/>
          <w:szCs w:val="18"/>
        </w:rPr>
        <w:t xml:space="preserve">crypto.subtle.unwrapKey('raw', wrappedKeyBytes, kek, { name: 'AES-GCM', iv }, { name: 'AES-GCM', length: 256 }, false, ['encrypt','decrypt'])</w:t>
      </w:r>
      <w:r>
        <w:rPr>
          <w:color w:val="2D2D2D"/>
          <w:sz w:val="22"/>
          <w:szCs w:val="22"/>
        </w:rPr>
        <w:t xml:space="preserve">. On a wrong PIN, this throws a </w:t>
      </w:r>
      <w:r>
        <w:rPr>
          <w:rFonts w:ascii="Courier New" w:cs="Courier New" w:eastAsia="Courier New" w:hAnsi="Courier New"/>
          <w:color w:val="2D2D2D"/>
          <w:sz w:val="18"/>
          <w:szCs w:val="18"/>
        </w:rPr>
        <w:t xml:space="preserve">DOMException: The operation failed for an operation-specific reason</w:t>
      </w:r>
      <w:r>
        <w:rPr>
          <w:color w:val="2D2D2D"/>
          <w:sz w:val="22"/>
          <w:szCs w:val="22"/>
        </w:rPr>
        <w:t xml:space="preserve"> — the GCM authentication tag fails verification.</w:t>
      </w:r>
    </w:p>
    <w:p>
      <w:pPr>
        <w:pStyle w:val="ListParagraph"/>
        <w:numPr>
          <w:ilvl w:val="0"/>
          <w:numId w:val="2"/>
        </w:numPr>
        <w:spacing w:after="60" w:before="60"/>
      </w:pPr>
      <w:r>
        <w:rPr>
          <w:b/>
          <w:bCs/>
          <w:color w:val="111111"/>
          <w:sz w:val="22"/>
          <w:szCs w:val="22"/>
        </w:rPr>
        <w:t xml:space="preserve">Session Key Stored</w:t>
      </w:r>
      <w:r>
        <w:rPr>
          <w:color w:val="2D2D2D"/>
          <w:sz w:val="22"/>
          <w:szCs w:val="22"/>
        </w:rPr>
        <w:t xml:space="preserve"> — If unwrap succeeds, </w:t>
      </w:r>
      <w:r>
        <w:rPr>
          <w:rFonts w:ascii="Courier New" w:cs="Courier New" w:eastAsia="Courier New" w:hAnsi="Courier New"/>
          <w:color w:val="2D2D2D"/>
          <w:sz w:val="18"/>
          <w:szCs w:val="18"/>
        </w:rPr>
        <w:t xml:space="preserve">vault.unlock(masterKey)</w:t>
      </w:r>
      <w:r>
        <w:rPr>
          <w:color w:val="2D2D2D"/>
          <w:sz w:val="22"/>
          <w:szCs w:val="22"/>
        </w:rPr>
        <w:t xml:space="preserve"> stores the </w:t>
      </w:r>
      <w:r>
        <w:rPr>
          <w:rFonts w:ascii="Courier New" w:cs="Courier New" w:eastAsia="Courier New" w:hAnsi="Courier New"/>
          <w:color w:val="2D2D2D"/>
          <w:sz w:val="18"/>
          <w:szCs w:val="18"/>
        </w:rPr>
        <w:t xml:space="preserve">CryptoKey</w:t>
      </w:r>
      <w:r>
        <w:rPr>
          <w:color w:val="2D2D2D"/>
          <w:sz w:val="22"/>
          <w:szCs w:val="22"/>
        </w:rPr>
        <w:t xml:space="preserve"> object in the module closure. The key is non-extractable — JavaScript cannot read the raw bytes out once it is stored.</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FFF8E1" w:val="clear"/>
            <w:tcMar>
              <w:top w:type="dxa" w:w="120"/>
              <w:left w:type="dxa" w:w="140"/>
              <w:bottom w:type="dxa" w:w="120"/>
              <w:right w:type="dxa" w:w="100"/>
            </w:tcMar>
          </w:tcPr>
          <w:p>
            <w:r>
              <w:rPr>
                <w:rFonts w:ascii="Arial" w:cs="Arial" w:eastAsia="Arial" w:hAnsi="Arial"/>
                <w:b/>
                <w:bCs/>
                <w:color w:val="7B5700"/>
                <w:sz w:val="20"/>
                <w:szCs w:val="20"/>
              </w:rPr>
              <w:t xml:space="preserve">⚠ SECURITY</w:t>
            </w:r>
          </w:p>
        </w:tc>
        <w:tc>
          <w:tcPr>
            <w:tcW w:type="dxa" w:w="9160"/>
            <w:tcBorders>
              <w:top w:val="nil" w:color="FFFFFF" w:sz="0"/>
              <w:left w:val="nil" w:color="FFFFFF" w:sz="0"/>
              <w:bottom w:val="nil" w:color="FFFFFF" w:sz="0"/>
              <w:right w:val="nil" w:color="FFFFFF" w:sz="0"/>
            </w:tcBorders>
            <w:shd w:fill="FFF8E1" w:val="clear"/>
            <w:tcMar>
              <w:top w:type="dxa" w:w="120"/>
              <w:left w:type="dxa" w:w="100"/>
              <w:bottom w:type="dxa" w:w="120"/>
              <w:right w:type="dxa" w:w="140"/>
            </w:tcMar>
          </w:tcPr>
          <w:p>
            <w:pPr>
              <w:spacing w:after="0" w:before="0"/>
            </w:pPr>
            <w:r>
              <w:rPr>
                <w:color w:val="2D2D2D"/>
                <w:sz w:val="22"/>
                <w:szCs w:val="22"/>
              </w:rPr>
              <w:t xml:space="preserve">The session key is a non-extractable CryptoKey object. It cannot be exported via </w:t>
            </w:r>
            <w:r>
              <w:rPr>
                <w:rFonts w:ascii="Courier New" w:cs="Courier New" w:eastAsia="Courier New" w:hAnsi="Courier New"/>
                <w:color w:val="2D2D2D"/>
                <w:sz w:val="18"/>
                <w:szCs w:val="18"/>
              </w:rPr>
              <w:t xml:space="preserve">crypto.subtle.exportKey()</w:t>
            </w:r>
            <w:r>
              <w:rPr>
                <w:color w:val="2D2D2D"/>
                <w:sz w:val="22"/>
                <w:szCs w:val="22"/>
              </w:rPr>
              <w:t xml:space="preserve"> by any script. It only lives in RAM for the tab's lifetime and is destroyed on refresh, navigation, or tab close.</w:t>
            </w:r>
          </w:p>
        </w:tc>
      </w:tr>
    </w:tbl>
    <w:p>
      <w:pPr>
        <w:spacing w:after="0" w:before="120"/>
      </w:pPr>
    </w:p>
    <w:p>
      <w:pPr>
        <w:pStyle w:val="Heading2"/>
        <w:spacing w:after="120" w:before="340"/>
      </w:pPr>
      <w:r>
        <w:rPr>
          <w:rFonts w:ascii="Arial" w:cs="Arial" w:eastAsia="Arial" w:hAnsi="Arial"/>
          <w:b/>
          <w:bCs/>
          <w:color w:val="2D2D2D"/>
          <w:sz w:val="28"/>
          <w:szCs w:val="28"/>
        </w:rPr>
        <w:t xml:space="preserve">3.2  What Happens on a Wrong PIN</w:t>
      </w:r>
    </w:p>
    <w:p>
      <w:pPr>
        <w:spacing w:after="100" w:before="80"/>
      </w:pPr>
      <w:r>
        <w:rPr>
          <w:color w:val="2D2D2D"/>
          <w:sz w:val="22"/>
          <w:szCs w:val="22"/>
        </w:rPr>
        <w:t xml:space="preserve">AES-GCM is an authenticated encryption mode. The 16-byte authentication tag at the end of the wrapped key blob will not verify with the wrong derived KEK. </w:t>
      </w:r>
      <w:r>
        <w:rPr>
          <w:rFonts w:ascii="Courier New" w:cs="Courier New" w:eastAsia="Courier New" w:hAnsi="Courier New"/>
          <w:color w:val="2D2D2D"/>
          <w:sz w:val="18"/>
          <w:szCs w:val="18"/>
        </w:rPr>
        <w:t xml:space="preserve">crypto.subtle.unwrapKey()</w:t>
      </w:r>
      <w:r>
        <w:rPr>
          <w:color w:val="2D2D2D"/>
          <w:sz w:val="22"/>
          <w:szCs w:val="22"/>
        </w:rPr>
        <w:t xml:space="preserve"> throws synchronously. The session key is never written. The frontend catches the error and shows "Incorrect PIN. Your vault remains locked."</w:t>
      </w:r>
    </w:p>
    <w:p>
      <w:pPr>
        <w:spacing w:after="100" w:before="80"/>
      </w:pPr>
      <w:r>
        <w:rPr>
          <w:color w:val="2D2D2D"/>
          <w:sz w:val="22"/>
          <w:szCs w:val="22"/>
        </w:rPr>
        <w:t xml:space="preserve">There are no server-side PIN attempts to rate-limit because the server never sees the PIN. Wrong guesses have zero server interaction.</w:t>
      </w:r>
    </w:p>
    <w:p>
      <w:pPr>
        <w:spacing w:after="0" w:before="200"/>
      </w:pPr>
    </w:p>
    <w:p>
      <w:r>
        <w:br w:type="page"/>
      </w:r>
    </w:p>
    <w:p>
      <w:pPr>
        <w:pStyle w:val="Heading1"/>
        <w:pBdr>
          <w:bottom w:val="single" w:color="1A56DB" w:sz="6" w:space="4"/>
        </w:pBdr>
        <w:spacing w:after="160" w:before="400"/>
      </w:pPr>
      <w:r>
        <w:rPr>
          <w:rFonts w:ascii="Arial" w:cs="Arial" w:eastAsia="Arial" w:hAnsi="Arial"/>
          <w:b/>
          <w:bCs/>
          <w:color w:val="1A56DB"/>
          <w:sz w:val="36"/>
          <w:szCs w:val="36"/>
        </w:rPr>
        <w:t xml:space="preserve">4.  Content Encryption and Decryption</w:t>
      </w:r>
    </w:p>
    <w:p>
      <w:pPr>
        <w:pStyle w:val="Heading2"/>
        <w:spacing w:after="120" w:before="340"/>
      </w:pPr>
      <w:r>
        <w:rPr>
          <w:rFonts w:ascii="Arial" w:cs="Arial" w:eastAsia="Arial" w:hAnsi="Arial"/>
          <w:b/>
          <w:bCs/>
          <w:color w:val="2D2D2D"/>
          <w:sz w:val="28"/>
          <w:szCs w:val="28"/>
        </w:rPr>
        <w:t xml:space="preserve">4.1  Encrypting a Journal Entry</w:t>
      </w:r>
    </w:p>
    <w:p>
      <w:pPr>
        <w:spacing w:after="100" w:before="80"/>
      </w:pPr>
      <w:r>
        <w:rPr>
          <w:color w:val="2D2D2D"/>
          <w:sz w:val="22"/>
          <w:szCs w:val="22"/>
        </w:rPr>
        <w:t xml:space="preserve">Called in </w:t>
      </w:r>
      <w:r>
        <w:rPr>
          <w:rFonts w:ascii="Courier New" w:cs="Courier New" w:eastAsia="Courier New" w:hAnsi="Courier New"/>
          <w:color w:val="2D2D2D"/>
          <w:sz w:val="18"/>
          <w:szCs w:val="18"/>
        </w:rPr>
        <w:t xml:space="preserve">ExperienceLogger.handleSubmit()</w:t>
      </w:r>
      <w:r>
        <w:rPr>
          <w:color w:val="2D2D2D"/>
          <w:sz w:val="22"/>
          <w:szCs w:val="22"/>
        </w:rPr>
        <w:t xml:space="preserve"> and </w:t>
      </w:r>
      <w:r>
        <w:rPr>
          <w:rFonts w:ascii="Courier New" w:cs="Courier New" w:eastAsia="Courier New" w:hAnsi="Courier New"/>
          <w:color w:val="2D2D2D"/>
          <w:sz w:val="18"/>
          <w:szCs w:val="18"/>
        </w:rPr>
        <w:t xml:space="preserve">ExperienceFeed.handleEditSave()</w:t>
      </w:r>
      <w:r>
        <w:rPr>
          <w:color w:val="2D2D2D"/>
          <w:sz w:val="22"/>
          <w:szCs w:val="22"/>
        </w:rPr>
        <w:t xml:space="preserv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line="280" w:lineRule="exact"/>
            </w:pPr>
            <w:r>
              <w:rPr>
                <w:rFonts w:ascii="Courier New" w:cs="Courier New" w:eastAsia="Courier New" w:hAnsi="Courier New"/>
                <w:color w:val="D4D4D4"/>
                <w:sz w:val="17"/>
                <w:szCs w:val="17"/>
              </w:rPr>
              <w:t xml:space="preserve">async function encryptContent(plaintext: string, masterKey: CryptoKey): Promise&lt;string&gt; {</w:t>
            </w:r>
          </w:p>
          <w:p>
            <w:pPr>
              <w:spacing w:after="0" w:before="0" w:line="280" w:lineRule="exact"/>
            </w:pPr>
            <w:r>
              <w:rPr>
                <w:rFonts w:ascii="Courier New" w:cs="Courier New" w:eastAsia="Courier New" w:hAnsi="Courier New"/>
                <w:color w:val="D4D4D4"/>
                <w:sz w:val="17"/>
                <w:szCs w:val="17"/>
              </w:rPr>
              <w:t xml:space="preserve"/>
            </w:r>
          </w:p>
          <w:p>
            <w:pPr>
              <w:spacing w:after="0" w:before="0" w:line="280" w:lineRule="exact"/>
            </w:pPr>
            <w:r>
              <w:rPr>
                <w:rFonts w:ascii="Courier New" w:cs="Courier New" w:eastAsia="Courier New" w:hAnsi="Courier New"/>
                <w:color w:val="D4D4D4"/>
                <w:sz w:val="17"/>
                <w:szCs w:val="17"/>
              </w:rPr>
              <w:t xml:space="preserve">  // 1. Fresh 12-byte IV for every single encryption call</w:t>
            </w:r>
          </w:p>
          <w:p>
            <w:pPr>
              <w:spacing w:after="0" w:before="0" w:line="280" w:lineRule="exact"/>
            </w:pPr>
            <w:r>
              <w:rPr>
                <w:rFonts w:ascii="Courier New" w:cs="Courier New" w:eastAsia="Courier New" w:hAnsi="Courier New"/>
                <w:color w:val="D4D4D4"/>
                <w:sz w:val="17"/>
                <w:szCs w:val="17"/>
              </w:rPr>
              <w:t xml:space="preserve">  const iv = crypto.getRandomValues(new Uint8Array(12));</w:t>
            </w:r>
          </w:p>
          <w:p>
            <w:pPr>
              <w:spacing w:after="0" w:before="0" w:line="280" w:lineRule="exact"/>
            </w:pPr>
            <w:r>
              <w:rPr>
                <w:rFonts w:ascii="Courier New" w:cs="Courier New" w:eastAsia="Courier New" w:hAnsi="Courier New"/>
                <w:color w:val="D4D4D4"/>
                <w:sz w:val="17"/>
                <w:szCs w:val="17"/>
              </w:rPr>
              <w:t xml:space="preserve"/>
            </w:r>
          </w:p>
          <w:p>
            <w:pPr>
              <w:spacing w:after="0" w:before="0" w:line="280" w:lineRule="exact"/>
            </w:pPr>
            <w:r>
              <w:rPr>
                <w:rFonts w:ascii="Courier New" w:cs="Courier New" w:eastAsia="Courier New" w:hAnsi="Courier New"/>
                <w:color w:val="D4D4D4"/>
                <w:sz w:val="17"/>
                <w:szCs w:val="17"/>
              </w:rPr>
              <w:t xml:space="preserve">  // 2. UTF-8 encode the plaintext (handles emoji, Hindi, all Unicode)</w:t>
            </w:r>
          </w:p>
          <w:p>
            <w:pPr>
              <w:spacing w:after="0" w:before="0" w:line="280" w:lineRule="exact"/>
            </w:pPr>
            <w:r>
              <w:rPr>
                <w:rFonts w:ascii="Courier New" w:cs="Courier New" w:eastAsia="Courier New" w:hAnsi="Courier New"/>
                <w:color w:val="D4D4D4"/>
                <w:sz w:val="17"/>
                <w:szCs w:val="17"/>
              </w:rPr>
              <w:t xml:space="preserve">  const encoded = new TextEncoder().encode(plaintext);</w:t>
            </w:r>
          </w:p>
          <w:p>
            <w:pPr>
              <w:spacing w:after="0" w:before="0" w:line="280" w:lineRule="exact"/>
            </w:pPr>
            <w:r>
              <w:rPr>
                <w:rFonts w:ascii="Courier New" w:cs="Courier New" w:eastAsia="Courier New" w:hAnsi="Courier New"/>
                <w:color w:val="D4D4D4"/>
                <w:sz w:val="17"/>
                <w:szCs w:val="17"/>
              </w:rPr>
              <w:t xml:space="preserve"/>
            </w:r>
          </w:p>
          <w:p>
            <w:pPr>
              <w:spacing w:after="0" w:before="0" w:line="280" w:lineRule="exact"/>
            </w:pPr>
            <w:r>
              <w:rPr>
                <w:rFonts w:ascii="Courier New" w:cs="Courier New" w:eastAsia="Courier New" w:hAnsi="Courier New"/>
                <w:color w:val="D4D4D4"/>
                <w:sz w:val="17"/>
                <w:szCs w:val="17"/>
              </w:rPr>
              <w:t xml:space="preserve">  // 3. AES-GCM-256 encrypt</w:t>
            </w:r>
          </w:p>
          <w:p>
            <w:pPr>
              <w:spacing w:after="0" w:before="0" w:line="280" w:lineRule="exact"/>
            </w:pPr>
            <w:r>
              <w:rPr>
                <w:rFonts w:ascii="Courier New" w:cs="Courier New" w:eastAsia="Courier New" w:hAnsi="Courier New"/>
                <w:color w:val="D4D4D4"/>
                <w:sz w:val="17"/>
                <w:szCs w:val="17"/>
              </w:rPr>
              <w:t xml:space="preserve">  const ciphertext = await crypto.subtle.encrypt({ name: 'AES-GCM', iv }, masterKey, encoded);</w:t>
            </w:r>
          </w:p>
          <w:p>
            <w:pPr>
              <w:spacing w:after="0" w:before="0" w:line="280" w:lineRule="exact"/>
            </w:pPr>
            <w:r>
              <w:rPr>
                <w:rFonts w:ascii="Courier New" w:cs="Courier New" w:eastAsia="Courier New" w:hAnsi="Courier New"/>
                <w:color w:val="D4D4D4"/>
                <w:sz w:val="17"/>
                <w:szCs w:val="17"/>
              </w:rPr>
              <w:t xml:space="preserve"/>
            </w:r>
          </w:p>
          <w:p>
            <w:pPr>
              <w:spacing w:after="0" w:before="0" w:line="280" w:lineRule="exact"/>
            </w:pPr>
            <w:r>
              <w:rPr>
                <w:rFonts w:ascii="Courier New" w:cs="Courier New" w:eastAsia="Courier New" w:hAnsi="Courier New"/>
                <w:color w:val="D4D4D4"/>
                <w:sz w:val="17"/>
                <w:szCs w:val="17"/>
              </w:rPr>
              <w:t xml:space="preserve">  // 4. Concatenate: iv[12] + ciphertext[variable] → base64</w:t>
            </w:r>
          </w:p>
          <w:p>
            <w:pPr>
              <w:spacing w:after="0" w:before="0" w:line="280" w:lineRule="exact"/>
            </w:pPr>
            <w:r>
              <w:rPr>
                <w:rFonts w:ascii="Courier New" w:cs="Courier New" w:eastAsia="Courier New" w:hAnsi="Courier New"/>
                <w:color w:val="D4D4D4"/>
                <w:sz w:val="17"/>
                <w:szCs w:val="17"/>
              </w:rPr>
              <w:t xml:space="preserve">  const payload = new Uint8Array(12 + ciphertext.byteLength);</w:t>
            </w:r>
          </w:p>
          <w:p>
            <w:pPr>
              <w:spacing w:after="0" w:before="0" w:line="280" w:lineRule="exact"/>
            </w:pPr>
            <w:r>
              <w:rPr>
                <w:rFonts w:ascii="Courier New" w:cs="Courier New" w:eastAsia="Courier New" w:hAnsi="Courier New"/>
                <w:color w:val="D4D4D4"/>
                <w:sz w:val="17"/>
                <w:szCs w:val="17"/>
              </w:rPr>
              <w:t xml:space="preserve">  payload.set(iv, 0);</w:t>
            </w:r>
          </w:p>
          <w:p>
            <w:pPr>
              <w:spacing w:after="0" w:before="0" w:line="280" w:lineRule="exact"/>
            </w:pPr>
            <w:r>
              <w:rPr>
                <w:rFonts w:ascii="Courier New" w:cs="Courier New" w:eastAsia="Courier New" w:hAnsi="Courier New"/>
                <w:color w:val="D4D4D4"/>
                <w:sz w:val="17"/>
                <w:szCs w:val="17"/>
              </w:rPr>
              <w:t xml:space="preserve">  payload.set(new Uint8Array(ciphertext), 12);</w:t>
            </w:r>
          </w:p>
          <w:p>
            <w:pPr>
              <w:spacing w:after="0" w:before="0" w:line="280" w:lineRule="exact"/>
            </w:pPr>
            <w:r>
              <w:rPr>
                <w:rFonts w:ascii="Courier New" w:cs="Courier New" w:eastAsia="Courier New" w:hAnsi="Courier New"/>
                <w:color w:val="D4D4D4"/>
                <w:sz w:val="17"/>
                <w:szCs w:val="17"/>
              </w:rPr>
              <w:t xml:space="preserve">  return toBase64(payload.buffer);   // stored in markdown_content column</w:t>
            </w:r>
          </w:p>
          <w:p>
            <w:pPr>
              <w:spacing w:after="0" w:before="0" w:line="280" w:lineRule="exact"/>
            </w:pPr>
            <w:r>
              <w:rPr>
                <w:rFonts w:ascii="Courier New" w:cs="Courier New" w:eastAsia="Courier New" w:hAnsi="Courier New"/>
                <w:color w:val="D4D4D4"/>
                <w:sz w:val="17"/>
                <w:szCs w:val="17"/>
              </w:rPr>
              <w:t xml:space="preserve">}</w:t>
            </w:r>
          </w:p>
        </w:tc>
      </w:tr>
    </w:tbl>
    <w:p>
      <w:pPr>
        <w:spacing w:after="0" w:before="120"/>
      </w:pPr>
    </w:p>
    <w:p>
      <w:pPr>
        <w:spacing w:after="100" w:before="80"/>
      </w:pPr>
      <w:r>
        <w:rPr>
          <w:color w:val="2D2D2D"/>
          <w:sz w:val="22"/>
          <w:szCs w:val="22"/>
        </w:rPr>
        <w:t xml:space="preserve">The resulting base64 string is POSTed as </w:t>
      </w:r>
      <w:r>
        <w:rPr>
          <w:rFonts w:ascii="Courier New" w:cs="Courier New" w:eastAsia="Courier New" w:hAnsi="Courier New"/>
          <w:color w:val="2D2D2D"/>
          <w:sz w:val="18"/>
          <w:szCs w:val="18"/>
        </w:rPr>
        <w:t xml:space="preserve">markdownContent</w:t>
      </w:r>
      <w:r>
        <w:rPr>
          <w:color w:val="2D2D2D"/>
          <w:sz w:val="22"/>
          <w:szCs w:val="22"/>
        </w:rPr>
        <w:t xml:space="preserve"> with </w:t>
      </w:r>
      <w:r>
        <w:rPr>
          <w:rFonts w:ascii="Courier New" w:cs="Courier New" w:eastAsia="Courier New" w:hAnsi="Courier New"/>
          <w:color w:val="2D2D2D"/>
          <w:sz w:val="18"/>
          <w:szCs w:val="18"/>
        </w:rPr>
        <w:t xml:space="preserve">clientEncrypted: true</w:t>
      </w:r>
      <w:r>
        <w:rPr>
          <w:color w:val="2D2D2D"/>
          <w:sz w:val="22"/>
          <w:szCs w:val="22"/>
        </w:rPr>
        <w:t xml:space="preserve">. The backend stores it as-is in the </w:t>
      </w:r>
      <w:r>
        <w:rPr>
          <w:rFonts w:ascii="Courier New" w:cs="Courier New" w:eastAsia="Courier New" w:hAnsi="Courier New"/>
          <w:color w:val="2D2D2D"/>
          <w:sz w:val="18"/>
          <w:szCs w:val="18"/>
        </w:rPr>
        <w:t xml:space="preserve">markdown_content TEXT</w:t>
      </w:r>
      <w:r>
        <w:rPr>
          <w:color w:val="2D2D2D"/>
          <w:sz w:val="22"/>
          <w:szCs w:val="22"/>
        </w:rPr>
        <w:t xml:space="preserve"> column. The server never calls any decrypt function.</w:t>
      </w:r>
    </w:p>
    <w:p>
      <w:pPr>
        <w:spacing w:after="0" w:before="80"/>
      </w:pPr>
    </w:p>
    <w:p>
      <w:pPr>
        <w:pStyle w:val="Heading2"/>
        <w:spacing w:after="120" w:before="340"/>
      </w:pPr>
      <w:r>
        <w:rPr>
          <w:rFonts w:ascii="Arial" w:cs="Arial" w:eastAsia="Arial" w:hAnsi="Arial"/>
          <w:b/>
          <w:bCs/>
          <w:color w:val="2D2D2D"/>
          <w:sz w:val="28"/>
          <w:szCs w:val="28"/>
        </w:rPr>
        <w:t xml:space="preserve">4.2  Decrypting a Journal Entry</w:t>
      </w:r>
    </w:p>
    <w:p>
      <w:pPr>
        <w:spacing w:after="100" w:before="80"/>
      </w:pPr>
      <w:r>
        <w:rPr>
          <w:color w:val="2D2D2D"/>
          <w:sz w:val="22"/>
          <w:szCs w:val="22"/>
        </w:rPr>
        <w:t xml:space="preserve">Called automatically in </w:t>
      </w:r>
      <w:r>
        <w:rPr>
          <w:rFonts w:ascii="Courier New" w:cs="Courier New" w:eastAsia="Courier New" w:hAnsi="Courier New"/>
          <w:color w:val="2D2D2D"/>
          <w:sz w:val="18"/>
          <w:szCs w:val="18"/>
        </w:rPr>
        <w:t xml:space="preserve">ExperienceFeed</w:t>
      </w:r>
      <w:r>
        <w:rPr>
          <w:color w:val="2D2D2D"/>
          <w:sz w:val="22"/>
          <w:szCs w:val="22"/>
        </w:rPr>
        <w:t xml:space="preserve"> whenever the feed array changes, with </w:t>
      </w:r>
      <w:r>
        <w:rPr>
          <w:rFonts w:ascii="Courier New" w:cs="Courier New" w:eastAsia="Courier New" w:hAnsi="Courier New"/>
          <w:color w:val="2D2D2D"/>
          <w:sz w:val="18"/>
          <w:szCs w:val="18"/>
        </w:rPr>
        <w:t xml:space="preserve">vault.getKey()</w:t>
      </w:r>
      <w:r>
        <w:rPr>
          <w:color w:val="2D2D2D"/>
          <w:sz w:val="22"/>
          <w:szCs w:val="22"/>
        </w:rPr>
        <w:t xml:space="preserve"> as the key source: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line="280" w:lineRule="exact"/>
            </w:pPr>
            <w:r>
              <w:rPr>
                <w:rFonts w:ascii="Courier New" w:cs="Courier New" w:eastAsia="Courier New" w:hAnsi="Courier New"/>
                <w:color w:val="D4D4D4"/>
                <w:sz w:val="17"/>
                <w:szCs w:val="17"/>
              </w:rPr>
              <w:t xml:space="preserve">async function decryptContent(ciphertextB64: string, masterKey: CryptoKey): Promise&lt;string&gt; {</w:t>
            </w:r>
          </w:p>
          <w:p>
            <w:pPr>
              <w:spacing w:after="0" w:before="0" w:line="280" w:lineRule="exact"/>
            </w:pPr>
            <w:r>
              <w:rPr>
                <w:rFonts w:ascii="Courier New" w:cs="Courier New" w:eastAsia="Courier New" w:hAnsi="Courier New"/>
                <w:color w:val="D4D4D4"/>
                <w:sz w:val="17"/>
                <w:szCs w:val="17"/>
              </w:rPr>
              <w:t xml:space="preserve"/>
            </w:r>
          </w:p>
          <w:p>
            <w:pPr>
              <w:spacing w:after="0" w:before="0" w:line="280" w:lineRule="exact"/>
            </w:pPr>
            <w:r>
              <w:rPr>
                <w:rFonts w:ascii="Courier New" w:cs="Courier New" w:eastAsia="Courier New" w:hAnsi="Courier New"/>
                <w:color w:val="D4D4D4"/>
                <w:sz w:val="17"/>
                <w:szCs w:val="17"/>
              </w:rPr>
              <w:t xml:space="preserve">  // 1. Decode base64 → raw bytes</w:t>
            </w:r>
          </w:p>
          <w:p>
            <w:pPr>
              <w:spacing w:after="0" w:before="0" w:line="280" w:lineRule="exact"/>
            </w:pPr>
            <w:r>
              <w:rPr>
                <w:rFonts w:ascii="Courier New" w:cs="Courier New" w:eastAsia="Courier New" w:hAnsi="Courier New"/>
                <w:color w:val="D4D4D4"/>
                <w:sz w:val="17"/>
                <w:szCs w:val="17"/>
              </w:rPr>
              <w:t xml:space="preserve">  const payload = fromBase64(ciphertextB64);</w:t>
            </w:r>
          </w:p>
          <w:p>
            <w:pPr>
              <w:spacing w:after="0" w:before="0" w:line="280" w:lineRule="exact"/>
            </w:pPr>
            <w:r>
              <w:rPr>
                <w:rFonts w:ascii="Courier New" w:cs="Courier New" w:eastAsia="Courier New" w:hAnsi="Courier New"/>
                <w:color w:val="D4D4D4"/>
                <w:sz w:val="17"/>
                <w:szCs w:val="17"/>
              </w:rPr>
              <w:t xml:space="preserve"/>
            </w:r>
          </w:p>
          <w:p>
            <w:pPr>
              <w:spacing w:after="0" w:before="0" w:line="280" w:lineRule="exact"/>
            </w:pPr>
            <w:r>
              <w:rPr>
                <w:rFonts w:ascii="Courier New" w:cs="Courier New" w:eastAsia="Courier New" w:hAnsi="Courier New"/>
                <w:color w:val="D4D4D4"/>
                <w:sz w:val="17"/>
                <w:szCs w:val="17"/>
              </w:rPr>
              <w:t xml:space="preserve">  // 2. Split by known layout: iv[0..11], ciphertext[12..]</w:t>
            </w:r>
          </w:p>
          <w:p>
            <w:pPr>
              <w:spacing w:after="0" w:before="0" w:line="280" w:lineRule="exact"/>
            </w:pPr>
            <w:r>
              <w:rPr>
                <w:rFonts w:ascii="Courier New" w:cs="Courier New" w:eastAsia="Courier New" w:hAnsi="Courier New"/>
                <w:color w:val="D4D4D4"/>
                <w:sz w:val="17"/>
                <w:szCs w:val="17"/>
              </w:rPr>
              <w:t xml:space="preserve">  const iv         = payload.slice(0, 12);</w:t>
            </w:r>
          </w:p>
          <w:p>
            <w:pPr>
              <w:spacing w:after="0" w:before="0" w:line="280" w:lineRule="exact"/>
            </w:pPr>
            <w:r>
              <w:rPr>
                <w:rFonts w:ascii="Courier New" w:cs="Courier New" w:eastAsia="Courier New" w:hAnsi="Courier New"/>
                <w:color w:val="D4D4D4"/>
                <w:sz w:val="17"/>
                <w:szCs w:val="17"/>
              </w:rPr>
              <w:t xml:space="preserve">  const ciphertext = payload.slice(12);</w:t>
            </w:r>
          </w:p>
          <w:p>
            <w:pPr>
              <w:spacing w:after="0" w:before="0" w:line="280" w:lineRule="exact"/>
            </w:pPr>
            <w:r>
              <w:rPr>
                <w:rFonts w:ascii="Courier New" w:cs="Courier New" w:eastAsia="Courier New" w:hAnsi="Courier New"/>
                <w:color w:val="D4D4D4"/>
                <w:sz w:val="17"/>
                <w:szCs w:val="17"/>
              </w:rPr>
              <w:t xml:space="preserve"/>
            </w:r>
          </w:p>
          <w:p>
            <w:pPr>
              <w:spacing w:after="0" w:before="0" w:line="280" w:lineRule="exact"/>
            </w:pPr>
            <w:r>
              <w:rPr>
                <w:rFonts w:ascii="Courier New" w:cs="Courier New" w:eastAsia="Courier New" w:hAnsi="Courier New"/>
                <w:color w:val="D4D4D4"/>
                <w:sz w:val="17"/>
                <w:szCs w:val="17"/>
              </w:rPr>
              <w:t xml:space="preserve">  // 3. AES-GCM decrypt — throws if tag verification fails</w:t>
            </w:r>
          </w:p>
          <w:p>
            <w:pPr>
              <w:spacing w:after="0" w:before="0" w:line="280" w:lineRule="exact"/>
            </w:pPr>
            <w:r>
              <w:rPr>
                <w:rFonts w:ascii="Courier New" w:cs="Courier New" w:eastAsia="Courier New" w:hAnsi="Courier New"/>
                <w:color w:val="D4D4D4"/>
                <w:sz w:val="17"/>
                <w:szCs w:val="17"/>
              </w:rPr>
              <w:t xml:space="preserve">  const plainBuffer = await crypto.subtle.decrypt({ name: 'AES-GCM', iv }, masterKey, ciphertext);</w:t>
            </w:r>
          </w:p>
          <w:p>
            <w:pPr>
              <w:spacing w:after="0" w:before="0" w:line="280" w:lineRule="exact"/>
            </w:pPr>
            <w:r>
              <w:rPr>
                <w:rFonts w:ascii="Courier New" w:cs="Courier New" w:eastAsia="Courier New" w:hAnsi="Courier New"/>
                <w:color w:val="D4D4D4"/>
                <w:sz w:val="17"/>
                <w:szCs w:val="17"/>
              </w:rPr>
              <w:t xml:space="preserve"/>
            </w:r>
          </w:p>
          <w:p>
            <w:pPr>
              <w:spacing w:after="0" w:before="0" w:line="280" w:lineRule="exact"/>
            </w:pPr>
            <w:r>
              <w:rPr>
                <w:rFonts w:ascii="Courier New" w:cs="Courier New" w:eastAsia="Courier New" w:hAnsi="Courier New"/>
                <w:color w:val="D4D4D4"/>
                <w:sz w:val="17"/>
                <w:szCs w:val="17"/>
              </w:rPr>
              <w:t xml:space="preserve">  // 4. UTF-8 decode back to string</w:t>
            </w:r>
          </w:p>
          <w:p>
            <w:pPr>
              <w:spacing w:after="0" w:before="0" w:line="280" w:lineRule="exact"/>
            </w:pPr>
            <w:r>
              <w:rPr>
                <w:rFonts w:ascii="Courier New" w:cs="Courier New" w:eastAsia="Courier New" w:hAnsi="Courier New"/>
                <w:color w:val="D4D4D4"/>
                <w:sz w:val="17"/>
                <w:szCs w:val="17"/>
              </w:rPr>
              <w:t xml:space="preserve">  return new TextDecoder().decode(plainBuffer);</w:t>
            </w:r>
          </w:p>
          <w:p>
            <w:pPr>
              <w:spacing w:after="0" w:before="0" w:line="280" w:lineRule="exact"/>
            </w:pPr>
            <w:r>
              <w:rPr>
                <w:rFonts w:ascii="Courier New" w:cs="Courier New" w:eastAsia="Courier New" w:hAnsi="Courier New"/>
                <w:color w:val="D4D4D4"/>
                <w:sz w:val="17"/>
                <w:szCs w:val="17"/>
              </w:rPr>
              <w:t xml:space="preserve">}</w:t>
            </w:r>
          </w:p>
        </w:tc>
      </w:tr>
    </w:tbl>
    <w:p>
      <w:pPr>
        <w:spacing w:after="0" w:before="120"/>
      </w:pPr>
    </w:p>
    <w:p>
      <w:pPr>
        <w:pStyle w:val="Heading2"/>
        <w:spacing w:after="120" w:before="340"/>
      </w:pPr>
      <w:r>
        <w:rPr>
          <w:rFonts w:ascii="Arial" w:cs="Arial" w:eastAsia="Arial" w:hAnsi="Arial"/>
          <w:b/>
          <w:bCs/>
          <w:color w:val="2D2D2D"/>
          <w:sz w:val="28"/>
          <w:szCs w:val="28"/>
        </w:rPr>
        <w:t xml:space="preserve">4.3  Ciphertext Wire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line="280" w:lineRule="exact"/>
            </w:pPr>
            <w:r>
              <w:rPr>
                <w:rFonts w:ascii="Courier New" w:cs="Courier New" w:eastAsia="Courier New" w:hAnsi="Courier New"/>
                <w:color w:val="D4D4D4"/>
                <w:sz w:val="17"/>
                <w:szCs w:val="17"/>
              </w:rPr>
              <w:t xml:space="preserve">┌───────────────────────────────────────────────────────────────────┐</w:t>
            </w:r>
          </w:p>
          <w:p>
            <w:pPr>
              <w:spacing w:after="0" w:before="0" w:line="280" w:lineRule="exact"/>
            </w:pPr>
            <w:r>
              <w:rPr>
                <w:rFonts w:ascii="Courier New" w:cs="Courier New" w:eastAsia="Courier New" w:hAnsi="Courier New"/>
                <w:color w:val="D4D4D4"/>
                <w:sz w:val="17"/>
                <w:szCs w:val="17"/>
              </w:rPr>
              <w:t xml:space="preserve">│  iv (12 bytes)  │  AES-GCM ciphertext + 16-byte auth tag          │</w:t>
            </w:r>
          </w:p>
          <w:p>
            <w:pPr>
              <w:spacing w:after="0" w:before="0" w:line="280" w:lineRule="exact"/>
            </w:pPr>
            <w:r>
              <w:rPr>
                <w:rFonts w:ascii="Courier New" w:cs="Courier New" w:eastAsia="Courier New" w:hAnsi="Courier New"/>
                <w:color w:val="D4D4D4"/>
                <w:sz w:val="17"/>
                <w:szCs w:val="17"/>
              </w:rPr>
              <w:t xml:space="preserve">└───────────────────────────────────────────────────────────────────┘</w:t>
            </w:r>
          </w:p>
          <w:p>
            <w:pPr>
              <w:spacing w:after="0" w:before="0" w:line="280" w:lineRule="exact"/>
            </w:pPr>
            <w:r>
              <w:rPr>
                <w:rFonts w:ascii="Courier New" w:cs="Courier New" w:eastAsia="Courier New" w:hAnsi="Courier New"/>
                <w:color w:val="D4D4D4"/>
                <w:sz w:val="17"/>
                <w:szCs w:val="17"/>
              </w:rPr>
              <w:t xml:space="preserve"/>
            </w:r>
          </w:p>
          <w:p>
            <w:pPr>
              <w:spacing w:after="0" w:before="0" w:line="280" w:lineRule="exact"/>
            </w:pPr>
            <w:r>
              <w:rPr>
                <w:rFonts w:ascii="Courier New" w:cs="Courier New" w:eastAsia="Courier New" w:hAnsi="Courier New"/>
                <w:color w:val="D4D4D4"/>
                <w:sz w:val="17"/>
                <w:szCs w:val="17"/>
              </w:rPr>
              <w:t xml:space="preserve">  Stored as: base64(iv ∥ ciphertext_with_tag)</w:t>
            </w:r>
          </w:p>
          <w:p>
            <w:pPr>
              <w:spacing w:after="0" w:before="0" w:line="280" w:lineRule="exact"/>
            </w:pPr>
            <w:r>
              <w:rPr>
                <w:rFonts w:ascii="Courier New" w:cs="Courier New" w:eastAsia="Courier New" w:hAnsi="Courier New"/>
                <w:color w:val="D4D4D4"/>
                <w:sz w:val="17"/>
                <w:szCs w:val="17"/>
              </w:rPr>
              <w:t xml:space="preserve"/>
            </w:r>
          </w:p>
          <w:p>
            <w:pPr>
              <w:spacing w:after="0" w:before="0" w:line="280" w:lineRule="exact"/>
            </w:pPr>
            <w:r>
              <w:rPr>
                <w:rFonts w:ascii="Courier New" w:cs="Courier New" w:eastAsia="Courier New" w:hAnsi="Courier New"/>
                <w:color w:val="D4D4D4"/>
                <w:sz w:val="17"/>
                <w:szCs w:val="17"/>
              </w:rPr>
              <w:t xml:space="preserve">  Minimum overhead : 12 (IV) + 16 (tag) = 28 bytes per entry</w:t>
            </w:r>
          </w:p>
          <w:p>
            <w:pPr>
              <w:spacing w:after="0" w:before="0" w:line="280" w:lineRule="exact"/>
            </w:pPr>
            <w:r>
              <w:rPr>
                <w:rFonts w:ascii="Courier New" w:cs="Courier New" w:eastAsia="Courier New" w:hAnsi="Courier New"/>
                <w:color w:val="D4D4D4"/>
                <w:sz w:val="17"/>
                <w:szCs w:val="17"/>
              </w:rPr>
              <w:t xml:space="preserve">  Content encoding : TextEncoder (UTF-8) before encrypt,</w:t>
            </w:r>
          </w:p>
          <w:p>
            <w:pPr>
              <w:spacing w:after="0" w:before="0" w:line="280" w:lineRule="exact"/>
            </w:pPr>
            <w:r>
              <w:rPr>
                <w:rFonts w:ascii="Courier New" w:cs="Courier New" w:eastAsia="Courier New" w:hAnsi="Courier New"/>
                <w:color w:val="D4D4D4"/>
                <w:sz w:val="17"/>
                <w:szCs w:val="17"/>
              </w:rPr>
              <w:t xml:space="preserve">                     TextDecoder (UTF-8) after decrypt</w:t>
            </w:r>
          </w:p>
          <w:p>
            <w:pPr>
              <w:spacing w:after="0" w:before="0" w:line="280" w:lineRule="exact"/>
            </w:pPr>
            <w:r>
              <w:rPr>
                <w:rFonts w:ascii="Courier New" w:cs="Courier New" w:eastAsia="Courier New" w:hAnsi="Courier New"/>
                <w:color w:val="D4D4D4"/>
                <w:sz w:val="17"/>
                <w:szCs w:val="17"/>
              </w:rPr>
              <w:t xml:space="preserve">  Multi-byte chars : emoji, Hindi, Arabic — all handled natively by</w:t>
            </w:r>
          </w:p>
          <w:p>
            <w:pPr>
              <w:spacing w:after="0" w:before="0" w:line="280" w:lineRule="exact"/>
            </w:pPr>
            <w:r>
              <w:rPr>
                <w:rFonts w:ascii="Courier New" w:cs="Courier New" w:eastAsia="Courier New" w:hAnsi="Courier New"/>
                <w:color w:val="D4D4D4"/>
                <w:sz w:val="17"/>
                <w:szCs w:val="17"/>
              </w:rPr>
              <w:t xml:space="preserve">                     TextEncoder/TextDecoder before the binary layer</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E3F0FB" w:val="clear"/>
            <w:tcMar>
              <w:top w:type="dxa" w:w="120"/>
              <w:left w:type="dxa" w:w="140"/>
              <w:bottom w:type="dxa" w:w="120"/>
              <w:right w:type="dxa" w:w="100"/>
            </w:tcMar>
          </w:tcPr>
          <w:p>
            <w:r>
              <w:rPr>
                <w:rFonts w:ascii="Arial" w:cs="Arial" w:eastAsia="Arial" w:hAnsi="Arial"/>
                <w:b/>
                <w:bCs/>
                <w:color w:val="006064"/>
                <w:sz w:val="20"/>
                <w:szCs w:val="20"/>
              </w:rPr>
              <w:t xml:space="preserve">ℹ  NOTE</w:t>
            </w:r>
          </w:p>
        </w:tc>
        <w:tc>
          <w:tcPr>
            <w:tcW w:type="dxa" w:w="9160"/>
            <w:tcBorders>
              <w:top w:val="nil" w:color="FFFFFF" w:sz="0"/>
              <w:left w:val="nil" w:color="FFFFFF" w:sz="0"/>
              <w:bottom w:val="nil" w:color="FFFFFF" w:sz="0"/>
              <w:right w:val="nil" w:color="FFFFFF" w:sz="0"/>
            </w:tcBorders>
            <w:shd w:fill="E3F0FB" w:val="clear"/>
            <w:tcMar>
              <w:top w:type="dxa" w:w="120"/>
              <w:left w:type="dxa" w:w="100"/>
              <w:bottom w:type="dxa" w:w="120"/>
              <w:right w:type="dxa" w:w="140"/>
            </w:tcMar>
          </w:tcPr>
          <w:p>
            <w:pPr>
              <w:spacing w:after="0" w:before="0"/>
            </w:pPr>
            <w:r>
              <w:rPr>
                <w:color w:val="2D2D2D"/>
                <w:sz w:val="22"/>
                <w:szCs w:val="22"/>
              </w:rPr>
              <w:t xml:space="preserve">Every encryption call generates a new random IV via </w:t>
            </w:r>
            <w:r>
              <w:rPr>
                <w:rFonts w:ascii="Courier New" w:cs="Courier New" w:eastAsia="Courier New" w:hAnsi="Courier New"/>
                <w:color w:val="2D2D2D"/>
                <w:sz w:val="18"/>
                <w:szCs w:val="18"/>
              </w:rPr>
              <w:t xml:space="preserve">crypto.getRandomValues()</w:t>
            </w:r>
            <w:r>
              <w:rPr>
                <w:color w:val="2D2D2D"/>
                <w:sz w:val="22"/>
                <w:szCs w:val="22"/>
              </w:rPr>
              <w:t xml:space="preserve">. Two encryptions of identical plaintext produce completely different ciphertext blobs. This is the correct AES-GCM usage pattern — IV reuse with the same key would be a critical vulnerability.</w:t>
            </w:r>
          </w:p>
        </w:tc>
      </w:tr>
    </w:tbl>
    <w:p>
      <w:pPr>
        <w:spacing w:after="0" w:before="200"/>
      </w:pPr>
    </w:p>
    <w:p>
      <w:r>
        <w:br w:type="page"/>
      </w:r>
    </w:p>
    <w:p>
      <w:pPr>
        <w:pStyle w:val="Heading1"/>
        <w:pBdr>
          <w:bottom w:val="single" w:color="1A56DB" w:sz="6" w:space="4"/>
        </w:pBdr>
        <w:spacing w:after="160" w:before="400"/>
      </w:pPr>
      <w:r>
        <w:rPr>
          <w:rFonts w:ascii="Arial" w:cs="Arial" w:eastAsia="Arial" w:hAnsi="Arial"/>
          <w:b/>
          <w:bCs/>
          <w:color w:val="1A56DB"/>
          <w:sz w:val="36"/>
          <w:szCs w:val="36"/>
        </w:rPr>
        <w:t xml:space="preserve">5.  PIN Reset via Recovery Phrase</w:t>
      </w:r>
    </w:p>
    <w:p>
      <w:pPr>
        <w:spacing w:after="100" w:before="80"/>
      </w:pPr>
      <w:r>
        <w:rPr>
          <w:color w:val="2D2D2D"/>
          <w:sz w:val="22"/>
          <w:szCs w:val="22"/>
        </w:rPr>
        <w:t xml:space="preserve">When a user forgets their PIN, they use their recovery phrase to derive the Master Key from the phrase envelope and then re-wrap it with a newly chosen PIN. This updates only the PIN envelope — the phrase envelope and all encrypted content remain untouched.</w:t>
      </w:r>
    </w:p>
    <w:p>
      <w:pPr>
        <w:spacing w:after="0" w:before="80"/>
      </w:pPr>
    </w:p>
    <w:p>
      <w:pPr>
        <w:pStyle w:val="Heading2"/>
        <w:spacing w:after="120" w:before="340"/>
      </w:pPr>
      <w:r>
        <w:rPr>
          <w:rFonts w:ascii="Arial" w:cs="Arial" w:eastAsia="Arial" w:hAnsi="Arial"/>
          <w:b/>
          <w:bCs/>
          <w:color w:val="2D2D2D"/>
          <w:sz w:val="28"/>
          <w:szCs w:val="28"/>
        </w:rPr>
        <w:t xml:space="preserve">5.1  Recovery Flow Steps</w:t>
      </w:r>
    </w:p>
    <w:p>
      <w:pPr>
        <w:pStyle w:val="ListParagraph"/>
        <w:numPr>
          <w:ilvl w:val="0"/>
          <w:numId w:val="2"/>
        </w:numPr>
        <w:spacing w:after="60" w:before="60"/>
      </w:pPr>
      <w:r>
        <w:rPr>
          <w:b/>
          <w:bCs/>
          <w:color w:val="111111"/>
          <w:sz w:val="22"/>
          <w:szCs w:val="22"/>
        </w:rPr>
        <w:t xml:space="preserve">Fetch Envelopes</w:t>
      </w:r>
      <w:r>
        <w:rPr>
          <w:color w:val="2D2D2D"/>
          <w:sz w:val="22"/>
          <w:szCs w:val="22"/>
        </w:rPr>
        <w:t xml:space="preserve"> — Same as unlock: </w:t>
      </w:r>
      <w:r>
        <w:rPr>
          <w:rFonts w:ascii="Courier New" w:cs="Courier New" w:eastAsia="Courier New" w:hAnsi="Courier New"/>
          <w:color w:val="2D2D2D"/>
          <w:sz w:val="18"/>
          <w:szCs w:val="18"/>
        </w:rPr>
        <w:t xml:space="preserve">GET /api/v1/user/vault-metadata</w:t>
      </w:r>
      <w:r>
        <w:rPr>
          <w:color w:val="2D2D2D"/>
          <w:sz w:val="22"/>
          <w:szCs w:val="22"/>
        </w:rPr>
        <w:t xml:space="preserve"> returns both blobs.</w:t>
      </w:r>
    </w:p>
    <w:p>
      <w:pPr>
        <w:pStyle w:val="ListParagraph"/>
        <w:numPr>
          <w:ilvl w:val="0"/>
          <w:numId w:val="2"/>
        </w:numPr>
        <w:spacing w:after="60" w:before="60"/>
      </w:pPr>
      <w:r>
        <w:rPr>
          <w:b/>
          <w:bCs/>
          <w:color w:val="111111"/>
          <w:sz w:val="22"/>
          <w:szCs w:val="22"/>
        </w:rPr>
        <w:t xml:space="preserve">Validate New PIN</w:t>
      </w:r>
      <w:r>
        <w:rPr>
          <w:color w:val="2D2D2D"/>
          <w:sz w:val="22"/>
          <w:szCs w:val="22"/>
        </w:rPr>
        <w:t xml:space="preserve"> — Frontend checks </w:t>
      </w:r>
      <w:r>
        <w:rPr>
          <w:rFonts w:ascii="Courier New" w:cs="Courier New" w:eastAsia="Courier New" w:hAnsi="Courier New"/>
          <w:color w:val="2D2D2D"/>
          <w:sz w:val="18"/>
          <w:szCs w:val="18"/>
        </w:rPr>
        <w:t xml:space="preserve">newPin.length &gt;= 4</w:t>
      </w:r>
      <w:r>
        <w:rPr>
          <w:color w:val="2D2D2D"/>
          <w:sz w:val="22"/>
          <w:szCs w:val="22"/>
        </w:rPr>
        <w:t xml:space="preserve"> and </w:t>
      </w:r>
      <w:r>
        <w:rPr>
          <w:rFonts w:ascii="Courier New" w:cs="Courier New" w:eastAsia="Courier New" w:hAnsi="Courier New"/>
          <w:color w:val="2D2D2D"/>
          <w:sz w:val="18"/>
          <w:szCs w:val="18"/>
        </w:rPr>
        <w:t xml:space="preserve">newPin === newPinConfirm</w:t>
      </w:r>
      <w:r>
        <w:rPr>
          <w:color w:val="2D2D2D"/>
          <w:sz w:val="22"/>
          <w:szCs w:val="22"/>
        </w:rPr>
        <w:t xml:space="preserve"> before making any crypto call.</w:t>
      </w:r>
    </w:p>
    <w:p>
      <w:pPr>
        <w:pStyle w:val="ListParagraph"/>
        <w:numPr>
          <w:ilvl w:val="0"/>
          <w:numId w:val="2"/>
        </w:numPr>
        <w:spacing w:after="60" w:before="60"/>
      </w:pPr>
      <w:r>
        <w:rPr>
          <w:b/>
          <w:bCs/>
          <w:color w:val="111111"/>
          <w:sz w:val="22"/>
          <w:szCs w:val="22"/>
        </w:rPr>
        <w:t xml:space="preserve">Unwrap with Phrase (Extractable)</w:t>
      </w:r>
      <w:r>
        <w:rPr>
          <w:color w:val="2D2D2D"/>
          <w:sz w:val="22"/>
          <w:szCs w:val="22"/>
        </w:rPr>
        <w:t xml:space="preserve"> — </w:t>
      </w:r>
      <w:r>
        <w:rPr>
          <w:rFonts w:ascii="Courier New" w:cs="Courier New" w:eastAsia="Courier New" w:hAnsi="Courier New"/>
          <w:color w:val="2D2D2D"/>
          <w:sz w:val="18"/>
          <w:szCs w:val="18"/>
        </w:rPr>
        <w:t xml:space="preserve">unwrapMasterKeyExtractable(vaultPhraseWrapped, phrase.trim())</w:t>
      </w:r>
      <w:r>
        <w:rPr>
          <w:color w:val="2D2D2D"/>
          <w:sz w:val="22"/>
          <w:szCs w:val="22"/>
        </w:rPr>
        <w:t xml:space="preserve"> is called. This variant uses </w:t>
      </w:r>
      <w:r>
        <w:rPr>
          <w:rFonts w:ascii="Courier New" w:cs="Courier New" w:eastAsia="Courier New" w:hAnsi="Courier New"/>
          <w:color w:val="2D2D2D"/>
          <w:sz w:val="18"/>
          <w:szCs w:val="18"/>
        </w:rPr>
        <w:t xml:space="preserve">extractable: true</w:t>
      </w:r>
      <w:r>
        <w:rPr>
          <w:color w:val="2D2D2D"/>
          <w:sz w:val="22"/>
          <w:szCs w:val="22"/>
        </w:rPr>
        <w:t xml:space="preserve"> specifically so the key can be re-wrapped.</w:t>
      </w:r>
    </w:p>
    <w:p>
      <w:pPr>
        <w:pStyle w:val="ListParagraph"/>
        <w:numPr>
          <w:ilvl w:val="0"/>
          <w:numId w:val="2"/>
        </w:numPr>
        <w:spacing w:after="60" w:before="60"/>
      </w:pPr>
      <w:r>
        <w:rPr>
          <w:b/>
          <w:bCs/>
          <w:color w:val="111111"/>
          <w:sz w:val="22"/>
          <w:szCs w:val="22"/>
        </w:rPr>
        <w:t xml:space="preserve">Re-wrap with New PIN</w:t>
      </w:r>
      <w:r>
        <w:rPr>
          <w:color w:val="2D2D2D"/>
          <w:sz w:val="22"/>
          <w:szCs w:val="22"/>
        </w:rPr>
        <w:t xml:space="preserve"> — </w:t>
      </w:r>
      <w:r>
        <w:rPr>
          <w:rFonts w:ascii="Courier New" w:cs="Courier New" w:eastAsia="Courier New" w:hAnsi="Courier New"/>
          <w:color w:val="2D2D2D"/>
          <w:sz w:val="18"/>
          <w:szCs w:val="18"/>
        </w:rPr>
        <w:t xml:space="preserve">wrapMasterKey(extractableKey, newPin)</w:t>
      </w:r>
      <w:r>
        <w:rPr>
          <w:color w:val="2D2D2D"/>
          <w:sz w:val="22"/>
          <w:szCs w:val="22"/>
        </w:rPr>
        <w:t xml:space="preserve"> produces a new blob with fresh random salt and IV.</w:t>
      </w:r>
    </w:p>
    <w:p>
      <w:pPr>
        <w:pStyle w:val="ListParagraph"/>
        <w:numPr>
          <w:ilvl w:val="0"/>
          <w:numId w:val="2"/>
        </w:numPr>
        <w:spacing w:after="60" w:before="60"/>
      </w:pPr>
      <w:r>
        <w:rPr>
          <w:b/>
          <w:bCs/>
          <w:color w:val="111111"/>
          <w:sz w:val="22"/>
          <w:szCs w:val="22"/>
        </w:rPr>
        <w:t xml:space="preserve">Persist New PIN Envelope</w:t>
      </w:r>
      <w:r>
        <w:rPr>
          <w:color w:val="2D2D2D"/>
          <w:sz w:val="22"/>
          <w:szCs w:val="22"/>
        </w:rPr>
        <w:t xml:space="preserve"> — </w:t>
      </w:r>
      <w:r>
        <w:rPr>
          <w:rFonts w:ascii="Courier New" w:cs="Courier New" w:eastAsia="Courier New" w:hAnsi="Courier New"/>
          <w:color w:val="2D2D2D"/>
          <w:sz w:val="18"/>
          <w:szCs w:val="18"/>
        </w:rPr>
        <w:t xml:space="preserve">PUT /api/v1/user/vault-pin</w:t>
      </w:r>
      <w:r>
        <w:rPr>
          <w:color w:val="2D2D2D"/>
          <w:sz w:val="22"/>
          <w:szCs w:val="22"/>
        </w:rPr>
        <w:t xml:space="preserve"> with </w:t>
      </w:r>
      <w:r>
        <w:rPr>
          <w:rFonts w:ascii="Courier New" w:cs="Courier New" w:eastAsia="Courier New" w:hAnsi="Courier New"/>
          <w:color w:val="2D2D2D"/>
          <w:sz w:val="18"/>
          <w:szCs w:val="18"/>
        </w:rPr>
        <w:t xml:space="preserve">{ vaultPinWrapped: newBlob }</w:t>
      </w:r>
      <w:r>
        <w:rPr>
          <w:color w:val="2D2D2D"/>
          <w:sz w:val="22"/>
          <w:szCs w:val="22"/>
        </w:rPr>
        <w:t xml:space="preserve">. The backend null-checks the field before writing — a blank string is silently ignored.</w:t>
      </w:r>
    </w:p>
    <w:p>
      <w:pPr>
        <w:pStyle w:val="ListParagraph"/>
        <w:numPr>
          <w:ilvl w:val="0"/>
          <w:numId w:val="2"/>
        </w:numPr>
        <w:spacing w:after="60" w:before="60"/>
      </w:pPr>
      <w:r>
        <w:rPr>
          <w:b/>
          <w:bCs/>
          <w:color w:val="111111"/>
          <w:sz w:val="22"/>
          <w:szCs w:val="22"/>
        </w:rPr>
        <w:t xml:space="preserve">Re-import as Non-Extractable for Session</w:t>
      </w:r>
      <w:r>
        <w:rPr>
          <w:color w:val="2D2D2D"/>
          <w:sz w:val="22"/>
          <w:szCs w:val="22"/>
        </w:rPr>
        <w:t xml:space="preserve"> — </w:t>
      </w:r>
      <w:r>
        <w:rPr>
          <w:rFonts w:ascii="Courier New" w:cs="Courier New" w:eastAsia="Courier New" w:hAnsi="Courier New"/>
          <w:color w:val="2D2D2D"/>
          <w:sz w:val="18"/>
          <w:szCs w:val="18"/>
        </w:rPr>
        <w:t xml:space="preserve">unwrapMasterKey(newPinWrapped, newPin)</w:t>
      </w:r>
      <w:r>
        <w:rPr>
          <w:color w:val="2D2D2D"/>
          <w:sz w:val="22"/>
          <w:szCs w:val="22"/>
        </w:rPr>
        <w:t xml:space="preserve"> re-derives a non-extractable session key. This is the key loaded into </w:t>
      </w:r>
      <w:r>
        <w:rPr>
          <w:rFonts w:ascii="Courier New" w:cs="Courier New" w:eastAsia="Courier New" w:hAnsi="Courier New"/>
          <w:color w:val="2D2D2D"/>
          <w:sz w:val="18"/>
          <w:szCs w:val="18"/>
        </w:rPr>
        <w:t xml:space="preserve">vault.unlock()</w:t>
      </w:r>
      <w:r>
        <w:rPr>
          <w:color w:val="2D2D2D"/>
          <w:sz w:val="22"/>
          <w:szCs w:val="22"/>
        </w:rPr>
        <w:t xml:space="preserv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FDECEA" w:val="clear"/>
            <w:tcMar>
              <w:top w:type="dxa" w:w="120"/>
              <w:left w:type="dxa" w:w="140"/>
              <w:bottom w:type="dxa" w:w="120"/>
              <w:right w:type="dxa" w:w="100"/>
            </w:tcMar>
          </w:tcPr>
          <w:p>
            <w:r>
              <w:rPr>
                <w:rFonts w:ascii="Arial" w:cs="Arial" w:eastAsia="Arial" w:hAnsi="Arial"/>
                <w:b/>
                <w:bCs/>
                <w:color w:val="B71C1C"/>
                <w:sz w:val="20"/>
                <w:szCs w:val="20"/>
              </w:rPr>
              <w:t xml:space="preserve">⚠ CRITICAL</w:t>
            </w:r>
          </w:p>
        </w:tc>
        <w:tc>
          <w:tcPr>
            <w:tcW w:type="dxa" w:w="9160"/>
            <w:tcBorders>
              <w:top w:val="nil" w:color="FFFFFF" w:sz="0"/>
              <w:left w:val="nil" w:color="FFFFFF" w:sz="0"/>
              <w:bottom w:val="nil" w:color="FFFFFF" w:sz="0"/>
              <w:right w:val="nil" w:color="FFFFFF" w:sz="0"/>
            </w:tcBorders>
            <w:shd w:fill="FDECEA" w:val="clear"/>
            <w:tcMar>
              <w:top w:type="dxa" w:w="120"/>
              <w:left w:type="dxa" w:w="100"/>
              <w:bottom w:type="dxa" w:w="120"/>
              <w:right w:type="dxa" w:w="140"/>
            </w:tcMar>
          </w:tcPr>
          <w:p>
            <w:pPr>
              <w:spacing w:after="0" w:before="0"/>
            </w:pPr>
            <w:r>
              <w:rPr>
                <w:color w:val="2D2D2D"/>
                <w:sz w:val="22"/>
                <w:szCs w:val="22"/>
              </w:rPr>
              <w:t xml:space="preserve">If a user loses BOTH their PIN and their recovery phrase, their data is permanently unrecoverable. The server has zero mathematical ability to help. There is no admin override. This is the intended security guarantee of a zero-knowledge system — document this clearly in user-facing copy.</w:t>
            </w:r>
          </w:p>
        </w:tc>
      </w:tr>
    </w:tbl>
    <w:p>
      <w:pPr>
        <w:spacing w:after="0" w:before="200"/>
      </w:pPr>
    </w:p>
    <w:p>
      <w:r>
        <w:br w:type="page"/>
      </w:r>
    </w:p>
    <w:p>
      <w:pPr>
        <w:pStyle w:val="Heading1"/>
        <w:pBdr>
          <w:bottom w:val="single" w:color="1A56DB" w:sz="6" w:space="4"/>
        </w:pBdr>
        <w:spacing w:after="160" w:before="400"/>
      </w:pPr>
      <w:r>
        <w:rPr>
          <w:rFonts w:ascii="Arial" w:cs="Arial" w:eastAsia="Arial" w:hAnsi="Arial"/>
          <w:b/>
          <w:bCs/>
          <w:color w:val="1A56DB"/>
          <w:sz w:val="36"/>
          <w:szCs w:val="36"/>
        </w:rPr>
        <w:t xml:space="preserve">6.  Recovery Phrase Regeneration (Settings Flow)</w:t>
      </w:r>
    </w:p>
    <w:p>
      <w:pPr>
        <w:spacing w:after="100" w:before="80"/>
      </w:pPr>
      <w:r>
        <w:rPr>
          <w:color w:val="2D2D2D"/>
          <w:sz w:val="22"/>
          <w:szCs w:val="22"/>
        </w:rPr>
        <w:t xml:space="preserve">A user who has lost their recovery phrase (but knows their PIN) can generate a new one from the Settings page. This re-wraps the in-memory Master Key with a new phrase.</w:t>
      </w:r>
    </w:p>
    <w:p>
      <w:pPr>
        <w:spacing w:after="0" w:before="80"/>
      </w:pPr>
    </w:p>
    <w:p>
      <w:pPr>
        <w:pStyle w:val="Heading2"/>
        <w:spacing w:after="120" w:before="340"/>
      </w:pPr>
      <w:r>
        <w:rPr>
          <w:rFonts w:ascii="Arial" w:cs="Arial" w:eastAsia="Arial" w:hAnsi="Arial"/>
          <w:b/>
          <w:bCs/>
          <w:color w:val="2D2D2D"/>
          <w:sz w:val="28"/>
          <w:szCs w:val="28"/>
        </w:rPr>
        <w:t xml:space="preserve">6.1  Regeneration Flow</w:t>
      </w:r>
    </w:p>
    <w:p>
      <w:pPr>
        <w:pStyle w:val="ListParagraph"/>
        <w:numPr>
          <w:ilvl w:val="0"/>
          <w:numId w:val="2"/>
        </w:numPr>
        <w:spacing w:after="60" w:before="60"/>
      </w:pPr>
      <w:r>
        <w:rPr>
          <w:b/>
          <w:bCs/>
          <w:color w:val="111111"/>
          <w:sz w:val="22"/>
          <w:szCs w:val="22"/>
        </w:rPr>
        <w:t xml:space="preserve">Re-authenticate for Key Material</w:t>
      </w:r>
      <w:r>
        <w:rPr>
          <w:color w:val="2D2D2D"/>
          <w:sz w:val="22"/>
          <w:szCs w:val="22"/>
        </w:rPr>
        <w:t xml:space="preserve"> — User is prompted to re-enter their PIN. The flow calls </w:t>
      </w:r>
      <w:r>
        <w:rPr>
          <w:rFonts w:ascii="Courier New" w:cs="Courier New" w:eastAsia="Courier New" w:hAnsi="Courier New"/>
          <w:color w:val="2D2D2D"/>
          <w:sz w:val="18"/>
          <w:szCs w:val="18"/>
        </w:rPr>
        <w:t xml:space="preserve">unwrapMasterKeyExtractable(vaultPinWrapped, pin)</w:t>
      </w:r>
      <w:r>
        <w:rPr>
          <w:color w:val="2D2D2D"/>
          <w:sz w:val="22"/>
          <w:szCs w:val="22"/>
        </w:rPr>
        <w:t xml:space="preserve"> to get a short-lived extractable key. This key is never stored globally.</w:t>
      </w:r>
    </w:p>
    <w:p>
      <w:pPr>
        <w:pStyle w:val="ListParagraph"/>
        <w:numPr>
          <w:ilvl w:val="0"/>
          <w:numId w:val="2"/>
        </w:numPr>
        <w:spacing w:after="60" w:before="60"/>
      </w:pPr>
      <w:r>
        <w:rPr>
          <w:b/>
          <w:bCs/>
          <w:color w:val="111111"/>
          <w:sz w:val="22"/>
          <w:szCs w:val="22"/>
        </w:rPr>
        <w:t xml:space="preserve">Generate New Phrase</w:t>
      </w:r>
      <w:r>
        <w:rPr>
          <w:color w:val="2D2D2D"/>
          <w:sz w:val="22"/>
          <w:szCs w:val="22"/>
        </w:rPr>
        <w:t xml:space="preserve"> — </w:t>
      </w:r>
      <w:r>
        <w:rPr>
          <w:rFonts w:ascii="Courier New" w:cs="Courier New" w:eastAsia="Courier New" w:hAnsi="Courier New"/>
          <w:color w:val="2D2D2D"/>
          <w:sz w:val="18"/>
          <w:szCs w:val="18"/>
        </w:rPr>
        <w:t xml:space="preserve">generateRecoveryPhrase()</w:t>
      </w:r>
      <w:r>
        <w:rPr>
          <w:color w:val="2D2D2D"/>
          <w:sz w:val="22"/>
          <w:szCs w:val="22"/>
        </w:rPr>
        <w:t xml:space="preserve"> returns 128 bits of entropy as a formatted hex string (</w:t>
      </w:r>
      <w:r>
        <w:rPr>
          <w:rFonts w:ascii="Courier New" w:cs="Courier New" w:eastAsia="Courier New" w:hAnsi="Courier New"/>
          <w:color w:val="2D2D2D"/>
          <w:sz w:val="18"/>
          <w:szCs w:val="18"/>
        </w:rPr>
        <w:t xml:space="preserve">xxxx-xxxx-xxxx-xxxx-xxxx-xxxx-xxxx-xxxx</w:t>
      </w:r>
      <w:r>
        <w:rPr>
          <w:color w:val="2D2D2D"/>
          <w:sz w:val="22"/>
          <w:szCs w:val="22"/>
        </w:rPr>
        <w:t xml:space="preserve">).</w:t>
      </w:r>
    </w:p>
    <w:p>
      <w:pPr>
        <w:pStyle w:val="ListParagraph"/>
        <w:numPr>
          <w:ilvl w:val="0"/>
          <w:numId w:val="2"/>
        </w:numPr>
        <w:spacing w:after="60" w:before="60"/>
      </w:pPr>
      <w:r>
        <w:rPr>
          <w:b/>
          <w:bCs/>
          <w:color w:val="111111"/>
          <w:sz w:val="22"/>
          <w:szCs w:val="22"/>
        </w:rPr>
        <w:t xml:space="preserve">Wrap with New Phrase</w:t>
      </w:r>
      <w:r>
        <w:rPr>
          <w:color w:val="2D2D2D"/>
          <w:sz w:val="22"/>
          <w:szCs w:val="22"/>
        </w:rPr>
        <w:t xml:space="preserve"> — </w:t>
      </w:r>
      <w:r>
        <w:rPr>
          <w:rFonts w:ascii="Courier New" w:cs="Courier New" w:eastAsia="Courier New" w:hAnsi="Courier New"/>
          <w:color w:val="2D2D2D"/>
          <w:sz w:val="18"/>
          <w:szCs w:val="18"/>
        </w:rPr>
        <w:t xml:space="preserve">wrapMasterKey(extractableKey, freshPhrase)</w:t>
      </w:r>
      <w:r>
        <w:rPr>
          <w:color w:val="2D2D2D"/>
          <w:sz w:val="22"/>
          <w:szCs w:val="22"/>
        </w:rPr>
        <w:t xml:space="preserve"> produces a new blob. The extractable key goes out of scope immediately after this call.</w:t>
      </w:r>
    </w:p>
    <w:p>
      <w:pPr>
        <w:pStyle w:val="ListParagraph"/>
        <w:numPr>
          <w:ilvl w:val="0"/>
          <w:numId w:val="2"/>
        </w:numPr>
        <w:spacing w:after="60" w:before="60"/>
      </w:pPr>
      <w:r>
        <w:rPr>
          <w:b/>
          <w:bCs/>
          <w:color w:val="111111"/>
          <w:sz w:val="22"/>
          <w:szCs w:val="22"/>
        </w:rPr>
        <w:t xml:space="preserve">Persist New Phrase Envelope</w:t>
      </w:r>
      <w:r>
        <w:rPr>
          <w:color w:val="2D2D2D"/>
          <w:sz w:val="22"/>
          <w:szCs w:val="22"/>
        </w:rPr>
        <w:t xml:space="preserve"> — </w:t>
      </w:r>
      <w:r>
        <w:rPr>
          <w:rFonts w:ascii="Courier New" w:cs="Courier New" w:eastAsia="Courier New" w:hAnsi="Courier New"/>
          <w:color w:val="2D2D2D"/>
          <w:sz w:val="18"/>
          <w:szCs w:val="18"/>
        </w:rPr>
        <w:t xml:space="preserve">PUT /api/v1/user/vault-phrase</w:t>
      </w:r>
      <w:r>
        <w:rPr>
          <w:color w:val="2D2D2D"/>
          <w:sz w:val="22"/>
          <w:szCs w:val="22"/>
        </w:rPr>
        <w:t xml:space="preserve"> with </w:t>
      </w:r>
      <w:r>
        <w:rPr>
          <w:rFonts w:ascii="Courier New" w:cs="Courier New" w:eastAsia="Courier New" w:hAnsi="Courier New"/>
          <w:color w:val="2D2D2D"/>
          <w:sz w:val="18"/>
          <w:szCs w:val="18"/>
        </w:rPr>
        <w:t xml:space="preserve">{ vaultPhraseWrapped: newBlob }</w:t>
      </w:r>
      <w:r>
        <w:rPr>
          <w:color w:val="2D2D2D"/>
          <w:sz w:val="22"/>
          <w:szCs w:val="22"/>
        </w:rPr>
        <w:t xml:space="preserve">. Backend null-guards before writing.</w:t>
      </w:r>
    </w:p>
    <w:p>
      <w:pPr>
        <w:pStyle w:val="ListParagraph"/>
        <w:numPr>
          <w:ilvl w:val="0"/>
          <w:numId w:val="2"/>
        </w:numPr>
        <w:spacing w:after="60" w:before="60"/>
      </w:pPr>
      <w:r>
        <w:rPr>
          <w:b/>
          <w:bCs/>
          <w:color w:val="111111"/>
          <w:sz w:val="22"/>
          <w:szCs w:val="22"/>
        </w:rPr>
        <w:t xml:space="preserve">Display Phrase to User</w:t>
      </w:r>
      <w:r>
        <w:rPr>
          <w:color w:val="2D2D2D"/>
          <w:sz w:val="22"/>
          <w:szCs w:val="22"/>
        </w:rPr>
        <w:t xml:space="preserve"> — The new phrase is displayed once for the user to copy. It is never logged, stored in </w:t>
      </w:r>
      <w:r>
        <w:rPr>
          <w:rFonts w:ascii="Courier New" w:cs="Courier New" w:eastAsia="Courier New" w:hAnsi="Courier New"/>
          <w:color w:val="2D2D2D"/>
          <w:sz w:val="18"/>
          <w:szCs w:val="18"/>
        </w:rPr>
        <w:t xml:space="preserve">localStorage</w:t>
      </w:r>
      <w:r>
        <w:rPr>
          <w:color w:val="2D2D2D"/>
          <w:sz w:val="22"/>
          <w:szCs w:val="22"/>
        </w:rPr>
        <w:t xml:space="preserve">, or sent anywhere other than the API call above.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FFF8E1" w:val="clear"/>
            <w:tcMar>
              <w:top w:type="dxa" w:w="120"/>
              <w:left w:type="dxa" w:w="140"/>
              <w:bottom w:type="dxa" w:w="120"/>
              <w:right w:type="dxa" w:w="100"/>
            </w:tcMar>
          </w:tcPr>
          <w:p>
            <w:r>
              <w:rPr>
                <w:rFonts w:ascii="Arial" w:cs="Arial" w:eastAsia="Arial" w:hAnsi="Arial"/>
                <w:b/>
                <w:bCs/>
                <w:color w:val="7B5700"/>
                <w:sz w:val="20"/>
                <w:szCs w:val="20"/>
              </w:rPr>
              <w:t xml:space="preserve">⚠ WARNING</w:t>
            </w:r>
          </w:p>
        </w:tc>
        <w:tc>
          <w:tcPr>
            <w:tcW w:type="dxa" w:w="9160"/>
            <w:tcBorders>
              <w:top w:val="nil" w:color="FFFFFF" w:sz="0"/>
              <w:left w:val="nil" w:color="FFFFFF" w:sz="0"/>
              <w:bottom w:val="nil" w:color="FFFFFF" w:sz="0"/>
              <w:right w:val="nil" w:color="FFFFFF" w:sz="0"/>
            </w:tcBorders>
            <w:shd w:fill="FFF8E1" w:val="clear"/>
            <w:tcMar>
              <w:top w:type="dxa" w:w="120"/>
              <w:left w:type="dxa" w:w="100"/>
              <w:bottom w:type="dxa" w:w="120"/>
              <w:right w:type="dxa" w:w="140"/>
            </w:tcMar>
          </w:tcPr>
          <w:p>
            <w:pPr>
              <w:spacing w:after="0" w:before="0"/>
            </w:pPr>
            <w:r>
              <w:rPr>
                <w:color w:val="2D2D2D"/>
                <w:sz w:val="22"/>
                <w:szCs w:val="22"/>
              </w:rPr>
              <w:t xml:space="preserve">After regeneration, the old phrase no longer unlocks the phrase envelope. If the user navigates away before copying the new phrase, they must regenerate again.</w:t>
            </w:r>
          </w:p>
        </w:tc>
      </w:tr>
    </w:tbl>
    <w:p>
      <w:pPr>
        <w:spacing w:after="0" w:before="200"/>
      </w:pPr>
    </w:p>
    <w:p>
      <w:r>
        <w:br w:type="page"/>
      </w:r>
    </w:p>
    <w:p>
      <w:pPr>
        <w:pStyle w:val="Heading1"/>
        <w:pBdr>
          <w:bottom w:val="single" w:color="1A56DB" w:sz="6" w:space="4"/>
        </w:pBdr>
        <w:spacing w:after="160" w:before="400"/>
      </w:pPr>
      <w:r>
        <w:rPr>
          <w:rFonts w:ascii="Arial" w:cs="Arial" w:eastAsia="Arial" w:hAnsi="Arial"/>
          <w:b/>
          <w:bCs/>
          <w:color w:val="1A56DB"/>
          <w:sz w:val="36"/>
          <w:szCs w:val="36"/>
        </w:rPr>
        <w:t xml:space="preserve">7.  Database Schema Reference</w:t>
      </w:r>
    </w:p>
    <w:p>
      <w:pPr>
        <w:pStyle w:val="Heading2"/>
        <w:spacing w:after="120" w:before="340"/>
      </w:pPr>
      <w:r>
        <w:rPr>
          <w:rFonts w:ascii="Arial" w:cs="Arial" w:eastAsia="Arial" w:hAnsi="Arial"/>
          <w:b/>
          <w:bCs/>
          <w:color w:val="2D2D2D"/>
          <w:sz w:val="28"/>
          <w:szCs w:val="28"/>
        </w:rPr>
        <w:t xml:space="preserve">7.1  user_account Table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line="280" w:lineRule="exact"/>
            </w:pPr>
            <w:r>
              <w:rPr>
                <w:rFonts w:ascii="Courier New" w:cs="Courier New" w:eastAsia="Courier New" w:hAnsi="Courier New"/>
                <w:color w:val="D4D4D4"/>
                <w:sz w:val="17"/>
                <w:szCs w:val="17"/>
              </w:rPr>
              <w:t xml:space="preserve">-- Migration V3__vault_encryption.sql</w:t>
            </w:r>
          </w:p>
          <w:p>
            <w:pPr>
              <w:spacing w:after="0" w:before="0" w:line="280" w:lineRule="exact"/>
            </w:pPr>
            <w:r>
              <w:rPr>
                <w:rFonts w:ascii="Courier New" w:cs="Courier New" w:eastAsia="Courier New" w:hAnsi="Courier New"/>
                <w:color w:val="D4D4D4"/>
                <w:sz w:val="17"/>
                <w:szCs w:val="17"/>
              </w:rPr>
              <w:t xml:space="preserve">ALTER TABLE user_account</w:t>
            </w:r>
          </w:p>
          <w:p>
            <w:pPr>
              <w:spacing w:after="0" w:before="0" w:line="280" w:lineRule="exact"/>
            </w:pPr>
            <w:r>
              <w:rPr>
                <w:rFonts w:ascii="Courier New" w:cs="Courier New" w:eastAsia="Courier New" w:hAnsi="Courier New"/>
                <w:color w:val="D4D4D4"/>
                <w:sz w:val="17"/>
                <w:szCs w:val="17"/>
              </w:rPr>
              <w:t xml:space="preserve">    ADD COLUMN IF NOT EXISTS vault_pin_wrapped    TEXT,</w:t>
            </w:r>
          </w:p>
          <w:p>
            <w:pPr>
              <w:spacing w:after="0" w:before="0" w:line="280" w:lineRule="exact"/>
            </w:pPr>
            <w:r>
              <w:rPr>
                <w:rFonts w:ascii="Courier New" w:cs="Courier New" w:eastAsia="Courier New" w:hAnsi="Courier New"/>
                <w:color w:val="D4D4D4"/>
                <w:sz w:val="17"/>
                <w:szCs w:val="17"/>
              </w:rPr>
              <w:t xml:space="preserve">    ADD COLUMN IF NOT EXISTS vault_phrase_wrapped TEXT;</w:t>
            </w:r>
          </w:p>
          <w:p>
            <w:pPr>
              <w:spacing w:after="0" w:before="0" w:line="280" w:lineRule="exact"/>
            </w:pPr>
            <w:r>
              <w:rPr>
                <w:rFonts w:ascii="Courier New" w:cs="Courier New" w:eastAsia="Courier New" w:hAnsi="Courier New"/>
                <w:color w:val="D4D4D4"/>
                <w:sz w:val="17"/>
                <w:szCs w:val="17"/>
              </w:rPr>
              <w:t xml:space="preserve"/>
            </w:r>
          </w:p>
          <w:p>
            <w:pPr>
              <w:spacing w:after="0" w:before="0" w:line="280" w:lineRule="exact"/>
            </w:pPr>
            <w:r>
              <w:rPr>
                <w:rFonts w:ascii="Courier New" w:cs="Courier New" w:eastAsia="Courier New" w:hAnsi="Courier New"/>
                <w:color w:val="D4D4D4"/>
                <w:sz w:val="17"/>
                <w:szCs w:val="17"/>
              </w:rPr>
              <w:t xml:space="preserve">-- Column definitions:</w:t>
            </w:r>
          </w:p>
          <w:p>
            <w:pPr>
              <w:spacing w:after="0" w:before="0" w:line="280" w:lineRule="exact"/>
            </w:pPr>
            <w:r>
              <w:rPr>
                <w:rFonts w:ascii="Courier New" w:cs="Courier New" w:eastAsia="Courier New" w:hAnsi="Courier New"/>
                <w:color w:val="D4D4D4"/>
                <w:sz w:val="17"/>
                <w:szCs w:val="17"/>
              </w:rPr>
              <w:t xml:space="preserve">--   vault_pin_wrapped    : NULL until vault is initialized.</w:t>
            </w:r>
          </w:p>
          <w:p>
            <w:pPr>
              <w:spacing w:after="0" w:before="0" w:line="280" w:lineRule="exact"/>
            </w:pPr>
            <w:r>
              <w:rPr>
                <w:rFonts w:ascii="Courier New" w:cs="Courier New" w:eastAsia="Courier New" w:hAnsi="Courier New"/>
                <w:color w:val="D4D4D4"/>
                <w:sz w:val="17"/>
                <w:szCs w:val="17"/>
              </w:rPr>
              <w:t xml:space="preserve">--                          After setup: base64(salt[16] | iv[12] | wrappedKey[48])</w:t>
            </w:r>
          </w:p>
          <w:p>
            <w:pPr>
              <w:spacing w:after="0" w:before="0" w:line="280" w:lineRule="exact"/>
            </w:pPr>
            <w:r>
              <w:rPr>
                <w:rFonts w:ascii="Courier New" w:cs="Courier New" w:eastAsia="Courier New" w:hAnsi="Courier New"/>
                <w:color w:val="D4D4D4"/>
                <w:sz w:val="17"/>
                <w:szCs w:val="17"/>
              </w:rPr>
              <w:t xml:space="preserve">--                          ~104 characters. TEXT is unbounded; no truncation risk.</w:t>
            </w:r>
          </w:p>
          <w:p>
            <w:pPr>
              <w:spacing w:after="0" w:before="0" w:line="280" w:lineRule="exact"/>
            </w:pPr>
            <w:r>
              <w:rPr>
                <w:rFonts w:ascii="Courier New" w:cs="Courier New" w:eastAsia="Courier New" w:hAnsi="Courier New"/>
                <w:color w:val="D4D4D4"/>
                <w:sz w:val="17"/>
                <w:szCs w:val="17"/>
              </w:rPr>
              <w:t xml:space="preserve">--   vault_phrase_wrapped : Same format. NULL until vault is initialized.</w:t>
            </w:r>
          </w:p>
        </w:tc>
      </w:tr>
    </w:tbl>
    <w:p>
      <w:pPr>
        <w:spacing w:after="0" w:before="80"/>
      </w:pPr>
    </w:p>
    <w:p>
      <w:pPr>
        <w:pStyle w:val="Heading2"/>
        <w:spacing w:after="120" w:before="340"/>
      </w:pPr>
      <w:r>
        <w:rPr>
          <w:rFonts w:ascii="Arial" w:cs="Arial" w:eastAsia="Arial" w:hAnsi="Arial"/>
          <w:b/>
          <w:bCs/>
          <w:color w:val="2D2D2D"/>
          <w:sz w:val="28"/>
          <w:szCs w:val="28"/>
        </w:rPr>
        <w:t xml:space="preserve">7.2  experience_entry Table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line="280" w:lineRule="exact"/>
            </w:pPr>
            <w:r>
              <w:rPr>
                <w:rFonts w:ascii="Courier New" w:cs="Courier New" w:eastAsia="Courier New" w:hAnsi="Courier New"/>
                <w:color w:val="D4D4D4"/>
                <w:sz w:val="17"/>
                <w:szCs w:val="17"/>
              </w:rPr>
              <w:t xml:space="preserve">-- Migration V1__initial_schema.sql + V3__vault_encryption.sql</w:t>
            </w:r>
          </w:p>
          <w:p>
            <w:pPr>
              <w:spacing w:after="0" w:before="0" w:line="280" w:lineRule="exact"/>
            </w:pPr>
            <w:r>
              <w:rPr>
                <w:rFonts w:ascii="Courier New" w:cs="Courier New" w:eastAsia="Courier New" w:hAnsi="Courier New"/>
                <w:color w:val="D4D4D4"/>
                <w:sz w:val="17"/>
                <w:szCs w:val="17"/>
              </w:rPr>
              <w:t xml:space="preserve">CREATE TABLE experience_entry (</w:t>
            </w:r>
          </w:p>
          <w:p>
            <w:pPr>
              <w:spacing w:after="0" w:before="0" w:line="280" w:lineRule="exact"/>
            </w:pPr>
            <w:r>
              <w:rPr>
                <w:rFonts w:ascii="Courier New" w:cs="Courier New" w:eastAsia="Courier New" w:hAnsi="Courier New"/>
                <w:color w:val="D4D4D4"/>
                <w:sz w:val="17"/>
                <w:szCs w:val="17"/>
              </w:rPr>
              <w:t xml:space="preserve">    id               UUID PRIMARY KEY DEFAULT uuid_generate_v4(),</w:t>
            </w:r>
          </w:p>
          <w:p>
            <w:pPr>
              <w:spacing w:after="0" w:before="0" w:line="280" w:lineRule="exact"/>
            </w:pPr>
            <w:r>
              <w:rPr>
                <w:rFonts w:ascii="Courier New" w:cs="Courier New" w:eastAsia="Courier New" w:hAnsi="Courier New"/>
                <w:color w:val="D4D4D4"/>
                <w:sz w:val="17"/>
                <w:szCs w:val="17"/>
              </w:rPr>
              <w:t xml:space="preserve">    timestamp        TIMESTAMPTZ NOT NULL,</w:t>
            </w:r>
          </w:p>
          <w:p>
            <w:pPr>
              <w:spacing w:after="0" w:before="0" w:line="280" w:lineRule="exact"/>
            </w:pPr>
            <w:r>
              <w:rPr>
                <w:rFonts w:ascii="Courier New" w:cs="Courier New" w:eastAsia="Courier New" w:hAnsi="Courier New"/>
                <w:color w:val="D4D4D4"/>
                <w:sz w:val="17"/>
                <w:szCs w:val="17"/>
              </w:rPr>
              <w:t xml:space="preserve">    markdown_content TEXT NOT NULL,</w:t>
            </w:r>
          </w:p>
          <w:p>
            <w:pPr>
              <w:spacing w:after="0" w:before="0" w:line="280" w:lineRule="exact"/>
            </w:pPr>
            <w:r>
              <w:rPr>
                <w:rFonts w:ascii="Courier New" w:cs="Courier New" w:eastAsia="Courier New" w:hAnsi="Courier New"/>
                <w:color w:val="D4D4D4"/>
                <w:sz w:val="17"/>
                <w:szCs w:val="17"/>
              </w:rPr>
              <w:t xml:space="preserve">    sensitive        BOOLEAN NOT NULL DEFAULT FALSE,</w:t>
            </w:r>
          </w:p>
          <w:p>
            <w:pPr>
              <w:spacing w:after="0" w:before="0" w:line="280" w:lineRule="exact"/>
            </w:pPr>
            <w:r>
              <w:rPr>
                <w:rFonts w:ascii="Courier New" w:cs="Courier New" w:eastAsia="Courier New" w:hAnsi="Courier New"/>
                <w:color w:val="D4D4D4"/>
                <w:sz w:val="17"/>
                <w:szCs w:val="17"/>
              </w:rPr>
              <w:t xml:space="preserve">    deleted          BOOLEAN NOT NULL DEFAULT FALSE,</w:t>
            </w:r>
          </w:p>
          <w:p>
            <w:pPr>
              <w:spacing w:after="0" w:before="0" w:line="280" w:lineRule="exact"/>
            </w:pPr>
            <w:r>
              <w:rPr>
                <w:rFonts w:ascii="Courier New" w:cs="Courier New" w:eastAsia="Courier New" w:hAnsi="Courier New"/>
                <w:color w:val="D4D4D4"/>
                <w:sz w:val="17"/>
                <w:szCs w:val="17"/>
              </w:rPr>
              <w:t xml:space="preserve">    client_encrypted BOOLEAN NOT NULL DEFAULT FALSE,</w:t>
            </w:r>
          </w:p>
          <w:p>
            <w:pPr>
              <w:spacing w:after="0" w:before="0" w:line="280" w:lineRule="exact"/>
            </w:pPr>
            <w:r>
              <w:rPr>
                <w:rFonts w:ascii="Courier New" w:cs="Courier New" w:eastAsia="Courier New" w:hAnsi="Courier New"/>
                <w:color w:val="D4D4D4"/>
                <w:sz w:val="17"/>
                <w:szCs w:val="17"/>
              </w:rPr>
              <w:t xml:space="preserve">    created_at       TIMESTAMPTZ NOT NULL DEFAULT CURRENT_TIMESTAMP,</w:t>
            </w:r>
          </w:p>
          <w:p>
            <w:pPr>
              <w:spacing w:after="0" w:before="0" w:line="280" w:lineRule="exact"/>
            </w:pPr>
            <w:r>
              <w:rPr>
                <w:rFonts w:ascii="Courier New" w:cs="Courier New" w:eastAsia="Courier New" w:hAnsi="Courier New"/>
                <w:color w:val="D4D4D4"/>
                <w:sz w:val="17"/>
                <w:szCs w:val="17"/>
              </w:rPr>
              <w:t xml:space="preserve">    updated_at       TIMESTAMPTZ NOT NULL DEFAULT CURRENT_TIMESTAMP,</w:t>
            </w:r>
          </w:p>
          <w:p>
            <w:pPr>
              <w:spacing w:after="0" w:before="0" w:line="280" w:lineRule="exact"/>
            </w:pPr>
            <w:r>
              <w:rPr>
                <w:rFonts w:ascii="Courier New" w:cs="Courier New" w:eastAsia="Courier New" w:hAnsi="Courier New"/>
                <w:color w:val="D4D4D4"/>
                <w:sz w:val="17"/>
                <w:szCs w:val="17"/>
              </w:rPr>
              <w:t xml:space="preserve">    user_id          UUID NOT NULL REFERENCES user_account(id)</w:t>
            </w:r>
          </w:p>
          <w:p>
            <w:pPr>
              <w:spacing w:after="0" w:before="0" w:line="280" w:lineRule="exact"/>
            </w:pPr>
            <w:r>
              <w:rPr>
                <w:rFonts w:ascii="Courier New" w:cs="Courier New" w:eastAsia="Courier New" w:hAnsi="Courier New"/>
                <w:color w:val="D4D4D4"/>
                <w:sz w:val="17"/>
                <w:szCs w:val="17"/>
              </w:rPr>
              <w:t xml:space="preserve">);</w:t>
            </w:r>
          </w:p>
          <w:p>
            <w:pPr>
              <w:spacing w:after="0" w:before="0" w:line="280" w:lineRule="exact"/>
            </w:pPr>
            <w:r>
              <w:rPr>
                <w:rFonts w:ascii="Courier New" w:cs="Courier New" w:eastAsia="Courier New" w:hAnsi="Courier New"/>
                <w:color w:val="D4D4D4"/>
                <w:sz w:val="17"/>
                <w:szCs w:val="17"/>
              </w:rPr>
              <w:t xml:space="preserve"/>
            </w:r>
          </w:p>
          <w:p>
            <w:pPr>
              <w:spacing w:after="0" w:before="0" w:line="280" w:lineRule="exact"/>
            </w:pPr>
            <w:r>
              <w:rPr>
                <w:rFonts w:ascii="Courier New" w:cs="Courier New" w:eastAsia="Courier New" w:hAnsi="Courier New"/>
                <w:color w:val="D4D4D4"/>
                <w:sz w:val="17"/>
                <w:szCs w:val="17"/>
              </w:rPr>
              <w:t xml:space="preserve">-- client_encrypted = FALSE  →  legacy plaintext entry (pre-vault)</w:t>
            </w:r>
          </w:p>
          <w:p>
            <w:pPr>
              <w:spacing w:after="0" w:before="0" w:line="280" w:lineRule="exact"/>
            </w:pPr>
            <w:r>
              <w:rPr>
                <w:rFonts w:ascii="Courier New" w:cs="Courier New" w:eastAsia="Courier New" w:hAnsi="Courier New"/>
                <w:color w:val="D4D4D4"/>
                <w:sz w:val="17"/>
                <w:szCs w:val="17"/>
              </w:rPr>
              <w:t xml:space="preserve">-- client_encrypted = TRUE   →  AES-GCM ciphertext in markdown_content</w:t>
            </w:r>
          </w:p>
          <w:p>
            <w:pPr>
              <w:spacing w:after="0" w:before="0" w:line="280" w:lineRule="exact"/>
            </w:pPr>
            <w:r>
              <w:rPr>
                <w:rFonts w:ascii="Courier New" w:cs="Courier New" w:eastAsia="Courier New" w:hAnsi="Courier New"/>
                <w:color w:val="D4D4D4"/>
                <w:sz w:val="17"/>
                <w:szCs w:val="17"/>
              </w:rPr>
              <w:t xml:space="preserve">--                               format: base64(iv[12] | ciphertext_with_tag)</w:t>
            </w:r>
          </w:p>
        </w:tc>
      </w:tr>
    </w:tbl>
    <w:p>
      <w:pPr>
        <w:spacing w:after="0" w:before="200"/>
      </w:pPr>
    </w:p>
    <w:p>
      <w:r>
        <w:br w:type="page"/>
      </w:r>
    </w:p>
    <w:p>
      <w:pPr>
        <w:pStyle w:val="Heading1"/>
        <w:pBdr>
          <w:bottom w:val="single" w:color="1A56DB" w:sz="6" w:space="4"/>
        </w:pBdr>
        <w:spacing w:after="160" w:before="400"/>
      </w:pPr>
      <w:r>
        <w:rPr>
          <w:rFonts w:ascii="Arial" w:cs="Arial" w:eastAsia="Arial" w:hAnsi="Arial"/>
          <w:b/>
          <w:bCs/>
          <w:color w:val="1A56DB"/>
          <w:sz w:val="36"/>
          <w:szCs w:val="36"/>
        </w:rPr>
        <w:t xml:space="preserve">8.  API Endpoint Reference</w:t>
      </w:r>
    </w:p>
    <w:p>
      <w:pPr>
        <w:pStyle w:val="Heading2"/>
        <w:spacing w:after="120" w:before="340"/>
      </w:pPr>
      <w:r>
        <w:rPr>
          <w:rFonts w:ascii="Arial" w:cs="Arial" w:eastAsia="Arial" w:hAnsi="Arial"/>
          <w:b/>
          <w:bCs/>
          <w:color w:val="2D2D2D"/>
          <w:sz w:val="28"/>
          <w:szCs w:val="28"/>
        </w:rPr>
        <w:t xml:space="preserve">8.1  Vault Management Endpoints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E3F0FB" w:val="clear"/>
            <w:tcMar>
              <w:top w:type="dxa" w:w="100"/>
              <w:left w:type="dxa" w:w="140"/>
              <w:bottom w:type="dxa" w:w="100"/>
              <w:right w:type="dxa" w:w="140"/>
            </w:tcMar>
          </w:tcPr>
          <w:p>
            <w:r>
              <w:rPr>
                <w:rFonts w:ascii="Arial" w:cs="Arial" w:eastAsia="Arial" w:hAnsi="Arial"/>
                <w:b/>
                <w:bCs/>
                <w:color w:val="163FA3"/>
                <w:sz w:val="20"/>
                <w:szCs w:val="20"/>
              </w:rPr>
              <w:t xml:space="preserve">Endpoint</w:t>
            </w:r>
          </w:p>
        </w:tc>
        <w:tc>
          <w:tcPr>
            <w:tcW w:type="dxa" w:w="5960"/>
            <w:tcBorders>
              <w:top w:val="single" w:color="CCCCCC" w:sz="1"/>
              <w:left w:val="single" w:color="CCCCCC" w:sz="1"/>
              <w:bottom w:val="single" w:color="CCCCCC" w:sz="1"/>
              <w:right w:val="single" w:color="CCCCCC" w:sz="1"/>
            </w:tcBorders>
            <w:shd w:fill="E3F0FB" w:val="clear"/>
            <w:tcMar>
              <w:top w:type="dxa" w:w="100"/>
              <w:left w:type="dxa" w:w="140"/>
              <w:bottom w:type="dxa" w:w="100"/>
              <w:right w:type="dxa" w:w="140"/>
            </w:tcMar>
          </w:tcPr>
          <w:p>
            <w:r>
              <w:rPr>
                <w:rFonts w:ascii="Arial" w:cs="Arial" w:eastAsia="Arial" w:hAnsi="Arial"/>
                <w:b/>
                <w:bCs/>
                <w:color w:val="163FA3"/>
                <w:sz w:val="20"/>
                <w:szCs w:val="20"/>
              </w:rPr>
              <w:t xml:space="preserve">Behaviour &amp; Safety Notes</w:t>
            </w:r>
          </w:p>
        </w:tc>
      </w:tr>
      <w:tr>
        <w:trPr>
          <w:tblHeader w:val="false"/>
        </w:trPr>
        <w:tc>
          <w:tcPr>
            <w:tcW w:type="dxa" w:w="34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2D2D2D"/>
                <w:sz w:val="20"/>
                <w:szCs w:val="20"/>
              </w:rPr>
              <w:t xml:space="preserve">GET /api/v1/user/vault-metadata</w:t>
            </w:r>
          </w:p>
        </w:tc>
        <w:tc>
          <w:tcPr>
            <w:tcW w:type="dxa" w:w="59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2D2D2D"/>
                <w:sz w:val="20"/>
                <w:szCs w:val="20"/>
              </w:rPr>
              <w:t xml:space="preserve">Returns { vaultPinWrapped, vaultPhraseWrapped } for the authenticated user. Returns nulls if vault not set up. Safe to call on every session start.</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D2D2D"/>
                <w:sz w:val="20"/>
                <w:szCs w:val="20"/>
              </w:rPr>
              <w:t xml:space="preserve">PUT /api/v1/user/vault-setup</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D2D2D"/>
                <w:sz w:val="20"/>
                <w:szCs w:val="20"/>
              </w:rPr>
              <w:t xml:space="preserve">Accepts { vaultPinWrapped, vaultPhraseWrapped }. IDEMPOTENCY GUARD: returns HTTP 400 VAULT_ALREADY_INITIALIZED if either column is already non-null. Cannot overwrite an active vault.</w:t>
            </w:r>
          </w:p>
        </w:tc>
      </w:tr>
      <w:tr>
        <w:trPr>
          <w:tblHeader w:val="false"/>
        </w:trPr>
        <w:tc>
          <w:tcPr>
            <w:tcW w:type="dxa" w:w="34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2D2D2D"/>
                <w:sz w:val="20"/>
                <w:szCs w:val="20"/>
              </w:rPr>
              <w:t xml:space="preserve">PUT /api/v1/user/vault-pin</w:t>
            </w:r>
          </w:p>
        </w:tc>
        <w:tc>
          <w:tcPr>
            <w:tcW w:type="dxa" w:w="59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2D2D2D"/>
                <w:sz w:val="20"/>
                <w:szCs w:val="20"/>
              </w:rPr>
              <w:t xml:space="preserve">Accepts { vaultPinWrapped }. Null/blank check enforced — only writes if field is present and non-blank. Updates only the PIN envelope; phrase envelope is untouched.</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D2D2D"/>
                <w:sz w:val="20"/>
                <w:szCs w:val="20"/>
              </w:rPr>
              <w:t xml:space="preserve">PUT /api/v1/user/vault-phrase</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D2D2D"/>
                <w:sz w:val="20"/>
                <w:szCs w:val="20"/>
              </w:rPr>
              <w:t xml:space="preserve">Accepts { vaultPhraseWrapped }. Same null/blank guard. Updates only the phrase envelope; PIN envelope is untouched.</w:t>
            </w:r>
          </w:p>
        </w:tc>
      </w:tr>
    </w:tbl>
    <w:p>
      <w:pPr>
        <w:spacing w:after="0" w:before="120"/>
      </w:pPr>
    </w:p>
    <w:p>
      <w:pPr>
        <w:pStyle w:val="Heading2"/>
        <w:spacing w:after="120" w:before="340"/>
      </w:pPr>
      <w:r>
        <w:rPr>
          <w:rFonts w:ascii="Arial" w:cs="Arial" w:eastAsia="Arial" w:hAnsi="Arial"/>
          <w:b/>
          <w:bCs/>
          <w:color w:val="2D2D2D"/>
          <w:sz w:val="28"/>
          <w:szCs w:val="28"/>
        </w:rPr>
        <w:t xml:space="preserve">8.2  Experience Entry Endpoints (Relevant to Crypto)</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E3F0FB" w:val="clear"/>
            <w:tcMar>
              <w:top w:type="dxa" w:w="100"/>
              <w:left w:type="dxa" w:w="140"/>
              <w:bottom w:type="dxa" w:w="100"/>
              <w:right w:type="dxa" w:w="140"/>
            </w:tcMar>
          </w:tcPr>
          <w:p>
            <w:r>
              <w:rPr>
                <w:rFonts w:ascii="Arial" w:cs="Arial" w:eastAsia="Arial" w:hAnsi="Arial"/>
                <w:b/>
                <w:bCs/>
                <w:color w:val="163FA3"/>
                <w:sz w:val="20"/>
                <w:szCs w:val="20"/>
              </w:rPr>
              <w:t xml:space="preserve">Endpoint</w:t>
            </w:r>
          </w:p>
        </w:tc>
        <w:tc>
          <w:tcPr>
            <w:tcW w:type="dxa" w:w="5960"/>
            <w:tcBorders>
              <w:top w:val="single" w:color="CCCCCC" w:sz="1"/>
              <w:left w:val="single" w:color="CCCCCC" w:sz="1"/>
              <w:bottom w:val="single" w:color="CCCCCC" w:sz="1"/>
              <w:right w:val="single" w:color="CCCCCC" w:sz="1"/>
            </w:tcBorders>
            <w:shd w:fill="E3F0FB" w:val="clear"/>
            <w:tcMar>
              <w:top w:type="dxa" w:w="100"/>
              <w:left w:type="dxa" w:w="140"/>
              <w:bottom w:type="dxa" w:w="100"/>
              <w:right w:type="dxa" w:w="140"/>
            </w:tcMar>
          </w:tcPr>
          <w:p>
            <w:r>
              <w:rPr>
                <w:rFonts w:ascii="Arial" w:cs="Arial" w:eastAsia="Arial" w:hAnsi="Arial"/>
                <w:b/>
                <w:bCs/>
                <w:color w:val="163FA3"/>
                <w:sz w:val="20"/>
                <w:szCs w:val="20"/>
              </w:rPr>
              <w:t xml:space="preserve">Crypto-Relevant Behaviour</w:t>
            </w:r>
          </w:p>
        </w:tc>
      </w:tr>
      <w:tr>
        <w:trPr>
          <w:tblHeader w:val="false"/>
        </w:trPr>
        <w:tc>
          <w:tcPr>
            <w:tcW w:type="dxa" w:w="34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2D2D2D"/>
                <w:sz w:val="20"/>
                <w:szCs w:val="20"/>
              </w:rPr>
              <w:t xml:space="preserve">GET /api/v1/experiences/legacy</w:t>
            </w:r>
          </w:p>
        </w:tc>
        <w:tc>
          <w:tcPr>
            <w:tcW w:type="dxa" w:w="59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2D2D2D"/>
                <w:sz w:val="20"/>
                <w:szCs w:val="20"/>
              </w:rPr>
              <w:t xml:space="preserve">Returns all entries where client_encrypted = FALSE for the authenticated user. Used by migration pass. After full migration this returns an empty list.</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D2D2D"/>
                <w:sz w:val="20"/>
                <w:szCs w:val="20"/>
              </w:rPr>
              <w:t xml:space="preserve">POST /api/v1/experiences</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D2D2D"/>
                <w:sz w:val="20"/>
                <w:szCs w:val="20"/>
              </w:rPr>
              <w:t xml:space="preserve">Accepts { markdownContent, clientEncrypted, sensitive, tags }. markdownContent must be non-blank (server-side @NotBlank). Stores whatever the client sends — expects base64 ciphertext when clientEncrypted = true.</w:t>
            </w:r>
          </w:p>
        </w:tc>
      </w:tr>
      <w:tr>
        <w:trPr>
          <w:tblHeader w:val="false"/>
        </w:trPr>
        <w:tc>
          <w:tcPr>
            <w:tcW w:type="dxa" w:w="34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2D2D2D"/>
                <w:sz w:val="20"/>
                <w:szCs w:val="20"/>
              </w:rPr>
              <w:t xml:space="preserve">PUT /api/v1/experiences/{id}</w:t>
            </w:r>
          </w:p>
        </w:tc>
        <w:tc>
          <w:tcPr>
            <w:tcW w:type="dxa" w:w="59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2D2D2D"/>
                <w:sz w:val="20"/>
                <w:szCs w:val="20"/>
              </w:rPr>
              <w:t xml:space="preserve">Same validation as POST. Ownership check enforced — returns HTTP 403 SECURITY_VIOLATION if the entry does not belong to the authenticated user. markdownContent must be non-blank.</w:t>
            </w:r>
          </w:p>
        </w:tc>
      </w:tr>
    </w:tbl>
    <w:p>
      <w:pPr>
        <w:spacing w:after="0" w:before="200"/>
      </w:pPr>
    </w:p>
    <w:p>
      <w:r>
        <w:br w:type="page"/>
      </w:r>
    </w:p>
    <w:p>
      <w:pPr>
        <w:pStyle w:val="Heading1"/>
        <w:pBdr>
          <w:bottom w:val="single" w:color="1A56DB" w:sz="6" w:space="4"/>
        </w:pBdr>
        <w:spacing w:after="160" w:before="400"/>
      </w:pPr>
      <w:r>
        <w:rPr>
          <w:rFonts w:ascii="Arial" w:cs="Arial" w:eastAsia="Arial" w:hAnsi="Arial"/>
          <w:b/>
          <w:bCs/>
          <w:color w:val="1A56DB"/>
          <w:sz w:val="36"/>
          <w:szCs w:val="36"/>
        </w:rPr>
        <w:t xml:space="preserve">9.  Token Lifecycle and 401 Handling</w:t>
      </w:r>
    </w:p>
    <w:p>
      <w:pPr>
        <w:spacing w:after="100" w:before="80"/>
      </w:pPr>
      <w:r>
        <w:rPr>
          <w:color w:val="2D2D2D"/>
          <w:sz w:val="22"/>
          <w:szCs w:val="22"/>
        </w:rPr>
        <w:t xml:space="preserve">Aabit uses short-lived JWT tokens issued on email OTP verification. The axios client interceptor handles expiry: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line="280" w:lineRule="exact"/>
            </w:pPr>
            <w:r>
              <w:rPr>
                <w:rFonts w:ascii="Courier New" w:cs="Courier New" w:eastAsia="Courier New" w:hAnsi="Courier New"/>
                <w:color w:val="D4D4D4"/>
                <w:sz w:val="17"/>
                <w:szCs w:val="17"/>
              </w:rPr>
              <w:t xml:space="preserve">// client.ts — response interceptor</w:t>
            </w:r>
          </w:p>
          <w:p>
            <w:pPr>
              <w:spacing w:after="0" w:before="0" w:line="280" w:lineRule="exact"/>
            </w:pPr>
            <w:r>
              <w:rPr>
                <w:rFonts w:ascii="Courier New" w:cs="Courier New" w:eastAsia="Courier New" w:hAnsi="Courier New"/>
                <w:color w:val="D4D4D4"/>
                <w:sz w:val="17"/>
                <w:szCs w:val="17"/>
              </w:rPr>
              <w:t xml:space="preserve">api.interceptors.response.use(</w:t>
            </w:r>
          </w:p>
          <w:p>
            <w:pPr>
              <w:spacing w:after="0" w:before="0" w:line="280" w:lineRule="exact"/>
            </w:pPr>
            <w:r>
              <w:rPr>
                <w:rFonts w:ascii="Courier New" w:cs="Courier New" w:eastAsia="Courier New" w:hAnsi="Courier New"/>
                <w:color w:val="D4D4D4"/>
                <w:sz w:val="17"/>
                <w:szCs w:val="17"/>
              </w:rPr>
              <w:t xml:space="preserve">  (response) =&gt; response,</w:t>
            </w:r>
          </w:p>
          <w:p>
            <w:pPr>
              <w:spacing w:after="0" w:before="0" w:line="280" w:lineRule="exact"/>
            </w:pPr>
            <w:r>
              <w:rPr>
                <w:rFonts w:ascii="Courier New" w:cs="Courier New" w:eastAsia="Courier New" w:hAnsi="Courier New"/>
                <w:color w:val="D4D4D4"/>
                <w:sz w:val="17"/>
                <w:szCs w:val="17"/>
              </w:rPr>
              <w:t xml:space="preserve">  (error) =&gt; {</w:t>
            </w:r>
          </w:p>
          <w:p>
            <w:pPr>
              <w:spacing w:after="0" w:before="0" w:line="280" w:lineRule="exact"/>
            </w:pPr>
            <w:r>
              <w:rPr>
                <w:rFonts w:ascii="Courier New" w:cs="Courier New" w:eastAsia="Courier New" w:hAnsi="Courier New"/>
                <w:color w:val="D4D4D4"/>
                <w:sz w:val="17"/>
                <w:szCs w:val="17"/>
              </w:rPr>
              <w:t xml:space="preserve">    if (error.response?.status === 401) {</w:t>
            </w:r>
          </w:p>
          <w:p>
            <w:pPr>
              <w:spacing w:after="0" w:before="0" w:line="280" w:lineRule="exact"/>
            </w:pPr>
            <w:r>
              <w:rPr>
                <w:rFonts w:ascii="Courier New" w:cs="Courier New" w:eastAsia="Courier New" w:hAnsi="Courier New"/>
                <w:color w:val="D4D4D4"/>
                <w:sz w:val="17"/>
                <w:szCs w:val="17"/>
              </w:rPr>
              <w:t xml:space="preserve">      localStorage.removeItem('aabit_session_token');</w:t>
            </w:r>
          </w:p>
          <w:p>
            <w:pPr>
              <w:spacing w:after="0" w:before="0" w:line="280" w:lineRule="exact"/>
            </w:pPr>
            <w:r>
              <w:rPr>
                <w:rFonts w:ascii="Courier New" w:cs="Courier New" w:eastAsia="Courier New" w:hAnsi="Courier New"/>
                <w:color w:val="D4D4D4"/>
                <w:sz w:val="17"/>
                <w:szCs w:val="17"/>
              </w:rPr>
              <w:t xml:space="preserve">      localStorage.removeItem('aabit_user_profile');</w:t>
            </w:r>
          </w:p>
          <w:p>
            <w:pPr>
              <w:spacing w:after="0" w:before="0" w:line="280" w:lineRule="exact"/>
            </w:pPr>
            <w:r>
              <w:rPr>
                <w:rFonts w:ascii="Courier New" w:cs="Courier New" w:eastAsia="Courier New" w:hAnsi="Courier New"/>
                <w:color w:val="D4D4D4"/>
                <w:sz w:val="17"/>
                <w:szCs w:val="17"/>
              </w:rPr>
              <w:t xml:space="preserve">      window.location.href = '/auth';   // hard navigation destroys JS closure</w:t>
            </w:r>
          </w:p>
          <w:p>
            <w:pPr>
              <w:spacing w:after="0" w:before="0" w:line="280" w:lineRule="exact"/>
            </w:pPr>
            <w:r>
              <w:rPr>
                <w:rFonts w:ascii="Courier New" w:cs="Courier New" w:eastAsia="Courier New" w:hAnsi="Courier New"/>
                <w:color w:val="D4D4D4"/>
                <w:sz w:val="17"/>
                <w:szCs w:val="17"/>
              </w:rPr>
              <w:t xml:space="preserve">    }</w:t>
            </w:r>
          </w:p>
          <w:p>
            <w:pPr>
              <w:spacing w:after="0" w:before="0" w:line="280" w:lineRule="exact"/>
            </w:pPr>
            <w:r>
              <w:rPr>
                <w:rFonts w:ascii="Courier New" w:cs="Courier New" w:eastAsia="Courier New" w:hAnsi="Courier New"/>
                <w:color w:val="D4D4D4"/>
                <w:sz w:val="17"/>
                <w:szCs w:val="17"/>
              </w:rPr>
              <w:t xml:space="preserve">    return Promise.reject(error);</w:t>
            </w:r>
          </w:p>
          <w:p>
            <w:pPr>
              <w:spacing w:after="0" w:before="0" w:line="280" w:lineRule="exact"/>
            </w:pPr>
            <w:r>
              <w:rPr>
                <w:rFonts w:ascii="Courier New" w:cs="Courier New" w:eastAsia="Courier New" w:hAnsi="Courier New"/>
                <w:color w:val="D4D4D4"/>
                <w:sz w:val="17"/>
                <w:szCs w:val="17"/>
              </w:rPr>
              <w:t xml:space="preserve">  }</w:t>
            </w:r>
          </w:p>
          <w:p>
            <w:pPr>
              <w:spacing w:after="0" w:before="0" w:line="280" w:lineRule="exact"/>
            </w:pPr>
            <w:r>
              <w:rPr>
                <w:rFonts w:ascii="Courier New" w:cs="Courier New" w:eastAsia="Courier New" w:hAnsi="Courier New"/>
                <w:color w:val="D4D4D4"/>
                <w:sz w:val="17"/>
                <w:szCs w:val="17"/>
              </w:rPr>
              <w:t xml:space="preserve">);</w:t>
            </w:r>
          </w:p>
        </w:tc>
      </w:tr>
    </w:tbl>
    <w:p>
      <w:pPr>
        <w:spacing w:after="0" w:before="100"/>
      </w:pPr>
    </w:p>
    <w:p>
      <w:pPr>
        <w:spacing w:after="100" w:before="80"/>
      </w:pPr>
      <w:r>
        <w:rPr>
          <w:color w:val="2D2D2D"/>
          <w:sz w:val="22"/>
          <w:szCs w:val="22"/>
        </w:rPr>
        <w:t xml:space="preserve">A hard navigation (</w:t>
      </w:r>
      <w:r>
        <w:rPr>
          <w:rFonts w:ascii="Courier New" w:cs="Courier New" w:eastAsia="Courier New" w:hAnsi="Courier New"/>
          <w:color w:val="2D2D2D"/>
          <w:sz w:val="18"/>
          <w:szCs w:val="18"/>
        </w:rPr>
        <w:t xml:space="preserve">window.location.href</w:t>
      </w:r>
      <w:r>
        <w:rPr>
          <w:color w:val="2D2D2D"/>
          <w:sz w:val="22"/>
          <w:szCs w:val="22"/>
        </w:rPr>
        <w:t xml:space="preserve">) destroys the entire JS runtime context. The </w:t>
      </w:r>
      <w:r>
        <w:rPr>
          <w:rFonts w:ascii="Courier New" w:cs="Courier New" w:eastAsia="Courier New" w:hAnsi="Courier New"/>
          <w:color w:val="2D2D2D"/>
          <w:sz w:val="18"/>
          <w:szCs w:val="18"/>
        </w:rPr>
        <w:t xml:space="preserve">vault._sessionKey</w:t>
      </w:r>
      <w:r>
        <w:rPr>
          <w:color w:val="2D2D2D"/>
          <w:sz w:val="22"/>
          <w:szCs w:val="22"/>
        </w:rPr>
        <w:t xml:space="preserve"> closure variable is garbage-collected. The local blobs (</w:t>
      </w:r>
      <w:r>
        <w:rPr>
          <w:rFonts w:ascii="Courier New" w:cs="Courier New" w:eastAsia="Courier New" w:hAnsi="Courier New"/>
          <w:color w:val="2D2D2D"/>
          <w:sz w:val="18"/>
          <w:szCs w:val="18"/>
        </w:rPr>
        <w:t xml:space="preserve">vaultPinWrapped</w:t>
      </w:r>
      <w:r>
        <w:rPr>
          <w:color w:val="2D2D2D"/>
          <w:sz w:val="22"/>
          <w:szCs w:val="22"/>
        </w:rPr>
        <w:t xml:space="preserve">, </w:t>
      </w:r>
      <w:r>
        <w:rPr>
          <w:rFonts w:ascii="Courier New" w:cs="Courier New" w:eastAsia="Courier New" w:hAnsi="Courier New"/>
          <w:color w:val="2D2D2D"/>
          <w:sz w:val="18"/>
          <w:szCs w:val="18"/>
        </w:rPr>
        <w:t xml:space="preserve">vaultPhraseWrapped</w:t>
      </w:r>
      <w:r>
        <w:rPr>
          <w:color w:val="2D2D2D"/>
          <w:sz w:val="22"/>
          <w:szCs w:val="22"/>
        </w:rPr>
        <w:t xml:space="preserve">) are never stored in localStorage — they exist only in React state during the session. On re-login, the browser fetches fresh blobs from the server and the user re-enters their PIN.</w:t>
      </w:r>
    </w:p>
    <w:p>
      <w:pPr>
        <w:spacing w:after="0" w:before="80"/>
      </w:pPr>
    </w:p>
    <w:p>
      <w:pPr>
        <w:spacing w:after="100" w:before="80"/>
      </w:pPr>
      <w:r>
        <w:rPr>
          <w:color w:val="2D2D2D"/>
          <w:sz w:val="22"/>
          <w:szCs w:val="22"/>
        </w:rPr>
        <w:t xml:space="preserve">This is by design: a 401 mid-session cannot corrupt vault state because there is no persistent local vault state to corrupt.</w:t>
      </w:r>
    </w:p>
    <w:p>
      <w:pPr>
        <w:spacing w:after="0" w:before="200"/>
      </w:pPr>
    </w:p>
    <w:p>
      <w:r>
        <w:br w:type="page"/>
      </w:r>
    </w:p>
    <w:p>
      <w:pPr>
        <w:pStyle w:val="Heading1"/>
        <w:pBdr>
          <w:bottom w:val="single" w:color="1A56DB" w:sz="6" w:space="4"/>
        </w:pBdr>
        <w:spacing w:after="160" w:before="400"/>
      </w:pPr>
      <w:r>
        <w:rPr>
          <w:rFonts w:ascii="Arial" w:cs="Arial" w:eastAsia="Arial" w:hAnsi="Arial"/>
          <w:b/>
          <w:bCs/>
          <w:color w:val="1A56DB"/>
          <w:sz w:val="36"/>
          <w:szCs w:val="36"/>
        </w:rPr>
        <w:t xml:space="preserve">10.  Data Recovery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FDECEA" w:val="clear"/>
            <w:tcMar>
              <w:top w:type="dxa" w:w="120"/>
              <w:left w:type="dxa" w:w="140"/>
              <w:bottom w:type="dxa" w:w="120"/>
              <w:right w:type="dxa" w:w="100"/>
            </w:tcMar>
          </w:tcPr>
          <w:p>
            <w:r>
              <w:rPr>
                <w:rFonts w:ascii="Arial" w:cs="Arial" w:eastAsia="Arial" w:hAnsi="Arial"/>
                <w:b/>
                <w:bCs/>
                <w:color w:val="B71C1C"/>
                <w:sz w:val="20"/>
                <w:szCs w:val="20"/>
              </w:rPr>
              <w:t xml:space="preserve">⚠ CRITICAL READ</w:t>
            </w:r>
          </w:p>
        </w:tc>
        <w:tc>
          <w:tcPr>
            <w:tcW w:type="dxa" w:w="9160"/>
            <w:tcBorders>
              <w:top w:val="nil" w:color="FFFFFF" w:sz="0"/>
              <w:left w:val="nil" w:color="FFFFFF" w:sz="0"/>
              <w:bottom w:val="nil" w:color="FFFFFF" w:sz="0"/>
              <w:right w:val="nil" w:color="FFFFFF" w:sz="0"/>
            </w:tcBorders>
            <w:shd w:fill="FDECEA" w:val="clear"/>
            <w:tcMar>
              <w:top w:type="dxa" w:w="120"/>
              <w:left w:type="dxa" w:w="100"/>
              <w:bottom w:type="dxa" w:w="120"/>
              <w:right w:type="dxa" w:w="140"/>
            </w:tcMar>
          </w:tcPr>
          <w:p>
            <w:pPr>
              <w:spacing w:after="0" w:before="0"/>
            </w:pPr>
            <w:r>
              <w:rPr>
                <w:b/>
                <w:bCs/>
                <w:color w:val="111111"/>
                <w:sz w:val="22"/>
                <w:szCs w:val="22"/>
              </w:rPr>
              <w:t xml:space="preserve">This section is the most important part of this document. Read before any incident response.</w:t>
            </w:r>
          </w:p>
        </w:tc>
      </w:tr>
    </w:tbl>
    <w:p>
      <w:pPr>
        <w:spacing w:after="0" w:before="120"/>
      </w:pPr>
    </w:p>
    <w:p>
      <w:pPr>
        <w:pStyle w:val="Heading2"/>
        <w:spacing w:after="120" w:before="340"/>
      </w:pPr>
      <w:r>
        <w:rPr>
          <w:rFonts w:ascii="Arial" w:cs="Arial" w:eastAsia="Arial" w:hAnsi="Arial"/>
          <w:b/>
          <w:bCs/>
          <w:color w:val="2D2D2D"/>
          <w:sz w:val="28"/>
          <w:szCs w:val="28"/>
        </w:rPr>
        <w:t xml:space="preserve">10.1  Recovery Scenario Matrix</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rPr>
          <w:tblHeader/>
        </w:trPr>
        <w:tc>
          <w:tcPr>
            <w:tcW w:type="dxa" w:w="3000"/>
            <w:tcBorders>
              <w:top w:val="single" w:color="CCCCCC" w:sz="1"/>
              <w:left w:val="single" w:color="CCCCCC" w:sz="1"/>
              <w:bottom w:val="single" w:color="CCCCCC" w:sz="1"/>
              <w:right w:val="single" w:color="CCCCCC" w:sz="1"/>
            </w:tcBorders>
            <w:shd w:fill="E3F0FB" w:val="clear"/>
            <w:tcMar>
              <w:top w:type="dxa" w:w="100"/>
              <w:left w:type="dxa" w:w="140"/>
              <w:bottom w:type="dxa" w:w="100"/>
              <w:right w:type="dxa" w:w="140"/>
            </w:tcMar>
          </w:tcPr>
          <w:p>
            <w:r>
              <w:rPr>
                <w:rFonts w:ascii="Arial" w:cs="Arial" w:eastAsia="Arial" w:hAnsi="Arial"/>
                <w:b/>
                <w:bCs/>
                <w:color w:val="163FA3"/>
                <w:sz w:val="20"/>
                <w:szCs w:val="20"/>
              </w:rPr>
              <w:t xml:space="preserve">User Situation</w:t>
            </w:r>
          </w:p>
        </w:tc>
        <w:tc>
          <w:tcPr>
            <w:tcW w:type="dxa" w:w="3600"/>
            <w:tcBorders>
              <w:top w:val="single" w:color="CCCCCC" w:sz="1"/>
              <w:left w:val="single" w:color="CCCCCC" w:sz="1"/>
              <w:bottom w:val="single" w:color="CCCCCC" w:sz="1"/>
              <w:right w:val="single" w:color="CCCCCC" w:sz="1"/>
            </w:tcBorders>
            <w:shd w:fill="E3F0FB" w:val="clear"/>
            <w:tcMar>
              <w:top w:type="dxa" w:w="100"/>
              <w:left w:type="dxa" w:w="140"/>
              <w:bottom w:type="dxa" w:w="100"/>
              <w:right w:type="dxa" w:w="140"/>
            </w:tcMar>
          </w:tcPr>
          <w:p>
            <w:r>
              <w:rPr>
                <w:rFonts w:ascii="Arial" w:cs="Arial" w:eastAsia="Arial" w:hAnsi="Arial"/>
                <w:b/>
                <w:bCs/>
                <w:color w:val="163FA3"/>
                <w:sz w:val="20"/>
                <w:szCs w:val="20"/>
              </w:rPr>
              <w:t xml:space="preserve">Can Data Be Recovered?</w:t>
            </w:r>
          </w:p>
        </w:tc>
        <w:tc>
          <w:tcPr>
            <w:tcW w:type="dxa" w:w="2760"/>
            <w:tcBorders>
              <w:top w:val="single" w:color="CCCCCC" w:sz="1"/>
              <w:left w:val="single" w:color="CCCCCC" w:sz="1"/>
              <w:bottom w:val="single" w:color="CCCCCC" w:sz="1"/>
              <w:right w:val="single" w:color="CCCCCC" w:sz="1"/>
            </w:tcBorders>
            <w:shd w:fill="E3F0FB" w:val="clear"/>
            <w:tcMar>
              <w:top w:type="dxa" w:w="100"/>
              <w:left w:type="dxa" w:w="140"/>
              <w:bottom w:type="dxa" w:w="100"/>
              <w:right w:type="dxa" w:w="140"/>
            </w:tcMar>
          </w:tcPr>
          <w:p>
            <w:r>
              <w:rPr>
                <w:rFonts w:ascii="Arial" w:cs="Arial" w:eastAsia="Arial" w:hAnsi="Arial"/>
                <w:b/>
                <w:bCs/>
                <w:color w:val="163FA3"/>
                <w:sz w:val="20"/>
                <w:szCs w:val="20"/>
              </w:rPr>
              <w:t xml:space="preserve">Recovery Path</w:t>
            </w:r>
          </w:p>
        </w:tc>
      </w:tr>
      <w:tr>
        <w:trPr>
          <w:tblHeader w:val="false"/>
        </w:trPr>
        <w:tc>
          <w:tcPr>
            <w:tcW w:type="dxa" w:w="30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2D2D2D"/>
                <w:sz w:val="20"/>
                <w:szCs w:val="20"/>
              </w:rPr>
              <w:t xml:space="preserve">Has PIN, no phrase</w:t>
            </w:r>
          </w:p>
        </w:tc>
        <w:tc>
          <w:tcPr>
            <w:tcW w:type="dxa" w:w="36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2D2D2D"/>
                <w:sz w:val="20"/>
                <w:szCs w:val="20"/>
              </w:rPr>
              <w:t xml:space="preserve">✓ YES</w:t>
            </w:r>
          </w:p>
        </w:tc>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2D2D2D"/>
                <w:sz w:val="20"/>
                <w:szCs w:val="20"/>
              </w:rPr>
              <w:t xml:space="preserve">Standard unlock. Data fully accessible.</w:t>
            </w:r>
          </w:p>
        </w:tc>
      </w:tr>
      <w:tr>
        <w:trPr>
          <w:tblHeader w:val="false"/>
        </w:trPr>
        <w:tc>
          <w:tcPr>
            <w:tcW w:type="dxa" w:w="30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2D2D2D"/>
                <w:sz w:val="20"/>
                <w:szCs w:val="20"/>
              </w:rPr>
              <w:t xml:space="preserve">Has phrase, forgot PIN</w:t>
            </w:r>
          </w:p>
        </w:tc>
        <w:tc>
          <w:tcPr>
            <w:tcW w:type="dxa" w:w="36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2D2D2D"/>
                <w:sz w:val="20"/>
                <w:szCs w:val="20"/>
              </w:rPr>
              <w:t xml:space="preserve">✓ YES</w:t>
            </w:r>
          </w:p>
        </w:tc>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2D2D2D"/>
                <w:sz w:val="20"/>
                <w:szCs w:val="20"/>
              </w:rPr>
              <w:t xml:space="preserve">Use PIN Reset flow (Section 5). Derive key from phrase, set new PIN.</w:t>
            </w:r>
          </w:p>
        </w:tc>
      </w:tr>
      <w:tr>
        <w:trPr>
          <w:tblHeader w:val="false"/>
        </w:trPr>
        <w:tc>
          <w:tcPr>
            <w:tcW w:type="dxa" w:w="30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2D2D2D"/>
                <w:sz w:val="20"/>
                <w:szCs w:val="20"/>
              </w:rPr>
              <w:t xml:space="preserve">Has both PIN and phrase</w:t>
            </w:r>
          </w:p>
        </w:tc>
        <w:tc>
          <w:tcPr>
            <w:tcW w:type="dxa" w:w="36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2D2D2D"/>
                <w:sz w:val="20"/>
                <w:szCs w:val="20"/>
              </w:rPr>
              <w:t xml:space="preserve">✓ YES</w:t>
            </w:r>
          </w:p>
        </w:tc>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2D2D2D"/>
                <w:sz w:val="20"/>
                <w:szCs w:val="20"/>
              </w:rPr>
              <w:t xml:space="preserve">Either path. Vault fully accessible.</w:t>
            </w:r>
          </w:p>
        </w:tc>
      </w:tr>
      <w:tr>
        <w:trPr>
          <w:tblHeader w:val="false"/>
        </w:trPr>
        <w:tc>
          <w:tcPr>
            <w:tcW w:type="dxa" w:w="30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b w:val="false"/>
                <w:bCs w:val="false"/>
                <w:color w:val="2D2D2D"/>
                <w:sz w:val="20"/>
                <w:szCs w:val="20"/>
              </w:rPr>
              <w:t xml:space="preserve">Lost PIN, lost phrase</w:t>
            </w:r>
          </w:p>
        </w:tc>
        <w:tc>
          <w:tcPr>
            <w:tcW w:type="dxa" w:w="36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b w:val="false"/>
                <w:bCs w:val="false"/>
                <w:color w:val="2D2D2D"/>
                <w:sz w:val="20"/>
                <w:szCs w:val="20"/>
              </w:rPr>
              <w:t xml:space="preserve">✗ NO</w:t>
            </w:r>
          </w:p>
        </w:tc>
        <w:tc>
          <w:tcPr>
            <w:tcW w:type="dxa" w:w="27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b w:val="false"/>
                <w:bCs w:val="false"/>
                <w:color w:val="2D2D2D"/>
                <w:sz w:val="20"/>
                <w:szCs w:val="20"/>
              </w:rPr>
              <w:t xml:space="preserve">Data is mathematically unrecoverable. No admin path exists.</w:t>
            </w:r>
          </w:p>
        </w:tc>
      </w:tr>
      <w:tr>
        <w:trPr>
          <w:tblHeader w:val="false"/>
        </w:trPr>
        <w:tc>
          <w:tcPr>
            <w:tcW w:type="dxa" w:w="30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b w:val="false"/>
                <w:bCs w:val="false"/>
                <w:color w:val="2D2D2D"/>
                <w:sz w:val="20"/>
                <w:szCs w:val="20"/>
              </w:rPr>
              <w:t xml:space="preserve">Has phrase, server blob deleted</w:t>
            </w:r>
          </w:p>
        </w:tc>
        <w:tc>
          <w:tcPr>
            <w:tcW w:type="dxa" w:w="36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b w:val="false"/>
                <w:bCs w:val="false"/>
                <w:color w:val="2D2D2D"/>
                <w:sz w:val="20"/>
                <w:szCs w:val="20"/>
              </w:rPr>
              <w:t xml:space="preserve">✗ NO</w:t>
            </w:r>
          </w:p>
        </w:tc>
        <w:tc>
          <w:tcPr>
            <w:tcW w:type="dxa" w:w="27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b w:val="false"/>
                <w:bCs w:val="false"/>
                <w:color w:val="2D2D2D"/>
                <w:sz w:val="20"/>
                <w:szCs w:val="20"/>
              </w:rPr>
              <w:t xml:space="preserve">Cannot wrap a key that no longer exists on server.</w:t>
            </w:r>
          </w:p>
        </w:tc>
      </w:tr>
      <w:tr>
        <w:trPr>
          <w:tblHeader w:val="false"/>
        </w:trPr>
        <w:tc>
          <w:tcPr>
            <w:tcW w:type="dxa" w:w="30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2D2D2D"/>
                <w:sz w:val="20"/>
                <w:szCs w:val="20"/>
              </w:rPr>
              <w:t xml:space="preserve">Vault never set up (new user)</w:t>
            </w:r>
          </w:p>
        </w:tc>
        <w:tc>
          <w:tcPr>
            <w:tcW w:type="dxa" w:w="36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2D2D2D"/>
                <w:sz w:val="20"/>
                <w:szCs w:val="20"/>
              </w:rPr>
              <w:t xml:space="preserve">N/A</w:t>
            </w:r>
          </w:p>
        </w:tc>
        <w:tc>
          <w:tcPr>
            <w:tcW w:type="dxa" w:w="27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2D2D2D"/>
                <w:sz w:val="20"/>
                <w:szCs w:val="20"/>
              </w:rPr>
              <w:t xml:space="preserve">No encrypted data exists. Run VaultSetupModal.</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D2D2D"/>
                <w:sz w:val="20"/>
                <w:szCs w:val="20"/>
              </w:rPr>
              <w:t xml:space="preserve">Partial migration (mixed entries)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D2D2D"/>
                <w:sz w:val="20"/>
                <w:szCs w:val="20"/>
              </w:rPr>
              <w:t xml:space="preserve">✓ YES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D2D2D"/>
                <w:sz w:val="20"/>
                <w:szCs w:val="20"/>
              </w:rPr>
              <w:t xml:space="preserve">Plaintext entries: readable as-is. Encrypted entries: unlock vault and display normally.</w:t>
            </w:r>
          </w:p>
        </w:tc>
      </w:tr>
    </w:tbl>
    <w:p>
      <w:pPr>
        <w:spacing w:after="0" w:before="120"/>
      </w:pPr>
    </w:p>
    <w:p>
      <w:pPr>
        <w:pStyle w:val="Heading2"/>
        <w:spacing w:after="120" w:before="340"/>
      </w:pPr>
      <w:r>
        <w:rPr>
          <w:rFonts w:ascii="Arial" w:cs="Arial" w:eastAsia="Arial" w:hAnsi="Arial"/>
          <w:b/>
          <w:bCs/>
          <w:color w:val="2D2D2D"/>
          <w:sz w:val="28"/>
          <w:szCs w:val="28"/>
        </w:rPr>
        <w:t xml:space="preserve">10.2  Support-Assisted Recovery Steps</w:t>
      </w:r>
    </w:p>
    <w:p>
      <w:pPr>
        <w:spacing w:after="100" w:before="80"/>
      </w:pPr>
      <w:r>
        <w:rPr>
          <w:b/>
          <w:bCs/>
          <w:color w:val="B71C1C"/>
          <w:sz w:val="22"/>
          <w:szCs w:val="22"/>
        </w:rPr>
        <w:t xml:space="preserve">IMPORTANT: </w:t>
      </w:r>
      <w:r>
        <w:rPr>
          <w:color w:val="2D2D2D"/>
          <w:sz w:val="22"/>
          <w:szCs w:val="22"/>
        </w:rPr>
        <w:t xml:space="preserve">Support staff cannot decrypt any user data. The procedures below are limited to vault metadata state checks, not content decryption.</w:t>
      </w:r>
    </w:p>
    <w:p>
      <w:pPr>
        <w:spacing w:after="0" w:before="80"/>
      </w:pPr>
    </w:p>
    <w:p>
      <w:pPr>
        <w:pStyle w:val="Heading3"/>
        <w:spacing w:after="80" w:before="260"/>
      </w:pPr>
      <w:r>
        <w:rPr>
          <w:rFonts w:ascii="Arial" w:cs="Arial" w:eastAsia="Arial" w:hAnsi="Arial"/>
          <w:b/>
          <w:bCs/>
          <w:color w:val="555555"/>
          <w:sz w:val="24"/>
          <w:szCs w:val="24"/>
        </w:rPr>
        <w:t xml:space="preserve">Step 1 — Verify the Vault is Initialized on the Server</w:t>
      </w:r>
    </w:p>
    <w:p>
      <w:pPr>
        <w:spacing w:after="100" w:before="80"/>
      </w:pPr>
      <w:r>
        <w:rPr>
          <w:color w:val="2D2D2D"/>
          <w:sz w:val="22"/>
          <w:szCs w:val="22"/>
        </w:rPr>
        <w:t xml:space="preserve">Run in the database (replace </w:t>
      </w:r>
      <w:r>
        <w:rPr>
          <w:rFonts w:ascii="Courier New" w:cs="Courier New" w:eastAsia="Courier New" w:hAnsi="Courier New"/>
          <w:color w:val="2D2D2D"/>
          <w:sz w:val="18"/>
          <w:szCs w:val="18"/>
        </w:rPr>
        <w:t xml:space="preserve">user@email.com</w:t>
      </w:r>
      <w:r>
        <w:rPr>
          <w:color w:val="2D2D2D"/>
          <w:sz w:val="22"/>
          <w:szCs w:val="22"/>
        </w:rPr>
        <w:t xml:space="preserve"> with the user's email):</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line="280" w:lineRule="exact"/>
            </w:pPr>
            <w:r>
              <w:rPr>
                <w:rFonts w:ascii="Courier New" w:cs="Courier New" w:eastAsia="Courier New" w:hAnsi="Courier New"/>
                <w:color w:val="D4D4D4"/>
                <w:sz w:val="17"/>
                <w:szCs w:val="17"/>
              </w:rPr>
              <w:t xml:space="preserve">SELECT id,</w:t>
            </w:r>
          </w:p>
          <w:p>
            <w:pPr>
              <w:spacing w:after="0" w:before="0" w:line="280" w:lineRule="exact"/>
            </w:pPr>
            <w:r>
              <w:rPr>
                <w:rFonts w:ascii="Courier New" w:cs="Courier New" w:eastAsia="Courier New" w:hAnsi="Courier New"/>
                <w:color w:val="D4D4D4"/>
                <w:sz w:val="17"/>
                <w:szCs w:val="17"/>
              </w:rPr>
              <w:t xml:space="preserve">       email,</w:t>
            </w:r>
          </w:p>
          <w:p>
            <w:pPr>
              <w:spacing w:after="0" w:before="0" w:line="280" w:lineRule="exact"/>
            </w:pPr>
            <w:r>
              <w:rPr>
                <w:rFonts w:ascii="Courier New" w:cs="Courier New" w:eastAsia="Courier New" w:hAnsi="Courier New"/>
                <w:color w:val="D4D4D4"/>
                <w:sz w:val="17"/>
                <w:szCs w:val="17"/>
              </w:rPr>
              <w:t xml:space="preserve">       vault_pin_wrapped    IS NOT NULL AS has_pin_envelope,</w:t>
            </w:r>
          </w:p>
          <w:p>
            <w:pPr>
              <w:spacing w:after="0" w:before="0" w:line="280" w:lineRule="exact"/>
            </w:pPr>
            <w:r>
              <w:rPr>
                <w:rFonts w:ascii="Courier New" w:cs="Courier New" w:eastAsia="Courier New" w:hAnsi="Courier New"/>
                <w:color w:val="D4D4D4"/>
                <w:sz w:val="17"/>
                <w:szCs w:val="17"/>
              </w:rPr>
              <w:t xml:space="preserve">       vault_phrase_wrapped IS NOT NULL AS has_phrase_envelope,</w:t>
            </w:r>
          </w:p>
          <w:p>
            <w:pPr>
              <w:spacing w:after="0" w:before="0" w:line="280" w:lineRule="exact"/>
            </w:pPr>
            <w:r>
              <w:rPr>
                <w:rFonts w:ascii="Courier New" w:cs="Courier New" w:eastAsia="Courier New" w:hAnsi="Courier New"/>
                <w:color w:val="D4D4D4"/>
                <w:sz w:val="17"/>
                <w:szCs w:val="17"/>
              </w:rPr>
              <w:t xml:space="preserve">       length(vault_pin_wrapped)        AS pin_blob_length,</w:t>
            </w:r>
          </w:p>
          <w:p>
            <w:pPr>
              <w:spacing w:after="0" w:before="0" w:line="280" w:lineRule="exact"/>
            </w:pPr>
            <w:r>
              <w:rPr>
                <w:rFonts w:ascii="Courier New" w:cs="Courier New" w:eastAsia="Courier New" w:hAnsi="Courier New"/>
                <w:color w:val="D4D4D4"/>
                <w:sz w:val="17"/>
                <w:szCs w:val="17"/>
              </w:rPr>
              <w:t xml:space="preserve">       length(vault_phrase_wrapped)      AS phrase_blob_length</w:t>
            </w:r>
          </w:p>
          <w:p>
            <w:pPr>
              <w:spacing w:after="0" w:before="0" w:line="280" w:lineRule="exact"/>
            </w:pPr>
            <w:r>
              <w:rPr>
                <w:rFonts w:ascii="Courier New" w:cs="Courier New" w:eastAsia="Courier New" w:hAnsi="Courier New"/>
                <w:color w:val="D4D4D4"/>
                <w:sz w:val="17"/>
                <w:szCs w:val="17"/>
              </w:rPr>
              <w:t xml:space="preserve">FROM user_account</w:t>
            </w:r>
          </w:p>
          <w:p>
            <w:pPr>
              <w:spacing w:after="0" w:before="0" w:line="280" w:lineRule="exact"/>
            </w:pPr>
            <w:r>
              <w:rPr>
                <w:rFonts w:ascii="Courier New" w:cs="Courier New" w:eastAsia="Courier New" w:hAnsi="Courier New"/>
                <w:color w:val="D4D4D4"/>
                <w:sz w:val="17"/>
                <w:szCs w:val="17"/>
              </w:rPr>
              <w:t xml:space="preserve">WHERE email = 'user@email.com';</w:t>
            </w:r>
          </w:p>
          <w:p>
            <w:pPr>
              <w:spacing w:after="0" w:before="0" w:line="280" w:lineRule="exact"/>
            </w:pPr>
            <w:r>
              <w:rPr>
                <w:rFonts w:ascii="Courier New" w:cs="Courier New" w:eastAsia="Courier New" w:hAnsi="Courier New"/>
                <w:color w:val="D4D4D4"/>
                <w:sz w:val="17"/>
                <w:szCs w:val="17"/>
              </w:rPr>
              <w:t xml:space="preserve"/>
            </w:r>
          </w:p>
          <w:p>
            <w:pPr>
              <w:spacing w:after="0" w:before="0" w:line="280" w:lineRule="exact"/>
            </w:pPr>
            <w:r>
              <w:rPr>
                <w:rFonts w:ascii="Courier New" w:cs="Courier New" w:eastAsia="Courier New" w:hAnsi="Courier New"/>
                <w:color w:val="D4D4D4"/>
                <w:sz w:val="17"/>
                <w:szCs w:val="17"/>
              </w:rPr>
              <w:t xml:space="preserve">-- Expected output for a healthy vault:</w:t>
            </w:r>
          </w:p>
          <w:p>
            <w:pPr>
              <w:spacing w:after="0" w:before="0" w:line="280" w:lineRule="exact"/>
            </w:pPr>
            <w:r>
              <w:rPr>
                <w:rFonts w:ascii="Courier New" w:cs="Courier New" w:eastAsia="Courier New" w:hAnsi="Courier New"/>
                <w:color w:val="D4D4D4"/>
                <w:sz w:val="17"/>
                <w:szCs w:val="17"/>
              </w:rPr>
              <w:t xml:space="preserve">--   has_pin_envelope    = true</w:t>
            </w:r>
          </w:p>
          <w:p>
            <w:pPr>
              <w:spacing w:after="0" w:before="0" w:line="280" w:lineRule="exact"/>
            </w:pPr>
            <w:r>
              <w:rPr>
                <w:rFonts w:ascii="Courier New" w:cs="Courier New" w:eastAsia="Courier New" w:hAnsi="Courier New"/>
                <w:color w:val="D4D4D4"/>
                <w:sz w:val="17"/>
                <w:szCs w:val="17"/>
              </w:rPr>
              <w:t xml:space="preserve">--   has_phrase_envelope = true</w:t>
            </w:r>
          </w:p>
          <w:p>
            <w:pPr>
              <w:spacing w:after="0" w:before="0" w:line="280" w:lineRule="exact"/>
            </w:pPr>
            <w:r>
              <w:rPr>
                <w:rFonts w:ascii="Courier New" w:cs="Courier New" w:eastAsia="Courier New" w:hAnsi="Courier New"/>
                <w:color w:val="D4D4D4"/>
                <w:sz w:val="17"/>
                <w:szCs w:val="17"/>
              </w:rPr>
              <w:t xml:space="preserve">--   pin_blob_length     ≈ 104</w:t>
            </w:r>
          </w:p>
          <w:p>
            <w:pPr>
              <w:spacing w:after="0" w:before="0" w:line="280" w:lineRule="exact"/>
            </w:pPr>
            <w:r>
              <w:rPr>
                <w:rFonts w:ascii="Courier New" w:cs="Courier New" w:eastAsia="Courier New" w:hAnsi="Courier New"/>
                <w:color w:val="D4D4D4"/>
                <w:sz w:val="17"/>
                <w:szCs w:val="17"/>
              </w:rPr>
              <w:t xml:space="preserve">--   phrase_blob_length  ≈ 104</w:t>
            </w:r>
          </w:p>
        </w:tc>
      </w:tr>
    </w:tbl>
    <w:p>
      <w:pPr>
        <w:spacing w:after="0" w:before="80"/>
      </w:pPr>
    </w:p>
    <w:p>
      <w:pPr>
        <w:spacing w:after="100" w:before="80"/>
      </w:pPr>
      <w:r>
        <w:rPr>
          <w:color w:val="2D2D2D"/>
          <w:sz w:val="22"/>
          <w:szCs w:val="22"/>
        </w:rPr>
        <w:t xml:space="preserve">If either envelope shows </w:t>
      </w:r>
      <w:r>
        <w:rPr>
          <w:rFonts w:ascii="Courier New" w:cs="Courier New" w:eastAsia="Courier New" w:hAnsi="Courier New"/>
          <w:color w:val="2D2D2D"/>
          <w:sz w:val="18"/>
          <w:szCs w:val="18"/>
        </w:rPr>
        <w:t xml:space="preserve">NULL</w:t>
      </w:r>
      <w:r>
        <w:rPr>
          <w:color w:val="2D2D2D"/>
          <w:sz w:val="22"/>
          <w:szCs w:val="22"/>
        </w:rPr>
        <w:t xml:space="preserve"> or blob length is clearly wrong (&lt; 80 or &gt; 150), the vault setup failed or was corrupted. Check if the user ever completed VaultSetupModal.</w:t>
      </w:r>
    </w:p>
    <w:p>
      <w:pPr>
        <w:spacing w:after="0" w:before="80"/>
      </w:pPr>
    </w:p>
    <w:p>
      <w:pPr>
        <w:pStyle w:val="Heading3"/>
        <w:spacing w:after="80" w:before="260"/>
      </w:pPr>
      <w:r>
        <w:rPr>
          <w:rFonts w:ascii="Arial" w:cs="Arial" w:eastAsia="Arial" w:hAnsi="Arial"/>
          <w:b/>
          <w:bCs/>
          <w:color w:val="555555"/>
          <w:sz w:val="24"/>
          <w:szCs w:val="24"/>
        </w:rPr>
        <w:t xml:space="preserve">Step 2 — Check Entry Encryption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line="280" w:lineRule="exact"/>
            </w:pPr>
            <w:r>
              <w:rPr>
                <w:rFonts w:ascii="Courier New" w:cs="Courier New" w:eastAsia="Courier New" w:hAnsi="Courier New"/>
                <w:color w:val="D4D4D4"/>
                <w:sz w:val="17"/>
                <w:szCs w:val="17"/>
              </w:rPr>
              <w:t xml:space="preserve">SELECT client_encrypted,</w:t>
            </w:r>
          </w:p>
          <w:p>
            <w:pPr>
              <w:spacing w:after="0" w:before="0" w:line="280" w:lineRule="exact"/>
            </w:pPr>
            <w:r>
              <w:rPr>
                <w:rFonts w:ascii="Courier New" w:cs="Courier New" w:eastAsia="Courier New" w:hAnsi="Courier New"/>
                <w:color w:val="D4D4D4"/>
                <w:sz w:val="17"/>
                <w:szCs w:val="17"/>
              </w:rPr>
              <w:t xml:space="preserve">       COUNT(*) AS entry_count</w:t>
            </w:r>
          </w:p>
          <w:p>
            <w:pPr>
              <w:spacing w:after="0" w:before="0" w:line="280" w:lineRule="exact"/>
            </w:pPr>
            <w:r>
              <w:rPr>
                <w:rFonts w:ascii="Courier New" w:cs="Courier New" w:eastAsia="Courier New" w:hAnsi="Courier New"/>
                <w:color w:val="D4D4D4"/>
                <w:sz w:val="17"/>
                <w:szCs w:val="17"/>
              </w:rPr>
              <w:t xml:space="preserve">FROM experience_entry e</w:t>
            </w:r>
          </w:p>
          <w:p>
            <w:pPr>
              <w:spacing w:after="0" w:before="0" w:line="280" w:lineRule="exact"/>
            </w:pPr>
            <w:r>
              <w:rPr>
                <w:rFonts w:ascii="Courier New" w:cs="Courier New" w:eastAsia="Courier New" w:hAnsi="Courier New"/>
                <w:color w:val="D4D4D4"/>
                <w:sz w:val="17"/>
                <w:szCs w:val="17"/>
              </w:rPr>
              <w:t xml:space="preserve">JOIN user_account u ON e.user_id = u.id</w:t>
            </w:r>
          </w:p>
          <w:p>
            <w:pPr>
              <w:spacing w:after="0" w:before="0" w:line="280" w:lineRule="exact"/>
            </w:pPr>
            <w:r>
              <w:rPr>
                <w:rFonts w:ascii="Courier New" w:cs="Courier New" w:eastAsia="Courier New" w:hAnsi="Courier New"/>
                <w:color w:val="D4D4D4"/>
                <w:sz w:val="17"/>
                <w:szCs w:val="17"/>
              </w:rPr>
              <w:t xml:space="preserve">WHERE u.email    = 'user@email.com'</w:t>
            </w:r>
          </w:p>
          <w:p>
            <w:pPr>
              <w:spacing w:after="0" w:before="0" w:line="280" w:lineRule="exact"/>
            </w:pPr>
            <w:r>
              <w:rPr>
                <w:rFonts w:ascii="Courier New" w:cs="Courier New" w:eastAsia="Courier New" w:hAnsi="Courier New"/>
                <w:color w:val="D4D4D4"/>
                <w:sz w:val="17"/>
                <w:szCs w:val="17"/>
              </w:rPr>
              <w:t xml:space="preserve">  AND e.deleted  = false</w:t>
            </w:r>
          </w:p>
          <w:p>
            <w:pPr>
              <w:spacing w:after="0" w:before="0" w:line="280" w:lineRule="exact"/>
            </w:pPr>
            <w:r>
              <w:rPr>
                <w:rFonts w:ascii="Courier New" w:cs="Courier New" w:eastAsia="Courier New" w:hAnsi="Courier New"/>
                <w:color w:val="D4D4D4"/>
                <w:sz w:val="17"/>
                <w:szCs w:val="17"/>
              </w:rPr>
              <w:t xml:space="preserve">GROUP BY client_encrypted;</w:t>
            </w:r>
          </w:p>
          <w:p>
            <w:pPr>
              <w:spacing w:after="0" w:before="0" w:line="280" w:lineRule="exact"/>
            </w:pPr>
            <w:r>
              <w:rPr>
                <w:rFonts w:ascii="Courier New" w:cs="Courier New" w:eastAsia="Courier New" w:hAnsi="Courier New"/>
                <w:color w:val="D4D4D4"/>
                <w:sz w:val="17"/>
                <w:szCs w:val="17"/>
              </w:rPr>
              <w:t xml:space="preserve"/>
            </w:r>
          </w:p>
          <w:p>
            <w:pPr>
              <w:spacing w:after="0" w:before="0" w:line="280" w:lineRule="exact"/>
            </w:pPr>
            <w:r>
              <w:rPr>
                <w:rFonts w:ascii="Courier New" w:cs="Courier New" w:eastAsia="Courier New" w:hAnsi="Courier New"/>
                <w:color w:val="D4D4D4"/>
                <w:sz w:val="17"/>
                <w:szCs w:val="17"/>
              </w:rPr>
              <w:t xml:space="preserve">-- Expected output after full vault setup + migration:</w:t>
            </w:r>
          </w:p>
          <w:p>
            <w:pPr>
              <w:spacing w:after="0" w:before="0" w:line="280" w:lineRule="exact"/>
            </w:pPr>
            <w:r>
              <w:rPr>
                <w:rFonts w:ascii="Courier New" w:cs="Courier New" w:eastAsia="Courier New" w:hAnsi="Courier New"/>
                <w:color w:val="D4D4D4"/>
                <w:sz w:val="17"/>
                <w:szCs w:val="17"/>
              </w:rPr>
              <w:t xml:space="preserve">--   client_encrypted = true,  entry_count = [all entries]</w:t>
            </w:r>
          </w:p>
          <w:p>
            <w:pPr>
              <w:spacing w:after="0" w:before="0" w:line="280" w:lineRule="exact"/>
            </w:pPr>
            <w:r>
              <w:rPr>
                <w:rFonts w:ascii="Courier New" w:cs="Courier New" w:eastAsia="Courier New" w:hAnsi="Courier New"/>
                <w:color w:val="D4D4D4"/>
                <w:sz w:val="17"/>
                <w:szCs w:val="17"/>
              </w:rPr>
              <w:t xml:space="preserve">--   client_encrypted = false, entry_count = 0</w:t>
            </w:r>
          </w:p>
          <w:p>
            <w:pPr>
              <w:spacing w:after="0" w:before="0" w:line="280" w:lineRule="exact"/>
            </w:pPr>
            <w:r>
              <w:rPr>
                <w:rFonts w:ascii="Courier New" w:cs="Courier New" w:eastAsia="Courier New" w:hAnsi="Courier New"/>
                <w:color w:val="D4D4D4"/>
                <w:sz w:val="17"/>
                <w:szCs w:val="17"/>
              </w:rPr>
              <w:t xml:space="preserve"/>
            </w:r>
          </w:p>
          <w:p>
            <w:pPr>
              <w:spacing w:after="0" w:before="0" w:line="280" w:lineRule="exact"/>
            </w:pPr>
            <w:r>
              <w:rPr>
                <w:rFonts w:ascii="Courier New" w:cs="Courier New" w:eastAsia="Courier New" w:hAnsi="Courier New"/>
                <w:color w:val="D4D4D4"/>
                <w:sz w:val="17"/>
                <w:szCs w:val="17"/>
              </w:rPr>
              <w:t xml:space="preserve">-- If entry_count &gt; 0 for client_encrypted = false:</w:t>
            </w:r>
          </w:p>
          <w:p>
            <w:pPr>
              <w:spacing w:after="0" w:before="0" w:line="280" w:lineRule="exact"/>
            </w:pPr>
            <w:r>
              <w:rPr>
                <w:rFonts w:ascii="Courier New" w:cs="Courier New" w:eastAsia="Courier New" w:hAnsi="Courier New"/>
                <w:color w:val="D4D4D4"/>
                <w:sz w:val="17"/>
                <w:szCs w:val="17"/>
              </w:rPr>
              <w:t xml:space="preserve">--   Partial migration occurred. User must unlock vault and re-run migration.</w:t>
            </w:r>
          </w:p>
          <w:p>
            <w:pPr>
              <w:spacing w:after="0" w:before="0" w:line="280" w:lineRule="exact"/>
            </w:pPr>
            <w:r>
              <w:rPr>
                <w:rFonts w:ascii="Courier New" w:cs="Courier New" w:eastAsia="Courier New" w:hAnsi="Courier New"/>
                <w:color w:val="D4D4D4"/>
                <w:sz w:val="17"/>
                <w:szCs w:val="17"/>
              </w:rPr>
              <w:t xml:space="preserve">--   These plaintext entries are visible to the server — inform the user.</w:t>
            </w:r>
          </w:p>
        </w:tc>
      </w:tr>
    </w:tbl>
    <w:p>
      <w:pPr>
        <w:spacing w:after="0" w:before="80"/>
      </w:pPr>
    </w:p>
    <w:p>
      <w:pPr>
        <w:pStyle w:val="Heading3"/>
        <w:spacing w:after="80" w:before="260"/>
      </w:pPr>
      <w:r>
        <w:rPr>
          <w:rFonts w:ascii="Arial" w:cs="Arial" w:eastAsia="Arial" w:hAnsi="Arial"/>
          <w:b/>
          <w:bCs/>
          <w:color w:val="555555"/>
          <w:sz w:val="24"/>
          <w:szCs w:val="24"/>
        </w:rPr>
        <w:t xml:space="preserve">Step 3 — If Vault Blob is Malformed (Accidental Overwrite)</w:t>
      </w:r>
    </w:p>
    <w:p>
      <w:pPr>
        <w:spacing w:after="100" w:before="80"/>
      </w:pPr>
      <w:r>
        <w:rPr>
          <w:color w:val="2D2D2D"/>
          <w:sz w:val="22"/>
          <w:szCs w:val="22"/>
        </w:rPr>
        <w:t xml:space="preserve">If the blob length is wrong, check the Postgres audit log or application logs for a bad </w:t>
      </w:r>
      <w:r>
        <w:rPr>
          <w:rFonts w:ascii="Courier New" w:cs="Courier New" w:eastAsia="Courier New" w:hAnsi="Courier New"/>
          <w:color w:val="2D2D2D"/>
          <w:sz w:val="18"/>
          <w:szCs w:val="18"/>
        </w:rPr>
        <w:t xml:space="preserve">PUT /user/vault-setup</w:t>
      </w:r>
      <w:r>
        <w:rPr>
          <w:color w:val="2D2D2D"/>
          <w:sz w:val="22"/>
          <w:szCs w:val="22"/>
        </w:rPr>
        <w:t xml:space="preserve"> or </w:t>
      </w:r>
      <w:r>
        <w:rPr>
          <w:rFonts w:ascii="Courier New" w:cs="Courier New" w:eastAsia="Courier New" w:hAnsi="Courier New"/>
          <w:color w:val="2D2D2D"/>
          <w:sz w:val="18"/>
          <w:szCs w:val="18"/>
        </w:rPr>
        <w:t xml:space="preserve">PUT /user/vault-pin</w:t>
      </w:r>
      <w:r>
        <w:rPr>
          <w:color w:val="2D2D2D"/>
          <w:sz w:val="22"/>
          <w:szCs w:val="22"/>
        </w:rPr>
        <w:t xml:space="preserve"> call. If a known-good blob was overwritten, restore it from a database backup.</w:t>
      </w:r>
    </w:p>
    <w:p>
      <w:pPr>
        <w:spacing w:after="100" w:before="80"/>
      </w:pPr>
      <w:r>
        <w:rPr>
          <w:color w:val="2D2D2D"/>
          <w:sz w:val="22"/>
          <w:szCs w:val="22"/>
        </w:rPr>
        <w:t xml:space="preserve">The blob format is deterministic: 76 raw bytes → base64 → ~104 ASCII characters. Any stored value that decodes to fewer than 76 bytes is corrupt.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line="280" w:lineRule="exact"/>
            </w:pPr>
            <w:r>
              <w:rPr>
                <w:rFonts w:ascii="Courier New" w:cs="Courier New" w:eastAsia="Courier New" w:hAnsi="Courier New"/>
                <w:color w:val="D4D4D4"/>
                <w:sz w:val="17"/>
                <w:szCs w:val="17"/>
              </w:rPr>
              <w:t xml:space="preserve">-- Quick sanity check: decode and measure raw byte count</w:t>
            </w:r>
          </w:p>
          <w:p>
            <w:pPr>
              <w:spacing w:after="0" w:before="0" w:line="280" w:lineRule="exact"/>
            </w:pPr>
            <w:r>
              <w:rPr>
                <w:rFonts w:ascii="Courier New" w:cs="Courier New" w:eastAsia="Courier New" w:hAnsi="Courier New"/>
                <w:color w:val="D4D4D4"/>
                <w:sz w:val="17"/>
                <w:szCs w:val="17"/>
              </w:rPr>
              <w:t xml:space="preserve">SELECT length(decode(vault_pin_wrapped, 'base64')) AS raw_bytes</w:t>
            </w:r>
          </w:p>
          <w:p>
            <w:pPr>
              <w:spacing w:after="0" w:before="0" w:line="280" w:lineRule="exact"/>
            </w:pPr>
            <w:r>
              <w:rPr>
                <w:rFonts w:ascii="Courier New" w:cs="Courier New" w:eastAsia="Courier New" w:hAnsi="Courier New"/>
                <w:color w:val="D4D4D4"/>
                <w:sz w:val="17"/>
                <w:szCs w:val="17"/>
              </w:rPr>
              <w:t xml:space="preserve">FROM user_account</w:t>
            </w:r>
          </w:p>
          <w:p>
            <w:pPr>
              <w:spacing w:after="0" w:before="0" w:line="280" w:lineRule="exact"/>
            </w:pPr>
            <w:r>
              <w:rPr>
                <w:rFonts w:ascii="Courier New" w:cs="Courier New" w:eastAsia="Courier New" w:hAnsi="Courier New"/>
                <w:color w:val="D4D4D4"/>
                <w:sz w:val="17"/>
                <w:szCs w:val="17"/>
              </w:rPr>
              <w:t xml:space="preserve">WHERE email = 'user@email.com';</w:t>
            </w:r>
          </w:p>
          <w:p>
            <w:pPr>
              <w:spacing w:after="0" w:before="0" w:line="280" w:lineRule="exact"/>
            </w:pPr>
            <w:r>
              <w:rPr>
                <w:rFonts w:ascii="Courier New" w:cs="Courier New" w:eastAsia="Courier New" w:hAnsi="Courier New"/>
                <w:color w:val="D4D4D4"/>
                <w:sz w:val="17"/>
                <w:szCs w:val="17"/>
              </w:rPr>
              <w:t xml:space="preserve"/>
            </w:r>
          </w:p>
          <w:p>
            <w:pPr>
              <w:spacing w:after="0" w:before="0" w:line="280" w:lineRule="exact"/>
            </w:pPr>
            <w:r>
              <w:rPr>
                <w:rFonts w:ascii="Courier New" w:cs="Courier New" w:eastAsia="Courier New" w:hAnsi="Courier New"/>
                <w:color w:val="D4D4D4"/>
                <w:sz w:val="17"/>
                <w:szCs w:val="17"/>
              </w:rPr>
              <w:t xml:space="preserve">-- Expected: 76</w:t>
            </w:r>
          </w:p>
          <w:p>
            <w:pPr>
              <w:spacing w:after="0" w:before="0" w:line="280" w:lineRule="exact"/>
            </w:pPr>
            <w:r>
              <w:rPr>
                <w:rFonts w:ascii="Courier New" w:cs="Courier New" w:eastAsia="Courier New" w:hAnsi="Courier New"/>
                <w:color w:val="D4D4D4"/>
                <w:sz w:val="17"/>
                <w:szCs w:val="17"/>
              </w:rPr>
              <w:t xml:space="preserve">-- If &lt; 76: blob is truncated or corrupt → restore from backup</w:t>
            </w:r>
          </w:p>
        </w:tc>
      </w:tr>
    </w:tbl>
    <w:p>
      <w:pPr>
        <w:spacing w:after="0" w:before="80"/>
      </w:pPr>
    </w:p>
    <w:p>
      <w:pPr>
        <w:pStyle w:val="Heading3"/>
        <w:spacing w:after="80" w:before="260"/>
      </w:pPr>
      <w:r>
        <w:rPr>
          <w:rFonts w:ascii="Arial" w:cs="Arial" w:eastAsia="Arial" w:hAnsi="Arial"/>
          <w:b/>
          <w:bCs/>
          <w:color w:val="555555"/>
          <w:sz w:val="24"/>
          <w:szCs w:val="24"/>
        </w:rPr>
        <w:t xml:space="preserve">Step 4 — If User Claims Cannot Decrypt (Correct PIN, Decryption Fails)</w:t>
      </w:r>
    </w:p>
    <w:p>
      <w:pPr>
        <w:spacing w:after="100" w:before="80"/>
      </w:pPr>
      <w:r>
        <w:rPr>
          <w:color w:val="2D2D2D"/>
          <w:sz w:val="22"/>
          <w:szCs w:val="22"/>
        </w:rPr>
        <w:t xml:space="preserve">This means the Master Key in the server blob does not match the key that encrypted the entries. Most likely cause: the user changed their PIN via the phrase-recovery flow on a different browser session that had stale key material.</w:t>
      </w:r>
    </w:p>
    <w:p>
      <w:pPr>
        <w:spacing w:after="100" w:before="80"/>
      </w:pPr>
      <w:r>
        <w:rPr>
          <w:color w:val="2D2D2D"/>
          <w:sz w:val="22"/>
          <w:szCs w:val="22"/>
        </w:rPr>
        <w:t xml:space="preserve">Ask the user if they have the recovery phrase. If yes: direct them to the </w:t>
      </w:r>
      <w:r>
        <w:rPr>
          <w:b/>
          <w:bCs/>
          <w:color w:val="111111"/>
          <w:sz w:val="22"/>
          <w:szCs w:val="22"/>
        </w:rPr>
        <w:t xml:space="preserve">Use recovery phrase</w:t>
      </w:r>
      <w:r>
        <w:rPr>
          <w:color w:val="2D2D2D"/>
          <w:sz w:val="22"/>
          <w:szCs w:val="22"/>
        </w:rPr>
        <w:t xml:space="preserve"> link in VaultUnlockModal. This derives the key from the phrase envelope (which never changes during PIN reset) — guaranteed to match the encryption key.</w:t>
      </w:r>
    </w:p>
    <w:p>
      <w:pPr>
        <w:spacing w:after="0" w:before="200"/>
      </w:pPr>
    </w:p>
    <w:p>
      <w:r>
        <w:br w:type="page"/>
      </w:r>
    </w:p>
    <w:p>
      <w:pPr>
        <w:pStyle w:val="Heading1"/>
        <w:pBdr>
          <w:bottom w:val="single" w:color="1A56DB" w:sz="6" w:space="4"/>
        </w:pBdr>
        <w:spacing w:after="160" w:before="400"/>
      </w:pPr>
      <w:r>
        <w:rPr>
          <w:rFonts w:ascii="Arial" w:cs="Arial" w:eastAsia="Arial" w:hAnsi="Arial"/>
          <w:b/>
          <w:bCs/>
          <w:color w:val="1A56DB"/>
          <w:sz w:val="36"/>
          <w:szCs w:val="36"/>
        </w:rPr>
        <w:t xml:space="preserve">11.  Manual Offline Decryption (Engineering Emergency Tool)</w:t>
      </w:r>
    </w:p>
    <w:p>
      <w:pPr>
        <w:spacing w:after="100" w:before="80"/>
      </w:pPr>
      <w:r>
        <w:rPr>
          <w:color w:val="2D2D2D"/>
          <w:sz w:val="22"/>
          <w:szCs w:val="22"/>
        </w:rPr>
        <w:t xml:space="preserve">If the frontend application is unavailable, the following Node.js script can decrypt entries directly given the user's PIN or phrase and the blobs from the database. This is for engineering use only — run in a secure, air-gapped environment.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FFF8E1" w:val="clear"/>
            <w:tcMar>
              <w:top w:type="dxa" w:w="120"/>
              <w:left w:type="dxa" w:w="140"/>
              <w:bottom w:type="dxa" w:w="120"/>
              <w:right w:type="dxa" w:w="100"/>
            </w:tcMar>
          </w:tcPr>
          <w:p>
            <w:r>
              <w:rPr>
                <w:rFonts w:ascii="Arial" w:cs="Arial" w:eastAsia="Arial" w:hAnsi="Arial"/>
                <w:b/>
                <w:bCs/>
                <w:color w:val="7B5700"/>
                <w:sz w:val="20"/>
                <w:szCs w:val="20"/>
              </w:rPr>
              <w:t xml:space="preserve">⚠ SECURITY</w:t>
            </w:r>
          </w:p>
        </w:tc>
        <w:tc>
          <w:tcPr>
            <w:tcW w:type="dxa" w:w="9160"/>
            <w:tcBorders>
              <w:top w:val="nil" w:color="FFFFFF" w:sz="0"/>
              <w:left w:val="nil" w:color="FFFFFF" w:sz="0"/>
              <w:bottom w:val="nil" w:color="FFFFFF" w:sz="0"/>
              <w:right w:val="nil" w:color="FFFFFF" w:sz="0"/>
            </w:tcBorders>
            <w:shd w:fill="FFF8E1" w:val="clear"/>
            <w:tcMar>
              <w:top w:type="dxa" w:w="120"/>
              <w:left w:type="dxa" w:w="100"/>
              <w:bottom w:type="dxa" w:w="120"/>
              <w:right w:type="dxa" w:w="140"/>
            </w:tcMar>
          </w:tcPr>
          <w:p>
            <w:pPr>
              <w:spacing w:after="0" w:before="0"/>
            </w:pPr>
            <w:r>
              <w:rPr>
                <w:color w:val="2D2D2D"/>
                <w:sz w:val="22"/>
                <w:szCs w:val="22"/>
              </w:rPr>
              <w:t xml:space="preserve">This script must only be run on a machine that cannot exfiltrate data. Delete the script and any output immediately after use. The user's PIN or phrase must never be entered on an internet-connected system.</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line="280" w:lineRule="exact"/>
            </w:pPr>
            <w:r>
              <w:rPr>
                <w:rFonts w:ascii="Courier New" w:cs="Courier New" w:eastAsia="Courier New" w:hAnsi="Courier New"/>
                <w:color w:val="D4D4D4"/>
                <w:sz w:val="17"/>
                <w:szCs w:val="17"/>
              </w:rPr>
              <w:t xml:space="preserve">// offline_decrypt.js — Node.js 20+ (uses native WebCrypto via globalThis.crypto)</w:t>
            </w:r>
          </w:p>
          <w:p>
            <w:pPr>
              <w:spacing w:after="0" w:before="0" w:line="280" w:lineRule="exact"/>
            </w:pPr>
            <w:r>
              <w:rPr>
                <w:rFonts w:ascii="Courier New" w:cs="Courier New" w:eastAsia="Courier New" w:hAnsi="Courier New"/>
                <w:color w:val="D4D4D4"/>
                <w:sz w:val="17"/>
                <w:szCs w:val="17"/>
              </w:rPr>
              <w:t xml:space="preserve">// Usage: node offline_decrypt.js</w:t>
            </w:r>
          </w:p>
          <w:p>
            <w:pPr>
              <w:spacing w:after="0" w:before="0" w:line="280" w:lineRule="exact"/>
            </w:pPr>
            <w:r>
              <w:rPr>
                <w:rFonts w:ascii="Courier New" w:cs="Courier New" w:eastAsia="Courier New" w:hAnsi="Courier New"/>
                <w:color w:val="D4D4D4"/>
                <w:sz w:val="17"/>
                <w:szCs w:val="17"/>
              </w:rPr>
              <w:t xml:space="preserve"/>
            </w:r>
          </w:p>
          <w:p>
            <w:pPr>
              <w:spacing w:after="0" w:before="0" w:line="280" w:lineRule="exact"/>
            </w:pPr>
            <w:r>
              <w:rPr>
                <w:rFonts w:ascii="Courier New" w:cs="Courier New" w:eastAsia="Courier New" w:hAnsi="Courier New"/>
                <w:color w:val="D4D4D4"/>
                <w:sz w:val="17"/>
                <w:szCs w:val="17"/>
              </w:rPr>
              <w:t xml:space="preserve">const { subtle, getRandomValues } = globalThis.crypto;</w:t>
            </w:r>
          </w:p>
          <w:p>
            <w:pPr>
              <w:spacing w:after="0" w:before="0" w:line="280" w:lineRule="exact"/>
            </w:pPr>
            <w:r>
              <w:rPr>
                <w:rFonts w:ascii="Courier New" w:cs="Courier New" w:eastAsia="Courier New" w:hAnsi="Courier New"/>
                <w:color w:val="D4D4D4"/>
                <w:sz w:val="17"/>
                <w:szCs w:val="17"/>
              </w:rPr>
              <w:t xml:space="preserve"/>
            </w:r>
          </w:p>
          <w:p>
            <w:pPr>
              <w:spacing w:after="0" w:before="0" w:line="280" w:lineRule="exact"/>
            </w:pPr>
            <w:r>
              <w:rPr>
                <w:rFonts w:ascii="Courier New" w:cs="Courier New" w:eastAsia="Courier New" w:hAnsi="Courier New"/>
                <w:color w:val="D4D4D4"/>
                <w:sz w:val="17"/>
                <w:szCs w:val="17"/>
              </w:rPr>
              <w:t xml:space="preserve">// ── FILL THESE IN ────────────────────────────────────────</w:t>
            </w:r>
          </w:p>
          <w:p>
            <w:pPr>
              <w:spacing w:after="0" w:before="0" w:line="280" w:lineRule="exact"/>
            </w:pPr>
            <w:r>
              <w:rPr>
                <w:rFonts w:ascii="Courier New" w:cs="Courier New" w:eastAsia="Courier New" w:hAnsi="Courier New"/>
                <w:color w:val="D4D4D4"/>
                <w:sz w:val="17"/>
                <w:szCs w:val="17"/>
              </w:rPr>
              <w:t xml:space="preserve">const VAULT_BLOB_B64 = '&lt;paste vaultPinWrapped from DB here&gt;';</w:t>
            </w:r>
          </w:p>
          <w:p>
            <w:pPr>
              <w:spacing w:after="0" w:before="0" w:line="280" w:lineRule="exact"/>
            </w:pPr>
            <w:r>
              <w:rPr>
                <w:rFonts w:ascii="Courier New" w:cs="Courier New" w:eastAsia="Courier New" w:hAnsi="Courier New"/>
                <w:color w:val="D4D4D4"/>
                <w:sz w:val="17"/>
                <w:szCs w:val="17"/>
              </w:rPr>
              <w:t xml:space="preserve">const SECRET         = '&lt;user PIN or recovery phrase&gt;';</w:t>
            </w:r>
          </w:p>
          <w:p>
            <w:pPr>
              <w:spacing w:after="0" w:before="0" w:line="280" w:lineRule="exact"/>
            </w:pPr>
            <w:r>
              <w:rPr>
                <w:rFonts w:ascii="Courier New" w:cs="Courier New" w:eastAsia="Courier New" w:hAnsi="Courier New"/>
                <w:color w:val="D4D4D4"/>
                <w:sz w:val="17"/>
                <w:szCs w:val="17"/>
              </w:rPr>
              <w:t xml:space="preserve">const CIPHERTEXT_B64 = '&lt;paste markdown_content from DB here&gt;';</w:t>
            </w:r>
          </w:p>
          <w:p>
            <w:pPr>
              <w:spacing w:after="0" w:before="0" w:line="280" w:lineRule="exact"/>
            </w:pPr>
            <w:r>
              <w:rPr>
                <w:rFonts w:ascii="Courier New" w:cs="Courier New" w:eastAsia="Courier New" w:hAnsi="Courier New"/>
                <w:color w:val="D4D4D4"/>
                <w:sz w:val="17"/>
                <w:szCs w:val="17"/>
              </w:rPr>
              <w:t xml:space="preserve">// ─────────────────────────────────────────────────────────</w:t>
            </w:r>
          </w:p>
          <w:p>
            <w:pPr>
              <w:spacing w:after="0" w:before="0" w:line="280" w:lineRule="exact"/>
            </w:pPr>
            <w:r>
              <w:rPr>
                <w:rFonts w:ascii="Courier New" w:cs="Courier New" w:eastAsia="Courier New" w:hAnsi="Courier New"/>
                <w:color w:val="D4D4D4"/>
                <w:sz w:val="17"/>
                <w:szCs w:val="17"/>
              </w:rPr>
              <w:t xml:space="preserve"/>
            </w:r>
          </w:p>
          <w:p>
            <w:pPr>
              <w:spacing w:after="0" w:before="0" w:line="280" w:lineRule="exact"/>
            </w:pPr>
            <w:r>
              <w:rPr>
                <w:rFonts w:ascii="Courier New" w:cs="Courier New" w:eastAsia="Courier New" w:hAnsi="Courier New"/>
                <w:color w:val="D4D4D4"/>
                <w:sz w:val="17"/>
                <w:szCs w:val="17"/>
              </w:rPr>
              <w:t xml:space="preserve">const PBKDF2_ITERATIONS = 310_000;</w:t>
            </w:r>
          </w:p>
          <w:p>
            <w:pPr>
              <w:spacing w:after="0" w:before="0" w:line="280" w:lineRule="exact"/>
            </w:pPr>
            <w:r>
              <w:rPr>
                <w:rFonts w:ascii="Courier New" w:cs="Courier New" w:eastAsia="Courier New" w:hAnsi="Courier New"/>
                <w:color w:val="D4D4D4"/>
                <w:sz w:val="17"/>
                <w:szCs w:val="17"/>
              </w:rPr>
              <w:t xml:space="preserve"/>
            </w:r>
          </w:p>
          <w:p>
            <w:pPr>
              <w:spacing w:after="0" w:before="0" w:line="280" w:lineRule="exact"/>
            </w:pPr>
            <w:r>
              <w:rPr>
                <w:rFonts w:ascii="Courier New" w:cs="Courier New" w:eastAsia="Courier New" w:hAnsi="Courier New"/>
                <w:color w:val="D4D4D4"/>
                <w:sz w:val="17"/>
                <w:szCs w:val="17"/>
              </w:rPr>
              <w:t xml:space="preserve">function fromBase64(b64) {</w:t>
            </w:r>
          </w:p>
          <w:p>
            <w:pPr>
              <w:spacing w:after="0" w:before="0" w:line="280" w:lineRule="exact"/>
            </w:pPr>
            <w:r>
              <w:rPr>
                <w:rFonts w:ascii="Courier New" w:cs="Courier New" w:eastAsia="Courier New" w:hAnsi="Courier New"/>
                <w:color w:val="D4D4D4"/>
                <w:sz w:val="17"/>
                <w:szCs w:val="17"/>
              </w:rPr>
              <w:t xml:space="preserve">  return Buffer.from(b64, 'base64');</w:t>
            </w:r>
          </w:p>
          <w:p>
            <w:pPr>
              <w:spacing w:after="0" w:before="0" w:line="280" w:lineRule="exact"/>
            </w:pPr>
            <w:r>
              <w:rPr>
                <w:rFonts w:ascii="Courier New" w:cs="Courier New" w:eastAsia="Courier New" w:hAnsi="Courier New"/>
                <w:color w:val="D4D4D4"/>
                <w:sz w:val="17"/>
                <w:szCs w:val="17"/>
              </w:rPr>
              <w:t xml:space="preserve">}</w:t>
            </w:r>
          </w:p>
          <w:p>
            <w:pPr>
              <w:spacing w:after="0" w:before="0" w:line="280" w:lineRule="exact"/>
            </w:pPr>
            <w:r>
              <w:rPr>
                <w:rFonts w:ascii="Courier New" w:cs="Courier New" w:eastAsia="Courier New" w:hAnsi="Courier New"/>
                <w:color w:val="D4D4D4"/>
                <w:sz w:val="17"/>
                <w:szCs w:val="17"/>
              </w:rPr>
              <w:t xml:space="preserve"/>
            </w:r>
          </w:p>
          <w:p>
            <w:pPr>
              <w:spacing w:after="0" w:before="0" w:line="280" w:lineRule="exact"/>
            </w:pPr>
            <w:r>
              <w:rPr>
                <w:rFonts w:ascii="Courier New" w:cs="Courier New" w:eastAsia="Courier New" w:hAnsi="Courier New"/>
                <w:color w:val="D4D4D4"/>
                <w:sz w:val="17"/>
                <w:szCs w:val="17"/>
              </w:rPr>
              <w:t xml:space="preserve">async function deriveKEK(secret, salt) {</w:t>
            </w:r>
          </w:p>
          <w:p>
            <w:pPr>
              <w:spacing w:after="0" w:before="0" w:line="280" w:lineRule="exact"/>
            </w:pPr>
            <w:r>
              <w:rPr>
                <w:rFonts w:ascii="Courier New" w:cs="Courier New" w:eastAsia="Courier New" w:hAnsi="Courier New"/>
                <w:color w:val="D4D4D4"/>
                <w:sz w:val="17"/>
                <w:szCs w:val="17"/>
              </w:rPr>
              <w:t xml:space="preserve">  const keyMaterial = await subtle.importKey(</w:t>
            </w:r>
          </w:p>
          <w:p>
            <w:pPr>
              <w:spacing w:after="0" w:before="0" w:line="280" w:lineRule="exact"/>
            </w:pPr>
            <w:r>
              <w:rPr>
                <w:rFonts w:ascii="Courier New" w:cs="Courier New" w:eastAsia="Courier New" w:hAnsi="Courier New"/>
                <w:color w:val="D4D4D4"/>
                <w:sz w:val="17"/>
                <w:szCs w:val="17"/>
              </w:rPr>
              <w:t xml:space="preserve">    'raw', Buffer.from(secret, 'utf8'), 'PBKDF2', false, ['deriveKey']</w:t>
            </w:r>
          </w:p>
          <w:p>
            <w:pPr>
              <w:spacing w:after="0" w:before="0" w:line="280" w:lineRule="exact"/>
            </w:pPr>
            <w:r>
              <w:rPr>
                <w:rFonts w:ascii="Courier New" w:cs="Courier New" w:eastAsia="Courier New" w:hAnsi="Courier New"/>
                <w:color w:val="D4D4D4"/>
                <w:sz w:val="17"/>
                <w:szCs w:val="17"/>
              </w:rPr>
              <w:t xml:space="preserve">  );</w:t>
            </w:r>
          </w:p>
          <w:p>
            <w:pPr>
              <w:spacing w:after="0" w:before="0" w:line="280" w:lineRule="exact"/>
            </w:pPr>
            <w:r>
              <w:rPr>
                <w:rFonts w:ascii="Courier New" w:cs="Courier New" w:eastAsia="Courier New" w:hAnsi="Courier New"/>
                <w:color w:val="D4D4D4"/>
                <w:sz w:val="17"/>
                <w:szCs w:val="17"/>
              </w:rPr>
              <w:t xml:space="preserve">  return subtle.deriveKey(</w:t>
            </w:r>
          </w:p>
          <w:p>
            <w:pPr>
              <w:spacing w:after="0" w:before="0" w:line="280" w:lineRule="exact"/>
            </w:pPr>
            <w:r>
              <w:rPr>
                <w:rFonts w:ascii="Courier New" w:cs="Courier New" w:eastAsia="Courier New" w:hAnsi="Courier New"/>
                <w:color w:val="D4D4D4"/>
                <w:sz w:val="17"/>
                <w:szCs w:val="17"/>
              </w:rPr>
              <w:t xml:space="preserve">    { name: 'PBKDF2', salt, iterations: PBKDF2_ITERATIONS, hash: 'SHA-256' },</w:t>
            </w:r>
          </w:p>
          <w:p>
            <w:pPr>
              <w:spacing w:after="0" w:before="0" w:line="280" w:lineRule="exact"/>
            </w:pPr>
            <w:r>
              <w:rPr>
                <w:rFonts w:ascii="Courier New" w:cs="Courier New" w:eastAsia="Courier New" w:hAnsi="Courier New"/>
                <w:color w:val="D4D4D4"/>
                <w:sz w:val="17"/>
                <w:szCs w:val="17"/>
              </w:rPr>
              <w:t xml:space="preserve">    keyMaterial,</w:t>
            </w:r>
          </w:p>
          <w:p>
            <w:pPr>
              <w:spacing w:after="0" w:before="0" w:line="280" w:lineRule="exact"/>
            </w:pPr>
            <w:r>
              <w:rPr>
                <w:rFonts w:ascii="Courier New" w:cs="Courier New" w:eastAsia="Courier New" w:hAnsi="Courier New"/>
                <w:color w:val="D4D4D4"/>
                <w:sz w:val="17"/>
                <w:szCs w:val="17"/>
              </w:rPr>
              <w:t xml:space="preserve">    { name: 'AES-GCM', length: 256 },</w:t>
            </w:r>
          </w:p>
          <w:p>
            <w:pPr>
              <w:spacing w:after="0" w:before="0" w:line="280" w:lineRule="exact"/>
            </w:pPr>
            <w:r>
              <w:rPr>
                <w:rFonts w:ascii="Courier New" w:cs="Courier New" w:eastAsia="Courier New" w:hAnsi="Courier New"/>
                <w:color w:val="D4D4D4"/>
                <w:sz w:val="17"/>
                <w:szCs w:val="17"/>
              </w:rPr>
              <w:t xml:space="preserve">    false,</w:t>
            </w:r>
          </w:p>
          <w:p>
            <w:pPr>
              <w:spacing w:after="0" w:before="0" w:line="280" w:lineRule="exact"/>
            </w:pPr>
            <w:r>
              <w:rPr>
                <w:rFonts w:ascii="Courier New" w:cs="Courier New" w:eastAsia="Courier New" w:hAnsi="Courier New"/>
                <w:color w:val="D4D4D4"/>
                <w:sz w:val="17"/>
                <w:szCs w:val="17"/>
              </w:rPr>
              <w:t xml:space="preserve">    ['unwrapKey']</w:t>
            </w:r>
          </w:p>
          <w:p>
            <w:pPr>
              <w:spacing w:after="0" w:before="0" w:line="280" w:lineRule="exact"/>
            </w:pPr>
            <w:r>
              <w:rPr>
                <w:rFonts w:ascii="Courier New" w:cs="Courier New" w:eastAsia="Courier New" w:hAnsi="Courier New"/>
                <w:color w:val="D4D4D4"/>
                <w:sz w:val="17"/>
                <w:szCs w:val="17"/>
              </w:rPr>
              <w:t xml:space="preserve">  );</w:t>
            </w:r>
          </w:p>
          <w:p>
            <w:pPr>
              <w:spacing w:after="0" w:before="0" w:line="280" w:lineRule="exact"/>
            </w:pPr>
            <w:r>
              <w:rPr>
                <w:rFonts w:ascii="Courier New" w:cs="Courier New" w:eastAsia="Courier New" w:hAnsi="Courier New"/>
                <w:color w:val="D4D4D4"/>
                <w:sz w:val="17"/>
                <w:szCs w:val="17"/>
              </w:rPr>
              <w:t xml:space="preserve">}</w:t>
            </w:r>
          </w:p>
          <w:p>
            <w:pPr>
              <w:spacing w:after="0" w:before="0" w:line="280" w:lineRule="exact"/>
            </w:pPr>
            <w:r>
              <w:rPr>
                <w:rFonts w:ascii="Courier New" w:cs="Courier New" w:eastAsia="Courier New" w:hAnsi="Courier New"/>
                <w:color w:val="D4D4D4"/>
                <w:sz w:val="17"/>
                <w:szCs w:val="17"/>
              </w:rPr>
              <w:t xml:space="preserve"/>
            </w:r>
          </w:p>
          <w:p>
            <w:pPr>
              <w:spacing w:after="0" w:before="0" w:line="280" w:lineRule="exact"/>
            </w:pPr>
            <w:r>
              <w:rPr>
                <w:rFonts w:ascii="Courier New" w:cs="Courier New" w:eastAsia="Courier New" w:hAnsi="Courier New"/>
                <w:color w:val="D4D4D4"/>
                <w:sz w:val="17"/>
                <w:szCs w:val="17"/>
              </w:rPr>
              <w:t xml:space="preserve">async function main() {</w:t>
            </w:r>
          </w:p>
          <w:p>
            <w:pPr>
              <w:spacing w:after="0" w:before="0" w:line="280" w:lineRule="exact"/>
            </w:pPr>
            <w:r>
              <w:rPr>
                <w:rFonts w:ascii="Courier New" w:cs="Courier New" w:eastAsia="Courier New" w:hAnsi="Courier New"/>
                <w:color w:val="D4D4D4"/>
                <w:sz w:val="17"/>
                <w:szCs w:val="17"/>
              </w:rPr>
              <w:t xml:space="preserve">  const blobBytes = fromBase64(VAULT_BLOB_B64);</w:t>
            </w:r>
          </w:p>
          <w:p>
            <w:pPr>
              <w:spacing w:after="0" w:before="0" w:line="280" w:lineRule="exact"/>
            </w:pPr>
            <w:r>
              <w:rPr>
                <w:rFonts w:ascii="Courier New" w:cs="Courier New" w:eastAsia="Courier New" w:hAnsi="Courier New"/>
                <w:color w:val="D4D4D4"/>
                <w:sz w:val="17"/>
                <w:szCs w:val="17"/>
              </w:rPr>
              <w:t xml:space="preserve">  const salt       = blobBytes.slice(0, 16);</w:t>
            </w:r>
          </w:p>
          <w:p>
            <w:pPr>
              <w:spacing w:after="0" w:before="0" w:line="280" w:lineRule="exact"/>
            </w:pPr>
            <w:r>
              <w:rPr>
                <w:rFonts w:ascii="Courier New" w:cs="Courier New" w:eastAsia="Courier New" w:hAnsi="Courier New"/>
                <w:color w:val="D4D4D4"/>
                <w:sz w:val="17"/>
                <w:szCs w:val="17"/>
              </w:rPr>
              <w:t xml:space="preserve">  const iv_wrap    = blobBytes.slice(16, 28);</w:t>
            </w:r>
          </w:p>
          <w:p>
            <w:pPr>
              <w:spacing w:after="0" w:before="0" w:line="280" w:lineRule="exact"/>
            </w:pPr>
            <w:r>
              <w:rPr>
                <w:rFonts w:ascii="Courier New" w:cs="Courier New" w:eastAsia="Courier New" w:hAnsi="Courier New"/>
                <w:color w:val="D4D4D4"/>
                <w:sz w:val="17"/>
                <w:szCs w:val="17"/>
              </w:rPr>
              <w:t xml:space="preserve">  const wrapped    = blobBytes.slice(28);</w:t>
            </w:r>
          </w:p>
          <w:p>
            <w:pPr>
              <w:spacing w:after="0" w:before="0" w:line="280" w:lineRule="exact"/>
            </w:pPr>
            <w:r>
              <w:rPr>
                <w:rFonts w:ascii="Courier New" w:cs="Courier New" w:eastAsia="Courier New" w:hAnsi="Courier New"/>
                <w:color w:val="D4D4D4"/>
                <w:sz w:val="17"/>
                <w:szCs w:val="17"/>
              </w:rPr>
              <w:t xml:space="preserve"/>
            </w:r>
          </w:p>
          <w:p>
            <w:pPr>
              <w:spacing w:after="0" w:before="0" w:line="280" w:lineRule="exact"/>
            </w:pPr>
            <w:r>
              <w:rPr>
                <w:rFonts w:ascii="Courier New" w:cs="Courier New" w:eastAsia="Courier New" w:hAnsi="Courier New"/>
                <w:color w:val="D4D4D4"/>
                <w:sz w:val="17"/>
                <w:szCs w:val="17"/>
              </w:rPr>
              <w:t xml:space="preserve">  const kek = await deriveKEK(SECRET, salt);</w:t>
            </w:r>
          </w:p>
          <w:p>
            <w:pPr>
              <w:spacing w:after="0" w:before="0" w:line="280" w:lineRule="exact"/>
            </w:pPr>
            <w:r>
              <w:rPr>
                <w:rFonts w:ascii="Courier New" w:cs="Courier New" w:eastAsia="Courier New" w:hAnsi="Courier New"/>
                <w:color w:val="D4D4D4"/>
                <w:sz w:val="17"/>
                <w:szCs w:val="17"/>
              </w:rPr>
              <w:t xml:space="preserve"/>
            </w:r>
          </w:p>
          <w:p>
            <w:pPr>
              <w:spacing w:after="0" w:before="0" w:line="280" w:lineRule="exact"/>
            </w:pPr>
            <w:r>
              <w:rPr>
                <w:rFonts w:ascii="Courier New" w:cs="Courier New" w:eastAsia="Courier New" w:hAnsi="Courier New"/>
                <w:color w:val="D4D4D4"/>
                <w:sz w:val="17"/>
                <w:szCs w:val="17"/>
              </w:rPr>
              <w:t xml:space="preserve">  const masterKey = await subtle.unwrapKey(</w:t>
            </w:r>
          </w:p>
          <w:p>
            <w:pPr>
              <w:spacing w:after="0" w:before="0" w:line="280" w:lineRule="exact"/>
            </w:pPr>
            <w:r>
              <w:rPr>
                <w:rFonts w:ascii="Courier New" w:cs="Courier New" w:eastAsia="Courier New" w:hAnsi="Courier New"/>
                <w:color w:val="D4D4D4"/>
                <w:sz w:val="17"/>
                <w:szCs w:val="17"/>
              </w:rPr>
              <w:t xml:space="preserve">    'raw', wrapped, kek,</w:t>
            </w:r>
          </w:p>
          <w:p>
            <w:pPr>
              <w:spacing w:after="0" w:before="0" w:line="280" w:lineRule="exact"/>
            </w:pPr>
            <w:r>
              <w:rPr>
                <w:rFonts w:ascii="Courier New" w:cs="Courier New" w:eastAsia="Courier New" w:hAnsi="Courier New"/>
                <w:color w:val="D4D4D4"/>
                <w:sz w:val="17"/>
                <w:szCs w:val="17"/>
              </w:rPr>
              <w:t xml:space="preserve">    { name: 'AES-GCM', iv: iv_wrap },</w:t>
            </w:r>
          </w:p>
          <w:p>
            <w:pPr>
              <w:spacing w:after="0" w:before="0" w:line="280" w:lineRule="exact"/>
            </w:pPr>
            <w:r>
              <w:rPr>
                <w:rFonts w:ascii="Courier New" w:cs="Courier New" w:eastAsia="Courier New" w:hAnsi="Courier New"/>
                <w:color w:val="D4D4D4"/>
                <w:sz w:val="17"/>
                <w:szCs w:val="17"/>
              </w:rPr>
              <w:t xml:space="preserve">    { name: 'AES-GCM', length: 256 },</w:t>
            </w:r>
          </w:p>
          <w:p>
            <w:pPr>
              <w:spacing w:after="0" w:before="0" w:line="280" w:lineRule="exact"/>
            </w:pPr>
            <w:r>
              <w:rPr>
                <w:rFonts w:ascii="Courier New" w:cs="Courier New" w:eastAsia="Courier New" w:hAnsi="Courier New"/>
                <w:color w:val="D4D4D4"/>
                <w:sz w:val="17"/>
                <w:szCs w:val="17"/>
              </w:rPr>
              <w:t xml:space="preserve">    false,</w:t>
            </w:r>
          </w:p>
          <w:p>
            <w:pPr>
              <w:spacing w:after="0" w:before="0" w:line="280" w:lineRule="exact"/>
            </w:pPr>
            <w:r>
              <w:rPr>
                <w:rFonts w:ascii="Courier New" w:cs="Courier New" w:eastAsia="Courier New" w:hAnsi="Courier New"/>
                <w:color w:val="D4D4D4"/>
                <w:sz w:val="17"/>
                <w:szCs w:val="17"/>
              </w:rPr>
              <w:t xml:space="preserve">    ['decrypt']</w:t>
            </w:r>
          </w:p>
          <w:p>
            <w:pPr>
              <w:spacing w:after="0" w:before="0" w:line="280" w:lineRule="exact"/>
            </w:pPr>
            <w:r>
              <w:rPr>
                <w:rFonts w:ascii="Courier New" w:cs="Courier New" w:eastAsia="Courier New" w:hAnsi="Courier New"/>
                <w:color w:val="D4D4D4"/>
                <w:sz w:val="17"/>
                <w:szCs w:val="17"/>
              </w:rPr>
              <w:t xml:space="preserve">  );</w:t>
            </w:r>
          </w:p>
          <w:p>
            <w:pPr>
              <w:spacing w:after="0" w:before="0" w:line="280" w:lineRule="exact"/>
            </w:pPr>
            <w:r>
              <w:rPr>
                <w:rFonts w:ascii="Courier New" w:cs="Courier New" w:eastAsia="Courier New" w:hAnsi="Courier New"/>
                <w:color w:val="D4D4D4"/>
                <w:sz w:val="17"/>
                <w:szCs w:val="17"/>
              </w:rPr>
              <w:t xml:space="preserve">  console.log('Master Key unwrapped successfully.');</w:t>
            </w:r>
          </w:p>
          <w:p>
            <w:pPr>
              <w:spacing w:after="0" w:before="0" w:line="280" w:lineRule="exact"/>
            </w:pPr>
            <w:r>
              <w:rPr>
                <w:rFonts w:ascii="Courier New" w:cs="Courier New" w:eastAsia="Courier New" w:hAnsi="Courier New"/>
                <w:color w:val="D4D4D4"/>
                <w:sz w:val="17"/>
                <w:szCs w:val="17"/>
              </w:rPr>
              <w:t xml:space="preserve"/>
            </w:r>
          </w:p>
          <w:p>
            <w:pPr>
              <w:spacing w:after="0" w:before="0" w:line="280" w:lineRule="exact"/>
            </w:pPr>
            <w:r>
              <w:rPr>
                <w:rFonts w:ascii="Courier New" w:cs="Courier New" w:eastAsia="Courier New" w:hAnsi="Courier New"/>
                <w:color w:val="D4D4D4"/>
                <w:sz w:val="17"/>
                <w:szCs w:val="17"/>
              </w:rPr>
              <w:t xml:space="preserve">  const cipherBytes = fromBase64(CIPHERTEXT_B64);</w:t>
            </w:r>
          </w:p>
          <w:p>
            <w:pPr>
              <w:spacing w:after="0" w:before="0" w:line="280" w:lineRule="exact"/>
            </w:pPr>
            <w:r>
              <w:rPr>
                <w:rFonts w:ascii="Courier New" w:cs="Courier New" w:eastAsia="Courier New" w:hAnsi="Courier New"/>
                <w:color w:val="D4D4D4"/>
                <w:sz w:val="17"/>
                <w:szCs w:val="17"/>
              </w:rPr>
              <w:t xml:space="preserve">  const iv_content  = cipherBytes.slice(0, 12);</w:t>
            </w:r>
          </w:p>
          <w:p>
            <w:pPr>
              <w:spacing w:after="0" w:before="0" w:line="280" w:lineRule="exact"/>
            </w:pPr>
            <w:r>
              <w:rPr>
                <w:rFonts w:ascii="Courier New" w:cs="Courier New" w:eastAsia="Courier New" w:hAnsi="Courier New"/>
                <w:color w:val="D4D4D4"/>
                <w:sz w:val="17"/>
                <w:szCs w:val="17"/>
              </w:rPr>
              <w:t xml:space="preserve">  const ciphertext  = cipherBytes.slice(12);</w:t>
            </w:r>
          </w:p>
          <w:p>
            <w:pPr>
              <w:spacing w:after="0" w:before="0" w:line="280" w:lineRule="exact"/>
            </w:pPr>
            <w:r>
              <w:rPr>
                <w:rFonts w:ascii="Courier New" w:cs="Courier New" w:eastAsia="Courier New" w:hAnsi="Courier New"/>
                <w:color w:val="D4D4D4"/>
                <w:sz w:val="17"/>
                <w:szCs w:val="17"/>
              </w:rPr>
              <w:t xml:space="preserve"/>
            </w:r>
          </w:p>
          <w:p>
            <w:pPr>
              <w:spacing w:after="0" w:before="0" w:line="280" w:lineRule="exact"/>
            </w:pPr>
            <w:r>
              <w:rPr>
                <w:rFonts w:ascii="Courier New" w:cs="Courier New" w:eastAsia="Courier New" w:hAnsi="Courier New"/>
                <w:color w:val="D4D4D4"/>
                <w:sz w:val="17"/>
                <w:szCs w:val="17"/>
              </w:rPr>
              <w:t xml:space="preserve">  const plainBuffer = await subtle.decrypt(</w:t>
            </w:r>
          </w:p>
          <w:p>
            <w:pPr>
              <w:spacing w:after="0" w:before="0" w:line="280" w:lineRule="exact"/>
            </w:pPr>
            <w:r>
              <w:rPr>
                <w:rFonts w:ascii="Courier New" w:cs="Courier New" w:eastAsia="Courier New" w:hAnsi="Courier New"/>
                <w:color w:val="D4D4D4"/>
                <w:sz w:val="17"/>
                <w:szCs w:val="17"/>
              </w:rPr>
              <w:t xml:space="preserve">    { name: 'AES-GCM', iv: iv_content },</w:t>
            </w:r>
          </w:p>
          <w:p>
            <w:pPr>
              <w:spacing w:after="0" w:before="0" w:line="280" w:lineRule="exact"/>
            </w:pPr>
            <w:r>
              <w:rPr>
                <w:rFonts w:ascii="Courier New" w:cs="Courier New" w:eastAsia="Courier New" w:hAnsi="Courier New"/>
                <w:color w:val="D4D4D4"/>
                <w:sz w:val="17"/>
                <w:szCs w:val="17"/>
              </w:rPr>
              <w:t xml:space="preserve">    masterKey,</w:t>
            </w:r>
          </w:p>
          <w:p>
            <w:pPr>
              <w:spacing w:after="0" w:before="0" w:line="280" w:lineRule="exact"/>
            </w:pPr>
            <w:r>
              <w:rPr>
                <w:rFonts w:ascii="Courier New" w:cs="Courier New" w:eastAsia="Courier New" w:hAnsi="Courier New"/>
                <w:color w:val="D4D4D4"/>
                <w:sz w:val="17"/>
                <w:szCs w:val="17"/>
              </w:rPr>
              <w:t xml:space="preserve">    ciphertext</w:t>
            </w:r>
          </w:p>
          <w:p>
            <w:pPr>
              <w:spacing w:after="0" w:before="0" w:line="280" w:lineRule="exact"/>
            </w:pPr>
            <w:r>
              <w:rPr>
                <w:rFonts w:ascii="Courier New" w:cs="Courier New" w:eastAsia="Courier New" w:hAnsi="Courier New"/>
                <w:color w:val="D4D4D4"/>
                <w:sz w:val="17"/>
                <w:szCs w:val="17"/>
              </w:rPr>
              <w:t xml:space="preserve">  );</w:t>
            </w:r>
          </w:p>
          <w:p>
            <w:pPr>
              <w:spacing w:after="0" w:before="0" w:line="280" w:lineRule="exact"/>
            </w:pPr>
            <w:r>
              <w:rPr>
                <w:rFonts w:ascii="Courier New" w:cs="Courier New" w:eastAsia="Courier New" w:hAnsi="Courier New"/>
                <w:color w:val="D4D4D4"/>
                <w:sz w:val="17"/>
                <w:szCs w:val="17"/>
              </w:rPr>
              <w:t xml:space="preserve">  console.log('\n=== DECRYPTED CONTENT ===');</w:t>
            </w:r>
          </w:p>
          <w:p>
            <w:pPr>
              <w:spacing w:after="0" w:before="0" w:line="280" w:lineRule="exact"/>
            </w:pPr>
            <w:r>
              <w:rPr>
                <w:rFonts w:ascii="Courier New" w:cs="Courier New" w:eastAsia="Courier New" w:hAnsi="Courier New"/>
                <w:color w:val="D4D4D4"/>
                <w:sz w:val="17"/>
                <w:szCs w:val="17"/>
              </w:rPr>
              <w:t xml:space="preserve">  console.log(Buffer.from(plainBuffer).toString('utf8'));</w:t>
            </w:r>
          </w:p>
          <w:p>
            <w:pPr>
              <w:spacing w:after="0" w:before="0" w:line="280" w:lineRule="exact"/>
            </w:pPr>
            <w:r>
              <w:rPr>
                <w:rFonts w:ascii="Courier New" w:cs="Courier New" w:eastAsia="Courier New" w:hAnsi="Courier New"/>
                <w:color w:val="D4D4D4"/>
                <w:sz w:val="17"/>
                <w:szCs w:val="17"/>
              </w:rPr>
              <w:t xml:space="preserve">}</w:t>
            </w:r>
          </w:p>
          <w:p>
            <w:pPr>
              <w:spacing w:after="0" w:before="0" w:line="280" w:lineRule="exact"/>
            </w:pPr>
            <w:r>
              <w:rPr>
                <w:rFonts w:ascii="Courier New" w:cs="Courier New" w:eastAsia="Courier New" w:hAnsi="Courier New"/>
                <w:color w:val="D4D4D4"/>
                <w:sz w:val="17"/>
                <w:szCs w:val="17"/>
              </w:rPr>
              <w:t xml:space="preserve"/>
            </w:r>
          </w:p>
          <w:p>
            <w:pPr>
              <w:spacing w:after="0" w:before="0" w:line="280" w:lineRule="exact"/>
            </w:pPr>
            <w:r>
              <w:rPr>
                <w:rFonts w:ascii="Courier New" w:cs="Courier New" w:eastAsia="Courier New" w:hAnsi="Courier New"/>
                <w:color w:val="D4D4D4"/>
                <w:sz w:val="17"/>
                <w:szCs w:val="17"/>
              </w:rPr>
              <w:t xml:space="preserve">main().catch(err =&gt; {</w:t>
            </w:r>
          </w:p>
          <w:p>
            <w:pPr>
              <w:spacing w:after="0" w:before="0" w:line="280" w:lineRule="exact"/>
            </w:pPr>
            <w:r>
              <w:rPr>
                <w:rFonts w:ascii="Courier New" w:cs="Courier New" w:eastAsia="Courier New" w:hAnsi="Courier New"/>
                <w:color w:val="D4D4D4"/>
                <w:sz w:val="17"/>
                <w:szCs w:val="17"/>
              </w:rPr>
              <w:t xml:space="preserve">  console.error('Decryption failed:', err.message);</w:t>
            </w:r>
          </w:p>
          <w:p>
            <w:pPr>
              <w:spacing w:after="0" w:before="0" w:line="280" w:lineRule="exact"/>
            </w:pPr>
            <w:r>
              <w:rPr>
                <w:rFonts w:ascii="Courier New" w:cs="Courier New" w:eastAsia="Courier New" w:hAnsi="Courier New"/>
                <w:color w:val="D4D4D4"/>
                <w:sz w:val="17"/>
                <w:szCs w:val="17"/>
              </w:rPr>
              <w:t xml:space="preserve">  console.error('Most likely cause: wrong PIN/phrase or wrong blob.');</w:t>
            </w:r>
          </w:p>
          <w:p>
            <w:pPr>
              <w:spacing w:after="0" w:before="0" w:line="280" w:lineRule="exact"/>
            </w:pPr>
            <w:r>
              <w:rPr>
                <w:rFonts w:ascii="Courier New" w:cs="Courier New" w:eastAsia="Courier New" w:hAnsi="Courier New"/>
                <w:color w:val="D4D4D4"/>
                <w:sz w:val="17"/>
                <w:szCs w:val="17"/>
              </w:rPr>
              <w:t xml:space="preserve">});</w:t>
            </w:r>
          </w:p>
        </w:tc>
      </w:tr>
    </w:tbl>
    <w:p>
      <w:pPr>
        <w:spacing w:after="0" w:before="200"/>
      </w:pPr>
    </w:p>
    <w:p>
      <w:r>
        <w:br w:type="page"/>
      </w:r>
    </w:p>
    <w:p>
      <w:pPr>
        <w:pStyle w:val="Heading1"/>
        <w:pBdr>
          <w:bottom w:val="single" w:color="1A56DB" w:sz="6" w:space="4"/>
        </w:pBdr>
        <w:spacing w:after="160" w:before="400"/>
      </w:pPr>
      <w:r>
        <w:rPr>
          <w:rFonts w:ascii="Arial" w:cs="Arial" w:eastAsia="Arial" w:hAnsi="Arial"/>
          <w:b/>
          <w:bCs/>
          <w:color w:val="1A56DB"/>
          <w:sz w:val="36"/>
          <w:szCs w:val="36"/>
        </w:rPr>
        <w:t xml:space="preserve">12.  Security Parameters Quick Reference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E3F0FB" w:val="clear"/>
            <w:tcMar>
              <w:top w:type="dxa" w:w="100"/>
              <w:left w:type="dxa" w:w="140"/>
              <w:bottom w:type="dxa" w:w="100"/>
              <w:right w:type="dxa" w:w="140"/>
            </w:tcMar>
          </w:tcPr>
          <w:p>
            <w:r>
              <w:rPr>
                <w:rFonts w:ascii="Arial" w:cs="Arial" w:eastAsia="Arial" w:hAnsi="Arial"/>
                <w:b/>
                <w:bCs/>
                <w:color w:val="163FA3"/>
                <w:sz w:val="20"/>
                <w:szCs w:val="20"/>
              </w:rPr>
              <w:t xml:space="preserve">Parameter</w:t>
            </w:r>
          </w:p>
        </w:tc>
        <w:tc>
          <w:tcPr>
            <w:tcW w:type="dxa" w:w="5960"/>
            <w:tcBorders>
              <w:top w:val="single" w:color="CCCCCC" w:sz="1"/>
              <w:left w:val="single" w:color="CCCCCC" w:sz="1"/>
              <w:bottom w:val="single" w:color="CCCCCC" w:sz="1"/>
              <w:right w:val="single" w:color="CCCCCC" w:sz="1"/>
            </w:tcBorders>
            <w:shd w:fill="E3F0FB" w:val="clear"/>
            <w:tcMar>
              <w:top w:type="dxa" w:w="100"/>
              <w:left w:type="dxa" w:w="140"/>
              <w:bottom w:type="dxa" w:w="100"/>
              <w:right w:type="dxa" w:w="140"/>
            </w:tcMar>
          </w:tcPr>
          <w:p>
            <w:r>
              <w:rPr>
                <w:rFonts w:ascii="Arial" w:cs="Arial" w:eastAsia="Arial" w:hAnsi="Arial"/>
                <w:b/>
                <w:bCs/>
                <w:color w:val="163FA3"/>
                <w:sz w:val="20"/>
                <w:szCs w:val="20"/>
              </w:rPr>
              <w:t xml:space="preserve">Value &amp; Rationale</w:t>
            </w:r>
          </w:p>
        </w:tc>
      </w:tr>
      <w:tr>
        <w:trPr>
          <w:tblHeader w:val="false"/>
        </w:trPr>
        <w:tc>
          <w:tcPr>
            <w:tcW w:type="dxa" w:w="34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2D2D2D"/>
                <w:sz w:val="20"/>
                <w:szCs w:val="20"/>
              </w:rPr>
              <w:t xml:space="preserve">Content encryption algorithm</w:t>
            </w:r>
          </w:p>
        </w:tc>
        <w:tc>
          <w:tcPr>
            <w:tcW w:type="dxa" w:w="59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2D2D2D"/>
                <w:sz w:val="20"/>
                <w:szCs w:val="20"/>
              </w:rPr>
              <w:t xml:space="preserve">AES-GCM, 256-bit key</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D2D2D"/>
                <w:sz w:val="20"/>
                <w:szCs w:val="20"/>
              </w:rPr>
              <w:t xml:space="preserve">Key wrapping algorithm</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D2D2D"/>
                <w:sz w:val="20"/>
                <w:szCs w:val="20"/>
              </w:rPr>
              <w:t xml:space="preserve">AES-GCM, 256-bit KEK</w:t>
            </w:r>
          </w:p>
        </w:tc>
      </w:tr>
      <w:tr>
        <w:trPr>
          <w:tblHeader w:val="false"/>
        </w:trPr>
        <w:tc>
          <w:tcPr>
            <w:tcW w:type="dxa" w:w="34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2D2D2D"/>
                <w:sz w:val="20"/>
                <w:szCs w:val="20"/>
              </w:rPr>
              <w:t xml:space="preserve">Key derivation function</w:t>
            </w:r>
          </w:p>
        </w:tc>
        <w:tc>
          <w:tcPr>
            <w:tcW w:type="dxa" w:w="59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2D2D2D"/>
                <w:sz w:val="20"/>
                <w:szCs w:val="20"/>
              </w:rPr>
              <w:t xml:space="preserve">PBKDF2 with SHA-256</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D2D2D"/>
                <w:sz w:val="20"/>
                <w:szCs w:val="20"/>
              </w:rPr>
              <w:t xml:space="preserve">PBKDF2 iteration count</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D2D2D"/>
                <w:sz w:val="20"/>
                <w:szCs w:val="20"/>
              </w:rPr>
              <w:t xml:space="preserve">310,000 (OWASP 2023 recommended minimum for PBKDF2-SHA256)</w:t>
            </w:r>
          </w:p>
        </w:tc>
      </w:tr>
      <w:tr>
        <w:trPr>
          <w:tblHeader w:val="false"/>
        </w:trPr>
        <w:tc>
          <w:tcPr>
            <w:tcW w:type="dxa" w:w="34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2D2D2D"/>
                <w:sz w:val="20"/>
                <w:szCs w:val="20"/>
              </w:rPr>
              <w:t xml:space="preserve">PBKDF2 salt size</w:t>
            </w:r>
          </w:p>
        </w:tc>
        <w:tc>
          <w:tcPr>
            <w:tcW w:type="dxa" w:w="59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2D2D2D"/>
                <w:sz w:val="20"/>
                <w:szCs w:val="20"/>
              </w:rPr>
              <w:t xml:space="preserve">16 bytes (128 bits), random per wrap operation</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D2D2D"/>
                <w:sz w:val="20"/>
                <w:szCs w:val="20"/>
              </w:rPr>
              <w:t xml:space="preserve">AES-GCM IV size</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D2D2D"/>
                <w:sz w:val="20"/>
                <w:szCs w:val="20"/>
              </w:rPr>
              <w:t xml:space="preserve">12 bytes (96 bits), random per operation</w:t>
            </w:r>
          </w:p>
        </w:tc>
      </w:tr>
      <w:tr>
        <w:trPr>
          <w:tblHeader w:val="false"/>
        </w:trPr>
        <w:tc>
          <w:tcPr>
            <w:tcW w:type="dxa" w:w="34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2D2D2D"/>
                <w:sz w:val="20"/>
                <w:szCs w:val="20"/>
              </w:rPr>
              <w:t xml:space="preserve">AES-GCM auth tag size</w:t>
            </w:r>
          </w:p>
        </w:tc>
        <w:tc>
          <w:tcPr>
            <w:tcW w:type="dxa" w:w="59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2D2D2D"/>
                <w:sz w:val="20"/>
                <w:szCs w:val="20"/>
              </w:rPr>
              <w:t xml:space="preserve">16 bytes (128 bits, default)</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D2D2D"/>
                <w:sz w:val="20"/>
                <w:szCs w:val="20"/>
              </w:rPr>
              <w:t xml:space="preserve">Wrapped key blob size</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D2D2D"/>
                <w:sz w:val="20"/>
                <w:szCs w:val="20"/>
              </w:rPr>
              <w:t xml:space="preserve">76 bytes raw → ~104 chars base64</w:t>
            </w:r>
          </w:p>
        </w:tc>
      </w:tr>
      <w:tr>
        <w:trPr>
          <w:tblHeader w:val="false"/>
        </w:trPr>
        <w:tc>
          <w:tcPr>
            <w:tcW w:type="dxa" w:w="34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2D2D2D"/>
                <w:sz w:val="20"/>
                <w:szCs w:val="20"/>
              </w:rPr>
              <w:t xml:space="preserve">Recovery phrase entropy</w:t>
            </w:r>
          </w:p>
        </w:tc>
        <w:tc>
          <w:tcPr>
            <w:tcW w:type="dxa" w:w="59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2D2D2D"/>
                <w:sz w:val="20"/>
                <w:szCs w:val="20"/>
              </w:rPr>
              <w:t xml:space="preserve">128 bits (hex-encoded from crypto.getRandomValues)</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D2D2D"/>
                <w:sz w:val="20"/>
                <w:szCs w:val="20"/>
              </w:rPr>
              <w:t xml:space="preserve">Session key extractable?</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D2D2D"/>
                <w:sz w:val="20"/>
                <w:szCs w:val="20"/>
              </w:rPr>
              <w:t xml:space="preserve">NO — non-extractable CryptoKey in browser closure</w:t>
            </w:r>
          </w:p>
        </w:tc>
      </w:tr>
      <w:tr>
        <w:trPr>
          <w:tblHeader w:val="false"/>
        </w:trPr>
        <w:tc>
          <w:tcPr>
            <w:tcW w:type="dxa" w:w="34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2D2D2D"/>
                <w:sz w:val="20"/>
                <w:szCs w:val="20"/>
              </w:rPr>
              <w:t xml:space="preserve">Crypto engine</w:t>
            </w:r>
          </w:p>
        </w:tc>
        <w:tc>
          <w:tcPr>
            <w:tcW w:type="dxa" w:w="59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2D2D2D"/>
                <w:sz w:val="20"/>
                <w:szCs w:val="20"/>
              </w:rPr>
              <w:t xml:space="preserve">browser Web Crypto API (SubtleCrypto) — no JS libraries</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D2D2D"/>
                <w:sz w:val="20"/>
                <w:szCs w:val="20"/>
              </w:rPr>
              <w:t xml:space="preserve">Server-side crypto?</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D2D2D"/>
                <w:sz w:val="20"/>
                <w:szCs w:val="20"/>
              </w:rPr>
              <w:t xml:space="preserve">NONE — server stores and returns opaque blobs only</w:t>
            </w:r>
          </w:p>
        </w:tc>
      </w:tr>
      <w:tr>
        <w:trPr>
          <w:tblHeader w:val="false"/>
        </w:trPr>
        <w:tc>
          <w:tcPr>
            <w:tcW w:type="dxa" w:w="34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2D2D2D"/>
                <w:sz w:val="20"/>
                <w:szCs w:val="20"/>
              </w:rPr>
              <w:t xml:space="preserve">Database column type for blobs</w:t>
            </w:r>
          </w:p>
        </w:tc>
        <w:tc>
          <w:tcPr>
            <w:tcW w:type="dxa" w:w="59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Arial" w:cs="Arial" w:eastAsia="Arial" w:hAnsi="Arial"/>
                <w:b w:val="false"/>
                <w:bCs w:val="false"/>
                <w:color w:val="2D2D2D"/>
                <w:sz w:val="20"/>
                <w:szCs w:val="20"/>
              </w:rPr>
              <w:t xml:space="preserve">PostgreSQL TEXT (unbounded — no truncation risk)</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D2D2D"/>
                <w:sz w:val="20"/>
                <w:szCs w:val="20"/>
              </w:rPr>
              <w:t xml:space="preserve">Content column type</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D2D2D"/>
                <w:sz w:val="20"/>
                <w:szCs w:val="20"/>
              </w:rPr>
              <w:t xml:space="preserve">PostgreSQL TEXT (stores base64 AES-GCM ciphertext)</w:t>
            </w:r>
          </w:p>
        </w:tc>
      </w:tr>
    </w:tbl>
    <w:p>
      <w:pPr>
        <w:spacing w:after="0" w:before="200"/>
      </w:pPr>
    </w:p>
    <w:p>
      <w:r>
        <w:br w:type="page"/>
      </w:r>
    </w:p>
    <w:p>
      <w:pPr>
        <w:pStyle w:val="Heading1"/>
        <w:pBdr>
          <w:bottom w:val="single" w:color="1A56DB" w:sz="6" w:space="4"/>
        </w:pBdr>
        <w:spacing w:after="160" w:before="400"/>
      </w:pPr>
      <w:r>
        <w:rPr>
          <w:rFonts w:ascii="Arial" w:cs="Arial" w:eastAsia="Arial" w:hAnsi="Arial"/>
          <w:b/>
          <w:bCs/>
          <w:color w:val="1A56DB"/>
          <w:sz w:val="36"/>
          <w:szCs w:val="36"/>
        </w:rPr>
        <w:t xml:space="preserve">13.  Known Limitations and Boundaries</w:t>
      </w:r>
    </w:p>
    <w:p>
      <w:pPr>
        <w:pStyle w:val="Heading2"/>
        <w:spacing w:after="120" w:before="340"/>
      </w:pPr>
      <w:r>
        <w:rPr>
          <w:rFonts w:ascii="Arial" w:cs="Arial" w:eastAsia="Arial" w:hAnsi="Arial"/>
          <w:b/>
          <w:bCs/>
          <w:color w:val="2D2D2D"/>
          <w:sz w:val="28"/>
          <w:szCs w:val="28"/>
        </w:rPr>
        <w:t xml:space="preserve">13.1  Architectural Boundaries (By Design)</w:t>
      </w:r>
    </w:p>
    <w:p>
      <w:pPr>
        <w:pStyle w:val="ListParagraph"/>
        <w:numPr>
          <w:ilvl w:val="0"/>
          <w:numId w:val="3"/>
        </w:numPr>
        <w:spacing w:after="40" w:before="40"/>
      </w:pPr>
      <w:r>
        <w:rPr>
          <w:b/>
          <w:bCs/>
          <w:color w:val="111111"/>
          <w:sz w:val="22"/>
          <w:szCs w:val="22"/>
        </w:rPr>
        <w:t xml:space="preserve">No server-side recovery: </w:t>
      </w:r>
      <w:r>
        <w:rPr>
          <w:color w:val="2D2D2D"/>
          <w:sz w:val="22"/>
          <w:szCs w:val="22"/>
        </w:rPr>
        <w:t xml:space="preserve">This is the core security guarantee. If both PIN and phrase are lost, data is gone. Document this prominently in user onboarding.</w:t>
      </w:r>
    </w:p>
    <w:p>
      <w:pPr>
        <w:pStyle w:val="ListParagraph"/>
        <w:numPr>
          <w:ilvl w:val="0"/>
          <w:numId w:val="3"/>
        </w:numPr>
        <w:spacing w:after="40" w:before="40"/>
      </w:pPr>
      <w:r>
        <w:rPr>
          <w:b/>
          <w:bCs/>
          <w:color w:val="111111"/>
          <w:sz w:val="22"/>
          <w:szCs w:val="22"/>
        </w:rPr>
        <w:t xml:space="preserve">Single-device session: </w:t>
      </w:r>
      <w:r>
        <w:rPr>
          <w:color w:val="2D2D2D"/>
          <w:sz w:val="22"/>
          <w:szCs w:val="22"/>
        </w:rPr>
        <w:t xml:space="preserve">The Master Key lives in one browser tab's memory. A second tab or device requires a separate PIN unlock.</w:t>
      </w:r>
    </w:p>
    <w:p>
      <w:pPr>
        <w:pStyle w:val="ListParagraph"/>
        <w:numPr>
          <w:ilvl w:val="0"/>
          <w:numId w:val="3"/>
        </w:numPr>
        <w:spacing w:after="40" w:before="40"/>
      </w:pPr>
      <w:r>
        <w:rPr>
          <w:b/>
          <w:bCs/>
          <w:color w:val="111111"/>
          <w:sz w:val="22"/>
          <w:szCs w:val="22"/>
        </w:rPr>
        <w:t xml:space="preserve">Refresh destroys key: </w:t>
      </w:r>
      <w:r>
        <w:rPr>
          <w:color w:val="2D2D2D"/>
          <w:sz w:val="22"/>
          <w:szCs w:val="22"/>
        </w:rPr>
        <w:t xml:space="preserve">Page refresh clears the JS closure. The unlock modal appears on every new session.</w:t>
      </w:r>
    </w:p>
    <w:p>
      <w:pPr>
        <w:pStyle w:val="ListParagraph"/>
        <w:numPr>
          <w:ilvl w:val="0"/>
          <w:numId w:val="3"/>
        </w:numPr>
        <w:spacing w:after="40" w:before="40"/>
      </w:pPr>
      <w:r>
        <w:rPr>
          <w:b/>
          <w:bCs/>
          <w:color w:val="111111"/>
          <w:sz w:val="22"/>
          <w:szCs w:val="22"/>
        </w:rPr>
        <w:t xml:space="preserve">No key versioning: </w:t>
      </w:r>
      <w:r>
        <w:rPr>
          <w:color w:val="2D2D2D"/>
          <w:sz w:val="22"/>
          <w:szCs w:val="22"/>
        </w:rPr>
        <w:t xml:space="preserve">If a user changes their PIN, old entries remain decryptable with the new PIN because the Master Key does not change — only the PIN envelope is updated. This is correct and intended.</w:t>
      </w:r>
    </w:p>
    <w:p>
      <w:pPr>
        <w:pStyle w:val="ListParagraph"/>
        <w:numPr>
          <w:ilvl w:val="0"/>
          <w:numId w:val="3"/>
        </w:numPr>
        <w:spacing w:after="40" w:before="40"/>
      </w:pPr>
      <w:r>
        <w:rPr>
          <w:b/>
          <w:bCs/>
          <w:color w:val="111111"/>
          <w:sz w:val="22"/>
          <w:szCs w:val="22"/>
        </w:rPr>
        <w:t xml:space="preserve">Tag names are plaintext: </w:t>
      </w:r>
      <w:r>
        <w:rPr>
          <w:color w:val="2D2D2D"/>
          <w:sz w:val="22"/>
          <w:szCs w:val="22"/>
        </w:rPr>
        <w:t xml:space="preserve">Entry tags are stored unencrypted in the </w:t>
      </w:r>
      <w:r>
        <w:rPr>
          <w:rFonts w:ascii="Courier New" w:cs="Courier New" w:eastAsia="Courier New" w:hAnsi="Courier New"/>
          <w:color w:val="2D2D2D"/>
          <w:sz w:val="18"/>
          <w:szCs w:val="18"/>
        </w:rPr>
        <w:t xml:space="preserve">experience_tag</w:t>
      </w:r>
      <w:r>
        <w:rPr>
          <w:color w:val="2D2D2D"/>
          <w:sz w:val="22"/>
          <w:szCs w:val="22"/>
        </w:rPr>
        <w:t xml:space="preserve"> table. Only the </w:t>
      </w:r>
      <w:r>
        <w:rPr>
          <w:rFonts w:ascii="Courier New" w:cs="Courier New" w:eastAsia="Courier New" w:hAnsi="Courier New"/>
          <w:color w:val="2D2D2D"/>
          <w:sz w:val="18"/>
          <w:szCs w:val="18"/>
        </w:rPr>
        <w:t xml:space="preserve">markdown_content</w:t>
      </w:r>
      <w:r>
        <w:rPr>
          <w:color w:val="2D2D2D"/>
          <w:sz w:val="22"/>
          <w:szCs w:val="22"/>
        </w:rPr>
        <w:t xml:space="preserve"> field is encrypted.</w:t>
      </w:r>
    </w:p>
    <w:p>
      <w:pPr>
        <w:pStyle w:val="ListParagraph"/>
        <w:numPr>
          <w:ilvl w:val="0"/>
          <w:numId w:val="3"/>
        </w:numPr>
        <w:spacing w:after="40" w:before="40"/>
      </w:pPr>
      <w:r>
        <w:rPr>
          <w:b/>
          <w:bCs/>
          <w:color w:val="111111"/>
          <w:sz w:val="22"/>
          <w:szCs w:val="22"/>
        </w:rPr>
        <w:t xml:space="preserve">Timestamps are plaintext: </w:t>
      </w:r>
      <w:r>
        <w:rPr>
          <w:color w:val="2D2D2D"/>
          <w:sz w:val="22"/>
          <w:szCs w:val="22"/>
        </w:rPr>
        <w:t xml:space="preserve">Entry timestamps are stored unencrypted. An adversary with DB access can see when entries were created, but not their content.</w:t>
      </w:r>
    </w:p>
    <w:p>
      <w:pPr>
        <w:spacing w:after="0" w:before="80"/>
      </w:pPr>
    </w:p>
    <w:p>
      <w:pPr>
        <w:pStyle w:val="Heading2"/>
        <w:spacing w:after="120" w:before="340"/>
      </w:pPr>
      <w:r>
        <w:rPr>
          <w:rFonts w:ascii="Arial" w:cs="Arial" w:eastAsia="Arial" w:hAnsi="Arial"/>
          <w:b/>
          <w:bCs/>
          <w:color w:val="2D2D2D"/>
          <w:sz w:val="28"/>
          <w:szCs w:val="28"/>
        </w:rPr>
        <w:t xml:space="preserve">13.2  Migration State</w:t>
      </w:r>
    </w:p>
    <w:p>
      <w:pPr>
        <w:pStyle w:val="ListParagraph"/>
        <w:numPr>
          <w:ilvl w:val="0"/>
          <w:numId w:val="3"/>
        </w:numPr>
        <w:spacing w:after="40" w:before="40"/>
      </w:pPr>
      <w:r>
        <w:rPr>
          <w:color w:val="2D2D2D"/>
          <w:sz w:val="22"/>
          <w:szCs w:val="22"/>
        </w:rPr>
        <w:t xml:space="preserve">Entries with </w:t>
      </w:r>
      <w:r>
        <w:rPr>
          <w:rFonts w:ascii="Courier New" w:cs="Courier New" w:eastAsia="Courier New" w:hAnsi="Courier New"/>
          <w:color w:val="2D2D2D"/>
          <w:sz w:val="18"/>
          <w:szCs w:val="18"/>
        </w:rPr>
        <w:t xml:space="preserve">client_encrypted = FALSE</w:t>
      </w:r>
      <w:r>
        <w:rPr>
          <w:color w:val="2D2D2D"/>
          <w:sz w:val="22"/>
          <w:szCs w:val="22"/>
        </w:rPr>
        <w:t xml:space="preserve"> in the database are legacy plaintext entries from before the vault was introduced. These are visible to anyone with DB access. After a user completes vault setup, the migration pass encrypts these. Until migration completes, legacy entries remain plaintext.</w:t>
      </w:r>
    </w:p>
    <w:p>
      <w:pPr>
        <w:pStyle w:val="ListParagraph"/>
        <w:numPr>
          <w:ilvl w:val="0"/>
          <w:numId w:val="3"/>
        </w:numPr>
        <w:spacing w:after="40" w:before="40"/>
      </w:pPr>
      <w:r>
        <w:rPr>
          <w:color w:val="2D2D2D"/>
          <w:sz w:val="22"/>
          <w:szCs w:val="22"/>
        </w:rPr>
        <w:t xml:space="preserve">The migration pass is resumable: if interrupted, re-opening the Experience tab after vault unlock will re-query </w:t>
      </w:r>
      <w:r>
        <w:rPr>
          <w:rFonts w:ascii="Courier New" w:cs="Courier New" w:eastAsia="Courier New" w:hAnsi="Courier New"/>
          <w:color w:val="2D2D2D"/>
          <w:sz w:val="18"/>
          <w:szCs w:val="18"/>
        </w:rPr>
        <w:t xml:space="preserve">/experiences/legacy</w:t>
      </w:r>
      <w:r>
        <w:rPr>
          <w:color w:val="2D2D2D"/>
          <w:sz w:val="22"/>
          <w:szCs w:val="22"/>
        </w:rPr>
        <w:t xml:space="preserve"> and re-run for any remaining unencrypted entries.</w:t>
      </w:r>
    </w:p>
    <w:sectPr>
      <w:head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spacing w:after="80" w:before="0"/>
    </w:pPr>
    <w:r>
      <w:rPr>
        <w:rFonts w:ascii="Arial" w:cs="Arial" w:eastAsia="Arial" w:hAnsi="Arial"/>
        <w:b/>
        <w:bCs/>
        <w:color w:val="888888"/>
        <w:sz w:val="17"/>
        <w:szCs w:val="17"/>
      </w:rPr>
      <w:t xml:space="preserve">AABIT — VAULT CRYPTOGRAPHIC ARCHITECTURE</w:t>
    </w:r>
    <w:r>
      <w:rPr>
        <w:rFonts w:ascii="Arial" w:cs="Arial" w:eastAsia="Arial" w:hAnsi="Arial"/>
        <w:sz w:val="17"/>
        <w:szCs w:val="17"/>
      </w:rPr>
      <w:t xml:space="preserve">	</w:t>
    </w:r>
    <w:r>
      <w:rPr>
        <w:rFonts w:ascii="Arial" w:cs="Arial" w:eastAsia="Arial" w:hAnsi="Arial"/>
        <w:color w:val="888888"/>
        <w:sz w:val="17"/>
        <w:szCs w:val="17"/>
      </w:rPr>
      <w:t xml:space="preserve">INTERNAL ENGINEERING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56DB"/>
      <w:sz w:val="36"/>
      <w:szCs w:val="36"/>
    </w:rPr>
  </w:style>
  <w:style w:type="paragraph" w:styleId="Heading2">
    <w:name w:val="Heading 2"/>
    <w:basedOn w:val="Normal"/>
    <w:next w:val="Normal"/>
    <w:qFormat/>
    <w:pPr>
      <w:spacing w:after="120" w:before="340"/>
      <w:outlineLvl w:val="1"/>
    </w:pPr>
    <w:rPr>
      <w:rFonts w:ascii="Arial" w:cs="Arial" w:eastAsia="Arial" w:hAnsi="Arial"/>
      <w:b/>
      <w:bCs/>
      <w:color w:val="2D2D2D"/>
      <w:sz w:val="28"/>
      <w:szCs w:val="28"/>
    </w:rPr>
  </w:style>
  <w:style w:type="paragraph" w:styleId="Heading3">
    <w:name w:val="Heading 3"/>
    <w:basedOn w:val="Normal"/>
    <w:next w:val="Normal"/>
    <w:qFormat/>
    <w:pPr>
      <w:spacing w:after="80" w:before="26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2026-06-28T06:53:49.162Z</dcterms:created>
  <dcterms:modified xsi:type="dcterms:W3CDTF">2026-06-28T06:53:49.162Z</dcterms:modified>
</cp:coreProperties>
</file>

<file path=docProps/custom.xml><?xml version="1.0" encoding="utf-8"?>
<Properties xmlns="http://schemas.openxmlformats.org/officeDocument/2006/custom-properties" xmlns:vt="http://schemas.openxmlformats.org/officeDocument/2006/docPropsVTypes"/>
</file>