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41fyf4hlr4u4" w:id="0"/>
      <w:bookmarkEnd w:id="0"/>
      <w:r w:rsidDel="00000000" w:rsidR="00000000" w:rsidRPr="00000000">
        <w:rPr>
          <w:b w:val="1"/>
          <w:bCs w:val="1"/>
          <w:rtl w:val="0"/>
        </w:rPr>
        <w:t xml:space="preserve">Cross-Currency Transfer (FX) — Implementation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xn9pmee1q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cross-currency transfers in the existing MFS transfer flow while reusing the current </w:t>
      </w:r>
      <w:r w:rsidDel="00000000" w:rsidR="00000000" w:rsidRPr="00000000">
        <w:rPr>
          <w:b w:val="1"/>
          <w:bCs w:val="1"/>
          <w:rtl w:val="0"/>
        </w:rPr>
        <w:t xml:space="preserve">TransferType</w:t>
      </w:r>
      <w:r w:rsidDel="00000000" w:rsidR="00000000" w:rsidRPr="00000000">
        <w:rPr>
          <w:rtl w:val="0"/>
        </w:rPr>
        <w:t xml:space="preserve">, transfer processing, and transaction infrastructure as much as possible.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Sender:</w:t>
      </w:r>
      <w:r w:rsidDel="00000000" w:rsidR="00000000" w:rsidRPr="00000000">
        <w:rPr>
          <w:rtl w:val="0"/>
        </w:rPr>
        <w:t xml:space="preserve"> 100 USD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Receiver:</w:t>
      </w:r>
      <w:r w:rsidDel="00000000" w:rsidR="00000000" w:rsidRPr="00000000">
        <w:rPr>
          <w:rtl w:val="0"/>
        </w:rPr>
        <w:t xml:space="preserve"> SOS wallet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convert the source amount using the latest available FX rate, apply the configured platform spread, and settle the transfer through Treasury wallets.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aoc1k6v4t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Confirmed Design Decisions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7220"/>
        <w:tblGridChange w:id="0">
          <w:tblGrid>
            <w:gridCol w:w="2015"/>
            <w:gridCol w:w="7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Currency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localCurrency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foreignCurrency</w:t>
            </w:r>
            <w:r w:rsidDel="00000000" w:rsidR="00000000" w:rsidRPr="00000000">
              <w:rPr>
                <w:rtl w:val="0"/>
              </w:rPr>
              <w:t xml:space="preserve"> from active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  <w:t xml:space="preserve"> entities. No additional currency mapping table.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FX Rate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ExchangeRate</w:t>
            </w:r>
            <w:r w:rsidDel="00000000" w:rsidR="00000000" w:rsidRPr="00000000">
              <w:rPr>
                <w:rtl w:val="0"/>
              </w:rPr>
              <w:t xml:space="preserve"> for daily market tracking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ExchangeRateSnapshot</w:t>
            </w:r>
            <w:r w:rsidDel="00000000" w:rsidR="00000000" w:rsidRPr="00000000">
              <w:rPr>
                <w:rtl w:val="0"/>
              </w:rPr>
              <w:t xml:space="preserve"> for immutable transfer-level rates.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TransferType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Reuse existing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TransferType</w:t>
            </w:r>
            <w:r w:rsidDel="00000000" w:rsidR="00000000" w:rsidRPr="00000000">
              <w:rPr>
                <w:rtl w:val="0"/>
              </w:rPr>
              <w:t xml:space="preserve"> values.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FX</w:t>
            </w:r>
            <w:r w:rsidDel="00000000" w:rsidR="00000000" w:rsidRPr="00000000">
              <w:rPr>
                <w:rtl w:val="0"/>
              </w:rPr>
              <w:t xml:space="preserve"> to the existing prefix for FX transactions, e.g.,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P2PFX...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FX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fx_rate_snapshot_id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AccountTransfer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Treasury 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aggregateId = "AMT01"</w:t>
            </w:r>
            <w:r w:rsidDel="00000000" w:rsidR="00000000" w:rsidRPr="00000000">
              <w:rPr>
                <w:rtl w:val="0"/>
              </w:rPr>
              <w:t xml:space="preserve"> and resolve the wallet by currency.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P2P FX 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Handle FX detection and conversion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TransferController.subscriberP2p()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Same-Currency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Continue using the existing flow without FX processing.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ja0l8j7po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FX Rate Terminology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currency pair such as USD to SOS: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Rate:</w:t>
      </w:r>
      <w:r w:rsidDel="00000000" w:rsidR="00000000" w:rsidRPr="00000000">
        <w:rPr>
          <w:rtl w:val="0"/>
        </w:rPr>
        <w:t xml:space="preserve"> The actual exchange rate received from the external FX provider.</w:t>
        <w:br w:type="textWrapping"/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1 USD = 571.50 SOS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Spread Rate:</w:t>
      </w:r>
      <w:r w:rsidDel="00000000" w:rsidR="00000000" w:rsidRPr="00000000">
        <w:rPr>
          <w:rtl w:val="0"/>
        </w:rPr>
        <w:t xml:space="preserve"> The percentage margin applied by the platform.</w:t>
        <w:br w:type="textWrapping"/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2%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 Rate:</w:t>
      </w:r>
      <w:r w:rsidDel="00000000" w:rsidR="00000000" w:rsidRPr="00000000">
        <w:rPr>
          <w:rtl w:val="0"/>
        </w:rPr>
        <w:t xml:space="preserve"> The exchange rate actually applied to the customer's transfer after applying the platform spread.</w:t>
        <w:br w:type="textWrapping"/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571.50 × (1 - 0.02) = 559.87 SOS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Inverse Rate:</w:t>
      </w:r>
      <w:r w:rsidDel="00000000" w:rsidR="00000000" w:rsidRPr="00000000">
        <w:rPr>
          <w:rtl w:val="0"/>
        </w:rPr>
        <w:t xml:space="preserve"> The reverse exchange rate used for the opposite conversion direction.</w:t>
        <w:br w:type="textWrapping"/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1 ÷ 571.50 = 0.00174958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conversion: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sends:</w:t>
      </w:r>
      <w:r w:rsidDel="00000000" w:rsidR="00000000" w:rsidRPr="00000000">
        <w:rPr>
          <w:rtl w:val="0"/>
        </w:rPr>
        <w:t xml:space="preserve"> 100 USD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Receiver gets:</w:t>
      </w:r>
      <w:r w:rsidDel="00000000" w:rsidR="00000000" w:rsidRPr="00000000">
        <w:rPr>
          <w:rtl w:val="0"/>
        </w:rPr>
        <w:t xml:space="preserve"> 55,987 SOS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2oimw31x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Database Changes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mrnx5g53t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Exchange Rate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</w:t>
      </w:r>
      <w:r w:rsidDel="00000000" w:rsidR="00000000" w:rsidRPr="00000000">
        <w:rPr>
          <w:b w:val="1"/>
          <w:bCs w:val="1"/>
          <w:rtl w:val="0"/>
        </w:rPr>
        <w:t xml:space="preserve">exchange_rate</w:t>
      </w:r>
      <w:r w:rsidDel="00000000" w:rsidR="00000000" w:rsidRPr="00000000">
        <w:rPr>
          <w:rtl w:val="0"/>
        </w:rPr>
        <w:t xml:space="preserve"> table to store daily market rates for each currency pair.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fields: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base_currency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target_currency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opening_rate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closing_rate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high_rate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low_rate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current_rate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rate_date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created_at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updated_at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FX poller will update this record every 5 minutes.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first rate of the day: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opening = current = high = low = fetched rate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subsequent updates: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</w:t>
      </w:r>
      <w:r w:rsidDel="00000000" w:rsidR="00000000" w:rsidRPr="00000000">
        <w:rPr>
          <w:rtl w:val="0"/>
        </w:rPr>
        <w:t xml:space="preserve"> = latest rate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= highest rate of the day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= lowest rate of the day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 lookup: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base_currency + target_currency + rate_date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krvnc93ij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Exchange Rate Snapshot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</w:t>
      </w:r>
      <w:r w:rsidDel="00000000" w:rsidR="00000000" w:rsidRPr="00000000">
        <w:rPr>
          <w:b w:val="1"/>
          <w:bCs w:val="1"/>
          <w:rtl w:val="0"/>
        </w:rPr>
        <w:t xml:space="preserve">exchange_rate_snapshot</w:t>
      </w:r>
      <w:r w:rsidDel="00000000" w:rsidR="00000000" w:rsidRPr="00000000">
        <w:rPr>
          <w:rtl w:val="0"/>
        </w:rPr>
        <w:t xml:space="preserve"> table to store the exact rate used for an FX transfer.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fields: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exchange_rate_id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base_currency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target_currency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market_rate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spread_rate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effective_rate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inverse_rate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created_at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snapshot is created once per FX transfer and is never updated.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historical transfers always retain the exact rate used during execution.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8h25am415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Account Transfer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following field to </w:t>
      </w:r>
      <w:r w:rsidDel="00000000" w:rsidR="00000000" w:rsidRPr="00000000">
        <w:rPr>
          <w:b w:val="1"/>
          <w:bCs w:val="1"/>
          <w:rtl w:val="0"/>
        </w:rPr>
        <w:t xml:space="preserve">account_transfer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fx_rate_snapshot_id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Behaviour: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Same-currency transfer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present → FX transfer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vj9qa2nqd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FX Rate Management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g7ybjlig3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FX Poller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Quartz job will run every 5 minutes.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active </w:t>
      </w: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 entities.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supported currencies.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required currency pairs.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rates from the external FX provider.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or update daily </w:t>
      </w:r>
      <w:r w:rsidDel="00000000" w:rsidR="00000000" w:rsidRPr="00000000">
        <w:rPr>
          <w:b w:val="1"/>
          <w:bCs w:val="1"/>
          <w:rtl w:val="0"/>
        </w:rPr>
        <w:t xml:space="preserve">ExchangeRate</w:t>
      </w:r>
      <w:r w:rsidDel="00000000" w:rsidR="00000000" w:rsidRPr="00000000">
        <w:rPr>
          <w:rtl w:val="0"/>
        </w:rPr>
        <w:t xml:space="preserve"> records.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sxrdeo4ax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FX Conversion Service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</w:t>
      </w:r>
      <w:r w:rsidDel="00000000" w:rsidR="00000000" w:rsidRPr="00000000">
        <w:rPr>
          <w:b w:val="1"/>
          <w:bCs w:val="1"/>
          <w:rtl w:val="0"/>
        </w:rPr>
        <w:t xml:space="preserve">FxRateService</w:t>
      </w:r>
      <w:r w:rsidDel="00000000" w:rsidR="00000000" w:rsidRPr="00000000">
        <w:rPr>
          <w:rtl w:val="0"/>
        </w:rPr>
        <w:t xml:space="preserve"> will: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current market rate.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configured spread.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effective customer rate.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target amount.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immutable </w:t>
      </w:r>
      <w:r w:rsidDel="00000000" w:rsidR="00000000" w:rsidRPr="00000000">
        <w:rPr>
          <w:b w:val="1"/>
          <w:bCs w:val="1"/>
          <w:rtl w:val="0"/>
        </w:rPr>
        <w:t xml:space="preserve">ExchangeRateSnapshot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the converted amount and snapshot ID.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Rate:</w:t>
      </w:r>
      <w:r w:rsidDel="00000000" w:rsidR="00000000" w:rsidRPr="00000000">
        <w:rPr>
          <w:rtl w:val="0"/>
        </w:rPr>
        <w:t xml:space="preserve"> 1 USD = 571.50 SOS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Spread:</w:t>
      </w:r>
      <w:r w:rsidDel="00000000" w:rsidR="00000000" w:rsidRPr="00000000">
        <w:rPr>
          <w:rtl w:val="0"/>
        </w:rPr>
        <w:t xml:space="preserve"> 2%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Rate:</w:t>
      </w:r>
      <w:r w:rsidDel="00000000" w:rsidR="00000000" w:rsidRPr="00000000">
        <w:rPr>
          <w:rtl w:val="0"/>
        </w:rPr>
        <w:t xml:space="preserve"> 1 USD = 559.87 SOS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 USD → 55,987 SOS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transfer will reference the generated rate snapshot.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3fzrzc9sa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Transfer Flow Changes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mtqw8n4eq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FX Detection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P2P transfers, compare: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Currency vs Target Currency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both currencies are the same: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existing transfer flow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currencies differ: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Execute FX conversion flow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P2P FX detection will be implemented in </w:t>
      </w:r>
      <w:r w:rsidDel="00000000" w:rsidR="00000000" w:rsidRPr="00000000">
        <w:rPr>
          <w:b w:val="1"/>
          <w:bCs w:val="1"/>
          <w:rtl w:val="0"/>
        </w:rPr>
        <w:t xml:space="preserve">TransferController.subscriberP2p()</w:t>
      </w:r>
      <w:r w:rsidDel="00000000" w:rsidR="00000000" w:rsidRPr="00000000">
        <w:rPr>
          <w:rtl w:val="0"/>
        </w:rPr>
        <w:t xml:space="preserve"> because the existing request advice does not cover </w:t>
      </w:r>
      <w:r w:rsidDel="00000000" w:rsidR="00000000" w:rsidRPr="00000000">
        <w:rPr>
          <w:b w:val="1"/>
          <w:bCs w:val="1"/>
          <w:rtl w:val="0"/>
        </w:rPr>
        <w:t xml:space="preserve">P2PRequestDto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c65ta4ta1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Transaction ID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</w:t>
      </w:r>
      <w:r w:rsidDel="00000000" w:rsidR="00000000" w:rsidRPr="00000000">
        <w:rPr>
          <w:b w:val="1"/>
          <w:bCs w:val="1"/>
          <w:rtl w:val="0"/>
        </w:rPr>
        <w:t xml:space="preserve">TransferType</w:t>
      </w:r>
      <w:r w:rsidDel="00000000" w:rsidR="00000000" w:rsidRPr="00000000">
        <w:rPr>
          <w:rtl w:val="0"/>
        </w:rPr>
        <w:t xml:space="preserve"> values will remain unchanged.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overloaded transaction ID method will accept an FX flag.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Normal P2P:</w:t>
      </w:r>
      <w:r w:rsidDel="00000000" w:rsidR="00000000" w:rsidRPr="00000000">
        <w:rPr>
          <w:rtl w:val="0"/>
        </w:rPr>
        <w:t xml:space="preserve"> P2P...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FX P2P:</w:t>
      </w:r>
      <w:r w:rsidDel="00000000" w:rsidR="00000000" w:rsidRPr="00000000">
        <w:rPr>
          <w:rtl w:val="0"/>
        </w:rPr>
        <w:t xml:space="preserve"> P2PFX...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creating duplicate transfer types and changing existing validators and listeners.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8fxsuy6s6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DTO Changes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fvm6s495zsq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P2PRequestDto and TransferDto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targetCurrency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x8z301wzb32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TransferEventDto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fxTargetAmount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fxRateSnapshotId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fields will carry FX information through the existing transfer flow.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80d7xevdz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FX Wallet Settlement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FX transfers will use the following settlement flow.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implementation scope includes the first four settlement legs. FX commission processing, which represents the fifth leg, is reserved for a future phase.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Sender sends:</w:t>
      </w:r>
      <w:r w:rsidDel="00000000" w:rsidR="00000000" w:rsidRPr="00000000">
        <w:rPr>
          <w:rtl w:val="0"/>
        </w:rPr>
        <w:t xml:space="preserve"> 100 USD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Receiver gets:</w:t>
      </w:r>
      <w:r w:rsidDel="00000000" w:rsidR="00000000" w:rsidRPr="00000000">
        <w:rPr>
          <w:rtl w:val="0"/>
        </w:rPr>
        <w:t xml:space="preserve"> 55,987 SOS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implementation flow: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Sender Wallet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Debit 100 USD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Treasury AMT01 USD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Credit 100 USD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Treasury AMT01 SOS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Debit 55,987 SOS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Receiver Wallet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Credit 55,987 SOS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scope: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FX Commission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Debit FX commission from the sender and credit the System Commission wallet.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Treasury wallets will use the same aggregate ID: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AMT01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Treasury wallet will be identified using: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aggregateId + currency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four settlement legs will be executed within a single </w:t>
      </w:r>
      <w:r w:rsidDel="00000000" w:rsidR="00000000" w:rsidRPr="00000000">
        <w:rPr>
          <w:b w:val="1"/>
          <w:bCs w:val="1"/>
          <w:rtl w:val="0"/>
        </w:rPr>
        <w:t xml:space="preserve">@Transactional</w:t>
      </w:r>
      <w:r w:rsidDel="00000000" w:rsidR="00000000" w:rsidRPr="00000000">
        <w:rPr>
          <w:rtl w:val="0"/>
        </w:rPr>
        <w:t xml:space="preserve"> block. If any operation fails, including insufficient target-currency Treasury liquidity, the complete transfer must fail and roll back.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5, FX Commission processing, is not included in the current implementation.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pk7q6pep3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Account Transfer Processing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FX transfer: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AccountTransfer</w:t>
      </w:r>
      <w:r w:rsidDel="00000000" w:rsidR="00000000" w:rsidRPr="00000000">
        <w:rPr>
          <w:rtl w:val="0"/>
        </w:rPr>
        <w:t xml:space="preserve"> stores </w:t>
      </w:r>
      <w:r w:rsidDel="00000000" w:rsidR="00000000" w:rsidRPr="00000000">
        <w:rPr>
          <w:b w:val="1"/>
          <w:bCs w:val="1"/>
          <w:rtl w:val="0"/>
        </w:rPr>
        <w:t xml:space="preserve">fx_rate_snapshot_id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</w:t>
      </w:r>
      <w:r w:rsidDel="00000000" w:rsidR="00000000" w:rsidRPr="00000000">
        <w:rPr>
          <w:b w:val="1"/>
          <w:bCs w:val="1"/>
          <w:rtl w:val="0"/>
        </w:rPr>
        <w:t xml:space="preserve">AccountTransferOperation</w:t>
      </w:r>
      <w:r w:rsidDel="00000000" w:rsidR="00000000" w:rsidRPr="00000000">
        <w:rPr>
          <w:rtl w:val="0"/>
        </w:rPr>
        <w:t xml:space="preserve"> records are created for the current implementation.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balance processing executes the first four FX settlement legs within a single transaction.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FX Commission processing is reserved for a future phase.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same-currency transfer: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fx_rate_snapshot_id</w:t>
      </w:r>
      <w:r w:rsidDel="00000000" w:rsidR="00000000" w:rsidRPr="00000000">
        <w:rPr>
          <w:rtl w:val="0"/>
        </w:rPr>
        <w:t xml:space="preserve"> remains </w:t>
      </w:r>
      <w:r w:rsidDel="00000000" w:rsidR="00000000" w:rsidRPr="00000000">
        <w:rPr>
          <w:b w:val="1"/>
          <w:bCs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processing remains unchanged.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transient </w:t>
      </w:r>
      <w:r w:rsidDel="00000000" w:rsidR="00000000" w:rsidRPr="00000000">
        <w:rPr>
          <w:b w:val="1"/>
          <w:bCs w:val="1"/>
          <w:rtl w:val="0"/>
        </w:rPr>
        <w:t xml:space="preserve">isFxTransfer()</w:t>
      </w:r>
      <w:r w:rsidDel="00000000" w:rsidR="00000000" w:rsidRPr="00000000">
        <w:rPr>
          <w:rtl w:val="0"/>
        </w:rPr>
        <w:t xml:space="preserve"> method can determine FX status using the rate snapshot ID and, where required, validate based on operation currencies.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jckwiy01h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Components Affected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uzipal0qx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ExchangeRate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ExchangeRateRepository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ExchangeRateSnapshot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ExchangeRateSnapshotRepository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FxRateService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FxRatePersistenceService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FxRatePollerJob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n82okulht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Modified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MfsUtils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TransferController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P2PRequestDto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TransferDto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TransferEventDto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TransferService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NewWalletService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AccountTransferListener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AccountTransfer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TransferService</w:t>
      </w:r>
      <w:r w:rsidDel="00000000" w:rsidR="00000000" w:rsidRPr="00000000">
        <w:rPr>
          <w:rtl w:val="0"/>
        </w:rPr>
        <w:t xml:space="preserve"> will manage the FX settlement orchestration and transaction boundary.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NewWalletService</w:t>
      </w:r>
      <w:r w:rsidDel="00000000" w:rsidR="00000000" w:rsidRPr="00000000">
        <w:rPr>
          <w:rtl w:val="0"/>
        </w:rPr>
        <w:t xml:space="preserve"> will handle the underlying wallet balance updates.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la1f1q4y6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End-to-End Flow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FX Provider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FxRatePollerJob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Every 5 Minutes</w:t>
        <w:br w:type="textWrapping"/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ExchangeRate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 Initiates Transfer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Compare Source Currency and Target Currency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Same Currency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Existing Transfer Flow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Different Currency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FxRateService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  <w:t xml:space="preserve">Calculate Effective Rate and Create Snapshot</w:t>
        <w:br w:type="textWrapping"/>
        <w:t xml:space="preserve">↓</w:t>
        <w:br w:type="textWrapping"/>
        <w:t xml:space="preserve">Generate FX Transaction ID</w:t>
        <w:br w:type="textWrapping"/>
        <w:t xml:space="preserve">↓</w:t>
        <w:br w:type="textWrapping"/>
        <w:t xml:space="preserve">FX Settlement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 1 to Leg 4 → Current Implementation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 5 → FX Commission, Future Scope</w:t>
        <w:br w:type="textWrapping"/>
        <w:t xml:space="preserve">↓</w:t>
        <w:br w:type="textWrapping"/>
        <w:t xml:space="preserve">Persist </w:t>
      </w:r>
      <w:r w:rsidDel="00000000" w:rsidR="00000000" w:rsidRPr="00000000">
        <w:rPr>
          <w:b w:val="1"/>
          <w:bCs w:val="1"/>
          <w:rtl w:val="0"/>
        </w:rPr>
        <w:t xml:space="preserve">AccountTransfer</w:t>
      </w:r>
      <w:r w:rsidDel="00000000" w:rsidR="00000000" w:rsidRPr="00000000">
        <w:rPr>
          <w:rtl w:val="0"/>
        </w:rPr>
        <w:t xml:space="preserve"> and 4 </w:t>
      </w:r>
      <w:r w:rsidDel="00000000" w:rsidR="00000000" w:rsidRPr="00000000">
        <w:rPr>
          <w:b w:val="1"/>
          <w:bCs w:val="1"/>
          <w:rtl w:val="0"/>
        </w:rPr>
        <w:t xml:space="preserve">AccountTransferOperation</w:t>
      </w:r>
      <w:r w:rsidDel="00000000" w:rsidR="00000000" w:rsidRPr="00000000">
        <w:rPr>
          <w:rtl w:val="0"/>
        </w:rPr>
        <w:t xml:space="preserve"> Records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fhbhod5s3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Expected Outcome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will provide: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FX rate integration.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market rate updates.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rate snapshots per transfer.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platform spread.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FX transaction identification while reusing existing </w:t>
      </w:r>
      <w:r w:rsidDel="00000000" w:rsidR="00000000" w:rsidRPr="00000000">
        <w:rPr>
          <w:b w:val="1"/>
          <w:bCs w:val="1"/>
          <w:rtl w:val="0"/>
        </w:rPr>
        <w:t xml:space="preserve">TransferType</w:t>
      </w:r>
      <w:r w:rsidDel="00000000" w:rsidR="00000000" w:rsidRPr="00000000">
        <w:rPr>
          <w:rtl w:val="0"/>
        </w:rPr>
        <w:t xml:space="preserve"> values.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Treasury-based cross-currency settlement.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execution of the first four settlement legs.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transaction auditability.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 with existing same-currency transfers.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 extension point for future FX Commission processing.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48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