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92037" w14:textId="350F9130" w:rsidR="006D3B62" w:rsidRPr="00136559" w:rsidRDefault="006D3B62" w:rsidP="006D3B62">
      <w:pPr>
        <w:jc w:val="center"/>
        <w:rPr>
          <w:b/>
          <w:bCs/>
          <w:color w:val="000000" w:themeColor="text1"/>
          <w:sz w:val="34"/>
          <w:szCs w:val="34"/>
          <w:u w:val="single"/>
          <w14:shadow w14:blurRad="63500" w14:dist="50800" w14:dir="18900000" w14:sx="0" w14:sy="0" w14:kx="0" w14:ky="0" w14:algn="none">
            <w14:srgbClr w14:val="000000">
              <w14:alpha w14:val="50000"/>
            </w14:srgbClr>
          </w14:shadow>
          <w14:textOutline w14:w="9525" w14:cap="flat" w14:cmpd="sng" w14:algn="ctr">
            <w14:solidFill>
              <w14:schemeClr w14:val="bg1"/>
            </w14:solidFill>
            <w14:prstDash w14:val="solid"/>
            <w14:round/>
          </w14:textOutline>
        </w:rPr>
      </w:pPr>
      <w:r w:rsidRPr="00136559">
        <w:rPr>
          <w:b/>
          <w:bCs/>
          <w:color w:val="000000" w:themeColor="text1"/>
          <w:sz w:val="34"/>
          <w:szCs w:val="34"/>
          <w:u w:val="single"/>
          <w14:shadow w14:blurRad="63500" w14:dist="50800" w14:dir="18900000" w14:sx="0" w14:sy="0" w14:kx="0" w14:ky="0" w14:algn="none">
            <w14:srgbClr w14:val="000000">
              <w14:alpha w14:val="50000"/>
            </w14:srgbClr>
          </w14:shadow>
          <w14:textOutline w14:w="9525" w14:cap="flat" w14:cmpd="sng" w14:algn="ctr">
            <w14:solidFill>
              <w14:schemeClr w14:val="bg1"/>
            </w14:solidFill>
            <w14:prstDash w14:val="solid"/>
            <w14:round/>
          </w14:textOutline>
        </w:rPr>
        <w:t>Python Project -Capstone Project (Walmart)</w:t>
      </w:r>
    </w:p>
    <w:p w14:paraId="1AEEA2F2" w14:textId="77777777" w:rsidR="006D3B62" w:rsidRPr="006D3B62" w:rsidRDefault="006D3B62" w:rsidP="006D3B62">
      <w:pPr>
        <w:jc w:val="center"/>
        <w:rPr>
          <w:b/>
          <w:bCs/>
          <w:color w:val="000000" w:themeColor="text1"/>
          <w:sz w:val="30"/>
          <w:szCs w:val="30"/>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7B37F68" w14:textId="77777777" w:rsidR="006D3B62" w:rsidRPr="00594A80" w:rsidRDefault="006D3B62" w:rsidP="006D3B62">
      <w:pPr>
        <w:pStyle w:val="ListParagraph"/>
        <w:numPr>
          <w:ilvl w:val="0"/>
          <w:numId w:val="1"/>
        </w:numPr>
        <w:jc w:val="center"/>
        <w:rPr>
          <w:sz w:val="28"/>
          <w:szCs w:val="28"/>
        </w:rPr>
      </w:pPr>
      <w:r w:rsidRPr="00594A80">
        <w:rPr>
          <w:b/>
          <w:bCs/>
          <w:sz w:val="28"/>
          <w:szCs w:val="28"/>
        </w:rPr>
        <w:t>Prepared By:</w:t>
      </w:r>
      <w:r w:rsidRPr="00594A80">
        <w:rPr>
          <w:sz w:val="28"/>
          <w:szCs w:val="28"/>
        </w:rPr>
        <w:t xml:space="preserve"> Anurag Srivastva</w:t>
      </w:r>
    </w:p>
    <w:p w14:paraId="5C2B898D" w14:textId="77777777" w:rsidR="006D3B62" w:rsidRPr="00594A80" w:rsidRDefault="006D3B62" w:rsidP="006D3B62">
      <w:pPr>
        <w:pStyle w:val="ListParagraph"/>
        <w:numPr>
          <w:ilvl w:val="0"/>
          <w:numId w:val="1"/>
        </w:numPr>
        <w:jc w:val="center"/>
        <w:rPr>
          <w:sz w:val="28"/>
          <w:szCs w:val="28"/>
        </w:rPr>
      </w:pPr>
      <w:r w:rsidRPr="00594A80">
        <w:rPr>
          <w:b/>
          <w:bCs/>
          <w:sz w:val="28"/>
          <w:szCs w:val="28"/>
        </w:rPr>
        <w:t>Course:</w:t>
      </w:r>
      <w:r w:rsidRPr="00594A80">
        <w:rPr>
          <w:sz w:val="28"/>
          <w:szCs w:val="28"/>
        </w:rPr>
        <w:t xml:space="preserve"> Executive PG Certification in </w:t>
      </w:r>
      <w:r w:rsidRPr="00594A80">
        <w:rPr>
          <w:b/>
          <w:bCs/>
          <w:sz w:val="28"/>
          <w:szCs w:val="28"/>
        </w:rPr>
        <w:t>Data Science and Artificial Intelligence</w:t>
      </w:r>
    </w:p>
    <w:p w14:paraId="0D48DF16" w14:textId="77777777" w:rsidR="006D3B62" w:rsidRPr="00594A80" w:rsidRDefault="006D3B62" w:rsidP="006D3B62">
      <w:pPr>
        <w:pStyle w:val="ListParagraph"/>
        <w:numPr>
          <w:ilvl w:val="0"/>
          <w:numId w:val="1"/>
        </w:numPr>
        <w:jc w:val="center"/>
        <w:rPr>
          <w:sz w:val="28"/>
          <w:szCs w:val="28"/>
        </w:rPr>
      </w:pPr>
      <w:r w:rsidRPr="00594A80">
        <w:rPr>
          <w:b/>
          <w:bCs/>
          <w:sz w:val="28"/>
          <w:szCs w:val="28"/>
        </w:rPr>
        <w:t>Tool Used:</w:t>
      </w:r>
      <w:r w:rsidRPr="00594A80">
        <w:rPr>
          <w:sz w:val="28"/>
          <w:szCs w:val="28"/>
        </w:rPr>
        <w:t xml:space="preserve"> Google </w:t>
      </w:r>
      <w:proofErr w:type="spellStart"/>
      <w:r w:rsidRPr="00594A80">
        <w:rPr>
          <w:sz w:val="28"/>
          <w:szCs w:val="28"/>
        </w:rPr>
        <w:t>Colab</w:t>
      </w:r>
      <w:proofErr w:type="spellEnd"/>
    </w:p>
    <w:p w14:paraId="3FA301F2" w14:textId="77777777" w:rsidR="006D3B62" w:rsidRPr="00594A80" w:rsidRDefault="006D3B62" w:rsidP="006D3B62">
      <w:pPr>
        <w:pStyle w:val="ListParagraph"/>
        <w:numPr>
          <w:ilvl w:val="0"/>
          <w:numId w:val="1"/>
        </w:numPr>
        <w:jc w:val="center"/>
        <w:rPr>
          <w:sz w:val="28"/>
          <w:szCs w:val="28"/>
        </w:rPr>
      </w:pPr>
      <w:proofErr w:type="spellStart"/>
      <w:r w:rsidRPr="00594A80">
        <w:rPr>
          <w:b/>
          <w:bCs/>
          <w:sz w:val="28"/>
          <w:szCs w:val="28"/>
        </w:rPr>
        <w:t>Organisation</w:t>
      </w:r>
      <w:proofErr w:type="spellEnd"/>
      <w:r w:rsidRPr="00594A80">
        <w:rPr>
          <w:b/>
          <w:bCs/>
          <w:sz w:val="28"/>
          <w:szCs w:val="28"/>
        </w:rPr>
        <w:t>:</w:t>
      </w:r>
      <w:r w:rsidRPr="00594A80">
        <w:rPr>
          <w:sz w:val="28"/>
          <w:szCs w:val="28"/>
        </w:rPr>
        <w:t xml:space="preserve"> </w:t>
      </w:r>
      <w:proofErr w:type="spellStart"/>
      <w:r w:rsidRPr="00594A80">
        <w:rPr>
          <w:sz w:val="28"/>
          <w:szCs w:val="28"/>
        </w:rPr>
        <w:t>Intellipaat</w:t>
      </w:r>
      <w:proofErr w:type="spellEnd"/>
      <w:r w:rsidRPr="00594A80">
        <w:rPr>
          <w:sz w:val="28"/>
          <w:szCs w:val="28"/>
        </w:rPr>
        <w:t xml:space="preserve"> (Associated with </w:t>
      </w:r>
      <w:r w:rsidRPr="00594A80">
        <w:rPr>
          <w:b/>
          <w:bCs/>
          <w:sz w:val="28"/>
          <w:szCs w:val="28"/>
        </w:rPr>
        <w:t xml:space="preserve">iHub Divyasampark, IIT </w:t>
      </w:r>
      <w:proofErr w:type="spellStart"/>
      <w:r w:rsidRPr="00594A80">
        <w:rPr>
          <w:b/>
          <w:bCs/>
          <w:sz w:val="28"/>
          <w:szCs w:val="28"/>
        </w:rPr>
        <w:t>Roorke</w:t>
      </w:r>
      <w:proofErr w:type="spellEnd"/>
      <w:r w:rsidRPr="00594A80">
        <w:rPr>
          <w:sz w:val="28"/>
          <w:szCs w:val="28"/>
        </w:rPr>
        <w:t>)</w:t>
      </w:r>
    </w:p>
    <w:p w14:paraId="5362ED53" w14:textId="77777777" w:rsidR="00594A80" w:rsidRDefault="00594A80" w:rsidP="00594A80">
      <w:pPr>
        <w:jc w:val="center"/>
        <w:rPr>
          <w:sz w:val="28"/>
          <w:szCs w:val="28"/>
        </w:rPr>
      </w:pPr>
    </w:p>
    <w:p w14:paraId="362ED1C2" w14:textId="38C1B442" w:rsidR="00594A80" w:rsidRDefault="00594A80" w:rsidP="00594A80">
      <w:pPr>
        <w:rPr>
          <w:sz w:val="28"/>
          <w:szCs w:val="28"/>
        </w:rPr>
      </w:pPr>
      <w:r>
        <w:rPr>
          <w:noProof/>
          <w:sz w:val="28"/>
          <w:szCs w:val="28"/>
        </w:rPr>
        <w:drawing>
          <wp:inline distT="0" distB="0" distL="0" distR="0" wp14:anchorId="7A2D221D" wp14:editId="68D8C47F">
            <wp:extent cx="6362700" cy="3589020"/>
            <wp:effectExtent l="0" t="0" r="0" b="0"/>
            <wp:docPr id="79491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19027" name="Picture 794919027"/>
                    <pic:cNvPicPr/>
                  </pic:nvPicPr>
                  <pic:blipFill>
                    <a:blip r:embed="rId8">
                      <a:extLst>
                        <a:ext uri="{28A0092B-C50C-407E-A947-70E740481C1C}">
                          <a14:useLocalDpi xmlns:a14="http://schemas.microsoft.com/office/drawing/2010/main" val="0"/>
                        </a:ext>
                      </a:extLst>
                    </a:blip>
                    <a:stretch>
                      <a:fillRect/>
                    </a:stretch>
                  </pic:blipFill>
                  <pic:spPr>
                    <a:xfrm>
                      <a:off x="0" y="0"/>
                      <a:ext cx="6362700" cy="3589020"/>
                    </a:xfrm>
                    <a:prstGeom prst="rect">
                      <a:avLst/>
                    </a:prstGeom>
                  </pic:spPr>
                </pic:pic>
              </a:graphicData>
            </a:graphic>
          </wp:inline>
        </w:drawing>
      </w:r>
    </w:p>
    <w:p w14:paraId="48B10261" w14:textId="77777777" w:rsidR="00594A80" w:rsidRDefault="00594A80" w:rsidP="00594A80">
      <w:pPr>
        <w:rPr>
          <w:sz w:val="28"/>
          <w:szCs w:val="28"/>
        </w:rPr>
      </w:pPr>
    </w:p>
    <w:p w14:paraId="449F34A3" w14:textId="77777777" w:rsidR="00594A80" w:rsidRDefault="00594A80" w:rsidP="00594A80">
      <w:pPr>
        <w:rPr>
          <w:sz w:val="28"/>
          <w:szCs w:val="28"/>
        </w:rPr>
      </w:pPr>
    </w:p>
    <w:p w14:paraId="3423454E" w14:textId="77777777" w:rsidR="00594A80" w:rsidRDefault="00594A80" w:rsidP="00594A80">
      <w:pPr>
        <w:rPr>
          <w:sz w:val="28"/>
          <w:szCs w:val="28"/>
        </w:rPr>
      </w:pPr>
    </w:p>
    <w:p w14:paraId="0B5B47B0" w14:textId="77777777" w:rsidR="00594A80" w:rsidRDefault="00594A80" w:rsidP="00594A80">
      <w:pPr>
        <w:rPr>
          <w:sz w:val="28"/>
          <w:szCs w:val="28"/>
        </w:rPr>
      </w:pPr>
    </w:p>
    <w:p w14:paraId="0D476DE6" w14:textId="77777777" w:rsidR="00594A80" w:rsidRDefault="00594A80" w:rsidP="00594A80">
      <w:pPr>
        <w:rPr>
          <w:sz w:val="28"/>
          <w:szCs w:val="28"/>
        </w:rPr>
      </w:pPr>
    </w:p>
    <w:p w14:paraId="75E126EE" w14:textId="77777777" w:rsidR="00594A80" w:rsidRDefault="00594A80" w:rsidP="00594A80">
      <w:pPr>
        <w:rPr>
          <w:sz w:val="28"/>
          <w:szCs w:val="28"/>
        </w:rPr>
      </w:pPr>
    </w:p>
    <w:p w14:paraId="70B5115A" w14:textId="2D2767B6" w:rsidR="006D3B62" w:rsidRPr="006D3B62" w:rsidRDefault="006D3B62" w:rsidP="006D3B62">
      <w:pPr>
        <w:rPr>
          <w:sz w:val="28"/>
          <w:szCs w:val="28"/>
          <w:u w:val="single"/>
        </w:rPr>
      </w:pPr>
      <w:r w:rsidRPr="006D3B62">
        <w:rPr>
          <w:sz w:val="28"/>
          <w:szCs w:val="28"/>
          <w:u w:val="single"/>
        </w:rPr>
        <w:lastRenderedPageBreak/>
        <w:t>Table of Content</w:t>
      </w:r>
    </w:p>
    <w:tbl>
      <w:tblPr>
        <w:tblStyle w:val="TableGrid"/>
        <w:tblW w:w="10154" w:type="dxa"/>
        <w:tblLook w:val="04A0" w:firstRow="1" w:lastRow="0" w:firstColumn="1" w:lastColumn="0" w:noHBand="0" w:noVBand="1"/>
      </w:tblPr>
      <w:tblGrid>
        <w:gridCol w:w="1536"/>
        <w:gridCol w:w="7082"/>
        <w:gridCol w:w="1536"/>
      </w:tblGrid>
      <w:tr w:rsidR="006D3B62" w:rsidRPr="006D3B62" w14:paraId="66653BBB" w14:textId="77777777" w:rsidTr="00136559">
        <w:trPr>
          <w:trHeight w:val="585"/>
        </w:trPr>
        <w:tc>
          <w:tcPr>
            <w:tcW w:w="1536" w:type="dxa"/>
            <w:noWrap/>
            <w:hideMark/>
          </w:tcPr>
          <w:p w14:paraId="10672E18" w14:textId="4437AE63" w:rsidR="006D3B62" w:rsidRPr="006D3B62" w:rsidRDefault="00E62835" w:rsidP="006D3B62">
            <w:pPr>
              <w:jc w:val="center"/>
              <w:rPr>
                <w:sz w:val="28"/>
                <w:szCs w:val="28"/>
              </w:rPr>
            </w:pPr>
            <w:r>
              <w:rPr>
                <w:sz w:val="28"/>
                <w:szCs w:val="28"/>
              </w:rPr>
              <w:t>Section</w:t>
            </w:r>
          </w:p>
        </w:tc>
        <w:tc>
          <w:tcPr>
            <w:tcW w:w="7082" w:type="dxa"/>
            <w:noWrap/>
            <w:hideMark/>
          </w:tcPr>
          <w:p w14:paraId="61600D6F" w14:textId="2DEA6D27" w:rsidR="006D3B62" w:rsidRPr="006D3B62" w:rsidRDefault="00E62835" w:rsidP="00E62835">
            <w:pPr>
              <w:rPr>
                <w:sz w:val="28"/>
                <w:szCs w:val="28"/>
              </w:rPr>
            </w:pPr>
            <w:r>
              <w:rPr>
                <w:sz w:val="28"/>
                <w:szCs w:val="28"/>
              </w:rPr>
              <w:t>Topic</w:t>
            </w:r>
          </w:p>
        </w:tc>
        <w:tc>
          <w:tcPr>
            <w:tcW w:w="1536" w:type="dxa"/>
            <w:noWrap/>
            <w:hideMark/>
          </w:tcPr>
          <w:p w14:paraId="3CF03670" w14:textId="29EF39BD" w:rsidR="006D3B62" w:rsidRPr="006D3B62" w:rsidRDefault="00E62835" w:rsidP="006D3B62">
            <w:pPr>
              <w:jc w:val="center"/>
              <w:rPr>
                <w:sz w:val="28"/>
                <w:szCs w:val="28"/>
              </w:rPr>
            </w:pPr>
            <w:r>
              <w:rPr>
                <w:sz w:val="28"/>
                <w:szCs w:val="28"/>
              </w:rPr>
              <w:t>Page</w:t>
            </w:r>
          </w:p>
        </w:tc>
      </w:tr>
      <w:tr w:rsidR="006D3B62" w:rsidRPr="006D3B62" w14:paraId="4A1E764C" w14:textId="77777777" w:rsidTr="00136559">
        <w:trPr>
          <w:trHeight w:val="585"/>
        </w:trPr>
        <w:tc>
          <w:tcPr>
            <w:tcW w:w="1536" w:type="dxa"/>
            <w:noWrap/>
            <w:hideMark/>
          </w:tcPr>
          <w:p w14:paraId="54B154FE" w14:textId="23300395" w:rsidR="006D3B62" w:rsidRPr="006D3B62" w:rsidRDefault="00E62835" w:rsidP="006D3B62">
            <w:pPr>
              <w:jc w:val="center"/>
              <w:rPr>
                <w:sz w:val="28"/>
                <w:szCs w:val="28"/>
              </w:rPr>
            </w:pPr>
            <w:r>
              <w:rPr>
                <w:sz w:val="28"/>
                <w:szCs w:val="28"/>
              </w:rPr>
              <w:t>1.</w:t>
            </w:r>
          </w:p>
        </w:tc>
        <w:tc>
          <w:tcPr>
            <w:tcW w:w="7082" w:type="dxa"/>
            <w:noWrap/>
            <w:hideMark/>
          </w:tcPr>
          <w:p w14:paraId="321668DE" w14:textId="7F119F99" w:rsidR="006D3B62" w:rsidRPr="006D3B62" w:rsidRDefault="00E62835" w:rsidP="006D3B62">
            <w:pPr>
              <w:jc w:val="center"/>
              <w:rPr>
                <w:sz w:val="28"/>
                <w:szCs w:val="28"/>
              </w:rPr>
            </w:pPr>
            <w:r>
              <w:rPr>
                <w:sz w:val="28"/>
                <w:szCs w:val="28"/>
              </w:rPr>
              <w:t>Table of Content</w:t>
            </w:r>
          </w:p>
        </w:tc>
        <w:tc>
          <w:tcPr>
            <w:tcW w:w="1536" w:type="dxa"/>
            <w:noWrap/>
            <w:hideMark/>
          </w:tcPr>
          <w:p w14:paraId="20C1E943" w14:textId="49DDBE58" w:rsidR="006D3B62" w:rsidRPr="006D3B62" w:rsidRDefault="00E62835" w:rsidP="006D3B62">
            <w:pPr>
              <w:jc w:val="center"/>
              <w:rPr>
                <w:sz w:val="28"/>
                <w:szCs w:val="28"/>
              </w:rPr>
            </w:pPr>
            <w:r>
              <w:rPr>
                <w:sz w:val="28"/>
                <w:szCs w:val="28"/>
              </w:rPr>
              <w:t>2</w:t>
            </w:r>
          </w:p>
        </w:tc>
      </w:tr>
      <w:tr w:rsidR="006D3B62" w:rsidRPr="006D3B62" w14:paraId="72DFCE43" w14:textId="77777777" w:rsidTr="00136559">
        <w:trPr>
          <w:trHeight w:val="585"/>
        </w:trPr>
        <w:tc>
          <w:tcPr>
            <w:tcW w:w="1536" w:type="dxa"/>
            <w:noWrap/>
            <w:hideMark/>
          </w:tcPr>
          <w:p w14:paraId="0DAD1BFA" w14:textId="0F17EEBD" w:rsidR="006D3B62" w:rsidRPr="006D3B62" w:rsidRDefault="00E62835" w:rsidP="006D3B62">
            <w:pPr>
              <w:jc w:val="center"/>
              <w:rPr>
                <w:sz w:val="28"/>
                <w:szCs w:val="28"/>
              </w:rPr>
            </w:pPr>
            <w:r>
              <w:rPr>
                <w:sz w:val="28"/>
                <w:szCs w:val="28"/>
              </w:rPr>
              <w:t>2.</w:t>
            </w:r>
          </w:p>
        </w:tc>
        <w:tc>
          <w:tcPr>
            <w:tcW w:w="7082" w:type="dxa"/>
            <w:noWrap/>
            <w:hideMark/>
          </w:tcPr>
          <w:p w14:paraId="4516FB8B" w14:textId="53BE6286" w:rsidR="006D3B62" w:rsidRPr="006D3B62" w:rsidRDefault="00E62835" w:rsidP="006D3B62">
            <w:pPr>
              <w:jc w:val="center"/>
              <w:rPr>
                <w:sz w:val="28"/>
                <w:szCs w:val="28"/>
              </w:rPr>
            </w:pPr>
            <w:r>
              <w:rPr>
                <w:sz w:val="28"/>
                <w:szCs w:val="28"/>
              </w:rPr>
              <w:t>Problem Statement</w:t>
            </w:r>
          </w:p>
        </w:tc>
        <w:tc>
          <w:tcPr>
            <w:tcW w:w="1536" w:type="dxa"/>
            <w:noWrap/>
            <w:hideMark/>
          </w:tcPr>
          <w:p w14:paraId="1DBCE667" w14:textId="5ADC1F18" w:rsidR="006D3B62" w:rsidRPr="006D3B62" w:rsidRDefault="00E62835" w:rsidP="006D3B62">
            <w:pPr>
              <w:jc w:val="center"/>
              <w:rPr>
                <w:sz w:val="28"/>
                <w:szCs w:val="28"/>
              </w:rPr>
            </w:pPr>
            <w:r>
              <w:rPr>
                <w:sz w:val="28"/>
                <w:szCs w:val="28"/>
              </w:rPr>
              <w:t>3</w:t>
            </w:r>
          </w:p>
        </w:tc>
      </w:tr>
      <w:tr w:rsidR="006D3B62" w:rsidRPr="006D3B62" w14:paraId="7316793B" w14:textId="77777777" w:rsidTr="00136559">
        <w:trPr>
          <w:trHeight w:val="585"/>
        </w:trPr>
        <w:tc>
          <w:tcPr>
            <w:tcW w:w="1536" w:type="dxa"/>
            <w:noWrap/>
            <w:hideMark/>
          </w:tcPr>
          <w:p w14:paraId="0EF8E02C" w14:textId="28CFC032" w:rsidR="006D3B62" w:rsidRPr="006D3B62" w:rsidRDefault="00E62835" w:rsidP="006D3B62">
            <w:pPr>
              <w:jc w:val="center"/>
              <w:rPr>
                <w:sz w:val="28"/>
                <w:szCs w:val="28"/>
              </w:rPr>
            </w:pPr>
            <w:r>
              <w:rPr>
                <w:sz w:val="28"/>
                <w:szCs w:val="28"/>
              </w:rPr>
              <w:t>3.</w:t>
            </w:r>
          </w:p>
        </w:tc>
        <w:tc>
          <w:tcPr>
            <w:tcW w:w="7082" w:type="dxa"/>
            <w:noWrap/>
            <w:hideMark/>
          </w:tcPr>
          <w:p w14:paraId="7CBCA6F6" w14:textId="1CBA30FF" w:rsidR="006D3B62" w:rsidRPr="006D3B62" w:rsidRDefault="00E62835" w:rsidP="006D3B62">
            <w:pPr>
              <w:jc w:val="center"/>
              <w:rPr>
                <w:sz w:val="28"/>
                <w:szCs w:val="28"/>
              </w:rPr>
            </w:pPr>
            <w:r>
              <w:rPr>
                <w:sz w:val="28"/>
                <w:szCs w:val="28"/>
              </w:rPr>
              <w:t>Objective</w:t>
            </w:r>
          </w:p>
        </w:tc>
        <w:tc>
          <w:tcPr>
            <w:tcW w:w="1536" w:type="dxa"/>
            <w:noWrap/>
            <w:hideMark/>
          </w:tcPr>
          <w:p w14:paraId="6C5E274C" w14:textId="49A1AF7D" w:rsidR="006D3B62" w:rsidRPr="006D3B62" w:rsidRDefault="00E62835" w:rsidP="006D3B62">
            <w:pPr>
              <w:jc w:val="center"/>
              <w:rPr>
                <w:sz w:val="28"/>
                <w:szCs w:val="28"/>
              </w:rPr>
            </w:pPr>
            <w:r>
              <w:rPr>
                <w:sz w:val="28"/>
                <w:szCs w:val="28"/>
              </w:rPr>
              <w:t>3</w:t>
            </w:r>
          </w:p>
        </w:tc>
      </w:tr>
      <w:tr w:rsidR="006D3B62" w:rsidRPr="006D3B62" w14:paraId="67D50655" w14:textId="77777777" w:rsidTr="00136559">
        <w:trPr>
          <w:trHeight w:val="585"/>
        </w:trPr>
        <w:tc>
          <w:tcPr>
            <w:tcW w:w="1536" w:type="dxa"/>
            <w:noWrap/>
            <w:hideMark/>
          </w:tcPr>
          <w:p w14:paraId="4035B88E" w14:textId="69F62C6F" w:rsidR="00E62835" w:rsidRPr="006D3B62" w:rsidRDefault="00E62835" w:rsidP="00E62835">
            <w:pPr>
              <w:jc w:val="center"/>
              <w:rPr>
                <w:sz w:val="28"/>
                <w:szCs w:val="28"/>
              </w:rPr>
            </w:pPr>
            <w:r>
              <w:rPr>
                <w:sz w:val="28"/>
                <w:szCs w:val="28"/>
              </w:rPr>
              <w:t>4.</w:t>
            </w:r>
          </w:p>
        </w:tc>
        <w:tc>
          <w:tcPr>
            <w:tcW w:w="7082" w:type="dxa"/>
            <w:noWrap/>
            <w:hideMark/>
          </w:tcPr>
          <w:p w14:paraId="67F5FD9E" w14:textId="2353D9CF" w:rsidR="006D3B62" w:rsidRPr="006D3B62" w:rsidRDefault="00E62835" w:rsidP="006D3B62">
            <w:pPr>
              <w:jc w:val="center"/>
              <w:rPr>
                <w:sz w:val="28"/>
                <w:szCs w:val="28"/>
              </w:rPr>
            </w:pPr>
            <w:r>
              <w:rPr>
                <w:sz w:val="28"/>
                <w:szCs w:val="28"/>
              </w:rPr>
              <w:t>Introduction</w:t>
            </w:r>
          </w:p>
        </w:tc>
        <w:tc>
          <w:tcPr>
            <w:tcW w:w="1536" w:type="dxa"/>
            <w:noWrap/>
            <w:hideMark/>
          </w:tcPr>
          <w:p w14:paraId="630F9507" w14:textId="2DF655FE" w:rsidR="006D3B62" w:rsidRPr="006D3B62" w:rsidRDefault="00E62835" w:rsidP="006D3B62">
            <w:pPr>
              <w:jc w:val="center"/>
              <w:rPr>
                <w:sz w:val="28"/>
                <w:szCs w:val="28"/>
              </w:rPr>
            </w:pPr>
            <w:r>
              <w:rPr>
                <w:sz w:val="28"/>
                <w:szCs w:val="28"/>
              </w:rPr>
              <w:t>4</w:t>
            </w:r>
          </w:p>
        </w:tc>
      </w:tr>
      <w:tr w:rsidR="006D3B62" w:rsidRPr="006D3B62" w14:paraId="0BAEDC6A" w14:textId="77777777" w:rsidTr="00136559">
        <w:trPr>
          <w:trHeight w:val="585"/>
        </w:trPr>
        <w:tc>
          <w:tcPr>
            <w:tcW w:w="1536" w:type="dxa"/>
            <w:noWrap/>
            <w:hideMark/>
          </w:tcPr>
          <w:p w14:paraId="7260CE15" w14:textId="1FBB3275" w:rsidR="00E62835" w:rsidRPr="006D3B62" w:rsidRDefault="00E62835" w:rsidP="00E62835">
            <w:pPr>
              <w:jc w:val="center"/>
              <w:rPr>
                <w:sz w:val="28"/>
                <w:szCs w:val="28"/>
              </w:rPr>
            </w:pPr>
            <w:r>
              <w:rPr>
                <w:sz w:val="28"/>
                <w:szCs w:val="28"/>
              </w:rPr>
              <w:t>5.</w:t>
            </w:r>
          </w:p>
        </w:tc>
        <w:tc>
          <w:tcPr>
            <w:tcW w:w="7082" w:type="dxa"/>
            <w:noWrap/>
            <w:hideMark/>
          </w:tcPr>
          <w:p w14:paraId="06CEE85B" w14:textId="2C752E42" w:rsidR="006D3B62" w:rsidRPr="006D3B62" w:rsidRDefault="00E62835" w:rsidP="006D3B62">
            <w:pPr>
              <w:jc w:val="center"/>
              <w:rPr>
                <w:sz w:val="28"/>
                <w:szCs w:val="28"/>
              </w:rPr>
            </w:pPr>
            <w:r>
              <w:rPr>
                <w:sz w:val="28"/>
                <w:szCs w:val="28"/>
              </w:rPr>
              <w:t>Dataset Information</w:t>
            </w:r>
          </w:p>
        </w:tc>
        <w:tc>
          <w:tcPr>
            <w:tcW w:w="1536" w:type="dxa"/>
            <w:noWrap/>
            <w:hideMark/>
          </w:tcPr>
          <w:p w14:paraId="4AB48DC0" w14:textId="5E4DC352" w:rsidR="006D3B62" w:rsidRPr="006D3B62" w:rsidRDefault="00E62835" w:rsidP="006D3B62">
            <w:pPr>
              <w:jc w:val="center"/>
              <w:rPr>
                <w:sz w:val="28"/>
                <w:szCs w:val="28"/>
              </w:rPr>
            </w:pPr>
            <w:r>
              <w:rPr>
                <w:sz w:val="28"/>
                <w:szCs w:val="28"/>
              </w:rPr>
              <w:t>4</w:t>
            </w:r>
          </w:p>
        </w:tc>
      </w:tr>
      <w:tr w:rsidR="006D3B62" w:rsidRPr="006D3B62" w14:paraId="5BA2CACB" w14:textId="77777777" w:rsidTr="00136559">
        <w:trPr>
          <w:trHeight w:val="585"/>
        </w:trPr>
        <w:tc>
          <w:tcPr>
            <w:tcW w:w="1536" w:type="dxa"/>
            <w:noWrap/>
            <w:hideMark/>
          </w:tcPr>
          <w:p w14:paraId="4E4A83EE" w14:textId="62466CA4" w:rsidR="006D3B62" w:rsidRPr="006D3B62" w:rsidRDefault="00E62835" w:rsidP="006D3B62">
            <w:pPr>
              <w:jc w:val="center"/>
              <w:rPr>
                <w:sz w:val="28"/>
                <w:szCs w:val="28"/>
              </w:rPr>
            </w:pPr>
            <w:r>
              <w:rPr>
                <w:sz w:val="28"/>
                <w:szCs w:val="28"/>
              </w:rPr>
              <w:t>6.</w:t>
            </w:r>
          </w:p>
        </w:tc>
        <w:tc>
          <w:tcPr>
            <w:tcW w:w="7082" w:type="dxa"/>
            <w:noWrap/>
            <w:hideMark/>
          </w:tcPr>
          <w:p w14:paraId="1BB42EDC" w14:textId="6F78B3FA" w:rsidR="006D3B62" w:rsidRPr="006D3B62" w:rsidRDefault="00E62835" w:rsidP="006D3B62">
            <w:pPr>
              <w:jc w:val="center"/>
              <w:rPr>
                <w:sz w:val="28"/>
                <w:szCs w:val="28"/>
              </w:rPr>
            </w:pPr>
            <w:r>
              <w:rPr>
                <w:sz w:val="28"/>
                <w:szCs w:val="28"/>
              </w:rPr>
              <w:t>Data Preprocessing Methodology and Motivation</w:t>
            </w:r>
          </w:p>
        </w:tc>
        <w:tc>
          <w:tcPr>
            <w:tcW w:w="1536" w:type="dxa"/>
            <w:noWrap/>
            <w:hideMark/>
          </w:tcPr>
          <w:p w14:paraId="6A7668E3" w14:textId="07A9028F" w:rsidR="006D3B62" w:rsidRPr="006D3B62" w:rsidRDefault="00E62835" w:rsidP="006D3B62">
            <w:pPr>
              <w:jc w:val="center"/>
              <w:rPr>
                <w:sz w:val="28"/>
                <w:szCs w:val="28"/>
              </w:rPr>
            </w:pPr>
            <w:r>
              <w:rPr>
                <w:sz w:val="28"/>
                <w:szCs w:val="28"/>
              </w:rPr>
              <w:t>5</w:t>
            </w:r>
            <w:r w:rsidR="00136559">
              <w:rPr>
                <w:sz w:val="28"/>
                <w:szCs w:val="28"/>
              </w:rPr>
              <w:t>-6</w:t>
            </w:r>
          </w:p>
        </w:tc>
      </w:tr>
      <w:tr w:rsidR="006D3B62" w:rsidRPr="006D3B62" w14:paraId="3DC12B14" w14:textId="77777777" w:rsidTr="00136559">
        <w:trPr>
          <w:trHeight w:val="585"/>
        </w:trPr>
        <w:tc>
          <w:tcPr>
            <w:tcW w:w="1536" w:type="dxa"/>
            <w:noWrap/>
            <w:hideMark/>
          </w:tcPr>
          <w:p w14:paraId="0F4AB108" w14:textId="7F626566" w:rsidR="006D3B62" w:rsidRPr="006D3B62" w:rsidRDefault="00E62835" w:rsidP="006D3B62">
            <w:pPr>
              <w:jc w:val="center"/>
              <w:rPr>
                <w:sz w:val="28"/>
                <w:szCs w:val="28"/>
              </w:rPr>
            </w:pPr>
            <w:r>
              <w:rPr>
                <w:sz w:val="28"/>
                <w:szCs w:val="28"/>
              </w:rPr>
              <w:t>7.</w:t>
            </w:r>
          </w:p>
        </w:tc>
        <w:tc>
          <w:tcPr>
            <w:tcW w:w="7082" w:type="dxa"/>
            <w:noWrap/>
            <w:hideMark/>
          </w:tcPr>
          <w:p w14:paraId="3F7626DF" w14:textId="09A3F739" w:rsidR="006D3B62" w:rsidRPr="006D3B62" w:rsidRDefault="00E62835" w:rsidP="006D3B62">
            <w:pPr>
              <w:jc w:val="center"/>
              <w:rPr>
                <w:sz w:val="28"/>
                <w:szCs w:val="28"/>
              </w:rPr>
            </w:pPr>
            <w:r>
              <w:rPr>
                <w:sz w:val="28"/>
                <w:szCs w:val="28"/>
              </w:rPr>
              <w:t>ARIMA &amp; Choosing the Algorithm</w:t>
            </w:r>
          </w:p>
        </w:tc>
        <w:tc>
          <w:tcPr>
            <w:tcW w:w="1536" w:type="dxa"/>
            <w:noWrap/>
            <w:hideMark/>
          </w:tcPr>
          <w:p w14:paraId="32BDFDDF" w14:textId="5CAA7554" w:rsidR="006D3B62" w:rsidRPr="006D3B62" w:rsidRDefault="00E62835" w:rsidP="006D3B62">
            <w:pPr>
              <w:jc w:val="center"/>
              <w:rPr>
                <w:sz w:val="28"/>
                <w:szCs w:val="28"/>
              </w:rPr>
            </w:pPr>
            <w:r>
              <w:rPr>
                <w:sz w:val="28"/>
                <w:szCs w:val="28"/>
              </w:rPr>
              <w:t>6</w:t>
            </w:r>
          </w:p>
        </w:tc>
      </w:tr>
      <w:tr w:rsidR="006D3B62" w:rsidRPr="006D3B62" w14:paraId="677E5318" w14:textId="77777777" w:rsidTr="00136559">
        <w:trPr>
          <w:trHeight w:val="585"/>
        </w:trPr>
        <w:tc>
          <w:tcPr>
            <w:tcW w:w="1536" w:type="dxa"/>
            <w:noWrap/>
            <w:hideMark/>
          </w:tcPr>
          <w:p w14:paraId="369E7AA7" w14:textId="2CDCF284" w:rsidR="006D3B62" w:rsidRPr="006D3B62" w:rsidRDefault="00E62835" w:rsidP="006D3B62">
            <w:pPr>
              <w:jc w:val="center"/>
              <w:rPr>
                <w:sz w:val="28"/>
                <w:szCs w:val="28"/>
              </w:rPr>
            </w:pPr>
            <w:r>
              <w:rPr>
                <w:sz w:val="28"/>
                <w:szCs w:val="28"/>
              </w:rPr>
              <w:t>8.</w:t>
            </w:r>
          </w:p>
        </w:tc>
        <w:tc>
          <w:tcPr>
            <w:tcW w:w="7082" w:type="dxa"/>
            <w:noWrap/>
            <w:hideMark/>
          </w:tcPr>
          <w:p w14:paraId="78D43115" w14:textId="4EB7237C" w:rsidR="006D3B62" w:rsidRPr="006D3B62" w:rsidRDefault="00E62835" w:rsidP="006D3B62">
            <w:pPr>
              <w:jc w:val="center"/>
              <w:rPr>
                <w:sz w:val="28"/>
                <w:szCs w:val="28"/>
              </w:rPr>
            </w:pPr>
            <w:r>
              <w:rPr>
                <w:sz w:val="28"/>
                <w:szCs w:val="28"/>
              </w:rPr>
              <w:t>Reason for choosing ARIMA model</w:t>
            </w:r>
          </w:p>
        </w:tc>
        <w:tc>
          <w:tcPr>
            <w:tcW w:w="1536" w:type="dxa"/>
            <w:noWrap/>
            <w:hideMark/>
          </w:tcPr>
          <w:p w14:paraId="7F6BD95A" w14:textId="3E773C68" w:rsidR="006D3B62" w:rsidRPr="006D3B62" w:rsidRDefault="00E62835" w:rsidP="006D3B62">
            <w:pPr>
              <w:jc w:val="center"/>
              <w:rPr>
                <w:sz w:val="28"/>
                <w:szCs w:val="28"/>
              </w:rPr>
            </w:pPr>
            <w:r>
              <w:rPr>
                <w:sz w:val="28"/>
                <w:szCs w:val="28"/>
              </w:rPr>
              <w:t>7</w:t>
            </w:r>
          </w:p>
        </w:tc>
      </w:tr>
      <w:tr w:rsidR="006D3B62" w:rsidRPr="006D3B62" w14:paraId="1E883B52" w14:textId="77777777" w:rsidTr="00136559">
        <w:trPr>
          <w:trHeight w:val="585"/>
        </w:trPr>
        <w:tc>
          <w:tcPr>
            <w:tcW w:w="1536" w:type="dxa"/>
            <w:noWrap/>
            <w:hideMark/>
          </w:tcPr>
          <w:p w14:paraId="7446B43B" w14:textId="33507AB6" w:rsidR="006D3B62" w:rsidRPr="006D3B62" w:rsidRDefault="00E62835" w:rsidP="006D3B62">
            <w:pPr>
              <w:jc w:val="center"/>
              <w:rPr>
                <w:sz w:val="28"/>
                <w:szCs w:val="28"/>
              </w:rPr>
            </w:pPr>
            <w:r>
              <w:rPr>
                <w:sz w:val="28"/>
                <w:szCs w:val="28"/>
              </w:rPr>
              <w:t>9</w:t>
            </w:r>
          </w:p>
        </w:tc>
        <w:tc>
          <w:tcPr>
            <w:tcW w:w="7082" w:type="dxa"/>
            <w:noWrap/>
            <w:hideMark/>
          </w:tcPr>
          <w:p w14:paraId="577D2694" w14:textId="223DF89C" w:rsidR="006D3B62" w:rsidRPr="006D3B62" w:rsidRDefault="00E62835" w:rsidP="006D3B62">
            <w:pPr>
              <w:jc w:val="center"/>
              <w:rPr>
                <w:sz w:val="28"/>
                <w:szCs w:val="28"/>
              </w:rPr>
            </w:pPr>
            <w:r>
              <w:rPr>
                <w:sz w:val="28"/>
                <w:szCs w:val="28"/>
              </w:rPr>
              <w:t>Assumptions</w:t>
            </w:r>
          </w:p>
        </w:tc>
        <w:tc>
          <w:tcPr>
            <w:tcW w:w="1536" w:type="dxa"/>
            <w:noWrap/>
            <w:hideMark/>
          </w:tcPr>
          <w:p w14:paraId="773DF260" w14:textId="2000C47F" w:rsidR="006D3B62" w:rsidRPr="006D3B62" w:rsidRDefault="00E62835" w:rsidP="006D3B62">
            <w:pPr>
              <w:jc w:val="center"/>
              <w:rPr>
                <w:sz w:val="28"/>
                <w:szCs w:val="28"/>
              </w:rPr>
            </w:pPr>
            <w:r>
              <w:rPr>
                <w:sz w:val="28"/>
                <w:szCs w:val="28"/>
              </w:rPr>
              <w:t>7</w:t>
            </w:r>
          </w:p>
        </w:tc>
      </w:tr>
      <w:tr w:rsidR="00E62835" w:rsidRPr="006D3B62" w14:paraId="4895FE5C" w14:textId="77777777" w:rsidTr="00136559">
        <w:trPr>
          <w:trHeight w:val="585"/>
        </w:trPr>
        <w:tc>
          <w:tcPr>
            <w:tcW w:w="1536" w:type="dxa"/>
            <w:noWrap/>
          </w:tcPr>
          <w:p w14:paraId="02D99236" w14:textId="5BE664DD" w:rsidR="00E62835" w:rsidRDefault="00E62835" w:rsidP="006D3B62">
            <w:pPr>
              <w:jc w:val="center"/>
              <w:rPr>
                <w:sz w:val="28"/>
                <w:szCs w:val="28"/>
              </w:rPr>
            </w:pPr>
            <w:r>
              <w:rPr>
                <w:sz w:val="28"/>
                <w:szCs w:val="28"/>
              </w:rPr>
              <w:t>10.</w:t>
            </w:r>
          </w:p>
        </w:tc>
        <w:tc>
          <w:tcPr>
            <w:tcW w:w="7082" w:type="dxa"/>
            <w:noWrap/>
          </w:tcPr>
          <w:p w14:paraId="6FCACF2C" w14:textId="61880E78" w:rsidR="00E62835" w:rsidRPr="006D3B62" w:rsidRDefault="00E62835" w:rsidP="006D3B62">
            <w:pPr>
              <w:jc w:val="center"/>
              <w:rPr>
                <w:sz w:val="28"/>
                <w:szCs w:val="28"/>
              </w:rPr>
            </w:pPr>
            <w:r>
              <w:rPr>
                <w:sz w:val="28"/>
                <w:szCs w:val="28"/>
              </w:rPr>
              <w:t>Inference from EDA</w:t>
            </w:r>
          </w:p>
        </w:tc>
        <w:tc>
          <w:tcPr>
            <w:tcW w:w="1536" w:type="dxa"/>
            <w:noWrap/>
          </w:tcPr>
          <w:p w14:paraId="527AB59C" w14:textId="38666A34" w:rsidR="00E62835" w:rsidRPr="006D3B62" w:rsidRDefault="00E62835" w:rsidP="006D3B62">
            <w:pPr>
              <w:jc w:val="center"/>
              <w:rPr>
                <w:sz w:val="28"/>
                <w:szCs w:val="28"/>
              </w:rPr>
            </w:pPr>
            <w:r>
              <w:rPr>
                <w:sz w:val="28"/>
                <w:szCs w:val="28"/>
              </w:rPr>
              <w:t>8-9</w:t>
            </w:r>
          </w:p>
        </w:tc>
      </w:tr>
      <w:tr w:rsidR="00E62835" w:rsidRPr="006D3B62" w14:paraId="3F99BDB1" w14:textId="77777777" w:rsidTr="00136559">
        <w:trPr>
          <w:trHeight w:val="585"/>
        </w:trPr>
        <w:tc>
          <w:tcPr>
            <w:tcW w:w="1536" w:type="dxa"/>
            <w:noWrap/>
          </w:tcPr>
          <w:p w14:paraId="0EA66FBB" w14:textId="277A7BDE" w:rsidR="00E62835" w:rsidRDefault="00136559" w:rsidP="006D3B62">
            <w:pPr>
              <w:jc w:val="center"/>
              <w:rPr>
                <w:sz w:val="28"/>
                <w:szCs w:val="28"/>
              </w:rPr>
            </w:pPr>
            <w:r>
              <w:rPr>
                <w:sz w:val="28"/>
                <w:szCs w:val="28"/>
              </w:rPr>
              <w:t>11.</w:t>
            </w:r>
          </w:p>
        </w:tc>
        <w:tc>
          <w:tcPr>
            <w:tcW w:w="7082" w:type="dxa"/>
            <w:noWrap/>
          </w:tcPr>
          <w:p w14:paraId="22190E36" w14:textId="5C3CD7DF" w:rsidR="00E62835" w:rsidRPr="006D3B62" w:rsidRDefault="00E62835" w:rsidP="006D3B62">
            <w:pPr>
              <w:jc w:val="center"/>
              <w:rPr>
                <w:sz w:val="28"/>
                <w:szCs w:val="28"/>
              </w:rPr>
            </w:pPr>
            <w:r>
              <w:rPr>
                <w:sz w:val="28"/>
                <w:szCs w:val="28"/>
              </w:rPr>
              <w:t>Objective-Questions</w:t>
            </w:r>
          </w:p>
        </w:tc>
        <w:tc>
          <w:tcPr>
            <w:tcW w:w="1536" w:type="dxa"/>
            <w:noWrap/>
          </w:tcPr>
          <w:p w14:paraId="3642E6B7" w14:textId="2EA2356E" w:rsidR="00E62835" w:rsidRPr="006D3B62" w:rsidRDefault="00136559" w:rsidP="006D3B62">
            <w:pPr>
              <w:jc w:val="center"/>
              <w:rPr>
                <w:sz w:val="28"/>
                <w:szCs w:val="28"/>
              </w:rPr>
            </w:pPr>
            <w:r>
              <w:rPr>
                <w:sz w:val="28"/>
                <w:szCs w:val="28"/>
              </w:rPr>
              <w:t>9-12</w:t>
            </w:r>
          </w:p>
        </w:tc>
      </w:tr>
      <w:tr w:rsidR="00E62835" w:rsidRPr="006D3B62" w14:paraId="192A63FC" w14:textId="77777777" w:rsidTr="00136559">
        <w:trPr>
          <w:trHeight w:val="585"/>
        </w:trPr>
        <w:tc>
          <w:tcPr>
            <w:tcW w:w="1536" w:type="dxa"/>
            <w:noWrap/>
          </w:tcPr>
          <w:p w14:paraId="5CCFC2D3" w14:textId="0383DA70" w:rsidR="00E62835" w:rsidRDefault="00136559" w:rsidP="006D3B62">
            <w:pPr>
              <w:jc w:val="center"/>
              <w:rPr>
                <w:sz w:val="28"/>
                <w:szCs w:val="28"/>
              </w:rPr>
            </w:pPr>
            <w:r>
              <w:rPr>
                <w:sz w:val="28"/>
                <w:szCs w:val="28"/>
              </w:rPr>
              <w:t>12.</w:t>
            </w:r>
          </w:p>
        </w:tc>
        <w:tc>
          <w:tcPr>
            <w:tcW w:w="7082" w:type="dxa"/>
            <w:noWrap/>
          </w:tcPr>
          <w:p w14:paraId="2971FEB5" w14:textId="5B852A1E" w:rsidR="00E62835" w:rsidRPr="006D3B62" w:rsidRDefault="00136559" w:rsidP="006D3B62">
            <w:pPr>
              <w:jc w:val="center"/>
              <w:rPr>
                <w:sz w:val="28"/>
                <w:szCs w:val="28"/>
              </w:rPr>
            </w:pPr>
            <w:r>
              <w:rPr>
                <w:sz w:val="28"/>
                <w:szCs w:val="28"/>
              </w:rPr>
              <w:t>Conclusion</w:t>
            </w:r>
          </w:p>
        </w:tc>
        <w:tc>
          <w:tcPr>
            <w:tcW w:w="1536" w:type="dxa"/>
            <w:noWrap/>
          </w:tcPr>
          <w:p w14:paraId="1545285E" w14:textId="0583516C" w:rsidR="00E62835" w:rsidRPr="006D3B62" w:rsidRDefault="00136559" w:rsidP="006D3B62">
            <w:pPr>
              <w:jc w:val="center"/>
              <w:rPr>
                <w:sz w:val="28"/>
                <w:szCs w:val="28"/>
              </w:rPr>
            </w:pPr>
            <w:r>
              <w:rPr>
                <w:sz w:val="28"/>
                <w:szCs w:val="28"/>
              </w:rPr>
              <w:t>12</w:t>
            </w:r>
          </w:p>
        </w:tc>
      </w:tr>
      <w:tr w:rsidR="00E62835" w:rsidRPr="006D3B62" w14:paraId="1E6F9B50" w14:textId="77777777" w:rsidTr="00136559">
        <w:trPr>
          <w:trHeight w:val="585"/>
        </w:trPr>
        <w:tc>
          <w:tcPr>
            <w:tcW w:w="1536" w:type="dxa"/>
            <w:noWrap/>
          </w:tcPr>
          <w:p w14:paraId="793F0754" w14:textId="446D4047" w:rsidR="00E62835" w:rsidRDefault="00136559" w:rsidP="006D3B62">
            <w:pPr>
              <w:jc w:val="center"/>
              <w:rPr>
                <w:sz w:val="28"/>
                <w:szCs w:val="28"/>
              </w:rPr>
            </w:pPr>
            <w:r>
              <w:rPr>
                <w:sz w:val="28"/>
                <w:szCs w:val="28"/>
              </w:rPr>
              <w:t>13.</w:t>
            </w:r>
          </w:p>
        </w:tc>
        <w:tc>
          <w:tcPr>
            <w:tcW w:w="7082" w:type="dxa"/>
            <w:noWrap/>
          </w:tcPr>
          <w:p w14:paraId="020920F9" w14:textId="328E6E8E" w:rsidR="00E62835" w:rsidRPr="006D3B62" w:rsidRDefault="00136559" w:rsidP="006D3B62">
            <w:pPr>
              <w:jc w:val="center"/>
              <w:rPr>
                <w:sz w:val="28"/>
                <w:szCs w:val="28"/>
              </w:rPr>
            </w:pPr>
            <w:r>
              <w:rPr>
                <w:sz w:val="28"/>
                <w:szCs w:val="28"/>
              </w:rPr>
              <w:t>Future Scope</w:t>
            </w:r>
          </w:p>
        </w:tc>
        <w:tc>
          <w:tcPr>
            <w:tcW w:w="1536" w:type="dxa"/>
            <w:noWrap/>
          </w:tcPr>
          <w:p w14:paraId="3342A2E3" w14:textId="622B596D" w:rsidR="00E62835" w:rsidRPr="006D3B62" w:rsidRDefault="00136559" w:rsidP="006D3B62">
            <w:pPr>
              <w:jc w:val="center"/>
              <w:rPr>
                <w:sz w:val="28"/>
                <w:szCs w:val="28"/>
              </w:rPr>
            </w:pPr>
            <w:r>
              <w:rPr>
                <w:sz w:val="28"/>
                <w:szCs w:val="28"/>
              </w:rPr>
              <w:t>12-13</w:t>
            </w:r>
          </w:p>
        </w:tc>
      </w:tr>
      <w:tr w:rsidR="006D3B62" w:rsidRPr="006D3B62" w14:paraId="54D545B8" w14:textId="77777777" w:rsidTr="00136559">
        <w:trPr>
          <w:trHeight w:val="585"/>
        </w:trPr>
        <w:tc>
          <w:tcPr>
            <w:tcW w:w="1536" w:type="dxa"/>
            <w:noWrap/>
            <w:hideMark/>
          </w:tcPr>
          <w:p w14:paraId="6B5888BC" w14:textId="13D503E9" w:rsidR="006D3B62" w:rsidRPr="006D3B62" w:rsidRDefault="00E62835" w:rsidP="006D3B62">
            <w:pPr>
              <w:jc w:val="center"/>
              <w:rPr>
                <w:sz w:val="28"/>
                <w:szCs w:val="28"/>
              </w:rPr>
            </w:pPr>
            <w:r>
              <w:rPr>
                <w:sz w:val="28"/>
                <w:szCs w:val="28"/>
              </w:rPr>
              <w:t>1</w:t>
            </w:r>
            <w:r w:rsidR="00136559">
              <w:rPr>
                <w:sz w:val="28"/>
                <w:szCs w:val="28"/>
              </w:rPr>
              <w:t>4</w:t>
            </w:r>
            <w:r>
              <w:rPr>
                <w:sz w:val="28"/>
                <w:szCs w:val="28"/>
              </w:rPr>
              <w:t>.</w:t>
            </w:r>
          </w:p>
        </w:tc>
        <w:tc>
          <w:tcPr>
            <w:tcW w:w="7082" w:type="dxa"/>
            <w:noWrap/>
            <w:hideMark/>
          </w:tcPr>
          <w:p w14:paraId="3E828D3B" w14:textId="681B077F" w:rsidR="006D3B62" w:rsidRPr="006D3B62" w:rsidRDefault="00136559" w:rsidP="006D3B62">
            <w:pPr>
              <w:jc w:val="center"/>
              <w:rPr>
                <w:sz w:val="28"/>
                <w:szCs w:val="28"/>
              </w:rPr>
            </w:pPr>
            <w:r>
              <w:rPr>
                <w:sz w:val="28"/>
                <w:szCs w:val="28"/>
              </w:rPr>
              <w:t xml:space="preserve">Google </w:t>
            </w:r>
            <w:proofErr w:type="spellStart"/>
            <w:r>
              <w:rPr>
                <w:sz w:val="28"/>
                <w:szCs w:val="28"/>
              </w:rPr>
              <w:t>Colab</w:t>
            </w:r>
            <w:proofErr w:type="spellEnd"/>
            <w:r>
              <w:rPr>
                <w:sz w:val="28"/>
                <w:szCs w:val="28"/>
              </w:rPr>
              <w:t xml:space="preserve"> Link</w:t>
            </w:r>
          </w:p>
        </w:tc>
        <w:tc>
          <w:tcPr>
            <w:tcW w:w="1536" w:type="dxa"/>
            <w:noWrap/>
            <w:hideMark/>
          </w:tcPr>
          <w:p w14:paraId="3170F0DE" w14:textId="1F6D5802" w:rsidR="006D3B62" w:rsidRPr="006D3B62" w:rsidRDefault="00136559" w:rsidP="006D3B62">
            <w:pPr>
              <w:jc w:val="center"/>
              <w:rPr>
                <w:sz w:val="28"/>
                <w:szCs w:val="28"/>
              </w:rPr>
            </w:pPr>
            <w:r>
              <w:rPr>
                <w:sz w:val="28"/>
                <w:szCs w:val="28"/>
              </w:rPr>
              <w:t>14</w:t>
            </w:r>
          </w:p>
        </w:tc>
      </w:tr>
    </w:tbl>
    <w:p w14:paraId="38982039" w14:textId="77777777" w:rsidR="006D3B62" w:rsidRDefault="006D3B62" w:rsidP="006D3B62">
      <w:pPr>
        <w:jc w:val="center"/>
        <w:rPr>
          <w:sz w:val="28"/>
          <w:szCs w:val="28"/>
        </w:rPr>
      </w:pPr>
    </w:p>
    <w:p w14:paraId="3BB99896" w14:textId="77777777" w:rsidR="006D3B62" w:rsidRDefault="006D3B62" w:rsidP="006D3B62">
      <w:pPr>
        <w:jc w:val="center"/>
        <w:rPr>
          <w:sz w:val="28"/>
          <w:szCs w:val="28"/>
        </w:rPr>
      </w:pPr>
    </w:p>
    <w:p w14:paraId="07296CA0" w14:textId="77777777" w:rsidR="006D3B62" w:rsidRDefault="006D3B62" w:rsidP="006D3B62">
      <w:pPr>
        <w:jc w:val="center"/>
        <w:rPr>
          <w:sz w:val="28"/>
          <w:szCs w:val="28"/>
        </w:rPr>
      </w:pPr>
    </w:p>
    <w:p w14:paraId="5814715E" w14:textId="77777777" w:rsidR="00594A80" w:rsidRDefault="00594A80" w:rsidP="006D3B62">
      <w:pPr>
        <w:rPr>
          <w:b/>
          <w:bCs/>
          <w:sz w:val="28"/>
          <w:szCs w:val="28"/>
        </w:rPr>
      </w:pPr>
    </w:p>
    <w:p w14:paraId="00E3F39D" w14:textId="77777777" w:rsidR="00594A80" w:rsidRDefault="00594A80" w:rsidP="006D3B62">
      <w:pPr>
        <w:rPr>
          <w:b/>
          <w:bCs/>
          <w:sz w:val="28"/>
          <w:szCs w:val="28"/>
        </w:rPr>
      </w:pPr>
    </w:p>
    <w:p w14:paraId="2226B1B0" w14:textId="77777777" w:rsidR="00594A80" w:rsidRDefault="00594A80" w:rsidP="006D3B62">
      <w:pPr>
        <w:rPr>
          <w:b/>
          <w:bCs/>
          <w:sz w:val="28"/>
          <w:szCs w:val="28"/>
        </w:rPr>
      </w:pPr>
    </w:p>
    <w:p w14:paraId="2A21EFBA" w14:textId="77777777" w:rsidR="00E62835" w:rsidRDefault="00E62835" w:rsidP="006D3B62">
      <w:pPr>
        <w:rPr>
          <w:b/>
          <w:bCs/>
          <w:sz w:val="28"/>
          <w:szCs w:val="28"/>
          <w:u w:val="single"/>
        </w:rPr>
      </w:pPr>
    </w:p>
    <w:p w14:paraId="7EAED03C" w14:textId="30B851AC" w:rsidR="006D3B62" w:rsidRPr="00594A80" w:rsidRDefault="006D3B62" w:rsidP="006D3B62">
      <w:pPr>
        <w:rPr>
          <w:b/>
          <w:bCs/>
          <w:sz w:val="28"/>
          <w:szCs w:val="28"/>
          <w:u w:val="single"/>
        </w:rPr>
      </w:pPr>
      <w:r w:rsidRPr="00594A80">
        <w:rPr>
          <w:b/>
          <w:bCs/>
          <w:sz w:val="28"/>
          <w:szCs w:val="28"/>
          <w:u w:val="single"/>
        </w:rPr>
        <w:t>Problem Statement 1:</w:t>
      </w:r>
    </w:p>
    <w:p w14:paraId="090DAF8D" w14:textId="1B6D8E49" w:rsidR="00DB168E" w:rsidRPr="006D3B62" w:rsidRDefault="006D3B62" w:rsidP="006D3B62">
      <w:pPr>
        <w:rPr>
          <w:sz w:val="26"/>
          <w:szCs w:val="26"/>
        </w:rPr>
      </w:pPr>
      <w:r w:rsidRPr="006D3B62">
        <w:rPr>
          <w:sz w:val="26"/>
          <w:szCs w:val="26"/>
        </w:rPr>
        <w:t>A retail store that has multiple outlets across the country are facing issues in managing the inventory - to match the demand with respect to supply.</w:t>
      </w:r>
    </w:p>
    <w:p w14:paraId="13FD7178" w14:textId="04559516" w:rsidR="006D3B62" w:rsidRPr="00594A80" w:rsidRDefault="006D3B62" w:rsidP="006D3B62">
      <w:pPr>
        <w:rPr>
          <w:b/>
          <w:bCs/>
          <w:sz w:val="28"/>
          <w:szCs w:val="28"/>
          <w:u w:val="single"/>
        </w:rPr>
      </w:pPr>
      <w:r w:rsidRPr="00594A80">
        <w:rPr>
          <w:b/>
          <w:bCs/>
          <w:sz w:val="28"/>
          <w:szCs w:val="28"/>
          <w:u w:val="single"/>
        </w:rPr>
        <w:t>Objective:</w:t>
      </w:r>
    </w:p>
    <w:p w14:paraId="12E2C7F8" w14:textId="0FE57AE3" w:rsidR="006D3B62" w:rsidRPr="006D3B62" w:rsidRDefault="006D3B62" w:rsidP="006D3B62">
      <w:pPr>
        <w:rPr>
          <w:sz w:val="26"/>
          <w:szCs w:val="26"/>
        </w:rPr>
      </w:pPr>
      <w:r w:rsidRPr="006D3B62">
        <w:rPr>
          <w:sz w:val="26"/>
          <w:szCs w:val="26"/>
        </w:rPr>
        <w:t>1. You are provided with the weekly sales data for their various outlets. Use statistical analysis, EDA, outlier analysis, and handle the missing values to come up with various insights that can give them a clear perspective on the following:</w:t>
      </w:r>
    </w:p>
    <w:p w14:paraId="211E292C" w14:textId="71A81028" w:rsidR="006D3B62" w:rsidRPr="006D3B62" w:rsidRDefault="006D3B62" w:rsidP="006D3B62">
      <w:pPr>
        <w:rPr>
          <w:sz w:val="26"/>
          <w:szCs w:val="26"/>
        </w:rPr>
      </w:pPr>
      <w:r w:rsidRPr="006D3B62">
        <w:rPr>
          <w:sz w:val="26"/>
          <w:szCs w:val="26"/>
        </w:rPr>
        <w:t>a.) If the weekly sales are affected by the unemployment rate, if yes - which stores</w:t>
      </w:r>
    </w:p>
    <w:p w14:paraId="1D1E39AE" w14:textId="77777777" w:rsidR="006D3B62" w:rsidRPr="006D3B62" w:rsidRDefault="006D3B62" w:rsidP="006D3B62">
      <w:pPr>
        <w:rPr>
          <w:sz w:val="26"/>
          <w:szCs w:val="26"/>
        </w:rPr>
      </w:pPr>
      <w:r w:rsidRPr="006D3B62">
        <w:rPr>
          <w:sz w:val="26"/>
          <w:szCs w:val="26"/>
        </w:rPr>
        <w:t>are suffering the most?</w:t>
      </w:r>
    </w:p>
    <w:p w14:paraId="2B9780A2" w14:textId="5780C97D" w:rsidR="006D3B62" w:rsidRPr="006D3B62" w:rsidRDefault="006D3B62" w:rsidP="006D3B62">
      <w:pPr>
        <w:rPr>
          <w:sz w:val="26"/>
          <w:szCs w:val="26"/>
        </w:rPr>
      </w:pPr>
      <w:r w:rsidRPr="006D3B62">
        <w:rPr>
          <w:sz w:val="26"/>
          <w:szCs w:val="26"/>
        </w:rPr>
        <w:t>b.) If the weekly sales show a seasonal trend, when and what could be the reason?</w:t>
      </w:r>
    </w:p>
    <w:p w14:paraId="6E2E9812" w14:textId="02BE9D1A" w:rsidR="006D3B62" w:rsidRPr="006D3B62" w:rsidRDefault="006D3B62" w:rsidP="006D3B62">
      <w:pPr>
        <w:rPr>
          <w:sz w:val="26"/>
          <w:szCs w:val="26"/>
        </w:rPr>
      </w:pPr>
      <w:r w:rsidRPr="006D3B62">
        <w:rPr>
          <w:sz w:val="26"/>
          <w:szCs w:val="26"/>
        </w:rPr>
        <w:t>c.) Does temperature affect the weekly sales in any manner?</w:t>
      </w:r>
    </w:p>
    <w:p w14:paraId="0C8CE6D9" w14:textId="659D9601" w:rsidR="006D3B62" w:rsidRPr="006D3B62" w:rsidRDefault="006D3B62" w:rsidP="006D3B62">
      <w:pPr>
        <w:rPr>
          <w:sz w:val="26"/>
          <w:szCs w:val="26"/>
        </w:rPr>
      </w:pPr>
      <w:r w:rsidRPr="006D3B62">
        <w:rPr>
          <w:sz w:val="26"/>
          <w:szCs w:val="26"/>
        </w:rPr>
        <w:t>d.) How is the Consumer Price index affecting the weekly sales of various stores?</w:t>
      </w:r>
    </w:p>
    <w:p w14:paraId="1480D380" w14:textId="6990A0F8" w:rsidR="006D3B62" w:rsidRPr="006D3B62" w:rsidRDefault="006D3B62" w:rsidP="006D3B62">
      <w:pPr>
        <w:rPr>
          <w:sz w:val="26"/>
          <w:szCs w:val="26"/>
        </w:rPr>
      </w:pPr>
      <w:r w:rsidRPr="006D3B62">
        <w:rPr>
          <w:sz w:val="26"/>
          <w:szCs w:val="26"/>
        </w:rPr>
        <w:t>e.) Top performing stores according to the historical data.</w:t>
      </w:r>
    </w:p>
    <w:p w14:paraId="2D3E7F9C" w14:textId="6C7C3D8E" w:rsidR="006D3B62" w:rsidRPr="006D3B62" w:rsidRDefault="006D3B62" w:rsidP="006D3B62">
      <w:pPr>
        <w:rPr>
          <w:sz w:val="26"/>
          <w:szCs w:val="26"/>
        </w:rPr>
      </w:pPr>
      <w:r w:rsidRPr="006D3B62">
        <w:rPr>
          <w:sz w:val="26"/>
          <w:szCs w:val="26"/>
        </w:rPr>
        <w:t>f.) The worst performing store, and how significant is the difference between the</w:t>
      </w:r>
    </w:p>
    <w:p w14:paraId="51B260A8" w14:textId="77777777" w:rsidR="006D3B62" w:rsidRPr="006D3B62" w:rsidRDefault="006D3B62" w:rsidP="006D3B62">
      <w:pPr>
        <w:rPr>
          <w:sz w:val="26"/>
          <w:szCs w:val="26"/>
        </w:rPr>
      </w:pPr>
      <w:r w:rsidRPr="006D3B62">
        <w:rPr>
          <w:sz w:val="26"/>
          <w:szCs w:val="26"/>
        </w:rPr>
        <w:t>highest and lowest performing stores.</w:t>
      </w:r>
    </w:p>
    <w:p w14:paraId="413ACB87" w14:textId="6D5A766A" w:rsidR="00DB168E" w:rsidRPr="00DB168E" w:rsidRDefault="006D3B62" w:rsidP="006D3B62">
      <w:pPr>
        <w:rPr>
          <w:sz w:val="26"/>
          <w:szCs w:val="26"/>
        </w:rPr>
      </w:pPr>
      <w:r w:rsidRPr="006D3B62">
        <w:rPr>
          <w:sz w:val="26"/>
          <w:szCs w:val="26"/>
        </w:rPr>
        <w:t>2. Use predictive modeling techniques to forecast the sales for each store for the next 12 weeks.</w:t>
      </w:r>
    </w:p>
    <w:p w14:paraId="03995B01" w14:textId="77777777" w:rsidR="00DB168E" w:rsidRDefault="00DB168E" w:rsidP="006D3B62">
      <w:pPr>
        <w:rPr>
          <w:sz w:val="26"/>
          <w:szCs w:val="26"/>
        </w:rPr>
      </w:pPr>
    </w:p>
    <w:p w14:paraId="47A551C7" w14:textId="77777777" w:rsidR="00DB168E" w:rsidRDefault="00DB168E" w:rsidP="006D3B62">
      <w:pPr>
        <w:rPr>
          <w:sz w:val="26"/>
          <w:szCs w:val="26"/>
        </w:rPr>
      </w:pPr>
    </w:p>
    <w:p w14:paraId="0BA2BFCE" w14:textId="77777777" w:rsidR="00DB168E" w:rsidRDefault="00DB168E" w:rsidP="006D3B62">
      <w:pPr>
        <w:rPr>
          <w:sz w:val="26"/>
          <w:szCs w:val="26"/>
        </w:rPr>
      </w:pPr>
    </w:p>
    <w:p w14:paraId="3A47680C" w14:textId="77777777" w:rsidR="00DB168E" w:rsidRDefault="00DB168E" w:rsidP="006D3B62">
      <w:pPr>
        <w:rPr>
          <w:sz w:val="26"/>
          <w:szCs w:val="26"/>
        </w:rPr>
      </w:pPr>
    </w:p>
    <w:p w14:paraId="2EF75FC9" w14:textId="77777777" w:rsidR="00DB168E" w:rsidRDefault="00DB168E" w:rsidP="006D3B62">
      <w:pPr>
        <w:rPr>
          <w:sz w:val="26"/>
          <w:szCs w:val="26"/>
        </w:rPr>
      </w:pPr>
    </w:p>
    <w:p w14:paraId="3B194E10" w14:textId="77777777" w:rsidR="00DB168E" w:rsidRDefault="00DB168E" w:rsidP="006D3B62">
      <w:pPr>
        <w:rPr>
          <w:sz w:val="26"/>
          <w:szCs w:val="26"/>
        </w:rPr>
      </w:pPr>
    </w:p>
    <w:p w14:paraId="7975853C" w14:textId="77777777" w:rsidR="00DB168E" w:rsidRDefault="00DB168E" w:rsidP="006D3B62">
      <w:pPr>
        <w:rPr>
          <w:sz w:val="26"/>
          <w:szCs w:val="26"/>
        </w:rPr>
      </w:pPr>
    </w:p>
    <w:p w14:paraId="6C2330DD" w14:textId="77777777" w:rsidR="00DB168E" w:rsidRDefault="00DB168E" w:rsidP="006D3B62">
      <w:pPr>
        <w:rPr>
          <w:sz w:val="26"/>
          <w:szCs w:val="26"/>
        </w:rPr>
      </w:pPr>
    </w:p>
    <w:p w14:paraId="00D057ED" w14:textId="0B2E0641" w:rsidR="00DB168E" w:rsidRPr="00DB168E" w:rsidRDefault="00DB168E" w:rsidP="006D3B62">
      <w:pPr>
        <w:rPr>
          <w:b/>
          <w:bCs/>
          <w:sz w:val="28"/>
          <w:szCs w:val="28"/>
          <w:u w:val="single"/>
        </w:rPr>
      </w:pPr>
      <w:r w:rsidRPr="00DB168E">
        <w:rPr>
          <w:b/>
          <w:bCs/>
          <w:sz w:val="28"/>
          <w:szCs w:val="28"/>
          <w:u w:val="single"/>
        </w:rPr>
        <w:lastRenderedPageBreak/>
        <w:t>Introduction:</w:t>
      </w:r>
    </w:p>
    <w:p w14:paraId="5C6565F6" w14:textId="528B44FF" w:rsidR="006D3B62" w:rsidRPr="00DB168E" w:rsidRDefault="00DB168E" w:rsidP="006D3B62">
      <w:pPr>
        <w:rPr>
          <w:sz w:val="26"/>
          <w:szCs w:val="26"/>
        </w:rPr>
      </w:pPr>
      <w:r w:rsidRPr="00DB168E">
        <w:rPr>
          <w:sz w:val="26"/>
          <w:szCs w:val="26"/>
        </w:rPr>
        <w:t>This project focuses on analyzing weekly sales data from multiple retail stores to uncover meaningful insights that support better business decision-making. Through exploratory data analysis (EDA), statistical techniques, and proper data pre-processing such as handling missing values and outliers, the study examines how various factors—including seasonality, unemployment rate, Consumer Price Index (CPI), temperature, and fuel prices—influence sales performance. The analysis highlights differences between top-performing and underperforming stores and explores temporal patterns in sales trends. Furthermore, time series forecasting using the ARIMA model is applied to predict future sales for the next 12 weeks, providing actionable insights for demand planning, inventory management, and strategic planning in a retail environment.</w:t>
      </w:r>
    </w:p>
    <w:p w14:paraId="7E5C48F4" w14:textId="77777777" w:rsidR="006D3B62" w:rsidRDefault="006D3B62" w:rsidP="006D3B62">
      <w:pPr>
        <w:rPr>
          <w:b/>
          <w:bCs/>
          <w:sz w:val="28"/>
          <w:szCs w:val="28"/>
        </w:rPr>
      </w:pPr>
    </w:p>
    <w:p w14:paraId="37E07524" w14:textId="77777777" w:rsidR="00594A80" w:rsidRDefault="00594A80" w:rsidP="006D3B62">
      <w:pPr>
        <w:rPr>
          <w:b/>
          <w:bCs/>
          <w:sz w:val="28"/>
          <w:szCs w:val="28"/>
        </w:rPr>
      </w:pPr>
    </w:p>
    <w:p w14:paraId="1F9B2981" w14:textId="417B7265" w:rsidR="006D3B62" w:rsidRPr="00594A80" w:rsidRDefault="006D3B62" w:rsidP="006D3B62">
      <w:pPr>
        <w:rPr>
          <w:b/>
          <w:bCs/>
          <w:sz w:val="28"/>
          <w:szCs w:val="28"/>
          <w:u w:val="single"/>
        </w:rPr>
      </w:pPr>
      <w:r w:rsidRPr="00594A80">
        <w:rPr>
          <w:b/>
          <w:bCs/>
          <w:sz w:val="28"/>
          <w:szCs w:val="28"/>
          <w:u w:val="single"/>
        </w:rPr>
        <w:t>Dataset Information:</w:t>
      </w:r>
    </w:p>
    <w:p w14:paraId="55AB020D" w14:textId="352B605B" w:rsidR="006D3B62" w:rsidRPr="006D3B62" w:rsidRDefault="006D3B62" w:rsidP="006D3B62">
      <w:pPr>
        <w:rPr>
          <w:sz w:val="26"/>
          <w:szCs w:val="26"/>
        </w:rPr>
      </w:pPr>
      <w:r w:rsidRPr="006D3B62">
        <w:rPr>
          <w:sz w:val="26"/>
          <w:szCs w:val="26"/>
        </w:rPr>
        <w:t>The walmart.csv contains 6435 rows and 8 columns.</w:t>
      </w:r>
    </w:p>
    <w:tbl>
      <w:tblPr>
        <w:tblW w:w="9923" w:type="dxa"/>
        <w:tblLook w:val="04A0" w:firstRow="1" w:lastRow="0" w:firstColumn="1" w:lastColumn="0" w:noHBand="0" w:noVBand="1"/>
      </w:tblPr>
      <w:tblGrid>
        <w:gridCol w:w="3104"/>
        <w:gridCol w:w="448"/>
        <w:gridCol w:w="6371"/>
      </w:tblGrid>
      <w:tr w:rsidR="002A6EBB" w:rsidRPr="006D3B62" w14:paraId="62A23A5D" w14:textId="77777777" w:rsidTr="00594A80">
        <w:trPr>
          <w:trHeight w:val="639"/>
        </w:trPr>
        <w:tc>
          <w:tcPr>
            <w:tcW w:w="3104" w:type="dxa"/>
            <w:tcBorders>
              <w:top w:val="single" w:sz="4" w:space="0" w:color="auto"/>
              <w:left w:val="single" w:sz="4" w:space="0" w:color="auto"/>
              <w:bottom w:val="single" w:sz="4" w:space="0" w:color="auto"/>
              <w:right w:val="single" w:sz="4" w:space="0" w:color="auto"/>
            </w:tcBorders>
            <w:noWrap/>
            <w:vAlign w:val="bottom"/>
            <w:hideMark/>
          </w:tcPr>
          <w:p w14:paraId="6C3AF416" w14:textId="77777777" w:rsidR="002A6EBB" w:rsidRPr="006D3B62" w:rsidRDefault="002A6EBB" w:rsidP="006D3B62">
            <w:pPr>
              <w:spacing w:after="0" w:line="240" w:lineRule="auto"/>
              <w:rPr>
                <w:rFonts w:ascii="Calibri" w:eastAsia="Times New Roman" w:hAnsi="Calibri" w:cs="Calibri"/>
                <w:b/>
                <w:bCs/>
                <w:color w:val="000000"/>
                <w:kern w:val="0"/>
                <w:sz w:val="26"/>
                <w:szCs w:val="26"/>
                <w14:ligatures w14:val="none"/>
              </w:rPr>
            </w:pPr>
            <w:r w:rsidRPr="006D3B62">
              <w:rPr>
                <w:rFonts w:ascii="Calibri" w:eastAsia="Times New Roman" w:hAnsi="Calibri" w:cs="Calibri"/>
                <w:b/>
                <w:bCs/>
                <w:color w:val="000000"/>
                <w:kern w:val="0"/>
                <w:sz w:val="26"/>
                <w:szCs w:val="26"/>
                <w14:ligatures w14:val="none"/>
              </w:rPr>
              <w:t xml:space="preserve">Feature Name </w:t>
            </w:r>
          </w:p>
        </w:tc>
        <w:tc>
          <w:tcPr>
            <w:tcW w:w="448" w:type="dxa"/>
            <w:tcBorders>
              <w:top w:val="single" w:sz="4" w:space="0" w:color="auto"/>
              <w:left w:val="nil"/>
              <w:bottom w:val="single" w:sz="4" w:space="0" w:color="auto"/>
              <w:right w:val="nil"/>
            </w:tcBorders>
          </w:tcPr>
          <w:p w14:paraId="6A2EDF2D" w14:textId="77777777" w:rsidR="002A6EBB" w:rsidRPr="006D3B62" w:rsidRDefault="002A6EBB" w:rsidP="006D3B62">
            <w:pPr>
              <w:spacing w:after="0" w:line="240" w:lineRule="auto"/>
              <w:rPr>
                <w:rFonts w:ascii="Calibri" w:eastAsia="Times New Roman" w:hAnsi="Calibri" w:cs="Calibri"/>
                <w:b/>
                <w:bCs/>
                <w:color w:val="000000"/>
                <w:kern w:val="0"/>
                <w:sz w:val="26"/>
                <w:szCs w:val="26"/>
                <w14:ligatures w14:val="none"/>
              </w:rPr>
            </w:pPr>
          </w:p>
        </w:tc>
        <w:tc>
          <w:tcPr>
            <w:tcW w:w="6371" w:type="dxa"/>
            <w:tcBorders>
              <w:top w:val="single" w:sz="4" w:space="0" w:color="auto"/>
              <w:left w:val="nil"/>
              <w:bottom w:val="single" w:sz="4" w:space="0" w:color="auto"/>
              <w:right w:val="single" w:sz="4" w:space="0" w:color="auto"/>
            </w:tcBorders>
            <w:noWrap/>
            <w:vAlign w:val="bottom"/>
            <w:hideMark/>
          </w:tcPr>
          <w:p w14:paraId="2CB2CE54" w14:textId="19F1BEBC" w:rsidR="002A6EBB" w:rsidRPr="006D3B62" w:rsidRDefault="002A6EBB" w:rsidP="006D3B62">
            <w:pPr>
              <w:spacing w:after="0" w:line="240" w:lineRule="auto"/>
              <w:rPr>
                <w:rFonts w:ascii="Calibri" w:eastAsia="Times New Roman" w:hAnsi="Calibri" w:cs="Calibri"/>
                <w:b/>
                <w:bCs/>
                <w:color w:val="000000"/>
                <w:kern w:val="0"/>
                <w:sz w:val="26"/>
                <w:szCs w:val="26"/>
                <w14:ligatures w14:val="none"/>
              </w:rPr>
            </w:pPr>
            <w:r w:rsidRPr="006D3B62">
              <w:rPr>
                <w:rFonts w:ascii="Calibri" w:eastAsia="Times New Roman" w:hAnsi="Calibri" w:cs="Calibri"/>
                <w:b/>
                <w:bCs/>
                <w:color w:val="000000"/>
                <w:kern w:val="0"/>
                <w:sz w:val="26"/>
                <w:szCs w:val="26"/>
                <w14:ligatures w14:val="none"/>
              </w:rPr>
              <w:t>Description</w:t>
            </w:r>
          </w:p>
        </w:tc>
      </w:tr>
      <w:tr w:rsidR="002A6EBB" w:rsidRPr="006D3B62" w14:paraId="3B9E92EF" w14:textId="77777777" w:rsidTr="00594A80">
        <w:trPr>
          <w:trHeight w:val="639"/>
        </w:trPr>
        <w:tc>
          <w:tcPr>
            <w:tcW w:w="3104" w:type="dxa"/>
            <w:tcBorders>
              <w:top w:val="nil"/>
              <w:left w:val="single" w:sz="4" w:space="0" w:color="auto"/>
              <w:bottom w:val="single" w:sz="4" w:space="0" w:color="auto"/>
              <w:right w:val="single" w:sz="4" w:space="0" w:color="auto"/>
            </w:tcBorders>
            <w:noWrap/>
            <w:vAlign w:val="bottom"/>
            <w:hideMark/>
          </w:tcPr>
          <w:p w14:paraId="04A5F76D" w14:textId="77777777"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r w:rsidRPr="006D3B62">
              <w:rPr>
                <w:rFonts w:ascii="Calibri" w:eastAsia="Times New Roman" w:hAnsi="Calibri" w:cs="Calibri"/>
                <w:color w:val="000000"/>
                <w:kern w:val="0"/>
                <w:sz w:val="26"/>
                <w:szCs w:val="26"/>
                <w14:ligatures w14:val="none"/>
              </w:rPr>
              <w:t xml:space="preserve">Store </w:t>
            </w:r>
          </w:p>
        </w:tc>
        <w:tc>
          <w:tcPr>
            <w:tcW w:w="448" w:type="dxa"/>
            <w:tcBorders>
              <w:top w:val="nil"/>
              <w:left w:val="nil"/>
              <w:bottom w:val="single" w:sz="4" w:space="0" w:color="auto"/>
              <w:right w:val="nil"/>
            </w:tcBorders>
          </w:tcPr>
          <w:p w14:paraId="38CFBCF5" w14:textId="77777777"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p>
        </w:tc>
        <w:tc>
          <w:tcPr>
            <w:tcW w:w="6371" w:type="dxa"/>
            <w:tcBorders>
              <w:top w:val="nil"/>
              <w:left w:val="nil"/>
              <w:bottom w:val="single" w:sz="4" w:space="0" w:color="auto"/>
              <w:right w:val="single" w:sz="4" w:space="0" w:color="auto"/>
            </w:tcBorders>
            <w:noWrap/>
            <w:vAlign w:val="bottom"/>
            <w:hideMark/>
          </w:tcPr>
          <w:p w14:paraId="6E11CAD1" w14:textId="2334B9FC"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r w:rsidRPr="006D3B62">
              <w:rPr>
                <w:rFonts w:ascii="Calibri" w:eastAsia="Times New Roman" w:hAnsi="Calibri" w:cs="Calibri"/>
                <w:color w:val="000000"/>
                <w:kern w:val="0"/>
                <w:sz w:val="26"/>
                <w:szCs w:val="26"/>
                <w14:ligatures w14:val="none"/>
              </w:rPr>
              <w:t>Store number</w:t>
            </w:r>
          </w:p>
        </w:tc>
      </w:tr>
      <w:tr w:rsidR="002A6EBB" w:rsidRPr="006D3B62" w14:paraId="4B24BE6B" w14:textId="77777777" w:rsidTr="00594A80">
        <w:trPr>
          <w:trHeight w:val="639"/>
        </w:trPr>
        <w:tc>
          <w:tcPr>
            <w:tcW w:w="3104" w:type="dxa"/>
            <w:tcBorders>
              <w:top w:val="nil"/>
              <w:left w:val="single" w:sz="4" w:space="0" w:color="auto"/>
              <w:bottom w:val="single" w:sz="4" w:space="0" w:color="auto"/>
              <w:right w:val="single" w:sz="4" w:space="0" w:color="auto"/>
            </w:tcBorders>
            <w:noWrap/>
            <w:vAlign w:val="bottom"/>
            <w:hideMark/>
          </w:tcPr>
          <w:p w14:paraId="4D77C0F3" w14:textId="77777777"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r w:rsidRPr="006D3B62">
              <w:rPr>
                <w:rFonts w:ascii="Calibri" w:eastAsia="Times New Roman" w:hAnsi="Calibri" w:cs="Calibri"/>
                <w:color w:val="000000"/>
                <w:kern w:val="0"/>
                <w:sz w:val="26"/>
                <w:szCs w:val="26"/>
                <w14:ligatures w14:val="none"/>
              </w:rPr>
              <w:t>Date</w:t>
            </w:r>
          </w:p>
        </w:tc>
        <w:tc>
          <w:tcPr>
            <w:tcW w:w="448" w:type="dxa"/>
            <w:tcBorders>
              <w:top w:val="nil"/>
              <w:left w:val="nil"/>
              <w:bottom w:val="single" w:sz="4" w:space="0" w:color="auto"/>
              <w:right w:val="nil"/>
            </w:tcBorders>
          </w:tcPr>
          <w:p w14:paraId="138686E1" w14:textId="77777777"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p>
        </w:tc>
        <w:tc>
          <w:tcPr>
            <w:tcW w:w="6371" w:type="dxa"/>
            <w:tcBorders>
              <w:top w:val="nil"/>
              <w:left w:val="nil"/>
              <w:bottom w:val="single" w:sz="4" w:space="0" w:color="auto"/>
              <w:right w:val="single" w:sz="4" w:space="0" w:color="auto"/>
            </w:tcBorders>
            <w:noWrap/>
            <w:vAlign w:val="bottom"/>
            <w:hideMark/>
          </w:tcPr>
          <w:p w14:paraId="06321A39" w14:textId="1490D6A0"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r w:rsidRPr="006D3B62">
              <w:rPr>
                <w:rFonts w:ascii="Calibri" w:eastAsia="Times New Roman" w:hAnsi="Calibri" w:cs="Calibri"/>
                <w:color w:val="000000"/>
                <w:kern w:val="0"/>
                <w:sz w:val="26"/>
                <w:szCs w:val="26"/>
                <w14:ligatures w14:val="none"/>
              </w:rPr>
              <w:t>Week of Sales</w:t>
            </w:r>
          </w:p>
        </w:tc>
      </w:tr>
      <w:tr w:rsidR="002A6EBB" w:rsidRPr="006D3B62" w14:paraId="54E9EB0B" w14:textId="77777777" w:rsidTr="00594A80">
        <w:trPr>
          <w:trHeight w:val="639"/>
        </w:trPr>
        <w:tc>
          <w:tcPr>
            <w:tcW w:w="3104" w:type="dxa"/>
            <w:tcBorders>
              <w:top w:val="nil"/>
              <w:left w:val="single" w:sz="4" w:space="0" w:color="auto"/>
              <w:bottom w:val="single" w:sz="4" w:space="0" w:color="auto"/>
              <w:right w:val="single" w:sz="4" w:space="0" w:color="auto"/>
            </w:tcBorders>
            <w:noWrap/>
            <w:vAlign w:val="bottom"/>
            <w:hideMark/>
          </w:tcPr>
          <w:p w14:paraId="5BA9F42C" w14:textId="77777777"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proofErr w:type="spellStart"/>
            <w:r w:rsidRPr="006D3B62">
              <w:rPr>
                <w:rFonts w:ascii="Calibri" w:eastAsia="Times New Roman" w:hAnsi="Calibri" w:cs="Calibri"/>
                <w:color w:val="000000"/>
                <w:kern w:val="0"/>
                <w:sz w:val="26"/>
                <w:szCs w:val="26"/>
                <w14:ligatures w14:val="none"/>
              </w:rPr>
              <w:t>Weekly_Sales</w:t>
            </w:r>
            <w:proofErr w:type="spellEnd"/>
            <w:r w:rsidRPr="006D3B62">
              <w:rPr>
                <w:rFonts w:ascii="Calibri" w:eastAsia="Times New Roman" w:hAnsi="Calibri" w:cs="Calibri"/>
                <w:color w:val="000000"/>
                <w:kern w:val="0"/>
                <w:sz w:val="26"/>
                <w:szCs w:val="26"/>
                <w14:ligatures w14:val="none"/>
              </w:rPr>
              <w:t xml:space="preserve"> </w:t>
            </w:r>
          </w:p>
        </w:tc>
        <w:tc>
          <w:tcPr>
            <w:tcW w:w="448" w:type="dxa"/>
            <w:tcBorders>
              <w:top w:val="nil"/>
              <w:left w:val="nil"/>
              <w:bottom w:val="single" w:sz="4" w:space="0" w:color="auto"/>
              <w:right w:val="nil"/>
            </w:tcBorders>
          </w:tcPr>
          <w:p w14:paraId="7DD44AFC" w14:textId="77777777"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p>
        </w:tc>
        <w:tc>
          <w:tcPr>
            <w:tcW w:w="6371" w:type="dxa"/>
            <w:tcBorders>
              <w:top w:val="nil"/>
              <w:left w:val="nil"/>
              <w:bottom w:val="single" w:sz="4" w:space="0" w:color="auto"/>
              <w:right w:val="single" w:sz="4" w:space="0" w:color="auto"/>
            </w:tcBorders>
            <w:noWrap/>
            <w:vAlign w:val="bottom"/>
            <w:hideMark/>
          </w:tcPr>
          <w:p w14:paraId="22092C01" w14:textId="2AF1158B"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r w:rsidRPr="006D3B62">
              <w:rPr>
                <w:rFonts w:ascii="Calibri" w:eastAsia="Times New Roman" w:hAnsi="Calibri" w:cs="Calibri"/>
                <w:color w:val="000000"/>
                <w:kern w:val="0"/>
                <w:sz w:val="26"/>
                <w:szCs w:val="26"/>
                <w14:ligatures w14:val="none"/>
              </w:rPr>
              <w:t>Sales for the given store in that week</w:t>
            </w:r>
          </w:p>
        </w:tc>
      </w:tr>
      <w:tr w:rsidR="002A6EBB" w:rsidRPr="006D3B62" w14:paraId="27600A2F" w14:textId="77777777" w:rsidTr="00594A80">
        <w:trPr>
          <w:trHeight w:val="639"/>
        </w:trPr>
        <w:tc>
          <w:tcPr>
            <w:tcW w:w="3104" w:type="dxa"/>
            <w:tcBorders>
              <w:top w:val="nil"/>
              <w:left w:val="single" w:sz="4" w:space="0" w:color="auto"/>
              <w:bottom w:val="single" w:sz="4" w:space="0" w:color="auto"/>
              <w:right w:val="single" w:sz="4" w:space="0" w:color="auto"/>
            </w:tcBorders>
            <w:noWrap/>
            <w:vAlign w:val="bottom"/>
            <w:hideMark/>
          </w:tcPr>
          <w:p w14:paraId="2CEAE62E" w14:textId="77777777"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proofErr w:type="spellStart"/>
            <w:r w:rsidRPr="006D3B62">
              <w:rPr>
                <w:rFonts w:ascii="Calibri" w:eastAsia="Times New Roman" w:hAnsi="Calibri" w:cs="Calibri"/>
                <w:color w:val="000000"/>
                <w:kern w:val="0"/>
                <w:sz w:val="26"/>
                <w:szCs w:val="26"/>
                <w14:ligatures w14:val="none"/>
              </w:rPr>
              <w:t>Holiday_Flag</w:t>
            </w:r>
            <w:proofErr w:type="spellEnd"/>
          </w:p>
        </w:tc>
        <w:tc>
          <w:tcPr>
            <w:tcW w:w="448" w:type="dxa"/>
            <w:tcBorders>
              <w:top w:val="nil"/>
              <w:left w:val="nil"/>
              <w:bottom w:val="single" w:sz="4" w:space="0" w:color="auto"/>
              <w:right w:val="nil"/>
            </w:tcBorders>
          </w:tcPr>
          <w:p w14:paraId="434F57BD" w14:textId="77777777"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p>
        </w:tc>
        <w:tc>
          <w:tcPr>
            <w:tcW w:w="6371" w:type="dxa"/>
            <w:tcBorders>
              <w:top w:val="nil"/>
              <w:left w:val="nil"/>
              <w:bottom w:val="single" w:sz="4" w:space="0" w:color="auto"/>
              <w:right w:val="single" w:sz="4" w:space="0" w:color="auto"/>
            </w:tcBorders>
            <w:noWrap/>
            <w:vAlign w:val="bottom"/>
            <w:hideMark/>
          </w:tcPr>
          <w:p w14:paraId="4A8D3CBD" w14:textId="544DAF6A"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r w:rsidRPr="006D3B62">
              <w:rPr>
                <w:rFonts w:ascii="Calibri" w:eastAsia="Times New Roman" w:hAnsi="Calibri" w:cs="Calibri"/>
                <w:color w:val="000000"/>
                <w:kern w:val="0"/>
                <w:sz w:val="26"/>
                <w:szCs w:val="26"/>
                <w14:ligatures w14:val="none"/>
              </w:rPr>
              <w:t xml:space="preserve"> If it is a holiday week</w:t>
            </w:r>
          </w:p>
        </w:tc>
      </w:tr>
      <w:tr w:rsidR="002A6EBB" w:rsidRPr="006D3B62" w14:paraId="710B05F3" w14:textId="77777777" w:rsidTr="00594A80">
        <w:trPr>
          <w:trHeight w:val="639"/>
        </w:trPr>
        <w:tc>
          <w:tcPr>
            <w:tcW w:w="3104" w:type="dxa"/>
            <w:tcBorders>
              <w:top w:val="nil"/>
              <w:left w:val="single" w:sz="4" w:space="0" w:color="auto"/>
              <w:bottom w:val="single" w:sz="4" w:space="0" w:color="auto"/>
              <w:right w:val="single" w:sz="4" w:space="0" w:color="auto"/>
            </w:tcBorders>
            <w:noWrap/>
            <w:vAlign w:val="bottom"/>
            <w:hideMark/>
          </w:tcPr>
          <w:p w14:paraId="2A7379A7" w14:textId="77777777"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r w:rsidRPr="006D3B62">
              <w:rPr>
                <w:rFonts w:ascii="Calibri" w:eastAsia="Times New Roman" w:hAnsi="Calibri" w:cs="Calibri"/>
                <w:color w:val="000000"/>
                <w:kern w:val="0"/>
                <w:sz w:val="26"/>
                <w:szCs w:val="26"/>
                <w14:ligatures w14:val="none"/>
              </w:rPr>
              <w:t xml:space="preserve">Temperature </w:t>
            </w:r>
          </w:p>
        </w:tc>
        <w:tc>
          <w:tcPr>
            <w:tcW w:w="448" w:type="dxa"/>
            <w:tcBorders>
              <w:top w:val="nil"/>
              <w:left w:val="nil"/>
              <w:bottom w:val="single" w:sz="4" w:space="0" w:color="auto"/>
              <w:right w:val="nil"/>
            </w:tcBorders>
          </w:tcPr>
          <w:p w14:paraId="6BE3E281" w14:textId="77777777"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p>
        </w:tc>
        <w:tc>
          <w:tcPr>
            <w:tcW w:w="6371" w:type="dxa"/>
            <w:tcBorders>
              <w:top w:val="nil"/>
              <w:left w:val="nil"/>
              <w:bottom w:val="single" w:sz="4" w:space="0" w:color="auto"/>
              <w:right w:val="single" w:sz="4" w:space="0" w:color="auto"/>
            </w:tcBorders>
            <w:noWrap/>
            <w:vAlign w:val="bottom"/>
            <w:hideMark/>
          </w:tcPr>
          <w:p w14:paraId="2B0EC792" w14:textId="55E5CC85"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r w:rsidRPr="006D3B62">
              <w:rPr>
                <w:rFonts w:ascii="Calibri" w:eastAsia="Times New Roman" w:hAnsi="Calibri" w:cs="Calibri"/>
                <w:color w:val="000000"/>
                <w:kern w:val="0"/>
                <w:sz w:val="26"/>
                <w:szCs w:val="26"/>
                <w14:ligatures w14:val="none"/>
              </w:rPr>
              <w:t>Temperature on the day of the sale</w:t>
            </w:r>
          </w:p>
        </w:tc>
      </w:tr>
      <w:tr w:rsidR="002A6EBB" w:rsidRPr="006D3B62" w14:paraId="0FBE5112" w14:textId="77777777" w:rsidTr="00594A80">
        <w:trPr>
          <w:trHeight w:val="639"/>
        </w:trPr>
        <w:tc>
          <w:tcPr>
            <w:tcW w:w="3104" w:type="dxa"/>
            <w:tcBorders>
              <w:top w:val="nil"/>
              <w:left w:val="single" w:sz="4" w:space="0" w:color="auto"/>
              <w:bottom w:val="single" w:sz="4" w:space="0" w:color="auto"/>
              <w:right w:val="single" w:sz="4" w:space="0" w:color="auto"/>
            </w:tcBorders>
            <w:noWrap/>
            <w:vAlign w:val="bottom"/>
            <w:hideMark/>
          </w:tcPr>
          <w:p w14:paraId="4EF03A48" w14:textId="77777777"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proofErr w:type="spellStart"/>
            <w:r w:rsidRPr="006D3B62">
              <w:rPr>
                <w:rFonts w:ascii="Calibri" w:eastAsia="Times New Roman" w:hAnsi="Calibri" w:cs="Calibri"/>
                <w:color w:val="000000"/>
                <w:kern w:val="0"/>
                <w:sz w:val="26"/>
                <w:szCs w:val="26"/>
                <w14:ligatures w14:val="none"/>
              </w:rPr>
              <w:t>Fuel_Price</w:t>
            </w:r>
            <w:proofErr w:type="spellEnd"/>
            <w:r w:rsidRPr="006D3B62">
              <w:rPr>
                <w:rFonts w:ascii="Calibri" w:eastAsia="Times New Roman" w:hAnsi="Calibri" w:cs="Calibri"/>
                <w:color w:val="000000"/>
                <w:kern w:val="0"/>
                <w:sz w:val="26"/>
                <w:szCs w:val="26"/>
                <w14:ligatures w14:val="none"/>
              </w:rPr>
              <w:t xml:space="preserve"> </w:t>
            </w:r>
          </w:p>
        </w:tc>
        <w:tc>
          <w:tcPr>
            <w:tcW w:w="448" w:type="dxa"/>
            <w:tcBorders>
              <w:top w:val="nil"/>
              <w:left w:val="nil"/>
              <w:bottom w:val="single" w:sz="4" w:space="0" w:color="auto"/>
              <w:right w:val="nil"/>
            </w:tcBorders>
          </w:tcPr>
          <w:p w14:paraId="52FF1EAF" w14:textId="77777777"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p>
        </w:tc>
        <w:tc>
          <w:tcPr>
            <w:tcW w:w="6371" w:type="dxa"/>
            <w:tcBorders>
              <w:top w:val="nil"/>
              <w:left w:val="nil"/>
              <w:bottom w:val="single" w:sz="4" w:space="0" w:color="auto"/>
              <w:right w:val="single" w:sz="4" w:space="0" w:color="auto"/>
            </w:tcBorders>
            <w:noWrap/>
            <w:vAlign w:val="bottom"/>
            <w:hideMark/>
          </w:tcPr>
          <w:p w14:paraId="70F8B17F" w14:textId="2075670D"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r w:rsidRPr="006D3B62">
              <w:rPr>
                <w:rFonts w:ascii="Calibri" w:eastAsia="Times New Roman" w:hAnsi="Calibri" w:cs="Calibri"/>
                <w:color w:val="000000"/>
                <w:kern w:val="0"/>
                <w:sz w:val="26"/>
                <w:szCs w:val="26"/>
                <w14:ligatures w14:val="none"/>
              </w:rPr>
              <w:t>Cost of the fuel in the region</w:t>
            </w:r>
          </w:p>
        </w:tc>
      </w:tr>
      <w:tr w:rsidR="002A6EBB" w:rsidRPr="006D3B62" w14:paraId="62D4D685" w14:textId="77777777" w:rsidTr="00594A80">
        <w:trPr>
          <w:trHeight w:val="639"/>
        </w:trPr>
        <w:tc>
          <w:tcPr>
            <w:tcW w:w="3104" w:type="dxa"/>
            <w:tcBorders>
              <w:top w:val="nil"/>
              <w:left w:val="single" w:sz="4" w:space="0" w:color="auto"/>
              <w:bottom w:val="single" w:sz="4" w:space="0" w:color="auto"/>
              <w:right w:val="single" w:sz="4" w:space="0" w:color="auto"/>
            </w:tcBorders>
            <w:noWrap/>
            <w:vAlign w:val="bottom"/>
            <w:hideMark/>
          </w:tcPr>
          <w:p w14:paraId="1338E3CD" w14:textId="77777777"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r w:rsidRPr="006D3B62">
              <w:rPr>
                <w:rFonts w:ascii="Calibri" w:eastAsia="Times New Roman" w:hAnsi="Calibri" w:cs="Calibri"/>
                <w:color w:val="000000"/>
                <w:kern w:val="0"/>
                <w:sz w:val="26"/>
                <w:szCs w:val="26"/>
                <w14:ligatures w14:val="none"/>
              </w:rPr>
              <w:t xml:space="preserve">CPI </w:t>
            </w:r>
          </w:p>
        </w:tc>
        <w:tc>
          <w:tcPr>
            <w:tcW w:w="448" w:type="dxa"/>
            <w:tcBorders>
              <w:top w:val="nil"/>
              <w:left w:val="nil"/>
              <w:bottom w:val="single" w:sz="4" w:space="0" w:color="auto"/>
              <w:right w:val="nil"/>
            </w:tcBorders>
          </w:tcPr>
          <w:p w14:paraId="2D5B293D" w14:textId="77777777"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p>
        </w:tc>
        <w:tc>
          <w:tcPr>
            <w:tcW w:w="6371" w:type="dxa"/>
            <w:tcBorders>
              <w:top w:val="nil"/>
              <w:left w:val="nil"/>
              <w:bottom w:val="single" w:sz="4" w:space="0" w:color="auto"/>
              <w:right w:val="single" w:sz="4" w:space="0" w:color="auto"/>
            </w:tcBorders>
            <w:noWrap/>
            <w:vAlign w:val="bottom"/>
            <w:hideMark/>
          </w:tcPr>
          <w:p w14:paraId="0887F529" w14:textId="20490BEC"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r w:rsidRPr="006D3B62">
              <w:rPr>
                <w:rFonts w:ascii="Calibri" w:eastAsia="Times New Roman" w:hAnsi="Calibri" w:cs="Calibri"/>
                <w:color w:val="000000"/>
                <w:kern w:val="0"/>
                <w:sz w:val="26"/>
                <w:szCs w:val="26"/>
                <w14:ligatures w14:val="none"/>
              </w:rPr>
              <w:t>Consumer Price Index</w:t>
            </w:r>
          </w:p>
        </w:tc>
      </w:tr>
      <w:tr w:rsidR="002A6EBB" w:rsidRPr="006D3B62" w14:paraId="2E20CAC0" w14:textId="77777777" w:rsidTr="00594A80">
        <w:trPr>
          <w:trHeight w:val="639"/>
        </w:trPr>
        <w:tc>
          <w:tcPr>
            <w:tcW w:w="3104" w:type="dxa"/>
            <w:tcBorders>
              <w:top w:val="nil"/>
              <w:left w:val="single" w:sz="4" w:space="0" w:color="auto"/>
              <w:bottom w:val="single" w:sz="4" w:space="0" w:color="auto"/>
              <w:right w:val="single" w:sz="4" w:space="0" w:color="auto"/>
            </w:tcBorders>
            <w:noWrap/>
            <w:vAlign w:val="bottom"/>
            <w:hideMark/>
          </w:tcPr>
          <w:p w14:paraId="1A36A81A" w14:textId="77777777"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r w:rsidRPr="006D3B62">
              <w:rPr>
                <w:rFonts w:ascii="Calibri" w:eastAsia="Times New Roman" w:hAnsi="Calibri" w:cs="Calibri"/>
                <w:color w:val="000000"/>
                <w:kern w:val="0"/>
                <w:sz w:val="26"/>
                <w:szCs w:val="26"/>
                <w14:ligatures w14:val="none"/>
              </w:rPr>
              <w:t xml:space="preserve">Unemployment </w:t>
            </w:r>
          </w:p>
        </w:tc>
        <w:tc>
          <w:tcPr>
            <w:tcW w:w="448" w:type="dxa"/>
            <w:tcBorders>
              <w:top w:val="nil"/>
              <w:left w:val="nil"/>
              <w:bottom w:val="single" w:sz="4" w:space="0" w:color="auto"/>
              <w:right w:val="nil"/>
            </w:tcBorders>
          </w:tcPr>
          <w:p w14:paraId="33744CC1" w14:textId="77777777"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p>
        </w:tc>
        <w:tc>
          <w:tcPr>
            <w:tcW w:w="6371" w:type="dxa"/>
            <w:tcBorders>
              <w:top w:val="nil"/>
              <w:left w:val="nil"/>
              <w:bottom w:val="single" w:sz="4" w:space="0" w:color="auto"/>
              <w:right w:val="single" w:sz="4" w:space="0" w:color="auto"/>
            </w:tcBorders>
            <w:noWrap/>
            <w:vAlign w:val="bottom"/>
            <w:hideMark/>
          </w:tcPr>
          <w:p w14:paraId="3DDBA39E" w14:textId="1D49CE19" w:rsidR="002A6EBB" w:rsidRPr="006D3B62" w:rsidRDefault="002A6EBB" w:rsidP="006D3B62">
            <w:pPr>
              <w:spacing w:after="0" w:line="240" w:lineRule="auto"/>
              <w:rPr>
                <w:rFonts w:ascii="Calibri" w:eastAsia="Times New Roman" w:hAnsi="Calibri" w:cs="Calibri"/>
                <w:color w:val="000000"/>
                <w:kern w:val="0"/>
                <w:sz w:val="26"/>
                <w:szCs w:val="26"/>
                <w14:ligatures w14:val="none"/>
              </w:rPr>
            </w:pPr>
            <w:r w:rsidRPr="006D3B62">
              <w:rPr>
                <w:rFonts w:ascii="Calibri" w:eastAsia="Times New Roman" w:hAnsi="Calibri" w:cs="Calibri"/>
                <w:color w:val="000000"/>
                <w:kern w:val="0"/>
                <w:sz w:val="26"/>
                <w:szCs w:val="26"/>
                <w14:ligatures w14:val="none"/>
              </w:rPr>
              <w:t>Unemployment Rate</w:t>
            </w:r>
          </w:p>
        </w:tc>
      </w:tr>
    </w:tbl>
    <w:p w14:paraId="472D54D7" w14:textId="77777777" w:rsidR="006D3B62" w:rsidRDefault="006D3B62" w:rsidP="006D3B62">
      <w:pPr>
        <w:rPr>
          <w:sz w:val="28"/>
          <w:szCs w:val="28"/>
        </w:rPr>
      </w:pPr>
    </w:p>
    <w:p w14:paraId="6BEEE597" w14:textId="7250FCE0" w:rsidR="00080013" w:rsidRPr="00594A80" w:rsidRDefault="00080013" w:rsidP="006D3B62">
      <w:pPr>
        <w:rPr>
          <w:b/>
          <w:bCs/>
          <w:sz w:val="28"/>
          <w:szCs w:val="28"/>
          <w:u w:val="single"/>
        </w:rPr>
      </w:pPr>
      <w:r w:rsidRPr="00594A80">
        <w:rPr>
          <w:b/>
          <w:bCs/>
          <w:sz w:val="28"/>
          <w:szCs w:val="28"/>
          <w:u w:val="single"/>
        </w:rPr>
        <w:lastRenderedPageBreak/>
        <w:t>Data Preprocessing Methodology and Motivation:</w:t>
      </w:r>
    </w:p>
    <w:p w14:paraId="3CAAD794" w14:textId="17FA3508" w:rsidR="00080013" w:rsidRPr="002A6EBB" w:rsidRDefault="00080013" w:rsidP="002A6EBB">
      <w:pPr>
        <w:pStyle w:val="ListParagraph"/>
        <w:numPr>
          <w:ilvl w:val="0"/>
          <w:numId w:val="2"/>
        </w:numPr>
        <w:rPr>
          <w:sz w:val="26"/>
          <w:szCs w:val="26"/>
        </w:rPr>
      </w:pPr>
      <w:r w:rsidRPr="002A6EBB">
        <w:rPr>
          <w:sz w:val="26"/>
          <w:szCs w:val="26"/>
        </w:rPr>
        <w:t>Loading the Dataset:</w:t>
      </w:r>
      <w:r w:rsidR="002A6EBB" w:rsidRPr="002A6EBB">
        <w:rPr>
          <w:sz w:val="26"/>
          <w:szCs w:val="26"/>
        </w:rPr>
        <w:t xml:space="preserve"> </w:t>
      </w:r>
      <w:r w:rsidRPr="002A6EBB">
        <w:rPr>
          <w:sz w:val="26"/>
          <w:szCs w:val="26"/>
        </w:rPr>
        <w:t>The process begins by importing the dataset into the analytical environment using suitable libraries such as Pandas in Python. This ensures that the data is readily accessible for inspection, manipulation, and further analysis.</w:t>
      </w:r>
    </w:p>
    <w:p w14:paraId="011D2814" w14:textId="08A675F1" w:rsidR="00080013" w:rsidRPr="002A6EBB" w:rsidRDefault="00080013" w:rsidP="002A6EBB">
      <w:pPr>
        <w:pStyle w:val="ListParagraph"/>
        <w:numPr>
          <w:ilvl w:val="0"/>
          <w:numId w:val="2"/>
        </w:numPr>
        <w:rPr>
          <w:sz w:val="26"/>
          <w:szCs w:val="26"/>
        </w:rPr>
      </w:pPr>
      <w:r w:rsidRPr="002A6EBB">
        <w:rPr>
          <w:sz w:val="26"/>
          <w:szCs w:val="26"/>
        </w:rPr>
        <w:t>Checking for Data Types:</w:t>
      </w:r>
      <w:r w:rsidR="002A6EBB" w:rsidRPr="002A6EBB">
        <w:rPr>
          <w:sz w:val="26"/>
          <w:szCs w:val="26"/>
        </w:rPr>
        <w:t xml:space="preserve"> </w:t>
      </w:r>
      <w:r w:rsidRPr="002A6EBB">
        <w:rPr>
          <w:sz w:val="26"/>
          <w:szCs w:val="26"/>
        </w:rPr>
        <w:t>It is essential to verify the data types of all variables to confirm that each column is represented in an appropriate format. Correct data types help prevent computational errors and ensure the accuracy of subsequent analytical procedures.</w:t>
      </w:r>
    </w:p>
    <w:p w14:paraId="56973C8A" w14:textId="3621B9DC" w:rsidR="00080013" w:rsidRPr="002A6EBB" w:rsidRDefault="00080013" w:rsidP="002A6EBB">
      <w:pPr>
        <w:pStyle w:val="ListParagraph"/>
        <w:numPr>
          <w:ilvl w:val="0"/>
          <w:numId w:val="2"/>
        </w:numPr>
        <w:rPr>
          <w:sz w:val="26"/>
          <w:szCs w:val="26"/>
        </w:rPr>
      </w:pPr>
      <w:r w:rsidRPr="002A6EBB">
        <w:rPr>
          <w:sz w:val="26"/>
          <w:szCs w:val="26"/>
        </w:rPr>
        <w:t>Converting Date Column:</w:t>
      </w:r>
      <w:r w:rsidR="002A6EBB" w:rsidRPr="002A6EBB">
        <w:rPr>
          <w:sz w:val="26"/>
          <w:szCs w:val="26"/>
        </w:rPr>
        <w:t xml:space="preserve"> </w:t>
      </w:r>
      <w:r w:rsidRPr="002A6EBB">
        <w:rPr>
          <w:sz w:val="26"/>
          <w:szCs w:val="26"/>
        </w:rPr>
        <w:t>For datasets containing temporal information, the date column is transformed from a generic object format to a proper datetime format. This conversion enables efficient time-based analysis, trend identification, and visualization of temporal patterns.</w:t>
      </w:r>
    </w:p>
    <w:p w14:paraId="02FA5999" w14:textId="3545F41E" w:rsidR="00080013" w:rsidRPr="002A6EBB" w:rsidRDefault="00080013" w:rsidP="002A6EBB">
      <w:pPr>
        <w:pStyle w:val="ListParagraph"/>
        <w:numPr>
          <w:ilvl w:val="0"/>
          <w:numId w:val="2"/>
        </w:numPr>
        <w:rPr>
          <w:sz w:val="26"/>
          <w:szCs w:val="26"/>
        </w:rPr>
      </w:pPr>
      <w:r w:rsidRPr="002A6EBB">
        <w:rPr>
          <w:sz w:val="26"/>
          <w:szCs w:val="26"/>
        </w:rPr>
        <w:t>Handling Outliers:</w:t>
      </w:r>
      <w:r w:rsidR="002A6EBB" w:rsidRPr="002A6EBB">
        <w:rPr>
          <w:sz w:val="26"/>
          <w:szCs w:val="26"/>
        </w:rPr>
        <w:t xml:space="preserve"> </w:t>
      </w:r>
      <w:r w:rsidRPr="002A6EBB">
        <w:rPr>
          <w:sz w:val="26"/>
          <w:szCs w:val="26"/>
        </w:rPr>
        <w:t>Outliers are identified and examined to preserve the reliability and integrity of the dataset. Detection techniques include visual inspection through box plots and scatter plots, as well as statistical methods such as the Interquartile Range (IQR) and z-score analysis. Appropriate treatment of outliers is performed based on domain relevance and analytical objectives.</w:t>
      </w:r>
    </w:p>
    <w:p w14:paraId="594BEAE4" w14:textId="04C55C4F" w:rsidR="00080013" w:rsidRPr="002A6EBB" w:rsidRDefault="00080013" w:rsidP="002A6EBB">
      <w:pPr>
        <w:pStyle w:val="ListParagraph"/>
        <w:numPr>
          <w:ilvl w:val="0"/>
          <w:numId w:val="2"/>
        </w:numPr>
        <w:rPr>
          <w:sz w:val="26"/>
          <w:szCs w:val="26"/>
        </w:rPr>
      </w:pPr>
      <w:r w:rsidRPr="002A6EBB">
        <w:rPr>
          <w:sz w:val="26"/>
          <w:szCs w:val="26"/>
        </w:rPr>
        <w:t>Correlation Analysis:</w:t>
      </w:r>
      <w:r w:rsidR="002A6EBB" w:rsidRPr="002A6EBB">
        <w:rPr>
          <w:sz w:val="26"/>
          <w:szCs w:val="26"/>
        </w:rPr>
        <w:t xml:space="preserve"> </w:t>
      </w:r>
      <w:r w:rsidRPr="002A6EBB">
        <w:rPr>
          <w:sz w:val="26"/>
          <w:szCs w:val="26"/>
        </w:rPr>
        <w:t>Correlation analysis is conducted to evaluate the relationships among different variables. Visualization tools such as heatmaps are utilized to highlight the strength and direction of associations, assisting in identifying influential features and potential multicollinearity.</w:t>
      </w:r>
    </w:p>
    <w:p w14:paraId="507F2264" w14:textId="2C8C4E5A" w:rsidR="00080013" w:rsidRPr="002A6EBB" w:rsidRDefault="00080013" w:rsidP="002A6EBB">
      <w:pPr>
        <w:pStyle w:val="ListParagraph"/>
        <w:numPr>
          <w:ilvl w:val="0"/>
          <w:numId w:val="2"/>
        </w:numPr>
        <w:rPr>
          <w:sz w:val="26"/>
          <w:szCs w:val="26"/>
        </w:rPr>
      </w:pPr>
      <w:r w:rsidRPr="002A6EBB">
        <w:rPr>
          <w:sz w:val="26"/>
          <w:szCs w:val="26"/>
        </w:rPr>
        <w:t>Exploring Relationships:</w:t>
      </w:r>
      <w:r w:rsidR="002A6EBB" w:rsidRPr="002A6EBB">
        <w:rPr>
          <w:sz w:val="26"/>
          <w:szCs w:val="26"/>
        </w:rPr>
        <w:t xml:space="preserve"> </w:t>
      </w:r>
      <w:r w:rsidRPr="002A6EBB">
        <w:rPr>
          <w:sz w:val="26"/>
          <w:szCs w:val="26"/>
        </w:rPr>
        <w:t>In addition to correlation measures, deeper exploration of relationships between variables is performed using various visualizations and statistical techniques. This step helps uncover hidden patterns, trends, and dependencies within the dataset.</w:t>
      </w:r>
    </w:p>
    <w:p w14:paraId="385746F2" w14:textId="1D4FDFCA" w:rsidR="00080013" w:rsidRPr="002A6EBB" w:rsidRDefault="00080013" w:rsidP="002A6EBB">
      <w:pPr>
        <w:pStyle w:val="ListParagraph"/>
        <w:numPr>
          <w:ilvl w:val="0"/>
          <w:numId w:val="2"/>
        </w:numPr>
        <w:rPr>
          <w:sz w:val="26"/>
          <w:szCs w:val="26"/>
        </w:rPr>
      </w:pPr>
      <w:r w:rsidRPr="002A6EBB">
        <w:rPr>
          <w:sz w:val="26"/>
          <w:szCs w:val="26"/>
        </w:rPr>
        <w:t>Time Series Analysis:</w:t>
      </w:r>
      <w:r w:rsidR="002A6EBB" w:rsidRPr="002A6EBB">
        <w:rPr>
          <w:sz w:val="26"/>
          <w:szCs w:val="26"/>
        </w:rPr>
        <w:t xml:space="preserve"> </w:t>
      </w:r>
      <w:r w:rsidRPr="002A6EBB">
        <w:rPr>
          <w:sz w:val="26"/>
          <w:szCs w:val="26"/>
        </w:rPr>
        <w:t>Time series analysis involves examining the temporal characteristics of the data, including trend, seasonality, and stationarity. Techniques such as rolling mean and rolling standard deviation are employed to assess stability over time, which is crucial for reliable forecasting.</w:t>
      </w:r>
    </w:p>
    <w:p w14:paraId="07498BFB" w14:textId="3A4B920E" w:rsidR="00080013" w:rsidRPr="002A6EBB" w:rsidRDefault="00080013" w:rsidP="002A6EBB">
      <w:pPr>
        <w:pStyle w:val="ListParagraph"/>
        <w:numPr>
          <w:ilvl w:val="0"/>
          <w:numId w:val="2"/>
        </w:numPr>
        <w:rPr>
          <w:sz w:val="26"/>
          <w:szCs w:val="26"/>
        </w:rPr>
      </w:pPr>
      <w:r w:rsidRPr="002A6EBB">
        <w:rPr>
          <w:sz w:val="26"/>
          <w:szCs w:val="26"/>
        </w:rPr>
        <w:t>Forecasting Models Selection:</w:t>
      </w:r>
      <w:r w:rsidR="002A6EBB" w:rsidRPr="002A6EBB">
        <w:rPr>
          <w:sz w:val="26"/>
          <w:szCs w:val="26"/>
        </w:rPr>
        <w:t xml:space="preserve"> </w:t>
      </w:r>
      <w:r w:rsidRPr="002A6EBB">
        <w:rPr>
          <w:sz w:val="26"/>
          <w:szCs w:val="26"/>
        </w:rPr>
        <w:t>The selection of forecasting models, such as ARIMA, is carried out based on the statistical properties of the dataset and the forecasting objectives. Model choice is guided by factors including stationarity, seasonality, and the complexity required to capture underlying patterns.</w:t>
      </w:r>
    </w:p>
    <w:p w14:paraId="396AE57C" w14:textId="69F64774" w:rsidR="00DB168E" w:rsidRDefault="00080013" w:rsidP="00DB168E">
      <w:pPr>
        <w:ind w:left="360"/>
        <w:rPr>
          <w:sz w:val="26"/>
          <w:szCs w:val="26"/>
        </w:rPr>
      </w:pPr>
      <w:r w:rsidRPr="002A6EBB">
        <w:rPr>
          <w:sz w:val="26"/>
          <w:szCs w:val="26"/>
        </w:rPr>
        <w:lastRenderedPageBreak/>
        <w:t>These pre-processing steps and methodologies establish a robust foundation for comprehensive data analysis and accurate forecasting, ultimately supporting informed decision-making and actionable business insights.</w:t>
      </w:r>
    </w:p>
    <w:p w14:paraId="77BC3DDD" w14:textId="3EEE391B" w:rsidR="00DB168E" w:rsidRPr="00DB168E" w:rsidRDefault="00DB168E" w:rsidP="00DB168E">
      <w:pPr>
        <w:ind w:left="360"/>
        <w:jc w:val="center"/>
        <w:rPr>
          <w:b/>
          <w:bCs/>
          <w:sz w:val="28"/>
          <w:szCs w:val="28"/>
          <w:u w:val="single"/>
        </w:rPr>
      </w:pPr>
      <w:r w:rsidRPr="00DB168E">
        <w:rPr>
          <w:b/>
          <w:bCs/>
          <w:sz w:val="28"/>
          <w:szCs w:val="28"/>
          <w:u w:val="single"/>
        </w:rPr>
        <w:t>ARIMA</w:t>
      </w:r>
      <w:r>
        <w:rPr>
          <w:b/>
          <w:bCs/>
          <w:sz w:val="28"/>
          <w:szCs w:val="28"/>
          <w:u w:val="single"/>
        </w:rPr>
        <w:t>:</w:t>
      </w:r>
    </w:p>
    <w:p w14:paraId="78F1C8CE" w14:textId="77777777" w:rsidR="00DB168E" w:rsidRPr="00DB168E" w:rsidRDefault="00DB168E" w:rsidP="00DB168E">
      <w:pPr>
        <w:rPr>
          <w:sz w:val="26"/>
          <w:szCs w:val="26"/>
        </w:rPr>
      </w:pPr>
      <w:r w:rsidRPr="00DB168E">
        <w:rPr>
          <w:b/>
          <w:bCs/>
          <w:sz w:val="26"/>
          <w:szCs w:val="26"/>
        </w:rPr>
        <w:t>ARIMA</w:t>
      </w:r>
      <w:r w:rsidRPr="00DB168E">
        <w:rPr>
          <w:sz w:val="26"/>
          <w:szCs w:val="26"/>
        </w:rPr>
        <w:t xml:space="preserve"> (</w:t>
      </w:r>
      <w:proofErr w:type="spellStart"/>
      <w:r w:rsidRPr="00DB168E">
        <w:rPr>
          <w:sz w:val="26"/>
          <w:szCs w:val="26"/>
        </w:rPr>
        <w:t>AutoRegressive</w:t>
      </w:r>
      <w:proofErr w:type="spellEnd"/>
      <w:r w:rsidRPr="00DB168E">
        <w:rPr>
          <w:sz w:val="26"/>
          <w:szCs w:val="26"/>
        </w:rPr>
        <w:t xml:space="preserve"> Integrated Moving Average) is a widely used time series forecasting technique that models future values based on historical patterns in the data. It is particularly effective for univariate time series that exhibit trends and temporal dependencies. ARIMA combines three key components to capture different aspects of time-based behavior and is commonly applied in domains such as sales forecasting, demand planning, finance, and economics. The model requires the time series to be stationary, which is achieved through appropriate transformations and differencing.</w:t>
      </w:r>
    </w:p>
    <w:p w14:paraId="6EB17281" w14:textId="77777777" w:rsidR="00DB168E" w:rsidRPr="00DB168E" w:rsidRDefault="00DB168E" w:rsidP="00DB168E">
      <w:pPr>
        <w:numPr>
          <w:ilvl w:val="0"/>
          <w:numId w:val="18"/>
        </w:numPr>
        <w:rPr>
          <w:sz w:val="26"/>
          <w:szCs w:val="26"/>
        </w:rPr>
      </w:pPr>
      <w:r w:rsidRPr="00DB168E">
        <w:rPr>
          <w:b/>
          <w:bCs/>
          <w:sz w:val="26"/>
          <w:szCs w:val="26"/>
        </w:rPr>
        <w:t>AR (p – Autoregressive):</w:t>
      </w:r>
      <w:r w:rsidRPr="00DB168E">
        <w:rPr>
          <w:sz w:val="26"/>
          <w:szCs w:val="26"/>
        </w:rPr>
        <w:t xml:space="preserve"> Uses past values of the series to predict the current value.</w:t>
      </w:r>
    </w:p>
    <w:p w14:paraId="2882BFD1" w14:textId="77777777" w:rsidR="00DB168E" w:rsidRPr="00DB168E" w:rsidRDefault="00DB168E" w:rsidP="00DB168E">
      <w:pPr>
        <w:numPr>
          <w:ilvl w:val="0"/>
          <w:numId w:val="18"/>
        </w:numPr>
        <w:rPr>
          <w:sz w:val="26"/>
          <w:szCs w:val="26"/>
        </w:rPr>
      </w:pPr>
      <w:r w:rsidRPr="00DB168E">
        <w:rPr>
          <w:b/>
          <w:bCs/>
          <w:sz w:val="26"/>
          <w:szCs w:val="26"/>
        </w:rPr>
        <w:t>I (d – Integrated):</w:t>
      </w:r>
      <w:r w:rsidRPr="00DB168E">
        <w:rPr>
          <w:sz w:val="26"/>
          <w:szCs w:val="26"/>
        </w:rPr>
        <w:t xml:space="preserve"> Represents differencing applied to make the series stationary.</w:t>
      </w:r>
    </w:p>
    <w:p w14:paraId="3B057FA1" w14:textId="77777777" w:rsidR="00DB168E" w:rsidRPr="00DB168E" w:rsidRDefault="00DB168E" w:rsidP="00DB168E">
      <w:pPr>
        <w:numPr>
          <w:ilvl w:val="0"/>
          <w:numId w:val="18"/>
        </w:numPr>
        <w:rPr>
          <w:sz w:val="26"/>
          <w:szCs w:val="26"/>
        </w:rPr>
      </w:pPr>
      <w:r w:rsidRPr="00DB168E">
        <w:rPr>
          <w:b/>
          <w:bCs/>
          <w:sz w:val="26"/>
          <w:szCs w:val="26"/>
        </w:rPr>
        <w:t>MA (q – Moving Average):</w:t>
      </w:r>
      <w:r w:rsidRPr="00DB168E">
        <w:rPr>
          <w:sz w:val="26"/>
          <w:szCs w:val="26"/>
        </w:rPr>
        <w:t xml:space="preserve"> Models the relationship between the current value and past forecast errors.</w:t>
      </w:r>
    </w:p>
    <w:p w14:paraId="244B17D4" w14:textId="38748A9C" w:rsidR="00DB168E" w:rsidRPr="00DB168E" w:rsidRDefault="00DB168E" w:rsidP="00DB168E">
      <w:pPr>
        <w:pStyle w:val="ListParagraph"/>
        <w:numPr>
          <w:ilvl w:val="0"/>
          <w:numId w:val="18"/>
        </w:numPr>
        <w:spacing w:before="100" w:beforeAutospacing="1" w:after="100" w:afterAutospacing="1" w:line="240" w:lineRule="auto"/>
        <w:rPr>
          <w:rFonts w:eastAsia="Times New Roman" w:cstheme="minorHAnsi"/>
          <w:kern w:val="0"/>
          <w:sz w:val="26"/>
          <w:szCs w:val="26"/>
          <w14:ligatures w14:val="none"/>
        </w:rPr>
      </w:pPr>
      <w:r w:rsidRPr="00DB168E">
        <w:rPr>
          <w:rFonts w:eastAsia="Times New Roman" w:cstheme="minorHAnsi"/>
          <w:kern w:val="0"/>
          <w:sz w:val="26"/>
          <w:szCs w:val="26"/>
          <w14:ligatures w14:val="none"/>
        </w:rPr>
        <w:t xml:space="preserve">ARIMA is suitable for </w:t>
      </w:r>
      <w:r w:rsidRPr="00DB168E">
        <w:rPr>
          <w:rFonts w:eastAsia="Times New Roman" w:cstheme="minorHAnsi"/>
          <w:b/>
          <w:bCs/>
          <w:kern w:val="0"/>
          <w:sz w:val="26"/>
          <w:szCs w:val="26"/>
          <w14:ligatures w14:val="none"/>
        </w:rPr>
        <w:t>univariate time series data</w:t>
      </w:r>
      <w:r w:rsidRPr="00DB168E">
        <w:rPr>
          <w:rFonts w:eastAsia="Times New Roman" w:cstheme="minorHAnsi"/>
          <w:kern w:val="0"/>
          <w:sz w:val="26"/>
          <w:szCs w:val="26"/>
          <w14:ligatures w14:val="none"/>
        </w:rPr>
        <w:t xml:space="preserve"> with trends and temporal </w:t>
      </w:r>
      <w:proofErr w:type="spellStart"/>
      <w:proofErr w:type="gramStart"/>
      <w:r w:rsidRPr="00DB168E">
        <w:rPr>
          <w:rFonts w:eastAsia="Times New Roman" w:cstheme="minorHAnsi"/>
          <w:kern w:val="0"/>
          <w:sz w:val="26"/>
          <w:szCs w:val="26"/>
          <w14:ligatures w14:val="none"/>
        </w:rPr>
        <w:t>dependencies.The</w:t>
      </w:r>
      <w:proofErr w:type="spellEnd"/>
      <w:proofErr w:type="gramEnd"/>
      <w:r w:rsidRPr="00DB168E">
        <w:rPr>
          <w:rFonts w:eastAsia="Times New Roman" w:cstheme="minorHAnsi"/>
          <w:kern w:val="0"/>
          <w:sz w:val="26"/>
          <w:szCs w:val="26"/>
          <w14:ligatures w14:val="none"/>
        </w:rPr>
        <w:t xml:space="preserve"> model requires the data to be </w:t>
      </w:r>
      <w:r w:rsidRPr="00DB168E">
        <w:rPr>
          <w:rFonts w:eastAsia="Times New Roman" w:cstheme="minorHAnsi"/>
          <w:b/>
          <w:bCs/>
          <w:kern w:val="0"/>
          <w:sz w:val="26"/>
          <w:szCs w:val="26"/>
          <w14:ligatures w14:val="none"/>
        </w:rPr>
        <w:t>stationary</w:t>
      </w:r>
      <w:r w:rsidRPr="00DB168E">
        <w:rPr>
          <w:rFonts w:eastAsia="Times New Roman" w:cstheme="minorHAnsi"/>
          <w:kern w:val="0"/>
          <w:sz w:val="26"/>
          <w:szCs w:val="26"/>
          <w14:ligatures w14:val="none"/>
        </w:rPr>
        <w:t>, which is tested using methods like the ADF test.</w:t>
      </w:r>
    </w:p>
    <w:p w14:paraId="6FDDD97C" w14:textId="0C3DB288" w:rsidR="00DB168E" w:rsidRPr="00DB168E" w:rsidRDefault="00DB168E" w:rsidP="00DB168E">
      <w:pPr>
        <w:pStyle w:val="ListParagraph"/>
        <w:numPr>
          <w:ilvl w:val="0"/>
          <w:numId w:val="18"/>
        </w:numPr>
        <w:spacing w:before="100" w:beforeAutospacing="1" w:after="100" w:afterAutospacing="1" w:line="240" w:lineRule="auto"/>
        <w:rPr>
          <w:rFonts w:eastAsia="Times New Roman" w:cstheme="minorHAnsi"/>
          <w:kern w:val="0"/>
          <w:sz w:val="26"/>
          <w:szCs w:val="26"/>
          <w14:ligatures w14:val="none"/>
        </w:rPr>
      </w:pPr>
      <w:r w:rsidRPr="00DB168E">
        <w:rPr>
          <w:rFonts w:eastAsia="Times New Roman" w:cstheme="minorHAnsi"/>
          <w:b/>
          <w:bCs/>
          <w:kern w:val="0"/>
          <w:sz w:val="26"/>
          <w:szCs w:val="26"/>
          <w14:ligatures w14:val="none"/>
        </w:rPr>
        <w:t>ACF and PACF plots</w:t>
      </w:r>
      <w:r w:rsidRPr="00DB168E">
        <w:rPr>
          <w:rFonts w:eastAsia="Times New Roman" w:cstheme="minorHAnsi"/>
          <w:kern w:val="0"/>
          <w:sz w:val="26"/>
          <w:szCs w:val="26"/>
          <w14:ligatures w14:val="none"/>
        </w:rPr>
        <w:t xml:space="preserve"> are commonly used to identify appropriate values of p and q.</w:t>
      </w:r>
    </w:p>
    <w:p w14:paraId="421067DB" w14:textId="5360293D" w:rsidR="00DB168E" w:rsidRPr="00DB168E" w:rsidRDefault="00DB168E" w:rsidP="00594A80">
      <w:pPr>
        <w:pStyle w:val="ListParagraph"/>
        <w:numPr>
          <w:ilvl w:val="0"/>
          <w:numId w:val="18"/>
        </w:numPr>
        <w:spacing w:before="100" w:beforeAutospacing="1" w:after="100" w:afterAutospacing="1" w:line="240" w:lineRule="auto"/>
        <w:rPr>
          <w:rFonts w:eastAsia="Times New Roman" w:cstheme="minorHAnsi"/>
          <w:kern w:val="0"/>
          <w:sz w:val="26"/>
          <w:szCs w:val="26"/>
          <w14:ligatures w14:val="none"/>
        </w:rPr>
      </w:pPr>
      <w:r w:rsidRPr="00DB168E">
        <w:rPr>
          <w:rFonts w:eastAsia="Times New Roman" w:cstheme="minorHAnsi"/>
          <w:kern w:val="0"/>
          <w:sz w:val="26"/>
          <w:szCs w:val="26"/>
          <w14:ligatures w14:val="none"/>
        </w:rPr>
        <w:t xml:space="preserve">ARIMA is widely applied in </w:t>
      </w:r>
      <w:r w:rsidRPr="00DB168E">
        <w:rPr>
          <w:rFonts w:eastAsia="Times New Roman" w:cstheme="minorHAnsi"/>
          <w:b/>
          <w:bCs/>
          <w:kern w:val="0"/>
          <w:sz w:val="26"/>
          <w:szCs w:val="26"/>
          <w14:ligatures w14:val="none"/>
        </w:rPr>
        <w:t>sales forecasting, demand planning, finance, and economics</w:t>
      </w:r>
      <w:r w:rsidRPr="00DB168E">
        <w:rPr>
          <w:rFonts w:eastAsia="Times New Roman" w:cstheme="minorHAnsi"/>
          <w:kern w:val="0"/>
          <w:sz w:val="26"/>
          <w:szCs w:val="26"/>
          <w14:ligatures w14:val="none"/>
        </w:rPr>
        <w:t xml:space="preserve"> for short-term prediction tasks.</w:t>
      </w:r>
    </w:p>
    <w:p w14:paraId="68011D31" w14:textId="54119866" w:rsidR="006D3B62" w:rsidRPr="00594A80" w:rsidRDefault="00080DBE" w:rsidP="00594A80">
      <w:pPr>
        <w:rPr>
          <w:sz w:val="26"/>
          <w:szCs w:val="26"/>
        </w:rPr>
      </w:pPr>
      <w:r w:rsidRPr="00594A80">
        <w:rPr>
          <w:b/>
          <w:bCs/>
          <w:sz w:val="28"/>
          <w:szCs w:val="28"/>
          <w:u w:val="single"/>
        </w:rPr>
        <w:t>Choosing the Algorithm for the Project:</w:t>
      </w:r>
      <w:r w:rsidRPr="00080DBE">
        <w:rPr>
          <w:sz w:val="26"/>
          <w:szCs w:val="26"/>
        </w:rPr>
        <w:br/>
        <w:t>For this project, the ARIMA (</w:t>
      </w:r>
      <w:proofErr w:type="spellStart"/>
      <w:r w:rsidRPr="00080DBE">
        <w:rPr>
          <w:sz w:val="26"/>
          <w:szCs w:val="26"/>
        </w:rPr>
        <w:t>AutoRegressive</w:t>
      </w:r>
      <w:proofErr w:type="spellEnd"/>
      <w:r w:rsidRPr="00080DBE">
        <w:rPr>
          <w:sz w:val="26"/>
          <w:szCs w:val="26"/>
        </w:rPr>
        <w:t xml:space="preserve"> Integrated Moving Average) model is employed to perform forecasting on the given dataset. This approach provides a structured and reliable framework for analyzing time-dependent patterns and predicting future trends. ARIMA combines autoregressive, differencing, and moving average components to effectively model complex temporal relationships within the data. By utilizing this technique, the project aims to produce accurate and meaningful forecasts that support data-driven decision-making and strategic planning. The model also enables a deeper understanding of the predictive behavior and temporal characteristics of the dataset.</w:t>
      </w:r>
    </w:p>
    <w:p w14:paraId="29065A62" w14:textId="01813409" w:rsidR="00080DBE" w:rsidRPr="00594A80" w:rsidRDefault="00080DBE" w:rsidP="00080DBE">
      <w:pPr>
        <w:rPr>
          <w:b/>
          <w:bCs/>
          <w:sz w:val="28"/>
          <w:szCs w:val="28"/>
          <w:u w:val="single"/>
        </w:rPr>
      </w:pPr>
      <w:r w:rsidRPr="00594A80">
        <w:rPr>
          <w:b/>
          <w:bCs/>
          <w:sz w:val="28"/>
          <w:szCs w:val="28"/>
          <w:u w:val="single"/>
        </w:rPr>
        <w:lastRenderedPageBreak/>
        <w:t>Reasons for Choosing ARIMA Model:</w:t>
      </w:r>
    </w:p>
    <w:p w14:paraId="73C631C6" w14:textId="638E194C" w:rsidR="00080DBE" w:rsidRPr="00594A80" w:rsidRDefault="00080DBE" w:rsidP="00080DBE">
      <w:pPr>
        <w:numPr>
          <w:ilvl w:val="0"/>
          <w:numId w:val="3"/>
        </w:numPr>
        <w:rPr>
          <w:sz w:val="26"/>
          <w:szCs w:val="26"/>
        </w:rPr>
      </w:pPr>
      <w:r w:rsidRPr="00594A80">
        <w:rPr>
          <w:b/>
          <w:bCs/>
          <w:sz w:val="26"/>
          <w:szCs w:val="26"/>
        </w:rPr>
        <w:t>Designed for Time Series Forecasting:</w:t>
      </w:r>
      <w:r w:rsidRPr="00594A80">
        <w:rPr>
          <w:sz w:val="26"/>
          <w:szCs w:val="26"/>
        </w:rPr>
        <w:t xml:space="preserve"> ARIMA is specifically built to model and forecast time-dependent data, making it suitable for analyzing trends in sequential datasets like sales over time.</w:t>
      </w:r>
    </w:p>
    <w:p w14:paraId="15706069" w14:textId="77FDB73C" w:rsidR="00080DBE" w:rsidRPr="00594A80" w:rsidRDefault="00080DBE" w:rsidP="00080DBE">
      <w:pPr>
        <w:numPr>
          <w:ilvl w:val="0"/>
          <w:numId w:val="3"/>
        </w:numPr>
        <w:rPr>
          <w:sz w:val="26"/>
          <w:szCs w:val="26"/>
        </w:rPr>
      </w:pPr>
      <w:r w:rsidRPr="00594A80">
        <w:rPr>
          <w:b/>
          <w:bCs/>
          <w:sz w:val="26"/>
          <w:szCs w:val="26"/>
        </w:rPr>
        <w:t xml:space="preserve">Captures Temporal Dependencies: </w:t>
      </w:r>
      <w:r w:rsidRPr="00594A80">
        <w:rPr>
          <w:sz w:val="26"/>
          <w:szCs w:val="26"/>
        </w:rPr>
        <w:t>The model effectively incorporates past values and past errors to capture underlying patterns and relationships in the time series.</w:t>
      </w:r>
    </w:p>
    <w:p w14:paraId="132F49C7" w14:textId="51E2770B" w:rsidR="00080DBE" w:rsidRPr="00594A80" w:rsidRDefault="00080DBE" w:rsidP="00080DBE">
      <w:pPr>
        <w:numPr>
          <w:ilvl w:val="0"/>
          <w:numId w:val="3"/>
        </w:numPr>
        <w:rPr>
          <w:sz w:val="26"/>
          <w:szCs w:val="26"/>
        </w:rPr>
      </w:pPr>
      <w:r w:rsidRPr="00594A80">
        <w:rPr>
          <w:b/>
          <w:bCs/>
          <w:sz w:val="26"/>
          <w:szCs w:val="26"/>
        </w:rPr>
        <w:t>Handles Non-Stationary Data:</w:t>
      </w:r>
      <w:r w:rsidRPr="00594A80">
        <w:rPr>
          <w:sz w:val="26"/>
          <w:szCs w:val="26"/>
        </w:rPr>
        <w:t xml:space="preserve"> Through differencing, ARIMA can convert non-stationary data into a stationary form, which is essential for reliable forecasting.</w:t>
      </w:r>
    </w:p>
    <w:p w14:paraId="4CE04BA1" w14:textId="77777777" w:rsidR="00297AD8" w:rsidRPr="00594A80" w:rsidRDefault="00080DBE" w:rsidP="00604303">
      <w:pPr>
        <w:numPr>
          <w:ilvl w:val="0"/>
          <w:numId w:val="3"/>
        </w:numPr>
        <w:rPr>
          <w:sz w:val="26"/>
          <w:szCs w:val="26"/>
        </w:rPr>
      </w:pPr>
      <w:r w:rsidRPr="00594A80">
        <w:rPr>
          <w:b/>
          <w:bCs/>
          <w:sz w:val="26"/>
          <w:szCs w:val="26"/>
        </w:rPr>
        <w:t>Interpretability and Reliability:</w:t>
      </w:r>
      <w:r w:rsidRPr="00594A80">
        <w:rPr>
          <w:sz w:val="26"/>
          <w:szCs w:val="26"/>
        </w:rPr>
        <w:t xml:space="preserve"> ARIMA is based on strong statistical foundations, offering transparent and interpretable results that support data-driven decision-making.</w:t>
      </w:r>
    </w:p>
    <w:p w14:paraId="0188767E" w14:textId="07131CFB" w:rsidR="00297AD8" w:rsidRDefault="00297AD8" w:rsidP="00604303">
      <w:pPr>
        <w:numPr>
          <w:ilvl w:val="0"/>
          <w:numId w:val="3"/>
        </w:numPr>
        <w:rPr>
          <w:sz w:val="26"/>
          <w:szCs w:val="26"/>
        </w:rPr>
      </w:pPr>
      <w:r w:rsidRPr="00594A80">
        <w:rPr>
          <w:b/>
          <w:bCs/>
          <w:sz w:val="26"/>
          <w:szCs w:val="26"/>
        </w:rPr>
        <w:t>Computationally Efficient Baseline Model:</w:t>
      </w:r>
      <w:r w:rsidRPr="00594A80">
        <w:rPr>
          <w:sz w:val="26"/>
          <w:szCs w:val="26"/>
        </w:rPr>
        <w:br/>
        <w:t>It is relatively simple to implement and serves as a reliable baseline for comparing forecasting performance with more advanced models</w:t>
      </w:r>
      <w:r>
        <w:rPr>
          <w:sz w:val="26"/>
          <w:szCs w:val="26"/>
        </w:rPr>
        <w:t>.</w:t>
      </w:r>
    </w:p>
    <w:p w14:paraId="10BB948D" w14:textId="07D21E57" w:rsidR="00604303" w:rsidRPr="00594A80" w:rsidRDefault="00604303" w:rsidP="00297AD8">
      <w:pPr>
        <w:tabs>
          <w:tab w:val="num" w:pos="720"/>
        </w:tabs>
        <w:ind w:left="360"/>
        <w:rPr>
          <w:sz w:val="26"/>
          <w:szCs w:val="26"/>
          <w:u w:val="single"/>
        </w:rPr>
      </w:pPr>
      <w:r w:rsidRPr="00594A80">
        <w:rPr>
          <w:b/>
          <w:bCs/>
          <w:sz w:val="28"/>
          <w:szCs w:val="28"/>
          <w:u w:val="single"/>
        </w:rPr>
        <w:t>Assumptions</w:t>
      </w:r>
      <w:r w:rsidR="00594A80" w:rsidRPr="00594A80">
        <w:rPr>
          <w:b/>
          <w:bCs/>
          <w:sz w:val="28"/>
          <w:szCs w:val="28"/>
          <w:u w:val="single"/>
        </w:rPr>
        <w:t>:</w:t>
      </w:r>
    </w:p>
    <w:p w14:paraId="3E095F59" w14:textId="54EB83DA" w:rsidR="00604303" w:rsidRPr="00604303" w:rsidRDefault="00604303" w:rsidP="00604303">
      <w:pPr>
        <w:pStyle w:val="ListParagraph"/>
        <w:numPr>
          <w:ilvl w:val="0"/>
          <w:numId w:val="5"/>
        </w:numPr>
        <w:tabs>
          <w:tab w:val="num" w:pos="720"/>
        </w:tabs>
        <w:rPr>
          <w:sz w:val="26"/>
          <w:szCs w:val="26"/>
        </w:rPr>
      </w:pPr>
      <w:r w:rsidRPr="00604303">
        <w:rPr>
          <w:b/>
          <w:bCs/>
          <w:sz w:val="26"/>
          <w:szCs w:val="26"/>
        </w:rPr>
        <w:t>Stationarity After Preprocessing:</w:t>
      </w:r>
      <w:r>
        <w:rPr>
          <w:sz w:val="26"/>
          <w:szCs w:val="26"/>
        </w:rPr>
        <w:t xml:space="preserve"> </w:t>
      </w:r>
      <w:r w:rsidRPr="00604303">
        <w:rPr>
          <w:sz w:val="26"/>
          <w:szCs w:val="26"/>
        </w:rPr>
        <w:t>The time series is assumed to become stationary after applying appropriate preprocessing steps such as differencing, which is necessary for ARIMA modeling.</w:t>
      </w:r>
    </w:p>
    <w:p w14:paraId="089BB63F" w14:textId="1916F3E2" w:rsidR="00604303" w:rsidRPr="00604303" w:rsidRDefault="00604303" w:rsidP="00604303">
      <w:pPr>
        <w:numPr>
          <w:ilvl w:val="0"/>
          <w:numId w:val="5"/>
        </w:numPr>
        <w:rPr>
          <w:sz w:val="26"/>
          <w:szCs w:val="26"/>
        </w:rPr>
      </w:pPr>
      <w:r w:rsidRPr="00604303">
        <w:rPr>
          <w:b/>
          <w:bCs/>
          <w:sz w:val="26"/>
          <w:szCs w:val="26"/>
        </w:rPr>
        <w:t>Continuity of Historical Patterns:</w:t>
      </w:r>
      <w:r>
        <w:rPr>
          <w:sz w:val="26"/>
          <w:szCs w:val="26"/>
        </w:rPr>
        <w:t xml:space="preserve"> </w:t>
      </w:r>
      <w:r w:rsidRPr="00604303">
        <w:rPr>
          <w:sz w:val="26"/>
          <w:szCs w:val="26"/>
        </w:rPr>
        <w:t>It is assumed that past trends and patterns in the data will persist in the future, enabling reliable forecasting.</w:t>
      </w:r>
    </w:p>
    <w:p w14:paraId="58AB4B5A" w14:textId="07B10307" w:rsidR="00604303" w:rsidRPr="00604303" w:rsidRDefault="00604303" w:rsidP="00604303">
      <w:pPr>
        <w:numPr>
          <w:ilvl w:val="0"/>
          <w:numId w:val="5"/>
        </w:numPr>
        <w:rPr>
          <w:sz w:val="26"/>
          <w:szCs w:val="26"/>
        </w:rPr>
      </w:pPr>
      <w:r w:rsidRPr="00604303">
        <w:rPr>
          <w:b/>
          <w:bCs/>
          <w:sz w:val="26"/>
          <w:szCs w:val="26"/>
        </w:rPr>
        <w:t>No Major External Shocks:</w:t>
      </w:r>
      <w:r>
        <w:rPr>
          <w:sz w:val="26"/>
          <w:szCs w:val="26"/>
        </w:rPr>
        <w:t xml:space="preserve"> </w:t>
      </w:r>
      <w:r w:rsidRPr="00604303">
        <w:rPr>
          <w:sz w:val="26"/>
          <w:szCs w:val="26"/>
        </w:rPr>
        <w:t>The forecasting period is assumed to be free from significant unexpected events or structural changes that could drastically affect the sales patterns.</w:t>
      </w:r>
    </w:p>
    <w:p w14:paraId="3D663F06" w14:textId="3E255D9F" w:rsidR="00080DBE" w:rsidRPr="00080DBE" w:rsidRDefault="00080DBE" w:rsidP="00080DBE">
      <w:pPr>
        <w:rPr>
          <w:sz w:val="26"/>
          <w:szCs w:val="26"/>
        </w:rPr>
      </w:pPr>
    </w:p>
    <w:p w14:paraId="115A1C9D" w14:textId="77777777" w:rsidR="006D3B62" w:rsidRDefault="006D3B62" w:rsidP="00080DBE">
      <w:pPr>
        <w:rPr>
          <w:sz w:val="28"/>
          <w:szCs w:val="28"/>
        </w:rPr>
      </w:pPr>
    </w:p>
    <w:p w14:paraId="1F8BD31D" w14:textId="77777777" w:rsidR="002C143D" w:rsidRDefault="002C143D" w:rsidP="002C143D">
      <w:pPr>
        <w:rPr>
          <w:b/>
          <w:bCs/>
          <w:sz w:val="28"/>
          <w:szCs w:val="28"/>
        </w:rPr>
      </w:pPr>
    </w:p>
    <w:p w14:paraId="694AB592" w14:textId="77777777" w:rsidR="002C143D" w:rsidRDefault="002C143D" w:rsidP="002C143D">
      <w:pPr>
        <w:rPr>
          <w:b/>
          <w:bCs/>
          <w:sz w:val="28"/>
          <w:szCs w:val="28"/>
        </w:rPr>
      </w:pPr>
    </w:p>
    <w:p w14:paraId="682AB252" w14:textId="522ED268" w:rsidR="002C143D" w:rsidRPr="00594A80" w:rsidRDefault="002C143D" w:rsidP="002C143D">
      <w:pPr>
        <w:rPr>
          <w:b/>
          <w:bCs/>
          <w:sz w:val="26"/>
          <w:szCs w:val="26"/>
          <w:u w:val="single"/>
        </w:rPr>
      </w:pPr>
      <w:r w:rsidRPr="00594A80">
        <w:rPr>
          <w:b/>
          <w:bCs/>
          <w:sz w:val="28"/>
          <w:szCs w:val="28"/>
          <w:u w:val="single"/>
        </w:rPr>
        <w:lastRenderedPageBreak/>
        <w:t>Inferences from EDA</w:t>
      </w:r>
    </w:p>
    <w:p w14:paraId="4907F291" w14:textId="77777777" w:rsidR="002C143D" w:rsidRPr="002C143D" w:rsidRDefault="002C143D" w:rsidP="002C143D">
      <w:pPr>
        <w:rPr>
          <w:sz w:val="26"/>
          <w:szCs w:val="26"/>
        </w:rPr>
      </w:pPr>
      <w:r w:rsidRPr="002C143D">
        <w:rPr>
          <w:sz w:val="26"/>
          <w:szCs w:val="26"/>
        </w:rPr>
        <w:t xml:space="preserve">The Exploratory Data Analysis (EDA) was conducted by examining the relationship between the independent variables and the dependent variable, </w:t>
      </w:r>
      <w:r w:rsidRPr="002C143D">
        <w:rPr>
          <w:b/>
          <w:bCs/>
          <w:sz w:val="26"/>
          <w:szCs w:val="26"/>
        </w:rPr>
        <w:t>Weekly Sales</w:t>
      </w:r>
      <w:r w:rsidRPr="002C143D">
        <w:rPr>
          <w:sz w:val="26"/>
          <w:szCs w:val="26"/>
        </w:rPr>
        <w:t>. The key insights obtained from the analysis are summarized below:</w:t>
      </w:r>
    </w:p>
    <w:p w14:paraId="5D7DC961" w14:textId="024C0CAE" w:rsidR="002C143D" w:rsidRPr="00A7403C" w:rsidRDefault="002C143D" w:rsidP="00A7403C">
      <w:pPr>
        <w:pStyle w:val="ListParagraph"/>
        <w:numPr>
          <w:ilvl w:val="0"/>
          <w:numId w:val="6"/>
        </w:numPr>
        <w:rPr>
          <w:b/>
          <w:bCs/>
          <w:sz w:val="26"/>
          <w:szCs w:val="26"/>
        </w:rPr>
      </w:pPr>
      <w:r w:rsidRPr="00A7403C">
        <w:rPr>
          <w:b/>
          <w:bCs/>
          <w:sz w:val="26"/>
          <w:szCs w:val="26"/>
        </w:rPr>
        <w:t xml:space="preserve">Store vs Weekly Sales (Top 10 and Bottom 10 Stores): </w:t>
      </w:r>
      <w:r w:rsidRPr="00A7403C">
        <w:rPr>
          <w:sz w:val="26"/>
          <w:szCs w:val="26"/>
        </w:rPr>
        <w:t xml:space="preserve">Among the top 10 performing stores, </w:t>
      </w:r>
      <w:r w:rsidRPr="00A7403C">
        <w:rPr>
          <w:b/>
          <w:bCs/>
          <w:sz w:val="26"/>
          <w:szCs w:val="26"/>
        </w:rPr>
        <w:t>Store 4, Store 20, and Store 14</w:t>
      </w:r>
      <w:r w:rsidRPr="00A7403C">
        <w:rPr>
          <w:sz w:val="26"/>
          <w:szCs w:val="26"/>
        </w:rPr>
        <w:t xml:space="preserve"> recorded the highest sales, whereas </w:t>
      </w:r>
      <w:r w:rsidRPr="00A7403C">
        <w:rPr>
          <w:b/>
          <w:bCs/>
          <w:sz w:val="26"/>
          <w:szCs w:val="26"/>
        </w:rPr>
        <w:t>Store 6 and Store 39</w:t>
      </w:r>
      <w:r w:rsidRPr="00A7403C">
        <w:rPr>
          <w:sz w:val="26"/>
          <w:szCs w:val="26"/>
        </w:rPr>
        <w:t xml:space="preserve"> showed comparatively lower sales within this group. In the bottom 10 performing stores, </w:t>
      </w:r>
      <w:r w:rsidRPr="00A7403C">
        <w:rPr>
          <w:b/>
          <w:bCs/>
          <w:sz w:val="26"/>
          <w:szCs w:val="26"/>
        </w:rPr>
        <w:t>Store 29, Store 16, and Store 37</w:t>
      </w:r>
      <w:r w:rsidRPr="00A7403C">
        <w:rPr>
          <w:sz w:val="26"/>
          <w:szCs w:val="26"/>
        </w:rPr>
        <w:t xml:space="preserve"> had relatively higher sales within the low-performing segment, while </w:t>
      </w:r>
      <w:r w:rsidRPr="00A7403C">
        <w:rPr>
          <w:b/>
          <w:bCs/>
          <w:sz w:val="26"/>
          <w:szCs w:val="26"/>
        </w:rPr>
        <w:t>Store 33 and Store 44</w:t>
      </w:r>
      <w:r w:rsidRPr="00A7403C">
        <w:rPr>
          <w:sz w:val="26"/>
          <w:szCs w:val="26"/>
        </w:rPr>
        <w:t xml:space="preserve"> exhibited the weakest performance.</w:t>
      </w:r>
    </w:p>
    <w:p w14:paraId="43CDB70E" w14:textId="49B16867" w:rsidR="002C143D" w:rsidRPr="00A7403C" w:rsidRDefault="002C143D" w:rsidP="00A7403C">
      <w:pPr>
        <w:pStyle w:val="ListParagraph"/>
        <w:numPr>
          <w:ilvl w:val="0"/>
          <w:numId w:val="6"/>
        </w:numPr>
        <w:rPr>
          <w:b/>
          <w:bCs/>
          <w:sz w:val="26"/>
          <w:szCs w:val="26"/>
        </w:rPr>
      </w:pPr>
      <w:r w:rsidRPr="00A7403C">
        <w:rPr>
          <w:b/>
          <w:bCs/>
          <w:sz w:val="26"/>
          <w:szCs w:val="26"/>
        </w:rPr>
        <w:t xml:space="preserve">Holidays vs Weekly Sales: </w:t>
      </w:r>
      <w:r w:rsidRPr="00A7403C">
        <w:rPr>
          <w:sz w:val="26"/>
          <w:szCs w:val="26"/>
        </w:rPr>
        <w:t xml:space="preserve">It is observed that </w:t>
      </w:r>
      <w:r w:rsidRPr="00A7403C">
        <w:rPr>
          <w:b/>
          <w:bCs/>
          <w:sz w:val="26"/>
          <w:szCs w:val="26"/>
        </w:rPr>
        <w:t>sales are generally higher on normal (non-holiday) days</w:t>
      </w:r>
      <w:r w:rsidRPr="00A7403C">
        <w:rPr>
          <w:sz w:val="26"/>
          <w:szCs w:val="26"/>
        </w:rPr>
        <w:t>. This is expected, as customer purchasing activity tends to be lower during holidays compared to regular working days.</w:t>
      </w:r>
    </w:p>
    <w:p w14:paraId="4C43F91D" w14:textId="132B3439" w:rsidR="002C143D" w:rsidRPr="00A7403C" w:rsidRDefault="002C143D" w:rsidP="00A7403C">
      <w:pPr>
        <w:pStyle w:val="ListParagraph"/>
        <w:numPr>
          <w:ilvl w:val="0"/>
          <w:numId w:val="6"/>
        </w:numPr>
        <w:rPr>
          <w:b/>
          <w:bCs/>
          <w:sz w:val="26"/>
          <w:szCs w:val="26"/>
        </w:rPr>
      </w:pPr>
      <w:r w:rsidRPr="00A7403C">
        <w:rPr>
          <w:b/>
          <w:bCs/>
          <w:sz w:val="26"/>
          <w:szCs w:val="26"/>
        </w:rPr>
        <w:t xml:space="preserve">Date vs Weekly Sales: </w:t>
      </w:r>
      <w:r w:rsidRPr="00A7403C">
        <w:rPr>
          <w:sz w:val="26"/>
          <w:szCs w:val="26"/>
        </w:rPr>
        <w:t xml:space="preserve">Weekly sales remain </w:t>
      </w:r>
      <w:r w:rsidRPr="00A7403C">
        <w:rPr>
          <w:b/>
          <w:bCs/>
          <w:sz w:val="26"/>
          <w:szCs w:val="26"/>
        </w:rPr>
        <w:t>mostly stable across most weeks</w:t>
      </w:r>
      <w:r w:rsidRPr="00A7403C">
        <w:rPr>
          <w:sz w:val="26"/>
          <w:szCs w:val="26"/>
        </w:rPr>
        <w:t xml:space="preserve">, except for certain periods that show </w:t>
      </w:r>
      <w:r w:rsidRPr="00A7403C">
        <w:rPr>
          <w:b/>
          <w:bCs/>
          <w:sz w:val="26"/>
          <w:szCs w:val="26"/>
        </w:rPr>
        <w:t>seasonal spikes</w:t>
      </w:r>
      <w:r w:rsidRPr="00A7403C">
        <w:rPr>
          <w:sz w:val="26"/>
          <w:szCs w:val="26"/>
        </w:rPr>
        <w:t>, particularly during the winter season. This indicates the presence of seasonal effects in sales performance.</w:t>
      </w:r>
    </w:p>
    <w:p w14:paraId="58527902" w14:textId="0D1A4C4F" w:rsidR="002C143D" w:rsidRPr="00A7403C" w:rsidRDefault="002C143D" w:rsidP="00A7403C">
      <w:pPr>
        <w:pStyle w:val="ListParagraph"/>
        <w:numPr>
          <w:ilvl w:val="0"/>
          <w:numId w:val="6"/>
        </w:numPr>
        <w:rPr>
          <w:b/>
          <w:bCs/>
          <w:sz w:val="26"/>
          <w:szCs w:val="26"/>
        </w:rPr>
      </w:pPr>
      <w:r w:rsidRPr="00A7403C">
        <w:rPr>
          <w:b/>
          <w:bCs/>
          <w:sz w:val="26"/>
          <w:szCs w:val="26"/>
        </w:rPr>
        <w:t xml:space="preserve">Temperature vs Weekly Sales: </w:t>
      </w:r>
      <w:r w:rsidRPr="00A7403C">
        <w:rPr>
          <w:sz w:val="26"/>
          <w:szCs w:val="26"/>
        </w:rPr>
        <w:t xml:space="preserve">Stores perform well at </w:t>
      </w:r>
      <w:r w:rsidRPr="00A7403C">
        <w:rPr>
          <w:b/>
          <w:bCs/>
          <w:sz w:val="26"/>
          <w:szCs w:val="26"/>
        </w:rPr>
        <w:t>moderate temperatures (26–50)</w:t>
      </w:r>
      <w:r w:rsidRPr="00A7403C">
        <w:rPr>
          <w:sz w:val="26"/>
          <w:szCs w:val="26"/>
        </w:rPr>
        <w:t xml:space="preserve">, and sales peak during </w:t>
      </w:r>
      <w:r w:rsidRPr="00A7403C">
        <w:rPr>
          <w:b/>
          <w:bCs/>
          <w:sz w:val="26"/>
          <w:szCs w:val="26"/>
        </w:rPr>
        <w:t>moderate to high temperatures (51–75)</w:t>
      </w:r>
      <w:r w:rsidRPr="00A7403C">
        <w:rPr>
          <w:sz w:val="26"/>
          <w:szCs w:val="26"/>
        </w:rPr>
        <w:t xml:space="preserve">. However, sales decline during </w:t>
      </w:r>
      <w:r w:rsidRPr="00A7403C">
        <w:rPr>
          <w:b/>
          <w:bCs/>
          <w:sz w:val="26"/>
          <w:szCs w:val="26"/>
        </w:rPr>
        <w:t>very low (0–25)</w:t>
      </w:r>
      <w:r w:rsidRPr="00A7403C">
        <w:rPr>
          <w:sz w:val="26"/>
          <w:szCs w:val="26"/>
        </w:rPr>
        <w:t xml:space="preserve"> and </w:t>
      </w:r>
      <w:r w:rsidRPr="00A7403C">
        <w:rPr>
          <w:b/>
          <w:bCs/>
          <w:sz w:val="26"/>
          <w:szCs w:val="26"/>
        </w:rPr>
        <w:t>very high (76–100)</w:t>
      </w:r>
      <w:r w:rsidRPr="00A7403C">
        <w:rPr>
          <w:sz w:val="26"/>
          <w:szCs w:val="26"/>
        </w:rPr>
        <w:t xml:space="preserve"> temperature ranges, indicating that extreme weather conditions negatively impact customer purchases.</w:t>
      </w:r>
    </w:p>
    <w:p w14:paraId="6580DCE6" w14:textId="448375D4" w:rsidR="002C143D" w:rsidRPr="00A7403C" w:rsidRDefault="002C143D" w:rsidP="00A7403C">
      <w:pPr>
        <w:pStyle w:val="ListParagraph"/>
        <w:numPr>
          <w:ilvl w:val="0"/>
          <w:numId w:val="6"/>
        </w:numPr>
        <w:rPr>
          <w:b/>
          <w:bCs/>
          <w:sz w:val="26"/>
          <w:szCs w:val="26"/>
        </w:rPr>
      </w:pPr>
      <w:r w:rsidRPr="00A7403C">
        <w:rPr>
          <w:b/>
          <w:bCs/>
          <w:sz w:val="26"/>
          <w:szCs w:val="26"/>
        </w:rPr>
        <w:t xml:space="preserve">Fuel Price vs Weekly Sales: </w:t>
      </w:r>
      <w:r w:rsidRPr="00A7403C">
        <w:rPr>
          <w:sz w:val="26"/>
          <w:szCs w:val="26"/>
        </w:rPr>
        <w:t xml:space="preserve">When fuel prices are at a </w:t>
      </w:r>
      <w:r w:rsidRPr="00A7403C">
        <w:rPr>
          <w:b/>
          <w:bCs/>
          <w:sz w:val="26"/>
          <w:szCs w:val="26"/>
        </w:rPr>
        <w:t>moderate level</w:t>
      </w:r>
      <w:r w:rsidRPr="00A7403C">
        <w:rPr>
          <w:sz w:val="26"/>
          <w:szCs w:val="26"/>
        </w:rPr>
        <w:t xml:space="preserve">, store performance is also moderately high. As fuel prices rise above moderate levels (around </w:t>
      </w:r>
      <w:r w:rsidRPr="00A7403C">
        <w:rPr>
          <w:b/>
          <w:bCs/>
          <w:sz w:val="26"/>
          <w:szCs w:val="26"/>
        </w:rPr>
        <w:t>3.5</w:t>
      </w:r>
      <w:r w:rsidRPr="00A7403C">
        <w:rPr>
          <w:sz w:val="26"/>
          <w:szCs w:val="26"/>
        </w:rPr>
        <w:t xml:space="preserve">), sales initially increase, possibly due to inflation concerns leading customers to purchase more groceries in advance. However, when fuel prices increase further, </w:t>
      </w:r>
      <w:r w:rsidRPr="00A7403C">
        <w:rPr>
          <w:b/>
          <w:bCs/>
          <w:sz w:val="26"/>
          <w:szCs w:val="26"/>
        </w:rPr>
        <w:t>purchasing power decreases</w:t>
      </w:r>
      <w:r w:rsidRPr="00A7403C">
        <w:rPr>
          <w:sz w:val="26"/>
          <w:szCs w:val="26"/>
        </w:rPr>
        <w:t>, and sales begin to decline due to higher overall living costs.</w:t>
      </w:r>
    </w:p>
    <w:p w14:paraId="7B890ABD" w14:textId="50A1C181" w:rsidR="002C143D" w:rsidRPr="00A7403C" w:rsidRDefault="002C143D" w:rsidP="00A7403C">
      <w:pPr>
        <w:pStyle w:val="ListParagraph"/>
        <w:numPr>
          <w:ilvl w:val="0"/>
          <w:numId w:val="6"/>
        </w:numPr>
        <w:rPr>
          <w:b/>
          <w:bCs/>
          <w:sz w:val="26"/>
          <w:szCs w:val="26"/>
        </w:rPr>
      </w:pPr>
      <w:r w:rsidRPr="00A7403C">
        <w:rPr>
          <w:b/>
          <w:bCs/>
          <w:sz w:val="26"/>
          <w:szCs w:val="26"/>
        </w:rPr>
        <w:t xml:space="preserve">CPI vs Weekly Sales: </w:t>
      </w:r>
      <w:r w:rsidRPr="00A7403C">
        <w:rPr>
          <w:sz w:val="26"/>
          <w:szCs w:val="26"/>
        </w:rPr>
        <w:t xml:space="preserve">When </w:t>
      </w:r>
      <w:r w:rsidRPr="00A7403C">
        <w:rPr>
          <w:b/>
          <w:bCs/>
          <w:sz w:val="26"/>
          <w:szCs w:val="26"/>
        </w:rPr>
        <w:t>inflation (CPI) is low</w:t>
      </w:r>
      <w:r w:rsidRPr="00A7403C">
        <w:rPr>
          <w:sz w:val="26"/>
          <w:szCs w:val="26"/>
        </w:rPr>
        <w:t xml:space="preserve">, store performance is strong. In the initial phase of rising inflation, sales drop significantly. At higher inflation levels, customers may increase purchases due to fear of future price increases. However, when inflation reaches very high levels, </w:t>
      </w:r>
      <w:r w:rsidRPr="00A7403C">
        <w:rPr>
          <w:b/>
          <w:bCs/>
          <w:sz w:val="26"/>
          <w:szCs w:val="26"/>
        </w:rPr>
        <w:t>sales decline again</w:t>
      </w:r>
      <w:r w:rsidRPr="00A7403C">
        <w:rPr>
          <w:sz w:val="26"/>
          <w:szCs w:val="26"/>
        </w:rPr>
        <w:t xml:space="preserve"> due to reduced purchasing power.</w:t>
      </w:r>
    </w:p>
    <w:p w14:paraId="399473D9" w14:textId="59B605BC" w:rsidR="002C143D" w:rsidRPr="00A7403C" w:rsidRDefault="002C143D" w:rsidP="00A7403C">
      <w:pPr>
        <w:pStyle w:val="ListParagraph"/>
        <w:numPr>
          <w:ilvl w:val="0"/>
          <w:numId w:val="6"/>
        </w:numPr>
        <w:rPr>
          <w:b/>
          <w:bCs/>
          <w:sz w:val="26"/>
          <w:szCs w:val="26"/>
        </w:rPr>
      </w:pPr>
      <w:r w:rsidRPr="00A7403C">
        <w:rPr>
          <w:b/>
          <w:bCs/>
          <w:sz w:val="26"/>
          <w:szCs w:val="26"/>
        </w:rPr>
        <w:lastRenderedPageBreak/>
        <w:t xml:space="preserve">Unemployment vs Weekly Sales: </w:t>
      </w:r>
      <w:r w:rsidRPr="00A7403C">
        <w:rPr>
          <w:sz w:val="26"/>
          <w:szCs w:val="26"/>
        </w:rPr>
        <w:t xml:space="preserve">When the </w:t>
      </w:r>
      <w:r w:rsidRPr="00A7403C">
        <w:rPr>
          <w:b/>
          <w:bCs/>
          <w:sz w:val="26"/>
          <w:szCs w:val="26"/>
        </w:rPr>
        <w:t>unemployment rate is between 6% and 10%</w:t>
      </w:r>
      <w:r w:rsidRPr="00A7403C">
        <w:rPr>
          <w:sz w:val="26"/>
          <w:szCs w:val="26"/>
        </w:rPr>
        <w:t xml:space="preserve">, stores perform relatively well. As the unemployment rate increases beyond this range, </w:t>
      </w:r>
      <w:r w:rsidRPr="00A7403C">
        <w:rPr>
          <w:b/>
          <w:bCs/>
          <w:sz w:val="26"/>
          <w:szCs w:val="26"/>
        </w:rPr>
        <w:t>weekly sales tend to decrease</w:t>
      </w:r>
      <w:r w:rsidRPr="00A7403C">
        <w:rPr>
          <w:sz w:val="26"/>
          <w:szCs w:val="26"/>
        </w:rPr>
        <w:t>, indicating reduced consumer spending capacity.</w:t>
      </w:r>
    </w:p>
    <w:p w14:paraId="4FB803ED" w14:textId="6436E452" w:rsidR="002C143D" w:rsidRPr="00A7403C" w:rsidRDefault="002C143D" w:rsidP="00A7403C">
      <w:pPr>
        <w:pStyle w:val="ListParagraph"/>
        <w:numPr>
          <w:ilvl w:val="0"/>
          <w:numId w:val="6"/>
        </w:numPr>
        <w:rPr>
          <w:b/>
          <w:bCs/>
          <w:sz w:val="26"/>
          <w:szCs w:val="26"/>
        </w:rPr>
      </w:pPr>
      <w:r w:rsidRPr="00A7403C">
        <w:rPr>
          <w:b/>
          <w:bCs/>
          <w:sz w:val="26"/>
          <w:szCs w:val="26"/>
        </w:rPr>
        <w:t xml:space="preserve">Correlation Analysis Between Variables: </w:t>
      </w:r>
      <w:r w:rsidRPr="00A7403C">
        <w:rPr>
          <w:sz w:val="26"/>
          <w:szCs w:val="26"/>
        </w:rPr>
        <w:t xml:space="preserve">The analysis shows that </w:t>
      </w:r>
      <w:r w:rsidRPr="00A7403C">
        <w:rPr>
          <w:b/>
          <w:bCs/>
          <w:sz w:val="26"/>
          <w:szCs w:val="26"/>
        </w:rPr>
        <w:t>quarters and fuel price have a high correlation</w:t>
      </w:r>
      <w:r w:rsidRPr="00A7403C">
        <w:rPr>
          <w:sz w:val="26"/>
          <w:szCs w:val="26"/>
        </w:rPr>
        <w:t>, which suggests that fuel prices are influenced by seasonal changes, and this seasonal variation indirectly affects sales performance.</w:t>
      </w:r>
    </w:p>
    <w:p w14:paraId="6395BADA" w14:textId="77777777" w:rsidR="002C143D" w:rsidRDefault="002C143D" w:rsidP="00080DBE">
      <w:pPr>
        <w:rPr>
          <w:sz w:val="28"/>
          <w:szCs w:val="28"/>
        </w:rPr>
      </w:pPr>
    </w:p>
    <w:p w14:paraId="61DE22B9" w14:textId="4A3F7394" w:rsidR="00A7403C" w:rsidRPr="00B33ED9" w:rsidRDefault="00A7403C" w:rsidP="00080DBE">
      <w:pPr>
        <w:rPr>
          <w:b/>
          <w:bCs/>
          <w:sz w:val="29"/>
          <w:szCs w:val="29"/>
          <w:u w:val="single"/>
        </w:rPr>
      </w:pPr>
      <w:r w:rsidRPr="00B33ED9">
        <w:rPr>
          <w:b/>
          <w:bCs/>
          <w:sz w:val="29"/>
          <w:szCs w:val="29"/>
          <w:u w:val="single"/>
        </w:rPr>
        <w:t>Questions:</w:t>
      </w:r>
    </w:p>
    <w:p w14:paraId="7884E01B" w14:textId="77777777" w:rsidR="00A7403C" w:rsidRPr="00A7403C" w:rsidRDefault="00A7403C" w:rsidP="00A7403C">
      <w:pPr>
        <w:rPr>
          <w:b/>
          <w:bCs/>
          <w:sz w:val="26"/>
          <w:szCs w:val="26"/>
        </w:rPr>
      </w:pPr>
      <w:r w:rsidRPr="00A7403C">
        <w:rPr>
          <w:b/>
          <w:bCs/>
          <w:sz w:val="26"/>
          <w:szCs w:val="26"/>
        </w:rPr>
        <w:t>1. You are provided with the weekly sales data for their various outlets. Use statistical</w:t>
      </w:r>
    </w:p>
    <w:p w14:paraId="1C96748E" w14:textId="77777777" w:rsidR="00A7403C" w:rsidRPr="00A7403C" w:rsidRDefault="00A7403C" w:rsidP="00A7403C">
      <w:pPr>
        <w:rPr>
          <w:b/>
          <w:bCs/>
          <w:sz w:val="26"/>
          <w:szCs w:val="26"/>
        </w:rPr>
      </w:pPr>
      <w:r w:rsidRPr="00A7403C">
        <w:rPr>
          <w:b/>
          <w:bCs/>
          <w:sz w:val="26"/>
          <w:szCs w:val="26"/>
        </w:rPr>
        <w:t>analysis, EDA, outlier analysis, and handle the missing values to come up with various</w:t>
      </w:r>
    </w:p>
    <w:p w14:paraId="53023218" w14:textId="77777777" w:rsidR="00A7403C" w:rsidRPr="00A7403C" w:rsidRDefault="00A7403C" w:rsidP="00A7403C">
      <w:pPr>
        <w:rPr>
          <w:b/>
          <w:bCs/>
          <w:sz w:val="26"/>
          <w:szCs w:val="26"/>
        </w:rPr>
      </w:pPr>
      <w:r w:rsidRPr="00A7403C">
        <w:rPr>
          <w:b/>
          <w:bCs/>
          <w:sz w:val="26"/>
          <w:szCs w:val="26"/>
        </w:rPr>
        <w:t>insights that can give them a clear perspective on the following:</w:t>
      </w:r>
    </w:p>
    <w:p w14:paraId="164899A3" w14:textId="117FF359" w:rsidR="00A7403C" w:rsidRPr="00A7403C" w:rsidRDefault="00A7403C" w:rsidP="00A7403C">
      <w:pPr>
        <w:rPr>
          <w:b/>
          <w:bCs/>
          <w:sz w:val="26"/>
          <w:szCs w:val="26"/>
        </w:rPr>
      </w:pPr>
      <w:r w:rsidRPr="00A7403C">
        <w:rPr>
          <w:b/>
          <w:bCs/>
          <w:sz w:val="26"/>
          <w:szCs w:val="26"/>
        </w:rPr>
        <w:t>a.</w:t>
      </w:r>
      <w:r w:rsidRPr="00B33ED9">
        <w:rPr>
          <w:b/>
          <w:bCs/>
          <w:sz w:val="26"/>
          <w:szCs w:val="26"/>
        </w:rPr>
        <w:t>)</w:t>
      </w:r>
      <w:r w:rsidRPr="00A7403C">
        <w:rPr>
          <w:b/>
          <w:bCs/>
          <w:sz w:val="26"/>
          <w:szCs w:val="26"/>
        </w:rPr>
        <w:t xml:space="preserve"> If the weekly sales are affected by the unemployment rate, if yes - which stores</w:t>
      </w:r>
    </w:p>
    <w:p w14:paraId="7A3AD0A9" w14:textId="77777777" w:rsidR="00A7403C" w:rsidRPr="00B33ED9" w:rsidRDefault="00A7403C" w:rsidP="00A7403C">
      <w:pPr>
        <w:rPr>
          <w:b/>
          <w:bCs/>
          <w:sz w:val="26"/>
          <w:szCs w:val="26"/>
        </w:rPr>
      </w:pPr>
      <w:r w:rsidRPr="00A7403C">
        <w:rPr>
          <w:b/>
          <w:bCs/>
          <w:sz w:val="26"/>
          <w:szCs w:val="26"/>
        </w:rPr>
        <w:t>are suffering the most?</w:t>
      </w:r>
    </w:p>
    <w:p w14:paraId="52B41CC8" w14:textId="0CB842FE" w:rsidR="00A7403C" w:rsidRDefault="00A7403C" w:rsidP="00A7403C">
      <w:pPr>
        <w:rPr>
          <w:sz w:val="26"/>
          <w:szCs w:val="26"/>
        </w:rPr>
      </w:pPr>
      <w:r w:rsidRPr="00A7403C">
        <w:rPr>
          <w:sz w:val="26"/>
          <w:szCs w:val="26"/>
        </w:rPr>
        <w:drawing>
          <wp:inline distT="0" distB="0" distL="0" distR="0" wp14:anchorId="13EEBEA7" wp14:editId="6F7F338F">
            <wp:extent cx="5882640" cy="2331720"/>
            <wp:effectExtent l="0" t="0" r="3810" b="0"/>
            <wp:docPr id="95138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83507" name=""/>
                    <pic:cNvPicPr/>
                  </pic:nvPicPr>
                  <pic:blipFill>
                    <a:blip r:embed="rId9"/>
                    <a:stretch>
                      <a:fillRect/>
                    </a:stretch>
                  </pic:blipFill>
                  <pic:spPr>
                    <a:xfrm>
                      <a:off x="0" y="0"/>
                      <a:ext cx="5883162" cy="2331927"/>
                    </a:xfrm>
                    <a:prstGeom prst="rect">
                      <a:avLst/>
                    </a:prstGeom>
                  </pic:spPr>
                </pic:pic>
              </a:graphicData>
            </a:graphic>
          </wp:inline>
        </w:drawing>
      </w:r>
    </w:p>
    <w:p w14:paraId="085BF4B9" w14:textId="625B95D3" w:rsidR="00B33ED9" w:rsidRPr="00B33ED9" w:rsidRDefault="00B33ED9" w:rsidP="00B33ED9">
      <w:pPr>
        <w:rPr>
          <w:sz w:val="26"/>
          <w:szCs w:val="26"/>
        </w:rPr>
      </w:pPr>
      <w:r w:rsidRPr="00B33ED9">
        <w:rPr>
          <w:b/>
          <w:bCs/>
          <w:color w:val="A20000"/>
          <w:sz w:val="26"/>
          <w:szCs w:val="26"/>
        </w:rPr>
        <w:t>Answer</w:t>
      </w:r>
      <w:r>
        <w:rPr>
          <w:b/>
          <w:bCs/>
          <w:sz w:val="26"/>
          <w:szCs w:val="26"/>
        </w:rPr>
        <w:t>:</w:t>
      </w:r>
      <w:r w:rsidRPr="00B33ED9">
        <w:rPr>
          <w:sz w:val="26"/>
          <w:szCs w:val="26"/>
        </w:rPr>
        <w:t xml:space="preserve"> Yes. Several stores show a negative correlation between Unemployment and Weekly Sales (as unemployment rises, sales fall).</w:t>
      </w:r>
    </w:p>
    <w:p w14:paraId="4AC82331" w14:textId="77777777" w:rsidR="00B33ED9" w:rsidRPr="00B33ED9" w:rsidRDefault="00B33ED9" w:rsidP="00B33ED9">
      <w:pPr>
        <w:rPr>
          <w:sz w:val="26"/>
          <w:szCs w:val="26"/>
        </w:rPr>
      </w:pPr>
      <w:r w:rsidRPr="00B33ED9">
        <w:rPr>
          <w:sz w:val="26"/>
          <w:szCs w:val="26"/>
        </w:rPr>
        <w:t>Most affected stores (strong negative correlation):</w:t>
      </w:r>
    </w:p>
    <w:p w14:paraId="7AFADB4D" w14:textId="77777777" w:rsidR="00B33ED9" w:rsidRPr="00B33ED9" w:rsidRDefault="00B33ED9" w:rsidP="00B33ED9">
      <w:pPr>
        <w:numPr>
          <w:ilvl w:val="0"/>
          <w:numId w:val="8"/>
        </w:numPr>
        <w:rPr>
          <w:sz w:val="26"/>
          <w:szCs w:val="26"/>
        </w:rPr>
      </w:pPr>
      <w:r w:rsidRPr="00B33ED9">
        <w:rPr>
          <w:sz w:val="26"/>
          <w:szCs w:val="26"/>
        </w:rPr>
        <w:t>Store 38 (≈ -0.78)</w:t>
      </w:r>
    </w:p>
    <w:p w14:paraId="04BC0446" w14:textId="77777777" w:rsidR="00B33ED9" w:rsidRPr="00B33ED9" w:rsidRDefault="00B33ED9" w:rsidP="00B33ED9">
      <w:pPr>
        <w:numPr>
          <w:ilvl w:val="0"/>
          <w:numId w:val="8"/>
        </w:numPr>
        <w:rPr>
          <w:sz w:val="26"/>
          <w:szCs w:val="26"/>
        </w:rPr>
      </w:pPr>
      <w:r w:rsidRPr="00B33ED9">
        <w:rPr>
          <w:sz w:val="26"/>
          <w:szCs w:val="26"/>
        </w:rPr>
        <w:lastRenderedPageBreak/>
        <w:t>Store 44 (≈ -0.78)</w:t>
      </w:r>
    </w:p>
    <w:p w14:paraId="3BFCA91A" w14:textId="77777777" w:rsidR="00B33ED9" w:rsidRPr="00B33ED9" w:rsidRDefault="00B33ED9" w:rsidP="00B33ED9">
      <w:pPr>
        <w:numPr>
          <w:ilvl w:val="0"/>
          <w:numId w:val="8"/>
        </w:numPr>
        <w:rPr>
          <w:sz w:val="26"/>
          <w:szCs w:val="26"/>
        </w:rPr>
      </w:pPr>
      <w:r w:rsidRPr="00B33ED9">
        <w:rPr>
          <w:sz w:val="26"/>
          <w:szCs w:val="26"/>
        </w:rPr>
        <w:t>Store 39, 42, 41 (moderate negative)</w:t>
      </w:r>
    </w:p>
    <w:p w14:paraId="66F022B5" w14:textId="77777777" w:rsidR="00B33ED9" w:rsidRPr="00B33ED9" w:rsidRDefault="00B33ED9" w:rsidP="00B33ED9">
      <w:pPr>
        <w:rPr>
          <w:sz w:val="26"/>
          <w:szCs w:val="26"/>
        </w:rPr>
      </w:pPr>
      <w:r w:rsidRPr="00B33ED9">
        <w:rPr>
          <w:sz w:val="26"/>
          <w:szCs w:val="26"/>
        </w:rPr>
        <w:t>Least affected / weak positive correlation:</w:t>
      </w:r>
    </w:p>
    <w:p w14:paraId="257078E9" w14:textId="77777777" w:rsidR="00B33ED9" w:rsidRPr="00B33ED9" w:rsidRDefault="00B33ED9" w:rsidP="00B33ED9">
      <w:pPr>
        <w:numPr>
          <w:ilvl w:val="0"/>
          <w:numId w:val="9"/>
        </w:numPr>
        <w:rPr>
          <w:sz w:val="26"/>
          <w:szCs w:val="26"/>
        </w:rPr>
      </w:pPr>
      <w:r w:rsidRPr="00B33ED9">
        <w:rPr>
          <w:sz w:val="26"/>
          <w:szCs w:val="26"/>
        </w:rPr>
        <w:t>Store 30, 14, 21 (weak positive)</w:t>
      </w:r>
    </w:p>
    <w:p w14:paraId="43983F38" w14:textId="77777777" w:rsidR="00B33ED9" w:rsidRPr="00A7403C" w:rsidRDefault="00B33ED9" w:rsidP="00A7403C">
      <w:pPr>
        <w:rPr>
          <w:sz w:val="26"/>
          <w:szCs w:val="26"/>
        </w:rPr>
      </w:pPr>
    </w:p>
    <w:p w14:paraId="67B4E47D" w14:textId="42BE1CB0" w:rsidR="00B33ED9" w:rsidRPr="00B33ED9" w:rsidRDefault="00A7403C" w:rsidP="00A7403C">
      <w:pPr>
        <w:rPr>
          <w:b/>
          <w:bCs/>
          <w:sz w:val="26"/>
          <w:szCs w:val="26"/>
        </w:rPr>
      </w:pPr>
      <w:r w:rsidRPr="00A7403C">
        <w:rPr>
          <w:b/>
          <w:bCs/>
          <w:sz w:val="26"/>
          <w:szCs w:val="26"/>
        </w:rPr>
        <w:t>b. If the weekly sales show a seasonal trend, when and what could be the reason?</w:t>
      </w:r>
    </w:p>
    <w:p w14:paraId="63DCF78B" w14:textId="5171A428" w:rsidR="00A7403C" w:rsidRPr="00B33ED9" w:rsidRDefault="00A7403C" w:rsidP="00A7403C">
      <w:pPr>
        <w:jc w:val="center"/>
        <w:rPr>
          <w:b/>
          <w:i/>
          <w:iCs/>
          <w:color w:val="262626" w:themeColor="text1" w:themeTint="D9"/>
          <w:sz w:val="26"/>
          <w:szCs w:val="2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33ED9">
        <w:rPr>
          <w:b/>
          <w:i/>
          <w:iCs/>
          <w:color w:val="262626" w:themeColor="text1" w:themeTint="D9"/>
          <w:sz w:val="26"/>
          <w:szCs w:val="2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Weekly Sales Trend</w:t>
      </w:r>
    </w:p>
    <w:p w14:paraId="0BE4A650" w14:textId="44CA463C" w:rsidR="00A7403C" w:rsidRDefault="00A7403C" w:rsidP="00A7403C">
      <w:pPr>
        <w:rPr>
          <w:sz w:val="26"/>
          <w:szCs w:val="26"/>
        </w:rPr>
      </w:pPr>
      <w:r w:rsidRPr="00A7403C">
        <w:rPr>
          <w:sz w:val="26"/>
          <w:szCs w:val="26"/>
        </w:rPr>
        <w:drawing>
          <wp:inline distT="0" distB="0" distL="0" distR="0" wp14:anchorId="1EF53E12" wp14:editId="4D02BB5B">
            <wp:extent cx="5943600" cy="949960"/>
            <wp:effectExtent l="0" t="0" r="0" b="2540"/>
            <wp:docPr id="125617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78728" name=""/>
                    <pic:cNvPicPr/>
                  </pic:nvPicPr>
                  <pic:blipFill>
                    <a:blip r:embed="rId10"/>
                    <a:stretch>
                      <a:fillRect/>
                    </a:stretch>
                  </pic:blipFill>
                  <pic:spPr>
                    <a:xfrm>
                      <a:off x="0" y="0"/>
                      <a:ext cx="5943600" cy="949960"/>
                    </a:xfrm>
                    <a:prstGeom prst="rect">
                      <a:avLst/>
                    </a:prstGeom>
                  </pic:spPr>
                </pic:pic>
              </a:graphicData>
            </a:graphic>
          </wp:inline>
        </w:drawing>
      </w:r>
    </w:p>
    <w:p w14:paraId="2486FF74" w14:textId="4300700C" w:rsidR="00A7403C" w:rsidRPr="00A7403C" w:rsidRDefault="00A7403C" w:rsidP="00A7403C">
      <w:pPr>
        <w:jc w:val="center"/>
        <w:rPr>
          <w:b/>
          <w:i/>
          <w:iCs/>
          <w:color w:val="262626" w:themeColor="text1" w:themeTint="D9"/>
          <w:sz w:val="26"/>
          <w:szCs w:val="2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A7403C">
        <w:rPr>
          <w:b/>
          <w:i/>
          <w:iCs/>
          <w:color w:val="262626" w:themeColor="text1" w:themeTint="D9"/>
          <w:sz w:val="26"/>
          <w:szCs w:val="2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Temperature Trend</w:t>
      </w:r>
    </w:p>
    <w:p w14:paraId="0731C2E6" w14:textId="58B5299F" w:rsidR="00A7403C" w:rsidRDefault="00A7403C" w:rsidP="00A7403C">
      <w:pPr>
        <w:rPr>
          <w:sz w:val="26"/>
          <w:szCs w:val="26"/>
        </w:rPr>
      </w:pPr>
      <w:r w:rsidRPr="00A7403C">
        <w:rPr>
          <w:sz w:val="26"/>
          <w:szCs w:val="26"/>
        </w:rPr>
        <w:drawing>
          <wp:inline distT="0" distB="0" distL="0" distR="0" wp14:anchorId="390AA123" wp14:editId="0BF9796E">
            <wp:extent cx="5943600" cy="966470"/>
            <wp:effectExtent l="0" t="0" r="0" b="5080"/>
            <wp:docPr id="51090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00217" name=""/>
                    <pic:cNvPicPr/>
                  </pic:nvPicPr>
                  <pic:blipFill>
                    <a:blip r:embed="rId11"/>
                    <a:stretch>
                      <a:fillRect/>
                    </a:stretch>
                  </pic:blipFill>
                  <pic:spPr>
                    <a:xfrm>
                      <a:off x="0" y="0"/>
                      <a:ext cx="5943600" cy="966470"/>
                    </a:xfrm>
                    <a:prstGeom prst="rect">
                      <a:avLst/>
                    </a:prstGeom>
                  </pic:spPr>
                </pic:pic>
              </a:graphicData>
            </a:graphic>
          </wp:inline>
        </w:drawing>
      </w:r>
    </w:p>
    <w:p w14:paraId="09CC1083" w14:textId="513E20E2" w:rsidR="00B33ED9" w:rsidRPr="00B33ED9" w:rsidRDefault="00B33ED9" w:rsidP="00B33ED9">
      <w:pPr>
        <w:rPr>
          <w:sz w:val="26"/>
          <w:szCs w:val="26"/>
        </w:rPr>
      </w:pPr>
      <w:r w:rsidRPr="00B33ED9">
        <w:rPr>
          <w:b/>
          <w:bCs/>
          <w:color w:val="A20000"/>
          <w:sz w:val="26"/>
          <w:szCs w:val="26"/>
        </w:rPr>
        <w:t>Answer</w:t>
      </w:r>
      <w:r w:rsidRPr="00B33ED9">
        <w:rPr>
          <w:b/>
          <w:bCs/>
          <w:color w:val="A20000"/>
          <w:sz w:val="26"/>
          <w:szCs w:val="26"/>
        </w:rPr>
        <w:t>:</w:t>
      </w:r>
      <w:r w:rsidRPr="00B33ED9">
        <w:rPr>
          <w:color w:val="A20000"/>
          <w:sz w:val="26"/>
          <w:szCs w:val="26"/>
        </w:rPr>
        <w:t xml:space="preserve"> </w:t>
      </w:r>
      <w:r w:rsidRPr="00B33ED9">
        <w:rPr>
          <w:sz w:val="26"/>
          <w:szCs w:val="26"/>
        </w:rPr>
        <w:t>Yes, there is seasonality.</w:t>
      </w:r>
      <w:r w:rsidRPr="00B33ED9">
        <w:rPr>
          <w:sz w:val="26"/>
          <w:szCs w:val="26"/>
        </w:rPr>
        <w:br/>
        <w:t>Sales show spikes in certain quarters (notably winter/holiday periods) and relative stability otherwise.</w:t>
      </w:r>
    </w:p>
    <w:p w14:paraId="74A22104" w14:textId="77777777" w:rsidR="00B33ED9" w:rsidRPr="00B33ED9" w:rsidRDefault="00B33ED9" w:rsidP="00B33ED9">
      <w:pPr>
        <w:rPr>
          <w:sz w:val="26"/>
          <w:szCs w:val="26"/>
        </w:rPr>
      </w:pPr>
      <w:r w:rsidRPr="00B33ED9">
        <w:rPr>
          <w:sz w:val="26"/>
          <w:szCs w:val="26"/>
        </w:rPr>
        <w:t>Reason:</w:t>
      </w:r>
    </w:p>
    <w:p w14:paraId="0AD995D6" w14:textId="77777777" w:rsidR="00B33ED9" w:rsidRPr="00B33ED9" w:rsidRDefault="00B33ED9" w:rsidP="00B33ED9">
      <w:pPr>
        <w:numPr>
          <w:ilvl w:val="0"/>
          <w:numId w:val="10"/>
        </w:numPr>
        <w:rPr>
          <w:sz w:val="26"/>
          <w:szCs w:val="26"/>
        </w:rPr>
      </w:pPr>
      <w:r w:rsidRPr="00B33ED9">
        <w:rPr>
          <w:sz w:val="26"/>
          <w:szCs w:val="26"/>
        </w:rPr>
        <w:t>Holiday seasons and winter demand</w:t>
      </w:r>
    </w:p>
    <w:p w14:paraId="5855DE20" w14:textId="77777777" w:rsidR="00B33ED9" w:rsidRPr="00B33ED9" w:rsidRDefault="00B33ED9" w:rsidP="00B33ED9">
      <w:pPr>
        <w:numPr>
          <w:ilvl w:val="0"/>
          <w:numId w:val="10"/>
        </w:numPr>
        <w:rPr>
          <w:sz w:val="26"/>
          <w:szCs w:val="26"/>
        </w:rPr>
      </w:pPr>
      <w:r w:rsidRPr="00B33ED9">
        <w:rPr>
          <w:sz w:val="26"/>
          <w:szCs w:val="26"/>
        </w:rPr>
        <w:t>Promotional periods and festive shopping</w:t>
      </w:r>
    </w:p>
    <w:p w14:paraId="3D24CAA3" w14:textId="77777777" w:rsidR="00A7403C" w:rsidRDefault="00A7403C" w:rsidP="00A7403C">
      <w:pPr>
        <w:rPr>
          <w:b/>
          <w:bCs/>
          <w:sz w:val="26"/>
          <w:szCs w:val="26"/>
        </w:rPr>
      </w:pPr>
      <w:r w:rsidRPr="00A7403C">
        <w:rPr>
          <w:b/>
          <w:bCs/>
          <w:sz w:val="26"/>
          <w:szCs w:val="26"/>
        </w:rPr>
        <w:t>c. Does temperature affect the weekly sales in any manner?</w:t>
      </w:r>
    </w:p>
    <w:p w14:paraId="4E6E31FF" w14:textId="42BA9AAD" w:rsidR="00B33ED9" w:rsidRPr="00B33ED9" w:rsidRDefault="00B33ED9" w:rsidP="00B33ED9">
      <w:pPr>
        <w:rPr>
          <w:sz w:val="26"/>
          <w:szCs w:val="26"/>
        </w:rPr>
      </w:pPr>
      <w:r w:rsidRPr="00B33ED9">
        <w:rPr>
          <w:b/>
          <w:bCs/>
          <w:color w:val="A20000"/>
          <w:sz w:val="26"/>
          <w:szCs w:val="26"/>
        </w:rPr>
        <w:t>Answer</w:t>
      </w:r>
      <w:r w:rsidRPr="00B33ED9">
        <w:rPr>
          <w:sz w:val="26"/>
          <w:szCs w:val="26"/>
        </w:rPr>
        <w:t xml:space="preserve">: </w:t>
      </w:r>
      <w:r w:rsidRPr="00B33ED9">
        <w:rPr>
          <w:sz w:val="26"/>
          <w:szCs w:val="26"/>
        </w:rPr>
        <w:t>Yes.</w:t>
      </w:r>
    </w:p>
    <w:p w14:paraId="7480E99C" w14:textId="77777777" w:rsidR="00B33ED9" w:rsidRPr="00B33ED9" w:rsidRDefault="00B33ED9" w:rsidP="00B33ED9">
      <w:pPr>
        <w:numPr>
          <w:ilvl w:val="0"/>
          <w:numId w:val="11"/>
        </w:numPr>
        <w:rPr>
          <w:sz w:val="26"/>
          <w:szCs w:val="26"/>
        </w:rPr>
      </w:pPr>
      <w:r w:rsidRPr="00B33ED9">
        <w:rPr>
          <w:sz w:val="26"/>
          <w:szCs w:val="26"/>
        </w:rPr>
        <w:t>Moderate temperatures are associated with higher sales.</w:t>
      </w:r>
    </w:p>
    <w:p w14:paraId="108F0E0B" w14:textId="77777777" w:rsidR="00B33ED9" w:rsidRPr="00B33ED9" w:rsidRDefault="00B33ED9" w:rsidP="00B33ED9">
      <w:pPr>
        <w:numPr>
          <w:ilvl w:val="0"/>
          <w:numId w:val="11"/>
        </w:numPr>
        <w:rPr>
          <w:sz w:val="26"/>
          <w:szCs w:val="26"/>
        </w:rPr>
      </w:pPr>
      <w:r w:rsidRPr="00B33ED9">
        <w:rPr>
          <w:sz w:val="26"/>
          <w:szCs w:val="26"/>
        </w:rPr>
        <w:t>Extreme cold or extreme heat correlates with lower sales.</w:t>
      </w:r>
    </w:p>
    <w:p w14:paraId="477E98CB" w14:textId="77777777" w:rsidR="00A7403C" w:rsidRDefault="00A7403C" w:rsidP="00A7403C">
      <w:pPr>
        <w:rPr>
          <w:b/>
          <w:bCs/>
          <w:sz w:val="26"/>
          <w:szCs w:val="26"/>
        </w:rPr>
      </w:pPr>
      <w:r w:rsidRPr="00A7403C">
        <w:rPr>
          <w:b/>
          <w:bCs/>
          <w:sz w:val="26"/>
          <w:szCs w:val="26"/>
        </w:rPr>
        <w:lastRenderedPageBreak/>
        <w:t>d. How is the Consumer Price index affecting the weekly sales of various stores?</w:t>
      </w:r>
    </w:p>
    <w:p w14:paraId="4DE98F24" w14:textId="3E62B92F" w:rsidR="00B33ED9" w:rsidRPr="00B33ED9" w:rsidRDefault="00B33ED9" w:rsidP="00A7403C">
      <w:pPr>
        <w:rPr>
          <w:b/>
          <w:bCs/>
          <w:color w:val="A20000"/>
          <w:sz w:val="26"/>
          <w:szCs w:val="26"/>
        </w:rPr>
      </w:pPr>
      <w:r w:rsidRPr="00B33ED9">
        <w:rPr>
          <w:b/>
          <w:bCs/>
          <w:color w:val="A20000"/>
          <w:sz w:val="26"/>
          <w:szCs w:val="26"/>
        </w:rPr>
        <w:t>Answer:</w:t>
      </w:r>
      <w:r w:rsidRPr="00B33ED9">
        <w:rPr>
          <w:color w:val="212121"/>
          <w:sz w:val="26"/>
          <w:szCs w:val="26"/>
        </w:rPr>
        <w:t xml:space="preserve"> Yes</w:t>
      </w:r>
    </w:p>
    <w:p w14:paraId="43C4994B" w14:textId="27EB875A" w:rsidR="00B33ED9" w:rsidRPr="00B33ED9" w:rsidRDefault="00B33ED9" w:rsidP="00B33ED9">
      <w:pPr>
        <w:pStyle w:val="ListParagraph"/>
        <w:numPr>
          <w:ilvl w:val="0"/>
          <w:numId w:val="13"/>
        </w:numPr>
        <w:rPr>
          <w:sz w:val="26"/>
          <w:szCs w:val="26"/>
        </w:rPr>
      </w:pPr>
      <w:r w:rsidRPr="00B33ED9">
        <w:rPr>
          <w:sz w:val="26"/>
          <w:szCs w:val="26"/>
        </w:rPr>
        <w:t>When CPI is low to moderate, sales are relatively strong.</w:t>
      </w:r>
    </w:p>
    <w:p w14:paraId="68399BC0" w14:textId="77777777" w:rsidR="00B33ED9" w:rsidRPr="00B33ED9" w:rsidRDefault="00B33ED9" w:rsidP="00B33ED9">
      <w:pPr>
        <w:numPr>
          <w:ilvl w:val="0"/>
          <w:numId w:val="13"/>
        </w:numPr>
        <w:rPr>
          <w:sz w:val="26"/>
          <w:szCs w:val="26"/>
        </w:rPr>
      </w:pPr>
      <w:r w:rsidRPr="00B33ED9">
        <w:rPr>
          <w:sz w:val="26"/>
          <w:szCs w:val="26"/>
        </w:rPr>
        <w:t>As CPI increases (inflation rises), sales tend to weaken due to reduced purchasing power.</w:t>
      </w:r>
    </w:p>
    <w:p w14:paraId="0B650D53" w14:textId="77777777" w:rsidR="00B33ED9" w:rsidRPr="00A7403C" w:rsidRDefault="00B33ED9" w:rsidP="00A7403C">
      <w:pPr>
        <w:rPr>
          <w:b/>
          <w:bCs/>
          <w:sz w:val="26"/>
          <w:szCs w:val="26"/>
        </w:rPr>
      </w:pPr>
    </w:p>
    <w:p w14:paraId="5EB88BD2" w14:textId="77777777" w:rsidR="00A7403C" w:rsidRPr="00577E21" w:rsidRDefault="00A7403C" w:rsidP="00A7403C">
      <w:pPr>
        <w:rPr>
          <w:b/>
          <w:bCs/>
          <w:sz w:val="26"/>
          <w:szCs w:val="26"/>
        </w:rPr>
      </w:pPr>
      <w:r w:rsidRPr="00A7403C">
        <w:rPr>
          <w:b/>
          <w:bCs/>
          <w:sz w:val="26"/>
          <w:szCs w:val="26"/>
        </w:rPr>
        <w:t>e. Top performing stores according to the historical data.</w:t>
      </w:r>
    </w:p>
    <w:p w14:paraId="0BED97AA" w14:textId="77777777" w:rsidR="00577E21" w:rsidRPr="00577E21" w:rsidRDefault="00577E21" w:rsidP="00577E21">
      <w:pPr>
        <w:rPr>
          <w:b/>
          <w:bCs/>
          <w:color w:val="A20000"/>
          <w:sz w:val="26"/>
          <w:szCs w:val="26"/>
        </w:rPr>
      </w:pPr>
      <w:r w:rsidRPr="00577E21">
        <w:rPr>
          <w:b/>
          <w:bCs/>
          <w:color w:val="A20000"/>
          <w:sz w:val="26"/>
          <w:szCs w:val="26"/>
        </w:rPr>
        <w:t>Answer:</w:t>
      </w:r>
    </w:p>
    <w:p w14:paraId="6E26FE6B" w14:textId="1AF38979" w:rsidR="00577E21" w:rsidRPr="00577E21" w:rsidRDefault="00577E21" w:rsidP="00577E21">
      <w:pPr>
        <w:rPr>
          <w:sz w:val="26"/>
          <w:szCs w:val="26"/>
        </w:rPr>
      </w:pPr>
      <w:r w:rsidRPr="00577E21">
        <w:rPr>
          <w:sz w:val="26"/>
          <w:szCs w:val="26"/>
        </w:rPr>
        <w:t>Top 10 Stores by Total Sales (Table):</w:t>
      </w:r>
    </w:p>
    <w:p w14:paraId="68FB2FFA" w14:textId="77777777" w:rsidR="00577E21" w:rsidRPr="00577E21" w:rsidRDefault="00577E21" w:rsidP="00577E21">
      <w:pPr>
        <w:numPr>
          <w:ilvl w:val="0"/>
          <w:numId w:val="14"/>
        </w:numPr>
        <w:rPr>
          <w:sz w:val="26"/>
          <w:szCs w:val="26"/>
        </w:rPr>
      </w:pPr>
      <w:r w:rsidRPr="00577E21">
        <w:rPr>
          <w:sz w:val="26"/>
          <w:szCs w:val="26"/>
        </w:rPr>
        <w:t>Store 20</w:t>
      </w:r>
    </w:p>
    <w:p w14:paraId="076C7340" w14:textId="77777777" w:rsidR="00577E21" w:rsidRPr="00577E21" w:rsidRDefault="00577E21" w:rsidP="00577E21">
      <w:pPr>
        <w:numPr>
          <w:ilvl w:val="0"/>
          <w:numId w:val="14"/>
        </w:numPr>
        <w:rPr>
          <w:sz w:val="26"/>
          <w:szCs w:val="26"/>
        </w:rPr>
      </w:pPr>
      <w:r w:rsidRPr="00577E21">
        <w:rPr>
          <w:sz w:val="26"/>
          <w:szCs w:val="26"/>
        </w:rPr>
        <w:t>Store 4</w:t>
      </w:r>
    </w:p>
    <w:p w14:paraId="668E012A" w14:textId="77777777" w:rsidR="00577E21" w:rsidRPr="00577E21" w:rsidRDefault="00577E21" w:rsidP="00577E21">
      <w:pPr>
        <w:numPr>
          <w:ilvl w:val="0"/>
          <w:numId w:val="14"/>
        </w:numPr>
        <w:rPr>
          <w:sz w:val="26"/>
          <w:szCs w:val="26"/>
        </w:rPr>
      </w:pPr>
      <w:r w:rsidRPr="00577E21">
        <w:rPr>
          <w:sz w:val="26"/>
          <w:szCs w:val="26"/>
        </w:rPr>
        <w:t>Store 14</w:t>
      </w:r>
    </w:p>
    <w:p w14:paraId="70CF9AD2" w14:textId="77777777" w:rsidR="00577E21" w:rsidRPr="00577E21" w:rsidRDefault="00577E21" w:rsidP="00577E21">
      <w:pPr>
        <w:numPr>
          <w:ilvl w:val="0"/>
          <w:numId w:val="14"/>
        </w:numPr>
        <w:rPr>
          <w:sz w:val="26"/>
          <w:szCs w:val="26"/>
        </w:rPr>
      </w:pPr>
      <w:r w:rsidRPr="00577E21">
        <w:rPr>
          <w:sz w:val="26"/>
          <w:szCs w:val="26"/>
        </w:rPr>
        <w:t>Store 13</w:t>
      </w:r>
    </w:p>
    <w:p w14:paraId="67736013" w14:textId="77777777" w:rsidR="00577E21" w:rsidRPr="00577E21" w:rsidRDefault="00577E21" w:rsidP="00577E21">
      <w:pPr>
        <w:numPr>
          <w:ilvl w:val="0"/>
          <w:numId w:val="14"/>
        </w:numPr>
        <w:rPr>
          <w:sz w:val="26"/>
          <w:szCs w:val="26"/>
        </w:rPr>
      </w:pPr>
      <w:r w:rsidRPr="00577E21">
        <w:rPr>
          <w:sz w:val="26"/>
          <w:szCs w:val="26"/>
        </w:rPr>
        <w:t>Store 2</w:t>
      </w:r>
    </w:p>
    <w:p w14:paraId="5039A76C" w14:textId="77777777" w:rsidR="00577E21" w:rsidRPr="00577E21" w:rsidRDefault="00577E21" w:rsidP="00577E21">
      <w:pPr>
        <w:numPr>
          <w:ilvl w:val="0"/>
          <w:numId w:val="14"/>
        </w:numPr>
        <w:rPr>
          <w:sz w:val="26"/>
          <w:szCs w:val="26"/>
        </w:rPr>
      </w:pPr>
      <w:r w:rsidRPr="00577E21">
        <w:rPr>
          <w:sz w:val="26"/>
          <w:szCs w:val="26"/>
        </w:rPr>
        <w:t>Store 10</w:t>
      </w:r>
    </w:p>
    <w:p w14:paraId="4ED8B100" w14:textId="77777777" w:rsidR="00577E21" w:rsidRPr="00577E21" w:rsidRDefault="00577E21" w:rsidP="00577E21">
      <w:pPr>
        <w:numPr>
          <w:ilvl w:val="0"/>
          <w:numId w:val="14"/>
        </w:numPr>
        <w:rPr>
          <w:sz w:val="26"/>
          <w:szCs w:val="26"/>
        </w:rPr>
      </w:pPr>
      <w:r w:rsidRPr="00577E21">
        <w:rPr>
          <w:sz w:val="26"/>
          <w:szCs w:val="26"/>
        </w:rPr>
        <w:t>Store 27</w:t>
      </w:r>
    </w:p>
    <w:p w14:paraId="6A0B33E0" w14:textId="77777777" w:rsidR="00577E21" w:rsidRPr="00577E21" w:rsidRDefault="00577E21" w:rsidP="00577E21">
      <w:pPr>
        <w:numPr>
          <w:ilvl w:val="0"/>
          <w:numId w:val="14"/>
        </w:numPr>
        <w:rPr>
          <w:sz w:val="26"/>
          <w:szCs w:val="26"/>
        </w:rPr>
      </w:pPr>
      <w:r w:rsidRPr="00577E21">
        <w:rPr>
          <w:sz w:val="26"/>
          <w:szCs w:val="26"/>
        </w:rPr>
        <w:t>Store 6</w:t>
      </w:r>
    </w:p>
    <w:p w14:paraId="4AD20146" w14:textId="77777777" w:rsidR="00577E21" w:rsidRPr="00577E21" w:rsidRDefault="00577E21" w:rsidP="00577E21">
      <w:pPr>
        <w:numPr>
          <w:ilvl w:val="0"/>
          <w:numId w:val="14"/>
        </w:numPr>
        <w:rPr>
          <w:sz w:val="26"/>
          <w:szCs w:val="26"/>
        </w:rPr>
      </w:pPr>
      <w:r w:rsidRPr="00577E21">
        <w:rPr>
          <w:sz w:val="26"/>
          <w:szCs w:val="26"/>
        </w:rPr>
        <w:t>Store 1</w:t>
      </w:r>
    </w:p>
    <w:p w14:paraId="7587BFA8" w14:textId="77777777" w:rsidR="00577E21" w:rsidRPr="00577E21" w:rsidRDefault="00577E21" w:rsidP="00577E21">
      <w:pPr>
        <w:numPr>
          <w:ilvl w:val="0"/>
          <w:numId w:val="14"/>
        </w:numPr>
        <w:rPr>
          <w:sz w:val="26"/>
          <w:szCs w:val="26"/>
        </w:rPr>
      </w:pPr>
      <w:r w:rsidRPr="00577E21">
        <w:rPr>
          <w:sz w:val="26"/>
          <w:szCs w:val="26"/>
        </w:rPr>
        <w:t>Store 39</w:t>
      </w:r>
    </w:p>
    <w:p w14:paraId="5661C213" w14:textId="34E01649" w:rsidR="00577E21" w:rsidRPr="00A7403C" w:rsidRDefault="00577E21" w:rsidP="00A7403C">
      <w:pPr>
        <w:rPr>
          <w:sz w:val="26"/>
          <w:szCs w:val="26"/>
        </w:rPr>
      </w:pPr>
      <w:r w:rsidRPr="00577E21">
        <w:rPr>
          <w:sz w:val="26"/>
          <w:szCs w:val="26"/>
        </w:rPr>
        <w:t>This confirms your EDA: Stores 20, 4, 14 are consistently top performers.</w:t>
      </w:r>
    </w:p>
    <w:p w14:paraId="68D8DC97" w14:textId="77777777" w:rsidR="00A7403C" w:rsidRPr="00A7403C" w:rsidRDefault="00A7403C" w:rsidP="00A7403C">
      <w:pPr>
        <w:rPr>
          <w:b/>
          <w:bCs/>
          <w:sz w:val="26"/>
          <w:szCs w:val="26"/>
        </w:rPr>
      </w:pPr>
      <w:r w:rsidRPr="00A7403C">
        <w:rPr>
          <w:b/>
          <w:bCs/>
          <w:sz w:val="26"/>
          <w:szCs w:val="26"/>
        </w:rPr>
        <w:t>f. The worst performing store, and how significant is the difference between the</w:t>
      </w:r>
    </w:p>
    <w:p w14:paraId="1B635930" w14:textId="62937CDF" w:rsidR="00A7403C" w:rsidRDefault="00A7403C" w:rsidP="00A7403C">
      <w:pPr>
        <w:rPr>
          <w:b/>
          <w:bCs/>
          <w:sz w:val="26"/>
          <w:szCs w:val="26"/>
        </w:rPr>
      </w:pPr>
      <w:r w:rsidRPr="00577E21">
        <w:rPr>
          <w:b/>
          <w:bCs/>
          <w:sz w:val="26"/>
          <w:szCs w:val="26"/>
        </w:rPr>
        <w:t>highest and lowest performing stores.</w:t>
      </w:r>
    </w:p>
    <w:p w14:paraId="5525DE7B" w14:textId="47431BA9" w:rsidR="00577E21" w:rsidRPr="00577E21" w:rsidRDefault="00577E21" w:rsidP="00A7403C">
      <w:pPr>
        <w:rPr>
          <w:b/>
          <w:bCs/>
          <w:color w:val="A20000"/>
          <w:sz w:val="26"/>
          <w:szCs w:val="26"/>
        </w:rPr>
      </w:pPr>
      <w:r w:rsidRPr="00577E21">
        <w:rPr>
          <w:b/>
          <w:bCs/>
          <w:color w:val="A20000"/>
          <w:sz w:val="26"/>
          <w:szCs w:val="26"/>
        </w:rPr>
        <w:t>Answer:</w:t>
      </w:r>
    </w:p>
    <w:p w14:paraId="6767FC2A" w14:textId="77777777" w:rsidR="00577E21" w:rsidRPr="00577E21" w:rsidRDefault="00577E21" w:rsidP="00577E21">
      <w:pPr>
        <w:numPr>
          <w:ilvl w:val="0"/>
          <w:numId w:val="15"/>
        </w:numPr>
        <w:rPr>
          <w:sz w:val="26"/>
          <w:szCs w:val="26"/>
        </w:rPr>
      </w:pPr>
      <w:r w:rsidRPr="00577E21">
        <w:rPr>
          <w:sz w:val="26"/>
          <w:szCs w:val="26"/>
        </w:rPr>
        <w:t>Best store: Store 20 (≈ 301 million total sales)</w:t>
      </w:r>
    </w:p>
    <w:p w14:paraId="1B41B66B" w14:textId="77777777" w:rsidR="00577E21" w:rsidRPr="00577E21" w:rsidRDefault="00577E21" w:rsidP="00577E21">
      <w:pPr>
        <w:numPr>
          <w:ilvl w:val="0"/>
          <w:numId w:val="15"/>
        </w:numPr>
        <w:rPr>
          <w:sz w:val="26"/>
          <w:szCs w:val="26"/>
        </w:rPr>
      </w:pPr>
      <w:r w:rsidRPr="00577E21">
        <w:rPr>
          <w:sz w:val="26"/>
          <w:szCs w:val="26"/>
        </w:rPr>
        <w:t>Worst store: Store 33 (≈ 37 million total sales)</w:t>
      </w:r>
    </w:p>
    <w:p w14:paraId="42FFF492" w14:textId="77777777" w:rsidR="00577E21" w:rsidRPr="00577E21" w:rsidRDefault="00577E21" w:rsidP="00577E21">
      <w:pPr>
        <w:numPr>
          <w:ilvl w:val="0"/>
          <w:numId w:val="15"/>
        </w:numPr>
        <w:rPr>
          <w:sz w:val="26"/>
          <w:szCs w:val="26"/>
        </w:rPr>
      </w:pPr>
      <w:r w:rsidRPr="00577E21">
        <w:rPr>
          <w:sz w:val="26"/>
          <w:szCs w:val="26"/>
        </w:rPr>
        <w:lastRenderedPageBreak/>
        <w:t>Gap (Best – Worst): ≈ 264 million</w:t>
      </w:r>
    </w:p>
    <w:p w14:paraId="70566CBD" w14:textId="0CD1C456" w:rsidR="00577E21" w:rsidRDefault="00577E21" w:rsidP="00577E21">
      <w:pPr>
        <w:rPr>
          <w:sz w:val="26"/>
          <w:szCs w:val="26"/>
        </w:rPr>
      </w:pPr>
      <w:r w:rsidRPr="00577E21">
        <w:rPr>
          <w:sz w:val="26"/>
          <w:szCs w:val="26"/>
        </w:rPr>
        <w:t>The performance difference between the highest and lowest performing stores is very significant, indicating uneven store performance and scope for targeted interventions.</w:t>
      </w:r>
    </w:p>
    <w:p w14:paraId="2FB3F4E4" w14:textId="77777777" w:rsidR="00594A80" w:rsidRDefault="00594A80" w:rsidP="00577E21">
      <w:pPr>
        <w:rPr>
          <w:sz w:val="26"/>
          <w:szCs w:val="26"/>
        </w:rPr>
      </w:pPr>
    </w:p>
    <w:p w14:paraId="4DE32097" w14:textId="2C64CCD4" w:rsidR="00594A80" w:rsidRDefault="00594A80" w:rsidP="00577E21">
      <w:pPr>
        <w:rPr>
          <w:b/>
          <w:bCs/>
          <w:sz w:val="28"/>
          <w:szCs w:val="28"/>
          <w:u w:val="single"/>
        </w:rPr>
      </w:pPr>
      <w:r w:rsidRPr="00594A80">
        <w:rPr>
          <w:b/>
          <w:bCs/>
          <w:sz w:val="28"/>
          <w:szCs w:val="28"/>
          <w:u w:val="single"/>
        </w:rPr>
        <w:t>Conclusion:</w:t>
      </w:r>
    </w:p>
    <w:p w14:paraId="4D1E9788" w14:textId="446209CD" w:rsidR="00594A80" w:rsidRPr="00594A80" w:rsidRDefault="00594A80" w:rsidP="00594A80">
      <w:pPr>
        <w:pStyle w:val="ListParagraph"/>
        <w:numPr>
          <w:ilvl w:val="0"/>
          <w:numId w:val="16"/>
        </w:numPr>
        <w:rPr>
          <w:sz w:val="26"/>
          <w:szCs w:val="26"/>
        </w:rPr>
      </w:pPr>
      <w:r w:rsidRPr="00594A80">
        <w:rPr>
          <w:sz w:val="26"/>
          <w:szCs w:val="26"/>
        </w:rPr>
        <w:t>The project successfully applied EDA, statistical analysis, and time series modeling to understand weekly sales behavior across multiple stores.</w:t>
      </w:r>
    </w:p>
    <w:p w14:paraId="29A80E3B" w14:textId="77653FA0" w:rsidR="00594A80" w:rsidRPr="00594A80" w:rsidRDefault="00594A80" w:rsidP="00594A80">
      <w:pPr>
        <w:pStyle w:val="ListParagraph"/>
        <w:numPr>
          <w:ilvl w:val="0"/>
          <w:numId w:val="16"/>
        </w:numPr>
        <w:rPr>
          <w:sz w:val="26"/>
          <w:szCs w:val="26"/>
        </w:rPr>
      </w:pPr>
      <w:r w:rsidRPr="00594A80">
        <w:rPr>
          <w:sz w:val="26"/>
          <w:szCs w:val="26"/>
        </w:rPr>
        <w:t>Sales patterns are influenced by seasonality, economic indicators (unemployment, CPI), and environmental factors (temperature, fuel prices).</w:t>
      </w:r>
    </w:p>
    <w:p w14:paraId="2F36AE66" w14:textId="6866C674" w:rsidR="00594A80" w:rsidRPr="00594A80" w:rsidRDefault="00594A80" w:rsidP="00594A80">
      <w:pPr>
        <w:pStyle w:val="ListParagraph"/>
        <w:numPr>
          <w:ilvl w:val="0"/>
          <w:numId w:val="16"/>
        </w:numPr>
        <w:rPr>
          <w:sz w:val="26"/>
          <w:szCs w:val="26"/>
        </w:rPr>
      </w:pPr>
      <w:r w:rsidRPr="00594A80">
        <w:rPr>
          <w:sz w:val="26"/>
          <w:szCs w:val="26"/>
        </w:rPr>
        <w:t>Significant differences between top-performing and bottom-performing stores highlight opportunities for targeted business strategies.</w:t>
      </w:r>
    </w:p>
    <w:p w14:paraId="5FCD4509" w14:textId="357E6470" w:rsidR="00594A80" w:rsidRPr="00594A80" w:rsidRDefault="00594A80" w:rsidP="00594A80">
      <w:pPr>
        <w:pStyle w:val="ListParagraph"/>
        <w:numPr>
          <w:ilvl w:val="0"/>
          <w:numId w:val="16"/>
        </w:numPr>
        <w:rPr>
          <w:sz w:val="26"/>
          <w:szCs w:val="26"/>
        </w:rPr>
      </w:pPr>
      <w:r w:rsidRPr="00594A80">
        <w:rPr>
          <w:sz w:val="26"/>
          <w:szCs w:val="26"/>
        </w:rPr>
        <w:t>Data pre-processing (handling missing values and outliers) improved the reliability of insights and model performance.</w:t>
      </w:r>
    </w:p>
    <w:p w14:paraId="60DE5D22" w14:textId="7F069F29" w:rsidR="00594A80" w:rsidRPr="00594A80" w:rsidRDefault="00594A80" w:rsidP="00594A80">
      <w:pPr>
        <w:pStyle w:val="ListParagraph"/>
        <w:numPr>
          <w:ilvl w:val="0"/>
          <w:numId w:val="16"/>
        </w:numPr>
        <w:rPr>
          <w:sz w:val="26"/>
          <w:szCs w:val="26"/>
        </w:rPr>
      </w:pPr>
      <w:r w:rsidRPr="00594A80">
        <w:rPr>
          <w:sz w:val="26"/>
          <w:szCs w:val="26"/>
        </w:rPr>
        <w:t>The ARIMA model provided effective short-term forecasts for the next 12 weeks, supporting data-driven planning and decision-making.</w:t>
      </w:r>
    </w:p>
    <w:p w14:paraId="12EABCFE" w14:textId="77777777" w:rsidR="00594A80" w:rsidRPr="00577E21" w:rsidRDefault="00594A80" w:rsidP="00577E21">
      <w:pPr>
        <w:rPr>
          <w:b/>
          <w:bCs/>
          <w:sz w:val="28"/>
          <w:szCs w:val="28"/>
          <w:u w:val="single"/>
        </w:rPr>
      </w:pPr>
    </w:p>
    <w:p w14:paraId="61828A92" w14:textId="164930A7" w:rsidR="006D3B62" w:rsidRDefault="00594A80" w:rsidP="00594A80">
      <w:pPr>
        <w:rPr>
          <w:b/>
          <w:bCs/>
          <w:sz w:val="28"/>
          <w:szCs w:val="28"/>
          <w:u w:val="single"/>
        </w:rPr>
      </w:pPr>
      <w:r>
        <w:rPr>
          <w:b/>
          <w:bCs/>
          <w:sz w:val="28"/>
          <w:szCs w:val="28"/>
          <w:u w:val="single"/>
        </w:rPr>
        <w:t>Future Scope:</w:t>
      </w:r>
    </w:p>
    <w:p w14:paraId="75D0637E" w14:textId="77777777" w:rsidR="00594A80" w:rsidRPr="00594A80" w:rsidRDefault="00594A80" w:rsidP="00594A80">
      <w:pPr>
        <w:numPr>
          <w:ilvl w:val="0"/>
          <w:numId w:val="17"/>
        </w:numPr>
        <w:rPr>
          <w:sz w:val="28"/>
          <w:szCs w:val="28"/>
        </w:rPr>
      </w:pPr>
      <w:r w:rsidRPr="00594A80">
        <w:rPr>
          <w:sz w:val="28"/>
          <w:szCs w:val="28"/>
        </w:rPr>
        <w:t>Extend forecasting to longer horizons (6–12 months) to support long-term planning and budgeting.</w:t>
      </w:r>
    </w:p>
    <w:p w14:paraId="5685D7ED" w14:textId="77777777" w:rsidR="00594A80" w:rsidRPr="00594A80" w:rsidRDefault="00594A80" w:rsidP="00594A80">
      <w:pPr>
        <w:numPr>
          <w:ilvl w:val="0"/>
          <w:numId w:val="17"/>
        </w:numPr>
        <w:rPr>
          <w:sz w:val="28"/>
          <w:szCs w:val="28"/>
        </w:rPr>
      </w:pPr>
      <w:r w:rsidRPr="00594A80">
        <w:rPr>
          <w:sz w:val="28"/>
          <w:szCs w:val="28"/>
        </w:rPr>
        <w:t>Incorporate external factors such as promotions, holidays, festivals, and marketing campaigns to improve forecast accuracy.</w:t>
      </w:r>
    </w:p>
    <w:p w14:paraId="67B98260" w14:textId="77777777" w:rsidR="00594A80" w:rsidRPr="00594A80" w:rsidRDefault="00594A80" w:rsidP="00594A80">
      <w:pPr>
        <w:numPr>
          <w:ilvl w:val="0"/>
          <w:numId w:val="17"/>
        </w:numPr>
        <w:rPr>
          <w:sz w:val="28"/>
          <w:szCs w:val="28"/>
        </w:rPr>
      </w:pPr>
      <w:r w:rsidRPr="00594A80">
        <w:rPr>
          <w:sz w:val="28"/>
          <w:szCs w:val="28"/>
        </w:rPr>
        <w:t xml:space="preserve">Experiment with advanced models like SARIMA, Prophet, LSTM, or </w:t>
      </w:r>
      <w:proofErr w:type="spellStart"/>
      <w:r w:rsidRPr="00594A80">
        <w:rPr>
          <w:sz w:val="28"/>
          <w:szCs w:val="28"/>
        </w:rPr>
        <w:t>XGBoost</w:t>
      </w:r>
      <w:proofErr w:type="spellEnd"/>
      <w:r w:rsidRPr="00594A80">
        <w:rPr>
          <w:sz w:val="28"/>
          <w:szCs w:val="28"/>
        </w:rPr>
        <w:t xml:space="preserve"> for capturing complex seasonality and non-linear patterns.</w:t>
      </w:r>
    </w:p>
    <w:p w14:paraId="52CB9090" w14:textId="77777777" w:rsidR="00594A80" w:rsidRPr="00594A80" w:rsidRDefault="00594A80" w:rsidP="00594A80">
      <w:pPr>
        <w:numPr>
          <w:ilvl w:val="0"/>
          <w:numId w:val="17"/>
        </w:numPr>
        <w:rPr>
          <w:sz w:val="28"/>
          <w:szCs w:val="28"/>
        </w:rPr>
      </w:pPr>
      <w:r w:rsidRPr="00594A80">
        <w:rPr>
          <w:sz w:val="28"/>
          <w:szCs w:val="28"/>
        </w:rPr>
        <w:t>Build store-level forecasting models instead of aggregated models to improve localized decision-making.</w:t>
      </w:r>
    </w:p>
    <w:p w14:paraId="6675CF88" w14:textId="77777777" w:rsidR="00594A80" w:rsidRPr="00594A80" w:rsidRDefault="00594A80" w:rsidP="00594A80">
      <w:pPr>
        <w:numPr>
          <w:ilvl w:val="0"/>
          <w:numId w:val="17"/>
        </w:numPr>
        <w:rPr>
          <w:sz w:val="28"/>
          <w:szCs w:val="28"/>
        </w:rPr>
      </w:pPr>
      <w:r w:rsidRPr="00594A80">
        <w:rPr>
          <w:sz w:val="28"/>
          <w:szCs w:val="28"/>
        </w:rPr>
        <w:t>Develop a real-time dashboard to monitor sales trends, anomalies, and forecasts for business users.</w:t>
      </w:r>
    </w:p>
    <w:p w14:paraId="50A791D6" w14:textId="77777777" w:rsidR="00594A80" w:rsidRPr="00594A80" w:rsidRDefault="00594A80" w:rsidP="00594A80">
      <w:pPr>
        <w:numPr>
          <w:ilvl w:val="0"/>
          <w:numId w:val="17"/>
        </w:numPr>
        <w:rPr>
          <w:sz w:val="28"/>
          <w:szCs w:val="28"/>
        </w:rPr>
      </w:pPr>
      <w:r w:rsidRPr="00594A80">
        <w:rPr>
          <w:sz w:val="28"/>
          <w:szCs w:val="28"/>
        </w:rPr>
        <w:t>Include product/category-level analysis to optimize inventory and reduce stockouts or overstocking.</w:t>
      </w:r>
    </w:p>
    <w:p w14:paraId="47929B21" w14:textId="77777777" w:rsidR="00594A80" w:rsidRPr="00594A80" w:rsidRDefault="00594A80" w:rsidP="00594A80">
      <w:pPr>
        <w:numPr>
          <w:ilvl w:val="0"/>
          <w:numId w:val="17"/>
        </w:numPr>
        <w:rPr>
          <w:sz w:val="28"/>
          <w:szCs w:val="28"/>
        </w:rPr>
      </w:pPr>
      <w:r w:rsidRPr="00594A80">
        <w:rPr>
          <w:sz w:val="28"/>
          <w:szCs w:val="28"/>
        </w:rPr>
        <w:lastRenderedPageBreak/>
        <w:t>Perform scenario analysis (e.g., high inflation, fuel price surge, economic downturn) to assess future sales risks.</w:t>
      </w:r>
    </w:p>
    <w:p w14:paraId="6A15B5EE" w14:textId="06071004" w:rsidR="00594A80" w:rsidRPr="00E62835" w:rsidRDefault="00E62835" w:rsidP="00594A80">
      <w:pPr>
        <w:rPr>
          <w:b/>
          <w:bCs/>
          <w:sz w:val="28"/>
          <w:szCs w:val="28"/>
        </w:rPr>
      </w:pPr>
      <w:r w:rsidRPr="00E62835">
        <w:rPr>
          <w:b/>
          <w:bCs/>
          <w:sz w:val="28"/>
          <w:szCs w:val="28"/>
        </w:rPr>
        <w:t xml:space="preserve">Google </w:t>
      </w:r>
      <w:proofErr w:type="spellStart"/>
      <w:r w:rsidRPr="00E62835">
        <w:rPr>
          <w:b/>
          <w:bCs/>
          <w:sz w:val="28"/>
          <w:szCs w:val="28"/>
        </w:rPr>
        <w:t>Colab</w:t>
      </w:r>
      <w:proofErr w:type="spellEnd"/>
      <w:r w:rsidRPr="00E62835">
        <w:rPr>
          <w:b/>
          <w:bCs/>
          <w:sz w:val="28"/>
          <w:szCs w:val="28"/>
        </w:rPr>
        <w:t xml:space="preserve"> Link:</w:t>
      </w:r>
    </w:p>
    <w:p w14:paraId="44C4BDF1" w14:textId="7DDFB126" w:rsidR="00E62835" w:rsidRPr="00E62835" w:rsidRDefault="00E62835" w:rsidP="00594A80">
      <w:pPr>
        <w:rPr>
          <w:sz w:val="22"/>
          <w:szCs w:val="22"/>
          <w:u w:val="single"/>
        </w:rPr>
      </w:pPr>
      <w:r w:rsidRPr="00E62835">
        <w:rPr>
          <w:sz w:val="22"/>
          <w:szCs w:val="22"/>
          <w:u w:val="single"/>
        </w:rPr>
        <w:t>https://colab.research.google.com/drive/1BjM6u</w:t>
      </w:r>
      <w:r w:rsidRPr="00E62835">
        <w:rPr>
          <w:sz w:val="22"/>
          <w:szCs w:val="22"/>
          <w:u w:val="single"/>
        </w:rPr>
        <w:t>-</w:t>
      </w:r>
      <w:r w:rsidRPr="00E62835">
        <w:rPr>
          <w:sz w:val="22"/>
          <w:szCs w:val="22"/>
          <w:u w:val="single"/>
        </w:rPr>
        <w:t>zTP8jEs4e9J2sdwn9No_dx1V6I?usp=sharing</w:t>
      </w:r>
    </w:p>
    <w:p w14:paraId="07F00590" w14:textId="77777777" w:rsidR="006D3B62" w:rsidRDefault="006D3B62" w:rsidP="00E62835">
      <w:pPr>
        <w:rPr>
          <w:sz w:val="28"/>
          <w:szCs w:val="28"/>
        </w:rPr>
      </w:pPr>
    </w:p>
    <w:p w14:paraId="38B23F05" w14:textId="77777777" w:rsidR="006D3B62" w:rsidRDefault="006D3B62" w:rsidP="00E62835">
      <w:pPr>
        <w:rPr>
          <w:sz w:val="28"/>
          <w:szCs w:val="28"/>
        </w:rPr>
      </w:pPr>
    </w:p>
    <w:p w14:paraId="0F5A60B1" w14:textId="77777777" w:rsidR="006D3B62" w:rsidRDefault="006D3B62" w:rsidP="006D3B62">
      <w:pPr>
        <w:jc w:val="center"/>
        <w:rPr>
          <w:sz w:val="28"/>
          <w:szCs w:val="28"/>
        </w:rPr>
      </w:pPr>
    </w:p>
    <w:p w14:paraId="3325A86A" w14:textId="77777777" w:rsidR="006D3B62" w:rsidRDefault="006D3B62" w:rsidP="006D3B62">
      <w:pPr>
        <w:jc w:val="center"/>
        <w:rPr>
          <w:sz w:val="28"/>
          <w:szCs w:val="28"/>
        </w:rPr>
      </w:pPr>
    </w:p>
    <w:p w14:paraId="01AA4E72" w14:textId="77777777" w:rsidR="006D3B62" w:rsidRDefault="006D3B62" w:rsidP="006D3B62">
      <w:pPr>
        <w:jc w:val="center"/>
        <w:rPr>
          <w:sz w:val="28"/>
          <w:szCs w:val="28"/>
        </w:rPr>
      </w:pPr>
    </w:p>
    <w:p w14:paraId="1C516A43" w14:textId="77777777" w:rsidR="006D3B62" w:rsidRDefault="006D3B62" w:rsidP="006D3B62">
      <w:pPr>
        <w:jc w:val="center"/>
        <w:rPr>
          <w:sz w:val="28"/>
          <w:szCs w:val="28"/>
        </w:rPr>
      </w:pPr>
    </w:p>
    <w:p w14:paraId="77A2DC5A" w14:textId="77777777" w:rsidR="006D3B62" w:rsidRDefault="006D3B62" w:rsidP="006D3B62">
      <w:pPr>
        <w:jc w:val="center"/>
        <w:rPr>
          <w:sz w:val="28"/>
          <w:szCs w:val="28"/>
        </w:rPr>
      </w:pPr>
    </w:p>
    <w:p w14:paraId="31251571" w14:textId="77777777" w:rsidR="006D3B62" w:rsidRPr="006D3B62" w:rsidRDefault="006D3B62" w:rsidP="006D3B62">
      <w:pPr>
        <w:rPr>
          <w:sz w:val="28"/>
          <w:szCs w:val="28"/>
        </w:rPr>
      </w:pPr>
    </w:p>
    <w:p w14:paraId="11C3309F" w14:textId="09E45592" w:rsidR="006D3B62" w:rsidRPr="006D3B62" w:rsidRDefault="006D3B62" w:rsidP="006D3B62">
      <w:pPr>
        <w:jc w:val="center"/>
        <w:rPr>
          <w:sz w:val="30"/>
          <w:szCs w:val="30"/>
        </w:rPr>
      </w:pPr>
    </w:p>
    <w:sectPr w:rsidR="006D3B62" w:rsidRPr="006D3B62">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16B45" w14:textId="77777777" w:rsidR="00F57292" w:rsidRDefault="00F57292" w:rsidP="00E62835">
      <w:pPr>
        <w:spacing w:after="0" w:line="240" w:lineRule="auto"/>
      </w:pPr>
      <w:r>
        <w:separator/>
      </w:r>
    </w:p>
  </w:endnote>
  <w:endnote w:type="continuationSeparator" w:id="0">
    <w:p w14:paraId="41B38870" w14:textId="77777777" w:rsidR="00F57292" w:rsidRDefault="00F57292" w:rsidP="00E62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306693"/>
      <w:docPartObj>
        <w:docPartGallery w:val="Page Numbers (Bottom of Page)"/>
        <w:docPartUnique/>
      </w:docPartObj>
    </w:sdtPr>
    <w:sdtEndPr>
      <w:rPr>
        <w:color w:val="7F7F7F" w:themeColor="background1" w:themeShade="7F"/>
        <w:spacing w:val="60"/>
      </w:rPr>
    </w:sdtEndPr>
    <w:sdtContent>
      <w:p w14:paraId="09A754D8" w14:textId="2EAEBE6C" w:rsidR="00E62835" w:rsidRDefault="00E6283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F7A44D2" w14:textId="77777777" w:rsidR="00E62835" w:rsidRDefault="00E628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2636B" w14:textId="77777777" w:rsidR="00F57292" w:rsidRDefault="00F57292" w:rsidP="00E62835">
      <w:pPr>
        <w:spacing w:after="0" w:line="240" w:lineRule="auto"/>
      </w:pPr>
      <w:r>
        <w:separator/>
      </w:r>
    </w:p>
  </w:footnote>
  <w:footnote w:type="continuationSeparator" w:id="0">
    <w:p w14:paraId="0E21162D" w14:textId="77777777" w:rsidR="00F57292" w:rsidRDefault="00F57292" w:rsidP="00E628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7FF"/>
    <w:multiLevelType w:val="multilevel"/>
    <w:tmpl w:val="5556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A0E7A"/>
    <w:multiLevelType w:val="hybridMultilevel"/>
    <w:tmpl w:val="415A9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36963"/>
    <w:multiLevelType w:val="multilevel"/>
    <w:tmpl w:val="2024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E4E14"/>
    <w:multiLevelType w:val="multilevel"/>
    <w:tmpl w:val="2024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93261"/>
    <w:multiLevelType w:val="multilevel"/>
    <w:tmpl w:val="2024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668BD"/>
    <w:multiLevelType w:val="hybridMultilevel"/>
    <w:tmpl w:val="F38CC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B60761"/>
    <w:multiLevelType w:val="multilevel"/>
    <w:tmpl w:val="2024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93C83"/>
    <w:multiLevelType w:val="multilevel"/>
    <w:tmpl w:val="73FA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57C5B"/>
    <w:multiLevelType w:val="multilevel"/>
    <w:tmpl w:val="E39E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A7014"/>
    <w:multiLevelType w:val="multilevel"/>
    <w:tmpl w:val="2024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61DB6"/>
    <w:multiLevelType w:val="multilevel"/>
    <w:tmpl w:val="FADA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B55482"/>
    <w:multiLevelType w:val="multilevel"/>
    <w:tmpl w:val="97FE7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652654"/>
    <w:multiLevelType w:val="multilevel"/>
    <w:tmpl w:val="2376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9D1B4B"/>
    <w:multiLevelType w:val="multilevel"/>
    <w:tmpl w:val="7FBC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1E092B"/>
    <w:multiLevelType w:val="multilevel"/>
    <w:tmpl w:val="BBCC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6B3930"/>
    <w:multiLevelType w:val="multilevel"/>
    <w:tmpl w:val="2024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C60D05"/>
    <w:multiLevelType w:val="hybridMultilevel"/>
    <w:tmpl w:val="5DB45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355E37"/>
    <w:multiLevelType w:val="hybridMultilevel"/>
    <w:tmpl w:val="57526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6611810">
    <w:abstractNumId w:val="16"/>
  </w:num>
  <w:num w:numId="2" w16cid:durableId="1837308425">
    <w:abstractNumId w:val="17"/>
  </w:num>
  <w:num w:numId="3" w16cid:durableId="1845051116">
    <w:abstractNumId w:val="14"/>
  </w:num>
  <w:num w:numId="4" w16cid:durableId="886337153">
    <w:abstractNumId w:val="13"/>
  </w:num>
  <w:num w:numId="5" w16cid:durableId="991368423">
    <w:abstractNumId w:val="1"/>
  </w:num>
  <w:num w:numId="6" w16cid:durableId="1609852645">
    <w:abstractNumId w:val="5"/>
  </w:num>
  <w:num w:numId="7" w16cid:durableId="574168515">
    <w:abstractNumId w:val="9"/>
  </w:num>
  <w:num w:numId="8" w16cid:durableId="1773042267">
    <w:abstractNumId w:val="0"/>
  </w:num>
  <w:num w:numId="9" w16cid:durableId="1783719561">
    <w:abstractNumId w:val="10"/>
  </w:num>
  <w:num w:numId="10" w16cid:durableId="131824858">
    <w:abstractNumId w:val="7"/>
  </w:num>
  <w:num w:numId="11" w16cid:durableId="1789927953">
    <w:abstractNumId w:val="12"/>
  </w:num>
  <w:num w:numId="12" w16cid:durableId="1434210434">
    <w:abstractNumId w:val="8"/>
  </w:num>
  <w:num w:numId="13" w16cid:durableId="1592200870">
    <w:abstractNumId w:val="3"/>
  </w:num>
  <w:num w:numId="14" w16cid:durableId="1066613861">
    <w:abstractNumId w:val="11"/>
  </w:num>
  <w:num w:numId="15" w16cid:durableId="643507610">
    <w:abstractNumId w:val="15"/>
  </w:num>
  <w:num w:numId="16" w16cid:durableId="450822510">
    <w:abstractNumId w:val="2"/>
  </w:num>
  <w:num w:numId="17" w16cid:durableId="1220824288">
    <w:abstractNumId w:val="6"/>
  </w:num>
  <w:num w:numId="18" w16cid:durableId="17589365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B62"/>
    <w:rsid w:val="00080013"/>
    <w:rsid w:val="00080DBE"/>
    <w:rsid w:val="00136559"/>
    <w:rsid w:val="00163CAD"/>
    <w:rsid w:val="00297AD8"/>
    <w:rsid w:val="002A6EBB"/>
    <w:rsid w:val="002C143D"/>
    <w:rsid w:val="00325A1E"/>
    <w:rsid w:val="00577E21"/>
    <w:rsid w:val="00594A80"/>
    <w:rsid w:val="00604303"/>
    <w:rsid w:val="006D3B62"/>
    <w:rsid w:val="00761C8A"/>
    <w:rsid w:val="008B696C"/>
    <w:rsid w:val="008D01F0"/>
    <w:rsid w:val="00A7403C"/>
    <w:rsid w:val="00B33ED9"/>
    <w:rsid w:val="00CB15E5"/>
    <w:rsid w:val="00DB168E"/>
    <w:rsid w:val="00E62835"/>
    <w:rsid w:val="00F57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49A5A"/>
  <w15:chartTrackingRefBased/>
  <w15:docId w15:val="{E675598B-2AC6-43DF-8C7E-75F037FE0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B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3B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3B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B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B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B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3B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3B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B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B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B62"/>
    <w:rPr>
      <w:rFonts w:eastAsiaTheme="majorEastAsia" w:cstheme="majorBidi"/>
      <w:color w:val="272727" w:themeColor="text1" w:themeTint="D8"/>
    </w:rPr>
  </w:style>
  <w:style w:type="paragraph" w:styleId="Title">
    <w:name w:val="Title"/>
    <w:basedOn w:val="Normal"/>
    <w:next w:val="Normal"/>
    <w:link w:val="TitleChar"/>
    <w:uiPriority w:val="10"/>
    <w:qFormat/>
    <w:rsid w:val="006D3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B62"/>
    <w:pPr>
      <w:spacing w:before="160"/>
      <w:jc w:val="center"/>
    </w:pPr>
    <w:rPr>
      <w:i/>
      <w:iCs/>
      <w:color w:val="404040" w:themeColor="text1" w:themeTint="BF"/>
    </w:rPr>
  </w:style>
  <w:style w:type="character" w:customStyle="1" w:styleId="QuoteChar">
    <w:name w:val="Quote Char"/>
    <w:basedOn w:val="DefaultParagraphFont"/>
    <w:link w:val="Quote"/>
    <w:uiPriority w:val="29"/>
    <w:rsid w:val="006D3B62"/>
    <w:rPr>
      <w:i/>
      <w:iCs/>
      <w:color w:val="404040" w:themeColor="text1" w:themeTint="BF"/>
    </w:rPr>
  </w:style>
  <w:style w:type="paragraph" w:styleId="ListParagraph">
    <w:name w:val="List Paragraph"/>
    <w:basedOn w:val="Normal"/>
    <w:uiPriority w:val="34"/>
    <w:qFormat/>
    <w:rsid w:val="006D3B62"/>
    <w:pPr>
      <w:ind w:left="720"/>
      <w:contextualSpacing/>
    </w:pPr>
  </w:style>
  <w:style w:type="character" w:styleId="IntenseEmphasis">
    <w:name w:val="Intense Emphasis"/>
    <w:basedOn w:val="DefaultParagraphFont"/>
    <w:uiPriority w:val="21"/>
    <w:qFormat/>
    <w:rsid w:val="006D3B62"/>
    <w:rPr>
      <w:i/>
      <w:iCs/>
      <w:color w:val="2F5496" w:themeColor="accent1" w:themeShade="BF"/>
    </w:rPr>
  </w:style>
  <w:style w:type="paragraph" w:styleId="IntenseQuote">
    <w:name w:val="Intense Quote"/>
    <w:basedOn w:val="Normal"/>
    <w:next w:val="Normal"/>
    <w:link w:val="IntenseQuoteChar"/>
    <w:uiPriority w:val="30"/>
    <w:qFormat/>
    <w:rsid w:val="006D3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B62"/>
    <w:rPr>
      <w:i/>
      <w:iCs/>
      <w:color w:val="2F5496" w:themeColor="accent1" w:themeShade="BF"/>
    </w:rPr>
  </w:style>
  <w:style w:type="character" w:styleId="IntenseReference">
    <w:name w:val="Intense Reference"/>
    <w:basedOn w:val="DefaultParagraphFont"/>
    <w:uiPriority w:val="32"/>
    <w:qFormat/>
    <w:rsid w:val="006D3B62"/>
    <w:rPr>
      <w:b/>
      <w:bCs/>
      <w:smallCaps/>
      <w:color w:val="2F5496" w:themeColor="accent1" w:themeShade="BF"/>
      <w:spacing w:val="5"/>
    </w:rPr>
  </w:style>
  <w:style w:type="table" w:styleId="TableGrid">
    <w:name w:val="Table Grid"/>
    <w:basedOn w:val="TableNormal"/>
    <w:uiPriority w:val="39"/>
    <w:rsid w:val="006D3B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33ED9"/>
    <w:rPr>
      <w:rFonts w:ascii="Times New Roman" w:hAnsi="Times New Roman" w:cs="Times New Roman"/>
    </w:rPr>
  </w:style>
  <w:style w:type="character" w:styleId="Strong">
    <w:name w:val="Strong"/>
    <w:basedOn w:val="DefaultParagraphFont"/>
    <w:uiPriority w:val="22"/>
    <w:qFormat/>
    <w:rsid w:val="00DB168E"/>
    <w:rPr>
      <w:b/>
      <w:bCs/>
    </w:rPr>
  </w:style>
  <w:style w:type="paragraph" w:styleId="Header">
    <w:name w:val="header"/>
    <w:basedOn w:val="Normal"/>
    <w:link w:val="HeaderChar"/>
    <w:uiPriority w:val="99"/>
    <w:unhideWhenUsed/>
    <w:rsid w:val="00E628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835"/>
  </w:style>
  <w:style w:type="paragraph" w:styleId="Footer">
    <w:name w:val="footer"/>
    <w:basedOn w:val="Normal"/>
    <w:link w:val="FooterChar"/>
    <w:uiPriority w:val="99"/>
    <w:unhideWhenUsed/>
    <w:rsid w:val="00E628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EEB41-37E7-4B33-86F8-AA9C13B6A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2615</TotalTime>
  <Pages>13</Pages>
  <Words>2307</Words>
  <Characters>13154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Srivastva</dc:creator>
  <cp:keywords/>
  <dc:description/>
  <cp:lastModifiedBy>Anurag Srivastva</cp:lastModifiedBy>
  <cp:revision>3</cp:revision>
  <dcterms:created xsi:type="dcterms:W3CDTF">2026-02-03T10:30:00Z</dcterms:created>
  <dcterms:modified xsi:type="dcterms:W3CDTF">2026-02-05T07:53:00Z</dcterms:modified>
</cp:coreProperties>
</file>