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Spotify Songs-2024 Data Analysis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Dataset:- </w:t>
      </w:r>
      <w:r w:rsidDel="00000000" w:rsidR="00000000" w:rsidRPr="00000000">
        <w:rPr>
          <w:color w:val="1155cc"/>
          <w:u w:val="single"/>
          <w:rtl w:val="0"/>
        </w:rPr>
        <w:t xml:space="preserve">https://www.kaggle.com/datasets/nelgiriyewithana/most-streamed-spotify-songs-2024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0jmo8hfuz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Guidelines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you use the "latin-1" encoding when reading the CSV file to handle special characters correctly.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missing values thoughtfully; explain your approach and justify the chosen method (e.g., mean/median imputation, removal of missing entries, etc.).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 date columns to datetime format and extract relevant features, such as the year, to facilitate analysis.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Clearly document your analysis steps and the rationale behind your decisions.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your code is well-organized, commented, and adheres to best practices.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your findings in a clear, concise manner, using visual aids and explanations where necessary.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Google drive Folder Link which includes both your .ipynb file along with summary pdf.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iaoxrrb0f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Descriptive Statistics: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average Spotify Streams count for all tracks in the dataset?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median Shazam Counts.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the mode of the All Time Rank column.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Filtering: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all the tracks that have an Explicit Track value of 1.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average Spotify Streams count for tracks released in 2024.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qp5s4fel6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 and Grouping: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total Spotify Streams for each artist.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the artist with the highest average Track Score.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the artist with the highest total Deezer Playlist Reach.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bar chart showing the top 10 tracks by Spotify Streams.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Plot a bar chart of the top 5 tracks by Shazam Counts.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Operations: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tracks that have more than 1,000,000,000 Spotify Streams and more than 10,000,000 Shazam Counts.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ofljbe5uo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Questions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Aggregation and Complex Queries: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Which artist has the highest combined count of Spotify, Amazon, and Pandora streams?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the correlation between Spotify Streams and Spotify Playlist Reach.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Scenario-Based Analysis: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music production company wants to promote tracks that are popular on multiple platforms. Identify tracks that are in the top 10% for both Spotify Streams and Pandora Streams.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