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500"/>
        <w:jc w:val="center"/>
      </w:pPr>
      <w:r>
        <w:drawing>
          <wp:inline distT="0" distB="0" distL="0" distR="0">
            <wp:extent cx="3810000" cy="1905000"/>
            <wp:effectExtent t="0" r="0" b="0" l="0"/>
            <wp:docPr id="1" name="logo" descr="ITM Skills University Logo" title="I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905000"/>
                    </a:xfrm>
                    <a:prstGeom prst="rect">
                      <a:avLst/>
                    </a:prstGeom>
                  </pic:spPr>
                </pic:pic>
              </a:graphicData>
            </a:graphic>
          </wp:inline>
        </w:drawing>
      </w:r>
    </w:p>
    <w:p>
      <w:pPr>
        <w:spacing w:after="60"/>
      </w:pPr>
    </w:p>
    <w:p>
      <w:pPr>
        <w:spacing w:after="500"/>
        <w:jc w:val="center"/>
      </w:pPr>
      <w:r>
        <w:rPr>
          <w:rFonts w:ascii="Times New Roman" w:cs="Times New Roman" w:eastAsia="Times New Roman" w:hAnsi="Times New Roman"/>
          <w:b/>
          <w:bCs/>
          <w:sz w:val="36"/>
          <w:szCs w:val="36"/>
        </w:rPr>
        <w:t xml:space="preserve">School of Future Tech</w:t>
      </w:r>
    </w:p>
    <w:p>
      <w:pPr>
        <w:spacing w:after="180"/>
        <w:jc w:val="center"/>
      </w:pPr>
      <w:r>
        <w:rPr>
          <w:rFonts w:ascii="Times New Roman" w:cs="Times New Roman" w:eastAsia="Times New Roman" w:hAnsi="Times New Roman"/>
          <w:b/>
          <w:bCs/>
          <w:sz w:val="30"/>
          <w:szCs w:val="30"/>
        </w:rPr>
        <w:t xml:space="preserve">Case Study Report</w:t>
      </w:r>
    </w:p>
    <w:p>
      <w:pPr>
        <w:spacing w:after="180"/>
        <w:jc w:val="center"/>
      </w:pPr>
      <w:r>
        <w:rPr>
          <w:rFonts w:ascii="Times New Roman" w:cs="Times New Roman" w:eastAsia="Times New Roman" w:hAnsi="Times New Roman"/>
          <w:sz w:val="24"/>
          <w:szCs w:val="24"/>
        </w:rPr>
        <w:t xml:space="preserve">on</w:t>
      </w:r>
    </w:p>
    <w:p>
      <w:pPr>
        <w:spacing w:after="350"/>
        <w:jc w:val="center"/>
      </w:pPr>
      <w:r>
        <w:rPr>
          <w:rFonts w:ascii="Times New Roman" w:cs="Times New Roman" w:eastAsia="Times New Roman" w:hAnsi="Times New Roman"/>
          <w:b/>
          <w:bCs/>
          <w:sz w:val="30"/>
          <w:szCs w:val="30"/>
        </w:rPr>
        <w:t xml:space="preserve">Shipping Container Tracking System (C++)</w:t>
      </w:r>
    </w:p>
    <w:p>
      <w:pPr>
        <w:spacing w:after="80"/>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b/>
          <w:bCs/>
          <w:sz w:val="26"/>
          <w:szCs w:val="26"/>
        </w:rPr>
        <w:t xml:space="preserve">Anurag Kharke</w:t>
      </w:r>
    </w:p>
    <w:p>
      <w:pPr>
        <w:spacing w:after="160"/>
        <w:jc w:val="center"/>
      </w:pPr>
      <w:r>
        <w:rPr>
          <w:rFonts w:ascii="Times New Roman" w:cs="Times New Roman" w:eastAsia="Times New Roman" w:hAnsi="Times New Roman"/>
          <w:sz w:val="22"/>
          <w:szCs w:val="22"/>
        </w:rPr>
        <w:t xml:space="preserve">150096725100</w:t>
      </w:r>
    </w:p>
    <w:p>
      <w:pPr>
        <w:spacing w:after="60"/>
      </w:pPr>
    </w:p>
    <w:p>
      <w:pPr>
        <w:spacing w:after="60"/>
      </w:pPr>
    </w:p>
    <w:p>
      <w:pPr>
        <w:spacing w:after="60"/>
      </w:pPr>
    </w:p>
    <w:p>
      <w:pPr>
        <w:spacing w:after="60"/>
      </w:pPr>
    </w:p>
    <w:p>
      <w:pPr>
        <w:jc w:val="center"/>
      </w:pPr>
      <w:r>
        <w:rPr>
          <w:rFonts w:ascii="Times New Roman" w:cs="Times New Roman" w:eastAsia="Times New Roman" w:hAnsi="Times New Roman"/>
          <w:color w:val="555555"/>
          <w:sz w:val="20"/>
          <w:szCs w:val="20"/>
        </w:rPr>
        <w:t xml:space="preserve">B.Tech CSE 2025–29  |  C++ — Semester II  |  Case Study 87</w:t>
      </w:r>
    </w:p>
    <w:p>
      <w:r>
        <w:br w:type="page"/>
      </w:r>
    </w:p>
    <w:p>
      <w:pPr>
        <w:spacing w:after="350"/>
        <w:jc w:val="center"/>
      </w:pPr>
      <w:r>
        <w:rPr>
          <w:rFonts w:ascii="Times New Roman" w:cs="Times New Roman" w:eastAsia="Times New Roman" w:hAnsi="Times New Roman"/>
          <w:b/>
          <w:bCs/>
          <w:sz w:val="30"/>
          <w:szCs w:val="30"/>
        </w:rPr>
        <w:t xml:space="preserve">Index</w:t>
      </w:r>
    </w:p>
    <w:p>
      <w:pPr>
        <w:spacing w:after="100" w:line="340"/>
        <w:jc w:val="both"/>
      </w:pPr>
      <w:r>
        <w:rPr>
          <w:rFonts w:ascii="Times New Roman" w:cs="Times New Roman" w:eastAsia="Times New Roman" w:hAnsi="Times New Roman"/>
          <w:sz w:val="22"/>
          <w:szCs w:val="22"/>
        </w:rPr>
        <w:t xml:space="preserve">1. Introduction to the Case Study.</w:t>
      </w:r>
    </w:p>
    <w:p>
      <w:pPr>
        <w:spacing w:after="100" w:line="340"/>
        <w:jc w:val="both"/>
      </w:pPr>
      <w:r>
        <w:rPr>
          <w:rFonts w:ascii="Times New Roman" w:cs="Times New Roman" w:eastAsia="Times New Roman" w:hAnsi="Times New Roman"/>
          <w:sz w:val="22"/>
          <w:szCs w:val="22"/>
        </w:rPr>
        <w:t xml:space="preserve">2. Problem Statement / Case Background (Abstract).</w:t>
      </w:r>
    </w:p>
    <w:p>
      <w:pPr>
        <w:spacing w:after="100" w:line="340"/>
        <w:jc w:val="both"/>
      </w:pPr>
      <w:r>
        <w:rPr>
          <w:rFonts w:ascii="Times New Roman" w:cs="Times New Roman" w:eastAsia="Times New Roman" w:hAnsi="Times New Roman"/>
          <w:sz w:val="22"/>
          <w:szCs w:val="22"/>
        </w:rPr>
        <w:t xml:space="preserve">3. Problem Statement / Case Study Design.</w:t>
      </w:r>
    </w:p>
    <w:p>
      <w:pPr>
        <w:spacing w:after="100" w:line="340"/>
        <w:jc w:val="both"/>
      </w:pPr>
      <w:r>
        <w:rPr>
          <w:rFonts w:ascii="Times New Roman" w:cs="Times New Roman" w:eastAsia="Times New Roman" w:hAnsi="Times New Roman"/>
          <w:sz w:val="22"/>
          <w:szCs w:val="22"/>
        </w:rPr>
        <w:t xml:space="preserve">4. Methods &amp; Algorithms Technology Applied.</w:t>
      </w:r>
    </w:p>
    <w:p>
      <w:pPr>
        <w:spacing w:after="100" w:line="340"/>
        <w:jc w:val="both"/>
      </w:pPr>
      <w:r>
        <w:rPr>
          <w:rFonts w:ascii="Times New Roman" w:cs="Times New Roman" w:eastAsia="Times New Roman" w:hAnsi="Times New Roman"/>
          <w:sz w:val="22"/>
          <w:szCs w:val="22"/>
        </w:rPr>
        <w:t xml:space="preserve">5. Implementation Details and Output Snapshots.</w:t>
      </w:r>
    </w:p>
    <w:p>
      <w:pPr>
        <w:spacing w:after="100" w:line="340"/>
        <w:jc w:val="both"/>
      </w:pPr>
      <w:r>
        <w:rPr>
          <w:rFonts w:ascii="Times New Roman" w:cs="Times New Roman" w:eastAsia="Times New Roman" w:hAnsi="Times New Roman"/>
          <w:sz w:val="22"/>
          <w:szCs w:val="22"/>
        </w:rPr>
        <w:t xml:space="preserve">6. Results and Conclusion.</w:t>
      </w:r>
    </w:p>
    <w:p>
      <w:pPr>
        <w:spacing w:after="100" w:line="340"/>
        <w:jc w:val="both"/>
      </w:pPr>
      <w:r>
        <w:rPr>
          <w:rFonts w:ascii="Times New Roman" w:cs="Times New Roman" w:eastAsia="Times New Roman" w:hAnsi="Times New Roman"/>
          <w:sz w:val="22"/>
          <w:szCs w:val="22"/>
        </w:rPr>
        <w:t xml:space="preserve">7. References</w:t>
      </w:r>
    </w:p>
    <w:p>
      <w:r>
        <w:br w:type="page"/>
      </w:r>
    </w:p>
    <w:p>
      <w:pPr>
        <w:pStyle w:val="Heading1"/>
        <w:spacing w:before="300" w:after="160"/>
      </w:pPr>
      <w:r>
        <w:rPr>
          <w:rFonts w:ascii="Times New Roman" w:cs="Times New Roman" w:eastAsia="Times New Roman" w:hAnsi="Times New Roman"/>
          <w:b/>
          <w:bCs/>
          <w:sz w:val="26"/>
          <w:szCs w:val="26"/>
        </w:rPr>
        <w:t xml:space="preserve">1. Introduction to the Case Study</w:t>
      </w:r>
    </w:p>
    <w:p>
      <w:pPr>
        <w:spacing w:after="100" w:line="340"/>
        <w:ind w:firstLine="540"/>
        <w:jc w:val="both"/>
      </w:pPr>
      <w:r>
        <w:rPr>
          <w:rFonts w:ascii="Times New Roman" w:cs="Times New Roman" w:eastAsia="Times New Roman" w:hAnsi="Times New Roman"/>
          <w:sz w:val="22"/>
          <w:szCs w:val="22"/>
        </w:rPr>
        <w:t xml:space="preserve">In the modern global economy, shipping containers are the backbone of international trade. Efficient tracking of these containers is critical to ensure timely delivery, prevent cargo loss, and maintain supply chain transparency. Despite their importance, many logistics operators still rely on manual record-keeping that is error-prone and difficult to scale.</w:t>
      </w:r>
    </w:p>
    <w:p>
      <w:pPr>
        <w:spacing w:after="100" w:line="340"/>
        <w:ind w:firstLine="540"/>
        <w:jc w:val="both"/>
      </w:pPr>
      <w:r>
        <w:rPr>
          <w:rFonts w:ascii="Times New Roman" w:cs="Times New Roman" w:eastAsia="Times New Roman" w:hAnsi="Times New Roman"/>
          <w:sz w:val="22"/>
          <w:szCs w:val="22"/>
        </w:rPr>
        <w:t xml:space="preserve">This case study focuses on designing and implementing a Shipping Container Tracking System using C++. The system provides a menu-driven console interface allowing users to register new containers, update locations, search by ID, display all records, generate status reports, and delete containers — with all data persisted to a text file.</w:t>
      </w:r>
    </w:p>
    <w:p>
      <w:pPr>
        <w:spacing w:after="100" w:line="340"/>
        <w:ind w:firstLine="540"/>
        <w:jc w:val="both"/>
      </w:pPr>
      <w:r>
        <w:rPr>
          <w:rFonts w:ascii="Times New Roman" w:cs="Times New Roman" w:eastAsia="Times New Roman" w:hAnsi="Times New Roman"/>
          <w:sz w:val="22"/>
          <w:szCs w:val="22"/>
        </w:rPr>
        <w:t xml:space="preserve">The project demonstrates OOP concepts (classes, encapsulation, constructors), file handling with fstream, STL vectors, string parsing, input validation, and modular function design applied to a real-world logistics problem.</w:t>
      </w:r>
    </w:p>
    <w:p>
      <w:pPr>
        <w:pStyle w:val="Heading1"/>
        <w:spacing w:before="300" w:after="160"/>
      </w:pPr>
      <w:r>
        <w:rPr>
          <w:rFonts w:ascii="Times New Roman" w:cs="Times New Roman" w:eastAsia="Times New Roman" w:hAnsi="Times New Roman"/>
          <w:b/>
          <w:bCs/>
          <w:sz w:val="26"/>
          <w:szCs w:val="26"/>
        </w:rPr>
        <w:t xml:space="preserve">2. Problem Statement / Case Background (Abstract)</w:t>
      </w:r>
    </w:p>
    <w:p>
      <w:pPr>
        <w:spacing w:after="140"/>
      </w:pPr>
      <w:r>
        <w:rPr>
          <w:rFonts w:ascii="Times New Roman" w:cs="Times New Roman" w:eastAsia="Times New Roman" w:hAnsi="Times New Roman"/>
          <w:b/>
          <w:bCs/>
          <w:sz w:val="24"/>
          <w:szCs w:val="24"/>
        </w:rPr>
        <w:t xml:space="preserve">Background</w:t>
      </w:r>
    </w:p>
    <w:p>
      <w:pPr>
        <w:spacing w:after="100" w:line="340"/>
        <w:ind w:firstLine="540"/>
        <w:jc w:val="both"/>
      </w:pPr>
      <w:r>
        <w:rPr>
          <w:rFonts w:ascii="Times New Roman" w:cs="Times New Roman" w:eastAsia="Times New Roman" w:hAnsi="Times New Roman"/>
          <w:sz w:val="22"/>
          <w:szCs w:val="22"/>
        </w:rPr>
        <w:t xml:space="preserve">Shipping containers require global tracking as they move between ports and hubs worldwide. Manual methods are slow and incapable of handling modern container volumes. A computerized system is needed to register containers, update locations, search records, and generate reports.</w:t>
      </w:r>
    </w:p>
    <w:p>
      <w:pPr>
        <w:spacing w:after="60"/>
      </w:pPr>
    </w:p>
    <w:p>
      <w:pPr>
        <w:spacing w:after="140"/>
      </w:pPr>
      <w:r>
        <w:rPr>
          <w:rFonts w:ascii="Times New Roman" w:cs="Times New Roman" w:eastAsia="Times New Roman" w:hAnsi="Times New Roman"/>
          <w:b/>
          <w:bCs/>
          <w:sz w:val="24"/>
          <w:szCs w:val="24"/>
        </w:rPr>
        <w:t xml:space="preserve">Abstract</w:t>
      </w:r>
    </w:p>
    <w:p>
      <w:pPr>
        <w:spacing w:after="100" w:line="340"/>
        <w:ind w:firstLine="540"/>
        <w:jc w:val="both"/>
      </w:pPr>
      <w:r>
        <w:rPr>
          <w:rFonts w:ascii="Times New Roman" w:cs="Times New Roman" w:eastAsia="Times New Roman" w:hAnsi="Times New Roman"/>
          <w:sz w:val="22"/>
          <w:szCs w:val="22"/>
        </w:rPr>
        <w:t xml:space="preserve">This case study presents a Shipping Container Tracking System in C++ with seven operations: register (unique ID, origin, destination, location, weight, status), update location, search by ID, display all, status report, delete, and exit. Records are stored in a pipe-delimited text file (containers.txt) for persistence. The Container class encapsulates all data with getters/setters, and a vector&lt;Container&gt; provides dynamic storage with input validation at every entry point.</w:t>
      </w:r>
    </w:p>
    <w:p>
      <w:pPr>
        <w:pStyle w:val="Heading1"/>
        <w:spacing w:before="300" w:after="160"/>
      </w:pPr>
      <w:r>
        <w:rPr>
          <w:rFonts w:ascii="Times New Roman" w:cs="Times New Roman" w:eastAsia="Times New Roman" w:hAnsi="Times New Roman"/>
          <w:b/>
          <w:bCs/>
          <w:sz w:val="26"/>
          <w:szCs w:val="26"/>
        </w:rPr>
        <w:t xml:space="preserve">3. Problem Statement / Case Study Design</w:t>
      </w:r>
    </w:p>
    <w:p>
      <w:pPr>
        <w:spacing w:after="100" w:line="340"/>
        <w:jc w:val="both"/>
      </w:pPr>
      <w:r>
        <w:rPr>
          <w:rFonts w:ascii="Times New Roman" w:cs="Times New Roman" w:eastAsia="Times New Roman" w:hAnsi="Times New Roman"/>
          <w:sz w:val="22"/>
          <w:szCs w:val="22"/>
        </w:rPr>
        <w:t xml:space="preserve">The system is designed as a modular console application with these stages:</w:t>
      </w:r>
    </w:p>
    <w:p>
      <w:pPr>
        <w:spacing w:after="60"/>
      </w:pPr>
    </w:p>
    <w:p>
      <w:pPr>
        <w:spacing w:after="80" w:line="340"/>
      </w:pPr>
      <w:r>
        <w:rPr>
          <w:rFonts w:ascii="Times New Roman" w:cs="Times New Roman" w:eastAsia="Times New Roman" w:hAnsi="Times New Roman"/>
          <w:b/>
          <w:bCs/>
          <w:sz w:val="22"/>
          <w:szCs w:val="22"/>
        </w:rPr>
        <w:t xml:space="preserve">1. Input Stage</w:t>
      </w:r>
    </w:p>
    <w:p>
      <w:pPr>
        <w:pStyle w:val="ListParagraph"/>
        <w:numPr>
          <w:ilvl w:val="0"/>
          <w:numId w:val="2"/>
        </w:numPr>
        <w:spacing w:after="60" w:line="320"/>
      </w:pPr>
      <w:r>
        <w:rPr>
          <w:rFonts w:ascii="Times New Roman" w:cs="Times New Roman" w:eastAsia="Times New Roman" w:hAnsi="Times New Roman"/>
          <w:sz w:val="22"/>
          <w:szCs w:val="22"/>
        </w:rPr>
        <w:t xml:space="preserve">Menu-driven interface with 7 options; user selects an operation and provides required data.</w:t>
      </w:r>
    </w:p>
    <w:p>
      <w:pPr>
        <w:spacing w:after="80" w:line="340"/>
      </w:pPr>
      <w:r>
        <w:rPr>
          <w:rFonts w:ascii="Times New Roman" w:cs="Times New Roman" w:eastAsia="Times New Roman" w:hAnsi="Times New Roman"/>
          <w:b/>
          <w:bCs/>
          <w:sz w:val="22"/>
          <w:szCs w:val="22"/>
        </w:rPr>
        <w:t xml:space="preserve">2. Validation Stage</w:t>
      </w:r>
    </w:p>
    <w:p>
      <w:pPr>
        <w:pStyle w:val="ListParagraph"/>
        <w:numPr>
          <w:ilvl w:val="0"/>
          <w:numId w:val="3"/>
        </w:numPr>
        <w:spacing w:after="60" w:line="320"/>
      </w:pPr>
      <w:r>
        <w:rPr>
          <w:rFonts w:ascii="Times New Roman" w:cs="Times New Roman" w:eastAsia="Times New Roman" w:hAnsi="Times New Roman"/>
          <w:sz w:val="22"/>
          <w:szCs w:val="22"/>
        </w:rPr>
        <w:t xml:space="preserve">Container ID must follow CTR-XXX format; duplicates rejected. Weight must be positive numeric. Status restricted to In Transit / Delivered / At Port.</w:t>
      </w:r>
    </w:p>
    <w:p>
      <w:pPr>
        <w:spacing w:after="80" w:line="340"/>
      </w:pPr>
      <w:r>
        <w:rPr>
          <w:rFonts w:ascii="Times New Roman" w:cs="Times New Roman" w:eastAsia="Times New Roman" w:hAnsi="Times New Roman"/>
          <w:b/>
          <w:bCs/>
          <w:sz w:val="22"/>
          <w:szCs w:val="22"/>
        </w:rPr>
        <w:t xml:space="preserve">3. Data Management</w:t>
      </w:r>
    </w:p>
    <w:p>
      <w:pPr>
        <w:pStyle w:val="ListParagraph"/>
        <w:numPr>
          <w:ilvl w:val="0"/>
          <w:numId w:val="4"/>
        </w:numPr>
        <w:spacing w:after="60" w:line="320"/>
      </w:pPr>
      <w:r>
        <w:rPr>
          <w:rFonts w:ascii="Times New Roman" w:cs="Times New Roman" w:eastAsia="Times New Roman" w:hAnsi="Times New Roman"/>
          <w:sz w:val="22"/>
          <w:szCs w:val="22"/>
        </w:rPr>
        <w:t xml:space="preserve">Container class with private members and public getters/setters. vector&lt;Container&gt; for in-memory storage. Linear search O(n) for lookups.</w:t>
      </w:r>
    </w:p>
    <w:p>
      <w:pPr>
        <w:spacing w:after="80" w:line="340"/>
      </w:pPr>
      <w:r>
        <w:rPr>
          <w:rFonts w:ascii="Times New Roman" w:cs="Times New Roman" w:eastAsia="Times New Roman" w:hAnsi="Times New Roman"/>
          <w:b/>
          <w:bCs/>
          <w:sz w:val="22"/>
          <w:szCs w:val="22"/>
        </w:rPr>
        <w:t xml:space="preserve">4. Persistence</w:t>
      </w:r>
    </w:p>
    <w:p>
      <w:pPr>
        <w:pStyle w:val="ListParagraph"/>
        <w:numPr>
          <w:ilvl w:val="0"/>
          <w:numId w:val="5"/>
        </w:numPr>
        <w:spacing w:after="60" w:line="320"/>
      </w:pPr>
      <w:r>
        <w:rPr>
          <w:rFonts w:ascii="Times New Roman" w:cs="Times New Roman" w:eastAsia="Times New Roman" w:hAnsi="Times New Roman"/>
          <w:sz w:val="22"/>
          <w:szCs w:val="22"/>
        </w:rPr>
        <w:t xml:space="preserve">Data saved to containers.txt (pipe-delimited) after every operation. Loaded on startup.</w:t>
      </w:r>
    </w:p>
    <w:p>
      <w:pPr>
        <w:spacing w:after="80" w:line="340"/>
      </w:pPr>
      <w:r>
        <w:rPr>
          <w:rFonts w:ascii="Times New Roman" w:cs="Times New Roman" w:eastAsia="Times New Roman" w:hAnsi="Times New Roman"/>
          <w:b/>
          <w:bCs/>
          <w:sz w:val="22"/>
          <w:szCs w:val="22"/>
        </w:rPr>
        <w:t xml:space="preserve">5. Output</w:t>
      </w:r>
    </w:p>
    <w:p>
      <w:pPr>
        <w:pStyle w:val="ListParagraph"/>
        <w:numPr>
          <w:ilvl w:val="0"/>
          <w:numId w:val="6"/>
        </w:numPr>
        <w:spacing w:after="60" w:line="320"/>
      </w:pPr>
      <w:r>
        <w:rPr>
          <w:rFonts w:ascii="Times New Roman" w:cs="Times New Roman" w:eastAsia="Times New Roman" w:hAnsi="Times New Roman"/>
          <w:sz w:val="22"/>
          <w:szCs w:val="22"/>
        </w:rPr>
        <w:t xml:space="preserve">Detailed view for single containers, tabular view for all records, percentage-based status reports. Program loops until Exit.</w:t>
      </w:r>
    </w:p>
    <w:p>
      <w:pPr>
        <w:spacing w:after="60"/>
      </w:pPr>
    </w:p>
    <w:p>
      <w:pPr>
        <w:spacing w:after="100" w:line="340"/>
        <w:jc w:val="both"/>
      </w:pPr>
      <w:r>
        <w:rPr>
          <w:rFonts w:ascii="Times New Roman" w:cs="Times New Roman" w:eastAsia="Times New Roman" w:hAnsi="Times New Roman"/>
          <w:sz w:val="22"/>
          <w:szCs w:val="22"/>
        </w:rPr>
        <w:t xml:space="preserve">The design uses only standard C++ headers, making it portable across all platforms.</w:t>
      </w:r>
    </w:p>
    <w:p>
      <w:pPr>
        <w:pStyle w:val="Heading1"/>
        <w:spacing w:before="300" w:after="160"/>
      </w:pPr>
      <w:r>
        <w:rPr>
          <w:rFonts w:ascii="Times New Roman" w:cs="Times New Roman" w:eastAsia="Times New Roman" w:hAnsi="Times New Roman"/>
          <w:b/>
          <w:bCs/>
          <w:sz w:val="26"/>
          <w:szCs w:val="26"/>
        </w:rPr>
        <w:t xml:space="preserve">4. Methods &amp; Algorithms Technology Applied</w:t>
      </w:r>
    </w:p>
    <w:p>
      <w:pPr>
        <w:spacing w:after="80" w:line="340"/>
      </w:pPr>
      <w:r>
        <w:rPr>
          <w:rFonts w:ascii="Times New Roman" w:cs="Times New Roman" w:eastAsia="Times New Roman" w:hAnsi="Times New Roman"/>
          <w:b/>
          <w:bCs/>
          <w:sz w:val="22"/>
          <w:szCs w:val="22"/>
        </w:rPr>
        <w:t xml:space="preserve">1. OOP Design (Container Class)</w:t>
      </w:r>
    </w:p>
    <w:p>
      <w:pPr>
        <w:pStyle w:val="ListParagraph"/>
        <w:numPr>
          <w:ilvl w:val="0"/>
          <w:numId w:val="7"/>
        </w:numPr>
        <w:spacing w:after="60" w:line="320"/>
      </w:pPr>
      <w:r>
        <w:rPr>
          <w:rFonts w:ascii="Times New Roman" w:cs="Times New Roman" w:eastAsia="Times New Roman" w:hAnsi="Times New Roman"/>
          <w:sz w:val="22"/>
          <w:szCs w:val="22"/>
        </w:rPr>
        <w:t xml:space="preserve">Private data members with public getters/setters. Default and parameterized constructors. toFileString() / fromFileString() for serialization.</w:t>
      </w:r>
    </w:p>
    <w:p>
      <w:pPr>
        <w:spacing w:after="80" w:line="340"/>
      </w:pPr>
      <w:r>
        <w:rPr>
          <w:rFonts w:ascii="Times New Roman" w:cs="Times New Roman" w:eastAsia="Times New Roman" w:hAnsi="Times New Roman"/>
          <w:b/>
          <w:bCs/>
          <w:sz w:val="22"/>
          <w:szCs w:val="22"/>
        </w:rPr>
        <w:t xml:space="preserve">2. Linear Search</w:t>
      </w:r>
    </w:p>
    <w:p>
      <w:pPr>
        <w:pStyle w:val="ListParagraph"/>
        <w:numPr>
          <w:ilvl w:val="0"/>
          <w:numId w:val="8"/>
        </w:numPr>
        <w:spacing w:after="60" w:line="320"/>
      </w:pPr>
      <w:r>
        <w:rPr>
          <w:rFonts w:ascii="Times New Roman" w:cs="Times New Roman" w:eastAsia="Times New Roman" w:hAnsi="Times New Roman"/>
          <w:sz w:val="22"/>
          <w:szCs w:val="22"/>
        </w:rPr>
        <w:t xml:space="preserve">Iterates through vector comparing IDs. O(n) complexity. Used for search, update, and delete.</w:t>
      </w:r>
    </w:p>
    <w:p>
      <w:pPr>
        <w:spacing w:after="80" w:line="340"/>
      </w:pPr>
      <w:r>
        <w:rPr>
          <w:rFonts w:ascii="Times New Roman" w:cs="Times New Roman" w:eastAsia="Times New Roman" w:hAnsi="Times New Roman"/>
          <w:b/>
          <w:bCs/>
          <w:sz w:val="22"/>
          <w:szCs w:val="22"/>
        </w:rPr>
        <w:t xml:space="preserve">3. File I/O (fstream)</w:t>
      </w:r>
    </w:p>
    <w:p>
      <w:pPr>
        <w:pStyle w:val="ListParagraph"/>
        <w:numPr>
          <w:ilvl w:val="0"/>
          <w:numId w:val="9"/>
        </w:numPr>
        <w:spacing w:after="60" w:line="320"/>
      </w:pPr>
      <w:r>
        <w:rPr>
          <w:rFonts w:ascii="Times New Roman" w:cs="Times New Roman" w:eastAsia="Times New Roman" w:hAnsi="Times New Roman"/>
          <w:sz w:val="22"/>
          <w:szCs w:val="22"/>
        </w:rPr>
        <w:t xml:space="preserve">ifstream reads at startup; ofstream rewrites after modifications. getline() + stringstream for parsing pipe-delimited data.</w:t>
      </w:r>
    </w:p>
    <w:p>
      <w:pPr>
        <w:spacing w:after="80" w:line="340"/>
      </w:pPr>
      <w:r>
        <w:rPr>
          <w:rFonts w:ascii="Times New Roman" w:cs="Times New Roman" w:eastAsia="Times New Roman" w:hAnsi="Times New Roman"/>
          <w:b/>
          <w:bCs/>
          <w:sz w:val="22"/>
          <w:szCs w:val="22"/>
        </w:rPr>
        <w:t xml:space="preserve">4. Status Report Aggregation</w:t>
      </w:r>
    </w:p>
    <w:p>
      <w:pPr>
        <w:pStyle w:val="ListParagraph"/>
        <w:numPr>
          <w:ilvl w:val="0"/>
          <w:numId w:val="10"/>
        </w:numPr>
        <w:spacing w:after="60" w:line="320"/>
      </w:pPr>
      <w:r>
        <w:rPr>
          <w:rFonts w:ascii="Times New Roman" w:cs="Times New Roman" w:eastAsia="Times New Roman" w:hAnsi="Times New Roman"/>
          <w:sz w:val="22"/>
          <w:szCs w:val="22"/>
        </w:rPr>
        <w:t xml:space="preserve">Single-pass traversal with counters per category. Percentages calculated and displayed.</w:t>
      </w:r>
    </w:p>
    <w:p>
      <w:pPr>
        <w:spacing w:after="80" w:line="340"/>
      </w:pPr>
      <w:r>
        <w:rPr>
          <w:rFonts w:ascii="Times New Roman" w:cs="Times New Roman" w:eastAsia="Times New Roman" w:hAnsi="Times New Roman"/>
          <w:b/>
          <w:bCs/>
          <w:sz w:val="22"/>
          <w:szCs w:val="22"/>
        </w:rPr>
        <w:t xml:space="preserve">5. Menu Loop</w:t>
      </w:r>
    </w:p>
    <w:p>
      <w:pPr>
        <w:pStyle w:val="ListParagraph"/>
        <w:numPr>
          <w:ilvl w:val="0"/>
          <w:numId w:val="11"/>
        </w:numPr>
        <w:spacing w:after="60" w:line="320"/>
      </w:pPr>
      <w:r>
        <w:rPr>
          <w:rFonts w:ascii="Times New Roman" w:cs="Times New Roman" w:eastAsia="Times New Roman" w:hAnsi="Times New Roman"/>
          <w:sz w:val="22"/>
          <w:szCs w:val="22"/>
        </w:rPr>
        <w:t xml:space="preserve">while(true) with switch-case. cin.clear() and cin.ignore() for error handling.</w:t>
      </w:r>
    </w:p>
    <w:p>
      <w:pPr>
        <w:spacing w:after="60"/>
      </w:pPr>
    </w:p>
    <w:p>
      <w:pPr>
        <w:spacing w:after="140"/>
      </w:pPr>
      <w:r>
        <w:rPr>
          <w:rFonts w:ascii="Times New Roman" w:cs="Times New Roman" w:eastAsia="Times New Roman" w:hAnsi="Times New Roman"/>
          <w:b/>
          <w:bCs/>
          <w:sz w:val="24"/>
          <w:szCs w:val="24"/>
        </w:rPr>
        <w:t xml:space="preserve">Technology Stack:</w:t>
      </w:r>
    </w:p>
    <w:p>
      <w:pPr>
        <w:pStyle w:val="ListParagraph"/>
        <w:numPr>
          <w:ilvl w:val="0"/>
          <w:numId w:val="12"/>
        </w:numPr>
        <w:spacing w:after="60" w:line="320"/>
      </w:pPr>
      <w:r>
        <w:rPr>
          <w:rFonts w:ascii="Times New Roman" w:cs="Times New Roman" w:eastAsia="Times New Roman" w:hAnsi="Times New Roman"/>
          <w:sz w:val="22"/>
          <w:szCs w:val="22"/>
        </w:rPr>
        <w:t xml:space="preserve">C++ (C++11), Standard Libraries: &lt;iostream&gt;, &lt;fstream&gt;, &lt;sstream&gt;, &lt;vector&gt;, &lt;string&gt;, &lt;iomanip&gt;, &lt;limits&gt;. Compiler: g++ / MSVC / Clang. Data: text file with pipe delimiters.</w:t>
      </w:r>
    </w:p>
    <w:p>
      <w:pPr>
        <w:pStyle w:val="Heading1"/>
        <w:spacing w:before="300" w:after="160"/>
      </w:pPr>
      <w:r>
        <w:rPr>
          <w:rFonts w:ascii="Times New Roman" w:cs="Times New Roman" w:eastAsia="Times New Roman" w:hAnsi="Times New Roman"/>
          <w:b/>
          <w:bCs/>
          <w:sz w:val="26"/>
          <w:szCs w:val="26"/>
        </w:rPr>
        <w:t xml:space="preserve">5. Implementation Details and Output Snapshots</w:t>
      </w:r>
    </w:p>
    <w:p>
      <w:pPr>
        <w:spacing w:after="100" w:line="340"/>
        <w:jc w:val="both"/>
      </w:pPr>
      <w:r>
        <w:rPr>
          <w:rFonts w:ascii="Times New Roman" w:cs="Times New Roman" w:eastAsia="Times New Roman" w:hAnsi="Times New Roman"/>
          <w:sz w:val="22"/>
          <w:szCs w:val="22"/>
        </w:rPr>
        <w:t xml:space="preserve">The system is implemented in a single CaseStudy87_150096725100.cpp file with: a Container class (6 private data members, getters/setters, display and file I/O methods), loadFromFile() and saveToFile() for persistence, validation functions (isValidID, isDuplicateID, getValidStatus), six core operation functions, and a main() with menu loop and switch-case dispatch.</w:t>
      </w:r>
    </w:p>
    <w:p>
      <w:pPr>
        <w:spacing w:after="100" w:line="340"/>
        <w:jc w:val="both"/>
      </w:pPr>
      <w:r>
        <w:rPr>
          <w:rFonts w:ascii="Times New Roman" w:cs="Times New Roman" w:eastAsia="Times New Roman" w:hAnsi="Times New Roman"/>
          <w:sz w:val="22"/>
          <w:szCs w:val="22"/>
        </w:rPr>
        <w:t xml:space="preserve">An auto-generated containers.txt stores all records in pipe-delimited format for cross-session persistence.</w:t>
      </w:r>
    </w:p>
    <w:p>
      <w:pPr>
        <w:spacing w:after="60"/>
      </w:pPr>
    </w:p>
    <w:p>
      <w:pPr>
        <w:spacing w:after="140"/>
      </w:pPr>
      <w:r>
        <w:rPr>
          <w:rFonts w:ascii="Times New Roman" w:cs="Times New Roman" w:eastAsia="Times New Roman" w:hAnsi="Times New Roman"/>
          <w:b/>
          <w:bCs/>
          <w:sz w:val="24"/>
          <w:szCs w:val="24"/>
        </w:rPr>
        <w:t xml:space="preserve">Output Snapshots:</w:t>
      </w:r>
    </w:p>
    <w:p>
      <w:pPr>
        <w:spacing w:before="140" w:after="80"/>
        <w:jc w:val="center"/>
      </w:pPr>
      <w:r>
        <w:rPr>
          <w:rFonts w:ascii="Times New Roman" w:cs="Times New Roman" w:eastAsia="Times New Roman" w:hAnsi="Times New Roman"/>
          <w:b/>
          <w:bCs/>
          <w:i/>
          <w:iCs/>
          <w:color w:val="444444"/>
          <w:sz w:val="20"/>
          <w:szCs w:val="20"/>
        </w:rPr>
        <w:t xml:space="preserve">Figure 1: Compilation &amp; Main Menu</w:t>
      </w:r>
    </w:p>
    <w:p>
      <w:pPr>
        <w:spacing w:after="140"/>
        <w:jc w:val="center"/>
      </w:pPr>
      <w:r>
        <w:drawing>
          <wp:inline distT="0" distB="0" distL="0" distR="0">
            <wp:extent cx="4953000" cy="2752725"/>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52725"/>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2: Registering a New Container</w:t>
      </w:r>
    </w:p>
    <w:p>
      <w:pPr>
        <w:spacing w:after="140"/>
        <w:jc w:val="center"/>
      </w:pPr>
      <w:r>
        <w:drawing>
          <wp:inline distT="0" distB="0" distL="0" distR="0">
            <wp:extent cx="4953000" cy="4076700"/>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76700"/>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3: Display All Containers</w:t>
      </w:r>
    </w:p>
    <w:p>
      <w:pPr>
        <w:spacing w:after="140"/>
        <w:jc w:val="center"/>
      </w:pPr>
      <w:r>
        <w:drawing>
          <wp:inline distT="0" distB="0" distL="0" distR="0">
            <wp:extent cx="4953000" cy="2333625"/>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33625"/>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4: Search Container by ID</w:t>
      </w:r>
    </w:p>
    <w:p>
      <w:pPr>
        <w:spacing w:after="140"/>
        <w:jc w:val="center"/>
      </w:pPr>
      <w:r>
        <w:drawing>
          <wp:inline distT="0" distB="0" distL="0" distR="0">
            <wp:extent cx="4953000" cy="2752725"/>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5: Status Report</w:t>
      </w:r>
    </w:p>
    <w:p>
      <w:pPr>
        <w:spacing w:after="140"/>
        <w:jc w:val="center"/>
      </w:pPr>
      <w:r>
        <w:drawing>
          <wp:inline distT="0" distB="0" distL="0" distR="0">
            <wp:extent cx="4953000" cy="2266950"/>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66950"/>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6: Update Location</w:t>
      </w:r>
    </w:p>
    <w:p>
      <w:pPr>
        <w:spacing w:after="140"/>
        <w:jc w:val="center"/>
      </w:pPr>
      <w:r>
        <w:drawing>
          <wp:inline distT="0" distB="0" distL="0" distR="0">
            <wp:extent cx="4953000" cy="2867025"/>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67025"/>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7: Delete Container &amp; Exit</w:t>
      </w:r>
    </w:p>
    <w:p>
      <w:pPr>
        <w:spacing w:after="140"/>
        <w:jc w:val="center"/>
      </w:pPr>
      <w:r>
        <w:drawing>
          <wp:inline distT="0" distB="0" distL="0" distR="0">
            <wp:extent cx="4953000" cy="3476625"/>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76625"/>
                    </a:xfrm>
                    <a:prstGeom prst="rect">
                      <a:avLst/>
                    </a:prstGeom>
                  </pic:spPr>
                </pic:pic>
              </a:graphicData>
            </a:graphic>
          </wp:inline>
        </w:drawing>
      </w:r>
    </w:p>
    <w:p>
      <w:pPr>
        <w:spacing w:before="140" w:after="80"/>
        <w:jc w:val="center"/>
      </w:pPr>
      <w:r>
        <w:rPr>
          <w:rFonts w:ascii="Times New Roman" w:cs="Times New Roman" w:eastAsia="Times New Roman" w:hAnsi="Times New Roman"/>
          <w:b/>
          <w:bCs/>
          <w:i/>
          <w:iCs/>
          <w:color w:val="444444"/>
          <w:sz w:val="20"/>
          <w:szCs w:val="20"/>
        </w:rPr>
        <w:t xml:space="preserve">Figure 8: Data File (containers.txt)</w:t>
      </w:r>
    </w:p>
    <w:p>
      <w:pPr>
        <w:spacing w:after="140"/>
        <w:jc w:val="center"/>
      </w:pPr>
      <w:r>
        <w:drawing>
          <wp:inline distT="0" distB="0" distL="0" distR="0">
            <wp:extent cx="4953000" cy="1295400"/>
            <wp:effectExtent t="0" r="0" b="0" l="0"/>
            <wp:docPr id="1" name="ss" descr="Terminal"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295400"/>
                    </a:xfrm>
                    <a:prstGeom prst="rect">
                      <a:avLst/>
                    </a:prstGeom>
                  </pic:spPr>
                </pic:pic>
              </a:graphicData>
            </a:graphic>
          </wp:inline>
        </w:drawing>
      </w:r>
    </w:p>
    <w:p>
      <w:pPr>
        <w:pStyle w:val="Heading1"/>
        <w:spacing w:before="300" w:after="160"/>
      </w:pPr>
      <w:r>
        <w:rPr>
          <w:rFonts w:ascii="Times New Roman" w:cs="Times New Roman" w:eastAsia="Times New Roman" w:hAnsi="Times New Roman"/>
          <w:b/>
          <w:bCs/>
          <w:sz w:val="26"/>
          <w:szCs w:val="26"/>
        </w:rPr>
        <w:t xml:space="preserve">6. Results and Conclusion</w:t>
      </w:r>
    </w:p>
    <w:p>
      <w:pPr>
        <w:spacing w:after="140"/>
      </w:pPr>
      <w:r>
        <w:rPr>
          <w:rFonts w:ascii="Times New Roman" w:cs="Times New Roman" w:eastAsia="Times New Roman" w:hAnsi="Times New Roman"/>
          <w:b/>
          <w:bCs/>
          <w:sz w:val="24"/>
          <w:szCs w:val="24"/>
        </w:rPr>
        <w:t xml:space="preserve">Findings</w:t>
      </w:r>
    </w:p>
    <w:p>
      <w:pPr>
        <w:pStyle w:val="ListParagraph"/>
        <w:numPr>
          <w:ilvl w:val="0"/>
          <w:numId w:val="2"/>
        </w:numPr>
        <w:spacing w:after="60" w:line="320"/>
      </w:pPr>
      <w:r>
        <w:rPr>
          <w:rFonts w:ascii="Times New Roman" w:cs="Times New Roman" w:eastAsia="Times New Roman" w:hAnsi="Times New Roman"/>
          <w:sz w:val="22"/>
          <w:szCs w:val="22"/>
        </w:rPr>
        <w:t xml:space="preserve">OOP encapsulation made the code organized, readable, and easy to extend.</w:t>
      </w:r>
    </w:p>
    <w:p>
      <w:pPr>
        <w:pStyle w:val="ListParagraph"/>
        <w:numPr>
          <w:ilvl w:val="0"/>
          <w:numId w:val="2"/>
        </w:numPr>
        <w:spacing w:after="60" w:line="320"/>
      </w:pPr>
      <w:r>
        <w:rPr>
          <w:rFonts w:ascii="Times New Roman" w:cs="Times New Roman" w:eastAsia="Times New Roman" w:hAnsi="Times New Roman"/>
          <w:sz w:val="22"/>
          <w:szCs w:val="22"/>
        </w:rPr>
        <w:t xml:space="preserve">File-based persistence reliably retained data across sessions without database setup.</w:t>
      </w:r>
    </w:p>
    <w:p>
      <w:pPr>
        <w:pStyle w:val="ListParagraph"/>
        <w:numPr>
          <w:ilvl w:val="0"/>
          <w:numId w:val="2"/>
        </w:numPr>
        <w:spacing w:after="60" w:line="320"/>
      </w:pPr>
      <w:r>
        <w:rPr>
          <w:rFonts w:ascii="Times New Roman" w:cs="Times New Roman" w:eastAsia="Times New Roman" w:hAnsi="Times New Roman"/>
          <w:sz w:val="22"/>
          <w:szCs w:val="22"/>
        </w:rPr>
        <w:t xml:space="preserve">Input validation at every entry point prevented runtime errors and ensured data integrity.</w:t>
      </w:r>
    </w:p>
    <w:p>
      <w:pPr>
        <w:pStyle w:val="ListParagraph"/>
        <w:numPr>
          <w:ilvl w:val="0"/>
          <w:numId w:val="2"/>
        </w:numPr>
        <w:spacing w:after="60" w:line="320"/>
      </w:pPr>
      <w:r>
        <w:rPr>
          <w:rFonts w:ascii="Times New Roman" w:cs="Times New Roman" w:eastAsia="Times New Roman" w:hAnsi="Times New Roman"/>
          <w:sz w:val="22"/>
          <w:szCs w:val="22"/>
        </w:rPr>
        <w:t xml:space="preserve">Modular function design improved readability, reusability, and maintainability.</w:t>
      </w:r>
    </w:p>
    <w:p>
      <w:pPr>
        <w:pStyle w:val="ListParagraph"/>
        <w:numPr>
          <w:ilvl w:val="0"/>
          <w:numId w:val="2"/>
        </w:numPr>
        <w:spacing w:after="60" w:line="320"/>
      </w:pPr>
      <w:r>
        <w:rPr>
          <w:rFonts w:ascii="Times New Roman" w:cs="Times New Roman" w:eastAsia="Times New Roman" w:hAnsi="Times New Roman"/>
          <w:sz w:val="22"/>
          <w:szCs w:val="22"/>
        </w:rPr>
        <w:t xml:space="preserve">Status report aggregation with percentages provided actionable logistics insights.</w:t>
      </w:r>
    </w:p>
    <w:p>
      <w:pPr>
        <w:spacing w:after="60"/>
      </w:pPr>
    </w:p>
    <w:p>
      <w:pPr>
        <w:spacing w:after="140"/>
      </w:pPr>
      <w:r>
        <w:rPr>
          <w:rFonts w:ascii="Times New Roman" w:cs="Times New Roman" w:eastAsia="Times New Roman" w:hAnsi="Times New Roman"/>
          <w:b/>
          <w:bCs/>
          <w:sz w:val="24"/>
          <w:szCs w:val="24"/>
        </w:rPr>
        <w:t xml:space="preserve">Conclusion</w:t>
      </w:r>
    </w:p>
    <w:p>
      <w:pPr>
        <w:spacing w:after="100" w:line="340"/>
        <w:ind w:firstLine="540"/>
        <w:jc w:val="both"/>
      </w:pPr>
      <w:r>
        <w:rPr>
          <w:rFonts w:ascii="Times New Roman" w:cs="Times New Roman" w:eastAsia="Times New Roman" w:hAnsi="Times New Roman"/>
          <w:sz w:val="22"/>
          <w:szCs w:val="22"/>
        </w:rPr>
        <w:t xml:space="preserve">This case study demonstrates a complete Shipping Container Tracking System in C++, integrating OOP, file handling, STL containers, input validation, and menu-driven interaction into a practical application. The modular design forms a strong foundation for future enhancements such as database integration, GUI development, GPS tracking, and multi-user network access.</w:t>
      </w:r>
    </w:p>
    <w:p>
      <w:pPr>
        <w:pStyle w:val="Heading1"/>
        <w:spacing w:before="300" w:after="160"/>
      </w:pPr>
      <w:r>
        <w:rPr>
          <w:rFonts w:ascii="Times New Roman" w:cs="Times New Roman" w:eastAsia="Times New Roman" w:hAnsi="Times New Roman"/>
          <w:b/>
          <w:bCs/>
          <w:sz w:val="26"/>
          <w:szCs w:val="26"/>
        </w:rPr>
        <w:t xml:space="preserve">7. References</w:t>
      </w:r>
    </w:p>
    <w:p>
      <w:pPr>
        <w:pStyle w:val="ListParagraph"/>
        <w:numPr>
          <w:ilvl w:val="0"/>
          <w:numId w:val="3"/>
        </w:numPr>
        <w:spacing w:after="60" w:line="320"/>
      </w:pPr>
      <w:r>
        <w:rPr>
          <w:rFonts w:ascii="Times New Roman" w:cs="Times New Roman" w:eastAsia="Times New Roman" w:hAnsi="Times New Roman"/>
          <w:sz w:val="22"/>
          <w:szCs w:val="22"/>
        </w:rPr>
        <w:t xml:space="preserve">C++ Standard Library documentation — cppreference.com.</w:t>
      </w:r>
    </w:p>
    <w:p>
      <w:pPr>
        <w:pStyle w:val="ListParagraph"/>
        <w:numPr>
          <w:ilvl w:val="0"/>
          <w:numId w:val="3"/>
        </w:numPr>
        <w:spacing w:after="60" w:line="320"/>
      </w:pPr>
      <w:r>
        <w:rPr>
          <w:rFonts w:ascii="Times New Roman" w:cs="Times New Roman" w:eastAsia="Times New Roman" w:hAnsi="Times New Roman"/>
          <w:sz w:val="22"/>
          <w:szCs w:val="22"/>
        </w:rPr>
        <w:t xml:space="preserve">ISO/IEC 14882 — C++ Language Standard (C++11 and later).</w:t>
      </w:r>
    </w:p>
    <w:p>
      <w:pPr>
        <w:pStyle w:val="ListParagraph"/>
        <w:numPr>
          <w:ilvl w:val="0"/>
          <w:numId w:val="3"/>
        </w:numPr>
        <w:spacing w:after="60" w:line="320"/>
      </w:pPr>
      <w:r>
        <w:rPr>
          <w:rFonts w:ascii="Times New Roman" w:cs="Times New Roman" w:eastAsia="Times New Roman" w:hAnsi="Times New Roman"/>
          <w:sz w:val="22"/>
          <w:szCs w:val="22"/>
        </w:rPr>
        <w:t xml:space="preserve">Stroustrup, B. (2013). The C++ Programming Language, 4th ed. Addison-Wesley.</w:t>
      </w:r>
    </w:p>
    <w:p>
      <w:pPr>
        <w:pStyle w:val="ListParagraph"/>
        <w:numPr>
          <w:ilvl w:val="0"/>
          <w:numId w:val="3"/>
        </w:numPr>
        <w:spacing w:after="60" w:line="320"/>
      </w:pPr>
      <w:r>
        <w:rPr>
          <w:rFonts w:ascii="Times New Roman" w:cs="Times New Roman" w:eastAsia="Times New Roman" w:hAnsi="Times New Roman"/>
          <w:sz w:val="22"/>
          <w:szCs w:val="22"/>
        </w:rPr>
        <w:t xml:space="preserve">Lippman, S. B. et al. (2012). C++ Primer, 5th ed. Addison-Wesley.</w:t>
      </w:r>
    </w:p>
    <w:p>
      <w:pPr>
        <w:pStyle w:val="ListParagraph"/>
        <w:numPr>
          <w:ilvl w:val="0"/>
          <w:numId w:val="3"/>
        </w:numPr>
        <w:spacing w:after="60" w:line="320"/>
      </w:pPr>
      <w:r>
        <w:rPr>
          <w:rFonts w:ascii="Times New Roman" w:cs="Times New Roman" w:eastAsia="Times New Roman" w:hAnsi="Times New Roman"/>
          <w:sz w:val="22"/>
          <w:szCs w:val="22"/>
        </w:rPr>
        <w:t xml:space="preserve">GeeksforGeeks C++ tutorials — geeksforgeeks.org.</w:t>
      </w:r>
    </w:p>
    <w:p>
      <w:pPr>
        <w:spacing w:after="60"/>
      </w:pPr>
    </w:p>
    <w:p>
      <w:pPr>
        <w:spacing w:after="60"/>
      </w:pPr>
    </w:p>
    <w:p>
      <w:pPr>
        <w:jc w:val="center"/>
      </w:pPr>
      <w:r>
        <w:rPr>
          <w:rFonts w:ascii="Times New Roman" w:cs="Times New Roman" w:eastAsia="Times New Roman" w:hAnsi="Times New Roman"/>
          <w:b/>
          <w:bCs/>
          <w:color w:val="555555"/>
          <w:sz w:val="22"/>
          <w:szCs w:val="22"/>
        </w:rPr>
        <w:t xml:space="preserve">— End of Case Study Report —</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bullet"/>
      <w:lvlText w:val="•"/>
      <w:lvlJc w:val="left"/>
      <w:pPr>
        <w:ind w:left="600" w:hanging="300"/>
      </w:pPr>
    </w:lvl>
  </w:abstractNum>
  <w:abstractNum w:abstractNumId="7" w15:restartNumberingAfterBreak="0">
    <w:multiLevelType w:val="hybridMultilevel"/>
    <w:lvl w:ilvl="0" w15:tentative="1">
      <w:start w:val="1"/>
      <w:numFmt w:val="bullet"/>
      <w:lvlText w:val="•"/>
      <w:lvlJc w:val="left"/>
      <w:pPr>
        <w:ind w:left="600" w:hanging="300"/>
      </w:pPr>
    </w:lvl>
  </w:abstractNum>
  <w:abstractNum w:abstractNumId="8" w15:restartNumberingAfterBreak="0">
    <w:multiLevelType w:val="hybridMultilevel"/>
    <w:lvl w:ilvl="0" w15:tentative="1">
      <w:start w:val="1"/>
      <w:numFmt w:val="bullet"/>
      <w:lvlText w:val="•"/>
      <w:lvlJc w:val="left"/>
      <w:pPr>
        <w:ind w:left="600" w:hanging="300"/>
      </w:pPr>
    </w:lvl>
  </w:abstractNum>
  <w:abstractNum w:abstractNumId="9" w15:restartNumberingAfterBreak="0">
    <w:multiLevelType w:val="hybridMultilevel"/>
    <w:lvl w:ilvl="0" w15:tentative="1">
      <w:start w:val="1"/>
      <w:numFmt w:val="bullet"/>
      <w:lvlText w:val="•"/>
      <w:lvlJc w:val="left"/>
      <w:pPr>
        <w:ind w:left="600" w:hanging="300"/>
      </w:pPr>
    </w:lvl>
  </w:abstractNum>
  <w:abstractNum w:abstractNumId="10" w15:restartNumberingAfterBreak="0">
    <w:multiLevelType w:val="hybridMultilevel"/>
    <w:lvl w:ilvl="0" w15:tentative="1">
      <w:start w:val="1"/>
      <w:numFmt w:val="bullet"/>
      <w:lvlText w:val="•"/>
      <w:lvlJc w:val="left"/>
      <w:pPr>
        <w:ind w:left="600" w:hanging="300"/>
      </w:pPr>
    </w:lvl>
  </w:abstractNum>
  <w:abstractNum w:abstractNumId="11" w15:restartNumberingAfterBreak="0">
    <w:multiLevelType w:val="hybridMultilevel"/>
    <w:lvl w:ilvl="0" w15:tentative="1">
      <w:start w:val="1"/>
      <w:numFmt w:val="bullet"/>
      <w:lvlText w:val="•"/>
      <w:lvlJc w:val="left"/>
      <w:pPr>
        <w:ind w:left="600" w:hanging="300"/>
      </w:pPr>
    </w:lvl>
  </w:abstractNum>
  <w:abstractNum w:abstractNumId="1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8450795e696d4b57502e75b3b793a63efca0d6a.jpg"/><Relationship Id="rId8" Type="http://schemas.openxmlformats.org/officeDocument/2006/relationships/image" Target="media/3b090e6ee62c89662693d4eeb552669645ce4a74.png"/><Relationship Id="rId9" Type="http://schemas.openxmlformats.org/officeDocument/2006/relationships/image" Target="media/cf8491386f021e8e5b0a8376e0067e4a11bca970.png"/><Relationship Id="rId10" Type="http://schemas.openxmlformats.org/officeDocument/2006/relationships/image" Target="media/ad39851c6afb9a866ae593c0847d01d5b63c8314.png"/><Relationship Id="rId11" Type="http://schemas.openxmlformats.org/officeDocument/2006/relationships/image" Target="media/1588b5f5373b984c7475e25ab6379f4d94e8cbd2.png"/><Relationship Id="rId12" Type="http://schemas.openxmlformats.org/officeDocument/2006/relationships/image" Target="media/dd006ad7ba273553a1d0089161a40dd62faf2bf8.png"/><Relationship Id="rId13" Type="http://schemas.openxmlformats.org/officeDocument/2006/relationships/image" Target="media/469b4cc0451e8bdb5896317579cc5acb1db90329.png"/><Relationship Id="rId14" Type="http://schemas.openxmlformats.org/officeDocument/2006/relationships/image" Target="media/cf4838db1145489983cfca49369ba7baf720cddb.png"/><Relationship Id="rId15" Type="http://schemas.openxmlformats.org/officeDocument/2006/relationships/image" Target="media/3e42636ffad826d57213280e024ad44d589670c8.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2026-03-11T19:02:50.868Z</dcterms:created>
  <dcterms:modified xsi:type="dcterms:W3CDTF">2026-03-11T19:02:50.869Z</dcterms:modified>
</cp:coreProperties>
</file>

<file path=docProps/custom.xml><?xml version="1.0" encoding="utf-8"?>
<Properties xmlns="http://schemas.openxmlformats.org/officeDocument/2006/custom-properties" xmlns:vt="http://schemas.openxmlformats.org/officeDocument/2006/docPropsVTypes"/>
</file>