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AC624D">
      <w:pPr>
        <w:pBdr>
          <w:bottom w:val="single" w:color="2E75B6" w:sz="18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IN"/>
        </w:rPr>
        <w:t>WebAPI_HandsOn-</w:t>
      </w: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5</w:t>
      </w:r>
    </w:p>
    <w:p w14:paraId="63B1F701"/>
    <w:p w14:paraId="675A797F">
      <w:pPr>
        <w:numPr>
          <w:ilvl w:val="0"/>
          <w:numId w:val="1"/>
        </w:numPr>
        <w:rPr>
          <w:b/>
          <w:bCs/>
          <w:color w:val="2E75B6" w:themeColor="accent1" w:themeShade="BF"/>
          <w:sz w:val="28"/>
          <w:szCs w:val="28"/>
          <w:u w:val="single"/>
        </w:rPr>
      </w:pPr>
      <w:r>
        <w:rPr>
          <w:b/>
          <w:bCs/>
          <w:color w:val="2E75B6" w:themeColor="accent1" w:themeShade="BF"/>
          <w:sz w:val="28"/>
          <w:szCs w:val="28"/>
          <w:u w:val="single"/>
        </w:rPr>
        <w:t>JsonWebToken</w:t>
      </w:r>
    </w:p>
    <w:p w14:paraId="230B757E">
      <w:pPr>
        <w:rPr>
          <w:b/>
          <w:bCs/>
          <w:color w:val="2E75B6" w:themeColor="accent1" w:themeShade="BF"/>
          <w:sz w:val="28"/>
          <w:szCs w:val="28"/>
          <w:u w:val="single"/>
        </w:rPr>
      </w:pPr>
    </w:p>
    <w:p w14:paraId="27C44A57">
      <w:pP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File Structure:</w:t>
      </w:r>
    </w:p>
    <w:p w14:paraId="4B1F55DC">
      <w:pPr>
        <w:jc w:val="center"/>
      </w:pPr>
      <w:r>
        <w:drawing>
          <wp:inline distT="0" distB="0" distL="114300" distR="114300">
            <wp:extent cx="2613660" cy="322326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EE51">
      <w:pPr>
        <w:jc w:val="left"/>
      </w:pPr>
    </w:p>
    <w:p w14:paraId="04455BBF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//Program.cs</w:t>
      </w:r>
    </w:p>
    <w:p w14:paraId="3A6EF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30A21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23A786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24DA21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1E9A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5F4F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AC7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7198C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builder.Services.AddCors(options =&gt;</w:t>
      </w:r>
    </w:p>
    <w:p w14:paraId="77555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AF6D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options.AddPolicy(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"AllowLocalhost"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69AD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policy =&gt; policy.WithOrigins(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"http://localhost:3000"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5ED51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.AllowAnyHeader()</w:t>
      </w:r>
    </w:p>
    <w:p w14:paraId="0C5D76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.AllowAnyMethod());</w:t>
      </w:r>
    </w:p>
    <w:p w14:paraId="78FBD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3DD6E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7D0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"mysuperdupersecurekey123456789012"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2801E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symmetricSecurityKey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.UTF8.GetBytes(securityKey));</w:t>
      </w:r>
    </w:p>
    <w:p w14:paraId="608F7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builder.Services.AddAuthentication(options =&gt;</w:t>
      </w:r>
    </w:p>
    <w:p w14:paraId="1A055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D87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options.DefaultAuthenticateScheme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2FB546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options.DefaultChallengeScheme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0A78BC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</w:t>
      </w:r>
    </w:p>
    <w:p w14:paraId="606F47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.AddJwtBearer(options =&gt;</w:t>
      </w:r>
    </w:p>
    <w:p w14:paraId="0496C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B5B1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43676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428D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F900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513E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CCE3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6907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ValidIssuer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BF22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ValidAudience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1F7B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IssuerSigningKey = symmetricSecurityKey</w:t>
      </w:r>
    </w:p>
    <w:p w14:paraId="54B7F5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5C968D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419403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A596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6308B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app.UseCors(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"AllowLocalhost"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5FE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7FCDC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4A8D7C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6EDD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11941509"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0FAC14C4">
      <w:pP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//AuthController.cs</w:t>
      </w:r>
    </w:p>
    <w:p w14:paraId="6FB20D8D">
      <w:pP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1FC01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742EC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D9C8C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7108E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455313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17E841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913F6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922D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JwtAuthDemo.Controllers</w:t>
      </w:r>
    </w:p>
    <w:p w14:paraId="3EE461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8C8E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6CAE8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9E69E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45C06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4865A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02C0B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64401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GetToken()</w:t>
      </w:r>
    </w:p>
    <w:p w14:paraId="43E5F9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584BD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GenerateJSONWebToken(1,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1164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});</w:t>
      </w:r>
    </w:p>
    <w:p w14:paraId="6177E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FBD1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11B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GenerateJSONWebToken(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userRole)</w:t>
      </w:r>
    </w:p>
    <w:p w14:paraId="67BE22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8FE61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"mysuperdupersecurekey123456789012"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19180A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(securityKey,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70A2AB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0260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25CB6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B055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.Role, userRole),</w:t>
      </w:r>
    </w:p>
    <w:p w14:paraId="49EF7C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userId.ToString())</w:t>
      </w:r>
    </w:p>
    <w:p w14:paraId="370A01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75347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8B51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587D58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6A9D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97430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4E2619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 xml:space="preserve">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yellow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 xml:space="preserve">.Now.AddMinutes(2), </w:t>
      </w:r>
    </w:p>
    <w:p w14:paraId="766C52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credentials);</w:t>
      </w:r>
    </w:p>
    <w:p w14:paraId="49B7E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2A73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13A23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700B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E40E2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C12BDC">
      <w:pPr>
        <w:rPr>
          <w:rFonts w:hint="default"/>
          <w:b/>
          <w:bCs/>
          <w:color w:val="2E75B6" w:themeColor="accent1" w:themeShade="BF"/>
          <w:sz w:val="28"/>
          <w:szCs w:val="28"/>
          <w:u w:val="single"/>
          <w:lang w:val="en-US"/>
        </w:rPr>
      </w:pPr>
    </w:p>
    <w:p w14:paraId="6C6E8569">
      <w:pP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//EmployeeController.cs</w:t>
      </w:r>
    </w:p>
    <w:p w14:paraId="3B06F9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395C3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466EB8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4EB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JwtAuthDemo.Controllers</w:t>
      </w:r>
    </w:p>
    <w:p w14:paraId="4C64AA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A99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0AC90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CD1A4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//[Authorize(Roles = "Admin,POC")] </w:t>
      </w:r>
    </w:p>
    <w:p w14:paraId="7075F8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(Roles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"POC"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3BB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1D9E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B439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D00C8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5F36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GetData()</w:t>
      </w:r>
    </w:p>
    <w:p w14:paraId="3CB71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24BBB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 are Authorized!"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A865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1DE7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1C0C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2394AC8">
      <w:pP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BA21681">
      <w:r>
        <w:drawing>
          <wp:inline distT="0" distB="0" distL="114300" distR="114300">
            <wp:extent cx="6110605" cy="386715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FC4E"/>
    <w:p w14:paraId="24C9A003">
      <w:r>
        <w:drawing>
          <wp:inline distT="0" distB="0" distL="114300" distR="114300">
            <wp:extent cx="6323965" cy="420497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6E0A"/>
    <w:p w14:paraId="154E3D48">
      <w:pPr>
        <w:numPr>
          <w:ilvl w:val="0"/>
          <w:numId w:val="2"/>
        </w:numPr>
        <w:rPr>
          <w:b/>
          <w:bCs/>
          <w:color w:val="2E75B6" w:themeColor="accent1" w:themeShade="BF"/>
          <w:sz w:val="28"/>
          <w:szCs w:val="28"/>
          <w:u w:val="single"/>
        </w:rPr>
      </w:pPr>
      <w:r>
        <w:rPr>
          <w:b/>
          <w:bCs/>
          <w:color w:val="2E75B6" w:themeColor="accent1" w:themeShade="BF"/>
          <w:sz w:val="28"/>
          <w:szCs w:val="28"/>
          <w:u w:val="single"/>
        </w:rPr>
        <w:t>Use the JWT generated thru the AuthController to be used in POSTMAN request.</w:t>
      </w:r>
    </w:p>
    <w:p w14:paraId="15173212"/>
    <w:p w14:paraId="2C1D62DA">
      <w:r>
        <w:drawing>
          <wp:inline distT="0" distB="0" distL="114300" distR="114300">
            <wp:extent cx="6644640" cy="393446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67C5"/>
    <w:p w14:paraId="7ABDA859"/>
    <w:p w14:paraId="2AF417B7">
      <w:pPr>
        <w:numPr>
          <w:ilvl w:val="0"/>
          <w:numId w:val="2"/>
        </w:numPr>
        <w:ind w:left="0" w:leftChars="0" w:firstLine="0" w:firstLineChars="0"/>
        <w:rPr>
          <w:b/>
          <w:bCs/>
          <w:color w:val="2E75B6" w:themeColor="accent1" w:themeShade="BF"/>
          <w:sz w:val="28"/>
          <w:szCs w:val="28"/>
          <w:u w:val="single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u w:val="single"/>
          <w:lang w:val="en-US"/>
        </w:rPr>
        <w:t>C</w:t>
      </w:r>
      <w:r>
        <w:rPr>
          <w:b/>
          <w:bCs/>
          <w:color w:val="2E75B6" w:themeColor="accent1" w:themeShade="BF"/>
          <w:sz w:val="28"/>
          <w:szCs w:val="28"/>
          <w:u w:val="single"/>
        </w:rPr>
        <w:t>heck for JWT expiration</w:t>
      </w:r>
    </w:p>
    <w:p w14:paraId="6B25C6A0"/>
    <w:p w14:paraId="256B0DB0">
      <w:pPr>
        <w:rPr>
          <w:rFonts w:hint="default"/>
          <w:lang w:val="en-US"/>
        </w:rPr>
      </w:pPr>
    </w:p>
    <w:p w14:paraId="4BA55260">
      <w:pPr>
        <w:rPr>
          <w:rFonts w:hint="default"/>
          <w:lang w:val="en-US"/>
        </w:rPr>
      </w:pPr>
      <w:r>
        <w:drawing>
          <wp:inline distT="0" distB="0" distL="114300" distR="114300">
            <wp:extent cx="6645910" cy="4422775"/>
            <wp:effectExtent l="0" t="0" r="1397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 w14:paraId="221C3E51">
      <w:pPr>
        <w:rPr/>
      </w:pPr>
    </w:p>
    <w:p w14:paraId="01CAED38">
      <w:r>
        <w:drawing>
          <wp:inline distT="0" distB="0" distL="114300" distR="114300">
            <wp:extent cx="6339840" cy="1722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0F03"/>
    <w:p w14:paraId="4E3DA8D5"/>
    <w:p w14:paraId="6D218348">
      <w:pPr>
        <w:numPr>
          <w:ilvl w:val="0"/>
          <w:numId w:val="2"/>
        </w:numPr>
        <w:ind w:left="0" w:leftChars="0" w:firstLine="0" w:firstLineChars="0"/>
        <w:rPr>
          <w:b/>
          <w:bCs/>
          <w:color w:val="2E75B6" w:themeColor="accent1" w:themeShade="BF"/>
          <w:sz w:val="28"/>
          <w:szCs w:val="28"/>
          <w:u w:val="single"/>
        </w:rPr>
      </w:pPr>
      <w:r>
        <w:rPr>
          <w:b/>
          <w:bCs/>
          <w:color w:val="2E75B6" w:themeColor="accent1" w:themeShade="BF"/>
          <w:sz w:val="28"/>
          <w:szCs w:val="28"/>
          <w:u w:val="single"/>
        </w:rPr>
        <w:t>Add the roles to be authorized in the Authorize attribute.</w:t>
      </w:r>
    </w:p>
    <w:p w14:paraId="618698CE">
      <w:pPr>
        <w:numPr>
          <w:numId w:val="0"/>
        </w:numPr>
        <w:ind w:leftChars="0"/>
        <w:rPr>
          <w:b/>
          <w:bCs/>
          <w:color w:val="2E75B6" w:themeColor="accent1" w:themeShade="BF"/>
          <w:sz w:val="28"/>
          <w:szCs w:val="28"/>
          <w:u w:val="single"/>
        </w:rPr>
      </w:pPr>
      <w:bookmarkStart w:id="0" w:name="_GoBack"/>
      <w:bookmarkEnd w:id="0"/>
    </w:p>
    <w:p w14:paraId="2AB1210A">
      <w:r>
        <w:drawing>
          <wp:inline distT="0" distB="0" distL="114300" distR="114300">
            <wp:extent cx="49530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547EFB"/>
    <w:multiLevelType w:val="singleLevel"/>
    <w:tmpl w:val="E9547EF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28F5E1B"/>
    <w:multiLevelType w:val="singleLevel"/>
    <w:tmpl w:val="128F5E1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5D402E"/>
    <w:rsid w:val="45B5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2025-07-20T18:30:00Z</dcterms:created>
  <dc:creator>ꪖиυꪹaᦋ</dc:creator>
  <cp:lastModifiedBy>ꪖиυꪹaᦋ</cp:lastModifiedBy>
  <dcterms:modified xsi:type="dcterms:W3CDTF">2025-07-23T06:07:35Z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FB5359BB59C741839149FF5E9339414D_11</vt:lpwstr>
  </property>
</Properties>
</file>