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6E" w:rsidRDefault="007C7E6E" w:rsidP="007C7E6E">
      <w:pPr>
        <w:spacing w:after="0"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File descriptions</w:t>
      </w:r>
    </w:p>
    <w:p w:rsidR="007C7E6E" w:rsidRDefault="007C7E6E" w:rsidP="007C7E6E">
      <w:pPr>
        <w:spacing w:after="0" w:line="480" w:lineRule="auto"/>
        <w:rPr>
          <w:b/>
          <w:sz w:val="24"/>
          <w:szCs w:val="24"/>
        </w:rPr>
      </w:pPr>
      <w:bookmarkStart w:id="0" w:name="_GoBack"/>
      <w:bookmarkEnd w:id="0"/>
    </w:p>
    <w:p w:rsidR="007C7E6E" w:rsidRPr="00FB4FEA" w:rsidRDefault="007C7E6E" w:rsidP="007C7E6E">
      <w:pPr>
        <w:spacing w:after="0"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INPUTS AND PARAMS DIRECTORIES</w:t>
      </w:r>
    </w:p>
    <w:p w:rsidR="007C7E6E" w:rsidRPr="00F80CD4" w:rsidRDefault="007C7E6E" w:rsidP="007C7E6E">
      <w:pPr>
        <w:spacing w:line="240" w:lineRule="auto"/>
      </w:pPr>
      <w:r>
        <w:rPr>
          <w:b/>
        </w:rPr>
        <w:t xml:space="preserve">Diaumpire_se_orbi_strict.txt – </w:t>
      </w:r>
      <w:r>
        <w:t>parameters file used for DIA-Umpire signal extraction from urine dataset</w:t>
      </w:r>
    </w:p>
    <w:p w:rsidR="007C7E6E" w:rsidRDefault="007C7E6E" w:rsidP="007C7E6E">
      <w:pPr>
        <w:spacing w:line="240" w:lineRule="auto"/>
      </w:pPr>
      <w:proofErr w:type="spellStart"/>
      <w:r w:rsidRPr="001C0F26">
        <w:rPr>
          <w:b/>
        </w:rPr>
        <w:t>Diaumpire_se.params</w:t>
      </w:r>
      <w:proofErr w:type="spellEnd"/>
      <w:r>
        <w:t xml:space="preserve">– parameters file used for DIA-Umpire signal extraction module used for the acetyl dataset including the variable window definition </w:t>
      </w:r>
    </w:p>
    <w:p w:rsidR="007C7E6E" w:rsidRDefault="007C7E6E" w:rsidP="007C7E6E">
      <w:pPr>
        <w:spacing w:line="240" w:lineRule="auto"/>
      </w:pPr>
      <w:r w:rsidRPr="0001752A">
        <w:rPr>
          <w:b/>
        </w:rPr>
        <w:t xml:space="preserve">20150810.mouse.cc.iRT.fasta – </w:t>
      </w:r>
      <w:r w:rsidRPr="003C6233">
        <w:t xml:space="preserve">database file used for MS-GF+ database searches </w:t>
      </w:r>
      <w:r>
        <w:t xml:space="preserve">of the acetyl dataset </w:t>
      </w:r>
      <w:r w:rsidRPr="003C6233">
        <w:t xml:space="preserve">and for populating </w:t>
      </w:r>
      <w:r>
        <w:t>S</w:t>
      </w:r>
      <w:r w:rsidRPr="003C6233">
        <w:t>kyline document</w:t>
      </w:r>
    </w:p>
    <w:p w:rsidR="007C7E6E" w:rsidRPr="003C6233" w:rsidRDefault="007C7E6E" w:rsidP="007C7E6E">
      <w:pPr>
        <w:spacing w:line="240" w:lineRule="auto"/>
      </w:pPr>
      <w:r w:rsidRPr="00F80CD4">
        <w:rPr>
          <w:b/>
        </w:rPr>
        <w:t>20161213.human.fasta</w:t>
      </w:r>
      <w:r>
        <w:t xml:space="preserve"> – database file used for MS-GF+ database searches of the urine dataset and for populating the Skyline document</w:t>
      </w:r>
    </w:p>
    <w:p w:rsidR="007C7E6E" w:rsidRDefault="007C7E6E" w:rsidP="007C7E6E">
      <w:pPr>
        <w:spacing w:line="240" w:lineRule="auto"/>
      </w:pPr>
      <w:r w:rsidRPr="0001752A">
        <w:rPr>
          <w:b/>
        </w:rPr>
        <w:t xml:space="preserve">20150810.mouse.cc.iRT_DECOY.fasta – </w:t>
      </w:r>
      <w:r w:rsidRPr="003C6233">
        <w:t>database file used for COMET and X! Tandem database searches</w:t>
      </w:r>
      <w:r>
        <w:t xml:space="preserve"> of the acetyl dataset</w:t>
      </w:r>
    </w:p>
    <w:p w:rsidR="007C7E6E" w:rsidRPr="0001752A" w:rsidRDefault="007C7E6E" w:rsidP="007C7E6E">
      <w:pPr>
        <w:spacing w:line="240" w:lineRule="auto"/>
        <w:rPr>
          <w:b/>
        </w:rPr>
      </w:pPr>
      <w:r w:rsidRPr="00FB4FEA">
        <w:rPr>
          <w:b/>
        </w:rPr>
        <w:t>20161213.human_DECOY.fasta</w:t>
      </w:r>
      <w:r>
        <w:t xml:space="preserve"> – database file used for the COMET and X! Tandem database searches of the urine dataset</w:t>
      </w:r>
    </w:p>
    <w:p w:rsidR="007C7E6E" w:rsidRDefault="007C7E6E" w:rsidP="007C7E6E">
      <w:pPr>
        <w:spacing w:line="240" w:lineRule="auto"/>
      </w:pPr>
      <w:proofErr w:type="spellStart"/>
      <w:r w:rsidRPr="0001752A">
        <w:rPr>
          <w:b/>
        </w:rPr>
        <w:t>Comet.Kac.DIA.params</w:t>
      </w:r>
      <w:proofErr w:type="spellEnd"/>
      <w:r w:rsidRPr="0001752A">
        <w:rPr>
          <w:b/>
        </w:rPr>
        <w:t xml:space="preserve"> – </w:t>
      </w:r>
      <w:r w:rsidRPr="003C6233">
        <w:t>Comet database search parameters file</w:t>
      </w:r>
      <w:r>
        <w:t xml:space="preserve"> used for acetyl dataset</w:t>
      </w:r>
    </w:p>
    <w:p w:rsidR="007C7E6E" w:rsidRPr="003C6233" w:rsidRDefault="007C7E6E" w:rsidP="007C7E6E">
      <w:pPr>
        <w:spacing w:line="240" w:lineRule="auto"/>
      </w:pPr>
      <w:r w:rsidRPr="00FB4FEA">
        <w:rPr>
          <w:b/>
        </w:rPr>
        <w:t>Comet64.params.orbi.new</w:t>
      </w:r>
      <w:r>
        <w:t xml:space="preserve"> – Comet database search parameters file used for urine dataset</w:t>
      </w:r>
    </w:p>
    <w:p w:rsidR="007C7E6E" w:rsidRDefault="007C7E6E" w:rsidP="007C7E6E">
      <w:pPr>
        <w:spacing w:line="240" w:lineRule="auto"/>
      </w:pPr>
      <w:r w:rsidRPr="001C0F26">
        <w:rPr>
          <w:b/>
        </w:rPr>
        <w:t>taxonomy.xml</w:t>
      </w:r>
      <w:r>
        <w:t xml:space="preserve"> – File required for X! Tandem database searches specifying the location of the database file used for the acetyl dataset</w:t>
      </w:r>
    </w:p>
    <w:p w:rsidR="007C7E6E" w:rsidRDefault="007C7E6E" w:rsidP="007C7E6E">
      <w:pPr>
        <w:spacing w:line="240" w:lineRule="auto"/>
      </w:pPr>
      <w:r w:rsidRPr="00FB4FEA">
        <w:rPr>
          <w:b/>
        </w:rPr>
        <w:t>human_taxonomy.xml</w:t>
      </w:r>
      <w:r>
        <w:t xml:space="preserve"> – File required for X! Tandem database searches specifying the location of the database file used for the urine dataset</w:t>
      </w:r>
    </w:p>
    <w:p w:rsidR="007C7E6E" w:rsidRDefault="007C7E6E" w:rsidP="007C7E6E">
      <w:pPr>
        <w:spacing w:line="240" w:lineRule="auto"/>
      </w:pPr>
      <w:r w:rsidRPr="001C0F26">
        <w:rPr>
          <w:b/>
        </w:rPr>
        <w:t>xTandem_Kac_params.xml</w:t>
      </w:r>
      <w:r>
        <w:t xml:space="preserve"> – X! Tandem database search parameters file used for the acetyl dataset</w:t>
      </w:r>
    </w:p>
    <w:p w:rsidR="007C7E6E" w:rsidRDefault="007C7E6E" w:rsidP="007C7E6E">
      <w:pPr>
        <w:spacing w:line="240" w:lineRule="auto"/>
      </w:pPr>
      <w:r w:rsidRPr="00FB4FEA">
        <w:rPr>
          <w:b/>
        </w:rPr>
        <w:t>xTandem_pSTY_orbi_params.xml</w:t>
      </w:r>
      <w:r>
        <w:t xml:space="preserve"> – X! Tandem database search parameters file used for the urine dataset</w:t>
      </w:r>
    </w:p>
    <w:p w:rsidR="007C7E6E" w:rsidRDefault="007C7E6E" w:rsidP="007C7E6E">
      <w:pPr>
        <w:spacing w:line="240" w:lineRule="auto"/>
      </w:pPr>
    </w:p>
    <w:p w:rsidR="007C7E6E" w:rsidRPr="00FB4FEA" w:rsidRDefault="007C7E6E" w:rsidP="007C7E6E">
      <w:pPr>
        <w:spacing w:line="240" w:lineRule="auto"/>
        <w:rPr>
          <w:b/>
          <w:sz w:val="24"/>
          <w:szCs w:val="24"/>
        </w:rPr>
      </w:pPr>
      <w:r w:rsidRPr="00FB4FEA">
        <w:rPr>
          <w:b/>
          <w:sz w:val="24"/>
          <w:szCs w:val="24"/>
        </w:rPr>
        <w:t>ACETYLLYSINE DATASET RESULTS FILES</w:t>
      </w:r>
      <w:r>
        <w:rPr>
          <w:b/>
          <w:sz w:val="24"/>
          <w:szCs w:val="24"/>
        </w:rPr>
        <w:t>: OUTPUTS\ACETYL_MOUSE_LIVER\</w:t>
      </w:r>
    </w:p>
    <w:p w:rsidR="007C7E6E" w:rsidRDefault="007C7E6E" w:rsidP="007C7E6E">
      <w:pPr>
        <w:spacing w:line="240" w:lineRule="auto"/>
      </w:pPr>
      <w:r w:rsidRPr="003C6233">
        <w:rPr>
          <w:b/>
        </w:rPr>
        <w:t>fullDIA.final.interact.ptm.pep.xls.xlsx</w:t>
      </w:r>
      <w:r>
        <w:t xml:space="preserve"> – </w:t>
      </w:r>
      <w:proofErr w:type="spellStart"/>
      <w:r>
        <w:t>iProphet</w:t>
      </w:r>
      <w:proofErr w:type="spellEnd"/>
      <w:r>
        <w:t>-filtered peptide identification results</w:t>
      </w:r>
    </w:p>
    <w:p w:rsidR="007C7E6E" w:rsidRDefault="007C7E6E" w:rsidP="007C7E6E">
      <w:pPr>
        <w:spacing w:line="240" w:lineRule="auto"/>
      </w:pPr>
      <w:r w:rsidRPr="003C6233">
        <w:rPr>
          <w:b/>
        </w:rPr>
        <w:t>fullDIA.final.interact.ptm.pep.xml</w:t>
      </w:r>
      <w:r>
        <w:t xml:space="preserve"> – final peptide identification results in pep.xml format</w:t>
      </w:r>
    </w:p>
    <w:p w:rsidR="007C7E6E" w:rsidRDefault="007C7E6E" w:rsidP="007C7E6E">
      <w:pPr>
        <w:spacing w:line="240" w:lineRule="auto"/>
      </w:pPr>
      <w:r w:rsidRPr="003C6233">
        <w:rPr>
          <w:b/>
        </w:rPr>
        <w:t>fullDIA.pt99.mProph.features.csv</w:t>
      </w:r>
      <w:r>
        <w:t xml:space="preserve"> – complete list of </w:t>
      </w:r>
      <w:proofErr w:type="spellStart"/>
      <w:r>
        <w:t>mProphet</w:t>
      </w:r>
      <w:proofErr w:type="spellEnd"/>
      <w:r>
        <w:t xml:space="preserve"> feature scores produced within Skyline</w:t>
      </w:r>
    </w:p>
    <w:p w:rsidR="007C7E6E" w:rsidRDefault="007C7E6E" w:rsidP="007C7E6E">
      <w:pPr>
        <w:spacing w:line="240" w:lineRule="auto"/>
      </w:pPr>
      <w:proofErr w:type="spellStart"/>
      <w:r w:rsidRPr="003C6233">
        <w:rPr>
          <w:b/>
        </w:rPr>
        <w:t>default_empty.sky</w:t>
      </w:r>
      <w:proofErr w:type="spellEnd"/>
      <w:r>
        <w:t xml:space="preserve"> – ‘empty’ Skyline document containing all appropriate settings</w:t>
      </w:r>
    </w:p>
    <w:p w:rsidR="007C7E6E" w:rsidRDefault="007C7E6E" w:rsidP="007C7E6E">
      <w:pPr>
        <w:spacing w:line="240" w:lineRule="auto"/>
      </w:pPr>
      <w:r w:rsidRPr="003C6233">
        <w:rPr>
          <w:b/>
        </w:rPr>
        <w:t>2016_0826_mapDIA.skyr</w:t>
      </w:r>
      <w:r w:rsidRPr="0001752A">
        <w:t xml:space="preserve"> – custom Skyline report file</w:t>
      </w:r>
    </w:p>
    <w:p w:rsidR="007C7E6E" w:rsidRDefault="007C7E6E" w:rsidP="007C7E6E">
      <w:pPr>
        <w:spacing w:line="240" w:lineRule="auto"/>
      </w:pPr>
      <w:r w:rsidRPr="003C6233">
        <w:rPr>
          <w:b/>
        </w:rPr>
        <w:lastRenderedPageBreak/>
        <w:t>2016_0826_mapDIA.csv</w:t>
      </w:r>
      <w:r w:rsidRPr="0001752A">
        <w:t xml:space="preserve"> – Skyline</w:t>
      </w:r>
      <w:r>
        <w:t xml:space="preserve"> report before </w:t>
      </w:r>
      <w:proofErr w:type="spellStart"/>
      <w:r>
        <w:t>mapDIA</w:t>
      </w:r>
      <w:proofErr w:type="spellEnd"/>
      <w:r>
        <w:t xml:space="preserve"> filtering</w:t>
      </w:r>
      <w:r w:rsidRPr="0001752A">
        <w:t xml:space="preserve"> for interferences and reformatting</w:t>
      </w:r>
    </w:p>
    <w:p w:rsidR="007C7E6E" w:rsidRDefault="007C7E6E" w:rsidP="007C7E6E">
      <w:pPr>
        <w:spacing w:line="240" w:lineRule="auto"/>
      </w:pPr>
      <w:r w:rsidRPr="003C6233">
        <w:rPr>
          <w:b/>
        </w:rPr>
        <w:t>mapDIA_Input.txt</w:t>
      </w:r>
      <w:r>
        <w:t xml:space="preserve"> – Filtered and reformatted Skyline report used for input to </w:t>
      </w:r>
      <w:proofErr w:type="spellStart"/>
      <w:r>
        <w:t>mapDIA</w:t>
      </w:r>
      <w:proofErr w:type="spellEnd"/>
    </w:p>
    <w:p w:rsidR="007C7E6E" w:rsidRDefault="007C7E6E" w:rsidP="007C7E6E">
      <w:pPr>
        <w:spacing w:line="240" w:lineRule="auto"/>
      </w:pPr>
      <w:r w:rsidRPr="003C6233">
        <w:rPr>
          <w:b/>
        </w:rPr>
        <w:t>site_level_areas.txt</w:t>
      </w:r>
      <w:r>
        <w:t xml:space="preserve"> – </w:t>
      </w:r>
      <w:proofErr w:type="spellStart"/>
      <w:r>
        <w:t>mapDIA</w:t>
      </w:r>
      <w:proofErr w:type="spellEnd"/>
      <w:r>
        <w:t xml:space="preserve"> site-level area report containing areas used for calculation of CV values in figure 1c.</w:t>
      </w:r>
    </w:p>
    <w:p w:rsidR="007C7E6E" w:rsidRDefault="007C7E6E" w:rsidP="007C7E6E">
      <w:pPr>
        <w:spacing w:line="240" w:lineRule="auto"/>
      </w:pPr>
      <w:r w:rsidRPr="003C6233">
        <w:rPr>
          <w:b/>
        </w:rPr>
        <w:t>mapDIA_analysis_output.txt</w:t>
      </w:r>
      <w:r w:rsidRPr="0001752A">
        <w:t xml:space="preserve"> – raw </w:t>
      </w:r>
      <w:proofErr w:type="spellStart"/>
      <w:r w:rsidRPr="0001752A">
        <w:t>mapDIA</w:t>
      </w:r>
      <w:proofErr w:type="spellEnd"/>
      <w:r w:rsidRPr="0001752A">
        <w:t xml:space="preserve"> output results with site-level fold changes and probabilities used to generate figure 1d.</w:t>
      </w:r>
    </w:p>
    <w:p w:rsidR="007C7E6E" w:rsidRDefault="007C7E6E" w:rsidP="007C7E6E">
      <w:pPr>
        <w:spacing w:line="240" w:lineRule="auto"/>
      </w:pPr>
    </w:p>
    <w:p w:rsidR="007C7E6E" w:rsidRPr="00FB4FEA" w:rsidRDefault="007C7E6E" w:rsidP="007C7E6E">
      <w:pPr>
        <w:spacing w:line="240" w:lineRule="auto"/>
        <w:rPr>
          <w:b/>
          <w:sz w:val="24"/>
          <w:szCs w:val="24"/>
        </w:rPr>
      </w:pPr>
      <w:r w:rsidRPr="00FB4FEA">
        <w:rPr>
          <w:b/>
          <w:sz w:val="24"/>
          <w:szCs w:val="24"/>
        </w:rPr>
        <w:t>URINE PHOSPHORYLATION DATASET RESULTS FILES</w:t>
      </w:r>
      <w:r>
        <w:rPr>
          <w:b/>
          <w:sz w:val="24"/>
          <w:szCs w:val="24"/>
        </w:rPr>
        <w:t>: OUTPUTS\URINE\</w:t>
      </w:r>
    </w:p>
    <w:p w:rsidR="007C7E6E" w:rsidRDefault="007C7E6E" w:rsidP="007C7E6E">
      <w:pPr>
        <w:spacing w:line="240" w:lineRule="auto"/>
      </w:pPr>
      <w:r w:rsidRPr="0069246B">
        <w:rPr>
          <w:b/>
        </w:rPr>
        <w:t>ptmProphet-output-file.ptm.pep.xml.zip</w:t>
      </w:r>
      <w:r>
        <w:t xml:space="preserve"> – compressed PTM prophet output</w:t>
      </w:r>
    </w:p>
    <w:p w:rsidR="007C7E6E" w:rsidRDefault="007C7E6E" w:rsidP="007C7E6E">
      <w:pPr>
        <w:spacing w:line="240" w:lineRule="auto"/>
      </w:pPr>
      <w:r w:rsidRPr="0069246B">
        <w:rPr>
          <w:b/>
        </w:rPr>
        <w:t>iPro-output-file.pep.xml</w:t>
      </w:r>
      <w:r>
        <w:t xml:space="preserve"> – combined </w:t>
      </w:r>
      <w:proofErr w:type="spellStart"/>
      <w:r>
        <w:t>iProphet</w:t>
      </w:r>
      <w:proofErr w:type="spellEnd"/>
      <w:r>
        <w:t xml:space="preserve"> results from used for input to </w:t>
      </w:r>
      <w:proofErr w:type="spellStart"/>
      <w:r>
        <w:t>PTMProphet</w:t>
      </w:r>
      <w:proofErr w:type="spellEnd"/>
    </w:p>
    <w:p w:rsidR="007C7E6E" w:rsidRDefault="007C7E6E" w:rsidP="007C7E6E">
      <w:pPr>
        <w:spacing w:line="240" w:lineRule="auto"/>
      </w:pPr>
      <w:r w:rsidRPr="00B52180">
        <w:rPr>
          <w:b/>
        </w:rPr>
        <w:t>noCor_analysis_output.txt</w:t>
      </w:r>
      <w:r>
        <w:t xml:space="preserve"> – site-level </w:t>
      </w:r>
      <w:proofErr w:type="spellStart"/>
      <w:r>
        <w:t>mapDIA</w:t>
      </w:r>
      <w:proofErr w:type="spellEnd"/>
      <w:r>
        <w:t xml:space="preserve"> output using no normalization used to produce supplemental figure 3A.</w:t>
      </w:r>
    </w:p>
    <w:p w:rsidR="007C7E6E" w:rsidRDefault="007C7E6E" w:rsidP="007C7E6E">
      <w:pPr>
        <w:spacing w:line="240" w:lineRule="auto"/>
      </w:pPr>
      <w:r w:rsidRPr="00B52180">
        <w:rPr>
          <w:b/>
        </w:rPr>
        <w:t>proteinlevels.txt</w:t>
      </w:r>
      <w:r>
        <w:t xml:space="preserve"> – protein-level quantities used for protein-level correction of site-level changes used to produce supplemental figure 3B.  </w:t>
      </w:r>
    </w:p>
    <w:p w:rsidR="007C7E6E" w:rsidRDefault="007C7E6E" w:rsidP="007C7E6E">
      <w:pPr>
        <w:spacing w:line="240" w:lineRule="auto"/>
      </w:pPr>
      <w:r w:rsidRPr="00B52180">
        <w:rPr>
          <w:b/>
        </w:rPr>
        <w:t>protlvlCor_noTICcor_analysis_output.txt</w:t>
      </w:r>
      <w:r>
        <w:t xml:space="preserve"> - site-level </w:t>
      </w:r>
      <w:proofErr w:type="spellStart"/>
      <w:r>
        <w:t>mapDIA</w:t>
      </w:r>
      <w:proofErr w:type="spellEnd"/>
      <w:r>
        <w:t xml:space="preserve"> output using protein-level normalization but not local TIC normalization used to produce supplemental figure 3C.</w:t>
      </w:r>
    </w:p>
    <w:p w:rsidR="007C7E6E" w:rsidRDefault="007C7E6E" w:rsidP="007C7E6E">
      <w:pPr>
        <w:spacing w:line="240" w:lineRule="auto"/>
      </w:pPr>
      <w:r w:rsidRPr="00B52180">
        <w:rPr>
          <w:b/>
        </w:rPr>
        <w:t>TICcor_noProtCor_analysis_output.txt</w:t>
      </w:r>
      <w:r>
        <w:t xml:space="preserve"> - site-level </w:t>
      </w:r>
      <w:proofErr w:type="spellStart"/>
      <w:r>
        <w:t>mapDIA</w:t>
      </w:r>
      <w:proofErr w:type="spellEnd"/>
      <w:r>
        <w:t xml:space="preserve"> output using local TIC normalization but not protein-level normalization used to produce supplemental figure 3D.</w:t>
      </w:r>
    </w:p>
    <w:p w:rsidR="007C7E6E" w:rsidRDefault="007C7E6E" w:rsidP="007C7E6E">
      <w:pPr>
        <w:spacing w:line="240" w:lineRule="auto"/>
      </w:pPr>
      <w:r w:rsidRPr="0069246B">
        <w:rPr>
          <w:b/>
        </w:rPr>
        <w:t>bothCor_analysis_output.txt</w:t>
      </w:r>
      <w:r>
        <w:t xml:space="preserve"> – site-level </w:t>
      </w:r>
      <w:proofErr w:type="spellStart"/>
      <w:r>
        <w:t>mapDIA</w:t>
      </w:r>
      <w:proofErr w:type="spellEnd"/>
      <w:r>
        <w:t xml:space="preserve"> output using both local TIC normalization and protein-level correction used to produce supplemental figure 3E.</w:t>
      </w:r>
    </w:p>
    <w:p w:rsidR="00244F24" w:rsidRDefault="00244F24"/>
    <w:sectPr w:rsidR="0024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6E"/>
    <w:rsid w:val="00244F24"/>
    <w:rsid w:val="00274484"/>
    <w:rsid w:val="0063277C"/>
    <w:rsid w:val="007C7E6E"/>
    <w:rsid w:val="009954D2"/>
    <w:rsid w:val="00E5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C7FC"/>
  <w15:chartTrackingRefBased/>
  <w15:docId w15:val="{00B01938-14D7-4621-BFED-27316094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E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Meyer</dc:creator>
  <cp:keywords/>
  <dc:description/>
  <cp:lastModifiedBy>Jesse Meyer</cp:lastModifiedBy>
  <cp:revision>1</cp:revision>
  <dcterms:created xsi:type="dcterms:W3CDTF">2017-05-05T20:44:00Z</dcterms:created>
  <dcterms:modified xsi:type="dcterms:W3CDTF">2017-05-05T20:45:00Z</dcterms:modified>
</cp:coreProperties>
</file>