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095E" w14:textId="77777777" w:rsidR="00C015DC" w:rsidRDefault="00000000">
      <w:pPr>
        <w:spacing w:after="60"/>
      </w:pPr>
      <w:r>
        <w:rPr>
          <w:sz w:val="52"/>
        </w:rPr>
        <w:t>Project Description: DeadlinePiolet / Last Minute Lifesaver</w:t>
      </w:r>
    </w:p>
    <w:p w14:paraId="7E7F3B47" w14:textId="77777777" w:rsidR="00C015DC" w:rsidRDefault="00000000">
      <w:pPr>
        <w:spacing w:after="280"/>
      </w:pPr>
      <w:r>
        <w:rPr>
          <w:color w:val="555555"/>
        </w:rPr>
        <w:t>Hackathon submission document prepared for Google Docs link submission</w:t>
      </w:r>
    </w:p>
    <w:p w14:paraId="721214B7" w14:textId="77777777" w:rsidR="00C015DC" w:rsidRDefault="00000000">
      <w:r>
        <w:t>DeadlinePiolet, also titled Last Minute Lifesaver in the repository, is an AI-powered deadline management application. It helps deadline-driven users turn messy thoughts into structured tasks, prioritize what matters, schedule the day, and receive real-time coaching when they are falling behind.</w:t>
      </w:r>
    </w:p>
    <w:tbl>
      <w:tblPr>
        <w:tblStyle w:val="TableGrid"/>
        <w:tblW w:w="936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ook w:val="04A0" w:firstRow="1" w:lastRow="0" w:firstColumn="1" w:lastColumn="0" w:noHBand="0" w:noVBand="1"/>
      </w:tblPr>
      <w:tblGrid>
        <w:gridCol w:w="2600"/>
        <w:gridCol w:w="6760"/>
      </w:tblGrid>
      <w:tr w:rsidR="00C015DC" w14:paraId="73F6BAE5" w14:textId="77777777">
        <w:tc>
          <w:tcPr>
            <w:tcW w:w="2600" w:type="dxa"/>
            <w:shd w:val="clear" w:color="auto" w:fill="F8F9FA"/>
            <w:tcMar>
              <w:top w:w="80" w:type="dxa"/>
              <w:left w:w="120" w:type="dxa"/>
              <w:bottom w:w="80" w:type="dxa"/>
              <w:right w:w="120" w:type="dxa"/>
            </w:tcMar>
            <w:vAlign w:val="center"/>
          </w:tcPr>
          <w:p w14:paraId="3AB1AF7C" w14:textId="77777777" w:rsidR="00C015DC" w:rsidRDefault="00000000">
            <w:r>
              <w:rPr>
                <w:b/>
              </w:rPr>
              <w:t>Project Field</w:t>
            </w:r>
          </w:p>
        </w:tc>
        <w:tc>
          <w:tcPr>
            <w:tcW w:w="6760" w:type="dxa"/>
            <w:shd w:val="clear" w:color="auto" w:fill="F8F9FA"/>
            <w:tcMar>
              <w:top w:w="80" w:type="dxa"/>
              <w:left w:w="120" w:type="dxa"/>
              <w:bottom w:w="80" w:type="dxa"/>
              <w:right w:w="120" w:type="dxa"/>
            </w:tcMar>
            <w:vAlign w:val="center"/>
          </w:tcPr>
          <w:p w14:paraId="4DA5FD64" w14:textId="77777777" w:rsidR="00C015DC" w:rsidRDefault="00000000">
            <w:r>
              <w:rPr>
                <w:b/>
              </w:rPr>
              <w:t>Details</w:t>
            </w:r>
          </w:p>
        </w:tc>
      </w:tr>
      <w:tr w:rsidR="00C015DC" w14:paraId="37CE93C1" w14:textId="77777777">
        <w:tc>
          <w:tcPr>
            <w:tcW w:w="2600" w:type="dxa"/>
            <w:tcMar>
              <w:top w:w="80" w:type="dxa"/>
              <w:left w:w="120" w:type="dxa"/>
              <w:bottom w:w="80" w:type="dxa"/>
              <w:right w:w="120" w:type="dxa"/>
            </w:tcMar>
            <w:vAlign w:val="center"/>
          </w:tcPr>
          <w:p w14:paraId="5B6CCDAA" w14:textId="77777777" w:rsidR="00C015DC" w:rsidRDefault="00000000">
            <w:r>
              <w:t>Project Name</w:t>
            </w:r>
          </w:p>
        </w:tc>
        <w:tc>
          <w:tcPr>
            <w:tcW w:w="6760" w:type="dxa"/>
            <w:tcMar>
              <w:top w:w="80" w:type="dxa"/>
              <w:left w:w="120" w:type="dxa"/>
              <w:bottom w:w="80" w:type="dxa"/>
              <w:right w:w="120" w:type="dxa"/>
            </w:tcMar>
            <w:vAlign w:val="center"/>
          </w:tcPr>
          <w:p w14:paraId="781AD0F1" w14:textId="15084FD3" w:rsidR="00C015DC" w:rsidRDefault="00000000">
            <w:r>
              <w:t xml:space="preserve">DeadlinePiolet </w:t>
            </w:r>
          </w:p>
        </w:tc>
      </w:tr>
      <w:tr w:rsidR="00C015DC" w14:paraId="2E97B203" w14:textId="77777777">
        <w:tc>
          <w:tcPr>
            <w:tcW w:w="2600" w:type="dxa"/>
            <w:tcMar>
              <w:top w:w="80" w:type="dxa"/>
              <w:left w:w="120" w:type="dxa"/>
              <w:bottom w:w="80" w:type="dxa"/>
              <w:right w:w="120" w:type="dxa"/>
            </w:tcMar>
            <w:vAlign w:val="center"/>
          </w:tcPr>
          <w:p w14:paraId="0B0723AA" w14:textId="77777777" w:rsidR="00C015DC" w:rsidRDefault="00000000">
            <w:r>
              <w:t>Primary Users</w:t>
            </w:r>
          </w:p>
        </w:tc>
        <w:tc>
          <w:tcPr>
            <w:tcW w:w="6760" w:type="dxa"/>
            <w:tcMar>
              <w:top w:w="80" w:type="dxa"/>
              <w:left w:w="120" w:type="dxa"/>
              <w:bottom w:w="80" w:type="dxa"/>
              <w:right w:w="120" w:type="dxa"/>
            </w:tcMar>
            <w:vAlign w:val="center"/>
          </w:tcPr>
          <w:p w14:paraId="2BEFEE5A" w14:textId="77777777" w:rsidR="00C015DC" w:rsidRDefault="00000000">
            <w:r>
              <w:t>Students, professionals, hackathon participants, and anyone managing urgent deadlines</w:t>
            </w:r>
          </w:p>
        </w:tc>
      </w:tr>
      <w:tr w:rsidR="00C015DC" w14:paraId="48535A7F" w14:textId="77777777">
        <w:tc>
          <w:tcPr>
            <w:tcW w:w="2600" w:type="dxa"/>
            <w:tcMar>
              <w:top w:w="80" w:type="dxa"/>
              <w:left w:w="120" w:type="dxa"/>
              <w:bottom w:w="80" w:type="dxa"/>
              <w:right w:w="120" w:type="dxa"/>
            </w:tcMar>
            <w:vAlign w:val="center"/>
          </w:tcPr>
          <w:p w14:paraId="0C94E33A" w14:textId="77777777" w:rsidR="00C015DC" w:rsidRDefault="00000000">
            <w:r>
              <w:t>Core Outcome</w:t>
            </w:r>
          </w:p>
        </w:tc>
        <w:tc>
          <w:tcPr>
            <w:tcW w:w="6760" w:type="dxa"/>
            <w:tcMar>
              <w:top w:w="80" w:type="dxa"/>
              <w:left w:w="120" w:type="dxa"/>
              <w:bottom w:w="80" w:type="dxa"/>
              <w:right w:w="120" w:type="dxa"/>
            </w:tcMar>
            <w:vAlign w:val="center"/>
          </w:tcPr>
          <w:p w14:paraId="46DDDC25" w14:textId="77777777" w:rsidR="00C015DC" w:rsidRDefault="00000000">
            <w:r>
              <w:t>Convert scattered tasks into an actionable, time-blocked execution plan</w:t>
            </w:r>
          </w:p>
        </w:tc>
      </w:tr>
      <w:tr w:rsidR="00C015DC" w14:paraId="4B509AF2" w14:textId="77777777">
        <w:tc>
          <w:tcPr>
            <w:tcW w:w="2600" w:type="dxa"/>
            <w:tcMar>
              <w:top w:w="80" w:type="dxa"/>
              <w:left w:w="120" w:type="dxa"/>
              <w:bottom w:w="80" w:type="dxa"/>
              <w:right w:w="120" w:type="dxa"/>
            </w:tcMar>
            <w:vAlign w:val="center"/>
          </w:tcPr>
          <w:p w14:paraId="40C398EC" w14:textId="77777777" w:rsidR="00C015DC" w:rsidRDefault="00000000">
            <w:r>
              <w:t>Submission Format</w:t>
            </w:r>
          </w:p>
        </w:tc>
        <w:tc>
          <w:tcPr>
            <w:tcW w:w="6760" w:type="dxa"/>
            <w:tcMar>
              <w:top w:w="80" w:type="dxa"/>
              <w:left w:w="120" w:type="dxa"/>
              <w:bottom w:w="80" w:type="dxa"/>
              <w:right w:w="120" w:type="dxa"/>
            </w:tcMar>
            <w:vAlign w:val="center"/>
          </w:tcPr>
          <w:p w14:paraId="2ACE66F5" w14:textId="77777777" w:rsidR="00C015DC" w:rsidRDefault="00000000">
            <w:r>
              <w:t>Upload this DOCX to Google Drive, open as Google Docs, and share with link access enabled</w:t>
            </w:r>
          </w:p>
        </w:tc>
      </w:tr>
    </w:tbl>
    <w:p w14:paraId="6E551CDD" w14:textId="77777777" w:rsidR="00C015DC" w:rsidRDefault="00000000">
      <w:pPr>
        <w:pStyle w:val="Heading1"/>
      </w:pPr>
      <w:r>
        <w:rPr>
          <w:rFonts w:ascii="Arial" w:eastAsia="Arial" w:hAnsi="Arial"/>
        </w:rPr>
        <w:t>Problem Statement Selected</w:t>
      </w:r>
    </w:p>
    <w:p w14:paraId="52413A27" w14:textId="77777777" w:rsidR="00C015DC" w:rsidRDefault="00000000">
      <w:r>
        <w:t>Selected problem statement: AI-powered productivity and deadline management for users who struggle to convert urgent, unstructured work into a realistic execution plan.</w:t>
      </w:r>
    </w:p>
    <w:p w14:paraId="2B60CB5A" w14:textId="77777777" w:rsidR="00C015DC" w:rsidRDefault="00000000">
      <w:r>
        <w:t>The problem is common during exams, hackathons, work sprints, and personal deadlines: users know many things need attention, but the tasks are scattered across memory, messages, notes, and calendar commitments. This leads to poor prioritization, unrealistic time estimates, missed deadlines, and stress.</w:t>
      </w:r>
    </w:p>
    <w:p w14:paraId="3B6605BA" w14:textId="77777777" w:rsidR="00C015DC" w:rsidRDefault="00000000">
      <w:r>
        <w:t>DeadlinePiolet focuses on the last-mile productivity gap: not just storing tasks, but actively deciding what should be done next, when it should happen, and how the user should recover when they fall behind.</w:t>
      </w:r>
    </w:p>
    <w:p w14:paraId="53F675BA" w14:textId="77777777" w:rsidR="00C015DC" w:rsidRDefault="00000000">
      <w:pPr>
        <w:pStyle w:val="Heading1"/>
      </w:pPr>
      <w:r>
        <w:rPr>
          <w:rFonts w:ascii="Arial" w:eastAsia="Arial" w:hAnsi="Arial"/>
        </w:rPr>
        <w:t>Solution Overview</w:t>
      </w:r>
    </w:p>
    <w:p w14:paraId="310F5383" w14:textId="77777777" w:rsidR="00C015DC" w:rsidRDefault="00000000">
      <w:r>
        <w:t xml:space="preserve">The solution is a full-stack AI task manager that combines task extraction, priority scoring, calendar-aware scheduling, coaching, and productivity insights. A user can enter a messy brain </w:t>
      </w:r>
      <w:r>
        <w:lastRenderedPageBreak/>
        <w:t>dump such as assignments, bills, errands, meetings, and personal goals. The app converts that text into structured tasks with deadlines, estimated effort, urgency, impact, and categories.</w:t>
      </w:r>
    </w:p>
    <w:p w14:paraId="3403947E" w14:textId="77777777" w:rsidR="00C015DC" w:rsidRDefault="00000000">
      <w:r>
        <w:t>After tasks are created, the backend calculates priority scores and generates a daily war plan. The plan blocks time around calendar events, highlights urgent work, and updates when the user completes tasks. The AI coach provides direct intervention messages through manual requests and real-time Server-Sent Events.</w:t>
      </w:r>
    </w:p>
    <w:p w14:paraId="08647FB1" w14:textId="77777777" w:rsidR="00C015DC" w:rsidRDefault="00000000">
      <w:r>
        <w:t>The system is also designed for reliable demonstration. Gemini powers the AI features when configured, while local fallback logic keeps task parsing, scheduling, coaching, and autonomous execution usable even when external API calls fail.</w:t>
      </w:r>
    </w:p>
    <w:p w14:paraId="12835B95" w14:textId="77777777" w:rsidR="00C015DC" w:rsidRDefault="00000000">
      <w:pPr>
        <w:pStyle w:val="Heading2"/>
      </w:pPr>
      <w:r>
        <w:rPr>
          <w:rFonts w:ascii="Arial" w:eastAsia="Arial" w:hAnsi="Arial"/>
        </w:rPr>
        <w:t>User Workflow</w:t>
      </w:r>
    </w:p>
    <w:p w14:paraId="545D1208" w14:textId="77777777" w:rsidR="00C015DC" w:rsidRDefault="00000000">
      <w:pPr>
        <w:pStyle w:val="ListNumber"/>
      </w:pPr>
      <w:r>
        <w:t>User logs in or creates an account.</w:t>
      </w:r>
    </w:p>
    <w:p w14:paraId="1189B1DF" w14:textId="77777777" w:rsidR="00C015DC" w:rsidRDefault="00000000">
      <w:pPr>
        <w:pStyle w:val="ListNumber"/>
      </w:pPr>
      <w:r>
        <w:t>User enters a messy brain dump of tasks and deadlines.</w:t>
      </w:r>
    </w:p>
    <w:p w14:paraId="6A79803E" w14:textId="77777777" w:rsidR="00C015DC" w:rsidRDefault="00000000">
      <w:pPr>
        <w:pStyle w:val="ListNumber"/>
      </w:pPr>
      <w:r>
        <w:t>Gemini extracts structured tasks, or the local parser handles fallback extraction.</w:t>
      </w:r>
    </w:p>
    <w:p w14:paraId="5239A842" w14:textId="77777777" w:rsidR="00C015DC" w:rsidRDefault="00000000">
      <w:pPr>
        <w:pStyle w:val="ListNumber"/>
      </w:pPr>
      <w:r>
        <w:t>The app scores each task by urgency, impact, deadline proximity, and overdue status.</w:t>
      </w:r>
    </w:p>
    <w:p w14:paraId="08F8CEBC" w14:textId="77777777" w:rsidR="00C015DC" w:rsidRDefault="00000000">
      <w:pPr>
        <w:pStyle w:val="ListNumber"/>
      </w:pPr>
      <w:r>
        <w:t>The war plan schedules tasks around calendar blocks and focus windows.</w:t>
      </w:r>
    </w:p>
    <w:p w14:paraId="4C1FC535" w14:textId="77777777" w:rsidR="00C015DC" w:rsidRDefault="00000000">
      <w:pPr>
        <w:pStyle w:val="ListNumber"/>
      </w:pPr>
      <w:r>
        <w:t>The user completes tasks, and the dashboard refreshes tasks, insights, overdue counts, war plan, and coach recommendations.</w:t>
      </w:r>
    </w:p>
    <w:p w14:paraId="79DD63F5" w14:textId="77777777" w:rsidR="00C015DC" w:rsidRDefault="00000000">
      <w:pPr>
        <w:pStyle w:val="ListNumber"/>
      </w:pPr>
      <w:r>
        <w:t>The AI coach sends direct intervention messages when the user needs to refocus.</w:t>
      </w:r>
    </w:p>
    <w:p w14:paraId="3D50A8D0" w14:textId="77777777" w:rsidR="00C015DC" w:rsidRDefault="00000000">
      <w:pPr>
        <w:pStyle w:val="Heading1"/>
      </w:pPr>
      <w:r>
        <w:rPr>
          <w:rFonts w:ascii="Arial" w:eastAsia="Arial" w:hAnsi="Arial"/>
        </w:rPr>
        <w:t>Key Features</w:t>
      </w:r>
    </w:p>
    <w:p w14:paraId="5A690250" w14:textId="77777777" w:rsidR="00C015DC" w:rsidRDefault="00000000">
      <w:pPr>
        <w:pStyle w:val="ListBullet"/>
      </w:pPr>
      <w:r>
        <w:t>Brain-dump parsing: Converts natural-language chaos into structured tasks.</w:t>
      </w:r>
    </w:p>
    <w:p w14:paraId="098A8D3C" w14:textId="77777777" w:rsidR="00C015DC" w:rsidRDefault="00000000">
      <w:pPr>
        <w:pStyle w:val="ListBullet"/>
      </w:pPr>
      <w:r>
        <w:t>Deadline-aware priority scoring: Scores each task using urgency, impact, due date, and overdue penalties.</w:t>
      </w:r>
    </w:p>
    <w:p w14:paraId="2358E5EE" w14:textId="77777777" w:rsidR="00C015DC" w:rsidRDefault="00000000">
      <w:pPr>
        <w:pStyle w:val="ListBullet"/>
      </w:pPr>
      <w:r>
        <w:t>Daily war plan: Builds a time-blocked execution schedule for the day.</w:t>
      </w:r>
    </w:p>
    <w:p w14:paraId="2479989B" w14:textId="77777777" w:rsidR="00C015DC" w:rsidRDefault="00000000">
      <w:pPr>
        <w:pStyle w:val="ListBullet"/>
      </w:pPr>
      <w:r>
        <w:t>Calendar-aware scheduling: Uses Google Calendar events when connected and mock events when not connected.</w:t>
      </w:r>
    </w:p>
    <w:p w14:paraId="67E02E2D" w14:textId="77777777" w:rsidR="00C015DC" w:rsidRDefault="00000000">
      <w:pPr>
        <w:pStyle w:val="ListBullet"/>
      </w:pPr>
      <w:r>
        <w:t>AI coach chat: Generates direct productivity interventions and updated suggestions after task completion.</w:t>
      </w:r>
    </w:p>
    <w:p w14:paraId="1E585336" w14:textId="77777777" w:rsidR="00C015DC" w:rsidRDefault="00000000">
      <w:pPr>
        <w:pStyle w:val="ListBullet"/>
      </w:pPr>
      <w:r>
        <w:t>Real-time coaching stream: Uses Server-Sent Events to push coaching messages and deadline alerts.</w:t>
      </w:r>
    </w:p>
    <w:p w14:paraId="3D7CF072" w14:textId="77777777" w:rsidR="00C015DC" w:rsidRDefault="00000000">
      <w:pPr>
        <w:pStyle w:val="ListBullet"/>
      </w:pPr>
      <w:r>
        <w:t>Task completion sync: Refreshes task list, insights, overdue count, war plan, and coach message after completing a todo.</w:t>
      </w:r>
    </w:p>
    <w:p w14:paraId="7D21173B" w14:textId="77777777" w:rsidR="00C015DC" w:rsidRDefault="00000000">
      <w:pPr>
        <w:pStyle w:val="ListBullet"/>
      </w:pPr>
      <w:r>
        <w:t>Productivity insights: Shows completed tasks, pending tasks, overdue tasks, streaks, completion rate, and estimate accuracy.</w:t>
      </w:r>
    </w:p>
    <w:p w14:paraId="7985401F" w14:textId="77777777" w:rsidR="00C015DC" w:rsidRDefault="00000000">
      <w:pPr>
        <w:pStyle w:val="ListBullet"/>
      </w:pPr>
      <w:r>
        <w:t>Habit tracking: Lets users create daily habits, complete them, and track streaks.</w:t>
      </w:r>
    </w:p>
    <w:p w14:paraId="07F9D1B0" w14:textId="77777777" w:rsidR="00C015DC" w:rsidRDefault="00000000">
      <w:pPr>
        <w:pStyle w:val="ListBullet"/>
      </w:pPr>
      <w:r>
        <w:t>Autonomous task assistance: Generates draft artifacts, plans, or starting points for selected tasks.</w:t>
      </w:r>
    </w:p>
    <w:p w14:paraId="15EDFA1F" w14:textId="77777777" w:rsidR="00C015DC" w:rsidRDefault="00000000">
      <w:pPr>
        <w:pStyle w:val="ListBullet"/>
      </w:pPr>
      <w:r>
        <w:t>Fallback-first reliability: Continues working with local rules if Gemini or Google Calendar is unavailable.</w:t>
      </w:r>
    </w:p>
    <w:p w14:paraId="65A13F0B" w14:textId="77777777" w:rsidR="00C015DC" w:rsidRDefault="00000000">
      <w:pPr>
        <w:pStyle w:val="Heading1"/>
      </w:pPr>
      <w:r>
        <w:rPr>
          <w:rFonts w:ascii="Arial" w:eastAsia="Arial" w:hAnsi="Arial"/>
        </w:rPr>
        <w:lastRenderedPageBreak/>
        <w:t>Technologies Used</w:t>
      </w:r>
    </w:p>
    <w:tbl>
      <w:tblPr>
        <w:tblStyle w:val="TableGrid"/>
        <w:tblW w:w="9360" w:type="dxa"/>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ook w:val="04A0" w:firstRow="1" w:lastRow="0" w:firstColumn="1" w:lastColumn="0" w:noHBand="0" w:noVBand="1"/>
      </w:tblPr>
      <w:tblGrid>
        <w:gridCol w:w="2500"/>
        <w:gridCol w:w="6860"/>
      </w:tblGrid>
      <w:tr w:rsidR="00C015DC" w14:paraId="4F46A03E" w14:textId="77777777">
        <w:tc>
          <w:tcPr>
            <w:tcW w:w="2500" w:type="dxa"/>
            <w:shd w:val="clear" w:color="auto" w:fill="F8F9FA"/>
            <w:tcMar>
              <w:top w:w="80" w:type="dxa"/>
              <w:left w:w="120" w:type="dxa"/>
              <w:bottom w:w="80" w:type="dxa"/>
              <w:right w:w="120" w:type="dxa"/>
            </w:tcMar>
            <w:vAlign w:val="center"/>
          </w:tcPr>
          <w:p w14:paraId="75FC6348" w14:textId="77777777" w:rsidR="00C015DC" w:rsidRDefault="00000000">
            <w:r>
              <w:rPr>
                <w:b/>
              </w:rPr>
              <w:t>Layer</w:t>
            </w:r>
          </w:p>
        </w:tc>
        <w:tc>
          <w:tcPr>
            <w:tcW w:w="6860" w:type="dxa"/>
            <w:shd w:val="clear" w:color="auto" w:fill="F8F9FA"/>
            <w:tcMar>
              <w:top w:w="80" w:type="dxa"/>
              <w:left w:w="120" w:type="dxa"/>
              <w:bottom w:w="80" w:type="dxa"/>
              <w:right w:w="120" w:type="dxa"/>
            </w:tcMar>
            <w:vAlign w:val="center"/>
          </w:tcPr>
          <w:p w14:paraId="6E79BCA3" w14:textId="77777777" w:rsidR="00C015DC" w:rsidRDefault="00000000">
            <w:r>
              <w:rPr>
                <w:b/>
              </w:rPr>
              <w:t>Technologies</w:t>
            </w:r>
          </w:p>
        </w:tc>
      </w:tr>
      <w:tr w:rsidR="00C015DC" w14:paraId="14B89874" w14:textId="77777777">
        <w:tc>
          <w:tcPr>
            <w:tcW w:w="2500" w:type="dxa"/>
            <w:tcMar>
              <w:top w:w="80" w:type="dxa"/>
              <w:left w:w="120" w:type="dxa"/>
              <w:bottom w:w="80" w:type="dxa"/>
              <w:right w:w="120" w:type="dxa"/>
            </w:tcMar>
            <w:vAlign w:val="center"/>
          </w:tcPr>
          <w:p w14:paraId="637E3B12" w14:textId="77777777" w:rsidR="00C015DC" w:rsidRDefault="00000000">
            <w:r>
              <w:t>Frontend</w:t>
            </w:r>
          </w:p>
        </w:tc>
        <w:tc>
          <w:tcPr>
            <w:tcW w:w="6860" w:type="dxa"/>
            <w:tcMar>
              <w:top w:w="80" w:type="dxa"/>
              <w:left w:w="120" w:type="dxa"/>
              <w:bottom w:w="80" w:type="dxa"/>
              <w:right w:w="120" w:type="dxa"/>
            </w:tcMar>
            <w:vAlign w:val="center"/>
          </w:tcPr>
          <w:p w14:paraId="7CAD057D" w14:textId="77777777" w:rsidR="00C015DC" w:rsidRDefault="00000000">
            <w:r>
              <w:t>React 18, Vite, Tailwind CSS, React Router, Axios, Lucide React icons</w:t>
            </w:r>
          </w:p>
        </w:tc>
      </w:tr>
      <w:tr w:rsidR="00C015DC" w14:paraId="24698C99" w14:textId="77777777">
        <w:tc>
          <w:tcPr>
            <w:tcW w:w="2500" w:type="dxa"/>
            <w:tcMar>
              <w:top w:w="80" w:type="dxa"/>
              <w:left w:w="120" w:type="dxa"/>
              <w:bottom w:w="80" w:type="dxa"/>
              <w:right w:w="120" w:type="dxa"/>
            </w:tcMar>
            <w:vAlign w:val="center"/>
          </w:tcPr>
          <w:p w14:paraId="08BD605A" w14:textId="77777777" w:rsidR="00C015DC" w:rsidRDefault="00000000">
            <w:r>
              <w:t>Backend</w:t>
            </w:r>
          </w:p>
        </w:tc>
        <w:tc>
          <w:tcPr>
            <w:tcW w:w="6860" w:type="dxa"/>
            <w:tcMar>
              <w:top w:w="80" w:type="dxa"/>
              <w:left w:w="120" w:type="dxa"/>
              <w:bottom w:w="80" w:type="dxa"/>
              <w:right w:w="120" w:type="dxa"/>
            </w:tcMar>
            <w:vAlign w:val="center"/>
          </w:tcPr>
          <w:p w14:paraId="642617BD" w14:textId="77777777" w:rsidR="00C015DC" w:rsidRDefault="00000000">
            <w:r>
              <w:t>Node.js, Express.js, JWT authentication, bcrypt password hashing, node-cron</w:t>
            </w:r>
          </w:p>
        </w:tc>
      </w:tr>
      <w:tr w:rsidR="00C015DC" w14:paraId="0CDE2EE5" w14:textId="77777777">
        <w:tc>
          <w:tcPr>
            <w:tcW w:w="2500" w:type="dxa"/>
            <w:tcMar>
              <w:top w:w="80" w:type="dxa"/>
              <w:left w:w="120" w:type="dxa"/>
              <w:bottom w:w="80" w:type="dxa"/>
              <w:right w:w="120" w:type="dxa"/>
            </w:tcMar>
            <w:vAlign w:val="center"/>
          </w:tcPr>
          <w:p w14:paraId="00438262" w14:textId="77777777" w:rsidR="00C015DC" w:rsidRDefault="00000000">
            <w:r>
              <w:t>Database</w:t>
            </w:r>
          </w:p>
        </w:tc>
        <w:tc>
          <w:tcPr>
            <w:tcW w:w="6860" w:type="dxa"/>
            <w:tcMar>
              <w:top w:w="80" w:type="dxa"/>
              <w:left w:w="120" w:type="dxa"/>
              <w:bottom w:w="80" w:type="dxa"/>
              <w:right w:w="120" w:type="dxa"/>
            </w:tcMar>
            <w:vAlign w:val="center"/>
          </w:tcPr>
          <w:p w14:paraId="38ED90F1" w14:textId="77777777" w:rsidR="00C015DC" w:rsidRDefault="00000000">
            <w:r>
              <w:t>libSQL / SQLite-compatible local database with schema initialization and seed scripts</w:t>
            </w:r>
          </w:p>
        </w:tc>
      </w:tr>
      <w:tr w:rsidR="00C015DC" w14:paraId="440BB942" w14:textId="77777777">
        <w:tc>
          <w:tcPr>
            <w:tcW w:w="2500" w:type="dxa"/>
            <w:tcMar>
              <w:top w:w="80" w:type="dxa"/>
              <w:left w:w="120" w:type="dxa"/>
              <w:bottom w:w="80" w:type="dxa"/>
              <w:right w:w="120" w:type="dxa"/>
            </w:tcMar>
            <w:vAlign w:val="center"/>
          </w:tcPr>
          <w:p w14:paraId="42B9B1AD" w14:textId="77777777" w:rsidR="00C015DC" w:rsidRDefault="00000000">
            <w:r>
              <w:t>AI and Scheduling</w:t>
            </w:r>
          </w:p>
        </w:tc>
        <w:tc>
          <w:tcPr>
            <w:tcW w:w="6860" w:type="dxa"/>
            <w:tcMar>
              <w:top w:w="80" w:type="dxa"/>
              <w:left w:w="120" w:type="dxa"/>
              <w:bottom w:w="80" w:type="dxa"/>
              <w:right w:w="120" w:type="dxa"/>
            </w:tcMar>
            <w:vAlign w:val="center"/>
          </w:tcPr>
          <w:p w14:paraId="68E2134F" w14:textId="77777777" w:rsidR="00C015DC" w:rsidRDefault="00000000">
            <w:r>
              <w:t>Google Gemini API, custom prompts, fallback task parser, fallback heuristic scheduler</w:t>
            </w:r>
          </w:p>
        </w:tc>
      </w:tr>
      <w:tr w:rsidR="00C015DC" w14:paraId="63ADFC8A" w14:textId="77777777">
        <w:tc>
          <w:tcPr>
            <w:tcW w:w="2500" w:type="dxa"/>
            <w:tcMar>
              <w:top w:w="80" w:type="dxa"/>
              <w:left w:w="120" w:type="dxa"/>
              <w:bottom w:w="80" w:type="dxa"/>
              <w:right w:w="120" w:type="dxa"/>
            </w:tcMar>
            <w:vAlign w:val="center"/>
          </w:tcPr>
          <w:p w14:paraId="10CEE09C" w14:textId="77777777" w:rsidR="00C015DC" w:rsidRDefault="00000000">
            <w:r>
              <w:t>Realtime Updates</w:t>
            </w:r>
          </w:p>
        </w:tc>
        <w:tc>
          <w:tcPr>
            <w:tcW w:w="6860" w:type="dxa"/>
            <w:tcMar>
              <w:top w:w="80" w:type="dxa"/>
              <w:left w:w="120" w:type="dxa"/>
              <w:bottom w:w="80" w:type="dxa"/>
              <w:right w:w="120" w:type="dxa"/>
            </w:tcMar>
            <w:vAlign w:val="center"/>
          </w:tcPr>
          <w:p w14:paraId="6B8B8D05" w14:textId="77777777" w:rsidR="00C015DC" w:rsidRDefault="00000000">
            <w:r>
              <w:t>Server-Sent Events for coaching messages and urgent deadline notifications</w:t>
            </w:r>
          </w:p>
        </w:tc>
      </w:tr>
      <w:tr w:rsidR="00C015DC" w14:paraId="25CD8E03" w14:textId="77777777">
        <w:tc>
          <w:tcPr>
            <w:tcW w:w="2500" w:type="dxa"/>
            <w:tcMar>
              <w:top w:w="80" w:type="dxa"/>
              <w:left w:w="120" w:type="dxa"/>
              <w:bottom w:w="80" w:type="dxa"/>
              <w:right w:w="120" w:type="dxa"/>
            </w:tcMar>
            <w:vAlign w:val="center"/>
          </w:tcPr>
          <w:p w14:paraId="24BE2090" w14:textId="77777777" w:rsidR="00C015DC" w:rsidRDefault="00000000">
            <w:r>
              <w:t>Calendar</w:t>
            </w:r>
          </w:p>
        </w:tc>
        <w:tc>
          <w:tcPr>
            <w:tcW w:w="6860" w:type="dxa"/>
            <w:tcMar>
              <w:top w:w="80" w:type="dxa"/>
              <w:left w:w="120" w:type="dxa"/>
              <w:bottom w:w="80" w:type="dxa"/>
              <w:right w:w="120" w:type="dxa"/>
            </w:tcMar>
            <w:vAlign w:val="center"/>
          </w:tcPr>
          <w:p w14:paraId="2CF3F367" w14:textId="77777777" w:rsidR="00C015DC" w:rsidRDefault="00000000">
            <w:r>
              <w:t>Google Calendar API, Google OAuth 2.0, local mock events for disconnected users</w:t>
            </w:r>
          </w:p>
        </w:tc>
      </w:tr>
      <w:tr w:rsidR="00C015DC" w14:paraId="475936CE" w14:textId="77777777">
        <w:tc>
          <w:tcPr>
            <w:tcW w:w="2500" w:type="dxa"/>
            <w:tcMar>
              <w:top w:w="80" w:type="dxa"/>
              <w:left w:w="120" w:type="dxa"/>
              <w:bottom w:w="80" w:type="dxa"/>
              <w:right w:w="120" w:type="dxa"/>
            </w:tcMar>
            <w:vAlign w:val="center"/>
          </w:tcPr>
          <w:p w14:paraId="59CDC987" w14:textId="77777777" w:rsidR="00C015DC" w:rsidRDefault="00000000">
            <w:r>
              <w:t>Developer Workflow</w:t>
            </w:r>
          </w:p>
        </w:tc>
        <w:tc>
          <w:tcPr>
            <w:tcW w:w="6860" w:type="dxa"/>
            <w:tcMar>
              <w:top w:w="80" w:type="dxa"/>
              <w:left w:w="120" w:type="dxa"/>
              <w:bottom w:w="80" w:type="dxa"/>
              <w:right w:w="120" w:type="dxa"/>
            </w:tcMar>
            <w:vAlign w:val="center"/>
          </w:tcPr>
          <w:p w14:paraId="46B921F9" w14:textId="77777777" w:rsidR="00C015DC" w:rsidRDefault="00000000">
            <w:r>
              <w:t>npm scripts, environment variables, .gitignore secret protection, local production build checks</w:t>
            </w:r>
          </w:p>
        </w:tc>
      </w:tr>
    </w:tbl>
    <w:p w14:paraId="44986583" w14:textId="77777777" w:rsidR="00C015DC" w:rsidRDefault="00000000">
      <w:pPr>
        <w:pStyle w:val="Heading1"/>
      </w:pPr>
      <w:r>
        <w:rPr>
          <w:rFonts w:ascii="Arial" w:eastAsia="Arial" w:hAnsi="Arial"/>
        </w:rPr>
        <w:t>Google Technologies Utilized</w:t>
      </w:r>
    </w:p>
    <w:p w14:paraId="257B22EA" w14:textId="77777777" w:rsidR="00C015DC" w:rsidRDefault="00000000">
      <w:pPr>
        <w:pStyle w:val="ListBullet"/>
      </w:pPr>
      <w:r>
        <w:t>Google Gemini API: Used to extract tasks from messy text, generate daily war plans, produce coaching messages, and assist with autonomous task execution.</w:t>
      </w:r>
    </w:p>
    <w:p w14:paraId="7FF73A0E" w14:textId="77777777" w:rsidR="00C015DC" w:rsidRDefault="00000000">
      <w:pPr>
        <w:pStyle w:val="ListBullet"/>
      </w:pPr>
      <w:r>
        <w:t>Google AI Studio: Used to obtain and configure the Gemini API key and model settings.</w:t>
      </w:r>
    </w:p>
    <w:p w14:paraId="4A7B1D20" w14:textId="77777777" w:rsidR="00C015DC" w:rsidRDefault="00000000">
      <w:pPr>
        <w:pStyle w:val="ListBullet"/>
      </w:pPr>
      <w:r>
        <w:t>Google Calendar API: Used to fetch real calendar events so the app can schedule around existing commitments.</w:t>
      </w:r>
    </w:p>
    <w:p w14:paraId="70194025" w14:textId="77777777" w:rsidR="00C015DC" w:rsidRDefault="00000000">
      <w:pPr>
        <w:pStyle w:val="ListBullet"/>
      </w:pPr>
      <w:r>
        <w:t>Google OAuth 2.0: Used to securely connect a user's Google Calendar account through an authorization callback flow.</w:t>
      </w:r>
    </w:p>
    <w:p w14:paraId="13BEBE62" w14:textId="77777777" w:rsidR="00C015DC" w:rsidRDefault="00000000">
      <w:pPr>
        <w:pStyle w:val="ListBullet"/>
      </w:pPr>
      <w:r>
        <w:t>Google Docs / Google Drive: Used for the required project-description submission. This DOCX is prepared for upload to Drive and conversion into a shareable Google Doc.</w:t>
      </w:r>
    </w:p>
    <w:p w14:paraId="179A81A8" w14:textId="77777777" w:rsidR="00C015DC" w:rsidRDefault="00000000">
      <w:pPr>
        <w:pStyle w:val="Heading1"/>
      </w:pPr>
      <w:r>
        <w:rPr>
          <w:rFonts w:ascii="Arial" w:eastAsia="Arial" w:hAnsi="Arial"/>
        </w:rPr>
        <w:lastRenderedPageBreak/>
        <w:t>Why This Solution Matters</w:t>
      </w:r>
    </w:p>
    <w:p w14:paraId="1D6CCB85" w14:textId="77777777" w:rsidR="00C015DC" w:rsidRDefault="00000000">
      <w:r>
        <w:t>Most todo apps depend on the user already knowing how to organize their work. DeadlinePiolet addresses the moment before organization, when the user is overwhelmed and needs a practical plan immediately. The product combines AI reasoning with simple fallback systems so it remains useful in real-world conditions.</w:t>
      </w:r>
    </w:p>
    <w:p w14:paraId="71C87DB6" w14:textId="77777777" w:rsidR="00C015DC" w:rsidRDefault="00000000">
      <w:r>
        <w:t>The result is a deadline-focused assistant that does more than record tasks. It helps the user decide, schedule, execute, and recover.</w:t>
      </w:r>
    </w:p>
    <w:p w14:paraId="338BAB80" w14:textId="77777777" w:rsidR="00C015DC" w:rsidRDefault="00000000">
      <w:pPr>
        <w:pStyle w:val="Heading1"/>
      </w:pPr>
      <w:r>
        <w:rPr>
          <w:rFonts w:ascii="Arial" w:eastAsia="Arial" w:hAnsi="Arial"/>
        </w:rPr>
        <w:t>Reliability and Fallback Design</w:t>
      </w:r>
    </w:p>
    <w:p w14:paraId="2941BDDD" w14:textId="269A43BA" w:rsidR="00C015DC" w:rsidRDefault="00000000">
      <w:r>
        <w:t>The backend handles missing or failing external services gracefully. If Gemini fails, the app uses local task extraction, local war-plan scheduling, local coaching messages, and simulated autonomous execution. If Google Calendar is not connected, the calendar service uses mock events. This makes the project dependable for demos and evaluation.</w:t>
      </w:r>
    </w:p>
    <w:sectPr w:rsidR="00C015D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779912">
    <w:abstractNumId w:val="8"/>
  </w:num>
  <w:num w:numId="2" w16cid:durableId="1973364844">
    <w:abstractNumId w:val="6"/>
  </w:num>
  <w:num w:numId="3" w16cid:durableId="1287010059">
    <w:abstractNumId w:val="5"/>
  </w:num>
  <w:num w:numId="4" w16cid:durableId="128599722">
    <w:abstractNumId w:val="4"/>
  </w:num>
  <w:num w:numId="5" w16cid:durableId="818882801">
    <w:abstractNumId w:val="7"/>
  </w:num>
  <w:num w:numId="6" w16cid:durableId="176777791">
    <w:abstractNumId w:val="3"/>
  </w:num>
  <w:num w:numId="7" w16cid:durableId="711659090">
    <w:abstractNumId w:val="2"/>
  </w:num>
  <w:num w:numId="8" w16cid:durableId="1836794866">
    <w:abstractNumId w:val="1"/>
  </w:num>
  <w:num w:numId="9" w16cid:durableId="156652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5CB"/>
    <w:rsid w:val="007E659B"/>
    <w:rsid w:val="00AA1D8D"/>
    <w:rsid w:val="00B237A4"/>
    <w:rsid w:val="00B47730"/>
    <w:rsid w:val="00C015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06A0F"/>
  <w14:defaultImageDpi w14:val="300"/>
  <w15:docId w15:val="{7233D940-2E43-4D70-98AC-285D776A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 Sharma</cp:lastModifiedBy>
  <cp:revision>3</cp:revision>
  <dcterms:created xsi:type="dcterms:W3CDTF">2013-12-23T23:15:00Z</dcterms:created>
  <dcterms:modified xsi:type="dcterms:W3CDTF">2026-06-30T08:09:00Z</dcterms:modified>
  <cp:category/>
</cp:coreProperties>
</file>