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1E7E81" w14:textId="0C561E4F" w:rsidR="007B3196" w:rsidRDefault="007003F6">
      <w:r w:rsidRPr="007003F6">
        <w:drawing>
          <wp:inline distT="0" distB="0" distL="0" distR="0" wp14:anchorId="52289127" wp14:editId="4A286CEB">
            <wp:extent cx="5731510" cy="3186430"/>
            <wp:effectExtent l="0" t="0" r="2540" b="0"/>
            <wp:docPr id="9986779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8677958" name=""/>
                    <pic:cNvPicPr/>
                  </pic:nvPicPr>
                  <pic:blipFill>
                    <a:blip r:embed="rId5"/>
                    <a:stretch>
                      <a:fillRect/>
                    </a:stretch>
                  </pic:blipFill>
                  <pic:spPr>
                    <a:xfrm>
                      <a:off x="0" y="0"/>
                      <a:ext cx="5731510" cy="3186430"/>
                    </a:xfrm>
                    <a:prstGeom prst="rect">
                      <a:avLst/>
                    </a:prstGeom>
                  </pic:spPr>
                </pic:pic>
              </a:graphicData>
            </a:graphic>
          </wp:inline>
        </w:drawing>
      </w:r>
      <w:r w:rsidRPr="007003F6">
        <w:drawing>
          <wp:inline distT="0" distB="0" distL="0" distR="0" wp14:anchorId="5ED582E8" wp14:editId="46C93146">
            <wp:extent cx="5731510" cy="3209925"/>
            <wp:effectExtent l="0" t="0" r="2540" b="9525"/>
            <wp:docPr id="7356532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5653212" name=""/>
                    <pic:cNvPicPr/>
                  </pic:nvPicPr>
                  <pic:blipFill>
                    <a:blip r:embed="rId6"/>
                    <a:stretch>
                      <a:fillRect/>
                    </a:stretch>
                  </pic:blipFill>
                  <pic:spPr>
                    <a:xfrm>
                      <a:off x="0" y="0"/>
                      <a:ext cx="5731510" cy="3209925"/>
                    </a:xfrm>
                    <a:prstGeom prst="rect">
                      <a:avLst/>
                    </a:prstGeom>
                  </pic:spPr>
                </pic:pic>
              </a:graphicData>
            </a:graphic>
          </wp:inline>
        </w:drawing>
      </w:r>
    </w:p>
    <w:p w14:paraId="59D0D2BC" w14:textId="77777777" w:rsidR="007003F6" w:rsidRDefault="007003F6"/>
    <w:p w14:paraId="1FDD5250" w14:textId="77777777" w:rsidR="007003F6" w:rsidRPr="007003F6" w:rsidRDefault="007003F6" w:rsidP="007003F6">
      <w:proofErr w:type="spellStart"/>
      <w:r w:rsidRPr="007003F6">
        <w:t>kiro</w:t>
      </w:r>
      <w:proofErr w:type="spellEnd"/>
      <w:r w:rsidRPr="007003F6">
        <w:t xml:space="preserve"> ai pricing</w:t>
      </w:r>
    </w:p>
    <w:p w14:paraId="08AB8C4D" w14:textId="77777777" w:rsidR="007003F6" w:rsidRPr="007003F6" w:rsidRDefault="007003F6" w:rsidP="007003F6">
      <w:r w:rsidRPr="007003F6">
        <w:t>Kiro AI offers a permanent free tier, with paid plans starting at $20/month. The platform uses a credit-based system, separating usage between "Vibe requests" (coding) and "Spec requests" (agentic planning). [</w:t>
      </w:r>
      <w:hyperlink r:id="rId7" w:history="1">
        <w:r w:rsidRPr="007003F6">
          <w:rPr>
            <w:rStyle w:val="Hyperlink"/>
          </w:rPr>
          <w:t>1</w:t>
        </w:r>
      </w:hyperlink>
      <w:r w:rsidRPr="007003F6">
        <w:t>]</w:t>
      </w:r>
    </w:p>
    <w:p w14:paraId="38321328" w14:textId="77777777" w:rsidR="007003F6" w:rsidRPr="007003F6" w:rsidRDefault="007003F6" w:rsidP="007003F6">
      <w:pPr>
        <w:rPr>
          <w:b/>
          <w:bCs/>
        </w:rPr>
      </w:pPr>
      <w:r w:rsidRPr="007003F6">
        <w:rPr>
          <w:b/>
          <w:bCs/>
        </w:rPr>
        <w:t>Kiro AI Pricing Plans</w:t>
      </w:r>
    </w:p>
    <w:p w14:paraId="7415AD4F" w14:textId="77777777" w:rsidR="007003F6" w:rsidRPr="007003F6" w:rsidRDefault="007003F6" w:rsidP="007003F6">
      <w:pPr>
        <w:numPr>
          <w:ilvl w:val="0"/>
          <w:numId w:val="1"/>
        </w:numPr>
      </w:pPr>
      <w:r w:rsidRPr="007003F6">
        <w:rPr>
          <w:b/>
          <w:bCs/>
        </w:rPr>
        <w:t>Free:</w:t>
      </w:r>
      <w:r w:rsidRPr="007003F6">
        <w:t xml:space="preserve"> $0/mo. Includes 50 agentic requests per month.</w:t>
      </w:r>
    </w:p>
    <w:p w14:paraId="7EA6B059" w14:textId="77777777" w:rsidR="007003F6" w:rsidRPr="007003F6" w:rsidRDefault="007003F6" w:rsidP="007003F6">
      <w:pPr>
        <w:numPr>
          <w:ilvl w:val="0"/>
          <w:numId w:val="1"/>
        </w:numPr>
      </w:pPr>
      <w:r w:rsidRPr="007003F6">
        <w:rPr>
          <w:b/>
          <w:bCs/>
        </w:rPr>
        <w:t>Pro:</w:t>
      </w:r>
      <w:r w:rsidRPr="007003F6">
        <w:t xml:space="preserve"> $20/mo. Includes 1,000 credits (divided into Vibe and Spec allocations).</w:t>
      </w:r>
    </w:p>
    <w:p w14:paraId="5BC841E3" w14:textId="77777777" w:rsidR="007003F6" w:rsidRPr="007003F6" w:rsidRDefault="007003F6" w:rsidP="007003F6">
      <w:pPr>
        <w:numPr>
          <w:ilvl w:val="0"/>
          <w:numId w:val="1"/>
        </w:numPr>
      </w:pPr>
      <w:r w:rsidRPr="007003F6">
        <w:rPr>
          <w:b/>
          <w:bCs/>
        </w:rPr>
        <w:t>Pro+:</w:t>
      </w:r>
      <w:r w:rsidRPr="007003F6">
        <w:t xml:space="preserve"> $40/mo. Includes 2,000 credits to support heavier workloads.</w:t>
      </w:r>
    </w:p>
    <w:p w14:paraId="2C948F89" w14:textId="77777777" w:rsidR="007003F6" w:rsidRPr="007003F6" w:rsidRDefault="007003F6" w:rsidP="007003F6">
      <w:pPr>
        <w:numPr>
          <w:ilvl w:val="0"/>
          <w:numId w:val="1"/>
        </w:numPr>
      </w:pPr>
      <w:r w:rsidRPr="007003F6">
        <w:rPr>
          <w:b/>
          <w:bCs/>
        </w:rPr>
        <w:lastRenderedPageBreak/>
        <w:t>Power:</w:t>
      </w:r>
      <w:r w:rsidRPr="007003F6">
        <w:t xml:space="preserve"> $200/mo. Includes 10,000 credits, suitable for heavy spec-driven development teams. [</w:t>
      </w:r>
      <w:hyperlink r:id="rId8" w:history="1">
        <w:r w:rsidRPr="007003F6">
          <w:rPr>
            <w:rStyle w:val="Hyperlink"/>
          </w:rPr>
          <w:t>1</w:t>
        </w:r>
      </w:hyperlink>
      <w:r w:rsidRPr="007003F6">
        <w:t xml:space="preserve">, </w:t>
      </w:r>
      <w:hyperlink r:id="rId9" w:history="1">
        <w:r w:rsidRPr="007003F6">
          <w:rPr>
            <w:rStyle w:val="Hyperlink"/>
          </w:rPr>
          <w:t>2</w:t>
        </w:r>
      </w:hyperlink>
      <w:r w:rsidRPr="007003F6">
        <w:t xml:space="preserve">, </w:t>
      </w:r>
      <w:hyperlink r:id="rId10" w:history="1">
        <w:r w:rsidRPr="007003F6">
          <w:rPr>
            <w:rStyle w:val="Hyperlink"/>
          </w:rPr>
          <w:t>3</w:t>
        </w:r>
      </w:hyperlink>
      <w:r w:rsidRPr="007003F6">
        <w:t xml:space="preserve">, </w:t>
      </w:r>
      <w:hyperlink r:id="rId11" w:history="1">
        <w:r w:rsidRPr="007003F6">
          <w:rPr>
            <w:rStyle w:val="Hyperlink"/>
          </w:rPr>
          <w:t>4</w:t>
        </w:r>
      </w:hyperlink>
      <w:r w:rsidRPr="007003F6">
        <w:t xml:space="preserve">, </w:t>
      </w:r>
      <w:hyperlink r:id="rId12" w:history="1">
        <w:r w:rsidRPr="007003F6">
          <w:rPr>
            <w:rStyle w:val="Hyperlink"/>
          </w:rPr>
          <w:t>5</w:t>
        </w:r>
      </w:hyperlink>
      <w:r w:rsidRPr="007003F6">
        <w:t>]</w:t>
      </w:r>
    </w:p>
    <w:p w14:paraId="5A534E17" w14:textId="77777777" w:rsidR="007003F6" w:rsidRPr="007003F6" w:rsidRDefault="007003F6" w:rsidP="007003F6">
      <w:pPr>
        <w:rPr>
          <w:b/>
          <w:bCs/>
        </w:rPr>
      </w:pPr>
      <w:r w:rsidRPr="007003F6">
        <w:rPr>
          <w:b/>
          <w:bCs/>
        </w:rPr>
        <w:t>Overage Rates &amp; Add-ons</w:t>
      </w:r>
    </w:p>
    <w:p w14:paraId="48E7A198" w14:textId="77777777" w:rsidR="007003F6" w:rsidRPr="007003F6" w:rsidRDefault="007003F6" w:rsidP="007003F6">
      <w:r w:rsidRPr="007003F6">
        <w:t>If you run out of credits, paid tiers support flexible overages:</w:t>
      </w:r>
    </w:p>
    <w:p w14:paraId="792F2ADE" w14:textId="77777777" w:rsidR="007003F6" w:rsidRPr="007003F6" w:rsidRDefault="007003F6" w:rsidP="007003F6">
      <w:pPr>
        <w:numPr>
          <w:ilvl w:val="0"/>
          <w:numId w:val="2"/>
        </w:numPr>
      </w:pPr>
      <w:r w:rsidRPr="007003F6">
        <w:rPr>
          <w:b/>
          <w:bCs/>
        </w:rPr>
        <w:t>Vibe requests:</w:t>
      </w:r>
      <w:r w:rsidRPr="007003F6">
        <w:t xml:space="preserve"> $0.04 per request.</w:t>
      </w:r>
    </w:p>
    <w:p w14:paraId="218C8102" w14:textId="77777777" w:rsidR="007003F6" w:rsidRPr="007003F6" w:rsidRDefault="007003F6" w:rsidP="007003F6">
      <w:pPr>
        <w:numPr>
          <w:ilvl w:val="0"/>
          <w:numId w:val="2"/>
        </w:numPr>
      </w:pPr>
      <w:r w:rsidRPr="007003F6">
        <w:rPr>
          <w:b/>
          <w:bCs/>
        </w:rPr>
        <w:t>Spec requests:</w:t>
      </w:r>
      <w:r w:rsidRPr="007003F6">
        <w:t xml:space="preserve"> $0.20 per request. [</w:t>
      </w:r>
      <w:hyperlink r:id="rId13" w:history="1">
        <w:r w:rsidRPr="007003F6">
          <w:rPr>
            <w:rStyle w:val="Hyperlink"/>
          </w:rPr>
          <w:t>1</w:t>
        </w:r>
      </w:hyperlink>
      <w:r w:rsidRPr="007003F6">
        <w:t>]</w:t>
      </w:r>
    </w:p>
    <w:p w14:paraId="263DF508" w14:textId="77777777" w:rsidR="007003F6" w:rsidRPr="007003F6" w:rsidRDefault="007003F6" w:rsidP="007003F6">
      <w:pPr>
        <w:rPr>
          <w:b/>
          <w:bCs/>
        </w:rPr>
      </w:pPr>
      <w:r w:rsidRPr="007003F6">
        <w:rPr>
          <w:b/>
          <w:bCs/>
        </w:rPr>
        <w:t>Trials and Bonuses</w:t>
      </w:r>
    </w:p>
    <w:p w14:paraId="31EDFC70" w14:textId="77777777" w:rsidR="007003F6" w:rsidRPr="007003F6" w:rsidRDefault="007003F6" w:rsidP="007003F6">
      <w:pPr>
        <w:numPr>
          <w:ilvl w:val="0"/>
          <w:numId w:val="3"/>
        </w:numPr>
      </w:pPr>
      <w:r w:rsidRPr="007003F6">
        <w:rPr>
          <w:b/>
          <w:bCs/>
        </w:rPr>
        <w:t>Free Trial:</w:t>
      </w:r>
      <w:r w:rsidRPr="007003F6">
        <w:t xml:space="preserve"> All new users get a 14-day free trial containing bonus credits to test out both Vibe and Spec features.</w:t>
      </w:r>
    </w:p>
    <w:p w14:paraId="11FA27F0" w14:textId="77777777" w:rsidR="007003F6" w:rsidRPr="007003F6" w:rsidRDefault="007003F6" w:rsidP="007003F6">
      <w:pPr>
        <w:numPr>
          <w:ilvl w:val="0"/>
          <w:numId w:val="3"/>
        </w:numPr>
      </w:pPr>
      <w:r w:rsidRPr="007003F6">
        <w:rPr>
          <w:b/>
          <w:bCs/>
        </w:rPr>
        <w:t>Sign-up Bonus:</w:t>
      </w:r>
      <w:r w:rsidRPr="007003F6">
        <w:t xml:space="preserve"> New users typically receive a 500-bonus credit trial upon their first sign-in (valid for 30 days). [</w:t>
      </w:r>
      <w:hyperlink r:id="rId14" w:history="1">
        <w:r w:rsidRPr="007003F6">
          <w:rPr>
            <w:rStyle w:val="Hyperlink"/>
          </w:rPr>
          <w:t>1</w:t>
        </w:r>
      </w:hyperlink>
      <w:r w:rsidRPr="007003F6">
        <w:t xml:space="preserve">, </w:t>
      </w:r>
      <w:hyperlink r:id="rId15" w:history="1">
        <w:r w:rsidRPr="007003F6">
          <w:rPr>
            <w:rStyle w:val="Hyperlink"/>
          </w:rPr>
          <w:t>2</w:t>
        </w:r>
      </w:hyperlink>
      <w:r w:rsidRPr="007003F6">
        <w:t xml:space="preserve">, </w:t>
      </w:r>
      <w:hyperlink r:id="rId16" w:history="1">
        <w:r w:rsidRPr="007003F6">
          <w:rPr>
            <w:rStyle w:val="Hyperlink"/>
          </w:rPr>
          <w:t>3</w:t>
        </w:r>
      </w:hyperlink>
      <w:r w:rsidRPr="007003F6">
        <w:t>]</w:t>
      </w:r>
    </w:p>
    <w:p w14:paraId="44DACE18" w14:textId="77777777" w:rsidR="007003F6" w:rsidRPr="007003F6" w:rsidRDefault="007003F6" w:rsidP="007003F6">
      <w:r w:rsidRPr="007003F6">
        <w:t xml:space="preserve">For exact feature breakdowns and to manage your subscription, visit the </w:t>
      </w:r>
      <w:hyperlink r:id="rId17" w:tgtFrame="_blank" w:history="1">
        <w:r w:rsidRPr="007003F6">
          <w:rPr>
            <w:rStyle w:val="Hyperlink"/>
          </w:rPr>
          <w:t>Kiro Pricing</w:t>
        </w:r>
      </w:hyperlink>
      <w:r w:rsidRPr="007003F6">
        <w:t xml:space="preserve"> page or review your usage directly via the </w:t>
      </w:r>
      <w:hyperlink r:id="rId18" w:tgtFrame="_blank" w:history="1">
        <w:r w:rsidRPr="007003F6">
          <w:rPr>
            <w:rStyle w:val="Hyperlink"/>
          </w:rPr>
          <w:t>Kiro Billing Docs</w:t>
        </w:r>
      </w:hyperlink>
      <w:r w:rsidRPr="007003F6">
        <w:t>. [</w:t>
      </w:r>
      <w:hyperlink r:id="rId19" w:history="1">
        <w:r w:rsidRPr="007003F6">
          <w:rPr>
            <w:rStyle w:val="Hyperlink"/>
          </w:rPr>
          <w:t>1</w:t>
        </w:r>
      </w:hyperlink>
      <w:r w:rsidRPr="007003F6">
        <w:t xml:space="preserve">, </w:t>
      </w:r>
      <w:hyperlink r:id="rId20" w:history="1">
        <w:r w:rsidRPr="007003F6">
          <w:rPr>
            <w:rStyle w:val="Hyperlink"/>
          </w:rPr>
          <w:t>2</w:t>
        </w:r>
      </w:hyperlink>
      <w:r w:rsidRPr="007003F6">
        <w:t xml:space="preserve">, </w:t>
      </w:r>
      <w:hyperlink r:id="rId21" w:history="1">
        <w:r w:rsidRPr="007003F6">
          <w:rPr>
            <w:rStyle w:val="Hyperlink"/>
          </w:rPr>
          <w:t>3</w:t>
        </w:r>
      </w:hyperlink>
      <w:r w:rsidRPr="007003F6">
        <w:t>]</w:t>
      </w:r>
    </w:p>
    <w:p w14:paraId="1921597F" w14:textId="5DAA5B6E" w:rsidR="007003F6" w:rsidRPr="007003F6" w:rsidRDefault="007003F6" w:rsidP="007003F6">
      <w:r w:rsidRPr="007003F6">
        <w:drawing>
          <wp:inline distT="0" distB="0" distL="0" distR="0" wp14:anchorId="07375855" wp14:editId="1DD05DC7">
            <wp:extent cx="190500" cy="190500"/>
            <wp:effectExtent l="0" t="0" r="0" b="0"/>
            <wp:docPr id="1990272064"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0"/>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190500" cy="190500"/>
                    </a:xfrm>
                    <a:prstGeom prst="rect">
                      <a:avLst/>
                    </a:prstGeom>
                    <a:noFill/>
                    <a:ln>
                      <a:noFill/>
                    </a:ln>
                  </pic:spPr>
                </pic:pic>
              </a:graphicData>
            </a:graphic>
          </wp:inline>
        </w:drawing>
      </w:r>
      <w:r w:rsidRPr="007003F6">
        <w:drawing>
          <wp:inline distT="0" distB="0" distL="0" distR="0" wp14:anchorId="714470AB" wp14:editId="6DA19E63">
            <wp:extent cx="190500" cy="190500"/>
            <wp:effectExtent l="0" t="0" r="0" b="0"/>
            <wp:docPr id="1138001199"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1"/>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190500" cy="190500"/>
                    </a:xfrm>
                    <a:prstGeom prst="rect">
                      <a:avLst/>
                    </a:prstGeom>
                    <a:noFill/>
                    <a:ln>
                      <a:noFill/>
                    </a:ln>
                  </pic:spPr>
                </pic:pic>
              </a:graphicData>
            </a:graphic>
          </wp:inline>
        </w:drawing>
      </w:r>
      <w:r w:rsidRPr="007003F6">
        <w:drawing>
          <wp:inline distT="0" distB="0" distL="0" distR="0" wp14:anchorId="69A34E60" wp14:editId="4B658B52">
            <wp:extent cx="190500" cy="190500"/>
            <wp:effectExtent l="0" t="0" r="0" b="0"/>
            <wp:docPr id="823343235"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2"/>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190500" cy="190500"/>
                    </a:xfrm>
                    <a:prstGeom prst="rect">
                      <a:avLst/>
                    </a:prstGeom>
                    <a:noFill/>
                    <a:ln>
                      <a:noFill/>
                    </a:ln>
                  </pic:spPr>
                </pic:pic>
              </a:graphicData>
            </a:graphic>
          </wp:inline>
        </w:drawing>
      </w:r>
    </w:p>
    <w:p w14:paraId="2F730A65" w14:textId="77777777" w:rsidR="007003F6" w:rsidRPr="007003F6" w:rsidRDefault="007003F6" w:rsidP="007003F6">
      <w:r w:rsidRPr="007003F6">
        <w:t>8 sites</w:t>
      </w:r>
    </w:p>
    <w:p w14:paraId="6B629370" w14:textId="77777777" w:rsidR="007003F6" w:rsidRPr="007003F6" w:rsidRDefault="007003F6" w:rsidP="007003F6">
      <w:pPr>
        <w:numPr>
          <w:ilvl w:val="0"/>
          <w:numId w:val="4"/>
        </w:numPr>
      </w:pPr>
      <w:r w:rsidRPr="007003F6">
        <w:t xml:space="preserve">Announcing new pricing plans and </w:t>
      </w:r>
      <w:proofErr w:type="gramStart"/>
      <w:r w:rsidRPr="007003F6">
        <w:t>Auto</w:t>
      </w:r>
      <w:proofErr w:type="gramEnd"/>
      <w:r w:rsidRPr="007003F6">
        <w:t>, our new agent - Kiro</w:t>
      </w:r>
    </w:p>
    <w:p w14:paraId="3FBF2C38" w14:textId="77777777" w:rsidR="007003F6" w:rsidRPr="007003F6" w:rsidRDefault="007003F6" w:rsidP="007003F6">
      <w:proofErr w:type="spellStart"/>
      <w:r w:rsidRPr="007003F6">
        <w:t>Table_title</w:t>
      </w:r>
      <w:proofErr w:type="spellEnd"/>
      <w:r w:rsidRPr="007003F6">
        <w:t xml:space="preserve">: Announcing new pricing plans and </w:t>
      </w:r>
      <w:proofErr w:type="gramStart"/>
      <w:r w:rsidRPr="007003F6">
        <w:t>Auto</w:t>
      </w:r>
      <w:proofErr w:type="gramEnd"/>
      <w:r w:rsidRPr="007003F6">
        <w:t xml:space="preserve">, our new agent </w:t>
      </w:r>
      <w:proofErr w:type="spellStart"/>
      <w:r w:rsidRPr="007003F6">
        <w:t>Table_content</w:t>
      </w:r>
      <w:proofErr w:type="spellEnd"/>
      <w:r w:rsidRPr="007003F6">
        <w:t>: | Free | Pro | Power | | --- | --- | --- | | $0 |</w:t>
      </w:r>
    </w:p>
    <w:p w14:paraId="241035FD" w14:textId="6CC65300" w:rsidR="007003F6" w:rsidRPr="007003F6" w:rsidRDefault="007003F6" w:rsidP="007003F6">
      <w:r w:rsidRPr="007003F6">
        <w:drawing>
          <wp:inline distT="0" distB="0" distL="0" distR="0" wp14:anchorId="39029543" wp14:editId="528C55D9">
            <wp:extent cx="784860" cy="784860"/>
            <wp:effectExtent l="0" t="0" r="0" b="0"/>
            <wp:docPr id="2082375364"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3"/>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784860" cy="784860"/>
                    </a:xfrm>
                    <a:prstGeom prst="rect">
                      <a:avLst/>
                    </a:prstGeom>
                    <a:noFill/>
                    <a:ln>
                      <a:noFill/>
                    </a:ln>
                  </pic:spPr>
                </pic:pic>
              </a:graphicData>
            </a:graphic>
          </wp:inline>
        </w:drawing>
      </w:r>
    </w:p>
    <w:p w14:paraId="1CF3F5FE" w14:textId="3C6B3590" w:rsidR="007003F6" w:rsidRPr="007003F6" w:rsidRDefault="007003F6" w:rsidP="007003F6">
      <w:r w:rsidRPr="007003F6">
        <w:drawing>
          <wp:inline distT="0" distB="0" distL="0" distR="0" wp14:anchorId="332503C2" wp14:editId="1693BA9F">
            <wp:extent cx="152400" cy="152400"/>
            <wp:effectExtent l="0" t="0" r="0" b="0"/>
            <wp:docPr id="700652747"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4"/>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5630C4E6" w14:textId="77777777" w:rsidR="007003F6" w:rsidRPr="007003F6" w:rsidRDefault="007003F6" w:rsidP="007003F6">
      <w:r w:rsidRPr="007003F6">
        <w:t>Kiro</w:t>
      </w:r>
    </w:p>
    <w:p w14:paraId="27FE8B2A" w14:textId="77777777" w:rsidR="007003F6" w:rsidRPr="007003F6" w:rsidRDefault="007003F6" w:rsidP="007003F6">
      <w:pPr>
        <w:numPr>
          <w:ilvl w:val="0"/>
          <w:numId w:val="4"/>
        </w:numPr>
      </w:pPr>
      <w:r w:rsidRPr="007003F6">
        <w:t>Billing for individuals - IDE - Docs - Kiro</w:t>
      </w:r>
    </w:p>
    <w:p w14:paraId="6B2D9B67" w14:textId="77777777" w:rsidR="007003F6" w:rsidRPr="007003F6" w:rsidRDefault="007003F6" w:rsidP="007003F6">
      <w:proofErr w:type="spellStart"/>
      <w:r w:rsidRPr="007003F6">
        <w:t>Table_title</w:t>
      </w:r>
      <w:proofErr w:type="spellEnd"/>
      <w:r w:rsidRPr="007003F6">
        <w:t xml:space="preserve">: Tier comparison </w:t>
      </w:r>
      <w:proofErr w:type="spellStart"/>
      <w:r w:rsidRPr="007003F6">
        <w:t>Table_content</w:t>
      </w:r>
      <w:proofErr w:type="spellEnd"/>
      <w:r w:rsidRPr="007003F6">
        <w:t>: | Tier | Credits | Overage | | --- | --- | --- | | Free | 50 | Not available | | Pro |</w:t>
      </w:r>
    </w:p>
    <w:p w14:paraId="4FAFB3C1" w14:textId="70FCB62A" w:rsidR="007003F6" w:rsidRPr="007003F6" w:rsidRDefault="007003F6" w:rsidP="007003F6">
      <w:r w:rsidRPr="007003F6">
        <w:drawing>
          <wp:inline distT="0" distB="0" distL="0" distR="0" wp14:anchorId="2E0DE9D7" wp14:editId="185E33FA">
            <wp:extent cx="152400" cy="152400"/>
            <wp:effectExtent l="0" t="0" r="0" b="0"/>
            <wp:docPr id="1871186562"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5"/>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228FDE56" w14:textId="77777777" w:rsidR="007003F6" w:rsidRPr="007003F6" w:rsidRDefault="007003F6" w:rsidP="007003F6">
      <w:r w:rsidRPr="007003F6">
        <w:t>Kiro</w:t>
      </w:r>
    </w:p>
    <w:p w14:paraId="04516050" w14:textId="77777777" w:rsidR="007003F6" w:rsidRPr="007003F6" w:rsidRDefault="007003F6" w:rsidP="007003F6">
      <w:pPr>
        <w:numPr>
          <w:ilvl w:val="0"/>
          <w:numId w:val="4"/>
        </w:numPr>
      </w:pPr>
      <w:r w:rsidRPr="007003F6">
        <w:t>Kiro pricing update + waitlist invites coming soon</w:t>
      </w:r>
    </w:p>
    <w:p w14:paraId="40E89316" w14:textId="77777777" w:rsidR="007003F6" w:rsidRPr="007003F6" w:rsidRDefault="007003F6" w:rsidP="007003F6">
      <w:r w:rsidRPr="007003F6">
        <w:t>This new structure was shaped by observing how developers work, creating a more intuitive experience for our growing community. Th...</w:t>
      </w:r>
    </w:p>
    <w:p w14:paraId="355F8B69" w14:textId="06C0A70C" w:rsidR="007003F6" w:rsidRPr="007003F6" w:rsidRDefault="007003F6" w:rsidP="007003F6">
      <w:r w:rsidRPr="007003F6">
        <w:lastRenderedPageBreak/>
        <w:drawing>
          <wp:inline distT="0" distB="0" distL="0" distR="0" wp14:anchorId="66D0B811" wp14:editId="49B3834B">
            <wp:extent cx="784860" cy="784860"/>
            <wp:effectExtent l="0" t="0" r="0" b="0"/>
            <wp:docPr id="198110236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6"/>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784860" cy="784860"/>
                    </a:xfrm>
                    <a:prstGeom prst="rect">
                      <a:avLst/>
                    </a:prstGeom>
                    <a:noFill/>
                    <a:ln>
                      <a:noFill/>
                    </a:ln>
                  </pic:spPr>
                </pic:pic>
              </a:graphicData>
            </a:graphic>
          </wp:inline>
        </w:drawing>
      </w:r>
    </w:p>
    <w:p w14:paraId="2D73FB82" w14:textId="65D2BE5D" w:rsidR="007003F6" w:rsidRPr="007003F6" w:rsidRDefault="007003F6" w:rsidP="007003F6">
      <w:r w:rsidRPr="007003F6">
        <w:drawing>
          <wp:inline distT="0" distB="0" distL="0" distR="0" wp14:anchorId="703251A5" wp14:editId="52E2E75D">
            <wp:extent cx="152400" cy="152400"/>
            <wp:effectExtent l="0" t="0" r="0" b="0"/>
            <wp:docPr id="1639251238"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7"/>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55848530" w14:textId="77777777" w:rsidR="007003F6" w:rsidRPr="007003F6" w:rsidRDefault="007003F6" w:rsidP="007003F6">
      <w:r w:rsidRPr="007003F6">
        <w:t>Kiro</w:t>
      </w:r>
    </w:p>
    <w:p w14:paraId="57F66FE8" w14:textId="77777777" w:rsidR="007003F6" w:rsidRPr="007003F6" w:rsidRDefault="007003F6" w:rsidP="007003F6">
      <w:r w:rsidRPr="007003F6">
        <w:t>Show all</w:t>
      </w:r>
    </w:p>
    <w:p w14:paraId="242FFF95" w14:textId="77777777" w:rsidR="007003F6" w:rsidRPr="007003F6" w:rsidRDefault="007003F6" w:rsidP="007003F6">
      <w:r w:rsidRPr="007003F6">
        <w:t xml:space="preserve">You said: pro </w:t>
      </w:r>
      <w:proofErr w:type="spellStart"/>
      <w:r w:rsidRPr="007003F6">
        <w:t>licencce</w:t>
      </w:r>
      <w:proofErr w:type="spellEnd"/>
      <w:r w:rsidRPr="007003F6">
        <w:t xml:space="preserve"> in </w:t>
      </w:r>
      <w:proofErr w:type="spellStart"/>
      <w:r w:rsidRPr="007003F6">
        <w:t>nir</w:t>
      </w:r>
      <w:proofErr w:type="spellEnd"/>
    </w:p>
    <w:p w14:paraId="606CCAF9" w14:textId="77777777" w:rsidR="007003F6" w:rsidRPr="007003F6" w:rsidRDefault="007003F6" w:rsidP="007003F6">
      <w:r w:rsidRPr="007003F6">
        <w:t xml:space="preserve">The Kiro AI Pro license costs </w:t>
      </w:r>
      <w:r w:rsidRPr="007003F6">
        <w:rPr>
          <w:b/>
          <w:bCs/>
        </w:rPr>
        <w:t>$20/month</w:t>
      </w:r>
      <w:r w:rsidRPr="007003F6">
        <w:t xml:space="preserve">, which is approximately </w:t>
      </w:r>
      <w:r w:rsidRPr="007003F6">
        <w:rPr>
          <w:b/>
          <w:bCs/>
        </w:rPr>
        <w:t>₹1,660 INR</w:t>
      </w:r>
      <w:r w:rsidRPr="007003F6">
        <w:t xml:space="preserve"> to </w:t>
      </w:r>
      <w:r w:rsidRPr="007003F6">
        <w:rPr>
          <w:b/>
          <w:bCs/>
        </w:rPr>
        <w:t>₹1,670 INR</w:t>
      </w:r>
      <w:r w:rsidRPr="007003F6">
        <w:t xml:space="preserve"> per month depending on current currency exchange rates.</w:t>
      </w:r>
    </w:p>
    <w:p w14:paraId="48B3961D" w14:textId="77777777" w:rsidR="007003F6" w:rsidRPr="007003F6" w:rsidRDefault="007003F6" w:rsidP="007003F6">
      <w:pPr>
        <w:rPr>
          <w:b/>
          <w:bCs/>
        </w:rPr>
      </w:pPr>
      <w:r w:rsidRPr="007003F6">
        <w:rPr>
          <w:b/>
          <w:bCs/>
        </w:rPr>
        <w:t>Core Plan Cost Breakdowns</w:t>
      </w:r>
    </w:p>
    <w:p w14:paraId="2C92A057" w14:textId="77777777" w:rsidR="007003F6" w:rsidRPr="007003F6" w:rsidRDefault="007003F6" w:rsidP="007003F6">
      <w:pPr>
        <w:numPr>
          <w:ilvl w:val="0"/>
          <w:numId w:val="5"/>
        </w:numPr>
      </w:pPr>
      <w:r w:rsidRPr="007003F6">
        <w:rPr>
          <w:b/>
          <w:bCs/>
        </w:rPr>
        <w:t>Base Price:</w:t>
      </w:r>
      <w:r w:rsidRPr="007003F6">
        <w:t xml:space="preserve"> $20/month (~₹1,665 INR).</w:t>
      </w:r>
    </w:p>
    <w:p w14:paraId="101E003A" w14:textId="77777777" w:rsidR="007003F6" w:rsidRPr="007003F6" w:rsidRDefault="007003F6" w:rsidP="007003F6">
      <w:pPr>
        <w:numPr>
          <w:ilvl w:val="0"/>
          <w:numId w:val="5"/>
        </w:numPr>
      </w:pPr>
      <w:r w:rsidRPr="007003F6">
        <w:rPr>
          <w:b/>
          <w:bCs/>
        </w:rPr>
        <w:t>Included Allocation:</w:t>
      </w:r>
      <w:r w:rsidRPr="007003F6">
        <w:t xml:space="preserve"> </w:t>
      </w:r>
      <w:r w:rsidRPr="007003F6">
        <w:rPr>
          <w:b/>
          <w:bCs/>
        </w:rPr>
        <w:t>1,000 credits</w:t>
      </w:r>
      <w:r w:rsidRPr="007003F6">
        <w:t xml:space="preserve"> per month.</w:t>
      </w:r>
    </w:p>
    <w:p w14:paraId="69FB63A5" w14:textId="77777777" w:rsidR="007003F6" w:rsidRPr="007003F6" w:rsidRDefault="007003F6" w:rsidP="007003F6">
      <w:pPr>
        <w:numPr>
          <w:ilvl w:val="0"/>
          <w:numId w:val="5"/>
        </w:numPr>
      </w:pPr>
      <w:r w:rsidRPr="007003F6">
        <w:rPr>
          <w:b/>
          <w:bCs/>
        </w:rPr>
        <w:t>Additional Overages:</w:t>
      </w:r>
      <w:r w:rsidRPr="007003F6">
        <w:t xml:space="preserve"> </w:t>
      </w:r>
      <w:r w:rsidRPr="007003F6">
        <w:rPr>
          <w:b/>
          <w:bCs/>
        </w:rPr>
        <w:t>$0.04 per credit</w:t>
      </w:r>
      <w:r w:rsidRPr="007003F6">
        <w:t xml:space="preserve"> [</w:t>
      </w:r>
      <w:hyperlink r:id="rId28" w:history="1">
        <w:r w:rsidRPr="007003F6">
          <w:rPr>
            <w:rStyle w:val="Hyperlink"/>
          </w:rPr>
          <w:t>1</w:t>
        </w:r>
      </w:hyperlink>
      <w:r w:rsidRPr="007003F6">
        <w:t xml:space="preserve">, </w:t>
      </w:r>
      <w:hyperlink r:id="rId29" w:history="1">
        <w:r w:rsidRPr="007003F6">
          <w:rPr>
            <w:rStyle w:val="Hyperlink"/>
          </w:rPr>
          <w:t>2</w:t>
        </w:r>
      </w:hyperlink>
      <w:r w:rsidRPr="007003F6">
        <w:t>]</w:t>
      </w:r>
    </w:p>
    <w:p w14:paraId="6C2AA215" w14:textId="77777777" w:rsidR="007003F6" w:rsidRPr="007003F6" w:rsidRDefault="007003F6" w:rsidP="007003F6">
      <w:r w:rsidRPr="007003F6">
        <w:t xml:space="preserve">You said: </w:t>
      </w:r>
      <w:proofErr w:type="spellStart"/>
      <w:r w:rsidRPr="007003F6">
        <w:t>inr</w:t>
      </w:r>
      <w:proofErr w:type="spellEnd"/>
    </w:p>
    <w:p w14:paraId="3A98E41C" w14:textId="77777777" w:rsidR="007003F6" w:rsidRPr="007003F6" w:rsidRDefault="007003F6" w:rsidP="007003F6">
      <w:r w:rsidRPr="007003F6">
        <w:t xml:space="preserve">The </w:t>
      </w:r>
      <w:r w:rsidRPr="007003F6">
        <w:rPr>
          <w:b/>
          <w:bCs/>
        </w:rPr>
        <w:t>Kiro AI Pro license</w:t>
      </w:r>
      <w:r w:rsidRPr="007003F6">
        <w:t xml:space="preserve"> costs approximately </w:t>
      </w:r>
      <w:r w:rsidRPr="007003F6">
        <w:rPr>
          <w:b/>
          <w:bCs/>
        </w:rPr>
        <w:t>₹1,700 per month</w:t>
      </w:r>
      <w:r w:rsidRPr="007003F6">
        <w:t xml:space="preserve"> (equivalent to $20 USD).</w:t>
      </w:r>
    </w:p>
    <w:p w14:paraId="1673CFFB" w14:textId="77777777" w:rsidR="007003F6" w:rsidRPr="007003F6" w:rsidRDefault="007003F6" w:rsidP="007003F6">
      <w:pPr>
        <w:rPr>
          <w:b/>
          <w:bCs/>
        </w:rPr>
      </w:pPr>
      <w:r w:rsidRPr="007003F6">
        <w:rPr>
          <w:b/>
          <w:bCs/>
        </w:rPr>
        <w:t>Full Pricing Tier Breakdown in INR</w:t>
      </w:r>
    </w:p>
    <w:p w14:paraId="73FE806F" w14:textId="77777777" w:rsidR="007003F6" w:rsidRPr="007003F6" w:rsidRDefault="007003F6" w:rsidP="007003F6">
      <w:pPr>
        <w:numPr>
          <w:ilvl w:val="0"/>
          <w:numId w:val="6"/>
        </w:numPr>
      </w:pPr>
      <w:r w:rsidRPr="007003F6">
        <w:rPr>
          <w:b/>
          <w:bCs/>
        </w:rPr>
        <w:t>Free:</w:t>
      </w:r>
      <w:r w:rsidRPr="007003F6">
        <w:t xml:space="preserve"> ₹0/month.</w:t>
      </w:r>
    </w:p>
    <w:p w14:paraId="059221A2" w14:textId="77777777" w:rsidR="007003F6" w:rsidRPr="007003F6" w:rsidRDefault="007003F6" w:rsidP="007003F6">
      <w:pPr>
        <w:numPr>
          <w:ilvl w:val="0"/>
          <w:numId w:val="6"/>
        </w:numPr>
      </w:pPr>
      <w:r w:rsidRPr="007003F6">
        <w:rPr>
          <w:b/>
          <w:bCs/>
        </w:rPr>
        <w:t>Pro:</w:t>
      </w:r>
      <w:r w:rsidRPr="007003F6">
        <w:t xml:space="preserve"> </w:t>
      </w:r>
      <w:r w:rsidRPr="007003F6">
        <w:rPr>
          <w:b/>
          <w:bCs/>
        </w:rPr>
        <w:t>₹1,700/month</w:t>
      </w:r>
      <w:r w:rsidRPr="007003F6">
        <w:t xml:space="preserve"> ($20/</w:t>
      </w:r>
      <w:proofErr w:type="spellStart"/>
      <w:r w:rsidRPr="007003F6">
        <w:t>mo</w:t>
      </w:r>
      <w:proofErr w:type="spellEnd"/>
      <w:r w:rsidRPr="007003F6">
        <w:t>).</w:t>
      </w:r>
    </w:p>
    <w:p w14:paraId="5220E857" w14:textId="77777777" w:rsidR="007003F6" w:rsidRPr="007003F6" w:rsidRDefault="007003F6" w:rsidP="007003F6">
      <w:pPr>
        <w:numPr>
          <w:ilvl w:val="0"/>
          <w:numId w:val="6"/>
        </w:numPr>
      </w:pPr>
      <w:r w:rsidRPr="007003F6">
        <w:rPr>
          <w:b/>
          <w:bCs/>
        </w:rPr>
        <w:t>Pro+:</w:t>
      </w:r>
      <w:r w:rsidRPr="007003F6">
        <w:t xml:space="preserve"> </w:t>
      </w:r>
      <w:r w:rsidRPr="007003F6">
        <w:rPr>
          <w:b/>
          <w:bCs/>
        </w:rPr>
        <w:t>₹3,400/month</w:t>
      </w:r>
      <w:r w:rsidRPr="007003F6">
        <w:t xml:space="preserve"> ($40/</w:t>
      </w:r>
      <w:proofErr w:type="spellStart"/>
      <w:r w:rsidRPr="007003F6">
        <w:t>mo</w:t>
      </w:r>
      <w:proofErr w:type="spellEnd"/>
      <w:r w:rsidRPr="007003F6">
        <w:t>).</w:t>
      </w:r>
    </w:p>
    <w:p w14:paraId="537E3D0D" w14:textId="77777777" w:rsidR="007003F6" w:rsidRPr="007003F6" w:rsidRDefault="007003F6" w:rsidP="007003F6">
      <w:pPr>
        <w:numPr>
          <w:ilvl w:val="0"/>
          <w:numId w:val="6"/>
        </w:numPr>
      </w:pPr>
      <w:r w:rsidRPr="007003F6">
        <w:rPr>
          <w:b/>
          <w:bCs/>
        </w:rPr>
        <w:t>Power:</w:t>
      </w:r>
      <w:r w:rsidRPr="007003F6">
        <w:t xml:space="preserve"> </w:t>
      </w:r>
      <w:r w:rsidRPr="007003F6">
        <w:rPr>
          <w:b/>
          <w:bCs/>
        </w:rPr>
        <w:t>₹17,000/month</w:t>
      </w:r>
      <w:r w:rsidRPr="007003F6">
        <w:t xml:space="preserve"> ($200/</w:t>
      </w:r>
      <w:proofErr w:type="spellStart"/>
      <w:r w:rsidRPr="007003F6">
        <w:t>mo</w:t>
      </w:r>
      <w:proofErr w:type="spellEnd"/>
      <w:r w:rsidRPr="007003F6">
        <w:t>).</w:t>
      </w:r>
    </w:p>
    <w:p w14:paraId="2CF907B2" w14:textId="77777777" w:rsidR="007003F6" w:rsidRPr="007003F6" w:rsidRDefault="007003F6" w:rsidP="007003F6">
      <w:pPr>
        <w:rPr>
          <w:b/>
          <w:bCs/>
        </w:rPr>
      </w:pPr>
      <w:r w:rsidRPr="007003F6">
        <w:rPr>
          <w:b/>
          <w:bCs/>
        </w:rPr>
        <w:t>Estimated Overage Rates in INR</w:t>
      </w:r>
    </w:p>
    <w:p w14:paraId="68A907AF" w14:textId="77777777" w:rsidR="007003F6" w:rsidRPr="007003F6" w:rsidRDefault="007003F6" w:rsidP="007003F6">
      <w:pPr>
        <w:numPr>
          <w:ilvl w:val="0"/>
          <w:numId w:val="7"/>
        </w:numPr>
      </w:pPr>
      <w:r w:rsidRPr="007003F6">
        <w:rPr>
          <w:b/>
          <w:bCs/>
        </w:rPr>
        <w:t>Vibe requests:</w:t>
      </w:r>
      <w:r w:rsidRPr="007003F6">
        <w:t xml:space="preserve"> ~₹3.40 per request ($0.04).</w:t>
      </w:r>
    </w:p>
    <w:p w14:paraId="3798C47A" w14:textId="77777777" w:rsidR="007003F6" w:rsidRPr="007003F6" w:rsidRDefault="007003F6" w:rsidP="007003F6">
      <w:pPr>
        <w:numPr>
          <w:ilvl w:val="0"/>
          <w:numId w:val="7"/>
        </w:numPr>
      </w:pPr>
      <w:r w:rsidRPr="007003F6">
        <w:rPr>
          <w:b/>
          <w:bCs/>
        </w:rPr>
        <w:t>Spec requests:</w:t>
      </w:r>
      <w:r w:rsidRPr="007003F6">
        <w:t xml:space="preserve"> ~₹17.00 per request ($0.20).</w:t>
      </w:r>
    </w:p>
    <w:p w14:paraId="7AB6587B" w14:textId="77777777" w:rsidR="007003F6" w:rsidRPr="007003F6" w:rsidRDefault="007003F6" w:rsidP="007003F6">
      <w:r w:rsidRPr="007003F6">
        <w:rPr>
          <w:i/>
          <w:iCs/>
        </w:rPr>
        <w:t>Note: Final pricing in INR may vary slightly on your credit card statement depending on the live exchange rate and foreign transaction fees at the time of billing.</w:t>
      </w:r>
    </w:p>
    <w:p w14:paraId="406D508F" w14:textId="77777777" w:rsidR="007003F6" w:rsidRPr="007003F6" w:rsidRDefault="007003F6" w:rsidP="007003F6">
      <w:r w:rsidRPr="007003F6">
        <w:t xml:space="preserve">Would you like to know more about the international </w:t>
      </w:r>
      <w:r w:rsidRPr="007003F6">
        <w:rPr>
          <w:b/>
          <w:bCs/>
        </w:rPr>
        <w:t>payment methods</w:t>
      </w:r>
      <w:r w:rsidRPr="007003F6">
        <w:t xml:space="preserve"> Kiro AI accepts, or how to set up </w:t>
      </w:r>
      <w:r w:rsidRPr="007003F6">
        <w:rPr>
          <w:b/>
          <w:bCs/>
        </w:rPr>
        <w:t>spending limits</w:t>
      </w:r>
      <w:r w:rsidRPr="007003F6">
        <w:t xml:space="preserve"> to avoid overage charges?</w:t>
      </w:r>
    </w:p>
    <w:p w14:paraId="3CB84AC0" w14:textId="77777777" w:rsidR="007003F6" w:rsidRPr="007003F6" w:rsidRDefault="007003F6" w:rsidP="007003F6">
      <w:r w:rsidRPr="007003F6">
        <w:t>Show Code</w:t>
      </w:r>
    </w:p>
    <w:p w14:paraId="05188890" w14:textId="77777777" w:rsidR="007003F6" w:rsidRPr="007003F6" w:rsidRDefault="007003F6" w:rsidP="007003F6">
      <w:r w:rsidRPr="007003F6">
        <w:t xml:space="preserve">AI responses may include mistakes. For financial advice, consult a professional. </w:t>
      </w:r>
      <w:hyperlink r:id="rId30" w:history="1">
        <w:r w:rsidRPr="007003F6">
          <w:rPr>
            <w:rStyle w:val="Hyperlink"/>
          </w:rPr>
          <w:t>Learn more</w:t>
        </w:r>
      </w:hyperlink>
    </w:p>
    <w:p w14:paraId="193BA381" w14:textId="77777777" w:rsidR="007003F6" w:rsidRPr="007003F6" w:rsidRDefault="007003F6" w:rsidP="007003F6">
      <w:r w:rsidRPr="007003F6">
        <w:t xml:space="preserve">You said: </w:t>
      </w:r>
      <w:proofErr w:type="spellStart"/>
      <w:r w:rsidRPr="007003F6">
        <w:t>puramate</w:t>
      </w:r>
      <w:proofErr w:type="spellEnd"/>
      <w:r w:rsidRPr="007003F6">
        <w:t xml:space="preserve"> vanilla culinary essence use </w:t>
      </w:r>
      <w:proofErr w:type="gramStart"/>
      <w:r w:rsidRPr="007003F6">
        <w:t>for ?</w:t>
      </w:r>
      <w:proofErr w:type="gramEnd"/>
    </w:p>
    <w:p w14:paraId="1FFC3F44" w14:textId="77777777" w:rsidR="007003F6" w:rsidRPr="007003F6" w:rsidRDefault="007003F6" w:rsidP="007003F6">
      <w:hyperlink r:id="rId31" w:history="1">
        <w:proofErr w:type="spellStart"/>
        <w:r w:rsidRPr="007003F6">
          <w:rPr>
            <w:rStyle w:val="Hyperlink"/>
            <w:b/>
            <w:bCs/>
          </w:rPr>
          <w:t>Puramate</w:t>
        </w:r>
        <w:proofErr w:type="spellEnd"/>
        <w:r w:rsidRPr="007003F6">
          <w:rPr>
            <w:rStyle w:val="Hyperlink"/>
            <w:b/>
            <w:bCs/>
          </w:rPr>
          <w:t xml:space="preserve"> Vanilla Culinary Essence</w:t>
        </w:r>
      </w:hyperlink>
      <w:r w:rsidRPr="007003F6">
        <w:t xml:space="preserve"> is primarily used as a concentrated flavouring agent to add a sweet, rich, and aromatic vanilla taste to a wide variety of desserts and beverages. Because it is </w:t>
      </w:r>
      <w:r w:rsidRPr="007003F6">
        <w:lastRenderedPageBreak/>
        <w:t>highly concentrated, just a few drops are enough to mask the raw smell of eggs or flour and elevate the overall aroma of your dish. [</w:t>
      </w:r>
      <w:hyperlink r:id="rId32" w:history="1">
        <w:r w:rsidRPr="007003F6">
          <w:rPr>
            <w:rStyle w:val="Hyperlink"/>
          </w:rPr>
          <w:t>1</w:t>
        </w:r>
      </w:hyperlink>
      <w:r w:rsidRPr="007003F6">
        <w:t xml:space="preserve">, </w:t>
      </w:r>
      <w:hyperlink r:id="rId33" w:history="1">
        <w:r w:rsidRPr="007003F6">
          <w:rPr>
            <w:rStyle w:val="Hyperlink"/>
          </w:rPr>
          <w:t>2</w:t>
        </w:r>
      </w:hyperlink>
      <w:r w:rsidRPr="007003F6">
        <w:t xml:space="preserve">, </w:t>
      </w:r>
      <w:hyperlink r:id="rId34" w:history="1">
        <w:r w:rsidRPr="007003F6">
          <w:rPr>
            <w:rStyle w:val="Hyperlink"/>
          </w:rPr>
          <w:t>3</w:t>
        </w:r>
      </w:hyperlink>
      <w:r w:rsidRPr="007003F6">
        <w:t xml:space="preserve">, </w:t>
      </w:r>
      <w:hyperlink r:id="rId35" w:history="1">
        <w:r w:rsidRPr="007003F6">
          <w:rPr>
            <w:rStyle w:val="Hyperlink"/>
          </w:rPr>
          <w:t>4</w:t>
        </w:r>
      </w:hyperlink>
      <w:r w:rsidRPr="007003F6">
        <w:t>]</w:t>
      </w:r>
    </w:p>
    <w:p w14:paraId="2B13DE69" w14:textId="77777777" w:rsidR="007003F6" w:rsidRPr="007003F6" w:rsidRDefault="007003F6" w:rsidP="007003F6">
      <w:r w:rsidRPr="007003F6">
        <w:t xml:space="preserve">You can purchase it directly from the </w:t>
      </w:r>
      <w:hyperlink r:id="rId36" w:tgtFrame="_blank" w:history="1">
        <w:proofErr w:type="spellStart"/>
        <w:r w:rsidRPr="007003F6">
          <w:rPr>
            <w:rStyle w:val="Hyperlink"/>
          </w:rPr>
          <w:t>Puramate</w:t>
        </w:r>
        <w:proofErr w:type="spellEnd"/>
        <w:r w:rsidRPr="007003F6">
          <w:rPr>
            <w:rStyle w:val="Hyperlink"/>
          </w:rPr>
          <w:t xml:space="preserve"> Official Store</w:t>
        </w:r>
      </w:hyperlink>
      <w:r w:rsidRPr="007003F6">
        <w:t xml:space="preserve"> or order it through grocery platforms like </w:t>
      </w:r>
      <w:hyperlink r:id="rId37" w:tgtFrame="_blank" w:history="1">
        <w:proofErr w:type="spellStart"/>
        <w:r w:rsidRPr="007003F6">
          <w:rPr>
            <w:rStyle w:val="Hyperlink"/>
          </w:rPr>
          <w:t>BigBasket</w:t>
        </w:r>
        <w:proofErr w:type="spellEnd"/>
      </w:hyperlink>
      <w:r w:rsidRPr="007003F6">
        <w:t>. [</w:t>
      </w:r>
      <w:hyperlink r:id="rId38" w:history="1">
        <w:r w:rsidRPr="007003F6">
          <w:rPr>
            <w:rStyle w:val="Hyperlink"/>
          </w:rPr>
          <w:t>1</w:t>
        </w:r>
      </w:hyperlink>
      <w:r w:rsidRPr="007003F6">
        <w:t>]</w:t>
      </w:r>
    </w:p>
    <w:p w14:paraId="3448194B" w14:textId="77777777" w:rsidR="007003F6" w:rsidRPr="007003F6" w:rsidRDefault="007003F6" w:rsidP="007003F6">
      <w:pPr>
        <w:rPr>
          <w:b/>
          <w:bCs/>
        </w:rPr>
      </w:pPr>
      <w:r w:rsidRPr="007003F6">
        <w:rPr>
          <w:b/>
          <w:bCs/>
        </w:rPr>
        <w:t>Primary Uses</w:t>
      </w:r>
    </w:p>
    <w:p w14:paraId="4CFF2019" w14:textId="77777777" w:rsidR="007003F6" w:rsidRPr="007003F6" w:rsidRDefault="007003F6" w:rsidP="007003F6">
      <w:pPr>
        <w:numPr>
          <w:ilvl w:val="0"/>
          <w:numId w:val="8"/>
        </w:numPr>
      </w:pPr>
      <w:r w:rsidRPr="007003F6">
        <w:rPr>
          <w:b/>
          <w:bCs/>
        </w:rPr>
        <w:t>Baking:</w:t>
      </w:r>
      <w:r w:rsidRPr="007003F6">
        <w:t xml:space="preserve"> Essential for adding foundational flavour to sponge cakes, cookies, brownies, muffins, and cupcakes.</w:t>
      </w:r>
    </w:p>
    <w:p w14:paraId="727F2E5A" w14:textId="77777777" w:rsidR="007003F6" w:rsidRPr="007003F6" w:rsidRDefault="007003F6" w:rsidP="007003F6">
      <w:pPr>
        <w:numPr>
          <w:ilvl w:val="0"/>
          <w:numId w:val="8"/>
        </w:numPr>
      </w:pPr>
      <w:r w:rsidRPr="007003F6">
        <w:rPr>
          <w:b/>
          <w:bCs/>
        </w:rPr>
        <w:t>Frostings and Icings:</w:t>
      </w:r>
      <w:r w:rsidRPr="007003F6">
        <w:t xml:space="preserve"> Mixed into buttercream, whipped cream, and royal icing to give them a classic vanilla taste.</w:t>
      </w:r>
    </w:p>
    <w:p w14:paraId="142239A5" w14:textId="77777777" w:rsidR="007003F6" w:rsidRPr="007003F6" w:rsidRDefault="007003F6" w:rsidP="007003F6">
      <w:pPr>
        <w:numPr>
          <w:ilvl w:val="0"/>
          <w:numId w:val="8"/>
        </w:numPr>
      </w:pPr>
      <w:r w:rsidRPr="007003F6">
        <w:rPr>
          <w:b/>
          <w:bCs/>
        </w:rPr>
        <w:t>Desserts:</w:t>
      </w:r>
      <w:r w:rsidRPr="007003F6">
        <w:t xml:space="preserve"> Used in cold puddings, custards, fruit salads, and homemade ice creams.</w:t>
      </w:r>
    </w:p>
    <w:p w14:paraId="000A27AB" w14:textId="77777777" w:rsidR="007003F6" w:rsidRPr="007003F6" w:rsidRDefault="007003F6" w:rsidP="007003F6">
      <w:pPr>
        <w:numPr>
          <w:ilvl w:val="0"/>
          <w:numId w:val="8"/>
        </w:numPr>
      </w:pPr>
      <w:r w:rsidRPr="007003F6">
        <w:rPr>
          <w:b/>
          <w:bCs/>
        </w:rPr>
        <w:t>Beverages:</w:t>
      </w:r>
      <w:r w:rsidRPr="007003F6">
        <w:t xml:space="preserve"> Stirred into milkshakes, smoothies, cold coffees, hot chocolates, and lassis to enhance their fragrance.</w:t>
      </w:r>
    </w:p>
    <w:p w14:paraId="20A06B7E" w14:textId="77777777" w:rsidR="007003F6" w:rsidRPr="007003F6" w:rsidRDefault="007003F6" w:rsidP="007003F6">
      <w:pPr>
        <w:numPr>
          <w:ilvl w:val="0"/>
          <w:numId w:val="8"/>
        </w:numPr>
      </w:pPr>
      <w:r w:rsidRPr="007003F6">
        <w:rPr>
          <w:b/>
          <w:bCs/>
        </w:rPr>
        <w:t>Confectioneries &amp; Sweets:</w:t>
      </w:r>
      <w:r w:rsidRPr="007003F6">
        <w:t xml:space="preserve"> Added to homemade jams, jellies, syrups, and traditional Indian fusion sweets. [</w:t>
      </w:r>
      <w:hyperlink r:id="rId39" w:history="1">
        <w:r w:rsidRPr="007003F6">
          <w:rPr>
            <w:rStyle w:val="Hyperlink"/>
          </w:rPr>
          <w:t>1</w:t>
        </w:r>
      </w:hyperlink>
      <w:r w:rsidRPr="007003F6">
        <w:t xml:space="preserve">, </w:t>
      </w:r>
      <w:hyperlink r:id="rId40" w:history="1">
        <w:r w:rsidRPr="007003F6">
          <w:rPr>
            <w:rStyle w:val="Hyperlink"/>
          </w:rPr>
          <w:t>2</w:t>
        </w:r>
      </w:hyperlink>
      <w:r w:rsidRPr="007003F6">
        <w:t xml:space="preserve">, </w:t>
      </w:r>
      <w:hyperlink r:id="rId41" w:history="1">
        <w:r w:rsidRPr="007003F6">
          <w:rPr>
            <w:rStyle w:val="Hyperlink"/>
          </w:rPr>
          <w:t>3</w:t>
        </w:r>
      </w:hyperlink>
      <w:r w:rsidRPr="007003F6">
        <w:t xml:space="preserve">, </w:t>
      </w:r>
      <w:hyperlink r:id="rId42" w:history="1">
        <w:r w:rsidRPr="007003F6">
          <w:rPr>
            <w:rStyle w:val="Hyperlink"/>
          </w:rPr>
          <w:t>4</w:t>
        </w:r>
      </w:hyperlink>
      <w:r w:rsidRPr="007003F6">
        <w:t xml:space="preserve">, </w:t>
      </w:r>
      <w:hyperlink r:id="rId43" w:history="1">
        <w:r w:rsidRPr="007003F6">
          <w:rPr>
            <w:rStyle w:val="Hyperlink"/>
          </w:rPr>
          <w:t>5</w:t>
        </w:r>
      </w:hyperlink>
      <w:r w:rsidRPr="007003F6">
        <w:t>]</w:t>
      </w:r>
    </w:p>
    <w:p w14:paraId="4548863C" w14:textId="77777777" w:rsidR="007003F6" w:rsidRPr="007003F6" w:rsidRDefault="007003F6" w:rsidP="007003F6">
      <w:pPr>
        <w:rPr>
          <w:b/>
          <w:bCs/>
        </w:rPr>
      </w:pPr>
      <w:r w:rsidRPr="007003F6">
        <w:rPr>
          <w:b/>
          <w:bCs/>
        </w:rPr>
        <w:t>Quick Tips for Best Results</w:t>
      </w:r>
    </w:p>
    <w:p w14:paraId="0A527B86" w14:textId="77777777" w:rsidR="007003F6" w:rsidRPr="007003F6" w:rsidRDefault="007003F6" w:rsidP="007003F6">
      <w:pPr>
        <w:numPr>
          <w:ilvl w:val="0"/>
          <w:numId w:val="9"/>
        </w:numPr>
      </w:pPr>
      <w:r w:rsidRPr="007003F6">
        <w:rPr>
          <w:b/>
          <w:bCs/>
        </w:rPr>
        <w:t>Dosage:</w:t>
      </w:r>
      <w:r w:rsidRPr="007003F6">
        <w:t xml:space="preserve"> Start with </w:t>
      </w:r>
      <w:r w:rsidRPr="007003F6">
        <w:rPr>
          <w:b/>
          <w:bCs/>
        </w:rPr>
        <w:t>1/2 to 1 teaspoon</w:t>
      </w:r>
      <w:r w:rsidRPr="007003F6">
        <w:t xml:space="preserve"> for a standard cake or batch of cookies. You can always adjust based on your taste preference.</w:t>
      </w:r>
    </w:p>
    <w:p w14:paraId="19598159" w14:textId="77777777" w:rsidR="007003F6" w:rsidRPr="007003F6" w:rsidRDefault="007003F6" w:rsidP="007003F6">
      <w:pPr>
        <w:numPr>
          <w:ilvl w:val="0"/>
          <w:numId w:val="9"/>
        </w:numPr>
      </w:pPr>
      <w:r w:rsidRPr="007003F6">
        <w:rPr>
          <w:b/>
          <w:bCs/>
        </w:rPr>
        <w:t>When to Add:</w:t>
      </w:r>
      <w:r w:rsidRPr="007003F6">
        <w:t xml:space="preserve"> In baked goods, cream it together with your butter and sugar or mix it into the wet ingredients to ensure the flavour distributes evenly.</w:t>
      </w:r>
    </w:p>
    <w:p w14:paraId="19C3F99E" w14:textId="77777777" w:rsidR="007003F6" w:rsidRPr="007003F6" w:rsidRDefault="007003F6" w:rsidP="007003F6">
      <w:pPr>
        <w:numPr>
          <w:ilvl w:val="0"/>
          <w:numId w:val="9"/>
        </w:numPr>
      </w:pPr>
      <w:r w:rsidRPr="007003F6">
        <w:rPr>
          <w:b/>
          <w:bCs/>
        </w:rPr>
        <w:t>Storage:</w:t>
      </w:r>
      <w:r w:rsidRPr="007003F6">
        <w:t xml:space="preserve"> Keep the bottle tightly closed and store it in a cool, dry, and dark pantry away from direct sunlight to preserve its aroma. [</w:t>
      </w:r>
      <w:hyperlink r:id="rId44" w:history="1">
        <w:r w:rsidRPr="007003F6">
          <w:rPr>
            <w:rStyle w:val="Hyperlink"/>
          </w:rPr>
          <w:t>1</w:t>
        </w:r>
      </w:hyperlink>
      <w:r w:rsidRPr="007003F6">
        <w:t xml:space="preserve">, </w:t>
      </w:r>
      <w:hyperlink r:id="rId45" w:history="1">
        <w:r w:rsidRPr="007003F6">
          <w:rPr>
            <w:rStyle w:val="Hyperlink"/>
          </w:rPr>
          <w:t>2</w:t>
        </w:r>
      </w:hyperlink>
      <w:r w:rsidRPr="007003F6">
        <w:t xml:space="preserve">, </w:t>
      </w:r>
      <w:hyperlink r:id="rId46" w:history="1">
        <w:r w:rsidRPr="007003F6">
          <w:rPr>
            <w:rStyle w:val="Hyperlink"/>
          </w:rPr>
          <w:t>3</w:t>
        </w:r>
      </w:hyperlink>
      <w:r w:rsidRPr="007003F6">
        <w:t xml:space="preserve">, </w:t>
      </w:r>
      <w:hyperlink r:id="rId47" w:history="1">
        <w:r w:rsidRPr="007003F6">
          <w:rPr>
            <w:rStyle w:val="Hyperlink"/>
          </w:rPr>
          <w:t>4</w:t>
        </w:r>
      </w:hyperlink>
      <w:r w:rsidRPr="007003F6">
        <w:t xml:space="preserve">, </w:t>
      </w:r>
      <w:hyperlink r:id="rId48" w:history="1">
        <w:r w:rsidRPr="007003F6">
          <w:rPr>
            <w:rStyle w:val="Hyperlink"/>
          </w:rPr>
          <w:t>5</w:t>
        </w:r>
      </w:hyperlink>
      <w:r w:rsidRPr="007003F6">
        <w:t>]</w:t>
      </w:r>
    </w:p>
    <w:p w14:paraId="0E4BE46A" w14:textId="77777777" w:rsidR="007003F6" w:rsidRPr="007003F6" w:rsidRDefault="007003F6" w:rsidP="007003F6">
      <w:r w:rsidRPr="007003F6">
        <w:t xml:space="preserve">Are you planning to use it for </w:t>
      </w:r>
      <w:r w:rsidRPr="007003F6">
        <w:rPr>
          <w:b/>
          <w:bCs/>
        </w:rPr>
        <w:t>baking</w:t>
      </w:r>
      <w:r w:rsidRPr="007003F6">
        <w:t xml:space="preserve"> or in a </w:t>
      </w:r>
      <w:r w:rsidRPr="007003F6">
        <w:rPr>
          <w:b/>
          <w:bCs/>
        </w:rPr>
        <w:t>beverage</w:t>
      </w:r>
      <w:r w:rsidRPr="007003F6">
        <w:t>? Let me know if you need a specific recipe measurement!</w:t>
      </w:r>
    </w:p>
    <w:p w14:paraId="10866AF6" w14:textId="2952FF88" w:rsidR="007003F6" w:rsidRPr="007003F6" w:rsidRDefault="007003F6" w:rsidP="007003F6">
      <w:r w:rsidRPr="007003F6">
        <w:drawing>
          <wp:inline distT="0" distB="0" distL="0" distR="0" wp14:anchorId="55730F3E" wp14:editId="3FC2A57A">
            <wp:extent cx="190500" cy="190500"/>
            <wp:effectExtent l="0" t="0" r="0" b="0"/>
            <wp:docPr id="416890816"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8"/>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190500" cy="190500"/>
                    </a:xfrm>
                    <a:prstGeom prst="rect">
                      <a:avLst/>
                    </a:prstGeom>
                    <a:noFill/>
                    <a:ln>
                      <a:noFill/>
                    </a:ln>
                  </pic:spPr>
                </pic:pic>
              </a:graphicData>
            </a:graphic>
          </wp:inline>
        </w:drawing>
      </w:r>
      <w:r w:rsidRPr="007003F6">
        <w:drawing>
          <wp:inline distT="0" distB="0" distL="0" distR="0" wp14:anchorId="3A1C915E" wp14:editId="168B3FED">
            <wp:extent cx="152400" cy="152400"/>
            <wp:effectExtent l="0" t="0" r="0" b="0"/>
            <wp:docPr id="260875293"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W_wPaoP5L5uf4-EP563r2QQ_27"/>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7003F6">
        <w:drawing>
          <wp:inline distT="0" distB="0" distL="0" distR="0" wp14:anchorId="7501A6CD" wp14:editId="72C740B3">
            <wp:extent cx="190500" cy="190500"/>
            <wp:effectExtent l="0" t="0" r="0" b="0"/>
            <wp:docPr id="1659528970"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0"/>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190500" cy="190500"/>
                    </a:xfrm>
                    <a:prstGeom prst="rect">
                      <a:avLst/>
                    </a:prstGeom>
                    <a:noFill/>
                    <a:ln>
                      <a:noFill/>
                    </a:ln>
                  </pic:spPr>
                </pic:pic>
              </a:graphicData>
            </a:graphic>
          </wp:inline>
        </w:drawing>
      </w:r>
    </w:p>
    <w:p w14:paraId="0FC2188A" w14:textId="77777777" w:rsidR="007003F6" w:rsidRPr="007003F6" w:rsidRDefault="007003F6" w:rsidP="007003F6">
      <w:r w:rsidRPr="007003F6">
        <w:t>9 sites</w:t>
      </w:r>
    </w:p>
    <w:p w14:paraId="24343050" w14:textId="77777777" w:rsidR="007003F6" w:rsidRPr="007003F6" w:rsidRDefault="007003F6" w:rsidP="007003F6">
      <w:pPr>
        <w:numPr>
          <w:ilvl w:val="0"/>
          <w:numId w:val="10"/>
        </w:numPr>
      </w:pPr>
      <w:proofErr w:type="spellStart"/>
      <w:r w:rsidRPr="007003F6">
        <w:t>Puramate</w:t>
      </w:r>
      <w:proofErr w:type="spellEnd"/>
      <w:r w:rsidRPr="007003F6">
        <w:t xml:space="preserve"> Culinary Essence Assorted 30ml Pack of 10</w:t>
      </w:r>
    </w:p>
    <w:p w14:paraId="012E402A" w14:textId="77777777" w:rsidR="007003F6" w:rsidRPr="007003F6" w:rsidRDefault="007003F6" w:rsidP="007003F6">
      <w:r w:rsidRPr="007003F6">
        <w:t xml:space="preserve">From the House of </w:t>
      </w:r>
      <w:proofErr w:type="spellStart"/>
      <w:r w:rsidRPr="007003F6">
        <w:t>Puramate</w:t>
      </w:r>
      <w:proofErr w:type="spellEnd"/>
      <w:r w:rsidRPr="007003F6">
        <w:t xml:space="preserve"> this Essence gives you </w:t>
      </w:r>
      <w:proofErr w:type="gramStart"/>
      <w:r w:rsidRPr="007003F6">
        <w:t>Delicious</w:t>
      </w:r>
      <w:proofErr w:type="gramEnd"/>
      <w:r w:rsidRPr="007003F6">
        <w:t xml:space="preserve"> taste and </w:t>
      </w:r>
      <w:proofErr w:type="gramStart"/>
      <w:r w:rsidRPr="007003F6">
        <w:t>Flavour .</w:t>
      </w:r>
      <w:proofErr w:type="gramEnd"/>
      <w:r w:rsidRPr="007003F6">
        <w:t xml:space="preserve"> If you are looking for the essential collection of...</w:t>
      </w:r>
    </w:p>
    <w:p w14:paraId="6660293A" w14:textId="127F7DD6" w:rsidR="007003F6" w:rsidRPr="007003F6" w:rsidRDefault="007003F6" w:rsidP="007003F6">
      <w:r w:rsidRPr="007003F6">
        <w:drawing>
          <wp:inline distT="0" distB="0" distL="0" distR="0" wp14:anchorId="5B68F6A4" wp14:editId="11A21800">
            <wp:extent cx="784860" cy="784860"/>
            <wp:effectExtent l="0" t="0" r="0" b="0"/>
            <wp:docPr id="1626016811"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1"/>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784860" cy="784860"/>
                    </a:xfrm>
                    <a:prstGeom prst="rect">
                      <a:avLst/>
                    </a:prstGeom>
                    <a:noFill/>
                    <a:ln>
                      <a:noFill/>
                    </a:ln>
                  </pic:spPr>
                </pic:pic>
              </a:graphicData>
            </a:graphic>
          </wp:inline>
        </w:drawing>
      </w:r>
    </w:p>
    <w:p w14:paraId="121A8917" w14:textId="34525CBC" w:rsidR="007003F6" w:rsidRPr="007003F6" w:rsidRDefault="007003F6" w:rsidP="007003F6">
      <w:r w:rsidRPr="007003F6">
        <w:drawing>
          <wp:inline distT="0" distB="0" distL="0" distR="0" wp14:anchorId="64CAC845" wp14:editId="32925EFA">
            <wp:extent cx="152400" cy="152400"/>
            <wp:effectExtent l="0" t="0" r="0" b="0"/>
            <wp:docPr id="832081173"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2"/>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1F09EF54" w14:textId="77777777" w:rsidR="007003F6" w:rsidRPr="007003F6" w:rsidRDefault="007003F6" w:rsidP="007003F6">
      <w:r w:rsidRPr="007003F6">
        <w:t>Amazon.in</w:t>
      </w:r>
    </w:p>
    <w:p w14:paraId="5B2F374A" w14:textId="77777777" w:rsidR="007003F6" w:rsidRPr="007003F6" w:rsidRDefault="007003F6" w:rsidP="007003F6">
      <w:pPr>
        <w:numPr>
          <w:ilvl w:val="0"/>
          <w:numId w:val="10"/>
        </w:numPr>
      </w:pPr>
      <w:proofErr w:type="spellStart"/>
      <w:r w:rsidRPr="007003F6">
        <w:t>Puramate</w:t>
      </w:r>
      <w:proofErr w:type="spellEnd"/>
      <w:r w:rsidRPr="007003F6">
        <w:t xml:space="preserve"> Culinary Essence - Vanilla 30 ml Bottle - </w:t>
      </w:r>
      <w:proofErr w:type="spellStart"/>
      <w:r w:rsidRPr="007003F6">
        <w:t>BigBasket</w:t>
      </w:r>
      <w:proofErr w:type="spellEnd"/>
    </w:p>
    <w:p w14:paraId="3D69008D" w14:textId="77777777" w:rsidR="007003F6" w:rsidRPr="007003F6" w:rsidRDefault="007003F6" w:rsidP="007003F6">
      <w:proofErr w:type="spellStart"/>
      <w:r w:rsidRPr="007003F6">
        <w:lastRenderedPageBreak/>
        <w:t>Puramate</w:t>
      </w:r>
      <w:proofErr w:type="spellEnd"/>
      <w:r w:rsidRPr="007003F6">
        <w:t xml:space="preserve"> Culinary Essence - Vanilla is a versatile product that can be used to add a delightful vanilla flavour to a variety of cu...</w:t>
      </w:r>
    </w:p>
    <w:p w14:paraId="004705EE" w14:textId="5938D98D" w:rsidR="007003F6" w:rsidRPr="007003F6" w:rsidRDefault="007003F6" w:rsidP="007003F6">
      <w:r w:rsidRPr="007003F6">
        <w:drawing>
          <wp:inline distT="0" distB="0" distL="0" distR="0" wp14:anchorId="5271DEF9" wp14:editId="2CE7F1ED">
            <wp:extent cx="784860" cy="784860"/>
            <wp:effectExtent l="0" t="0" r="0" b="0"/>
            <wp:docPr id="1283697013"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3"/>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784860" cy="784860"/>
                    </a:xfrm>
                    <a:prstGeom prst="rect">
                      <a:avLst/>
                    </a:prstGeom>
                    <a:noFill/>
                    <a:ln>
                      <a:noFill/>
                    </a:ln>
                  </pic:spPr>
                </pic:pic>
              </a:graphicData>
            </a:graphic>
          </wp:inline>
        </w:drawing>
      </w:r>
    </w:p>
    <w:p w14:paraId="3FBB33BC" w14:textId="6A7D487D" w:rsidR="007003F6" w:rsidRPr="007003F6" w:rsidRDefault="007003F6" w:rsidP="007003F6">
      <w:r w:rsidRPr="007003F6">
        <w:drawing>
          <wp:inline distT="0" distB="0" distL="0" distR="0" wp14:anchorId="7583E37A" wp14:editId="3A18F50A">
            <wp:extent cx="152400" cy="152400"/>
            <wp:effectExtent l="0" t="0" r="0" b="0"/>
            <wp:docPr id="706576177"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4"/>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0BBC7696" w14:textId="77777777" w:rsidR="007003F6" w:rsidRPr="007003F6" w:rsidRDefault="007003F6" w:rsidP="007003F6">
      <w:proofErr w:type="spellStart"/>
      <w:r w:rsidRPr="007003F6">
        <w:t>BigBasket</w:t>
      </w:r>
      <w:proofErr w:type="spellEnd"/>
    </w:p>
    <w:p w14:paraId="581E1EB3" w14:textId="77777777" w:rsidR="007003F6" w:rsidRPr="007003F6" w:rsidRDefault="007003F6" w:rsidP="007003F6">
      <w:pPr>
        <w:numPr>
          <w:ilvl w:val="0"/>
          <w:numId w:val="10"/>
        </w:numPr>
      </w:pPr>
      <w:r w:rsidRPr="007003F6">
        <w:t>Buy PURAMATE Culinary essence vanilla Online (30 ... - Swiggy</w:t>
      </w:r>
    </w:p>
    <w:p w14:paraId="168C9A70" w14:textId="77777777" w:rsidR="007003F6" w:rsidRPr="007003F6" w:rsidRDefault="007003F6" w:rsidP="007003F6">
      <w:r w:rsidRPr="007003F6">
        <w:t xml:space="preserve">5% OFF. PURAMATE Culinary essence vanilla. Vanilla culinary essence. 30 ml. 38. 40. Explore all products from PURAMATE. </w:t>
      </w:r>
      <w:proofErr w:type="spellStart"/>
      <w:r w:rsidRPr="007003F6">
        <w:t>Nutritiona</w:t>
      </w:r>
      <w:proofErr w:type="spellEnd"/>
      <w:r w:rsidRPr="007003F6">
        <w:t>...</w:t>
      </w:r>
    </w:p>
    <w:p w14:paraId="2B0D7343" w14:textId="352E00C6" w:rsidR="007003F6" w:rsidRPr="007003F6" w:rsidRDefault="007003F6" w:rsidP="007003F6">
      <w:r w:rsidRPr="007003F6">
        <w:drawing>
          <wp:inline distT="0" distB="0" distL="0" distR="0" wp14:anchorId="5FBAA42C" wp14:editId="0F4069F8">
            <wp:extent cx="784860" cy="784860"/>
            <wp:effectExtent l="0" t="0" r="0" b="0"/>
            <wp:docPr id="626469310"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5"/>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784860" cy="784860"/>
                    </a:xfrm>
                    <a:prstGeom prst="rect">
                      <a:avLst/>
                    </a:prstGeom>
                    <a:noFill/>
                    <a:ln>
                      <a:noFill/>
                    </a:ln>
                  </pic:spPr>
                </pic:pic>
              </a:graphicData>
            </a:graphic>
          </wp:inline>
        </w:drawing>
      </w:r>
    </w:p>
    <w:p w14:paraId="3E0B8A23" w14:textId="3DDDD78B" w:rsidR="007003F6" w:rsidRPr="007003F6" w:rsidRDefault="007003F6" w:rsidP="007003F6">
      <w:r w:rsidRPr="007003F6">
        <w:drawing>
          <wp:inline distT="0" distB="0" distL="0" distR="0" wp14:anchorId="163918B5" wp14:editId="413F8BAA">
            <wp:extent cx="152400" cy="152400"/>
            <wp:effectExtent l="0" t="0" r="0" b="0"/>
            <wp:docPr id="819782473"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6"/>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5BBF2E6A" w14:textId="77777777" w:rsidR="007003F6" w:rsidRPr="007003F6" w:rsidRDefault="007003F6" w:rsidP="007003F6">
      <w:r w:rsidRPr="007003F6">
        <w:t>Swiggy</w:t>
      </w:r>
    </w:p>
    <w:p w14:paraId="50648035" w14:textId="77777777" w:rsidR="007003F6" w:rsidRPr="007003F6" w:rsidRDefault="007003F6" w:rsidP="007003F6">
      <w:r w:rsidRPr="007003F6">
        <w:t>Show all</w:t>
      </w:r>
    </w:p>
    <w:p w14:paraId="3A975A14" w14:textId="5EB470EB" w:rsidR="007003F6" w:rsidRPr="007003F6" w:rsidRDefault="007003F6" w:rsidP="007003F6">
      <w:r w:rsidRPr="007003F6">
        <w:drawing>
          <wp:inline distT="0" distB="0" distL="0" distR="0" wp14:anchorId="2775A0BC" wp14:editId="4D0BF4A0">
            <wp:extent cx="2811780" cy="2247900"/>
            <wp:effectExtent l="0" t="0" r="7620" b="0"/>
            <wp:docPr id="1445879557" name="Picture 41" descr="Visually searched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7" descr="Visually searched image"/>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2811780" cy="2247900"/>
                    </a:xfrm>
                    <a:prstGeom prst="rect">
                      <a:avLst/>
                    </a:prstGeom>
                    <a:noFill/>
                    <a:ln>
                      <a:noFill/>
                    </a:ln>
                  </pic:spPr>
                </pic:pic>
              </a:graphicData>
            </a:graphic>
          </wp:inline>
        </w:drawing>
      </w:r>
    </w:p>
    <w:p w14:paraId="5B678F86" w14:textId="77777777" w:rsidR="007003F6" w:rsidRPr="007003F6" w:rsidRDefault="007003F6" w:rsidP="007003F6">
      <w:r w:rsidRPr="007003F6">
        <w:t xml:space="preserve">You said: how come its near 61.8% level </w:t>
      </w:r>
      <w:proofErr w:type="spellStart"/>
      <w:r w:rsidRPr="007003F6">
        <w:t>fabo</w:t>
      </w:r>
      <w:proofErr w:type="spellEnd"/>
      <w:r w:rsidRPr="007003F6">
        <w:t xml:space="preserve"> at 7060</w:t>
      </w:r>
    </w:p>
    <w:p w14:paraId="2EF9F4DA" w14:textId="77777777" w:rsidR="007003F6" w:rsidRPr="007003F6" w:rsidRDefault="007003F6" w:rsidP="007003F6">
      <w:r w:rsidRPr="007003F6">
        <w:t xml:space="preserve">The level of </w:t>
      </w:r>
      <w:r w:rsidRPr="007003F6">
        <w:rPr>
          <w:b/>
          <w:bCs/>
        </w:rPr>
        <w:t>7,060</w:t>
      </w:r>
      <w:r w:rsidRPr="007003F6">
        <w:t xml:space="preserve"> serves as the </w:t>
      </w:r>
      <w:r w:rsidRPr="007003F6">
        <w:rPr>
          <w:b/>
          <w:bCs/>
        </w:rPr>
        <w:t>61.8% Fibonacci retracement</w:t>
      </w:r>
      <w:r w:rsidRPr="007003F6">
        <w:t xml:space="preserve"> because it is calculated mathematically using the absolute peak and valley of the major trend visible on your chart:</w:t>
      </w:r>
    </w:p>
    <w:p w14:paraId="46331B9F" w14:textId="77777777" w:rsidR="007003F6" w:rsidRPr="007003F6" w:rsidRDefault="007003F6" w:rsidP="007003F6">
      <w:pPr>
        <w:rPr>
          <w:b/>
          <w:bCs/>
        </w:rPr>
      </w:pPr>
      <w:r w:rsidRPr="007003F6">
        <w:rPr>
          <w:b/>
          <w:bCs/>
        </w:rPr>
        <w:t>The Mathematical Formula</w:t>
      </w:r>
    </w:p>
    <w:p w14:paraId="31B78718" w14:textId="77777777" w:rsidR="007003F6" w:rsidRPr="007003F6" w:rsidRDefault="007003F6" w:rsidP="007003F6">
      <w:r w:rsidRPr="007003F6">
        <w:t>When measuring a retracement from a massive upward move, the formula to find the 61.8% golden ratio pullback is:</w:t>
      </w:r>
      <w:r w:rsidRPr="007003F6">
        <w:br/>
      </w:r>
      <w:proofErr w:type="gramStart"/>
      <w:r w:rsidRPr="007003F6">
        <w:t>\(</w:t>
      </w:r>
      <w:proofErr w:type="gramEnd"/>
      <w:r w:rsidRPr="007003F6">
        <w:t>\</w:t>
      </w:r>
      <w:proofErr w:type="gramStart"/>
      <w:r w:rsidRPr="007003F6">
        <w:t>text{</w:t>
      </w:r>
      <w:proofErr w:type="gramEnd"/>
      <w:r w:rsidRPr="007003F6">
        <w:t xml:space="preserve">Retracement\ </w:t>
      </w:r>
      <w:proofErr w:type="gramStart"/>
      <w:r w:rsidRPr="007003F6">
        <w:t>Level}=</w:t>
      </w:r>
      <w:proofErr w:type="gramEnd"/>
      <w:r w:rsidRPr="007003F6">
        <w:t>\</w:t>
      </w:r>
      <w:proofErr w:type="gramStart"/>
      <w:r w:rsidRPr="007003F6">
        <w:t>text{</w:t>
      </w:r>
      <w:proofErr w:type="gramEnd"/>
      <w:r w:rsidRPr="007003F6">
        <w:t>Macro\ High}</w:t>
      </w:r>
      <w:proofErr w:type="gramStart"/>
      <w:r w:rsidRPr="007003F6">
        <w:t>-[</w:t>
      </w:r>
      <w:proofErr w:type="gramEnd"/>
      <w:r w:rsidRPr="007003F6">
        <w:t>0.618\times (\</w:t>
      </w:r>
      <w:proofErr w:type="gramStart"/>
      <w:r w:rsidRPr="007003F6">
        <w:t>text{</w:t>
      </w:r>
      <w:proofErr w:type="gramEnd"/>
      <w:r w:rsidRPr="007003F6">
        <w:t>Macro\ High}-\</w:t>
      </w:r>
      <w:proofErr w:type="gramStart"/>
      <w:r w:rsidRPr="007003F6">
        <w:t>text{</w:t>
      </w:r>
      <w:proofErr w:type="gramEnd"/>
      <w:r w:rsidRPr="007003F6">
        <w:t>Macro\ Low}</w:t>
      </w:r>
      <w:proofErr w:type="gramStart"/>
      <w:r w:rsidRPr="007003F6">
        <w:t>)]\</w:t>
      </w:r>
      <w:proofErr w:type="gramEnd"/>
      <w:r w:rsidRPr="007003F6">
        <w:t>)</w:t>
      </w:r>
    </w:p>
    <w:p w14:paraId="68C65F82" w14:textId="77777777" w:rsidR="007003F6" w:rsidRPr="007003F6" w:rsidRDefault="007003F6" w:rsidP="007003F6">
      <w:pPr>
        <w:rPr>
          <w:b/>
          <w:bCs/>
        </w:rPr>
      </w:pPr>
      <w:r w:rsidRPr="007003F6">
        <w:rPr>
          <w:b/>
          <w:bCs/>
        </w:rPr>
        <w:lastRenderedPageBreak/>
        <w:t xml:space="preserve">The Inputs </w:t>
      </w:r>
      <w:proofErr w:type="gramStart"/>
      <w:r w:rsidRPr="007003F6">
        <w:rPr>
          <w:b/>
          <w:bCs/>
        </w:rPr>
        <w:t>From</w:t>
      </w:r>
      <w:proofErr w:type="gramEnd"/>
      <w:r w:rsidRPr="007003F6">
        <w:rPr>
          <w:b/>
          <w:bCs/>
        </w:rPr>
        <w:t xml:space="preserve"> Your Chart</w:t>
      </w:r>
    </w:p>
    <w:p w14:paraId="1D4AFC7C" w14:textId="77777777" w:rsidR="007003F6" w:rsidRPr="007003F6" w:rsidRDefault="007003F6" w:rsidP="007003F6">
      <w:r w:rsidRPr="007003F6">
        <w:t>By plotting the tool across the macro structure shown, you get these exact parameters:</w:t>
      </w:r>
    </w:p>
    <w:p w14:paraId="60C4D6FE" w14:textId="77777777" w:rsidR="007003F6" w:rsidRPr="007003F6" w:rsidRDefault="007003F6" w:rsidP="007003F6">
      <w:pPr>
        <w:numPr>
          <w:ilvl w:val="0"/>
          <w:numId w:val="11"/>
        </w:numPr>
      </w:pPr>
      <w:r w:rsidRPr="007003F6">
        <w:rPr>
          <w:b/>
          <w:bCs/>
        </w:rPr>
        <w:t>Macro High (Absolute Peak):</w:t>
      </w:r>
      <w:r w:rsidRPr="007003F6">
        <w:t xml:space="preserve"> </w:t>
      </w:r>
      <w:r w:rsidRPr="007003F6">
        <w:rPr>
          <w:b/>
          <w:bCs/>
        </w:rPr>
        <w:t>11,000</w:t>
      </w:r>
      <w:r w:rsidRPr="007003F6">
        <w:t xml:space="preserve"> (visible at the top left of the price scale).</w:t>
      </w:r>
    </w:p>
    <w:p w14:paraId="7A78C615" w14:textId="77777777" w:rsidR="007003F6" w:rsidRPr="007003F6" w:rsidRDefault="007003F6" w:rsidP="007003F6">
      <w:pPr>
        <w:numPr>
          <w:ilvl w:val="0"/>
          <w:numId w:val="11"/>
        </w:numPr>
      </w:pPr>
      <w:r w:rsidRPr="007003F6">
        <w:rPr>
          <w:b/>
          <w:bCs/>
        </w:rPr>
        <w:t>Macro Low (Absolute Valley):</w:t>
      </w:r>
      <w:r w:rsidRPr="007003F6">
        <w:t xml:space="preserve"> </w:t>
      </w:r>
      <w:r w:rsidRPr="007003F6">
        <w:rPr>
          <w:b/>
          <w:bCs/>
        </w:rPr>
        <w:t>4,625</w:t>
      </w:r>
      <w:r w:rsidRPr="007003F6">
        <w:t xml:space="preserve"> (the lowest downward wick visible near the bottom </w:t>
      </w:r>
      <w:proofErr w:type="spellStart"/>
      <w:r w:rsidRPr="007003F6">
        <w:t>center</w:t>
      </w:r>
      <w:proofErr w:type="spellEnd"/>
      <w:r w:rsidRPr="007003F6">
        <w:t>).</w:t>
      </w:r>
    </w:p>
    <w:p w14:paraId="0653FE7B" w14:textId="77777777" w:rsidR="007003F6" w:rsidRPr="007003F6" w:rsidRDefault="007003F6" w:rsidP="007003F6">
      <w:pPr>
        <w:rPr>
          <w:b/>
          <w:bCs/>
        </w:rPr>
      </w:pPr>
      <w:r w:rsidRPr="007003F6">
        <w:rPr>
          <w:b/>
          <w:bCs/>
        </w:rPr>
        <w:t>The Calculation</w:t>
      </w:r>
    </w:p>
    <w:p w14:paraId="5F56690F" w14:textId="77777777" w:rsidR="007003F6" w:rsidRPr="007003F6" w:rsidRDefault="007003F6" w:rsidP="007003F6">
      <w:pPr>
        <w:numPr>
          <w:ilvl w:val="0"/>
          <w:numId w:val="12"/>
        </w:numPr>
      </w:pPr>
      <w:r w:rsidRPr="007003F6">
        <w:rPr>
          <w:b/>
          <w:bCs/>
        </w:rPr>
        <w:t>Find the Total Move:</w:t>
      </w:r>
      <w:r w:rsidRPr="007003F6">
        <w:t xml:space="preserve"> </w:t>
      </w:r>
      <w:proofErr w:type="gramStart"/>
      <w:r w:rsidRPr="007003F6">
        <w:t>\(</w:t>
      </w:r>
      <w:proofErr w:type="gramEnd"/>
      <w:r w:rsidRPr="007003F6">
        <w:t>11,000 - 4,625 = 6,375\)</w:t>
      </w:r>
    </w:p>
    <w:p w14:paraId="11093D05" w14:textId="77777777" w:rsidR="007003F6" w:rsidRPr="007003F6" w:rsidRDefault="007003F6" w:rsidP="007003F6">
      <w:pPr>
        <w:numPr>
          <w:ilvl w:val="0"/>
          <w:numId w:val="12"/>
        </w:numPr>
      </w:pPr>
      <w:r w:rsidRPr="007003F6">
        <w:rPr>
          <w:b/>
          <w:bCs/>
        </w:rPr>
        <w:t>Multiply by the Golden Ratio:</w:t>
      </w:r>
      <w:r w:rsidRPr="007003F6">
        <w:t xml:space="preserve"> </w:t>
      </w:r>
      <w:proofErr w:type="gramStart"/>
      <w:r w:rsidRPr="007003F6">
        <w:t>\(</w:t>
      </w:r>
      <w:proofErr w:type="gramEnd"/>
      <w:r w:rsidRPr="007003F6">
        <w:t>6,375 \times 0.618 = 3,940\)</w:t>
      </w:r>
    </w:p>
    <w:p w14:paraId="2A7690C1" w14:textId="77777777" w:rsidR="007003F6" w:rsidRPr="007003F6" w:rsidRDefault="007003F6" w:rsidP="007003F6">
      <w:pPr>
        <w:numPr>
          <w:ilvl w:val="0"/>
          <w:numId w:val="12"/>
        </w:numPr>
      </w:pPr>
      <w:r w:rsidRPr="007003F6">
        <w:rPr>
          <w:b/>
          <w:bCs/>
        </w:rPr>
        <w:t>Subtract from the Top:</w:t>
      </w:r>
      <w:r w:rsidRPr="007003F6">
        <w:t xml:space="preserve"> </w:t>
      </w:r>
      <w:proofErr w:type="gramStart"/>
      <w:r w:rsidRPr="007003F6">
        <w:t>\(</w:t>
      </w:r>
      <w:proofErr w:type="gramEnd"/>
      <w:r w:rsidRPr="007003F6">
        <w:t>11,000 - 3,940 = \</w:t>
      </w:r>
      <w:proofErr w:type="spellStart"/>
      <w:proofErr w:type="gramStart"/>
      <w:r w:rsidRPr="007003F6">
        <w:t>mathbf</w:t>
      </w:r>
      <w:proofErr w:type="spellEnd"/>
      <w:r w:rsidRPr="007003F6">
        <w:t>{7,060}\</w:t>
      </w:r>
      <w:proofErr w:type="gramEnd"/>
      <w:r w:rsidRPr="007003F6">
        <w:t>)</w:t>
      </w:r>
    </w:p>
    <w:p w14:paraId="219C0ED6" w14:textId="77777777" w:rsidR="007003F6" w:rsidRPr="007003F6" w:rsidRDefault="007003F6" w:rsidP="007003F6">
      <w:r w:rsidRPr="007003F6">
        <w:t>Because current price action (</w:t>
      </w:r>
      <w:r w:rsidRPr="007003F6">
        <w:rPr>
          <w:b/>
          <w:bCs/>
        </w:rPr>
        <w:t>7,025</w:t>
      </w:r>
      <w:r w:rsidRPr="007003F6">
        <w:t>) is hovering directly against this historical mathematical line, traders consider this a pivotal zone where selling pressure often exhausts and buyers look for structural support.</w:t>
      </w:r>
    </w:p>
    <w:p w14:paraId="7AF1EF98" w14:textId="77777777" w:rsidR="007003F6" w:rsidRPr="007003F6" w:rsidRDefault="007003F6" w:rsidP="007003F6">
      <w:r w:rsidRPr="007003F6">
        <w:t xml:space="preserve">If you want to map this out yourself, would you like help calculating the </w:t>
      </w:r>
      <w:r w:rsidRPr="007003F6">
        <w:rPr>
          <w:b/>
          <w:bCs/>
        </w:rPr>
        <w:t>38.2%</w:t>
      </w:r>
      <w:r w:rsidRPr="007003F6">
        <w:t xml:space="preserve"> or </w:t>
      </w:r>
      <w:r w:rsidRPr="007003F6">
        <w:rPr>
          <w:b/>
          <w:bCs/>
        </w:rPr>
        <w:t>50%</w:t>
      </w:r>
      <w:r w:rsidRPr="007003F6">
        <w:t xml:space="preserve"> invalidation levels for this same macro trend?</w:t>
      </w:r>
    </w:p>
    <w:p w14:paraId="2E81A1D7" w14:textId="77777777" w:rsidR="007003F6" w:rsidRPr="007003F6" w:rsidRDefault="007003F6" w:rsidP="007003F6">
      <w:r w:rsidRPr="007003F6">
        <w:t>Show Code</w:t>
      </w:r>
    </w:p>
    <w:p w14:paraId="3E2A8641" w14:textId="77777777" w:rsidR="007003F6" w:rsidRPr="007003F6" w:rsidRDefault="007003F6" w:rsidP="007003F6">
      <w:r w:rsidRPr="007003F6">
        <w:t>You said: yes</w:t>
      </w:r>
    </w:p>
    <w:p w14:paraId="006D3A98" w14:textId="77777777" w:rsidR="007003F6" w:rsidRPr="007003F6" w:rsidRDefault="007003F6" w:rsidP="007003F6">
      <w:r w:rsidRPr="007003F6">
        <w:t xml:space="preserve">Based on the same macro trend spanning from the high of </w:t>
      </w:r>
      <w:r w:rsidRPr="007003F6">
        <w:rPr>
          <w:b/>
          <w:bCs/>
        </w:rPr>
        <w:t>11,000.00</w:t>
      </w:r>
      <w:r w:rsidRPr="007003F6">
        <w:t xml:space="preserve"> down to the absolute low of </w:t>
      </w:r>
      <w:r w:rsidRPr="007003F6">
        <w:rPr>
          <w:b/>
          <w:bCs/>
        </w:rPr>
        <w:t>4,625.00</w:t>
      </w:r>
      <w:r w:rsidRPr="007003F6">
        <w:t xml:space="preserve"> (a total move of 6,375.00 points), here are the calculated </w:t>
      </w:r>
      <w:r w:rsidRPr="007003F6">
        <w:rPr>
          <w:b/>
          <w:bCs/>
        </w:rPr>
        <w:t>38.2%</w:t>
      </w:r>
      <w:r w:rsidRPr="007003F6">
        <w:t xml:space="preserve"> and </w:t>
      </w:r>
      <w:r w:rsidRPr="007003F6">
        <w:rPr>
          <w:b/>
          <w:bCs/>
        </w:rPr>
        <w:t>50.0%</w:t>
      </w:r>
      <w:r w:rsidRPr="007003F6">
        <w:t xml:space="preserve"> retracement levels:</w:t>
      </w:r>
    </w:p>
    <w:p w14:paraId="796D7790" w14:textId="77777777" w:rsidR="007003F6" w:rsidRPr="007003F6" w:rsidRDefault="007003F6" w:rsidP="007003F6">
      <w:pPr>
        <w:rPr>
          <w:b/>
          <w:bCs/>
        </w:rPr>
      </w:pPr>
      <w:r w:rsidRPr="007003F6">
        <w:rPr>
          <w:b/>
          <w:bCs/>
        </w:rPr>
        <w:t>1. The 50.0% Retracement Level</w:t>
      </w:r>
    </w:p>
    <w:p w14:paraId="7790BECE" w14:textId="77777777" w:rsidR="007003F6" w:rsidRPr="007003F6" w:rsidRDefault="007003F6" w:rsidP="007003F6">
      <w:pPr>
        <w:numPr>
          <w:ilvl w:val="0"/>
          <w:numId w:val="13"/>
        </w:numPr>
      </w:pPr>
      <w:r w:rsidRPr="007003F6">
        <w:rPr>
          <w:b/>
          <w:bCs/>
        </w:rPr>
        <w:t>Formula:</w:t>
      </w:r>
      <w:r w:rsidRPr="007003F6">
        <w:t xml:space="preserve"> </w:t>
      </w:r>
      <w:proofErr w:type="gramStart"/>
      <w:r w:rsidRPr="007003F6">
        <w:t>\(</w:t>
      </w:r>
      <w:proofErr w:type="gramEnd"/>
      <w:r w:rsidRPr="007003F6">
        <w:t>\</w:t>
      </w:r>
      <w:proofErr w:type="gramStart"/>
      <w:r w:rsidRPr="007003F6">
        <w:t>text{</w:t>
      </w:r>
      <w:proofErr w:type="gramEnd"/>
      <w:r w:rsidRPr="007003F6">
        <w:t>Macro High} - (0.50 \times \</w:t>
      </w:r>
      <w:proofErr w:type="gramStart"/>
      <w:r w:rsidRPr="007003F6">
        <w:t>text{</w:t>
      </w:r>
      <w:proofErr w:type="gramEnd"/>
      <w:r w:rsidRPr="007003F6">
        <w:t>Macro Range</w:t>
      </w:r>
      <w:proofErr w:type="gramStart"/>
      <w:r w:rsidRPr="007003F6">
        <w:t>})\</w:t>
      </w:r>
      <w:proofErr w:type="gramEnd"/>
      <w:r w:rsidRPr="007003F6">
        <w:t>)</w:t>
      </w:r>
    </w:p>
    <w:p w14:paraId="06F4D502" w14:textId="77777777" w:rsidR="007003F6" w:rsidRPr="007003F6" w:rsidRDefault="007003F6" w:rsidP="007003F6">
      <w:pPr>
        <w:numPr>
          <w:ilvl w:val="0"/>
          <w:numId w:val="13"/>
        </w:numPr>
      </w:pPr>
      <w:r w:rsidRPr="007003F6">
        <w:rPr>
          <w:b/>
          <w:bCs/>
        </w:rPr>
        <w:t>Math:</w:t>
      </w:r>
      <w:r w:rsidRPr="007003F6">
        <w:t xml:space="preserve"> </w:t>
      </w:r>
      <w:proofErr w:type="gramStart"/>
      <w:r w:rsidRPr="007003F6">
        <w:t>\(</w:t>
      </w:r>
      <w:proofErr w:type="gramEnd"/>
      <w:r w:rsidRPr="007003F6">
        <w:t xml:space="preserve">11,000 - (0.50 \times </w:t>
      </w:r>
      <w:proofErr w:type="gramStart"/>
      <w:r w:rsidRPr="007003F6">
        <w:t>6,375)\</w:t>
      </w:r>
      <w:proofErr w:type="gramEnd"/>
      <w:r w:rsidRPr="007003F6">
        <w:t>)</w:t>
      </w:r>
    </w:p>
    <w:p w14:paraId="799C5E0D" w14:textId="77777777" w:rsidR="007003F6" w:rsidRPr="007003F6" w:rsidRDefault="007003F6" w:rsidP="007003F6">
      <w:pPr>
        <w:numPr>
          <w:ilvl w:val="0"/>
          <w:numId w:val="13"/>
        </w:numPr>
      </w:pPr>
      <w:r w:rsidRPr="007003F6">
        <w:rPr>
          <w:b/>
          <w:bCs/>
        </w:rPr>
        <w:t>Value:</w:t>
      </w:r>
      <w:r w:rsidRPr="007003F6">
        <w:t xml:space="preserve"> </w:t>
      </w:r>
      <w:r w:rsidRPr="007003F6">
        <w:rPr>
          <w:b/>
          <w:bCs/>
        </w:rPr>
        <w:t>7,812.50</w:t>
      </w:r>
    </w:p>
    <w:p w14:paraId="7ED11EFE" w14:textId="77777777" w:rsidR="007003F6" w:rsidRPr="007003F6" w:rsidRDefault="007003F6" w:rsidP="007003F6">
      <w:pPr>
        <w:numPr>
          <w:ilvl w:val="0"/>
          <w:numId w:val="13"/>
        </w:numPr>
      </w:pPr>
      <w:r w:rsidRPr="007003F6">
        <w:rPr>
          <w:b/>
          <w:bCs/>
        </w:rPr>
        <w:t>Trading Context:</w:t>
      </w:r>
      <w:r w:rsidRPr="007003F6">
        <w:t xml:space="preserve"> This represents the exact equilibrium or "fair value" midpoint of the entire market structure. Falling below this line was the first major signal that the bears were taking control of the macro trend.</w:t>
      </w:r>
    </w:p>
    <w:p w14:paraId="379EE34C" w14:textId="77777777" w:rsidR="007003F6" w:rsidRPr="007003F6" w:rsidRDefault="007003F6" w:rsidP="007003F6">
      <w:pPr>
        <w:rPr>
          <w:b/>
          <w:bCs/>
        </w:rPr>
      </w:pPr>
      <w:r w:rsidRPr="007003F6">
        <w:rPr>
          <w:b/>
          <w:bCs/>
        </w:rPr>
        <w:t>2. The 38.2% Retracement Level</w:t>
      </w:r>
    </w:p>
    <w:p w14:paraId="6582992C" w14:textId="77777777" w:rsidR="007003F6" w:rsidRPr="007003F6" w:rsidRDefault="007003F6" w:rsidP="007003F6">
      <w:pPr>
        <w:numPr>
          <w:ilvl w:val="0"/>
          <w:numId w:val="14"/>
        </w:numPr>
      </w:pPr>
      <w:r w:rsidRPr="007003F6">
        <w:rPr>
          <w:b/>
          <w:bCs/>
        </w:rPr>
        <w:t>Formula:</w:t>
      </w:r>
      <w:r w:rsidRPr="007003F6">
        <w:t xml:space="preserve"> </w:t>
      </w:r>
      <w:proofErr w:type="gramStart"/>
      <w:r w:rsidRPr="007003F6">
        <w:t>\(</w:t>
      </w:r>
      <w:proofErr w:type="gramEnd"/>
      <w:r w:rsidRPr="007003F6">
        <w:t>\</w:t>
      </w:r>
      <w:proofErr w:type="gramStart"/>
      <w:r w:rsidRPr="007003F6">
        <w:t>text{</w:t>
      </w:r>
      <w:proofErr w:type="gramEnd"/>
      <w:r w:rsidRPr="007003F6">
        <w:t>Macro High} - (0.382 \times \</w:t>
      </w:r>
      <w:proofErr w:type="gramStart"/>
      <w:r w:rsidRPr="007003F6">
        <w:t>text{</w:t>
      </w:r>
      <w:proofErr w:type="gramEnd"/>
      <w:r w:rsidRPr="007003F6">
        <w:t>Macro Range</w:t>
      </w:r>
      <w:proofErr w:type="gramStart"/>
      <w:r w:rsidRPr="007003F6">
        <w:t>})\</w:t>
      </w:r>
      <w:proofErr w:type="gramEnd"/>
      <w:r w:rsidRPr="007003F6">
        <w:t>)</w:t>
      </w:r>
    </w:p>
    <w:p w14:paraId="5E3B2086" w14:textId="77777777" w:rsidR="007003F6" w:rsidRPr="007003F6" w:rsidRDefault="007003F6" w:rsidP="007003F6">
      <w:pPr>
        <w:numPr>
          <w:ilvl w:val="0"/>
          <w:numId w:val="14"/>
        </w:numPr>
      </w:pPr>
      <w:r w:rsidRPr="007003F6">
        <w:rPr>
          <w:b/>
          <w:bCs/>
        </w:rPr>
        <w:t>Math:</w:t>
      </w:r>
      <w:r w:rsidRPr="007003F6">
        <w:t xml:space="preserve"> </w:t>
      </w:r>
      <w:proofErr w:type="gramStart"/>
      <w:r w:rsidRPr="007003F6">
        <w:t>\(</w:t>
      </w:r>
      <w:proofErr w:type="gramEnd"/>
      <w:r w:rsidRPr="007003F6">
        <w:t xml:space="preserve">11,000 - (0.382 \times </w:t>
      </w:r>
      <w:proofErr w:type="gramStart"/>
      <w:r w:rsidRPr="007003F6">
        <w:t>6,375)\</w:t>
      </w:r>
      <w:proofErr w:type="gramEnd"/>
      <w:r w:rsidRPr="007003F6">
        <w:t>)</w:t>
      </w:r>
    </w:p>
    <w:p w14:paraId="1D5B91F8" w14:textId="77777777" w:rsidR="007003F6" w:rsidRPr="007003F6" w:rsidRDefault="007003F6" w:rsidP="007003F6">
      <w:pPr>
        <w:numPr>
          <w:ilvl w:val="0"/>
          <w:numId w:val="14"/>
        </w:numPr>
      </w:pPr>
      <w:r w:rsidRPr="007003F6">
        <w:rPr>
          <w:b/>
          <w:bCs/>
        </w:rPr>
        <w:t>Value:</w:t>
      </w:r>
      <w:r w:rsidRPr="007003F6">
        <w:t xml:space="preserve"> </w:t>
      </w:r>
      <w:r w:rsidRPr="007003F6">
        <w:rPr>
          <w:b/>
          <w:bCs/>
        </w:rPr>
        <w:t>8,564.75</w:t>
      </w:r>
    </w:p>
    <w:p w14:paraId="5CFB900A" w14:textId="77777777" w:rsidR="007003F6" w:rsidRPr="007003F6" w:rsidRDefault="007003F6" w:rsidP="007003F6">
      <w:pPr>
        <w:numPr>
          <w:ilvl w:val="0"/>
          <w:numId w:val="14"/>
        </w:numPr>
      </w:pPr>
      <w:r w:rsidRPr="007003F6">
        <w:rPr>
          <w:b/>
          <w:bCs/>
        </w:rPr>
        <w:t>Trading Context:</w:t>
      </w:r>
      <w:r w:rsidRPr="007003F6">
        <w:t xml:space="preserve"> In a strong bullish market, this is typically the shallowest pullback zone where buyers step back in. Because price failed to hold above </w:t>
      </w:r>
      <w:r w:rsidRPr="007003F6">
        <w:rPr>
          <w:b/>
          <w:bCs/>
        </w:rPr>
        <w:t>8,564.75</w:t>
      </w:r>
      <w:r w:rsidRPr="007003F6">
        <w:t xml:space="preserve"> and broke aggressively lower, it invalidated the immediate bullish continuation structure and forced the market down toward the deeper 61.8% support zone where it sits now.</w:t>
      </w:r>
    </w:p>
    <w:p w14:paraId="39D1AB45" w14:textId="77777777" w:rsidR="007003F6" w:rsidRPr="007003F6" w:rsidRDefault="007003F6" w:rsidP="007003F6">
      <w:pPr>
        <w:rPr>
          <w:b/>
          <w:bCs/>
        </w:rPr>
      </w:pPr>
      <w:r w:rsidRPr="007003F6">
        <w:rPr>
          <w:b/>
          <w:bCs/>
        </w:rPr>
        <w:t>Summary Map for Your Chart</w:t>
      </w:r>
    </w:p>
    <w:p w14:paraId="3BA45587" w14:textId="77777777" w:rsidR="007003F6" w:rsidRPr="007003F6" w:rsidRDefault="007003F6" w:rsidP="007003F6">
      <w:pPr>
        <w:numPr>
          <w:ilvl w:val="0"/>
          <w:numId w:val="15"/>
        </w:numPr>
      </w:pPr>
      <w:r w:rsidRPr="007003F6">
        <w:rPr>
          <w:b/>
          <w:bCs/>
        </w:rPr>
        <w:lastRenderedPageBreak/>
        <w:t>Top (Trend Start):</w:t>
      </w:r>
      <w:r w:rsidRPr="007003F6">
        <w:t xml:space="preserve"> 11,000.00</w:t>
      </w:r>
    </w:p>
    <w:p w14:paraId="2A71DF41" w14:textId="77777777" w:rsidR="007003F6" w:rsidRPr="007003F6" w:rsidRDefault="007003F6" w:rsidP="007003F6">
      <w:pPr>
        <w:numPr>
          <w:ilvl w:val="0"/>
          <w:numId w:val="15"/>
        </w:numPr>
      </w:pPr>
      <w:r w:rsidRPr="007003F6">
        <w:rPr>
          <w:b/>
          <w:bCs/>
        </w:rPr>
        <w:t>38.2% Level:</w:t>
      </w:r>
      <w:r w:rsidRPr="007003F6">
        <w:t xml:space="preserve"> 8,564.75 (Bullish Invalidation)</w:t>
      </w:r>
    </w:p>
    <w:p w14:paraId="6D8E97D4" w14:textId="77777777" w:rsidR="007003F6" w:rsidRPr="007003F6" w:rsidRDefault="007003F6" w:rsidP="007003F6">
      <w:pPr>
        <w:numPr>
          <w:ilvl w:val="0"/>
          <w:numId w:val="15"/>
        </w:numPr>
      </w:pPr>
      <w:r w:rsidRPr="007003F6">
        <w:rPr>
          <w:b/>
          <w:bCs/>
        </w:rPr>
        <w:t>50.0% Level:</w:t>
      </w:r>
      <w:r w:rsidRPr="007003F6">
        <w:t xml:space="preserve"> 7,812.50 (Midpoint Equilibrium)</w:t>
      </w:r>
    </w:p>
    <w:p w14:paraId="12638A58" w14:textId="77777777" w:rsidR="007003F6" w:rsidRPr="007003F6" w:rsidRDefault="007003F6" w:rsidP="007003F6">
      <w:pPr>
        <w:numPr>
          <w:ilvl w:val="0"/>
          <w:numId w:val="15"/>
        </w:numPr>
      </w:pPr>
      <w:r w:rsidRPr="007003F6">
        <w:rPr>
          <w:b/>
          <w:bCs/>
        </w:rPr>
        <w:t>61.8% Level:</w:t>
      </w:r>
      <w:r w:rsidRPr="007003F6">
        <w:t xml:space="preserve"> 7,060.00 (Current Major Support Zone)</w:t>
      </w:r>
    </w:p>
    <w:p w14:paraId="0FBEFBDB" w14:textId="77777777" w:rsidR="007003F6" w:rsidRPr="007003F6" w:rsidRDefault="007003F6" w:rsidP="007003F6">
      <w:pPr>
        <w:numPr>
          <w:ilvl w:val="0"/>
          <w:numId w:val="15"/>
        </w:numPr>
      </w:pPr>
      <w:r w:rsidRPr="007003F6">
        <w:rPr>
          <w:b/>
          <w:bCs/>
        </w:rPr>
        <w:t>Bottom (Trend Anchor):</w:t>
      </w:r>
      <w:r w:rsidRPr="007003F6">
        <w:t xml:space="preserve"> 4,625.00</w:t>
      </w:r>
    </w:p>
    <w:p w14:paraId="2CD0C8A4" w14:textId="77777777" w:rsidR="007003F6" w:rsidRPr="007003F6" w:rsidRDefault="007003F6" w:rsidP="007003F6">
      <w:r w:rsidRPr="007003F6">
        <w:t xml:space="preserve">Would you like to </w:t>
      </w:r>
      <w:proofErr w:type="spellStart"/>
      <w:r w:rsidRPr="007003F6">
        <w:t>analyze</w:t>
      </w:r>
      <w:proofErr w:type="spellEnd"/>
      <w:r w:rsidRPr="007003F6">
        <w:t xml:space="preserve"> whether the </w:t>
      </w:r>
      <w:r w:rsidRPr="007003F6">
        <w:rPr>
          <w:b/>
          <w:bCs/>
        </w:rPr>
        <w:t>current price action candle</w:t>
      </w:r>
      <w:r w:rsidRPr="007003F6">
        <w:t xml:space="preserve"> (at 7,025.00) shows signs of a bullish reversal or a continuation lower?</w:t>
      </w:r>
    </w:p>
    <w:p w14:paraId="60AE0B60" w14:textId="1B1BD64C" w:rsidR="007003F6" w:rsidRPr="007003F6" w:rsidRDefault="007003F6" w:rsidP="007003F6">
      <w:r w:rsidRPr="007003F6">
        <w:drawing>
          <wp:inline distT="0" distB="0" distL="0" distR="0" wp14:anchorId="66A422FD" wp14:editId="2EC372E7">
            <wp:extent cx="2811780" cy="2247900"/>
            <wp:effectExtent l="0" t="0" r="7620" b="0"/>
            <wp:docPr id="1157416625" name="Picture 40" descr="Visually searched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8" descr="Visually searched image"/>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2811780" cy="2247900"/>
                    </a:xfrm>
                    <a:prstGeom prst="rect">
                      <a:avLst/>
                    </a:prstGeom>
                    <a:noFill/>
                    <a:ln>
                      <a:noFill/>
                    </a:ln>
                  </pic:spPr>
                </pic:pic>
              </a:graphicData>
            </a:graphic>
          </wp:inline>
        </w:drawing>
      </w:r>
    </w:p>
    <w:p w14:paraId="0FF74CE0" w14:textId="77777777" w:rsidR="007003F6" w:rsidRPr="007003F6" w:rsidRDefault="007003F6" w:rsidP="007003F6">
      <w:r w:rsidRPr="007003F6">
        <w:t xml:space="preserve">You said: this is my html </w:t>
      </w:r>
      <w:proofErr w:type="gramStart"/>
      <w:r w:rsidRPr="007003F6">
        <w:t>page ,</w:t>
      </w:r>
      <w:proofErr w:type="spellStart"/>
      <w:r w:rsidRPr="007003F6">
        <w:t>i</w:t>
      </w:r>
      <w:proofErr w:type="spellEnd"/>
      <w:proofErr w:type="gramEnd"/>
      <w:r w:rsidRPr="007003F6">
        <w:t xml:space="preserve"> want to look it more professional presentive in front of top 10 global clients (should be interactive with both </w:t>
      </w:r>
      <w:proofErr w:type="spellStart"/>
      <w:r w:rsidRPr="007003F6">
        <w:t>ios</w:t>
      </w:r>
      <w:proofErr w:type="spellEnd"/>
      <w:r w:rsidRPr="007003F6">
        <w:t xml:space="preserve"> browser and </w:t>
      </w:r>
      <w:proofErr w:type="spellStart"/>
      <w:r w:rsidRPr="007003F6">
        <w:t>crome</w:t>
      </w:r>
      <w:proofErr w:type="spellEnd"/>
      <w:r w:rsidRPr="007003F6">
        <w:t xml:space="preserve"> browser when telegram notification trigger and it open </w:t>
      </w:r>
      <w:proofErr w:type="spellStart"/>
      <w:r w:rsidRPr="007003F6">
        <w:t>url</w:t>
      </w:r>
      <w:proofErr w:type="spellEnd"/>
      <w:r w:rsidRPr="007003F6">
        <w:t>)</w:t>
      </w:r>
    </w:p>
    <w:p w14:paraId="1D4CEF8A" w14:textId="77777777" w:rsidR="007003F6" w:rsidRPr="007003F6" w:rsidRDefault="007003F6" w:rsidP="007003F6">
      <w:r w:rsidRPr="007003F6">
        <w:t>To make this dashboard look highly professional for top-10 global clients and optimize it for instant mobile web rendering via Telegram links, you need to fix current visual hierarchies, design a dark-mode palette that screams premium, and implement responsive touch mechanics.</w:t>
      </w:r>
    </w:p>
    <w:p w14:paraId="2B8E4385" w14:textId="77777777" w:rsidR="007003F6" w:rsidRPr="007003F6" w:rsidRDefault="007003F6" w:rsidP="007003F6">
      <w:r w:rsidRPr="007003F6">
        <w:t>Here is an actionable roadmap to elevate the interface.</w:t>
      </w:r>
    </w:p>
    <w:p w14:paraId="0BC11C9D" w14:textId="77777777" w:rsidR="007003F6" w:rsidRPr="007003F6" w:rsidRDefault="007003F6" w:rsidP="007003F6">
      <w:r w:rsidRPr="007003F6">
        <w:pict w14:anchorId="41DF23D2">
          <v:rect id="_x0000_i1213" style="width:0;height:1.5pt" o:hralign="center" o:hrstd="t" o:hr="t" fillcolor="#a0a0a0" stroked="f"/>
        </w:pict>
      </w:r>
    </w:p>
    <w:p w14:paraId="0A73579B" w14:textId="77777777" w:rsidR="007003F6" w:rsidRPr="007003F6" w:rsidRDefault="007003F6" w:rsidP="007003F6">
      <w:pPr>
        <w:rPr>
          <w:b/>
          <w:bCs/>
        </w:rPr>
      </w:pPr>
      <w:r w:rsidRPr="007003F6">
        <w:rPr>
          <w:rFonts w:ascii="Segoe UI Emoji" w:hAnsi="Segoe UI Emoji" w:cs="Segoe UI Emoji"/>
          <w:b/>
          <w:bCs/>
        </w:rPr>
        <w:t>🚀</w:t>
      </w:r>
      <w:r w:rsidRPr="007003F6">
        <w:rPr>
          <w:b/>
          <w:bCs/>
        </w:rPr>
        <w:t xml:space="preserve"> Critical Mobile &amp; WebView Optimizations</w:t>
      </w:r>
    </w:p>
    <w:p w14:paraId="05F47B00" w14:textId="77777777" w:rsidR="007003F6" w:rsidRPr="007003F6" w:rsidRDefault="007003F6" w:rsidP="007003F6">
      <w:r w:rsidRPr="007003F6">
        <w:t xml:space="preserve">When a user clicks a link inside Telegram (iOS or Android), it opens in an </w:t>
      </w:r>
      <w:r w:rsidRPr="007003F6">
        <w:rPr>
          <w:b/>
          <w:bCs/>
        </w:rPr>
        <w:t>In-App WebView</w:t>
      </w:r>
      <w:r w:rsidRPr="007003F6">
        <w:t>. This environment behaves differently than a standard desktop browser.</w:t>
      </w:r>
    </w:p>
    <w:p w14:paraId="0F1F707E" w14:textId="77777777" w:rsidR="007003F6" w:rsidRPr="007003F6" w:rsidRDefault="007003F6" w:rsidP="007003F6">
      <w:pPr>
        <w:numPr>
          <w:ilvl w:val="0"/>
          <w:numId w:val="16"/>
        </w:numPr>
      </w:pPr>
      <w:r w:rsidRPr="007003F6">
        <w:rPr>
          <w:b/>
          <w:bCs/>
        </w:rPr>
        <w:t>Implement a Touch-First Layout:</w:t>
      </w:r>
      <w:r w:rsidRPr="007003F6">
        <w:t xml:space="preserve"> Replace hover-dependent states with distinct, explicit active/tap states. Mobile screens don't have hovers.</w:t>
      </w:r>
    </w:p>
    <w:p w14:paraId="442B3BCF" w14:textId="77777777" w:rsidR="007003F6" w:rsidRPr="007003F6" w:rsidRDefault="007003F6" w:rsidP="007003F6">
      <w:pPr>
        <w:numPr>
          <w:ilvl w:val="0"/>
          <w:numId w:val="16"/>
        </w:numPr>
      </w:pPr>
      <w:r w:rsidRPr="007003F6">
        <w:rPr>
          <w:b/>
          <w:bCs/>
        </w:rPr>
        <w:t>Prevent WebView Scale Bugs:</w:t>
      </w:r>
      <w:r w:rsidRPr="007003F6">
        <w:t xml:space="preserve"> Add the strict mobile viewport tag to your &lt;head&gt; to prevent unintended double-tap zooming:</w:t>
      </w:r>
    </w:p>
    <w:p w14:paraId="49A24A37" w14:textId="77777777" w:rsidR="007003F6" w:rsidRPr="007003F6" w:rsidRDefault="007003F6" w:rsidP="007003F6">
      <w:r w:rsidRPr="007003F6">
        <w:t>html</w:t>
      </w:r>
    </w:p>
    <w:p w14:paraId="72060DE6" w14:textId="77777777" w:rsidR="007003F6" w:rsidRPr="007003F6" w:rsidRDefault="007003F6" w:rsidP="007003F6">
      <w:r w:rsidRPr="007003F6">
        <w:t>&lt;meta name="viewport" content="width=device-width, initial-scale=1.0, maximum-scale=1.0, user-scalable=no"&gt;</w:t>
      </w:r>
    </w:p>
    <w:p w14:paraId="6D501C4D" w14:textId="77777777" w:rsidR="007003F6" w:rsidRPr="007003F6" w:rsidRDefault="007003F6" w:rsidP="007003F6">
      <w:r w:rsidRPr="007003F6">
        <w:t>Use code with caution.</w:t>
      </w:r>
    </w:p>
    <w:p w14:paraId="355A979B" w14:textId="77777777" w:rsidR="007003F6" w:rsidRPr="007003F6" w:rsidRDefault="007003F6" w:rsidP="007003F6">
      <w:pPr>
        <w:numPr>
          <w:ilvl w:val="0"/>
          <w:numId w:val="16"/>
        </w:numPr>
      </w:pPr>
      <w:r w:rsidRPr="007003F6">
        <w:rPr>
          <w:b/>
          <w:bCs/>
        </w:rPr>
        <w:lastRenderedPageBreak/>
        <w:t>Optimize App-Like Performance:</w:t>
      </w:r>
      <w:r w:rsidRPr="007003F6">
        <w:t xml:space="preserve"> Use CSS properties like -</w:t>
      </w:r>
      <w:proofErr w:type="spellStart"/>
      <w:r w:rsidRPr="007003F6">
        <w:t>webkit</w:t>
      </w:r>
      <w:proofErr w:type="spellEnd"/>
      <w:r w:rsidRPr="007003F6">
        <w:t xml:space="preserve">-overflow-scrolling: touch; to keep scroll containers buttery smooth on iOS Safari </w:t>
      </w:r>
      <w:proofErr w:type="spellStart"/>
      <w:r w:rsidRPr="007003F6">
        <w:t>WebViews</w:t>
      </w:r>
      <w:proofErr w:type="spellEnd"/>
      <w:r w:rsidRPr="007003F6">
        <w:t>.</w:t>
      </w:r>
    </w:p>
    <w:p w14:paraId="6F76E2DB" w14:textId="77777777" w:rsidR="007003F6" w:rsidRPr="007003F6" w:rsidRDefault="007003F6" w:rsidP="007003F6">
      <w:pPr>
        <w:numPr>
          <w:ilvl w:val="0"/>
          <w:numId w:val="16"/>
        </w:numPr>
      </w:pPr>
      <w:r w:rsidRPr="007003F6">
        <w:rPr>
          <w:b/>
          <w:bCs/>
        </w:rPr>
        <w:t>Design Deep-Link Redirection:</w:t>
      </w:r>
      <w:r w:rsidRPr="007003F6">
        <w:t xml:space="preserve"> Ensure the triggered URL automatically appends an anchor tag or query parameter (e.g.</w:t>
      </w:r>
      <w:proofErr w:type="gramStart"/>
      <w:r w:rsidRPr="007003F6">
        <w:t>, ?stock</w:t>
      </w:r>
      <w:proofErr w:type="gramEnd"/>
      <w:r w:rsidRPr="007003F6">
        <w:t>=ATUL) so the page immediately scrolls to and highlights the target stock.</w:t>
      </w:r>
    </w:p>
    <w:p w14:paraId="3EE9EBB0" w14:textId="77777777" w:rsidR="007003F6" w:rsidRPr="007003F6" w:rsidRDefault="007003F6" w:rsidP="007003F6">
      <w:r w:rsidRPr="007003F6">
        <w:pict w14:anchorId="286DF5F3">
          <v:rect id="_x0000_i1214" style="width:0;height:1.5pt" o:hralign="center" o:hrstd="t" o:hr="t" fillcolor="#a0a0a0" stroked="f"/>
        </w:pict>
      </w:r>
    </w:p>
    <w:p w14:paraId="2F0389CB" w14:textId="77777777" w:rsidR="007003F6" w:rsidRPr="007003F6" w:rsidRDefault="007003F6" w:rsidP="007003F6">
      <w:pPr>
        <w:rPr>
          <w:b/>
          <w:bCs/>
        </w:rPr>
      </w:pPr>
      <w:r w:rsidRPr="007003F6">
        <w:rPr>
          <w:rFonts w:ascii="Segoe UI Emoji" w:hAnsi="Segoe UI Emoji" w:cs="Segoe UI Emoji"/>
          <w:b/>
          <w:bCs/>
        </w:rPr>
        <w:t>🎨</w:t>
      </w:r>
      <w:r w:rsidRPr="007003F6">
        <w:rPr>
          <w:b/>
          <w:bCs/>
        </w:rPr>
        <w:t xml:space="preserve"> Visual &amp; UI Design Enhancements</w:t>
      </w:r>
    </w:p>
    <w:p w14:paraId="35C9F5D5" w14:textId="77777777" w:rsidR="007003F6" w:rsidRPr="007003F6" w:rsidRDefault="007003F6" w:rsidP="007003F6">
      <w:pPr>
        <w:rPr>
          <w:b/>
          <w:bCs/>
        </w:rPr>
      </w:pPr>
      <w:r w:rsidRPr="007003F6">
        <w:rPr>
          <w:b/>
          <w:bCs/>
        </w:rPr>
        <w:t>1. Premium Typography &amp; Readability</w:t>
      </w:r>
    </w:p>
    <w:p w14:paraId="1FE8B1FD" w14:textId="77777777" w:rsidR="007003F6" w:rsidRPr="007003F6" w:rsidRDefault="007003F6" w:rsidP="007003F6">
      <w:pPr>
        <w:numPr>
          <w:ilvl w:val="0"/>
          <w:numId w:val="17"/>
        </w:numPr>
      </w:pPr>
      <w:r w:rsidRPr="007003F6">
        <w:rPr>
          <w:b/>
          <w:bCs/>
        </w:rPr>
        <w:t>The Issue:</w:t>
      </w:r>
      <w:r w:rsidRPr="007003F6">
        <w:t xml:space="preserve"> Your current typography uses standard sans-serif system fonts with uniform weights, causing text to look cluttered.</w:t>
      </w:r>
    </w:p>
    <w:p w14:paraId="3D0106EF" w14:textId="77777777" w:rsidR="007003F6" w:rsidRPr="007003F6" w:rsidRDefault="007003F6" w:rsidP="007003F6">
      <w:pPr>
        <w:numPr>
          <w:ilvl w:val="0"/>
          <w:numId w:val="17"/>
        </w:numPr>
      </w:pPr>
      <w:r w:rsidRPr="007003F6">
        <w:rPr>
          <w:b/>
          <w:bCs/>
        </w:rPr>
        <w:t>The Fix:</w:t>
      </w:r>
      <w:r w:rsidRPr="007003F6">
        <w:t xml:space="preserve"> Switch to premium tech font pairings like </w:t>
      </w:r>
      <w:r w:rsidRPr="007003F6">
        <w:rPr>
          <w:b/>
          <w:bCs/>
        </w:rPr>
        <w:t>Inter</w:t>
      </w:r>
      <w:r w:rsidRPr="007003F6">
        <w:t xml:space="preserve"> or </w:t>
      </w:r>
      <w:r w:rsidRPr="007003F6">
        <w:rPr>
          <w:b/>
          <w:bCs/>
        </w:rPr>
        <w:t>SF Pro</w:t>
      </w:r>
      <w:r w:rsidRPr="007003F6">
        <w:t xml:space="preserve"> (Apple's native system font).</w:t>
      </w:r>
    </w:p>
    <w:p w14:paraId="6B73D85C" w14:textId="77777777" w:rsidR="007003F6" w:rsidRPr="007003F6" w:rsidRDefault="007003F6" w:rsidP="007003F6">
      <w:pPr>
        <w:numPr>
          <w:ilvl w:val="0"/>
          <w:numId w:val="17"/>
        </w:numPr>
      </w:pPr>
      <w:r w:rsidRPr="007003F6">
        <w:rPr>
          <w:b/>
          <w:bCs/>
        </w:rPr>
        <w:t>Implementation:</w:t>
      </w:r>
      <w:r w:rsidRPr="007003F6">
        <w:t xml:space="preserve"> Use bold, large formatting for primary tickers (ATUL) and reduce secondary stats (like target or 52W range) to a smaller, semi-transparent muted </w:t>
      </w:r>
      <w:proofErr w:type="spellStart"/>
      <w:r w:rsidRPr="007003F6">
        <w:t>gray</w:t>
      </w:r>
      <w:proofErr w:type="spellEnd"/>
      <w:r w:rsidRPr="007003F6">
        <w:t xml:space="preserve"> (</w:t>
      </w:r>
      <w:proofErr w:type="spellStart"/>
      <w:proofErr w:type="gramStart"/>
      <w:r w:rsidRPr="007003F6">
        <w:t>rgba</w:t>
      </w:r>
      <w:proofErr w:type="spellEnd"/>
      <w:r w:rsidRPr="007003F6">
        <w:t>(</w:t>
      </w:r>
      <w:proofErr w:type="gramEnd"/>
      <w:r w:rsidRPr="007003F6">
        <w:t>255,255,255,0.6)).</w:t>
      </w:r>
    </w:p>
    <w:p w14:paraId="564043F2" w14:textId="77777777" w:rsidR="007003F6" w:rsidRPr="007003F6" w:rsidRDefault="007003F6" w:rsidP="007003F6">
      <w:pPr>
        <w:rPr>
          <w:b/>
          <w:bCs/>
        </w:rPr>
      </w:pPr>
      <w:r w:rsidRPr="007003F6">
        <w:rPr>
          <w:b/>
          <w:bCs/>
        </w:rPr>
        <w:t>2. Modern Card Layouts &amp; Dynamic Spacing</w:t>
      </w:r>
    </w:p>
    <w:p w14:paraId="7A7B84EF" w14:textId="77777777" w:rsidR="007003F6" w:rsidRPr="007003F6" w:rsidRDefault="007003F6" w:rsidP="007003F6">
      <w:pPr>
        <w:numPr>
          <w:ilvl w:val="0"/>
          <w:numId w:val="18"/>
        </w:numPr>
      </w:pPr>
      <w:r w:rsidRPr="007003F6">
        <w:rPr>
          <w:b/>
          <w:bCs/>
        </w:rPr>
        <w:t>The Issue:</w:t>
      </w:r>
      <w:r w:rsidRPr="007003F6">
        <w:t xml:space="preserve"> The current cards use a dark border with a solid background, making the dashboard feel rigid and blocky.</w:t>
      </w:r>
    </w:p>
    <w:p w14:paraId="6FA7C5D9" w14:textId="77777777" w:rsidR="007003F6" w:rsidRPr="007003F6" w:rsidRDefault="007003F6" w:rsidP="007003F6">
      <w:pPr>
        <w:numPr>
          <w:ilvl w:val="0"/>
          <w:numId w:val="18"/>
        </w:numPr>
      </w:pPr>
      <w:r w:rsidRPr="007003F6">
        <w:rPr>
          <w:b/>
          <w:bCs/>
        </w:rPr>
        <w:t>The Fix:</w:t>
      </w:r>
      <w:r w:rsidRPr="007003F6">
        <w:t xml:space="preserve"> Implement </w:t>
      </w:r>
      <w:proofErr w:type="spellStart"/>
      <w:r w:rsidRPr="007003F6">
        <w:t>glassmorphism</w:t>
      </w:r>
      <w:proofErr w:type="spellEnd"/>
      <w:r w:rsidRPr="007003F6">
        <w:t xml:space="preserve"> effects for modern enterprise look. Use subtle, semi-transparent backgrounds with thin, high-contrast borders:</w:t>
      </w:r>
    </w:p>
    <w:p w14:paraId="125E0DF2" w14:textId="77777777" w:rsidR="007003F6" w:rsidRPr="007003F6" w:rsidRDefault="007003F6" w:rsidP="007003F6">
      <w:proofErr w:type="spellStart"/>
      <w:r w:rsidRPr="007003F6">
        <w:t>css</w:t>
      </w:r>
      <w:proofErr w:type="spellEnd"/>
    </w:p>
    <w:p w14:paraId="3D49B6FC" w14:textId="77777777" w:rsidR="007003F6" w:rsidRPr="007003F6" w:rsidRDefault="007003F6" w:rsidP="007003F6">
      <w:r w:rsidRPr="007003F6">
        <w:t xml:space="preserve">background: </w:t>
      </w:r>
      <w:proofErr w:type="spellStart"/>
      <w:proofErr w:type="gramStart"/>
      <w:r w:rsidRPr="007003F6">
        <w:t>rgba</w:t>
      </w:r>
      <w:proofErr w:type="spellEnd"/>
      <w:r w:rsidRPr="007003F6">
        <w:t>(</w:t>
      </w:r>
      <w:proofErr w:type="gramEnd"/>
      <w:r w:rsidRPr="007003F6">
        <w:t>30, 41, 59, 0.7);</w:t>
      </w:r>
    </w:p>
    <w:p w14:paraId="4FFDB29E" w14:textId="77777777" w:rsidR="007003F6" w:rsidRPr="007003F6" w:rsidRDefault="007003F6" w:rsidP="007003F6">
      <w:r w:rsidRPr="007003F6">
        <w:t>backdrop-filter: blur(12px);</w:t>
      </w:r>
    </w:p>
    <w:p w14:paraId="52BA45C4" w14:textId="77777777" w:rsidR="007003F6" w:rsidRPr="007003F6" w:rsidRDefault="007003F6" w:rsidP="007003F6">
      <w:r w:rsidRPr="007003F6">
        <w:t xml:space="preserve">border: 1px solid </w:t>
      </w:r>
      <w:proofErr w:type="spellStart"/>
      <w:proofErr w:type="gramStart"/>
      <w:r w:rsidRPr="007003F6">
        <w:t>rgba</w:t>
      </w:r>
      <w:proofErr w:type="spellEnd"/>
      <w:r w:rsidRPr="007003F6">
        <w:t>(</w:t>
      </w:r>
      <w:proofErr w:type="gramEnd"/>
      <w:r w:rsidRPr="007003F6">
        <w:t>255, 255, 255, 0.08);</w:t>
      </w:r>
    </w:p>
    <w:p w14:paraId="4F135F65" w14:textId="77777777" w:rsidR="007003F6" w:rsidRPr="007003F6" w:rsidRDefault="007003F6" w:rsidP="007003F6">
      <w:r w:rsidRPr="007003F6">
        <w:t>border-radius: 16px; /* Smoother corner radius */</w:t>
      </w:r>
    </w:p>
    <w:p w14:paraId="353F94D0" w14:textId="77777777" w:rsidR="007003F6" w:rsidRPr="007003F6" w:rsidRDefault="007003F6" w:rsidP="007003F6">
      <w:r w:rsidRPr="007003F6">
        <w:t>Use code with caution.</w:t>
      </w:r>
    </w:p>
    <w:p w14:paraId="633CB159" w14:textId="77777777" w:rsidR="007003F6" w:rsidRPr="007003F6" w:rsidRDefault="007003F6" w:rsidP="007003F6">
      <w:pPr>
        <w:rPr>
          <w:b/>
          <w:bCs/>
        </w:rPr>
      </w:pPr>
      <w:r w:rsidRPr="007003F6">
        <w:rPr>
          <w:b/>
          <w:bCs/>
        </w:rPr>
        <w:t xml:space="preserve">3. Professional </w:t>
      </w:r>
      <w:proofErr w:type="spellStart"/>
      <w:r w:rsidRPr="007003F6">
        <w:rPr>
          <w:b/>
          <w:bCs/>
        </w:rPr>
        <w:t>Color</w:t>
      </w:r>
      <w:proofErr w:type="spellEnd"/>
      <w:r w:rsidRPr="007003F6">
        <w:rPr>
          <w:b/>
          <w:bCs/>
        </w:rPr>
        <w:t xml:space="preserve"> Palette Refresh</w:t>
      </w:r>
    </w:p>
    <w:p w14:paraId="2A6C8F9B" w14:textId="77777777" w:rsidR="007003F6" w:rsidRPr="007003F6" w:rsidRDefault="007003F6" w:rsidP="007003F6">
      <w:pPr>
        <w:numPr>
          <w:ilvl w:val="0"/>
          <w:numId w:val="19"/>
        </w:numPr>
      </w:pPr>
      <w:r w:rsidRPr="007003F6">
        <w:rPr>
          <w:b/>
          <w:bCs/>
        </w:rPr>
        <w:t>The Issue:</w:t>
      </w:r>
      <w:r w:rsidRPr="007003F6">
        <w:t xml:space="preserve"> The absolute black backgrounds mixed with high-saturation blues and neon greens look like a hobbyist tool rather than institutional-grade software.</w:t>
      </w:r>
    </w:p>
    <w:p w14:paraId="21CDF2D8" w14:textId="77777777" w:rsidR="007003F6" w:rsidRPr="007003F6" w:rsidRDefault="007003F6" w:rsidP="007003F6">
      <w:pPr>
        <w:numPr>
          <w:ilvl w:val="0"/>
          <w:numId w:val="19"/>
        </w:numPr>
      </w:pPr>
      <w:r w:rsidRPr="007003F6">
        <w:rPr>
          <w:b/>
          <w:bCs/>
        </w:rPr>
        <w:t>The Fix:</w:t>
      </w:r>
      <w:r w:rsidRPr="007003F6">
        <w:t xml:space="preserve"> Shift to a tailored slate-and-navy dark mode palette:</w:t>
      </w:r>
    </w:p>
    <w:p w14:paraId="74EA1185" w14:textId="77777777" w:rsidR="007003F6" w:rsidRPr="007003F6" w:rsidRDefault="007003F6" w:rsidP="007003F6">
      <w:pPr>
        <w:numPr>
          <w:ilvl w:val="1"/>
          <w:numId w:val="19"/>
        </w:numPr>
      </w:pPr>
      <w:r w:rsidRPr="007003F6">
        <w:rPr>
          <w:b/>
          <w:bCs/>
        </w:rPr>
        <w:t>Main Background:</w:t>
      </w:r>
      <w:r w:rsidRPr="007003F6">
        <w:t xml:space="preserve"> Deep Slate Blue (#0F172A)</w:t>
      </w:r>
    </w:p>
    <w:p w14:paraId="52AF1F57" w14:textId="77777777" w:rsidR="007003F6" w:rsidRPr="007003F6" w:rsidRDefault="007003F6" w:rsidP="007003F6">
      <w:pPr>
        <w:numPr>
          <w:ilvl w:val="1"/>
          <w:numId w:val="19"/>
        </w:numPr>
      </w:pPr>
      <w:r w:rsidRPr="007003F6">
        <w:rPr>
          <w:b/>
          <w:bCs/>
        </w:rPr>
        <w:t>Card Background:</w:t>
      </w:r>
      <w:r w:rsidRPr="007003F6">
        <w:t xml:space="preserve"> Dark Navy (#1E293B)</w:t>
      </w:r>
    </w:p>
    <w:p w14:paraId="2352288B" w14:textId="77777777" w:rsidR="007003F6" w:rsidRPr="007003F6" w:rsidRDefault="007003F6" w:rsidP="007003F6">
      <w:pPr>
        <w:numPr>
          <w:ilvl w:val="1"/>
          <w:numId w:val="19"/>
        </w:numPr>
      </w:pPr>
      <w:r w:rsidRPr="007003F6">
        <w:rPr>
          <w:b/>
          <w:bCs/>
        </w:rPr>
        <w:t>Primary Active Button:</w:t>
      </w:r>
      <w:r w:rsidRPr="007003F6">
        <w:t xml:space="preserve"> Royal Cyan-Blue (#2563EB)</w:t>
      </w:r>
    </w:p>
    <w:p w14:paraId="21EA3178" w14:textId="77777777" w:rsidR="007003F6" w:rsidRPr="007003F6" w:rsidRDefault="007003F6" w:rsidP="007003F6">
      <w:pPr>
        <w:numPr>
          <w:ilvl w:val="1"/>
          <w:numId w:val="19"/>
        </w:numPr>
      </w:pPr>
      <w:r w:rsidRPr="007003F6">
        <w:rPr>
          <w:b/>
          <w:bCs/>
        </w:rPr>
        <w:t>Bullish/Target Signals:</w:t>
      </w:r>
      <w:r w:rsidRPr="007003F6">
        <w:t xml:space="preserve"> Soft Emerald Green (#10B981) instead of toxic bright neon.</w:t>
      </w:r>
    </w:p>
    <w:p w14:paraId="30787B52" w14:textId="77777777" w:rsidR="007003F6" w:rsidRPr="007003F6" w:rsidRDefault="007003F6" w:rsidP="007003F6">
      <w:pPr>
        <w:rPr>
          <w:b/>
          <w:bCs/>
        </w:rPr>
      </w:pPr>
      <w:r w:rsidRPr="007003F6">
        <w:rPr>
          <w:b/>
          <w:bCs/>
        </w:rPr>
        <w:lastRenderedPageBreak/>
        <w:t>4. Filter Tags &amp; Quick-Action Tabs</w:t>
      </w:r>
    </w:p>
    <w:p w14:paraId="191FD182" w14:textId="77777777" w:rsidR="007003F6" w:rsidRPr="007003F6" w:rsidRDefault="007003F6" w:rsidP="007003F6">
      <w:pPr>
        <w:numPr>
          <w:ilvl w:val="0"/>
          <w:numId w:val="20"/>
        </w:numPr>
      </w:pPr>
      <w:r w:rsidRPr="007003F6">
        <w:rPr>
          <w:b/>
          <w:bCs/>
        </w:rPr>
        <w:t>The Issue:</w:t>
      </w:r>
      <w:r w:rsidRPr="007003F6">
        <w:t xml:space="preserve"> The current horizontal menu uses small icons with checkbox inputs that feel clunky on mobile devices.</w:t>
      </w:r>
    </w:p>
    <w:p w14:paraId="74B51E19" w14:textId="77777777" w:rsidR="007003F6" w:rsidRPr="007003F6" w:rsidRDefault="007003F6" w:rsidP="007003F6">
      <w:pPr>
        <w:numPr>
          <w:ilvl w:val="0"/>
          <w:numId w:val="20"/>
        </w:numPr>
      </w:pPr>
      <w:r w:rsidRPr="007003F6">
        <w:rPr>
          <w:b/>
          <w:bCs/>
        </w:rPr>
        <w:t>The Fix:</w:t>
      </w:r>
      <w:r w:rsidRPr="007003F6">
        <w:t xml:space="preserve"> Convert them into sleek pill-shaped toggle buttons. The active filter (e.g., </w:t>
      </w:r>
      <w:r w:rsidRPr="007003F6">
        <w:rPr>
          <w:b/>
          <w:bCs/>
        </w:rPr>
        <w:t>Fibonacci</w:t>
      </w:r>
      <w:r w:rsidRPr="007003F6">
        <w:t>) should glow with a subtle box-shadow, while inactive tabs remain flat and clean.</w:t>
      </w:r>
    </w:p>
    <w:p w14:paraId="635095EC" w14:textId="77777777" w:rsidR="007003F6" w:rsidRPr="007003F6" w:rsidRDefault="007003F6" w:rsidP="007003F6">
      <w:r w:rsidRPr="007003F6">
        <w:pict w14:anchorId="1D8129C5">
          <v:rect id="_x0000_i1215" style="width:0;height:1.5pt" o:hralign="center" o:hrstd="t" o:hr="t" fillcolor="#a0a0a0" stroked="f"/>
        </w:pict>
      </w:r>
    </w:p>
    <w:p w14:paraId="25946DDB" w14:textId="77777777" w:rsidR="007003F6" w:rsidRPr="007003F6" w:rsidRDefault="007003F6" w:rsidP="007003F6">
      <w:pPr>
        <w:rPr>
          <w:b/>
          <w:bCs/>
        </w:rPr>
      </w:pPr>
      <w:r w:rsidRPr="007003F6">
        <w:rPr>
          <w:rFonts w:ascii="Segoe UI Emoji" w:hAnsi="Segoe UI Emoji" w:cs="Segoe UI Emoji"/>
          <w:b/>
          <w:bCs/>
        </w:rPr>
        <w:t>💡</w:t>
      </w:r>
      <w:r w:rsidRPr="007003F6">
        <w:rPr>
          <w:b/>
          <w:bCs/>
        </w:rPr>
        <w:t xml:space="preserve"> Suggested Layout Structure (Before vs. After)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59"/>
        <w:gridCol w:w="1990"/>
        <w:gridCol w:w="5877"/>
      </w:tblGrid>
      <w:tr w:rsidR="007003F6" w:rsidRPr="007003F6" w14:paraId="7C62B080" w14:textId="77777777">
        <w:trPr>
          <w:tblCellSpacing w:w="15" w:type="dxa"/>
        </w:trPr>
        <w:tc>
          <w:tcPr>
            <w:tcW w:w="0" w:type="auto"/>
            <w:tcBorders>
              <w:bottom w:val="single" w:sz="4" w:space="0" w:color="DCDFE5"/>
            </w:tcBorders>
            <w:vAlign w:val="center"/>
            <w:hideMark/>
          </w:tcPr>
          <w:p w14:paraId="4A472C58" w14:textId="77777777" w:rsidR="007003F6" w:rsidRPr="007003F6" w:rsidRDefault="007003F6" w:rsidP="007003F6">
            <w:pPr>
              <w:rPr>
                <w:b/>
                <w:bCs/>
              </w:rPr>
            </w:pPr>
            <w:r w:rsidRPr="007003F6">
              <w:rPr>
                <w:b/>
                <w:bCs/>
              </w:rPr>
              <w:t>Element</w:t>
            </w:r>
          </w:p>
        </w:tc>
        <w:tc>
          <w:tcPr>
            <w:tcW w:w="0" w:type="auto"/>
            <w:tcBorders>
              <w:bottom w:val="single" w:sz="4" w:space="0" w:color="DCDFE5"/>
            </w:tcBorders>
            <w:vAlign w:val="center"/>
            <w:hideMark/>
          </w:tcPr>
          <w:p w14:paraId="277D183E" w14:textId="77777777" w:rsidR="007003F6" w:rsidRPr="007003F6" w:rsidRDefault="007003F6" w:rsidP="007003F6">
            <w:pPr>
              <w:rPr>
                <w:b/>
                <w:bCs/>
              </w:rPr>
            </w:pPr>
            <w:r w:rsidRPr="007003F6">
              <w:rPr>
                <w:b/>
                <w:bCs/>
              </w:rPr>
              <w:t>Current Design</w:t>
            </w:r>
          </w:p>
        </w:tc>
        <w:tc>
          <w:tcPr>
            <w:tcW w:w="0" w:type="auto"/>
            <w:tcBorders>
              <w:bottom w:val="single" w:sz="4" w:space="0" w:color="DCDFE5"/>
            </w:tcBorders>
            <w:vAlign w:val="center"/>
            <w:hideMark/>
          </w:tcPr>
          <w:p w14:paraId="0517C810" w14:textId="77777777" w:rsidR="007003F6" w:rsidRPr="007003F6" w:rsidRDefault="007003F6" w:rsidP="007003F6">
            <w:pPr>
              <w:rPr>
                <w:b/>
                <w:bCs/>
              </w:rPr>
            </w:pPr>
            <w:r w:rsidRPr="007003F6">
              <w:rPr>
                <w:b/>
                <w:bCs/>
              </w:rPr>
              <w:t>Executive Redesign</w:t>
            </w:r>
          </w:p>
        </w:tc>
      </w:tr>
      <w:tr w:rsidR="007003F6" w:rsidRPr="007003F6" w14:paraId="36CC231C" w14:textId="77777777">
        <w:trPr>
          <w:tblCellSpacing w:w="15" w:type="dxa"/>
        </w:trPr>
        <w:tc>
          <w:tcPr>
            <w:tcW w:w="0" w:type="auto"/>
            <w:tcBorders>
              <w:bottom w:val="single" w:sz="4" w:space="0" w:color="DCDFE5"/>
            </w:tcBorders>
            <w:vAlign w:val="center"/>
            <w:hideMark/>
          </w:tcPr>
          <w:p w14:paraId="711A2285" w14:textId="77777777" w:rsidR="007003F6" w:rsidRPr="007003F6" w:rsidRDefault="007003F6" w:rsidP="007003F6">
            <w:r w:rsidRPr="007003F6">
              <w:rPr>
                <w:b/>
                <w:bCs/>
              </w:rPr>
              <w:t>Header Metrics</w:t>
            </w:r>
          </w:p>
        </w:tc>
        <w:tc>
          <w:tcPr>
            <w:tcW w:w="0" w:type="auto"/>
            <w:tcBorders>
              <w:bottom w:val="single" w:sz="4" w:space="0" w:color="DCDFE5"/>
            </w:tcBorders>
            <w:vAlign w:val="center"/>
            <w:hideMark/>
          </w:tcPr>
          <w:p w14:paraId="12AB4A9F" w14:textId="77777777" w:rsidR="007003F6" w:rsidRPr="007003F6" w:rsidRDefault="007003F6" w:rsidP="007003F6">
            <w:r w:rsidRPr="007003F6">
              <w:t>Square borders, plain bold text</w:t>
            </w:r>
          </w:p>
        </w:tc>
        <w:tc>
          <w:tcPr>
            <w:tcW w:w="0" w:type="auto"/>
            <w:tcBorders>
              <w:bottom w:val="single" w:sz="4" w:space="0" w:color="DCDFE5"/>
            </w:tcBorders>
            <w:vAlign w:val="center"/>
            <w:hideMark/>
          </w:tcPr>
          <w:p w14:paraId="505A6471" w14:textId="77777777" w:rsidR="007003F6" w:rsidRPr="007003F6" w:rsidRDefault="007003F6" w:rsidP="007003F6">
            <w:r w:rsidRPr="007003F6">
              <w:t>Compact cards, distinct icon indicators, large tracking numbers</w:t>
            </w:r>
          </w:p>
        </w:tc>
      </w:tr>
      <w:tr w:rsidR="007003F6" w:rsidRPr="007003F6" w14:paraId="113D7478" w14:textId="77777777">
        <w:trPr>
          <w:tblCellSpacing w:w="15" w:type="dxa"/>
        </w:trPr>
        <w:tc>
          <w:tcPr>
            <w:tcW w:w="0" w:type="auto"/>
            <w:tcBorders>
              <w:bottom w:val="single" w:sz="4" w:space="0" w:color="DCDFE5"/>
            </w:tcBorders>
            <w:vAlign w:val="center"/>
            <w:hideMark/>
          </w:tcPr>
          <w:p w14:paraId="506BBDC4" w14:textId="77777777" w:rsidR="007003F6" w:rsidRPr="007003F6" w:rsidRDefault="007003F6" w:rsidP="007003F6">
            <w:r w:rsidRPr="007003F6">
              <w:rPr>
                <w:b/>
                <w:bCs/>
              </w:rPr>
              <w:t>Stock Rows</w:t>
            </w:r>
          </w:p>
        </w:tc>
        <w:tc>
          <w:tcPr>
            <w:tcW w:w="0" w:type="auto"/>
            <w:tcBorders>
              <w:bottom w:val="single" w:sz="4" w:space="0" w:color="DCDFE5"/>
            </w:tcBorders>
            <w:vAlign w:val="center"/>
            <w:hideMark/>
          </w:tcPr>
          <w:p w14:paraId="505BE4D0" w14:textId="77777777" w:rsidR="007003F6" w:rsidRPr="007003F6" w:rsidRDefault="007003F6" w:rsidP="007003F6">
            <w:r w:rsidRPr="007003F6">
              <w:t>Text aligned loosely inside a large row</w:t>
            </w:r>
          </w:p>
        </w:tc>
        <w:tc>
          <w:tcPr>
            <w:tcW w:w="0" w:type="auto"/>
            <w:tcBorders>
              <w:bottom w:val="single" w:sz="4" w:space="0" w:color="DCDFE5"/>
            </w:tcBorders>
            <w:vAlign w:val="center"/>
            <w:hideMark/>
          </w:tcPr>
          <w:p w14:paraId="7065ECE1" w14:textId="77777777" w:rsidR="007003F6" w:rsidRPr="007003F6" w:rsidRDefault="007003F6" w:rsidP="007003F6">
            <w:r w:rsidRPr="007003F6">
              <w:t>Split layout: Left side shows corporate ticker/sector tag; Right side shows dynamic pricing with real-time green/red indicator pills</w:t>
            </w:r>
          </w:p>
        </w:tc>
      </w:tr>
      <w:tr w:rsidR="007003F6" w:rsidRPr="007003F6" w14:paraId="30CA3142" w14:textId="77777777">
        <w:trPr>
          <w:tblCellSpacing w:w="15" w:type="dxa"/>
        </w:trPr>
        <w:tc>
          <w:tcPr>
            <w:tcW w:w="0" w:type="auto"/>
            <w:tcBorders>
              <w:bottom w:val="nil"/>
            </w:tcBorders>
            <w:vAlign w:val="center"/>
            <w:hideMark/>
          </w:tcPr>
          <w:p w14:paraId="7DA9D577" w14:textId="77777777" w:rsidR="007003F6" w:rsidRPr="007003F6" w:rsidRDefault="007003F6" w:rsidP="007003F6">
            <w:r w:rsidRPr="007003F6">
              <w:rPr>
                <w:b/>
                <w:bCs/>
              </w:rPr>
              <w:t>Live Indicator</w:t>
            </w:r>
          </w:p>
        </w:tc>
        <w:tc>
          <w:tcPr>
            <w:tcW w:w="0" w:type="auto"/>
            <w:tcBorders>
              <w:bottom w:val="nil"/>
            </w:tcBorders>
            <w:vAlign w:val="center"/>
            <w:hideMark/>
          </w:tcPr>
          <w:p w14:paraId="776F2712" w14:textId="77777777" w:rsidR="007003F6" w:rsidRPr="007003F6" w:rsidRDefault="007003F6" w:rsidP="007003F6">
            <w:r w:rsidRPr="007003F6">
              <w:t>Simple text marker</w:t>
            </w:r>
          </w:p>
        </w:tc>
        <w:tc>
          <w:tcPr>
            <w:tcW w:w="0" w:type="auto"/>
            <w:tcBorders>
              <w:bottom w:val="nil"/>
            </w:tcBorders>
            <w:vAlign w:val="center"/>
            <w:hideMark/>
          </w:tcPr>
          <w:p w14:paraId="7E3ACCA7" w14:textId="77777777" w:rsidR="007003F6" w:rsidRPr="007003F6" w:rsidRDefault="007003F6" w:rsidP="007003F6">
            <w:r w:rsidRPr="007003F6">
              <w:t>Pulsing green dot animation (animation: pulse 2s infinite;) next to crisp, clean text</w:t>
            </w:r>
          </w:p>
        </w:tc>
      </w:tr>
    </w:tbl>
    <w:p w14:paraId="57D07DED" w14:textId="77777777" w:rsidR="007003F6" w:rsidRPr="007003F6" w:rsidRDefault="007003F6" w:rsidP="007003F6">
      <w:r w:rsidRPr="007003F6">
        <w:pict w14:anchorId="7F2C30C5">
          <v:rect id="_x0000_i1216" style="width:0;height:1.5pt" o:hralign="center" o:hrstd="t" o:hr="t" fillcolor="#a0a0a0" stroked="f"/>
        </w:pict>
      </w:r>
    </w:p>
    <w:p w14:paraId="747BDBD7" w14:textId="77777777" w:rsidR="007003F6" w:rsidRPr="007003F6" w:rsidRDefault="007003F6" w:rsidP="007003F6">
      <w:pPr>
        <w:rPr>
          <w:b/>
          <w:bCs/>
        </w:rPr>
      </w:pPr>
      <w:r w:rsidRPr="007003F6">
        <w:rPr>
          <w:rFonts w:ascii="Segoe UI Emoji" w:hAnsi="Segoe UI Emoji" w:cs="Segoe UI Emoji"/>
          <w:b/>
          <w:bCs/>
        </w:rPr>
        <w:t>🛠️</w:t>
      </w:r>
      <w:r w:rsidRPr="007003F6">
        <w:rPr>
          <w:b/>
          <w:bCs/>
        </w:rPr>
        <w:t xml:space="preserve"> Next Steps</w:t>
      </w:r>
    </w:p>
    <w:p w14:paraId="4EADB2C7" w14:textId="77777777" w:rsidR="007003F6" w:rsidRPr="007003F6" w:rsidRDefault="007003F6" w:rsidP="007003F6">
      <w:r w:rsidRPr="007003F6">
        <w:t xml:space="preserve">Would you like me to write the </w:t>
      </w:r>
      <w:r w:rsidRPr="007003F6">
        <w:rPr>
          <w:b/>
          <w:bCs/>
        </w:rPr>
        <w:t>clean HTML &amp; Tailwind CSS production code</w:t>
      </w:r>
      <w:r w:rsidRPr="007003F6">
        <w:t xml:space="preserve"> for the updated responsive mobile layout, or should we design the </w:t>
      </w:r>
      <w:r w:rsidRPr="007003F6">
        <w:rPr>
          <w:b/>
          <w:bCs/>
        </w:rPr>
        <w:t>Telegram deep-linking script</w:t>
      </w:r>
      <w:r w:rsidRPr="007003F6">
        <w:t xml:space="preserve"> to automatically highlight the right stock row upon opening?</w:t>
      </w:r>
    </w:p>
    <w:p w14:paraId="78B056E1" w14:textId="77777777" w:rsidR="007003F6" w:rsidRPr="007003F6" w:rsidRDefault="007003F6" w:rsidP="007003F6">
      <w:r w:rsidRPr="007003F6">
        <w:t xml:space="preserve">You said: why </w:t>
      </w:r>
      <w:proofErr w:type="spellStart"/>
      <w:r w:rsidRPr="007003F6">
        <w:t>kiro</w:t>
      </w:r>
      <w:proofErr w:type="spellEnd"/>
      <w:r w:rsidRPr="007003F6">
        <w:t xml:space="preserve"> just giving 50 free </w:t>
      </w:r>
      <w:proofErr w:type="gramStart"/>
      <w:r w:rsidRPr="007003F6">
        <w:t>token</w:t>
      </w:r>
      <w:proofErr w:type="gramEnd"/>
      <w:r w:rsidRPr="007003F6">
        <w:t xml:space="preserve"> before it was giving 500</w:t>
      </w:r>
    </w:p>
    <w:p w14:paraId="2001E6BB" w14:textId="77777777" w:rsidR="007003F6" w:rsidRPr="007003F6" w:rsidRDefault="007003F6" w:rsidP="007003F6">
      <w:r w:rsidRPr="007003F6">
        <w:t xml:space="preserve">The reduction in free credits occurs because </w:t>
      </w:r>
      <w:r w:rsidRPr="007003F6">
        <w:rPr>
          <w:b/>
          <w:bCs/>
        </w:rPr>
        <w:t xml:space="preserve">Kiro ended its limited-time promotional welcome bonus and formally structured its permanent </w:t>
      </w:r>
      <w:hyperlink r:id="rId59" w:tgtFrame="_blank" w:history="1">
        <w:r w:rsidRPr="007003F6">
          <w:rPr>
            <w:rStyle w:val="Hyperlink"/>
          </w:rPr>
          <w:t>Kiro Free Tier</w:t>
        </w:r>
      </w:hyperlink>
      <w:r w:rsidRPr="007003F6">
        <w:rPr>
          <w:b/>
          <w:bCs/>
        </w:rPr>
        <w:t xml:space="preserve"> to include exactly 50 credits per month</w:t>
      </w:r>
      <w:r w:rsidRPr="007003F6">
        <w:t>. [</w:t>
      </w:r>
      <w:hyperlink r:id="rId60" w:history="1">
        <w:r w:rsidRPr="007003F6">
          <w:rPr>
            <w:rStyle w:val="Hyperlink"/>
          </w:rPr>
          <w:t>1</w:t>
        </w:r>
      </w:hyperlink>
      <w:r w:rsidRPr="007003F6">
        <w:t xml:space="preserve">, </w:t>
      </w:r>
      <w:hyperlink r:id="rId61" w:history="1">
        <w:r w:rsidRPr="007003F6">
          <w:rPr>
            <w:rStyle w:val="Hyperlink"/>
          </w:rPr>
          <w:t>2</w:t>
        </w:r>
      </w:hyperlink>
      <w:r w:rsidRPr="007003F6">
        <w:t xml:space="preserve">, </w:t>
      </w:r>
      <w:hyperlink r:id="rId62" w:history="1">
        <w:r w:rsidRPr="007003F6">
          <w:rPr>
            <w:rStyle w:val="Hyperlink"/>
          </w:rPr>
          <w:t>3</w:t>
        </w:r>
      </w:hyperlink>
      <w:r w:rsidRPr="007003F6">
        <w:t xml:space="preserve">, </w:t>
      </w:r>
      <w:hyperlink r:id="rId63" w:history="1">
        <w:r w:rsidRPr="007003F6">
          <w:rPr>
            <w:rStyle w:val="Hyperlink"/>
          </w:rPr>
          <w:t>4</w:t>
        </w:r>
      </w:hyperlink>
      <w:r w:rsidRPr="007003F6">
        <w:t>]</w:t>
      </w:r>
    </w:p>
    <w:p w14:paraId="03FD6A7B" w14:textId="77777777" w:rsidR="007003F6" w:rsidRPr="007003F6" w:rsidRDefault="007003F6" w:rsidP="007003F6">
      <w:pPr>
        <w:rPr>
          <w:b/>
          <w:bCs/>
        </w:rPr>
      </w:pPr>
      <w:r w:rsidRPr="007003F6">
        <w:rPr>
          <w:b/>
          <w:bCs/>
        </w:rPr>
        <w:t>The Reason for the Change</w:t>
      </w:r>
    </w:p>
    <w:p w14:paraId="2BEA9C4B" w14:textId="77777777" w:rsidR="007003F6" w:rsidRPr="007003F6" w:rsidRDefault="007003F6" w:rsidP="007003F6">
      <w:pPr>
        <w:numPr>
          <w:ilvl w:val="0"/>
          <w:numId w:val="21"/>
        </w:numPr>
      </w:pPr>
      <w:r w:rsidRPr="007003F6">
        <w:rPr>
          <w:b/>
          <w:bCs/>
        </w:rPr>
        <w:t>The 500 Credits Were a Temporary Bonus:</w:t>
      </w:r>
      <w:r w:rsidRPr="007003F6">
        <w:t xml:space="preserve"> When Kiro removed its waitlist, they gave out a limited-time signup bonus of 500 free credits (valid for 30 days) so new users could test the system.</w:t>
      </w:r>
    </w:p>
    <w:p w14:paraId="627AB825" w14:textId="77777777" w:rsidR="007003F6" w:rsidRPr="007003F6" w:rsidRDefault="007003F6" w:rsidP="007003F6">
      <w:pPr>
        <w:numPr>
          <w:ilvl w:val="0"/>
          <w:numId w:val="21"/>
        </w:numPr>
      </w:pPr>
      <w:r w:rsidRPr="007003F6">
        <w:rPr>
          <w:b/>
          <w:bCs/>
        </w:rPr>
        <w:t>Abuse and Exploitation:</w:t>
      </w:r>
      <w:r w:rsidRPr="007003F6">
        <w:t xml:space="preserve"> Many users were bypassing the limits by creating dozens of burner GitHub or Google accounts to continually farm the 500 free credits. To protect their systems from fraud, Kiro cracked down on automated accounts and restructured their tiers.</w:t>
      </w:r>
    </w:p>
    <w:p w14:paraId="18F7478C" w14:textId="77777777" w:rsidR="007003F6" w:rsidRPr="007003F6" w:rsidRDefault="007003F6" w:rsidP="007003F6">
      <w:pPr>
        <w:numPr>
          <w:ilvl w:val="0"/>
          <w:numId w:val="21"/>
        </w:numPr>
      </w:pPr>
      <w:r w:rsidRPr="007003F6">
        <w:rPr>
          <w:b/>
          <w:bCs/>
        </w:rPr>
        <w:t>Shift to Paid Tier Bonuses:</w:t>
      </w:r>
      <w:r w:rsidRPr="007003F6">
        <w:t xml:space="preserve"> On May 8, 2026, Kiro officially updated its policy. New free accounts no longer receive the 500 upfront signup credits. Instead, they shifted those bonus incentives toward users who subscribe to the $20/month Pro tier, where open-weight and frontier models can be fully utilized. [</w:t>
      </w:r>
      <w:hyperlink r:id="rId64" w:history="1">
        <w:r w:rsidRPr="007003F6">
          <w:rPr>
            <w:rStyle w:val="Hyperlink"/>
          </w:rPr>
          <w:t>1</w:t>
        </w:r>
      </w:hyperlink>
      <w:r w:rsidRPr="007003F6">
        <w:t xml:space="preserve">, </w:t>
      </w:r>
      <w:hyperlink r:id="rId65" w:history="1">
        <w:r w:rsidRPr="007003F6">
          <w:rPr>
            <w:rStyle w:val="Hyperlink"/>
          </w:rPr>
          <w:t>2</w:t>
        </w:r>
      </w:hyperlink>
      <w:r w:rsidRPr="007003F6">
        <w:t xml:space="preserve">, </w:t>
      </w:r>
      <w:hyperlink r:id="rId66" w:history="1">
        <w:r w:rsidRPr="007003F6">
          <w:rPr>
            <w:rStyle w:val="Hyperlink"/>
          </w:rPr>
          <w:t>3</w:t>
        </w:r>
      </w:hyperlink>
      <w:r w:rsidRPr="007003F6">
        <w:t xml:space="preserve">, </w:t>
      </w:r>
      <w:hyperlink r:id="rId67" w:history="1">
        <w:r w:rsidRPr="007003F6">
          <w:rPr>
            <w:rStyle w:val="Hyperlink"/>
          </w:rPr>
          <w:t>4</w:t>
        </w:r>
      </w:hyperlink>
      <w:r w:rsidRPr="007003F6">
        <w:t xml:space="preserve">, </w:t>
      </w:r>
      <w:hyperlink r:id="rId68" w:history="1">
        <w:r w:rsidRPr="007003F6">
          <w:rPr>
            <w:rStyle w:val="Hyperlink"/>
          </w:rPr>
          <w:t>5</w:t>
        </w:r>
      </w:hyperlink>
      <w:r w:rsidRPr="007003F6">
        <w:t>]</w:t>
      </w:r>
    </w:p>
    <w:p w14:paraId="6180931C" w14:textId="77777777" w:rsidR="007003F6" w:rsidRPr="007003F6" w:rsidRDefault="007003F6" w:rsidP="007003F6">
      <w:pPr>
        <w:rPr>
          <w:b/>
          <w:bCs/>
        </w:rPr>
      </w:pPr>
      <w:r w:rsidRPr="007003F6">
        <w:rPr>
          <w:b/>
          <w:bCs/>
        </w:rPr>
        <w:t>Current Kiro Tier Structure</w:t>
      </w:r>
    </w:p>
    <w:p w14:paraId="1C987D6E" w14:textId="77777777" w:rsidR="007003F6" w:rsidRPr="007003F6" w:rsidRDefault="007003F6" w:rsidP="007003F6">
      <w:r w:rsidRPr="007003F6">
        <w:lastRenderedPageBreak/>
        <w:t xml:space="preserve">If you need more capacity, you have a few options based on their official </w:t>
      </w:r>
      <w:hyperlink r:id="rId69" w:tgtFrame="_blank" w:history="1">
        <w:r w:rsidRPr="007003F6">
          <w:rPr>
            <w:rStyle w:val="Hyperlink"/>
          </w:rPr>
          <w:t>Pricing Policy</w:t>
        </w:r>
      </w:hyperlink>
      <w:r w:rsidRPr="007003F6">
        <w:t>:</w:t>
      </w:r>
    </w:p>
    <w:p w14:paraId="211099CA" w14:textId="77777777" w:rsidR="007003F6" w:rsidRPr="007003F6" w:rsidRDefault="007003F6" w:rsidP="007003F6">
      <w:pPr>
        <w:numPr>
          <w:ilvl w:val="0"/>
          <w:numId w:val="22"/>
        </w:numPr>
      </w:pPr>
      <w:r w:rsidRPr="007003F6">
        <w:rPr>
          <w:b/>
          <w:bCs/>
        </w:rPr>
        <w:t>Kiro Free ($0/</w:t>
      </w:r>
      <w:proofErr w:type="spellStart"/>
      <w:r w:rsidRPr="007003F6">
        <w:rPr>
          <w:b/>
          <w:bCs/>
        </w:rPr>
        <w:t>mo</w:t>
      </w:r>
      <w:proofErr w:type="spellEnd"/>
      <w:r w:rsidRPr="007003F6">
        <w:rPr>
          <w:b/>
          <w:bCs/>
        </w:rPr>
        <w:t>):</w:t>
      </w:r>
      <w:r w:rsidRPr="007003F6">
        <w:t xml:space="preserve"> 50 standard credits per month, with access to open-weight models and limited use of Claude Sonnet.</w:t>
      </w:r>
    </w:p>
    <w:p w14:paraId="14E89009" w14:textId="77777777" w:rsidR="007003F6" w:rsidRPr="007003F6" w:rsidRDefault="007003F6" w:rsidP="007003F6">
      <w:pPr>
        <w:numPr>
          <w:ilvl w:val="0"/>
          <w:numId w:val="22"/>
        </w:numPr>
      </w:pPr>
      <w:r w:rsidRPr="007003F6">
        <w:rPr>
          <w:b/>
          <w:bCs/>
        </w:rPr>
        <w:t>Kiro Pro ($20/</w:t>
      </w:r>
      <w:proofErr w:type="spellStart"/>
      <w:r w:rsidRPr="007003F6">
        <w:rPr>
          <w:b/>
          <w:bCs/>
        </w:rPr>
        <w:t>mo</w:t>
      </w:r>
      <w:proofErr w:type="spellEnd"/>
      <w:r w:rsidRPr="007003F6">
        <w:rPr>
          <w:b/>
          <w:bCs/>
        </w:rPr>
        <w:t>):</w:t>
      </w:r>
      <w:r w:rsidRPr="007003F6">
        <w:t xml:space="preserve"> Includes 1,000 monthly credits and full model access.</w:t>
      </w:r>
    </w:p>
    <w:p w14:paraId="38EA5ED8" w14:textId="77777777" w:rsidR="007003F6" w:rsidRPr="007003F6" w:rsidRDefault="007003F6" w:rsidP="007003F6">
      <w:pPr>
        <w:numPr>
          <w:ilvl w:val="0"/>
          <w:numId w:val="22"/>
        </w:numPr>
      </w:pPr>
      <w:r w:rsidRPr="007003F6">
        <w:rPr>
          <w:b/>
          <w:bCs/>
        </w:rPr>
        <w:t>Kiro for Students:</w:t>
      </w:r>
      <w:r w:rsidRPr="007003F6">
        <w:t xml:space="preserve"> If you are a university student, you can apply to get </w:t>
      </w:r>
      <w:r w:rsidRPr="007003F6">
        <w:rPr>
          <w:b/>
          <w:bCs/>
        </w:rPr>
        <w:t>1,000 credits per month free</w:t>
      </w:r>
      <w:r w:rsidRPr="007003F6">
        <w:t xml:space="preserve"> for one year. [</w:t>
      </w:r>
      <w:hyperlink r:id="rId70" w:history="1">
        <w:r w:rsidRPr="007003F6">
          <w:rPr>
            <w:rStyle w:val="Hyperlink"/>
          </w:rPr>
          <w:t>1</w:t>
        </w:r>
      </w:hyperlink>
      <w:r w:rsidRPr="007003F6">
        <w:t xml:space="preserve">, </w:t>
      </w:r>
      <w:hyperlink r:id="rId71" w:history="1">
        <w:r w:rsidRPr="007003F6">
          <w:rPr>
            <w:rStyle w:val="Hyperlink"/>
          </w:rPr>
          <w:t>2</w:t>
        </w:r>
      </w:hyperlink>
      <w:r w:rsidRPr="007003F6">
        <w:t xml:space="preserve">, </w:t>
      </w:r>
      <w:hyperlink r:id="rId72" w:history="1">
        <w:r w:rsidRPr="007003F6">
          <w:rPr>
            <w:rStyle w:val="Hyperlink"/>
          </w:rPr>
          <w:t>3</w:t>
        </w:r>
      </w:hyperlink>
      <w:r w:rsidRPr="007003F6">
        <w:t xml:space="preserve">, </w:t>
      </w:r>
      <w:hyperlink r:id="rId73" w:history="1">
        <w:r w:rsidRPr="007003F6">
          <w:rPr>
            <w:rStyle w:val="Hyperlink"/>
          </w:rPr>
          <w:t>4</w:t>
        </w:r>
      </w:hyperlink>
      <w:r w:rsidRPr="007003F6">
        <w:t xml:space="preserve">, </w:t>
      </w:r>
      <w:hyperlink r:id="rId74" w:history="1">
        <w:r w:rsidRPr="007003F6">
          <w:rPr>
            <w:rStyle w:val="Hyperlink"/>
          </w:rPr>
          <w:t>5</w:t>
        </w:r>
      </w:hyperlink>
      <w:r w:rsidRPr="007003F6">
        <w:t>]</w:t>
      </w:r>
    </w:p>
    <w:p w14:paraId="12455971" w14:textId="77777777" w:rsidR="007003F6" w:rsidRPr="007003F6" w:rsidRDefault="007003F6" w:rsidP="007003F6">
      <w:r w:rsidRPr="007003F6">
        <w:t xml:space="preserve">If you are a student or a startup developer, let me know! I can guide you on how to apply for </w:t>
      </w:r>
      <w:r w:rsidRPr="007003F6">
        <w:rPr>
          <w:b/>
          <w:bCs/>
        </w:rPr>
        <w:t>Kiro Student Credits</w:t>
      </w:r>
      <w:r w:rsidRPr="007003F6">
        <w:t xml:space="preserve"> or the </w:t>
      </w:r>
      <w:r w:rsidRPr="007003F6">
        <w:rPr>
          <w:b/>
          <w:bCs/>
        </w:rPr>
        <w:t>Startup Program</w:t>
      </w:r>
      <w:r w:rsidRPr="007003F6">
        <w:t xml:space="preserve"> to get your higher limits back. [</w:t>
      </w:r>
      <w:hyperlink r:id="rId75" w:history="1">
        <w:r w:rsidRPr="007003F6">
          <w:rPr>
            <w:rStyle w:val="Hyperlink"/>
          </w:rPr>
          <w:t>1</w:t>
        </w:r>
      </w:hyperlink>
      <w:r w:rsidRPr="007003F6">
        <w:t xml:space="preserve">, </w:t>
      </w:r>
      <w:hyperlink r:id="rId76" w:history="1">
        <w:r w:rsidRPr="007003F6">
          <w:rPr>
            <w:rStyle w:val="Hyperlink"/>
          </w:rPr>
          <w:t>2</w:t>
        </w:r>
      </w:hyperlink>
      <w:r w:rsidRPr="007003F6">
        <w:t>]</w:t>
      </w:r>
    </w:p>
    <w:p w14:paraId="0984F6C8" w14:textId="77777777" w:rsidR="007003F6" w:rsidRPr="007003F6" w:rsidRDefault="007003F6" w:rsidP="007003F6">
      <w:r w:rsidRPr="007003F6">
        <w:t xml:space="preserve">AI can make mistakes, so double-check responses </w:t>
      </w:r>
    </w:p>
    <w:p w14:paraId="4CFC0902" w14:textId="228A5543" w:rsidR="007003F6" w:rsidRPr="007003F6" w:rsidRDefault="007003F6" w:rsidP="007003F6">
      <w:r w:rsidRPr="007003F6">
        <w:drawing>
          <wp:inline distT="0" distB="0" distL="0" distR="0" wp14:anchorId="5D57FD56" wp14:editId="10A1997F">
            <wp:extent cx="190500" cy="190500"/>
            <wp:effectExtent l="0" t="0" r="0" b="0"/>
            <wp:docPr id="427431882"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3"/>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190500" cy="190500"/>
                    </a:xfrm>
                    <a:prstGeom prst="rect">
                      <a:avLst/>
                    </a:prstGeom>
                    <a:noFill/>
                    <a:ln>
                      <a:noFill/>
                    </a:ln>
                  </pic:spPr>
                </pic:pic>
              </a:graphicData>
            </a:graphic>
          </wp:inline>
        </w:drawing>
      </w:r>
      <w:r w:rsidRPr="007003F6">
        <w:drawing>
          <wp:inline distT="0" distB="0" distL="0" distR="0" wp14:anchorId="139EAB2E" wp14:editId="2D87D3C3">
            <wp:extent cx="190500" cy="190500"/>
            <wp:effectExtent l="0" t="0" r="0" b="0"/>
            <wp:docPr id="10790270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4"/>
                    <pic:cNvPicPr>
                      <a:picLocks noChangeAspect="1" noChangeArrowheads="1"/>
                    </pic:cNvPicPr>
                  </pic:nvPicPr>
                  <pic:blipFill>
                    <a:blip r:embed="rId77">
                      <a:extLst>
                        <a:ext uri="{28A0092B-C50C-407E-A947-70E740481C1C}">
                          <a14:useLocalDpi xmlns:a14="http://schemas.microsoft.com/office/drawing/2010/main" val="0"/>
                        </a:ext>
                      </a:extLst>
                    </a:blip>
                    <a:srcRect/>
                    <a:stretch>
                      <a:fillRect/>
                    </a:stretch>
                  </pic:blipFill>
                  <pic:spPr bwMode="auto">
                    <a:xfrm>
                      <a:off x="0" y="0"/>
                      <a:ext cx="190500" cy="190500"/>
                    </a:xfrm>
                    <a:prstGeom prst="rect">
                      <a:avLst/>
                    </a:prstGeom>
                    <a:noFill/>
                    <a:ln>
                      <a:noFill/>
                    </a:ln>
                  </pic:spPr>
                </pic:pic>
              </a:graphicData>
            </a:graphic>
          </wp:inline>
        </w:drawing>
      </w:r>
      <w:r w:rsidRPr="007003F6">
        <w:drawing>
          <wp:inline distT="0" distB="0" distL="0" distR="0" wp14:anchorId="4919BC82" wp14:editId="09BDFF68">
            <wp:extent cx="190500" cy="190500"/>
            <wp:effectExtent l="0" t="0" r="0" b="0"/>
            <wp:docPr id="1185690666"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5"/>
                    <pic:cNvPicPr>
                      <a:picLocks noChangeAspect="1" noChangeArrowheads="1"/>
                    </pic:cNvPicPr>
                  </pic:nvPicPr>
                  <pic:blipFill>
                    <a:blip r:embed="rId78">
                      <a:extLst>
                        <a:ext uri="{28A0092B-C50C-407E-A947-70E740481C1C}">
                          <a14:useLocalDpi xmlns:a14="http://schemas.microsoft.com/office/drawing/2010/main" val="0"/>
                        </a:ext>
                      </a:extLst>
                    </a:blip>
                    <a:srcRect/>
                    <a:stretch>
                      <a:fillRect/>
                    </a:stretch>
                  </pic:blipFill>
                  <pic:spPr bwMode="auto">
                    <a:xfrm>
                      <a:off x="0" y="0"/>
                      <a:ext cx="190500" cy="190500"/>
                    </a:xfrm>
                    <a:prstGeom prst="rect">
                      <a:avLst/>
                    </a:prstGeom>
                    <a:noFill/>
                    <a:ln>
                      <a:noFill/>
                    </a:ln>
                  </pic:spPr>
                </pic:pic>
              </a:graphicData>
            </a:graphic>
          </wp:inline>
        </w:drawing>
      </w:r>
    </w:p>
    <w:p w14:paraId="7BF26DF6" w14:textId="77777777" w:rsidR="007003F6" w:rsidRPr="007003F6" w:rsidRDefault="007003F6" w:rsidP="007003F6">
      <w:r w:rsidRPr="007003F6">
        <w:t>11 sites</w:t>
      </w:r>
    </w:p>
    <w:p w14:paraId="1E716736" w14:textId="77777777" w:rsidR="007003F6" w:rsidRPr="007003F6" w:rsidRDefault="007003F6" w:rsidP="007003F6">
      <w:pPr>
        <w:numPr>
          <w:ilvl w:val="0"/>
          <w:numId w:val="23"/>
        </w:numPr>
      </w:pPr>
      <w:r w:rsidRPr="007003F6">
        <w:t>More room to explore: $20 paid tier sign-up bonus - Kiro</w:t>
      </w:r>
    </w:p>
    <w:p w14:paraId="7F914B5E" w14:textId="77777777" w:rsidR="007003F6" w:rsidRPr="007003F6" w:rsidRDefault="007003F6" w:rsidP="007003F6">
      <w:r w:rsidRPr="007003F6">
        <w:t>8 May 2026 — Signing up to the free tier doesn't require a credit card. Usage on the free tier is rate limited and subject to a weekly quota. C...</w:t>
      </w:r>
    </w:p>
    <w:p w14:paraId="040563AB" w14:textId="0B8CE62E" w:rsidR="007003F6" w:rsidRPr="007003F6" w:rsidRDefault="007003F6" w:rsidP="007003F6">
      <w:r w:rsidRPr="007003F6">
        <w:drawing>
          <wp:inline distT="0" distB="0" distL="0" distR="0" wp14:anchorId="7B6194ED" wp14:editId="33923876">
            <wp:extent cx="784860" cy="784860"/>
            <wp:effectExtent l="0" t="0" r="0" b="0"/>
            <wp:docPr id="1493303793"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6"/>
                    <pic:cNvPicPr>
                      <a:picLocks noChangeAspect="1" noChangeArrowheads="1"/>
                    </pic:cNvPicPr>
                  </pic:nvPicPr>
                  <pic:blipFill>
                    <a:blip r:embed="rId79">
                      <a:extLst>
                        <a:ext uri="{28A0092B-C50C-407E-A947-70E740481C1C}">
                          <a14:useLocalDpi xmlns:a14="http://schemas.microsoft.com/office/drawing/2010/main" val="0"/>
                        </a:ext>
                      </a:extLst>
                    </a:blip>
                    <a:srcRect/>
                    <a:stretch>
                      <a:fillRect/>
                    </a:stretch>
                  </pic:blipFill>
                  <pic:spPr bwMode="auto">
                    <a:xfrm>
                      <a:off x="0" y="0"/>
                      <a:ext cx="784860" cy="784860"/>
                    </a:xfrm>
                    <a:prstGeom prst="rect">
                      <a:avLst/>
                    </a:prstGeom>
                    <a:noFill/>
                    <a:ln>
                      <a:noFill/>
                    </a:ln>
                  </pic:spPr>
                </pic:pic>
              </a:graphicData>
            </a:graphic>
          </wp:inline>
        </w:drawing>
      </w:r>
    </w:p>
    <w:p w14:paraId="5DCD36D0" w14:textId="1F9C1D3D" w:rsidR="007003F6" w:rsidRPr="007003F6" w:rsidRDefault="007003F6" w:rsidP="007003F6">
      <w:r w:rsidRPr="007003F6">
        <w:drawing>
          <wp:inline distT="0" distB="0" distL="0" distR="0" wp14:anchorId="699B2FCC" wp14:editId="250DDB20">
            <wp:extent cx="152400" cy="152400"/>
            <wp:effectExtent l="0" t="0" r="0" b="0"/>
            <wp:docPr id="1900548590"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7"/>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24BCC366" w14:textId="77777777" w:rsidR="007003F6" w:rsidRPr="007003F6" w:rsidRDefault="007003F6" w:rsidP="007003F6">
      <w:r w:rsidRPr="007003F6">
        <w:t>Kiro</w:t>
      </w:r>
    </w:p>
    <w:p w14:paraId="78A0E0DD" w14:textId="77777777" w:rsidR="007003F6" w:rsidRPr="007003F6" w:rsidRDefault="007003F6" w:rsidP="007003F6">
      <w:pPr>
        <w:numPr>
          <w:ilvl w:val="0"/>
          <w:numId w:val="23"/>
        </w:numPr>
      </w:pPr>
      <w:r w:rsidRPr="007003F6">
        <w:t>Frequently Asked Questions - Kiro</w:t>
      </w:r>
    </w:p>
    <w:p w14:paraId="4EDF830F" w14:textId="77777777" w:rsidR="007003F6" w:rsidRPr="007003F6" w:rsidRDefault="007003F6" w:rsidP="007003F6">
      <w:r w:rsidRPr="007003F6">
        <w:t>Kiro offers flexible pricing tiers designed around how developers use Kiro. New users can start with the perpetual Kiro Free tier,</w:t>
      </w:r>
    </w:p>
    <w:p w14:paraId="6FB3AB31" w14:textId="47F98CE2" w:rsidR="007003F6" w:rsidRPr="007003F6" w:rsidRDefault="007003F6" w:rsidP="007003F6">
      <w:r w:rsidRPr="007003F6">
        <w:drawing>
          <wp:inline distT="0" distB="0" distL="0" distR="0" wp14:anchorId="01858DF0" wp14:editId="23D89C86">
            <wp:extent cx="784860" cy="784860"/>
            <wp:effectExtent l="0" t="0" r="0" b="0"/>
            <wp:docPr id="980424059"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8"/>
                    <pic:cNvPicPr>
                      <a:picLocks noChangeAspect="1" noChangeArrowheads="1"/>
                    </pic:cNvPicPr>
                  </pic:nvPicPr>
                  <pic:blipFill>
                    <a:blip r:embed="rId80">
                      <a:extLst>
                        <a:ext uri="{28A0092B-C50C-407E-A947-70E740481C1C}">
                          <a14:useLocalDpi xmlns:a14="http://schemas.microsoft.com/office/drawing/2010/main" val="0"/>
                        </a:ext>
                      </a:extLst>
                    </a:blip>
                    <a:srcRect/>
                    <a:stretch>
                      <a:fillRect/>
                    </a:stretch>
                  </pic:blipFill>
                  <pic:spPr bwMode="auto">
                    <a:xfrm>
                      <a:off x="0" y="0"/>
                      <a:ext cx="784860" cy="784860"/>
                    </a:xfrm>
                    <a:prstGeom prst="rect">
                      <a:avLst/>
                    </a:prstGeom>
                    <a:noFill/>
                    <a:ln>
                      <a:noFill/>
                    </a:ln>
                  </pic:spPr>
                </pic:pic>
              </a:graphicData>
            </a:graphic>
          </wp:inline>
        </w:drawing>
      </w:r>
    </w:p>
    <w:p w14:paraId="5ABB6159" w14:textId="0AED2D5D" w:rsidR="007003F6" w:rsidRPr="007003F6" w:rsidRDefault="007003F6" w:rsidP="007003F6">
      <w:r w:rsidRPr="007003F6">
        <w:drawing>
          <wp:inline distT="0" distB="0" distL="0" distR="0" wp14:anchorId="7BA2E815" wp14:editId="788B168E">
            <wp:extent cx="152400" cy="152400"/>
            <wp:effectExtent l="0" t="0" r="0" b="0"/>
            <wp:docPr id="351341950"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9"/>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6192788F" w14:textId="77777777" w:rsidR="007003F6" w:rsidRPr="007003F6" w:rsidRDefault="007003F6" w:rsidP="007003F6">
      <w:r w:rsidRPr="007003F6">
        <w:t>Kiro</w:t>
      </w:r>
    </w:p>
    <w:p w14:paraId="4B27EF00" w14:textId="77777777" w:rsidR="007003F6" w:rsidRPr="007003F6" w:rsidRDefault="007003F6" w:rsidP="007003F6">
      <w:pPr>
        <w:numPr>
          <w:ilvl w:val="0"/>
          <w:numId w:val="23"/>
        </w:numPr>
      </w:pPr>
      <w:r w:rsidRPr="007003F6">
        <w:t xml:space="preserve">Kiro seems to have gone amok - Homo </w:t>
      </w:r>
      <w:proofErr w:type="spellStart"/>
      <w:r w:rsidRPr="007003F6">
        <w:t>Ludditus</w:t>
      </w:r>
      <w:proofErr w:type="spellEnd"/>
    </w:p>
    <w:p w14:paraId="56089FCD" w14:textId="77777777" w:rsidR="007003F6" w:rsidRPr="007003F6" w:rsidRDefault="007003F6" w:rsidP="007003F6">
      <w:r w:rsidRPr="007003F6">
        <w:t xml:space="preserve">28 Mar 2026 — What's up with the dysfunctional nonsense newly introduced auto-banning system? </w:t>
      </w:r>
      <w:proofErr w:type="gramStart"/>
      <w:r w:rsidRPr="007003F6">
        <w:t>So</w:t>
      </w:r>
      <w:proofErr w:type="gramEnd"/>
      <w:r w:rsidRPr="007003F6">
        <w:t xml:space="preserve"> you are a newly registered user account, you </w:t>
      </w:r>
      <w:proofErr w:type="spellStart"/>
      <w:r w:rsidRPr="007003F6">
        <w:t>ge</w:t>
      </w:r>
      <w:proofErr w:type="spellEnd"/>
      <w:r w:rsidRPr="007003F6">
        <w:t>...</w:t>
      </w:r>
    </w:p>
    <w:p w14:paraId="23E75C48" w14:textId="28857340" w:rsidR="007003F6" w:rsidRPr="007003F6" w:rsidRDefault="007003F6" w:rsidP="007003F6">
      <w:r w:rsidRPr="007003F6">
        <w:drawing>
          <wp:inline distT="0" distB="0" distL="0" distR="0" wp14:anchorId="33AE5ACD" wp14:editId="7C2B69C4">
            <wp:extent cx="784860" cy="784860"/>
            <wp:effectExtent l="0" t="0" r="0" b="0"/>
            <wp:docPr id="1928414535"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0"/>
                    <pic:cNvPicPr>
                      <a:picLocks noChangeAspect="1" noChangeArrowheads="1"/>
                    </pic:cNvPicPr>
                  </pic:nvPicPr>
                  <pic:blipFill>
                    <a:blip r:embed="rId81">
                      <a:extLst>
                        <a:ext uri="{28A0092B-C50C-407E-A947-70E740481C1C}">
                          <a14:useLocalDpi xmlns:a14="http://schemas.microsoft.com/office/drawing/2010/main" val="0"/>
                        </a:ext>
                      </a:extLst>
                    </a:blip>
                    <a:srcRect/>
                    <a:stretch>
                      <a:fillRect/>
                    </a:stretch>
                  </pic:blipFill>
                  <pic:spPr bwMode="auto">
                    <a:xfrm>
                      <a:off x="0" y="0"/>
                      <a:ext cx="784860" cy="784860"/>
                    </a:xfrm>
                    <a:prstGeom prst="rect">
                      <a:avLst/>
                    </a:prstGeom>
                    <a:noFill/>
                    <a:ln>
                      <a:noFill/>
                    </a:ln>
                  </pic:spPr>
                </pic:pic>
              </a:graphicData>
            </a:graphic>
          </wp:inline>
        </w:drawing>
      </w:r>
    </w:p>
    <w:p w14:paraId="7DCC03B4" w14:textId="60DC9777" w:rsidR="007003F6" w:rsidRPr="007003F6" w:rsidRDefault="007003F6" w:rsidP="007003F6">
      <w:r w:rsidRPr="007003F6">
        <w:lastRenderedPageBreak/>
        <w:drawing>
          <wp:inline distT="0" distB="0" distL="0" distR="0" wp14:anchorId="42DE4283" wp14:editId="2E53D344">
            <wp:extent cx="152400" cy="152400"/>
            <wp:effectExtent l="0" t="0" r="0" b="0"/>
            <wp:docPr id="1007341582"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1"/>
                    <pic:cNvPicPr>
                      <a:picLocks noChangeAspect="1" noChangeArrowheads="1"/>
                    </pic:cNvPicPr>
                  </pic:nvPicPr>
                  <pic:blipFill>
                    <a:blip r:embed="rId82">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16B71085" w14:textId="77777777" w:rsidR="007003F6" w:rsidRPr="007003F6" w:rsidRDefault="007003F6" w:rsidP="007003F6">
      <w:r w:rsidRPr="007003F6">
        <w:t xml:space="preserve">Homo </w:t>
      </w:r>
      <w:proofErr w:type="spellStart"/>
      <w:r w:rsidRPr="007003F6">
        <w:t>Ludditus</w:t>
      </w:r>
      <w:proofErr w:type="spellEnd"/>
    </w:p>
    <w:p w14:paraId="0801892C" w14:textId="77777777" w:rsidR="007003F6" w:rsidRPr="007003F6" w:rsidRDefault="007003F6" w:rsidP="007003F6">
      <w:r w:rsidRPr="007003F6">
        <w:t>Show all</w:t>
      </w:r>
    </w:p>
    <w:p w14:paraId="3DF82212" w14:textId="77777777" w:rsidR="007003F6" w:rsidRPr="007003F6" w:rsidRDefault="007003F6" w:rsidP="007003F6">
      <w:r w:rsidRPr="007003F6">
        <w:t>You said: yes</w:t>
      </w:r>
    </w:p>
    <w:p w14:paraId="733FD225" w14:textId="77777777" w:rsidR="007003F6" w:rsidRPr="007003F6" w:rsidRDefault="007003F6" w:rsidP="007003F6">
      <w:r w:rsidRPr="007003F6">
        <w:t xml:space="preserve">To get your higher limits back, you can apply for the </w:t>
      </w:r>
      <w:r w:rsidRPr="007003F6">
        <w:rPr>
          <w:b/>
          <w:bCs/>
        </w:rPr>
        <w:t>Kiro Student Discount</w:t>
      </w:r>
      <w:r w:rsidRPr="007003F6">
        <w:t xml:space="preserve"> or the </w:t>
      </w:r>
      <w:r w:rsidRPr="007003F6">
        <w:rPr>
          <w:b/>
          <w:bCs/>
        </w:rPr>
        <w:t>Kiro Startup Program</w:t>
      </w:r>
      <w:r w:rsidRPr="007003F6">
        <w:t>.</w:t>
      </w:r>
    </w:p>
    <w:p w14:paraId="726DCBD3" w14:textId="77777777" w:rsidR="007003F6" w:rsidRPr="007003F6" w:rsidRDefault="007003F6" w:rsidP="007003F6">
      <w:pPr>
        <w:rPr>
          <w:b/>
          <w:bCs/>
        </w:rPr>
      </w:pPr>
      <w:r w:rsidRPr="007003F6">
        <w:rPr>
          <w:b/>
          <w:bCs/>
        </w:rPr>
        <w:t>Kiro Student Program (1,000 Free Credits/Month)</w:t>
      </w:r>
    </w:p>
    <w:p w14:paraId="79315D8D" w14:textId="77777777" w:rsidR="007003F6" w:rsidRPr="007003F6" w:rsidRDefault="007003F6" w:rsidP="007003F6">
      <w:r w:rsidRPr="007003F6">
        <w:t>If you have a valid university email, you can get 1,000 monthly credits free for one year.</w:t>
      </w:r>
    </w:p>
    <w:p w14:paraId="75DEECD2" w14:textId="77777777" w:rsidR="007003F6" w:rsidRPr="007003F6" w:rsidRDefault="007003F6" w:rsidP="007003F6">
      <w:pPr>
        <w:numPr>
          <w:ilvl w:val="0"/>
          <w:numId w:val="24"/>
        </w:numPr>
      </w:pPr>
      <w:r w:rsidRPr="007003F6">
        <w:rPr>
          <w:b/>
          <w:bCs/>
        </w:rPr>
        <w:t>Step 1:</w:t>
      </w:r>
      <w:r w:rsidRPr="007003F6">
        <w:t xml:space="preserve"> Go to the official </w:t>
      </w:r>
      <w:r w:rsidRPr="007003F6">
        <w:rPr>
          <w:b/>
          <w:bCs/>
        </w:rPr>
        <w:t>Kiro Education Portal</w:t>
      </w:r>
      <w:r w:rsidRPr="007003F6">
        <w:t>.</w:t>
      </w:r>
    </w:p>
    <w:p w14:paraId="04302536" w14:textId="77777777" w:rsidR="007003F6" w:rsidRPr="007003F6" w:rsidRDefault="007003F6" w:rsidP="007003F6">
      <w:pPr>
        <w:numPr>
          <w:ilvl w:val="0"/>
          <w:numId w:val="24"/>
        </w:numPr>
      </w:pPr>
      <w:r w:rsidRPr="007003F6">
        <w:rPr>
          <w:b/>
          <w:bCs/>
        </w:rPr>
        <w:t>Step 2:</w:t>
      </w:r>
      <w:r w:rsidRPr="007003F6">
        <w:t xml:space="preserve"> Log in using your </w:t>
      </w:r>
      <w:r w:rsidRPr="007003F6">
        <w:rPr>
          <w:b/>
          <w:bCs/>
        </w:rPr>
        <w:t>GitHub account</w:t>
      </w:r>
      <w:r w:rsidRPr="007003F6">
        <w:t xml:space="preserve"> connected to the GitHub Student Developer Pack.</w:t>
      </w:r>
    </w:p>
    <w:p w14:paraId="461031E7" w14:textId="77777777" w:rsidR="007003F6" w:rsidRPr="007003F6" w:rsidRDefault="007003F6" w:rsidP="007003F6">
      <w:pPr>
        <w:numPr>
          <w:ilvl w:val="0"/>
          <w:numId w:val="24"/>
        </w:numPr>
      </w:pPr>
      <w:r w:rsidRPr="007003F6">
        <w:rPr>
          <w:b/>
          <w:bCs/>
        </w:rPr>
        <w:t>Step 3:</w:t>
      </w:r>
      <w:r w:rsidRPr="007003F6">
        <w:t xml:space="preserve"> Alternatively, upload your </w:t>
      </w:r>
      <w:r w:rsidRPr="007003F6">
        <w:rPr>
          <w:b/>
          <w:bCs/>
        </w:rPr>
        <w:t>school ID</w:t>
      </w:r>
      <w:r w:rsidRPr="007003F6">
        <w:t xml:space="preserve"> or official transcript showing current </w:t>
      </w:r>
      <w:proofErr w:type="spellStart"/>
      <w:r w:rsidRPr="007003F6">
        <w:t>enrollment</w:t>
      </w:r>
      <w:proofErr w:type="spellEnd"/>
      <w:r w:rsidRPr="007003F6">
        <w:t>.</w:t>
      </w:r>
    </w:p>
    <w:p w14:paraId="765747FA" w14:textId="77777777" w:rsidR="007003F6" w:rsidRPr="007003F6" w:rsidRDefault="007003F6" w:rsidP="007003F6">
      <w:pPr>
        <w:numPr>
          <w:ilvl w:val="0"/>
          <w:numId w:val="24"/>
        </w:numPr>
      </w:pPr>
      <w:r w:rsidRPr="007003F6">
        <w:rPr>
          <w:b/>
          <w:bCs/>
        </w:rPr>
        <w:t>Step 4:</w:t>
      </w:r>
      <w:r w:rsidRPr="007003F6">
        <w:t xml:space="preserve"> Submit the form; approval usually takes </w:t>
      </w:r>
      <w:r w:rsidRPr="007003F6">
        <w:rPr>
          <w:b/>
          <w:bCs/>
        </w:rPr>
        <w:t>24 to 48 hours</w:t>
      </w:r>
      <w:r w:rsidRPr="007003F6">
        <w:t>.</w:t>
      </w:r>
    </w:p>
    <w:p w14:paraId="0D713297" w14:textId="77777777" w:rsidR="007003F6" w:rsidRPr="007003F6" w:rsidRDefault="007003F6" w:rsidP="007003F6">
      <w:pPr>
        <w:rPr>
          <w:b/>
          <w:bCs/>
        </w:rPr>
      </w:pPr>
      <w:r w:rsidRPr="007003F6">
        <w:rPr>
          <w:b/>
          <w:bCs/>
        </w:rPr>
        <w:t>Kiro Startup Program (Up to $2,000 in Credits)</w:t>
      </w:r>
    </w:p>
    <w:p w14:paraId="4AAE8C91" w14:textId="77777777" w:rsidR="007003F6" w:rsidRPr="007003F6" w:rsidRDefault="007003F6" w:rsidP="007003F6">
      <w:r w:rsidRPr="007003F6">
        <w:t>If you are building a product, Kiro provides heavy subsidies for early-stage companies.</w:t>
      </w:r>
    </w:p>
    <w:p w14:paraId="25537BFB" w14:textId="77777777" w:rsidR="007003F6" w:rsidRPr="007003F6" w:rsidRDefault="007003F6" w:rsidP="007003F6">
      <w:pPr>
        <w:numPr>
          <w:ilvl w:val="0"/>
          <w:numId w:val="25"/>
        </w:numPr>
      </w:pPr>
      <w:r w:rsidRPr="007003F6">
        <w:rPr>
          <w:b/>
          <w:bCs/>
        </w:rPr>
        <w:t>Step 1:</w:t>
      </w:r>
      <w:r w:rsidRPr="007003F6">
        <w:t xml:space="preserve"> Navigate to the </w:t>
      </w:r>
      <w:r w:rsidRPr="007003F6">
        <w:rPr>
          <w:b/>
          <w:bCs/>
        </w:rPr>
        <w:t>Kiro for Startups</w:t>
      </w:r>
      <w:r w:rsidRPr="007003F6">
        <w:t xml:space="preserve"> application page.</w:t>
      </w:r>
    </w:p>
    <w:p w14:paraId="0EC815D7" w14:textId="77777777" w:rsidR="007003F6" w:rsidRPr="007003F6" w:rsidRDefault="007003F6" w:rsidP="007003F6">
      <w:pPr>
        <w:numPr>
          <w:ilvl w:val="0"/>
          <w:numId w:val="25"/>
        </w:numPr>
      </w:pPr>
      <w:r w:rsidRPr="007003F6">
        <w:rPr>
          <w:b/>
          <w:bCs/>
        </w:rPr>
        <w:t>Step 2:</w:t>
      </w:r>
      <w:r w:rsidRPr="007003F6">
        <w:t xml:space="preserve"> Provide your company </w:t>
      </w:r>
      <w:r w:rsidRPr="007003F6">
        <w:rPr>
          <w:b/>
          <w:bCs/>
        </w:rPr>
        <w:t>website</w:t>
      </w:r>
      <w:r w:rsidRPr="007003F6">
        <w:t xml:space="preserve"> and a brief description of your product.</w:t>
      </w:r>
    </w:p>
    <w:p w14:paraId="2CFAA1CA" w14:textId="77777777" w:rsidR="007003F6" w:rsidRPr="007003F6" w:rsidRDefault="007003F6" w:rsidP="007003F6">
      <w:pPr>
        <w:numPr>
          <w:ilvl w:val="0"/>
          <w:numId w:val="25"/>
        </w:numPr>
      </w:pPr>
      <w:r w:rsidRPr="007003F6">
        <w:rPr>
          <w:b/>
          <w:bCs/>
        </w:rPr>
        <w:t>Step 3:</w:t>
      </w:r>
      <w:r w:rsidRPr="007003F6">
        <w:t xml:space="preserve"> Link your pitch deck or proof of incorporation if available.</w:t>
      </w:r>
    </w:p>
    <w:p w14:paraId="261D7D34" w14:textId="77777777" w:rsidR="007003F6" w:rsidRPr="007003F6" w:rsidRDefault="007003F6" w:rsidP="007003F6">
      <w:pPr>
        <w:numPr>
          <w:ilvl w:val="0"/>
          <w:numId w:val="25"/>
        </w:numPr>
      </w:pPr>
      <w:r w:rsidRPr="007003F6">
        <w:rPr>
          <w:b/>
          <w:bCs/>
        </w:rPr>
        <w:t>Step 4:</w:t>
      </w:r>
      <w:r w:rsidRPr="007003F6">
        <w:t xml:space="preserve"> Approved startups receive </w:t>
      </w:r>
      <w:r w:rsidRPr="007003F6">
        <w:rPr>
          <w:b/>
          <w:bCs/>
        </w:rPr>
        <w:t>$500 to $2,000</w:t>
      </w:r>
      <w:r w:rsidRPr="007003F6">
        <w:t xml:space="preserve"> in active platform credits.</w:t>
      </w:r>
    </w:p>
    <w:p w14:paraId="5458FDEB" w14:textId="77777777" w:rsidR="007003F6" w:rsidRPr="007003F6" w:rsidRDefault="007003F6" w:rsidP="007003F6">
      <w:r w:rsidRPr="007003F6">
        <w:t>To help you get the right approval, tell me:</w:t>
      </w:r>
    </w:p>
    <w:p w14:paraId="75120BE4" w14:textId="77777777" w:rsidR="007003F6" w:rsidRPr="007003F6" w:rsidRDefault="007003F6" w:rsidP="007003F6">
      <w:pPr>
        <w:numPr>
          <w:ilvl w:val="0"/>
          <w:numId w:val="26"/>
        </w:numPr>
      </w:pPr>
      <w:r w:rsidRPr="007003F6">
        <w:t xml:space="preserve">Are you applying as a </w:t>
      </w:r>
      <w:r w:rsidRPr="007003F6">
        <w:rPr>
          <w:b/>
          <w:bCs/>
        </w:rPr>
        <w:t>student</w:t>
      </w:r>
      <w:r w:rsidRPr="007003F6">
        <w:t xml:space="preserve"> or a </w:t>
      </w:r>
      <w:r w:rsidRPr="007003F6">
        <w:rPr>
          <w:b/>
          <w:bCs/>
        </w:rPr>
        <w:t>startup founder</w:t>
      </w:r>
      <w:r w:rsidRPr="007003F6">
        <w:t>?</w:t>
      </w:r>
    </w:p>
    <w:p w14:paraId="505F1CC4" w14:textId="77777777" w:rsidR="007003F6" w:rsidRPr="007003F6" w:rsidRDefault="007003F6" w:rsidP="007003F6">
      <w:pPr>
        <w:numPr>
          <w:ilvl w:val="0"/>
          <w:numId w:val="26"/>
        </w:numPr>
      </w:pPr>
      <w:r w:rsidRPr="007003F6">
        <w:t xml:space="preserve">Do you have an active </w:t>
      </w:r>
      <w:r w:rsidRPr="007003F6">
        <w:rPr>
          <w:b/>
          <w:bCs/>
        </w:rPr>
        <w:t>GitHub Student Developer Pack</w:t>
      </w:r>
      <w:r w:rsidRPr="007003F6">
        <w:t>?</w:t>
      </w:r>
    </w:p>
    <w:p w14:paraId="6BDF7D9E" w14:textId="77777777" w:rsidR="007003F6" w:rsidRPr="007003F6" w:rsidRDefault="007003F6" w:rsidP="007003F6">
      <w:r w:rsidRPr="007003F6">
        <w:t>I can give you the exact links and application text to ensure you get approved quickly.</w:t>
      </w:r>
    </w:p>
    <w:p w14:paraId="77E2FE3F" w14:textId="77777777" w:rsidR="007003F6" w:rsidRPr="007003F6" w:rsidRDefault="007003F6" w:rsidP="007003F6">
      <w:r w:rsidRPr="007003F6">
        <w:t xml:space="preserve">AI responses may include mistakes. For financial advice, consult a professional. </w:t>
      </w:r>
      <w:hyperlink r:id="rId83" w:history="1">
        <w:r w:rsidRPr="007003F6">
          <w:rPr>
            <w:rStyle w:val="Hyperlink"/>
          </w:rPr>
          <w:t>Learn more</w:t>
        </w:r>
      </w:hyperlink>
    </w:p>
    <w:p w14:paraId="5A40ADCC" w14:textId="0FBAB269" w:rsidR="007003F6" w:rsidRPr="007003F6" w:rsidRDefault="007003F6" w:rsidP="007003F6">
      <w:r w:rsidRPr="007003F6">
        <w:drawing>
          <wp:inline distT="0" distB="0" distL="0" distR="0" wp14:anchorId="63AA85D6" wp14:editId="176B702A">
            <wp:extent cx="2811780" cy="2247900"/>
            <wp:effectExtent l="0" t="0" r="7620" b="0"/>
            <wp:docPr id="1881952447" name="Picture 30" descr="Visually searched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2" descr="Visually searched image"/>
                    <pic:cNvPicPr>
                      <a:picLocks noChangeAspect="1" noChangeArrowheads="1"/>
                    </pic:cNvPicPr>
                  </pic:nvPicPr>
                  <pic:blipFill>
                    <a:blip r:embed="rId84">
                      <a:extLst>
                        <a:ext uri="{28A0092B-C50C-407E-A947-70E740481C1C}">
                          <a14:useLocalDpi xmlns:a14="http://schemas.microsoft.com/office/drawing/2010/main" val="0"/>
                        </a:ext>
                      </a:extLst>
                    </a:blip>
                    <a:srcRect/>
                    <a:stretch>
                      <a:fillRect/>
                    </a:stretch>
                  </pic:blipFill>
                  <pic:spPr bwMode="auto">
                    <a:xfrm>
                      <a:off x="0" y="0"/>
                      <a:ext cx="2811780" cy="2247900"/>
                    </a:xfrm>
                    <a:prstGeom prst="rect">
                      <a:avLst/>
                    </a:prstGeom>
                    <a:noFill/>
                    <a:ln>
                      <a:noFill/>
                    </a:ln>
                  </pic:spPr>
                </pic:pic>
              </a:graphicData>
            </a:graphic>
          </wp:inline>
        </w:drawing>
      </w:r>
    </w:p>
    <w:p w14:paraId="7E584F23" w14:textId="77777777" w:rsidR="007003F6" w:rsidRPr="007003F6" w:rsidRDefault="007003F6" w:rsidP="007003F6">
      <w:r w:rsidRPr="007003F6">
        <w:lastRenderedPageBreak/>
        <w:t xml:space="preserve">You said: it called </w:t>
      </w:r>
      <w:proofErr w:type="spellStart"/>
      <w:r w:rsidRPr="007003F6">
        <w:t>darvex</w:t>
      </w:r>
      <w:proofErr w:type="spellEnd"/>
      <w:r w:rsidRPr="007003F6">
        <w:t xml:space="preserve"> </w:t>
      </w:r>
      <w:proofErr w:type="gramStart"/>
      <w:r w:rsidRPr="007003F6">
        <w:t>box ?</w:t>
      </w:r>
      <w:proofErr w:type="gramEnd"/>
    </w:p>
    <w:p w14:paraId="1CE0DE5D" w14:textId="77777777" w:rsidR="007003F6" w:rsidRPr="007003F6" w:rsidRDefault="007003F6" w:rsidP="007003F6">
      <w:r w:rsidRPr="007003F6">
        <w:t xml:space="preserve">Yes, it is closely related, but the correct term is a </w:t>
      </w:r>
      <w:r w:rsidRPr="007003F6">
        <w:rPr>
          <w:b/>
          <w:bCs/>
        </w:rPr>
        <w:t>Darvas Box</w:t>
      </w:r>
      <w:r w:rsidRPr="007003F6">
        <w:t xml:space="preserve"> (named after its creator, Nicolas Darvas). [</w:t>
      </w:r>
      <w:hyperlink r:id="rId85" w:history="1">
        <w:r w:rsidRPr="007003F6">
          <w:rPr>
            <w:rStyle w:val="Hyperlink"/>
          </w:rPr>
          <w:t>1</w:t>
        </w:r>
      </w:hyperlink>
      <w:r w:rsidRPr="007003F6">
        <w:t>]</w:t>
      </w:r>
    </w:p>
    <w:p w14:paraId="79BF57F2" w14:textId="77777777" w:rsidR="007003F6" w:rsidRPr="007003F6" w:rsidRDefault="007003F6" w:rsidP="007003F6">
      <w:r w:rsidRPr="007003F6">
        <w:t xml:space="preserve">The red rectangle drawn on your </w:t>
      </w:r>
      <w:hyperlink r:id="rId86" w:tgtFrame="_blank" w:history="1">
        <w:proofErr w:type="spellStart"/>
        <w:r w:rsidRPr="007003F6">
          <w:rPr>
            <w:rStyle w:val="Hyperlink"/>
          </w:rPr>
          <w:t>TradingView</w:t>
        </w:r>
        <w:proofErr w:type="spellEnd"/>
        <w:r w:rsidRPr="007003F6">
          <w:rPr>
            <w:rStyle w:val="Hyperlink"/>
          </w:rPr>
          <w:t xml:space="preserve"> India</w:t>
        </w:r>
      </w:hyperlink>
      <w:r w:rsidRPr="007003F6">
        <w:t xml:space="preserve"> chart represents a classic multi-year consolidation range. When the stock price finally breaks above the top boundary of that box (as highlighted by your yellow marker in early 2024), it triggers a powerful momentum breakout signal. [</w:t>
      </w:r>
      <w:hyperlink r:id="rId87" w:history="1">
        <w:r w:rsidRPr="007003F6">
          <w:rPr>
            <w:rStyle w:val="Hyperlink"/>
          </w:rPr>
          <w:t>1</w:t>
        </w:r>
      </w:hyperlink>
      <w:r w:rsidRPr="007003F6">
        <w:t xml:space="preserve">, </w:t>
      </w:r>
      <w:hyperlink r:id="rId88" w:history="1">
        <w:r w:rsidRPr="007003F6">
          <w:rPr>
            <w:rStyle w:val="Hyperlink"/>
          </w:rPr>
          <w:t>2</w:t>
        </w:r>
      </w:hyperlink>
      <w:r w:rsidRPr="007003F6">
        <w:t>]</w:t>
      </w:r>
    </w:p>
    <w:p w14:paraId="3C9DC7AA" w14:textId="77777777" w:rsidR="007003F6" w:rsidRPr="007003F6" w:rsidRDefault="007003F6" w:rsidP="007003F6">
      <w:pPr>
        <w:rPr>
          <w:b/>
          <w:bCs/>
        </w:rPr>
      </w:pPr>
      <w:r w:rsidRPr="007003F6">
        <w:rPr>
          <w:b/>
          <w:bCs/>
        </w:rPr>
        <w:t>How the Darvas Box Strategy Works</w:t>
      </w:r>
    </w:p>
    <w:p w14:paraId="0C019C34" w14:textId="77777777" w:rsidR="007003F6" w:rsidRPr="007003F6" w:rsidRDefault="007003F6" w:rsidP="007003F6">
      <w:pPr>
        <w:numPr>
          <w:ilvl w:val="0"/>
          <w:numId w:val="27"/>
        </w:numPr>
      </w:pPr>
      <w:r w:rsidRPr="007003F6">
        <w:rPr>
          <w:b/>
          <w:bCs/>
        </w:rPr>
        <w:t>Identify the Range:</w:t>
      </w:r>
      <w:r w:rsidRPr="007003F6">
        <w:t xml:space="preserve"> The stock tracks sideways, establishing a clear ceiling (resistance) and floor (support) over a prolonged period.</w:t>
      </w:r>
    </w:p>
    <w:p w14:paraId="34D22965" w14:textId="77777777" w:rsidR="007003F6" w:rsidRPr="007003F6" w:rsidRDefault="007003F6" w:rsidP="007003F6">
      <w:pPr>
        <w:numPr>
          <w:ilvl w:val="0"/>
          <w:numId w:val="27"/>
        </w:numPr>
      </w:pPr>
      <w:r w:rsidRPr="007003F6">
        <w:rPr>
          <w:b/>
          <w:bCs/>
        </w:rPr>
        <w:t>The Breakout Signal:</w:t>
      </w:r>
      <w:r w:rsidRPr="007003F6">
        <w:t xml:space="preserve"> A buy signal is generated when a candle cleanly closes </w:t>
      </w:r>
      <w:r w:rsidRPr="007003F6">
        <w:rPr>
          <w:b/>
          <w:bCs/>
        </w:rPr>
        <w:t>above the top boundary</w:t>
      </w:r>
      <w:r w:rsidRPr="007003F6">
        <w:t xml:space="preserve"> of the box on high trading volume.</w:t>
      </w:r>
    </w:p>
    <w:p w14:paraId="7D8ACB80" w14:textId="77777777" w:rsidR="007003F6" w:rsidRPr="007003F6" w:rsidRDefault="007003F6" w:rsidP="007003F6">
      <w:pPr>
        <w:numPr>
          <w:ilvl w:val="0"/>
          <w:numId w:val="27"/>
        </w:numPr>
      </w:pPr>
      <w:r w:rsidRPr="007003F6">
        <w:rPr>
          <w:b/>
          <w:bCs/>
        </w:rPr>
        <w:t>Setting the Stop Loss:</w:t>
      </w:r>
      <w:r w:rsidRPr="007003F6">
        <w:t xml:space="preserve"> Once the price breaks out into a higher "box," the previous top boundary typically turns into the new floor. Traders often place their risk management stop-loss order right below this line to protect their capital. [</w:t>
      </w:r>
      <w:hyperlink r:id="rId89" w:history="1">
        <w:r w:rsidRPr="007003F6">
          <w:rPr>
            <w:rStyle w:val="Hyperlink"/>
          </w:rPr>
          <w:t>1</w:t>
        </w:r>
      </w:hyperlink>
      <w:r w:rsidRPr="007003F6">
        <w:t xml:space="preserve">, </w:t>
      </w:r>
      <w:hyperlink r:id="rId90" w:history="1">
        <w:r w:rsidRPr="007003F6">
          <w:rPr>
            <w:rStyle w:val="Hyperlink"/>
          </w:rPr>
          <w:t>2</w:t>
        </w:r>
      </w:hyperlink>
      <w:r w:rsidRPr="007003F6">
        <w:t xml:space="preserve">, </w:t>
      </w:r>
      <w:hyperlink r:id="rId91" w:history="1">
        <w:r w:rsidRPr="007003F6">
          <w:rPr>
            <w:rStyle w:val="Hyperlink"/>
          </w:rPr>
          <w:t>3</w:t>
        </w:r>
      </w:hyperlink>
      <w:r w:rsidRPr="007003F6">
        <w:t xml:space="preserve">, </w:t>
      </w:r>
      <w:hyperlink r:id="rId92" w:history="1">
        <w:r w:rsidRPr="007003F6">
          <w:rPr>
            <w:rStyle w:val="Hyperlink"/>
          </w:rPr>
          <w:t>4</w:t>
        </w:r>
      </w:hyperlink>
      <w:r w:rsidRPr="007003F6">
        <w:t>]</w:t>
      </w:r>
    </w:p>
    <w:p w14:paraId="6DF03F7B" w14:textId="77777777" w:rsidR="007003F6" w:rsidRDefault="007003F6"/>
    <w:sectPr w:rsidR="007003F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11071C"/>
    <w:multiLevelType w:val="multilevel"/>
    <w:tmpl w:val="E8E66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DB4B87"/>
    <w:multiLevelType w:val="multilevel"/>
    <w:tmpl w:val="9C503A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D814A14"/>
    <w:multiLevelType w:val="multilevel"/>
    <w:tmpl w:val="2BB64C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5C7968"/>
    <w:multiLevelType w:val="multilevel"/>
    <w:tmpl w:val="9974A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1911CAB"/>
    <w:multiLevelType w:val="multilevel"/>
    <w:tmpl w:val="189A13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CCC0107"/>
    <w:multiLevelType w:val="multilevel"/>
    <w:tmpl w:val="2FD8CC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5BE1D6B"/>
    <w:multiLevelType w:val="multilevel"/>
    <w:tmpl w:val="71E0F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6CA58D9"/>
    <w:multiLevelType w:val="multilevel"/>
    <w:tmpl w:val="7C50A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7A17CCE"/>
    <w:multiLevelType w:val="multilevel"/>
    <w:tmpl w:val="884E9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DCA4940"/>
    <w:multiLevelType w:val="multilevel"/>
    <w:tmpl w:val="D70EED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A67485E"/>
    <w:multiLevelType w:val="multilevel"/>
    <w:tmpl w:val="F6523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AE76BB9"/>
    <w:multiLevelType w:val="multilevel"/>
    <w:tmpl w:val="F26242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F270768"/>
    <w:multiLevelType w:val="multilevel"/>
    <w:tmpl w:val="BD12F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2FE4390"/>
    <w:multiLevelType w:val="multilevel"/>
    <w:tmpl w:val="6A20D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46B04E7"/>
    <w:multiLevelType w:val="multilevel"/>
    <w:tmpl w:val="771279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0E11B54"/>
    <w:multiLevelType w:val="multilevel"/>
    <w:tmpl w:val="5B6833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6897DB5"/>
    <w:multiLevelType w:val="multilevel"/>
    <w:tmpl w:val="AF9A2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9E74D7E"/>
    <w:multiLevelType w:val="multilevel"/>
    <w:tmpl w:val="603C55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B5B01FE"/>
    <w:multiLevelType w:val="multilevel"/>
    <w:tmpl w:val="2098B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FF04E33"/>
    <w:multiLevelType w:val="multilevel"/>
    <w:tmpl w:val="94BA31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B5E35BC"/>
    <w:multiLevelType w:val="multilevel"/>
    <w:tmpl w:val="5D60BC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EF213B0"/>
    <w:multiLevelType w:val="multilevel"/>
    <w:tmpl w:val="EAB48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1AA64B4"/>
    <w:multiLevelType w:val="multilevel"/>
    <w:tmpl w:val="2DE4D4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2F0320C"/>
    <w:multiLevelType w:val="multilevel"/>
    <w:tmpl w:val="852C6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88D7DE8"/>
    <w:multiLevelType w:val="multilevel"/>
    <w:tmpl w:val="E5187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A056197"/>
    <w:multiLevelType w:val="multilevel"/>
    <w:tmpl w:val="744C0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BCB7F79"/>
    <w:multiLevelType w:val="multilevel"/>
    <w:tmpl w:val="13F862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01213992">
    <w:abstractNumId w:val="5"/>
  </w:num>
  <w:num w:numId="2" w16cid:durableId="1976836729">
    <w:abstractNumId w:val="9"/>
  </w:num>
  <w:num w:numId="3" w16cid:durableId="1995447718">
    <w:abstractNumId w:val="6"/>
  </w:num>
  <w:num w:numId="4" w16cid:durableId="380058126">
    <w:abstractNumId w:val="8"/>
  </w:num>
  <w:num w:numId="5" w16cid:durableId="1084258714">
    <w:abstractNumId w:val="22"/>
  </w:num>
  <w:num w:numId="6" w16cid:durableId="203061267">
    <w:abstractNumId w:val="17"/>
  </w:num>
  <w:num w:numId="7" w16cid:durableId="1965964066">
    <w:abstractNumId w:val="12"/>
  </w:num>
  <w:num w:numId="8" w16cid:durableId="1036077340">
    <w:abstractNumId w:val="15"/>
  </w:num>
  <w:num w:numId="9" w16cid:durableId="1930505131">
    <w:abstractNumId w:val="2"/>
  </w:num>
  <w:num w:numId="10" w16cid:durableId="1663243210">
    <w:abstractNumId w:val="25"/>
  </w:num>
  <w:num w:numId="11" w16cid:durableId="1612737022">
    <w:abstractNumId w:val="23"/>
  </w:num>
  <w:num w:numId="12" w16cid:durableId="1289162308">
    <w:abstractNumId w:val="1"/>
  </w:num>
  <w:num w:numId="13" w16cid:durableId="1803424384">
    <w:abstractNumId w:val="20"/>
  </w:num>
  <w:num w:numId="14" w16cid:durableId="413936477">
    <w:abstractNumId w:val="26"/>
  </w:num>
  <w:num w:numId="15" w16cid:durableId="655651016">
    <w:abstractNumId w:val="13"/>
  </w:num>
  <w:num w:numId="16" w16cid:durableId="138545701">
    <w:abstractNumId w:val="24"/>
  </w:num>
  <w:num w:numId="17" w16cid:durableId="660619033">
    <w:abstractNumId w:val="19"/>
  </w:num>
  <w:num w:numId="18" w16cid:durableId="288240471">
    <w:abstractNumId w:val="18"/>
  </w:num>
  <w:num w:numId="19" w16cid:durableId="2068992198">
    <w:abstractNumId w:val="14"/>
  </w:num>
  <w:num w:numId="20" w16cid:durableId="201795018">
    <w:abstractNumId w:val="4"/>
  </w:num>
  <w:num w:numId="21" w16cid:durableId="871918077">
    <w:abstractNumId w:val="3"/>
  </w:num>
  <w:num w:numId="22" w16cid:durableId="1368681657">
    <w:abstractNumId w:val="16"/>
  </w:num>
  <w:num w:numId="23" w16cid:durableId="1009867930">
    <w:abstractNumId w:val="11"/>
  </w:num>
  <w:num w:numId="24" w16cid:durableId="1338338630">
    <w:abstractNumId w:val="10"/>
  </w:num>
  <w:num w:numId="25" w16cid:durableId="2089688756">
    <w:abstractNumId w:val="21"/>
  </w:num>
  <w:num w:numId="26" w16cid:durableId="1037197332">
    <w:abstractNumId w:val="0"/>
  </w:num>
  <w:num w:numId="27" w16cid:durableId="93968513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003F6"/>
    <w:rsid w:val="005B28DD"/>
    <w:rsid w:val="007003F6"/>
    <w:rsid w:val="007B3196"/>
    <w:rsid w:val="009B38CA"/>
    <w:rsid w:val="00BD2D22"/>
    <w:rsid w:val="00C36DDA"/>
    <w:rsid w:val="00FB275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4BBEF4"/>
  <w15:chartTrackingRefBased/>
  <w15:docId w15:val="{D8F24E12-E3A6-4C14-8969-45EC271BDE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003F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003F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003F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003F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003F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003F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003F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003F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003F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003F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003F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003F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003F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003F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003F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003F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003F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003F6"/>
    <w:rPr>
      <w:rFonts w:eastAsiaTheme="majorEastAsia" w:cstheme="majorBidi"/>
      <w:color w:val="272727" w:themeColor="text1" w:themeTint="D8"/>
    </w:rPr>
  </w:style>
  <w:style w:type="paragraph" w:styleId="Title">
    <w:name w:val="Title"/>
    <w:basedOn w:val="Normal"/>
    <w:next w:val="Normal"/>
    <w:link w:val="TitleChar"/>
    <w:uiPriority w:val="10"/>
    <w:qFormat/>
    <w:rsid w:val="007003F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003F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003F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003F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003F6"/>
    <w:pPr>
      <w:spacing w:before="160"/>
      <w:jc w:val="center"/>
    </w:pPr>
    <w:rPr>
      <w:i/>
      <w:iCs/>
      <w:color w:val="404040" w:themeColor="text1" w:themeTint="BF"/>
    </w:rPr>
  </w:style>
  <w:style w:type="character" w:customStyle="1" w:styleId="QuoteChar">
    <w:name w:val="Quote Char"/>
    <w:basedOn w:val="DefaultParagraphFont"/>
    <w:link w:val="Quote"/>
    <w:uiPriority w:val="29"/>
    <w:rsid w:val="007003F6"/>
    <w:rPr>
      <w:i/>
      <w:iCs/>
      <w:color w:val="404040" w:themeColor="text1" w:themeTint="BF"/>
    </w:rPr>
  </w:style>
  <w:style w:type="paragraph" w:styleId="ListParagraph">
    <w:name w:val="List Paragraph"/>
    <w:basedOn w:val="Normal"/>
    <w:uiPriority w:val="34"/>
    <w:qFormat/>
    <w:rsid w:val="007003F6"/>
    <w:pPr>
      <w:ind w:left="720"/>
      <w:contextualSpacing/>
    </w:pPr>
  </w:style>
  <w:style w:type="character" w:styleId="IntenseEmphasis">
    <w:name w:val="Intense Emphasis"/>
    <w:basedOn w:val="DefaultParagraphFont"/>
    <w:uiPriority w:val="21"/>
    <w:qFormat/>
    <w:rsid w:val="007003F6"/>
    <w:rPr>
      <w:i/>
      <w:iCs/>
      <w:color w:val="2F5496" w:themeColor="accent1" w:themeShade="BF"/>
    </w:rPr>
  </w:style>
  <w:style w:type="paragraph" w:styleId="IntenseQuote">
    <w:name w:val="Intense Quote"/>
    <w:basedOn w:val="Normal"/>
    <w:next w:val="Normal"/>
    <w:link w:val="IntenseQuoteChar"/>
    <w:uiPriority w:val="30"/>
    <w:qFormat/>
    <w:rsid w:val="007003F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003F6"/>
    <w:rPr>
      <w:i/>
      <w:iCs/>
      <w:color w:val="2F5496" w:themeColor="accent1" w:themeShade="BF"/>
    </w:rPr>
  </w:style>
  <w:style w:type="character" w:styleId="IntenseReference">
    <w:name w:val="Intense Reference"/>
    <w:basedOn w:val="DefaultParagraphFont"/>
    <w:uiPriority w:val="32"/>
    <w:qFormat/>
    <w:rsid w:val="007003F6"/>
    <w:rPr>
      <w:b/>
      <w:bCs/>
      <w:smallCaps/>
      <w:color w:val="2F5496" w:themeColor="accent1" w:themeShade="BF"/>
      <w:spacing w:val="5"/>
    </w:rPr>
  </w:style>
  <w:style w:type="character" w:styleId="Hyperlink">
    <w:name w:val="Hyperlink"/>
    <w:basedOn w:val="DefaultParagraphFont"/>
    <w:uiPriority w:val="99"/>
    <w:unhideWhenUsed/>
    <w:rsid w:val="007003F6"/>
    <w:rPr>
      <w:color w:val="0563C1" w:themeColor="hyperlink"/>
      <w:u w:val="single"/>
    </w:rPr>
  </w:style>
  <w:style w:type="character" w:styleId="UnresolvedMention">
    <w:name w:val="Unresolved Mention"/>
    <w:basedOn w:val="DefaultParagraphFont"/>
    <w:uiPriority w:val="99"/>
    <w:semiHidden/>
    <w:unhideWhenUsed/>
    <w:rsid w:val="007003F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7.png"/><Relationship Id="rId21" Type="http://schemas.openxmlformats.org/officeDocument/2006/relationships/hyperlink" Target="https://www.morphllm.com/comparisons/kiro-vs-cursor" TargetMode="External"/><Relationship Id="rId42" Type="http://schemas.openxmlformats.org/officeDocument/2006/relationships/hyperlink" Target="https://www.swiggy.com/stores/instamart/p/puramate-culinary-essence-vanilla-J2X03C444D?locId=MjAuMjgxMjMwMzgsODUuODAzMTE3ODAw&amp;srsltid=AfmBOoonjZF8HM4SxO03TP9Ykg0-9PhiVniJXDuJeldCTNVzEsIQt_p-" TargetMode="External"/><Relationship Id="rId47" Type="http://schemas.openxmlformats.org/officeDocument/2006/relationships/hyperlink" Target="https://www.indiamart.com/proddetail/250g-exotic-pure-vanilla-paste-2859172372791.html?srsltid=AfmBOopasZXXByNG1YTHm_buyWwFsaj9TNqtSMupNrtatPM6ZvIbsMuS" TargetMode="External"/><Relationship Id="rId63" Type="http://schemas.openxmlformats.org/officeDocument/2006/relationships/hyperlink" Target="https://kiro.dev/faq/" TargetMode="External"/><Relationship Id="rId68" Type="http://schemas.openxmlformats.org/officeDocument/2006/relationships/hyperlink" Target="https://ludditus.com/2026/03/28/kiro-seems-to-have-gone-amok/" TargetMode="External"/><Relationship Id="rId84" Type="http://schemas.openxmlformats.org/officeDocument/2006/relationships/image" Target="media/image25.png"/><Relationship Id="rId89" Type="http://schemas.openxmlformats.org/officeDocument/2006/relationships/hyperlink" Target="https://www.sequoiadirect.com.au/support/software-documentation/darvas-box/" TargetMode="External"/><Relationship Id="rId16" Type="http://schemas.openxmlformats.org/officeDocument/2006/relationships/hyperlink" Target="https://comparateur-ia.com/en/ai-tools/kiro" TargetMode="External"/><Relationship Id="rId11" Type="http://schemas.openxmlformats.org/officeDocument/2006/relationships/hyperlink" Target="https://www.morphllm.com/comparisons/kiro-vs-cursor" TargetMode="External"/><Relationship Id="rId32" Type="http://schemas.openxmlformats.org/officeDocument/2006/relationships/hyperlink" Target="https://www.bigbasket.com/pd/40211300/puramate-culinary-essence-vanilla-30-ml-bottle/" TargetMode="External"/><Relationship Id="rId37" Type="http://schemas.openxmlformats.org/officeDocument/2006/relationships/hyperlink" Target="https://www.bigbasket.com/pd/40211300/puramate-culinary-essence-vanilla-30-ml-bottle/" TargetMode="External"/><Relationship Id="rId53" Type="http://schemas.openxmlformats.org/officeDocument/2006/relationships/image" Target="media/image13.png"/><Relationship Id="rId58" Type="http://schemas.openxmlformats.org/officeDocument/2006/relationships/image" Target="media/image18.png"/><Relationship Id="rId74" Type="http://schemas.openxmlformats.org/officeDocument/2006/relationships/hyperlink" Target="https://kiro.dev/students/" TargetMode="External"/><Relationship Id="rId79" Type="http://schemas.openxmlformats.org/officeDocument/2006/relationships/image" Target="media/image21.png"/><Relationship Id="rId5" Type="http://schemas.openxmlformats.org/officeDocument/2006/relationships/image" Target="media/image1.png"/><Relationship Id="rId90" Type="http://schemas.openxmlformats.org/officeDocument/2006/relationships/hyperlink" Target="https://chartalert.in/2023/04/26/darvas-box/" TargetMode="External"/><Relationship Id="rId22" Type="http://schemas.openxmlformats.org/officeDocument/2006/relationships/image" Target="media/image3.png"/><Relationship Id="rId27" Type="http://schemas.openxmlformats.org/officeDocument/2006/relationships/image" Target="media/image8.png"/><Relationship Id="rId43" Type="http://schemas.openxmlformats.org/officeDocument/2006/relationships/hyperlink" Target="https://www.stcharlestrading.com/what-is-vanilla-paste-with-rodelle-adm-2/" TargetMode="External"/><Relationship Id="rId48" Type="http://schemas.openxmlformats.org/officeDocument/2006/relationships/hyperlink" Target="https://www.naturesflavors.com/products/vanilla-extract-natural?srsltid=AfmBOorIl4wQ22PkBm9-EBBMgd6GCLjfGiX36DCnRbIgSI-e0Wv29EJ8" TargetMode="External"/><Relationship Id="rId64" Type="http://schemas.openxmlformats.org/officeDocument/2006/relationships/hyperlink" Target="https://kiro.dev/blog/new-paid-tier-bonus/" TargetMode="External"/><Relationship Id="rId69" Type="http://schemas.openxmlformats.org/officeDocument/2006/relationships/hyperlink" Target="https://kiro.dev/faq/" TargetMode="External"/><Relationship Id="rId8" Type="http://schemas.openxmlformats.org/officeDocument/2006/relationships/hyperlink" Target="https://kiro.dev/blog/new-pricing-plans-and-auto/" TargetMode="External"/><Relationship Id="rId51" Type="http://schemas.openxmlformats.org/officeDocument/2006/relationships/image" Target="media/image11.png"/><Relationship Id="rId72" Type="http://schemas.openxmlformats.org/officeDocument/2006/relationships/hyperlink" Target="https://github.com/kirodotdev/Kiro/issues/7806" TargetMode="External"/><Relationship Id="rId80" Type="http://schemas.openxmlformats.org/officeDocument/2006/relationships/image" Target="media/image22.png"/><Relationship Id="rId85" Type="http://schemas.openxmlformats.org/officeDocument/2006/relationships/hyperlink" Target="https://scanner.upsurge.club/darvas-box-breakout/" TargetMode="External"/><Relationship Id="rId93" Type="http://schemas.openxmlformats.org/officeDocument/2006/relationships/fontTable" Target="fontTable.xml"/><Relationship Id="rId3" Type="http://schemas.openxmlformats.org/officeDocument/2006/relationships/settings" Target="settings.xml"/><Relationship Id="rId12" Type="http://schemas.openxmlformats.org/officeDocument/2006/relationships/hyperlink" Target="https://kiro.dev/blog/pricing-waitlist-updates/" TargetMode="External"/><Relationship Id="rId17" Type="http://schemas.openxmlformats.org/officeDocument/2006/relationships/hyperlink" Target="https://kiro.dev/pricing/" TargetMode="External"/><Relationship Id="rId25" Type="http://schemas.openxmlformats.org/officeDocument/2006/relationships/image" Target="media/image6.png"/><Relationship Id="rId33" Type="http://schemas.openxmlformats.org/officeDocument/2006/relationships/hyperlink" Target="https://www.swiggy.com/stores/instamart/p/puramate-culinary-essence-vanilla-J2X03C444D?locId=MjAuMjgxMjMwMzgsODUuODAzMTE3ODAw&amp;srsltid=AfmBOoonjZF8HM4SxO03TP9Ykg0-9PhiVniJXDuJeldCTNVzEsIQt_p-" TargetMode="External"/><Relationship Id="rId38" Type="http://schemas.openxmlformats.org/officeDocument/2006/relationships/hyperlink" Target="https://thepapyrus.in/index.php/vanilla-goodness-in-every-sense/" TargetMode="External"/><Relationship Id="rId46" Type="http://schemas.openxmlformats.org/officeDocument/2006/relationships/hyperlink" Target="https://www.justdial.com/list/vanilla-essence-extract-price-recipes-uses-faqs" TargetMode="External"/><Relationship Id="rId59" Type="http://schemas.openxmlformats.org/officeDocument/2006/relationships/hyperlink" Target="https://kiro.dev/pricing/" TargetMode="External"/><Relationship Id="rId67" Type="http://schemas.openxmlformats.org/officeDocument/2006/relationships/hyperlink" Target="https://www.reddit.com/r/kiroIDE/comments/1t5uqnx/kiro_free_tier_ends/" TargetMode="External"/><Relationship Id="rId20" Type="http://schemas.openxmlformats.org/officeDocument/2006/relationships/hyperlink" Target="https://kiro.dev/blog/pricing-plans-are-live/" TargetMode="External"/><Relationship Id="rId41" Type="http://schemas.openxmlformats.org/officeDocument/2006/relationships/hyperlink" Target="https://www.justdial.com/list/vanilla-essence-extract-price-recipes-uses-faqs" TargetMode="External"/><Relationship Id="rId54" Type="http://schemas.openxmlformats.org/officeDocument/2006/relationships/image" Target="media/image14.png"/><Relationship Id="rId62" Type="http://schemas.openxmlformats.org/officeDocument/2006/relationships/hyperlink" Target="https://kiro.dev/blog/new-paid-tier-bonus/" TargetMode="External"/><Relationship Id="rId70" Type="http://schemas.openxmlformats.org/officeDocument/2006/relationships/hyperlink" Target="https://kiro.dev/pricing/" TargetMode="External"/><Relationship Id="rId75" Type="http://schemas.openxmlformats.org/officeDocument/2006/relationships/hyperlink" Target="https://kiro.dev/students/" TargetMode="External"/><Relationship Id="rId83" Type="http://schemas.openxmlformats.org/officeDocument/2006/relationships/hyperlink" Target="https://support.google.com/websearch?p=aimode" TargetMode="External"/><Relationship Id="rId88" Type="http://schemas.openxmlformats.org/officeDocument/2006/relationships/hyperlink" Target="https://chartalert.in/2023/04/26/darvas-box/" TargetMode="External"/><Relationship Id="rId91" Type="http://schemas.openxmlformats.org/officeDocument/2006/relationships/hyperlink" Target="https://scanner.upsurge.club/darvas-box-breakout/" TargetMode="External"/><Relationship Id="rId1" Type="http://schemas.openxmlformats.org/officeDocument/2006/relationships/numbering" Target="numbering.xml"/><Relationship Id="rId6" Type="http://schemas.openxmlformats.org/officeDocument/2006/relationships/image" Target="media/image2.png"/><Relationship Id="rId15" Type="http://schemas.openxmlformats.org/officeDocument/2006/relationships/hyperlink" Target="https://kiro.dev/blog/pricing-waitlist-updates/" TargetMode="External"/><Relationship Id="rId23" Type="http://schemas.openxmlformats.org/officeDocument/2006/relationships/image" Target="media/image4.png"/><Relationship Id="rId28" Type="http://schemas.openxmlformats.org/officeDocument/2006/relationships/hyperlink" Target="https://kiro.dev/pricing/" TargetMode="External"/><Relationship Id="rId36" Type="http://schemas.openxmlformats.org/officeDocument/2006/relationships/hyperlink" Target="https://puramate.in/product/culinary-essence-vanilla/" TargetMode="External"/><Relationship Id="rId49" Type="http://schemas.openxmlformats.org/officeDocument/2006/relationships/image" Target="media/image9.png"/><Relationship Id="rId57" Type="http://schemas.openxmlformats.org/officeDocument/2006/relationships/image" Target="media/image17.png"/><Relationship Id="rId10" Type="http://schemas.openxmlformats.org/officeDocument/2006/relationships/hyperlink" Target="https://kiro.dev/docs/billing/" TargetMode="External"/><Relationship Id="rId31" Type="http://schemas.openxmlformats.org/officeDocument/2006/relationships/hyperlink" Target="https://www.google.com/search?ibp=oshop&amp;prds=pvt:hg,pvo:29,imageDocid:1524561987839757348,headlineOfferDocid:10061033660847429818,productDocid:10061033660847429818&amp;q=product&amp;sa=X&amp;ved=2ahUKEwjDkr7jpsyUAxWbzzgGHefWOksQxa4PegYIAAgJEAI" TargetMode="External"/><Relationship Id="rId44" Type="http://schemas.openxmlformats.org/officeDocument/2006/relationships/hyperlink" Target="https://www.bigbasket.com/pd/40211300/puramate-culinary-essence-vanilla-30-ml-bottle/" TargetMode="External"/><Relationship Id="rId52" Type="http://schemas.openxmlformats.org/officeDocument/2006/relationships/image" Target="media/image12.png"/><Relationship Id="rId60" Type="http://schemas.openxmlformats.org/officeDocument/2006/relationships/hyperlink" Target="https://www.morphllm.com/kiro-pricing" TargetMode="External"/><Relationship Id="rId65" Type="http://schemas.openxmlformats.org/officeDocument/2006/relationships/hyperlink" Target="https://kiro.dev/blog/waitlist-is-over/" TargetMode="External"/><Relationship Id="rId73" Type="http://schemas.openxmlformats.org/officeDocument/2006/relationships/hyperlink" Target="https://www.morphllm.com/kiro-pricing" TargetMode="External"/><Relationship Id="rId78" Type="http://schemas.openxmlformats.org/officeDocument/2006/relationships/image" Target="media/image20.png"/><Relationship Id="rId81" Type="http://schemas.openxmlformats.org/officeDocument/2006/relationships/image" Target="media/image23.png"/><Relationship Id="rId86" Type="http://schemas.openxmlformats.org/officeDocument/2006/relationships/hyperlink" Target="https://in.tradingview.com/ideas/darvasboxstrategy/" TargetMode="External"/><Relationship Id="rId94"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comparateur-ia.com/en/ai-tools/kiro" TargetMode="External"/><Relationship Id="rId13" Type="http://schemas.openxmlformats.org/officeDocument/2006/relationships/hyperlink" Target="https://kiro.dev/blog/pricing-waitlist-updates/" TargetMode="External"/><Relationship Id="rId18" Type="http://schemas.openxmlformats.org/officeDocument/2006/relationships/hyperlink" Target="https://kiro.dev/docs/billing/" TargetMode="External"/><Relationship Id="rId39" Type="http://schemas.openxmlformats.org/officeDocument/2006/relationships/hyperlink" Target="https://www.amazon.in/Puramate-Pineapple-Butterscotch-Strawberry-Chocolate/dp/B08PPKD7BV" TargetMode="External"/><Relationship Id="rId34" Type="http://schemas.openxmlformats.org/officeDocument/2006/relationships/hyperlink" Target="https://www.justdial.com/list/vanilla-essence-extract-price-recipes-uses-faqs" TargetMode="External"/><Relationship Id="rId50" Type="http://schemas.openxmlformats.org/officeDocument/2006/relationships/image" Target="media/image10.png"/><Relationship Id="rId55" Type="http://schemas.openxmlformats.org/officeDocument/2006/relationships/image" Target="media/image15.png"/><Relationship Id="rId76" Type="http://schemas.openxmlformats.org/officeDocument/2006/relationships/hyperlink" Target="https://aws.amazon.com/startups/learn/power-your-startup-with-1-year-of-kiro-pro-plus-now-available-through-aws-startups" TargetMode="External"/><Relationship Id="rId7" Type="http://schemas.openxmlformats.org/officeDocument/2006/relationships/hyperlink" Target="https://kiro.dev/blog/pricing-waitlist-updates/" TargetMode="External"/><Relationship Id="rId71" Type="http://schemas.openxmlformats.org/officeDocument/2006/relationships/hyperlink" Target="https://kiro.dev/faq/" TargetMode="External"/><Relationship Id="rId92" Type="http://schemas.openxmlformats.org/officeDocument/2006/relationships/hyperlink" Target="https://in.tradingview.com/ideas/darvasboxstrategy/" TargetMode="External"/><Relationship Id="rId2" Type="http://schemas.openxmlformats.org/officeDocument/2006/relationships/styles" Target="styles.xml"/><Relationship Id="rId29" Type="http://schemas.openxmlformats.org/officeDocument/2006/relationships/hyperlink" Target="https://www.reddit.com/r/kiroIDE/comments/1q1zh68/advantages_of_kiro_subscription_over_amazon_q_pro/" TargetMode="External"/><Relationship Id="rId24" Type="http://schemas.openxmlformats.org/officeDocument/2006/relationships/image" Target="media/image5.png"/><Relationship Id="rId40" Type="http://schemas.openxmlformats.org/officeDocument/2006/relationships/hyperlink" Target="https://www.bigbasket.com/pd/40211300/puramate-culinary-essence-vanilla-30-ml-bottle/" TargetMode="External"/><Relationship Id="rId45" Type="http://schemas.openxmlformats.org/officeDocument/2006/relationships/hyperlink" Target="https://www.swiggy.com/stores/instamart/p/puramate-culinary-essence-vanilla-J2X03C444D?locId=MjAuMjgxMjMwMzgsODUuODAzMTE3ODAw&amp;srsltid=AfmBOoonjZF8HM4SxO03TP9Ykg0-9PhiVniJXDuJeldCTNVzEsIQt_p-" TargetMode="External"/><Relationship Id="rId66" Type="http://schemas.openxmlformats.org/officeDocument/2006/relationships/hyperlink" Target="https://comparateur-ia.com/en/ai-tools/kiro" TargetMode="External"/><Relationship Id="rId87" Type="http://schemas.openxmlformats.org/officeDocument/2006/relationships/hyperlink" Target="https://in.tradingview.com/ideas/darvasboxstrategy/" TargetMode="External"/><Relationship Id="rId61" Type="http://schemas.openxmlformats.org/officeDocument/2006/relationships/hyperlink" Target="https://kiro.dev/blog/waitlist-is-over/" TargetMode="External"/><Relationship Id="rId82" Type="http://schemas.openxmlformats.org/officeDocument/2006/relationships/image" Target="media/image24.png"/><Relationship Id="rId19" Type="http://schemas.openxmlformats.org/officeDocument/2006/relationships/hyperlink" Target="https://kiro.dev/docs/cli/migrating-from-q/" TargetMode="External"/><Relationship Id="rId14" Type="http://schemas.openxmlformats.org/officeDocument/2006/relationships/hyperlink" Target="https://www.morphllm.com/kiro-pricing" TargetMode="External"/><Relationship Id="rId30" Type="http://schemas.openxmlformats.org/officeDocument/2006/relationships/hyperlink" Target="https://support.google.com/websearch?p=aimode" TargetMode="External"/><Relationship Id="rId35" Type="http://schemas.openxmlformats.org/officeDocument/2006/relationships/hyperlink" Target="https://www.amazon.in/Elaichi-Essence-Flavouring-Ice-Cream-Milkshake/dp/B0DDH8XLQ6" TargetMode="External"/><Relationship Id="rId56" Type="http://schemas.openxmlformats.org/officeDocument/2006/relationships/image" Target="media/image16.png"/><Relationship Id="rId77" Type="http://schemas.openxmlformats.org/officeDocument/2006/relationships/image" Target="media/image1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12</Pages>
  <Words>3235</Words>
  <Characters>18443</Characters>
  <Application>Microsoft Office Word</Application>
  <DocSecurity>0</DocSecurity>
  <Lines>153</Lines>
  <Paragraphs>43</Paragraphs>
  <ScaleCrop>false</ScaleCrop>
  <Company/>
  <LinksUpToDate>false</LinksUpToDate>
  <CharactersWithSpaces>21635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Anurag Singh</dc:creator>
  <cp:keywords/>
  <dc:description/>
  <cp:lastModifiedBy>Anurag Singh</cp:lastModifiedBy>
  <cp:revision>1</cp:revision>
  <dcterms:created xsi:type="dcterms:W3CDTF">2026-05-22T08:13:00Z</dcterms:created>
  <dcterms:modified xsi:type="dcterms:W3CDTF">2026-05-22T08:22:00Z</dcterms:modified>
</cp:coreProperties>
</file>