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CC20" w14:textId="77777777" w:rsidR="0015432F" w:rsidRDefault="009C68C4">
      <w:pPr>
        <w:pStyle w:val="BodyText"/>
        <w:spacing w:before="99"/>
        <w:ind w:left="227"/>
        <w:jc w:val="center"/>
      </w:pPr>
      <w:r>
        <w:rPr>
          <w:noProof/>
        </w:rPr>
        <w:drawing>
          <wp:anchor distT="0" distB="0" distL="0" distR="0" simplePos="0" relativeHeight="15728640" behindDoc="0" locked="0" layoutInCell="1" allowOverlap="1" wp14:anchorId="7747DA13" wp14:editId="1A85F12F">
            <wp:simplePos x="0" y="0"/>
            <wp:positionH relativeFrom="page">
              <wp:posOffset>6422390</wp:posOffset>
            </wp:positionH>
            <wp:positionV relativeFrom="paragraph">
              <wp:posOffset>54610</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1F82494E" wp14:editId="6442F5C6">
            <wp:simplePos x="0" y="0"/>
            <wp:positionH relativeFrom="page">
              <wp:posOffset>521334</wp:posOffset>
            </wp:positionH>
            <wp:positionV relativeFrom="paragraph">
              <wp:posOffset>-3797</wp:posOffset>
            </wp:positionV>
            <wp:extent cx="637540" cy="632574"/>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7540" cy="632574"/>
                    </a:xfrm>
                    <a:prstGeom prst="rect">
                      <a:avLst/>
                    </a:prstGeom>
                  </pic:spPr>
                </pic:pic>
              </a:graphicData>
            </a:graphic>
          </wp:anchor>
        </w:drawing>
      </w:r>
      <w:r>
        <w:rPr>
          <w:spacing w:val="-5"/>
        </w:rPr>
        <w:t xml:space="preserve">SIMATS </w:t>
      </w:r>
      <w:r>
        <w:rPr>
          <w:spacing w:val="-2"/>
        </w:rPr>
        <w:t>ENGINEERING</w:t>
      </w:r>
    </w:p>
    <w:p w14:paraId="7E5FB28D" w14:textId="77777777" w:rsidR="0015432F" w:rsidRDefault="0015432F">
      <w:pPr>
        <w:spacing w:before="12"/>
        <w:rPr>
          <w:b/>
          <w:sz w:val="24"/>
        </w:rPr>
      </w:pPr>
    </w:p>
    <w:p w14:paraId="3851BDA4" w14:textId="77777777" w:rsidR="0015432F" w:rsidRDefault="009C68C4">
      <w:pPr>
        <w:ind w:left="2990" w:right="2764"/>
        <w:jc w:val="center"/>
        <w:rPr>
          <w:sz w:val="24"/>
        </w:rPr>
      </w:pPr>
      <w:r>
        <w:rPr>
          <w:spacing w:val="-2"/>
          <w:sz w:val="24"/>
        </w:rPr>
        <w:t>Saveetha</w:t>
      </w:r>
      <w:r>
        <w:rPr>
          <w:spacing w:val="-3"/>
          <w:sz w:val="24"/>
        </w:rPr>
        <w:t xml:space="preserve"> </w:t>
      </w:r>
      <w:r>
        <w:rPr>
          <w:spacing w:val="-2"/>
          <w:sz w:val="24"/>
        </w:rPr>
        <w:t>Institute</w:t>
      </w:r>
      <w:r>
        <w:rPr>
          <w:spacing w:val="-7"/>
          <w:sz w:val="24"/>
        </w:rPr>
        <w:t xml:space="preserve"> </w:t>
      </w:r>
      <w:r>
        <w:rPr>
          <w:spacing w:val="-2"/>
          <w:sz w:val="24"/>
        </w:rPr>
        <w:t>of</w:t>
      </w:r>
      <w:r>
        <w:rPr>
          <w:spacing w:val="-8"/>
          <w:sz w:val="24"/>
        </w:rPr>
        <w:t xml:space="preserve"> </w:t>
      </w:r>
      <w:r>
        <w:rPr>
          <w:spacing w:val="-2"/>
          <w:sz w:val="24"/>
        </w:rPr>
        <w:t>Medical</w:t>
      </w:r>
      <w:r>
        <w:rPr>
          <w:spacing w:val="-6"/>
          <w:sz w:val="24"/>
        </w:rPr>
        <w:t xml:space="preserve"> </w:t>
      </w:r>
      <w:r>
        <w:rPr>
          <w:spacing w:val="-2"/>
          <w:sz w:val="24"/>
        </w:rPr>
        <w:t>and</w:t>
      </w:r>
      <w:r>
        <w:rPr>
          <w:spacing w:val="-7"/>
          <w:sz w:val="24"/>
        </w:rPr>
        <w:t xml:space="preserve"> </w:t>
      </w:r>
      <w:r>
        <w:rPr>
          <w:spacing w:val="-2"/>
          <w:sz w:val="24"/>
        </w:rPr>
        <w:t>Technical</w:t>
      </w:r>
      <w:r>
        <w:rPr>
          <w:spacing w:val="-6"/>
          <w:sz w:val="24"/>
        </w:rPr>
        <w:t xml:space="preserve"> </w:t>
      </w:r>
      <w:r>
        <w:rPr>
          <w:spacing w:val="-2"/>
          <w:sz w:val="24"/>
        </w:rPr>
        <w:t xml:space="preserve">Sciences </w:t>
      </w:r>
      <w:r>
        <w:rPr>
          <w:sz w:val="24"/>
        </w:rPr>
        <w:t>Chennai- 602105</w:t>
      </w:r>
    </w:p>
    <w:p w14:paraId="32E4FE24" w14:textId="77777777" w:rsidR="0015432F" w:rsidRDefault="0015432F">
      <w:pPr>
        <w:rPr>
          <w:sz w:val="24"/>
        </w:rPr>
      </w:pPr>
    </w:p>
    <w:p w14:paraId="15F68273" w14:textId="1C076973" w:rsidR="0015432F" w:rsidRDefault="009C68C4">
      <w:pPr>
        <w:pStyle w:val="BodyText"/>
        <w:tabs>
          <w:tab w:val="left" w:pos="6759"/>
        </w:tabs>
        <w:ind w:left="280"/>
      </w:pPr>
      <w:r>
        <w:t>Student</w:t>
      </w:r>
      <w:r>
        <w:rPr>
          <w:spacing w:val="-11"/>
        </w:rPr>
        <w:t xml:space="preserve"> </w:t>
      </w:r>
      <w:r>
        <w:t>Name:</w:t>
      </w:r>
      <w:r>
        <w:rPr>
          <w:spacing w:val="-15"/>
        </w:rPr>
        <w:t xml:space="preserve"> </w:t>
      </w:r>
      <w:r w:rsidR="00024285">
        <w:t>Anu. R</w:t>
      </w:r>
      <w:r>
        <w:tab/>
        <w:t>Reg.</w:t>
      </w:r>
      <w:r>
        <w:rPr>
          <w:spacing w:val="-14"/>
        </w:rPr>
        <w:t xml:space="preserve"> </w:t>
      </w:r>
      <w:r>
        <w:t>No:</w:t>
      </w:r>
      <w:r>
        <w:rPr>
          <w:spacing w:val="-13"/>
        </w:rPr>
        <w:t xml:space="preserve"> </w:t>
      </w:r>
      <w:r>
        <w:rPr>
          <w:spacing w:val="-2"/>
        </w:rPr>
        <w:t>192</w:t>
      </w:r>
      <w:r w:rsidR="00024285">
        <w:rPr>
          <w:spacing w:val="-2"/>
        </w:rPr>
        <w:t>3</w:t>
      </w:r>
      <w:r>
        <w:rPr>
          <w:spacing w:val="-2"/>
        </w:rPr>
        <w:t>242</w:t>
      </w:r>
      <w:r w:rsidR="00024285">
        <w:rPr>
          <w:spacing w:val="-2"/>
        </w:rPr>
        <w:t>78</w:t>
      </w:r>
    </w:p>
    <w:p w14:paraId="2CF72150" w14:textId="77777777" w:rsidR="0015432F" w:rsidRDefault="009C68C4">
      <w:pPr>
        <w:pStyle w:val="BodyText"/>
        <w:tabs>
          <w:tab w:val="left" w:pos="6759"/>
        </w:tabs>
        <w:spacing w:before="137"/>
        <w:ind w:left="280"/>
      </w:pPr>
      <w:r>
        <w:t>Course</w:t>
      </w:r>
      <w:r>
        <w:rPr>
          <w:spacing w:val="-10"/>
        </w:rPr>
        <w:t xml:space="preserve"> </w:t>
      </w:r>
      <w:r>
        <w:t>Code</w:t>
      </w:r>
      <w:r>
        <w:rPr>
          <w:b w:val="0"/>
        </w:rPr>
        <w:t>:</w:t>
      </w:r>
      <w:r>
        <w:rPr>
          <w:b w:val="0"/>
          <w:spacing w:val="-7"/>
        </w:rPr>
        <w:t xml:space="preserve"> </w:t>
      </w:r>
      <w:r>
        <w:rPr>
          <w:spacing w:val="-2"/>
        </w:rPr>
        <w:t>DSA0613</w:t>
      </w:r>
      <w:r>
        <w:tab/>
      </w:r>
      <w:r>
        <w:rPr>
          <w:spacing w:val="-2"/>
        </w:rPr>
        <w:t>Slot:</w:t>
      </w:r>
      <w:r>
        <w:rPr>
          <w:spacing w:val="-12"/>
        </w:rPr>
        <w:t xml:space="preserve"> </w:t>
      </w:r>
      <w:r>
        <w:rPr>
          <w:spacing w:val="-10"/>
        </w:rPr>
        <w:t>A</w:t>
      </w:r>
    </w:p>
    <w:p w14:paraId="1FC5C1FF" w14:textId="77777777" w:rsidR="0015432F" w:rsidRDefault="009C68C4">
      <w:pPr>
        <w:pStyle w:val="BodyText"/>
        <w:spacing w:before="139" w:after="5" w:line="357" w:lineRule="auto"/>
        <w:ind w:left="280" w:right="3136"/>
      </w:pPr>
      <w:r>
        <w:rPr>
          <w:spacing w:val="-2"/>
        </w:rPr>
        <w:t>Course</w:t>
      </w:r>
      <w:r>
        <w:rPr>
          <w:spacing w:val="-8"/>
        </w:rPr>
        <w:t xml:space="preserve"> </w:t>
      </w:r>
      <w:r>
        <w:rPr>
          <w:spacing w:val="-2"/>
        </w:rPr>
        <w:t>Name</w:t>
      </w:r>
      <w:r>
        <w:rPr>
          <w:b w:val="0"/>
          <w:spacing w:val="-2"/>
        </w:rPr>
        <w:t>:</w:t>
      </w:r>
      <w:r>
        <w:rPr>
          <w:b w:val="0"/>
          <w:spacing w:val="-5"/>
        </w:rPr>
        <w:t xml:space="preserve"> </w:t>
      </w:r>
      <w:r>
        <w:rPr>
          <w:spacing w:val="-2"/>
        </w:rPr>
        <w:t>Data</w:t>
      </w:r>
      <w:r>
        <w:rPr>
          <w:spacing w:val="-6"/>
        </w:rPr>
        <w:t xml:space="preserve"> </w:t>
      </w:r>
      <w:r>
        <w:rPr>
          <w:spacing w:val="-2"/>
        </w:rPr>
        <w:t>Handling</w:t>
      </w:r>
      <w:r>
        <w:rPr>
          <w:spacing w:val="-4"/>
        </w:rPr>
        <w:t xml:space="preserve"> </w:t>
      </w:r>
      <w:r>
        <w:rPr>
          <w:spacing w:val="-2"/>
        </w:rPr>
        <w:t>and</w:t>
      </w:r>
      <w:r>
        <w:rPr>
          <w:spacing w:val="-5"/>
        </w:rPr>
        <w:t xml:space="preserve"> </w:t>
      </w:r>
      <w:r>
        <w:rPr>
          <w:spacing w:val="-2"/>
        </w:rPr>
        <w:t>Visualization</w:t>
      </w:r>
      <w:r>
        <w:rPr>
          <w:spacing w:val="-4"/>
        </w:rPr>
        <w:t xml:space="preserve"> </w:t>
      </w:r>
      <w:r>
        <w:rPr>
          <w:spacing w:val="-2"/>
        </w:rPr>
        <w:t>for</w:t>
      </w:r>
      <w:r>
        <w:rPr>
          <w:spacing w:val="-9"/>
        </w:rPr>
        <w:t xml:space="preserve"> </w:t>
      </w:r>
      <w:r>
        <w:rPr>
          <w:spacing w:val="-2"/>
        </w:rPr>
        <w:t>Data</w:t>
      </w:r>
      <w:r>
        <w:rPr>
          <w:spacing w:val="-6"/>
        </w:rPr>
        <w:t xml:space="preserve"> </w:t>
      </w:r>
      <w:r>
        <w:rPr>
          <w:spacing w:val="-2"/>
        </w:rPr>
        <w:t xml:space="preserve">Analytics </w:t>
      </w:r>
      <w:r>
        <w:t>Course Faculty: Dr. Kumaragurubaran T &amp; Dr. Senthilvadivu S</w:t>
      </w:r>
    </w:p>
    <w:tbl>
      <w:tblPr>
        <w:tblW w:w="0" w:type="auto"/>
        <w:tblInd w:w="2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64"/>
      </w:tblGrid>
      <w:tr w:rsidR="0015432F" w14:paraId="7E359C5F" w14:textId="77777777">
        <w:trPr>
          <w:trHeight w:val="256"/>
        </w:trPr>
        <w:tc>
          <w:tcPr>
            <w:tcW w:w="10464" w:type="dxa"/>
          </w:tcPr>
          <w:p w14:paraId="00B01581" w14:textId="6C8C2A37" w:rsidR="0015432F" w:rsidRDefault="009C68C4">
            <w:pPr>
              <w:pStyle w:val="TableParagraph"/>
              <w:spacing w:line="236" w:lineRule="exact"/>
              <w:rPr>
                <w:b/>
                <w:sz w:val="24"/>
              </w:rPr>
            </w:pPr>
            <w:r>
              <w:rPr>
                <w:b/>
                <w:spacing w:val="-2"/>
                <w:sz w:val="24"/>
              </w:rPr>
              <w:t>Project</w:t>
            </w:r>
            <w:r>
              <w:rPr>
                <w:b/>
                <w:spacing w:val="-8"/>
                <w:sz w:val="24"/>
              </w:rPr>
              <w:t xml:space="preserve"> </w:t>
            </w:r>
            <w:r>
              <w:rPr>
                <w:b/>
                <w:spacing w:val="-2"/>
                <w:sz w:val="24"/>
              </w:rPr>
              <w:t>Title:</w:t>
            </w:r>
            <w:r>
              <w:rPr>
                <w:b/>
                <w:spacing w:val="-11"/>
                <w:sz w:val="24"/>
              </w:rPr>
              <w:t xml:space="preserve"> </w:t>
            </w:r>
            <w:r w:rsidR="00057329" w:rsidRPr="00057329">
              <w:rPr>
                <w:b/>
                <w:spacing w:val="-2"/>
                <w:sz w:val="24"/>
              </w:rPr>
              <w:t>Geospatial Visualization of Population Density for Regional Pattern and Trend Analysis</w:t>
            </w:r>
          </w:p>
        </w:tc>
      </w:tr>
      <w:tr w:rsidR="0015432F" w14:paraId="114F39B7" w14:textId="77777777">
        <w:trPr>
          <w:trHeight w:val="280"/>
        </w:trPr>
        <w:tc>
          <w:tcPr>
            <w:tcW w:w="10464" w:type="dxa"/>
          </w:tcPr>
          <w:p w14:paraId="69BCF6A6" w14:textId="77777777" w:rsidR="0015432F" w:rsidRDefault="0015432F">
            <w:pPr>
              <w:pStyle w:val="TableParagraph"/>
              <w:ind w:left="0"/>
              <w:rPr>
                <w:sz w:val="20"/>
              </w:rPr>
            </w:pPr>
          </w:p>
        </w:tc>
      </w:tr>
      <w:tr w:rsidR="0015432F" w14:paraId="099621F2" w14:textId="77777777">
        <w:trPr>
          <w:trHeight w:val="539"/>
        </w:trPr>
        <w:tc>
          <w:tcPr>
            <w:tcW w:w="10464" w:type="dxa"/>
          </w:tcPr>
          <w:p w14:paraId="2765DB2D" w14:textId="77777777" w:rsidR="0015432F" w:rsidRDefault="009C68C4">
            <w:pPr>
              <w:pStyle w:val="TableParagraph"/>
              <w:spacing w:line="273" w:lineRule="exact"/>
              <w:rPr>
                <w:sz w:val="24"/>
              </w:rPr>
            </w:pPr>
            <w:r>
              <w:rPr>
                <w:b/>
                <w:sz w:val="24"/>
              </w:rPr>
              <w:t>Module</w:t>
            </w:r>
            <w:r>
              <w:rPr>
                <w:b/>
                <w:spacing w:val="-9"/>
                <w:sz w:val="24"/>
              </w:rPr>
              <w:t xml:space="preserve"> </w:t>
            </w:r>
            <w:r>
              <w:rPr>
                <w:b/>
                <w:spacing w:val="-2"/>
                <w:sz w:val="24"/>
              </w:rPr>
              <w:t>Photographs</w:t>
            </w:r>
            <w:r>
              <w:rPr>
                <w:spacing w:val="-2"/>
                <w:sz w:val="24"/>
              </w:rPr>
              <w:t>:</w:t>
            </w:r>
          </w:p>
        </w:tc>
      </w:tr>
      <w:tr w:rsidR="0015432F" w14:paraId="3D36CD37" w14:textId="77777777">
        <w:trPr>
          <w:trHeight w:val="3688"/>
        </w:trPr>
        <w:tc>
          <w:tcPr>
            <w:tcW w:w="10464" w:type="dxa"/>
          </w:tcPr>
          <w:p w14:paraId="5FA0F729" w14:textId="506DDD02" w:rsidR="0015432F" w:rsidRDefault="00DF018D">
            <w:pPr>
              <w:pStyle w:val="TableParagraph"/>
              <w:ind w:left="133"/>
              <w:rPr>
                <w:position w:val="5"/>
                <w:sz w:val="20"/>
              </w:rPr>
            </w:pPr>
            <w:r>
              <w:rPr>
                <w:noProof/>
              </w:rPr>
              <w:drawing>
                <wp:inline distT="0" distB="0" distL="0" distR="0" wp14:anchorId="514D2180" wp14:editId="49D19F05">
                  <wp:extent cx="1942935" cy="2291080"/>
                  <wp:effectExtent l="0" t="0" r="635" b="0"/>
                  <wp:docPr id="697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69282" cy="2322148"/>
                          </a:xfrm>
                          <a:prstGeom prst="rect">
                            <a:avLst/>
                          </a:prstGeom>
                          <a:noFill/>
                          <a:ln>
                            <a:noFill/>
                          </a:ln>
                        </pic:spPr>
                      </pic:pic>
                    </a:graphicData>
                  </a:graphic>
                </wp:inline>
              </w:drawing>
            </w:r>
            <w:r w:rsidR="009C68C4">
              <w:rPr>
                <w:spacing w:val="38"/>
                <w:sz w:val="20"/>
              </w:rPr>
              <w:t xml:space="preserve"> </w:t>
            </w:r>
            <w:r w:rsidR="0051276C">
              <w:rPr>
                <w:noProof/>
              </w:rPr>
              <w:drawing>
                <wp:inline distT="0" distB="0" distL="0" distR="0" wp14:anchorId="21C4861F" wp14:editId="12C59551">
                  <wp:extent cx="2142627" cy="2268855"/>
                  <wp:effectExtent l="0" t="0" r="0" b="0"/>
                  <wp:docPr id="1199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7132" cy="2284214"/>
                          </a:xfrm>
                          <a:prstGeom prst="rect">
                            <a:avLst/>
                          </a:prstGeom>
                          <a:noFill/>
                          <a:ln>
                            <a:noFill/>
                          </a:ln>
                        </pic:spPr>
                      </pic:pic>
                    </a:graphicData>
                  </a:graphic>
                </wp:inline>
              </w:drawing>
            </w:r>
            <w:r w:rsidR="00820CBD">
              <w:rPr>
                <w:noProof/>
              </w:rPr>
              <w:drawing>
                <wp:inline distT="0" distB="0" distL="0" distR="0" wp14:anchorId="3F640489" wp14:editId="55AA161E">
                  <wp:extent cx="2122805" cy="2286000"/>
                  <wp:effectExtent l="0" t="0" r="0" b="0"/>
                  <wp:docPr id="969954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1969" cy="2306637"/>
                          </a:xfrm>
                          <a:prstGeom prst="rect">
                            <a:avLst/>
                          </a:prstGeom>
                          <a:noFill/>
                          <a:ln>
                            <a:noFill/>
                          </a:ln>
                        </pic:spPr>
                      </pic:pic>
                    </a:graphicData>
                  </a:graphic>
                </wp:inline>
              </w:drawing>
            </w:r>
          </w:p>
        </w:tc>
      </w:tr>
      <w:tr w:rsidR="0015432F" w14:paraId="0BB3B90F" w14:textId="77777777">
        <w:trPr>
          <w:trHeight w:val="558"/>
        </w:trPr>
        <w:tc>
          <w:tcPr>
            <w:tcW w:w="10464" w:type="dxa"/>
          </w:tcPr>
          <w:p w14:paraId="7A6B9157" w14:textId="2ECD269F" w:rsidR="0015432F" w:rsidRDefault="009C68C4">
            <w:pPr>
              <w:pStyle w:val="TableParagraph"/>
              <w:spacing w:line="270" w:lineRule="exact"/>
              <w:rPr>
                <w:sz w:val="24"/>
              </w:rPr>
            </w:pPr>
            <w:r>
              <w:rPr>
                <w:b/>
                <w:sz w:val="24"/>
              </w:rPr>
              <w:t>Project</w:t>
            </w:r>
            <w:r>
              <w:rPr>
                <w:b/>
                <w:spacing w:val="-11"/>
                <w:sz w:val="24"/>
              </w:rPr>
              <w:t xml:space="preserve"> </w:t>
            </w:r>
            <w:r>
              <w:rPr>
                <w:b/>
                <w:spacing w:val="-2"/>
                <w:sz w:val="24"/>
              </w:rPr>
              <w:t>Description</w:t>
            </w:r>
            <w:r w:rsidR="00676BC3" w:rsidRPr="00676BC3">
              <w:rPr>
                <w:spacing w:val="-2"/>
                <w:sz w:val="24"/>
              </w:rPr>
              <w:t>: Geospatial Population Density Trend Prediction</w:t>
            </w:r>
          </w:p>
        </w:tc>
      </w:tr>
      <w:tr w:rsidR="0015432F" w14:paraId="0F9A30FF" w14:textId="77777777">
        <w:trPr>
          <w:trHeight w:val="4830"/>
        </w:trPr>
        <w:tc>
          <w:tcPr>
            <w:tcW w:w="10464" w:type="dxa"/>
          </w:tcPr>
          <w:p w14:paraId="08CF3112" w14:textId="655F569E" w:rsidR="0015432F" w:rsidRDefault="00AE6F19" w:rsidP="003E5A68">
            <w:pPr>
              <w:pStyle w:val="TableParagraph"/>
              <w:spacing w:before="1" w:line="360" w:lineRule="auto"/>
              <w:ind w:left="18" w:right="-29"/>
              <w:jc w:val="both"/>
              <w:rPr>
                <w:sz w:val="24"/>
              </w:rPr>
            </w:pPr>
            <w:r w:rsidRPr="00AE6F19">
              <w:rPr>
                <w:sz w:val="24"/>
                <w:lang w:val="en-IN"/>
              </w:rPr>
              <w:t>This module focuses on analyzing and predicting population density trends by integrating spatial data with statistical and machine learning techniques. Geospatial population density refers to the distribution of people across geographic regions and how this distribution changes over time. In this module, spatial datasets such as census data, satellite imagery, and administrative boundary data are used to understand regional population patterns.</w:t>
            </w:r>
            <w:r w:rsidR="00632D40">
              <w:rPr>
                <w:sz w:val="24"/>
                <w:lang w:val="en-IN"/>
              </w:rPr>
              <w:t xml:space="preserve"> </w:t>
            </w:r>
            <w:r w:rsidRPr="00AE6F19">
              <w:rPr>
                <w:sz w:val="24"/>
                <w:lang w:val="en-IN"/>
              </w:rPr>
              <w:t>The process begins with data collection and preprocessing, including geocoding, spatial aggregation, and normalization of population values per unit area. Geographic Information Systems (GIS) tools and spatial libraries are applied to visualize population density using thematic maps such as choropleth and heat maps. Temporal analysis is then performed to identify growth, decline, or migration trends across different regions.</w:t>
            </w:r>
            <w:r w:rsidR="00632D40">
              <w:rPr>
                <w:sz w:val="24"/>
                <w:lang w:val="en-IN"/>
              </w:rPr>
              <w:t xml:space="preserve"> </w:t>
            </w:r>
            <w:r w:rsidRPr="00AE6F19">
              <w:rPr>
                <w:sz w:val="24"/>
                <w:lang w:val="en-IN"/>
              </w:rPr>
              <w:t>Predictive modeling techniques, including regression models, clustering, and time-series forecasting, are employed to estimate future population density patterns. These models help identify high-growth zones, urban expansion areas, and regions facing population decline. The outcomes of this module support urban planning, infrastructure development, and resource allocation</w:t>
            </w:r>
            <w:r w:rsidR="00632D40">
              <w:rPr>
                <w:sz w:val="24"/>
                <w:lang w:val="en-IN"/>
              </w:rPr>
              <w:t>.</w:t>
            </w:r>
          </w:p>
        </w:tc>
      </w:tr>
    </w:tbl>
    <w:p w14:paraId="2956559E" w14:textId="77777777" w:rsidR="0015432F" w:rsidRDefault="0015432F">
      <w:pPr>
        <w:rPr>
          <w:b/>
          <w:sz w:val="24"/>
        </w:rPr>
      </w:pPr>
    </w:p>
    <w:p w14:paraId="701F63F7" w14:textId="77777777" w:rsidR="0015432F" w:rsidRDefault="0015432F">
      <w:pPr>
        <w:spacing w:before="13"/>
        <w:rPr>
          <w:b/>
          <w:sz w:val="24"/>
        </w:rPr>
      </w:pPr>
    </w:p>
    <w:p w14:paraId="7F4AE533" w14:textId="77777777" w:rsidR="0015432F" w:rsidRDefault="009C68C4">
      <w:pPr>
        <w:pStyle w:val="BodyText"/>
        <w:tabs>
          <w:tab w:val="left" w:pos="8922"/>
        </w:tabs>
        <w:ind w:left="280"/>
      </w:pPr>
      <w:r>
        <w:t>Student</w:t>
      </w:r>
      <w:r>
        <w:rPr>
          <w:spacing w:val="-5"/>
        </w:rPr>
        <w:t xml:space="preserve"> </w:t>
      </w:r>
      <w:r>
        <w:rPr>
          <w:spacing w:val="-2"/>
        </w:rPr>
        <w:t>Signature</w:t>
      </w:r>
      <w:r>
        <w:tab/>
        <w:t>Guide</w:t>
      </w:r>
      <w:r>
        <w:rPr>
          <w:spacing w:val="-8"/>
        </w:rPr>
        <w:t xml:space="preserve"> </w:t>
      </w:r>
      <w:r>
        <w:rPr>
          <w:spacing w:val="-2"/>
        </w:rPr>
        <w:t>Signature</w:t>
      </w:r>
    </w:p>
    <w:sectPr w:rsidR="0015432F">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432F"/>
    <w:rsid w:val="00024285"/>
    <w:rsid w:val="00057329"/>
    <w:rsid w:val="0015432F"/>
    <w:rsid w:val="003E5A68"/>
    <w:rsid w:val="004912B8"/>
    <w:rsid w:val="0051276C"/>
    <w:rsid w:val="00632D40"/>
    <w:rsid w:val="00676BC3"/>
    <w:rsid w:val="00725B8D"/>
    <w:rsid w:val="00820CBD"/>
    <w:rsid w:val="009C68C4"/>
    <w:rsid w:val="00A53376"/>
    <w:rsid w:val="00AE6F19"/>
    <w:rsid w:val="00B74FED"/>
    <w:rsid w:val="00DE085C"/>
    <w:rsid w:val="00DF0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207B"/>
  <w15:docId w15:val="{F2F3CF2E-FBBB-45C9-94F2-8FE7E33B5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cp:lastModifiedBy>Anu R</cp:lastModifiedBy>
  <cp:revision>4</cp:revision>
  <dcterms:created xsi:type="dcterms:W3CDTF">2026-01-30T03:11:00Z</dcterms:created>
  <dcterms:modified xsi:type="dcterms:W3CDTF">2026-01-30T03:13:00Z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Microsoft® Word 2021</vt:lpwstr>
  </property>
  <property fmtid="{D5CDD505-2E9C-101B-9397-08002B2CF9AE}" pid="4" name="LastSaved">
    <vt:filetime>2026-01-29T00:00:00Z</vt:filetime>
  </property>
  <property fmtid="{D5CDD505-2E9C-101B-9397-08002B2CF9AE}" pid="5" name="Producer">
    <vt:lpwstr>Microsoft® Word 2021</vt:lpwstr>
  </property>
</Properties>
</file>