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1EA" w:rsidRDefault="00EA11EA" w:rsidP="00EA11EA">
      <w:pPr>
        <w:rPr>
          <w:b/>
          <w:bCs/>
          <w:lang w:val="en-IN"/>
        </w:rPr>
      </w:pPr>
      <w:r>
        <w:rPr>
          <w:b/>
          <w:bCs/>
          <w:lang w:val="en-IN"/>
        </w:rPr>
        <w:t xml:space="preserve">Brand Overview – </w:t>
      </w:r>
    </w:p>
    <w:p w:rsidR="00D64431" w:rsidRPr="00D64431" w:rsidRDefault="00EA11EA" w:rsidP="00D52438">
      <w:pPr>
        <w:pStyle w:val="ListParagraph"/>
        <w:numPr>
          <w:ilvl w:val="0"/>
          <w:numId w:val="1"/>
        </w:numPr>
        <w:rPr>
          <w:lang w:val="en-IN"/>
        </w:rPr>
      </w:pPr>
      <w:r>
        <w:rPr>
          <w:lang w:val="en-IN"/>
        </w:rPr>
        <w:t>What does the brand stand for, what is the unique product proposition (range of products and services)</w:t>
      </w:r>
      <w:r w:rsidR="00D64431">
        <w:rPr>
          <w:lang w:val="en-IN"/>
        </w:rPr>
        <w:t xml:space="preserve"> – </w:t>
      </w:r>
      <w:r w:rsidR="00D64431">
        <w:rPr>
          <w:color w:val="FF0000"/>
          <w:lang w:val="en-IN"/>
        </w:rPr>
        <w:t>emotion and the philosophy of the brand</w:t>
      </w:r>
      <w:r w:rsidR="006C566E">
        <w:rPr>
          <w:color w:val="FF0000"/>
          <w:lang w:val="en-IN"/>
        </w:rPr>
        <w:t>, access the website</w:t>
      </w:r>
      <w:r w:rsidR="00D52438">
        <w:rPr>
          <w:color w:val="FF0000"/>
          <w:lang w:val="en-IN"/>
        </w:rPr>
        <w:t xml:space="preserve"> (</w:t>
      </w:r>
      <w:hyperlink r:id="rId5" w:history="1">
        <w:r w:rsidR="00D52438" w:rsidRPr="00E73E7D">
          <w:rPr>
            <w:rStyle w:val="Hyperlink"/>
            <w:lang w:val="en-IN"/>
          </w:rPr>
          <w:t>http://www.thehindubusinessline.com/companies/tanishq-to-open-30-retail-stores-across-india-in-fy-15/article6078824.ece</w:t>
        </w:r>
      </w:hyperlink>
      <w:r w:rsidR="00D52438">
        <w:rPr>
          <w:color w:val="FF0000"/>
          <w:lang w:val="en-IN"/>
        </w:rPr>
        <w:t xml:space="preserve">) </w:t>
      </w:r>
    </w:p>
    <w:p w:rsidR="00EA11EA" w:rsidRDefault="00EA11EA" w:rsidP="00AB1266">
      <w:pPr>
        <w:pStyle w:val="ListParagraph"/>
        <w:numPr>
          <w:ilvl w:val="0"/>
          <w:numId w:val="1"/>
        </w:numPr>
        <w:rPr>
          <w:lang w:val="en-IN"/>
        </w:rPr>
      </w:pPr>
      <w:r>
        <w:rPr>
          <w:lang w:val="en-IN"/>
        </w:rPr>
        <w:t>How big is the brand in terms of number of loves touching</w:t>
      </w:r>
      <w:r w:rsidR="00D64431">
        <w:rPr>
          <w:lang w:val="en-IN"/>
        </w:rPr>
        <w:t xml:space="preserve"> – </w:t>
      </w:r>
      <w:r w:rsidR="00D64431">
        <w:rPr>
          <w:color w:val="FF0000"/>
          <w:lang w:val="en-IN"/>
        </w:rPr>
        <w:t>sales data, see where you can get it from</w:t>
      </w:r>
      <w:r w:rsidR="008938F7">
        <w:rPr>
          <w:color w:val="FF0000"/>
          <w:lang w:val="en-IN"/>
        </w:rPr>
        <w:t xml:space="preserve"> – 167 stores, 9 large ones, some franchise</w:t>
      </w:r>
      <w:r w:rsidR="001E741F">
        <w:rPr>
          <w:color w:val="FF0000"/>
          <w:lang w:val="en-IN"/>
        </w:rPr>
        <w:t xml:space="preserve">. </w:t>
      </w:r>
      <w:r w:rsidR="00261041">
        <w:rPr>
          <w:color w:val="FF0000"/>
          <w:lang w:val="en-IN"/>
        </w:rPr>
        <w:t>I</w:t>
      </w:r>
      <w:r w:rsidR="00AB1266">
        <w:rPr>
          <w:color w:val="FF0000"/>
          <w:lang w:val="en-IN"/>
        </w:rPr>
        <w:t>ncome from sales – 11k crores for 15-16 fiscal (</w:t>
      </w:r>
      <w:hyperlink r:id="rId6" w:history="1">
        <w:r w:rsidR="00AB1266" w:rsidRPr="00E73E7D">
          <w:rPr>
            <w:rStyle w:val="Hyperlink"/>
            <w:lang w:val="en-IN"/>
          </w:rPr>
          <w:t>http://economictimes.indiatimes.com/industry/cons-products/fashion-/-cosmetics-/-jewellery/tanishq-retains-growth-forecast-at-15-for-fy17/articleshow/52541680.cms</w:t>
        </w:r>
      </w:hyperlink>
      <w:r w:rsidR="00AB1266">
        <w:rPr>
          <w:color w:val="FF0000"/>
          <w:lang w:val="en-IN"/>
        </w:rPr>
        <w:t xml:space="preserve">), </w:t>
      </w:r>
    </w:p>
    <w:p w:rsidR="00EA11EA" w:rsidRDefault="00EA11EA" w:rsidP="00EA11EA">
      <w:pPr>
        <w:pStyle w:val="ListParagraph"/>
        <w:numPr>
          <w:ilvl w:val="0"/>
          <w:numId w:val="1"/>
        </w:numPr>
        <w:rPr>
          <w:lang w:val="en-IN"/>
        </w:rPr>
      </w:pPr>
      <w:r>
        <w:rPr>
          <w:lang w:val="en-IN"/>
        </w:rPr>
        <w:t>What is the profile of customers – demographics, socio-economic factors, age-group, etc.</w:t>
      </w:r>
      <w:r w:rsidR="00D64431">
        <w:rPr>
          <w:lang w:val="en-IN"/>
        </w:rPr>
        <w:t xml:space="preserve"> – </w:t>
      </w:r>
      <w:r w:rsidR="00D64431">
        <w:rPr>
          <w:color w:val="FF0000"/>
          <w:lang w:val="en-IN"/>
        </w:rPr>
        <w:t xml:space="preserve">do </w:t>
      </w:r>
      <w:r w:rsidR="001D1360">
        <w:rPr>
          <w:color w:val="FF0000"/>
          <w:lang w:val="en-IN"/>
        </w:rPr>
        <w:t>we have the data</w:t>
      </w:r>
      <w:r w:rsidR="00D64431">
        <w:rPr>
          <w:color w:val="FF0000"/>
          <w:lang w:val="en-IN"/>
        </w:rPr>
        <w:t xml:space="preserve">? </w:t>
      </w:r>
      <w:proofErr w:type="gramStart"/>
      <w:r w:rsidR="001D1360">
        <w:rPr>
          <w:color w:val="FF0000"/>
          <w:lang w:val="en-IN"/>
        </w:rPr>
        <w:t>are</w:t>
      </w:r>
      <w:proofErr w:type="gramEnd"/>
      <w:r w:rsidR="001D1360">
        <w:rPr>
          <w:color w:val="FF0000"/>
          <w:lang w:val="en-IN"/>
        </w:rPr>
        <w:t xml:space="preserve"> estimates enough?</w:t>
      </w:r>
      <w:r w:rsidR="00595B04">
        <w:rPr>
          <w:color w:val="FF0000"/>
          <w:lang w:val="en-IN"/>
        </w:rPr>
        <w:t xml:space="preserve"> Is obvious enough?</w:t>
      </w:r>
    </w:p>
    <w:p w:rsidR="00EA11EA" w:rsidRDefault="00EA11EA" w:rsidP="00EA11EA">
      <w:pPr>
        <w:pStyle w:val="ListParagraph"/>
        <w:numPr>
          <w:ilvl w:val="0"/>
          <w:numId w:val="1"/>
        </w:numPr>
        <w:rPr>
          <w:lang w:val="en-IN"/>
        </w:rPr>
      </w:pPr>
      <w:r>
        <w:rPr>
          <w:lang w:val="en-IN"/>
        </w:rPr>
        <w:t>Sales trend over the past few years</w:t>
      </w:r>
      <w:r w:rsidR="00595B04">
        <w:rPr>
          <w:lang w:val="en-IN"/>
        </w:rPr>
        <w:t xml:space="preserve"> – </w:t>
      </w:r>
      <w:r w:rsidR="00595B04">
        <w:rPr>
          <w:color w:val="FF0000"/>
          <w:lang w:val="en-IN"/>
        </w:rPr>
        <w:t xml:space="preserve">do we have the </w:t>
      </w:r>
      <w:r w:rsidR="00BA7819">
        <w:rPr>
          <w:color w:val="FF0000"/>
          <w:lang w:val="en-IN"/>
        </w:rPr>
        <w:t>data?</w:t>
      </w:r>
    </w:p>
    <w:p w:rsidR="00D64431" w:rsidRPr="00D64431" w:rsidRDefault="00D64431" w:rsidP="00EA11EA">
      <w:pPr>
        <w:pStyle w:val="ListParagraph"/>
        <w:numPr>
          <w:ilvl w:val="0"/>
          <w:numId w:val="1"/>
        </w:numPr>
        <w:rPr>
          <w:lang w:val="en-IN"/>
        </w:rPr>
      </w:pPr>
      <w:r>
        <w:rPr>
          <w:color w:val="FF0000"/>
          <w:lang w:val="en-IN"/>
        </w:rPr>
        <w:t>Needs research</w:t>
      </w:r>
    </w:p>
    <w:p w:rsidR="00D64431" w:rsidRDefault="00D64431" w:rsidP="00EA11EA">
      <w:pPr>
        <w:pStyle w:val="ListParagraph"/>
        <w:numPr>
          <w:ilvl w:val="0"/>
          <w:numId w:val="1"/>
        </w:numPr>
        <w:rPr>
          <w:lang w:val="en-IN"/>
        </w:rPr>
      </w:pPr>
      <w:r>
        <w:rPr>
          <w:color w:val="FF0000"/>
          <w:lang w:val="en-IN"/>
        </w:rPr>
        <w:t>Find the data, estimate the data</w:t>
      </w:r>
    </w:p>
    <w:p w:rsidR="00EA11EA" w:rsidRDefault="00EA11EA" w:rsidP="00EA11EA">
      <w:pPr>
        <w:rPr>
          <w:b/>
          <w:bCs/>
          <w:lang w:val="en-IN"/>
        </w:rPr>
      </w:pPr>
      <w:r>
        <w:rPr>
          <w:b/>
          <w:bCs/>
          <w:lang w:val="en-IN"/>
        </w:rPr>
        <w:t>Campaigns – How to connect with customers</w:t>
      </w:r>
    </w:p>
    <w:p w:rsidR="00EA11EA" w:rsidRDefault="00EA11EA" w:rsidP="00EA11EA">
      <w:pPr>
        <w:pStyle w:val="ListParagraph"/>
        <w:numPr>
          <w:ilvl w:val="0"/>
          <w:numId w:val="2"/>
        </w:numPr>
        <w:rPr>
          <w:lang w:val="en-IN"/>
        </w:rPr>
      </w:pPr>
      <w:r>
        <w:rPr>
          <w:lang w:val="en-IN"/>
        </w:rPr>
        <w:t>What kind of campaign would you run – ATL/BTL, both</w:t>
      </w:r>
      <w:r w:rsidR="006C566E">
        <w:rPr>
          <w:lang w:val="en-IN"/>
        </w:rPr>
        <w:t xml:space="preserve"> – </w:t>
      </w:r>
      <w:r w:rsidR="006C566E">
        <w:rPr>
          <w:color w:val="FF0000"/>
          <w:lang w:val="en-IN"/>
        </w:rPr>
        <w:t xml:space="preserve">both, we have a history of </w:t>
      </w:r>
      <w:r w:rsidR="00BA7819">
        <w:rPr>
          <w:color w:val="FF0000"/>
          <w:lang w:val="en-IN"/>
        </w:rPr>
        <w:t>TV</w:t>
      </w:r>
      <w:r w:rsidR="006C566E">
        <w:rPr>
          <w:color w:val="FF0000"/>
          <w:lang w:val="en-IN"/>
        </w:rPr>
        <w:t xml:space="preserve"> ads and posters. Email campaign for encircle people.</w:t>
      </w:r>
    </w:p>
    <w:p w:rsidR="00EA11EA" w:rsidRDefault="00EA11EA" w:rsidP="00EA11EA">
      <w:pPr>
        <w:pStyle w:val="ListParagraph"/>
        <w:numPr>
          <w:ilvl w:val="0"/>
          <w:numId w:val="2"/>
        </w:numPr>
        <w:rPr>
          <w:lang w:val="en-IN"/>
        </w:rPr>
      </w:pPr>
      <w:r>
        <w:rPr>
          <w:lang w:val="en-IN"/>
        </w:rPr>
        <w:t>What should be the primary channels of communication to the customer</w:t>
      </w:r>
      <w:r w:rsidR="006C566E">
        <w:rPr>
          <w:lang w:val="en-IN"/>
        </w:rPr>
        <w:t xml:space="preserve"> – </w:t>
      </w:r>
      <w:r w:rsidR="006C566E">
        <w:rPr>
          <w:color w:val="FF0000"/>
          <w:lang w:val="en-IN"/>
        </w:rPr>
        <w:t xml:space="preserve">ads and bill boards, more visual, </w:t>
      </w:r>
      <w:r w:rsidR="00AC1315">
        <w:rPr>
          <w:color w:val="FF0000"/>
          <w:lang w:val="en-IN"/>
        </w:rPr>
        <w:t>more expensive</w:t>
      </w:r>
    </w:p>
    <w:p w:rsidR="00EA11EA" w:rsidRDefault="00EA11EA" w:rsidP="00EA11EA">
      <w:pPr>
        <w:pStyle w:val="ListParagraph"/>
        <w:numPr>
          <w:ilvl w:val="0"/>
          <w:numId w:val="2"/>
        </w:numPr>
        <w:rPr>
          <w:lang w:val="en-IN"/>
        </w:rPr>
      </w:pPr>
      <w:r>
        <w:rPr>
          <w:lang w:val="en-IN"/>
        </w:rPr>
        <w:t>What should be the message in the campaign</w:t>
      </w:r>
      <w:r w:rsidR="00AC1315">
        <w:rPr>
          <w:lang w:val="en-IN"/>
        </w:rPr>
        <w:t xml:space="preserve"> – </w:t>
      </w:r>
      <w:r w:rsidR="00AC1315">
        <w:rPr>
          <w:color w:val="FF0000"/>
          <w:lang w:val="en-IN"/>
        </w:rPr>
        <w:t>celebrating hard work, celebrating the working woman, reward yourself</w:t>
      </w:r>
    </w:p>
    <w:p w:rsidR="00EA11EA" w:rsidRDefault="00EA11EA" w:rsidP="00EA11EA">
      <w:pPr>
        <w:pStyle w:val="ListParagraph"/>
        <w:numPr>
          <w:ilvl w:val="0"/>
          <w:numId w:val="2"/>
        </w:numPr>
        <w:rPr>
          <w:lang w:val="en-IN"/>
        </w:rPr>
      </w:pPr>
      <w:r>
        <w:rPr>
          <w:lang w:val="en-IN"/>
        </w:rPr>
        <w:t>If you had to run a targeted campaign, how would select your eligible base of customers</w:t>
      </w:r>
      <w:r w:rsidR="00AC1315">
        <w:rPr>
          <w:lang w:val="en-IN"/>
        </w:rPr>
        <w:t xml:space="preserve"> – </w:t>
      </w:r>
      <w:r w:rsidR="00AC1315">
        <w:rPr>
          <w:color w:val="FF0000"/>
          <w:lang w:val="en-IN"/>
        </w:rPr>
        <w:t>age, demographics, reward points, socio-economic back ground.</w:t>
      </w:r>
    </w:p>
    <w:p w:rsidR="00EA11EA" w:rsidRDefault="00EA11EA" w:rsidP="00EA11EA">
      <w:pPr>
        <w:pStyle w:val="ListParagraph"/>
        <w:numPr>
          <w:ilvl w:val="0"/>
          <w:numId w:val="2"/>
        </w:numPr>
        <w:rPr>
          <w:lang w:val="en-IN"/>
        </w:rPr>
      </w:pPr>
      <w:r>
        <w:rPr>
          <w:lang w:val="en-IN"/>
        </w:rPr>
        <w:t>What should be the offer?</w:t>
      </w:r>
      <w:r w:rsidR="00AC1315">
        <w:rPr>
          <w:lang w:val="en-IN"/>
        </w:rPr>
        <w:t xml:space="preserve"> – </w:t>
      </w:r>
      <w:r w:rsidR="00AC1315">
        <w:rPr>
          <w:color w:val="FF0000"/>
          <w:lang w:val="en-IN"/>
        </w:rPr>
        <w:t>affordable jewellery for the working woman, something like Mia</w:t>
      </w:r>
    </w:p>
    <w:p w:rsidR="00BA7819" w:rsidRPr="00BA7819" w:rsidRDefault="00EA11EA" w:rsidP="007E0DF9">
      <w:pPr>
        <w:pStyle w:val="ListParagraph"/>
        <w:numPr>
          <w:ilvl w:val="0"/>
          <w:numId w:val="2"/>
        </w:numPr>
        <w:pBdr>
          <w:bottom w:val="double" w:sz="6" w:space="1" w:color="auto"/>
        </w:pBdr>
      </w:pPr>
      <w:r w:rsidRPr="00AC1315">
        <w:rPr>
          <w:lang w:val="en-IN"/>
        </w:rPr>
        <w:t>How would you measure the success of the campaign – describe the measures (variables) and the measurement technique</w:t>
      </w:r>
      <w:r w:rsidR="00AC1315" w:rsidRPr="00AC1315">
        <w:rPr>
          <w:lang w:val="en-IN"/>
        </w:rPr>
        <w:t xml:space="preserve"> </w:t>
      </w:r>
      <w:r w:rsidR="00AC1315">
        <w:rPr>
          <w:lang w:val="en-IN"/>
        </w:rPr>
        <w:t>–</w:t>
      </w:r>
      <w:r w:rsidR="00AC1315" w:rsidRPr="00AC1315">
        <w:rPr>
          <w:lang w:val="en-IN"/>
        </w:rPr>
        <w:t xml:space="preserve"> </w:t>
      </w:r>
      <w:r w:rsidR="00AC1315">
        <w:rPr>
          <w:color w:val="FF0000"/>
          <w:lang w:val="en-IN"/>
        </w:rPr>
        <w:t xml:space="preserve">sales data (we must have some way to </w:t>
      </w:r>
      <w:r w:rsidR="0044217F">
        <w:rPr>
          <w:color w:val="FF0000"/>
          <w:lang w:val="en-IN"/>
        </w:rPr>
        <w:t>know about this</w:t>
      </w:r>
      <w:r w:rsidR="00AC1315">
        <w:rPr>
          <w:color w:val="FF0000"/>
          <w:lang w:val="en-IN"/>
        </w:rPr>
        <w:t>)</w:t>
      </w:r>
      <w:r w:rsidR="0044217F">
        <w:rPr>
          <w:color w:val="FF0000"/>
          <w:lang w:val="en-IN"/>
        </w:rPr>
        <w:t xml:space="preserve">, </w:t>
      </w:r>
      <w:r w:rsidR="0030133D">
        <w:rPr>
          <w:color w:val="FF0000"/>
          <w:lang w:val="en-IN"/>
        </w:rPr>
        <w:tab/>
        <w:t>email opening rates and response metrics (find more about them)</w:t>
      </w:r>
      <w:r w:rsidR="00BA7819">
        <w:rPr>
          <w:color w:val="FF0000"/>
          <w:lang w:val="en-IN"/>
        </w:rPr>
        <w:t>.</w:t>
      </w:r>
    </w:p>
    <w:p w:rsidR="00BA7819" w:rsidRDefault="00BA7819" w:rsidP="00BA7819">
      <w:pPr>
        <w:pBdr>
          <w:bottom w:val="double" w:sz="6" w:space="1" w:color="auto"/>
        </w:pBdr>
        <w:ind w:left="360"/>
      </w:pPr>
    </w:p>
    <w:p w:rsidR="00A00150" w:rsidRDefault="00A00150" w:rsidP="007E0DF9"/>
    <w:p w:rsidR="007E0DF9" w:rsidRDefault="00BA7819" w:rsidP="007E0DF9">
      <w:r>
        <w:t>Hard-working</w:t>
      </w:r>
    </w:p>
    <w:p w:rsidR="007E0DF9" w:rsidRDefault="00BA7819" w:rsidP="007E0DF9">
      <w:r>
        <w:t>Adjective</w:t>
      </w:r>
    </w:p>
    <w:p w:rsidR="007E0DF9" w:rsidRDefault="00BA7819" w:rsidP="007E0DF9">
      <w:r>
        <w:t>Adjective</w:t>
      </w:r>
      <w:r w:rsidR="007E0DF9">
        <w:t>: hard-working; adjective: hardworking</w:t>
      </w:r>
    </w:p>
    <w:p w:rsidR="007E0DF9" w:rsidRDefault="007E0DF9" w:rsidP="007E0DF9"/>
    <w:p w:rsidR="007E0DF9" w:rsidRDefault="007E0DF9" w:rsidP="007E0DF9">
      <w:r>
        <w:t xml:space="preserve">    (</w:t>
      </w:r>
      <w:r w:rsidR="00BA7819">
        <w:t>Of</w:t>
      </w:r>
      <w:r>
        <w:t xml:space="preserve"> a person) tending to work with energy and commitment; diligent.</w:t>
      </w:r>
    </w:p>
    <w:p w:rsidR="007E0DF9" w:rsidRDefault="007E0DF9" w:rsidP="007E0DF9">
      <w:r>
        <w:t xml:space="preserve">    "</w:t>
      </w:r>
      <w:r w:rsidR="00BA7819">
        <w:t>An</w:t>
      </w:r>
      <w:r>
        <w:t xml:space="preserve"> efficient, hard-working, and trusted administrator"</w:t>
      </w:r>
    </w:p>
    <w:p w:rsidR="007E0DF9" w:rsidRDefault="007E0DF9" w:rsidP="007E0DF9">
      <w:r>
        <w:t xml:space="preserve">    synonyms:</w:t>
      </w:r>
      <w:r>
        <w:tab/>
        <w:t>diligent, industrious, conscientious, assiduous, sedulous, painstaking, persevering, unflagging, untiring, tireless, indefatigable, studious; energetic, keen, enthusiastic, driven, zealous, busy, with one's shoulder to the wheel, with one's nose to the grindstone;</w:t>
      </w:r>
    </w:p>
    <w:p w:rsidR="007E0DF9" w:rsidRDefault="007E0DF9" w:rsidP="007E0DF9">
      <w:r>
        <w:t xml:space="preserve">    </w:t>
      </w:r>
      <w:r w:rsidR="00BA7819">
        <w:t>Archaic</w:t>
      </w:r>
      <w:r w:rsidR="00AC50FE">
        <w:t xml:space="preserve"> </w:t>
      </w:r>
      <w:r>
        <w:t>laborious</w:t>
      </w:r>
    </w:p>
    <w:p w:rsidR="007E0DF9" w:rsidRDefault="007E0DF9" w:rsidP="007E0DF9">
      <w:r>
        <w:t xml:space="preserve">    "</w:t>
      </w:r>
      <w:r w:rsidR="00BA7819">
        <w:t>Loyal</w:t>
      </w:r>
      <w:r>
        <w:t xml:space="preserve"> and hard-working employees"</w:t>
      </w:r>
    </w:p>
    <w:p w:rsidR="007464A1" w:rsidRDefault="007E0DF9" w:rsidP="007E0DF9">
      <w:pPr>
        <w:pBdr>
          <w:bottom w:val="double" w:sz="6" w:space="1" w:color="auto"/>
        </w:pBdr>
      </w:pPr>
      <w:r>
        <w:t xml:space="preserve">    </w:t>
      </w:r>
      <w:r w:rsidR="00BA7819">
        <w:t>Antonyms</w:t>
      </w:r>
      <w:r>
        <w:t>:</w:t>
      </w:r>
      <w:r>
        <w:tab/>
        <w:t>lazy</w:t>
      </w:r>
    </w:p>
    <w:p w:rsidR="007E0DF9" w:rsidRDefault="007E0DF9" w:rsidP="007E0DF9">
      <w:pPr>
        <w:pBdr>
          <w:bottom w:val="double" w:sz="6" w:space="1" w:color="auto"/>
        </w:pBdr>
      </w:pPr>
    </w:p>
    <w:p w:rsidR="007E0DF9" w:rsidRDefault="007E0DF9" w:rsidP="007E0DF9"/>
    <w:p w:rsidR="00E551AB" w:rsidRDefault="00E551AB" w:rsidP="007E0DF9"/>
    <w:p w:rsidR="00E551AB" w:rsidRDefault="00E551AB" w:rsidP="007E0DF9"/>
    <w:p w:rsidR="00E551AB" w:rsidRDefault="00E551AB" w:rsidP="007E0DF9"/>
    <w:p w:rsidR="00E551AB" w:rsidRDefault="00E551AB" w:rsidP="007E0DF9">
      <w:bookmarkStart w:id="0" w:name="_GoBack"/>
      <w:bookmarkEnd w:id="0"/>
    </w:p>
    <w:p w:rsidR="002D4118" w:rsidRPr="00A9361D" w:rsidRDefault="002D4118" w:rsidP="002D4118">
      <w:pPr>
        <w:pStyle w:val="ListParagraph"/>
        <w:numPr>
          <w:ilvl w:val="0"/>
          <w:numId w:val="3"/>
        </w:numPr>
        <w:rPr>
          <w:lang w:val="en-IN"/>
        </w:rPr>
      </w:pPr>
      <w:r w:rsidRPr="00A9361D">
        <w:rPr>
          <w:lang w:val="en-IN"/>
        </w:rPr>
        <w:lastRenderedPageBreak/>
        <w:t>Make the presentation visual (appropriate pictures)</w:t>
      </w:r>
    </w:p>
    <w:p w:rsidR="002D4118" w:rsidRPr="00A9361D" w:rsidRDefault="002D4118" w:rsidP="002D4118">
      <w:pPr>
        <w:pStyle w:val="ListParagraph"/>
        <w:numPr>
          <w:ilvl w:val="0"/>
          <w:numId w:val="3"/>
        </w:numPr>
        <w:rPr>
          <w:lang w:val="en-IN"/>
        </w:rPr>
      </w:pPr>
      <w:r w:rsidRPr="00A9361D">
        <w:rPr>
          <w:lang w:val="en-IN"/>
        </w:rPr>
        <w:t>Make sure that you cover as many aspects about your brand in terms of positioning, competitiveness, market share etc.</w:t>
      </w:r>
    </w:p>
    <w:p w:rsidR="002D4118" w:rsidRPr="00A9361D" w:rsidRDefault="002D4118" w:rsidP="002D4118">
      <w:pPr>
        <w:pStyle w:val="ListParagraph"/>
        <w:numPr>
          <w:ilvl w:val="0"/>
          <w:numId w:val="3"/>
        </w:numPr>
        <w:rPr>
          <w:lang w:val="en-IN"/>
        </w:rPr>
      </w:pPr>
      <w:r w:rsidRPr="00A9361D">
        <w:rPr>
          <w:lang w:val="en-IN"/>
        </w:rPr>
        <w:t>Make sure you have a focused objective that you want to drive through your campaign. Ideally just one, but a strong one.</w:t>
      </w:r>
    </w:p>
    <w:p w:rsidR="002D4118" w:rsidRPr="00A9361D" w:rsidRDefault="002D4118" w:rsidP="002D4118">
      <w:pPr>
        <w:pStyle w:val="ListParagraph"/>
        <w:numPr>
          <w:ilvl w:val="0"/>
          <w:numId w:val="3"/>
        </w:numPr>
        <w:rPr>
          <w:lang w:val="en-IN"/>
        </w:rPr>
      </w:pPr>
      <w:r w:rsidRPr="00A9361D">
        <w:rPr>
          <w:lang w:val="en-IN"/>
        </w:rPr>
        <w:t>Draw inspiration from existing campaigns that are running, but try to come up with your own.</w:t>
      </w:r>
    </w:p>
    <w:p w:rsidR="002D4118" w:rsidRPr="00A9361D" w:rsidRDefault="002D4118" w:rsidP="002D4118">
      <w:r w:rsidRPr="00A9361D">
        <w:rPr>
          <w:lang w:val="en-IN"/>
        </w:rPr>
        <w:t>Think about the measures of success for the campaign</w:t>
      </w:r>
    </w:p>
    <w:p w:rsidR="002D4118" w:rsidRPr="00A9361D" w:rsidRDefault="002D4118" w:rsidP="007E0DF9">
      <w:pPr>
        <w:pBdr>
          <w:bottom w:val="double" w:sz="6" w:space="1" w:color="auto"/>
        </w:pBdr>
      </w:pPr>
    </w:p>
    <w:p w:rsidR="0010416F" w:rsidRPr="00A9361D" w:rsidRDefault="0010416F" w:rsidP="007E0DF9"/>
    <w:p w:rsidR="007E0DF9" w:rsidRPr="00A9361D" w:rsidRDefault="00673565" w:rsidP="007E0DF9">
      <w:r w:rsidRPr="00A9361D">
        <w:t>BRAND STORY</w:t>
      </w:r>
    </w:p>
    <w:p w:rsidR="00673565" w:rsidRDefault="00673565" w:rsidP="007E0DF9"/>
    <w:p w:rsidR="00673565" w:rsidRDefault="00673565" w:rsidP="00673565">
      <w:r>
        <w:t xml:space="preserve">Coined by </w:t>
      </w:r>
      <w:r w:rsidR="00BA7819">
        <w:t>Mr.</w:t>
      </w:r>
      <w:r>
        <w:t xml:space="preserve"> Xerxes Desai by marrying the words 'Tan' meaning body and 'Nishk' meaning a gold ornament, Tanishq is a name synonymous with superior craftsmanship, exclusive designs and superlative product quality. A journey that started with the launch of 18K gold watches studded with precious stones, Tanishq soon grew into a 22K gold </w:t>
      </w:r>
      <w:r w:rsidR="00BA7819">
        <w:t>jeweler</w:t>
      </w:r>
      <w:r>
        <w:t xml:space="preserve"> who understood the evolving needs and desires of the Indian woman. A blend of traditional values coupled with a modern outlook made us India’s first and largest </w:t>
      </w:r>
      <w:r w:rsidR="00BA7819">
        <w:t>jewelry</w:t>
      </w:r>
      <w:r>
        <w:t xml:space="preserve"> retail store chain and allows us to maintain our position as the top Indian </w:t>
      </w:r>
      <w:r w:rsidR="00BA7819">
        <w:t>jewelry</w:t>
      </w:r>
      <w:r>
        <w:t xml:space="preserve"> brand.</w:t>
      </w:r>
    </w:p>
    <w:p w:rsidR="00673565" w:rsidRDefault="00673565" w:rsidP="00673565"/>
    <w:p w:rsidR="00673565" w:rsidRDefault="00673565" w:rsidP="00673565">
      <w:r>
        <w:t xml:space="preserve">At Tanishq, </w:t>
      </w:r>
      <w:r w:rsidR="00BA7819">
        <w:t>jewelry</w:t>
      </w:r>
      <w:r>
        <w:t xml:space="preserve"> is not a product, but rather, a manifestation of artistry and this is why we are a brand that has the distinct </w:t>
      </w:r>
      <w:r w:rsidR="00BA7819">
        <w:t>honor</w:t>
      </w:r>
      <w:r>
        <w:t xml:space="preserve"> of being coveted by Indian women.</w:t>
      </w:r>
    </w:p>
    <w:p w:rsidR="00673565" w:rsidRDefault="00673565" w:rsidP="00673565"/>
    <w:p w:rsidR="00673565" w:rsidRDefault="00673565" w:rsidP="00673565">
      <w:r>
        <w:t>OUR PHILOSOPHY</w:t>
      </w:r>
    </w:p>
    <w:p w:rsidR="00673565" w:rsidRDefault="00673565" w:rsidP="00673565"/>
    <w:p w:rsidR="00673565" w:rsidRDefault="00673565" w:rsidP="00673565">
      <w:r>
        <w:t xml:space="preserve">Quality is the crown jewel at Tanishq. From the craftsmen and designers, to their creations and the showrooms that sell </w:t>
      </w:r>
      <w:r w:rsidR="00BA7819">
        <w:t>those</w:t>
      </w:r>
      <w:r>
        <w:t>, the highest level of quality checks are implemented to ensure unmatched perfection. Deep rooted in our ethical beliefs and principles, Tanishq will never waver from our promises of purity, superior creations and to delight every worker and customer equally.</w:t>
      </w:r>
    </w:p>
    <w:p w:rsidR="00673565" w:rsidRDefault="00673565" w:rsidP="00673565"/>
    <w:p w:rsidR="00673565" w:rsidRDefault="00673565" w:rsidP="00673565">
      <w:r>
        <w:t>Tanishq propagates legitimate sales and employment practices and strictly implements the PAN Card mandate, not just because we believe in the law but also because we believe in the spirit that the law was made in.</w:t>
      </w:r>
    </w:p>
    <w:p w:rsidR="00673565" w:rsidRDefault="00673565" w:rsidP="00673565"/>
    <w:p w:rsidR="00673565" w:rsidRDefault="00673565" w:rsidP="00673565">
      <w:r>
        <w:t>DESIGN PHILOSOPHY</w:t>
      </w:r>
    </w:p>
    <w:p w:rsidR="00673565" w:rsidRDefault="00673565" w:rsidP="00673565"/>
    <w:p w:rsidR="00673565" w:rsidRDefault="00673565" w:rsidP="00673565">
      <w:r>
        <w:t xml:space="preserve">With designs that capture the beauty and celebration of special occasions in the life of the Indian woman, Tanishq aims to be an integral part of her journey. As India’s leading wedding </w:t>
      </w:r>
      <w:r w:rsidR="00BA7819">
        <w:t>jeweler</w:t>
      </w:r>
      <w:r>
        <w:t>, we understand the varied needs of every regional bride and that has stood as our inspiration behind creating special wedding collections catering to every community across India.</w:t>
      </w:r>
    </w:p>
    <w:p w:rsidR="00673565" w:rsidRDefault="00673565" w:rsidP="00673565"/>
    <w:p w:rsidR="00673565" w:rsidRDefault="00673565" w:rsidP="00673565">
      <w:r>
        <w:t xml:space="preserve">With Mia by Tanishq, we found our way into the wardrobes of working-women who are looking for contemporary designs and office-friendly </w:t>
      </w:r>
      <w:r w:rsidR="00BA7819">
        <w:t>jewelry</w:t>
      </w:r>
      <w:r>
        <w:t xml:space="preserve">. With fabulously ornate creations in gold, diamonds, Kundan, Polki and precious stones, Tanishq is never short of a piece of beauty and glory that can </w:t>
      </w:r>
      <w:r w:rsidR="00BA7819">
        <w:t>complement</w:t>
      </w:r>
      <w:r>
        <w:t xml:space="preserve"> the Indian woman.</w:t>
      </w:r>
    </w:p>
    <w:p w:rsidR="007E0DF9" w:rsidRDefault="00673565" w:rsidP="00673565">
      <w:pPr>
        <w:tabs>
          <w:tab w:val="left" w:pos="1125"/>
        </w:tabs>
      </w:pPr>
      <w:r>
        <w:tab/>
      </w:r>
    </w:p>
    <w:p w:rsidR="007464A1" w:rsidRDefault="00673565">
      <w:r>
        <w:t>PRODUCT PHILOSOPHY</w:t>
      </w:r>
    </w:p>
    <w:p w:rsidR="00673565" w:rsidRDefault="00673565"/>
    <w:p w:rsidR="00673565" w:rsidRDefault="00673565" w:rsidP="00673565">
      <w:r>
        <w:lastRenderedPageBreak/>
        <w:t>There is little in this world that can compare to the luminescent sparkle of a diamond. Magnificent and breath-taking, Tanishq diamonds come together to make statement pieces that celebrate eternal love and commemorate lasting relationships.</w:t>
      </w:r>
    </w:p>
    <w:p w:rsidR="00673565" w:rsidRDefault="00673565" w:rsidP="00673565"/>
    <w:p w:rsidR="00673565" w:rsidRDefault="00673565" w:rsidP="00673565">
      <w:r>
        <w:t xml:space="preserve">To maintain the highest standard and quality of diamonds, we implement extensive quality checks and only source our diamonds ethically from known, trusted and certified suppliers. Every piece of our diamond </w:t>
      </w:r>
      <w:r w:rsidR="00BA7819">
        <w:t>jewelry</w:t>
      </w:r>
      <w:r>
        <w:t xml:space="preserve"> is a </w:t>
      </w:r>
      <w:r w:rsidR="00BA7819">
        <w:t>labor</w:t>
      </w:r>
      <w:r>
        <w:t xml:space="preserve"> of love that stands testament to the beauty of the one who wears it.</w:t>
      </w:r>
    </w:p>
    <w:p w:rsidR="00673565" w:rsidRDefault="00673565" w:rsidP="00673565"/>
    <w:p w:rsidR="00673565" w:rsidRDefault="00255749" w:rsidP="00673565">
      <w:r>
        <w:t>THE WORKKERS</w:t>
      </w:r>
    </w:p>
    <w:p w:rsidR="00255749" w:rsidRDefault="00255749" w:rsidP="00673565"/>
    <w:p w:rsidR="00255749" w:rsidRDefault="00255749" w:rsidP="00673565">
      <w:r>
        <w:t xml:space="preserve">We strive to ensure that every employee at Tanishq is welcomed into the folds of our protective family with their best interest being one of our main concerns. Our Karigars are provided with world-class facilities, a safe and supportive environment and are well taken care of with benefits like health care and financial aid. With the advancement of </w:t>
      </w:r>
      <w:r w:rsidR="00BA7819">
        <w:t>jewelry</w:t>
      </w:r>
      <w:r>
        <w:t xml:space="preserve"> making equipment and technology, our workers also gain training and access to these top-of-the-line machines to aid in the creation process of their masterpieces.</w:t>
      </w:r>
    </w:p>
    <w:sectPr w:rsidR="00255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7271DB"/>
    <w:multiLevelType w:val="hybridMultilevel"/>
    <w:tmpl w:val="7F4879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31996D78"/>
    <w:multiLevelType w:val="hybridMultilevel"/>
    <w:tmpl w:val="E2F437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2CF75C6"/>
    <w:multiLevelType w:val="hybridMultilevel"/>
    <w:tmpl w:val="F59AC6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274"/>
    <w:rsid w:val="0010416F"/>
    <w:rsid w:val="001D1360"/>
    <w:rsid w:val="001E741F"/>
    <w:rsid w:val="00255749"/>
    <w:rsid w:val="00261041"/>
    <w:rsid w:val="002D4118"/>
    <w:rsid w:val="002F7A90"/>
    <w:rsid w:val="0030133D"/>
    <w:rsid w:val="00341E62"/>
    <w:rsid w:val="003E75A7"/>
    <w:rsid w:val="0044217F"/>
    <w:rsid w:val="00595B04"/>
    <w:rsid w:val="00673565"/>
    <w:rsid w:val="006C566E"/>
    <w:rsid w:val="00732DD7"/>
    <w:rsid w:val="007464A1"/>
    <w:rsid w:val="00762AB3"/>
    <w:rsid w:val="007B0659"/>
    <w:rsid w:val="007E0DF9"/>
    <w:rsid w:val="008938F7"/>
    <w:rsid w:val="00A00150"/>
    <w:rsid w:val="00A9361D"/>
    <w:rsid w:val="00AB1266"/>
    <w:rsid w:val="00AC1315"/>
    <w:rsid w:val="00AC50FE"/>
    <w:rsid w:val="00BA7819"/>
    <w:rsid w:val="00D52438"/>
    <w:rsid w:val="00D64431"/>
    <w:rsid w:val="00E551AB"/>
    <w:rsid w:val="00EA11EA"/>
    <w:rsid w:val="00F742FB"/>
    <w:rsid w:val="00FA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787C7-5600-4755-9540-E8426872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1EA"/>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1EA"/>
    <w:pPr>
      <w:ind w:left="720"/>
    </w:pPr>
  </w:style>
  <w:style w:type="character" w:styleId="Hyperlink">
    <w:name w:val="Hyperlink"/>
    <w:basedOn w:val="DefaultParagraphFont"/>
    <w:uiPriority w:val="99"/>
    <w:unhideWhenUsed/>
    <w:rsid w:val="00D524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87907">
      <w:bodyDiv w:val="1"/>
      <w:marLeft w:val="0"/>
      <w:marRight w:val="0"/>
      <w:marTop w:val="0"/>
      <w:marBottom w:val="0"/>
      <w:divBdr>
        <w:top w:val="none" w:sz="0" w:space="0" w:color="auto"/>
        <w:left w:val="none" w:sz="0" w:space="0" w:color="auto"/>
        <w:bottom w:val="none" w:sz="0" w:space="0" w:color="auto"/>
        <w:right w:val="none" w:sz="0" w:space="0" w:color="auto"/>
      </w:divBdr>
      <w:divsChild>
        <w:div w:id="1451893080">
          <w:marLeft w:val="0"/>
          <w:marRight w:val="0"/>
          <w:marTop w:val="0"/>
          <w:marBottom w:val="0"/>
          <w:divBdr>
            <w:top w:val="none" w:sz="0" w:space="0" w:color="auto"/>
            <w:left w:val="none" w:sz="0" w:space="0" w:color="auto"/>
            <w:bottom w:val="none" w:sz="0" w:space="0" w:color="auto"/>
            <w:right w:val="none" w:sz="0" w:space="0" w:color="auto"/>
          </w:divBdr>
        </w:div>
        <w:div w:id="2068871180">
          <w:marLeft w:val="0"/>
          <w:marRight w:val="0"/>
          <w:marTop w:val="0"/>
          <w:marBottom w:val="0"/>
          <w:divBdr>
            <w:top w:val="none" w:sz="0" w:space="0" w:color="auto"/>
            <w:left w:val="none" w:sz="0" w:space="0" w:color="auto"/>
            <w:bottom w:val="none" w:sz="0" w:space="0" w:color="auto"/>
            <w:right w:val="none" w:sz="0" w:space="0" w:color="auto"/>
          </w:divBdr>
          <w:divsChild>
            <w:div w:id="785007801">
              <w:marLeft w:val="0"/>
              <w:marRight w:val="0"/>
              <w:marTop w:val="0"/>
              <w:marBottom w:val="0"/>
              <w:divBdr>
                <w:top w:val="none" w:sz="0" w:space="0" w:color="auto"/>
                <w:left w:val="none" w:sz="0" w:space="0" w:color="auto"/>
                <w:bottom w:val="none" w:sz="0" w:space="0" w:color="auto"/>
                <w:right w:val="none" w:sz="0" w:space="0" w:color="auto"/>
              </w:divBdr>
              <w:divsChild>
                <w:div w:id="954487974">
                  <w:marLeft w:val="0"/>
                  <w:marRight w:val="0"/>
                  <w:marTop w:val="0"/>
                  <w:marBottom w:val="0"/>
                  <w:divBdr>
                    <w:top w:val="none" w:sz="0" w:space="0" w:color="auto"/>
                    <w:left w:val="none" w:sz="0" w:space="0" w:color="auto"/>
                    <w:bottom w:val="none" w:sz="0" w:space="0" w:color="auto"/>
                    <w:right w:val="none" w:sz="0" w:space="0" w:color="auto"/>
                  </w:divBdr>
                </w:div>
                <w:div w:id="104086087">
                  <w:marLeft w:val="0"/>
                  <w:marRight w:val="0"/>
                  <w:marTop w:val="0"/>
                  <w:marBottom w:val="0"/>
                  <w:divBdr>
                    <w:top w:val="none" w:sz="0" w:space="0" w:color="auto"/>
                    <w:left w:val="none" w:sz="0" w:space="0" w:color="auto"/>
                    <w:bottom w:val="none" w:sz="0" w:space="0" w:color="auto"/>
                    <w:right w:val="none" w:sz="0" w:space="0" w:color="auto"/>
                  </w:divBdr>
                </w:div>
                <w:div w:id="28917756">
                  <w:marLeft w:val="0"/>
                  <w:marRight w:val="0"/>
                  <w:marTop w:val="0"/>
                  <w:marBottom w:val="0"/>
                  <w:divBdr>
                    <w:top w:val="none" w:sz="0" w:space="0" w:color="auto"/>
                    <w:left w:val="none" w:sz="0" w:space="0" w:color="auto"/>
                    <w:bottom w:val="none" w:sz="0" w:space="0" w:color="auto"/>
                    <w:right w:val="none" w:sz="0" w:space="0" w:color="auto"/>
                  </w:divBdr>
                  <w:divsChild>
                    <w:div w:id="532811820">
                      <w:marLeft w:val="0"/>
                      <w:marRight w:val="0"/>
                      <w:marTop w:val="0"/>
                      <w:marBottom w:val="0"/>
                      <w:divBdr>
                        <w:top w:val="none" w:sz="0" w:space="0" w:color="auto"/>
                        <w:left w:val="none" w:sz="0" w:space="0" w:color="auto"/>
                        <w:bottom w:val="none" w:sz="0" w:space="0" w:color="auto"/>
                        <w:right w:val="none" w:sz="0" w:space="0" w:color="auto"/>
                      </w:divBdr>
                      <w:divsChild>
                        <w:div w:id="929855037">
                          <w:marLeft w:val="300"/>
                          <w:marRight w:val="0"/>
                          <w:marTop w:val="0"/>
                          <w:marBottom w:val="0"/>
                          <w:divBdr>
                            <w:top w:val="none" w:sz="0" w:space="0" w:color="auto"/>
                            <w:left w:val="none" w:sz="0" w:space="0" w:color="auto"/>
                            <w:bottom w:val="none" w:sz="0" w:space="0" w:color="auto"/>
                            <w:right w:val="none" w:sz="0" w:space="0" w:color="auto"/>
                          </w:divBdr>
                          <w:divsChild>
                            <w:div w:id="292947763">
                              <w:marLeft w:val="-300"/>
                              <w:marRight w:val="0"/>
                              <w:marTop w:val="0"/>
                              <w:marBottom w:val="0"/>
                              <w:divBdr>
                                <w:top w:val="none" w:sz="0" w:space="0" w:color="auto"/>
                                <w:left w:val="none" w:sz="0" w:space="0" w:color="auto"/>
                                <w:bottom w:val="none" w:sz="0" w:space="0" w:color="auto"/>
                                <w:right w:val="none" w:sz="0" w:space="0" w:color="auto"/>
                              </w:divBdr>
                              <w:divsChild>
                                <w:div w:id="1718160208">
                                  <w:marLeft w:val="0"/>
                                  <w:marRight w:val="0"/>
                                  <w:marTop w:val="0"/>
                                  <w:marBottom w:val="0"/>
                                  <w:divBdr>
                                    <w:top w:val="none" w:sz="0" w:space="0" w:color="auto"/>
                                    <w:left w:val="none" w:sz="0" w:space="0" w:color="auto"/>
                                    <w:bottom w:val="none" w:sz="0" w:space="0" w:color="auto"/>
                                    <w:right w:val="none" w:sz="0" w:space="0" w:color="auto"/>
                                  </w:divBdr>
                                </w:div>
                                <w:div w:id="2097315044">
                                  <w:marLeft w:val="0"/>
                                  <w:marRight w:val="0"/>
                                  <w:marTop w:val="0"/>
                                  <w:marBottom w:val="0"/>
                                  <w:divBdr>
                                    <w:top w:val="none" w:sz="0" w:space="0" w:color="auto"/>
                                    <w:left w:val="none" w:sz="0" w:space="0" w:color="auto"/>
                                    <w:bottom w:val="none" w:sz="0" w:space="0" w:color="auto"/>
                                    <w:right w:val="none" w:sz="0" w:space="0" w:color="auto"/>
                                  </w:divBdr>
                                </w:div>
                                <w:div w:id="1429736092">
                                  <w:marLeft w:val="0"/>
                                  <w:marRight w:val="0"/>
                                  <w:marTop w:val="0"/>
                                  <w:marBottom w:val="0"/>
                                  <w:divBdr>
                                    <w:top w:val="none" w:sz="0" w:space="0" w:color="auto"/>
                                    <w:left w:val="none" w:sz="0" w:space="0" w:color="auto"/>
                                    <w:bottom w:val="none" w:sz="0" w:space="0" w:color="auto"/>
                                    <w:right w:val="none" w:sz="0" w:space="0" w:color="auto"/>
                                  </w:divBdr>
                                  <w:divsChild>
                                    <w:div w:id="1203640440">
                                      <w:marLeft w:val="0"/>
                                      <w:marRight w:val="0"/>
                                      <w:marTop w:val="0"/>
                                      <w:marBottom w:val="0"/>
                                      <w:divBdr>
                                        <w:top w:val="none" w:sz="0" w:space="0" w:color="auto"/>
                                        <w:left w:val="none" w:sz="0" w:space="0" w:color="auto"/>
                                        <w:bottom w:val="none" w:sz="0" w:space="0" w:color="auto"/>
                                        <w:right w:val="none" w:sz="0" w:space="0" w:color="auto"/>
                                      </w:divBdr>
                                      <w:divsChild>
                                        <w:div w:id="507256085">
                                          <w:marLeft w:val="0"/>
                                          <w:marRight w:val="0"/>
                                          <w:marTop w:val="0"/>
                                          <w:marBottom w:val="0"/>
                                          <w:divBdr>
                                            <w:top w:val="none" w:sz="0" w:space="0" w:color="auto"/>
                                            <w:left w:val="none" w:sz="0" w:space="0" w:color="auto"/>
                                            <w:bottom w:val="none" w:sz="0" w:space="0" w:color="auto"/>
                                            <w:right w:val="none" w:sz="0" w:space="0" w:color="auto"/>
                                          </w:divBdr>
                                          <w:divsChild>
                                            <w:div w:id="1505509767">
                                              <w:marLeft w:val="0"/>
                                              <w:marRight w:val="0"/>
                                              <w:marTop w:val="0"/>
                                              <w:marBottom w:val="0"/>
                                              <w:divBdr>
                                                <w:top w:val="none" w:sz="0" w:space="0" w:color="auto"/>
                                                <w:left w:val="none" w:sz="0" w:space="0" w:color="auto"/>
                                                <w:bottom w:val="none" w:sz="0" w:space="0" w:color="auto"/>
                                                <w:right w:val="none" w:sz="0" w:space="0" w:color="auto"/>
                                              </w:divBdr>
                                            </w:div>
                                            <w:div w:id="81922924">
                                              <w:marLeft w:val="0"/>
                                              <w:marRight w:val="0"/>
                                              <w:marTop w:val="0"/>
                                              <w:marBottom w:val="0"/>
                                              <w:divBdr>
                                                <w:top w:val="none" w:sz="0" w:space="0" w:color="auto"/>
                                                <w:left w:val="none" w:sz="0" w:space="0" w:color="auto"/>
                                                <w:bottom w:val="none" w:sz="0" w:space="0" w:color="auto"/>
                                                <w:right w:val="none" w:sz="0" w:space="0" w:color="auto"/>
                                              </w:divBdr>
                                            </w:div>
                                            <w:div w:id="1005863508">
                                              <w:marLeft w:val="0"/>
                                              <w:marRight w:val="0"/>
                                              <w:marTop w:val="0"/>
                                              <w:marBottom w:val="0"/>
                                              <w:divBdr>
                                                <w:top w:val="none" w:sz="0" w:space="0" w:color="auto"/>
                                                <w:left w:val="none" w:sz="0" w:space="0" w:color="auto"/>
                                                <w:bottom w:val="none" w:sz="0" w:space="0" w:color="auto"/>
                                                <w:right w:val="none" w:sz="0" w:space="0" w:color="auto"/>
                                              </w:divBdr>
                                              <w:divsChild>
                                                <w:div w:id="10321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516302">
      <w:bodyDiv w:val="1"/>
      <w:marLeft w:val="0"/>
      <w:marRight w:val="0"/>
      <w:marTop w:val="0"/>
      <w:marBottom w:val="0"/>
      <w:divBdr>
        <w:top w:val="none" w:sz="0" w:space="0" w:color="auto"/>
        <w:left w:val="none" w:sz="0" w:space="0" w:color="auto"/>
        <w:bottom w:val="none" w:sz="0" w:space="0" w:color="auto"/>
        <w:right w:val="none" w:sz="0" w:space="0" w:color="auto"/>
      </w:divBdr>
    </w:div>
    <w:div w:id="918711758">
      <w:bodyDiv w:val="1"/>
      <w:marLeft w:val="0"/>
      <w:marRight w:val="0"/>
      <w:marTop w:val="0"/>
      <w:marBottom w:val="0"/>
      <w:divBdr>
        <w:top w:val="none" w:sz="0" w:space="0" w:color="auto"/>
        <w:left w:val="none" w:sz="0" w:space="0" w:color="auto"/>
        <w:bottom w:val="none" w:sz="0" w:space="0" w:color="auto"/>
        <w:right w:val="none" w:sz="0" w:space="0" w:color="auto"/>
      </w:divBdr>
    </w:div>
    <w:div w:id="1020549350">
      <w:bodyDiv w:val="1"/>
      <w:marLeft w:val="0"/>
      <w:marRight w:val="0"/>
      <w:marTop w:val="0"/>
      <w:marBottom w:val="0"/>
      <w:divBdr>
        <w:top w:val="none" w:sz="0" w:space="0" w:color="auto"/>
        <w:left w:val="none" w:sz="0" w:space="0" w:color="auto"/>
        <w:bottom w:val="none" w:sz="0" w:space="0" w:color="auto"/>
        <w:right w:val="none" w:sz="0" w:space="0" w:color="auto"/>
      </w:divBdr>
    </w:div>
    <w:div w:id="1188370932">
      <w:bodyDiv w:val="1"/>
      <w:marLeft w:val="0"/>
      <w:marRight w:val="0"/>
      <w:marTop w:val="0"/>
      <w:marBottom w:val="0"/>
      <w:divBdr>
        <w:top w:val="none" w:sz="0" w:space="0" w:color="auto"/>
        <w:left w:val="none" w:sz="0" w:space="0" w:color="auto"/>
        <w:bottom w:val="none" w:sz="0" w:space="0" w:color="auto"/>
        <w:right w:val="none" w:sz="0" w:space="0" w:color="auto"/>
      </w:divBdr>
    </w:div>
    <w:div w:id="13304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conomictimes.indiatimes.com/industry/cons-products/fashion-/-cosmetics-/-jewellery/tanishq-retains-growth-forecast-at-15-for-fy17/articleshow/52541680.cms" TargetMode="External"/><Relationship Id="rId5" Type="http://schemas.openxmlformats.org/officeDocument/2006/relationships/hyperlink" Target="http://www.thehindubusinessline.com/companies/tanishq-to-open-30-retail-stores-across-india-in-fy-15/article6078824.e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1744</TotalTime>
  <Pages>1</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Bhatt</dc:creator>
  <cp:keywords/>
  <dc:description/>
  <cp:lastModifiedBy>Anurag Bhatt</cp:lastModifiedBy>
  <cp:revision>33</cp:revision>
  <dcterms:created xsi:type="dcterms:W3CDTF">2016-08-06T17:01:00Z</dcterms:created>
  <dcterms:modified xsi:type="dcterms:W3CDTF">2016-08-09T07:43:00Z</dcterms:modified>
</cp:coreProperties>
</file>