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Title: E-commerce Product Recommendation Engine</w:t>
      </w:r>
    </w:p>
    <w:p w:rsidR="00000000" w:rsidDel="00000000" w:rsidP="00000000" w:rsidRDefault="00000000" w:rsidRPr="00000000" w14:paraId="00000002">
      <w:pPr>
        <w:spacing w:after="240" w:before="24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Introduction</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rapid expansion of e-commerce has made product recommendation systems a crucial component for improving customer experience and driving sales. These systems help users discover products relevant to their interests by analyzing user behavior and product characteristics. This project focuses on designing and implementing an effective product recommendation engine tailored for e-commerce platforms.</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goal of this project is to develop a recommendation system that suggests relevant products to users based on their historical interactions and product features. The engine aims to:</w:t>
      </w:r>
    </w:p>
    <w:p w:rsidR="00000000" w:rsidDel="00000000" w:rsidP="00000000" w:rsidRDefault="00000000" w:rsidRPr="00000000" w14:paraId="00000008">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 user satisfaction by personalizing the shopping experience</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Increase the likelihood of purchases</w:t>
        <w:br w:type="textWrapping"/>
      </w:r>
    </w:p>
    <w:p w:rsidR="00000000" w:rsidDel="00000000" w:rsidP="00000000" w:rsidRDefault="00000000" w:rsidRPr="00000000" w14:paraId="0000000A">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user retention</w:t>
        <w:br w:type="textWrapping"/>
      </w:r>
    </w:p>
    <w:p w:rsidR="00000000" w:rsidDel="00000000" w:rsidP="00000000" w:rsidRDefault="00000000" w:rsidRPr="00000000" w14:paraId="0000000B">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 Dataset Description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used for this project simulates a typical e-commerce platform and includes:</w:t>
      </w:r>
    </w:p>
    <w:p w:rsidR="00000000" w:rsidDel="00000000" w:rsidP="00000000" w:rsidRDefault="00000000" w:rsidRPr="00000000" w14:paraId="0000000E">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IDs</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IDs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categories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Ratings (explicit or implicit feedback)</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descriptions</w:t>
        <w:br w:type="textWrapping"/>
      </w:r>
    </w:p>
    <w:p w:rsidR="00000000" w:rsidDel="00000000" w:rsidP="00000000" w:rsidRDefault="00000000" w:rsidRPr="00000000" w14:paraId="00000013">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purchase history</w:t>
        <w:br w:type="textWrapping"/>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 Methodology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implemented a hybrid recommendation system that combines collaborative filtering and content-based filtering:</w:t>
      </w:r>
    </w:p>
    <w:p w:rsidR="00000000" w:rsidDel="00000000" w:rsidP="00000000" w:rsidRDefault="00000000" w:rsidRPr="00000000" w14:paraId="00000017">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Content-Based Filtering</w:t>
      </w:r>
      <w:r w:rsidDel="00000000" w:rsidR="00000000" w:rsidRPr="00000000">
        <w:rPr>
          <w:rFonts w:ascii="Times New Roman" w:cs="Times New Roman" w:eastAsia="Times New Roman" w:hAnsi="Times New Roman"/>
          <w:sz w:val="28"/>
          <w:szCs w:val="28"/>
          <w:rtl w:val="0"/>
        </w:rPr>
        <w:t xml:space="preserve">: Utilizes product features such as category and description to recommend similar products to the ones a user has shown interest in.</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Collaborative Filtering</w:t>
      </w:r>
      <w:r w:rsidDel="00000000" w:rsidR="00000000" w:rsidRPr="00000000">
        <w:rPr>
          <w:rFonts w:ascii="Times New Roman" w:cs="Times New Roman" w:eastAsia="Times New Roman" w:hAnsi="Times New Roman"/>
          <w:sz w:val="28"/>
          <w:szCs w:val="28"/>
          <w:rtl w:val="0"/>
        </w:rPr>
        <w:t xml:space="preserve">: Uses user-item interaction matrix to find patterns among users with similar preferences.</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Model Implementation</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1A">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preprocessing (handling missing values, encoding categorical variables)</w:t>
        <w:br w:type="textWrapping"/>
      </w:r>
    </w:p>
    <w:p w:rsidR="00000000" w:rsidDel="00000000" w:rsidP="00000000" w:rsidRDefault="00000000" w:rsidRPr="00000000" w14:paraId="0000001B">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TF-IDF vectorization for product descriptions</w:t>
        <w:br w:type="textWrapping"/>
      </w:r>
    </w:p>
    <w:p w:rsidR="00000000" w:rsidDel="00000000" w:rsidP="00000000" w:rsidRDefault="00000000" w:rsidRPr="00000000" w14:paraId="0000001C">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Cosine similarity for content-based filtering</w:t>
        <w:br w:type="textWrapping"/>
      </w:r>
    </w:p>
    <w:p w:rsidR="00000000" w:rsidDel="00000000" w:rsidP="00000000" w:rsidRDefault="00000000" w:rsidRPr="00000000" w14:paraId="0000001D">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Matrix factorization using Singular Value Decomposition (SVD) for collaborative filtering</w:t>
        <w:br w:type="textWrapping"/>
      </w:r>
    </w:p>
    <w:p w:rsidR="00000000" w:rsidDel="00000000" w:rsidP="00000000" w:rsidRDefault="00000000" w:rsidRPr="00000000" w14:paraId="0000001E">
      <w:pPr>
        <w:numPr>
          <w:ilvl w:val="1"/>
          <w:numId w:val="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Merging results from both techniques to create a final ranked recommendation list</w:t>
        <w:br w:type="textWrapping"/>
      </w:r>
    </w:p>
    <w:p w:rsidR="00000000" w:rsidDel="00000000" w:rsidP="00000000" w:rsidRDefault="00000000" w:rsidRPr="00000000" w14:paraId="0000001F">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Tools &amp; Technologies</w:t>
      </w:r>
    </w:p>
    <w:p w:rsidR="00000000" w:rsidDel="00000000" w:rsidP="00000000" w:rsidRDefault="00000000" w:rsidRPr="00000000" w14:paraId="00000021">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Pandas, NumPy</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Scikit-learn</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Surprise (for collaborative filtering)</w:t>
        <w:br w:type="textWrapping"/>
      </w:r>
    </w:p>
    <w:p w:rsidR="00000000" w:rsidDel="00000000" w:rsidP="00000000" w:rsidRDefault="00000000" w:rsidRPr="00000000" w14:paraId="00000025">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Matplotlib / Seaborn for visualization</w:t>
        <w:br w:type="textWrapping"/>
      </w:r>
    </w:p>
    <w:p w:rsidR="00000000" w:rsidDel="00000000" w:rsidP="00000000" w:rsidRDefault="00000000" w:rsidRPr="00000000" w14:paraId="00000026">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6. Evaluation Metrics</w:t>
      </w:r>
      <w:r w:rsidDel="00000000" w:rsidR="00000000" w:rsidRPr="00000000">
        <w:rPr>
          <w:rFonts w:ascii="Times New Roman" w:cs="Times New Roman" w:eastAsia="Times New Roman" w:hAnsi="Times New Roman"/>
          <w:sz w:val="28"/>
          <w:szCs w:val="28"/>
          <w:rtl w:val="0"/>
        </w:rPr>
        <w:t xml:space="preserve"> The effectiveness of the recommendation engine is evaluated using:</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Precision@K</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Recall@K</w:t>
        <w:br w:type="textWrapping"/>
      </w:r>
    </w:p>
    <w:p w:rsidR="00000000" w:rsidDel="00000000" w:rsidP="00000000" w:rsidRDefault="00000000" w:rsidRPr="00000000" w14:paraId="0000002A">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 Squared Error (for predicted ratings)</w:t>
        <w:br w:type="textWrapping"/>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7. Results</w:t>
      </w:r>
    </w:p>
    <w:p w:rsidR="00000000" w:rsidDel="00000000" w:rsidP="00000000" w:rsidRDefault="00000000" w:rsidRPr="00000000" w14:paraId="0000002D">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hybrid approach yielded better recommendations than individual methods.</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Precision@5 improved by 12% compared to standalone collaborative filtering.</w:t>
        <w:br w:type="textWrapping"/>
      </w:r>
    </w:p>
    <w:p w:rsidR="00000000" w:rsidDel="00000000" w:rsidP="00000000" w:rsidRDefault="00000000" w:rsidRPr="00000000" w14:paraId="0000002F">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Visualizations show top-N recommended products for sample users.</w:t>
        <w:br w:type="textWrapping"/>
      </w:r>
    </w:p>
    <w:p w:rsidR="00000000" w:rsidDel="00000000" w:rsidP="00000000" w:rsidRDefault="00000000" w:rsidRPr="00000000" w14:paraId="00000030">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8. Conclusion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demonstrates that a hybrid recommendation system can effectively enhance user engagement in an e-commerce environment. Future improvements may include incorporating deep learning models or real-time user interaction tracking for dynamic recommendations.</w:t>
      </w:r>
    </w:p>
    <w:p w:rsidR="00000000" w:rsidDel="00000000" w:rsidP="00000000" w:rsidRDefault="00000000" w:rsidRPr="00000000" w14:paraId="00000034">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9. References</w:t>
      </w:r>
    </w:p>
    <w:p w:rsidR="00000000" w:rsidDel="00000000" w:rsidP="00000000" w:rsidRDefault="00000000" w:rsidRPr="00000000" w14:paraId="00000036">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Ricci, F., Rokach, L., &amp; Shapira, B. (2015). Recommender Systems Handbook.</w:t>
        <w:br w:type="textWrapping"/>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Surprise Library Documentation</w:t>
        <w:br w:type="textWrapping"/>
      </w:r>
    </w:p>
    <w:p w:rsidR="00000000" w:rsidDel="00000000" w:rsidP="00000000" w:rsidRDefault="00000000" w:rsidRPr="00000000" w14:paraId="00000038">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Scikit-learn Documentation</w:t>
        <w:br w:type="textWrapping"/>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