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Cleaning</w:t>
      </w:r>
      <w:r>
        <w:t xml:space="preserve"> </w:t>
      </w:r>
      <w:r>
        <w:t xml:space="preserve">&amp;</w:t>
      </w:r>
      <w:r>
        <w:t xml:space="preserve"> </w:t>
      </w:r>
      <w:r>
        <w:t xml:space="preserve">Rationale</w:t>
      </w:r>
    </w:p>
    <w:p>
      <w:pPr>
        <w:pStyle w:val="Subtitle"/>
      </w:pPr>
      <w:r>
        <w:t xml:space="preserve">Comprehensive</w:t>
      </w:r>
      <w:r>
        <w:t xml:space="preserve"> </w:t>
      </w:r>
      <w:r>
        <w:t xml:space="preserve">Data</w:t>
      </w:r>
      <w:r>
        <w:t xml:space="preserve"> </w:t>
      </w:r>
      <w:r>
        <w:t xml:space="preserve">Cleaning</w:t>
      </w:r>
      <w:r>
        <w:t xml:space="preserve"> </w:t>
      </w:r>
      <w:r>
        <w:t xml:space="preserve">&amp;</w:t>
      </w:r>
      <w:r>
        <w:t xml:space="preserve"> </w:t>
      </w:r>
      <w:r>
        <w:t xml:space="preserve">Exploratory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Job</w:t>
      </w:r>
      <w:r>
        <w:t xml:space="preserve"> </w:t>
      </w:r>
      <w:r>
        <w:t xml:space="preserve">Market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Anu</w:t>
      </w:r>
      <w:r>
        <w:t xml:space="preserve"> </w:t>
      </w:r>
      <w:r>
        <w:t xml:space="preserve">Sharma,</w:t>
      </w:r>
      <w:r>
        <w:t xml:space="preserve"> </w:t>
      </w:r>
      <w:r>
        <w:t xml:space="preserve">Cindy</w:t>
      </w:r>
      <w:r>
        <w:t xml:space="preserve"> </w:t>
      </w:r>
      <w:r>
        <w:t xml:space="preserve">Guzman,</w:t>
      </w:r>
      <w:r>
        <w:t xml:space="preserve"> </w:t>
      </w:r>
      <w:r>
        <w:t xml:space="preserve">Gavin</w:t>
      </w:r>
      <w:r>
        <w:t xml:space="preserve"> </w:t>
      </w:r>
      <w:r>
        <w:t xml:space="preserve">Boss</w:t>
      </w:r>
    </w:p>
    <w:bookmarkStart w:id="28" w:name="data-cleaning-overview"/>
    <w:p>
      <w:pPr>
        <w:pStyle w:val="Heading1"/>
      </w:pPr>
      <w:r>
        <w:t xml:space="preserve">Data Cleaning Overview</w:t>
      </w:r>
    </w:p>
    <w:p>
      <w:pPr>
        <w:pStyle w:val="FirstParagraph"/>
      </w:pPr>
      <w:r>
        <w:t xml:space="preserve">In this section, we outline key decisions made during the data preprocessing phase, focusing on column relevance, code redundancy, and the impact on downstream analysis.</w:t>
      </w:r>
    </w:p>
    <w:p>
      <w:r>
        <w:pict>
          <v:rect style="width:0;height:1.5pt" o:hralign="center" o:hrstd="t" o:hr="t"/>
        </w:pict>
      </w:r>
    </w:p>
    <w:bookmarkStart w:id="21" w:name="X1917f290e136f7197c618f30f7ae6c56d092715"/>
    <w:p>
      <w:pPr>
        <w:pStyle w:val="Heading2"/>
      </w:pPr>
      <w:r>
        <w:t xml:space="preserve">Identifying Irrelevant or Redundant Columns</w:t>
      </w:r>
    </w:p>
    <w:p>
      <w:pPr>
        <w:pStyle w:val="FirstParagraph"/>
      </w:pPr>
      <w:r>
        <w:t xml:space="preserve">After reviewing the dataset, we identified several columns that were either: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Irrelevant</w:t>
      </w:r>
      <w:r>
        <w:t xml:space="preserve"> </w:t>
      </w:r>
      <w:r>
        <w:t xml:space="preserve">to our analysis goals (e.g., internal IDs, timestamps not tied to labor trends)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Redundant</w:t>
      </w:r>
      <w:r>
        <w:t xml:space="preserve"> </w:t>
      </w:r>
      <w:r>
        <w:t xml:space="preserve">due to duplication or overlapping information</w:t>
      </w:r>
    </w:p>
    <w:bookmarkStart w:id="20" w:name="examples-of-columns-removed"/>
    <w:p>
      <w:pPr>
        <w:pStyle w:val="Heading3"/>
      </w:pPr>
      <w:r>
        <w:t xml:space="preserve">Examples of Columns Removed: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record_id</w:t>
      </w:r>
      <w:r>
        <w:t xml:space="preserve">,</w:t>
      </w:r>
      <w:r>
        <w:t xml:space="preserve"> </w:t>
      </w:r>
      <w:r>
        <w:rPr>
          <w:rStyle w:val="VerbatimChar"/>
        </w:rPr>
        <w:t xml:space="preserve">submission_timestamp</w:t>
      </w:r>
      <w:r>
        <w:t xml:space="preserve">: Metadata not used in analysis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naics_code_2017</w:t>
      </w:r>
      <w:r>
        <w:t xml:space="preserve">,</w:t>
      </w:r>
      <w:r>
        <w:t xml:space="preserve"> </w:t>
      </w:r>
      <w:r>
        <w:rPr>
          <w:rStyle w:val="VerbatimChar"/>
        </w:rPr>
        <w:t xml:space="preserve">naics_code_2022</w:t>
      </w:r>
      <w:r>
        <w:t xml:space="preserve">: Multiple versions of the same classification system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soc_code_2010</w:t>
      </w:r>
      <w:r>
        <w:t xml:space="preserve">,</w:t>
      </w:r>
      <w:r>
        <w:t xml:space="preserve"> </w:t>
      </w:r>
      <w:r>
        <w:rPr>
          <w:rStyle w:val="VerbatimChar"/>
        </w:rPr>
        <w:t xml:space="preserve">soc_code_2018</w:t>
      </w:r>
      <w:r>
        <w:t xml:space="preserve">: Legacy codes that overlap with updated versions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X6bc6f84a0e3e8f990c338f7e7b95fc8a4f7fab1"/>
    <w:p>
      <w:pPr>
        <w:pStyle w:val="Heading2"/>
      </w:pPr>
      <w:r>
        <w:t xml:space="preserve">Why Remove Multiple Versions of NAICS/SOC Codes?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NAICS (North American Industry Classification System)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Cs/>
                <w:b/>
              </w:rPr>
              <w:t xml:space="preserve">SOC (Standard Occupational Classification)</w:t>
            </w:r>
            <w:r>
              <w:t xml:space="preserve"> </w:t>
            </w:r>
            <w:r>
              <w:t xml:space="preserve">codes are updated periodically. Including multiple versions introduces:</w:t>
            </w:r>
            <w:r>
              <w:t xml:space="preserve"> </w:t>
            </w:r>
            <w:r>
              <w:t xml:space="preserve">- Redundancy</w:t>
            </w:r>
            <w:r>
              <w:t xml:space="preserve"> </w:t>
            </w:r>
            <w:r>
              <w:t xml:space="preserve">- Confusion in grouping industries or occupations</w:t>
            </w:r>
            <w:r>
              <w:t xml:space="preserve"> </w:t>
            </w:r>
            <w:r>
              <w:t xml:space="preserve">- Risk of double-counting or misalignment in trend analysis</w:t>
            </w:r>
          </w:p>
        </w:tc>
      </w:tr>
    </w:tbl>
    <w:p>
      <w:pPr>
        <w:pStyle w:val="BodyText"/>
      </w:pPr>
      <w:r>
        <w:t xml:space="preserve">We retained only the</w:t>
      </w:r>
      <w:r>
        <w:t xml:space="preserve"> </w:t>
      </w:r>
      <w:r>
        <w:rPr>
          <w:bCs/>
          <w:b/>
        </w:rPr>
        <w:t xml:space="preserve">most recent version</w:t>
      </w:r>
      <w:r>
        <w:t xml:space="preserve"> </w:t>
      </w:r>
      <w:r>
        <w:t xml:space="preserve">of each code to ensure consistency and relevance to 2024 labor market trends.</w:t>
      </w:r>
    </w:p>
    <w:p>
      <w:r>
        <w:pict>
          <v:rect style="width:0;height:1.5pt" o:hralign="center" o:hrstd="t" o:hr="t"/>
        </w:pict>
      </w:r>
    </w:p>
    <w:bookmarkEnd w:id="25"/>
    <w:bookmarkStart w:id="26" w:name="how-this-improves-analysis"/>
    <w:p>
      <w:pPr>
        <w:pStyle w:val="Heading2"/>
      </w:pPr>
      <w:r>
        <w:t xml:space="preserve">How This Improves Analysis</w:t>
      </w:r>
    </w:p>
    <w:p>
      <w:pPr>
        <w:pStyle w:val="FirstParagraph"/>
      </w:pPr>
      <w:r>
        <w:t xml:space="preserve">Cleaning the dataset in this way improves our analysis by: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Reducing noise</w:t>
      </w:r>
      <w:r>
        <w:t xml:space="preserve">: Fewer columns means clearer signals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Improving interpretability</w:t>
      </w:r>
      <w:r>
        <w:t xml:space="preserve">: Analysts and readers can focus on current classifications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Enhancing visualizations</w:t>
      </w:r>
      <w:r>
        <w:t xml:space="preserve">: Charts and tables are easier to read and more meaningful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Ensuring consistency</w:t>
      </w:r>
      <w:r>
        <w:t xml:space="preserve">: Aligns with external sources like Lightcast and BLS data</w:t>
      </w:r>
    </w:p>
    <w:p>
      <w:r>
        <w:pict>
          <v:rect style="width:0;height:1.5pt" o:hralign="center" o:hrstd="t" o:hr="t"/>
        </w:pict>
      </w:r>
    </w:p>
    <w:bookmarkEnd w:id="26"/>
    <w:bookmarkStart w:id="27" w:name="next-steps"/>
    <w:p>
      <w:pPr>
        <w:pStyle w:val="Heading2"/>
      </w:pPr>
      <w:r>
        <w:t xml:space="preserve">Next Steps</w:t>
      </w:r>
    </w:p>
    <w:p>
      <w:pPr>
        <w:pStyle w:val="FirstParagraph"/>
      </w:pPr>
      <w:r>
        <w:t xml:space="preserve">With a cleaner dataset, we’re now ready to explore key workforce themes—such as AI-driven job growth, salary disparities, and gender-based employment patterns—using reliable, streamlined data.</w:t>
      </w:r>
    </w:p>
    <w:p>
      <w:r>
        <w:pict>
          <v:rect style="width:0;height:1.5pt" o:hralign="center" o:hrstd="t" o:hr="t"/>
        </w:pic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&amp; Rationale</dc:title>
  <dc:creator>Anu Sharma, Cindy Guzman, Gavin Boss</dc:creator>
  <cp:keywords/>
  <dcterms:created xsi:type="dcterms:W3CDTF">2025-10-15T01:15:46Z</dcterms:created>
  <dcterms:modified xsi:type="dcterms:W3CDTF">2025-10-15T01:15:46Z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format">
    <vt:lpwstr>html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resources">
    <vt:lpwstr/>
  </property>
  <property fmtid="{D5CDD505-2E9C-101B-9397-08002B2CF9AE}" pid="15" name="subtitle">
    <vt:lpwstr>Comprehensive Data Cleaning &amp; Exploratory Analysis of Job Market Trends</vt:lpwstr>
  </property>
  <property fmtid="{D5CDD505-2E9C-101B-9397-08002B2CF9AE}" pid="16" name="toc-title">
    <vt:lpwstr>Table of contents</vt:lpwstr>
  </property>
</Properties>
</file>