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 Agent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Agent A: weather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search API -&gt; getting information about delays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API -&gt; current weather in wanted destination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Agent B: booking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and retrieving flight information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Agent C: recommendation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user preference and Agent A info recommend destination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Agent D: (RAG) Internal Data about Airline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Agent A: Information Retrieval Specialist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Responsibilities:</w:t>
      </w:r>
    </w:p>
    <w:p w:rsidR="00000000" w:rsidDel="00000000" w:rsidP="00000000" w:rsidRDefault="00000000" w:rsidRPr="00000000" w14:paraId="00000013">
      <w:pPr>
        <w:rPr/>
      </w:pPr>
      <w:commentRangeStart w:id="0"/>
      <w:r w:rsidDel="00000000" w:rsidR="00000000" w:rsidRPr="00000000">
        <w:rPr>
          <w:rtl w:val="0"/>
        </w:rPr>
        <w:tab/>
        <w:t xml:space="preserve">•</w:t>
        <w:tab/>
        <w:t xml:space="preserve">Conduct web searches to gather data on flight delays, travel advisories, and other pertinent information.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Access real-time weather data for specific destinations.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Resources: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Weather APIs: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OpenWeatherMap: Offers current weather data, forecasts, and historical data.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WeatherAPI.com: Provides weather and geolocation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Open-Meteo: An open-source weather API offering free access without requiring an API key.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National Weather Service API: Supplies forecasts, alerts, and observations.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Agent B: Flight Information Processor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Responsibilities: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Interpret and extract flight details from user input, such as dates, destinations, and preferences.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Validate and structure this information for seamless integration with other agents.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Resources: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Flight Data APIs: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AviationStack: Provides real-time flight status and global aviation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FlightAware: Offers flight tracking data and APIs.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Agent C: Travel Recommendation Advisor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Responsibilities: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Analyze user preferences alongside data from Agent A to offer tailored travel recommendations.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Consider factors like weather conditions, potential delays, and destination popularity.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Resources: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Travel Advisory Platforms: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TripAdvisor: For user reviews and travel insights.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Lonely Planet: Offers destination guides and travel tips.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Agent D: Regulatory and Compliance Consultant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Responsibilities: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Maintain and provide information on airline policies, terms, and conditions.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Ensure that recommendations and bookings comply with relevant regulations.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Resources: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Airline Policy Repositories: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International Air Transport Association (IATA): For industry standards and regulations.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Individual airline websites for specific policies.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Agent E: Rebooking and Modification Facilitator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Responsibilities: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Assist users in altering existing bookings, such as changing flight dates or times.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Handle rebooking processes in cases of delays or cancellations.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Resources: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Booking Management Systems: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Access to airline reservation systems (subject to necessary permissions and integrations).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Amadeus: Provides APIs for travel booking and management.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Here is the link to the Paris Chapter Travel Advisor for anyone who is interested:</w:t>
      </w:r>
    </w:p>
    <w:p w:rsidR="00000000" w:rsidDel="00000000" w:rsidP="00000000" w:rsidRDefault="00000000" w:rsidRPr="00000000" w14:paraId="0000004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https://dagshub.com/Omdena/ParisFranceChapter_AITravelAdvisors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Crewai Folder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do: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Framework, Crewai, Autogen, Open ai, etc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reached out to Tushar to see if we have access to any framework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how many agents we need and Identify a task lead to ensure completion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Paris chapter worked on a travel advisor before. I reached out to Tushar concerning access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iktor Ivanenko" w:id="0" w:date="2025-03-12T17:23:28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Function, not an Agent, perhaps per each of this Function there would be required per 3 Agents (or even more) for to well implement the Multiagency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agshub.com/Omdena/ParisFranceChapter_AITravelAdvi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