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16135" w14:textId="77777777" w:rsidR="00A8438C" w:rsidRDefault="00A8438C" w:rsidP="00A8438C">
      <w:pPr>
        <w:pStyle w:val="Heading1"/>
        <w:rPr>
          <w:rFonts w:ascii="var(--heading-font-family)" w:hAnsi="var(--heading-font-family)"/>
          <w:color w:val="D0D0D0"/>
        </w:rPr>
      </w:pPr>
      <w:r>
        <w:rPr>
          <w:rFonts w:ascii="var(--heading-font-family)" w:hAnsi="var(--heading-font-family)"/>
          <w:color w:val="D0D0D0"/>
        </w:rPr>
        <w:t>Purpose of this Guide</w:t>
      </w:r>
    </w:p>
    <w:p w14:paraId="3A576A3E" w14:textId="77777777" w:rsidR="00A8438C" w:rsidRDefault="00A8438C" w:rsidP="00A8438C">
      <w:pPr>
        <w:pStyle w:val="NormalWeb"/>
        <w:rPr>
          <w:rFonts w:ascii="Arial" w:hAnsi="Arial" w:cs="Arial"/>
          <w:color w:val="D0D0D0"/>
        </w:rPr>
      </w:pPr>
      <w:r>
        <w:rPr>
          <w:rFonts w:ascii="Arial" w:hAnsi="Arial" w:cs="Arial"/>
          <w:color w:val="D0D0D0"/>
        </w:rPr>
        <w:t>The information in this guide will help you gain the knowledge necessary for design, development, and management of APIs on Google Cloud’s Apigee X &amp; Hybrid platform. It will help you learn about API design and documentation best practices, as well as the features of the Apigee platform, including its AI-powered automation and integrated security capabilities.</w:t>
      </w:r>
    </w:p>
    <w:p w14:paraId="4693AED4" w14:textId="77777777" w:rsidR="00A8438C" w:rsidRDefault="00A8438C" w:rsidP="00A8438C">
      <w:pPr>
        <w:pStyle w:val="Heading1"/>
        <w:rPr>
          <w:rFonts w:ascii="var(--heading-font-family)" w:hAnsi="var(--heading-font-family)" w:cs="Times New Roman"/>
          <w:color w:val="D0D0D0"/>
        </w:rPr>
      </w:pPr>
      <w:bookmarkStart w:id="0" w:name="p-548261-training-content-2"/>
      <w:bookmarkEnd w:id="0"/>
      <w:r>
        <w:rPr>
          <w:rFonts w:ascii="var(--heading-font-family)" w:hAnsi="var(--heading-font-family)"/>
          <w:color w:val="D0D0D0"/>
        </w:rPr>
        <w:t>Training Content</w:t>
      </w:r>
    </w:p>
    <w:p w14:paraId="2AA6E0D8" w14:textId="77777777" w:rsidR="00A8438C" w:rsidRDefault="00A8438C" w:rsidP="00A8438C">
      <w:pPr>
        <w:pStyle w:val="NormalWeb"/>
        <w:rPr>
          <w:rFonts w:ascii="Arial" w:hAnsi="Arial" w:cs="Arial"/>
          <w:color w:val="D0D0D0"/>
        </w:rPr>
      </w:pPr>
      <w:hyperlink r:id="rId6" w:anchor="api-developer" w:history="1">
        <w:r>
          <w:rPr>
            <w:rStyle w:val="Hyperlink"/>
            <w:rFonts w:ascii="Arial" w:hAnsi="Arial" w:cs="Arial"/>
          </w:rPr>
          <w:t>API Developer Learning Path</w:t>
        </w:r>
        <w:r>
          <w:rPr>
            <w:rStyle w:val="Hyperlink"/>
            <w:rFonts w:ascii="Arial" w:hAnsi="Arial" w:cs="Arial"/>
          </w:rPr>
          <w:t xml:space="preserve"> </w:t>
        </w:r>
        <w:r>
          <w:rPr>
            <w:rStyle w:val="Hyperlink"/>
            <w:rFonts w:ascii="Arial" w:hAnsi="Arial" w:cs="Arial"/>
          </w:rPr>
          <w:t>with Apigee</w:t>
        </w:r>
      </w:hyperlink>
      <w:r>
        <w:rPr>
          <w:rStyle w:val="apple-converted-space"/>
          <w:rFonts w:ascii="Arial" w:hAnsi="Arial" w:cs="Arial"/>
          <w:color w:val="D0D0D0"/>
        </w:rPr>
        <w:t> </w:t>
      </w:r>
      <w:r>
        <w:rPr>
          <w:rFonts w:ascii="Arial" w:hAnsi="Arial" w:cs="Arial"/>
          <w:color w:val="D0D0D0"/>
        </w:rPr>
        <w:t>- with this course you will learn how to develop and manage APIs to build new applications and connected experiences using Google Cloud’s Apigee API management platform. Visit</w:t>
      </w:r>
      <w:r>
        <w:rPr>
          <w:rStyle w:val="apple-converted-space"/>
          <w:rFonts w:ascii="Arial" w:hAnsi="Arial" w:cs="Arial"/>
          <w:color w:val="D0D0D0"/>
        </w:rPr>
        <w:t> </w:t>
      </w:r>
      <w:hyperlink r:id="rId7" w:history="1">
        <w:r>
          <w:rPr>
            <w:rStyle w:val="Hyperlink"/>
            <w:rFonts w:ascii="Arial" w:hAnsi="Arial" w:cs="Arial"/>
          </w:rPr>
          <w:t>Google Cloud Skills Boost</w:t>
        </w:r>
      </w:hyperlink>
      <w:r>
        <w:rPr>
          <w:rStyle w:val="apple-converted-space"/>
          <w:rFonts w:ascii="Arial" w:hAnsi="Arial" w:cs="Arial"/>
          <w:color w:val="D0D0D0"/>
        </w:rPr>
        <w:t> </w:t>
      </w:r>
      <w:r>
        <w:rPr>
          <w:rFonts w:ascii="Arial" w:hAnsi="Arial" w:cs="Arial"/>
          <w:color w:val="D0D0D0"/>
        </w:rPr>
        <w:t>to sign up for the course!</w:t>
      </w:r>
    </w:p>
    <w:p w14:paraId="5F0C9289" w14:textId="77777777" w:rsidR="00A8438C" w:rsidRDefault="00A8438C" w:rsidP="00A8438C">
      <w:pPr>
        <w:pStyle w:val="NormalWeb"/>
        <w:rPr>
          <w:rFonts w:ascii="Arial" w:hAnsi="Arial" w:cs="Arial"/>
          <w:color w:val="D0D0D0"/>
        </w:rPr>
      </w:pPr>
      <w:hyperlink r:id="rId8" w:history="1">
        <w:r>
          <w:rPr>
            <w:rStyle w:val="Hyperlink"/>
            <w:rFonts w:ascii="Arial" w:hAnsi="Arial" w:cs="Arial"/>
          </w:rPr>
          <w:t>Cloud Architect/Engineer Learning Path for Apigee</w:t>
        </w:r>
      </w:hyperlink>
      <w:r>
        <w:rPr>
          <w:rStyle w:val="apple-converted-space"/>
          <w:rFonts w:ascii="Arial" w:hAnsi="Arial" w:cs="Arial"/>
          <w:color w:val="D0D0D0"/>
        </w:rPr>
        <w:t> </w:t>
      </w:r>
      <w:r>
        <w:rPr>
          <w:rFonts w:ascii="Arial" w:hAnsi="Arial" w:cs="Arial"/>
          <w:color w:val="D0D0D0"/>
        </w:rPr>
        <w:t>- A Cloud Architect or Engineer on Apigee utilizes the Apigee API Platform to enhance their cloud architecture and enterprise solutions. This learning path guides you through a curated collection of on-demand courses, labs, and skill badges that provide you with real-world, hands-on experience using Apigee. Visit</w:t>
      </w:r>
      <w:r>
        <w:rPr>
          <w:rStyle w:val="apple-converted-space"/>
          <w:rFonts w:ascii="Arial" w:hAnsi="Arial" w:cs="Arial"/>
          <w:color w:val="D0D0D0"/>
        </w:rPr>
        <w:t> </w:t>
      </w:r>
      <w:hyperlink r:id="rId9" w:history="1">
        <w:r>
          <w:rPr>
            <w:rStyle w:val="Hyperlink"/>
            <w:rFonts w:ascii="Arial" w:hAnsi="Arial" w:cs="Arial"/>
          </w:rPr>
          <w:t>Google Cloud Skills Boost</w:t>
        </w:r>
      </w:hyperlink>
      <w:r>
        <w:rPr>
          <w:rStyle w:val="apple-converted-space"/>
          <w:rFonts w:ascii="Arial" w:hAnsi="Arial" w:cs="Arial"/>
          <w:color w:val="D0D0D0"/>
        </w:rPr>
        <w:t> </w:t>
      </w:r>
      <w:r>
        <w:rPr>
          <w:rFonts w:ascii="Arial" w:hAnsi="Arial" w:cs="Arial"/>
          <w:color w:val="D0D0D0"/>
        </w:rPr>
        <w:t>to sign up for the pathway!</w:t>
      </w:r>
    </w:p>
    <w:p w14:paraId="005E8A55" w14:textId="77777777" w:rsidR="00A8438C" w:rsidRDefault="00A8438C" w:rsidP="00A8438C">
      <w:pPr>
        <w:pStyle w:val="Heading1"/>
        <w:rPr>
          <w:rFonts w:ascii="var(--heading-font-family)" w:hAnsi="var(--heading-font-family)" w:cs="Times New Roman"/>
          <w:color w:val="D0D0D0"/>
        </w:rPr>
      </w:pPr>
      <w:bookmarkStart w:id="1" w:name="p-548261-topics-3"/>
      <w:bookmarkEnd w:id="1"/>
      <w:r>
        <w:rPr>
          <w:rFonts w:ascii="var(--heading-font-family)" w:hAnsi="var(--heading-font-family)"/>
          <w:color w:val="D0D0D0"/>
        </w:rPr>
        <w:t>Topics</w:t>
      </w:r>
    </w:p>
    <w:p w14:paraId="45ED9C52" w14:textId="77777777" w:rsidR="00A8438C" w:rsidRDefault="00A8438C" w:rsidP="00A8438C">
      <w:pPr>
        <w:pStyle w:val="NormalWeb"/>
        <w:rPr>
          <w:rFonts w:ascii="Arial" w:hAnsi="Arial" w:cs="Arial"/>
          <w:color w:val="D0D0D0"/>
        </w:rPr>
      </w:pPr>
      <w:r>
        <w:rPr>
          <w:rFonts w:ascii="Arial" w:hAnsi="Arial" w:cs="Arial"/>
          <w:color w:val="D0D0D0"/>
        </w:rPr>
        <w:t>This document lists most of the important topics useful for an Apigee API Engineer, presenting links to the content with short descriptions. The information is organized by topic. At the end of this document is a</w:t>
      </w:r>
      <w:r>
        <w:rPr>
          <w:rStyle w:val="apple-converted-space"/>
          <w:rFonts w:ascii="Arial" w:hAnsi="Arial" w:cs="Arial"/>
          <w:color w:val="D0D0D0"/>
        </w:rPr>
        <w:t> </w:t>
      </w:r>
      <w:r>
        <w:rPr>
          <w:rStyle w:val="Strong"/>
          <w:rFonts w:ascii="Arial" w:eastAsiaTheme="majorEastAsia" w:hAnsi="Arial" w:cs="Arial"/>
          <w:color w:val="D0D0D0"/>
        </w:rPr>
        <w:t>List of Resources by Source</w:t>
      </w:r>
      <w:r>
        <w:rPr>
          <w:rFonts w:ascii="Arial" w:hAnsi="Arial" w:cs="Arial"/>
          <w:color w:val="D0D0D0"/>
        </w:rPr>
        <w:t>, which will provide the same links organized by source.</w:t>
      </w:r>
      <w:r>
        <w:rPr>
          <w:rStyle w:val="apple-converted-space"/>
          <w:rFonts w:ascii="Arial" w:hAnsi="Arial" w:cs="Arial"/>
          <w:color w:val="D0D0D0"/>
        </w:rPr>
        <w:t> </w:t>
      </w:r>
      <w:r>
        <w:rPr>
          <w:rStyle w:val="Strong"/>
          <w:rFonts w:ascii="Arial" w:eastAsiaTheme="majorEastAsia" w:hAnsi="Arial" w:cs="Arial"/>
          <w:color w:val="D0D0D0"/>
        </w:rPr>
        <w:t>Note: Apigee API Engineer training will cover many of these topics, and some of the webcasts and eBooks will cover topics also explained in the online docs.</w:t>
      </w:r>
    </w:p>
    <w:p w14:paraId="4792CD88" w14:textId="77777777" w:rsidR="00A8438C" w:rsidRDefault="00A8438C" w:rsidP="00A8438C">
      <w:pPr>
        <w:pStyle w:val="Heading2"/>
        <w:rPr>
          <w:rFonts w:ascii="var(--heading-font-family)" w:hAnsi="var(--heading-font-family)" w:cs="Times New Roman"/>
          <w:color w:val="D0D0D0"/>
        </w:rPr>
      </w:pPr>
      <w:bookmarkStart w:id="2" w:name="p-548261-getting-started-4"/>
      <w:bookmarkEnd w:id="2"/>
      <w:r>
        <w:rPr>
          <w:rFonts w:ascii="var(--heading-font-family)" w:hAnsi="var(--heading-font-family)"/>
          <w:color w:val="D0D0D0"/>
        </w:rPr>
        <w:t>Getting Started</w:t>
      </w:r>
    </w:p>
    <w:p w14:paraId="65E3B72A" w14:textId="77777777" w:rsidR="00A8438C" w:rsidRDefault="00A8438C" w:rsidP="00A8438C">
      <w:pPr>
        <w:pStyle w:val="NormalWeb"/>
        <w:rPr>
          <w:rFonts w:ascii="Arial" w:hAnsi="Arial" w:cs="Arial"/>
          <w:color w:val="D0D0D0"/>
        </w:rPr>
      </w:pPr>
      <w:r>
        <w:rPr>
          <w:rFonts w:ascii="Arial" w:hAnsi="Arial" w:cs="Arial"/>
          <w:color w:val="D0D0D0"/>
        </w:rPr>
        <w:t>Certain resources should be viewed by every Apigee API developer. If you are just getting started with Apigee, these will give you a good foundation. Even if you are an experienced Apigee developer, you may find important concepts in these materials.</w:t>
      </w:r>
    </w:p>
    <w:p w14:paraId="6BF6C183" w14:textId="77777777" w:rsidR="00A8438C" w:rsidRDefault="00A8438C" w:rsidP="00A8438C">
      <w:pPr>
        <w:pStyle w:val="NormalWeb"/>
        <w:rPr>
          <w:rFonts w:ascii="Arial" w:hAnsi="Arial" w:cs="Arial"/>
          <w:color w:val="D0D0D0"/>
        </w:rPr>
      </w:pPr>
      <w:r>
        <w:rPr>
          <w:rStyle w:val="Strong"/>
          <w:rFonts w:ascii="Arial" w:eastAsiaTheme="majorEastAsia" w:hAnsi="Arial" w:cs="Arial"/>
          <w:color w:val="D0D0D0"/>
        </w:rPr>
        <w:t>Note: Each of these documents is also listed in the topic-specific sections below.</w:t>
      </w:r>
    </w:p>
    <w:p w14:paraId="746AB712" w14:textId="77777777" w:rsidR="00A8438C" w:rsidRDefault="00A8438C" w:rsidP="00A8438C">
      <w:pPr>
        <w:pStyle w:val="NormalWeb"/>
        <w:rPr>
          <w:rFonts w:ascii="Arial" w:hAnsi="Arial" w:cs="Arial"/>
          <w:color w:val="D0D0D0"/>
        </w:rPr>
      </w:pPr>
      <w:hyperlink r:id="rId10" w:history="1">
        <w:r>
          <w:rPr>
            <w:rStyle w:val="Hyperlink"/>
            <w:rFonts w:ascii="Arial" w:hAnsi="Arial" w:cs="Arial"/>
          </w:rPr>
          <w:t>Getting Started with Apigee API Management</w:t>
        </w:r>
      </w:hyperlink>
      <w:r>
        <w:rPr>
          <w:rStyle w:val="apple-converted-space"/>
          <w:rFonts w:ascii="Arial" w:hAnsi="Arial" w:cs="Arial"/>
          <w:color w:val="D0D0D0"/>
        </w:rPr>
        <w:t> </w:t>
      </w:r>
      <w:r>
        <w:rPr>
          <w:rFonts w:ascii="Arial" w:hAnsi="Arial" w:cs="Arial"/>
          <w:color w:val="D0D0D0"/>
        </w:rPr>
        <w:t>- Video tutorials for getting started with Apigee API management.</w:t>
      </w:r>
    </w:p>
    <w:p w14:paraId="3CFE30BD" w14:textId="77777777" w:rsidR="00A8438C" w:rsidRDefault="00A8438C" w:rsidP="00A8438C">
      <w:pPr>
        <w:pStyle w:val="NormalWeb"/>
        <w:rPr>
          <w:rFonts w:ascii="Arial" w:hAnsi="Arial" w:cs="Arial"/>
          <w:color w:val="D0D0D0"/>
        </w:rPr>
      </w:pPr>
      <w:hyperlink r:id="rId11" w:history="1">
        <w:r>
          <w:rPr>
            <w:rStyle w:val="Hyperlink"/>
            <w:rFonts w:ascii="Arial" w:hAnsi="Arial" w:cs="Arial"/>
          </w:rPr>
          <w:t>Apigee Online</w:t>
        </w:r>
        <w:r>
          <w:rPr>
            <w:rStyle w:val="Hyperlink"/>
            <w:rFonts w:ascii="Arial" w:hAnsi="Arial" w:cs="Arial"/>
          </w:rPr>
          <w:t xml:space="preserve"> </w:t>
        </w:r>
        <w:r>
          <w:rPr>
            <w:rStyle w:val="Hyperlink"/>
            <w:rFonts w:ascii="Arial" w:hAnsi="Arial" w:cs="Arial"/>
          </w:rPr>
          <w:t>Docs</w:t>
        </w:r>
      </w:hyperlink>
      <w:r>
        <w:rPr>
          <w:rStyle w:val="apple-converted-space"/>
          <w:rFonts w:ascii="Arial" w:hAnsi="Arial" w:cs="Arial"/>
          <w:color w:val="D0D0D0"/>
        </w:rPr>
        <w:t> </w:t>
      </w:r>
      <w:r>
        <w:rPr>
          <w:rFonts w:ascii="Arial" w:hAnsi="Arial" w:cs="Arial"/>
          <w:color w:val="D0D0D0"/>
        </w:rPr>
        <w:t>- Get started reading our official documentation for Apigee.</w:t>
      </w:r>
    </w:p>
    <w:p w14:paraId="7EA09E98" w14:textId="77777777" w:rsidR="00A8438C" w:rsidRDefault="00A8438C" w:rsidP="00A8438C">
      <w:pPr>
        <w:pStyle w:val="NormalWeb"/>
        <w:rPr>
          <w:rFonts w:ascii="Arial" w:hAnsi="Arial" w:cs="Arial"/>
          <w:color w:val="D0D0D0"/>
        </w:rPr>
      </w:pPr>
      <w:hyperlink r:id="rId12" w:anchor="/type=Webcast" w:history="1">
        <w:r>
          <w:rPr>
            <w:rStyle w:val="Hyperlink"/>
            <w:rFonts w:ascii="Arial" w:hAnsi="Arial" w:cs="Arial"/>
          </w:rPr>
          <w:t>Apigee Accelerators</w:t>
        </w:r>
      </w:hyperlink>
      <w:r>
        <w:rPr>
          <w:rStyle w:val="apple-converted-space"/>
          <w:rFonts w:ascii="Arial" w:hAnsi="Arial" w:cs="Arial"/>
          <w:color w:val="D0D0D0"/>
        </w:rPr>
        <w:t> </w:t>
      </w:r>
      <w:r>
        <w:rPr>
          <w:rFonts w:ascii="Arial" w:hAnsi="Arial" w:cs="Arial"/>
          <w:color w:val="D0D0D0"/>
        </w:rPr>
        <w:t>- Accelerator videos to help you get started with Apigee in 5 minutes.</w:t>
      </w:r>
    </w:p>
    <w:p w14:paraId="72F1288C" w14:textId="77777777" w:rsidR="00A8438C" w:rsidRDefault="00A8438C" w:rsidP="00A8438C">
      <w:pPr>
        <w:pStyle w:val="NormalWeb"/>
        <w:rPr>
          <w:rFonts w:ascii="Arial" w:hAnsi="Arial" w:cs="Arial"/>
          <w:color w:val="D0D0D0"/>
        </w:rPr>
      </w:pPr>
      <w:hyperlink r:id="rId13" w:history="1">
        <w:r>
          <w:rPr>
            <w:rStyle w:val="Hyperlink"/>
            <w:rFonts w:ascii="Arial" w:hAnsi="Arial" w:cs="Arial"/>
          </w:rPr>
          <w:t>Apigee Community</w:t>
        </w:r>
      </w:hyperlink>
      <w:r>
        <w:rPr>
          <w:rStyle w:val="apple-converted-space"/>
          <w:rFonts w:ascii="Arial" w:hAnsi="Arial" w:cs="Arial"/>
          <w:color w:val="D0D0D0"/>
        </w:rPr>
        <w:t> </w:t>
      </w:r>
      <w:r>
        <w:rPr>
          <w:rFonts w:ascii="Arial" w:hAnsi="Arial" w:cs="Arial"/>
          <w:color w:val="D0D0D0"/>
        </w:rPr>
        <w:t>- Community for asking and answering questions related to Apigee and API development.</w:t>
      </w:r>
    </w:p>
    <w:p w14:paraId="28AD8250" w14:textId="77777777" w:rsidR="00A8438C" w:rsidRDefault="00A8438C" w:rsidP="00A8438C">
      <w:pPr>
        <w:pStyle w:val="Heading2"/>
        <w:rPr>
          <w:rFonts w:ascii="var(--heading-font-family)" w:hAnsi="var(--heading-font-family)" w:cs="Times New Roman"/>
          <w:color w:val="D0D0D0"/>
        </w:rPr>
      </w:pPr>
      <w:bookmarkStart w:id="3" w:name="p-548261-general-resources-5"/>
      <w:bookmarkEnd w:id="3"/>
      <w:r>
        <w:rPr>
          <w:rFonts w:ascii="var(--heading-font-family)" w:hAnsi="var(--heading-font-family)"/>
          <w:color w:val="D0D0D0"/>
        </w:rPr>
        <w:t>General Resources</w:t>
      </w:r>
    </w:p>
    <w:p w14:paraId="236D0FDB" w14:textId="77777777" w:rsidR="00A8438C" w:rsidRDefault="00A8438C" w:rsidP="00A8438C">
      <w:pPr>
        <w:pStyle w:val="NormalWeb"/>
        <w:rPr>
          <w:rFonts w:ascii="Arial" w:hAnsi="Arial" w:cs="Arial"/>
          <w:color w:val="D0D0D0"/>
        </w:rPr>
      </w:pPr>
      <w:hyperlink r:id="rId14" w:history="1">
        <w:r>
          <w:rPr>
            <w:rStyle w:val="Hyperlink"/>
            <w:rFonts w:ascii="Arial" w:hAnsi="Arial" w:cs="Arial"/>
          </w:rPr>
          <w:t>Understanding APIs and API Proxies</w:t>
        </w:r>
      </w:hyperlink>
      <w:r>
        <w:rPr>
          <w:rStyle w:val="apple-converted-space"/>
          <w:rFonts w:ascii="Arial" w:hAnsi="Arial" w:cs="Arial"/>
          <w:color w:val="D0D0D0"/>
        </w:rPr>
        <w:t> </w:t>
      </w:r>
      <w:r>
        <w:rPr>
          <w:rFonts w:ascii="Arial" w:hAnsi="Arial" w:cs="Arial"/>
          <w:color w:val="D0D0D0"/>
        </w:rPr>
        <w:t>- Overview of APIs and proxies.</w:t>
      </w:r>
    </w:p>
    <w:p w14:paraId="2A060167" w14:textId="77777777" w:rsidR="00A8438C" w:rsidRDefault="00A8438C" w:rsidP="00A8438C">
      <w:pPr>
        <w:pStyle w:val="NormalWeb"/>
        <w:rPr>
          <w:rFonts w:ascii="Arial" w:hAnsi="Arial" w:cs="Arial"/>
          <w:color w:val="D0D0D0"/>
        </w:rPr>
      </w:pPr>
      <w:hyperlink r:id="rId15" w:history="1">
        <w:r>
          <w:rPr>
            <w:rStyle w:val="Hyperlink"/>
            <w:rFonts w:ascii="Arial" w:hAnsi="Arial" w:cs="Arial"/>
          </w:rPr>
          <w:t>Understanding organizations</w:t>
        </w:r>
      </w:hyperlink>
      <w:r>
        <w:rPr>
          <w:rStyle w:val="apple-converted-space"/>
          <w:rFonts w:ascii="Arial" w:hAnsi="Arial" w:cs="Arial"/>
          <w:color w:val="D0D0D0"/>
        </w:rPr>
        <w:t> </w:t>
      </w:r>
      <w:r>
        <w:rPr>
          <w:rFonts w:ascii="Arial" w:hAnsi="Arial" w:cs="Arial"/>
          <w:color w:val="D0D0D0"/>
        </w:rPr>
        <w:t>- Describes the components that make up an Apigee X / Hybrid Organization.</w:t>
      </w:r>
    </w:p>
    <w:p w14:paraId="437092C7" w14:textId="347EB894" w:rsidR="00A8438C" w:rsidRDefault="00A8438C" w:rsidP="00A8438C">
      <w:pPr>
        <w:pStyle w:val="NormalWeb"/>
        <w:rPr>
          <w:rFonts w:ascii="Arial" w:hAnsi="Arial" w:cs="Arial"/>
          <w:color w:val="D0D0D0"/>
        </w:rPr>
      </w:pPr>
      <w:hyperlink r:id="rId16" w:history="1">
        <w:r>
          <w:rPr>
            <w:rStyle w:val="Hyperlink"/>
            <w:rFonts w:ascii="Arial" w:hAnsi="Arial" w:cs="Arial"/>
          </w:rPr>
          <w:t>Understanding routes</w:t>
        </w:r>
      </w:hyperlink>
      <w:r>
        <w:rPr>
          <w:rStyle w:val="apple-converted-space"/>
          <w:rFonts w:ascii="Arial" w:hAnsi="Arial" w:cs="Arial"/>
          <w:color w:val="D0D0D0"/>
        </w:rPr>
        <w:t> </w:t>
      </w:r>
      <w:r>
        <w:rPr>
          <w:rFonts w:ascii="Arial" w:hAnsi="Arial" w:cs="Arial"/>
          <w:color w:val="D0D0D0"/>
        </w:rPr>
        <w:t>- Overview of routes, which determines which Target</w:t>
      </w:r>
      <w:r>
        <w:rPr>
          <w:rFonts w:ascii="Arial" w:hAnsi="Arial" w:cs="Arial"/>
          <w:color w:val="D0D0D0"/>
        </w:rPr>
        <w:t xml:space="preserve"> </w:t>
      </w:r>
      <w:r>
        <w:rPr>
          <w:rFonts w:ascii="Arial" w:hAnsi="Arial" w:cs="Arial"/>
          <w:color w:val="D0D0D0"/>
        </w:rPr>
        <w:t>Endpoint will be used.</w:t>
      </w:r>
    </w:p>
    <w:p w14:paraId="50BBA546" w14:textId="77777777" w:rsidR="00A8438C" w:rsidRDefault="00A8438C" w:rsidP="00A8438C">
      <w:pPr>
        <w:pStyle w:val="NormalWeb"/>
        <w:rPr>
          <w:rFonts w:ascii="Arial" w:hAnsi="Arial" w:cs="Arial"/>
          <w:color w:val="D0D0D0"/>
        </w:rPr>
      </w:pPr>
      <w:hyperlink r:id="rId17" w:history="1">
        <w:r>
          <w:rPr>
            <w:rStyle w:val="Hyperlink"/>
            <w:rFonts w:ascii="Arial" w:hAnsi="Arial" w:cs="Arial"/>
          </w:rPr>
          <w:t>About environments and environment groups</w:t>
        </w:r>
      </w:hyperlink>
      <w:r>
        <w:rPr>
          <w:rStyle w:val="apple-converted-space"/>
          <w:rFonts w:ascii="Arial" w:hAnsi="Arial" w:cs="Arial"/>
          <w:color w:val="D0D0D0"/>
        </w:rPr>
        <w:t> </w:t>
      </w:r>
      <w:r>
        <w:rPr>
          <w:rFonts w:ascii="Arial" w:hAnsi="Arial" w:cs="Arial"/>
          <w:color w:val="D0D0D0"/>
        </w:rPr>
        <w:t>- Overview of environment groups.</w:t>
      </w:r>
    </w:p>
    <w:p w14:paraId="49C0451F" w14:textId="77777777" w:rsidR="00A8438C" w:rsidRDefault="00A8438C" w:rsidP="00A8438C">
      <w:pPr>
        <w:pStyle w:val="NormalWeb"/>
        <w:rPr>
          <w:rFonts w:ascii="Arial" w:hAnsi="Arial" w:cs="Arial"/>
          <w:color w:val="D0D0D0"/>
        </w:rPr>
      </w:pPr>
      <w:hyperlink r:id="rId18" w:history="1">
        <w:r>
          <w:rPr>
            <w:rStyle w:val="Hyperlink"/>
            <w:rFonts w:ascii="Arial" w:hAnsi="Arial" w:cs="Arial"/>
          </w:rPr>
          <w:t>Controlling how a proxy executes with flows</w:t>
        </w:r>
      </w:hyperlink>
      <w:r>
        <w:rPr>
          <w:rStyle w:val="apple-converted-space"/>
          <w:rFonts w:ascii="Arial" w:hAnsi="Arial" w:cs="Arial"/>
          <w:color w:val="D0D0D0"/>
        </w:rPr>
        <w:t> </w:t>
      </w:r>
      <w:r>
        <w:rPr>
          <w:rFonts w:ascii="Arial" w:hAnsi="Arial" w:cs="Arial"/>
          <w:color w:val="D0D0D0"/>
        </w:rPr>
        <w:t>- Explains the flow of a call through a proxy.</w:t>
      </w:r>
    </w:p>
    <w:p w14:paraId="7028962B" w14:textId="77777777" w:rsidR="00A8438C" w:rsidRDefault="00A8438C" w:rsidP="00A8438C">
      <w:pPr>
        <w:pStyle w:val="NormalWeb"/>
        <w:rPr>
          <w:rFonts w:ascii="Arial" w:hAnsi="Arial" w:cs="Arial"/>
          <w:color w:val="D0D0D0"/>
        </w:rPr>
      </w:pPr>
      <w:hyperlink r:id="rId19" w:history="1">
        <w:r>
          <w:rPr>
            <w:rStyle w:val="Hyperlink"/>
            <w:rFonts w:ascii="Arial" w:hAnsi="Arial" w:cs="Arial"/>
          </w:rPr>
          <w:t>What is an API product?</w:t>
        </w:r>
      </w:hyperlink>
      <w:r>
        <w:rPr>
          <w:rStyle w:val="apple-converted-space"/>
          <w:rFonts w:ascii="Arial" w:hAnsi="Arial" w:cs="Arial"/>
          <w:color w:val="D0D0D0"/>
        </w:rPr>
        <w:t> </w:t>
      </w:r>
      <w:r>
        <w:rPr>
          <w:rFonts w:ascii="Arial" w:hAnsi="Arial" w:cs="Arial"/>
          <w:color w:val="D0D0D0"/>
        </w:rPr>
        <w:t>- Introduction to API Products</w:t>
      </w:r>
    </w:p>
    <w:p w14:paraId="6015DCA4" w14:textId="77777777" w:rsidR="00A8438C" w:rsidRDefault="00A8438C" w:rsidP="00A8438C">
      <w:pPr>
        <w:pStyle w:val="NormalWeb"/>
        <w:rPr>
          <w:rFonts w:ascii="Arial" w:hAnsi="Arial" w:cs="Arial"/>
          <w:color w:val="D0D0D0"/>
        </w:rPr>
      </w:pPr>
      <w:hyperlink r:id="rId20" w:history="1">
        <w:r>
          <w:rPr>
            <w:rStyle w:val="Hyperlink"/>
            <w:rFonts w:ascii="Arial" w:hAnsi="Arial" w:cs="Arial"/>
          </w:rPr>
          <w:t>Analytics Services overview</w:t>
        </w:r>
      </w:hyperlink>
      <w:r>
        <w:rPr>
          <w:rStyle w:val="apple-converted-space"/>
          <w:rFonts w:ascii="Arial" w:hAnsi="Arial" w:cs="Arial"/>
          <w:color w:val="D0D0D0"/>
        </w:rPr>
        <w:t> </w:t>
      </w:r>
      <w:r>
        <w:rPr>
          <w:rFonts w:ascii="Arial" w:hAnsi="Arial" w:cs="Arial"/>
          <w:color w:val="D0D0D0"/>
        </w:rPr>
        <w:t>- This topic introduces Apigee API Analytics</w:t>
      </w:r>
    </w:p>
    <w:p w14:paraId="41BE6482" w14:textId="77777777" w:rsidR="00A8438C" w:rsidRDefault="00A8438C" w:rsidP="00A8438C">
      <w:pPr>
        <w:pStyle w:val="NormalWeb"/>
        <w:rPr>
          <w:rFonts w:ascii="Arial" w:hAnsi="Arial" w:cs="Arial"/>
          <w:color w:val="D0D0D0"/>
        </w:rPr>
      </w:pPr>
      <w:hyperlink r:id="rId21" w:history="1">
        <w:r>
          <w:rPr>
            <w:rStyle w:val="Hyperlink"/>
            <w:rFonts w:ascii="Arial" w:hAnsi="Arial" w:cs="Arial"/>
          </w:rPr>
          <w:t>Glossary</w:t>
        </w:r>
      </w:hyperlink>
      <w:r>
        <w:rPr>
          <w:rStyle w:val="apple-converted-space"/>
          <w:rFonts w:ascii="Arial" w:hAnsi="Arial" w:cs="Arial"/>
          <w:color w:val="D0D0D0"/>
        </w:rPr>
        <w:t> </w:t>
      </w:r>
      <w:r>
        <w:rPr>
          <w:rFonts w:ascii="Arial" w:hAnsi="Arial" w:cs="Arial"/>
          <w:color w:val="D0D0D0"/>
        </w:rPr>
        <w:t>- Glossary of Apigee terms.</w:t>
      </w:r>
    </w:p>
    <w:p w14:paraId="40229C67" w14:textId="77777777" w:rsidR="00A8438C" w:rsidRDefault="00A8438C" w:rsidP="00A8438C">
      <w:pPr>
        <w:pStyle w:val="NormalWeb"/>
        <w:rPr>
          <w:rFonts w:ascii="Arial" w:hAnsi="Arial" w:cs="Arial"/>
          <w:color w:val="D0D0D0"/>
        </w:rPr>
      </w:pPr>
      <w:hyperlink r:id="rId22" w:history="1">
        <w:r>
          <w:rPr>
            <w:rStyle w:val="Hyperlink"/>
            <w:rFonts w:ascii="Arial" w:hAnsi="Arial" w:cs="Arial"/>
          </w:rPr>
          <w:t>Apigee Naming Conventions</w:t>
        </w:r>
      </w:hyperlink>
      <w:r>
        <w:rPr>
          <w:rStyle w:val="apple-converted-space"/>
          <w:rFonts w:ascii="Arial" w:hAnsi="Arial" w:cs="Arial"/>
          <w:color w:val="D0D0D0"/>
        </w:rPr>
        <w:t> </w:t>
      </w:r>
      <w:r>
        <w:rPr>
          <w:rFonts w:ascii="Arial" w:hAnsi="Arial" w:cs="Arial"/>
          <w:color w:val="D0D0D0"/>
        </w:rPr>
        <w:t>- Naming conventions for code, proxies, key/value maps, etc.</w:t>
      </w:r>
    </w:p>
    <w:p w14:paraId="0AD6F8B5" w14:textId="77777777" w:rsidR="00A8438C" w:rsidRDefault="00A8438C" w:rsidP="00A8438C">
      <w:pPr>
        <w:pStyle w:val="Heading2"/>
        <w:rPr>
          <w:rFonts w:ascii="var(--heading-font-family)" w:hAnsi="var(--heading-font-family)" w:cs="Times New Roman"/>
          <w:color w:val="D0D0D0"/>
        </w:rPr>
      </w:pPr>
      <w:bookmarkStart w:id="4" w:name="p-548261-apigee-api-program-excellence-6"/>
      <w:bookmarkEnd w:id="4"/>
      <w:r>
        <w:rPr>
          <w:rFonts w:ascii="var(--heading-font-family)" w:hAnsi="var(--heading-font-family)"/>
          <w:color w:val="D0D0D0"/>
        </w:rPr>
        <w:t>Apigee API Program Excellence</w:t>
      </w:r>
    </w:p>
    <w:p w14:paraId="740FF0B2" w14:textId="77777777" w:rsidR="00A8438C" w:rsidRDefault="00A8438C" w:rsidP="00A8438C">
      <w:pPr>
        <w:pStyle w:val="NormalWeb"/>
        <w:rPr>
          <w:rFonts w:ascii="Arial" w:hAnsi="Arial" w:cs="Arial"/>
          <w:color w:val="D0D0D0"/>
        </w:rPr>
      </w:pPr>
      <w:r>
        <w:rPr>
          <w:rFonts w:ascii="Arial" w:hAnsi="Arial" w:cs="Arial"/>
          <w:color w:val="D0D0D0"/>
        </w:rPr>
        <w:t>The</w:t>
      </w:r>
      <w:r>
        <w:rPr>
          <w:rStyle w:val="apple-converted-space"/>
          <w:rFonts w:ascii="Arial" w:hAnsi="Arial" w:cs="Arial"/>
          <w:color w:val="D0D0D0"/>
        </w:rPr>
        <w:t> </w:t>
      </w:r>
      <w:hyperlink r:id="rId23" w:history="1">
        <w:r>
          <w:rPr>
            <w:rStyle w:val="Hyperlink"/>
            <w:rFonts w:ascii="Arial" w:hAnsi="Arial" w:cs="Arial"/>
          </w:rPr>
          <w:t xml:space="preserve">Apigee API Program Excellence e-learning playlist on </w:t>
        </w:r>
        <w:proofErr w:type="spellStart"/>
        <w:r>
          <w:rPr>
            <w:rStyle w:val="Hyperlink"/>
            <w:rFonts w:ascii="Arial" w:hAnsi="Arial" w:cs="Arial"/>
          </w:rPr>
          <w:t>Youtube</w:t>
        </w:r>
        <w:proofErr w:type="spellEnd"/>
      </w:hyperlink>
      <w:r>
        <w:rPr>
          <w:rStyle w:val="apple-converted-space"/>
          <w:rFonts w:ascii="Arial" w:hAnsi="Arial" w:cs="Arial"/>
          <w:color w:val="D0D0D0"/>
        </w:rPr>
        <w:t> </w:t>
      </w:r>
      <w:r>
        <w:rPr>
          <w:rFonts w:ascii="Arial" w:hAnsi="Arial" w:cs="Arial"/>
          <w:color w:val="D0D0D0"/>
        </w:rPr>
        <w:t xml:space="preserve">teaches you about what is required to build a great API Program. This course teaches you what Apigee’s Digital Engagement Lead team </w:t>
      </w:r>
      <w:proofErr w:type="gramStart"/>
      <w:r>
        <w:rPr>
          <w:rFonts w:ascii="Arial" w:hAnsi="Arial" w:cs="Arial"/>
          <w:color w:val="D0D0D0"/>
        </w:rPr>
        <w:t>does, and</w:t>
      </w:r>
      <w:proofErr w:type="gramEnd"/>
      <w:r>
        <w:rPr>
          <w:rFonts w:ascii="Arial" w:hAnsi="Arial" w:cs="Arial"/>
          <w:color w:val="D0D0D0"/>
        </w:rPr>
        <w:t xml:space="preserve"> is recommended for API Engineers who are interested in expanding beyond the technical aspects of API Management into the business and strategy aspects of API programs.</w:t>
      </w:r>
    </w:p>
    <w:p w14:paraId="2291DEAB" w14:textId="77777777" w:rsidR="00A8438C" w:rsidRDefault="00A8438C" w:rsidP="00A8438C">
      <w:pPr>
        <w:pStyle w:val="Heading2"/>
        <w:rPr>
          <w:rFonts w:ascii="var(--heading-font-family)" w:hAnsi="var(--heading-font-family)" w:cs="Times New Roman"/>
          <w:color w:val="D0D0D0"/>
        </w:rPr>
      </w:pPr>
      <w:bookmarkStart w:id="5" w:name="p-548261-api-design-best-practices-7"/>
      <w:bookmarkEnd w:id="5"/>
      <w:r>
        <w:rPr>
          <w:rFonts w:ascii="var(--heading-font-family)" w:hAnsi="var(--heading-font-family)"/>
          <w:color w:val="D0D0D0"/>
        </w:rPr>
        <w:lastRenderedPageBreak/>
        <w:t>API Design Best Practices</w:t>
      </w:r>
    </w:p>
    <w:p w14:paraId="5117FF4A" w14:textId="77777777" w:rsidR="00A8438C" w:rsidRDefault="00A8438C" w:rsidP="00A8438C">
      <w:pPr>
        <w:pStyle w:val="NormalWeb"/>
        <w:rPr>
          <w:rFonts w:ascii="Arial" w:hAnsi="Arial" w:cs="Arial"/>
          <w:color w:val="D0D0D0"/>
        </w:rPr>
      </w:pPr>
      <w:hyperlink r:id="rId24" w:history="1">
        <w:r>
          <w:rPr>
            <w:rStyle w:val="Hyperlink"/>
            <w:rFonts w:ascii="Arial" w:hAnsi="Arial" w:cs="Arial"/>
          </w:rPr>
          <w:t>Best practices for API proxy design and development</w:t>
        </w:r>
      </w:hyperlink>
      <w:r>
        <w:rPr>
          <w:rStyle w:val="apple-converted-space"/>
          <w:rFonts w:ascii="Arial" w:hAnsi="Arial" w:cs="Arial"/>
          <w:color w:val="D0D0D0"/>
        </w:rPr>
        <w:t> </w:t>
      </w:r>
      <w:r>
        <w:rPr>
          <w:rFonts w:ascii="Arial" w:hAnsi="Arial" w:cs="Arial"/>
          <w:color w:val="D0D0D0"/>
        </w:rPr>
        <w:t>- A great list of best practices to follow when designing API proxies. Be sure to drill down into links you find in this document.</w:t>
      </w:r>
    </w:p>
    <w:p w14:paraId="20A9AA6D" w14:textId="77777777" w:rsidR="00A8438C" w:rsidRDefault="00A8438C" w:rsidP="00A8438C">
      <w:pPr>
        <w:pStyle w:val="NormalWeb"/>
        <w:rPr>
          <w:rFonts w:ascii="Arial" w:hAnsi="Arial" w:cs="Arial"/>
          <w:color w:val="D0D0D0"/>
        </w:rPr>
      </w:pPr>
      <w:hyperlink r:id="rId25" w:history="1">
        <w:r>
          <w:rPr>
            <w:rStyle w:val="Hyperlink"/>
            <w:rFonts w:ascii="Arial" w:hAnsi="Arial" w:cs="Arial"/>
          </w:rPr>
          <w:t>API Design: Third Edition</w:t>
        </w:r>
      </w:hyperlink>
      <w:r>
        <w:rPr>
          <w:rStyle w:val="apple-converted-space"/>
          <w:rFonts w:ascii="Arial" w:hAnsi="Arial" w:cs="Arial"/>
          <w:color w:val="D0D0D0"/>
        </w:rPr>
        <w:t> </w:t>
      </w:r>
      <w:r>
        <w:rPr>
          <w:rFonts w:ascii="Arial" w:hAnsi="Arial" w:cs="Arial"/>
          <w:color w:val="D0D0D0"/>
        </w:rPr>
        <w:t>- A classic webcast discussing API design patterns.</w:t>
      </w:r>
    </w:p>
    <w:p w14:paraId="27FBEAB2" w14:textId="77777777" w:rsidR="00A8438C" w:rsidRDefault="00A8438C" w:rsidP="00A8438C">
      <w:pPr>
        <w:pStyle w:val="NormalWeb"/>
        <w:rPr>
          <w:rFonts w:ascii="Arial" w:hAnsi="Arial" w:cs="Arial"/>
          <w:color w:val="D0D0D0"/>
        </w:rPr>
      </w:pPr>
      <w:hyperlink r:id="rId26" w:history="1">
        <w:r>
          <w:rPr>
            <w:rStyle w:val="Hyperlink"/>
            <w:rFonts w:ascii="Arial" w:hAnsi="Arial" w:cs="Arial"/>
          </w:rPr>
          <w:t>Web API Design: The Missing Link</w:t>
        </w:r>
      </w:hyperlink>
      <w:r>
        <w:rPr>
          <w:rStyle w:val="apple-converted-space"/>
          <w:rFonts w:ascii="Arial" w:hAnsi="Arial" w:cs="Arial"/>
          <w:color w:val="D0D0D0"/>
        </w:rPr>
        <w:t> </w:t>
      </w:r>
      <w:r>
        <w:rPr>
          <w:rFonts w:ascii="Arial" w:hAnsi="Arial" w:cs="Arial"/>
          <w:color w:val="D0D0D0"/>
        </w:rPr>
        <w:t>- API design best practices - an excellent overview of API design concepts.</w:t>
      </w:r>
    </w:p>
    <w:p w14:paraId="06677301" w14:textId="77777777" w:rsidR="00A8438C" w:rsidRDefault="00A8438C" w:rsidP="00A8438C">
      <w:pPr>
        <w:pStyle w:val="NormalWeb"/>
        <w:rPr>
          <w:rFonts w:ascii="Arial" w:hAnsi="Arial" w:cs="Arial"/>
          <w:color w:val="D0D0D0"/>
        </w:rPr>
      </w:pPr>
      <w:hyperlink r:id="rId27" w:history="1">
        <w:r>
          <w:rPr>
            <w:rStyle w:val="Hyperlink"/>
            <w:rFonts w:ascii="Arial" w:hAnsi="Arial" w:cs="Arial"/>
          </w:rPr>
          <w:t>API Facade Pattern</w:t>
        </w:r>
      </w:hyperlink>
      <w:r>
        <w:rPr>
          <w:rStyle w:val="apple-converted-space"/>
          <w:rFonts w:ascii="Arial" w:hAnsi="Arial" w:cs="Arial"/>
          <w:color w:val="D0D0D0"/>
        </w:rPr>
        <w:t> </w:t>
      </w:r>
      <w:r>
        <w:rPr>
          <w:rFonts w:ascii="Arial" w:hAnsi="Arial" w:cs="Arial"/>
          <w:color w:val="D0D0D0"/>
        </w:rPr>
        <w:t>- Description of the façade pattern that can be implemented using Apigee X / Hybrid.</w:t>
      </w:r>
    </w:p>
    <w:p w14:paraId="49B393A7" w14:textId="77777777" w:rsidR="00A8438C" w:rsidRDefault="00A8438C" w:rsidP="00A8438C">
      <w:pPr>
        <w:pStyle w:val="NormalWeb"/>
        <w:rPr>
          <w:rFonts w:ascii="Arial" w:hAnsi="Arial" w:cs="Arial"/>
          <w:color w:val="D0D0D0"/>
        </w:rPr>
      </w:pPr>
      <w:hyperlink r:id="rId28" w:history="1">
        <w:r>
          <w:rPr>
            <w:rStyle w:val="Hyperlink"/>
            <w:rFonts w:ascii="Arial" w:hAnsi="Arial" w:cs="Arial"/>
          </w:rPr>
          <w:t>Apigee Anti-Patterns</w:t>
        </w:r>
      </w:hyperlink>
      <w:r>
        <w:rPr>
          <w:rStyle w:val="apple-converted-space"/>
          <w:rFonts w:ascii="Arial" w:hAnsi="Arial" w:cs="Arial"/>
          <w:color w:val="D0D0D0"/>
        </w:rPr>
        <w:t> </w:t>
      </w:r>
      <w:r>
        <w:rPr>
          <w:rFonts w:ascii="Arial" w:hAnsi="Arial" w:cs="Arial"/>
          <w:color w:val="D0D0D0"/>
        </w:rPr>
        <w:t xml:space="preserve">- Some useful anti-patterns and solutions for Apigee X / Hybrid development. I recommend downloading the Anti-Patterns </w:t>
      </w:r>
      <w:proofErr w:type="spellStart"/>
      <w:r>
        <w:rPr>
          <w:rFonts w:ascii="Arial" w:hAnsi="Arial" w:cs="Arial"/>
          <w:color w:val="D0D0D0"/>
        </w:rPr>
        <w:t>ebook</w:t>
      </w:r>
      <w:proofErr w:type="spellEnd"/>
      <w:r>
        <w:rPr>
          <w:rFonts w:ascii="Arial" w:hAnsi="Arial" w:cs="Arial"/>
          <w:color w:val="D0D0D0"/>
        </w:rPr>
        <w:t xml:space="preserve"> that can be found at this link.</w:t>
      </w:r>
    </w:p>
    <w:p w14:paraId="0934408B" w14:textId="77777777" w:rsidR="00A8438C" w:rsidRDefault="00A8438C" w:rsidP="00A8438C">
      <w:pPr>
        <w:pStyle w:val="Heading2"/>
        <w:rPr>
          <w:rFonts w:ascii="var(--heading-font-family)" w:hAnsi="var(--heading-font-family)" w:cs="Times New Roman"/>
          <w:color w:val="D0D0D0"/>
        </w:rPr>
      </w:pPr>
      <w:bookmarkStart w:id="6" w:name="p-548261-openapi-specification-30-and-ap"/>
      <w:bookmarkEnd w:id="6"/>
      <w:proofErr w:type="spellStart"/>
      <w:r>
        <w:rPr>
          <w:rFonts w:ascii="var(--heading-font-family)" w:hAnsi="var(--heading-font-family)"/>
          <w:color w:val="D0D0D0"/>
        </w:rPr>
        <w:t>OpenAPI</w:t>
      </w:r>
      <w:proofErr w:type="spellEnd"/>
      <w:r>
        <w:rPr>
          <w:rFonts w:ascii="var(--heading-font-family)" w:hAnsi="var(--heading-font-family)"/>
          <w:color w:val="D0D0D0"/>
        </w:rPr>
        <w:t xml:space="preserve"> Specification 3.0 and API Documentation Best Practices</w:t>
      </w:r>
    </w:p>
    <w:p w14:paraId="349CC3ED" w14:textId="77777777" w:rsidR="00A8438C" w:rsidRDefault="00A8438C" w:rsidP="00A8438C">
      <w:pPr>
        <w:pStyle w:val="NormalWeb"/>
        <w:rPr>
          <w:rFonts w:ascii="Arial" w:hAnsi="Arial" w:cs="Arial"/>
          <w:color w:val="D0D0D0"/>
        </w:rPr>
      </w:pPr>
      <w:hyperlink r:id="rId29" w:history="1">
        <w:r>
          <w:rPr>
            <w:rStyle w:val="Hyperlink"/>
            <w:rFonts w:ascii="Arial" w:hAnsi="Arial" w:cs="Arial"/>
          </w:rPr>
          <w:t xml:space="preserve">Create an API proxy from an </w:t>
        </w:r>
        <w:proofErr w:type="spellStart"/>
        <w:r>
          <w:rPr>
            <w:rStyle w:val="Hyperlink"/>
            <w:rFonts w:ascii="Arial" w:hAnsi="Arial" w:cs="Arial"/>
          </w:rPr>
          <w:t>OpenAPI</w:t>
        </w:r>
        <w:proofErr w:type="spellEnd"/>
        <w:r>
          <w:rPr>
            <w:rStyle w:val="Hyperlink"/>
            <w:rFonts w:ascii="Arial" w:hAnsi="Arial" w:cs="Arial"/>
          </w:rPr>
          <w:t xml:space="preserve"> Specification</w:t>
        </w:r>
      </w:hyperlink>
      <w:r>
        <w:rPr>
          <w:rStyle w:val="apple-converted-space"/>
          <w:rFonts w:ascii="Arial" w:hAnsi="Arial" w:cs="Arial"/>
          <w:color w:val="D0D0D0"/>
        </w:rPr>
        <w:t> </w:t>
      </w:r>
      <w:r>
        <w:rPr>
          <w:rFonts w:ascii="Arial" w:hAnsi="Arial" w:cs="Arial"/>
          <w:color w:val="D0D0D0"/>
        </w:rPr>
        <w:t xml:space="preserve">- Tutorial to create a proxy from an </w:t>
      </w:r>
      <w:proofErr w:type="spellStart"/>
      <w:r>
        <w:rPr>
          <w:rFonts w:ascii="Arial" w:hAnsi="Arial" w:cs="Arial"/>
          <w:color w:val="D0D0D0"/>
        </w:rPr>
        <w:t>OpenAPI</w:t>
      </w:r>
      <w:proofErr w:type="spellEnd"/>
      <w:r>
        <w:rPr>
          <w:rFonts w:ascii="Arial" w:hAnsi="Arial" w:cs="Arial"/>
          <w:color w:val="D0D0D0"/>
        </w:rPr>
        <w:t xml:space="preserve"> spec.</w:t>
      </w:r>
    </w:p>
    <w:p w14:paraId="7D15341C" w14:textId="77777777" w:rsidR="00A8438C" w:rsidRDefault="00A8438C" w:rsidP="00A8438C">
      <w:pPr>
        <w:pStyle w:val="NormalWeb"/>
        <w:rPr>
          <w:rFonts w:ascii="Arial" w:hAnsi="Arial" w:cs="Arial"/>
          <w:color w:val="D0D0D0"/>
        </w:rPr>
      </w:pPr>
      <w:hyperlink r:id="rId30" w:history="1">
        <w:r>
          <w:rPr>
            <w:rStyle w:val="Hyperlink"/>
            <w:rFonts w:ascii="Arial" w:hAnsi="Arial" w:cs="Arial"/>
          </w:rPr>
          <w:t>Best Practices for Defining an API Specification</w:t>
        </w:r>
      </w:hyperlink>
      <w:r>
        <w:rPr>
          <w:rStyle w:val="apple-converted-space"/>
          <w:rFonts w:ascii="Arial" w:hAnsi="Arial" w:cs="Arial"/>
          <w:color w:val="D0D0D0"/>
        </w:rPr>
        <w:t> </w:t>
      </w:r>
      <w:r>
        <w:rPr>
          <w:rFonts w:ascii="Arial" w:hAnsi="Arial" w:cs="Arial"/>
          <w:color w:val="D0D0D0"/>
        </w:rPr>
        <w:t xml:space="preserve">- Practices you should follow </w:t>
      </w:r>
      <w:proofErr w:type="gramStart"/>
      <w:r>
        <w:rPr>
          <w:rFonts w:ascii="Arial" w:hAnsi="Arial" w:cs="Arial"/>
          <w:color w:val="D0D0D0"/>
        </w:rPr>
        <w:t>in regards to</w:t>
      </w:r>
      <w:proofErr w:type="gramEnd"/>
      <w:r>
        <w:rPr>
          <w:rFonts w:ascii="Arial" w:hAnsi="Arial" w:cs="Arial"/>
          <w:color w:val="D0D0D0"/>
        </w:rPr>
        <w:t xml:space="preserve"> documenting and managing the specification including the API design.</w:t>
      </w:r>
    </w:p>
    <w:p w14:paraId="317D0E48" w14:textId="77777777" w:rsidR="00A8438C" w:rsidRDefault="00A8438C" w:rsidP="00A8438C">
      <w:pPr>
        <w:pStyle w:val="Heading2"/>
        <w:rPr>
          <w:rFonts w:ascii="var(--heading-font-family)" w:hAnsi="var(--heading-font-family)" w:cs="Times New Roman"/>
          <w:color w:val="D0D0D0"/>
        </w:rPr>
      </w:pPr>
      <w:bookmarkStart w:id="7" w:name="p-548261-apigee-x-hybrid-policies-9"/>
      <w:bookmarkEnd w:id="7"/>
      <w:r>
        <w:rPr>
          <w:rFonts w:ascii="var(--heading-font-family)" w:hAnsi="var(--heading-font-family)"/>
          <w:color w:val="D0D0D0"/>
        </w:rPr>
        <w:t>Apigee X / Hybrid Policies</w:t>
      </w:r>
    </w:p>
    <w:p w14:paraId="2599C097" w14:textId="77777777" w:rsidR="00A8438C" w:rsidRDefault="00A8438C" w:rsidP="00A8438C">
      <w:pPr>
        <w:pStyle w:val="NormalWeb"/>
        <w:rPr>
          <w:rFonts w:ascii="Arial" w:hAnsi="Arial" w:cs="Arial"/>
          <w:color w:val="D0D0D0"/>
        </w:rPr>
      </w:pPr>
      <w:hyperlink r:id="rId31" w:history="1">
        <w:r>
          <w:rPr>
            <w:rStyle w:val="Hyperlink"/>
            <w:rFonts w:ascii="Arial" w:hAnsi="Arial" w:cs="Arial"/>
          </w:rPr>
          <w:t>Policy reference overview</w:t>
        </w:r>
      </w:hyperlink>
      <w:r>
        <w:rPr>
          <w:rStyle w:val="apple-converted-space"/>
          <w:rFonts w:ascii="Arial" w:hAnsi="Arial" w:cs="Arial"/>
          <w:color w:val="D0D0D0"/>
        </w:rPr>
        <w:t> </w:t>
      </w:r>
      <w:r>
        <w:rPr>
          <w:rFonts w:ascii="Arial" w:hAnsi="Arial" w:cs="Arial"/>
          <w:color w:val="D0D0D0"/>
        </w:rPr>
        <w:t>- Top level index of all policy reference pages. Drill down into the policy-specific pages to see the options available for each Apigee policy, as well as when each policy should be used.</w:t>
      </w:r>
    </w:p>
    <w:p w14:paraId="167E31EE" w14:textId="77777777" w:rsidR="00A8438C" w:rsidRDefault="00A8438C" w:rsidP="00A8438C">
      <w:pPr>
        <w:pStyle w:val="NormalWeb"/>
        <w:rPr>
          <w:rFonts w:ascii="Arial" w:hAnsi="Arial" w:cs="Arial"/>
          <w:color w:val="D0D0D0"/>
        </w:rPr>
      </w:pPr>
      <w:hyperlink r:id="rId32" w:history="1">
        <w:r>
          <w:rPr>
            <w:rStyle w:val="Hyperlink"/>
            <w:rFonts w:ascii="Arial" w:hAnsi="Arial" w:cs="Arial"/>
          </w:rPr>
          <w:t>JavaScript object model</w:t>
        </w:r>
      </w:hyperlink>
      <w:r>
        <w:rPr>
          <w:rStyle w:val="apple-converted-space"/>
          <w:rFonts w:ascii="Arial" w:hAnsi="Arial" w:cs="Arial"/>
          <w:color w:val="D0D0D0"/>
        </w:rPr>
        <w:t> </w:t>
      </w:r>
      <w:r>
        <w:rPr>
          <w:rFonts w:ascii="Arial" w:hAnsi="Arial" w:cs="Arial"/>
          <w:color w:val="D0D0D0"/>
        </w:rPr>
        <w:t>- Object model for JavaScript policies, including access to flow variables.</w:t>
      </w:r>
    </w:p>
    <w:p w14:paraId="024E3F79" w14:textId="77777777" w:rsidR="00A8438C" w:rsidRDefault="00A8438C" w:rsidP="00A8438C">
      <w:pPr>
        <w:pStyle w:val="NormalWeb"/>
        <w:rPr>
          <w:rFonts w:ascii="Arial" w:hAnsi="Arial" w:cs="Arial"/>
          <w:color w:val="D0D0D0"/>
        </w:rPr>
      </w:pPr>
      <w:hyperlink r:id="rId33" w:anchor=":~:text=The%20SpikeArrest%20policy%20is%20better,typically%20short" w:history="1">
        <w:r>
          <w:rPr>
            <w:rStyle w:val="Hyperlink"/>
            <w:rFonts w:ascii="Arial" w:hAnsi="Arial" w:cs="Arial"/>
          </w:rPr>
          <w:t>Comparing Quota, Spike Arrest, and Concurrent Rate Limit Policies</w:t>
        </w:r>
      </w:hyperlink>
      <w:r>
        <w:rPr>
          <w:rFonts w:ascii="Arial" w:hAnsi="Arial" w:cs="Arial"/>
          <w:color w:val="D0D0D0"/>
        </w:rPr>
        <w:t>%20period%20of%20time.)</w:t>
      </w:r>
    </w:p>
    <w:p w14:paraId="0EE5A76D" w14:textId="77777777" w:rsidR="00A8438C" w:rsidRDefault="00A8438C" w:rsidP="00A8438C">
      <w:pPr>
        <w:pStyle w:val="NormalWeb"/>
        <w:rPr>
          <w:rFonts w:ascii="Arial" w:hAnsi="Arial" w:cs="Arial"/>
          <w:color w:val="D0D0D0"/>
        </w:rPr>
      </w:pPr>
      <w:hyperlink r:id="rId34" w:history="1">
        <w:r>
          <w:rPr>
            <w:rStyle w:val="Hyperlink"/>
            <w:rFonts w:ascii="Arial" w:hAnsi="Arial" w:cs="Arial"/>
          </w:rPr>
          <w:t>OAuthV2 policy</w:t>
        </w:r>
      </w:hyperlink>
    </w:p>
    <w:p w14:paraId="1B54C95C" w14:textId="77777777" w:rsidR="00A8438C" w:rsidRDefault="00A8438C" w:rsidP="00A8438C">
      <w:pPr>
        <w:pStyle w:val="NormalWeb"/>
        <w:rPr>
          <w:rFonts w:ascii="Arial" w:hAnsi="Arial" w:cs="Arial"/>
          <w:color w:val="D0D0D0"/>
        </w:rPr>
      </w:pPr>
      <w:hyperlink r:id="rId35" w:history="1">
        <w:r>
          <w:rPr>
            <w:rStyle w:val="Hyperlink"/>
            <w:rFonts w:ascii="Arial" w:hAnsi="Arial" w:cs="Arial"/>
          </w:rPr>
          <w:t>JWT policies</w:t>
        </w:r>
      </w:hyperlink>
    </w:p>
    <w:p w14:paraId="1EBD80DA" w14:textId="77777777" w:rsidR="00A8438C" w:rsidRDefault="00A8438C" w:rsidP="00A8438C">
      <w:pPr>
        <w:pStyle w:val="NormalWeb"/>
        <w:rPr>
          <w:rFonts w:ascii="Arial" w:hAnsi="Arial" w:cs="Arial"/>
          <w:color w:val="D0D0D0"/>
        </w:rPr>
      </w:pPr>
      <w:hyperlink r:id="rId36" w:history="1">
        <w:r>
          <w:rPr>
            <w:rStyle w:val="Hyperlink"/>
            <w:rFonts w:ascii="Arial" w:hAnsi="Arial" w:cs="Arial"/>
          </w:rPr>
          <w:t>SAML Assertion policies</w:t>
        </w:r>
      </w:hyperlink>
    </w:p>
    <w:p w14:paraId="6704E809" w14:textId="77777777" w:rsidR="00A8438C" w:rsidRDefault="00A8438C" w:rsidP="00A8438C">
      <w:pPr>
        <w:pStyle w:val="NormalWeb"/>
        <w:rPr>
          <w:rFonts w:ascii="Arial" w:hAnsi="Arial" w:cs="Arial"/>
          <w:color w:val="D0D0D0"/>
        </w:rPr>
      </w:pPr>
      <w:hyperlink r:id="rId37" w:history="1">
        <w:r>
          <w:rPr>
            <w:rStyle w:val="Hyperlink"/>
            <w:rFonts w:ascii="Arial" w:hAnsi="Arial" w:cs="Arial"/>
          </w:rPr>
          <w:t>How to create a Java callout</w:t>
        </w:r>
      </w:hyperlink>
      <w:r>
        <w:rPr>
          <w:rStyle w:val="apple-converted-space"/>
          <w:rFonts w:ascii="Arial" w:hAnsi="Arial" w:cs="Arial"/>
          <w:color w:val="D0D0D0"/>
        </w:rPr>
        <w:t> </w:t>
      </w:r>
      <w:r>
        <w:rPr>
          <w:rFonts w:ascii="Arial" w:hAnsi="Arial" w:cs="Arial"/>
          <w:color w:val="D0D0D0"/>
        </w:rPr>
        <w:t>- Cookbook for creating a callout.</w:t>
      </w:r>
    </w:p>
    <w:p w14:paraId="42468DFE" w14:textId="77777777" w:rsidR="00A8438C" w:rsidRDefault="00A8438C" w:rsidP="00A8438C">
      <w:pPr>
        <w:pStyle w:val="NormalWeb"/>
        <w:rPr>
          <w:rFonts w:ascii="Arial" w:hAnsi="Arial" w:cs="Arial"/>
          <w:color w:val="D0D0D0"/>
        </w:rPr>
      </w:pPr>
      <w:hyperlink r:id="rId38" w:history="1">
        <w:r>
          <w:rPr>
            <w:rStyle w:val="Hyperlink"/>
            <w:rFonts w:ascii="Arial" w:hAnsi="Arial" w:cs="Arial"/>
          </w:rPr>
          <w:t>Policy error reference</w:t>
        </w:r>
      </w:hyperlink>
      <w:r>
        <w:rPr>
          <w:rStyle w:val="apple-converted-space"/>
          <w:rFonts w:ascii="Arial" w:hAnsi="Arial" w:cs="Arial"/>
          <w:color w:val="D0D0D0"/>
        </w:rPr>
        <w:t> </w:t>
      </w:r>
      <w:r>
        <w:rPr>
          <w:rFonts w:ascii="Arial" w:hAnsi="Arial" w:cs="Arial"/>
          <w:color w:val="D0D0D0"/>
        </w:rPr>
        <w:t>- Error messages and flow variables set when policy errors occur.</w:t>
      </w:r>
    </w:p>
    <w:p w14:paraId="27C21241" w14:textId="77777777" w:rsidR="00A8438C" w:rsidRDefault="00A8438C" w:rsidP="00A8438C">
      <w:pPr>
        <w:pStyle w:val="Heading2"/>
        <w:rPr>
          <w:rFonts w:ascii="var(--heading-font-family)" w:hAnsi="var(--heading-font-family)" w:cs="Times New Roman"/>
          <w:color w:val="D0D0D0"/>
        </w:rPr>
      </w:pPr>
      <w:bookmarkStart w:id="8" w:name="p-548261-apigee-x-hybrid-proxy-design-10"/>
      <w:bookmarkEnd w:id="8"/>
      <w:r>
        <w:rPr>
          <w:rFonts w:ascii="var(--heading-font-family)" w:hAnsi="var(--heading-font-family)"/>
          <w:color w:val="D0D0D0"/>
        </w:rPr>
        <w:t>Apigee X / Hybrid Proxy Design</w:t>
      </w:r>
    </w:p>
    <w:p w14:paraId="5B431E4E" w14:textId="77777777" w:rsidR="00A8438C" w:rsidRDefault="00A8438C" w:rsidP="00A8438C">
      <w:pPr>
        <w:pStyle w:val="NormalWeb"/>
        <w:rPr>
          <w:rFonts w:ascii="Arial" w:hAnsi="Arial" w:cs="Arial"/>
          <w:color w:val="D0D0D0"/>
        </w:rPr>
      </w:pPr>
      <w:hyperlink r:id="rId39" w:history="1">
        <w:r>
          <w:rPr>
            <w:rStyle w:val="Hyperlink"/>
            <w:rFonts w:ascii="Arial" w:hAnsi="Arial" w:cs="Arial"/>
          </w:rPr>
          <w:t>Understanding APIs and API Proxies</w:t>
        </w:r>
      </w:hyperlink>
      <w:r>
        <w:rPr>
          <w:rStyle w:val="apple-converted-space"/>
          <w:rFonts w:ascii="Arial" w:hAnsi="Arial" w:cs="Arial"/>
          <w:color w:val="D0D0D0"/>
        </w:rPr>
        <w:t> </w:t>
      </w:r>
      <w:r>
        <w:rPr>
          <w:rFonts w:ascii="Arial" w:hAnsi="Arial" w:cs="Arial"/>
          <w:color w:val="D0D0D0"/>
        </w:rPr>
        <w:t>- Overview of APIs and proxies.</w:t>
      </w:r>
    </w:p>
    <w:p w14:paraId="38EE763F" w14:textId="77777777" w:rsidR="00A8438C" w:rsidRDefault="00A8438C" w:rsidP="00A8438C">
      <w:pPr>
        <w:pStyle w:val="NormalWeb"/>
        <w:rPr>
          <w:rFonts w:ascii="Arial" w:hAnsi="Arial" w:cs="Arial"/>
          <w:color w:val="D0D0D0"/>
        </w:rPr>
      </w:pPr>
      <w:hyperlink r:id="rId40" w:history="1">
        <w:r>
          <w:rPr>
            <w:rStyle w:val="Hyperlink"/>
            <w:rFonts w:ascii="Arial" w:hAnsi="Arial" w:cs="Arial"/>
          </w:rPr>
          <w:t>API proxy configuration reference</w:t>
        </w:r>
      </w:hyperlink>
      <w:r>
        <w:rPr>
          <w:rStyle w:val="apple-converted-space"/>
          <w:rFonts w:ascii="Arial" w:hAnsi="Arial" w:cs="Arial"/>
          <w:color w:val="D0D0D0"/>
        </w:rPr>
        <w:t> </w:t>
      </w:r>
      <w:r>
        <w:rPr>
          <w:rFonts w:ascii="Arial" w:hAnsi="Arial" w:cs="Arial"/>
          <w:color w:val="D0D0D0"/>
        </w:rPr>
        <w:t>- Reference of proxy structure.</w:t>
      </w:r>
    </w:p>
    <w:p w14:paraId="2F3B158C" w14:textId="77777777" w:rsidR="00A8438C" w:rsidRDefault="00A8438C" w:rsidP="00A8438C">
      <w:pPr>
        <w:pStyle w:val="NormalWeb"/>
        <w:rPr>
          <w:rFonts w:ascii="Arial" w:hAnsi="Arial" w:cs="Arial"/>
          <w:color w:val="D0D0D0"/>
        </w:rPr>
      </w:pPr>
      <w:hyperlink r:id="rId41" w:history="1">
        <w:r>
          <w:rPr>
            <w:rStyle w:val="Hyperlink"/>
            <w:rFonts w:ascii="Arial" w:hAnsi="Arial" w:cs="Arial"/>
          </w:rPr>
          <w:t>Endpoint properties reference</w:t>
        </w:r>
      </w:hyperlink>
      <w:r>
        <w:rPr>
          <w:rStyle w:val="apple-converted-space"/>
          <w:rFonts w:ascii="Arial" w:hAnsi="Arial" w:cs="Arial"/>
          <w:color w:val="D0D0D0"/>
        </w:rPr>
        <w:t> </w:t>
      </w:r>
      <w:r>
        <w:rPr>
          <w:rFonts w:ascii="Arial" w:hAnsi="Arial" w:cs="Arial"/>
          <w:color w:val="D0D0D0"/>
        </w:rPr>
        <w:t xml:space="preserve">- </w:t>
      </w:r>
      <w:proofErr w:type="spellStart"/>
      <w:r>
        <w:rPr>
          <w:rFonts w:ascii="Arial" w:hAnsi="Arial" w:cs="Arial"/>
          <w:color w:val="D0D0D0"/>
        </w:rPr>
        <w:t>ProxyEndpoint</w:t>
      </w:r>
      <w:proofErr w:type="spellEnd"/>
      <w:r>
        <w:rPr>
          <w:rFonts w:ascii="Arial" w:hAnsi="Arial" w:cs="Arial"/>
          <w:color w:val="D0D0D0"/>
        </w:rPr>
        <w:t xml:space="preserve"> and </w:t>
      </w:r>
      <w:proofErr w:type="spellStart"/>
      <w:r>
        <w:rPr>
          <w:rFonts w:ascii="Arial" w:hAnsi="Arial" w:cs="Arial"/>
          <w:color w:val="D0D0D0"/>
        </w:rPr>
        <w:t>TargetEndpoint</w:t>
      </w:r>
      <w:proofErr w:type="spellEnd"/>
      <w:r>
        <w:rPr>
          <w:rFonts w:ascii="Arial" w:hAnsi="Arial" w:cs="Arial"/>
          <w:color w:val="D0D0D0"/>
        </w:rPr>
        <w:t xml:space="preserve"> configuration properties.</w:t>
      </w:r>
    </w:p>
    <w:p w14:paraId="08B65A5A" w14:textId="77777777" w:rsidR="00A8438C" w:rsidRDefault="00A8438C" w:rsidP="00A8438C">
      <w:pPr>
        <w:pStyle w:val="NormalWeb"/>
        <w:rPr>
          <w:rFonts w:ascii="Arial" w:hAnsi="Arial" w:cs="Arial"/>
          <w:color w:val="D0D0D0"/>
        </w:rPr>
      </w:pPr>
      <w:hyperlink r:id="rId42" w:history="1">
        <w:r>
          <w:rPr>
            <w:rStyle w:val="Hyperlink"/>
            <w:rFonts w:ascii="Arial" w:hAnsi="Arial" w:cs="Arial"/>
          </w:rPr>
          <w:t>Variables reference</w:t>
        </w:r>
      </w:hyperlink>
      <w:r>
        <w:rPr>
          <w:rStyle w:val="apple-converted-space"/>
          <w:rFonts w:ascii="Arial" w:hAnsi="Arial" w:cs="Arial"/>
          <w:color w:val="D0D0D0"/>
        </w:rPr>
        <w:t> </w:t>
      </w:r>
      <w:r>
        <w:rPr>
          <w:rFonts w:ascii="Arial" w:hAnsi="Arial" w:cs="Arial"/>
          <w:color w:val="D0D0D0"/>
        </w:rPr>
        <w:t>- Predefined variables available within proxies.</w:t>
      </w:r>
    </w:p>
    <w:p w14:paraId="56B4F4E7" w14:textId="77777777" w:rsidR="00A8438C" w:rsidRDefault="00A8438C" w:rsidP="00A8438C">
      <w:pPr>
        <w:pStyle w:val="NormalWeb"/>
        <w:rPr>
          <w:rFonts w:ascii="Arial" w:hAnsi="Arial" w:cs="Arial"/>
          <w:color w:val="D0D0D0"/>
        </w:rPr>
      </w:pPr>
      <w:hyperlink r:id="rId43" w:history="1">
        <w:r>
          <w:rPr>
            <w:rStyle w:val="Hyperlink"/>
            <w:rFonts w:ascii="Arial" w:hAnsi="Arial" w:cs="Arial"/>
          </w:rPr>
          <w:t>Conditions reference</w:t>
        </w:r>
      </w:hyperlink>
      <w:r>
        <w:rPr>
          <w:rStyle w:val="apple-converted-space"/>
          <w:rFonts w:ascii="Arial" w:hAnsi="Arial" w:cs="Arial"/>
          <w:color w:val="D0D0D0"/>
        </w:rPr>
        <w:t> </w:t>
      </w:r>
      <w:r>
        <w:rPr>
          <w:rFonts w:ascii="Arial" w:hAnsi="Arial" w:cs="Arial"/>
          <w:color w:val="D0D0D0"/>
        </w:rPr>
        <w:t>- Conditions enable dynamic control of proxies.</w:t>
      </w:r>
    </w:p>
    <w:p w14:paraId="77242352" w14:textId="77777777" w:rsidR="00A8438C" w:rsidRDefault="00A8438C" w:rsidP="00A8438C">
      <w:pPr>
        <w:pStyle w:val="NormalWeb"/>
        <w:rPr>
          <w:rFonts w:ascii="Arial" w:hAnsi="Arial" w:cs="Arial"/>
          <w:color w:val="D0D0D0"/>
        </w:rPr>
      </w:pPr>
      <w:hyperlink r:id="rId44" w:history="1">
        <w:r>
          <w:rPr>
            <w:rStyle w:val="Hyperlink"/>
            <w:rFonts w:ascii="Arial" w:hAnsi="Arial" w:cs="Arial"/>
          </w:rPr>
          <w:t>About message templates</w:t>
        </w:r>
      </w:hyperlink>
      <w:r>
        <w:rPr>
          <w:rStyle w:val="apple-converted-space"/>
          <w:rFonts w:ascii="Arial" w:hAnsi="Arial" w:cs="Arial"/>
          <w:color w:val="D0D0D0"/>
        </w:rPr>
        <w:t> </w:t>
      </w:r>
      <w:r>
        <w:rPr>
          <w:rFonts w:ascii="Arial" w:hAnsi="Arial" w:cs="Arial"/>
          <w:color w:val="D0D0D0"/>
        </w:rPr>
        <w:t>- String substitution via variables and functions within policies and endpoint elements.</w:t>
      </w:r>
    </w:p>
    <w:p w14:paraId="406C0616" w14:textId="77777777" w:rsidR="00A8438C" w:rsidRDefault="00A8438C" w:rsidP="00A8438C">
      <w:pPr>
        <w:pStyle w:val="NormalWeb"/>
        <w:rPr>
          <w:rFonts w:ascii="Arial" w:hAnsi="Arial" w:cs="Arial"/>
          <w:color w:val="D0D0D0"/>
        </w:rPr>
      </w:pPr>
      <w:hyperlink r:id="rId45" w:history="1">
        <w:r>
          <w:rPr>
            <w:rStyle w:val="Hyperlink"/>
            <w:rFonts w:ascii="Arial" w:hAnsi="Arial" w:cs="Arial"/>
          </w:rPr>
          <w:t>Understanding organizations</w:t>
        </w:r>
      </w:hyperlink>
      <w:r>
        <w:rPr>
          <w:rStyle w:val="apple-converted-space"/>
          <w:rFonts w:ascii="Arial" w:hAnsi="Arial" w:cs="Arial"/>
          <w:color w:val="D0D0D0"/>
        </w:rPr>
        <w:t> </w:t>
      </w:r>
      <w:r>
        <w:rPr>
          <w:rFonts w:ascii="Arial" w:hAnsi="Arial" w:cs="Arial"/>
          <w:color w:val="D0D0D0"/>
        </w:rPr>
        <w:t>- Describes the components that make up an Apigee organization.</w:t>
      </w:r>
    </w:p>
    <w:p w14:paraId="0B32593B" w14:textId="77777777" w:rsidR="00A8438C" w:rsidRDefault="00A8438C" w:rsidP="00A8438C">
      <w:pPr>
        <w:pStyle w:val="NormalWeb"/>
        <w:rPr>
          <w:rFonts w:ascii="Arial" w:hAnsi="Arial" w:cs="Arial"/>
          <w:color w:val="D0D0D0"/>
        </w:rPr>
      </w:pPr>
      <w:hyperlink r:id="rId46" w:history="1">
        <w:r>
          <w:rPr>
            <w:rStyle w:val="Hyperlink"/>
            <w:rFonts w:ascii="Arial" w:hAnsi="Arial" w:cs="Arial"/>
          </w:rPr>
          <w:t>Best practices for API proxy design and development</w:t>
        </w:r>
      </w:hyperlink>
      <w:r>
        <w:rPr>
          <w:rStyle w:val="apple-converted-space"/>
          <w:rFonts w:ascii="Arial" w:hAnsi="Arial" w:cs="Arial"/>
          <w:color w:val="D0D0D0"/>
        </w:rPr>
        <w:t> </w:t>
      </w:r>
      <w:r>
        <w:rPr>
          <w:rFonts w:ascii="Arial" w:hAnsi="Arial" w:cs="Arial"/>
          <w:color w:val="D0D0D0"/>
        </w:rPr>
        <w:t>- A great list of best practices to follow when designing API proxies. Be sure to drill down into links you find in this document.</w:t>
      </w:r>
    </w:p>
    <w:p w14:paraId="2595DABE" w14:textId="77777777" w:rsidR="00A8438C" w:rsidRDefault="00A8438C" w:rsidP="00A8438C">
      <w:pPr>
        <w:pStyle w:val="NormalWeb"/>
        <w:rPr>
          <w:rFonts w:ascii="Arial" w:hAnsi="Arial" w:cs="Arial"/>
          <w:color w:val="D0D0D0"/>
        </w:rPr>
      </w:pPr>
      <w:hyperlink r:id="rId47" w:history="1">
        <w:r>
          <w:rPr>
            <w:rStyle w:val="Hyperlink"/>
            <w:rFonts w:ascii="Arial" w:hAnsi="Arial" w:cs="Arial"/>
          </w:rPr>
          <w:t>Understanding routes</w:t>
        </w:r>
      </w:hyperlink>
      <w:r>
        <w:rPr>
          <w:rStyle w:val="apple-converted-space"/>
          <w:rFonts w:ascii="Arial" w:hAnsi="Arial" w:cs="Arial"/>
          <w:color w:val="D0D0D0"/>
        </w:rPr>
        <w:t> </w:t>
      </w:r>
      <w:r>
        <w:rPr>
          <w:rFonts w:ascii="Arial" w:hAnsi="Arial" w:cs="Arial"/>
          <w:color w:val="D0D0D0"/>
        </w:rPr>
        <w:t xml:space="preserve">- Overview of routes, which determine which </w:t>
      </w:r>
      <w:proofErr w:type="spellStart"/>
      <w:r>
        <w:rPr>
          <w:rFonts w:ascii="Arial" w:hAnsi="Arial" w:cs="Arial"/>
          <w:color w:val="D0D0D0"/>
        </w:rPr>
        <w:t>TargetEndpoint</w:t>
      </w:r>
      <w:proofErr w:type="spellEnd"/>
      <w:r>
        <w:rPr>
          <w:rFonts w:ascii="Arial" w:hAnsi="Arial" w:cs="Arial"/>
          <w:color w:val="D0D0D0"/>
        </w:rPr>
        <w:t xml:space="preserve"> will be used.</w:t>
      </w:r>
    </w:p>
    <w:p w14:paraId="00F5683E" w14:textId="77777777" w:rsidR="00A8438C" w:rsidRDefault="00A8438C" w:rsidP="00A8438C">
      <w:pPr>
        <w:pStyle w:val="NormalWeb"/>
        <w:rPr>
          <w:rFonts w:ascii="Arial" w:hAnsi="Arial" w:cs="Arial"/>
          <w:color w:val="D0D0D0"/>
        </w:rPr>
      </w:pPr>
      <w:r>
        <w:rPr>
          <w:rFonts w:ascii="Arial" w:hAnsi="Arial" w:cs="Arial"/>
          <w:color w:val="D0D0D0"/>
        </w:rPr>
        <w:t>[About environments and environment groups ](</w:t>
      </w:r>
      <w:hyperlink r:id="rId48" w:anchor=":~:text=An%20environment%20group%20(sometimes%20called,are%20routed%20to%20individual%20environments)-" w:history="1">
        <w:r>
          <w:rPr>
            <w:rStyle w:val="Hyperlink"/>
            <w:rFonts w:ascii="Arial" w:hAnsi="Arial" w:cs="Arial"/>
          </w:rPr>
          <w:t>About environments and environment groups  |  Apigee  |  Google Cloud Documentation</w:t>
        </w:r>
      </w:hyperlink>
      <w:r>
        <w:rPr>
          <w:rStyle w:val="apple-converted-space"/>
          <w:rFonts w:ascii="Arial" w:hAnsi="Arial" w:cs="Arial"/>
          <w:color w:val="D0D0D0"/>
        </w:rPr>
        <w:t> </w:t>
      </w:r>
      <w:r>
        <w:rPr>
          <w:rFonts w:ascii="Arial" w:hAnsi="Arial" w:cs="Arial"/>
          <w:color w:val="D0D0D0"/>
        </w:rPr>
        <w:t>Overview environments and groups in Apigee.</w:t>
      </w:r>
    </w:p>
    <w:p w14:paraId="61ACD55C" w14:textId="77777777" w:rsidR="00A8438C" w:rsidRDefault="00A8438C" w:rsidP="00A8438C">
      <w:pPr>
        <w:pStyle w:val="NormalWeb"/>
        <w:rPr>
          <w:rFonts w:ascii="Arial" w:hAnsi="Arial" w:cs="Arial"/>
          <w:color w:val="D0D0D0"/>
        </w:rPr>
      </w:pPr>
      <w:hyperlink r:id="rId49" w:history="1">
        <w:r>
          <w:rPr>
            <w:rStyle w:val="Hyperlink"/>
            <w:rFonts w:ascii="Arial" w:hAnsi="Arial" w:cs="Arial"/>
          </w:rPr>
          <w:t>Controlling how a proxy executes with flows</w:t>
        </w:r>
      </w:hyperlink>
      <w:r>
        <w:rPr>
          <w:rStyle w:val="apple-converted-space"/>
          <w:rFonts w:ascii="Arial" w:hAnsi="Arial" w:cs="Arial"/>
          <w:color w:val="D0D0D0"/>
        </w:rPr>
        <w:t> </w:t>
      </w:r>
      <w:r>
        <w:rPr>
          <w:rFonts w:ascii="Arial" w:hAnsi="Arial" w:cs="Arial"/>
          <w:color w:val="D0D0D0"/>
        </w:rPr>
        <w:t>- Explains the flow of a call through a proxy.</w:t>
      </w:r>
    </w:p>
    <w:p w14:paraId="3E820529" w14:textId="77777777" w:rsidR="00A8438C" w:rsidRDefault="00A8438C" w:rsidP="00A8438C">
      <w:pPr>
        <w:pStyle w:val="NormalWeb"/>
        <w:rPr>
          <w:rFonts w:ascii="Arial" w:hAnsi="Arial" w:cs="Arial"/>
          <w:color w:val="D0D0D0"/>
        </w:rPr>
      </w:pPr>
      <w:hyperlink r:id="rId50" w:history="1">
        <w:r>
          <w:rPr>
            <w:rStyle w:val="Hyperlink"/>
            <w:rFonts w:ascii="Arial" w:hAnsi="Arial" w:cs="Arial"/>
          </w:rPr>
          <w:t>Managing proxy state with flow variables</w:t>
        </w:r>
      </w:hyperlink>
      <w:r>
        <w:rPr>
          <w:rStyle w:val="apple-converted-space"/>
          <w:rFonts w:ascii="Arial" w:hAnsi="Arial" w:cs="Arial"/>
          <w:color w:val="D0D0D0"/>
        </w:rPr>
        <w:t> </w:t>
      </w:r>
      <w:r>
        <w:rPr>
          <w:rFonts w:ascii="Arial" w:hAnsi="Arial" w:cs="Arial"/>
          <w:color w:val="D0D0D0"/>
        </w:rPr>
        <w:t>- Description of use of flow variables in proxies.</w:t>
      </w:r>
    </w:p>
    <w:p w14:paraId="1D0CD9ED" w14:textId="77777777" w:rsidR="00A8438C" w:rsidRDefault="00A8438C" w:rsidP="00A8438C">
      <w:pPr>
        <w:pStyle w:val="NormalWeb"/>
        <w:rPr>
          <w:rFonts w:ascii="Arial" w:hAnsi="Arial" w:cs="Arial"/>
          <w:color w:val="D0D0D0"/>
        </w:rPr>
      </w:pPr>
      <w:hyperlink r:id="rId51" w:history="1">
        <w:r>
          <w:rPr>
            <w:rStyle w:val="Hyperlink"/>
            <w:rFonts w:ascii="Arial" w:hAnsi="Arial" w:cs="Arial"/>
          </w:rPr>
          <w:t>Handling faults</w:t>
        </w:r>
      </w:hyperlink>
      <w:r>
        <w:rPr>
          <w:rStyle w:val="apple-converted-space"/>
          <w:rFonts w:ascii="Arial" w:hAnsi="Arial" w:cs="Arial"/>
          <w:color w:val="D0D0D0"/>
        </w:rPr>
        <w:t> </w:t>
      </w:r>
      <w:r>
        <w:rPr>
          <w:rFonts w:ascii="Arial" w:hAnsi="Arial" w:cs="Arial"/>
          <w:color w:val="D0D0D0"/>
        </w:rPr>
        <w:t>- Description of fault handling in Apigee.</w:t>
      </w:r>
    </w:p>
    <w:p w14:paraId="11111F62" w14:textId="77777777" w:rsidR="00A8438C" w:rsidRDefault="00A8438C" w:rsidP="00A8438C">
      <w:pPr>
        <w:pStyle w:val="NormalWeb"/>
        <w:rPr>
          <w:rFonts w:ascii="Arial" w:hAnsi="Arial" w:cs="Arial"/>
          <w:color w:val="D0D0D0"/>
        </w:rPr>
      </w:pPr>
      <w:hyperlink r:id="rId52" w:history="1">
        <w:r>
          <w:rPr>
            <w:rStyle w:val="Hyperlink"/>
            <w:rFonts w:ascii="Arial" w:hAnsi="Arial" w:cs="Arial"/>
          </w:rPr>
          <w:t>Working with key value maps</w:t>
        </w:r>
      </w:hyperlink>
      <w:r>
        <w:rPr>
          <w:rStyle w:val="apple-converted-space"/>
          <w:rFonts w:ascii="Arial" w:hAnsi="Arial" w:cs="Arial"/>
          <w:color w:val="D0D0D0"/>
        </w:rPr>
        <w:t> </w:t>
      </w:r>
      <w:r>
        <w:rPr>
          <w:rFonts w:ascii="Arial" w:hAnsi="Arial" w:cs="Arial"/>
          <w:color w:val="D0D0D0"/>
        </w:rPr>
        <w:t>- Includes encrypted and unencrypted KVMs.</w:t>
      </w:r>
    </w:p>
    <w:p w14:paraId="58EDB49D" w14:textId="77777777" w:rsidR="00A8438C" w:rsidRDefault="00A8438C" w:rsidP="00A8438C">
      <w:pPr>
        <w:pStyle w:val="NormalWeb"/>
        <w:rPr>
          <w:rFonts w:ascii="Arial" w:hAnsi="Arial" w:cs="Arial"/>
          <w:color w:val="D0D0D0"/>
        </w:rPr>
      </w:pPr>
      <w:hyperlink r:id="rId53" w:history="1">
        <w:r>
          <w:rPr>
            <w:rStyle w:val="Hyperlink"/>
            <w:rFonts w:ascii="Arial" w:hAnsi="Arial" w:cs="Arial"/>
          </w:rPr>
          <w:t>Support for HTTP response header (</w:t>
        </w:r>
        <w:proofErr w:type="spellStart"/>
        <w:r>
          <w:rPr>
            <w:rStyle w:val="Hyperlink"/>
            <w:rFonts w:ascii="Arial" w:hAnsi="Arial" w:cs="Arial"/>
          </w:rPr>
          <w:t>ResponseCache</w:t>
        </w:r>
        <w:proofErr w:type="spellEnd"/>
        <w:r>
          <w:rPr>
            <w:rStyle w:val="Hyperlink"/>
            <w:rFonts w:ascii="Arial" w:hAnsi="Arial" w:cs="Arial"/>
          </w:rPr>
          <w:t>)</w:t>
        </w:r>
      </w:hyperlink>
      <w:r>
        <w:rPr>
          <w:rStyle w:val="apple-converted-space"/>
          <w:rFonts w:ascii="Arial" w:hAnsi="Arial" w:cs="Arial"/>
          <w:color w:val="D0D0D0"/>
        </w:rPr>
        <w:t> </w:t>
      </w:r>
      <w:r>
        <w:rPr>
          <w:rFonts w:ascii="Arial" w:hAnsi="Arial" w:cs="Arial"/>
          <w:color w:val="D0D0D0"/>
        </w:rPr>
        <w:t>- Use of caching headers.</w:t>
      </w:r>
    </w:p>
    <w:p w14:paraId="3236C5D9" w14:textId="77777777" w:rsidR="00A8438C" w:rsidRDefault="00A8438C" w:rsidP="00A8438C">
      <w:pPr>
        <w:pStyle w:val="NormalWeb"/>
        <w:rPr>
          <w:rFonts w:ascii="Arial" w:hAnsi="Arial" w:cs="Arial"/>
          <w:color w:val="D0D0D0"/>
        </w:rPr>
      </w:pPr>
      <w:hyperlink r:id="rId54" w:history="1">
        <w:r>
          <w:rPr>
            <w:rStyle w:val="Hyperlink"/>
            <w:rFonts w:ascii="Arial" w:hAnsi="Arial" w:cs="Arial"/>
          </w:rPr>
          <w:t>Working with cache keys</w:t>
        </w:r>
      </w:hyperlink>
      <w:r>
        <w:rPr>
          <w:rStyle w:val="apple-converted-space"/>
          <w:rFonts w:ascii="Arial" w:hAnsi="Arial" w:cs="Arial"/>
          <w:color w:val="D0D0D0"/>
        </w:rPr>
        <w:t> </w:t>
      </w:r>
      <w:r>
        <w:rPr>
          <w:rFonts w:ascii="Arial" w:hAnsi="Arial" w:cs="Arial"/>
          <w:color w:val="D0D0D0"/>
        </w:rPr>
        <w:t>- Cache key details.</w:t>
      </w:r>
    </w:p>
    <w:p w14:paraId="7A50F55D" w14:textId="77777777" w:rsidR="00A8438C" w:rsidRDefault="00A8438C" w:rsidP="00A8438C">
      <w:pPr>
        <w:pStyle w:val="NormalWeb"/>
        <w:rPr>
          <w:rFonts w:ascii="Arial" w:hAnsi="Arial" w:cs="Arial"/>
          <w:color w:val="D0D0D0"/>
        </w:rPr>
      </w:pPr>
      <w:hyperlink r:id="rId55" w:history="1">
        <w:r>
          <w:rPr>
            <w:rStyle w:val="Hyperlink"/>
            <w:rFonts w:ascii="Arial" w:hAnsi="Arial" w:cs="Arial"/>
          </w:rPr>
          <w:t>Cache internals</w:t>
        </w:r>
      </w:hyperlink>
      <w:r>
        <w:rPr>
          <w:rStyle w:val="apple-converted-space"/>
          <w:rFonts w:ascii="Arial" w:hAnsi="Arial" w:cs="Arial"/>
          <w:color w:val="D0D0D0"/>
        </w:rPr>
        <w:t> </w:t>
      </w:r>
      <w:r>
        <w:rPr>
          <w:rFonts w:ascii="Arial" w:hAnsi="Arial" w:cs="Arial"/>
          <w:color w:val="D0D0D0"/>
        </w:rPr>
        <w:t>- Implementation of caches in Apigee.</w:t>
      </w:r>
    </w:p>
    <w:p w14:paraId="0EE1E155" w14:textId="77777777" w:rsidR="00A8438C" w:rsidRDefault="00A8438C" w:rsidP="00A8438C">
      <w:pPr>
        <w:pStyle w:val="NormalWeb"/>
        <w:rPr>
          <w:rFonts w:ascii="Arial" w:hAnsi="Arial" w:cs="Arial"/>
          <w:color w:val="D0D0D0"/>
        </w:rPr>
      </w:pPr>
      <w:hyperlink r:id="rId56" w:history="1">
        <w:r>
          <w:rPr>
            <w:rStyle w:val="Hyperlink"/>
            <w:rFonts w:ascii="Arial" w:hAnsi="Arial" w:cs="Arial"/>
          </w:rPr>
          <w:t>Reusable shared flows</w:t>
        </w:r>
      </w:hyperlink>
      <w:r>
        <w:rPr>
          <w:rStyle w:val="apple-converted-space"/>
          <w:rFonts w:ascii="Arial" w:hAnsi="Arial" w:cs="Arial"/>
          <w:color w:val="D0D0D0"/>
        </w:rPr>
        <w:t> </w:t>
      </w:r>
      <w:r>
        <w:rPr>
          <w:rFonts w:ascii="Arial" w:hAnsi="Arial" w:cs="Arial"/>
          <w:color w:val="D0D0D0"/>
        </w:rPr>
        <w:t>- How to create and use shared flows for code reuse. Also see</w:t>
      </w:r>
      <w:r>
        <w:rPr>
          <w:rStyle w:val="apple-converted-space"/>
          <w:rFonts w:ascii="Arial" w:hAnsi="Arial" w:cs="Arial"/>
          <w:color w:val="D0D0D0"/>
        </w:rPr>
        <w:t> </w:t>
      </w:r>
      <w:hyperlink r:id="rId57" w:history="1">
        <w:r>
          <w:rPr>
            <w:rStyle w:val="Hyperlink"/>
            <w:rFonts w:ascii="Arial" w:hAnsi="Arial" w:cs="Arial"/>
          </w:rPr>
          <w:t>Attaching a shared flow using a flow hook</w:t>
        </w:r>
      </w:hyperlink>
      <w:r>
        <w:rPr>
          <w:rFonts w:ascii="Arial" w:hAnsi="Arial" w:cs="Arial"/>
          <w:color w:val="D0D0D0"/>
        </w:rPr>
        <w:t>.</w:t>
      </w:r>
    </w:p>
    <w:p w14:paraId="0A8E269D" w14:textId="77777777" w:rsidR="00A8438C" w:rsidRDefault="00A8438C" w:rsidP="00A8438C">
      <w:pPr>
        <w:pStyle w:val="NormalWeb"/>
        <w:rPr>
          <w:rFonts w:ascii="Arial" w:hAnsi="Arial" w:cs="Arial"/>
          <w:color w:val="D0D0D0"/>
        </w:rPr>
      </w:pPr>
      <w:hyperlink r:id="rId58" w:history="1">
        <w:r>
          <w:rPr>
            <w:rStyle w:val="Hyperlink"/>
            <w:rFonts w:ascii="Arial" w:hAnsi="Arial" w:cs="Arial"/>
          </w:rPr>
          <w:t>Chaining API proxies together</w:t>
        </w:r>
      </w:hyperlink>
      <w:r>
        <w:rPr>
          <w:rStyle w:val="apple-converted-space"/>
          <w:rFonts w:ascii="Arial" w:hAnsi="Arial" w:cs="Arial"/>
          <w:color w:val="D0D0D0"/>
        </w:rPr>
        <w:t> </w:t>
      </w:r>
      <w:r>
        <w:rPr>
          <w:rFonts w:ascii="Arial" w:hAnsi="Arial" w:cs="Arial"/>
          <w:color w:val="D0D0D0"/>
        </w:rPr>
        <w:t>- Tutorial on proxy chaining.</w:t>
      </w:r>
    </w:p>
    <w:p w14:paraId="0A6C1960" w14:textId="77777777" w:rsidR="00A8438C" w:rsidRDefault="00A8438C" w:rsidP="00A8438C">
      <w:pPr>
        <w:pStyle w:val="NormalWeb"/>
        <w:rPr>
          <w:rFonts w:ascii="Arial" w:hAnsi="Arial" w:cs="Arial"/>
          <w:color w:val="D0D0D0"/>
        </w:rPr>
      </w:pPr>
      <w:hyperlink r:id="rId59" w:history="1">
        <w:r>
          <w:rPr>
            <w:rStyle w:val="Hyperlink"/>
            <w:rFonts w:ascii="Arial" w:hAnsi="Arial" w:cs="Arial"/>
          </w:rPr>
          <w:t>Manage resources</w:t>
        </w:r>
      </w:hyperlink>
      <w:r>
        <w:rPr>
          <w:rStyle w:val="apple-converted-space"/>
          <w:rFonts w:ascii="Arial" w:hAnsi="Arial" w:cs="Arial"/>
          <w:color w:val="D0D0D0"/>
        </w:rPr>
        <w:t> </w:t>
      </w:r>
      <w:r>
        <w:rPr>
          <w:rFonts w:ascii="Arial" w:hAnsi="Arial" w:cs="Arial"/>
          <w:color w:val="D0D0D0"/>
        </w:rPr>
        <w:t>- How to understand and manage resources</w:t>
      </w:r>
    </w:p>
    <w:p w14:paraId="70161E29" w14:textId="77777777" w:rsidR="00A8438C" w:rsidRDefault="00A8438C" w:rsidP="00A8438C">
      <w:pPr>
        <w:pStyle w:val="NormalWeb"/>
        <w:rPr>
          <w:rFonts w:ascii="Arial" w:hAnsi="Arial" w:cs="Arial"/>
          <w:color w:val="D0D0D0"/>
        </w:rPr>
      </w:pPr>
      <w:hyperlink r:id="rId60" w:history="1">
        <w:r>
          <w:rPr>
            <w:rStyle w:val="Hyperlink"/>
            <w:rFonts w:ascii="Arial" w:hAnsi="Arial" w:cs="Arial"/>
          </w:rPr>
          <w:t>Glossary</w:t>
        </w:r>
      </w:hyperlink>
      <w:r>
        <w:rPr>
          <w:rStyle w:val="apple-converted-space"/>
          <w:rFonts w:ascii="Arial" w:hAnsi="Arial" w:cs="Arial"/>
          <w:color w:val="D0D0D0"/>
        </w:rPr>
        <w:t> </w:t>
      </w:r>
      <w:r>
        <w:rPr>
          <w:rFonts w:ascii="Arial" w:hAnsi="Arial" w:cs="Arial"/>
          <w:color w:val="D0D0D0"/>
        </w:rPr>
        <w:t>- Glossary of Apigee terms.</w:t>
      </w:r>
    </w:p>
    <w:p w14:paraId="1B900422" w14:textId="77777777" w:rsidR="00A8438C" w:rsidRDefault="00A8438C" w:rsidP="00A8438C">
      <w:pPr>
        <w:pStyle w:val="NormalWeb"/>
        <w:rPr>
          <w:rFonts w:ascii="Arial" w:hAnsi="Arial" w:cs="Arial"/>
          <w:color w:val="D0D0D0"/>
        </w:rPr>
      </w:pPr>
      <w:hyperlink r:id="rId61" w:history="1">
        <w:r>
          <w:rPr>
            <w:rStyle w:val="Hyperlink"/>
            <w:rFonts w:ascii="Arial" w:hAnsi="Arial" w:cs="Arial"/>
          </w:rPr>
          <w:t>Error Handling Pattern for Proxies</w:t>
        </w:r>
      </w:hyperlink>
      <w:r>
        <w:rPr>
          <w:rStyle w:val="apple-converted-space"/>
          <w:rFonts w:ascii="Arial" w:hAnsi="Arial" w:cs="Arial"/>
          <w:color w:val="D0D0D0"/>
        </w:rPr>
        <w:t> </w:t>
      </w:r>
      <w:r>
        <w:rPr>
          <w:rFonts w:ascii="Arial" w:hAnsi="Arial" w:cs="Arial"/>
          <w:color w:val="D0D0D0"/>
        </w:rPr>
        <w:t>- Describes a clean way to handle creation of error messages within your proxy.</w:t>
      </w:r>
    </w:p>
    <w:p w14:paraId="7EFB3BC7" w14:textId="77777777" w:rsidR="00A8438C" w:rsidRDefault="00A8438C" w:rsidP="00A8438C">
      <w:pPr>
        <w:pStyle w:val="Heading2"/>
        <w:rPr>
          <w:rFonts w:ascii="var(--heading-font-family)" w:hAnsi="var(--heading-font-family)" w:cs="Times New Roman"/>
          <w:color w:val="D0D0D0"/>
        </w:rPr>
      </w:pPr>
      <w:bookmarkStart w:id="9" w:name="p-548261-api-products-developers-and-app"/>
      <w:bookmarkEnd w:id="9"/>
      <w:r>
        <w:rPr>
          <w:rFonts w:ascii="var(--heading-font-family)" w:hAnsi="var(--heading-font-family)"/>
          <w:color w:val="D0D0D0"/>
        </w:rPr>
        <w:t>API Products, Developers, and Apps</w:t>
      </w:r>
    </w:p>
    <w:p w14:paraId="073140AD" w14:textId="77777777" w:rsidR="00A8438C" w:rsidRDefault="00A8438C" w:rsidP="00A8438C">
      <w:pPr>
        <w:pStyle w:val="NormalWeb"/>
        <w:rPr>
          <w:rFonts w:ascii="Arial" w:hAnsi="Arial" w:cs="Arial"/>
          <w:color w:val="D0D0D0"/>
        </w:rPr>
      </w:pPr>
      <w:hyperlink r:id="rId62" w:history="1">
        <w:r>
          <w:rPr>
            <w:rStyle w:val="Hyperlink"/>
            <w:rFonts w:ascii="Arial" w:hAnsi="Arial" w:cs="Arial"/>
          </w:rPr>
          <w:t>Create API products</w:t>
        </w:r>
      </w:hyperlink>
      <w:r>
        <w:rPr>
          <w:rStyle w:val="apple-converted-space"/>
          <w:rFonts w:ascii="Arial" w:hAnsi="Arial" w:cs="Arial"/>
          <w:color w:val="D0D0D0"/>
        </w:rPr>
        <w:t> </w:t>
      </w:r>
      <w:r>
        <w:rPr>
          <w:rFonts w:ascii="Arial" w:hAnsi="Arial" w:cs="Arial"/>
          <w:color w:val="D0D0D0"/>
        </w:rPr>
        <w:t>- Also see</w:t>
      </w:r>
      <w:r>
        <w:rPr>
          <w:rStyle w:val="apple-converted-space"/>
          <w:rFonts w:ascii="Arial" w:hAnsi="Arial" w:cs="Arial"/>
          <w:color w:val="D0D0D0"/>
        </w:rPr>
        <w:t> </w:t>
      </w:r>
      <w:hyperlink r:id="rId63" w:history="1">
        <w:r>
          <w:rPr>
            <w:rStyle w:val="Hyperlink"/>
            <w:rFonts w:ascii="Arial" w:hAnsi="Arial" w:cs="Arial"/>
          </w:rPr>
          <w:t>What is an API product?</w:t>
        </w:r>
      </w:hyperlink>
    </w:p>
    <w:p w14:paraId="078AD83C" w14:textId="77777777" w:rsidR="00A8438C" w:rsidRDefault="00A8438C" w:rsidP="00A8438C">
      <w:pPr>
        <w:pStyle w:val="NormalWeb"/>
        <w:rPr>
          <w:rFonts w:ascii="Arial" w:hAnsi="Arial" w:cs="Arial"/>
          <w:color w:val="D0D0D0"/>
        </w:rPr>
      </w:pPr>
      <w:hyperlink r:id="rId64" w:history="1">
        <w:r>
          <w:rPr>
            <w:rStyle w:val="Hyperlink"/>
            <w:rFonts w:ascii="Arial" w:hAnsi="Arial" w:cs="Arial"/>
          </w:rPr>
          <w:t>Managing app developers</w:t>
        </w:r>
      </w:hyperlink>
    </w:p>
    <w:p w14:paraId="74962FCA" w14:textId="77777777" w:rsidR="00A8438C" w:rsidRDefault="00A8438C" w:rsidP="00A8438C">
      <w:pPr>
        <w:pStyle w:val="NormalWeb"/>
        <w:rPr>
          <w:rFonts w:ascii="Arial" w:hAnsi="Arial" w:cs="Arial"/>
          <w:color w:val="D0D0D0"/>
        </w:rPr>
      </w:pPr>
      <w:hyperlink r:id="rId65" w:history="1">
        <w:r>
          <w:rPr>
            <w:rStyle w:val="Hyperlink"/>
            <w:rFonts w:ascii="Arial" w:hAnsi="Arial" w:cs="Arial"/>
          </w:rPr>
          <w:t>Register apps and manage API keys</w:t>
        </w:r>
      </w:hyperlink>
    </w:p>
    <w:p w14:paraId="40B448DA" w14:textId="77777777" w:rsidR="00A8438C" w:rsidRDefault="00A8438C" w:rsidP="00A8438C">
      <w:pPr>
        <w:pStyle w:val="NormalWeb"/>
        <w:rPr>
          <w:rFonts w:ascii="Arial" w:hAnsi="Arial" w:cs="Arial"/>
          <w:color w:val="D0D0D0"/>
        </w:rPr>
      </w:pPr>
      <w:hyperlink r:id="rId66" w:history="1">
        <w:r>
          <w:rPr>
            <w:rStyle w:val="Hyperlink"/>
            <w:rFonts w:ascii="Arial" w:hAnsi="Arial" w:cs="Arial"/>
          </w:rPr>
          <w:t>Making sense of API product configuration</w:t>
        </w:r>
      </w:hyperlink>
    </w:p>
    <w:p w14:paraId="5F5B9F65" w14:textId="77777777" w:rsidR="00A8438C" w:rsidRDefault="00A8438C" w:rsidP="00A8438C">
      <w:pPr>
        <w:pStyle w:val="Heading2"/>
        <w:rPr>
          <w:rFonts w:ascii="var(--heading-font-family)" w:hAnsi="var(--heading-font-family)" w:cs="Times New Roman"/>
          <w:color w:val="D0D0D0"/>
        </w:rPr>
      </w:pPr>
      <w:bookmarkStart w:id="10" w:name="p-548261-apigee-analytics-12"/>
      <w:bookmarkEnd w:id="10"/>
      <w:r>
        <w:rPr>
          <w:rFonts w:ascii="var(--heading-font-family)" w:hAnsi="var(--heading-font-family)"/>
          <w:color w:val="D0D0D0"/>
        </w:rPr>
        <w:t>Apigee Analytics</w:t>
      </w:r>
    </w:p>
    <w:p w14:paraId="58FEDB7A" w14:textId="77777777" w:rsidR="00A8438C" w:rsidRDefault="00A8438C" w:rsidP="00A8438C">
      <w:pPr>
        <w:pStyle w:val="NormalWeb"/>
        <w:rPr>
          <w:rFonts w:ascii="Arial" w:hAnsi="Arial" w:cs="Arial"/>
          <w:color w:val="D0D0D0"/>
        </w:rPr>
      </w:pPr>
      <w:hyperlink r:id="rId67" w:history="1">
        <w:r>
          <w:rPr>
            <w:rStyle w:val="Hyperlink"/>
            <w:rFonts w:ascii="Arial" w:hAnsi="Arial" w:cs="Arial"/>
          </w:rPr>
          <w:t>Analytics Services overview</w:t>
        </w:r>
      </w:hyperlink>
    </w:p>
    <w:p w14:paraId="4436C5D7" w14:textId="77777777" w:rsidR="00A8438C" w:rsidRDefault="00A8438C" w:rsidP="00A8438C">
      <w:pPr>
        <w:pStyle w:val="NormalWeb"/>
        <w:rPr>
          <w:rFonts w:ascii="Arial" w:hAnsi="Arial" w:cs="Arial"/>
          <w:color w:val="D0D0D0"/>
        </w:rPr>
      </w:pPr>
      <w:hyperlink r:id="rId68" w:history="1">
        <w:r>
          <w:rPr>
            <w:rStyle w:val="Hyperlink"/>
            <w:rFonts w:ascii="Arial" w:hAnsi="Arial" w:cs="Arial"/>
          </w:rPr>
          <w:t>Using the analytics dashboards</w:t>
        </w:r>
      </w:hyperlink>
      <w:r>
        <w:rPr>
          <w:rStyle w:val="apple-converted-space"/>
          <w:rFonts w:ascii="Arial" w:hAnsi="Arial" w:cs="Arial"/>
          <w:color w:val="D0D0D0"/>
        </w:rPr>
        <w:t> </w:t>
      </w:r>
      <w:r>
        <w:rPr>
          <w:rFonts w:ascii="Arial" w:hAnsi="Arial" w:cs="Arial"/>
          <w:color w:val="D0D0D0"/>
        </w:rPr>
        <w:t>- Use of the Apigee Analytics UI.</w:t>
      </w:r>
    </w:p>
    <w:p w14:paraId="04509FE0" w14:textId="77777777" w:rsidR="00A8438C" w:rsidRDefault="00A8438C" w:rsidP="00A8438C">
      <w:pPr>
        <w:pStyle w:val="NormalWeb"/>
        <w:rPr>
          <w:rFonts w:ascii="Arial" w:hAnsi="Arial" w:cs="Arial"/>
          <w:color w:val="D0D0D0"/>
        </w:rPr>
      </w:pPr>
      <w:hyperlink r:id="rId69" w:history="1">
        <w:r>
          <w:rPr>
            <w:rStyle w:val="Hyperlink"/>
            <w:rFonts w:ascii="Arial" w:hAnsi="Arial" w:cs="Arial"/>
          </w:rPr>
          <w:t>Analytics metrics, dimensions, and filters reference</w:t>
        </w:r>
      </w:hyperlink>
    </w:p>
    <w:p w14:paraId="241214E4" w14:textId="77777777" w:rsidR="00A8438C" w:rsidRDefault="00A8438C" w:rsidP="00A8438C">
      <w:pPr>
        <w:pStyle w:val="Heading2"/>
        <w:rPr>
          <w:rFonts w:ascii="var(--heading-font-family)" w:hAnsi="var(--heading-font-family)" w:cs="Times New Roman"/>
          <w:color w:val="D0D0D0"/>
        </w:rPr>
      </w:pPr>
      <w:bookmarkStart w:id="11" w:name="p-548261-apigee-troubleshooting-and-debu"/>
      <w:bookmarkEnd w:id="11"/>
      <w:r>
        <w:rPr>
          <w:rFonts w:ascii="var(--heading-font-family)" w:hAnsi="var(--heading-font-family)"/>
          <w:color w:val="D0D0D0"/>
        </w:rPr>
        <w:t>Apigee Troubleshooting and Debugging</w:t>
      </w:r>
    </w:p>
    <w:p w14:paraId="64B8315D" w14:textId="77777777" w:rsidR="00A8438C" w:rsidRDefault="00A8438C" w:rsidP="00A8438C">
      <w:pPr>
        <w:pStyle w:val="NormalWeb"/>
        <w:rPr>
          <w:rFonts w:ascii="Arial" w:hAnsi="Arial" w:cs="Arial"/>
          <w:color w:val="D0D0D0"/>
        </w:rPr>
      </w:pPr>
      <w:hyperlink r:id="rId70" w:history="1">
        <w:r>
          <w:rPr>
            <w:rStyle w:val="Hyperlink"/>
            <w:rFonts w:ascii="Arial" w:hAnsi="Arial" w:cs="Arial"/>
          </w:rPr>
          <w:t>Using the Trace tool</w:t>
        </w:r>
      </w:hyperlink>
      <w:r>
        <w:rPr>
          <w:rStyle w:val="apple-converted-space"/>
          <w:rFonts w:ascii="Arial" w:hAnsi="Arial" w:cs="Arial"/>
          <w:color w:val="D0D0D0"/>
        </w:rPr>
        <w:t> </w:t>
      </w:r>
      <w:r>
        <w:rPr>
          <w:rFonts w:ascii="Arial" w:hAnsi="Arial" w:cs="Arial"/>
          <w:color w:val="D0D0D0"/>
        </w:rPr>
        <w:t>- Using the trace tool for debugging proxy issues.</w:t>
      </w:r>
    </w:p>
    <w:p w14:paraId="094AA204" w14:textId="77777777" w:rsidR="00A8438C" w:rsidRDefault="00A8438C" w:rsidP="00A8438C">
      <w:pPr>
        <w:pStyle w:val="NormalWeb"/>
        <w:rPr>
          <w:rFonts w:ascii="Arial" w:hAnsi="Arial" w:cs="Arial"/>
          <w:color w:val="D0D0D0"/>
        </w:rPr>
      </w:pPr>
      <w:hyperlink r:id="rId71" w:history="1">
        <w:r>
          <w:rPr>
            <w:rStyle w:val="Hyperlink"/>
            <w:rFonts w:ascii="Arial" w:hAnsi="Arial" w:cs="Arial"/>
          </w:rPr>
          <w:t>Troubleshooting Playbooks</w:t>
        </w:r>
      </w:hyperlink>
      <w:r>
        <w:rPr>
          <w:rStyle w:val="apple-converted-space"/>
          <w:rFonts w:ascii="Arial" w:hAnsi="Arial" w:cs="Arial"/>
          <w:color w:val="D0D0D0"/>
        </w:rPr>
        <w:t> </w:t>
      </w:r>
      <w:r>
        <w:rPr>
          <w:rFonts w:ascii="Arial" w:hAnsi="Arial" w:cs="Arial"/>
          <w:color w:val="D0D0D0"/>
        </w:rPr>
        <w:t xml:space="preserve">- Guides for troubleshooting </w:t>
      </w:r>
      <w:proofErr w:type="gramStart"/>
      <w:r>
        <w:rPr>
          <w:rFonts w:ascii="Arial" w:hAnsi="Arial" w:cs="Arial"/>
          <w:color w:val="D0D0D0"/>
        </w:rPr>
        <w:t>Apigee, and</w:t>
      </w:r>
      <w:proofErr w:type="gramEnd"/>
      <w:r>
        <w:rPr>
          <w:rFonts w:ascii="Arial" w:hAnsi="Arial" w:cs="Arial"/>
          <w:color w:val="D0D0D0"/>
        </w:rPr>
        <w:t xml:space="preserve"> troubleshooting FAQs.</w:t>
      </w:r>
    </w:p>
    <w:p w14:paraId="0F363625" w14:textId="77777777" w:rsidR="00A8438C" w:rsidRDefault="00A8438C" w:rsidP="00A8438C">
      <w:pPr>
        <w:pStyle w:val="NormalWeb"/>
        <w:rPr>
          <w:rFonts w:ascii="Arial" w:hAnsi="Arial" w:cs="Arial"/>
          <w:color w:val="D0D0D0"/>
        </w:rPr>
      </w:pPr>
      <w:hyperlink r:id="rId72" w:history="1">
        <w:r>
          <w:rPr>
            <w:rStyle w:val="Hyperlink"/>
            <w:rFonts w:ascii="Arial" w:hAnsi="Arial" w:cs="Arial"/>
          </w:rPr>
          <w:t>Apigee Troubleshooting Videos</w:t>
        </w:r>
      </w:hyperlink>
      <w:r>
        <w:rPr>
          <w:rStyle w:val="apple-converted-space"/>
          <w:rFonts w:ascii="Arial" w:hAnsi="Arial" w:cs="Arial"/>
          <w:color w:val="D0D0D0"/>
        </w:rPr>
        <w:t> </w:t>
      </w:r>
      <w:r>
        <w:rPr>
          <w:rFonts w:ascii="Arial" w:hAnsi="Arial" w:cs="Arial"/>
          <w:color w:val="D0D0D0"/>
        </w:rPr>
        <w:t>- Videos to help with common troubleshooting scenarios.</w:t>
      </w:r>
    </w:p>
    <w:p w14:paraId="2DC7CFE2" w14:textId="77777777" w:rsidR="00A8438C" w:rsidRDefault="00A8438C" w:rsidP="00A8438C">
      <w:pPr>
        <w:pStyle w:val="NormalWeb"/>
        <w:rPr>
          <w:rFonts w:ascii="Arial" w:hAnsi="Arial" w:cs="Arial"/>
          <w:color w:val="D0D0D0"/>
        </w:rPr>
      </w:pPr>
      <w:hyperlink r:id="rId73" w:history="1">
        <w:r>
          <w:rPr>
            <w:rStyle w:val="Hyperlink"/>
            <w:rFonts w:ascii="Arial" w:hAnsi="Arial" w:cs="Arial"/>
          </w:rPr>
          <w:t>Policy Playbooks</w:t>
        </w:r>
      </w:hyperlink>
      <w:r>
        <w:rPr>
          <w:rStyle w:val="apple-converted-space"/>
          <w:rFonts w:ascii="Arial" w:hAnsi="Arial" w:cs="Arial"/>
          <w:color w:val="D0D0D0"/>
        </w:rPr>
        <w:t> </w:t>
      </w:r>
      <w:r>
        <w:rPr>
          <w:rFonts w:ascii="Arial" w:hAnsi="Arial" w:cs="Arial"/>
          <w:color w:val="D0D0D0"/>
        </w:rPr>
        <w:t>- Complete error description and troubleshooting guidance for Apigee runtime and deployment policy errors.</w:t>
      </w:r>
    </w:p>
    <w:p w14:paraId="657ECB8B" w14:textId="77777777" w:rsidR="00A8438C" w:rsidRDefault="00A8438C" w:rsidP="00A8438C">
      <w:pPr>
        <w:pStyle w:val="NormalWeb"/>
        <w:rPr>
          <w:rFonts w:ascii="Arial" w:hAnsi="Arial" w:cs="Arial"/>
          <w:color w:val="D0D0D0"/>
        </w:rPr>
      </w:pPr>
      <w:hyperlink r:id="rId74" w:history="1">
        <w:r>
          <w:rPr>
            <w:rStyle w:val="Hyperlink"/>
            <w:rFonts w:ascii="Arial" w:hAnsi="Arial" w:cs="Arial"/>
          </w:rPr>
          <w:t>Product limits</w:t>
        </w:r>
      </w:hyperlink>
      <w:r>
        <w:rPr>
          <w:rStyle w:val="apple-converted-space"/>
          <w:rFonts w:ascii="Arial" w:hAnsi="Arial" w:cs="Arial"/>
          <w:color w:val="D0D0D0"/>
        </w:rPr>
        <w:t> </w:t>
      </w:r>
      <w:r>
        <w:rPr>
          <w:rFonts w:ascii="Arial" w:hAnsi="Arial" w:cs="Arial"/>
          <w:color w:val="D0D0D0"/>
        </w:rPr>
        <w:t>- Product Limits information</w:t>
      </w:r>
    </w:p>
    <w:p w14:paraId="4C538769" w14:textId="77777777" w:rsidR="00A8438C" w:rsidRDefault="00A8438C" w:rsidP="00A8438C">
      <w:pPr>
        <w:pStyle w:val="Heading2"/>
        <w:rPr>
          <w:rFonts w:ascii="var(--heading-font-family)" w:hAnsi="var(--heading-font-family)" w:cs="Times New Roman"/>
          <w:color w:val="D0D0D0"/>
        </w:rPr>
      </w:pPr>
      <w:bookmarkStart w:id="12" w:name="p-548261-apigee-deployment-and-environme"/>
      <w:bookmarkEnd w:id="12"/>
      <w:r>
        <w:rPr>
          <w:rFonts w:ascii="var(--heading-font-family)" w:hAnsi="var(--heading-font-family)"/>
          <w:color w:val="D0D0D0"/>
        </w:rPr>
        <w:t>Apigee Deployment and Environment Promotion</w:t>
      </w:r>
    </w:p>
    <w:p w14:paraId="3B7EA0E9" w14:textId="77777777" w:rsidR="00A8438C" w:rsidRDefault="00A8438C" w:rsidP="00A8438C">
      <w:pPr>
        <w:pStyle w:val="NormalWeb"/>
        <w:rPr>
          <w:rFonts w:ascii="Arial" w:hAnsi="Arial" w:cs="Arial"/>
          <w:color w:val="D0D0D0"/>
        </w:rPr>
      </w:pPr>
      <w:hyperlink r:id="rId75" w:history="1">
        <w:r>
          <w:rPr>
            <w:rStyle w:val="Hyperlink"/>
            <w:rFonts w:ascii="Arial" w:hAnsi="Arial" w:cs="Arial"/>
          </w:rPr>
          <w:t>API development lifecycle</w:t>
        </w:r>
      </w:hyperlink>
      <w:r>
        <w:rPr>
          <w:rStyle w:val="apple-converted-space"/>
          <w:rFonts w:ascii="Arial" w:hAnsi="Arial" w:cs="Arial"/>
          <w:color w:val="D0D0D0"/>
        </w:rPr>
        <w:t> </w:t>
      </w:r>
      <w:r>
        <w:rPr>
          <w:rFonts w:ascii="Arial" w:hAnsi="Arial" w:cs="Arial"/>
          <w:color w:val="D0D0D0"/>
        </w:rPr>
        <w:t>- Overview of API Lifecycle using Edge environments.</w:t>
      </w:r>
    </w:p>
    <w:p w14:paraId="03EFD55A" w14:textId="77777777" w:rsidR="00A8438C" w:rsidRDefault="00A8438C" w:rsidP="00A8438C">
      <w:pPr>
        <w:pStyle w:val="NormalWeb"/>
        <w:rPr>
          <w:rFonts w:ascii="Arial" w:hAnsi="Arial" w:cs="Arial"/>
          <w:color w:val="D0D0D0"/>
        </w:rPr>
      </w:pPr>
      <w:hyperlink r:id="rId76" w:history="1">
        <w:proofErr w:type="spellStart"/>
        <w:r>
          <w:rPr>
            <w:rStyle w:val="Hyperlink"/>
            <w:rFonts w:ascii="Arial" w:hAnsi="Arial" w:cs="Arial"/>
          </w:rPr>
          <w:t>apigeecli</w:t>
        </w:r>
        <w:proofErr w:type="spellEnd"/>
      </w:hyperlink>
      <w:r>
        <w:rPr>
          <w:rStyle w:val="apple-converted-space"/>
          <w:rFonts w:ascii="Arial" w:hAnsi="Arial" w:cs="Arial"/>
          <w:color w:val="D0D0D0"/>
        </w:rPr>
        <w:t> </w:t>
      </w:r>
      <w:r>
        <w:rPr>
          <w:rFonts w:ascii="Arial" w:hAnsi="Arial" w:cs="Arial"/>
          <w:color w:val="D0D0D0"/>
        </w:rPr>
        <w:t>- This is a tool to interact with the Apigee APIs. The tool lets you manage (create, delete, get, list), environments, proxies.</w:t>
      </w:r>
    </w:p>
    <w:p w14:paraId="22D894D8" w14:textId="77777777" w:rsidR="00A8438C" w:rsidRDefault="00A8438C" w:rsidP="00A8438C">
      <w:pPr>
        <w:pStyle w:val="Heading2"/>
        <w:rPr>
          <w:rFonts w:ascii="var(--heading-font-family)" w:hAnsi="var(--heading-font-family)" w:cs="Times New Roman"/>
          <w:color w:val="D0D0D0"/>
        </w:rPr>
      </w:pPr>
      <w:bookmarkStart w:id="13" w:name="p-548261-apigee-terraform-15"/>
      <w:bookmarkEnd w:id="13"/>
      <w:r>
        <w:rPr>
          <w:rFonts w:ascii="var(--heading-font-family)" w:hAnsi="var(--heading-font-family)"/>
          <w:color w:val="D0D0D0"/>
        </w:rPr>
        <w:t>Apigee + Terraform</w:t>
      </w:r>
    </w:p>
    <w:p w14:paraId="69D2F051" w14:textId="77777777" w:rsidR="00A8438C" w:rsidRDefault="00A8438C" w:rsidP="00A8438C">
      <w:pPr>
        <w:pStyle w:val="NormalWeb"/>
        <w:rPr>
          <w:rFonts w:ascii="Arial" w:hAnsi="Arial" w:cs="Arial"/>
          <w:color w:val="D0D0D0"/>
        </w:rPr>
      </w:pPr>
      <w:hyperlink r:id="rId77" w:history="1">
        <w:r>
          <w:rPr>
            <w:rStyle w:val="Hyperlink"/>
            <w:rFonts w:ascii="Arial" w:hAnsi="Arial" w:cs="Arial"/>
          </w:rPr>
          <w:t>Apigee Terraform Modules</w:t>
        </w:r>
      </w:hyperlink>
      <w:r>
        <w:rPr>
          <w:rStyle w:val="apple-converted-space"/>
          <w:rFonts w:ascii="Arial" w:hAnsi="Arial" w:cs="Arial"/>
          <w:color w:val="D0D0D0"/>
        </w:rPr>
        <w:t> </w:t>
      </w:r>
      <w:r>
        <w:rPr>
          <w:rFonts w:ascii="Arial" w:hAnsi="Arial" w:cs="Arial"/>
          <w:color w:val="D0D0D0"/>
        </w:rPr>
        <w:t>- Terraform Modules ready to use end-to-end for Apigee</w:t>
      </w:r>
    </w:p>
    <w:p w14:paraId="5C5A4910" w14:textId="77777777" w:rsidR="00A8438C" w:rsidRDefault="00A8438C" w:rsidP="00A8438C">
      <w:pPr>
        <w:pStyle w:val="NormalWeb"/>
        <w:rPr>
          <w:rFonts w:ascii="Arial" w:hAnsi="Arial" w:cs="Arial"/>
          <w:color w:val="D0D0D0"/>
        </w:rPr>
      </w:pPr>
      <w:hyperlink r:id="rId78" w:history="1">
        <w:r>
          <w:rPr>
            <w:rStyle w:val="Hyperlink"/>
            <w:rFonts w:ascii="Arial" w:hAnsi="Arial" w:cs="Arial"/>
          </w:rPr>
          <w:t>Apigee Terraform Resources</w:t>
        </w:r>
      </w:hyperlink>
      <w:r>
        <w:rPr>
          <w:rStyle w:val="apple-converted-space"/>
          <w:rFonts w:ascii="Arial" w:hAnsi="Arial" w:cs="Arial"/>
          <w:color w:val="D0D0D0"/>
        </w:rPr>
        <w:t> </w:t>
      </w:r>
      <w:r>
        <w:rPr>
          <w:rFonts w:ascii="Arial" w:hAnsi="Arial" w:cs="Arial"/>
          <w:color w:val="D0D0D0"/>
        </w:rPr>
        <w:t>- Apigee Terraform resources listed under the Google provider.</w:t>
      </w:r>
    </w:p>
    <w:p w14:paraId="0EB1CB66" w14:textId="77777777" w:rsidR="00A8438C" w:rsidRDefault="00A8438C" w:rsidP="00A8438C">
      <w:pPr>
        <w:pStyle w:val="Heading2"/>
        <w:rPr>
          <w:rFonts w:ascii="var(--heading-font-family)" w:hAnsi="var(--heading-font-family)" w:cs="Times New Roman"/>
          <w:color w:val="D0D0D0"/>
        </w:rPr>
      </w:pPr>
      <w:bookmarkStart w:id="14" w:name="p-548261-apigee-developer-portal-16"/>
      <w:bookmarkEnd w:id="14"/>
      <w:r>
        <w:rPr>
          <w:rFonts w:ascii="var(--heading-font-family)" w:hAnsi="var(--heading-font-family)"/>
          <w:color w:val="D0D0D0"/>
        </w:rPr>
        <w:t>Apigee Developer Portal</w:t>
      </w:r>
    </w:p>
    <w:p w14:paraId="55D4C0B3" w14:textId="77777777" w:rsidR="00A8438C" w:rsidRDefault="00A8438C" w:rsidP="00A8438C">
      <w:pPr>
        <w:pStyle w:val="NormalWeb"/>
        <w:rPr>
          <w:rFonts w:ascii="Arial" w:hAnsi="Arial" w:cs="Arial"/>
          <w:color w:val="D0D0D0"/>
        </w:rPr>
      </w:pPr>
      <w:r>
        <w:rPr>
          <w:rFonts w:ascii="Arial" w:hAnsi="Arial" w:cs="Arial"/>
          <w:color w:val="D0D0D0"/>
        </w:rPr>
        <w:t>There are two types of developer portals: Drupal-based and integrated. The Drupal-based portal is more powerful, and the integrated portal is easier to use.</w:t>
      </w:r>
    </w:p>
    <w:p w14:paraId="5DF17927" w14:textId="77777777" w:rsidR="00A8438C" w:rsidRDefault="00A8438C" w:rsidP="00A8438C">
      <w:pPr>
        <w:pStyle w:val="NormalWeb"/>
        <w:rPr>
          <w:rFonts w:ascii="Arial" w:hAnsi="Arial" w:cs="Arial"/>
          <w:color w:val="D0D0D0"/>
        </w:rPr>
      </w:pPr>
      <w:hyperlink r:id="rId79" w:history="1">
        <w:r>
          <w:rPr>
            <w:rStyle w:val="Hyperlink"/>
            <w:rFonts w:ascii="Arial" w:hAnsi="Arial" w:cs="Arial"/>
          </w:rPr>
          <w:t>Developer Portal Solutions</w:t>
        </w:r>
      </w:hyperlink>
      <w:r>
        <w:rPr>
          <w:rStyle w:val="apple-converted-space"/>
          <w:rFonts w:ascii="Arial" w:hAnsi="Arial" w:cs="Arial"/>
          <w:color w:val="D0D0D0"/>
        </w:rPr>
        <w:t> </w:t>
      </w:r>
      <w:r>
        <w:rPr>
          <w:rFonts w:ascii="Arial" w:hAnsi="Arial" w:cs="Arial"/>
          <w:color w:val="D0D0D0"/>
        </w:rPr>
        <w:t>- Overview of developer portals.</w:t>
      </w:r>
    </w:p>
    <w:p w14:paraId="13C1BD1D" w14:textId="77777777" w:rsidR="00A8438C" w:rsidRDefault="00A8438C" w:rsidP="00A8438C">
      <w:pPr>
        <w:pStyle w:val="NormalWeb"/>
        <w:rPr>
          <w:rFonts w:ascii="Arial" w:hAnsi="Arial" w:cs="Arial"/>
          <w:color w:val="D0D0D0"/>
        </w:rPr>
      </w:pPr>
      <w:hyperlink r:id="rId80" w:history="1">
        <w:r>
          <w:rPr>
            <w:rStyle w:val="Hyperlink"/>
            <w:rFonts w:ascii="Arial" w:hAnsi="Arial" w:cs="Arial"/>
          </w:rPr>
          <w:t>Integrated developer portal documentation</w:t>
        </w:r>
      </w:hyperlink>
    </w:p>
    <w:p w14:paraId="0A80C340" w14:textId="77777777" w:rsidR="00A8438C" w:rsidRDefault="00A8438C" w:rsidP="00A8438C">
      <w:pPr>
        <w:pStyle w:val="NormalWeb"/>
        <w:rPr>
          <w:rFonts w:ascii="Arial" w:hAnsi="Arial" w:cs="Arial"/>
          <w:color w:val="D0D0D0"/>
        </w:rPr>
      </w:pPr>
      <w:hyperlink r:id="rId81" w:history="1">
        <w:r>
          <w:rPr>
            <w:rStyle w:val="Hyperlink"/>
            <w:rFonts w:ascii="Arial" w:hAnsi="Arial" w:cs="Arial"/>
          </w:rPr>
          <w:t>Drupal developer portal FAQ</w:t>
        </w:r>
      </w:hyperlink>
    </w:p>
    <w:p w14:paraId="08CF2D32" w14:textId="77777777" w:rsidR="00A8438C" w:rsidRDefault="00A8438C" w:rsidP="00A8438C">
      <w:pPr>
        <w:pStyle w:val="Heading2"/>
        <w:rPr>
          <w:rFonts w:ascii="var(--heading-font-family)" w:hAnsi="var(--heading-font-family)" w:cs="Times New Roman"/>
          <w:color w:val="D0D0D0"/>
        </w:rPr>
      </w:pPr>
      <w:bookmarkStart w:id="15" w:name="p-548261-apigee-monetization-17"/>
      <w:bookmarkEnd w:id="15"/>
      <w:r>
        <w:rPr>
          <w:rFonts w:ascii="var(--heading-font-family)" w:hAnsi="var(--heading-font-family)"/>
          <w:color w:val="D0D0D0"/>
        </w:rPr>
        <w:t>Apigee Monetization</w:t>
      </w:r>
    </w:p>
    <w:p w14:paraId="0F057A75" w14:textId="77777777" w:rsidR="00A8438C" w:rsidRDefault="00A8438C" w:rsidP="00A8438C">
      <w:pPr>
        <w:pStyle w:val="NormalWeb"/>
        <w:rPr>
          <w:rFonts w:ascii="Arial" w:hAnsi="Arial" w:cs="Arial"/>
          <w:color w:val="D0D0D0"/>
        </w:rPr>
      </w:pPr>
      <w:hyperlink r:id="rId82" w:history="1">
        <w:r>
          <w:rPr>
            <w:rStyle w:val="Hyperlink"/>
            <w:rFonts w:ascii="Arial" w:hAnsi="Arial" w:cs="Arial"/>
          </w:rPr>
          <w:t>Understand monetization</w:t>
        </w:r>
      </w:hyperlink>
      <w:r>
        <w:rPr>
          <w:rStyle w:val="apple-converted-space"/>
          <w:rFonts w:ascii="Arial" w:hAnsi="Arial" w:cs="Arial"/>
          <w:color w:val="D0D0D0"/>
        </w:rPr>
        <w:t> </w:t>
      </w:r>
      <w:r>
        <w:rPr>
          <w:rFonts w:ascii="Arial" w:hAnsi="Arial" w:cs="Arial"/>
          <w:color w:val="D0D0D0"/>
        </w:rPr>
        <w:t>- Summary of the monetization feature available in Apigee.</w:t>
      </w:r>
    </w:p>
    <w:p w14:paraId="6037A32F" w14:textId="77777777" w:rsidR="00A8438C" w:rsidRDefault="00A8438C" w:rsidP="00A8438C">
      <w:pPr>
        <w:pStyle w:val="NormalWeb"/>
        <w:rPr>
          <w:rFonts w:ascii="Arial" w:hAnsi="Arial" w:cs="Arial"/>
          <w:color w:val="D0D0D0"/>
        </w:rPr>
      </w:pPr>
      <w:hyperlink r:id="rId83" w:history="1">
        <w:r>
          <w:rPr>
            <w:rStyle w:val="Hyperlink"/>
            <w:rFonts w:ascii="Arial" w:hAnsi="Arial" w:cs="Arial"/>
          </w:rPr>
          <w:t>Steps to use Monetization</w:t>
        </w:r>
      </w:hyperlink>
    </w:p>
    <w:p w14:paraId="517C2341" w14:textId="77777777" w:rsidR="00A8438C" w:rsidRDefault="00A8438C" w:rsidP="00A8438C">
      <w:pPr>
        <w:pStyle w:val="NormalWeb"/>
        <w:rPr>
          <w:rFonts w:ascii="Arial" w:hAnsi="Arial" w:cs="Arial"/>
          <w:color w:val="D0D0D0"/>
        </w:rPr>
      </w:pPr>
      <w:hyperlink r:id="rId84" w:history="1">
        <w:r>
          <w:rPr>
            <w:rStyle w:val="Hyperlink"/>
            <w:rFonts w:ascii="Arial" w:hAnsi="Arial" w:cs="Arial"/>
          </w:rPr>
          <w:t>Enabling Monetization</w:t>
        </w:r>
      </w:hyperlink>
    </w:p>
    <w:p w14:paraId="22616502" w14:textId="77777777" w:rsidR="00A8438C" w:rsidRDefault="00A8438C" w:rsidP="00A8438C">
      <w:pPr>
        <w:pStyle w:val="NormalWeb"/>
        <w:rPr>
          <w:rFonts w:ascii="Arial" w:hAnsi="Arial" w:cs="Arial"/>
          <w:color w:val="D0D0D0"/>
        </w:rPr>
      </w:pPr>
      <w:hyperlink r:id="rId85" w:history="1">
        <w:r>
          <w:rPr>
            <w:rStyle w:val="Hyperlink"/>
            <w:rFonts w:ascii="Arial" w:hAnsi="Arial" w:cs="Arial"/>
          </w:rPr>
          <w:t>Generating Monetization Reports</w:t>
        </w:r>
      </w:hyperlink>
    </w:p>
    <w:p w14:paraId="0D6CC2E4" w14:textId="77777777" w:rsidR="00A8438C" w:rsidRDefault="00A8438C" w:rsidP="00A8438C">
      <w:pPr>
        <w:pStyle w:val="Heading2"/>
        <w:rPr>
          <w:rFonts w:ascii="var(--heading-font-family)" w:hAnsi="var(--heading-font-family)" w:cs="Times New Roman"/>
          <w:color w:val="D0D0D0"/>
        </w:rPr>
      </w:pPr>
      <w:bookmarkStart w:id="16" w:name="p-548261-api-security-topics-and-best-pr"/>
      <w:bookmarkEnd w:id="16"/>
      <w:r>
        <w:rPr>
          <w:rFonts w:ascii="var(--heading-font-family)" w:hAnsi="var(--heading-font-family)"/>
          <w:color w:val="D0D0D0"/>
        </w:rPr>
        <w:t>API Security Topics and Best Practices</w:t>
      </w:r>
    </w:p>
    <w:p w14:paraId="207D4B0B" w14:textId="77777777" w:rsidR="00A8438C" w:rsidRDefault="00A8438C" w:rsidP="00A8438C">
      <w:pPr>
        <w:pStyle w:val="NormalWeb"/>
        <w:rPr>
          <w:rFonts w:ascii="Arial" w:hAnsi="Arial" w:cs="Arial"/>
          <w:color w:val="D0D0D0"/>
        </w:rPr>
      </w:pPr>
      <w:hyperlink r:id="rId86" w:history="1">
        <w:r>
          <w:rPr>
            <w:rStyle w:val="Hyperlink"/>
            <w:rFonts w:ascii="Arial" w:hAnsi="Arial" w:cs="Arial"/>
          </w:rPr>
          <w:t>OAuth2</w:t>
        </w:r>
      </w:hyperlink>
      <w:r>
        <w:rPr>
          <w:rStyle w:val="apple-converted-space"/>
          <w:rFonts w:ascii="Arial" w:hAnsi="Arial" w:cs="Arial"/>
          <w:color w:val="D0D0D0"/>
        </w:rPr>
        <w:t> </w:t>
      </w:r>
      <w:r>
        <w:rPr>
          <w:rFonts w:ascii="Arial" w:hAnsi="Arial" w:cs="Arial"/>
          <w:color w:val="D0D0D0"/>
        </w:rPr>
        <w:t>- This is the landing page for a wealth of topics on OAuth 2.</w:t>
      </w:r>
    </w:p>
    <w:p w14:paraId="01B4B0E7" w14:textId="77777777" w:rsidR="00A8438C" w:rsidRDefault="00A8438C" w:rsidP="00A8438C">
      <w:pPr>
        <w:pStyle w:val="NormalWeb"/>
        <w:rPr>
          <w:rFonts w:ascii="Arial" w:hAnsi="Arial" w:cs="Arial"/>
          <w:color w:val="D0D0D0"/>
        </w:rPr>
      </w:pPr>
      <w:hyperlink r:id="rId87" w:history="1">
        <w:r>
          <w:rPr>
            <w:rStyle w:val="Hyperlink"/>
            <w:rFonts w:ascii="Arial" w:hAnsi="Arial" w:cs="Arial"/>
          </w:rPr>
          <w:t>API keys</w:t>
        </w:r>
      </w:hyperlink>
      <w:r>
        <w:rPr>
          <w:rStyle w:val="apple-converted-space"/>
          <w:rFonts w:ascii="Arial" w:hAnsi="Arial" w:cs="Arial"/>
          <w:color w:val="D0D0D0"/>
        </w:rPr>
        <w:t> </w:t>
      </w:r>
      <w:r>
        <w:rPr>
          <w:rFonts w:ascii="Arial" w:hAnsi="Arial" w:cs="Arial"/>
          <w:color w:val="D0D0D0"/>
        </w:rPr>
        <w:t>- An overview of API key validation for APIs.</w:t>
      </w:r>
    </w:p>
    <w:p w14:paraId="0BF34179" w14:textId="77777777" w:rsidR="00A8438C" w:rsidRDefault="00A8438C" w:rsidP="00A8438C">
      <w:pPr>
        <w:pStyle w:val="NormalWeb"/>
        <w:rPr>
          <w:rFonts w:ascii="Arial" w:hAnsi="Arial" w:cs="Arial"/>
          <w:color w:val="D0D0D0"/>
        </w:rPr>
      </w:pPr>
      <w:hyperlink r:id="rId88" w:history="1">
        <w:r>
          <w:rPr>
            <w:rStyle w:val="Hyperlink"/>
            <w:rFonts w:ascii="Arial" w:hAnsi="Arial" w:cs="Arial"/>
          </w:rPr>
          <w:t>OAuth: The BIG Picture</w:t>
        </w:r>
      </w:hyperlink>
      <w:r>
        <w:rPr>
          <w:rStyle w:val="apple-converted-space"/>
          <w:rFonts w:ascii="Arial" w:hAnsi="Arial" w:cs="Arial"/>
          <w:color w:val="D0D0D0"/>
        </w:rPr>
        <w:t> </w:t>
      </w:r>
      <w:r>
        <w:rPr>
          <w:rFonts w:ascii="Arial" w:hAnsi="Arial" w:cs="Arial"/>
          <w:color w:val="D0D0D0"/>
        </w:rPr>
        <w:t>- Overview of when, how, and why to use OAuth.</w:t>
      </w:r>
    </w:p>
    <w:p w14:paraId="0E23713D" w14:textId="77777777" w:rsidR="00A8438C" w:rsidRDefault="00A8438C" w:rsidP="00A8438C">
      <w:pPr>
        <w:pStyle w:val="NormalWeb"/>
        <w:rPr>
          <w:rFonts w:ascii="Arial" w:hAnsi="Arial" w:cs="Arial"/>
          <w:color w:val="D0D0D0"/>
        </w:rPr>
      </w:pPr>
      <w:hyperlink r:id="rId89" w:history="1">
        <w:r>
          <w:rPr>
            <w:rStyle w:val="Hyperlink"/>
            <w:rFonts w:ascii="Arial" w:hAnsi="Arial" w:cs="Arial"/>
          </w:rPr>
          <w:t>About TLS/SSL</w:t>
        </w:r>
      </w:hyperlink>
      <w:r>
        <w:rPr>
          <w:rStyle w:val="apple-converted-space"/>
          <w:rFonts w:ascii="Arial" w:hAnsi="Arial" w:cs="Arial"/>
          <w:color w:val="D0D0D0"/>
        </w:rPr>
        <w:t> </w:t>
      </w:r>
      <w:r>
        <w:rPr>
          <w:rFonts w:ascii="Arial" w:hAnsi="Arial" w:cs="Arial"/>
          <w:color w:val="D0D0D0"/>
        </w:rPr>
        <w:t xml:space="preserve">- Description of one-way and two-way SSL/TLS terminology and flows. Keystores and </w:t>
      </w:r>
      <w:proofErr w:type="spellStart"/>
      <w:r>
        <w:rPr>
          <w:rFonts w:ascii="Arial" w:hAnsi="Arial" w:cs="Arial"/>
          <w:color w:val="D0D0D0"/>
        </w:rPr>
        <w:t>Truststore</w:t>
      </w:r>
      <w:proofErr w:type="spellEnd"/>
      <w:r>
        <w:rPr>
          <w:rFonts w:ascii="Arial" w:hAnsi="Arial" w:cs="Arial"/>
          <w:color w:val="D0D0D0"/>
        </w:rPr>
        <w:t xml:space="preserve"> information.</w:t>
      </w:r>
    </w:p>
    <w:p w14:paraId="00BBF710" w14:textId="77777777" w:rsidR="00A8438C" w:rsidRDefault="00A8438C" w:rsidP="00A8438C">
      <w:pPr>
        <w:pStyle w:val="NormalWeb"/>
        <w:rPr>
          <w:rFonts w:ascii="Arial" w:hAnsi="Arial" w:cs="Arial"/>
          <w:color w:val="D0D0D0"/>
        </w:rPr>
      </w:pPr>
      <w:hyperlink r:id="rId90" w:history="1">
        <w:r>
          <w:rPr>
            <w:rStyle w:val="Hyperlink"/>
            <w:rFonts w:ascii="Arial" w:hAnsi="Arial" w:cs="Arial"/>
          </w:rPr>
          <w:t>Data masking and hiding</w:t>
        </w:r>
      </w:hyperlink>
      <w:r>
        <w:rPr>
          <w:rStyle w:val="apple-converted-space"/>
          <w:rFonts w:ascii="Arial" w:hAnsi="Arial" w:cs="Arial"/>
          <w:color w:val="D0D0D0"/>
        </w:rPr>
        <w:t> </w:t>
      </w:r>
      <w:r>
        <w:rPr>
          <w:rFonts w:ascii="Arial" w:hAnsi="Arial" w:cs="Arial"/>
          <w:color w:val="D0D0D0"/>
        </w:rPr>
        <w:t>- Description of features in Apigee that control visibility of data in logs and tracing.</w:t>
      </w:r>
    </w:p>
    <w:p w14:paraId="4601D719" w14:textId="77777777" w:rsidR="00A8438C" w:rsidRDefault="00A8438C" w:rsidP="00A8438C">
      <w:pPr>
        <w:pStyle w:val="NormalWeb"/>
        <w:rPr>
          <w:rFonts w:ascii="Arial" w:hAnsi="Arial" w:cs="Arial"/>
          <w:color w:val="D0D0D0"/>
        </w:rPr>
      </w:pPr>
      <w:hyperlink r:id="rId91" w:history="1">
        <w:r>
          <w:rPr>
            <w:rStyle w:val="Hyperlink"/>
            <w:rFonts w:ascii="Arial" w:hAnsi="Arial" w:cs="Arial"/>
          </w:rPr>
          <w:t>Using Third-Party OAuth Tokens</w:t>
        </w:r>
      </w:hyperlink>
      <w:r>
        <w:rPr>
          <w:rStyle w:val="apple-converted-space"/>
          <w:rFonts w:ascii="Arial" w:hAnsi="Arial" w:cs="Arial"/>
          <w:color w:val="D0D0D0"/>
        </w:rPr>
        <w:t> </w:t>
      </w:r>
      <w:r>
        <w:rPr>
          <w:rFonts w:ascii="Arial" w:hAnsi="Arial" w:cs="Arial"/>
          <w:color w:val="D0D0D0"/>
        </w:rPr>
        <w:t>- How to use third-party OAuth tokens within Apigee.</w:t>
      </w:r>
    </w:p>
    <w:p w14:paraId="4FA5B7B5" w14:textId="77777777" w:rsidR="00A8438C" w:rsidRDefault="00A8438C" w:rsidP="00A8438C">
      <w:pPr>
        <w:pStyle w:val="NormalWeb"/>
        <w:rPr>
          <w:rFonts w:ascii="Arial" w:hAnsi="Arial" w:cs="Arial"/>
          <w:color w:val="D0D0D0"/>
        </w:rPr>
      </w:pPr>
      <w:hyperlink r:id="rId92" w:history="1">
        <w:r>
          <w:rPr>
            <w:rStyle w:val="Hyperlink"/>
            <w:rFonts w:ascii="Arial" w:hAnsi="Arial" w:cs="Arial"/>
          </w:rPr>
          <w:t>Advanced API Security</w:t>
        </w:r>
      </w:hyperlink>
      <w:r>
        <w:rPr>
          <w:rStyle w:val="apple-converted-space"/>
          <w:rFonts w:ascii="Arial" w:hAnsi="Arial" w:cs="Arial"/>
          <w:color w:val="D0D0D0"/>
        </w:rPr>
        <w:t> </w:t>
      </w:r>
      <w:r>
        <w:rPr>
          <w:rFonts w:ascii="Arial" w:hAnsi="Arial" w:cs="Arial"/>
          <w:color w:val="D0D0D0"/>
        </w:rPr>
        <w:t xml:space="preserve">- Apigee Advanced Security capability for organizations looking for more </w:t>
      </w:r>
      <w:proofErr w:type="gramStart"/>
      <w:r>
        <w:rPr>
          <w:rFonts w:ascii="Arial" w:hAnsi="Arial" w:cs="Arial"/>
          <w:color w:val="D0D0D0"/>
        </w:rPr>
        <w:t>in depth</w:t>
      </w:r>
      <w:proofErr w:type="gramEnd"/>
      <w:r>
        <w:rPr>
          <w:rFonts w:ascii="Arial" w:hAnsi="Arial" w:cs="Arial"/>
          <w:color w:val="D0D0D0"/>
        </w:rPr>
        <w:t xml:space="preserve"> security stances.</w:t>
      </w:r>
    </w:p>
    <w:p w14:paraId="23856B61" w14:textId="77777777" w:rsidR="00A8438C" w:rsidRDefault="00A8438C" w:rsidP="00A8438C">
      <w:pPr>
        <w:pStyle w:val="Heading2"/>
        <w:rPr>
          <w:rFonts w:ascii="var(--heading-font-family)" w:hAnsi="var(--heading-font-family)" w:cs="Times New Roman"/>
          <w:color w:val="D0D0D0"/>
        </w:rPr>
      </w:pPr>
      <w:bookmarkStart w:id="17" w:name="p-548261-api-lifecycle-topics-and-best-p"/>
      <w:bookmarkEnd w:id="17"/>
      <w:r>
        <w:rPr>
          <w:rFonts w:ascii="var(--heading-font-family)" w:hAnsi="var(--heading-font-family)"/>
          <w:color w:val="D0D0D0"/>
        </w:rPr>
        <w:t>API Lifecycle Topics and Best Practices</w:t>
      </w:r>
    </w:p>
    <w:p w14:paraId="50752CCC" w14:textId="77777777" w:rsidR="00A8438C" w:rsidRDefault="00A8438C" w:rsidP="00A8438C">
      <w:pPr>
        <w:pStyle w:val="NormalWeb"/>
        <w:rPr>
          <w:rFonts w:ascii="Arial" w:hAnsi="Arial" w:cs="Arial"/>
          <w:color w:val="D0D0D0"/>
        </w:rPr>
      </w:pPr>
      <w:hyperlink r:id="rId93" w:history="1">
        <w:r>
          <w:rPr>
            <w:rStyle w:val="Hyperlink"/>
            <w:rFonts w:ascii="Arial" w:hAnsi="Arial" w:cs="Arial"/>
          </w:rPr>
          <w:t>Automating API delivery with CI/CD pipelines</w:t>
        </w:r>
      </w:hyperlink>
      <w:r>
        <w:rPr>
          <w:rStyle w:val="apple-converted-space"/>
          <w:rFonts w:ascii="Arial" w:hAnsi="Arial" w:cs="Arial"/>
          <w:color w:val="D0D0D0"/>
        </w:rPr>
        <w:t> </w:t>
      </w:r>
      <w:r>
        <w:rPr>
          <w:rFonts w:ascii="Arial" w:hAnsi="Arial" w:cs="Arial"/>
          <w:color w:val="D0D0D0"/>
        </w:rPr>
        <w:t>why you should add your APIs to your CI/CD pipelines as well as some recommended tools.</w:t>
      </w:r>
    </w:p>
    <w:p w14:paraId="3A446FAB" w14:textId="77777777" w:rsidR="00A8438C" w:rsidRDefault="00A8438C" w:rsidP="00A8438C">
      <w:pPr>
        <w:pStyle w:val="NormalWeb"/>
        <w:rPr>
          <w:rFonts w:ascii="Arial" w:hAnsi="Arial" w:cs="Arial"/>
          <w:color w:val="D0D0D0"/>
        </w:rPr>
      </w:pPr>
      <w:hyperlink r:id="rId94" w:history="1">
        <w:r>
          <w:rPr>
            <w:rStyle w:val="Hyperlink"/>
            <w:rFonts w:ascii="Arial" w:hAnsi="Arial" w:cs="Arial"/>
          </w:rPr>
          <w:t>A Checklist for Every API Call</w:t>
        </w:r>
      </w:hyperlink>
      <w:r>
        <w:rPr>
          <w:rStyle w:val="apple-converted-space"/>
          <w:rFonts w:ascii="Arial" w:hAnsi="Arial" w:cs="Arial"/>
          <w:color w:val="D0D0D0"/>
        </w:rPr>
        <w:t> </w:t>
      </w:r>
      <w:r>
        <w:rPr>
          <w:rFonts w:ascii="Arial" w:hAnsi="Arial" w:cs="Arial"/>
          <w:color w:val="D0D0D0"/>
        </w:rPr>
        <w:t>- Topics to be considered for every API.</w:t>
      </w:r>
    </w:p>
    <w:p w14:paraId="6E7CB9A0" w14:textId="77777777" w:rsidR="00A8438C" w:rsidRDefault="00A8438C" w:rsidP="00A8438C">
      <w:pPr>
        <w:pStyle w:val="NormalWeb"/>
        <w:rPr>
          <w:rFonts w:ascii="Arial" w:hAnsi="Arial" w:cs="Arial"/>
          <w:color w:val="D0D0D0"/>
        </w:rPr>
      </w:pPr>
      <w:hyperlink r:id="rId95" w:history="1">
        <w:r>
          <w:rPr>
            <w:rStyle w:val="Hyperlink"/>
            <w:rFonts w:ascii="Arial" w:hAnsi="Arial" w:cs="Arial"/>
          </w:rPr>
          <w:t>Digital Business Survival Guide</w:t>
        </w:r>
      </w:hyperlink>
      <w:r>
        <w:rPr>
          <w:rStyle w:val="apple-converted-space"/>
          <w:rFonts w:ascii="Arial" w:hAnsi="Arial" w:cs="Arial"/>
          <w:color w:val="D0D0D0"/>
        </w:rPr>
        <w:t> </w:t>
      </w:r>
      <w:r>
        <w:rPr>
          <w:rFonts w:ascii="Arial" w:hAnsi="Arial" w:cs="Arial"/>
          <w:color w:val="D0D0D0"/>
        </w:rPr>
        <w:t>- Guide to building an API program.</w:t>
      </w:r>
    </w:p>
    <w:p w14:paraId="41EA2C68" w14:textId="77777777" w:rsidR="00A8438C" w:rsidRDefault="00A8438C" w:rsidP="00A8438C">
      <w:pPr>
        <w:pStyle w:val="NormalWeb"/>
        <w:rPr>
          <w:rFonts w:ascii="Arial" w:hAnsi="Arial" w:cs="Arial"/>
          <w:color w:val="D0D0D0"/>
        </w:rPr>
      </w:pPr>
      <w:hyperlink r:id="rId96" w:history="1">
        <w:r>
          <w:rPr>
            <w:rStyle w:val="Hyperlink"/>
            <w:rFonts w:ascii="Arial" w:hAnsi="Arial" w:cs="Arial"/>
          </w:rPr>
          <w:t>The Digital Transformation Journey</w:t>
        </w:r>
      </w:hyperlink>
      <w:r>
        <w:rPr>
          <w:rStyle w:val="apple-converted-space"/>
          <w:rFonts w:ascii="Arial" w:hAnsi="Arial" w:cs="Arial"/>
          <w:color w:val="D0D0D0"/>
        </w:rPr>
        <w:t> </w:t>
      </w:r>
      <w:r>
        <w:rPr>
          <w:rFonts w:ascii="Arial" w:hAnsi="Arial" w:cs="Arial"/>
          <w:color w:val="D0D0D0"/>
        </w:rPr>
        <w:t>- Insights into digital transformations of several companies.</w:t>
      </w:r>
    </w:p>
    <w:p w14:paraId="4FB6603B" w14:textId="77777777" w:rsidR="00A8438C" w:rsidRDefault="00A8438C" w:rsidP="00A8438C">
      <w:pPr>
        <w:pStyle w:val="NormalWeb"/>
        <w:rPr>
          <w:rFonts w:ascii="Arial" w:hAnsi="Arial" w:cs="Arial"/>
          <w:color w:val="D0D0D0"/>
        </w:rPr>
      </w:pPr>
      <w:hyperlink r:id="rId97" w:history="1">
        <w:r>
          <w:rPr>
            <w:rStyle w:val="Hyperlink"/>
            <w:rFonts w:ascii="Arial" w:hAnsi="Arial" w:cs="Arial"/>
          </w:rPr>
          <w:t>Continuous Integration for API Proxies</w:t>
        </w:r>
      </w:hyperlink>
      <w:r>
        <w:rPr>
          <w:rStyle w:val="apple-converted-space"/>
          <w:rFonts w:ascii="Arial" w:hAnsi="Arial" w:cs="Arial"/>
          <w:color w:val="D0D0D0"/>
        </w:rPr>
        <w:t> </w:t>
      </w:r>
      <w:r>
        <w:rPr>
          <w:rFonts w:ascii="Arial" w:hAnsi="Arial" w:cs="Arial"/>
          <w:color w:val="D0D0D0"/>
        </w:rPr>
        <w:t>- Overview of continuous integration for APIs.</w:t>
      </w:r>
    </w:p>
    <w:p w14:paraId="22969818" w14:textId="77777777" w:rsidR="00A8438C" w:rsidRDefault="00A8438C" w:rsidP="00A8438C">
      <w:pPr>
        <w:pStyle w:val="NormalWeb"/>
        <w:rPr>
          <w:rFonts w:ascii="Arial" w:hAnsi="Arial" w:cs="Arial"/>
          <w:color w:val="D0D0D0"/>
        </w:rPr>
      </w:pPr>
      <w:hyperlink r:id="rId98" w:history="1">
        <w:r>
          <w:rPr>
            <w:rStyle w:val="Hyperlink"/>
            <w:rFonts w:ascii="Arial" w:hAnsi="Arial" w:cs="Arial"/>
          </w:rPr>
          <w:t>Forming an API Test Strategy - Where to Start</w:t>
        </w:r>
      </w:hyperlink>
      <w:r>
        <w:rPr>
          <w:rStyle w:val="apple-converted-space"/>
          <w:rFonts w:ascii="Arial" w:hAnsi="Arial" w:cs="Arial"/>
          <w:color w:val="D0D0D0"/>
        </w:rPr>
        <w:t> </w:t>
      </w:r>
      <w:r>
        <w:rPr>
          <w:rFonts w:ascii="Arial" w:hAnsi="Arial" w:cs="Arial"/>
          <w:color w:val="D0D0D0"/>
        </w:rPr>
        <w:t>- Getting started with API testing.</w:t>
      </w:r>
    </w:p>
    <w:p w14:paraId="06559056" w14:textId="77777777" w:rsidR="00A8438C" w:rsidRDefault="00A8438C" w:rsidP="00A8438C">
      <w:pPr>
        <w:pStyle w:val="NormalWeb"/>
        <w:rPr>
          <w:rFonts w:ascii="Arial" w:hAnsi="Arial" w:cs="Arial"/>
          <w:color w:val="D0D0D0"/>
        </w:rPr>
      </w:pPr>
      <w:hyperlink r:id="rId99" w:history="1">
        <w:r>
          <w:rPr>
            <w:rStyle w:val="Hyperlink"/>
            <w:rFonts w:ascii="Arial" w:hAnsi="Arial" w:cs="Arial"/>
          </w:rPr>
          <w:t>Apigee CI/CD with Cloud Source repositories, Cloud Build, and Cloud KMS</w:t>
        </w:r>
      </w:hyperlink>
      <w:r>
        <w:rPr>
          <w:rStyle w:val="apple-converted-space"/>
          <w:rFonts w:ascii="Arial" w:hAnsi="Arial" w:cs="Arial"/>
          <w:color w:val="D0D0D0"/>
        </w:rPr>
        <w:t> </w:t>
      </w:r>
      <w:r>
        <w:rPr>
          <w:rFonts w:ascii="Arial" w:hAnsi="Arial" w:cs="Arial"/>
          <w:color w:val="D0D0D0"/>
        </w:rPr>
        <w:t>- An example of how to use Google Cloud as your CI/CD pipeline.</w:t>
      </w:r>
    </w:p>
    <w:p w14:paraId="1B8EEEE3" w14:textId="77777777" w:rsidR="00A8438C" w:rsidRDefault="00A8438C" w:rsidP="00A8438C">
      <w:pPr>
        <w:pStyle w:val="Heading2"/>
        <w:rPr>
          <w:rFonts w:ascii="var(--heading-font-family)" w:hAnsi="var(--heading-font-family)" w:cs="Times New Roman"/>
          <w:color w:val="D0D0D0"/>
        </w:rPr>
      </w:pPr>
      <w:bookmarkStart w:id="18" w:name="p-548261-apigee-adapter-for-envoy-20"/>
      <w:bookmarkEnd w:id="18"/>
      <w:r>
        <w:rPr>
          <w:rFonts w:ascii="var(--heading-font-family)" w:hAnsi="var(--heading-font-family)"/>
          <w:color w:val="D0D0D0"/>
        </w:rPr>
        <w:t>Apigee Adapter for Envoy</w:t>
      </w:r>
    </w:p>
    <w:p w14:paraId="556F446B" w14:textId="77777777" w:rsidR="00A8438C" w:rsidRDefault="00A8438C" w:rsidP="00A8438C">
      <w:pPr>
        <w:pStyle w:val="NormalWeb"/>
        <w:rPr>
          <w:rFonts w:ascii="Arial" w:hAnsi="Arial" w:cs="Arial"/>
          <w:color w:val="D0D0D0"/>
        </w:rPr>
      </w:pPr>
      <w:hyperlink r:id="rId100" w:history="1">
        <w:r>
          <w:rPr>
            <w:rStyle w:val="Hyperlink"/>
            <w:rFonts w:ascii="Arial" w:hAnsi="Arial" w:cs="Arial"/>
          </w:rPr>
          <w:t>Apigee Adapter for Envoy</w:t>
        </w:r>
        <w:r>
          <w:rPr>
            <w:rStyle w:val="apple-converted-space"/>
            <w:rFonts w:ascii="Arial" w:hAnsi="Arial" w:cs="Arial"/>
            <w:color w:val="0000FF"/>
            <w:u w:val="single"/>
          </w:rPr>
          <w:t> </w:t>
        </w:r>
      </w:hyperlink>
      <w:r>
        <w:rPr>
          <w:rFonts w:ascii="Arial" w:hAnsi="Arial" w:cs="Arial"/>
          <w:color w:val="D0D0D0"/>
        </w:rPr>
        <w:t>- Getting started with the Apigee Adapter</w:t>
      </w:r>
    </w:p>
    <w:p w14:paraId="28A0A16D" w14:textId="77777777" w:rsidR="00A8438C" w:rsidRDefault="00A8438C" w:rsidP="00A8438C">
      <w:pPr>
        <w:pStyle w:val="Heading2"/>
        <w:rPr>
          <w:rFonts w:ascii="var(--heading-font-family)" w:hAnsi="var(--heading-font-family)" w:cs="Times New Roman"/>
          <w:color w:val="D0D0D0"/>
        </w:rPr>
      </w:pPr>
      <w:bookmarkStart w:id="19" w:name="p-548261-apigee-genai-21"/>
      <w:bookmarkEnd w:id="19"/>
      <w:r>
        <w:rPr>
          <w:rFonts w:ascii="var(--heading-font-family)" w:hAnsi="var(--heading-font-family)"/>
          <w:color w:val="D0D0D0"/>
        </w:rPr>
        <w:t>Apigee &amp; GenAI</w:t>
      </w:r>
    </w:p>
    <w:p w14:paraId="355DA34C" w14:textId="77777777" w:rsidR="00A8438C" w:rsidRDefault="00A8438C" w:rsidP="00A8438C">
      <w:pPr>
        <w:pStyle w:val="NormalWeb"/>
        <w:rPr>
          <w:rFonts w:ascii="Arial" w:hAnsi="Arial" w:cs="Arial"/>
          <w:color w:val="D0D0D0"/>
        </w:rPr>
      </w:pPr>
      <w:hyperlink r:id="rId101" w:history="1">
        <w:r>
          <w:rPr>
            <w:rStyle w:val="Hyperlink"/>
            <w:rFonts w:ascii="Arial" w:hAnsi="Arial" w:cs="Arial"/>
          </w:rPr>
          <w:t>Apigee Gemini Code Assist</w:t>
        </w:r>
      </w:hyperlink>
    </w:p>
    <w:p w14:paraId="644E6623" w14:textId="77777777" w:rsidR="00A8438C" w:rsidRDefault="00A8438C" w:rsidP="00A8438C">
      <w:pPr>
        <w:pStyle w:val="NormalWeb"/>
        <w:rPr>
          <w:rFonts w:ascii="Arial" w:hAnsi="Arial" w:cs="Arial"/>
          <w:color w:val="D0D0D0"/>
        </w:rPr>
      </w:pPr>
      <w:hyperlink r:id="rId102" w:history="1">
        <w:r>
          <w:rPr>
            <w:rStyle w:val="Hyperlink"/>
            <w:rFonts w:ascii="Arial" w:hAnsi="Arial" w:cs="Arial"/>
          </w:rPr>
          <w:t>Apigee Gemini IDE Extension</w:t>
        </w:r>
      </w:hyperlink>
    </w:p>
    <w:p w14:paraId="2EB12A27" w14:textId="77777777" w:rsidR="00A8438C" w:rsidRDefault="00A8438C" w:rsidP="00A8438C">
      <w:pPr>
        <w:pStyle w:val="NormalWeb"/>
        <w:rPr>
          <w:rFonts w:ascii="Arial" w:hAnsi="Arial" w:cs="Arial"/>
          <w:color w:val="D0D0D0"/>
        </w:rPr>
      </w:pPr>
      <w:hyperlink r:id="rId103" w:history="1">
        <w:r>
          <w:rPr>
            <w:rStyle w:val="Hyperlink"/>
            <w:rFonts w:ascii="Arial" w:hAnsi="Arial" w:cs="Arial"/>
          </w:rPr>
          <w:t>GenAI and API Management Security Scaling and Democratization</w:t>
        </w:r>
      </w:hyperlink>
    </w:p>
    <w:p w14:paraId="5DAAE10C" w14:textId="77777777" w:rsidR="00A8438C" w:rsidRDefault="00A8438C" w:rsidP="00A8438C">
      <w:pPr>
        <w:pStyle w:val="NormalWeb"/>
        <w:rPr>
          <w:rFonts w:ascii="Arial" w:hAnsi="Arial" w:cs="Arial"/>
          <w:color w:val="D0D0D0"/>
        </w:rPr>
      </w:pPr>
      <w:hyperlink r:id="rId104" w:history="1">
        <w:r>
          <w:rPr>
            <w:rStyle w:val="Hyperlink"/>
            <w:rFonts w:ascii="Arial" w:hAnsi="Arial" w:cs="Arial"/>
          </w:rPr>
          <w:t>GenAI Innovation at Speed Achieve Efficiency Safety</w:t>
        </w:r>
      </w:hyperlink>
    </w:p>
    <w:p w14:paraId="7F88831D" w14:textId="77777777" w:rsidR="00A8438C" w:rsidRDefault="00A8438C" w:rsidP="00A8438C">
      <w:pPr>
        <w:pStyle w:val="NormalWeb"/>
        <w:rPr>
          <w:rFonts w:ascii="Arial" w:hAnsi="Arial" w:cs="Arial"/>
          <w:color w:val="D0D0D0"/>
        </w:rPr>
      </w:pPr>
      <w:hyperlink r:id="rId105" w:history="1">
        <w:r>
          <w:rPr>
            <w:rStyle w:val="Hyperlink"/>
            <w:rFonts w:ascii="Arial" w:hAnsi="Arial" w:cs="Arial"/>
          </w:rPr>
          <w:t>Gemini Code Assist for Apigee</w:t>
        </w:r>
      </w:hyperlink>
    </w:p>
    <w:p w14:paraId="331AF61C" w14:textId="77777777" w:rsidR="00A8438C" w:rsidRDefault="00A8438C" w:rsidP="00A8438C">
      <w:pPr>
        <w:pStyle w:val="NormalWeb"/>
        <w:rPr>
          <w:rFonts w:ascii="Arial" w:hAnsi="Arial" w:cs="Arial"/>
          <w:color w:val="D0D0D0"/>
        </w:rPr>
      </w:pPr>
      <w:hyperlink r:id="rId106" w:history="1">
        <w:r>
          <w:rPr>
            <w:rStyle w:val="Hyperlink"/>
            <w:rFonts w:ascii="Arial" w:hAnsi="Arial" w:cs="Arial"/>
          </w:rPr>
          <w:t>Using Apigee API Proxy to streamline a GenAI Hackathon</w:t>
        </w:r>
      </w:hyperlink>
    </w:p>
    <w:p w14:paraId="2C604C57" w14:textId="77777777" w:rsidR="00A8438C" w:rsidRDefault="00A8438C" w:rsidP="00A8438C">
      <w:pPr>
        <w:pStyle w:val="NormalWeb"/>
        <w:rPr>
          <w:rFonts w:ascii="Arial" w:hAnsi="Arial" w:cs="Arial"/>
          <w:color w:val="D0D0D0"/>
        </w:rPr>
      </w:pPr>
      <w:hyperlink r:id="rId107" w:history="1">
        <w:r>
          <w:rPr>
            <w:rStyle w:val="Hyperlink"/>
            <w:rFonts w:ascii="Arial" w:hAnsi="Arial" w:cs="Arial"/>
          </w:rPr>
          <w:t>Harnessing Apigee API Management Platform as an LLM Gateway: A Comprehensive Guide</w:t>
        </w:r>
      </w:hyperlink>
    </w:p>
    <w:p w14:paraId="055D79FB" w14:textId="77777777" w:rsidR="00A8438C" w:rsidRDefault="00A8438C" w:rsidP="00A8438C">
      <w:pPr>
        <w:pStyle w:val="NormalWeb"/>
        <w:rPr>
          <w:rFonts w:ascii="Arial" w:hAnsi="Arial" w:cs="Arial"/>
          <w:color w:val="D0D0D0"/>
        </w:rPr>
      </w:pPr>
      <w:hyperlink r:id="rId108" w:history="1">
        <w:proofErr w:type="spellStart"/>
        <w:r>
          <w:rPr>
            <w:rStyle w:val="Hyperlink"/>
            <w:rFonts w:ascii="Arial" w:hAnsi="Arial" w:cs="Arial"/>
          </w:rPr>
          <w:t>Channeling</w:t>
        </w:r>
        <w:proofErr w:type="spellEnd"/>
        <w:r>
          <w:rPr>
            <w:rStyle w:val="Hyperlink"/>
            <w:rFonts w:ascii="Arial" w:hAnsi="Arial" w:cs="Arial"/>
          </w:rPr>
          <w:t xml:space="preserve"> the potential of generative AI with API ecosystems</w:t>
        </w:r>
      </w:hyperlink>
    </w:p>
    <w:p w14:paraId="6E1D3386" w14:textId="77777777" w:rsidR="00A8438C" w:rsidRDefault="00A8438C" w:rsidP="00A8438C">
      <w:pPr>
        <w:pStyle w:val="NormalWeb"/>
        <w:rPr>
          <w:rFonts w:ascii="Arial" w:hAnsi="Arial" w:cs="Arial"/>
          <w:color w:val="D0D0D0"/>
        </w:rPr>
      </w:pPr>
      <w:hyperlink r:id="rId109" w:history="1">
        <w:r>
          <w:rPr>
            <w:rStyle w:val="Hyperlink"/>
            <w:rFonts w:ascii="Arial" w:hAnsi="Arial" w:cs="Arial"/>
          </w:rPr>
          <w:t>Use Google GEN AI #gemini to Generate #API, #Mock and #Doc for your APIS</w:t>
        </w:r>
      </w:hyperlink>
    </w:p>
    <w:p w14:paraId="714E955C" w14:textId="77777777" w:rsidR="00A8438C" w:rsidRDefault="00A8438C" w:rsidP="00A8438C">
      <w:pPr>
        <w:pStyle w:val="NormalWeb"/>
        <w:rPr>
          <w:rFonts w:ascii="Arial" w:hAnsi="Arial" w:cs="Arial"/>
          <w:color w:val="D0D0D0"/>
        </w:rPr>
      </w:pPr>
      <w:hyperlink r:id="rId110" w:history="1">
        <w:r>
          <w:rPr>
            <w:rStyle w:val="Hyperlink"/>
            <w:rFonts w:ascii="Arial" w:hAnsi="Arial" w:cs="Arial"/>
          </w:rPr>
          <w:t>#GENAI with #Apigee | Better Together | Bring GenAI with Apigee Everywhere</w:t>
        </w:r>
      </w:hyperlink>
    </w:p>
    <w:p w14:paraId="6EC4EA06" w14:textId="77777777" w:rsidR="00A8438C" w:rsidRDefault="00A8438C" w:rsidP="00A8438C">
      <w:pPr>
        <w:pStyle w:val="NormalWeb"/>
        <w:rPr>
          <w:rFonts w:ascii="Arial" w:hAnsi="Arial" w:cs="Arial"/>
          <w:color w:val="D0D0D0"/>
        </w:rPr>
      </w:pPr>
      <w:hyperlink r:id="rId111" w:history="1">
        <w:r>
          <w:rPr>
            <w:rStyle w:val="Hyperlink"/>
            <w:rFonts w:ascii="Arial" w:hAnsi="Arial" w:cs="Arial"/>
          </w:rPr>
          <w:t>Accelerate your generative AI readiness with APIs and integrations</w:t>
        </w:r>
      </w:hyperlink>
    </w:p>
    <w:p w14:paraId="1352CEE9" w14:textId="77777777" w:rsidR="00A8438C" w:rsidRDefault="00A8438C" w:rsidP="00A8438C">
      <w:pPr>
        <w:pStyle w:val="NormalWeb"/>
        <w:rPr>
          <w:rFonts w:ascii="Arial" w:hAnsi="Arial" w:cs="Arial"/>
          <w:color w:val="D0D0D0"/>
        </w:rPr>
      </w:pPr>
      <w:hyperlink r:id="rId112" w:history="1">
        <w:r>
          <w:rPr>
            <w:rStyle w:val="Hyperlink"/>
            <w:rFonts w:ascii="Arial" w:hAnsi="Arial" w:cs="Arial"/>
          </w:rPr>
          <w:t>Apigee &amp; Vertex AI Agents - Gen AI Solar Demo</w:t>
        </w:r>
      </w:hyperlink>
    </w:p>
    <w:p w14:paraId="6AD87551" w14:textId="77777777" w:rsidR="00A8438C" w:rsidRDefault="00A8438C" w:rsidP="00A8438C">
      <w:pPr>
        <w:pStyle w:val="Heading1"/>
        <w:rPr>
          <w:rFonts w:ascii="var(--heading-font-family)" w:hAnsi="var(--heading-font-family)" w:cs="Times New Roman"/>
          <w:color w:val="D0D0D0"/>
        </w:rPr>
      </w:pPr>
      <w:bookmarkStart w:id="20" w:name="p-548261-list-of-resources-by-source-22"/>
      <w:bookmarkEnd w:id="20"/>
      <w:r>
        <w:rPr>
          <w:rFonts w:ascii="var(--heading-font-family)" w:hAnsi="var(--heading-font-family)"/>
          <w:color w:val="D0D0D0"/>
        </w:rPr>
        <w:t>List of Resources by Source</w:t>
      </w:r>
    </w:p>
    <w:bookmarkStart w:id="21" w:name="p-548261-apigee-online-docshttpsdocsapig"/>
    <w:bookmarkEnd w:id="21"/>
    <w:p w14:paraId="0D1998DE" w14:textId="77777777" w:rsidR="00A8438C" w:rsidRDefault="00A8438C" w:rsidP="00A8438C">
      <w:pPr>
        <w:pStyle w:val="Heading2"/>
        <w:rPr>
          <w:rFonts w:ascii="var(--heading-font-family)" w:hAnsi="var(--heading-font-family)"/>
          <w:color w:val="D0D0D0"/>
        </w:rPr>
      </w:pPr>
      <w:r>
        <w:rPr>
          <w:rFonts w:ascii="var(--heading-font-family)" w:hAnsi="var(--heading-font-family)"/>
          <w:color w:val="D0D0D0"/>
        </w:rPr>
        <w:fldChar w:fldCharType="begin"/>
      </w:r>
      <w:r>
        <w:rPr>
          <w:rFonts w:ascii="var(--heading-font-family)" w:hAnsi="var(--heading-font-family)"/>
          <w:color w:val="D0D0D0"/>
        </w:rPr>
        <w:instrText>HYPERLINK "https://docs.apigee.com/"</w:instrText>
      </w:r>
      <w:r>
        <w:rPr>
          <w:rFonts w:ascii="var(--heading-font-family)" w:hAnsi="var(--heading-font-family)"/>
          <w:color w:val="D0D0D0"/>
        </w:rPr>
      </w:r>
      <w:r>
        <w:rPr>
          <w:rFonts w:ascii="var(--heading-font-family)" w:hAnsi="var(--heading-font-family)"/>
          <w:color w:val="D0D0D0"/>
        </w:rPr>
        <w:fldChar w:fldCharType="separate"/>
      </w:r>
      <w:r>
        <w:rPr>
          <w:rStyle w:val="Hyperlink"/>
          <w:rFonts w:ascii="var(--heading-font-family)" w:hAnsi="var(--heading-font-family)"/>
        </w:rPr>
        <w:t>Apigee Online Docs</w:t>
      </w:r>
      <w:r>
        <w:rPr>
          <w:rFonts w:ascii="var(--heading-font-family)" w:hAnsi="var(--heading-font-family)"/>
          <w:color w:val="D0D0D0"/>
        </w:rPr>
        <w:fldChar w:fldCharType="end"/>
      </w:r>
    </w:p>
    <w:p w14:paraId="2A0A3A77" w14:textId="77777777" w:rsidR="00A8438C" w:rsidRDefault="00A8438C" w:rsidP="00A8438C">
      <w:pPr>
        <w:numPr>
          <w:ilvl w:val="0"/>
          <w:numId w:val="11"/>
        </w:numPr>
        <w:spacing w:before="100" w:beforeAutospacing="1" w:after="100" w:afterAutospacing="1" w:line="240" w:lineRule="auto"/>
        <w:ind w:left="1020"/>
        <w:rPr>
          <w:rFonts w:ascii="Arial" w:hAnsi="Arial" w:cs="Arial"/>
          <w:color w:val="D0D0D0"/>
        </w:rPr>
      </w:pPr>
      <w:hyperlink r:id="rId113" w:history="1">
        <w:r>
          <w:rPr>
            <w:rStyle w:val="Hyperlink"/>
            <w:rFonts w:ascii="Arial" w:hAnsi="Arial" w:cs="Arial"/>
          </w:rPr>
          <w:t>Understanding APIs and API Proxies</w:t>
        </w:r>
      </w:hyperlink>
    </w:p>
    <w:p w14:paraId="6571BB73" w14:textId="77777777" w:rsidR="00A8438C" w:rsidRDefault="00A8438C" w:rsidP="00A8438C">
      <w:pPr>
        <w:numPr>
          <w:ilvl w:val="0"/>
          <w:numId w:val="11"/>
        </w:numPr>
        <w:spacing w:before="100" w:beforeAutospacing="1" w:after="100" w:afterAutospacing="1" w:line="240" w:lineRule="auto"/>
        <w:ind w:left="1020"/>
        <w:rPr>
          <w:rFonts w:ascii="Arial" w:hAnsi="Arial" w:cs="Arial"/>
          <w:color w:val="D0D0D0"/>
        </w:rPr>
      </w:pPr>
      <w:hyperlink r:id="rId114" w:history="1">
        <w:r>
          <w:rPr>
            <w:rStyle w:val="Hyperlink"/>
            <w:rFonts w:ascii="Arial" w:hAnsi="Arial" w:cs="Arial"/>
          </w:rPr>
          <w:t>API proxy configuration reference</w:t>
        </w:r>
      </w:hyperlink>
    </w:p>
    <w:p w14:paraId="57310AE9" w14:textId="77777777" w:rsidR="00A8438C" w:rsidRDefault="00A8438C" w:rsidP="00A8438C">
      <w:pPr>
        <w:numPr>
          <w:ilvl w:val="0"/>
          <w:numId w:val="11"/>
        </w:numPr>
        <w:spacing w:before="100" w:beforeAutospacing="1" w:after="100" w:afterAutospacing="1" w:line="240" w:lineRule="auto"/>
        <w:ind w:left="1020"/>
        <w:rPr>
          <w:rFonts w:ascii="Arial" w:hAnsi="Arial" w:cs="Arial"/>
          <w:color w:val="D0D0D0"/>
        </w:rPr>
      </w:pPr>
      <w:hyperlink r:id="rId115" w:history="1">
        <w:r>
          <w:rPr>
            <w:rStyle w:val="Hyperlink"/>
            <w:rFonts w:ascii="Arial" w:hAnsi="Arial" w:cs="Arial"/>
          </w:rPr>
          <w:t>Endpoint properties reference</w:t>
        </w:r>
      </w:hyperlink>
    </w:p>
    <w:p w14:paraId="0F7C6836" w14:textId="77777777" w:rsidR="00A8438C" w:rsidRDefault="00A8438C" w:rsidP="00A8438C">
      <w:pPr>
        <w:numPr>
          <w:ilvl w:val="0"/>
          <w:numId w:val="11"/>
        </w:numPr>
        <w:spacing w:before="100" w:beforeAutospacing="1" w:after="100" w:afterAutospacing="1" w:line="240" w:lineRule="auto"/>
        <w:ind w:left="1020"/>
        <w:rPr>
          <w:rFonts w:ascii="Arial" w:hAnsi="Arial" w:cs="Arial"/>
          <w:color w:val="D0D0D0"/>
        </w:rPr>
      </w:pPr>
      <w:hyperlink r:id="rId116" w:history="1">
        <w:r>
          <w:rPr>
            <w:rStyle w:val="Hyperlink"/>
            <w:rFonts w:ascii="Arial" w:hAnsi="Arial" w:cs="Arial"/>
          </w:rPr>
          <w:t>Flow Variables reference</w:t>
        </w:r>
      </w:hyperlink>
    </w:p>
    <w:p w14:paraId="32B691BF" w14:textId="77777777" w:rsidR="00A8438C" w:rsidRDefault="00A8438C" w:rsidP="00A8438C">
      <w:pPr>
        <w:numPr>
          <w:ilvl w:val="0"/>
          <w:numId w:val="11"/>
        </w:numPr>
        <w:spacing w:before="100" w:beforeAutospacing="1" w:after="100" w:afterAutospacing="1" w:line="240" w:lineRule="auto"/>
        <w:ind w:left="1020"/>
        <w:rPr>
          <w:rFonts w:ascii="Arial" w:hAnsi="Arial" w:cs="Arial"/>
          <w:color w:val="D0D0D0"/>
        </w:rPr>
      </w:pPr>
      <w:hyperlink r:id="rId117" w:history="1">
        <w:r>
          <w:rPr>
            <w:rStyle w:val="Hyperlink"/>
            <w:rFonts w:ascii="Arial" w:hAnsi="Arial" w:cs="Arial"/>
          </w:rPr>
          <w:t>Conditions reference</w:t>
        </w:r>
      </w:hyperlink>
    </w:p>
    <w:p w14:paraId="210213B8" w14:textId="77777777" w:rsidR="00A8438C" w:rsidRDefault="00A8438C" w:rsidP="00A8438C">
      <w:pPr>
        <w:numPr>
          <w:ilvl w:val="0"/>
          <w:numId w:val="11"/>
        </w:numPr>
        <w:spacing w:before="100" w:beforeAutospacing="1" w:after="100" w:afterAutospacing="1" w:line="240" w:lineRule="auto"/>
        <w:ind w:left="1020"/>
        <w:rPr>
          <w:rFonts w:ascii="Arial" w:hAnsi="Arial" w:cs="Arial"/>
          <w:color w:val="D0D0D0"/>
        </w:rPr>
      </w:pPr>
      <w:hyperlink r:id="rId118" w:history="1">
        <w:r>
          <w:rPr>
            <w:rStyle w:val="Hyperlink"/>
            <w:rFonts w:ascii="Arial" w:hAnsi="Arial" w:cs="Arial"/>
          </w:rPr>
          <w:t>About message templates</w:t>
        </w:r>
      </w:hyperlink>
    </w:p>
    <w:p w14:paraId="67BB50AF" w14:textId="77777777" w:rsidR="00A8438C" w:rsidRDefault="00A8438C" w:rsidP="00A8438C">
      <w:pPr>
        <w:numPr>
          <w:ilvl w:val="0"/>
          <w:numId w:val="11"/>
        </w:numPr>
        <w:spacing w:before="100" w:beforeAutospacing="1" w:after="100" w:afterAutospacing="1" w:line="240" w:lineRule="auto"/>
        <w:ind w:left="1020"/>
        <w:rPr>
          <w:rFonts w:ascii="Arial" w:hAnsi="Arial" w:cs="Arial"/>
          <w:color w:val="D0D0D0"/>
        </w:rPr>
      </w:pPr>
      <w:hyperlink r:id="rId119" w:history="1">
        <w:r>
          <w:rPr>
            <w:rStyle w:val="Hyperlink"/>
            <w:rFonts w:ascii="Arial" w:hAnsi="Arial" w:cs="Arial"/>
          </w:rPr>
          <w:t>Message template function reference</w:t>
        </w:r>
      </w:hyperlink>
    </w:p>
    <w:p w14:paraId="1813376C" w14:textId="77777777" w:rsidR="00A8438C" w:rsidRDefault="00A8438C" w:rsidP="00A8438C">
      <w:pPr>
        <w:numPr>
          <w:ilvl w:val="0"/>
          <w:numId w:val="11"/>
        </w:numPr>
        <w:spacing w:before="100" w:beforeAutospacing="1" w:after="100" w:afterAutospacing="1" w:line="240" w:lineRule="auto"/>
        <w:ind w:left="1020"/>
        <w:rPr>
          <w:rFonts w:ascii="Arial" w:hAnsi="Arial" w:cs="Arial"/>
          <w:color w:val="D0D0D0"/>
        </w:rPr>
      </w:pPr>
      <w:hyperlink r:id="rId120" w:history="1">
        <w:r>
          <w:rPr>
            <w:rStyle w:val="Hyperlink"/>
            <w:rFonts w:ascii="Arial" w:hAnsi="Arial" w:cs="Arial"/>
          </w:rPr>
          <w:t>What you need to know about policy errors</w:t>
        </w:r>
      </w:hyperlink>
    </w:p>
    <w:p w14:paraId="3441E8A7" w14:textId="77777777" w:rsidR="00A8438C" w:rsidRDefault="00A8438C" w:rsidP="00A8438C">
      <w:pPr>
        <w:numPr>
          <w:ilvl w:val="0"/>
          <w:numId w:val="11"/>
        </w:numPr>
        <w:spacing w:before="100" w:beforeAutospacing="1" w:after="100" w:afterAutospacing="1" w:line="240" w:lineRule="auto"/>
        <w:ind w:left="1020"/>
        <w:rPr>
          <w:rFonts w:ascii="Arial" w:hAnsi="Arial" w:cs="Arial"/>
          <w:color w:val="D0D0D0"/>
        </w:rPr>
      </w:pPr>
      <w:hyperlink r:id="rId121" w:history="1">
        <w:r>
          <w:rPr>
            <w:rStyle w:val="Hyperlink"/>
            <w:rFonts w:ascii="Arial" w:hAnsi="Arial" w:cs="Arial"/>
          </w:rPr>
          <w:t>Understanding organizations</w:t>
        </w:r>
      </w:hyperlink>
    </w:p>
    <w:p w14:paraId="5F870DE8" w14:textId="77777777" w:rsidR="00A8438C" w:rsidRDefault="00A8438C" w:rsidP="00A8438C">
      <w:pPr>
        <w:numPr>
          <w:ilvl w:val="0"/>
          <w:numId w:val="11"/>
        </w:numPr>
        <w:spacing w:before="100" w:beforeAutospacing="1" w:after="100" w:afterAutospacing="1" w:line="240" w:lineRule="auto"/>
        <w:ind w:left="1020"/>
        <w:rPr>
          <w:rFonts w:ascii="Arial" w:hAnsi="Arial" w:cs="Arial"/>
          <w:color w:val="D0D0D0"/>
        </w:rPr>
      </w:pPr>
      <w:hyperlink r:id="rId122" w:history="1">
        <w:r>
          <w:rPr>
            <w:rStyle w:val="Hyperlink"/>
            <w:rFonts w:ascii="Arial" w:hAnsi="Arial" w:cs="Arial"/>
          </w:rPr>
          <w:t>Best practices for API proxy design and development</w:t>
        </w:r>
      </w:hyperlink>
    </w:p>
    <w:p w14:paraId="5B2D62CF" w14:textId="77777777" w:rsidR="00A8438C" w:rsidRDefault="00A8438C" w:rsidP="00A8438C">
      <w:pPr>
        <w:numPr>
          <w:ilvl w:val="0"/>
          <w:numId w:val="11"/>
        </w:numPr>
        <w:spacing w:before="100" w:beforeAutospacing="1" w:after="100" w:afterAutospacing="1" w:line="240" w:lineRule="auto"/>
        <w:ind w:left="1020"/>
        <w:rPr>
          <w:rFonts w:ascii="Arial" w:hAnsi="Arial" w:cs="Arial"/>
          <w:color w:val="D0D0D0"/>
        </w:rPr>
      </w:pPr>
      <w:hyperlink r:id="rId123" w:history="1">
        <w:r>
          <w:rPr>
            <w:rStyle w:val="Hyperlink"/>
            <w:rFonts w:ascii="Arial" w:hAnsi="Arial" w:cs="Arial"/>
          </w:rPr>
          <w:t>Policy reference overview</w:t>
        </w:r>
      </w:hyperlink>
    </w:p>
    <w:p w14:paraId="77347DC1" w14:textId="77777777" w:rsidR="00A8438C" w:rsidRDefault="00A8438C" w:rsidP="00A8438C">
      <w:pPr>
        <w:numPr>
          <w:ilvl w:val="0"/>
          <w:numId w:val="11"/>
        </w:numPr>
        <w:spacing w:before="100" w:beforeAutospacing="1" w:after="100" w:afterAutospacing="1" w:line="240" w:lineRule="auto"/>
        <w:ind w:left="1020"/>
        <w:rPr>
          <w:rFonts w:ascii="Arial" w:hAnsi="Arial" w:cs="Arial"/>
          <w:color w:val="D0D0D0"/>
        </w:rPr>
      </w:pPr>
      <w:hyperlink r:id="rId124" w:history="1">
        <w:r>
          <w:rPr>
            <w:rStyle w:val="Hyperlink"/>
            <w:rFonts w:ascii="Arial" w:hAnsi="Arial" w:cs="Arial"/>
          </w:rPr>
          <w:t>JavaScript object model</w:t>
        </w:r>
      </w:hyperlink>
    </w:p>
    <w:p w14:paraId="33C95E28" w14:textId="77777777" w:rsidR="00A8438C" w:rsidRDefault="00A8438C" w:rsidP="00A8438C">
      <w:pPr>
        <w:numPr>
          <w:ilvl w:val="0"/>
          <w:numId w:val="11"/>
        </w:numPr>
        <w:spacing w:before="100" w:beforeAutospacing="1" w:after="100" w:afterAutospacing="1" w:line="240" w:lineRule="auto"/>
        <w:ind w:left="1020"/>
        <w:rPr>
          <w:rFonts w:ascii="Arial" w:hAnsi="Arial" w:cs="Arial"/>
          <w:color w:val="D0D0D0"/>
        </w:rPr>
      </w:pPr>
      <w:hyperlink r:id="rId125" w:history="1">
        <w:r>
          <w:rPr>
            <w:rStyle w:val="Hyperlink"/>
            <w:rFonts w:ascii="Arial" w:hAnsi="Arial" w:cs="Arial"/>
          </w:rPr>
          <w:t>Options for configuring TLS</w:t>
        </w:r>
      </w:hyperlink>
    </w:p>
    <w:p w14:paraId="4F2E06E9" w14:textId="77777777" w:rsidR="00A8438C" w:rsidRDefault="00A8438C" w:rsidP="00A8438C">
      <w:pPr>
        <w:numPr>
          <w:ilvl w:val="0"/>
          <w:numId w:val="11"/>
        </w:numPr>
        <w:spacing w:before="100" w:beforeAutospacing="1" w:after="100" w:afterAutospacing="1" w:line="240" w:lineRule="auto"/>
        <w:ind w:left="1020"/>
        <w:rPr>
          <w:rFonts w:ascii="Arial" w:hAnsi="Arial" w:cs="Arial"/>
          <w:color w:val="D0D0D0"/>
        </w:rPr>
      </w:pPr>
      <w:hyperlink r:id="rId126" w:history="1">
        <w:r>
          <w:rPr>
            <w:rStyle w:val="Hyperlink"/>
            <w:rFonts w:ascii="Arial" w:hAnsi="Arial" w:cs="Arial"/>
          </w:rPr>
          <w:t>Understanding routes</w:t>
        </w:r>
      </w:hyperlink>
    </w:p>
    <w:p w14:paraId="33CC0571" w14:textId="77777777" w:rsidR="00A8438C" w:rsidRDefault="00A8438C" w:rsidP="00A8438C">
      <w:pPr>
        <w:numPr>
          <w:ilvl w:val="0"/>
          <w:numId w:val="11"/>
        </w:numPr>
        <w:spacing w:before="100" w:beforeAutospacing="1" w:after="100" w:afterAutospacing="1" w:line="240" w:lineRule="auto"/>
        <w:ind w:left="1020"/>
        <w:rPr>
          <w:rFonts w:ascii="Arial" w:hAnsi="Arial" w:cs="Arial"/>
          <w:color w:val="D0D0D0"/>
        </w:rPr>
      </w:pPr>
      <w:hyperlink r:id="rId127" w:history="1">
        <w:r>
          <w:rPr>
            <w:rStyle w:val="Hyperlink"/>
            <w:rFonts w:ascii="Arial" w:hAnsi="Arial" w:cs="Arial"/>
          </w:rPr>
          <w:t>Configure Virtual Hosts in Hybrid</w:t>
        </w:r>
      </w:hyperlink>
    </w:p>
    <w:p w14:paraId="34F99000" w14:textId="77777777" w:rsidR="00A8438C" w:rsidRDefault="00A8438C" w:rsidP="00A8438C">
      <w:pPr>
        <w:numPr>
          <w:ilvl w:val="0"/>
          <w:numId w:val="11"/>
        </w:numPr>
        <w:spacing w:before="100" w:beforeAutospacing="1" w:after="100" w:afterAutospacing="1" w:line="240" w:lineRule="auto"/>
        <w:ind w:left="1020"/>
        <w:rPr>
          <w:rFonts w:ascii="Arial" w:hAnsi="Arial" w:cs="Arial"/>
          <w:color w:val="D0D0D0"/>
        </w:rPr>
      </w:pPr>
      <w:hyperlink r:id="rId128" w:history="1">
        <w:r>
          <w:rPr>
            <w:rStyle w:val="Hyperlink"/>
            <w:rFonts w:ascii="Arial" w:hAnsi="Arial" w:cs="Arial"/>
          </w:rPr>
          <w:t>Apigee Hybrid Configuration Property Reference</w:t>
        </w:r>
      </w:hyperlink>
    </w:p>
    <w:p w14:paraId="65162292" w14:textId="77777777" w:rsidR="00A8438C" w:rsidRDefault="00A8438C" w:rsidP="00A8438C">
      <w:pPr>
        <w:numPr>
          <w:ilvl w:val="0"/>
          <w:numId w:val="11"/>
        </w:numPr>
        <w:spacing w:before="100" w:beforeAutospacing="1" w:after="100" w:afterAutospacing="1" w:line="240" w:lineRule="auto"/>
        <w:ind w:left="1020"/>
        <w:rPr>
          <w:rFonts w:ascii="Arial" w:hAnsi="Arial" w:cs="Arial"/>
          <w:color w:val="D0D0D0"/>
        </w:rPr>
      </w:pPr>
      <w:hyperlink r:id="rId129" w:history="1">
        <w:r>
          <w:rPr>
            <w:rStyle w:val="Hyperlink"/>
            <w:rFonts w:ascii="Arial" w:hAnsi="Arial" w:cs="Arial"/>
          </w:rPr>
          <w:t>Overview of environments and environment groups</w:t>
        </w:r>
      </w:hyperlink>
    </w:p>
    <w:p w14:paraId="1D391B53" w14:textId="77777777" w:rsidR="00A8438C" w:rsidRDefault="00A8438C" w:rsidP="00A8438C">
      <w:pPr>
        <w:numPr>
          <w:ilvl w:val="0"/>
          <w:numId w:val="11"/>
        </w:numPr>
        <w:spacing w:before="100" w:beforeAutospacing="1" w:after="100" w:afterAutospacing="1" w:line="240" w:lineRule="auto"/>
        <w:ind w:left="1020"/>
        <w:rPr>
          <w:rFonts w:ascii="Arial" w:hAnsi="Arial" w:cs="Arial"/>
          <w:color w:val="D0D0D0"/>
        </w:rPr>
      </w:pPr>
      <w:hyperlink r:id="rId130" w:history="1">
        <w:r>
          <w:rPr>
            <w:rStyle w:val="Hyperlink"/>
            <w:rFonts w:ascii="Arial" w:hAnsi="Arial" w:cs="Arial"/>
          </w:rPr>
          <w:t xml:space="preserve">Controlling </w:t>
        </w:r>
        <w:proofErr w:type="spellStart"/>
        <w:r>
          <w:rPr>
            <w:rStyle w:val="Hyperlink"/>
            <w:rFonts w:ascii="Arial" w:hAnsi="Arial" w:cs="Arial"/>
          </w:rPr>
          <w:t>api</w:t>
        </w:r>
        <w:proofErr w:type="spellEnd"/>
        <w:r>
          <w:rPr>
            <w:rStyle w:val="Hyperlink"/>
            <w:rFonts w:ascii="Arial" w:hAnsi="Arial" w:cs="Arial"/>
          </w:rPr>
          <w:t xml:space="preserve"> proxies with flows</w:t>
        </w:r>
      </w:hyperlink>
    </w:p>
    <w:p w14:paraId="32DA024A" w14:textId="77777777" w:rsidR="00A8438C" w:rsidRDefault="00A8438C" w:rsidP="00A8438C">
      <w:pPr>
        <w:numPr>
          <w:ilvl w:val="0"/>
          <w:numId w:val="11"/>
        </w:numPr>
        <w:spacing w:before="100" w:beforeAutospacing="1" w:after="100" w:afterAutospacing="1" w:line="240" w:lineRule="auto"/>
        <w:ind w:left="1020"/>
        <w:rPr>
          <w:rFonts w:ascii="Arial" w:hAnsi="Arial" w:cs="Arial"/>
          <w:color w:val="D0D0D0"/>
        </w:rPr>
      </w:pPr>
      <w:hyperlink r:id="rId131" w:history="1">
        <w:r>
          <w:rPr>
            <w:rStyle w:val="Hyperlink"/>
            <w:rFonts w:ascii="Arial" w:hAnsi="Arial" w:cs="Arial"/>
          </w:rPr>
          <w:t>Using flow variables</w:t>
        </w:r>
      </w:hyperlink>
    </w:p>
    <w:p w14:paraId="7096A121" w14:textId="77777777" w:rsidR="00A8438C" w:rsidRDefault="00A8438C" w:rsidP="00A8438C">
      <w:pPr>
        <w:numPr>
          <w:ilvl w:val="0"/>
          <w:numId w:val="11"/>
        </w:numPr>
        <w:spacing w:before="100" w:beforeAutospacing="1" w:after="100" w:afterAutospacing="1" w:line="240" w:lineRule="auto"/>
        <w:ind w:left="1020"/>
        <w:rPr>
          <w:rFonts w:ascii="Arial" w:hAnsi="Arial" w:cs="Arial"/>
          <w:color w:val="D0D0D0"/>
        </w:rPr>
      </w:pPr>
      <w:hyperlink r:id="rId132" w:history="1">
        <w:r>
          <w:rPr>
            <w:rStyle w:val="Hyperlink"/>
            <w:rFonts w:ascii="Arial" w:hAnsi="Arial" w:cs="Arial"/>
          </w:rPr>
          <w:t>Handling faults</w:t>
        </w:r>
      </w:hyperlink>
    </w:p>
    <w:p w14:paraId="5DB05D6E" w14:textId="77777777" w:rsidR="00A8438C" w:rsidRDefault="00A8438C" w:rsidP="00A8438C">
      <w:pPr>
        <w:numPr>
          <w:ilvl w:val="0"/>
          <w:numId w:val="11"/>
        </w:numPr>
        <w:spacing w:before="100" w:beforeAutospacing="1" w:after="100" w:afterAutospacing="1" w:line="240" w:lineRule="auto"/>
        <w:ind w:left="1020"/>
        <w:rPr>
          <w:rFonts w:ascii="Arial" w:hAnsi="Arial" w:cs="Arial"/>
          <w:color w:val="D0D0D0"/>
        </w:rPr>
      </w:pPr>
      <w:hyperlink r:id="rId133" w:history="1">
        <w:r>
          <w:rPr>
            <w:rStyle w:val="Hyperlink"/>
            <w:rFonts w:ascii="Arial" w:hAnsi="Arial" w:cs="Arial"/>
          </w:rPr>
          <w:t>Using key value maps</w:t>
        </w:r>
      </w:hyperlink>
    </w:p>
    <w:p w14:paraId="51FD3B1F" w14:textId="77777777" w:rsidR="00A8438C" w:rsidRDefault="00A8438C" w:rsidP="00A8438C">
      <w:pPr>
        <w:numPr>
          <w:ilvl w:val="0"/>
          <w:numId w:val="11"/>
        </w:numPr>
        <w:spacing w:before="100" w:beforeAutospacing="1" w:after="100" w:afterAutospacing="1" w:line="240" w:lineRule="auto"/>
        <w:ind w:left="1020"/>
        <w:rPr>
          <w:rFonts w:ascii="Arial" w:hAnsi="Arial" w:cs="Arial"/>
          <w:color w:val="D0D0D0"/>
        </w:rPr>
      </w:pPr>
      <w:hyperlink r:id="rId134" w:history="1">
        <w:r>
          <w:rPr>
            <w:rStyle w:val="Hyperlink"/>
            <w:rFonts w:ascii="Arial" w:hAnsi="Arial" w:cs="Arial"/>
          </w:rPr>
          <w:t>Support for HTTP response headers (</w:t>
        </w:r>
        <w:proofErr w:type="spellStart"/>
        <w:r>
          <w:rPr>
            <w:rStyle w:val="Hyperlink"/>
            <w:rFonts w:ascii="Arial" w:hAnsi="Arial" w:cs="Arial"/>
          </w:rPr>
          <w:t>ResponseCache</w:t>
        </w:r>
        <w:proofErr w:type="spellEnd"/>
        <w:r>
          <w:rPr>
            <w:rStyle w:val="Hyperlink"/>
            <w:rFonts w:ascii="Arial" w:hAnsi="Arial" w:cs="Arial"/>
          </w:rPr>
          <w:t>)</w:t>
        </w:r>
      </w:hyperlink>
    </w:p>
    <w:p w14:paraId="7AD1FF42" w14:textId="77777777" w:rsidR="00A8438C" w:rsidRDefault="00A8438C" w:rsidP="00A8438C">
      <w:pPr>
        <w:numPr>
          <w:ilvl w:val="0"/>
          <w:numId w:val="11"/>
        </w:numPr>
        <w:spacing w:before="100" w:beforeAutospacing="1" w:after="100" w:afterAutospacing="1" w:line="240" w:lineRule="auto"/>
        <w:ind w:left="1020"/>
        <w:rPr>
          <w:rFonts w:ascii="Arial" w:hAnsi="Arial" w:cs="Arial"/>
          <w:color w:val="D0D0D0"/>
        </w:rPr>
      </w:pPr>
      <w:hyperlink r:id="rId135" w:history="1">
        <w:r>
          <w:rPr>
            <w:rStyle w:val="Hyperlink"/>
            <w:rFonts w:ascii="Arial" w:hAnsi="Arial" w:cs="Arial"/>
          </w:rPr>
          <w:t>Working with cache keys</w:t>
        </w:r>
      </w:hyperlink>
    </w:p>
    <w:p w14:paraId="653A6F80" w14:textId="77777777" w:rsidR="00A8438C" w:rsidRDefault="00A8438C" w:rsidP="00A8438C">
      <w:pPr>
        <w:numPr>
          <w:ilvl w:val="0"/>
          <w:numId w:val="11"/>
        </w:numPr>
        <w:spacing w:before="100" w:beforeAutospacing="1" w:after="100" w:afterAutospacing="1" w:line="240" w:lineRule="auto"/>
        <w:ind w:left="1020"/>
        <w:rPr>
          <w:rFonts w:ascii="Arial" w:hAnsi="Arial" w:cs="Arial"/>
          <w:color w:val="D0D0D0"/>
        </w:rPr>
      </w:pPr>
      <w:hyperlink r:id="rId136" w:history="1">
        <w:r>
          <w:rPr>
            <w:rStyle w:val="Hyperlink"/>
            <w:rFonts w:ascii="Arial" w:hAnsi="Arial" w:cs="Arial"/>
          </w:rPr>
          <w:t>Cache internals</w:t>
        </w:r>
      </w:hyperlink>
    </w:p>
    <w:p w14:paraId="0DD46A54" w14:textId="77777777" w:rsidR="00A8438C" w:rsidRDefault="00A8438C" w:rsidP="00A8438C">
      <w:pPr>
        <w:numPr>
          <w:ilvl w:val="0"/>
          <w:numId w:val="11"/>
        </w:numPr>
        <w:spacing w:before="100" w:beforeAutospacing="1" w:after="100" w:afterAutospacing="1" w:line="240" w:lineRule="auto"/>
        <w:ind w:left="1020"/>
        <w:rPr>
          <w:rFonts w:ascii="Arial" w:hAnsi="Arial" w:cs="Arial"/>
          <w:color w:val="D0D0D0"/>
        </w:rPr>
      </w:pPr>
      <w:hyperlink r:id="rId137" w:history="1">
        <w:r>
          <w:rPr>
            <w:rStyle w:val="Hyperlink"/>
            <w:rFonts w:ascii="Arial" w:hAnsi="Arial" w:cs="Arial"/>
          </w:rPr>
          <w:t>Creating reusable shared flows</w:t>
        </w:r>
      </w:hyperlink>
    </w:p>
    <w:p w14:paraId="28FFD06A" w14:textId="77777777" w:rsidR="00A8438C" w:rsidRDefault="00A8438C" w:rsidP="00A8438C">
      <w:pPr>
        <w:numPr>
          <w:ilvl w:val="0"/>
          <w:numId w:val="11"/>
        </w:numPr>
        <w:spacing w:before="100" w:beforeAutospacing="1" w:after="100" w:afterAutospacing="1" w:line="240" w:lineRule="auto"/>
        <w:ind w:left="1020"/>
        <w:rPr>
          <w:rFonts w:ascii="Arial" w:hAnsi="Arial" w:cs="Arial"/>
          <w:color w:val="D0D0D0"/>
        </w:rPr>
      </w:pPr>
      <w:hyperlink r:id="rId138" w:history="1">
        <w:r>
          <w:rPr>
            <w:rStyle w:val="Hyperlink"/>
            <w:rFonts w:ascii="Arial" w:hAnsi="Arial" w:cs="Arial"/>
          </w:rPr>
          <w:t>Attaching a shared flow using a flow hook</w:t>
        </w:r>
      </w:hyperlink>
    </w:p>
    <w:p w14:paraId="78EB3950" w14:textId="77777777" w:rsidR="00A8438C" w:rsidRDefault="00A8438C" w:rsidP="00A8438C">
      <w:pPr>
        <w:numPr>
          <w:ilvl w:val="0"/>
          <w:numId w:val="11"/>
        </w:numPr>
        <w:spacing w:before="100" w:beforeAutospacing="1" w:after="100" w:afterAutospacing="1" w:line="240" w:lineRule="auto"/>
        <w:ind w:left="1020"/>
        <w:rPr>
          <w:rFonts w:ascii="Arial" w:hAnsi="Arial" w:cs="Arial"/>
          <w:color w:val="D0D0D0"/>
        </w:rPr>
      </w:pPr>
      <w:hyperlink r:id="rId139" w:history="1">
        <w:r>
          <w:rPr>
            <w:rStyle w:val="Hyperlink"/>
            <w:rFonts w:ascii="Arial" w:hAnsi="Arial" w:cs="Arial"/>
          </w:rPr>
          <w:t>Chaining API proxies together</w:t>
        </w:r>
      </w:hyperlink>
    </w:p>
    <w:p w14:paraId="7302A4DA" w14:textId="77777777" w:rsidR="00A8438C" w:rsidRDefault="00A8438C" w:rsidP="00A8438C">
      <w:pPr>
        <w:numPr>
          <w:ilvl w:val="0"/>
          <w:numId w:val="11"/>
        </w:numPr>
        <w:spacing w:before="100" w:beforeAutospacing="1" w:after="100" w:afterAutospacing="1" w:line="240" w:lineRule="auto"/>
        <w:ind w:left="1020"/>
        <w:rPr>
          <w:rFonts w:ascii="Arial" w:hAnsi="Arial" w:cs="Arial"/>
          <w:color w:val="D0D0D0"/>
        </w:rPr>
      </w:pPr>
      <w:hyperlink r:id="rId140" w:history="1">
        <w:r>
          <w:rPr>
            <w:rStyle w:val="Hyperlink"/>
            <w:rFonts w:ascii="Arial" w:hAnsi="Arial" w:cs="Arial"/>
          </w:rPr>
          <w:t>OAuth2</w:t>
        </w:r>
      </w:hyperlink>
    </w:p>
    <w:p w14:paraId="477B2386" w14:textId="77777777" w:rsidR="00A8438C" w:rsidRDefault="00A8438C" w:rsidP="00A8438C">
      <w:pPr>
        <w:numPr>
          <w:ilvl w:val="0"/>
          <w:numId w:val="11"/>
        </w:numPr>
        <w:spacing w:before="100" w:beforeAutospacing="1" w:after="100" w:afterAutospacing="1" w:line="240" w:lineRule="auto"/>
        <w:ind w:left="1020"/>
        <w:rPr>
          <w:rFonts w:ascii="Arial" w:hAnsi="Arial" w:cs="Arial"/>
          <w:color w:val="D0D0D0"/>
        </w:rPr>
      </w:pPr>
      <w:hyperlink r:id="rId141" w:history="1">
        <w:r>
          <w:rPr>
            <w:rStyle w:val="Hyperlink"/>
            <w:rFonts w:ascii="Arial" w:hAnsi="Arial" w:cs="Arial"/>
          </w:rPr>
          <w:t>API keys</w:t>
        </w:r>
      </w:hyperlink>
    </w:p>
    <w:p w14:paraId="5A0EADE9" w14:textId="77777777" w:rsidR="00A8438C" w:rsidRDefault="00A8438C" w:rsidP="00A8438C">
      <w:pPr>
        <w:numPr>
          <w:ilvl w:val="0"/>
          <w:numId w:val="11"/>
        </w:numPr>
        <w:spacing w:before="100" w:beforeAutospacing="1" w:after="100" w:afterAutospacing="1" w:line="240" w:lineRule="auto"/>
        <w:ind w:left="1020"/>
        <w:rPr>
          <w:rFonts w:ascii="Arial" w:hAnsi="Arial" w:cs="Arial"/>
          <w:color w:val="D0D0D0"/>
        </w:rPr>
      </w:pPr>
      <w:hyperlink r:id="rId142" w:history="1">
        <w:r>
          <w:rPr>
            <w:rStyle w:val="Hyperlink"/>
            <w:rFonts w:ascii="Arial" w:hAnsi="Arial" w:cs="Arial"/>
          </w:rPr>
          <w:t>Create API products</w:t>
        </w:r>
      </w:hyperlink>
    </w:p>
    <w:p w14:paraId="0032A282" w14:textId="77777777" w:rsidR="00A8438C" w:rsidRDefault="00A8438C" w:rsidP="00A8438C">
      <w:pPr>
        <w:numPr>
          <w:ilvl w:val="0"/>
          <w:numId w:val="11"/>
        </w:numPr>
        <w:spacing w:before="100" w:beforeAutospacing="1" w:after="100" w:afterAutospacing="1" w:line="240" w:lineRule="auto"/>
        <w:ind w:left="1020"/>
        <w:rPr>
          <w:rFonts w:ascii="Arial" w:hAnsi="Arial" w:cs="Arial"/>
          <w:color w:val="D0D0D0"/>
        </w:rPr>
      </w:pPr>
      <w:hyperlink r:id="rId143" w:history="1">
        <w:r>
          <w:rPr>
            <w:rStyle w:val="Hyperlink"/>
            <w:rFonts w:ascii="Arial" w:hAnsi="Arial" w:cs="Arial"/>
          </w:rPr>
          <w:t>What is an API product?</w:t>
        </w:r>
      </w:hyperlink>
    </w:p>
    <w:p w14:paraId="3191070E" w14:textId="77777777" w:rsidR="00A8438C" w:rsidRDefault="00A8438C" w:rsidP="00A8438C">
      <w:pPr>
        <w:numPr>
          <w:ilvl w:val="0"/>
          <w:numId w:val="11"/>
        </w:numPr>
        <w:spacing w:before="100" w:beforeAutospacing="1" w:after="100" w:afterAutospacing="1" w:line="240" w:lineRule="auto"/>
        <w:ind w:left="1020"/>
        <w:rPr>
          <w:rFonts w:ascii="Arial" w:hAnsi="Arial" w:cs="Arial"/>
          <w:color w:val="D0D0D0"/>
        </w:rPr>
      </w:pPr>
      <w:hyperlink r:id="rId144" w:history="1">
        <w:r>
          <w:rPr>
            <w:rStyle w:val="Hyperlink"/>
            <w:rFonts w:ascii="Arial" w:hAnsi="Arial" w:cs="Arial"/>
          </w:rPr>
          <w:t>Registering app developers</w:t>
        </w:r>
      </w:hyperlink>
    </w:p>
    <w:p w14:paraId="23C875E9" w14:textId="77777777" w:rsidR="00A8438C" w:rsidRDefault="00A8438C" w:rsidP="00A8438C">
      <w:pPr>
        <w:numPr>
          <w:ilvl w:val="0"/>
          <w:numId w:val="11"/>
        </w:numPr>
        <w:spacing w:before="100" w:beforeAutospacing="1" w:after="100" w:afterAutospacing="1" w:line="240" w:lineRule="auto"/>
        <w:ind w:left="1020"/>
        <w:rPr>
          <w:rFonts w:ascii="Arial" w:hAnsi="Arial" w:cs="Arial"/>
          <w:color w:val="D0D0D0"/>
        </w:rPr>
      </w:pPr>
      <w:hyperlink r:id="rId145" w:history="1">
        <w:r>
          <w:rPr>
            <w:rStyle w:val="Hyperlink"/>
            <w:rFonts w:ascii="Arial" w:hAnsi="Arial" w:cs="Arial"/>
          </w:rPr>
          <w:t>Controlling access to your APIs by registering apps</w:t>
        </w:r>
      </w:hyperlink>
    </w:p>
    <w:p w14:paraId="5C603AFE" w14:textId="77777777" w:rsidR="00A8438C" w:rsidRDefault="00A8438C" w:rsidP="00A8438C">
      <w:pPr>
        <w:numPr>
          <w:ilvl w:val="0"/>
          <w:numId w:val="11"/>
        </w:numPr>
        <w:spacing w:before="100" w:beforeAutospacing="1" w:after="100" w:afterAutospacing="1" w:line="240" w:lineRule="auto"/>
        <w:ind w:left="1020"/>
        <w:rPr>
          <w:rFonts w:ascii="Arial" w:hAnsi="Arial" w:cs="Arial"/>
          <w:color w:val="D0D0D0"/>
        </w:rPr>
      </w:pPr>
      <w:hyperlink r:id="rId146" w:history="1">
        <w:r>
          <w:rPr>
            <w:rStyle w:val="Hyperlink"/>
            <w:rFonts w:ascii="Arial" w:hAnsi="Arial" w:cs="Arial"/>
          </w:rPr>
          <w:t>Comparing Quota, Spike Arrest, and Concurrent Rate Limit Policies</w:t>
        </w:r>
      </w:hyperlink>
    </w:p>
    <w:p w14:paraId="72C409D2" w14:textId="77777777" w:rsidR="00A8438C" w:rsidRDefault="00A8438C" w:rsidP="00A8438C">
      <w:pPr>
        <w:numPr>
          <w:ilvl w:val="0"/>
          <w:numId w:val="11"/>
        </w:numPr>
        <w:spacing w:before="100" w:beforeAutospacing="1" w:after="100" w:afterAutospacing="1" w:line="240" w:lineRule="auto"/>
        <w:ind w:left="1020"/>
        <w:rPr>
          <w:rFonts w:ascii="Arial" w:hAnsi="Arial" w:cs="Arial"/>
          <w:color w:val="D0D0D0"/>
        </w:rPr>
      </w:pPr>
      <w:hyperlink r:id="rId147" w:history="1">
        <w:r>
          <w:rPr>
            <w:rStyle w:val="Hyperlink"/>
            <w:rFonts w:ascii="Arial" w:hAnsi="Arial" w:cs="Arial"/>
          </w:rPr>
          <w:t>OAuthV2 policy</w:t>
        </w:r>
      </w:hyperlink>
    </w:p>
    <w:p w14:paraId="65B9BE8A" w14:textId="77777777" w:rsidR="00A8438C" w:rsidRDefault="00A8438C" w:rsidP="00A8438C">
      <w:pPr>
        <w:numPr>
          <w:ilvl w:val="0"/>
          <w:numId w:val="11"/>
        </w:numPr>
        <w:spacing w:before="100" w:beforeAutospacing="1" w:after="100" w:afterAutospacing="1" w:line="240" w:lineRule="auto"/>
        <w:ind w:left="1020"/>
        <w:rPr>
          <w:rFonts w:ascii="Arial" w:hAnsi="Arial" w:cs="Arial"/>
          <w:color w:val="D0D0D0"/>
        </w:rPr>
      </w:pPr>
      <w:hyperlink r:id="rId148" w:history="1">
        <w:r>
          <w:rPr>
            <w:rStyle w:val="Hyperlink"/>
            <w:rFonts w:ascii="Arial" w:hAnsi="Arial" w:cs="Arial"/>
          </w:rPr>
          <w:t>JWS and JWT policies overview</w:t>
        </w:r>
      </w:hyperlink>
    </w:p>
    <w:p w14:paraId="21CF9AB6" w14:textId="77777777" w:rsidR="00A8438C" w:rsidRDefault="00A8438C" w:rsidP="00A8438C">
      <w:pPr>
        <w:numPr>
          <w:ilvl w:val="0"/>
          <w:numId w:val="11"/>
        </w:numPr>
        <w:spacing w:before="100" w:beforeAutospacing="1" w:after="100" w:afterAutospacing="1" w:line="240" w:lineRule="auto"/>
        <w:ind w:left="1020"/>
        <w:rPr>
          <w:rFonts w:ascii="Arial" w:hAnsi="Arial" w:cs="Arial"/>
          <w:color w:val="D0D0D0"/>
        </w:rPr>
      </w:pPr>
      <w:hyperlink r:id="rId149" w:history="1">
        <w:r>
          <w:rPr>
            <w:rStyle w:val="Hyperlink"/>
            <w:rFonts w:ascii="Arial" w:hAnsi="Arial" w:cs="Arial"/>
          </w:rPr>
          <w:t>SAML Assertion policies</w:t>
        </w:r>
      </w:hyperlink>
    </w:p>
    <w:p w14:paraId="346F0525" w14:textId="77777777" w:rsidR="00A8438C" w:rsidRDefault="00A8438C" w:rsidP="00A8438C">
      <w:pPr>
        <w:numPr>
          <w:ilvl w:val="0"/>
          <w:numId w:val="11"/>
        </w:numPr>
        <w:spacing w:before="100" w:beforeAutospacing="1" w:after="100" w:afterAutospacing="1" w:line="240" w:lineRule="auto"/>
        <w:ind w:left="1020"/>
        <w:rPr>
          <w:rFonts w:ascii="Arial" w:hAnsi="Arial" w:cs="Arial"/>
          <w:color w:val="D0D0D0"/>
        </w:rPr>
      </w:pPr>
      <w:hyperlink r:id="rId150" w:history="1">
        <w:r>
          <w:rPr>
            <w:rStyle w:val="Hyperlink"/>
            <w:rFonts w:ascii="Arial" w:hAnsi="Arial" w:cs="Arial"/>
          </w:rPr>
          <w:t>Masking and hiding data</w:t>
        </w:r>
      </w:hyperlink>
    </w:p>
    <w:p w14:paraId="22252BCB" w14:textId="77777777" w:rsidR="00A8438C" w:rsidRDefault="00A8438C" w:rsidP="00A8438C">
      <w:pPr>
        <w:numPr>
          <w:ilvl w:val="0"/>
          <w:numId w:val="11"/>
        </w:numPr>
        <w:spacing w:before="100" w:beforeAutospacing="1" w:after="100" w:afterAutospacing="1" w:line="240" w:lineRule="auto"/>
        <w:ind w:left="1020"/>
        <w:rPr>
          <w:rFonts w:ascii="Arial" w:hAnsi="Arial" w:cs="Arial"/>
          <w:color w:val="D0D0D0"/>
        </w:rPr>
      </w:pPr>
      <w:hyperlink r:id="rId151" w:history="1">
        <w:r>
          <w:rPr>
            <w:rStyle w:val="Hyperlink"/>
            <w:rFonts w:ascii="Arial" w:hAnsi="Arial" w:cs="Arial"/>
          </w:rPr>
          <w:t>How to create a Java callout</w:t>
        </w:r>
      </w:hyperlink>
    </w:p>
    <w:p w14:paraId="070DCBF0" w14:textId="77777777" w:rsidR="00A8438C" w:rsidRDefault="00A8438C" w:rsidP="00A8438C">
      <w:pPr>
        <w:numPr>
          <w:ilvl w:val="0"/>
          <w:numId w:val="11"/>
        </w:numPr>
        <w:spacing w:before="100" w:beforeAutospacing="1" w:after="100" w:afterAutospacing="1" w:line="240" w:lineRule="auto"/>
        <w:ind w:left="1020"/>
        <w:rPr>
          <w:rFonts w:ascii="Arial" w:hAnsi="Arial" w:cs="Arial"/>
          <w:color w:val="D0D0D0"/>
        </w:rPr>
      </w:pPr>
      <w:hyperlink r:id="rId152" w:history="1">
        <w:r>
          <w:rPr>
            <w:rStyle w:val="Hyperlink"/>
            <w:rFonts w:ascii="Arial" w:hAnsi="Arial" w:cs="Arial"/>
          </w:rPr>
          <w:t xml:space="preserve">Create an API proxy from an </w:t>
        </w:r>
        <w:proofErr w:type="spellStart"/>
        <w:r>
          <w:rPr>
            <w:rStyle w:val="Hyperlink"/>
            <w:rFonts w:ascii="Arial" w:hAnsi="Arial" w:cs="Arial"/>
          </w:rPr>
          <w:t>OpenAPI</w:t>
        </w:r>
        <w:proofErr w:type="spellEnd"/>
        <w:r>
          <w:rPr>
            <w:rStyle w:val="Hyperlink"/>
            <w:rFonts w:ascii="Arial" w:hAnsi="Arial" w:cs="Arial"/>
          </w:rPr>
          <w:t xml:space="preserve"> Specification</w:t>
        </w:r>
      </w:hyperlink>
    </w:p>
    <w:p w14:paraId="37556AB7" w14:textId="77777777" w:rsidR="00A8438C" w:rsidRDefault="00A8438C" w:rsidP="00A8438C">
      <w:pPr>
        <w:numPr>
          <w:ilvl w:val="0"/>
          <w:numId w:val="11"/>
        </w:numPr>
        <w:spacing w:before="100" w:beforeAutospacing="1" w:after="100" w:afterAutospacing="1" w:line="240" w:lineRule="auto"/>
        <w:ind w:left="1020"/>
        <w:rPr>
          <w:rFonts w:ascii="Arial" w:hAnsi="Arial" w:cs="Arial"/>
          <w:color w:val="D0D0D0"/>
        </w:rPr>
      </w:pPr>
      <w:hyperlink r:id="rId153" w:history="1">
        <w:r>
          <w:rPr>
            <w:rStyle w:val="Hyperlink"/>
            <w:rFonts w:ascii="Arial" w:hAnsi="Arial" w:cs="Arial"/>
          </w:rPr>
          <w:t>API development lifecycle</w:t>
        </w:r>
      </w:hyperlink>
    </w:p>
    <w:p w14:paraId="62EBAE9E" w14:textId="77777777" w:rsidR="00A8438C" w:rsidRDefault="00A8438C" w:rsidP="00A8438C">
      <w:pPr>
        <w:numPr>
          <w:ilvl w:val="0"/>
          <w:numId w:val="11"/>
        </w:numPr>
        <w:spacing w:before="100" w:beforeAutospacing="1" w:after="100" w:afterAutospacing="1" w:line="240" w:lineRule="auto"/>
        <w:ind w:left="1020"/>
        <w:rPr>
          <w:rFonts w:ascii="Arial" w:hAnsi="Arial" w:cs="Arial"/>
          <w:color w:val="D0D0D0"/>
        </w:rPr>
      </w:pPr>
      <w:hyperlink r:id="rId154" w:history="1">
        <w:r>
          <w:rPr>
            <w:rStyle w:val="Hyperlink"/>
            <w:rFonts w:ascii="Arial" w:hAnsi="Arial" w:cs="Arial"/>
          </w:rPr>
          <w:t>Apigee Local Development in VS Code</w:t>
        </w:r>
      </w:hyperlink>
    </w:p>
    <w:p w14:paraId="0696CFD3" w14:textId="77777777" w:rsidR="00A8438C" w:rsidRDefault="00A8438C" w:rsidP="00A8438C">
      <w:pPr>
        <w:numPr>
          <w:ilvl w:val="0"/>
          <w:numId w:val="11"/>
        </w:numPr>
        <w:spacing w:before="100" w:beforeAutospacing="1" w:after="100" w:afterAutospacing="1" w:line="240" w:lineRule="auto"/>
        <w:ind w:left="1020"/>
        <w:rPr>
          <w:rFonts w:ascii="Arial" w:hAnsi="Arial" w:cs="Arial"/>
          <w:color w:val="D0D0D0"/>
        </w:rPr>
      </w:pPr>
      <w:hyperlink r:id="rId155" w:history="1">
        <w:r>
          <w:rPr>
            <w:rStyle w:val="Hyperlink"/>
            <w:rFonts w:ascii="Arial" w:hAnsi="Arial" w:cs="Arial"/>
          </w:rPr>
          <w:t>Using the debug tool</w:t>
        </w:r>
      </w:hyperlink>
    </w:p>
    <w:p w14:paraId="62AF7EC2" w14:textId="77777777" w:rsidR="00A8438C" w:rsidRDefault="00A8438C" w:rsidP="00A8438C">
      <w:pPr>
        <w:numPr>
          <w:ilvl w:val="0"/>
          <w:numId w:val="11"/>
        </w:numPr>
        <w:spacing w:before="100" w:beforeAutospacing="1" w:after="100" w:afterAutospacing="1" w:line="240" w:lineRule="auto"/>
        <w:ind w:left="1020"/>
        <w:rPr>
          <w:rFonts w:ascii="Arial" w:hAnsi="Arial" w:cs="Arial"/>
          <w:color w:val="D0D0D0"/>
        </w:rPr>
      </w:pPr>
      <w:hyperlink r:id="rId156" w:history="1">
        <w:r>
          <w:rPr>
            <w:rStyle w:val="Hyperlink"/>
            <w:rFonts w:ascii="Arial" w:hAnsi="Arial" w:cs="Arial"/>
          </w:rPr>
          <w:t>Introduction to Apigee and Apigee hybrid playbooks</w:t>
        </w:r>
      </w:hyperlink>
    </w:p>
    <w:p w14:paraId="019EBFA8" w14:textId="77777777" w:rsidR="00A8438C" w:rsidRDefault="00A8438C" w:rsidP="00A8438C">
      <w:pPr>
        <w:numPr>
          <w:ilvl w:val="0"/>
          <w:numId w:val="11"/>
        </w:numPr>
        <w:spacing w:before="100" w:beforeAutospacing="1" w:after="100" w:afterAutospacing="1" w:line="240" w:lineRule="auto"/>
        <w:ind w:left="1020"/>
        <w:rPr>
          <w:rFonts w:ascii="Arial" w:hAnsi="Arial" w:cs="Arial"/>
          <w:color w:val="D0D0D0"/>
        </w:rPr>
      </w:pPr>
      <w:hyperlink r:id="rId157" w:history="1">
        <w:r>
          <w:rPr>
            <w:rStyle w:val="Hyperlink"/>
            <w:rFonts w:ascii="Arial" w:hAnsi="Arial" w:cs="Arial"/>
          </w:rPr>
          <w:t>Analytics metrics, dimensions, and filters reference</w:t>
        </w:r>
      </w:hyperlink>
    </w:p>
    <w:p w14:paraId="422B4814" w14:textId="77777777" w:rsidR="00A8438C" w:rsidRDefault="00A8438C" w:rsidP="00A8438C">
      <w:pPr>
        <w:numPr>
          <w:ilvl w:val="0"/>
          <w:numId w:val="11"/>
        </w:numPr>
        <w:spacing w:before="100" w:beforeAutospacing="1" w:after="100" w:afterAutospacing="1" w:line="240" w:lineRule="auto"/>
        <w:ind w:left="1020"/>
        <w:rPr>
          <w:rFonts w:ascii="Arial" w:hAnsi="Arial" w:cs="Arial"/>
          <w:color w:val="D0D0D0"/>
        </w:rPr>
      </w:pPr>
      <w:hyperlink r:id="rId158" w:history="1">
        <w:r>
          <w:rPr>
            <w:rStyle w:val="Hyperlink"/>
            <w:rFonts w:ascii="Arial" w:hAnsi="Arial" w:cs="Arial"/>
          </w:rPr>
          <w:t>Apigee API Analytics overview</w:t>
        </w:r>
      </w:hyperlink>
    </w:p>
    <w:p w14:paraId="1178FC04" w14:textId="77777777" w:rsidR="00A8438C" w:rsidRDefault="00A8438C" w:rsidP="00A8438C">
      <w:pPr>
        <w:numPr>
          <w:ilvl w:val="0"/>
          <w:numId w:val="11"/>
        </w:numPr>
        <w:spacing w:before="100" w:beforeAutospacing="1" w:after="100" w:afterAutospacing="1" w:line="240" w:lineRule="auto"/>
        <w:ind w:left="1020"/>
        <w:rPr>
          <w:rFonts w:ascii="Arial" w:hAnsi="Arial" w:cs="Arial"/>
          <w:color w:val="D0D0D0"/>
        </w:rPr>
      </w:pPr>
      <w:hyperlink r:id="rId159" w:history="1">
        <w:r>
          <w:rPr>
            <w:rStyle w:val="Hyperlink"/>
            <w:rFonts w:ascii="Arial" w:hAnsi="Arial" w:cs="Arial"/>
          </w:rPr>
          <w:t>Using the analytics dashboards</w:t>
        </w:r>
      </w:hyperlink>
    </w:p>
    <w:p w14:paraId="6968CEBD" w14:textId="77777777" w:rsidR="00A8438C" w:rsidRDefault="00A8438C" w:rsidP="00A8438C">
      <w:pPr>
        <w:numPr>
          <w:ilvl w:val="0"/>
          <w:numId w:val="11"/>
        </w:numPr>
        <w:spacing w:before="100" w:beforeAutospacing="1" w:after="100" w:afterAutospacing="1" w:line="240" w:lineRule="auto"/>
        <w:ind w:left="1020"/>
        <w:rPr>
          <w:rFonts w:ascii="Arial" w:hAnsi="Arial" w:cs="Arial"/>
          <w:color w:val="D0D0D0"/>
        </w:rPr>
      </w:pPr>
      <w:hyperlink r:id="rId160" w:history="1">
        <w:r>
          <w:rPr>
            <w:rStyle w:val="Hyperlink"/>
            <w:rFonts w:ascii="Arial" w:hAnsi="Arial" w:cs="Arial"/>
          </w:rPr>
          <w:t>Developer portal solutions</w:t>
        </w:r>
      </w:hyperlink>
    </w:p>
    <w:p w14:paraId="74D005B8" w14:textId="77777777" w:rsidR="00A8438C" w:rsidRDefault="00A8438C" w:rsidP="00A8438C">
      <w:pPr>
        <w:numPr>
          <w:ilvl w:val="0"/>
          <w:numId w:val="11"/>
        </w:numPr>
        <w:spacing w:before="100" w:beforeAutospacing="1" w:after="100" w:afterAutospacing="1" w:line="240" w:lineRule="auto"/>
        <w:ind w:left="1020"/>
        <w:rPr>
          <w:rFonts w:ascii="Arial" w:hAnsi="Arial" w:cs="Arial"/>
          <w:color w:val="D0D0D0"/>
        </w:rPr>
      </w:pPr>
      <w:hyperlink r:id="rId161" w:history="1">
        <w:r>
          <w:rPr>
            <w:rStyle w:val="Hyperlink"/>
            <w:rFonts w:ascii="Arial" w:hAnsi="Arial" w:cs="Arial"/>
          </w:rPr>
          <w:t>Overview of Apigee monetization</w:t>
        </w:r>
      </w:hyperlink>
    </w:p>
    <w:p w14:paraId="6B78549C" w14:textId="77777777" w:rsidR="00A8438C" w:rsidRDefault="00A8438C" w:rsidP="00A8438C">
      <w:pPr>
        <w:numPr>
          <w:ilvl w:val="0"/>
          <w:numId w:val="11"/>
        </w:numPr>
        <w:spacing w:before="100" w:beforeAutospacing="1" w:after="100" w:afterAutospacing="1" w:line="240" w:lineRule="auto"/>
        <w:ind w:left="1020"/>
        <w:rPr>
          <w:rFonts w:ascii="Arial" w:hAnsi="Arial" w:cs="Arial"/>
          <w:color w:val="D0D0D0"/>
        </w:rPr>
      </w:pPr>
      <w:hyperlink r:id="rId162" w:history="1">
        <w:r>
          <w:rPr>
            <w:rStyle w:val="Hyperlink"/>
            <w:rFonts w:ascii="Arial" w:hAnsi="Arial" w:cs="Arial"/>
          </w:rPr>
          <w:t>Policy Error Playbooks</w:t>
        </w:r>
      </w:hyperlink>
    </w:p>
    <w:p w14:paraId="0252CCC0" w14:textId="77777777" w:rsidR="00A8438C" w:rsidRDefault="00A8438C" w:rsidP="00A8438C">
      <w:pPr>
        <w:numPr>
          <w:ilvl w:val="0"/>
          <w:numId w:val="11"/>
        </w:numPr>
        <w:spacing w:before="100" w:beforeAutospacing="1" w:after="100" w:afterAutospacing="1" w:line="240" w:lineRule="auto"/>
        <w:ind w:left="1020"/>
        <w:rPr>
          <w:rFonts w:ascii="Arial" w:hAnsi="Arial" w:cs="Arial"/>
          <w:color w:val="D0D0D0"/>
        </w:rPr>
      </w:pPr>
      <w:hyperlink r:id="rId163" w:anchor="feature-comparison" w:history="1">
        <w:r>
          <w:rPr>
            <w:rStyle w:val="Hyperlink"/>
            <w:rFonts w:ascii="Arial" w:hAnsi="Arial" w:cs="Arial"/>
          </w:rPr>
          <w:t>Differences between the Drupal and integrated developer portals</w:t>
        </w:r>
      </w:hyperlink>
    </w:p>
    <w:p w14:paraId="3D85A0C4" w14:textId="77777777" w:rsidR="00A8438C" w:rsidRDefault="00A8438C" w:rsidP="00A8438C">
      <w:pPr>
        <w:numPr>
          <w:ilvl w:val="0"/>
          <w:numId w:val="11"/>
        </w:numPr>
        <w:spacing w:before="100" w:beforeAutospacing="1" w:after="100" w:afterAutospacing="1" w:line="240" w:lineRule="auto"/>
        <w:ind w:left="1020"/>
        <w:rPr>
          <w:rFonts w:ascii="Arial" w:hAnsi="Arial" w:cs="Arial"/>
          <w:color w:val="D0D0D0"/>
        </w:rPr>
      </w:pPr>
      <w:hyperlink r:id="rId164" w:history="1">
        <w:r>
          <w:rPr>
            <w:rStyle w:val="Hyperlink"/>
            <w:rFonts w:ascii="Arial" w:hAnsi="Arial" w:cs="Arial"/>
          </w:rPr>
          <w:t>Integrated developer portal documentation</w:t>
        </w:r>
      </w:hyperlink>
    </w:p>
    <w:p w14:paraId="4A754FD4" w14:textId="77777777" w:rsidR="00A8438C" w:rsidRDefault="00A8438C" w:rsidP="00A8438C">
      <w:pPr>
        <w:numPr>
          <w:ilvl w:val="0"/>
          <w:numId w:val="11"/>
        </w:numPr>
        <w:spacing w:before="100" w:beforeAutospacing="1" w:after="100" w:afterAutospacing="1" w:line="240" w:lineRule="auto"/>
        <w:ind w:left="1020"/>
        <w:rPr>
          <w:rFonts w:ascii="Arial" w:hAnsi="Arial" w:cs="Arial"/>
          <w:color w:val="D0D0D0"/>
        </w:rPr>
      </w:pPr>
      <w:hyperlink r:id="rId165" w:history="1">
        <w:r>
          <w:rPr>
            <w:rStyle w:val="Hyperlink"/>
            <w:rFonts w:ascii="Arial" w:hAnsi="Arial" w:cs="Arial"/>
          </w:rPr>
          <w:t>Introduction to antipatterns</w:t>
        </w:r>
      </w:hyperlink>
    </w:p>
    <w:p w14:paraId="11845395" w14:textId="77777777" w:rsidR="00A8438C" w:rsidRDefault="00A8438C" w:rsidP="00A8438C">
      <w:pPr>
        <w:numPr>
          <w:ilvl w:val="0"/>
          <w:numId w:val="11"/>
        </w:numPr>
        <w:spacing w:before="100" w:beforeAutospacing="1" w:after="100" w:afterAutospacing="1" w:line="240" w:lineRule="auto"/>
        <w:ind w:left="1020"/>
        <w:rPr>
          <w:rFonts w:ascii="Arial" w:hAnsi="Arial" w:cs="Arial"/>
          <w:color w:val="D0D0D0"/>
        </w:rPr>
      </w:pPr>
      <w:hyperlink r:id="rId166" w:history="1">
        <w:r>
          <w:rPr>
            <w:rStyle w:val="Hyperlink"/>
            <w:rFonts w:ascii="Arial" w:hAnsi="Arial" w:cs="Arial"/>
          </w:rPr>
          <w:t>Using Third-Party OAuth Tokens</w:t>
        </w:r>
      </w:hyperlink>
    </w:p>
    <w:p w14:paraId="1C872D42" w14:textId="77777777" w:rsidR="00A8438C" w:rsidRDefault="00A8438C" w:rsidP="00A8438C">
      <w:pPr>
        <w:numPr>
          <w:ilvl w:val="0"/>
          <w:numId w:val="11"/>
        </w:numPr>
        <w:spacing w:before="100" w:beforeAutospacing="1" w:after="100" w:afterAutospacing="1" w:line="240" w:lineRule="auto"/>
        <w:ind w:left="1020"/>
        <w:rPr>
          <w:rFonts w:ascii="Arial" w:hAnsi="Arial" w:cs="Arial"/>
          <w:color w:val="D0D0D0"/>
        </w:rPr>
      </w:pPr>
      <w:hyperlink r:id="rId167" w:history="1">
        <w:r>
          <w:rPr>
            <w:rStyle w:val="Hyperlink"/>
            <w:rFonts w:ascii="Arial" w:hAnsi="Arial" w:cs="Arial"/>
          </w:rPr>
          <w:t>Product limits</w:t>
        </w:r>
      </w:hyperlink>
    </w:p>
    <w:p w14:paraId="08E00450" w14:textId="77777777" w:rsidR="00A8438C" w:rsidRDefault="00A8438C" w:rsidP="00A8438C">
      <w:pPr>
        <w:numPr>
          <w:ilvl w:val="0"/>
          <w:numId w:val="11"/>
        </w:numPr>
        <w:spacing w:before="100" w:beforeAutospacing="1" w:after="100" w:afterAutospacing="1" w:line="240" w:lineRule="auto"/>
        <w:ind w:left="1020"/>
        <w:rPr>
          <w:rFonts w:ascii="Arial" w:hAnsi="Arial" w:cs="Arial"/>
          <w:color w:val="D0D0D0"/>
        </w:rPr>
      </w:pPr>
      <w:hyperlink r:id="rId168" w:anchor="broken-access" w:history="1">
        <w:r>
          <w:rPr>
            <w:rStyle w:val="Hyperlink"/>
            <w:rFonts w:ascii="Arial" w:hAnsi="Arial" w:cs="Arial"/>
          </w:rPr>
          <w:t>OWASP Top 10 2021 mitigation options on Google Cloud (Apigee)</w:t>
        </w:r>
      </w:hyperlink>
    </w:p>
    <w:bookmarkStart w:id="22" w:name="p-548261-apigee-ebookshttpscloudgoogleco"/>
    <w:bookmarkEnd w:id="22"/>
    <w:p w14:paraId="1512218B" w14:textId="77777777" w:rsidR="00A8438C" w:rsidRDefault="00A8438C" w:rsidP="00A8438C">
      <w:pPr>
        <w:pStyle w:val="Heading2"/>
        <w:rPr>
          <w:rFonts w:ascii="var(--heading-font-family)" w:hAnsi="var(--heading-font-family)" w:cs="Times New Roman"/>
          <w:color w:val="D0D0D0"/>
        </w:rPr>
      </w:pPr>
      <w:r>
        <w:rPr>
          <w:rFonts w:ascii="var(--heading-font-family)" w:hAnsi="var(--heading-font-family)"/>
          <w:color w:val="D0D0D0"/>
        </w:rPr>
        <w:fldChar w:fldCharType="begin"/>
      </w:r>
      <w:r>
        <w:rPr>
          <w:rFonts w:ascii="var(--heading-font-family)" w:hAnsi="var(--heading-font-family)"/>
          <w:color w:val="D0D0D0"/>
        </w:rPr>
        <w:instrText>HYPERLINK "https://cloud.google.com/apigee/resources/" \l "/type=Ebook"</w:instrText>
      </w:r>
      <w:r>
        <w:rPr>
          <w:rFonts w:ascii="var(--heading-font-family)" w:hAnsi="var(--heading-font-family)"/>
          <w:color w:val="D0D0D0"/>
        </w:rPr>
      </w:r>
      <w:r>
        <w:rPr>
          <w:rFonts w:ascii="var(--heading-font-family)" w:hAnsi="var(--heading-font-family)"/>
          <w:color w:val="D0D0D0"/>
        </w:rPr>
        <w:fldChar w:fldCharType="separate"/>
      </w:r>
      <w:r>
        <w:rPr>
          <w:rStyle w:val="Hyperlink"/>
          <w:rFonts w:ascii="var(--heading-font-family)" w:hAnsi="var(--heading-font-family)"/>
        </w:rPr>
        <w:t>Apigee eBooks</w:t>
      </w:r>
      <w:r>
        <w:rPr>
          <w:rFonts w:ascii="var(--heading-font-family)" w:hAnsi="var(--heading-font-family)"/>
          <w:color w:val="D0D0D0"/>
        </w:rPr>
        <w:fldChar w:fldCharType="end"/>
      </w:r>
    </w:p>
    <w:p w14:paraId="739D98FA" w14:textId="77777777" w:rsidR="00A8438C" w:rsidRDefault="00A8438C" w:rsidP="00A8438C">
      <w:pPr>
        <w:numPr>
          <w:ilvl w:val="0"/>
          <w:numId w:val="12"/>
        </w:numPr>
        <w:spacing w:before="100" w:beforeAutospacing="1" w:after="100" w:afterAutospacing="1" w:line="240" w:lineRule="auto"/>
        <w:ind w:left="1020"/>
        <w:rPr>
          <w:rFonts w:ascii="Arial" w:hAnsi="Arial" w:cs="Arial"/>
          <w:color w:val="D0D0D0"/>
        </w:rPr>
      </w:pPr>
      <w:hyperlink r:id="rId169" w:history="1">
        <w:r>
          <w:rPr>
            <w:rStyle w:val="Hyperlink"/>
            <w:rFonts w:ascii="Arial" w:hAnsi="Arial" w:cs="Arial"/>
          </w:rPr>
          <w:t>Web API Design: The Missing Link</w:t>
        </w:r>
      </w:hyperlink>
    </w:p>
    <w:p w14:paraId="0002939A" w14:textId="77777777" w:rsidR="00A8438C" w:rsidRDefault="00A8438C" w:rsidP="00A8438C">
      <w:pPr>
        <w:numPr>
          <w:ilvl w:val="0"/>
          <w:numId w:val="12"/>
        </w:numPr>
        <w:spacing w:before="100" w:beforeAutospacing="1" w:after="100" w:afterAutospacing="1" w:line="240" w:lineRule="auto"/>
        <w:ind w:left="1020"/>
        <w:rPr>
          <w:rFonts w:ascii="Arial" w:hAnsi="Arial" w:cs="Arial"/>
          <w:color w:val="D0D0D0"/>
        </w:rPr>
      </w:pPr>
      <w:hyperlink r:id="rId170" w:history="1">
        <w:r>
          <w:rPr>
            <w:rStyle w:val="Hyperlink"/>
            <w:rFonts w:ascii="Arial" w:hAnsi="Arial" w:cs="Arial"/>
          </w:rPr>
          <w:t>OAuth: The BIG Picture</w:t>
        </w:r>
      </w:hyperlink>
    </w:p>
    <w:p w14:paraId="7DE53A42" w14:textId="77777777" w:rsidR="00A8438C" w:rsidRDefault="00A8438C" w:rsidP="00A8438C">
      <w:pPr>
        <w:numPr>
          <w:ilvl w:val="0"/>
          <w:numId w:val="12"/>
        </w:numPr>
        <w:spacing w:before="100" w:beforeAutospacing="1" w:after="100" w:afterAutospacing="1" w:line="240" w:lineRule="auto"/>
        <w:ind w:left="1020"/>
        <w:rPr>
          <w:rFonts w:ascii="Arial" w:hAnsi="Arial" w:cs="Arial"/>
          <w:color w:val="D0D0D0"/>
        </w:rPr>
      </w:pPr>
      <w:hyperlink r:id="rId171" w:history="1">
        <w:r>
          <w:rPr>
            <w:rStyle w:val="Hyperlink"/>
            <w:rFonts w:ascii="Arial" w:hAnsi="Arial" w:cs="Arial"/>
          </w:rPr>
          <w:t>A Checklist for Every API Call</w:t>
        </w:r>
      </w:hyperlink>
    </w:p>
    <w:p w14:paraId="5DF8E279" w14:textId="77777777" w:rsidR="00A8438C" w:rsidRDefault="00A8438C" w:rsidP="00A8438C">
      <w:pPr>
        <w:numPr>
          <w:ilvl w:val="0"/>
          <w:numId w:val="12"/>
        </w:numPr>
        <w:spacing w:before="100" w:beforeAutospacing="1" w:after="100" w:afterAutospacing="1" w:line="240" w:lineRule="auto"/>
        <w:ind w:left="1020"/>
        <w:rPr>
          <w:rFonts w:ascii="Arial" w:hAnsi="Arial" w:cs="Arial"/>
          <w:color w:val="D0D0D0"/>
        </w:rPr>
      </w:pPr>
      <w:hyperlink r:id="rId172" w:history="1">
        <w:r>
          <w:rPr>
            <w:rStyle w:val="Hyperlink"/>
            <w:rFonts w:ascii="Arial" w:hAnsi="Arial" w:cs="Arial"/>
          </w:rPr>
          <w:t>Digital Business Survival Guide</w:t>
        </w:r>
      </w:hyperlink>
    </w:p>
    <w:p w14:paraId="3015242F" w14:textId="77777777" w:rsidR="00A8438C" w:rsidRDefault="00A8438C" w:rsidP="00A8438C">
      <w:pPr>
        <w:numPr>
          <w:ilvl w:val="0"/>
          <w:numId w:val="12"/>
        </w:numPr>
        <w:spacing w:before="100" w:beforeAutospacing="1" w:after="100" w:afterAutospacing="1" w:line="240" w:lineRule="auto"/>
        <w:ind w:left="1020"/>
        <w:rPr>
          <w:rFonts w:ascii="Arial" w:hAnsi="Arial" w:cs="Arial"/>
          <w:color w:val="D0D0D0"/>
        </w:rPr>
      </w:pPr>
      <w:hyperlink r:id="rId173" w:history="1">
        <w:r>
          <w:rPr>
            <w:rStyle w:val="Hyperlink"/>
            <w:rFonts w:ascii="Arial" w:hAnsi="Arial" w:cs="Arial"/>
          </w:rPr>
          <w:t>The Digital Transformation Journey</w:t>
        </w:r>
      </w:hyperlink>
    </w:p>
    <w:p w14:paraId="3619EBF4" w14:textId="77777777" w:rsidR="00A8438C" w:rsidRDefault="00A8438C" w:rsidP="00A8438C">
      <w:pPr>
        <w:numPr>
          <w:ilvl w:val="0"/>
          <w:numId w:val="12"/>
        </w:numPr>
        <w:spacing w:before="100" w:beforeAutospacing="1" w:after="100" w:afterAutospacing="1" w:line="240" w:lineRule="auto"/>
        <w:ind w:left="1020"/>
        <w:rPr>
          <w:rFonts w:ascii="Arial" w:hAnsi="Arial" w:cs="Arial"/>
          <w:color w:val="D0D0D0"/>
        </w:rPr>
      </w:pPr>
      <w:hyperlink r:id="rId174" w:history="1">
        <w:r>
          <w:rPr>
            <w:rStyle w:val="Hyperlink"/>
            <w:rFonts w:ascii="Arial" w:hAnsi="Arial" w:cs="Arial"/>
          </w:rPr>
          <w:t>API Facade Pattern</w:t>
        </w:r>
      </w:hyperlink>
    </w:p>
    <w:bookmarkStart w:id="23" w:name="p-548261-apigee-webcastshttpscloudgoogle"/>
    <w:bookmarkEnd w:id="23"/>
    <w:p w14:paraId="1B7DB10E" w14:textId="77777777" w:rsidR="00A8438C" w:rsidRDefault="00A8438C" w:rsidP="00A8438C">
      <w:pPr>
        <w:pStyle w:val="Heading2"/>
        <w:rPr>
          <w:rFonts w:ascii="var(--heading-font-family)" w:hAnsi="var(--heading-font-family)" w:cs="Times New Roman"/>
          <w:color w:val="D0D0D0"/>
        </w:rPr>
      </w:pPr>
      <w:r>
        <w:rPr>
          <w:rFonts w:ascii="var(--heading-font-family)" w:hAnsi="var(--heading-font-family)"/>
          <w:color w:val="D0D0D0"/>
        </w:rPr>
        <w:fldChar w:fldCharType="begin"/>
      </w:r>
      <w:r>
        <w:rPr>
          <w:rFonts w:ascii="var(--heading-font-family)" w:hAnsi="var(--heading-font-family)"/>
          <w:color w:val="D0D0D0"/>
        </w:rPr>
        <w:instrText>HYPERLINK "https://cloud.google.com/apigee/resources/" \l "/type=Webcast"</w:instrText>
      </w:r>
      <w:r>
        <w:rPr>
          <w:rFonts w:ascii="var(--heading-font-family)" w:hAnsi="var(--heading-font-family)"/>
          <w:color w:val="D0D0D0"/>
        </w:rPr>
      </w:r>
      <w:r>
        <w:rPr>
          <w:rFonts w:ascii="var(--heading-font-family)" w:hAnsi="var(--heading-font-family)"/>
          <w:color w:val="D0D0D0"/>
        </w:rPr>
        <w:fldChar w:fldCharType="separate"/>
      </w:r>
      <w:r>
        <w:rPr>
          <w:rStyle w:val="Hyperlink"/>
          <w:rFonts w:ascii="var(--heading-font-family)" w:hAnsi="var(--heading-font-family)"/>
        </w:rPr>
        <w:t>Apigee Webcasts</w:t>
      </w:r>
      <w:r>
        <w:rPr>
          <w:rFonts w:ascii="var(--heading-font-family)" w:hAnsi="var(--heading-font-family)"/>
          <w:color w:val="D0D0D0"/>
        </w:rPr>
        <w:fldChar w:fldCharType="end"/>
      </w:r>
    </w:p>
    <w:p w14:paraId="3FFE2F84" w14:textId="77777777" w:rsidR="00A8438C" w:rsidRDefault="00A8438C" w:rsidP="00A8438C">
      <w:pPr>
        <w:numPr>
          <w:ilvl w:val="0"/>
          <w:numId w:val="13"/>
        </w:numPr>
        <w:spacing w:before="100" w:beforeAutospacing="1" w:after="100" w:afterAutospacing="1" w:line="240" w:lineRule="auto"/>
        <w:ind w:left="1020"/>
        <w:rPr>
          <w:rFonts w:ascii="Arial" w:hAnsi="Arial" w:cs="Arial"/>
          <w:color w:val="D0D0D0"/>
        </w:rPr>
      </w:pPr>
      <w:hyperlink r:id="rId175" w:history="1">
        <w:r>
          <w:rPr>
            <w:rStyle w:val="Hyperlink"/>
            <w:rFonts w:ascii="Arial" w:hAnsi="Arial" w:cs="Arial"/>
          </w:rPr>
          <w:t>Getting Started with Apigee API Management</w:t>
        </w:r>
      </w:hyperlink>
    </w:p>
    <w:p w14:paraId="1571B518" w14:textId="77777777" w:rsidR="00A8438C" w:rsidRDefault="00A8438C" w:rsidP="00A8438C">
      <w:pPr>
        <w:numPr>
          <w:ilvl w:val="0"/>
          <w:numId w:val="13"/>
        </w:numPr>
        <w:spacing w:before="100" w:beforeAutospacing="1" w:after="100" w:afterAutospacing="1" w:line="240" w:lineRule="auto"/>
        <w:ind w:left="1020"/>
        <w:rPr>
          <w:rFonts w:ascii="Arial" w:hAnsi="Arial" w:cs="Arial"/>
          <w:color w:val="D0D0D0"/>
        </w:rPr>
      </w:pPr>
      <w:hyperlink r:id="rId176" w:anchor="/webcast/1340" w:history="1">
        <w:r>
          <w:rPr>
            <w:rStyle w:val="Hyperlink"/>
            <w:rFonts w:ascii="Arial" w:hAnsi="Arial" w:cs="Arial"/>
          </w:rPr>
          <w:t>How to Integrate with Different Identity Management Systems</w:t>
        </w:r>
      </w:hyperlink>
    </w:p>
    <w:p w14:paraId="463D20E7" w14:textId="77777777" w:rsidR="00A8438C" w:rsidRDefault="00A8438C" w:rsidP="00A8438C">
      <w:pPr>
        <w:numPr>
          <w:ilvl w:val="0"/>
          <w:numId w:val="13"/>
        </w:numPr>
        <w:spacing w:before="100" w:beforeAutospacing="1" w:after="100" w:afterAutospacing="1" w:line="240" w:lineRule="auto"/>
        <w:ind w:left="1020"/>
        <w:rPr>
          <w:rFonts w:ascii="Arial" w:hAnsi="Arial" w:cs="Arial"/>
          <w:color w:val="D0D0D0"/>
        </w:rPr>
      </w:pPr>
      <w:hyperlink r:id="rId177" w:anchor="/webcast/478" w:history="1">
        <w:r>
          <w:rPr>
            <w:rStyle w:val="Hyperlink"/>
            <w:rFonts w:ascii="Arial" w:hAnsi="Arial" w:cs="Arial"/>
          </w:rPr>
          <w:t>Advanced Security Extensions in Apigee Edge</w:t>
        </w:r>
      </w:hyperlink>
    </w:p>
    <w:p w14:paraId="322406D3" w14:textId="77777777" w:rsidR="00A8438C" w:rsidRDefault="00A8438C" w:rsidP="00A8438C">
      <w:pPr>
        <w:numPr>
          <w:ilvl w:val="0"/>
          <w:numId w:val="13"/>
        </w:numPr>
        <w:spacing w:before="100" w:beforeAutospacing="1" w:after="100" w:afterAutospacing="1" w:line="240" w:lineRule="auto"/>
        <w:ind w:left="1020"/>
        <w:rPr>
          <w:rFonts w:ascii="Arial" w:hAnsi="Arial" w:cs="Arial"/>
          <w:color w:val="D0D0D0"/>
        </w:rPr>
      </w:pPr>
      <w:hyperlink r:id="rId178" w:anchor="/webcast/472" w:history="1">
        <w:r>
          <w:rPr>
            <w:rStyle w:val="Hyperlink"/>
            <w:rFonts w:ascii="Arial" w:hAnsi="Arial" w:cs="Arial"/>
          </w:rPr>
          <w:t>Build and Implement your API Analytics Strategy</w:t>
        </w:r>
      </w:hyperlink>
    </w:p>
    <w:p w14:paraId="2B269C61" w14:textId="77777777" w:rsidR="00A8438C" w:rsidRDefault="00A8438C" w:rsidP="00A8438C">
      <w:pPr>
        <w:numPr>
          <w:ilvl w:val="0"/>
          <w:numId w:val="13"/>
        </w:numPr>
        <w:spacing w:before="100" w:beforeAutospacing="1" w:after="100" w:afterAutospacing="1" w:line="240" w:lineRule="auto"/>
        <w:ind w:left="1020"/>
        <w:rPr>
          <w:rFonts w:ascii="Arial" w:hAnsi="Arial" w:cs="Arial"/>
          <w:color w:val="D0D0D0"/>
        </w:rPr>
      </w:pPr>
      <w:hyperlink r:id="rId179" w:history="1">
        <w:r>
          <w:rPr>
            <w:rStyle w:val="Hyperlink"/>
            <w:rFonts w:ascii="Arial" w:hAnsi="Arial" w:cs="Arial"/>
          </w:rPr>
          <w:t xml:space="preserve">Deep Dive - Apigee Edge </w:t>
        </w:r>
        <w:proofErr w:type="spellStart"/>
        <w:r>
          <w:rPr>
            <w:rStyle w:val="Hyperlink"/>
            <w:rFonts w:ascii="Arial" w:hAnsi="Arial" w:cs="Arial"/>
          </w:rPr>
          <w:t>Microgateway</w:t>
        </w:r>
        <w:proofErr w:type="spellEnd"/>
      </w:hyperlink>
    </w:p>
    <w:p w14:paraId="0349F2E9" w14:textId="77777777" w:rsidR="00A8438C" w:rsidRDefault="00A8438C" w:rsidP="00A8438C">
      <w:pPr>
        <w:numPr>
          <w:ilvl w:val="0"/>
          <w:numId w:val="13"/>
        </w:numPr>
        <w:spacing w:before="100" w:beforeAutospacing="1" w:after="100" w:afterAutospacing="1" w:line="240" w:lineRule="auto"/>
        <w:ind w:left="1020"/>
        <w:rPr>
          <w:rFonts w:ascii="Arial" w:hAnsi="Arial" w:cs="Arial"/>
          <w:color w:val="D0D0D0"/>
        </w:rPr>
      </w:pPr>
      <w:hyperlink r:id="rId180" w:history="1">
        <w:r>
          <w:rPr>
            <w:rStyle w:val="Hyperlink"/>
            <w:rFonts w:ascii="Arial" w:hAnsi="Arial" w:cs="Arial"/>
          </w:rPr>
          <w:t>API Design: Third Edition</w:t>
        </w:r>
      </w:hyperlink>
    </w:p>
    <w:bookmarkStart w:id="24" w:name="p-548261-apigee-communityhttpscommunitya"/>
    <w:bookmarkEnd w:id="24"/>
    <w:p w14:paraId="46F87490" w14:textId="77777777" w:rsidR="00A8438C" w:rsidRDefault="00A8438C" w:rsidP="00A8438C">
      <w:pPr>
        <w:pStyle w:val="Heading2"/>
        <w:rPr>
          <w:rFonts w:ascii="var(--heading-font-family)" w:hAnsi="var(--heading-font-family)" w:cs="Times New Roman"/>
          <w:color w:val="D0D0D0"/>
        </w:rPr>
      </w:pPr>
      <w:r>
        <w:rPr>
          <w:rFonts w:ascii="var(--heading-font-family)" w:hAnsi="var(--heading-font-family)"/>
          <w:color w:val="D0D0D0"/>
        </w:rPr>
        <w:lastRenderedPageBreak/>
        <w:fldChar w:fldCharType="begin"/>
      </w:r>
      <w:r>
        <w:rPr>
          <w:rFonts w:ascii="var(--heading-font-family)" w:hAnsi="var(--heading-font-family)"/>
          <w:color w:val="D0D0D0"/>
        </w:rPr>
        <w:instrText>HYPERLINK "https://community.apigee.com/"</w:instrText>
      </w:r>
      <w:r>
        <w:rPr>
          <w:rFonts w:ascii="var(--heading-font-family)" w:hAnsi="var(--heading-font-family)"/>
          <w:color w:val="D0D0D0"/>
        </w:rPr>
      </w:r>
      <w:r>
        <w:rPr>
          <w:rFonts w:ascii="var(--heading-font-family)" w:hAnsi="var(--heading-font-family)"/>
          <w:color w:val="D0D0D0"/>
        </w:rPr>
        <w:fldChar w:fldCharType="separate"/>
      </w:r>
      <w:r>
        <w:rPr>
          <w:rStyle w:val="Hyperlink"/>
          <w:rFonts w:ascii="var(--heading-font-family)" w:hAnsi="var(--heading-font-family)"/>
        </w:rPr>
        <w:t>Apigee Community</w:t>
      </w:r>
      <w:r>
        <w:rPr>
          <w:rFonts w:ascii="var(--heading-font-family)" w:hAnsi="var(--heading-font-family)"/>
          <w:color w:val="D0D0D0"/>
        </w:rPr>
        <w:fldChar w:fldCharType="end"/>
      </w:r>
    </w:p>
    <w:p w14:paraId="449CA0B1" w14:textId="77777777" w:rsidR="00A8438C" w:rsidRDefault="00A8438C" w:rsidP="00A8438C">
      <w:pPr>
        <w:numPr>
          <w:ilvl w:val="0"/>
          <w:numId w:val="14"/>
        </w:numPr>
        <w:spacing w:before="100" w:beforeAutospacing="1" w:after="100" w:afterAutospacing="1" w:line="240" w:lineRule="auto"/>
        <w:ind w:left="1020"/>
        <w:rPr>
          <w:rFonts w:ascii="Arial" w:hAnsi="Arial" w:cs="Arial"/>
          <w:color w:val="D0D0D0"/>
        </w:rPr>
      </w:pPr>
      <w:hyperlink r:id="rId181" w:history="1">
        <w:r>
          <w:rPr>
            <w:rStyle w:val="Hyperlink"/>
            <w:rFonts w:ascii="Arial" w:hAnsi="Arial" w:cs="Arial"/>
          </w:rPr>
          <w:t>Making sense of API product configuration</w:t>
        </w:r>
      </w:hyperlink>
    </w:p>
    <w:p w14:paraId="47CD71C1" w14:textId="77777777" w:rsidR="00A8438C" w:rsidRDefault="00A8438C" w:rsidP="00A8438C">
      <w:pPr>
        <w:numPr>
          <w:ilvl w:val="0"/>
          <w:numId w:val="14"/>
        </w:numPr>
        <w:spacing w:before="100" w:beforeAutospacing="1" w:after="100" w:afterAutospacing="1" w:line="240" w:lineRule="auto"/>
        <w:ind w:left="1020"/>
        <w:rPr>
          <w:rFonts w:ascii="Arial" w:hAnsi="Arial" w:cs="Arial"/>
          <w:color w:val="D0D0D0"/>
        </w:rPr>
      </w:pPr>
      <w:hyperlink r:id="rId182" w:history="1">
        <w:r>
          <w:rPr>
            <w:rStyle w:val="Hyperlink"/>
            <w:rFonts w:ascii="Arial" w:hAnsi="Arial" w:cs="Arial"/>
          </w:rPr>
          <w:t>Continuous Integration for API Proxies</w:t>
        </w:r>
      </w:hyperlink>
    </w:p>
    <w:p w14:paraId="2F91CF95" w14:textId="77777777" w:rsidR="00A8438C" w:rsidRDefault="00A8438C" w:rsidP="00A8438C">
      <w:pPr>
        <w:numPr>
          <w:ilvl w:val="0"/>
          <w:numId w:val="14"/>
        </w:numPr>
        <w:spacing w:before="100" w:beforeAutospacing="1" w:after="100" w:afterAutospacing="1" w:line="240" w:lineRule="auto"/>
        <w:ind w:left="1020"/>
        <w:rPr>
          <w:rFonts w:ascii="Arial" w:hAnsi="Arial" w:cs="Arial"/>
          <w:color w:val="D0D0D0"/>
        </w:rPr>
      </w:pPr>
      <w:hyperlink r:id="rId183" w:history="1">
        <w:r>
          <w:rPr>
            <w:rStyle w:val="Hyperlink"/>
            <w:rFonts w:ascii="Arial" w:hAnsi="Arial" w:cs="Arial"/>
          </w:rPr>
          <w:t>Forming an API Test Strategy - Where to Start</w:t>
        </w:r>
      </w:hyperlink>
    </w:p>
    <w:p w14:paraId="07D55223" w14:textId="77777777" w:rsidR="00A8438C" w:rsidRDefault="00A8438C" w:rsidP="00A8438C">
      <w:pPr>
        <w:numPr>
          <w:ilvl w:val="0"/>
          <w:numId w:val="14"/>
        </w:numPr>
        <w:spacing w:before="100" w:beforeAutospacing="1" w:after="100" w:afterAutospacing="1" w:line="240" w:lineRule="auto"/>
        <w:ind w:left="1020"/>
        <w:rPr>
          <w:rFonts w:ascii="Arial" w:hAnsi="Arial" w:cs="Arial"/>
          <w:color w:val="D0D0D0"/>
        </w:rPr>
      </w:pPr>
      <w:hyperlink r:id="rId184" w:history="1">
        <w:r>
          <w:rPr>
            <w:rStyle w:val="Hyperlink"/>
            <w:rFonts w:ascii="Arial" w:hAnsi="Arial" w:cs="Arial"/>
          </w:rPr>
          <w:t>Best Practices for Defining an API Specification</w:t>
        </w:r>
      </w:hyperlink>
    </w:p>
    <w:p w14:paraId="1DBCB560" w14:textId="77777777" w:rsidR="00A8438C" w:rsidRDefault="00A8438C" w:rsidP="00A8438C">
      <w:pPr>
        <w:numPr>
          <w:ilvl w:val="0"/>
          <w:numId w:val="14"/>
        </w:numPr>
        <w:spacing w:before="100" w:beforeAutospacing="1" w:after="100" w:afterAutospacing="1" w:line="240" w:lineRule="auto"/>
        <w:ind w:left="1020"/>
        <w:rPr>
          <w:rFonts w:ascii="Arial" w:hAnsi="Arial" w:cs="Arial"/>
          <w:color w:val="D0D0D0"/>
        </w:rPr>
      </w:pPr>
      <w:hyperlink r:id="rId185" w:history="1">
        <w:r>
          <w:rPr>
            <w:rStyle w:val="Hyperlink"/>
            <w:rFonts w:ascii="Arial" w:hAnsi="Arial" w:cs="Arial"/>
          </w:rPr>
          <w:t>Error Handling Pattern for Proxies</w:t>
        </w:r>
      </w:hyperlink>
    </w:p>
    <w:p w14:paraId="6B86E13D" w14:textId="77777777" w:rsidR="00A8438C" w:rsidRDefault="00A8438C" w:rsidP="00A8438C">
      <w:pPr>
        <w:numPr>
          <w:ilvl w:val="0"/>
          <w:numId w:val="14"/>
        </w:numPr>
        <w:spacing w:before="100" w:beforeAutospacing="1" w:after="100" w:afterAutospacing="1" w:line="240" w:lineRule="auto"/>
        <w:ind w:left="1020"/>
        <w:rPr>
          <w:rFonts w:ascii="Arial" w:hAnsi="Arial" w:cs="Arial"/>
          <w:color w:val="D0D0D0"/>
        </w:rPr>
      </w:pPr>
      <w:hyperlink r:id="rId186" w:history="1">
        <w:r>
          <w:rPr>
            <w:rStyle w:val="Hyperlink"/>
            <w:rFonts w:ascii="Arial" w:hAnsi="Arial" w:cs="Arial"/>
          </w:rPr>
          <w:t>Apigee CI/CD with Cloud Source repositories, Cloud Build, and Cloud KMS</w:t>
        </w:r>
      </w:hyperlink>
    </w:p>
    <w:p w14:paraId="307BD84C" w14:textId="77777777" w:rsidR="00A8438C" w:rsidRDefault="00A8438C" w:rsidP="00A8438C">
      <w:pPr>
        <w:numPr>
          <w:ilvl w:val="0"/>
          <w:numId w:val="14"/>
        </w:numPr>
        <w:spacing w:before="100" w:beforeAutospacing="1" w:after="100" w:afterAutospacing="1" w:line="240" w:lineRule="auto"/>
        <w:ind w:left="1020"/>
        <w:rPr>
          <w:rFonts w:ascii="Arial" w:hAnsi="Arial" w:cs="Arial"/>
          <w:color w:val="D0D0D0"/>
        </w:rPr>
      </w:pPr>
      <w:hyperlink r:id="rId187" w:history="1">
        <w:r>
          <w:rPr>
            <w:rStyle w:val="Hyperlink"/>
            <w:rFonts w:ascii="Arial" w:hAnsi="Arial" w:cs="Arial"/>
          </w:rPr>
          <w:t>Apigee Naming Conventions</w:t>
        </w:r>
      </w:hyperlink>
    </w:p>
    <w:p w14:paraId="1A25AE1C" w14:textId="77777777" w:rsidR="00A8438C" w:rsidRDefault="00A8438C" w:rsidP="00A8438C">
      <w:pPr>
        <w:numPr>
          <w:ilvl w:val="0"/>
          <w:numId w:val="14"/>
        </w:numPr>
        <w:spacing w:before="100" w:beforeAutospacing="1" w:after="100" w:afterAutospacing="1" w:line="240" w:lineRule="auto"/>
        <w:ind w:left="1020"/>
        <w:rPr>
          <w:rFonts w:ascii="Arial" w:hAnsi="Arial" w:cs="Arial"/>
          <w:color w:val="D0D0D0"/>
        </w:rPr>
      </w:pPr>
      <w:hyperlink r:id="rId188" w:history="1">
        <w:r>
          <w:rPr>
            <w:rStyle w:val="Hyperlink"/>
            <w:rFonts w:ascii="Arial" w:hAnsi="Arial" w:cs="Arial"/>
          </w:rPr>
          <w:t>Controlling Apigee X Internet Egress with a Firewall Appliance</w:t>
        </w:r>
      </w:hyperlink>
    </w:p>
    <w:p w14:paraId="32951B20" w14:textId="77777777" w:rsidR="00A8438C" w:rsidRDefault="00A8438C" w:rsidP="00A8438C">
      <w:pPr>
        <w:numPr>
          <w:ilvl w:val="0"/>
          <w:numId w:val="14"/>
        </w:numPr>
        <w:spacing w:before="100" w:beforeAutospacing="1" w:after="100" w:afterAutospacing="1" w:line="240" w:lineRule="auto"/>
        <w:ind w:left="1020"/>
        <w:rPr>
          <w:rFonts w:ascii="Arial" w:hAnsi="Arial" w:cs="Arial"/>
          <w:color w:val="D0D0D0"/>
        </w:rPr>
      </w:pPr>
      <w:hyperlink r:id="rId189" w:history="1">
        <w:r>
          <w:rPr>
            <w:rStyle w:val="Hyperlink"/>
            <w:rFonts w:ascii="Arial" w:hAnsi="Arial" w:cs="Arial"/>
          </w:rPr>
          <w:t>How to securely access Google APIs from Apigee X</w:t>
        </w:r>
      </w:hyperlink>
    </w:p>
    <w:p w14:paraId="1D3E61E2" w14:textId="77777777" w:rsidR="00A8438C" w:rsidRDefault="00A8438C" w:rsidP="00A8438C">
      <w:pPr>
        <w:numPr>
          <w:ilvl w:val="0"/>
          <w:numId w:val="14"/>
        </w:numPr>
        <w:spacing w:before="100" w:beforeAutospacing="1" w:after="100" w:afterAutospacing="1" w:line="240" w:lineRule="auto"/>
        <w:ind w:left="1020"/>
        <w:rPr>
          <w:rFonts w:ascii="Arial" w:hAnsi="Arial" w:cs="Arial"/>
          <w:color w:val="D0D0D0"/>
        </w:rPr>
      </w:pPr>
      <w:hyperlink r:id="rId190" w:anchor="M78010" w:history="1">
        <w:r>
          <w:rPr>
            <w:rStyle w:val="Hyperlink"/>
            <w:rFonts w:ascii="Arial" w:hAnsi="Arial" w:cs="Arial"/>
          </w:rPr>
          <w:t>How to establish private access to Google APIs from Apigee X</w:t>
        </w:r>
      </w:hyperlink>
    </w:p>
    <w:p w14:paraId="7D3DEAF9" w14:textId="77777777" w:rsidR="00A8438C" w:rsidRDefault="00A8438C" w:rsidP="00A8438C">
      <w:pPr>
        <w:numPr>
          <w:ilvl w:val="0"/>
          <w:numId w:val="14"/>
        </w:numPr>
        <w:spacing w:before="100" w:beforeAutospacing="1" w:after="100" w:afterAutospacing="1" w:line="240" w:lineRule="auto"/>
        <w:ind w:left="1020"/>
        <w:rPr>
          <w:rFonts w:ascii="Arial" w:hAnsi="Arial" w:cs="Arial"/>
          <w:color w:val="D0D0D0"/>
        </w:rPr>
      </w:pPr>
      <w:hyperlink r:id="rId191" w:history="1">
        <w:r>
          <w:rPr>
            <w:rStyle w:val="Hyperlink"/>
            <w:rFonts w:ascii="Arial" w:hAnsi="Arial" w:cs="Arial"/>
          </w:rPr>
          <w:t>Apigee Hybrid and X the sweet spot of multi tenancy</w:t>
        </w:r>
      </w:hyperlink>
    </w:p>
    <w:p w14:paraId="4B6C446C" w14:textId="77777777" w:rsidR="00A8438C" w:rsidRDefault="00A8438C" w:rsidP="00A8438C">
      <w:pPr>
        <w:numPr>
          <w:ilvl w:val="0"/>
          <w:numId w:val="14"/>
        </w:numPr>
        <w:spacing w:before="100" w:beforeAutospacing="1" w:after="100" w:afterAutospacing="1" w:line="240" w:lineRule="auto"/>
        <w:ind w:left="1020"/>
        <w:rPr>
          <w:rFonts w:ascii="Arial" w:hAnsi="Arial" w:cs="Arial"/>
          <w:color w:val="D0D0D0"/>
        </w:rPr>
      </w:pPr>
      <w:hyperlink r:id="rId192" w:history="1">
        <w:r>
          <w:rPr>
            <w:rStyle w:val="Hyperlink"/>
            <w:rFonts w:ascii="Arial" w:hAnsi="Arial" w:cs="Arial"/>
          </w:rPr>
          <w:t>RBAC with Fine Grained Access Apigee X</w:t>
        </w:r>
      </w:hyperlink>
    </w:p>
    <w:p w14:paraId="1389C7B7" w14:textId="77777777" w:rsidR="00A8438C" w:rsidRDefault="00A8438C" w:rsidP="00A8438C">
      <w:pPr>
        <w:numPr>
          <w:ilvl w:val="0"/>
          <w:numId w:val="14"/>
        </w:numPr>
        <w:spacing w:before="100" w:beforeAutospacing="1" w:after="100" w:afterAutospacing="1" w:line="240" w:lineRule="auto"/>
        <w:ind w:left="1020"/>
        <w:rPr>
          <w:rFonts w:ascii="Arial" w:hAnsi="Arial" w:cs="Arial"/>
          <w:color w:val="D0D0D0"/>
        </w:rPr>
      </w:pPr>
      <w:hyperlink r:id="rId193" w:history="1">
        <w:r>
          <w:rPr>
            <w:rStyle w:val="Hyperlink"/>
            <w:rFonts w:ascii="Arial" w:hAnsi="Arial" w:cs="Arial"/>
          </w:rPr>
          <w:t>RBAC with Fine Grained Access Apigee X Using Groups</w:t>
        </w:r>
      </w:hyperlink>
    </w:p>
    <w:p w14:paraId="27BF8136" w14:textId="77777777" w:rsidR="00A8438C" w:rsidRDefault="00A8438C" w:rsidP="00A8438C">
      <w:pPr>
        <w:numPr>
          <w:ilvl w:val="0"/>
          <w:numId w:val="14"/>
        </w:numPr>
        <w:spacing w:before="100" w:beforeAutospacing="1" w:after="100" w:afterAutospacing="1" w:line="240" w:lineRule="auto"/>
        <w:ind w:left="1020"/>
        <w:rPr>
          <w:rFonts w:ascii="Arial" w:hAnsi="Arial" w:cs="Arial"/>
          <w:color w:val="D0D0D0"/>
        </w:rPr>
      </w:pPr>
      <w:hyperlink r:id="rId194" w:history="1">
        <w:r>
          <w:rPr>
            <w:rStyle w:val="Hyperlink"/>
            <w:rFonts w:ascii="Arial" w:hAnsi="Arial" w:cs="Arial"/>
          </w:rPr>
          <w:t>AI Healthcare Chatbots using GCPs Med Palm Apigee</w:t>
        </w:r>
      </w:hyperlink>
    </w:p>
    <w:p w14:paraId="78CCC443" w14:textId="77777777" w:rsidR="00A8438C" w:rsidRDefault="00A8438C" w:rsidP="00A8438C">
      <w:pPr>
        <w:numPr>
          <w:ilvl w:val="0"/>
          <w:numId w:val="14"/>
        </w:numPr>
        <w:spacing w:before="100" w:beforeAutospacing="1" w:after="100" w:afterAutospacing="1" w:line="240" w:lineRule="auto"/>
        <w:ind w:left="1020"/>
        <w:rPr>
          <w:rFonts w:ascii="Arial" w:hAnsi="Arial" w:cs="Arial"/>
          <w:color w:val="D0D0D0"/>
        </w:rPr>
      </w:pPr>
      <w:hyperlink r:id="rId195" w:history="1">
        <w:r>
          <w:rPr>
            <w:rStyle w:val="Hyperlink"/>
            <w:rFonts w:ascii="Arial" w:hAnsi="Arial" w:cs="Arial"/>
          </w:rPr>
          <w:t>Getting Alerts on creation of Developer Apps in Apigee</w:t>
        </w:r>
      </w:hyperlink>
    </w:p>
    <w:p w14:paraId="629241C3" w14:textId="77777777" w:rsidR="00A8438C" w:rsidRDefault="00A8438C" w:rsidP="00A8438C">
      <w:pPr>
        <w:numPr>
          <w:ilvl w:val="0"/>
          <w:numId w:val="14"/>
        </w:numPr>
        <w:spacing w:before="100" w:beforeAutospacing="1" w:after="100" w:afterAutospacing="1" w:line="240" w:lineRule="auto"/>
        <w:ind w:left="1020"/>
        <w:rPr>
          <w:rFonts w:ascii="Arial" w:hAnsi="Arial" w:cs="Arial"/>
          <w:color w:val="D0D0D0"/>
        </w:rPr>
      </w:pPr>
      <w:hyperlink r:id="rId196" w:history="1">
        <w:r>
          <w:rPr>
            <w:rStyle w:val="Hyperlink"/>
            <w:rFonts w:ascii="Arial" w:hAnsi="Arial" w:cs="Arial"/>
          </w:rPr>
          <w:t>BYOP Bring your own Prometheus and Grafana to monitor Apigee</w:t>
        </w:r>
      </w:hyperlink>
    </w:p>
    <w:p w14:paraId="1FF1C69C" w14:textId="77777777" w:rsidR="00A8438C" w:rsidRDefault="00A8438C" w:rsidP="00A8438C">
      <w:pPr>
        <w:pStyle w:val="Heading2"/>
        <w:rPr>
          <w:rFonts w:ascii="var(--heading-font-family)" w:hAnsi="var(--heading-font-family)" w:cs="Times New Roman"/>
          <w:color w:val="D0D0D0"/>
        </w:rPr>
      </w:pPr>
      <w:bookmarkStart w:id="25" w:name="p-548261-apigee-blogs-27"/>
      <w:bookmarkEnd w:id="25"/>
      <w:r>
        <w:rPr>
          <w:rFonts w:ascii="var(--heading-font-family)" w:hAnsi="var(--heading-font-family)"/>
          <w:color w:val="D0D0D0"/>
        </w:rPr>
        <w:t>Apigee Blogs</w:t>
      </w:r>
    </w:p>
    <w:p w14:paraId="195D1050" w14:textId="77777777" w:rsidR="00A8438C" w:rsidRDefault="00A8438C" w:rsidP="00A8438C">
      <w:pPr>
        <w:numPr>
          <w:ilvl w:val="0"/>
          <w:numId w:val="15"/>
        </w:numPr>
        <w:spacing w:before="100" w:beforeAutospacing="1" w:after="100" w:afterAutospacing="1" w:line="240" w:lineRule="auto"/>
        <w:ind w:left="1020"/>
        <w:rPr>
          <w:rFonts w:ascii="Arial" w:hAnsi="Arial" w:cs="Arial"/>
          <w:color w:val="D0D0D0"/>
        </w:rPr>
      </w:pPr>
      <w:hyperlink r:id="rId197" w:history="1">
        <w:r>
          <w:rPr>
            <w:rStyle w:val="Hyperlink"/>
            <w:rFonts w:ascii="Arial" w:hAnsi="Arial" w:cs="Arial"/>
          </w:rPr>
          <w:t>Apigee X design for multiple distinct VPC connections</w:t>
        </w:r>
      </w:hyperlink>
    </w:p>
    <w:p w14:paraId="22478509" w14:textId="77777777" w:rsidR="00A8438C" w:rsidRDefault="00A8438C" w:rsidP="00A8438C">
      <w:pPr>
        <w:numPr>
          <w:ilvl w:val="0"/>
          <w:numId w:val="15"/>
        </w:numPr>
        <w:spacing w:before="100" w:beforeAutospacing="1" w:after="100" w:afterAutospacing="1" w:line="240" w:lineRule="auto"/>
        <w:ind w:left="1020"/>
        <w:rPr>
          <w:rFonts w:ascii="Arial" w:hAnsi="Arial" w:cs="Arial"/>
          <w:color w:val="D0D0D0"/>
        </w:rPr>
      </w:pPr>
      <w:hyperlink r:id="rId198" w:history="1">
        <w:r>
          <w:rPr>
            <w:rStyle w:val="Hyperlink"/>
            <w:rFonts w:ascii="Arial" w:hAnsi="Arial" w:cs="Arial"/>
          </w:rPr>
          <w:t>Apigee best practices for Contact Center AI</w:t>
        </w:r>
      </w:hyperlink>
    </w:p>
    <w:p w14:paraId="2CC7780C" w14:textId="77777777" w:rsidR="00A8438C" w:rsidRDefault="00A8438C" w:rsidP="00A8438C">
      <w:pPr>
        <w:numPr>
          <w:ilvl w:val="0"/>
          <w:numId w:val="15"/>
        </w:numPr>
        <w:spacing w:before="100" w:beforeAutospacing="1" w:after="100" w:afterAutospacing="1" w:line="240" w:lineRule="auto"/>
        <w:ind w:left="1020"/>
        <w:rPr>
          <w:rFonts w:ascii="Arial" w:hAnsi="Arial" w:cs="Arial"/>
          <w:color w:val="D0D0D0"/>
        </w:rPr>
      </w:pPr>
      <w:hyperlink r:id="rId199" w:history="1">
        <w:r>
          <w:rPr>
            <w:rStyle w:val="Hyperlink"/>
            <w:rFonts w:ascii="Arial" w:hAnsi="Arial" w:cs="Arial"/>
          </w:rPr>
          <w:t>Connecting Apigee to GKE using headless services and Cloud DNS</w:t>
        </w:r>
      </w:hyperlink>
    </w:p>
    <w:p w14:paraId="7B552CA9" w14:textId="77777777" w:rsidR="00A8438C" w:rsidRDefault="00A8438C" w:rsidP="00A8438C">
      <w:pPr>
        <w:numPr>
          <w:ilvl w:val="0"/>
          <w:numId w:val="15"/>
        </w:numPr>
        <w:spacing w:before="100" w:beforeAutospacing="1" w:after="100" w:afterAutospacing="1" w:line="240" w:lineRule="auto"/>
        <w:ind w:left="1020"/>
        <w:rPr>
          <w:rFonts w:ascii="Arial" w:hAnsi="Arial" w:cs="Arial"/>
          <w:color w:val="D0D0D0"/>
        </w:rPr>
      </w:pPr>
      <w:hyperlink r:id="rId200" w:history="1">
        <w:r>
          <w:rPr>
            <w:rStyle w:val="Hyperlink"/>
            <w:rFonts w:ascii="Arial" w:hAnsi="Arial" w:cs="Arial"/>
          </w:rPr>
          <w:t>Apigee X for multiple distinct VPC connections</w:t>
        </w:r>
      </w:hyperlink>
    </w:p>
    <w:p w14:paraId="0D9F5A77" w14:textId="77777777" w:rsidR="00A8438C" w:rsidRDefault="00A8438C" w:rsidP="00A8438C">
      <w:pPr>
        <w:numPr>
          <w:ilvl w:val="0"/>
          <w:numId w:val="15"/>
        </w:numPr>
        <w:spacing w:before="100" w:beforeAutospacing="1" w:after="100" w:afterAutospacing="1" w:line="240" w:lineRule="auto"/>
        <w:ind w:left="1020"/>
        <w:rPr>
          <w:rFonts w:ascii="Arial" w:hAnsi="Arial" w:cs="Arial"/>
          <w:color w:val="D0D0D0"/>
        </w:rPr>
      </w:pPr>
      <w:hyperlink r:id="rId201" w:history="1">
        <w:r>
          <w:rPr>
            <w:rStyle w:val="Hyperlink"/>
            <w:rFonts w:ascii="Arial" w:hAnsi="Arial" w:cs="Arial"/>
          </w:rPr>
          <w:t>Duet AI in Apigee API Management and Application Integration</w:t>
        </w:r>
      </w:hyperlink>
    </w:p>
    <w:p w14:paraId="355E3F81" w14:textId="77777777" w:rsidR="00A8438C" w:rsidRDefault="00A8438C" w:rsidP="00A8438C">
      <w:pPr>
        <w:numPr>
          <w:ilvl w:val="0"/>
          <w:numId w:val="15"/>
        </w:numPr>
        <w:spacing w:before="100" w:beforeAutospacing="1" w:after="100" w:afterAutospacing="1" w:line="240" w:lineRule="auto"/>
        <w:ind w:left="1020"/>
        <w:rPr>
          <w:rFonts w:ascii="Arial" w:hAnsi="Arial" w:cs="Arial"/>
          <w:color w:val="D0D0D0"/>
        </w:rPr>
      </w:pPr>
      <w:hyperlink r:id="rId202" w:history="1">
        <w:r>
          <w:rPr>
            <w:rStyle w:val="Hyperlink"/>
            <w:rFonts w:ascii="Arial" w:hAnsi="Arial" w:cs="Arial"/>
          </w:rPr>
          <w:t>Apigee Hybrid now uses Helm charts for configuration</w:t>
        </w:r>
      </w:hyperlink>
    </w:p>
    <w:p w14:paraId="7BB6FB25" w14:textId="77777777" w:rsidR="00A8438C" w:rsidRDefault="00A8438C" w:rsidP="00A8438C">
      <w:pPr>
        <w:numPr>
          <w:ilvl w:val="0"/>
          <w:numId w:val="15"/>
        </w:numPr>
        <w:spacing w:before="100" w:beforeAutospacing="1" w:after="100" w:afterAutospacing="1" w:line="240" w:lineRule="auto"/>
        <w:ind w:left="1020"/>
        <w:rPr>
          <w:rFonts w:ascii="Arial" w:hAnsi="Arial" w:cs="Arial"/>
          <w:color w:val="D0D0D0"/>
        </w:rPr>
      </w:pPr>
      <w:hyperlink r:id="rId203" w:history="1">
        <w:r>
          <w:rPr>
            <w:rStyle w:val="Hyperlink"/>
            <w:rFonts w:ascii="Arial" w:hAnsi="Arial" w:cs="Arial"/>
          </w:rPr>
          <w:t>Connecting to Cloud Run from Apigee X using PSC</w:t>
        </w:r>
      </w:hyperlink>
    </w:p>
    <w:p w14:paraId="35CDBEFE" w14:textId="77777777" w:rsidR="00A8438C" w:rsidRDefault="00A8438C" w:rsidP="00A8438C">
      <w:pPr>
        <w:pStyle w:val="Heading2"/>
        <w:rPr>
          <w:rFonts w:ascii="var(--heading-font-family)" w:hAnsi="var(--heading-font-family)" w:cs="Times New Roman"/>
          <w:color w:val="D0D0D0"/>
        </w:rPr>
      </w:pPr>
      <w:bookmarkStart w:id="26" w:name="p-548261-apigee-cloud-architecture-cente"/>
      <w:bookmarkEnd w:id="26"/>
      <w:r>
        <w:rPr>
          <w:rFonts w:ascii="var(--heading-font-family)" w:hAnsi="var(--heading-font-family)"/>
          <w:color w:val="D0D0D0"/>
        </w:rPr>
        <w:t>Apigee Cloud Architecture Center</w:t>
      </w:r>
    </w:p>
    <w:p w14:paraId="3124D630" w14:textId="77777777" w:rsidR="00A8438C" w:rsidRDefault="00A8438C" w:rsidP="00A8438C">
      <w:pPr>
        <w:numPr>
          <w:ilvl w:val="0"/>
          <w:numId w:val="16"/>
        </w:numPr>
        <w:spacing w:before="100" w:beforeAutospacing="1" w:after="100" w:afterAutospacing="1" w:line="240" w:lineRule="auto"/>
        <w:ind w:left="1020"/>
        <w:rPr>
          <w:rFonts w:ascii="Arial" w:hAnsi="Arial" w:cs="Arial"/>
          <w:color w:val="D0D0D0"/>
        </w:rPr>
      </w:pPr>
      <w:hyperlink r:id="rId204" w:history="1">
        <w:r>
          <w:rPr>
            <w:rStyle w:val="Hyperlink"/>
            <w:rFonts w:ascii="Arial" w:hAnsi="Arial" w:cs="Arial"/>
          </w:rPr>
          <w:t xml:space="preserve">Embedded Finance with </w:t>
        </w:r>
        <w:proofErr w:type="spellStart"/>
        <w:r>
          <w:rPr>
            <w:rStyle w:val="Hyperlink"/>
            <w:rFonts w:ascii="Arial" w:hAnsi="Arial" w:cs="Arial"/>
          </w:rPr>
          <w:t>Cloudentity</w:t>
        </w:r>
        <w:proofErr w:type="spellEnd"/>
      </w:hyperlink>
    </w:p>
    <w:p w14:paraId="6D39C6F4" w14:textId="77777777" w:rsidR="00A8438C" w:rsidRDefault="00A8438C" w:rsidP="00A8438C">
      <w:pPr>
        <w:numPr>
          <w:ilvl w:val="0"/>
          <w:numId w:val="16"/>
        </w:numPr>
        <w:spacing w:before="100" w:beforeAutospacing="1" w:after="100" w:afterAutospacing="1" w:line="240" w:lineRule="auto"/>
        <w:ind w:left="1020"/>
        <w:rPr>
          <w:rFonts w:ascii="Arial" w:hAnsi="Arial" w:cs="Arial"/>
          <w:color w:val="D0D0D0"/>
        </w:rPr>
      </w:pPr>
      <w:hyperlink r:id="rId205" w:history="1">
        <w:r>
          <w:rPr>
            <w:rStyle w:val="Hyperlink"/>
            <w:rFonts w:ascii="Arial" w:hAnsi="Arial" w:cs="Arial"/>
          </w:rPr>
          <w:t>Using Apigee with the Cloud Healthcare API</w:t>
        </w:r>
      </w:hyperlink>
    </w:p>
    <w:p w14:paraId="5C925E79" w14:textId="77777777" w:rsidR="00A8438C" w:rsidRDefault="00A8438C" w:rsidP="00A8438C">
      <w:pPr>
        <w:numPr>
          <w:ilvl w:val="0"/>
          <w:numId w:val="16"/>
        </w:numPr>
        <w:spacing w:before="100" w:beforeAutospacing="1" w:after="100" w:afterAutospacing="1" w:line="240" w:lineRule="auto"/>
        <w:ind w:left="1020"/>
        <w:rPr>
          <w:rFonts w:ascii="Arial" w:hAnsi="Arial" w:cs="Arial"/>
          <w:color w:val="D0D0D0"/>
        </w:rPr>
      </w:pPr>
      <w:hyperlink r:id="rId206" w:history="1">
        <w:r>
          <w:rPr>
            <w:rStyle w:val="Hyperlink"/>
            <w:rFonts w:ascii="Arial" w:hAnsi="Arial" w:cs="Arial"/>
          </w:rPr>
          <w:t>Best practices securing applications and APIs using Apigee</w:t>
        </w:r>
      </w:hyperlink>
    </w:p>
    <w:p w14:paraId="763F2E15" w14:textId="77777777" w:rsidR="00A8438C" w:rsidRDefault="00A8438C" w:rsidP="00A8438C">
      <w:pPr>
        <w:pStyle w:val="Heading2"/>
        <w:rPr>
          <w:rFonts w:ascii="var(--heading-font-family)" w:hAnsi="var(--heading-font-family)" w:cs="Times New Roman"/>
          <w:color w:val="D0D0D0"/>
        </w:rPr>
      </w:pPr>
      <w:bookmarkStart w:id="27" w:name="p-548261-github-29"/>
      <w:bookmarkEnd w:id="27"/>
      <w:proofErr w:type="spellStart"/>
      <w:r>
        <w:rPr>
          <w:rFonts w:ascii="var(--heading-font-family)" w:hAnsi="var(--heading-font-family)"/>
          <w:color w:val="D0D0D0"/>
        </w:rPr>
        <w:t>Github</w:t>
      </w:r>
      <w:proofErr w:type="spellEnd"/>
    </w:p>
    <w:p w14:paraId="70D7CB92" w14:textId="77777777" w:rsidR="00A8438C" w:rsidRDefault="00A8438C" w:rsidP="00A8438C">
      <w:pPr>
        <w:numPr>
          <w:ilvl w:val="0"/>
          <w:numId w:val="17"/>
        </w:numPr>
        <w:spacing w:before="100" w:beforeAutospacing="1" w:after="100" w:afterAutospacing="1" w:line="240" w:lineRule="auto"/>
        <w:ind w:left="1020"/>
        <w:rPr>
          <w:rFonts w:ascii="Arial" w:hAnsi="Arial" w:cs="Arial"/>
          <w:color w:val="D0D0D0"/>
        </w:rPr>
      </w:pPr>
      <w:hyperlink r:id="rId207" w:history="1">
        <w:r>
          <w:rPr>
            <w:rStyle w:val="Hyperlink"/>
            <w:rFonts w:ascii="Arial" w:hAnsi="Arial" w:cs="Arial"/>
          </w:rPr>
          <w:t>Apigee DevRel</w:t>
        </w:r>
      </w:hyperlink>
    </w:p>
    <w:p w14:paraId="21A9881E" w14:textId="77777777" w:rsidR="00A8438C" w:rsidRDefault="00A8438C" w:rsidP="00A8438C">
      <w:pPr>
        <w:numPr>
          <w:ilvl w:val="0"/>
          <w:numId w:val="17"/>
        </w:numPr>
        <w:spacing w:before="100" w:beforeAutospacing="1" w:after="100" w:afterAutospacing="1" w:line="240" w:lineRule="auto"/>
        <w:ind w:left="1020"/>
        <w:rPr>
          <w:rFonts w:ascii="Arial" w:hAnsi="Arial" w:cs="Arial"/>
          <w:color w:val="D0D0D0"/>
        </w:rPr>
      </w:pPr>
      <w:hyperlink r:id="rId208" w:history="1">
        <w:r>
          <w:rPr>
            <w:rStyle w:val="Hyperlink"/>
            <w:rFonts w:ascii="Arial" w:hAnsi="Arial" w:cs="Arial"/>
          </w:rPr>
          <w:t>Apigee Accelerators</w:t>
        </w:r>
      </w:hyperlink>
    </w:p>
    <w:p w14:paraId="7FD7A5E9" w14:textId="77777777" w:rsidR="00A8438C" w:rsidRDefault="00A8438C" w:rsidP="00A8438C">
      <w:pPr>
        <w:numPr>
          <w:ilvl w:val="0"/>
          <w:numId w:val="17"/>
        </w:numPr>
        <w:spacing w:before="100" w:beforeAutospacing="1" w:after="100" w:afterAutospacing="1" w:line="240" w:lineRule="auto"/>
        <w:ind w:left="1020"/>
        <w:rPr>
          <w:rFonts w:ascii="Arial" w:hAnsi="Arial" w:cs="Arial"/>
          <w:color w:val="D0D0D0"/>
        </w:rPr>
      </w:pPr>
      <w:hyperlink r:id="rId209" w:history="1">
        <w:proofErr w:type="spellStart"/>
        <w:r>
          <w:rPr>
            <w:rStyle w:val="Hyperlink"/>
            <w:rFonts w:ascii="Arial" w:hAnsi="Arial" w:cs="Arial"/>
          </w:rPr>
          <w:t>Apigeecli</w:t>
        </w:r>
        <w:proofErr w:type="spellEnd"/>
      </w:hyperlink>
    </w:p>
    <w:p w14:paraId="0F04D2A2" w14:textId="77777777" w:rsidR="00A8438C" w:rsidRDefault="00A8438C" w:rsidP="00A8438C">
      <w:pPr>
        <w:numPr>
          <w:ilvl w:val="0"/>
          <w:numId w:val="17"/>
        </w:numPr>
        <w:spacing w:before="100" w:beforeAutospacing="1" w:after="100" w:afterAutospacing="1" w:line="240" w:lineRule="auto"/>
        <w:ind w:left="1020"/>
        <w:rPr>
          <w:rFonts w:ascii="Arial" w:hAnsi="Arial" w:cs="Arial"/>
          <w:color w:val="D0D0D0"/>
        </w:rPr>
      </w:pPr>
      <w:hyperlink r:id="rId210" w:history="1">
        <w:r>
          <w:rPr>
            <w:rStyle w:val="Hyperlink"/>
            <w:rFonts w:ascii="Arial" w:hAnsi="Arial" w:cs="Arial"/>
          </w:rPr>
          <w:t>Apigee Deploy Maven Plugin</w:t>
        </w:r>
      </w:hyperlink>
    </w:p>
    <w:p w14:paraId="47115569" w14:textId="77777777" w:rsidR="00A8438C" w:rsidRDefault="00A8438C" w:rsidP="00A8438C">
      <w:pPr>
        <w:numPr>
          <w:ilvl w:val="0"/>
          <w:numId w:val="17"/>
        </w:numPr>
        <w:spacing w:before="100" w:beforeAutospacing="1" w:after="100" w:afterAutospacing="1" w:line="240" w:lineRule="auto"/>
        <w:ind w:left="1020"/>
        <w:rPr>
          <w:rFonts w:ascii="Arial" w:hAnsi="Arial" w:cs="Arial"/>
          <w:color w:val="D0D0D0"/>
        </w:rPr>
      </w:pPr>
      <w:hyperlink r:id="rId211" w:history="1">
        <w:r>
          <w:rPr>
            <w:rStyle w:val="Hyperlink"/>
            <w:rFonts w:ascii="Arial" w:hAnsi="Arial" w:cs="Arial"/>
          </w:rPr>
          <w:t>Apigee Config Maven Plugin</w:t>
        </w:r>
      </w:hyperlink>
    </w:p>
    <w:p w14:paraId="7F067EB3" w14:textId="77777777" w:rsidR="00A8438C" w:rsidRDefault="00A8438C" w:rsidP="00A8438C">
      <w:pPr>
        <w:numPr>
          <w:ilvl w:val="0"/>
          <w:numId w:val="17"/>
        </w:numPr>
        <w:spacing w:before="100" w:beforeAutospacing="1" w:after="100" w:afterAutospacing="1" w:line="240" w:lineRule="auto"/>
        <w:ind w:left="1020"/>
        <w:rPr>
          <w:rFonts w:ascii="Arial" w:hAnsi="Arial" w:cs="Arial"/>
          <w:color w:val="D0D0D0"/>
        </w:rPr>
      </w:pPr>
      <w:hyperlink r:id="rId212" w:history="1">
        <w:r>
          <w:rPr>
            <w:rStyle w:val="Hyperlink"/>
            <w:rFonts w:ascii="Arial" w:hAnsi="Arial" w:cs="Arial"/>
          </w:rPr>
          <w:t>Apigee-</w:t>
        </w:r>
        <w:proofErr w:type="spellStart"/>
        <w:r>
          <w:rPr>
            <w:rStyle w:val="Hyperlink"/>
            <w:rFonts w:ascii="Arial" w:hAnsi="Arial" w:cs="Arial"/>
          </w:rPr>
          <w:t>sackmesser</w:t>
        </w:r>
        <w:proofErr w:type="spellEnd"/>
      </w:hyperlink>
    </w:p>
    <w:p w14:paraId="373785E6" w14:textId="77777777" w:rsidR="00A8438C" w:rsidRDefault="00A8438C" w:rsidP="00A8438C">
      <w:pPr>
        <w:numPr>
          <w:ilvl w:val="0"/>
          <w:numId w:val="17"/>
        </w:numPr>
        <w:spacing w:before="100" w:beforeAutospacing="1" w:after="100" w:afterAutospacing="1" w:line="240" w:lineRule="auto"/>
        <w:ind w:left="1020"/>
        <w:rPr>
          <w:rFonts w:ascii="Arial" w:hAnsi="Arial" w:cs="Arial"/>
          <w:color w:val="D0D0D0"/>
        </w:rPr>
      </w:pPr>
      <w:hyperlink r:id="rId213" w:history="1">
        <w:proofErr w:type="spellStart"/>
        <w:r>
          <w:rPr>
            <w:rStyle w:val="Hyperlink"/>
            <w:rFonts w:ascii="Arial" w:hAnsi="Arial" w:cs="Arial"/>
          </w:rPr>
          <w:t>Apickli</w:t>
        </w:r>
        <w:proofErr w:type="spellEnd"/>
      </w:hyperlink>
    </w:p>
    <w:p w14:paraId="68189F8B" w14:textId="77777777" w:rsidR="00A8438C" w:rsidRDefault="00A8438C" w:rsidP="00A8438C">
      <w:pPr>
        <w:pStyle w:val="Heading2"/>
        <w:rPr>
          <w:rFonts w:ascii="var(--heading-font-family)" w:hAnsi="var(--heading-font-family)" w:cs="Times New Roman"/>
          <w:color w:val="D0D0D0"/>
        </w:rPr>
      </w:pPr>
      <w:bookmarkStart w:id="28" w:name="p-548261-youtube-videos-30"/>
      <w:bookmarkEnd w:id="28"/>
      <w:proofErr w:type="spellStart"/>
      <w:r>
        <w:rPr>
          <w:rFonts w:ascii="var(--heading-font-family)" w:hAnsi="var(--heading-font-family)"/>
          <w:color w:val="D0D0D0"/>
        </w:rPr>
        <w:t>Youtube</w:t>
      </w:r>
      <w:proofErr w:type="spellEnd"/>
      <w:r>
        <w:rPr>
          <w:rFonts w:ascii="var(--heading-font-family)" w:hAnsi="var(--heading-font-family)"/>
          <w:color w:val="D0D0D0"/>
        </w:rPr>
        <w:t xml:space="preserve"> Videos</w:t>
      </w:r>
    </w:p>
    <w:p w14:paraId="13AD9348" w14:textId="77777777" w:rsidR="00A8438C" w:rsidRDefault="00A8438C" w:rsidP="00A8438C">
      <w:pPr>
        <w:numPr>
          <w:ilvl w:val="0"/>
          <w:numId w:val="18"/>
        </w:numPr>
        <w:spacing w:before="100" w:beforeAutospacing="1" w:after="100" w:afterAutospacing="1" w:line="240" w:lineRule="auto"/>
        <w:ind w:left="1020"/>
        <w:rPr>
          <w:rFonts w:ascii="Arial" w:hAnsi="Arial" w:cs="Arial"/>
          <w:color w:val="D0D0D0"/>
        </w:rPr>
      </w:pPr>
      <w:hyperlink r:id="rId214" w:history="1">
        <w:proofErr w:type="gramStart"/>
        <w:r>
          <w:rPr>
            <w:rStyle w:val="Hyperlink"/>
            <w:rFonts w:ascii="Arial" w:hAnsi="Arial" w:cs="Arial"/>
          </w:rPr>
          <w:t>4 minute</w:t>
        </w:r>
        <w:proofErr w:type="gramEnd"/>
        <w:r>
          <w:rPr>
            <w:rStyle w:val="Hyperlink"/>
            <w:rFonts w:ascii="Arial" w:hAnsi="Arial" w:cs="Arial"/>
          </w:rPr>
          <w:t xml:space="preserve"> videos for developers</w:t>
        </w:r>
      </w:hyperlink>
    </w:p>
    <w:p w14:paraId="04F7E755" w14:textId="77777777" w:rsidR="00A8438C" w:rsidRDefault="00A8438C" w:rsidP="00A8438C">
      <w:pPr>
        <w:numPr>
          <w:ilvl w:val="0"/>
          <w:numId w:val="18"/>
        </w:numPr>
        <w:spacing w:before="100" w:beforeAutospacing="1" w:after="100" w:afterAutospacing="1" w:line="240" w:lineRule="auto"/>
        <w:ind w:left="1020"/>
        <w:rPr>
          <w:rFonts w:ascii="Arial" w:hAnsi="Arial" w:cs="Arial"/>
          <w:color w:val="D0D0D0"/>
        </w:rPr>
      </w:pPr>
      <w:hyperlink r:id="rId215" w:history="1">
        <w:r>
          <w:rPr>
            <w:rStyle w:val="Hyperlink"/>
            <w:rFonts w:ascii="Arial" w:hAnsi="Arial" w:cs="Arial"/>
          </w:rPr>
          <w:t>Apigee accelerator series</w:t>
        </w:r>
      </w:hyperlink>
    </w:p>
    <w:p w14:paraId="357267DE" w14:textId="77777777" w:rsidR="00A8438C" w:rsidRDefault="00A8438C" w:rsidP="00A8438C">
      <w:pPr>
        <w:numPr>
          <w:ilvl w:val="0"/>
          <w:numId w:val="18"/>
        </w:numPr>
        <w:spacing w:before="100" w:beforeAutospacing="1" w:after="100" w:afterAutospacing="1" w:line="240" w:lineRule="auto"/>
        <w:ind w:left="1020"/>
        <w:rPr>
          <w:rFonts w:ascii="Arial" w:hAnsi="Arial" w:cs="Arial"/>
          <w:color w:val="D0D0D0"/>
        </w:rPr>
      </w:pPr>
      <w:hyperlink r:id="rId216" w:history="1">
        <w:r>
          <w:rPr>
            <w:rStyle w:val="Hyperlink"/>
            <w:rFonts w:ascii="Arial" w:hAnsi="Arial" w:cs="Arial"/>
          </w:rPr>
          <w:t>Apigee Troubleshooting Videos</w:t>
        </w:r>
      </w:hyperlink>
    </w:p>
    <w:p w14:paraId="01078E23" w14:textId="77777777" w:rsidR="00A8438C" w:rsidRDefault="00A8438C" w:rsidP="00A8438C">
      <w:pPr>
        <w:numPr>
          <w:ilvl w:val="0"/>
          <w:numId w:val="18"/>
        </w:numPr>
        <w:spacing w:before="100" w:beforeAutospacing="1" w:after="100" w:afterAutospacing="1" w:line="240" w:lineRule="auto"/>
        <w:ind w:left="1020"/>
        <w:rPr>
          <w:rFonts w:ascii="Arial" w:hAnsi="Arial" w:cs="Arial"/>
          <w:color w:val="D0D0D0"/>
        </w:rPr>
      </w:pPr>
      <w:hyperlink r:id="rId217" w:history="1">
        <w:r>
          <w:rPr>
            <w:rStyle w:val="Hyperlink"/>
            <w:rFonts w:ascii="Arial" w:hAnsi="Arial" w:cs="Arial"/>
          </w:rPr>
          <w:t>Apigee API Program Excellence Course</w:t>
        </w:r>
      </w:hyperlink>
    </w:p>
    <w:p w14:paraId="19E48A11" w14:textId="77777777" w:rsidR="00A8438C" w:rsidRDefault="00A8438C" w:rsidP="00A8438C">
      <w:pPr>
        <w:numPr>
          <w:ilvl w:val="0"/>
          <w:numId w:val="18"/>
        </w:numPr>
        <w:spacing w:before="100" w:beforeAutospacing="1" w:after="100" w:afterAutospacing="1" w:line="240" w:lineRule="auto"/>
        <w:ind w:left="1020"/>
        <w:rPr>
          <w:rFonts w:ascii="Arial" w:hAnsi="Arial" w:cs="Arial"/>
          <w:color w:val="D0D0D0"/>
        </w:rPr>
      </w:pPr>
      <w:hyperlink r:id="rId218" w:history="1">
        <w:r>
          <w:rPr>
            <w:rStyle w:val="Hyperlink"/>
            <w:rFonts w:ascii="Arial" w:hAnsi="Arial" w:cs="Arial"/>
          </w:rPr>
          <w:t>Dino Chiesa’s YouTube videos</w:t>
        </w:r>
      </w:hyperlink>
    </w:p>
    <w:p w14:paraId="6F916E3D" w14:textId="77777777" w:rsidR="00A8438C" w:rsidRDefault="00A8438C" w:rsidP="00A8438C">
      <w:pPr>
        <w:numPr>
          <w:ilvl w:val="0"/>
          <w:numId w:val="18"/>
        </w:numPr>
        <w:spacing w:before="100" w:beforeAutospacing="1" w:after="100" w:afterAutospacing="1" w:line="240" w:lineRule="auto"/>
        <w:ind w:left="1020"/>
        <w:rPr>
          <w:rFonts w:ascii="Arial" w:hAnsi="Arial" w:cs="Arial"/>
          <w:color w:val="D0D0D0"/>
        </w:rPr>
      </w:pPr>
      <w:hyperlink r:id="rId219" w:history="1">
        <w:r>
          <w:rPr>
            <w:rStyle w:val="Hyperlink"/>
            <w:rFonts w:ascii="Arial" w:hAnsi="Arial" w:cs="Arial"/>
          </w:rPr>
          <w:t xml:space="preserve">Miguel Mendoza </w:t>
        </w:r>
        <w:proofErr w:type="spellStart"/>
        <w:r>
          <w:rPr>
            <w:rStyle w:val="Hyperlink"/>
            <w:rFonts w:ascii="Arial" w:hAnsi="Arial" w:cs="Arial"/>
          </w:rPr>
          <w:t>Youtube</w:t>
        </w:r>
        <w:proofErr w:type="spellEnd"/>
        <w:r>
          <w:rPr>
            <w:rStyle w:val="Hyperlink"/>
            <w:rFonts w:ascii="Arial" w:hAnsi="Arial" w:cs="Arial"/>
          </w:rPr>
          <w:t xml:space="preserve"> videos</w:t>
        </w:r>
      </w:hyperlink>
    </w:p>
    <w:p w14:paraId="393F0B1E" w14:textId="77777777" w:rsidR="00A8438C" w:rsidRDefault="00A8438C" w:rsidP="00A8438C">
      <w:pPr>
        <w:numPr>
          <w:ilvl w:val="0"/>
          <w:numId w:val="18"/>
        </w:numPr>
        <w:spacing w:before="100" w:beforeAutospacing="1" w:after="100" w:afterAutospacing="1" w:line="240" w:lineRule="auto"/>
        <w:ind w:left="1020"/>
        <w:rPr>
          <w:rFonts w:ascii="Arial" w:hAnsi="Arial" w:cs="Arial"/>
          <w:color w:val="D0D0D0"/>
        </w:rPr>
      </w:pPr>
      <w:hyperlink r:id="rId220" w:history="1">
        <w:r>
          <w:rPr>
            <w:rStyle w:val="Hyperlink"/>
            <w:rFonts w:ascii="Arial" w:hAnsi="Arial" w:cs="Arial"/>
          </w:rPr>
          <w:t xml:space="preserve">Kurt Kanasike </w:t>
        </w:r>
        <w:proofErr w:type="spellStart"/>
        <w:r>
          <w:rPr>
            <w:rStyle w:val="Hyperlink"/>
            <w:rFonts w:ascii="Arial" w:hAnsi="Arial" w:cs="Arial"/>
          </w:rPr>
          <w:t>Youtube</w:t>
        </w:r>
        <w:proofErr w:type="spellEnd"/>
        <w:r>
          <w:rPr>
            <w:rStyle w:val="Hyperlink"/>
            <w:rFonts w:ascii="Arial" w:hAnsi="Arial" w:cs="Arial"/>
          </w:rPr>
          <w:t xml:space="preserve"> videos</w:t>
        </w:r>
      </w:hyperlink>
    </w:p>
    <w:p w14:paraId="429A3DD0" w14:textId="77777777" w:rsidR="00A8438C" w:rsidRDefault="00A8438C" w:rsidP="00A8438C">
      <w:pPr>
        <w:pStyle w:val="Heading2"/>
        <w:rPr>
          <w:rFonts w:ascii="var(--heading-font-family)" w:hAnsi="var(--heading-font-family)" w:cs="Times New Roman"/>
          <w:color w:val="D0D0D0"/>
        </w:rPr>
      </w:pPr>
      <w:bookmarkStart w:id="29" w:name="p-548261-other-31"/>
      <w:bookmarkEnd w:id="29"/>
      <w:r>
        <w:rPr>
          <w:rFonts w:ascii="var(--heading-font-family)" w:hAnsi="var(--heading-font-family)"/>
          <w:color w:val="D0D0D0"/>
        </w:rPr>
        <w:t>Other</w:t>
      </w:r>
    </w:p>
    <w:p w14:paraId="32422C14" w14:textId="77777777" w:rsidR="00A8438C" w:rsidRDefault="00A8438C" w:rsidP="00A8438C">
      <w:pPr>
        <w:numPr>
          <w:ilvl w:val="0"/>
          <w:numId w:val="19"/>
        </w:numPr>
        <w:spacing w:before="100" w:beforeAutospacing="1" w:after="100" w:afterAutospacing="1" w:line="240" w:lineRule="auto"/>
        <w:ind w:left="1020"/>
        <w:rPr>
          <w:rFonts w:ascii="Arial" w:hAnsi="Arial" w:cs="Arial"/>
          <w:color w:val="D0D0D0"/>
        </w:rPr>
      </w:pPr>
      <w:hyperlink r:id="rId221" w:history="1">
        <w:proofErr w:type="spellStart"/>
        <w:r>
          <w:rPr>
            <w:rStyle w:val="Hyperlink"/>
            <w:rFonts w:ascii="Arial" w:hAnsi="Arial" w:cs="Arial"/>
          </w:rPr>
          <w:t>Apigeelint</w:t>
        </w:r>
        <w:proofErr w:type="spellEnd"/>
      </w:hyperlink>
    </w:p>
    <w:p w14:paraId="71B74B38" w14:textId="77777777" w:rsidR="00A8438C" w:rsidRDefault="00A8438C"/>
    <w:sectPr w:rsidR="00A8438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var(--heading-font-family)">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351A12"/>
    <w:multiLevelType w:val="multilevel"/>
    <w:tmpl w:val="9044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0F0B0E"/>
    <w:multiLevelType w:val="multilevel"/>
    <w:tmpl w:val="87E4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2D7ECE"/>
    <w:multiLevelType w:val="multilevel"/>
    <w:tmpl w:val="14AA0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EA2807"/>
    <w:multiLevelType w:val="multilevel"/>
    <w:tmpl w:val="B886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41583B"/>
    <w:multiLevelType w:val="multilevel"/>
    <w:tmpl w:val="1FD47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A1355C"/>
    <w:multiLevelType w:val="multilevel"/>
    <w:tmpl w:val="93443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A52C10"/>
    <w:multiLevelType w:val="multilevel"/>
    <w:tmpl w:val="413AC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C422C0"/>
    <w:multiLevelType w:val="multilevel"/>
    <w:tmpl w:val="B5C8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A00AD7"/>
    <w:multiLevelType w:val="multilevel"/>
    <w:tmpl w:val="31864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263975"/>
    <w:multiLevelType w:val="multilevel"/>
    <w:tmpl w:val="F33A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1887863">
    <w:abstractNumId w:val="8"/>
  </w:num>
  <w:num w:numId="2" w16cid:durableId="652101638">
    <w:abstractNumId w:val="6"/>
  </w:num>
  <w:num w:numId="3" w16cid:durableId="651644391">
    <w:abstractNumId w:val="5"/>
  </w:num>
  <w:num w:numId="4" w16cid:durableId="889266001">
    <w:abstractNumId w:val="4"/>
  </w:num>
  <w:num w:numId="5" w16cid:durableId="798032034">
    <w:abstractNumId w:val="7"/>
  </w:num>
  <w:num w:numId="6" w16cid:durableId="549148393">
    <w:abstractNumId w:val="3"/>
  </w:num>
  <w:num w:numId="7" w16cid:durableId="828978987">
    <w:abstractNumId w:val="2"/>
  </w:num>
  <w:num w:numId="8" w16cid:durableId="1570992059">
    <w:abstractNumId w:val="1"/>
  </w:num>
  <w:num w:numId="9" w16cid:durableId="872158304">
    <w:abstractNumId w:val="0"/>
  </w:num>
  <w:num w:numId="10" w16cid:durableId="144779791">
    <w:abstractNumId w:val="14"/>
  </w:num>
  <w:num w:numId="11" w16cid:durableId="1014456444">
    <w:abstractNumId w:val="16"/>
  </w:num>
  <w:num w:numId="12" w16cid:durableId="780760385">
    <w:abstractNumId w:val="13"/>
  </w:num>
  <w:num w:numId="13" w16cid:durableId="1680307607">
    <w:abstractNumId w:val="9"/>
  </w:num>
  <w:num w:numId="14" w16cid:durableId="1894997877">
    <w:abstractNumId w:val="10"/>
  </w:num>
  <w:num w:numId="15" w16cid:durableId="899293456">
    <w:abstractNumId w:val="17"/>
  </w:num>
  <w:num w:numId="16" w16cid:durableId="174853567">
    <w:abstractNumId w:val="12"/>
  </w:num>
  <w:num w:numId="17" w16cid:durableId="88740689">
    <w:abstractNumId w:val="11"/>
  </w:num>
  <w:num w:numId="18" w16cid:durableId="1127436031">
    <w:abstractNumId w:val="15"/>
  </w:num>
  <w:num w:numId="19" w16cid:durableId="73493129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D7EB6"/>
    <w:rsid w:val="00A8438C"/>
    <w:rsid w:val="00AA1D8D"/>
    <w:rsid w:val="00B23FB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83EBF9"/>
  <w14:defaultImageDpi w14:val="300"/>
  <w15:docId w15:val="{97A8AF9D-35E6-2C41-9678-AF4F000BF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A8438C"/>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apple-converted-space">
    <w:name w:val="apple-converted-space"/>
    <w:basedOn w:val="DefaultParagraphFont"/>
    <w:rsid w:val="00A8438C"/>
  </w:style>
  <w:style w:type="character" w:styleId="Hyperlink">
    <w:name w:val="Hyperlink"/>
    <w:basedOn w:val="DefaultParagraphFont"/>
    <w:uiPriority w:val="99"/>
    <w:semiHidden/>
    <w:unhideWhenUsed/>
    <w:rsid w:val="00A8438C"/>
    <w:rPr>
      <w:color w:val="0000FF"/>
      <w:u w:val="single"/>
    </w:rPr>
  </w:style>
  <w:style w:type="character" w:styleId="FollowedHyperlink">
    <w:name w:val="FollowedHyperlink"/>
    <w:basedOn w:val="DefaultParagraphFont"/>
    <w:uiPriority w:val="99"/>
    <w:semiHidden/>
    <w:unhideWhenUsed/>
    <w:rsid w:val="00A8438C"/>
    <w:rPr>
      <w:color w:val="800080"/>
      <w:u w:val="single"/>
    </w:rPr>
  </w:style>
  <w:style w:type="paragraph" w:styleId="NormalWeb">
    <w:name w:val="Normal (Web)"/>
    <w:basedOn w:val="Normal"/>
    <w:uiPriority w:val="99"/>
    <w:semiHidden/>
    <w:unhideWhenUsed/>
    <w:rsid w:val="00A8438C"/>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cloud.google.com/apigee/docs/api-platform/reference/conditions-reference" TargetMode="External"/><Relationship Id="rId21" Type="http://schemas.openxmlformats.org/officeDocument/2006/relationships/hyperlink" Target="https://cloud.google.com/apigee/docs/api-platform/reference/glossary" TargetMode="External"/><Relationship Id="rId42" Type="http://schemas.openxmlformats.org/officeDocument/2006/relationships/hyperlink" Target="https://cloud.google.com/apigee/docs/api-platform/reference/variables-reference" TargetMode="External"/><Relationship Id="rId63" Type="http://schemas.openxmlformats.org/officeDocument/2006/relationships/hyperlink" Target="https://cloud.google.com/apigee/docs/api-platform/publish/what-api-product" TargetMode="External"/><Relationship Id="rId84" Type="http://schemas.openxmlformats.org/officeDocument/2006/relationships/hyperlink" Target="https://cloud.google.com/apigee/docs/api-platform/monetization/enable" TargetMode="External"/><Relationship Id="rId138" Type="http://schemas.openxmlformats.org/officeDocument/2006/relationships/hyperlink" Target="https://cloud.google.com/apigee/docs/api-platform/fundamentals/flow-hooks" TargetMode="External"/><Relationship Id="rId159" Type="http://schemas.openxmlformats.org/officeDocument/2006/relationships/hyperlink" Target="https://cloud.google.com/apigee/docs/api-platform/analytics/using-analytics-dashboards" TargetMode="External"/><Relationship Id="rId170" Type="http://schemas.openxmlformats.org/officeDocument/2006/relationships/hyperlink" Target="https://cloud.google.com/apigee/resources/ebook/oauth-big-picture-register/" TargetMode="External"/><Relationship Id="rId191" Type="http://schemas.openxmlformats.org/officeDocument/2006/relationships/hyperlink" Target="https://www.googlecloudcommunity.com/gc/Cloud-Product-Articles/Apigee-hybrid-and-X-The-sweet-spot-of-multi-tenancy-for-large/ta-p/397198?nobounce" TargetMode="External"/><Relationship Id="rId205" Type="http://schemas.openxmlformats.org/officeDocument/2006/relationships/hyperlink" Target="https://cloud.google.com/architecture/using-apigee-with-the-cloud-healthcare-api" TargetMode="External"/><Relationship Id="rId107" Type="http://schemas.openxmlformats.org/officeDocument/2006/relationships/hyperlink" Target="https://medium.com/@hbougdal_90846/harnessing-apigee-api-management-platform-as-an-llm-gateway-part1-2-220d1f88b4b4" TargetMode="External"/><Relationship Id="rId11" Type="http://schemas.openxmlformats.org/officeDocument/2006/relationships/hyperlink" Target="https://cloud.google.com/apigee/docs" TargetMode="External"/><Relationship Id="rId32" Type="http://schemas.openxmlformats.org/officeDocument/2006/relationships/hyperlink" Target="https://cloud.google.com/apigee/docs/api-platform/reference/javascript-object-model" TargetMode="External"/><Relationship Id="rId53" Type="http://schemas.openxmlformats.org/officeDocument/2006/relationships/hyperlink" Target="https://cloud.google.com/apigee/docs/api-platform/cache/http-response-caching" TargetMode="External"/><Relationship Id="rId74" Type="http://schemas.openxmlformats.org/officeDocument/2006/relationships/hyperlink" Target="https://cloud.google.com/apigee/docs/api-platform/reference/limits" TargetMode="External"/><Relationship Id="rId128" Type="http://schemas.openxmlformats.org/officeDocument/2006/relationships/hyperlink" Target="https://cloud.google.com/apigee/docs/hybrid/v1.11/config-prop-ref.html" TargetMode="External"/><Relationship Id="rId149" Type="http://schemas.openxmlformats.org/officeDocument/2006/relationships/hyperlink" Target="https://cloud.google.com/apigee/docs/api-platform/reference/policies/saml-assertion-policy" TargetMode="External"/><Relationship Id="rId5" Type="http://schemas.openxmlformats.org/officeDocument/2006/relationships/webSettings" Target="webSettings.xml"/><Relationship Id="rId95" Type="http://schemas.openxmlformats.org/officeDocument/2006/relationships/hyperlink" Target="https://cloud.google.com/apigee/resources/ebook/how-to-build-api-program-ebook-confirmation-ty/" TargetMode="External"/><Relationship Id="rId160" Type="http://schemas.openxmlformats.org/officeDocument/2006/relationships/hyperlink" Target="https://cloud.google.com/apigee/docs/api-platform/publish/intro-portals" TargetMode="External"/><Relationship Id="rId181" Type="http://schemas.openxmlformats.org/officeDocument/2006/relationships/hyperlink" Target="https://community.apigee.com/articles/38309/making-sense-of-api-product-configuration.html" TargetMode="External"/><Relationship Id="rId216" Type="http://schemas.openxmlformats.org/officeDocument/2006/relationships/hyperlink" Target="https://www.youtube.com/playlist?list=PLIXjuPlujxxx2foYHR_OZ8qFENg9jyEzQ" TargetMode="External"/><Relationship Id="rId22" Type="http://schemas.openxmlformats.org/officeDocument/2006/relationships/hyperlink" Target="https://cloud.google.com/apigee/docs/api-platform/reference/naming-guidelines" TargetMode="External"/><Relationship Id="rId43" Type="http://schemas.openxmlformats.org/officeDocument/2006/relationships/hyperlink" Target="https://cloud.google.com/apigee/docs/api-platform/reference/conditions-reference" TargetMode="External"/><Relationship Id="rId64" Type="http://schemas.openxmlformats.org/officeDocument/2006/relationships/hyperlink" Target="https://cloud.google.com/apigee/docs/api-platform/publish/adding-developers-your-api-product" TargetMode="External"/><Relationship Id="rId118" Type="http://schemas.openxmlformats.org/officeDocument/2006/relationships/hyperlink" Target="https://cloud.google.com/apigee/docs/api-platform/reference/message-template-intro" TargetMode="External"/><Relationship Id="rId139" Type="http://schemas.openxmlformats.org/officeDocument/2006/relationships/hyperlink" Target="https://cloud.google.com/apigee/docs/api-platform/fundamentals/connecting-proxies-other-proxies" TargetMode="External"/><Relationship Id="rId85" Type="http://schemas.openxmlformats.org/officeDocument/2006/relationships/hyperlink" Target="https://cloud.google.com/apigee/docs/api-platform/monetization/generate-reports" TargetMode="External"/><Relationship Id="rId150" Type="http://schemas.openxmlformats.org/officeDocument/2006/relationships/hyperlink" Target="https://cloud.google.com/apigee/docs/api-platform/security/data-masking" TargetMode="External"/><Relationship Id="rId171" Type="http://schemas.openxmlformats.org/officeDocument/2006/relationships/hyperlink" Target="https://cloud.google.com/apigee/resources/ebook/checklist-for-every-api-call-register/" TargetMode="External"/><Relationship Id="rId192" Type="http://schemas.openxmlformats.org/officeDocument/2006/relationships/hyperlink" Target="https://www.googlecloudcommunity.com/gc/Cloud-Product-Articles/RBAC-with-Fine-Grained-Access-Apigee-X/ta-p/463957" TargetMode="External"/><Relationship Id="rId206" Type="http://schemas.openxmlformats.org/officeDocument/2006/relationships/hyperlink" Target="https://cloud.google.com/architecture/best-practices-securing-applications-and-apis-using-apigee" TargetMode="External"/><Relationship Id="rId12" Type="http://schemas.openxmlformats.org/officeDocument/2006/relationships/hyperlink" Target="https://cloud.google.com/apigee/resources/" TargetMode="External"/><Relationship Id="rId33" Type="http://schemas.openxmlformats.org/officeDocument/2006/relationships/hyperlink" Target="https://cloud.google.com/apigee/docs/api-platform/develop/comparing-quota-and-spike-arrest-policies" TargetMode="External"/><Relationship Id="rId108" Type="http://schemas.openxmlformats.org/officeDocument/2006/relationships/hyperlink" Target="https://www.youtube.com/watch?v=KBkXstEhsIs" TargetMode="External"/><Relationship Id="rId129" Type="http://schemas.openxmlformats.org/officeDocument/2006/relationships/hyperlink" Target="https://cloud.google.com/apigee/docs/api-platform/fundamentals/environments-overview" TargetMode="External"/><Relationship Id="rId54" Type="http://schemas.openxmlformats.org/officeDocument/2006/relationships/hyperlink" Target="https://cloud.google.com/apigee/docs/api-platform/reference/policies/working-cachekeys" TargetMode="External"/><Relationship Id="rId75" Type="http://schemas.openxmlformats.org/officeDocument/2006/relationships/hyperlink" Target="https://cloud.google.com/apigee/docs/api-platform/fundamentals/api-development-lifecycle" TargetMode="External"/><Relationship Id="rId96" Type="http://schemas.openxmlformats.org/officeDocument/2006/relationships/hyperlink" Target="https://cloud.google.com/apigee/resources/ebook/digital-transformation-journey-register/" TargetMode="External"/><Relationship Id="rId140" Type="http://schemas.openxmlformats.org/officeDocument/2006/relationships/hyperlink" Target="https://cloud.google.com/apigee/docs/api-platform/security/oauth/oauth-home" TargetMode="External"/><Relationship Id="rId161" Type="http://schemas.openxmlformats.org/officeDocument/2006/relationships/hyperlink" Target="https://cloud.google.com/apigee/docs/api-platform/monetization/overview" TargetMode="External"/><Relationship Id="rId182" Type="http://schemas.openxmlformats.org/officeDocument/2006/relationships/hyperlink" Target="https://community.apigee.com/articles/35173/continuous-integration-for-api-proxies.html" TargetMode="External"/><Relationship Id="rId217" Type="http://schemas.openxmlformats.org/officeDocument/2006/relationships/hyperlink" Target="https://www.youtube.com/playlist?list=PLIXjuPlujxxyHYNxkPK27sKwP6QwfSThl" TargetMode="External"/><Relationship Id="rId6" Type="http://schemas.openxmlformats.org/officeDocument/2006/relationships/hyperlink" Target="https://cloud.google.com/learn/training/api-management" TargetMode="External"/><Relationship Id="rId23" Type="http://schemas.openxmlformats.org/officeDocument/2006/relationships/hyperlink" Target="https://www.youtube.com/playlist?list=PLIXjuPlujxxyHYNxkPK27sKwP6QwfSThl" TargetMode="External"/><Relationship Id="rId119" Type="http://schemas.openxmlformats.org/officeDocument/2006/relationships/hyperlink" Target="https://cloud.google.com/apigee/docs/api-platform/reference/message-template-intro" TargetMode="External"/><Relationship Id="rId44" Type="http://schemas.openxmlformats.org/officeDocument/2006/relationships/hyperlink" Target="https://cloud.google.com/apigee/docs/api-platform/reference/message-template-intro" TargetMode="External"/><Relationship Id="rId65" Type="http://schemas.openxmlformats.org/officeDocument/2006/relationships/hyperlink" Target="https://cloud.google.com/apigee/docs/api-platform/publish/creating-apps-surface-your-api" TargetMode="External"/><Relationship Id="rId86" Type="http://schemas.openxmlformats.org/officeDocument/2006/relationships/hyperlink" Target="https://cloud.google.com/apigee/docs/api-platform/security/oauth/oauth-introduction" TargetMode="External"/><Relationship Id="rId130" Type="http://schemas.openxmlformats.org/officeDocument/2006/relationships/hyperlink" Target="https://cloud.google.com/apigee/docs/api-platform/fundamentals/what-are-flows" TargetMode="External"/><Relationship Id="rId151" Type="http://schemas.openxmlformats.org/officeDocument/2006/relationships/hyperlink" Target="https://cloud.google.com/apigee/docs/api-platform/develop/how-create-java-callout" TargetMode="External"/><Relationship Id="rId172" Type="http://schemas.openxmlformats.org/officeDocument/2006/relationships/hyperlink" Target="https://cloud.google.com/apigee/resources/ebook/how-to-build-api-program-ebook-confirmation-ty/" TargetMode="External"/><Relationship Id="rId193" Type="http://schemas.openxmlformats.org/officeDocument/2006/relationships/hyperlink" Target="https://www.googlecloudcommunity.com/gc/Cloud-Product-Articles/RBAC-with-Fine-Grained-Access-Apigee-X-Using-Groups/ta-p/468739" TargetMode="External"/><Relationship Id="rId207" Type="http://schemas.openxmlformats.org/officeDocument/2006/relationships/hyperlink" Target="https://github.com/apigee/devrel" TargetMode="External"/><Relationship Id="rId13" Type="http://schemas.openxmlformats.org/officeDocument/2006/relationships/hyperlink" Target="https://community.apigee.com/" TargetMode="External"/><Relationship Id="rId109" Type="http://schemas.openxmlformats.org/officeDocument/2006/relationships/hyperlink" Target="https://www.youtube.com/watch?v=-LhgLWhlKFg" TargetMode="External"/><Relationship Id="rId34" Type="http://schemas.openxmlformats.org/officeDocument/2006/relationships/hyperlink" Target="https://cloud.google.com/apigee/docs/api-platform/reference/policies/oauthv2-policy" TargetMode="External"/><Relationship Id="rId55" Type="http://schemas.openxmlformats.org/officeDocument/2006/relationships/hyperlink" Target="https://cloud.google.com/apigee/docs/api-platform/cache/cache-internals" TargetMode="External"/><Relationship Id="rId76" Type="http://schemas.openxmlformats.org/officeDocument/2006/relationships/hyperlink" Target="https://github.com/apigee/apigeecli" TargetMode="External"/><Relationship Id="rId97" Type="http://schemas.openxmlformats.org/officeDocument/2006/relationships/hyperlink" Target="https://community.apigee.com/articles/35173/continuous-integration-for-api-proxies.html" TargetMode="External"/><Relationship Id="rId120" Type="http://schemas.openxmlformats.org/officeDocument/2006/relationships/hyperlink" Target="https://cloud.google.com/apigee/docs/api-platform/fundamentals/what-you-need-know-about-policy-errors" TargetMode="External"/><Relationship Id="rId141" Type="http://schemas.openxmlformats.org/officeDocument/2006/relationships/hyperlink" Target="https://cloud.google.com/apigee/docs/api-platform/security/api-keys" TargetMode="External"/><Relationship Id="rId7" Type="http://schemas.openxmlformats.org/officeDocument/2006/relationships/hyperlink" Target="https://www.cloudskillsboost.google/paths" TargetMode="External"/><Relationship Id="rId162" Type="http://schemas.openxmlformats.org/officeDocument/2006/relationships/hyperlink" Target="https://cloud.google.com/apigee/docs/api-platform/troubleshoot/policies/introduction" TargetMode="External"/><Relationship Id="rId183" Type="http://schemas.openxmlformats.org/officeDocument/2006/relationships/hyperlink" Target="https://community.apigee.com/articles/16169/forming-an-api-test-strategy-where-to-start.html" TargetMode="External"/><Relationship Id="rId218" Type="http://schemas.openxmlformats.org/officeDocument/2006/relationships/hyperlink" Target="https://www.youtube.com/channel/UC6nDuExOM6D0c_sXVnHzivg/videos" TargetMode="External"/><Relationship Id="rId24" Type="http://schemas.openxmlformats.org/officeDocument/2006/relationships/hyperlink" Target="https://cloud.google.com/apigee/docs/api-platform/fundamentals/best-practices-api-proxy-design-and-development" TargetMode="External"/><Relationship Id="rId45" Type="http://schemas.openxmlformats.org/officeDocument/2006/relationships/hyperlink" Target="https://cloud.google.com/apigee/docs/api-platform/fundamentals/organization-structure" TargetMode="External"/><Relationship Id="rId66" Type="http://schemas.openxmlformats.org/officeDocument/2006/relationships/hyperlink" Target="https://www.googlecloudcommunity.com/gc/Cloud-Product-Articles/Making-sense-of-API-Product-configuration/ta-p/77416" TargetMode="External"/><Relationship Id="rId87" Type="http://schemas.openxmlformats.org/officeDocument/2006/relationships/hyperlink" Target="https://cloud.google.com/apigee/docs/api-platform/security/api-keys" TargetMode="External"/><Relationship Id="rId110" Type="http://schemas.openxmlformats.org/officeDocument/2006/relationships/hyperlink" Target="https://www.youtube.com/watch?v=5jlGfJvrPAs" TargetMode="External"/><Relationship Id="rId131" Type="http://schemas.openxmlformats.org/officeDocument/2006/relationships/hyperlink" Target="https://cloud.google.com/apigee/docs/api-platform/fundamentals/introduction-flow-variables" TargetMode="External"/><Relationship Id="rId152" Type="http://schemas.openxmlformats.org/officeDocument/2006/relationships/hyperlink" Target="https://cloud.google.com/apigee/docs/api-platform/tutorials/create-api-proxy-openapi-spec" TargetMode="External"/><Relationship Id="rId173" Type="http://schemas.openxmlformats.org/officeDocument/2006/relationships/hyperlink" Target="https://cloud.google.com/apigee/resources/ebook/digital-transformation-journey-register/" TargetMode="External"/><Relationship Id="rId194" Type="http://schemas.openxmlformats.org/officeDocument/2006/relationships/hyperlink" Target="https://www.googlecloudcommunity.com/gc/Cloud-Product-Articles/AI-Healthcare-Chatbots-Using-GCP-s-Med-Palm-Apigee-and/ta-p/607816" TargetMode="External"/><Relationship Id="rId208" Type="http://schemas.openxmlformats.org/officeDocument/2006/relationships/hyperlink" Target="https://github.com/GoogleCloudPlatform/apigee-samples" TargetMode="External"/><Relationship Id="rId14" Type="http://schemas.openxmlformats.org/officeDocument/2006/relationships/hyperlink" Target="https://cloud.google.com/apigee/docs/api-platform/fundamentals/understanding-apis-and-api-proxies" TargetMode="External"/><Relationship Id="rId35" Type="http://schemas.openxmlformats.org/officeDocument/2006/relationships/hyperlink" Target="https://cloud.google.com/apigee/docs/api-platform/reference/policies/jwt-policies-overview" TargetMode="External"/><Relationship Id="rId56" Type="http://schemas.openxmlformats.org/officeDocument/2006/relationships/hyperlink" Target="https://cloud.google.com/apigee/docs/api-platform/fundamentals/shared-flows" TargetMode="External"/><Relationship Id="rId77" Type="http://schemas.openxmlformats.org/officeDocument/2006/relationships/hyperlink" Target="https://github.com/apigee/terraform-modules" TargetMode="External"/><Relationship Id="rId100" Type="http://schemas.openxmlformats.org/officeDocument/2006/relationships/hyperlink" Target="https://cloud.google.com/apigee/docs/api-platform/envoy-adapter/v2.0.x/concepts" TargetMode="External"/><Relationship Id="rId8" Type="http://schemas.openxmlformats.org/officeDocument/2006/relationships/hyperlink" Target="https://www.cloudskillsboost.google/paths/27" TargetMode="External"/><Relationship Id="rId51" Type="http://schemas.openxmlformats.org/officeDocument/2006/relationships/hyperlink" Target="https://cloud.google.com/apigee/docs/api-platform/fundamentals/fault-handling" TargetMode="External"/><Relationship Id="rId72" Type="http://schemas.openxmlformats.org/officeDocument/2006/relationships/hyperlink" Target="https://www.youtube.com/playlist?list=PLIXjuPlujxxx2foYHR_OZ8qFENg9jyEzQ" TargetMode="External"/><Relationship Id="rId93" Type="http://schemas.openxmlformats.org/officeDocument/2006/relationships/hyperlink" Target="https://cloud.google.com/blog/products/api-management/automating-api-delivery-with-cicd-pipelines" TargetMode="External"/><Relationship Id="rId98" Type="http://schemas.openxmlformats.org/officeDocument/2006/relationships/hyperlink" Target="https://community.apigee.com/articles/16169/forming-an-api-test-strategy-where-to-start.html" TargetMode="External"/><Relationship Id="rId121" Type="http://schemas.openxmlformats.org/officeDocument/2006/relationships/hyperlink" Target="https://cloud.google.com/apigee/docs/api-platform/fundamentals/organization-structure" TargetMode="External"/><Relationship Id="rId142" Type="http://schemas.openxmlformats.org/officeDocument/2006/relationships/hyperlink" Target="https://cloud.google.com/apigee/docs/api-platform/publish/create-api-products" TargetMode="External"/><Relationship Id="rId163" Type="http://schemas.openxmlformats.org/officeDocument/2006/relationships/hyperlink" Target="https://cloud.google.com/apigee/docs/api-platform/publish/intro-portals" TargetMode="External"/><Relationship Id="rId184" Type="http://schemas.openxmlformats.org/officeDocument/2006/relationships/hyperlink" Target="https://community.apigee.com/articles/15459/best-practices-for-defining-an-api-specification.html" TargetMode="External"/><Relationship Id="rId189" Type="http://schemas.openxmlformats.org/officeDocument/2006/relationships/hyperlink" Target="https://www.googlecloudcommunity.com/gc/Cloud-Product-Articles/How-to-securely-access-Google-APIs-as-a-target-from-Apigee-X/ta-p/431170" TargetMode="External"/><Relationship Id="rId219" Type="http://schemas.openxmlformats.org/officeDocument/2006/relationships/hyperlink" Target="https://www.youtube.com/@apigeek" TargetMode="External"/><Relationship Id="rId3" Type="http://schemas.openxmlformats.org/officeDocument/2006/relationships/styles" Target="styles.xml"/><Relationship Id="rId214" Type="http://schemas.openxmlformats.org/officeDocument/2006/relationships/hyperlink" Target="https://goo.gl/Gnaasn" TargetMode="External"/><Relationship Id="rId25" Type="http://schemas.openxmlformats.org/officeDocument/2006/relationships/hyperlink" Target="https://www.youtube.com/watch?v=P9FXZ8pYxmw" TargetMode="External"/><Relationship Id="rId46" Type="http://schemas.openxmlformats.org/officeDocument/2006/relationships/hyperlink" Target="https://cloud.google.com/apigee/docs/api-platform/fundamentals/best-practices-api-proxy-design-and-development" TargetMode="External"/><Relationship Id="rId67" Type="http://schemas.openxmlformats.org/officeDocument/2006/relationships/hyperlink" Target="https://cloud.google.com/apigee/docs/api-platform/analytics/analytics-services-overview" TargetMode="External"/><Relationship Id="rId116" Type="http://schemas.openxmlformats.org/officeDocument/2006/relationships/hyperlink" Target="https://cloud.google.com/apigee/docs/api-platform/reference/variables-reference" TargetMode="External"/><Relationship Id="rId137" Type="http://schemas.openxmlformats.org/officeDocument/2006/relationships/hyperlink" Target="https://cloud.google.com/apigee/docs/api-platform/fundamentals/shared-flows" TargetMode="External"/><Relationship Id="rId158" Type="http://schemas.openxmlformats.org/officeDocument/2006/relationships/hyperlink" Target="https://cloud.google.com/apigee/docs/api-platform/analytics/analytics-services-overview" TargetMode="External"/><Relationship Id="rId20" Type="http://schemas.openxmlformats.org/officeDocument/2006/relationships/hyperlink" Target="https://cloud.google.com/apigee/docs/api-platform/analytics/analytics-services-overview" TargetMode="External"/><Relationship Id="rId41" Type="http://schemas.openxmlformats.org/officeDocument/2006/relationships/hyperlink" Target="https://cloud.google.com/apigee/docs/api-platform/reference/endpoint-properties-reference" TargetMode="External"/><Relationship Id="rId62" Type="http://schemas.openxmlformats.org/officeDocument/2006/relationships/hyperlink" Target="https://cloud.google.com/apigee/docs/api-platform/publish/create-api-products" TargetMode="External"/><Relationship Id="rId83" Type="http://schemas.openxmlformats.org/officeDocument/2006/relationships/hyperlink" Target="https://cloud.google.com/apigee/docs/api-platform/monetization/steps" TargetMode="External"/><Relationship Id="rId88" Type="http://schemas.openxmlformats.org/officeDocument/2006/relationships/hyperlink" Target="https://cloud.google.com/apigee/resources/ebook/oauth-big-picture-register/" TargetMode="External"/><Relationship Id="rId111" Type="http://schemas.openxmlformats.org/officeDocument/2006/relationships/hyperlink" Target="https://www.youtube.com/watch?v=MXf2ItI6fKw" TargetMode="External"/><Relationship Id="rId132" Type="http://schemas.openxmlformats.org/officeDocument/2006/relationships/hyperlink" Target="https://cloud.google.com/apigee/docs/api-platform/fundamentals/fault-handling" TargetMode="External"/><Relationship Id="rId153" Type="http://schemas.openxmlformats.org/officeDocument/2006/relationships/hyperlink" Target="https://cloud.google.com/apigee/docs/api-platform/fundamentals/api-development-lifecycle" TargetMode="External"/><Relationship Id="rId174" Type="http://schemas.openxmlformats.org/officeDocument/2006/relationships/hyperlink" Target="https://cloud.google.com/apigee/resources/ebook/api-facade-pattern-register/" TargetMode="External"/><Relationship Id="rId179" Type="http://schemas.openxmlformats.org/officeDocument/2006/relationships/hyperlink" Target="https://www.youtube.com/watch?v=cSeSMQ5sMJc" TargetMode="External"/><Relationship Id="rId195" Type="http://schemas.openxmlformats.org/officeDocument/2006/relationships/hyperlink" Target="https://www.googlecloudcommunity.com/gc/Cloud-Product-Articles/Getting-Alerts-on-creation-of-Developer-Apps-in-the-Apigee/ta-p/386034" TargetMode="External"/><Relationship Id="rId209" Type="http://schemas.openxmlformats.org/officeDocument/2006/relationships/hyperlink" Target="https://github.com/apigee/apigeecli" TargetMode="External"/><Relationship Id="rId190" Type="http://schemas.openxmlformats.org/officeDocument/2006/relationships/hyperlink" Target="https://www.googlecloudcommunity.com/gc/Apigee/How-to-establish-private-access-to-Google-APIs-from-Apigee-X/m-p/682321" TargetMode="External"/><Relationship Id="rId204" Type="http://schemas.openxmlformats.org/officeDocument/2006/relationships/hyperlink" Target="https://cloud.google.com/architecture/partners/embedded-finance-with-cloudentity" TargetMode="External"/><Relationship Id="rId220" Type="http://schemas.openxmlformats.org/officeDocument/2006/relationships/hyperlink" Target="https://www.youtube.com/@kurt.kanaskie/videos" TargetMode="External"/><Relationship Id="rId15" Type="http://schemas.openxmlformats.org/officeDocument/2006/relationships/hyperlink" Target="https://cloud.google.com/apigee/docs/api-platform/fundamentals/organization-structure" TargetMode="External"/><Relationship Id="rId36" Type="http://schemas.openxmlformats.org/officeDocument/2006/relationships/hyperlink" Target="https://cloud.google.com/apigee/docs/api-platform/security/saml" TargetMode="External"/><Relationship Id="rId57" Type="http://schemas.openxmlformats.org/officeDocument/2006/relationships/hyperlink" Target="https://cloud.google.com/apigee/docs/api-platform/fundamentals/flow-hooks" TargetMode="External"/><Relationship Id="rId106" Type="http://schemas.openxmlformats.org/officeDocument/2006/relationships/hyperlink" Target="https://medium.com/google-cloud/using-apigee-standard-proxy-to-streamline-a-genai-hackathon-2d54d7092d19" TargetMode="External"/><Relationship Id="rId127" Type="http://schemas.openxmlformats.org/officeDocument/2006/relationships/hyperlink" Target="https://cloud.google.com/apigee/docs/hybrid/v1.11/base-path-routing" TargetMode="External"/><Relationship Id="rId10" Type="http://schemas.openxmlformats.org/officeDocument/2006/relationships/hyperlink" Target="https://www.youtube.com/watch?v=vGe38icp0n4&amp;list=PLIivdWyY5sqIYex7RAyE7fCKeKZBTLAJl" TargetMode="External"/><Relationship Id="rId31" Type="http://schemas.openxmlformats.org/officeDocument/2006/relationships/hyperlink" Target="https://cloud.google.com/apigee/docs/api-platform/reference/policies/reference-overview-policy" TargetMode="External"/><Relationship Id="rId52" Type="http://schemas.openxmlformats.org/officeDocument/2006/relationships/hyperlink" Target="https://cloud.google.com/apigee/docs/api-platform/cache/key-value-maps" TargetMode="External"/><Relationship Id="rId73" Type="http://schemas.openxmlformats.org/officeDocument/2006/relationships/hyperlink" Target="https://cloud.google.com/apigee/docs/api-platform/troubleshoot/policies/introduction" TargetMode="External"/><Relationship Id="rId78" Type="http://schemas.openxmlformats.org/officeDocument/2006/relationships/hyperlink" Target="https://registry.terraform.io/providers/hashicorp/google/latest/docs" TargetMode="External"/><Relationship Id="rId94" Type="http://schemas.openxmlformats.org/officeDocument/2006/relationships/hyperlink" Target="https://cloud.google.com/apigee/resources/ebook/checklist-for-every-api-call-register/" TargetMode="External"/><Relationship Id="rId99" Type="http://schemas.openxmlformats.org/officeDocument/2006/relationships/hyperlink" Target="https://community.apigee.com/articles/67363/apigee-cicd-with-gcp-cloud-source-repositories-gcp.html" TargetMode="External"/><Relationship Id="rId101" Type="http://schemas.openxmlformats.org/officeDocument/2006/relationships/hyperlink" Target="https://cloud.google.com/apigee/docs/api-platform/get-started/gemini-code-assist" TargetMode="External"/><Relationship Id="rId122" Type="http://schemas.openxmlformats.org/officeDocument/2006/relationships/hyperlink" Target="https://cloud.google.com/apigee/docs/api-platform/fundamentals/best-practices-api-proxy-design-and-development" TargetMode="External"/><Relationship Id="rId143" Type="http://schemas.openxmlformats.org/officeDocument/2006/relationships/hyperlink" Target="https://cloud.google.com/apigee/docs/api-platform/publish/what-api-product" TargetMode="External"/><Relationship Id="rId148" Type="http://schemas.openxmlformats.org/officeDocument/2006/relationships/hyperlink" Target="https://cloud.google.com/apigee/docs/api-platform/reference/policies/jwt-policies-overview" TargetMode="External"/><Relationship Id="rId164" Type="http://schemas.openxmlformats.org/officeDocument/2006/relationships/hyperlink" Target="https://cloud.google.com/apigee/docs/api-platform/publish/portal/build-integrated-portal" TargetMode="External"/><Relationship Id="rId169" Type="http://schemas.openxmlformats.org/officeDocument/2006/relationships/hyperlink" Target="https://cloud.google.com/apigee/resources/ebook/web-api-design-register/" TargetMode="External"/><Relationship Id="rId185" Type="http://schemas.openxmlformats.org/officeDocument/2006/relationships/hyperlink" Target="https://www.googlecloudcommunity.com/gc/Cloud-Product-Articles/An-error-handling-pattern-for-Apigee-proxies/ta-p/77216" TargetMode="External"/><Relationship Id="rId4" Type="http://schemas.openxmlformats.org/officeDocument/2006/relationships/settings" Target="settings.xml"/><Relationship Id="rId9" Type="http://schemas.openxmlformats.org/officeDocument/2006/relationships/hyperlink" Target="https://www.cloudskillsboost.google/paths" TargetMode="External"/><Relationship Id="rId180" Type="http://schemas.openxmlformats.org/officeDocument/2006/relationships/hyperlink" Target="https://www.youtube.com/watch?v=P9FXZ8pYxmw" TargetMode="External"/><Relationship Id="rId210" Type="http://schemas.openxmlformats.org/officeDocument/2006/relationships/hyperlink" Target="https://github.com/apigee/apigee-deploy-maven-plugin" TargetMode="External"/><Relationship Id="rId215" Type="http://schemas.openxmlformats.org/officeDocument/2006/relationships/hyperlink" Target="https://www.youtube.com/playlist?list=PLIivdWyY5sqJCRHhuNgWXhISaBkGINFGp" TargetMode="External"/><Relationship Id="rId26" Type="http://schemas.openxmlformats.org/officeDocument/2006/relationships/hyperlink" Target="https://cloud.google.com/apigee/resources/ebook/web-api-design-register/" TargetMode="External"/><Relationship Id="rId47" Type="http://schemas.openxmlformats.org/officeDocument/2006/relationships/hyperlink" Target="https://cloud.google.com/apigee/docs/api-platform/fundamentals/understanding-routes" TargetMode="External"/><Relationship Id="rId68" Type="http://schemas.openxmlformats.org/officeDocument/2006/relationships/hyperlink" Target="https://cloud.google.com/apigee/docs/api-platform/analytics/using-analytics-dashboards" TargetMode="External"/><Relationship Id="rId89" Type="http://schemas.openxmlformats.org/officeDocument/2006/relationships/hyperlink" Target="https://cloud.google.com/apigee/docs/api-platform/system-administration/options-configuring-tls" TargetMode="External"/><Relationship Id="rId112" Type="http://schemas.openxmlformats.org/officeDocument/2006/relationships/hyperlink" Target="https://www.youtube.com/watch?v=u39-IwrDc4c" TargetMode="External"/><Relationship Id="rId133" Type="http://schemas.openxmlformats.org/officeDocument/2006/relationships/hyperlink" Target="https://cloud.google.com/apigee/docs/api-platform/cache/key-value-maps" TargetMode="External"/><Relationship Id="rId154" Type="http://schemas.openxmlformats.org/officeDocument/2006/relationships/hyperlink" Target="https://cloud.google.com/apigee/docs/api-platform/local-development/setup" TargetMode="External"/><Relationship Id="rId175" Type="http://schemas.openxmlformats.org/officeDocument/2006/relationships/hyperlink" Target="https://www.youtube.com/watch?v=2bDeH3C23Hc&amp;list=PLIXjuPlujxxz3UXTytamxUB8EGzbaqAqQ" TargetMode="External"/><Relationship Id="rId196" Type="http://schemas.openxmlformats.org/officeDocument/2006/relationships/hyperlink" Target="https://www.googlecloudcommunity.com/gc/Cloud-Product-Articles/BYOP-Bring-your-own-Prometheus-and-Grafana-to-monitor-Apigee/ta-p/499772" TargetMode="External"/><Relationship Id="rId200" Type="http://schemas.openxmlformats.org/officeDocument/2006/relationships/hyperlink" Target="https://cloud.google.com/blog/products/application-modernization/apigee-x-design-for-multiple-distinct-vpc-connections" TargetMode="External"/><Relationship Id="rId16" Type="http://schemas.openxmlformats.org/officeDocument/2006/relationships/hyperlink" Target="https://cloud.google.com/apigee/docs/api-platform/fundamentals/understanding-routes" TargetMode="External"/><Relationship Id="rId221" Type="http://schemas.openxmlformats.org/officeDocument/2006/relationships/hyperlink" Target="https://www.npmjs.com/package/apigeelint" TargetMode="External"/><Relationship Id="rId37" Type="http://schemas.openxmlformats.org/officeDocument/2006/relationships/hyperlink" Target="https://cloud.google.com/apigee/docs/api-platform/develop/how-create-java-callout" TargetMode="External"/><Relationship Id="rId58" Type="http://schemas.openxmlformats.org/officeDocument/2006/relationships/hyperlink" Target="https://cloud.google.com/apigee/docs/api-platform/fundamentals/connecting-proxies-other-proxies" TargetMode="External"/><Relationship Id="rId79" Type="http://schemas.openxmlformats.org/officeDocument/2006/relationships/hyperlink" Target="https://cloud.google.com/apigee/docs/api-platform/publish/intro-portals" TargetMode="External"/><Relationship Id="rId102" Type="http://schemas.openxmlformats.org/officeDocument/2006/relationships/hyperlink" Target="https://cloud.google.com/apigee/docs/api-platform/local-development/vscode/tutorial-gemini" TargetMode="External"/><Relationship Id="rId123" Type="http://schemas.openxmlformats.org/officeDocument/2006/relationships/hyperlink" Target="https://cloud.google.com/apigee/docs/api-platform/reference/policies/reference-overview-policy" TargetMode="External"/><Relationship Id="rId144" Type="http://schemas.openxmlformats.org/officeDocument/2006/relationships/hyperlink" Target="https://cloud.google.com/apigee/docs/api-platform/publish/adding-developers-your-api-product" TargetMode="External"/><Relationship Id="rId90" Type="http://schemas.openxmlformats.org/officeDocument/2006/relationships/hyperlink" Target="https://cloud.google.com/apigee/docs/api-platform/security/data-masking" TargetMode="External"/><Relationship Id="rId165" Type="http://schemas.openxmlformats.org/officeDocument/2006/relationships/hyperlink" Target="https://cloud.google.com/apigee/docs/api-platform/antipatterns/intro" TargetMode="External"/><Relationship Id="rId186" Type="http://schemas.openxmlformats.org/officeDocument/2006/relationships/hyperlink" Target="https://www.googlecloudcommunity.com/gc/Cloud-Product-Articles/Apigee-CI-CD-with-GCP-Cloud-Source-repositories-GCP-Cloud-Build/ta-p/75936" TargetMode="External"/><Relationship Id="rId211" Type="http://schemas.openxmlformats.org/officeDocument/2006/relationships/hyperlink" Target="https://github.com/apigee/apigee-config-maven-plugin" TargetMode="External"/><Relationship Id="rId27" Type="http://schemas.openxmlformats.org/officeDocument/2006/relationships/hyperlink" Target="https://cloud.google.com/apigee/resources/ebook/api-facade-pattern-register/" TargetMode="External"/><Relationship Id="rId48" Type="http://schemas.openxmlformats.org/officeDocument/2006/relationships/hyperlink" Target="https://cloud.google.com/apigee/docs/api-platform/fundamentals/environments-overview" TargetMode="External"/><Relationship Id="rId69" Type="http://schemas.openxmlformats.org/officeDocument/2006/relationships/hyperlink" Target="https://cloud.google.com/apigee/docs/api-platform/analytics/analytics-reference" TargetMode="External"/><Relationship Id="rId113" Type="http://schemas.openxmlformats.org/officeDocument/2006/relationships/hyperlink" Target="https://cloud.google.com/apigee/docs/api-platform/fundamentals/understanding-apis-and-api-proxies" TargetMode="External"/><Relationship Id="rId134" Type="http://schemas.openxmlformats.org/officeDocument/2006/relationships/hyperlink" Target="https://cloud.google.com/apigee/docs/api-platform/cache/http-response-caching" TargetMode="External"/><Relationship Id="rId80" Type="http://schemas.openxmlformats.org/officeDocument/2006/relationships/hyperlink" Target="https://cloud.google.com/apigee/docs/api-platform/publish/portal/build-integrated-portal" TargetMode="External"/><Relationship Id="rId155" Type="http://schemas.openxmlformats.org/officeDocument/2006/relationships/hyperlink" Target="https://cloud.google.com/apigee/docs/api-platform/debug/trace" TargetMode="External"/><Relationship Id="rId176" Type="http://schemas.openxmlformats.org/officeDocument/2006/relationships/hyperlink" Target="https://apigee.com/api-management/" TargetMode="External"/><Relationship Id="rId197" Type="http://schemas.openxmlformats.org/officeDocument/2006/relationships/hyperlink" Target="https://cloud.google.com/blog/products/application-modernization/apigee-x-design-for-multiple-distinct-vpc-connections" TargetMode="External"/><Relationship Id="rId201" Type="http://schemas.openxmlformats.org/officeDocument/2006/relationships/hyperlink" Target="https://cloud.google.com/blog/products/api-management/introducing-duet-ai-in-apigee-api-management-and-application-integration" TargetMode="External"/><Relationship Id="rId222" Type="http://schemas.openxmlformats.org/officeDocument/2006/relationships/fontTable" Target="fontTable.xml"/><Relationship Id="rId17" Type="http://schemas.openxmlformats.org/officeDocument/2006/relationships/hyperlink" Target="https://cloud.google.com/apigee/docs/api-platform/fundamentals/environments-overview" TargetMode="External"/><Relationship Id="rId38" Type="http://schemas.openxmlformats.org/officeDocument/2006/relationships/hyperlink" Target="https://cloud.google.com/apigee/docs/api-platform/reference/policies/error-code-reference" TargetMode="External"/><Relationship Id="rId59" Type="http://schemas.openxmlformats.org/officeDocument/2006/relationships/hyperlink" Target="https://cloud.google.com/apigee/docs/api-platform/develop/resource-files" TargetMode="External"/><Relationship Id="rId103" Type="http://schemas.openxmlformats.org/officeDocument/2006/relationships/hyperlink" Target="https://www.googlecloudcommunity.com/gc/Cloud-Product-Articles/GenAI-and-API-Management-Security-Scaling-and-Democratization/ta-p/714732" TargetMode="External"/><Relationship Id="rId124" Type="http://schemas.openxmlformats.org/officeDocument/2006/relationships/hyperlink" Target="https://cloud.google.com/apigee/docs/api-platform/reference/javascript-object-model" TargetMode="External"/><Relationship Id="rId70" Type="http://schemas.openxmlformats.org/officeDocument/2006/relationships/hyperlink" Target="https://cloud.google.com/apigee/docs/api-platform/debug/trace" TargetMode="External"/><Relationship Id="rId91" Type="http://schemas.openxmlformats.org/officeDocument/2006/relationships/hyperlink" Target="https://cloud.google.com/apigee/docs/api-platform/security/oauth/use-third-party-oauth-system" TargetMode="External"/><Relationship Id="rId145" Type="http://schemas.openxmlformats.org/officeDocument/2006/relationships/hyperlink" Target="https://cloud.google.com/apigee/docs/api-platform/publish/creating-apps-surface-your-api" TargetMode="External"/><Relationship Id="rId166" Type="http://schemas.openxmlformats.org/officeDocument/2006/relationships/hyperlink" Target="https://cloud.google.com/apigee/docs/api-platform/security/oauth/use-third-party-oauth-system" TargetMode="External"/><Relationship Id="rId187" Type="http://schemas.openxmlformats.org/officeDocument/2006/relationships/hyperlink" Target="https://www.googlecloudcommunity.com/gc/Cloud-Product-Articles/Apigee-Naming-Convention/ta-p/76027" TargetMode="External"/><Relationship Id="rId1" Type="http://schemas.openxmlformats.org/officeDocument/2006/relationships/customXml" Target="../customXml/item1.xml"/><Relationship Id="rId212" Type="http://schemas.openxmlformats.org/officeDocument/2006/relationships/hyperlink" Target="https://github.com/apigee/devrel/tree/main/tools/apigee-sackmesser" TargetMode="External"/><Relationship Id="rId28" Type="http://schemas.openxmlformats.org/officeDocument/2006/relationships/hyperlink" Target="https://cloud.google.com/apigee/docs/api-platform/antipatterns/intro" TargetMode="External"/><Relationship Id="rId49" Type="http://schemas.openxmlformats.org/officeDocument/2006/relationships/hyperlink" Target="https://cloud.google.com/apigee/docs/api-platform/fundamentals/what-are-flows" TargetMode="External"/><Relationship Id="rId114" Type="http://schemas.openxmlformats.org/officeDocument/2006/relationships/hyperlink" Target="https://cloud.google.com/apigee/docs/api-platform/reference/api-proxy-configuration-reference" TargetMode="External"/><Relationship Id="rId60" Type="http://schemas.openxmlformats.org/officeDocument/2006/relationships/hyperlink" Target="https://cloud.google.com/apigee/docs/api-platform/reference/glossary" TargetMode="External"/><Relationship Id="rId81" Type="http://schemas.openxmlformats.org/officeDocument/2006/relationships/hyperlink" Target="https://cloud.google.com/apigee/docs/api-platform/publish/drupal/open-source-drupal" TargetMode="External"/><Relationship Id="rId135" Type="http://schemas.openxmlformats.org/officeDocument/2006/relationships/hyperlink" Target="https://cloud.google.com/apigee/docs/api-platform/reference/policies/working-cachekeys" TargetMode="External"/><Relationship Id="rId156" Type="http://schemas.openxmlformats.org/officeDocument/2006/relationships/hyperlink" Target="https://cloud.google.com/apigee/docs/api-platform/troubleshoot/playbooks/introduction" TargetMode="External"/><Relationship Id="rId177" Type="http://schemas.openxmlformats.org/officeDocument/2006/relationships/hyperlink" Target="https://apigee.com/api-management/" TargetMode="External"/><Relationship Id="rId198" Type="http://schemas.openxmlformats.org/officeDocument/2006/relationships/hyperlink" Target="https://cloud.google.com/blog/products/api-management/apigee-best-practices-for-contact-center-ai" TargetMode="External"/><Relationship Id="rId202" Type="http://schemas.openxmlformats.org/officeDocument/2006/relationships/hyperlink" Target="https://cloud.google.com/blog/products/api-management/apigee-hybrid-now-uses-helm-charts-for-configuration" TargetMode="External"/><Relationship Id="rId223" Type="http://schemas.openxmlformats.org/officeDocument/2006/relationships/theme" Target="theme/theme1.xml"/><Relationship Id="rId18" Type="http://schemas.openxmlformats.org/officeDocument/2006/relationships/hyperlink" Target="https://cloud.google.com/apigee/docs/api-platform/fundamentals/what-are-flows" TargetMode="External"/><Relationship Id="rId39" Type="http://schemas.openxmlformats.org/officeDocument/2006/relationships/hyperlink" Target="https://cloud.google.com/apigee/docs/api-platform/fundamentals/understanding-apis-and-api-proxies" TargetMode="External"/><Relationship Id="rId50" Type="http://schemas.openxmlformats.org/officeDocument/2006/relationships/hyperlink" Target="https://cloud.google.com/apigee/docs/api-platform/fundamentals/introduction-flow-variables" TargetMode="External"/><Relationship Id="rId104" Type="http://schemas.openxmlformats.org/officeDocument/2006/relationships/hyperlink" Target="https://www.googlecloudcommunity.com/gc/Cloud-Product-Articles/GenAI-Innovation-at-Speed-Achieve-Efficiency-Safety-and/ta-p/831782/jump-to/first-unread-message" TargetMode="External"/><Relationship Id="rId125" Type="http://schemas.openxmlformats.org/officeDocument/2006/relationships/hyperlink" Target="https://cloud.google.com/apigee/docs/api-platform/system-administration/options-configuring-tls" TargetMode="External"/><Relationship Id="rId146" Type="http://schemas.openxmlformats.org/officeDocument/2006/relationships/hyperlink" Target="https://cloud.google.com/apigee/docs/api-platform/develop/comparing-quota-and-spike-arrest-policies" TargetMode="External"/><Relationship Id="rId167" Type="http://schemas.openxmlformats.org/officeDocument/2006/relationships/hyperlink" Target="https://cloud.google.com/apigee/docs/api-platform/reference/limits" TargetMode="External"/><Relationship Id="rId188" Type="http://schemas.openxmlformats.org/officeDocument/2006/relationships/hyperlink" Target="https://www.googlecloudcommunity.com/gc/Cloud-Product-Articles/Controlling-Apigee-X-s-Internet-Egress-with-a-Firewall-Appliance/ta-p/417067" TargetMode="External"/><Relationship Id="rId71" Type="http://schemas.openxmlformats.org/officeDocument/2006/relationships/hyperlink" Target="https://cloud.google.com/apigee/docs/api-platform/troubleshoot/playbooks/introduction" TargetMode="External"/><Relationship Id="rId92" Type="http://schemas.openxmlformats.org/officeDocument/2006/relationships/hyperlink" Target="https://cloud.google.com/apigee/docs/api-security" TargetMode="External"/><Relationship Id="rId213" Type="http://schemas.openxmlformats.org/officeDocument/2006/relationships/hyperlink" Target="https://github.com/apickli/apickli" TargetMode="External"/><Relationship Id="rId2" Type="http://schemas.openxmlformats.org/officeDocument/2006/relationships/numbering" Target="numbering.xml"/><Relationship Id="rId29" Type="http://schemas.openxmlformats.org/officeDocument/2006/relationships/hyperlink" Target="https://cloud.google.com/apigee/docs/api-platform/tutorials/create-api-proxy-openapi-spec" TargetMode="External"/><Relationship Id="rId40" Type="http://schemas.openxmlformats.org/officeDocument/2006/relationships/hyperlink" Target="https://cloud.google.com/apigee/docs/api-platform/reference/api-proxy-configuration-reference" TargetMode="External"/><Relationship Id="rId115" Type="http://schemas.openxmlformats.org/officeDocument/2006/relationships/hyperlink" Target="https://cloud.google.com/apigee/docs/api-platform/reference/endpoint-properties-reference" TargetMode="External"/><Relationship Id="rId136" Type="http://schemas.openxmlformats.org/officeDocument/2006/relationships/hyperlink" Target="https://cloud.google.com/apigee/docs/api-platform/cache/cache-internals" TargetMode="External"/><Relationship Id="rId157" Type="http://schemas.openxmlformats.org/officeDocument/2006/relationships/hyperlink" Target="https://cloud.google.com/apigee/docs/api-platform/analytics/analytics-reference" TargetMode="External"/><Relationship Id="rId178" Type="http://schemas.openxmlformats.org/officeDocument/2006/relationships/hyperlink" Target="https://apigee.com/api-management/" TargetMode="External"/><Relationship Id="rId61" Type="http://schemas.openxmlformats.org/officeDocument/2006/relationships/hyperlink" Target="https://www.googlecloudcommunity.com/gc/Cloud-Product-Articles/An-error-handling-pattern-for-Apigee-proxies/ta-p/77216" TargetMode="External"/><Relationship Id="rId82" Type="http://schemas.openxmlformats.org/officeDocument/2006/relationships/hyperlink" Target="https://cloud.google.com/apigee/docs/api-platform/monetization/overview" TargetMode="External"/><Relationship Id="rId199" Type="http://schemas.openxmlformats.org/officeDocument/2006/relationships/hyperlink" Target="https://cloud.google.com/blog/products/application-modernization/connecting-apigee-to-gke-using-headless-services-and-cloud-dns" TargetMode="External"/><Relationship Id="rId203" Type="http://schemas.openxmlformats.org/officeDocument/2006/relationships/hyperlink" Target="https://cloud.google.com/blog/products/serverless/connecting-to-cloud-run-from-apigee-x-using-psc" TargetMode="External"/><Relationship Id="rId19" Type="http://schemas.openxmlformats.org/officeDocument/2006/relationships/hyperlink" Target="https://cloud.google.com/apigee/docs/api-platform/publish/what-api-product" TargetMode="External"/><Relationship Id="rId30" Type="http://schemas.openxmlformats.org/officeDocument/2006/relationships/hyperlink" Target="https://www.googlecloudcommunity.com/gc/Cloud-Product-Articles/Best-Practices-for-Defining-an-API-Specification/ta-p/78686" TargetMode="External"/><Relationship Id="rId105" Type="http://schemas.openxmlformats.org/officeDocument/2006/relationships/hyperlink" Target="https://cloud.google.com/blog/products/api-management/gemini-code-assist-for-apigee-api-management?e=48754805" TargetMode="External"/><Relationship Id="rId126" Type="http://schemas.openxmlformats.org/officeDocument/2006/relationships/hyperlink" Target="https://cloud.google.com/apigee/docs/api-platform/fundamentals/understanding-routes" TargetMode="External"/><Relationship Id="rId147" Type="http://schemas.openxmlformats.org/officeDocument/2006/relationships/hyperlink" Target="https://cloud.google.com/apigee/docs/api-platform/reference/policies/oauthv2-policy" TargetMode="External"/><Relationship Id="rId168" Type="http://schemas.openxmlformats.org/officeDocument/2006/relationships/hyperlink" Target="https://cloud.google.com/architecture/owasp-top-ten-mitig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5456</Words>
  <Characters>30939</Characters>
  <Application>Microsoft Office Word</Application>
  <DocSecurity>0</DocSecurity>
  <Lines>1237</Lines>
  <Paragraphs>1299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35096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Yenuganti, Anusha</cp:lastModifiedBy>
  <cp:revision>2</cp:revision>
  <dcterms:created xsi:type="dcterms:W3CDTF">2013-12-23T23:15:00Z</dcterms:created>
  <dcterms:modified xsi:type="dcterms:W3CDTF">2026-03-31T07:14:00Z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a3bcc5-af7f-4e3c-8d4c-726a9a6f8de8_Enabled">
    <vt:lpwstr>true</vt:lpwstr>
  </property>
  <property fmtid="{D5CDD505-2E9C-101B-9397-08002B2CF9AE}" pid="3" name="MSIP_Label_bfa3bcc5-af7f-4e3c-8d4c-726a9a6f8de8_SetDate">
    <vt:lpwstr>2026-03-31T07:14:44Z</vt:lpwstr>
  </property>
  <property fmtid="{D5CDD505-2E9C-101B-9397-08002B2CF9AE}" pid="4" name="MSIP_Label_bfa3bcc5-af7f-4e3c-8d4c-726a9a6f8de8_Method">
    <vt:lpwstr>Standard</vt:lpwstr>
  </property>
  <property fmtid="{D5CDD505-2E9C-101B-9397-08002B2CF9AE}" pid="5" name="MSIP_Label_bfa3bcc5-af7f-4e3c-8d4c-726a9a6f8de8_Name">
    <vt:lpwstr>bfa3bcc5-af7f-4e3c-8d4c-726a9a6f8de8</vt:lpwstr>
  </property>
  <property fmtid="{D5CDD505-2E9C-101B-9397-08002B2CF9AE}" pid="6" name="MSIP_Label_bfa3bcc5-af7f-4e3c-8d4c-726a9a6f8de8_SiteId">
    <vt:lpwstr>3928808b-8a46-426b-8f87-051a36bb2f91</vt:lpwstr>
  </property>
  <property fmtid="{D5CDD505-2E9C-101B-9397-08002B2CF9AE}" pid="7" name="MSIP_Label_bfa3bcc5-af7f-4e3c-8d4c-726a9a6f8de8_ActionId">
    <vt:lpwstr>4fa05d47-15cd-409e-8792-030330a8e895</vt:lpwstr>
  </property>
  <property fmtid="{D5CDD505-2E9C-101B-9397-08002B2CF9AE}" pid="8" name="MSIP_Label_bfa3bcc5-af7f-4e3c-8d4c-726a9a6f8de8_ContentBits">
    <vt:lpwstr>0</vt:lpwstr>
  </property>
  <property fmtid="{D5CDD505-2E9C-101B-9397-08002B2CF9AE}" pid="9" name="MSIP_Label_bfa3bcc5-af7f-4e3c-8d4c-726a9a6f8de8_Tag">
    <vt:lpwstr>50, 3, 0, 1</vt:lpwstr>
  </property>
</Properties>
</file>